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B5769A" w:rsidP="00AC6B87">
      <w:pPr>
        <w:pStyle w:val="Header"/>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p>
    <w:p w:rsidR="0089789D" w:rsidRPr="00D330F7" w:rsidRDefault="00B018FF"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27800685" r:id="rId10"/>
        </w:obje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2742EE" w:rsidRDefault="00CF4F8E" w:rsidP="002742EE">
      <w:pPr>
        <w:rPr>
          <w:rFonts w:ascii="Arial" w:eastAsia="Times New Roman" w:hAnsi="Arial" w:cs="Arial"/>
          <w:b/>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BE0447" w:rsidRPr="00287E19" w:rsidRDefault="00BE0447" w:rsidP="00BE0447">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BE0447" w:rsidRPr="00287E19" w:rsidRDefault="00BE0447" w:rsidP="00BE0447">
      <w:pPr>
        <w:spacing w:after="0" w:line="240" w:lineRule="auto"/>
        <w:jc w:val="center"/>
        <w:rPr>
          <w:rFonts w:ascii="Arial" w:eastAsia="Times New Roman" w:hAnsi="Arial" w:cs="Arial"/>
          <w:b/>
          <w:lang w:val="ro-RO"/>
        </w:rPr>
      </w:pPr>
    </w:p>
    <w:p w:rsidR="00BE0447" w:rsidRDefault="00BE0447" w:rsidP="00BE0447">
      <w:pPr>
        <w:spacing w:after="0" w:line="240" w:lineRule="auto"/>
        <w:jc w:val="center"/>
        <w:rPr>
          <w:rFonts w:ascii="Arial" w:eastAsia="Times New Roman" w:hAnsi="Arial" w:cs="Arial"/>
          <w:b/>
          <w:lang w:val="ro-RO"/>
        </w:rPr>
      </w:pPr>
      <w:r>
        <w:rPr>
          <w:rFonts w:ascii="Arial" w:eastAsia="Times New Roman" w:hAnsi="Arial" w:cs="Arial"/>
          <w:b/>
          <w:lang w:val="ro-RO"/>
        </w:rPr>
        <w:t>20 AUGUST</w:t>
      </w:r>
      <w:r w:rsidRPr="00287E19">
        <w:rPr>
          <w:rFonts w:ascii="Arial" w:eastAsia="Times New Roman" w:hAnsi="Arial" w:cs="Arial"/>
          <w:b/>
          <w:lang w:val="ro-RO"/>
        </w:rPr>
        <w:t xml:space="preserve"> 2019</w:t>
      </w:r>
    </w:p>
    <w:p w:rsidR="002742EE" w:rsidRDefault="002742EE" w:rsidP="00BE0447">
      <w:pPr>
        <w:spacing w:after="0" w:line="240" w:lineRule="auto"/>
        <w:jc w:val="center"/>
        <w:rPr>
          <w:rFonts w:ascii="Arial" w:eastAsia="Times New Roman" w:hAnsi="Arial" w:cs="Arial"/>
          <w:b/>
          <w:lang w:val="ro-RO"/>
        </w:rPr>
      </w:pPr>
    </w:p>
    <w:p w:rsidR="00BE0447" w:rsidRPr="00287E19" w:rsidRDefault="00BE0447" w:rsidP="00BE0447">
      <w:pPr>
        <w:spacing w:after="0" w:line="240" w:lineRule="auto"/>
        <w:jc w:val="both"/>
        <w:rPr>
          <w:rFonts w:ascii="Arial" w:hAnsi="Arial" w:cs="Arial"/>
          <w:lang w:val="ro-RO"/>
        </w:rPr>
      </w:pPr>
    </w:p>
    <w:p w:rsidR="00BE0447" w:rsidRPr="002124C7" w:rsidRDefault="00BE0447" w:rsidP="00BE0447">
      <w:pPr>
        <w:spacing w:after="0" w:line="240" w:lineRule="auto"/>
        <w:ind w:firstLine="720"/>
        <w:jc w:val="both"/>
        <w:rPr>
          <w:rFonts w:ascii="Arial" w:hAnsi="Arial" w:cs="Arial"/>
          <w:b/>
          <w:iCs/>
          <w:lang w:val="ro-RO"/>
        </w:rPr>
      </w:pPr>
      <w:r w:rsidRPr="002124C7">
        <w:rPr>
          <w:rFonts w:ascii="Arial" w:hAnsi="Arial" w:cs="Arial"/>
          <w:lang w:val="ro-RO"/>
        </w:rPr>
        <w:t xml:space="preserve">Ca urmare a solicitării de emitere a acordului de mediu adresată de </w:t>
      </w:r>
      <w:r w:rsidR="00DF28AE">
        <w:rPr>
          <w:rFonts w:ascii="Arial" w:hAnsi="Arial" w:cs="Arial"/>
          <w:b/>
          <w:iCs/>
          <w:lang w:val="ro-RO"/>
        </w:rPr>
        <w:t>COMUNA ROMULI</w:t>
      </w:r>
      <w:r w:rsidRPr="002124C7">
        <w:rPr>
          <w:rFonts w:ascii="Arial" w:hAnsi="Arial" w:cs="Arial"/>
          <w:b/>
          <w:iCs/>
          <w:lang w:val="ro-RO"/>
        </w:rPr>
        <w:t xml:space="preserve">, </w:t>
      </w:r>
      <w:r w:rsidRPr="002124C7">
        <w:rPr>
          <w:rFonts w:ascii="Arial" w:hAnsi="Arial" w:cs="Arial"/>
          <w:lang w:val="ro-RO"/>
        </w:rPr>
        <w:t xml:space="preserve">cu sediul în </w:t>
      </w:r>
      <w:r w:rsidR="00DF28AE">
        <w:rPr>
          <w:rFonts w:ascii="Arial" w:hAnsi="Arial" w:cs="Arial"/>
          <w:lang w:val="ro-RO"/>
        </w:rPr>
        <w:t>localitatea Romuli, str. principală, nr. 363, comuna Romuli</w:t>
      </w:r>
      <w:r w:rsidRPr="002124C7">
        <w:rPr>
          <w:rFonts w:ascii="Arial" w:hAnsi="Arial" w:cs="Arial"/>
          <w:iCs/>
          <w:lang w:val="ro-RO"/>
        </w:rPr>
        <w:t xml:space="preserve">, </w:t>
      </w:r>
      <w:r w:rsidRPr="002124C7">
        <w:rPr>
          <w:rFonts w:ascii="Arial" w:eastAsia="Times New Roman" w:hAnsi="Arial" w:cs="Arial"/>
          <w:lang w:val="ro-RO"/>
        </w:rPr>
        <w:t>județul Bistriţa-Năsăud</w:t>
      </w:r>
      <w:r w:rsidRPr="002124C7">
        <w:rPr>
          <w:rFonts w:ascii="Arial" w:hAnsi="Arial" w:cs="Arial"/>
          <w:lang w:val="ro-RO"/>
        </w:rPr>
        <w:t xml:space="preserve">, înregistrată la Agenţia pentru Protecţia Mediului Bistriţa-Năsăud cu nr. </w:t>
      </w:r>
      <w:r w:rsidR="00DF28AE">
        <w:rPr>
          <w:rFonts w:ascii="Arial" w:hAnsi="Arial" w:cs="Arial"/>
          <w:lang w:val="ro-RO"/>
        </w:rPr>
        <w:t>9</w:t>
      </w:r>
      <w:r w:rsidRPr="002124C7">
        <w:rPr>
          <w:rFonts w:ascii="Arial" w:hAnsi="Arial" w:cs="Arial"/>
          <w:lang w:val="ro-RO"/>
        </w:rPr>
        <w:t>.</w:t>
      </w:r>
      <w:r w:rsidR="00DF28AE">
        <w:rPr>
          <w:rFonts w:ascii="Arial" w:hAnsi="Arial" w:cs="Arial"/>
          <w:lang w:val="ro-RO"/>
        </w:rPr>
        <w:t>335</w:t>
      </w:r>
      <w:r w:rsidRPr="002124C7">
        <w:rPr>
          <w:rFonts w:ascii="Arial" w:hAnsi="Arial" w:cs="Arial"/>
          <w:lang w:val="ro-RO"/>
        </w:rPr>
        <w:t>/</w:t>
      </w:r>
      <w:r>
        <w:rPr>
          <w:rFonts w:ascii="Arial" w:hAnsi="Arial" w:cs="Arial"/>
          <w:lang w:val="ro-RO"/>
        </w:rPr>
        <w:t>2</w:t>
      </w:r>
      <w:r w:rsidR="00DF28AE">
        <w:rPr>
          <w:rFonts w:ascii="Arial" w:hAnsi="Arial" w:cs="Arial"/>
          <w:lang w:val="ro-RO"/>
        </w:rPr>
        <w:t>3</w:t>
      </w:r>
      <w:r w:rsidRPr="002124C7">
        <w:rPr>
          <w:rFonts w:ascii="Arial" w:hAnsi="Arial" w:cs="Arial"/>
          <w:lang w:val="ro-RO"/>
        </w:rPr>
        <w:t>.0</w:t>
      </w:r>
      <w:r w:rsidR="00DF28AE">
        <w:rPr>
          <w:rFonts w:ascii="Arial" w:hAnsi="Arial" w:cs="Arial"/>
          <w:lang w:val="ro-RO"/>
        </w:rPr>
        <w:t>7</w:t>
      </w:r>
      <w:r w:rsidRPr="002124C7">
        <w:rPr>
          <w:rFonts w:ascii="Arial" w:hAnsi="Arial" w:cs="Arial"/>
          <w:lang w:val="ro-RO"/>
        </w:rPr>
        <w:t>.2019</w:t>
      </w:r>
      <w:r w:rsidRPr="002124C7">
        <w:rPr>
          <w:rFonts w:ascii="Arial" w:eastAsia="Times New Roman" w:hAnsi="Arial" w:cs="Arial"/>
          <w:lang w:val="ro-RO"/>
        </w:rPr>
        <w:t>,</w:t>
      </w:r>
      <w:r w:rsidRPr="002124C7">
        <w:rPr>
          <w:rFonts w:ascii="Arial" w:hAnsi="Arial" w:cs="Arial"/>
          <w:i/>
          <w:lang w:val="ro-RO"/>
        </w:rPr>
        <w:t xml:space="preserve"> </w:t>
      </w:r>
      <w:r w:rsidRPr="00E90859">
        <w:rPr>
          <w:rFonts w:ascii="Arial" w:hAnsi="Arial" w:cs="Arial"/>
          <w:i/>
          <w:lang w:val="ro-RO"/>
        </w:rPr>
        <w:t xml:space="preserve">ultima completare cu nr. </w:t>
      </w:r>
      <w:r w:rsidR="00AB5566">
        <w:rPr>
          <w:rFonts w:ascii="Arial" w:hAnsi="Arial" w:cs="Arial"/>
          <w:i/>
          <w:lang w:val="ro-RO"/>
        </w:rPr>
        <w:t>10</w:t>
      </w:r>
      <w:r w:rsidRPr="00E90859">
        <w:rPr>
          <w:rFonts w:ascii="Arial" w:hAnsi="Arial" w:cs="Arial"/>
          <w:i/>
          <w:lang w:val="ro-RO"/>
        </w:rPr>
        <w:t>.</w:t>
      </w:r>
      <w:r w:rsidR="00AB5566">
        <w:rPr>
          <w:rFonts w:ascii="Arial" w:hAnsi="Arial" w:cs="Arial"/>
          <w:i/>
          <w:lang w:val="ro-RO"/>
        </w:rPr>
        <w:t>2</w:t>
      </w:r>
      <w:r>
        <w:rPr>
          <w:rFonts w:ascii="Arial" w:hAnsi="Arial" w:cs="Arial"/>
          <w:i/>
          <w:lang w:val="ro-RO"/>
        </w:rPr>
        <w:t>0</w:t>
      </w:r>
      <w:r w:rsidR="00AB5566">
        <w:rPr>
          <w:rFonts w:ascii="Arial" w:hAnsi="Arial" w:cs="Arial"/>
          <w:i/>
          <w:lang w:val="ro-RO"/>
        </w:rPr>
        <w:t>5</w:t>
      </w:r>
      <w:r w:rsidRPr="00E90859">
        <w:rPr>
          <w:rFonts w:ascii="Arial" w:eastAsia="Times New Roman" w:hAnsi="Arial" w:cs="Arial"/>
          <w:i/>
          <w:lang w:val="ro-RO"/>
        </w:rPr>
        <w:t>/</w:t>
      </w:r>
      <w:r w:rsidR="00AB5566">
        <w:rPr>
          <w:rFonts w:ascii="Arial" w:eastAsia="Times New Roman" w:hAnsi="Arial" w:cs="Arial"/>
          <w:i/>
          <w:lang w:val="ro-RO"/>
        </w:rPr>
        <w:t>19.08</w:t>
      </w:r>
      <w:r w:rsidRPr="00E90859">
        <w:rPr>
          <w:rFonts w:ascii="Arial" w:eastAsia="Times New Roman" w:hAnsi="Arial" w:cs="Arial"/>
          <w:i/>
          <w:lang w:val="ro-RO"/>
        </w:rPr>
        <w:t>.2019</w:t>
      </w:r>
      <w:r w:rsidRPr="002124C7">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E0447" w:rsidRPr="002124C7" w:rsidRDefault="00BE0447" w:rsidP="00BE0447">
      <w:pPr>
        <w:spacing w:after="0" w:line="240" w:lineRule="auto"/>
        <w:ind w:firstLine="720"/>
        <w:jc w:val="both"/>
        <w:rPr>
          <w:rFonts w:ascii="Arial" w:hAnsi="Arial" w:cs="Arial"/>
          <w:lang w:val="ro-RO"/>
        </w:rPr>
      </w:pPr>
      <w:r w:rsidRPr="002124C7">
        <w:rPr>
          <w:rFonts w:ascii="Arial" w:hAnsi="Arial" w:cs="Arial"/>
          <w:b/>
          <w:lang w:val="ro-RO"/>
        </w:rPr>
        <w:t>Agenţia pentru Protecţia Mediului Bistriţa-Năsăud decide</w:t>
      </w:r>
      <w:r w:rsidRPr="002124C7">
        <w:rPr>
          <w:rFonts w:ascii="Arial" w:hAnsi="Arial" w:cs="Arial"/>
          <w:lang w:val="ro-RO"/>
        </w:rPr>
        <w:t xml:space="preserve">, ca urmare a consultărilor desfăşurate în cadrul şedinţei Comisiei de Analiză Tehnică din data de </w:t>
      </w:r>
      <w:r>
        <w:rPr>
          <w:rFonts w:ascii="Arial" w:hAnsi="Arial" w:cs="Arial"/>
          <w:lang w:val="ro-RO"/>
        </w:rPr>
        <w:t>24.04</w:t>
      </w:r>
      <w:r w:rsidRPr="002124C7">
        <w:rPr>
          <w:rFonts w:ascii="Arial" w:hAnsi="Arial" w:cs="Arial"/>
          <w:lang w:val="ro-RO"/>
        </w:rPr>
        <w:t xml:space="preserve">.2019, </w:t>
      </w:r>
      <w:r w:rsidRPr="002124C7">
        <w:rPr>
          <w:rFonts w:ascii="Arial" w:hAnsi="Arial" w:cs="Arial"/>
          <w:b/>
          <w:lang w:val="ro-RO"/>
        </w:rPr>
        <w:t>că proiectul "</w:t>
      </w:r>
      <w:r w:rsidR="00AB5566">
        <w:rPr>
          <w:rFonts w:ascii="Arial" w:hAnsi="Arial" w:cs="Arial"/>
          <w:b/>
          <w:lang w:val="ro-RO"/>
        </w:rPr>
        <w:t xml:space="preserve">Modernizare strada Fundoaia, în comuna </w:t>
      </w:r>
      <w:r w:rsidR="00C40276">
        <w:rPr>
          <w:rFonts w:ascii="Arial" w:hAnsi="Arial" w:cs="Arial"/>
          <w:b/>
          <w:lang w:val="ro-RO"/>
        </w:rPr>
        <w:t>Romuli, județul Bistrița-Năsăud</w:t>
      </w:r>
      <w:r w:rsidRPr="002124C7">
        <w:rPr>
          <w:rFonts w:ascii="Arial" w:hAnsi="Arial" w:cs="Arial"/>
          <w:b/>
          <w:lang w:val="ro-RO"/>
        </w:rPr>
        <w:t>"</w:t>
      </w:r>
      <w:r w:rsidRPr="002124C7">
        <w:rPr>
          <w:rFonts w:ascii="Arial" w:hAnsi="Arial" w:cs="Arial"/>
          <w:lang w:val="ro-RO" w:eastAsia="x-none"/>
        </w:rPr>
        <w:t xml:space="preserve">, amplasat în </w:t>
      </w:r>
      <w:r w:rsidR="00C40276">
        <w:rPr>
          <w:rFonts w:ascii="Arial" w:hAnsi="Arial" w:cs="Arial"/>
          <w:lang w:val="ro-RO" w:eastAsia="x-none"/>
        </w:rPr>
        <w:t xml:space="preserve">localitatea Dealu Ștefăniței, intravilan, comuna Romuli, </w:t>
      </w:r>
      <w:r w:rsidRPr="002124C7">
        <w:rPr>
          <w:rFonts w:ascii="Arial" w:hAnsi="Arial" w:cs="Arial"/>
          <w:lang w:val="ro-RO"/>
        </w:rPr>
        <w:t xml:space="preserve">județul Bistriţa-Năsăud, </w:t>
      </w:r>
      <w:r w:rsidRPr="002124C7">
        <w:rPr>
          <w:rFonts w:ascii="Arial" w:hAnsi="Arial" w:cs="Arial"/>
          <w:b/>
          <w:bCs/>
          <w:lang w:val="ro-RO"/>
        </w:rPr>
        <w:t>nu se supune evaluării impactului asupra mediului</w:t>
      </w:r>
      <w:r w:rsidRPr="002124C7">
        <w:rPr>
          <w:rFonts w:ascii="Arial" w:hAnsi="Arial" w:cs="Arial"/>
          <w:lang w:val="ro-RO"/>
        </w:rPr>
        <w:t xml:space="preserve">. </w:t>
      </w:r>
    </w:p>
    <w:p w:rsidR="00BE0447" w:rsidRPr="002124C7" w:rsidRDefault="00BE0447" w:rsidP="00BE0447">
      <w:pPr>
        <w:spacing w:after="0" w:line="240" w:lineRule="auto"/>
        <w:ind w:firstLine="720"/>
        <w:jc w:val="both"/>
        <w:rPr>
          <w:rFonts w:ascii="Arial" w:hAnsi="Arial" w:cs="Arial"/>
          <w:lang w:val="ro-RO"/>
        </w:rPr>
      </w:pPr>
    </w:p>
    <w:p w:rsidR="00BE0447" w:rsidRPr="002124C7" w:rsidRDefault="00BE0447" w:rsidP="002742EE">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BE0447" w:rsidRPr="002124C7" w:rsidRDefault="00BE0447" w:rsidP="00BE0447">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E40621" w:rsidRPr="00E40621" w:rsidRDefault="00E40621" w:rsidP="00E40621">
      <w:pPr>
        <w:spacing w:after="0" w:line="240" w:lineRule="auto"/>
        <w:jc w:val="both"/>
        <w:rPr>
          <w:rFonts w:ascii="Arial" w:hAnsi="Arial" w:cs="Arial"/>
          <w:i/>
          <w:lang w:val="ro-RO"/>
        </w:rPr>
      </w:pPr>
      <w:r w:rsidRPr="00E40621">
        <w:rPr>
          <w:rFonts w:ascii="Wide Latin" w:hAnsi="Wide Latin" w:cs="Arial"/>
          <w:sz w:val="20"/>
          <w:szCs w:val="20"/>
          <w:lang w:val="ro-RO"/>
        </w:rPr>
        <w:t>-</w:t>
      </w:r>
      <w:r w:rsidRPr="00E40621">
        <w:rPr>
          <w:rFonts w:ascii="Arial" w:hAnsi="Arial" w:cs="Arial"/>
          <w:sz w:val="20"/>
          <w:szCs w:val="20"/>
          <w:lang w:val="ro-RO"/>
        </w:rPr>
        <w:t xml:space="preserve"> </w:t>
      </w:r>
      <w:r w:rsidRPr="00E40621">
        <w:rPr>
          <w:rFonts w:ascii="Arial" w:hAnsi="Arial" w:cs="Arial"/>
          <w:i/>
          <w:lang w:val="ro-RO"/>
        </w:rPr>
        <w:t xml:space="preserve">proiectul propus </w:t>
      </w:r>
      <w:r w:rsidRPr="00BD11FB">
        <w:rPr>
          <w:rFonts w:ascii="Arial" w:hAnsi="Arial" w:cs="Arial"/>
          <w:b/>
          <w:i/>
          <w:lang w:val="ro-RO"/>
        </w:rPr>
        <w:t>intră</w:t>
      </w:r>
      <w:r w:rsidRPr="00E40621">
        <w:rPr>
          <w:rFonts w:ascii="Arial" w:hAnsi="Arial" w:cs="Arial"/>
          <w:i/>
          <w:lang w:val="ro-RO"/>
        </w:rPr>
        <w:t xml:space="preserve"> sub incidenţa </w:t>
      </w:r>
      <w:r w:rsidRPr="00E40621">
        <w:rPr>
          <w:rFonts w:ascii="Arial" w:hAnsi="Arial" w:cs="Arial"/>
          <w:b/>
          <w:i/>
          <w:lang w:val="ro-RO"/>
        </w:rPr>
        <w:t>Legii</w:t>
      </w:r>
      <w:r w:rsidRPr="00E40621">
        <w:rPr>
          <w:rFonts w:ascii="Arial" w:hAnsi="Arial" w:cs="Arial"/>
          <w:i/>
          <w:lang w:val="ro-RO"/>
        </w:rPr>
        <w:t xml:space="preserve"> </w:t>
      </w:r>
      <w:r w:rsidRPr="00E40621">
        <w:rPr>
          <w:rFonts w:ascii="Arial" w:hAnsi="Arial" w:cs="Arial"/>
          <w:b/>
          <w:i/>
          <w:lang w:val="ro-RO"/>
        </w:rPr>
        <w:t xml:space="preserve">nr. </w:t>
      </w:r>
      <w:r w:rsidRPr="00E40621">
        <w:rPr>
          <w:rFonts w:ascii="Arial" w:hAnsi="Arial" w:cs="Arial"/>
          <w:b/>
          <w:i/>
          <w:shd w:val="clear" w:color="auto" w:fill="FFFFFF"/>
          <w:lang w:val="ro-RO"/>
        </w:rPr>
        <w:t>292/2018</w:t>
      </w:r>
      <w:r>
        <w:rPr>
          <w:rFonts w:ascii="Arial" w:hAnsi="Arial" w:cs="Arial"/>
          <w:b/>
          <w:i/>
          <w:shd w:val="clear" w:color="auto" w:fill="FFFFFF"/>
          <w:lang w:val="ro-RO"/>
        </w:rPr>
        <w:t xml:space="preserve"> </w:t>
      </w:r>
      <w:r w:rsidRPr="00E40621">
        <w:rPr>
          <w:rFonts w:ascii="Arial" w:hAnsi="Arial" w:cs="Arial"/>
          <w:i/>
          <w:lang w:val="ro-RO"/>
        </w:rPr>
        <w:t>privind evaluarea impactului anumitor proiecte publice şi private asupra mediului, fiind încadrat în Anexa 2, la:</w:t>
      </w:r>
    </w:p>
    <w:p w:rsidR="00E40621" w:rsidRPr="00E40621" w:rsidRDefault="00E40621" w:rsidP="00E40621">
      <w:pPr>
        <w:spacing w:after="0" w:line="240" w:lineRule="auto"/>
        <w:jc w:val="both"/>
        <w:rPr>
          <w:rFonts w:ascii="Arial" w:hAnsi="Arial" w:cs="Arial"/>
          <w:i/>
          <w:lang w:val="ro-RO"/>
        </w:rPr>
      </w:pPr>
      <w:r w:rsidRPr="00E40621">
        <w:rPr>
          <w:rFonts w:ascii="Arial" w:hAnsi="Arial" w:cs="Arial"/>
          <w:i/>
          <w:lang w:val="ro-RO"/>
        </w:rPr>
        <w:t xml:space="preserve">            </w:t>
      </w:r>
      <w:r w:rsidRPr="00E40621">
        <w:rPr>
          <w:rFonts w:ascii="Wide Latin" w:hAnsi="Wide Latin" w:cs="Arial"/>
          <w:sz w:val="20"/>
          <w:szCs w:val="20"/>
          <w:lang w:val="ro-RO"/>
        </w:rPr>
        <w:t>-</w:t>
      </w:r>
      <w:r w:rsidRPr="00E40621">
        <w:rPr>
          <w:rFonts w:ascii="Arial" w:hAnsi="Arial" w:cs="Arial"/>
          <w:i/>
          <w:lang w:val="ro-RO"/>
        </w:rPr>
        <w:t xml:space="preserve"> punctul 10, lit.e): "construirea drumurilor, altele decât cele prevăzute în anexa 1";</w:t>
      </w:r>
    </w:p>
    <w:p w:rsidR="00E40621" w:rsidRPr="00E40621" w:rsidRDefault="00E40621" w:rsidP="00E40621">
      <w:pPr>
        <w:spacing w:after="0" w:line="240" w:lineRule="auto"/>
        <w:jc w:val="both"/>
        <w:rPr>
          <w:rFonts w:ascii="Arial" w:hAnsi="Arial" w:cs="Arial"/>
          <w:i/>
          <w:lang w:val="ro-RO"/>
        </w:rPr>
      </w:pPr>
      <w:r w:rsidRPr="00E40621">
        <w:rPr>
          <w:rFonts w:ascii="Arial" w:hAnsi="Arial" w:cs="Arial"/>
          <w:i/>
          <w:lang w:val="ro-RO"/>
        </w:rPr>
        <w:t xml:space="preserve">            </w:t>
      </w:r>
      <w:r w:rsidRPr="00E40621">
        <w:rPr>
          <w:rFonts w:ascii="Wide Latin" w:hAnsi="Wide Latin" w:cs="Arial"/>
          <w:sz w:val="20"/>
          <w:szCs w:val="20"/>
          <w:lang w:val="ro-RO"/>
        </w:rPr>
        <w:t>-</w:t>
      </w:r>
      <w:r w:rsidRPr="00E40621">
        <w:rPr>
          <w:rFonts w:ascii="Arial" w:hAnsi="Arial" w:cs="Arial"/>
          <w:i/>
          <w:lang w:val="ro-RO"/>
        </w:rPr>
        <w:t xml:space="preserve"> punctul 13, lit. a): "orice modificări sau extinderi, altele decât cele prevăzute</w:t>
      </w:r>
      <w:r w:rsidR="00BD11FB">
        <w:rPr>
          <w:rFonts w:ascii="Arial" w:hAnsi="Arial" w:cs="Arial"/>
          <w:i/>
          <w:lang w:val="ro-RO"/>
        </w:rPr>
        <w:t xml:space="preserve"> </w:t>
      </w:r>
      <w:r w:rsidRPr="00E40621">
        <w:rPr>
          <w:rFonts w:ascii="Arial" w:hAnsi="Arial" w:cs="Arial"/>
          <w:i/>
          <w:lang w:val="ro-RO"/>
        </w:rPr>
        <w:t>la pct. 24 din anexa nr. 1, ale proiectelor prevăzute în anexa nr. 1 sau în prezenta anexă, deja autorizate, executate sau în curs de a fi executate, care pot avea efecte semnificative negative asupra mediului";</w:t>
      </w:r>
    </w:p>
    <w:p w:rsidR="00E40621" w:rsidRPr="00E40621" w:rsidRDefault="00E40621" w:rsidP="00E40621">
      <w:pPr>
        <w:spacing w:after="0" w:line="240" w:lineRule="auto"/>
        <w:jc w:val="both"/>
        <w:rPr>
          <w:rFonts w:ascii="Arial" w:hAnsi="Arial" w:cs="Arial"/>
          <w:i/>
          <w:lang w:val="ro-RO"/>
        </w:rPr>
      </w:pPr>
      <w:r w:rsidRPr="00E40621">
        <w:rPr>
          <w:rFonts w:ascii="Wide Latin" w:hAnsi="Wide Latin" w:cs="Arial"/>
          <w:sz w:val="20"/>
          <w:szCs w:val="20"/>
          <w:lang w:val="ro-RO"/>
        </w:rPr>
        <w:t>-</w:t>
      </w:r>
      <w:r w:rsidRPr="00E40621">
        <w:rPr>
          <w:rFonts w:ascii="Arial" w:hAnsi="Arial" w:cs="Arial"/>
          <w:sz w:val="20"/>
          <w:szCs w:val="20"/>
          <w:lang w:val="ro-RO"/>
        </w:rPr>
        <w:t xml:space="preserve"> </w:t>
      </w:r>
      <w:r w:rsidRPr="00E40621">
        <w:rPr>
          <w:rFonts w:ascii="Arial" w:hAnsi="Arial" w:cs="Arial"/>
          <w:i/>
          <w:lang w:val="ro-RO"/>
        </w:rPr>
        <w:t xml:space="preserve">proiectul propus </w:t>
      </w:r>
      <w:r w:rsidRPr="00BD11FB">
        <w:rPr>
          <w:rFonts w:ascii="Arial" w:hAnsi="Arial" w:cs="Arial"/>
          <w:b/>
          <w:i/>
          <w:lang w:val="ro-RO"/>
        </w:rPr>
        <w:t>nu intră</w:t>
      </w:r>
      <w:r w:rsidRPr="00E40621">
        <w:rPr>
          <w:rFonts w:ascii="Arial" w:hAnsi="Arial" w:cs="Arial"/>
          <w:i/>
          <w:lang w:val="ro-RO"/>
        </w:rPr>
        <w:t xml:space="preserve">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BE0447" w:rsidRPr="00E40621" w:rsidRDefault="00E40621" w:rsidP="002742EE">
      <w:pPr>
        <w:spacing w:after="0" w:line="240" w:lineRule="auto"/>
        <w:jc w:val="both"/>
        <w:rPr>
          <w:rFonts w:ascii="Arial" w:hAnsi="Arial" w:cs="Arial"/>
          <w:i/>
          <w:lang w:val="ro-RO"/>
        </w:rPr>
      </w:pPr>
      <w:r w:rsidRPr="00E40621">
        <w:rPr>
          <w:rFonts w:ascii="Wide Latin" w:hAnsi="Wide Latin" w:cs="Arial"/>
          <w:sz w:val="20"/>
          <w:szCs w:val="20"/>
          <w:lang w:val="ro-RO"/>
        </w:rPr>
        <w:t>-</w:t>
      </w:r>
      <w:r w:rsidRPr="00E40621">
        <w:rPr>
          <w:rFonts w:ascii="Arial" w:hAnsi="Arial" w:cs="Arial"/>
          <w:sz w:val="20"/>
          <w:szCs w:val="20"/>
          <w:lang w:val="ro-RO"/>
        </w:rPr>
        <w:t xml:space="preserve"> </w:t>
      </w:r>
      <w:r w:rsidRPr="00E40621">
        <w:rPr>
          <w:rFonts w:ascii="Arial" w:hAnsi="Arial" w:cs="Arial"/>
          <w:i/>
          <w:lang w:val="ro-RO"/>
        </w:rPr>
        <w:t xml:space="preserve">proiectul propus </w:t>
      </w:r>
      <w:r w:rsidRPr="00BD11FB">
        <w:rPr>
          <w:rFonts w:ascii="Arial" w:hAnsi="Arial" w:cs="Arial"/>
          <w:b/>
          <w:i/>
          <w:lang w:val="ro-RO"/>
        </w:rPr>
        <w:t>nu intră</w:t>
      </w:r>
      <w:r w:rsidRPr="00E40621">
        <w:rPr>
          <w:rFonts w:ascii="Arial" w:hAnsi="Arial" w:cs="Arial"/>
          <w:i/>
          <w:lang w:val="ro-RO"/>
        </w:rPr>
        <w:t xml:space="preserve"> sub incidența art. 48 și 54 din Legea apelor nr. 107/1996, cu modificările și completările ulterioare. </w:t>
      </w:r>
    </w:p>
    <w:p w:rsidR="00BE0447" w:rsidRPr="002124C7" w:rsidRDefault="00BE0447" w:rsidP="00E40621">
      <w:pPr>
        <w:spacing w:after="0" w:line="240" w:lineRule="auto"/>
        <w:ind w:firstLine="720"/>
        <w:jc w:val="both"/>
        <w:rPr>
          <w:rFonts w:ascii="Arial" w:hAnsi="Arial" w:cs="Arial"/>
          <w:i/>
          <w:lang w:val="ro-RO"/>
        </w:rPr>
      </w:pPr>
      <w:r w:rsidRPr="00E40621">
        <w:rPr>
          <w:rFonts w:ascii="Arial" w:hAnsi="Arial" w:cs="Arial"/>
          <w:i/>
          <w:iCs/>
          <w:lang w:val="ro-RO"/>
        </w:rPr>
        <w:t xml:space="preserve">Proiectul a parcurs etapa de evaluare iniţială şi etapa de încadrare, </w:t>
      </w:r>
      <w:r w:rsidRPr="00E40621">
        <w:rPr>
          <w:rFonts w:ascii="Arial" w:hAnsi="Arial" w:cs="Arial"/>
          <w:i/>
          <w:lang w:val="ro-RO"/>
        </w:rPr>
        <w:t xml:space="preserve">din analiza listei de control pentru etapa de încadrare şi a </w:t>
      </w:r>
      <w:r w:rsidRPr="00E40621">
        <w:rPr>
          <w:rFonts w:ascii="Arial" w:hAnsi="Arial" w:cs="Arial"/>
          <w:i/>
          <w:color w:val="000000"/>
          <w:lang w:val="ro-RO"/>
        </w:rPr>
        <w:t xml:space="preserve">criteriilor de selecţie pentru stabilirea necesităţii efectuării evaluării impactului asupra mediului, prevăzute în Anexa </w:t>
      </w:r>
      <w:r w:rsidRPr="00E40621">
        <w:rPr>
          <w:rFonts w:ascii="Arial" w:hAnsi="Arial" w:cs="Arial"/>
          <w:b/>
          <w:i/>
          <w:color w:val="000000"/>
          <w:lang w:val="ro-RO"/>
        </w:rPr>
        <w:t xml:space="preserve">nr. 3 din </w:t>
      </w:r>
      <w:r w:rsidRPr="00E40621">
        <w:rPr>
          <w:rFonts w:ascii="Arial" w:hAnsi="Arial" w:cs="Arial"/>
          <w:b/>
          <w:i/>
          <w:lang w:val="ro-RO"/>
        </w:rPr>
        <w:t xml:space="preserve">Legea nr. </w:t>
      </w:r>
      <w:r w:rsidRPr="00E40621">
        <w:rPr>
          <w:rFonts w:ascii="Arial" w:hAnsi="Arial" w:cs="Arial"/>
          <w:b/>
          <w:i/>
          <w:shd w:val="clear" w:color="auto" w:fill="FFFFFF"/>
          <w:lang w:val="ro-RO"/>
        </w:rPr>
        <w:t>292/2018</w:t>
      </w:r>
      <w:r w:rsidRPr="00E40621">
        <w:rPr>
          <w:rFonts w:ascii="Arial" w:hAnsi="Arial" w:cs="Arial"/>
          <w:i/>
          <w:shd w:val="clear" w:color="auto" w:fill="FFFFFF"/>
          <w:lang w:val="ro-RO"/>
        </w:rPr>
        <w:t xml:space="preserve">, </w:t>
      </w:r>
      <w:r w:rsidRPr="00E40621">
        <w:rPr>
          <w:rFonts w:ascii="Arial" w:hAnsi="Arial" w:cs="Arial"/>
          <w:i/>
          <w:lang w:val="ro-RO"/>
        </w:rPr>
        <w:t>s-a constatat că proiectul analizat nu este susceptibil</w:t>
      </w:r>
      <w:r w:rsidRPr="00E90859">
        <w:rPr>
          <w:rFonts w:ascii="Arial" w:hAnsi="Arial" w:cs="Arial"/>
          <w:i/>
          <w:lang w:val="ro-RO"/>
        </w:rPr>
        <w:t xml:space="preserve"> de a avea impact semnificativ asupra mediului</w:t>
      </w:r>
      <w:r>
        <w:rPr>
          <w:rFonts w:ascii="Arial" w:hAnsi="Arial" w:cs="Arial"/>
          <w:i/>
          <w:lang w:val="ro-RO"/>
        </w:rPr>
        <w:t>.</w:t>
      </w:r>
      <w:r w:rsidRPr="002124C7">
        <w:rPr>
          <w:rFonts w:ascii="Arial" w:hAnsi="Arial" w:cs="Arial"/>
          <w:i/>
          <w:lang w:val="ro-RO"/>
        </w:rPr>
        <w:tab/>
      </w:r>
    </w:p>
    <w:p w:rsidR="00BE0447" w:rsidRPr="00E90859" w:rsidRDefault="00BE0447" w:rsidP="00BE0447">
      <w:pPr>
        <w:spacing w:after="0" w:line="240" w:lineRule="auto"/>
        <w:ind w:firstLine="720"/>
        <w:jc w:val="both"/>
        <w:rPr>
          <w:rFonts w:ascii="Arial" w:hAnsi="Arial" w:cs="Arial"/>
          <w:i/>
          <w:iCs/>
          <w:lang w:val="ro-RO"/>
        </w:rPr>
      </w:pPr>
      <w:r w:rsidRPr="002124C7">
        <w:rPr>
          <w:rFonts w:ascii="Arial" w:hAnsi="Arial" w:cs="Arial"/>
          <w:i/>
          <w:lang w:val="ro-RO"/>
        </w:rPr>
        <w:t>Pe parcursul derulării procedurii de mediu, anunţurile publice la depunerea solicitării de emitere a acordului de mediu şi pentru încadrarea proiectului</w:t>
      </w:r>
      <w:r w:rsidRPr="002124C7">
        <w:rPr>
          <w:rFonts w:ascii="Arial" w:eastAsia="Times New Roman" w:hAnsi="Arial" w:cs="Arial"/>
          <w:i/>
          <w:lang w:val="ro-RO"/>
        </w:rPr>
        <w:t xml:space="preserve"> au fost mediatizate prin: afişare la sediul Primăriei </w:t>
      </w:r>
      <w:r w:rsidR="00E40621">
        <w:rPr>
          <w:rFonts w:ascii="Arial" w:hAnsi="Arial" w:cs="Arial"/>
          <w:i/>
          <w:lang w:val="ro-RO"/>
        </w:rPr>
        <w:t>comunei Romuli (</w:t>
      </w:r>
      <w:r w:rsidRPr="002124C7">
        <w:rPr>
          <w:rFonts w:ascii="Arial" w:eastAsia="Times New Roman" w:hAnsi="Arial" w:cs="Arial"/>
          <w:i/>
          <w:lang w:val="ro-RO"/>
        </w:rPr>
        <w:t>sediul titularului</w:t>
      </w:r>
      <w:r w:rsidR="00E40621">
        <w:rPr>
          <w:rFonts w:ascii="Arial" w:eastAsia="Times New Roman" w:hAnsi="Arial" w:cs="Arial"/>
          <w:i/>
          <w:lang w:val="ro-RO"/>
        </w:rPr>
        <w:t>)</w:t>
      </w:r>
      <w:r w:rsidRPr="002124C7">
        <w:rPr>
          <w:rFonts w:ascii="Arial" w:eastAsia="Times New Roman" w:hAnsi="Arial" w:cs="Arial"/>
          <w:i/>
          <w:lang w:val="ro-RO"/>
        </w:rPr>
        <w:t xml:space="preserve">, publicare în presa locală, afişare pe site-ul şi la sediul A.P.M. </w:t>
      </w:r>
      <w:r w:rsidRPr="00E90859">
        <w:rPr>
          <w:rFonts w:ascii="Arial" w:eastAsia="Times New Roman" w:hAnsi="Arial" w:cs="Arial"/>
          <w:i/>
          <w:lang w:val="ro-RO"/>
        </w:rPr>
        <w:t xml:space="preserve">Bistriţa-Năsăud. </w:t>
      </w:r>
    </w:p>
    <w:p w:rsidR="00BE0447" w:rsidRPr="00E90859" w:rsidRDefault="00BE0447" w:rsidP="00BE0447">
      <w:pPr>
        <w:pStyle w:val="NoSpacing"/>
        <w:ind w:firstLine="720"/>
        <w:jc w:val="both"/>
        <w:rPr>
          <w:rFonts w:ascii="Arial" w:eastAsia="Times New Roman" w:hAnsi="Arial" w:cs="Arial"/>
          <w:i/>
          <w:lang w:val="ro-RO"/>
        </w:rPr>
      </w:pPr>
      <w:r w:rsidRPr="00E90859">
        <w:rPr>
          <w:rFonts w:ascii="Arial" w:hAnsi="Arial" w:cs="Arial"/>
          <w:i/>
          <w:iCs/>
          <w:lang w:val="ro-RO"/>
        </w:rPr>
        <w:t>Nu s-au înregistrat observaţii/comentarii/contestaţii din partea publicului interesat.</w:t>
      </w:r>
    </w:p>
    <w:p w:rsidR="00BE0447" w:rsidRPr="00E90859" w:rsidRDefault="00BE0447" w:rsidP="00BE0447">
      <w:pPr>
        <w:spacing w:after="0" w:line="240" w:lineRule="auto"/>
        <w:jc w:val="both"/>
        <w:rPr>
          <w:rFonts w:ascii="Arial" w:eastAsia="Times New Roman" w:hAnsi="Arial" w:cs="Arial"/>
          <w:b/>
          <w:lang w:val="ro-RO" w:eastAsia="ro-RO"/>
        </w:rPr>
      </w:pPr>
    </w:p>
    <w:p w:rsidR="00BE0447" w:rsidRPr="00E90859" w:rsidRDefault="00BE0447" w:rsidP="00BE0447">
      <w:pPr>
        <w:tabs>
          <w:tab w:val="center" w:pos="6118"/>
        </w:tabs>
        <w:spacing w:after="0" w:line="240" w:lineRule="auto"/>
        <w:jc w:val="both"/>
        <w:rPr>
          <w:rFonts w:ascii="Arial" w:eastAsia="Times New Roman" w:hAnsi="Arial" w:cs="Arial"/>
          <w:b/>
          <w:i/>
          <w:lang w:val="ro-RO" w:eastAsia="ro-RO"/>
        </w:rPr>
      </w:pPr>
      <w:r w:rsidRPr="00E90859">
        <w:rPr>
          <w:rFonts w:ascii="Arial" w:eastAsia="Times New Roman" w:hAnsi="Arial" w:cs="Arial"/>
          <w:b/>
          <w:i/>
          <w:lang w:val="ro-RO" w:eastAsia="ro-RO"/>
        </w:rPr>
        <w:t>1. Caracteristicile proiectului</w:t>
      </w:r>
      <w:r w:rsidRPr="00E90859">
        <w:rPr>
          <w:rFonts w:ascii="Arial" w:eastAsia="Times New Roman" w:hAnsi="Arial" w:cs="Arial"/>
          <w:i/>
          <w:lang w:val="ro-RO" w:eastAsia="ro-RO"/>
        </w:rPr>
        <w:t>:</w:t>
      </w:r>
    </w:p>
    <w:p w:rsidR="00BE0447" w:rsidRPr="00E90859" w:rsidRDefault="00BE0447" w:rsidP="00BE0447">
      <w:pPr>
        <w:spacing w:after="0" w:line="240" w:lineRule="auto"/>
        <w:jc w:val="both"/>
        <w:rPr>
          <w:rFonts w:ascii="Arial" w:eastAsia="Times New Roman" w:hAnsi="Arial" w:cs="Arial"/>
          <w:b/>
          <w:i/>
          <w:color w:val="0070C0"/>
          <w:lang w:val="ro-RO" w:eastAsia="ro-RO"/>
        </w:rPr>
      </w:pPr>
      <w:r w:rsidRPr="00E90859">
        <w:rPr>
          <w:rFonts w:ascii="Arial" w:eastAsia="Times New Roman" w:hAnsi="Arial" w:cs="Arial"/>
          <w:b/>
          <w:i/>
          <w:lang w:val="ro-RO" w:eastAsia="ro-RO"/>
        </w:rPr>
        <w:t>a)</w:t>
      </w:r>
      <w:r w:rsidRPr="00E90859">
        <w:rPr>
          <w:rFonts w:ascii="Arial" w:eastAsiaTheme="minorHAnsi" w:hAnsi="Arial" w:cs="Arial"/>
          <w:lang w:val="ro-RO"/>
        </w:rPr>
        <w:t xml:space="preserve"> </w:t>
      </w:r>
      <w:r w:rsidRPr="00E90859">
        <w:rPr>
          <w:rFonts w:ascii="Arial" w:eastAsiaTheme="minorHAnsi" w:hAnsi="Arial" w:cs="Arial"/>
          <w:b/>
          <w:i/>
          <w:lang w:val="ro-RO"/>
        </w:rPr>
        <w:t>dimensiunea și concepția întregului proiect</w:t>
      </w:r>
      <w:r w:rsidRPr="00E90859">
        <w:rPr>
          <w:rFonts w:ascii="Arial" w:eastAsiaTheme="minorHAnsi" w:hAnsi="Arial" w:cs="Arial"/>
          <w:lang w:val="ro-RO"/>
        </w:rPr>
        <w:t xml:space="preserve"> :</w:t>
      </w:r>
      <w:r w:rsidRPr="00E90859">
        <w:rPr>
          <w:rFonts w:ascii="Arial" w:eastAsia="Times New Roman" w:hAnsi="Arial" w:cs="Arial"/>
          <w:b/>
          <w:i/>
          <w:lang w:val="ro-RO" w:eastAsia="ro-RO"/>
        </w:rPr>
        <w:t xml:space="preserve"> </w:t>
      </w:r>
    </w:p>
    <w:p w:rsidR="00BD11FB" w:rsidRPr="00BD11FB" w:rsidRDefault="00BE0447" w:rsidP="00BD11FB">
      <w:pPr>
        <w:spacing w:after="0" w:line="240" w:lineRule="auto"/>
        <w:jc w:val="both"/>
        <w:rPr>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 xml:space="preserve">roiectul propus este de mici </w:t>
      </w:r>
      <w:r w:rsidRPr="00BD11FB">
        <w:rPr>
          <w:rFonts w:ascii="Arial" w:hAnsi="Arial" w:cs="Arial"/>
          <w:i/>
          <w:lang w:val="ro-RO"/>
        </w:rPr>
        <w:t xml:space="preserve">dimensiuni, </w:t>
      </w:r>
      <w:r w:rsidR="00BD11FB" w:rsidRPr="00BD11FB">
        <w:rPr>
          <w:rFonts w:ascii="Arial" w:hAnsi="Arial" w:cs="Arial"/>
          <w:i/>
          <w:lang w:val="ro-RO"/>
        </w:rPr>
        <w:t>amplasamentul studiat se găsește în intravilanul comunei Romuli, respectiv intravilanul localității Dealu Ștefăniței.</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i/>
          <w:lang w:val="ro-RO"/>
        </w:rPr>
        <w:tab/>
        <w:t xml:space="preserve">Proiectul propus constă în modernizarea străzii Fundoaia, din localitatea Dealu Ștefăniței, în stare avansată de degradare și cu șanțuri de colectare a apelor pluviale de pe ampriza străzii </w:t>
      </w:r>
      <w:r w:rsidRPr="00BD11FB">
        <w:rPr>
          <w:rFonts w:ascii="Arial" w:hAnsi="Arial" w:cs="Arial"/>
          <w:i/>
          <w:lang w:val="ro-RO"/>
        </w:rPr>
        <w:lastRenderedPageBreak/>
        <w:t xml:space="preserve">aproape inexistente. Lungimea totală a străzii studiate este de </w:t>
      </w:r>
      <w:r w:rsidRPr="00BD11FB">
        <w:rPr>
          <w:rFonts w:ascii="Arial" w:hAnsi="Arial" w:cs="Arial"/>
          <w:b/>
          <w:i/>
          <w:lang w:val="ro-RO"/>
        </w:rPr>
        <w:t>1.100 m</w:t>
      </w:r>
      <w:r w:rsidRPr="00BD11FB">
        <w:rPr>
          <w:rFonts w:ascii="Arial" w:hAnsi="Arial" w:cs="Arial"/>
          <w:i/>
          <w:lang w:val="ro-RO"/>
        </w:rPr>
        <w:t>, stradă  pietruită ce necesită lucrări de modernizare a părții carosabile și refacerea sistemelor de evacuare a apelor pluviale.</w:t>
      </w:r>
    </w:p>
    <w:p w:rsidR="00BD11FB" w:rsidRPr="00BD11FB" w:rsidRDefault="00BD11FB" w:rsidP="00BD11FB">
      <w:pPr>
        <w:spacing w:after="0" w:line="240" w:lineRule="auto"/>
        <w:jc w:val="both"/>
        <w:rPr>
          <w:rFonts w:ascii="Arial" w:hAnsi="Arial" w:cs="Arial"/>
          <w:b/>
          <w:i/>
          <w:lang w:val="ro-RO"/>
        </w:rPr>
      </w:pPr>
      <w:r w:rsidRPr="00BD11FB">
        <w:rPr>
          <w:rFonts w:ascii="Arial" w:hAnsi="Arial" w:cs="Arial"/>
          <w:i/>
          <w:lang w:val="ro-RO"/>
        </w:rPr>
        <w:tab/>
      </w:r>
      <w:r w:rsidRPr="00BD11FB">
        <w:rPr>
          <w:rFonts w:ascii="Arial" w:hAnsi="Arial" w:cs="Arial"/>
          <w:b/>
          <w:i/>
          <w:lang w:val="ro-RO"/>
        </w:rPr>
        <w:t>Proiectul propus prevede:</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ajustarea l</w:t>
      </w:r>
      <w:r>
        <w:rPr>
          <w:rFonts w:ascii="Arial" w:hAnsi="Arial" w:cs="Arial"/>
          <w:i/>
          <w:lang w:val="ro-RO"/>
        </w:rPr>
        <w:t>ă</w:t>
      </w:r>
      <w:r w:rsidRPr="00BD11FB">
        <w:rPr>
          <w:rFonts w:ascii="Arial" w:hAnsi="Arial" w:cs="Arial"/>
          <w:i/>
          <w:lang w:val="ro-RO"/>
        </w:rPr>
        <w:t>timii platformei drumului prin aducerea ei la o latime corespunzatoare conform STAS-urilor in vigoare;</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consolidarea sistemului rutier pe partea carosabila asigurand o capacitate portanta pentru traficului actual si de perspectiva;</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asigurarea colectarii apelor pluviale de pe platformea drumului si din corpul drumului prin proiectarea santurilor;</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amenajarea corespunzatoare a intersectiilor cu drumurile laterale;</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semnalizarea si marcarea rutiera.</w:t>
      </w:r>
    </w:p>
    <w:p w:rsidR="00BD11FB" w:rsidRPr="00BD11FB" w:rsidRDefault="00BD11FB" w:rsidP="00BD11FB">
      <w:pPr>
        <w:pStyle w:val="PARAGRAF"/>
        <w:spacing w:line="240" w:lineRule="auto"/>
        <w:rPr>
          <w:rFonts w:ascii="Arial" w:hAnsi="Arial" w:cs="Arial"/>
          <w:i/>
          <w:lang w:val="ro-RO"/>
        </w:rPr>
      </w:pPr>
      <w:r w:rsidRPr="00BD11FB">
        <w:rPr>
          <w:rFonts w:ascii="Arial" w:hAnsi="Arial" w:cs="Arial"/>
          <w:i/>
          <w:lang w:val="ro-RO"/>
        </w:rPr>
        <w:t>Descrierea pe faze tehnologice, pentru partea de drumuri se va realizeaza in cadrul urmatoarelor capitole:</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traseul in plan;</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traseul in profil longitudinal;</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traseul in profil transversal;</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sistem rutier;</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colectarea si scurgerea apelor;</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consolidari;</w:t>
      </w:r>
    </w:p>
    <w:p w:rsidR="00BD11FB" w:rsidRPr="00BD11F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drumuri laterale</w:t>
      </w:r>
    </w:p>
    <w:p w:rsidR="00BD11FB" w:rsidRPr="00897B0B" w:rsidRDefault="00BD11FB" w:rsidP="00BD11FB">
      <w:pPr>
        <w:pStyle w:val="PARAGRAF"/>
        <w:numPr>
          <w:ilvl w:val="0"/>
          <w:numId w:val="38"/>
        </w:numPr>
        <w:spacing w:line="240" w:lineRule="auto"/>
        <w:rPr>
          <w:rFonts w:ascii="Arial" w:hAnsi="Arial" w:cs="Arial"/>
          <w:i/>
          <w:lang w:val="ro-RO"/>
        </w:rPr>
      </w:pPr>
      <w:r w:rsidRPr="00BD11FB">
        <w:rPr>
          <w:rFonts w:ascii="Arial" w:hAnsi="Arial" w:cs="Arial"/>
          <w:i/>
          <w:lang w:val="ro-RO"/>
        </w:rPr>
        <w:t>siguranta circulatiei.</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i/>
          <w:lang w:val="ro-RO"/>
        </w:rPr>
        <w:t xml:space="preserve">     </w:t>
      </w:r>
      <w:r w:rsidRPr="00BD11FB">
        <w:rPr>
          <w:rFonts w:ascii="Arial" w:hAnsi="Arial" w:cs="Arial"/>
          <w:i/>
          <w:lang w:val="ro-RO"/>
        </w:rPr>
        <w:tab/>
      </w:r>
      <w:r w:rsidRPr="00BD11FB">
        <w:rPr>
          <w:rFonts w:ascii="Wide Latin" w:hAnsi="Wide Latin" w:cs="Arial"/>
          <w:sz w:val="20"/>
          <w:szCs w:val="20"/>
          <w:lang w:val="ro-RO"/>
        </w:rPr>
        <w:t xml:space="preserve"> </w:t>
      </w:r>
      <w:r w:rsidRPr="00BD11FB">
        <w:rPr>
          <w:rFonts w:ascii="Arial" w:hAnsi="Arial" w:cs="Arial"/>
          <w:i/>
          <w:lang w:val="ro-RO"/>
        </w:rPr>
        <w:t>Pentru cresterea capacitatii portante si aducerea strazii la parametrii corespunzatori clasei tehnice, in functie de situatia existenta si studiile geotehnice a fost proiectata urmatoarea structura rutiera:</w:t>
      </w:r>
    </w:p>
    <w:p w:rsidR="00BD11FB" w:rsidRPr="00BD11FB" w:rsidRDefault="00BD11FB" w:rsidP="00BD11FB">
      <w:pPr>
        <w:spacing w:after="0" w:line="240" w:lineRule="auto"/>
        <w:jc w:val="both"/>
        <w:rPr>
          <w:rFonts w:ascii="Arial" w:hAnsi="Arial" w:cs="Arial"/>
          <w:b/>
          <w:i/>
          <w:lang w:val="ro-RO"/>
        </w:rPr>
      </w:pPr>
      <w:r w:rsidRPr="00BD11FB">
        <w:rPr>
          <w:rFonts w:ascii="Arial" w:hAnsi="Arial" w:cs="Arial"/>
          <w:i/>
          <w:lang w:val="ro-RO"/>
        </w:rPr>
        <w:t xml:space="preserve">           </w:t>
      </w:r>
      <w:r w:rsidRPr="00BD11FB">
        <w:rPr>
          <w:rFonts w:ascii="Arial" w:hAnsi="Arial" w:cs="Arial"/>
          <w:b/>
          <w:i/>
          <w:lang w:val="ro-RO"/>
        </w:rPr>
        <w:t>-</w:t>
      </w:r>
      <w:r w:rsidRPr="00BD11FB">
        <w:rPr>
          <w:rFonts w:ascii="Arial" w:hAnsi="Arial" w:cs="Arial"/>
          <w:i/>
          <w:lang w:val="ro-RO"/>
        </w:rPr>
        <w:t xml:space="preserve"> </w:t>
      </w:r>
      <w:r w:rsidRPr="00BD11FB">
        <w:rPr>
          <w:rFonts w:ascii="Arial" w:hAnsi="Arial" w:cs="Arial"/>
          <w:b/>
          <w:i/>
          <w:lang w:val="ro-RO"/>
        </w:rPr>
        <w:t>sistem rutier 1:  0+000.00 – 0+125.00:</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6 cm strat de uzura din beton asfaltic BA16;</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20 cm strat de baza din piatra sparta;</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30 cm strat superior de fundatie din balast.</w:t>
      </w:r>
    </w:p>
    <w:p w:rsidR="00BD11FB" w:rsidRPr="00BD11FB" w:rsidRDefault="00BD11FB" w:rsidP="00BD11FB">
      <w:pPr>
        <w:spacing w:after="0" w:line="240" w:lineRule="auto"/>
        <w:jc w:val="both"/>
        <w:rPr>
          <w:rFonts w:ascii="Arial" w:hAnsi="Arial" w:cs="Arial"/>
          <w:b/>
          <w:i/>
          <w:lang w:val="ro-RO"/>
        </w:rPr>
      </w:pPr>
      <w:r w:rsidRPr="00BD11FB">
        <w:rPr>
          <w:rFonts w:ascii="Arial" w:hAnsi="Arial" w:cs="Arial"/>
          <w:i/>
          <w:lang w:val="ro-RO"/>
        </w:rPr>
        <w:t xml:space="preserve">          </w:t>
      </w:r>
      <w:r w:rsidRPr="00BD11FB">
        <w:rPr>
          <w:rFonts w:ascii="Arial" w:hAnsi="Arial" w:cs="Arial"/>
          <w:b/>
          <w:i/>
          <w:lang w:val="ro-RO"/>
        </w:rPr>
        <w:t>-</w:t>
      </w:r>
      <w:r w:rsidRPr="00BD11FB">
        <w:rPr>
          <w:rFonts w:ascii="Arial" w:hAnsi="Arial" w:cs="Arial"/>
          <w:i/>
          <w:lang w:val="ro-RO"/>
        </w:rPr>
        <w:t xml:space="preserve"> </w:t>
      </w:r>
      <w:r w:rsidRPr="00BD11FB">
        <w:rPr>
          <w:rFonts w:ascii="Arial" w:hAnsi="Arial" w:cs="Arial"/>
          <w:b/>
          <w:i/>
          <w:lang w:val="ro-RO"/>
        </w:rPr>
        <w:t>sistem rutier 2:  0+125.00 – 1+100.00</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6 cm strat de uzura din beton asfaltic BA16;</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10 cm strat de baza din piatra sparta;</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40-50 cm strat de fundatie existent.</w:t>
      </w:r>
    </w:p>
    <w:p w:rsidR="00BD11FB" w:rsidRPr="00BD11FB" w:rsidRDefault="00BD11FB" w:rsidP="00BD11FB">
      <w:pPr>
        <w:spacing w:after="0" w:line="240" w:lineRule="auto"/>
        <w:ind w:firstLine="708"/>
        <w:jc w:val="both"/>
        <w:rPr>
          <w:rFonts w:ascii="Arial" w:hAnsi="Arial" w:cs="Arial"/>
          <w:i/>
          <w:lang w:val="ro-RO"/>
        </w:rPr>
      </w:pPr>
      <w:r w:rsidRPr="00BD11FB">
        <w:rPr>
          <w:rFonts w:ascii="Arial" w:hAnsi="Arial" w:cs="Arial"/>
          <w:i/>
          <w:lang w:val="ro-RO"/>
        </w:rPr>
        <w:t>Tipurile de lucrari care se vor realiza la executia sistemului rutier sunt:</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executia sapaturilor si/sau umpluturilor in vederea atingerii cotei proiectate;</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asternerea stratului de fundatie din balast cu compactarea necesara si udarea fiecarui strat in parte, pana se ajunge la gradul de compactare;</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asternerea stratului de piatra sparta cu compactarea necesara si udarea fiecarui strat in parte, pana se ajunge la gradul de compactare;</w:t>
      </w:r>
    </w:p>
    <w:p w:rsidR="00BD11FB" w:rsidRPr="00BD11FB" w:rsidRDefault="00BD11FB" w:rsidP="00BD11FB">
      <w:pPr>
        <w:spacing w:after="0" w:line="240" w:lineRule="auto"/>
        <w:jc w:val="both"/>
        <w:rPr>
          <w:rFonts w:ascii="Arial" w:hAnsi="Arial" w:cs="Arial"/>
          <w:i/>
          <w:lang w:val="ro-RO"/>
        </w:rPr>
      </w:pPr>
      <w:r w:rsidRPr="00BD11FB">
        <w:rPr>
          <w:rFonts w:ascii="Arial" w:hAnsi="Arial" w:cs="Arial"/>
          <w:b/>
          <w:i/>
          <w:lang w:val="ro-RO"/>
        </w:rPr>
        <w:t>-</w:t>
      </w:r>
      <w:r w:rsidRPr="00BD11FB">
        <w:rPr>
          <w:rFonts w:ascii="Arial" w:hAnsi="Arial" w:cs="Arial"/>
          <w:i/>
          <w:lang w:val="ro-RO"/>
        </w:rPr>
        <w:t xml:space="preserve"> asternerea stratului de uzura din beton asfaltic BA16.</w:t>
      </w:r>
    </w:p>
    <w:p w:rsidR="00BD11FB" w:rsidRPr="00BD11FB" w:rsidRDefault="00BD11FB" w:rsidP="00BD11FB">
      <w:pPr>
        <w:spacing w:after="0" w:line="240" w:lineRule="auto"/>
        <w:ind w:firstLine="708"/>
        <w:jc w:val="both"/>
        <w:rPr>
          <w:rFonts w:ascii="Arial" w:hAnsi="Arial" w:cs="Arial"/>
          <w:i/>
          <w:lang w:val="ro-RO"/>
        </w:rPr>
      </w:pPr>
      <w:r w:rsidRPr="00BD11FB">
        <w:rPr>
          <w:rFonts w:ascii="Arial" w:hAnsi="Arial" w:cs="Arial"/>
          <w:i/>
          <w:lang w:val="ro-RO"/>
        </w:rPr>
        <w:t xml:space="preserve">Apele vor fi colectate in rigole betonate si vor fi conduse in lungul drumului catre emisarul natural Valea Fundoaia. Pe baza analizei privind starea podetelor s-a stabilit ca </w:t>
      </w:r>
      <w:r w:rsidRPr="00BD11FB">
        <w:rPr>
          <w:rFonts w:ascii="Arial" w:hAnsi="Arial" w:cs="Arial"/>
          <w:b/>
          <w:i/>
          <w:lang w:val="ro-RO"/>
        </w:rPr>
        <w:t>podetele pot fi mentinute</w:t>
      </w:r>
      <w:r w:rsidRPr="00BD11FB">
        <w:rPr>
          <w:rFonts w:ascii="Arial" w:hAnsi="Arial" w:cs="Arial"/>
          <w:i/>
          <w:lang w:val="ro-RO"/>
        </w:rPr>
        <w:t xml:space="preserve"> si ca nu este necesara inlocuirea lor deoarece fac fata din punct de vedere al debitului de calcul, astfel incat debitul capabil este mai mare decat cel admisibil. Podetele vor fi curățate amonte si aval, se va realiza decolmatarea lor și vor fi reabilitate prin refacerea timpanelor.</w:t>
      </w:r>
    </w:p>
    <w:p w:rsidR="00BD11FB" w:rsidRPr="00897B0B" w:rsidRDefault="00BD11FB" w:rsidP="00BD11FB">
      <w:pPr>
        <w:spacing w:after="0" w:line="240" w:lineRule="auto"/>
        <w:jc w:val="both"/>
        <w:rPr>
          <w:rFonts w:ascii="Arial" w:hAnsi="Arial" w:cs="Arial"/>
          <w:i/>
          <w:lang w:val="ro-RO"/>
        </w:rPr>
      </w:pPr>
      <w:r w:rsidRPr="00BD11FB">
        <w:rPr>
          <w:rFonts w:ascii="Arial" w:hAnsi="Arial" w:cs="Arial"/>
          <w:i/>
          <w:lang w:val="ro-RO"/>
        </w:rPr>
        <w:tab/>
        <w:t xml:space="preserve">Nu sunt necesare podețe noi, rămân </w:t>
      </w:r>
      <w:r w:rsidRPr="00BD11FB">
        <w:rPr>
          <w:rFonts w:ascii="Arial" w:hAnsi="Arial" w:cs="Arial"/>
          <w:b/>
          <w:i/>
          <w:lang w:val="ro-RO"/>
        </w:rPr>
        <w:t>doar cele 3 podețe existente</w:t>
      </w:r>
      <w:r w:rsidRPr="00BD11FB">
        <w:rPr>
          <w:rFonts w:ascii="Arial" w:hAnsi="Arial" w:cs="Arial"/>
          <w:i/>
          <w:lang w:val="ro-RO"/>
        </w:rPr>
        <w:t>.</w:t>
      </w:r>
    </w:p>
    <w:p w:rsidR="00BD11FB" w:rsidRPr="00BD11FB" w:rsidRDefault="00BD11FB" w:rsidP="00BD11FB">
      <w:pPr>
        <w:spacing w:after="0" w:line="240" w:lineRule="auto"/>
        <w:ind w:firstLine="720"/>
        <w:jc w:val="both"/>
        <w:rPr>
          <w:rFonts w:ascii="Arial" w:hAnsi="Arial" w:cs="Arial"/>
          <w:i/>
          <w:lang w:val="ro-RO"/>
        </w:rPr>
      </w:pPr>
      <w:r w:rsidRPr="00BD11FB">
        <w:rPr>
          <w:rFonts w:ascii="Arial" w:hAnsi="Arial" w:cs="Arial"/>
          <w:i/>
          <w:lang w:val="ro-RO"/>
        </w:rPr>
        <w:t xml:space="preserve">Lucrările de execuție se vor derula, conform Graficului general de realizare a investiției, pe parcursul </w:t>
      </w:r>
      <w:r w:rsidRPr="00BD11FB">
        <w:rPr>
          <w:rFonts w:ascii="Arial" w:hAnsi="Arial" w:cs="Arial"/>
          <w:b/>
          <w:i/>
          <w:lang w:val="ro-RO"/>
        </w:rPr>
        <w:t>6 luni</w:t>
      </w:r>
      <w:r w:rsidRPr="00BD11FB">
        <w:rPr>
          <w:rFonts w:ascii="Arial" w:hAnsi="Arial" w:cs="Arial"/>
          <w:i/>
          <w:lang w:val="ro-RO"/>
        </w:rPr>
        <w:t xml:space="preserve"> calendaristice de la obţinerea autorizației de construire;</w:t>
      </w:r>
    </w:p>
    <w:p w:rsidR="00BE0447" w:rsidRPr="00BD11FB" w:rsidRDefault="00BE0447" w:rsidP="00BD11FB">
      <w:pPr>
        <w:spacing w:after="0" w:line="240" w:lineRule="auto"/>
        <w:jc w:val="both"/>
        <w:rPr>
          <w:rFonts w:ascii="Arial" w:hAnsi="Arial" w:cs="Arial"/>
          <w:i/>
          <w:lang w:val="ro-RO"/>
        </w:rPr>
      </w:pPr>
      <w:r w:rsidRPr="00BD11FB">
        <w:rPr>
          <w:rFonts w:ascii="Arial" w:hAnsi="Arial" w:cs="Arial"/>
          <w:b/>
          <w:lang w:val="ro-RO"/>
        </w:rPr>
        <w:t xml:space="preserve">− </w:t>
      </w:r>
      <w:r w:rsidRPr="00BD11FB">
        <w:rPr>
          <w:rFonts w:ascii="Arial" w:hAnsi="Arial" w:cs="Arial"/>
          <w:i/>
          <w:lang w:val="ro-RO"/>
        </w:rPr>
        <w:t>utilități: pentru proiectul propus nu se asigură utilități;</w:t>
      </w:r>
    </w:p>
    <w:p w:rsidR="00BE0447" w:rsidRPr="00BD11FB" w:rsidRDefault="00BE0447" w:rsidP="00BD11FB">
      <w:pPr>
        <w:spacing w:after="0" w:line="240" w:lineRule="auto"/>
        <w:jc w:val="both"/>
        <w:rPr>
          <w:rFonts w:ascii="Arial" w:hAnsi="Arial" w:cs="Arial"/>
          <w:i/>
          <w:lang w:val="ro-RO"/>
        </w:rPr>
      </w:pPr>
      <w:r w:rsidRPr="00BD11FB">
        <w:rPr>
          <w:rFonts w:ascii="Arial" w:hAnsi="Arial" w:cs="Arial"/>
          <w:b/>
          <w:lang w:val="ro-RO"/>
        </w:rPr>
        <w:t xml:space="preserve">− </w:t>
      </w:r>
      <w:r w:rsidRPr="00BD11FB">
        <w:rPr>
          <w:rFonts w:ascii="Arial" w:hAnsi="Arial" w:cs="Arial"/>
          <w:i/>
          <w:lang w:val="ro-RO"/>
        </w:rPr>
        <w:t xml:space="preserve">materii prime: </w:t>
      </w:r>
    </w:p>
    <w:p w:rsidR="00BE0447" w:rsidRPr="00897B0B" w:rsidRDefault="00BE0447" w:rsidP="00BD11FB">
      <w:pPr>
        <w:spacing w:after="0" w:line="240" w:lineRule="auto"/>
        <w:jc w:val="both"/>
        <w:rPr>
          <w:rFonts w:ascii="Arial" w:hAnsi="Arial" w:cs="Arial"/>
          <w:i/>
          <w:lang w:val="ro-RO"/>
        </w:rPr>
      </w:pPr>
      <w:r w:rsidRPr="00BD11FB">
        <w:rPr>
          <w:rFonts w:ascii="Arial" w:hAnsi="Arial" w:cs="Arial"/>
          <w:i/>
          <w:lang w:val="ro-RO"/>
        </w:rPr>
        <w:t xml:space="preserve">       a) în perioada de implementare a proiectului: </w:t>
      </w:r>
      <w:r w:rsidR="00897B0B" w:rsidRPr="00897B0B">
        <w:rPr>
          <w:rFonts w:ascii="Arial" w:hAnsi="Arial" w:cs="Arial"/>
          <w:i/>
          <w:lang w:val="ro-RO"/>
        </w:rPr>
        <w:t xml:space="preserve">se utilizează piatră spartă, nisip, pietriș, combustibil lichid în cantități limitate, </w:t>
      </w:r>
      <w:r w:rsidRPr="00897B0B">
        <w:rPr>
          <w:rFonts w:ascii="Arial" w:hAnsi="Arial" w:cs="Arial"/>
          <w:i/>
          <w:lang w:val="ro-RO"/>
        </w:rPr>
        <w:t xml:space="preserve">pentru </w:t>
      </w:r>
      <w:r w:rsidR="00D76517">
        <w:rPr>
          <w:rFonts w:ascii="Arial" w:hAnsi="Arial" w:cs="Arial"/>
          <w:i/>
          <w:lang w:val="ro-RO"/>
        </w:rPr>
        <w:t>utilaje și mijloace de transport (</w:t>
      </w:r>
      <w:r w:rsidRPr="00897B0B">
        <w:rPr>
          <w:rFonts w:ascii="Arial" w:hAnsi="Arial" w:cs="Arial"/>
          <w:i/>
          <w:lang w:val="ro-RO"/>
        </w:rPr>
        <w:t xml:space="preserve">transportul </w:t>
      </w:r>
      <w:r w:rsidR="00D76517">
        <w:rPr>
          <w:rFonts w:ascii="Arial" w:hAnsi="Arial" w:cs="Arial"/>
          <w:i/>
          <w:lang w:val="ro-RO"/>
        </w:rPr>
        <w:t xml:space="preserve">materialelor și </w:t>
      </w:r>
      <w:r w:rsidRPr="00897B0B">
        <w:rPr>
          <w:rFonts w:ascii="Arial" w:hAnsi="Arial" w:cs="Arial"/>
          <w:i/>
          <w:lang w:val="ro-RO"/>
        </w:rPr>
        <w:t>deșeurilor rezultate</w:t>
      </w:r>
      <w:r w:rsidR="00D76517">
        <w:rPr>
          <w:rFonts w:ascii="Arial" w:hAnsi="Arial" w:cs="Arial"/>
          <w:i/>
          <w:lang w:val="ro-RO"/>
        </w:rPr>
        <w:t>)</w:t>
      </w:r>
      <w:r w:rsidRPr="00897B0B">
        <w:rPr>
          <w:rFonts w:ascii="Arial" w:hAnsi="Arial" w:cs="Arial"/>
          <w:i/>
          <w:lang w:val="ro-RO"/>
        </w:rPr>
        <w:t>;</w:t>
      </w:r>
    </w:p>
    <w:p w:rsidR="00BE0447" w:rsidRPr="00897B0B" w:rsidRDefault="00BE0447" w:rsidP="00BE0447">
      <w:pPr>
        <w:spacing w:after="0" w:line="240" w:lineRule="auto"/>
        <w:jc w:val="both"/>
        <w:rPr>
          <w:rFonts w:ascii="Arial" w:hAnsi="Arial" w:cs="Arial"/>
          <w:i/>
          <w:lang w:val="ro-RO"/>
        </w:rPr>
      </w:pPr>
      <w:r w:rsidRPr="00897B0B">
        <w:rPr>
          <w:rFonts w:ascii="Arial" w:hAnsi="Arial" w:cs="Arial"/>
          <w:b/>
          <w:lang w:val="ro-RO"/>
        </w:rPr>
        <w:t xml:space="preserve">− </w:t>
      </w:r>
      <w:r w:rsidRPr="00897B0B">
        <w:rPr>
          <w:rFonts w:ascii="Arial" w:hAnsi="Arial" w:cs="Arial"/>
          <w:i/>
          <w:lang w:val="ro-RO"/>
        </w:rPr>
        <w:t xml:space="preserve">produse finite: </w:t>
      </w:r>
      <w:r w:rsidR="00D76517">
        <w:rPr>
          <w:rFonts w:ascii="Arial" w:hAnsi="Arial" w:cs="Arial"/>
          <w:i/>
          <w:lang w:val="ro-RO"/>
        </w:rPr>
        <w:t>nu este cazul</w:t>
      </w:r>
      <w:r w:rsidRPr="00897B0B">
        <w:rPr>
          <w:rFonts w:ascii="Arial" w:hAnsi="Arial" w:cs="Arial"/>
          <w:i/>
          <w:lang w:val="ro-RO"/>
        </w:rPr>
        <w:t>;</w:t>
      </w:r>
    </w:p>
    <w:p w:rsidR="00BE0447" w:rsidRPr="00E90859" w:rsidRDefault="00BE0447" w:rsidP="00BE0447">
      <w:pPr>
        <w:spacing w:after="0" w:line="240" w:lineRule="auto"/>
        <w:jc w:val="both"/>
        <w:rPr>
          <w:rFonts w:ascii="Arial" w:hAnsi="Arial" w:cs="Arial"/>
          <w:i/>
          <w:lang w:val="ro-RO"/>
        </w:rPr>
      </w:pPr>
      <w:r w:rsidRPr="00E90859">
        <w:rPr>
          <w:rFonts w:ascii="Arial" w:hAnsi="Arial" w:cs="Arial"/>
          <w:b/>
          <w:i/>
          <w:lang w:val="ro-RO"/>
        </w:rPr>
        <w:t>b) cumularea cu alte proiecte existente si/sau aprobate</w:t>
      </w:r>
      <w:r w:rsidRPr="00E90859">
        <w:rPr>
          <w:rFonts w:ascii="Arial" w:hAnsi="Arial" w:cs="Arial"/>
          <w:i/>
          <w:lang w:val="ro-RO"/>
        </w:rPr>
        <w:t xml:space="preserve">: </w:t>
      </w:r>
      <w:r w:rsidR="00D76517" w:rsidRPr="00D76517">
        <w:rPr>
          <w:rFonts w:ascii="Arial" w:hAnsi="Arial" w:cs="Arial"/>
          <w:i/>
          <w:lang w:val="ro-RO"/>
        </w:rPr>
        <w:t xml:space="preserve">proiectul are efect cumulativ cu alte proiecte/activități existente în zonă, dar efectul cumulat </w:t>
      </w:r>
      <w:r w:rsidRPr="00E90859">
        <w:rPr>
          <w:rFonts w:ascii="Arial" w:hAnsi="Arial" w:cs="Arial"/>
          <w:i/>
          <w:lang w:val="ro-RO"/>
        </w:rPr>
        <w:t xml:space="preserve">cu al activităților desfășurate în zona amplasamentului este nesemnificativ; </w:t>
      </w:r>
    </w:p>
    <w:p w:rsidR="00BE0447" w:rsidRPr="00E90859" w:rsidRDefault="00BE0447" w:rsidP="00BE0447">
      <w:pPr>
        <w:spacing w:after="0" w:line="240" w:lineRule="auto"/>
        <w:jc w:val="both"/>
        <w:rPr>
          <w:rFonts w:ascii="Arial" w:hAnsi="Arial" w:cs="Arial"/>
          <w:i/>
          <w:lang w:val="ro-RO"/>
        </w:rPr>
      </w:pPr>
      <w:r w:rsidRPr="00E90859">
        <w:rPr>
          <w:rFonts w:ascii="Arial" w:hAnsi="Arial" w:cs="Arial"/>
          <w:b/>
          <w:i/>
          <w:lang w:val="ro-RO"/>
        </w:rPr>
        <w:t>c) utilizarea resurselor naturale, in special a solului, a terenurilor, a apei si a biodiversitatii</w:t>
      </w:r>
      <w:r w:rsidRPr="00E90859">
        <w:rPr>
          <w:rFonts w:ascii="Arial" w:hAnsi="Arial" w:cs="Arial"/>
          <w:i/>
          <w:lang w:val="ro-RO"/>
        </w:rPr>
        <w:t xml:space="preserve">: </w:t>
      </w:r>
      <w:r w:rsidR="00FD4555" w:rsidRPr="00897B0B">
        <w:rPr>
          <w:rFonts w:ascii="Arial" w:hAnsi="Arial" w:cs="Arial"/>
          <w:i/>
          <w:lang w:val="ro-RO"/>
        </w:rPr>
        <w:t xml:space="preserve">se utilizează piatră spartă, nisip, pietriș, combustibil lichid în cantități limitate, pentru </w:t>
      </w:r>
      <w:r w:rsidR="00FD4555">
        <w:rPr>
          <w:rFonts w:ascii="Arial" w:hAnsi="Arial" w:cs="Arial"/>
          <w:i/>
          <w:lang w:val="ro-RO"/>
        </w:rPr>
        <w:t>utilaje și mijloace de transport</w:t>
      </w:r>
      <w:r w:rsidRPr="00E90859">
        <w:rPr>
          <w:rFonts w:ascii="Arial" w:hAnsi="Arial" w:cs="Arial"/>
          <w:i/>
          <w:lang w:val="ro-RO"/>
        </w:rPr>
        <w:t>;</w:t>
      </w:r>
    </w:p>
    <w:p w:rsidR="00BE0447" w:rsidRPr="00E90859" w:rsidRDefault="00BE0447" w:rsidP="00BE0447">
      <w:pPr>
        <w:spacing w:after="0" w:line="240" w:lineRule="auto"/>
        <w:jc w:val="both"/>
        <w:rPr>
          <w:rFonts w:ascii="Arial" w:hAnsi="Arial" w:cs="Arial"/>
          <w:i/>
          <w:lang w:val="ro-RO"/>
        </w:rPr>
      </w:pPr>
      <w:r w:rsidRPr="00E90859">
        <w:rPr>
          <w:rFonts w:ascii="Arial" w:hAnsi="Arial" w:cs="Arial"/>
          <w:b/>
          <w:i/>
          <w:lang w:val="ro-RO"/>
        </w:rPr>
        <w:lastRenderedPageBreak/>
        <w:t>d) cantitatea si tipurile de deseuri generate/gestionate</w:t>
      </w:r>
      <w:r w:rsidRPr="00E90859">
        <w:rPr>
          <w:rFonts w:ascii="Arial" w:hAnsi="Arial" w:cs="Arial"/>
          <w:i/>
          <w:lang w:val="ro-RO"/>
        </w:rPr>
        <w:t xml:space="preserve">: </w:t>
      </w:r>
    </w:p>
    <w:p w:rsidR="00FD4555" w:rsidRPr="00FD4555" w:rsidRDefault="00FD4555" w:rsidP="00FD4555">
      <w:pPr>
        <w:spacing w:after="0" w:line="240" w:lineRule="auto"/>
        <w:jc w:val="both"/>
        <w:rPr>
          <w:rFonts w:ascii="Arial" w:hAnsi="Arial" w:cs="Arial"/>
          <w:i/>
          <w:lang w:val="ro-RO"/>
        </w:rPr>
      </w:pPr>
      <w:r w:rsidRPr="00FD4555">
        <w:rPr>
          <w:rFonts w:ascii="Arial"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FD4555" w:rsidRPr="00FD4555" w:rsidRDefault="00FD4555" w:rsidP="00FD4555">
      <w:pPr>
        <w:spacing w:after="0" w:line="240" w:lineRule="auto"/>
        <w:jc w:val="both"/>
        <w:rPr>
          <w:rFonts w:ascii="Arial" w:hAnsi="Arial" w:cs="Arial"/>
          <w:i/>
          <w:lang w:val="ro-RO"/>
        </w:rPr>
      </w:pPr>
      <w:r w:rsidRPr="00FD4555">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FD4555" w:rsidRPr="00FD4555" w:rsidRDefault="00FD4555" w:rsidP="00FD4555">
      <w:pPr>
        <w:spacing w:after="0" w:line="240" w:lineRule="auto"/>
        <w:ind w:firstLine="720"/>
        <w:jc w:val="both"/>
        <w:rPr>
          <w:rFonts w:ascii="Arial" w:hAnsi="Arial" w:cs="Arial"/>
          <w:i/>
          <w:lang w:val="ro-RO"/>
        </w:rPr>
      </w:pPr>
      <w:r w:rsidRPr="00FD4555">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ED7161" w:rsidRDefault="00BE0447" w:rsidP="00596196">
      <w:pPr>
        <w:spacing w:after="0" w:line="240" w:lineRule="auto"/>
        <w:jc w:val="both"/>
        <w:rPr>
          <w:rFonts w:ascii="Arial" w:hAnsi="Arial" w:cs="Arial"/>
          <w:b/>
          <w:i/>
          <w:lang w:val="ro-RO"/>
        </w:rPr>
      </w:pPr>
      <w:r w:rsidRPr="00E90859">
        <w:rPr>
          <w:rFonts w:ascii="Arial" w:hAnsi="Arial" w:cs="Arial"/>
          <w:b/>
          <w:i/>
          <w:lang w:val="ro-RO"/>
        </w:rPr>
        <w:t xml:space="preserve">e) poluarea si alte efecte negative: </w:t>
      </w:r>
    </w:p>
    <w:p w:rsidR="00596196" w:rsidRPr="00596196" w:rsidRDefault="00596196" w:rsidP="00ED7161">
      <w:pPr>
        <w:spacing w:after="0" w:line="240" w:lineRule="auto"/>
        <w:ind w:firstLine="720"/>
        <w:jc w:val="both"/>
        <w:rPr>
          <w:rFonts w:ascii="Arial" w:hAnsi="Arial" w:cs="Arial"/>
          <w:i/>
          <w:lang w:val="ro-RO"/>
        </w:rPr>
      </w:pPr>
      <w:r w:rsidRPr="00596196">
        <w:rPr>
          <w:rFonts w:ascii="Arial" w:hAnsi="Arial" w:cs="Arial"/>
          <w:i/>
          <w:lang w:val="ro-RO"/>
        </w:rPr>
        <w:t>În perioada de realizare a proiectului:</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b/>
        </w:rPr>
        <w:sym w:font="Wingdings" w:char="F0FC"/>
      </w:r>
      <w:r w:rsidRPr="00596196">
        <w:rPr>
          <w:rFonts w:ascii="Arial" w:hAnsi="Arial" w:cs="Arial"/>
          <w:b/>
        </w:rPr>
        <w:t xml:space="preserve"> </w:t>
      </w:r>
      <w:r w:rsidRPr="00596196">
        <w:rPr>
          <w:rFonts w:ascii="Arial" w:hAnsi="Arial" w:cs="Arial"/>
          <w:i/>
          <w:lang w:val="ro-RO"/>
        </w:rPr>
        <w:t>Surse de poluanţi pentru aer:</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utilajele care se vor folosi în executarea lucrărilor (excavator, mijloace de transport);</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anumite lucrări specifice ce se vor executa şi care implică emisii de praf (săpături, manipularea materialelor de construcţii, etc.);</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Poluanţi posibil a fi generaţi:</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pulberi din traficul auto, praful de la manipularea materialelor;</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b/>
        </w:rPr>
        <w:sym w:font="Wingdings" w:char="F0FC"/>
      </w:r>
      <w:r w:rsidRPr="00596196">
        <w:rPr>
          <w:rFonts w:ascii="Arial" w:hAnsi="Arial" w:cs="Arial"/>
          <w:b/>
        </w:rPr>
        <w:t xml:space="preserve"> </w:t>
      </w:r>
      <w:r w:rsidRPr="00596196">
        <w:rPr>
          <w:rFonts w:ascii="Arial" w:hAnsi="Arial" w:cs="Arial"/>
          <w:i/>
          <w:lang w:val="ro-RO"/>
        </w:rPr>
        <w:t>Surse de poluanţi pentru sol:</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poluanţi direcţi, reprezentaţi în special de pierderile de carburanţi şi lubrefianţi care pot să apară în timpul lucrărilor de construire din cauza funcţionării defectuoase a utilajelor,</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pulberi sedimentabile rezultate din procesele de încărcare şi transport,</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substanţe poluante provenite din eventuale depozitări necorespunzătoare a deşeurilor sau a diverselor materiale de construcţie (exemplu oxizi de fier, acizi de baterie etc.),</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poluanţi rezultaţi în urma unor deversări accidentale la nivelul zonelor de lucru sau căilor de acces (cu predilecţie produse petroliere),</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      - lucrările se vor realiza etapizat, pe tronsoane, iar refacerea zonelor se va face imediat după închiderea săpăturilor pe tronsonul respectiv.</w:t>
      </w:r>
    </w:p>
    <w:p w:rsidR="00596196" w:rsidRPr="00596196" w:rsidRDefault="00596196" w:rsidP="00596196">
      <w:pPr>
        <w:spacing w:after="0" w:line="240" w:lineRule="auto"/>
        <w:jc w:val="both"/>
        <w:rPr>
          <w:rFonts w:ascii="Arial" w:hAnsi="Arial" w:cs="Arial"/>
          <w:i/>
          <w:lang w:val="ro-RO"/>
        </w:rPr>
      </w:pPr>
      <w:r w:rsidRPr="00596196">
        <w:rPr>
          <w:rFonts w:ascii="Arial" w:hAnsi="Arial" w:cs="Arial"/>
          <w:i/>
          <w:lang w:val="ro-RO"/>
        </w:rPr>
        <w:t xml:space="preserve">Toate emisiile/imisiile din surse de poluare nedirijate afectează zona punctual, reversibil și numai pe durata de realizare a lucrărilor. </w:t>
      </w:r>
    </w:p>
    <w:p w:rsidR="00ED7161" w:rsidRDefault="00596196" w:rsidP="00ED7161">
      <w:pPr>
        <w:spacing w:after="0" w:line="240" w:lineRule="auto"/>
        <w:ind w:firstLine="720"/>
        <w:jc w:val="both"/>
        <w:rPr>
          <w:rFonts w:ascii="Arial" w:hAnsi="Arial" w:cs="Arial"/>
          <w:b/>
          <w:i/>
          <w:lang w:val="ro-RO"/>
        </w:rPr>
      </w:pPr>
      <w:r w:rsidRPr="00596196">
        <w:rPr>
          <w:rFonts w:ascii="Arial" w:hAnsi="Arial" w:cs="Arial"/>
          <w:i/>
          <w:lang w:val="ro-RO"/>
        </w:rPr>
        <w:t>În timpul funcționări: nu vor fi emisii poluante, iar riscul de accidente este redus.</w:t>
      </w:r>
    </w:p>
    <w:p w:rsidR="00BE0447" w:rsidRPr="00E90859" w:rsidRDefault="00ED7161" w:rsidP="00ED7161">
      <w:pPr>
        <w:spacing w:after="0" w:line="240" w:lineRule="auto"/>
        <w:jc w:val="both"/>
        <w:rPr>
          <w:rFonts w:ascii="Arial" w:hAnsi="Arial" w:cs="Arial"/>
          <w:i/>
          <w:lang w:val="ro-RO"/>
        </w:rPr>
      </w:pPr>
      <w:r>
        <w:rPr>
          <w:rFonts w:ascii="Arial" w:hAnsi="Arial" w:cs="Arial"/>
          <w:b/>
          <w:i/>
          <w:lang w:val="ro-RO"/>
        </w:rPr>
        <w:t>f</w:t>
      </w:r>
      <w:r w:rsidR="00BE0447" w:rsidRPr="00E90859">
        <w:rPr>
          <w:rFonts w:ascii="Arial" w:hAnsi="Arial" w:cs="Arial"/>
          <w:b/>
          <w:i/>
          <w:lang w:val="ro-RO"/>
        </w:rPr>
        <w:t>) riscurile de accidente majore și/sau dezastre relevante pentru proiectul în cauză, inclusiv cele cauzate de schimbările climatice, conform informațiilor științifice:</w:t>
      </w:r>
      <w:r w:rsidR="00BE0447" w:rsidRPr="00E90859">
        <w:rPr>
          <w:rFonts w:ascii="Arial" w:hAnsi="Arial" w:cs="Arial"/>
          <w:i/>
          <w:lang w:val="ro-RO"/>
        </w:rPr>
        <w:t xml:space="preserve"> prin respectarea măsurilor de prevenție stabilite se elimină riscul de accidente (nu este cazul de accidente majore);</w:t>
      </w:r>
    </w:p>
    <w:p w:rsidR="00BE0447" w:rsidRPr="00E90859" w:rsidRDefault="00BE0447" w:rsidP="00BE0447">
      <w:pPr>
        <w:spacing w:after="0" w:line="240" w:lineRule="auto"/>
        <w:jc w:val="both"/>
        <w:rPr>
          <w:rFonts w:ascii="Arial" w:hAnsi="Arial" w:cs="Arial"/>
          <w:i/>
          <w:lang w:val="ro-RO"/>
        </w:rPr>
      </w:pPr>
      <w:r w:rsidRPr="00E90859">
        <w:rPr>
          <w:rFonts w:ascii="Arial" w:hAnsi="Arial" w:cs="Arial"/>
          <w:b/>
          <w:lang w:val="ro-RO"/>
        </w:rPr>
        <w:t>g)</w:t>
      </w:r>
      <w:r w:rsidRPr="00E90859">
        <w:rPr>
          <w:rFonts w:ascii="Arial" w:hAnsi="Arial" w:cs="Arial"/>
          <w:lang w:val="ro-RO"/>
        </w:rPr>
        <w:t xml:space="preserve"> </w:t>
      </w:r>
      <w:r w:rsidRPr="00E90859">
        <w:rPr>
          <w:rFonts w:ascii="Arial" w:hAnsi="Arial" w:cs="Arial"/>
          <w:b/>
          <w:i/>
          <w:lang w:val="ro-RO"/>
        </w:rPr>
        <w:t>riscurile pentru sanatatea umana (de ex., din cauza contaminarii apei sau a poluarii atmosferice):</w:t>
      </w:r>
      <w:r w:rsidRPr="00E90859">
        <w:rPr>
          <w:rFonts w:ascii="Arial" w:hAnsi="Arial" w:cs="Arial"/>
          <w:lang w:val="ro-RO"/>
        </w:rPr>
        <w:t xml:space="preserve"> </w:t>
      </w:r>
      <w:r w:rsidRPr="00E90859">
        <w:rPr>
          <w:rFonts w:ascii="Arial" w:hAnsi="Arial" w:cs="Arial"/>
          <w:i/>
          <w:lang w:val="ro-RO"/>
        </w:rPr>
        <w:t xml:space="preserve">proiectul se implementează în zonă industrială, prin implementarea lui nu sunt </w:t>
      </w:r>
      <w:r w:rsidRPr="00E90859">
        <w:rPr>
          <w:rFonts w:ascii="Arial" w:hAnsi="Arial" w:cs="Arial"/>
          <w:b/>
          <w:i/>
          <w:lang w:val="ro-RO"/>
        </w:rPr>
        <w:t>riscuri pentru sănătatea umană</w:t>
      </w:r>
      <w:r w:rsidRPr="00E90859">
        <w:rPr>
          <w:rFonts w:ascii="Arial" w:hAnsi="Arial" w:cs="Arial"/>
          <w:i/>
          <w:lang w:val="ro-RO"/>
        </w:rPr>
        <w:t xml:space="preserve">. </w:t>
      </w:r>
    </w:p>
    <w:p w:rsidR="00BE0447" w:rsidRPr="00E90859" w:rsidRDefault="00BE0447" w:rsidP="00BE0447">
      <w:pPr>
        <w:spacing w:after="0" w:line="240" w:lineRule="auto"/>
        <w:ind w:firstLine="426"/>
        <w:jc w:val="both"/>
        <w:rPr>
          <w:rFonts w:ascii="Arial" w:hAnsi="Arial" w:cs="Arial"/>
          <w:i/>
          <w:lang w:val="ro-RO"/>
        </w:rPr>
      </w:pPr>
      <w:r w:rsidRPr="00E90859">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BE0447" w:rsidRDefault="00BE0447" w:rsidP="00BE0447">
      <w:pPr>
        <w:spacing w:after="0" w:line="240" w:lineRule="auto"/>
        <w:jc w:val="both"/>
        <w:rPr>
          <w:rFonts w:ascii="Arial" w:hAnsi="Arial" w:cs="Arial"/>
          <w:b/>
          <w:lang w:val="ro-RO"/>
        </w:rPr>
      </w:pPr>
    </w:p>
    <w:p w:rsidR="002742EE" w:rsidRPr="002742EE" w:rsidRDefault="002742EE" w:rsidP="002742EE">
      <w:pPr>
        <w:spacing w:after="0" w:line="240" w:lineRule="auto"/>
        <w:jc w:val="both"/>
        <w:rPr>
          <w:rFonts w:ascii="Arial" w:hAnsi="Arial" w:cs="Arial"/>
          <w:b/>
          <w:lang w:val="ro-RO"/>
        </w:rPr>
      </w:pPr>
      <w:r w:rsidRPr="002742EE">
        <w:rPr>
          <w:rFonts w:ascii="Arial" w:hAnsi="Arial" w:cs="Arial"/>
          <w:b/>
          <w:lang w:val="ro-RO"/>
        </w:rPr>
        <w:t xml:space="preserve">2. Localizarea proiectului </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b/>
          <w:lang w:val="ro-RO"/>
        </w:rPr>
        <w:t xml:space="preserve">2.1. </w:t>
      </w:r>
      <w:r w:rsidRPr="002742EE">
        <w:rPr>
          <w:rFonts w:ascii="Arial" w:hAnsi="Arial" w:cs="Arial"/>
          <w:lang w:val="ro-RO"/>
        </w:rPr>
        <w:t xml:space="preserve">utilizarea existentă a terenului: </w:t>
      </w:r>
      <w:r w:rsidRPr="002742EE">
        <w:rPr>
          <w:rFonts w:ascii="Arial" w:hAnsi="Arial" w:cs="Arial"/>
          <w:i/>
          <w:lang w:val="ro-RO"/>
        </w:rPr>
        <w:t>conform certificatului de urbanism nr. 10 / 23.07.2018, emis de Primăria comunei Romuli, terenul destinat proiectului propus are folosința actuală de căi de comunicații (strada Fundoaia) de interes public, fiind amplasat în intravilanul localității Dealu Ștefăniței – comuna Romuli.</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2742EE">
        <w:rPr>
          <w:rFonts w:ascii="Arial" w:hAnsi="Arial" w:cs="Arial"/>
          <w:i/>
          <w:lang w:val="ro-RO"/>
        </w:rPr>
        <w:t>nu este cazul;</w:t>
      </w:r>
    </w:p>
    <w:p w:rsidR="002742EE" w:rsidRPr="002742EE" w:rsidRDefault="002742EE" w:rsidP="002742EE">
      <w:pPr>
        <w:autoSpaceDE w:val="0"/>
        <w:autoSpaceDN w:val="0"/>
        <w:adjustRightInd w:val="0"/>
        <w:spacing w:after="0" w:line="240" w:lineRule="auto"/>
        <w:jc w:val="both"/>
        <w:rPr>
          <w:rFonts w:ascii="Arial" w:hAnsi="Arial" w:cs="Arial"/>
          <w:b/>
          <w:i/>
          <w:lang w:val="ro-RO"/>
        </w:rPr>
      </w:pPr>
      <w:r w:rsidRPr="002742EE">
        <w:rPr>
          <w:rFonts w:ascii="Arial" w:hAnsi="Arial" w:cs="Arial"/>
          <w:b/>
          <w:lang w:val="ro-RO"/>
        </w:rPr>
        <w:t>2.3</w:t>
      </w:r>
      <w:r w:rsidRPr="002742EE">
        <w:rPr>
          <w:rFonts w:ascii="Arial" w:hAnsi="Arial" w:cs="Arial"/>
          <w:i/>
          <w:lang w:val="ro-RO"/>
        </w:rPr>
        <w:t xml:space="preserve"> </w:t>
      </w:r>
      <w:r w:rsidRPr="002742EE">
        <w:rPr>
          <w:rFonts w:ascii="Arial" w:hAnsi="Arial" w:cs="Arial"/>
          <w:b/>
          <w:i/>
          <w:lang w:val="ro-RO"/>
        </w:rPr>
        <w:t>capacitatea de absorbţie a mediului natural, acordându-se o atenţie specială următoarelor zone:</w:t>
      </w:r>
    </w:p>
    <w:p w:rsidR="002742EE" w:rsidRPr="002742EE" w:rsidRDefault="002742EE" w:rsidP="002742EE">
      <w:pPr>
        <w:spacing w:after="0" w:line="240" w:lineRule="auto"/>
        <w:jc w:val="both"/>
        <w:rPr>
          <w:rFonts w:ascii="Arial" w:hAnsi="Arial" w:cs="Arial"/>
          <w:lang w:val="ro-RO"/>
        </w:rPr>
      </w:pPr>
      <w:r w:rsidRPr="002742EE">
        <w:rPr>
          <w:rFonts w:ascii="Arial" w:hAnsi="Arial" w:cs="Arial"/>
          <w:i/>
          <w:lang w:val="ro-RO"/>
        </w:rPr>
        <w:t>a) zone umede, zone riverane, guri ale râurilor</w:t>
      </w:r>
      <w:r w:rsidRPr="002742EE">
        <w:rPr>
          <w:rFonts w:ascii="Arial" w:hAnsi="Arial" w:cs="Arial"/>
          <w:lang w:val="ro-RO"/>
        </w:rPr>
        <w:t xml:space="preserve"> – proiectul nu este amplasat în zone umede, riverane, sau guri ale râurilor;</w:t>
      </w:r>
    </w:p>
    <w:p w:rsidR="002742EE" w:rsidRPr="002742EE" w:rsidRDefault="002742EE" w:rsidP="002742EE">
      <w:pPr>
        <w:spacing w:after="0" w:line="240" w:lineRule="auto"/>
        <w:jc w:val="both"/>
        <w:rPr>
          <w:rFonts w:ascii="Arial" w:hAnsi="Arial" w:cs="Arial"/>
          <w:lang w:val="ro-RO"/>
        </w:rPr>
      </w:pPr>
      <w:r w:rsidRPr="002742EE">
        <w:rPr>
          <w:rFonts w:ascii="Arial" w:hAnsi="Arial" w:cs="Arial"/>
          <w:i/>
          <w:lang w:val="ro-RO"/>
        </w:rPr>
        <w:t>b) zone costiere şi mediul marin</w:t>
      </w:r>
      <w:r w:rsidRPr="002742EE">
        <w:rPr>
          <w:rFonts w:ascii="Arial" w:hAnsi="Arial" w:cs="Arial"/>
          <w:lang w:val="ro-RO"/>
        </w:rPr>
        <w:t xml:space="preserve"> – proiectul nu este amplasat în zonă costieră sau mediu marin;</w:t>
      </w:r>
    </w:p>
    <w:p w:rsidR="002742EE" w:rsidRPr="002742EE" w:rsidRDefault="002742EE" w:rsidP="002742EE">
      <w:pPr>
        <w:spacing w:after="0" w:line="240" w:lineRule="auto"/>
        <w:jc w:val="both"/>
        <w:rPr>
          <w:rFonts w:ascii="Arial" w:hAnsi="Arial" w:cs="Arial"/>
          <w:lang w:val="ro-RO"/>
        </w:rPr>
      </w:pPr>
      <w:r w:rsidRPr="002742EE">
        <w:rPr>
          <w:rFonts w:ascii="Arial" w:hAnsi="Arial" w:cs="Arial"/>
          <w:i/>
          <w:lang w:val="ro-RO"/>
        </w:rPr>
        <w:t>c) zonele montane şi forestiere</w:t>
      </w:r>
      <w:r w:rsidRPr="002742EE">
        <w:rPr>
          <w:rFonts w:ascii="Arial" w:hAnsi="Arial" w:cs="Arial"/>
          <w:lang w:val="ro-RO"/>
        </w:rPr>
        <w:t xml:space="preserve"> </w:t>
      </w:r>
      <w:r w:rsidRPr="002742EE">
        <w:rPr>
          <w:rFonts w:ascii="Arial" w:hAnsi="Arial" w:cs="Arial"/>
          <w:i/>
          <w:lang w:val="ro-RO"/>
        </w:rPr>
        <w:t xml:space="preserve">– </w:t>
      </w:r>
      <w:r w:rsidRPr="002742EE">
        <w:rPr>
          <w:rFonts w:ascii="Arial" w:hAnsi="Arial" w:cs="Arial"/>
          <w:lang w:val="ro-RO"/>
        </w:rPr>
        <w:t xml:space="preserve">proiectul este amplasat </w:t>
      </w:r>
      <w:r w:rsidRPr="002742EE">
        <w:rPr>
          <w:rFonts w:ascii="Arial" w:hAnsi="Arial" w:cs="Arial"/>
          <w:b/>
          <w:lang w:val="ro-RO"/>
        </w:rPr>
        <w:t>în intravilanul localității</w:t>
      </w:r>
      <w:r w:rsidRPr="002742EE">
        <w:rPr>
          <w:rFonts w:ascii="Arial" w:hAnsi="Arial" w:cs="Arial"/>
          <w:lang w:val="ro-RO"/>
        </w:rPr>
        <w:t xml:space="preserve"> Dealu Ștefăniței, este amplasat în zonă cu vegetație forestieră, dar în afara acesteia;</w:t>
      </w:r>
    </w:p>
    <w:p w:rsidR="002742EE" w:rsidRPr="002742EE" w:rsidRDefault="002742EE" w:rsidP="002742EE">
      <w:pPr>
        <w:spacing w:after="0" w:line="240" w:lineRule="auto"/>
        <w:jc w:val="both"/>
        <w:rPr>
          <w:rFonts w:ascii="Arial" w:hAnsi="Arial" w:cs="Arial"/>
          <w:lang w:val="ro-RO"/>
        </w:rPr>
      </w:pPr>
      <w:r w:rsidRPr="002742EE">
        <w:rPr>
          <w:rFonts w:ascii="Arial" w:hAnsi="Arial" w:cs="Arial"/>
          <w:i/>
          <w:lang w:val="ro-RO"/>
        </w:rPr>
        <w:t>d) arii naturale protejate de interes naţional, comunitar, internaţional</w:t>
      </w:r>
      <w:r w:rsidRPr="002742EE">
        <w:rPr>
          <w:rFonts w:ascii="Arial" w:hAnsi="Arial" w:cs="Arial"/>
          <w:lang w:val="ro-RO"/>
        </w:rPr>
        <w:t xml:space="preserve"> – proiectul nu este amplasat în arie naturală protejată de interes național, comunitar, internațional</w:t>
      </w:r>
      <w:r w:rsidRPr="002742EE">
        <w:rPr>
          <w:rFonts w:ascii="Arial" w:hAnsi="Arial" w:cs="Arial"/>
          <w:i/>
          <w:lang w:val="ro-RO"/>
        </w:rPr>
        <w:t>;</w:t>
      </w:r>
    </w:p>
    <w:p w:rsidR="002742EE" w:rsidRPr="002742EE" w:rsidRDefault="002742EE" w:rsidP="002742EE">
      <w:pPr>
        <w:autoSpaceDE w:val="0"/>
        <w:autoSpaceDN w:val="0"/>
        <w:adjustRightInd w:val="0"/>
        <w:spacing w:after="0" w:line="240" w:lineRule="auto"/>
        <w:jc w:val="both"/>
        <w:rPr>
          <w:rFonts w:ascii="Arial" w:hAnsi="Arial" w:cs="Arial"/>
          <w:i/>
          <w:lang w:val="ro-RO"/>
        </w:rPr>
      </w:pPr>
      <w:r w:rsidRPr="002742EE">
        <w:rPr>
          <w:rFonts w:ascii="Arial" w:hAnsi="Arial" w:cs="Arial"/>
          <w:lang w:val="ro-RO"/>
        </w:rPr>
        <w:t xml:space="preserve">e) </w:t>
      </w:r>
      <w:r w:rsidRPr="002742EE">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w:t>
      </w:r>
      <w:r w:rsidRPr="002742EE">
        <w:rPr>
          <w:rFonts w:ascii="Arial" w:hAnsi="Arial" w:cs="Arial"/>
          <w:i/>
          <w:lang w:val="ro-RO"/>
        </w:rPr>
        <w:lastRenderedPageBreak/>
        <w:t xml:space="preserve">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2742EE">
        <w:rPr>
          <w:rFonts w:ascii="Arial" w:hAnsi="Arial" w:cs="Arial"/>
          <w:lang w:val="ro-RO"/>
        </w:rPr>
        <w:t>– proiectul nu este amplasat în niciuna din zonele de mai sus</w:t>
      </w:r>
      <w:r w:rsidRPr="002742EE">
        <w:rPr>
          <w:rFonts w:ascii="Arial" w:hAnsi="Arial" w:cs="Arial"/>
          <w:i/>
          <w:lang w:val="ro-RO"/>
        </w:rPr>
        <w:t xml:space="preserve">; </w:t>
      </w:r>
    </w:p>
    <w:p w:rsidR="002742EE" w:rsidRPr="002742EE" w:rsidRDefault="002742EE" w:rsidP="002742EE">
      <w:pPr>
        <w:autoSpaceDE w:val="0"/>
        <w:autoSpaceDN w:val="0"/>
        <w:adjustRightInd w:val="0"/>
        <w:spacing w:after="0" w:line="240" w:lineRule="auto"/>
        <w:jc w:val="both"/>
        <w:rPr>
          <w:rFonts w:ascii="Arial" w:hAnsi="Arial" w:cs="Arial"/>
          <w:i/>
          <w:lang w:val="ro-RO"/>
        </w:rPr>
      </w:pPr>
      <w:r w:rsidRPr="002742EE">
        <w:rPr>
          <w:rFonts w:ascii="Arial" w:hAnsi="Arial" w:cs="Arial"/>
          <w:lang w:val="ro-RO"/>
        </w:rPr>
        <w:t xml:space="preserve">f) </w:t>
      </w:r>
      <w:r w:rsidRPr="002742EE">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2742EE">
        <w:rPr>
          <w:rFonts w:ascii="Arial" w:hAnsi="Arial" w:cs="Arial"/>
          <w:lang w:val="ro-RO"/>
        </w:rPr>
        <w:t xml:space="preserve"> cazuri – proiectul nu este amplasat intr-o astfel de zonă</w:t>
      </w:r>
      <w:r w:rsidRPr="002742EE">
        <w:rPr>
          <w:rFonts w:ascii="Arial" w:hAnsi="Arial" w:cs="Arial"/>
          <w:i/>
          <w:lang w:val="ro-RO"/>
        </w:rPr>
        <w:t>;</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i/>
          <w:lang w:val="ro-RO"/>
        </w:rPr>
        <w:t xml:space="preserve">g) zonele cu o densitate mare a populației </w:t>
      </w:r>
      <w:r w:rsidRPr="002742EE">
        <w:rPr>
          <w:rFonts w:ascii="Arial" w:hAnsi="Arial" w:cs="Arial"/>
          <w:lang w:val="ro-RO"/>
        </w:rPr>
        <w:t>–proiectul este amplasat in intravilanul localității</w:t>
      </w:r>
      <w:r w:rsidRPr="002742EE">
        <w:rPr>
          <w:rFonts w:ascii="Arial" w:hAnsi="Arial" w:cs="Arial"/>
          <w:i/>
          <w:lang w:val="ro-RO"/>
        </w:rPr>
        <w:t>;</w:t>
      </w:r>
    </w:p>
    <w:p w:rsidR="002742EE" w:rsidRPr="002742EE" w:rsidRDefault="002742EE" w:rsidP="002742EE">
      <w:pPr>
        <w:autoSpaceDE w:val="0"/>
        <w:autoSpaceDN w:val="0"/>
        <w:adjustRightInd w:val="0"/>
        <w:spacing w:after="0" w:line="240" w:lineRule="auto"/>
        <w:jc w:val="both"/>
        <w:rPr>
          <w:rFonts w:ascii="Arial" w:hAnsi="Arial" w:cs="Arial"/>
          <w:lang w:val="ro-RO"/>
        </w:rPr>
      </w:pPr>
      <w:r w:rsidRPr="002742EE">
        <w:rPr>
          <w:rFonts w:ascii="Arial" w:hAnsi="Arial" w:cs="Arial"/>
          <w:i/>
          <w:lang w:val="ro-RO"/>
        </w:rPr>
        <w:t>h) peisaje şi situri importante din punct de vedere istoric, cultural sau arheologic</w:t>
      </w:r>
      <w:r w:rsidRPr="002742EE">
        <w:rPr>
          <w:rFonts w:ascii="Arial" w:hAnsi="Arial" w:cs="Arial"/>
          <w:lang w:val="ro-RO"/>
        </w:rPr>
        <w:t>:– proiectul nu este amplasat în peisaje si situri importante din punct de vedere istoric, cultural și arheologic.</w:t>
      </w:r>
    </w:p>
    <w:p w:rsidR="002742EE" w:rsidRPr="002742EE" w:rsidRDefault="002742EE" w:rsidP="002742EE">
      <w:pPr>
        <w:spacing w:after="0" w:line="240" w:lineRule="auto"/>
        <w:jc w:val="both"/>
        <w:rPr>
          <w:rFonts w:ascii="Arial" w:hAnsi="Arial" w:cs="Arial"/>
          <w:b/>
          <w:i/>
          <w:lang w:val="ro-RO"/>
        </w:rPr>
      </w:pPr>
      <w:r w:rsidRPr="002742EE">
        <w:rPr>
          <w:rFonts w:ascii="Arial" w:hAnsi="Arial" w:cs="Arial"/>
          <w:i/>
          <w:lang w:val="ro-RO"/>
        </w:rPr>
        <w:t xml:space="preserve"> </w:t>
      </w:r>
      <w:r w:rsidRPr="002742EE">
        <w:rPr>
          <w:rFonts w:ascii="Arial" w:hAnsi="Arial" w:cs="Arial"/>
          <w:b/>
          <w:i/>
          <w:lang w:val="ro-RO"/>
        </w:rPr>
        <w:t>3. Tipurile și caracteristicile impactului potenţial:</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i/>
          <w:lang w:val="ro-RO"/>
        </w:rPr>
        <w:t xml:space="preserve">a) </w:t>
      </w:r>
      <w:r w:rsidRPr="002742EE">
        <w:rPr>
          <w:rFonts w:ascii="Arial" w:hAnsi="Arial" w:cs="Arial"/>
          <w:b/>
          <w:i/>
          <w:lang w:val="ro-RO"/>
        </w:rPr>
        <w:t>Importanța și extinderea spațială a impactului</w:t>
      </w:r>
      <w:r w:rsidRPr="002742EE">
        <w:rPr>
          <w:rFonts w:ascii="Arial" w:hAnsi="Arial" w:cs="Arial"/>
          <w:i/>
          <w:lang w:val="ro-RO"/>
        </w:rPr>
        <w:t xml:space="preserve"> – lucrările ce urmează a fi executate nu vor avea un impact negativ semnificativ asupra factorilor de mediu şi nu vor crea un disconfort pentru populaţie. Va fi afectată direct doar locația propusă și numai în timpul demolării, care nu ridică probleme, iar obiectivul este în zonă industrială.</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i/>
          <w:lang w:val="ro-RO"/>
        </w:rPr>
        <w:t xml:space="preserve">b) </w:t>
      </w:r>
      <w:r w:rsidRPr="002742EE">
        <w:rPr>
          <w:rFonts w:ascii="Arial" w:hAnsi="Arial" w:cs="Arial"/>
          <w:b/>
          <w:i/>
          <w:lang w:val="ro-RO"/>
        </w:rPr>
        <w:t>Natura impactului -</w:t>
      </w:r>
      <w:r w:rsidRPr="002742EE">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i/>
          <w:lang w:val="ro-RO"/>
        </w:rPr>
        <w:t xml:space="preserve">c) </w:t>
      </w:r>
      <w:r w:rsidRPr="002742EE">
        <w:rPr>
          <w:rFonts w:ascii="Arial" w:hAnsi="Arial" w:cs="Arial"/>
          <w:b/>
          <w:i/>
          <w:lang w:val="ro-RO"/>
        </w:rPr>
        <w:t>Natura transfrontieră a impactului</w:t>
      </w:r>
      <w:r w:rsidRPr="002742EE">
        <w:rPr>
          <w:rFonts w:ascii="Arial" w:hAnsi="Arial" w:cs="Arial"/>
          <w:i/>
          <w:lang w:val="ro-RO"/>
        </w:rPr>
        <w:t xml:space="preserve"> – lucrările propuse nu au efect transfrontier.</w:t>
      </w:r>
    </w:p>
    <w:p w:rsidR="002742EE" w:rsidRPr="002742EE" w:rsidRDefault="002742EE" w:rsidP="002742EE">
      <w:pPr>
        <w:spacing w:after="0" w:line="240" w:lineRule="auto"/>
        <w:jc w:val="both"/>
        <w:rPr>
          <w:rFonts w:ascii="Arial" w:hAnsi="Arial" w:cs="Arial"/>
          <w:bCs/>
          <w:i/>
          <w:iCs/>
          <w:lang w:val="ro-RO"/>
        </w:rPr>
      </w:pPr>
      <w:r w:rsidRPr="002742EE">
        <w:rPr>
          <w:rFonts w:ascii="Arial" w:hAnsi="Arial" w:cs="Arial"/>
          <w:i/>
          <w:lang w:val="ro-RO"/>
        </w:rPr>
        <w:t xml:space="preserve">d) </w:t>
      </w:r>
      <w:r w:rsidRPr="002742EE">
        <w:rPr>
          <w:rFonts w:ascii="Arial" w:hAnsi="Arial" w:cs="Arial"/>
          <w:b/>
          <w:i/>
          <w:lang w:val="ro-RO"/>
        </w:rPr>
        <w:t>Intensitatea şi complexitatea impactului</w:t>
      </w:r>
      <w:r w:rsidRPr="002742EE">
        <w:rPr>
          <w:rFonts w:ascii="Arial" w:hAnsi="Arial" w:cs="Arial"/>
          <w:i/>
          <w:lang w:val="ro-RO"/>
        </w:rPr>
        <w:t xml:space="preserve"> - impactul va fi redus, se va manifesta doar pe perioada realizării proiectului asupra factorului de mediu aer – praf și zgomot din demolare, emisii de la mijloacele de transport.</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i/>
          <w:lang w:val="ro-RO"/>
        </w:rPr>
        <w:t xml:space="preserve">e) </w:t>
      </w:r>
      <w:r w:rsidRPr="002742EE">
        <w:rPr>
          <w:rFonts w:ascii="Arial" w:hAnsi="Arial" w:cs="Arial"/>
          <w:b/>
          <w:i/>
          <w:lang w:val="ro-RO"/>
        </w:rPr>
        <w:t>Probabilitatea impactului</w:t>
      </w:r>
      <w:r w:rsidRPr="002742EE">
        <w:rPr>
          <w:rFonts w:ascii="Arial" w:hAnsi="Arial" w:cs="Arial"/>
          <w:i/>
          <w:lang w:val="ro-RO"/>
        </w:rPr>
        <w:t xml:space="preserve"> – este redusă, punctuală și doar în perioada de realizare a proiectului. </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i/>
          <w:lang w:val="ro-RO"/>
        </w:rPr>
        <w:t xml:space="preserve">f) </w:t>
      </w:r>
      <w:r w:rsidRPr="002742EE">
        <w:rPr>
          <w:rFonts w:ascii="Arial" w:hAnsi="Arial" w:cs="Arial"/>
          <w:b/>
          <w:i/>
          <w:lang w:val="ro-RO"/>
        </w:rPr>
        <w:t>Debutul, durata, frecvenţa şi reversibilitatea impactului</w:t>
      </w:r>
      <w:r w:rsidRPr="002742EE">
        <w:rPr>
          <w:rFonts w:ascii="Arial" w:hAnsi="Arial" w:cs="Arial"/>
          <w:i/>
          <w:lang w:val="ro-RO"/>
        </w:rPr>
        <w:t xml:space="preserve"> – impactul se va manifesta pe perioada de execuţie, fiind punctual și reversibil odată cu finalizarea lucrărilor de de montaj. </w:t>
      </w:r>
    </w:p>
    <w:p w:rsidR="002742EE" w:rsidRPr="002742EE" w:rsidRDefault="002742EE" w:rsidP="002742EE">
      <w:pPr>
        <w:pStyle w:val="al"/>
        <w:shd w:val="clear" w:color="auto" w:fill="FFFFFF"/>
        <w:spacing w:before="0" w:beforeAutospacing="0" w:after="0" w:afterAutospacing="0"/>
        <w:jc w:val="both"/>
        <w:rPr>
          <w:rFonts w:ascii="Arial" w:hAnsi="Arial" w:cs="Arial"/>
          <w:i/>
          <w:sz w:val="22"/>
          <w:szCs w:val="22"/>
          <w:lang w:val="ro-RO"/>
        </w:rPr>
      </w:pPr>
      <w:r w:rsidRPr="002742EE">
        <w:rPr>
          <w:rFonts w:ascii="Arial" w:hAnsi="Arial" w:cs="Arial"/>
          <w:b/>
          <w:i/>
          <w:sz w:val="22"/>
          <w:szCs w:val="22"/>
          <w:lang w:val="ro-RO"/>
        </w:rPr>
        <w:t xml:space="preserve">g) Cumularea impactului cu impactul altor proiecte existente și/sau aprobate- </w:t>
      </w:r>
      <w:r w:rsidRPr="002742EE">
        <w:rPr>
          <w:rFonts w:ascii="Arial" w:hAnsi="Arial" w:cs="Arial"/>
          <w:i/>
          <w:sz w:val="22"/>
          <w:szCs w:val="22"/>
          <w:lang w:val="ro-RO"/>
        </w:rPr>
        <w:t xml:space="preserve">are efect cumulativ cu activitățile desfășurate în zona industrială, dar impactul cumulat nu este semnificativ; </w:t>
      </w:r>
    </w:p>
    <w:p w:rsidR="002742EE" w:rsidRPr="002742EE" w:rsidRDefault="002742EE" w:rsidP="002742EE">
      <w:pPr>
        <w:spacing w:after="0" w:line="240" w:lineRule="auto"/>
        <w:jc w:val="both"/>
        <w:rPr>
          <w:rFonts w:ascii="Arial" w:hAnsi="Arial" w:cs="Arial"/>
          <w:i/>
          <w:lang w:val="ro-RO"/>
        </w:rPr>
      </w:pPr>
      <w:r w:rsidRPr="002742EE">
        <w:rPr>
          <w:rFonts w:ascii="Arial" w:hAnsi="Arial" w:cs="Arial"/>
          <w:b/>
          <w:i/>
          <w:lang w:val="ro-RO"/>
        </w:rPr>
        <w:t xml:space="preserve">h) Posibilitatea de reducere efectivă a impactului- </w:t>
      </w:r>
      <w:r w:rsidRPr="002742EE">
        <w:rPr>
          <w:rFonts w:ascii="Arial" w:hAnsi="Arial" w:cs="Arial"/>
          <w:i/>
          <w:lang w:val="ro-RO"/>
        </w:rPr>
        <w:t>nu este cazul pentru implementarea unor măsuri de evitare sau reducere a impactului.</w:t>
      </w:r>
    </w:p>
    <w:p w:rsidR="00BE0447" w:rsidRPr="002742EE" w:rsidRDefault="00BE0447" w:rsidP="002742EE">
      <w:pPr>
        <w:spacing w:after="0" w:line="240" w:lineRule="auto"/>
        <w:jc w:val="both"/>
        <w:rPr>
          <w:rFonts w:ascii="Arial" w:eastAsia="Times New Roman" w:hAnsi="Arial" w:cs="Arial"/>
          <w:lang w:val="ro-RO"/>
        </w:rPr>
      </w:pPr>
    </w:p>
    <w:p w:rsidR="00BE0447" w:rsidRPr="00E90859" w:rsidRDefault="00BE0447" w:rsidP="00BE0447">
      <w:pPr>
        <w:autoSpaceDE w:val="0"/>
        <w:autoSpaceDN w:val="0"/>
        <w:adjustRightInd w:val="0"/>
        <w:spacing w:after="0" w:line="240" w:lineRule="auto"/>
        <w:jc w:val="both"/>
        <w:rPr>
          <w:rFonts w:ascii="Arial" w:hAnsi="Arial" w:cs="Arial"/>
          <w:b/>
          <w:lang w:val="ro-RO"/>
        </w:rPr>
      </w:pPr>
      <w:r w:rsidRPr="00E90859">
        <w:rPr>
          <w:rFonts w:ascii="Arial" w:hAnsi="Arial" w:cs="Arial"/>
          <w:b/>
          <w:lang w:val="ro-RO"/>
        </w:rPr>
        <w:t xml:space="preserve">II. </w:t>
      </w:r>
      <w:r w:rsidRPr="00E90859">
        <w:rPr>
          <w:rFonts w:ascii="Arial" w:eastAsia="Times New Roman" w:hAnsi="Arial" w:cs="Arial"/>
          <w:b/>
          <w:lang w:val="ro-RO"/>
        </w:rPr>
        <w:t xml:space="preserve">Motivele pe baza cărora s-a stabilit necesitatea </w:t>
      </w:r>
      <w:r w:rsidRPr="00E90859">
        <w:rPr>
          <w:rFonts w:ascii="Arial" w:hAnsi="Arial" w:cs="Arial"/>
          <w:b/>
          <w:lang w:val="ro-RO"/>
        </w:rPr>
        <w:t>neefectuării evaluării adecvate</w:t>
      </w:r>
      <w:r w:rsidRPr="00E90859">
        <w:rPr>
          <w:rFonts w:ascii="Arial" w:eastAsia="Times New Roman" w:hAnsi="Arial" w:cs="Arial"/>
          <w:b/>
          <w:lang w:val="ro-RO"/>
        </w:rPr>
        <w:t xml:space="preserve"> sunt următoarele</w:t>
      </w:r>
      <w:r w:rsidRPr="00E90859">
        <w:rPr>
          <w:rFonts w:ascii="Arial" w:hAnsi="Arial" w:cs="Arial"/>
          <w:b/>
          <w:lang w:val="ro-RO"/>
        </w:rPr>
        <w:t>:</w:t>
      </w:r>
    </w:p>
    <w:p w:rsidR="00BE0447" w:rsidRPr="002124C7" w:rsidRDefault="00BE0447" w:rsidP="00BE0447">
      <w:pPr>
        <w:spacing w:after="0" w:line="240" w:lineRule="auto"/>
        <w:jc w:val="both"/>
        <w:rPr>
          <w:rFonts w:ascii="Arial" w:hAnsi="Arial" w:cs="Arial"/>
          <w:i/>
          <w:lang w:val="ro-RO"/>
        </w:rPr>
      </w:pPr>
      <w:r w:rsidRPr="00E90859">
        <w:rPr>
          <w:rFonts w:ascii="Arial" w:hAnsi="Arial" w:cs="Arial"/>
          <w:b/>
          <w:lang w:val="ro-RO"/>
        </w:rPr>
        <w:t>−</w:t>
      </w:r>
      <w:r w:rsidRPr="00E90859">
        <w:rPr>
          <w:rFonts w:ascii="Arial" w:hAnsi="Arial" w:cs="Arial"/>
          <w:b/>
          <w:bCs/>
          <w:lang w:val="ro-RO"/>
        </w:rPr>
        <w:t xml:space="preserve"> </w:t>
      </w:r>
      <w:r w:rsidRPr="00E90859">
        <w:rPr>
          <w:rFonts w:ascii="Arial" w:hAnsi="Arial" w:cs="Arial"/>
          <w:bCs/>
          <w:i/>
          <w:lang w:val="ro-RO"/>
        </w:rPr>
        <w:t>p</w:t>
      </w:r>
      <w:r w:rsidRPr="00E90859">
        <w:rPr>
          <w:rFonts w:ascii="Arial" w:hAnsi="Arial" w:cs="Arial"/>
          <w:i/>
          <w:lang w:val="ro-RO"/>
        </w:rPr>
        <w:t>roiectul propus nu intră sub incidența </w:t>
      </w:r>
      <w:hyperlink r:id="rId11" w:anchor="p-48878121" w:tgtFrame="_blank" w:history="1">
        <w:r w:rsidRPr="00E90859">
          <w:rPr>
            <w:rFonts w:ascii="Arial" w:hAnsi="Arial" w:cs="Arial"/>
            <w:i/>
            <w:lang w:val="ro-RO"/>
          </w:rPr>
          <w:t>art. 28</w:t>
        </w:r>
      </w:hyperlink>
      <w:r w:rsidRPr="00E90859">
        <w:rPr>
          <w:rFonts w:ascii="Arial" w:hAnsi="Arial" w:cs="Arial"/>
          <w:i/>
          <w:lang w:val="ro-RO"/>
        </w:rPr>
        <w:t> din Ordonanța de urgență a Guvernului nr. 57/2007 privind regimul ariilor naturale protejate, conservarea habitatelor naturale, a florei și faunei sălbatice, aprobată cu modificări și completări</w:t>
      </w:r>
      <w:r w:rsidRPr="002124C7">
        <w:rPr>
          <w:rFonts w:ascii="Arial" w:hAnsi="Arial" w:cs="Arial"/>
          <w:i/>
          <w:lang w:val="ro-RO"/>
        </w:rPr>
        <w:t xml:space="preserve"> prin Legea </w:t>
      </w:r>
      <w:hyperlink r:id="rId12" w:tgtFrame="_blank" w:history="1">
        <w:r w:rsidRPr="002124C7">
          <w:rPr>
            <w:rFonts w:ascii="Arial" w:hAnsi="Arial" w:cs="Arial"/>
            <w:i/>
            <w:lang w:val="ro-RO"/>
          </w:rPr>
          <w:t>nr. 49/2011</w:t>
        </w:r>
      </w:hyperlink>
      <w:r w:rsidRPr="002124C7">
        <w:rPr>
          <w:rFonts w:ascii="Arial" w:hAnsi="Arial" w:cs="Arial"/>
          <w:i/>
          <w:lang w:val="ro-RO"/>
        </w:rPr>
        <w:t>, cu modificările și completările ulterioare ÷ amplasament în afara ariilor naturale protejate.</w:t>
      </w:r>
    </w:p>
    <w:p w:rsidR="00BE0447" w:rsidRPr="002124C7" w:rsidRDefault="00BE0447" w:rsidP="00BE0447">
      <w:pPr>
        <w:autoSpaceDE w:val="0"/>
        <w:autoSpaceDN w:val="0"/>
        <w:adjustRightInd w:val="0"/>
        <w:spacing w:after="0" w:line="240" w:lineRule="auto"/>
        <w:jc w:val="both"/>
        <w:rPr>
          <w:rFonts w:ascii="Arial" w:hAnsi="Arial" w:cs="Arial"/>
          <w:b/>
          <w:lang w:val="ro-RO"/>
        </w:rPr>
      </w:pPr>
    </w:p>
    <w:p w:rsidR="00BE0447" w:rsidRPr="002124C7" w:rsidRDefault="00BE0447" w:rsidP="00BE0447">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BE0447" w:rsidRPr="002124C7" w:rsidRDefault="00BE0447" w:rsidP="00BE0447">
      <w:pPr>
        <w:spacing w:after="0" w:line="240" w:lineRule="auto"/>
        <w:jc w:val="both"/>
        <w:rPr>
          <w:rFonts w:ascii="Arial" w:hAnsi="Arial" w:cs="Arial"/>
          <w:i/>
          <w:lang w:val="ro-RO"/>
        </w:rPr>
      </w:pPr>
      <w:r w:rsidRPr="002124C7">
        <w:rPr>
          <w:rFonts w:ascii="Arial" w:hAnsi="Arial" w:cs="Arial"/>
          <w:b/>
          <w:lang w:val="ro-RO"/>
        </w:rPr>
        <w:t>−</w:t>
      </w:r>
      <w:r w:rsidRPr="002124C7">
        <w:rPr>
          <w:rFonts w:ascii="Arial" w:hAnsi="Arial" w:cs="Arial"/>
          <w:b/>
          <w:bCs/>
          <w:lang w:val="ro-RO"/>
        </w:rPr>
        <w:t xml:space="preserve"> </w:t>
      </w:r>
      <w:r w:rsidRPr="002124C7">
        <w:rPr>
          <w:rFonts w:ascii="Arial" w:hAnsi="Arial" w:cs="Arial"/>
          <w:bCs/>
          <w:i/>
          <w:lang w:val="ro-RO"/>
        </w:rPr>
        <w:t>p</w:t>
      </w:r>
      <w:r w:rsidRPr="002124C7">
        <w:rPr>
          <w:rFonts w:ascii="Arial" w:hAnsi="Arial" w:cs="Arial"/>
          <w:i/>
          <w:lang w:val="ro-RO"/>
        </w:rPr>
        <w:t>roiectul propus nu intră sub incidența prevederilor </w:t>
      </w:r>
      <w:hyperlink r:id="rId13" w:anchor="p-10135143" w:tgtFrame="_blank" w:history="1">
        <w:r w:rsidRPr="002124C7">
          <w:rPr>
            <w:rFonts w:ascii="Arial" w:hAnsi="Arial" w:cs="Arial"/>
            <w:i/>
            <w:lang w:val="ro-RO"/>
          </w:rPr>
          <w:t>art. 48</w:t>
        </w:r>
      </w:hyperlink>
      <w:r w:rsidRPr="002124C7">
        <w:rPr>
          <w:rFonts w:ascii="Arial" w:hAnsi="Arial" w:cs="Arial"/>
          <w:i/>
          <w:lang w:val="ro-RO"/>
        </w:rPr>
        <w:t> și </w:t>
      </w:r>
      <w:hyperlink r:id="rId14" w:anchor="p-10135178" w:tgtFrame="_blank" w:history="1">
        <w:r w:rsidRPr="002124C7">
          <w:rPr>
            <w:rFonts w:ascii="Arial" w:hAnsi="Arial" w:cs="Arial"/>
            <w:i/>
            <w:lang w:val="ro-RO"/>
          </w:rPr>
          <w:t>54</w:t>
        </w:r>
      </w:hyperlink>
      <w:r w:rsidRPr="002124C7">
        <w:rPr>
          <w:rFonts w:ascii="Arial" w:hAnsi="Arial" w:cs="Arial"/>
          <w:i/>
          <w:lang w:val="ro-RO"/>
        </w:rPr>
        <w:t> din Legea apelor nr. 107/1996, cu modificările și completările ulterioare.</w:t>
      </w:r>
    </w:p>
    <w:p w:rsidR="00BE0447" w:rsidRPr="002124C7" w:rsidRDefault="00BE0447" w:rsidP="00BE0447">
      <w:pPr>
        <w:spacing w:after="0" w:line="240" w:lineRule="auto"/>
        <w:jc w:val="both"/>
        <w:rPr>
          <w:rFonts w:ascii="Arial" w:eastAsia="Times New Roman" w:hAnsi="Arial" w:cs="Arial"/>
          <w:b/>
          <w:lang w:val="ro-RO" w:eastAsia="ro-RO"/>
        </w:rPr>
      </w:pPr>
    </w:p>
    <w:p w:rsidR="00BE0447" w:rsidRPr="002124C7" w:rsidRDefault="00BE0447" w:rsidP="00BE0447">
      <w:pPr>
        <w:spacing w:after="0" w:line="240" w:lineRule="auto"/>
        <w:jc w:val="both"/>
        <w:rPr>
          <w:rFonts w:ascii="Arial" w:hAnsi="Arial" w:cs="Arial"/>
          <w:b/>
          <w:lang w:val="ro-RO"/>
        </w:rPr>
      </w:pPr>
      <w:r w:rsidRPr="002124C7">
        <w:rPr>
          <w:rFonts w:ascii="Arial" w:hAnsi="Arial" w:cs="Arial"/>
          <w:i/>
          <w:lang w:val="ro-RO"/>
        </w:rPr>
        <w:t xml:space="preserve">            </w:t>
      </w:r>
      <w:r w:rsidRPr="002124C7">
        <w:rPr>
          <w:rFonts w:ascii="Arial" w:hAnsi="Arial" w:cs="Arial"/>
          <w:b/>
          <w:lang w:val="ro-RO"/>
        </w:rPr>
        <w:t>Condiţii de realizare a proiectului:</w:t>
      </w:r>
    </w:p>
    <w:p w:rsidR="00BE0447" w:rsidRPr="002124C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t xml:space="preserve">  1.</w:t>
      </w:r>
      <w:r w:rsidRPr="002124C7">
        <w:rPr>
          <w:rFonts w:ascii="Arial" w:hAnsi="Arial" w:cs="Arial"/>
          <w:i/>
          <w:lang w:val="ro-RO" w:eastAsia="ar-SA"/>
        </w:rPr>
        <w:t xml:space="preserve"> Se vor respecta prevederile O.U.G. nr. 195/2005 privind protecţia mediului, cu modificările şi completările ulterioare.</w:t>
      </w:r>
    </w:p>
    <w:p w:rsidR="00BE0447" w:rsidRPr="002124C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t xml:space="preserve">  2.</w:t>
      </w:r>
      <w:r w:rsidRPr="002124C7">
        <w:rPr>
          <w:rFonts w:ascii="Arial" w:hAnsi="Arial" w:cs="Arial"/>
          <w:i/>
          <w:lang w:val="ro-RO" w:eastAsia="ar-SA"/>
        </w:rPr>
        <w:t xml:space="preserve"> Se vor respecta documentația tehnică, normativele și prescripțiile tehnice specifice </w:t>
      </w:r>
      <w:r w:rsidRPr="002124C7">
        <w:rPr>
          <w:rFonts w:ascii="Arial" w:hAnsi="Arial" w:cs="Arial"/>
          <w:bCs/>
          <w:i/>
          <w:lang w:val="ro-RO"/>
        </w:rPr>
        <w:t>– date, parametri – justificare a prezentei decizii</w:t>
      </w:r>
      <w:r w:rsidRPr="002124C7">
        <w:rPr>
          <w:rFonts w:ascii="Arial" w:hAnsi="Arial" w:cs="Arial"/>
          <w:i/>
          <w:lang w:val="ro-RO" w:eastAsia="ar-SA"/>
        </w:rPr>
        <w:t>.</w:t>
      </w:r>
    </w:p>
    <w:p w:rsidR="00BE0447" w:rsidRPr="00B105E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 xml:space="preserve">  3.</w:t>
      </w:r>
      <w:r w:rsidRPr="002124C7">
        <w:rPr>
          <w:rFonts w:ascii="Arial" w:hAnsi="Arial" w:cs="Arial"/>
          <w:i/>
          <w:lang w:val="ro-RO"/>
        </w:rPr>
        <w:t xml:space="preserve"> </w:t>
      </w:r>
      <w:r>
        <w:rPr>
          <w:rFonts w:ascii="Arial" w:hAnsi="Arial" w:cs="Arial"/>
          <w:i/>
          <w:lang w:val="ro-RO"/>
        </w:rPr>
        <w:t xml:space="preserve">Organizarea de șantier se va realiza pe amplasamentul propus și </w:t>
      </w:r>
      <w:r w:rsidRPr="00B105E7">
        <w:rPr>
          <w:rFonts w:ascii="Arial" w:hAnsi="Arial" w:cs="Arial"/>
          <w:i/>
          <w:lang w:val="ro-RO"/>
        </w:rPr>
        <w:t>presupun</w:t>
      </w:r>
      <w:r>
        <w:rPr>
          <w:rFonts w:ascii="Arial" w:hAnsi="Arial" w:cs="Arial"/>
          <w:i/>
          <w:lang w:val="ro-RO"/>
        </w:rPr>
        <w:t>e</w:t>
      </w:r>
      <w:r w:rsidRPr="00B105E7">
        <w:rPr>
          <w:rFonts w:ascii="Arial" w:hAnsi="Arial" w:cs="Arial"/>
          <w:i/>
          <w:lang w:val="ro-RO"/>
        </w:rPr>
        <w:t xml:space="preserve"> urm</w:t>
      </w:r>
      <w:r>
        <w:rPr>
          <w:rFonts w:ascii="Arial" w:hAnsi="Arial" w:cs="Arial"/>
          <w:i/>
          <w:lang w:val="ro-RO"/>
        </w:rPr>
        <w:t>ă</w:t>
      </w:r>
      <w:r w:rsidRPr="00B105E7">
        <w:rPr>
          <w:rFonts w:ascii="Arial" w:hAnsi="Arial" w:cs="Arial"/>
          <w:i/>
          <w:lang w:val="ro-RO"/>
        </w:rPr>
        <w:t>toarele:</w:t>
      </w:r>
    </w:p>
    <w:p w:rsidR="00BE0447" w:rsidRPr="00B105E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BF6E73">
        <w:rPr>
          <w:rFonts w:ascii="Arial" w:hAnsi="Arial" w:cs="Arial"/>
          <w:b/>
          <w:i/>
          <w:lang w:val="ro-RO"/>
        </w:rPr>
        <w:t>-</w:t>
      </w:r>
      <w:r w:rsidRPr="00B105E7">
        <w:rPr>
          <w:rFonts w:ascii="Arial" w:hAnsi="Arial" w:cs="Arial"/>
          <w:i/>
          <w:lang w:val="ro-RO"/>
        </w:rPr>
        <w:t xml:space="preserve"> amplasarea se face </w:t>
      </w:r>
      <w:r>
        <w:rPr>
          <w:rFonts w:ascii="Arial" w:hAnsi="Arial" w:cs="Arial"/>
          <w:i/>
          <w:lang w:val="ro-RO"/>
        </w:rPr>
        <w:t>î</w:t>
      </w:r>
      <w:r w:rsidR="002742EE">
        <w:rPr>
          <w:rFonts w:ascii="Arial" w:hAnsi="Arial" w:cs="Arial"/>
          <w:i/>
          <w:lang w:val="ro-RO"/>
        </w:rPr>
        <w:t>ntr-o locație stabilită de comun acord cu titularul</w:t>
      </w:r>
      <w:r>
        <w:rPr>
          <w:rFonts w:ascii="Arial" w:hAnsi="Arial" w:cs="Arial"/>
          <w:i/>
          <w:lang w:val="ro-RO"/>
        </w:rPr>
        <w:t>, fără afectarea unor suprafețe suplimentare</w:t>
      </w:r>
      <w:r w:rsidRPr="00B105E7">
        <w:rPr>
          <w:rFonts w:ascii="Arial" w:hAnsi="Arial" w:cs="Arial"/>
          <w:i/>
          <w:lang w:val="ro-RO"/>
        </w:rPr>
        <w:t>;</w:t>
      </w:r>
    </w:p>
    <w:p w:rsidR="00BE0447" w:rsidRPr="00B105E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BF6E73">
        <w:rPr>
          <w:rFonts w:ascii="Arial" w:hAnsi="Arial" w:cs="Arial"/>
          <w:b/>
          <w:i/>
          <w:lang w:val="ro-RO"/>
        </w:rPr>
        <w:t>-</w:t>
      </w:r>
      <w:r w:rsidRPr="00B105E7">
        <w:rPr>
          <w:rFonts w:ascii="Arial" w:hAnsi="Arial" w:cs="Arial"/>
          <w:i/>
          <w:lang w:val="ro-RO"/>
        </w:rPr>
        <w:t xml:space="preserve"> se va semnaliza </w:t>
      </w:r>
      <w:r>
        <w:rPr>
          <w:rFonts w:ascii="Arial" w:hAnsi="Arial" w:cs="Arial"/>
          <w:i/>
          <w:lang w:val="ro-RO"/>
        </w:rPr>
        <w:t>ș</w:t>
      </w:r>
      <w:r w:rsidRPr="00B105E7">
        <w:rPr>
          <w:rFonts w:ascii="Arial" w:hAnsi="Arial" w:cs="Arial"/>
          <w:i/>
          <w:lang w:val="ro-RO"/>
        </w:rPr>
        <w:t xml:space="preserve">antierul </w:t>
      </w:r>
      <w:r>
        <w:rPr>
          <w:rFonts w:ascii="Arial" w:hAnsi="Arial" w:cs="Arial"/>
          <w:i/>
          <w:lang w:val="ro-RO"/>
        </w:rPr>
        <w:t xml:space="preserve">cu </w:t>
      </w:r>
      <w:r w:rsidRPr="00B105E7">
        <w:rPr>
          <w:rFonts w:ascii="Arial" w:hAnsi="Arial" w:cs="Arial"/>
          <w:i/>
          <w:lang w:val="ro-RO"/>
        </w:rPr>
        <w:t>panouri de avertizare</w:t>
      </w:r>
      <w:r>
        <w:rPr>
          <w:rFonts w:ascii="Arial" w:hAnsi="Arial" w:cs="Arial"/>
          <w:i/>
          <w:lang w:val="ro-RO"/>
        </w:rPr>
        <w:t xml:space="preserve"> conform prevederilor legislative și se va împrejmui, astfel</w:t>
      </w:r>
      <w:r w:rsidRPr="00B105E7">
        <w:rPr>
          <w:rFonts w:ascii="Arial" w:hAnsi="Arial" w:cs="Arial"/>
          <w:i/>
          <w:lang w:val="ro-RO"/>
        </w:rPr>
        <w:t xml:space="preserve"> ca nici o persoan</w:t>
      </w:r>
      <w:r>
        <w:rPr>
          <w:rFonts w:ascii="Arial" w:hAnsi="Arial" w:cs="Arial"/>
          <w:i/>
          <w:lang w:val="ro-RO"/>
        </w:rPr>
        <w:t>ă</w:t>
      </w:r>
      <w:r w:rsidRPr="00B105E7">
        <w:rPr>
          <w:rFonts w:ascii="Arial" w:hAnsi="Arial" w:cs="Arial"/>
          <w:i/>
          <w:lang w:val="ro-RO"/>
        </w:rPr>
        <w:t xml:space="preserve"> str</w:t>
      </w:r>
      <w:r>
        <w:rPr>
          <w:rFonts w:ascii="Arial" w:hAnsi="Arial" w:cs="Arial"/>
          <w:i/>
          <w:lang w:val="ro-RO"/>
        </w:rPr>
        <w:t>ă</w:t>
      </w:r>
      <w:r w:rsidRPr="00B105E7">
        <w:rPr>
          <w:rFonts w:ascii="Arial" w:hAnsi="Arial" w:cs="Arial"/>
          <w:i/>
          <w:lang w:val="ro-RO"/>
        </w:rPr>
        <w:t>in</w:t>
      </w:r>
      <w:r>
        <w:rPr>
          <w:rFonts w:ascii="Arial" w:hAnsi="Arial" w:cs="Arial"/>
          <w:i/>
          <w:lang w:val="ro-RO"/>
        </w:rPr>
        <w:t xml:space="preserve">ă </w:t>
      </w:r>
      <w:r w:rsidRPr="00B105E7">
        <w:rPr>
          <w:rFonts w:ascii="Arial" w:hAnsi="Arial" w:cs="Arial"/>
          <w:i/>
          <w:lang w:val="ro-RO"/>
        </w:rPr>
        <w:t>s</w:t>
      </w:r>
      <w:r>
        <w:rPr>
          <w:rFonts w:ascii="Arial" w:hAnsi="Arial" w:cs="Arial"/>
          <w:i/>
          <w:lang w:val="ro-RO"/>
        </w:rPr>
        <w:t>ă</w:t>
      </w:r>
      <w:r w:rsidRPr="00B105E7">
        <w:rPr>
          <w:rFonts w:ascii="Arial" w:hAnsi="Arial" w:cs="Arial"/>
          <w:i/>
          <w:lang w:val="ro-RO"/>
        </w:rPr>
        <w:t xml:space="preserve"> nu aib</w:t>
      </w:r>
      <w:r>
        <w:rPr>
          <w:rFonts w:ascii="Arial" w:hAnsi="Arial" w:cs="Arial"/>
          <w:i/>
          <w:lang w:val="ro-RO"/>
        </w:rPr>
        <w:t>ă</w:t>
      </w:r>
      <w:r w:rsidRPr="00B105E7">
        <w:rPr>
          <w:rFonts w:ascii="Arial" w:hAnsi="Arial" w:cs="Arial"/>
          <w:i/>
          <w:lang w:val="ro-RO"/>
        </w:rPr>
        <w:t xml:space="preserve"> acces </w:t>
      </w:r>
      <w:r>
        <w:rPr>
          <w:rFonts w:ascii="Arial" w:hAnsi="Arial" w:cs="Arial"/>
          <w:i/>
          <w:lang w:val="ro-RO"/>
        </w:rPr>
        <w:t>î</w:t>
      </w:r>
      <w:r w:rsidRPr="00B105E7">
        <w:rPr>
          <w:rFonts w:ascii="Arial" w:hAnsi="Arial" w:cs="Arial"/>
          <w:i/>
          <w:lang w:val="ro-RO"/>
        </w:rPr>
        <w:t>n zona lucr</w:t>
      </w:r>
      <w:r>
        <w:rPr>
          <w:rFonts w:ascii="Arial" w:hAnsi="Arial" w:cs="Arial"/>
          <w:i/>
          <w:lang w:val="ro-RO"/>
        </w:rPr>
        <w:t>ă</w:t>
      </w:r>
      <w:r w:rsidRPr="00B105E7">
        <w:rPr>
          <w:rFonts w:ascii="Arial" w:hAnsi="Arial" w:cs="Arial"/>
          <w:i/>
          <w:lang w:val="ro-RO"/>
        </w:rPr>
        <w:t>rilor de demolare;</w:t>
      </w:r>
    </w:p>
    <w:p w:rsidR="00BE0447" w:rsidRPr="00B105E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6E73">
        <w:rPr>
          <w:rFonts w:ascii="Arial" w:hAnsi="Arial" w:cs="Arial"/>
          <w:b/>
          <w:i/>
          <w:lang w:val="ro-RO"/>
        </w:rPr>
        <w:t xml:space="preserve">      -</w:t>
      </w:r>
      <w:r w:rsidRPr="00B105E7">
        <w:rPr>
          <w:rFonts w:ascii="Arial" w:hAnsi="Arial" w:cs="Arial"/>
          <w:i/>
          <w:lang w:val="ro-RO"/>
        </w:rPr>
        <w:t xml:space="preserve"> se vor asigura utilit</w:t>
      </w:r>
      <w:r>
        <w:rPr>
          <w:rFonts w:ascii="Arial" w:hAnsi="Arial" w:cs="Arial"/>
          <w:i/>
          <w:lang w:val="ro-RO"/>
        </w:rPr>
        <w:t>ăț</w:t>
      </w:r>
      <w:r w:rsidRPr="00B105E7">
        <w:rPr>
          <w:rFonts w:ascii="Arial" w:hAnsi="Arial" w:cs="Arial"/>
          <w:i/>
          <w:lang w:val="ro-RO"/>
        </w:rPr>
        <w:t>il</w:t>
      </w:r>
      <w:r>
        <w:rPr>
          <w:rFonts w:ascii="Arial" w:hAnsi="Arial" w:cs="Arial"/>
          <w:i/>
          <w:lang w:val="ro-RO"/>
        </w:rPr>
        <w:t>e</w:t>
      </w:r>
      <w:r w:rsidRPr="00B105E7">
        <w:rPr>
          <w:rFonts w:ascii="Arial" w:hAnsi="Arial" w:cs="Arial"/>
          <w:i/>
          <w:lang w:val="ro-RO"/>
        </w:rPr>
        <w:t xml:space="preserve"> </w:t>
      </w:r>
      <w:r>
        <w:rPr>
          <w:rFonts w:ascii="Arial" w:hAnsi="Arial" w:cs="Arial"/>
          <w:i/>
          <w:lang w:val="ro-RO"/>
        </w:rPr>
        <w:t xml:space="preserve">necesare pentru </w:t>
      </w:r>
      <w:r w:rsidRPr="00B105E7">
        <w:rPr>
          <w:rFonts w:ascii="Arial" w:hAnsi="Arial" w:cs="Arial"/>
          <w:i/>
          <w:lang w:val="ro-RO"/>
        </w:rPr>
        <w:t xml:space="preserve">personalul din </w:t>
      </w:r>
      <w:r>
        <w:rPr>
          <w:rFonts w:ascii="Arial" w:hAnsi="Arial" w:cs="Arial"/>
          <w:i/>
          <w:lang w:val="ro-RO"/>
        </w:rPr>
        <w:t>ș</w:t>
      </w:r>
      <w:r w:rsidRPr="00B105E7">
        <w:rPr>
          <w:rFonts w:ascii="Arial" w:hAnsi="Arial" w:cs="Arial"/>
          <w:i/>
          <w:lang w:val="ro-RO"/>
        </w:rPr>
        <w:t>antier: bar</w:t>
      </w:r>
      <w:r>
        <w:rPr>
          <w:rFonts w:ascii="Arial" w:hAnsi="Arial" w:cs="Arial"/>
          <w:i/>
          <w:lang w:val="ro-RO"/>
        </w:rPr>
        <w:t>ă</w:t>
      </w:r>
      <w:r w:rsidRPr="00B105E7">
        <w:rPr>
          <w:rFonts w:ascii="Arial" w:hAnsi="Arial" w:cs="Arial"/>
          <w:i/>
          <w:lang w:val="ro-RO"/>
        </w:rPr>
        <w:t>ci, grupuri sanitare ecologice, etc.;</w:t>
      </w:r>
    </w:p>
    <w:p w:rsidR="00BE0447" w:rsidRPr="002124C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BF6E73">
        <w:rPr>
          <w:rFonts w:ascii="Arial" w:hAnsi="Arial" w:cs="Arial"/>
          <w:i/>
          <w:lang w:val="ro-RO"/>
        </w:rPr>
        <w:t>î</w:t>
      </w:r>
      <w:r w:rsidRPr="00B105E7">
        <w:rPr>
          <w:rFonts w:ascii="Arial" w:hAnsi="Arial" w:cs="Arial"/>
          <w:i/>
          <w:lang w:val="ro-RO"/>
        </w:rPr>
        <w:t>n timpul desf</w:t>
      </w:r>
      <w:r>
        <w:rPr>
          <w:rFonts w:ascii="Arial" w:hAnsi="Arial" w:cs="Arial"/>
          <w:i/>
          <w:lang w:val="ro-RO"/>
        </w:rPr>
        <w:t>ăș</w:t>
      </w:r>
      <w:r w:rsidRPr="00B105E7">
        <w:rPr>
          <w:rFonts w:ascii="Arial" w:hAnsi="Arial" w:cs="Arial"/>
          <w:i/>
          <w:lang w:val="ro-RO"/>
        </w:rPr>
        <w:t>ur</w:t>
      </w:r>
      <w:r>
        <w:rPr>
          <w:rFonts w:ascii="Arial" w:hAnsi="Arial" w:cs="Arial"/>
          <w:i/>
          <w:lang w:val="ro-RO"/>
        </w:rPr>
        <w:t>ă</w:t>
      </w:r>
      <w:r w:rsidRPr="00B105E7">
        <w:rPr>
          <w:rFonts w:ascii="Arial" w:hAnsi="Arial" w:cs="Arial"/>
          <w:i/>
          <w:lang w:val="ro-RO"/>
        </w:rPr>
        <w:t>rii lucr</w:t>
      </w:r>
      <w:r>
        <w:rPr>
          <w:rFonts w:ascii="Arial" w:hAnsi="Arial" w:cs="Arial"/>
          <w:i/>
          <w:lang w:val="ro-RO"/>
        </w:rPr>
        <w:t>ă</w:t>
      </w:r>
      <w:r w:rsidRPr="00B105E7">
        <w:rPr>
          <w:rFonts w:ascii="Arial" w:hAnsi="Arial" w:cs="Arial"/>
          <w:i/>
          <w:lang w:val="ro-RO"/>
        </w:rPr>
        <w:t>rilor</w:t>
      </w:r>
      <w:r>
        <w:rPr>
          <w:rFonts w:ascii="Arial" w:hAnsi="Arial" w:cs="Arial"/>
          <w:i/>
          <w:lang w:val="ro-RO"/>
        </w:rPr>
        <w:t>,</w:t>
      </w:r>
      <w:r w:rsidRPr="00B105E7">
        <w:rPr>
          <w:rFonts w:ascii="Arial" w:hAnsi="Arial" w:cs="Arial"/>
          <w:i/>
          <w:lang w:val="ro-RO"/>
        </w:rPr>
        <w:t xml:space="preserve"> </w:t>
      </w:r>
      <w:r>
        <w:rPr>
          <w:rFonts w:ascii="Arial" w:hAnsi="Arial" w:cs="Arial"/>
          <w:i/>
          <w:lang w:val="ro-RO"/>
        </w:rPr>
        <w:t>ș</w:t>
      </w:r>
      <w:r w:rsidRPr="00B105E7">
        <w:rPr>
          <w:rFonts w:ascii="Arial" w:hAnsi="Arial" w:cs="Arial"/>
          <w:i/>
          <w:lang w:val="ro-RO"/>
        </w:rPr>
        <w:t>antierul va fi aprovizionat cu apa necesar</w:t>
      </w:r>
      <w:r>
        <w:rPr>
          <w:rFonts w:ascii="Arial" w:hAnsi="Arial" w:cs="Arial"/>
          <w:i/>
          <w:lang w:val="ro-RO"/>
        </w:rPr>
        <w:t>ă</w:t>
      </w:r>
      <w:r w:rsidRPr="00B105E7">
        <w:rPr>
          <w:rFonts w:ascii="Arial" w:hAnsi="Arial" w:cs="Arial"/>
          <w:i/>
          <w:lang w:val="ro-RO"/>
        </w:rPr>
        <w:t xml:space="preserve"> func</w:t>
      </w:r>
      <w:r>
        <w:rPr>
          <w:rFonts w:ascii="Arial" w:hAnsi="Arial" w:cs="Arial"/>
          <w:i/>
          <w:lang w:val="ro-RO"/>
        </w:rPr>
        <w:t>ț</w:t>
      </w:r>
      <w:r w:rsidRPr="00B105E7">
        <w:rPr>
          <w:rFonts w:ascii="Arial" w:hAnsi="Arial" w:cs="Arial"/>
          <w:i/>
          <w:lang w:val="ro-RO"/>
        </w:rPr>
        <w:t>ion</w:t>
      </w:r>
      <w:r>
        <w:rPr>
          <w:rFonts w:ascii="Arial" w:hAnsi="Arial" w:cs="Arial"/>
          <w:i/>
          <w:lang w:val="ro-RO"/>
        </w:rPr>
        <w:t>ă</w:t>
      </w:r>
      <w:r w:rsidRPr="00B105E7">
        <w:rPr>
          <w:rFonts w:ascii="Arial" w:hAnsi="Arial" w:cs="Arial"/>
          <w:i/>
          <w:lang w:val="ro-RO"/>
        </w:rPr>
        <w:t xml:space="preserve">rii grupului sanitar </w:t>
      </w:r>
      <w:r>
        <w:rPr>
          <w:rFonts w:ascii="Arial" w:hAnsi="Arial" w:cs="Arial"/>
          <w:i/>
          <w:lang w:val="ro-RO"/>
        </w:rPr>
        <w:t>ș</w:t>
      </w:r>
      <w:r w:rsidRPr="00B105E7">
        <w:rPr>
          <w:rFonts w:ascii="Arial" w:hAnsi="Arial" w:cs="Arial"/>
          <w:i/>
          <w:lang w:val="ro-RO"/>
        </w:rPr>
        <w:t>i pentru consumul muncitorilor. Pentru grupul sanitar se recomand</w:t>
      </w:r>
      <w:r>
        <w:rPr>
          <w:rFonts w:ascii="Arial" w:hAnsi="Arial" w:cs="Arial"/>
          <w:i/>
          <w:lang w:val="ro-RO"/>
        </w:rPr>
        <w:t>ă</w:t>
      </w:r>
      <w:r w:rsidRPr="00B105E7">
        <w:rPr>
          <w:rFonts w:ascii="Arial" w:hAnsi="Arial" w:cs="Arial"/>
          <w:i/>
          <w:lang w:val="ro-RO"/>
        </w:rPr>
        <w:t xml:space="preserve"> aprovizionare cu ap</w:t>
      </w:r>
      <w:r>
        <w:rPr>
          <w:rFonts w:ascii="Arial" w:hAnsi="Arial" w:cs="Arial"/>
          <w:i/>
          <w:lang w:val="ro-RO"/>
        </w:rPr>
        <w:t>ă</w:t>
      </w:r>
      <w:r w:rsidRPr="00B105E7">
        <w:rPr>
          <w:rFonts w:ascii="Arial" w:hAnsi="Arial" w:cs="Arial"/>
          <w:i/>
          <w:lang w:val="ro-RO"/>
        </w:rPr>
        <w:t xml:space="preserve"> </w:t>
      </w:r>
      <w:r>
        <w:rPr>
          <w:rFonts w:ascii="Arial" w:hAnsi="Arial" w:cs="Arial"/>
          <w:i/>
          <w:lang w:val="ro-RO"/>
        </w:rPr>
        <w:t>î</w:t>
      </w:r>
      <w:r w:rsidRPr="00B105E7">
        <w:rPr>
          <w:rFonts w:ascii="Arial" w:hAnsi="Arial" w:cs="Arial"/>
          <w:i/>
          <w:lang w:val="ro-RO"/>
        </w:rPr>
        <w:t>n recipiente de plastic refolosibile</w:t>
      </w:r>
      <w:r>
        <w:rPr>
          <w:rFonts w:ascii="Arial" w:hAnsi="Arial" w:cs="Arial"/>
          <w:i/>
          <w:lang w:val="ro-RO"/>
        </w:rPr>
        <w:t>,</w:t>
      </w:r>
      <w:r w:rsidRPr="00B105E7">
        <w:rPr>
          <w:rFonts w:ascii="Arial" w:hAnsi="Arial" w:cs="Arial"/>
          <w:i/>
          <w:lang w:val="ro-RO"/>
        </w:rPr>
        <w:t xml:space="preserve"> cu volumul de </w:t>
      </w:r>
      <w:r>
        <w:rPr>
          <w:rFonts w:ascii="Arial" w:hAnsi="Arial" w:cs="Arial"/>
          <w:i/>
          <w:lang w:val="ro-RO"/>
        </w:rPr>
        <w:t xml:space="preserve">cca. </w:t>
      </w:r>
      <w:r w:rsidRPr="00B105E7">
        <w:rPr>
          <w:rFonts w:ascii="Arial" w:hAnsi="Arial" w:cs="Arial"/>
          <w:i/>
          <w:lang w:val="ro-RO"/>
        </w:rPr>
        <w:t>1 m</w:t>
      </w:r>
      <w:r>
        <w:rPr>
          <w:rFonts w:ascii="Arial" w:hAnsi="Arial" w:cs="Arial"/>
          <w:i/>
          <w:vertAlign w:val="superscript"/>
          <w:lang w:val="ro-RO"/>
        </w:rPr>
        <w:t>3</w:t>
      </w:r>
      <w:r>
        <w:rPr>
          <w:rFonts w:ascii="Arial" w:hAnsi="Arial" w:cs="Arial"/>
          <w:i/>
          <w:lang w:val="ro-RO"/>
        </w:rPr>
        <w:t>.</w:t>
      </w:r>
    </w:p>
    <w:p w:rsidR="00BE0447" w:rsidRDefault="00BE0447" w:rsidP="00BE0447">
      <w:pPr>
        <w:spacing w:after="0" w:line="240" w:lineRule="auto"/>
        <w:jc w:val="both"/>
        <w:rPr>
          <w:rFonts w:ascii="Arial" w:hAnsi="Arial" w:cs="Arial"/>
          <w:i/>
          <w:lang w:val="ro-RO"/>
        </w:rPr>
      </w:pPr>
      <w:r w:rsidRPr="002124C7">
        <w:rPr>
          <w:rFonts w:ascii="Arial" w:hAnsi="Arial" w:cs="Arial"/>
          <w:b/>
          <w:i/>
          <w:lang w:val="ro-RO" w:eastAsia="ar-SA"/>
        </w:rPr>
        <w:t xml:space="preserve">  </w:t>
      </w:r>
      <w:r w:rsidRPr="00B105E7">
        <w:rPr>
          <w:rFonts w:ascii="Arial" w:hAnsi="Arial" w:cs="Arial"/>
          <w:b/>
          <w:i/>
          <w:lang w:val="ro-RO"/>
        </w:rPr>
        <w:t>4.</w:t>
      </w:r>
      <w:r w:rsidRPr="002124C7">
        <w:rPr>
          <w:rFonts w:ascii="Arial" w:hAnsi="Arial" w:cs="Arial"/>
          <w:i/>
          <w:lang w:val="ro-RO" w:eastAsia="ar-SA"/>
        </w:rPr>
        <w:t xml:space="preserve"> </w:t>
      </w:r>
      <w:r w:rsidRPr="002124C7">
        <w:rPr>
          <w:rFonts w:ascii="Arial" w:hAnsi="Arial" w:cs="Arial"/>
          <w:i/>
          <w:lang w:val="ro-RO"/>
        </w:rPr>
        <w:t xml:space="preserve">Pe parcursul </w:t>
      </w:r>
      <w:r>
        <w:rPr>
          <w:rFonts w:ascii="Arial" w:hAnsi="Arial" w:cs="Arial"/>
          <w:i/>
          <w:lang w:val="ro-RO"/>
        </w:rPr>
        <w:t xml:space="preserve">realizării </w:t>
      </w:r>
      <w:r w:rsidRPr="002124C7">
        <w:rPr>
          <w:rFonts w:ascii="Arial" w:hAnsi="Arial" w:cs="Arial"/>
          <w:i/>
          <w:lang w:val="ro-RO"/>
        </w:rPr>
        <w:t xml:space="preserve"> lucrărilor </w:t>
      </w:r>
      <w:r>
        <w:rPr>
          <w:rFonts w:ascii="Arial" w:hAnsi="Arial" w:cs="Arial"/>
          <w:i/>
          <w:lang w:val="ro-RO"/>
        </w:rPr>
        <w:t xml:space="preserve">de </w:t>
      </w:r>
      <w:r w:rsidR="002742EE">
        <w:rPr>
          <w:rFonts w:ascii="Arial" w:hAnsi="Arial" w:cs="Arial"/>
          <w:i/>
          <w:lang w:val="ro-RO"/>
        </w:rPr>
        <w:t>construire</w:t>
      </w:r>
      <w:r>
        <w:rPr>
          <w:rFonts w:ascii="Arial" w:hAnsi="Arial" w:cs="Arial"/>
          <w:i/>
          <w:lang w:val="ro-RO"/>
        </w:rPr>
        <w:t xml:space="preserve"> </w:t>
      </w:r>
      <w:r w:rsidRPr="002124C7">
        <w:rPr>
          <w:rFonts w:ascii="Arial" w:hAnsi="Arial" w:cs="Arial"/>
          <w:i/>
          <w:lang w:val="ro-RO"/>
        </w:rPr>
        <w:t>se vor lua toate măsurile pentru prevenirea poluărilor accidentale, iar la finalizarea lucrărilor se impune refacerea la starea iniţială a terenurilor afectate de lucrări.</w:t>
      </w:r>
      <w:r>
        <w:rPr>
          <w:rFonts w:ascii="Arial" w:hAnsi="Arial" w:cs="Arial"/>
          <w:i/>
          <w:lang w:val="ro-RO"/>
        </w:rPr>
        <w:t xml:space="preserve"> </w:t>
      </w:r>
    </w:p>
    <w:p w:rsidR="00BE0447" w:rsidRDefault="00BE0447" w:rsidP="00BE0447">
      <w:pPr>
        <w:spacing w:after="0" w:line="240" w:lineRule="auto"/>
        <w:jc w:val="both"/>
        <w:rPr>
          <w:rFonts w:ascii="Arial" w:hAnsi="Arial" w:cs="Arial"/>
          <w:i/>
          <w:lang w:val="ro-RO"/>
        </w:rPr>
      </w:pPr>
      <w:r w:rsidRPr="0037605E">
        <w:rPr>
          <w:rFonts w:ascii="Arial" w:hAnsi="Arial" w:cs="Arial"/>
          <w:b/>
          <w:i/>
          <w:lang w:val="ro-RO"/>
        </w:rPr>
        <w:lastRenderedPageBreak/>
        <w:t xml:space="preserve">  </w:t>
      </w:r>
      <w:r>
        <w:rPr>
          <w:rFonts w:ascii="Arial" w:hAnsi="Arial" w:cs="Arial"/>
          <w:b/>
          <w:i/>
          <w:lang w:val="ro-RO"/>
        </w:rPr>
        <w:t>5</w:t>
      </w:r>
      <w:r w:rsidRPr="0037605E">
        <w:rPr>
          <w:rFonts w:ascii="Arial" w:hAnsi="Arial" w:cs="Arial"/>
          <w:b/>
          <w:i/>
          <w:lang w:val="ro-RO"/>
        </w:rPr>
        <w:t>.</w:t>
      </w:r>
      <w:r>
        <w:rPr>
          <w:rFonts w:ascii="Arial" w:hAnsi="Arial" w:cs="Arial"/>
          <w:i/>
          <w:lang w:val="ro-RO"/>
        </w:rPr>
        <w:t xml:space="preserve"> 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Pr>
          <w:rFonts w:ascii="Arial" w:hAnsi="Arial" w:cs="Arial"/>
          <w:i/>
          <w:lang w:val="ro-RO"/>
        </w:rPr>
        <w:t>va respecta următoarele:</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 xml:space="preserve">generată prin lucrările de </w:t>
      </w:r>
      <w:r w:rsidR="002742EE">
        <w:rPr>
          <w:rFonts w:ascii="Arial" w:hAnsi="Arial" w:cs="Arial"/>
          <w:i/>
          <w:lang w:val="ro-RO"/>
        </w:rPr>
        <w:t>construire</w:t>
      </w:r>
      <w:r>
        <w:rPr>
          <w:rFonts w:ascii="Arial" w:hAnsi="Arial" w:cs="Arial"/>
          <w:i/>
          <w:lang w:val="ro-RO"/>
        </w:rPr>
        <w:t>;</w:t>
      </w:r>
      <w:r w:rsidRPr="0037605E">
        <w:rPr>
          <w:rFonts w:ascii="Arial" w:hAnsi="Arial" w:cs="Arial"/>
          <w:i/>
          <w:lang w:val="ro-RO"/>
        </w:rPr>
        <w:t xml:space="preserve"> </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Pr>
          <w:rFonts w:ascii="Arial" w:hAnsi="Arial" w:cs="Arial"/>
          <w:i/>
          <w:lang w:val="ro-RO"/>
        </w:rPr>
        <w:t xml:space="preserve">utiliza </w:t>
      </w:r>
      <w:r w:rsidRPr="00C90A9C">
        <w:rPr>
          <w:rFonts w:ascii="Arial" w:hAnsi="Arial" w:cs="Arial"/>
          <w:b/>
          <w:i/>
          <w:lang w:val="ro-RO"/>
        </w:rPr>
        <w:t>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Pr>
          <w:rFonts w:ascii="Arial" w:hAnsi="Arial" w:cs="Arial"/>
          <w:i/>
          <w:lang w:val="ro-RO"/>
        </w:rPr>
        <w:t xml:space="preserve">, </w:t>
      </w:r>
      <w:r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BE0447" w:rsidRPr="0037605E" w:rsidRDefault="00BE0447" w:rsidP="00BE0447">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 determinate</w:t>
      </w:r>
      <w:r w:rsidRPr="0037605E">
        <w:rPr>
          <w:rFonts w:ascii="Arial" w:hAnsi="Arial" w:cs="Arial"/>
          <w:i/>
          <w:lang w:val="ro-RO"/>
        </w:rPr>
        <w:t xml:space="preserve"> </w:t>
      </w:r>
      <w:r w:rsidRPr="00793050">
        <w:rPr>
          <w:rFonts w:ascii="Arial" w:hAnsi="Arial" w:cs="Arial"/>
          <w:i/>
          <w:lang w:val="ro-RO"/>
        </w:rPr>
        <w:t>la limita amplasamentului</w:t>
      </w:r>
      <w:r>
        <w:rPr>
          <w:rFonts w:ascii="Arial" w:hAnsi="Arial" w:cs="Arial"/>
          <w:i/>
          <w:lang w:val="ro-RO"/>
        </w:rPr>
        <w:t xml:space="preserve"> </w:t>
      </w:r>
      <w:r w:rsidRPr="00793050">
        <w:rPr>
          <w:rFonts w:ascii="Arial" w:hAnsi="Arial" w:cs="Arial"/>
          <w:i/>
          <w:lang w:val="ro-RO"/>
        </w:rPr>
        <w:t>nu vor depăşi valorile stabilite prin Legea nr. 104/2011 privind calitatea aerului înconjurător</w:t>
      </w:r>
      <w:r>
        <w:rPr>
          <w:rFonts w:ascii="Arial" w:hAnsi="Arial" w:cs="Arial"/>
          <w:i/>
          <w:lang w:val="ro-RO"/>
        </w:rPr>
        <w:t xml:space="preserve">, cu modificările și completările ulterioare </w:t>
      </w:r>
      <w:r w:rsidRPr="00793050">
        <w:rPr>
          <w:rFonts w:ascii="Arial" w:hAnsi="Arial" w:cs="Arial"/>
          <w:i/>
          <w:lang w:val="ro-RO"/>
        </w:rPr>
        <w:t xml:space="preserve"> şi din Standardul de calitate pentru aerul ambiental STAS 12574/1987</w:t>
      </w:r>
      <w:r>
        <w:rPr>
          <w:rFonts w:ascii="Arial" w:hAnsi="Arial" w:cs="Arial"/>
          <w:i/>
          <w:lang w:val="ro-RO"/>
        </w:rPr>
        <w:t>.</w:t>
      </w:r>
    </w:p>
    <w:p w:rsidR="00BE0447" w:rsidRPr="00A9569F" w:rsidRDefault="00BE0447" w:rsidP="00BE0447">
      <w:pPr>
        <w:spacing w:after="0" w:line="240" w:lineRule="auto"/>
        <w:jc w:val="both"/>
        <w:rPr>
          <w:rFonts w:ascii="Arial" w:hAnsi="Arial" w:cs="Arial"/>
          <w:i/>
          <w:lang w:val="ro-RO"/>
        </w:rPr>
      </w:pPr>
      <w:r w:rsidRPr="00A9569F">
        <w:rPr>
          <w:rFonts w:ascii="Arial" w:hAnsi="Arial" w:cs="Arial"/>
          <w:i/>
          <w:color w:val="0070C0"/>
          <w:lang w:val="ro-RO"/>
        </w:rPr>
        <w:tab/>
      </w:r>
      <w:r w:rsidRPr="00A9569F">
        <w:rPr>
          <w:rFonts w:ascii="Arial" w:hAnsi="Arial" w:cs="Arial"/>
          <w:i/>
          <w:lang w:val="ro-RO"/>
        </w:rPr>
        <w:t>În vederea menținerii calității aerului din zona amplasamentului în parametrii optimi, se vor respecta următoarele condiții:</w:t>
      </w:r>
    </w:p>
    <w:p w:rsidR="00BE0447" w:rsidRPr="00A9569F" w:rsidRDefault="00BE0447" w:rsidP="00BE0447">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 xml:space="preserve">utilizarea apei pentru suprimarea prafului, </w:t>
      </w:r>
      <w:r>
        <w:rPr>
          <w:rFonts w:ascii="Arial" w:hAnsi="Arial" w:cs="Arial"/>
          <w:i/>
          <w:lang w:val="ro-RO"/>
        </w:rPr>
        <w:t>î</w:t>
      </w:r>
      <w:r w:rsidRPr="00A9569F">
        <w:rPr>
          <w:rFonts w:ascii="Arial" w:hAnsi="Arial" w:cs="Arial"/>
          <w:i/>
          <w:lang w:val="ro-RO"/>
        </w:rPr>
        <w:t>n cantit</w:t>
      </w:r>
      <w:r>
        <w:rPr>
          <w:rFonts w:ascii="Arial" w:hAnsi="Arial" w:cs="Arial"/>
          <w:i/>
          <w:lang w:val="ro-RO"/>
        </w:rPr>
        <w:t>ăț</w:t>
      </w:r>
      <w:r w:rsidRPr="00A9569F">
        <w:rPr>
          <w:rFonts w:ascii="Arial" w:hAnsi="Arial" w:cs="Arial"/>
          <w:i/>
          <w:lang w:val="ro-RO"/>
        </w:rPr>
        <w:t>ile, frecven</w:t>
      </w:r>
      <w:r>
        <w:rPr>
          <w:rFonts w:ascii="Arial" w:hAnsi="Arial" w:cs="Arial"/>
          <w:i/>
          <w:lang w:val="ro-RO"/>
        </w:rPr>
        <w:t>ț</w:t>
      </w:r>
      <w:r w:rsidRPr="00A9569F">
        <w:rPr>
          <w:rFonts w:ascii="Arial" w:hAnsi="Arial" w:cs="Arial"/>
          <w:i/>
          <w:lang w:val="ro-RO"/>
        </w:rPr>
        <w:t xml:space="preserve">a </w:t>
      </w:r>
      <w:r>
        <w:rPr>
          <w:rFonts w:ascii="Arial" w:hAnsi="Arial" w:cs="Arial"/>
          <w:i/>
          <w:lang w:val="ro-RO"/>
        </w:rPr>
        <w:t>ș</w:t>
      </w:r>
      <w:r w:rsidRPr="00A9569F">
        <w:rPr>
          <w:rFonts w:ascii="Arial" w:hAnsi="Arial" w:cs="Arial"/>
          <w:i/>
          <w:lang w:val="ro-RO"/>
        </w:rPr>
        <w:t>i propor</w:t>
      </w:r>
      <w:r>
        <w:rPr>
          <w:rFonts w:ascii="Arial" w:hAnsi="Arial" w:cs="Arial"/>
          <w:i/>
          <w:lang w:val="ro-RO"/>
        </w:rPr>
        <w:t>ț</w:t>
      </w:r>
      <w:r w:rsidRPr="00A9569F">
        <w:rPr>
          <w:rFonts w:ascii="Arial" w:hAnsi="Arial" w:cs="Arial"/>
          <w:i/>
          <w:lang w:val="ro-RO"/>
        </w:rPr>
        <w:t xml:space="preserve">iile necesare, </w:t>
      </w:r>
      <w:r>
        <w:rPr>
          <w:rFonts w:ascii="Arial" w:hAnsi="Arial" w:cs="Arial"/>
          <w:i/>
          <w:lang w:val="ro-RO"/>
        </w:rPr>
        <w:t>î</w:t>
      </w:r>
      <w:r w:rsidRPr="00A9569F">
        <w:rPr>
          <w:rFonts w:ascii="Arial" w:hAnsi="Arial" w:cs="Arial"/>
          <w:i/>
          <w:lang w:val="ro-RO"/>
        </w:rPr>
        <w:t>n zona de lucru, la sf</w:t>
      </w:r>
      <w:r>
        <w:rPr>
          <w:rFonts w:ascii="Arial" w:hAnsi="Arial" w:cs="Arial"/>
          <w:i/>
          <w:lang w:val="ro-RO"/>
        </w:rPr>
        <w:t>â</w:t>
      </w:r>
      <w:r w:rsidRPr="00A9569F">
        <w:rPr>
          <w:rFonts w:ascii="Arial" w:hAnsi="Arial" w:cs="Arial"/>
          <w:i/>
          <w:lang w:val="ro-RO"/>
        </w:rPr>
        <w:t>r</w:t>
      </w:r>
      <w:r>
        <w:rPr>
          <w:rFonts w:ascii="Arial" w:hAnsi="Arial" w:cs="Arial"/>
          <w:i/>
          <w:lang w:val="ro-RO"/>
        </w:rPr>
        <w:t>ș</w:t>
      </w:r>
      <w:r w:rsidRPr="00A9569F">
        <w:rPr>
          <w:rFonts w:ascii="Arial" w:hAnsi="Arial" w:cs="Arial"/>
          <w:i/>
          <w:lang w:val="ro-RO"/>
        </w:rPr>
        <w:t>itul fiec</w:t>
      </w:r>
      <w:r>
        <w:rPr>
          <w:rFonts w:ascii="Arial" w:hAnsi="Arial" w:cs="Arial"/>
          <w:i/>
          <w:lang w:val="ro-RO"/>
        </w:rPr>
        <w:t>ă</w:t>
      </w:r>
      <w:r w:rsidRPr="00A9569F">
        <w:rPr>
          <w:rFonts w:ascii="Arial" w:hAnsi="Arial" w:cs="Arial"/>
          <w:i/>
          <w:lang w:val="ro-RO"/>
        </w:rPr>
        <w:t xml:space="preserve">rei </w:t>
      </w:r>
      <w:r>
        <w:rPr>
          <w:rFonts w:ascii="Arial" w:hAnsi="Arial" w:cs="Arial"/>
          <w:i/>
          <w:lang w:val="ro-RO"/>
        </w:rPr>
        <w:t>perioade</w:t>
      </w:r>
      <w:r w:rsidRPr="00A9569F">
        <w:rPr>
          <w:rFonts w:ascii="Arial" w:hAnsi="Arial" w:cs="Arial"/>
          <w:i/>
          <w:lang w:val="ro-RO"/>
        </w:rPr>
        <w:t xml:space="preserve"> de lucru, dac</w:t>
      </w:r>
      <w:r>
        <w:rPr>
          <w:rFonts w:ascii="Arial" w:hAnsi="Arial" w:cs="Arial"/>
          <w:i/>
          <w:lang w:val="ro-RO"/>
        </w:rPr>
        <w:t>ă</w:t>
      </w:r>
      <w:r w:rsidRPr="00A9569F">
        <w:rPr>
          <w:rFonts w:ascii="Arial" w:hAnsi="Arial" w:cs="Arial"/>
          <w:i/>
          <w:lang w:val="ro-RO"/>
        </w:rPr>
        <w:t xml:space="preserve"> nu se vor desf</w:t>
      </w:r>
      <w:r>
        <w:rPr>
          <w:rFonts w:ascii="Arial" w:hAnsi="Arial" w:cs="Arial"/>
          <w:i/>
          <w:lang w:val="ro-RO"/>
        </w:rPr>
        <w:t>ăș</w:t>
      </w:r>
      <w:r w:rsidRPr="00A9569F">
        <w:rPr>
          <w:rFonts w:ascii="Arial" w:hAnsi="Arial" w:cs="Arial"/>
          <w:i/>
          <w:lang w:val="ro-RO"/>
        </w:rPr>
        <w:t>ura opera</w:t>
      </w:r>
      <w:r>
        <w:rPr>
          <w:rFonts w:ascii="Arial" w:hAnsi="Arial" w:cs="Arial"/>
          <w:i/>
          <w:lang w:val="ro-RO"/>
        </w:rPr>
        <w:t>ț</w:t>
      </w:r>
      <w:r w:rsidRPr="00A9569F">
        <w:rPr>
          <w:rFonts w:ascii="Arial" w:hAnsi="Arial" w:cs="Arial"/>
          <w:i/>
          <w:lang w:val="ro-RO"/>
        </w:rPr>
        <w:t>iuni active mai mult de dou</w:t>
      </w:r>
      <w:r>
        <w:rPr>
          <w:rFonts w:ascii="Arial" w:hAnsi="Arial" w:cs="Arial"/>
          <w:i/>
          <w:lang w:val="ro-RO"/>
        </w:rPr>
        <w:t>ă</w:t>
      </w:r>
      <w:r w:rsidRPr="00A9569F">
        <w:rPr>
          <w:rFonts w:ascii="Arial" w:hAnsi="Arial" w:cs="Arial"/>
          <w:i/>
          <w:lang w:val="ro-RO"/>
        </w:rPr>
        <w:t xml:space="preserve"> zile consecutiv;</w:t>
      </w:r>
    </w:p>
    <w:p w:rsidR="00BE0447" w:rsidRPr="00A9569F" w:rsidRDefault="00BE0447" w:rsidP="00BE0447">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pe spa</w:t>
      </w:r>
      <w:r>
        <w:rPr>
          <w:rFonts w:ascii="Arial" w:hAnsi="Arial" w:cs="Arial"/>
          <w:i/>
          <w:lang w:val="ro-RO"/>
        </w:rPr>
        <w:t>ț</w:t>
      </w:r>
      <w:r w:rsidRPr="00A9569F">
        <w:rPr>
          <w:rFonts w:ascii="Arial" w:hAnsi="Arial" w:cs="Arial"/>
          <w:i/>
          <w:lang w:val="ro-RO"/>
        </w:rPr>
        <w:t>iile verzi, acolo unde, pentru efectuarea lucr</w:t>
      </w:r>
      <w:r>
        <w:rPr>
          <w:rFonts w:ascii="Arial" w:hAnsi="Arial" w:cs="Arial"/>
          <w:i/>
          <w:lang w:val="ro-RO"/>
        </w:rPr>
        <w:t>ă</w:t>
      </w:r>
      <w:r w:rsidRPr="00A9569F">
        <w:rPr>
          <w:rFonts w:ascii="Arial" w:hAnsi="Arial" w:cs="Arial"/>
          <w:i/>
          <w:lang w:val="ro-RO"/>
        </w:rPr>
        <w:t xml:space="preserve">rilor, s-a </w:t>
      </w:r>
      <w:r>
        <w:rPr>
          <w:rFonts w:ascii="Arial" w:hAnsi="Arial" w:cs="Arial"/>
          <w:i/>
          <w:lang w:val="ro-RO"/>
        </w:rPr>
        <w:t>î</w:t>
      </w:r>
      <w:r w:rsidRPr="00A9569F">
        <w:rPr>
          <w:rFonts w:ascii="Arial" w:hAnsi="Arial" w:cs="Arial"/>
          <w:i/>
          <w:lang w:val="ro-RO"/>
        </w:rPr>
        <w:t>ndep</w:t>
      </w:r>
      <w:r>
        <w:rPr>
          <w:rFonts w:ascii="Arial" w:hAnsi="Arial" w:cs="Arial"/>
          <w:i/>
          <w:lang w:val="ro-RO"/>
        </w:rPr>
        <w:t>ă</w:t>
      </w:r>
      <w:r w:rsidRPr="00A9569F">
        <w:rPr>
          <w:rFonts w:ascii="Arial" w:hAnsi="Arial" w:cs="Arial"/>
          <w:i/>
          <w:lang w:val="ro-RO"/>
        </w:rPr>
        <w:t>rtat stratul vegetal, la finalizarea acestora, vegeta</w:t>
      </w:r>
      <w:r>
        <w:rPr>
          <w:rFonts w:ascii="Arial" w:hAnsi="Arial" w:cs="Arial"/>
          <w:i/>
          <w:lang w:val="ro-RO"/>
        </w:rPr>
        <w:t>ț</w:t>
      </w:r>
      <w:r w:rsidRPr="00A9569F">
        <w:rPr>
          <w:rFonts w:ascii="Arial" w:hAnsi="Arial" w:cs="Arial"/>
          <w:i/>
          <w:lang w:val="ro-RO"/>
        </w:rPr>
        <w:t>ia va fi replantat</w:t>
      </w:r>
      <w:r>
        <w:rPr>
          <w:rFonts w:ascii="Arial" w:hAnsi="Arial" w:cs="Arial"/>
          <w:i/>
          <w:lang w:val="ro-RO"/>
        </w:rPr>
        <w:t>ă</w:t>
      </w:r>
      <w:r w:rsidRPr="00A9569F">
        <w:rPr>
          <w:rFonts w:ascii="Arial" w:hAnsi="Arial" w:cs="Arial"/>
          <w:i/>
          <w:lang w:val="ro-RO"/>
        </w:rPr>
        <w:t>;</w:t>
      </w:r>
    </w:p>
    <w:p w:rsidR="00BE0447" w:rsidRPr="00A9569F" w:rsidRDefault="00BE0447" w:rsidP="00BE0447">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minimizarea activit</w:t>
      </w:r>
      <w:r>
        <w:rPr>
          <w:rFonts w:ascii="Arial" w:hAnsi="Arial" w:cs="Arial"/>
          <w:i/>
          <w:lang w:val="ro-RO"/>
        </w:rPr>
        <w:t>ăț</w:t>
      </w:r>
      <w:r w:rsidRPr="00A9569F">
        <w:rPr>
          <w:rFonts w:ascii="Arial" w:hAnsi="Arial" w:cs="Arial"/>
          <w:i/>
          <w:lang w:val="ro-RO"/>
        </w:rPr>
        <w:t>ilor generatoare de praf (</w:t>
      </w:r>
      <w:r w:rsidR="002742EE">
        <w:rPr>
          <w:rFonts w:ascii="Arial" w:hAnsi="Arial" w:cs="Arial"/>
          <w:i/>
          <w:lang w:val="ro-RO"/>
        </w:rPr>
        <w:t xml:space="preserve">mijloacele de transport vor adapta viteza de circulație la max. 30 km/h, </w:t>
      </w:r>
      <w:r w:rsidRPr="00A9569F">
        <w:rPr>
          <w:rFonts w:ascii="Arial" w:hAnsi="Arial" w:cs="Arial"/>
          <w:i/>
          <w:lang w:val="ro-RO"/>
        </w:rPr>
        <w:t>etc.);</w:t>
      </w:r>
    </w:p>
    <w:p w:rsidR="00BE0447" w:rsidRDefault="00BE0447" w:rsidP="00BE0447">
      <w:pPr>
        <w:spacing w:after="0" w:line="240" w:lineRule="auto"/>
        <w:jc w:val="both"/>
        <w:rPr>
          <w:rFonts w:ascii="Arial" w:hAnsi="Arial" w:cs="Arial"/>
          <w:bCs/>
          <w:i/>
          <w:lang w:val="ro-RO"/>
        </w:rPr>
      </w:pPr>
      <w:r w:rsidRPr="00A9569F">
        <w:rPr>
          <w:rFonts w:ascii="Arial" w:hAnsi="Arial" w:cs="Arial"/>
          <w:b/>
          <w:i/>
          <w:lang w:val="ro-RO"/>
        </w:rPr>
        <w:t xml:space="preserve">      - </w:t>
      </w:r>
      <w:r w:rsidRPr="00A9569F">
        <w:rPr>
          <w:rFonts w:ascii="Arial" w:hAnsi="Arial" w:cs="Arial"/>
          <w:i/>
          <w:lang w:val="ro-RO"/>
        </w:rPr>
        <w:t>cur</w:t>
      </w:r>
      <w:r>
        <w:rPr>
          <w:rFonts w:ascii="Arial" w:hAnsi="Arial" w:cs="Arial"/>
          <w:i/>
          <w:lang w:val="ro-RO"/>
        </w:rPr>
        <w:t>ăț</w:t>
      </w:r>
      <w:r w:rsidRPr="00A9569F">
        <w:rPr>
          <w:rFonts w:ascii="Arial" w:hAnsi="Arial" w:cs="Arial"/>
          <w:i/>
          <w:lang w:val="ro-RO"/>
        </w:rPr>
        <w:t>area/sp</w:t>
      </w:r>
      <w:r>
        <w:rPr>
          <w:rFonts w:ascii="Arial" w:hAnsi="Arial" w:cs="Arial"/>
          <w:i/>
          <w:lang w:val="ro-RO"/>
        </w:rPr>
        <w:t>ă</w:t>
      </w:r>
      <w:r w:rsidRPr="00A9569F">
        <w:rPr>
          <w:rFonts w:ascii="Arial" w:hAnsi="Arial" w:cs="Arial"/>
          <w:i/>
          <w:lang w:val="ro-RO"/>
        </w:rPr>
        <w:t>larea ro</w:t>
      </w:r>
      <w:r>
        <w:rPr>
          <w:rFonts w:ascii="Arial" w:hAnsi="Arial" w:cs="Arial"/>
          <w:i/>
          <w:lang w:val="ro-RO"/>
        </w:rPr>
        <w:t>ț</w:t>
      </w:r>
      <w:r w:rsidRPr="00A9569F">
        <w:rPr>
          <w:rFonts w:ascii="Arial" w:hAnsi="Arial" w:cs="Arial"/>
          <w:i/>
          <w:lang w:val="ro-RO"/>
        </w:rPr>
        <w:t xml:space="preserve">ilor vehiculelor care ies de pe </w:t>
      </w:r>
      <w:r>
        <w:rPr>
          <w:rFonts w:ascii="Arial" w:hAnsi="Arial" w:cs="Arial"/>
          <w:i/>
          <w:lang w:val="ro-RO"/>
        </w:rPr>
        <w:t>ș</w:t>
      </w:r>
      <w:r w:rsidRPr="00A9569F">
        <w:rPr>
          <w:rFonts w:ascii="Arial" w:hAnsi="Arial" w:cs="Arial"/>
          <w:i/>
          <w:lang w:val="ro-RO"/>
        </w:rPr>
        <w:t>antier;</w:t>
      </w:r>
      <w:r>
        <w:rPr>
          <w:rFonts w:ascii="Arial" w:hAnsi="Arial" w:cs="Arial"/>
          <w:i/>
          <w:lang w:val="ro-RO"/>
        </w:rPr>
        <w:t xml:space="preserve"> s</w:t>
      </w:r>
      <w:r w:rsidRPr="002124C7">
        <w:rPr>
          <w:rFonts w:ascii="Arial" w:hAnsi="Arial" w:cs="Arial"/>
          <w:bCs/>
          <w:i/>
          <w:lang w:val="ro-RO"/>
        </w:rPr>
        <w:t>e interzice accesul de pe amplasament pe drumurile publice cu utilaje şi mijloace de transport necurăţate</w:t>
      </w:r>
      <w:r>
        <w:rPr>
          <w:rFonts w:ascii="Arial" w:hAnsi="Arial" w:cs="Arial"/>
          <w:bCs/>
          <w:i/>
          <w:lang w:val="ro-RO"/>
        </w:rPr>
        <w:t>.</w:t>
      </w:r>
    </w:p>
    <w:p w:rsidR="00BE0447" w:rsidRPr="00A9569F" w:rsidRDefault="00BE0447" w:rsidP="00BE0447">
      <w:pPr>
        <w:spacing w:after="0" w:line="240" w:lineRule="auto"/>
        <w:ind w:firstLine="720"/>
        <w:jc w:val="both"/>
        <w:rPr>
          <w:rFonts w:ascii="Arial" w:hAnsi="Arial" w:cs="Arial"/>
          <w:i/>
          <w:lang w:val="ro-RO"/>
        </w:rPr>
      </w:pPr>
      <w:r w:rsidRPr="002124C7">
        <w:rPr>
          <w:rFonts w:ascii="Arial" w:hAnsi="Arial" w:cs="Arial"/>
          <w:i/>
          <w:lang w:val="ro-RO"/>
        </w:rPr>
        <w:t>Titularul activităţii are obligaţia asigurării cu instalaţiile corespunzătoare acestui scop - instalaţii de spălare şi sistem colector de ape uzate</w:t>
      </w:r>
      <w:r>
        <w:rPr>
          <w:rFonts w:ascii="Arial" w:hAnsi="Arial" w:cs="Arial"/>
          <w:i/>
          <w:lang w:val="ro-RO"/>
        </w:rPr>
        <w:t>;</w:t>
      </w:r>
      <w:r w:rsidRPr="002124C7">
        <w:rPr>
          <w:rFonts w:ascii="Arial" w:hAnsi="Arial" w:cs="Arial"/>
          <w:i/>
          <w:lang w:val="ro-RO"/>
        </w:rPr>
        <w:t xml:space="preserve">  </w:t>
      </w:r>
    </w:p>
    <w:p w:rsidR="00BE0447" w:rsidRPr="00A9569F" w:rsidRDefault="00BE0447" w:rsidP="00BE0447">
      <w:pPr>
        <w:spacing w:after="0" w:line="240" w:lineRule="auto"/>
        <w:jc w:val="both"/>
        <w:rPr>
          <w:rFonts w:ascii="Arial" w:hAnsi="Arial" w:cs="Arial"/>
          <w:i/>
          <w:lang w:val="ro-RO"/>
        </w:rPr>
      </w:pPr>
      <w:r w:rsidRPr="00A9569F">
        <w:rPr>
          <w:rFonts w:ascii="Arial" w:hAnsi="Arial" w:cs="Arial"/>
          <w:b/>
          <w:i/>
          <w:lang w:val="ro-RO"/>
        </w:rPr>
        <w:t xml:space="preserve">      - </w:t>
      </w:r>
      <w:r w:rsidRPr="00A9569F">
        <w:rPr>
          <w:rFonts w:ascii="Arial" w:hAnsi="Arial" w:cs="Arial"/>
          <w:i/>
          <w:lang w:val="ro-RO"/>
        </w:rPr>
        <w:t xml:space="preserve">oprirea motoarelor tuturor vehiculelor aflate </w:t>
      </w:r>
      <w:r>
        <w:rPr>
          <w:rFonts w:ascii="Arial" w:hAnsi="Arial" w:cs="Arial"/>
          <w:i/>
          <w:lang w:val="ro-RO"/>
        </w:rPr>
        <w:t>î</w:t>
      </w:r>
      <w:r w:rsidRPr="00A9569F">
        <w:rPr>
          <w:rFonts w:ascii="Arial" w:hAnsi="Arial" w:cs="Arial"/>
          <w:i/>
          <w:lang w:val="ro-RO"/>
        </w:rPr>
        <w:t>n sta</w:t>
      </w:r>
      <w:r>
        <w:rPr>
          <w:rFonts w:ascii="Arial" w:hAnsi="Arial" w:cs="Arial"/>
          <w:i/>
          <w:lang w:val="ro-RO"/>
        </w:rPr>
        <w:t>ț</w:t>
      </w:r>
      <w:r w:rsidRPr="00A9569F">
        <w:rPr>
          <w:rFonts w:ascii="Arial" w:hAnsi="Arial" w:cs="Arial"/>
          <w:i/>
          <w:lang w:val="ro-RO"/>
        </w:rPr>
        <w:t xml:space="preserve">ionare, </w:t>
      </w:r>
      <w:r>
        <w:rPr>
          <w:rFonts w:ascii="Arial" w:hAnsi="Arial" w:cs="Arial"/>
          <w:i/>
          <w:lang w:val="ro-RO"/>
        </w:rPr>
        <w:t>î</w:t>
      </w:r>
      <w:r w:rsidRPr="00A9569F">
        <w:rPr>
          <w:rFonts w:ascii="Arial" w:hAnsi="Arial" w:cs="Arial"/>
          <w:i/>
          <w:lang w:val="ro-RO"/>
        </w:rPr>
        <w:t xml:space="preserve">n zona </w:t>
      </w:r>
      <w:r>
        <w:rPr>
          <w:rFonts w:ascii="Arial" w:hAnsi="Arial" w:cs="Arial"/>
          <w:i/>
          <w:lang w:val="ro-RO"/>
        </w:rPr>
        <w:t>ș</w:t>
      </w:r>
      <w:r w:rsidRPr="00A9569F">
        <w:rPr>
          <w:rFonts w:ascii="Arial" w:hAnsi="Arial" w:cs="Arial"/>
          <w:i/>
          <w:lang w:val="ro-RO"/>
        </w:rPr>
        <w:t>antierului;</w:t>
      </w:r>
    </w:p>
    <w:p w:rsidR="00BE0447" w:rsidRPr="002124C7" w:rsidRDefault="00BE0447" w:rsidP="00BE0447">
      <w:pPr>
        <w:spacing w:after="0" w:line="240" w:lineRule="auto"/>
        <w:jc w:val="both"/>
        <w:rPr>
          <w:rFonts w:ascii="Arial" w:hAnsi="Arial" w:cs="Arial"/>
          <w:i/>
          <w:lang w:val="ro-RO"/>
        </w:rPr>
      </w:pPr>
      <w:r w:rsidRPr="002124C7">
        <w:rPr>
          <w:rFonts w:ascii="Arial" w:hAnsi="Arial" w:cs="Arial"/>
          <w:b/>
          <w:i/>
          <w:lang w:val="ro-RO" w:eastAsia="ar-SA"/>
        </w:rPr>
        <w:t xml:space="preserve">  </w:t>
      </w:r>
      <w:r>
        <w:rPr>
          <w:rFonts w:ascii="Arial" w:hAnsi="Arial" w:cs="Arial"/>
          <w:b/>
          <w:i/>
          <w:lang w:val="ro-RO" w:eastAsia="ar-SA"/>
        </w:rPr>
        <w:t>6</w:t>
      </w:r>
      <w:r w:rsidRPr="002124C7">
        <w:rPr>
          <w:rFonts w:ascii="Arial" w:hAnsi="Arial" w:cs="Arial"/>
          <w:b/>
          <w:i/>
          <w:lang w:val="ro-RO" w:eastAsia="ar-SA"/>
        </w:rPr>
        <w:t>.</w:t>
      </w:r>
      <w:r w:rsidRPr="002124C7">
        <w:rPr>
          <w:rFonts w:ascii="Arial" w:hAnsi="Arial" w:cs="Arial"/>
          <w:i/>
          <w:lang w:val="ro-RO" w:eastAsia="ar-SA"/>
        </w:rPr>
        <w:t xml:space="preserve"> </w:t>
      </w:r>
      <w:r>
        <w:rPr>
          <w:rFonts w:ascii="Arial" w:hAnsi="Arial" w:cs="Arial"/>
          <w:i/>
          <w:lang w:val="ro-RO" w:eastAsia="ar-SA"/>
        </w:rPr>
        <w:t>D</w:t>
      </w:r>
      <w:r>
        <w:rPr>
          <w:rFonts w:ascii="Arial" w:hAnsi="Arial" w:cs="Arial"/>
          <w:i/>
          <w:lang w:val="ro-RO"/>
        </w:rPr>
        <w:t>eșeurile generate</w:t>
      </w:r>
      <w:r w:rsidRPr="002124C7">
        <w:rPr>
          <w:rFonts w:ascii="Arial" w:hAnsi="Arial" w:cs="Arial"/>
          <w:i/>
          <w:lang w:val="ro-RO"/>
        </w:rPr>
        <w:t xml:space="preserve"> pe parcursul </w:t>
      </w:r>
      <w:r>
        <w:rPr>
          <w:rFonts w:ascii="Arial" w:hAnsi="Arial" w:cs="Arial"/>
          <w:i/>
          <w:lang w:val="ro-RO"/>
        </w:rPr>
        <w:t>derulării</w:t>
      </w:r>
      <w:r w:rsidRPr="002124C7">
        <w:rPr>
          <w:rFonts w:ascii="Arial" w:hAnsi="Arial" w:cs="Arial"/>
          <w:i/>
          <w:lang w:val="ro-RO"/>
        </w:rPr>
        <w:t xml:space="preserve"> lucrărilor</w:t>
      </w:r>
      <w:r>
        <w:rPr>
          <w:rFonts w:ascii="Arial" w:hAnsi="Arial" w:cs="Arial"/>
          <w:i/>
          <w:lang w:val="ro-RO"/>
        </w:rPr>
        <w:t xml:space="preserve"> </w:t>
      </w:r>
      <w:r w:rsidRPr="00D63091">
        <w:rPr>
          <w:rFonts w:ascii="Arial" w:hAnsi="Arial" w:cs="Arial"/>
          <w:i/>
          <w:lang w:val="ro-RO"/>
        </w:rPr>
        <w:t>vor fi colectate selectiv, cu posibilităţi de eliminare/valorificare cu societăţi autorizate; vor fi evacuate ritmic, fără a bloca căile de acces pietonale şi stradale</w:t>
      </w:r>
      <w:r>
        <w:rPr>
          <w:rFonts w:ascii="Arial" w:hAnsi="Arial" w:cs="Arial"/>
          <w:i/>
          <w:lang w:val="ro-RO"/>
        </w:rPr>
        <w:t xml:space="preserve"> și</w:t>
      </w:r>
      <w:r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BE0447" w:rsidRPr="002124C7" w:rsidRDefault="00BE0447" w:rsidP="00BE0447">
      <w:pPr>
        <w:spacing w:after="0" w:line="240" w:lineRule="auto"/>
        <w:jc w:val="both"/>
        <w:rPr>
          <w:rFonts w:ascii="Arial" w:hAnsi="Arial" w:cs="Arial"/>
          <w:i/>
          <w:iCs/>
          <w:lang w:val="ro-RO"/>
        </w:rPr>
      </w:pPr>
      <w:r w:rsidRPr="002124C7">
        <w:rPr>
          <w:rFonts w:ascii="Arial" w:hAnsi="Arial" w:cs="Arial"/>
          <w:b/>
          <w:i/>
          <w:iCs/>
          <w:lang w:val="ro-RO"/>
        </w:rPr>
        <w:t xml:space="preserve">  7</w:t>
      </w:r>
      <w:r w:rsidRPr="002124C7">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E0447" w:rsidRPr="002124C7" w:rsidRDefault="00BE0447" w:rsidP="00BE0447">
      <w:pPr>
        <w:spacing w:after="0" w:line="240" w:lineRule="auto"/>
        <w:jc w:val="both"/>
        <w:rPr>
          <w:rFonts w:ascii="Arial" w:hAnsi="Arial" w:cs="Arial"/>
          <w:i/>
          <w:iCs/>
          <w:lang w:val="ro-RO"/>
        </w:rPr>
      </w:pPr>
      <w:r w:rsidRPr="002124C7">
        <w:rPr>
          <w:rFonts w:ascii="Arial" w:hAnsi="Arial" w:cs="Arial"/>
          <w:b/>
          <w:i/>
          <w:iCs/>
          <w:lang w:val="ro-RO"/>
        </w:rPr>
        <w:t xml:space="preserve">  8.</w:t>
      </w:r>
      <w:r w:rsidRPr="002124C7">
        <w:rPr>
          <w:rFonts w:ascii="Arial" w:hAnsi="Arial" w:cs="Arial"/>
          <w:i/>
          <w:iCs/>
          <w:lang w:val="ro-RO"/>
        </w:rPr>
        <w:t xml:space="preserve"> La încheierea lucrărilor se vor îndepărta atât materialele rămase neutilizate, cât şi deşeurile rezultate în timpul lucrărilor.</w:t>
      </w:r>
    </w:p>
    <w:p w:rsidR="00BE0447" w:rsidRDefault="00BE0447" w:rsidP="00BE0447">
      <w:pPr>
        <w:spacing w:after="0" w:line="240" w:lineRule="auto"/>
        <w:jc w:val="both"/>
        <w:rPr>
          <w:rFonts w:ascii="Arial" w:hAnsi="Arial" w:cs="Arial"/>
          <w:i/>
          <w:lang w:val="ro-RO"/>
        </w:rPr>
      </w:pPr>
      <w:r w:rsidRPr="002124C7">
        <w:rPr>
          <w:rFonts w:ascii="Arial" w:hAnsi="Arial" w:cs="Arial"/>
          <w:b/>
          <w:i/>
          <w:lang w:val="ro-RO"/>
        </w:rPr>
        <w:t xml:space="preserve">  9.</w:t>
      </w:r>
      <w:r w:rsidRPr="002124C7">
        <w:rPr>
          <w:rFonts w:ascii="Arial" w:hAnsi="Arial" w:cs="Arial"/>
          <w:i/>
          <w:lang w:val="ro-RO"/>
        </w:rPr>
        <w:t xml:space="preserve"> </w:t>
      </w:r>
      <w:r w:rsidRPr="00A9569F">
        <w:rPr>
          <w:rFonts w:ascii="Arial" w:hAnsi="Arial" w:cs="Arial"/>
          <w:i/>
          <w:lang w:val="ro-RO"/>
        </w:rPr>
        <w:t>Respectarea duratei de execuţie a proiectului</w:t>
      </w:r>
      <w:r>
        <w:rPr>
          <w:rFonts w:ascii="Arial" w:hAnsi="Arial" w:cs="Arial"/>
          <w:i/>
          <w:lang w:val="ro-RO"/>
        </w:rPr>
        <w:t>,</w:t>
      </w:r>
      <w:r w:rsidRPr="00A9569F">
        <w:rPr>
          <w:rFonts w:ascii="Arial" w:hAnsi="Arial" w:cs="Arial"/>
          <w:i/>
          <w:lang w:val="ro-RO"/>
        </w:rPr>
        <w:t xml:space="preserve"> astfel încât disconfortul generat de poluarea fonică să fie cât mai redus ca timp</w:t>
      </w:r>
      <w:r>
        <w:rPr>
          <w:rFonts w:ascii="Arial" w:hAnsi="Arial" w:cs="Arial"/>
          <w:i/>
          <w:lang w:val="ro-RO"/>
        </w:rPr>
        <w:t>.</w:t>
      </w:r>
    </w:p>
    <w:p w:rsidR="00BE0447" w:rsidRPr="002124C7" w:rsidRDefault="00BE0447" w:rsidP="00BE0447">
      <w:pPr>
        <w:spacing w:after="0" w:line="240" w:lineRule="auto"/>
        <w:jc w:val="both"/>
        <w:rPr>
          <w:rFonts w:ascii="Arial" w:hAnsi="Arial" w:cs="Arial"/>
          <w:bCs/>
          <w:i/>
          <w:lang w:val="ro-RO"/>
        </w:rPr>
      </w:pPr>
      <w:r w:rsidRPr="002B562F">
        <w:rPr>
          <w:rFonts w:ascii="Arial" w:hAnsi="Arial" w:cs="Arial"/>
          <w:b/>
          <w:bCs/>
          <w:i/>
          <w:lang w:val="ro-RO"/>
        </w:rPr>
        <w:t>10.</w:t>
      </w:r>
      <w:r>
        <w:rPr>
          <w:rFonts w:ascii="Arial" w:hAnsi="Arial" w:cs="Arial"/>
          <w:bCs/>
          <w:i/>
          <w:lang w:val="ro-RO"/>
        </w:rPr>
        <w:t xml:space="preserve"> </w:t>
      </w:r>
      <w:r w:rsidRPr="00A9569F">
        <w:rPr>
          <w:rFonts w:ascii="Arial" w:hAnsi="Arial" w:cs="Arial"/>
          <w:bCs/>
          <w:i/>
          <w:lang w:val="ro-RO"/>
        </w:rPr>
        <w:t>Vor fi luate</w:t>
      </w:r>
      <w:r>
        <w:rPr>
          <w:rFonts w:ascii="Arial" w:hAnsi="Arial" w:cs="Arial"/>
          <w:bCs/>
          <w:i/>
          <w:lang w:val="ro-RO"/>
        </w:rPr>
        <w:t xml:space="preserve"> toate</w:t>
      </w:r>
      <w:r w:rsidRPr="00A9569F">
        <w:rPr>
          <w:rFonts w:ascii="Arial" w:hAnsi="Arial" w:cs="Arial"/>
          <w:bCs/>
          <w:i/>
          <w:lang w:val="ro-RO"/>
        </w:rPr>
        <w:t xml:space="preserve"> măsuri</w:t>
      </w:r>
      <w:r>
        <w:rPr>
          <w:rFonts w:ascii="Arial" w:hAnsi="Arial" w:cs="Arial"/>
          <w:bCs/>
          <w:i/>
          <w:lang w:val="ro-RO"/>
        </w:rPr>
        <w:t>le</w:t>
      </w:r>
      <w:r w:rsidRPr="00A9569F">
        <w:rPr>
          <w:rFonts w:ascii="Arial" w:hAnsi="Arial" w:cs="Arial"/>
          <w:bCs/>
          <w:i/>
          <w:lang w:val="ro-RO"/>
        </w:rPr>
        <w:t xml:space="preserve"> pentru limitarea vibra</w:t>
      </w:r>
      <w:r>
        <w:rPr>
          <w:rFonts w:ascii="Arial" w:hAnsi="Arial" w:cs="Arial"/>
          <w:bCs/>
          <w:i/>
          <w:lang w:val="ro-RO"/>
        </w:rPr>
        <w:t>ț</w:t>
      </w:r>
      <w:r w:rsidRPr="00A9569F">
        <w:rPr>
          <w:rFonts w:ascii="Arial" w:hAnsi="Arial" w:cs="Arial"/>
          <w:bCs/>
          <w:i/>
          <w:lang w:val="ro-RO"/>
        </w:rPr>
        <w:t xml:space="preserve">iilor produse de </w:t>
      </w:r>
      <w:r>
        <w:rPr>
          <w:rFonts w:ascii="Arial" w:hAnsi="Arial" w:cs="Arial"/>
          <w:bCs/>
          <w:i/>
          <w:lang w:val="ro-RO"/>
        </w:rPr>
        <w:t>lucrăr</w:t>
      </w:r>
      <w:r w:rsidR="002742EE">
        <w:rPr>
          <w:rFonts w:ascii="Arial" w:hAnsi="Arial" w:cs="Arial"/>
          <w:bCs/>
          <w:i/>
          <w:lang w:val="ro-RO"/>
        </w:rPr>
        <w:t>i</w:t>
      </w:r>
      <w:r>
        <w:rPr>
          <w:rFonts w:ascii="Arial" w:hAnsi="Arial" w:cs="Arial"/>
          <w:bCs/>
          <w:i/>
          <w:lang w:val="ro-RO"/>
        </w:rPr>
        <w:t xml:space="preserve">le de </w:t>
      </w:r>
      <w:r w:rsidR="002742EE">
        <w:rPr>
          <w:rFonts w:ascii="Arial" w:hAnsi="Arial" w:cs="Arial"/>
          <w:bCs/>
          <w:i/>
          <w:lang w:val="ro-RO"/>
        </w:rPr>
        <w:t>construire</w:t>
      </w:r>
      <w:r>
        <w:rPr>
          <w:rFonts w:ascii="Arial" w:hAnsi="Arial" w:cs="Arial"/>
          <w:bCs/>
          <w:i/>
          <w:lang w:val="ro-RO"/>
        </w:rPr>
        <w:t>, p</w:t>
      </w:r>
      <w:r w:rsidRPr="00A9569F">
        <w:rPr>
          <w:rFonts w:ascii="Arial" w:hAnsi="Arial" w:cs="Arial"/>
          <w:bCs/>
          <w:i/>
          <w:lang w:val="ro-RO"/>
        </w:rPr>
        <w:t>rin  utilizarea  de  tehnologii</w:t>
      </w:r>
      <w:r>
        <w:rPr>
          <w:rFonts w:ascii="Arial" w:hAnsi="Arial" w:cs="Arial"/>
          <w:bCs/>
          <w:i/>
          <w:lang w:val="ro-RO"/>
        </w:rPr>
        <w:t>/utilaje performante</w:t>
      </w:r>
      <w:r w:rsidRPr="00A9569F">
        <w:rPr>
          <w:rFonts w:ascii="Arial" w:hAnsi="Arial" w:cs="Arial"/>
          <w:bCs/>
          <w:i/>
          <w:lang w:val="ro-RO"/>
        </w:rPr>
        <w:t xml:space="preserve">, în vederea </w:t>
      </w:r>
      <w:r>
        <w:rPr>
          <w:rFonts w:ascii="Arial" w:hAnsi="Arial" w:cs="Arial"/>
          <w:bCs/>
          <w:i/>
          <w:lang w:val="ro-RO"/>
        </w:rPr>
        <w:t>î</w:t>
      </w:r>
      <w:r w:rsidRPr="00A9569F">
        <w:rPr>
          <w:rFonts w:ascii="Arial" w:hAnsi="Arial" w:cs="Arial"/>
          <w:bCs/>
          <w:i/>
          <w:lang w:val="ro-RO"/>
        </w:rPr>
        <w:t>ncadr</w:t>
      </w:r>
      <w:r>
        <w:rPr>
          <w:rFonts w:ascii="Arial" w:hAnsi="Arial" w:cs="Arial"/>
          <w:bCs/>
          <w:i/>
          <w:lang w:val="ro-RO"/>
        </w:rPr>
        <w:t>ă</w:t>
      </w:r>
      <w:r w:rsidRPr="00A9569F">
        <w:rPr>
          <w:rFonts w:ascii="Arial" w:hAnsi="Arial" w:cs="Arial"/>
          <w:bCs/>
          <w:i/>
          <w:lang w:val="ro-RO"/>
        </w:rPr>
        <w:t>rii valorilor parametrilor vibra</w:t>
      </w:r>
      <w:r>
        <w:rPr>
          <w:rFonts w:ascii="Arial" w:hAnsi="Arial" w:cs="Arial"/>
          <w:bCs/>
          <w:i/>
          <w:lang w:val="ro-RO"/>
        </w:rPr>
        <w:t>ț</w:t>
      </w:r>
      <w:r w:rsidRPr="00A9569F">
        <w:rPr>
          <w:rFonts w:ascii="Arial" w:hAnsi="Arial" w:cs="Arial"/>
          <w:bCs/>
          <w:i/>
          <w:lang w:val="ro-RO"/>
        </w:rPr>
        <w:t xml:space="preserve">iilor </w:t>
      </w:r>
      <w:r>
        <w:rPr>
          <w:rFonts w:ascii="Arial" w:hAnsi="Arial" w:cs="Arial"/>
          <w:bCs/>
          <w:i/>
          <w:lang w:val="ro-RO"/>
        </w:rPr>
        <w:t>î</w:t>
      </w:r>
      <w:r w:rsidRPr="00A9569F">
        <w:rPr>
          <w:rFonts w:ascii="Arial" w:hAnsi="Arial" w:cs="Arial"/>
          <w:bCs/>
          <w:i/>
          <w:lang w:val="ro-RO"/>
        </w:rPr>
        <w:t>n limitele admisibile stabilite de SR 12025-2/94;</w:t>
      </w:r>
    </w:p>
    <w:p w:rsidR="00BE0447" w:rsidRPr="002124C7" w:rsidRDefault="00BE0447" w:rsidP="00BE0447">
      <w:pPr>
        <w:pStyle w:val="NoSpacing1"/>
        <w:jc w:val="both"/>
        <w:rPr>
          <w:rFonts w:ascii="Arial" w:hAnsi="Arial" w:cs="Arial"/>
          <w:lang w:val="ro-RO"/>
        </w:rPr>
      </w:pPr>
      <w:r w:rsidRPr="002124C7">
        <w:rPr>
          <w:rFonts w:ascii="Arial" w:hAnsi="Arial" w:cs="Arial"/>
          <w:b/>
          <w:i/>
          <w:iCs/>
          <w:lang w:val="ro-RO"/>
        </w:rPr>
        <w:t>1</w:t>
      </w:r>
      <w:r>
        <w:rPr>
          <w:rFonts w:ascii="Arial" w:hAnsi="Arial" w:cs="Arial"/>
          <w:b/>
          <w:i/>
          <w:iCs/>
          <w:lang w:val="ro-RO"/>
        </w:rPr>
        <w:t>1</w:t>
      </w:r>
      <w:r w:rsidRPr="002124C7">
        <w:rPr>
          <w:rFonts w:ascii="Arial" w:hAnsi="Arial" w:cs="Arial"/>
          <w:b/>
          <w:i/>
          <w:iCs/>
          <w:lang w:val="ro-RO"/>
        </w:rPr>
        <w:t>.</w:t>
      </w:r>
      <w:r w:rsidRPr="002124C7">
        <w:rPr>
          <w:rFonts w:ascii="Arial" w:hAnsi="Arial" w:cs="Arial"/>
          <w:i/>
          <w:iCs/>
          <w:lang w:val="ro-RO"/>
        </w:rPr>
        <w:t xml:space="preserve"> </w:t>
      </w:r>
      <w:r w:rsidRPr="002124C7">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2124C7">
        <w:rPr>
          <w:rFonts w:ascii="Arial" w:hAnsi="Arial" w:cs="Arial"/>
          <w:lang w:val="ro-RO"/>
        </w:rPr>
        <w:t xml:space="preserve"> </w:t>
      </w:r>
      <w:r w:rsidRPr="002124C7">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BE0447" w:rsidRDefault="00BE0447" w:rsidP="00BE0447">
      <w:pPr>
        <w:spacing w:after="0" w:line="240" w:lineRule="auto"/>
        <w:ind w:firstLine="426"/>
        <w:jc w:val="both"/>
        <w:rPr>
          <w:rFonts w:ascii="Arial" w:hAnsi="Arial" w:cs="Arial"/>
          <w:i/>
          <w:lang w:val="ro-RO"/>
        </w:rPr>
      </w:pPr>
      <w:r w:rsidRPr="002124C7">
        <w:rPr>
          <w:rFonts w:ascii="Arial" w:hAnsi="Arial" w:cs="Arial"/>
          <w:i/>
          <w:lang w:val="ro-RO"/>
        </w:rPr>
        <w:t>Gestionarea deșeurilor se va face cu respectarea strictă a prevederilor Legii nr. 211/2011 privind regimul deşeurilor, cu modificările și completările ulterioare.</w:t>
      </w:r>
    </w:p>
    <w:p w:rsidR="00BE0447" w:rsidRPr="002124C7" w:rsidRDefault="00BE0447" w:rsidP="00BE0447">
      <w:pPr>
        <w:spacing w:after="0" w:line="240" w:lineRule="auto"/>
        <w:jc w:val="both"/>
        <w:rPr>
          <w:rFonts w:ascii="Arial" w:hAnsi="Arial" w:cs="Arial"/>
          <w:i/>
          <w:lang w:val="ro-RO"/>
        </w:rPr>
      </w:pPr>
      <w:r w:rsidRPr="002B562F">
        <w:rPr>
          <w:rFonts w:ascii="Arial" w:hAnsi="Arial" w:cs="Arial"/>
          <w:b/>
          <w:i/>
          <w:lang w:val="ro-RO"/>
        </w:rPr>
        <w:t>12.</w:t>
      </w:r>
      <w:r>
        <w:rPr>
          <w:rFonts w:ascii="Arial" w:hAnsi="Arial" w:cs="Arial"/>
          <w:i/>
          <w:lang w:val="ro-RO"/>
        </w:rPr>
        <w:t xml:space="preserve"> </w:t>
      </w:r>
      <w:r w:rsidRPr="002B562F">
        <w:rPr>
          <w:rFonts w:ascii="Arial" w:hAnsi="Arial" w:cs="Arial"/>
          <w:i/>
          <w:lang w:val="ro-RO"/>
        </w:rPr>
        <w:t>Se vor respecta prevederile H</w:t>
      </w:r>
      <w:r>
        <w:rPr>
          <w:rFonts w:ascii="Arial" w:hAnsi="Arial" w:cs="Arial"/>
          <w:i/>
          <w:lang w:val="ro-RO"/>
        </w:rPr>
        <w:t>.</w:t>
      </w:r>
      <w:r w:rsidRPr="002B562F">
        <w:rPr>
          <w:rFonts w:ascii="Arial" w:hAnsi="Arial" w:cs="Arial"/>
          <w:i/>
          <w:lang w:val="ro-RO"/>
        </w:rPr>
        <w:t>G</w:t>
      </w:r>
      <w:r>
        <w:rPr>
          <w:rFonts w:ascii="Arial" w:hAnsi="Arial" w:cs="Arial"/>
          <w:i/>
          <w:lang w:val="ro-RO"/>
        </w:rPr>
        <w:t>. nr.</w:t>
      </w:r>
      <w:r w:rsidRPr="002B562F">
        <w:rPr>
          <w:rFonts w:ascii="Arial" w:hAnsi="Arial" w:cs="Arial"/>
          <w:i/>
          <w:lang w:val="ro-RO"/>
        </w:rPr>
        <w:t xml:space="preserve"> 1756/2006 privind limitarea nivelului emisiilor de zgomot în mediu produs de echipamente destinate utilizării în exteriorul clădirilor,</w:t>
      </w:r>
      <w:r>
        <w:rPr>
          <w:rFonts w:ascii="Arial" w:hAnsi="Arial" w:cs="Arial"/>
          <w:i/>
          <w:lang w:val="ro-RO"/>
        </w:rPr>
        <w:t xml:space="preserve"> </w:t>
      </w:r>
      <w:r w:rsidRPr="002B562F">
        <w:rPr>
          <w:rFonts w:ascii="Arial" w:hAnsi="Arial" w:cs="Arial"/>
          <w:i/>
          <w:lang w:val="ro-RO"/>
        </w:rPr>
        <w:t>cu modificările şi completările ulterioare</w:t>
      </w:r>
      <w:r>
        <w:rPr>
          <w:rFonts w:ascii="Arial" w:hAnsi="Arial" w:cs="Arial"/>
          <w:i/>
          <w:lang w:val="ro-RO"/>
        </w:rPr>
        <w:t xml:space="preserve">, </w:t>
      </w:r>
      <w:r w:rsidRPr="002B562F">
        <w:rPr>
          <w:rFonts w:ascii="Arial" w:hAnsi="Arial" w:cs="Arial"/>
          <w:i/>
          <w:lang w:val="ro-RO"/>
        </w:rPr>
        <w:t>fiind admisă doar folosirea echipamentelor ce poartă inscripţionat în mod vizibil, lizibil şi de neşters marcajul european de conformitate CE, însoţit de indicarea nivelului garantat al puterii sonore</w:t>
      </w:r>
      <w:r>
        <w:rPr>
          <w:rFonts w:ascii="Arial" w:hAnsi="Arial" w:cs="Arial"/>
          <w:i/>
          <w:lang w:val="ro-RO"/>
        </w:rPr>
        <w:t>;</w:t>
      </w:r>
    </w:p>
    <w:p w:rsidR="00BE0447" w:rsidRPr="002124C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hAnsi="Arial" w:cs="Arial"/>
          <w:b/>
          <w:i/>
          <w:lang w:val="ro-RO"/>
        </w:rPr>
        <w:t>1</w:t>
      </w:r>
      <w:r>
        <w:rPr>
          <w:rFonts w:ascii="Arial" w:hAnsi="Arial" w:cs="Arial"/>
          <w:b/>
          <w:i/>
          <w:lang w:val="ro-RO"/>
        </w:rPr>
        <w:t>3</w:t>
      </w:r>
      <w:r w:rsidRPr="002124C7">
        <w:rPr>
          <w:rFonts w:ascii="Arial" w:hAnsi="Arial" w:cs="Arial"/>
          <w:b/>
          <w:i/>
          <w:lang w:val="ro-RO"/>
        </w:rPr>
        <w:t xml:space="preserve">. </w:t>
      </w:r>
      <w:r w:rsidRPr="002124C7">
        <w:rPr>
          <w:rFonts w:ascii="Arial" w:hAnsi="Arial" w:cs="Arial"/>
          <w:i/>
          <w:lang w:val="ro-RO"/>
        </w:rPr>
        <w:t>Alimentarea cu carburanţi a mijloacelor auto și schimburile de ulei se vor face numai pe amplasamente autorizate.</w:t>
      </w:r>
    </w:p>
    <w:p w:rsidR="00BE0447" w:rsidRPr="002124C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14</w:t>
      </w:r>
      <w:r w:rsidRPr="002124C7">
        <w:rPr>
          <w:rFonts w:ascii="Arial" w:hAnsi="Arial" w:cs="Arial"/>
          <w:b/>
          <w:i/>
          <w:lang w:val="ro-RO"/>
        </w:rPr>
        <w:t>.</w:t>
      </w:r>
      <w:r w:rsidRPr="002124C7">
        <w:rPr>
          <w:rFonts w:ascii="Arial" w:hAnsi="Arial" w:cs="Arial"/>
          <w:i/>
          <w:lang w:val="ro-RO"/>
        </w:rPr>
        <w:t xml:space="preserve"> Titularul proiectului și antreprenorul/constructorul sunt obligați să respecte și să implementeze toate măsurile de reducere a impactului, precum și condițiile</w:t>
      </w:r>
      <w:r w:rsidRPr="002124C7">
        <w:rPr>
          <w:rFonts w:ascii="Arial" w:hAnsi="Arial" w:cs="Arial"/>
          <w:b/>
          <w:i/>
          <w:lang w:val="ro-RO"/>
        </w:rPr>
        <w:t xml:space="preserve"> </w:t>
      </w:r>
      <w:r w:rsidRPr="002124C7">
        <w:rPr>
          <w:rFonts w:ascii="Arial" w:hAnsi="Arial" w:cs="Arial"/>
          <w:i/>
          <w:lang w:val="ro-RO"/>
        </w:rPr>
        <w:t>prevăzute în documentația care a stat la baza emiterii prezentei decizii.</w:t>
      </w:r>
      <w:r w:rsidRPr="002124C7">
        <w:rPr>
          <w:rFonts w:ascii="Arial" w:hAnsi="Arial" w:cs="Arial"/>
          <w:i/>
          <w:lang w:val="ro-RO"/>
        </w:rPr>
        <w:tab/>
      </w:r>
    </w:p>
    <w:p w:rsidR="00BE0447" w:rsidRPr="002124C7"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2124C7">
        <w:rPr>
          <w:rFonts w:ascii="Arial" w:eastAsia="Times New Roman" w:hAnsi="Arial" w:cs="Arial"/>
          <w:b/>
          <w:i/>
          <w:lang w:val="ro-RO"/>
        </w:rPr>
        <w:t>15.</w:t>
      </w:r>
      <w:r w:rsidRPr="002124C7">
        <w:rPr>
          <w:rFonts w:ascii="Arial" w:eastAsia="Times New Roman" w:hAnsi="Arial" w:cs="Arial"/>
          <w:i/>
          <w:lang w:val="ro-RO"/>
        </w:rPr>
        <w:t xml:space="preserve"> </w:t>
      </w:r>
      <w:r w:rsidRPr="002124C7">
        <w:rPr>
          <w:rFonts w:ascii="Arial" w:hAnsi="Arial" w:cs="Arial"/>
          <w:i/>
          <w:lang w:val="ro-RO"/>
        </w:rPr>
        <w:t>La execuția lucrărilor se vor respecta întocmai cele menționate în memoriul de prezentare (date, parametri), justificare a prezentei decizii.</w:t>
      </w:r>
    </w:p>
    <w:p w:rsidR="00BE0447" w:rsidRPr="002124C7" w:rsidRDefault="00BE0447" w:rsidP="00BE0447">
      <w:pPr>
        <w:spacing w:after="0" w:line="240" w:lineRule="auto"/>
        <w:jc w:val="both"/>
        <w:rPr>
          <w:rFonts w:ascii="Arial" w:hAnsi="Arial" w:cs="Arial"/>
          <w:i/>
          <w:lang w:val="ro-RO"/>
        </w:rPr>
      </w:pPr>
      <w:r w:rsidRPr="002124C7">
        <w:rPr>
          <w:rFonts w:ascii="Arial" w:eastAsia="Times New Roman" w:hAnsi="Arial" w:cs="Arial"/>
          <w:b/>
          <w:i/>
          <w:lang w:val="ro-RO"/>
        </w:rPr>
        <w:t>16.</w:t>
      </w:r>
      <w:r w:rsidRPr="002124C7">
        <w:rPr>
          <w:rFonts w:ascii="Arial" w:eastAsia="Times New Roman" w:hAnsi="Arial" w:cs="Arial"/>
          <w:i/>
          <w:lang w:val="ro-RO"/>
        </w:rPr>
        <w:t xml:space="preserve"> L</w:t>
      </w:r>
      <w:r w:rsidRPr="002124C7">
        <w:rPr>
          <w:rFonts w:ascii="Arial" w:eastAsia="Times New Roman" w:hAnsi="Arial" w:cs="Arial"/>
          <w:bCs/>
          <w:i/>
          <w:lang w:val="ro-RO"/>
        </w:rPr>
        <w:t xml:space="preserve">a finalizarea investiţiei, titularul va </w:t>
      </w:r>
      <w:r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E0447" w:rsidRPr="002124C7" w:rsidRDefault="00BE0447" w:rsidP="00BE0447">
      <w:pPr>
        <w:shd w:val="clear" w:color="auto" w:fill="FFFFFF"/>
        <w:spacing w:after="0" w:line="240" w:lineRule="auto"/>
        <w:jc w:val="both"/>
        <w:rPr>
          <w:rFonts w:ascii="Arial" w:eastAsia="Times New Roman" w:hAnsi="Arial" w:cs="Arial"/>
          <w:b/>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2742EE">
          <w:rPr>
            <w:rFonts w:ascii="Arial" w:eastAsia="Times New Roman" w:hAnsi="Arial" w:cs="Arial"/>
            <w:sz w:val="20"/>
            <w:szCs w:val="20"/>
            <w:lang w:val="ro-RO" w:eastAsia="ro-RO"/>
          </w:rPr>
          <w:t>nr. 554/2004</w:t>
        </w:r>
      </w:hyperlink>
      <w:r w:rsidRPr="002742EE">
        <w:rPr>
          <w:rFonts w:ascii="Arial" w:eastAsia="Times New Roman" w:hAnsi="Arial" w:cs="Arial"/>
          <w:sz w:val="20"/>
          <w:szCs w:val="20"/>
          <w:lang w:val="ro-RO" w:eastAsia="ro-RO"/>
        </w:rPr>
        <w:t>, cu modificările și completările ulterioare.</w:t>
      </w: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Autoritatea publică emitentă are obligația de a răspunde la plângerea prealabilă prevăzută la art. 22 alin. (1), în termen de 30 de zile de la data înregistrării acesteia la acea autoritate.</w:t>
      </w: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Procedura de soluționare a plângerii prealabile prevăzută la art. 22 alin. (1) este gratuită și trebuie să fie echitabilă, rapidă și corectă.</w:t>
      </w: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2742EE"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2742EE">
        <w:rPr>
          <w:rFonts w:ascii="Arial" w:eastAsia="Times New Roman" w:hAnsi="Arial" w:cs="Arial"/>
          <w:sz w:val="20"/>
          <w:szCs w:val="20"/>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2742EE">
          <w:rPr>
            <w:rFonts w:ascii="Arial" w:eastAsia="Times New Roman" w:hAnsi="Arial" w:cs="Arial"/>
            <w:sz w:val="20"/>
            <w:szCs w:val="20"/>
            <w:lang w:val="ro-RO" w:eastAsia="ro-RO"/>
          </w:rPr>
          <w:t>nr. 554/2004</w:t>
        </w:r>
      </w:hyperlink>
      <w:r w:rsidRPr="002742EE">
        <w:rPr>
          <w:rFonts w:ascii="Arial" w:eastAsia="Times New Roman" w:hAnsi="Arial" w:cs="Arial"/>
          <w:sz w:val="20"/>
          <w:szCs w:val="20"/>
          <w:lang w:val="ro-RO" w:eastAsia="ro-RO"/>
        </w:rPr>
        <w:t>, cu modificările și completările ulterioare.</w:t>
      </w:r>
    </w:p>
    <w:p w:rsidR="00BE0447" w:rsidRPr="00E157F5" w:rsidRDefault="00BE0447" w:rsidP="00BE0447">
      <w:pPr>
        <w:spacing w:after="0" w:line="240" w:lineRule="auto"/>
        <w:jc w:val="both"/>
        <w:rPr>
          <w:rFonts w:ascii="Arial" w:hAnsi="Arial" w:cs="Arial"/>
          <w:lang w:val="ro-RO"/>
        </w:rPr>
      </w:pP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BE0447" w:rsidRDefault="00BE0447" w:rsidP="00BE0447">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BE0447" w:rsidRPr="003C20AB" w:rsidRDefault="00BE0447" w:rsidP="00BE0447">
      <w:pPr>
        <w:jc w:val="both"/>
        <w:rPr>
          <w:rFonts w:ascii="Arial" w:hAnsi="Arial" w:cs="Arial"/>
          <w:lang w:val="ro-RO"/>
        </w:rPr>
      </w:pP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BE0447" w:rsidRPr="003C20AB" w:rsidRDefault="00BE0447" w:rsidP="00BE0447">
      <w:pPr>
        <w:spacing w:after="0" w:line="240" w:lineRule="auto"/>
        <w:ind w:left="720" w:firstLine="495"/>
        <w:jc w:val="both"/>
        <w:rPr>
          <w:rFonts w:ascii="Arial" w:hAnsi="Arial" w:cs="Arial"/>
          <w:lang w:val="ro-RO"/>
        </w:rPr>
      </w:pPr>
      <w:r w:rsidRPr="003C20AB">
        <w:rPr>
          <w:rFonts w:ascii="Arial" w:hAnsi="Arial" w:cs="Arial"/>
          <w:lang w:val="ro-RO"/>
        </w:rPr>
        <w:t xml:space="preserve">ŞEF SERVICIU </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w:t>
      </w:r>
      <w:r w:rsidR="002742EE">
        <w:rPr>
          <w:rFonts w:ascii="Arial" w:hAnsi="Arial" w:cs="Arial"/>
          <w:lang w:val="ro-RO"/>
        </w:rPr>
        <w:t xml:space="preserve"> </w:t>
      </w:r>
      <w:r w:rsidRPr="003C20AB">
        <w:rPr>
          <w:rFonts w:ascii="Arial" w:hAnsi="Arial" w:cs="Arial"/>
          <w:lang w:val="ro-RO"/>
        </w:rPr>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BE0447" w:rsidRDefault="00BE0447" w:rsidP="00BE0447">
      <w:pPr>
        <w:spacing w:after="0" w:line="240" w:lineRule="auto"/>
        <w:rPr>
          <w:rFonts w:ascii="Arial" w:hAnsi="Arial" w:cs="Arial"/>
          <w:lang w:val="ro-RO"/>
        </w:rPr>
      </w:pPr>
      <w:r w:rsidRPr="003C20AB">
        <w:rPr>
          <w:rFonts w:ascii="Arial" w:hAnsi="Arial" w:cs="Arial"/>
          <w:lang w:val="ro-RO"/>
        </w:rPr>
        <w:t xml:space="preserve">               </w:t>
      </w:r>
    </w:p>
    <w:p w:rsidR="00BE0447" w:rsidRPr="003C20AB" w:rsidRDefault="00BE0447" w:rsidP="00BE0447">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Pr="00287E19" w:rsidRDefault="00BE0447" w:rsidP="00BE0447">
      <w:pPr>
        <w:autoSpaceDE w:val="0"/>
        <w:autoSpaceDN w:val="0"/>
        <w:adjustRightInd w:val="0"/>
        <w:spacing w:after="0" w:line="240" w:lineRule="auto"/>
        <w:jc w:val="both"/>
        <w:rPr>
          <w:rFonts w:ascii="Arial" w:hAnsi="Arial" w:cs="Arial"/>
          <w:lang w:val="ro-RO"/>
        </w:rPr>
      </w:pPr>
    </w:p>
    <w:p w:rsidR="00BE0447" w:rsidRPr="00287E19"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BE0447" w:rsidRPr="00287E19"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ÎNTOCMIT,</w:t>
      </w: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p>
    <w:p w:rsidR="00AE2605" w:rsidRDefault="00BE0447" w:rsidP="002742EE">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Pr="00287E19">
        <w:rPr>
          <w:rFonts w:ascii="Arial" w:hAnsi="Arial" w:cs="Arial"/>
          <w:iCs/>
          <w:snapToGrid w:val="0"/>
          <w:lang w:val="ro-RO"/>
        </w:rPr>
        <w:t xml:space="preserve">                                                      </w:t>
      </w:r>
      <w:r>
        <w:rPr>
          <w:rFonts w:ascii="Arial" w:hAnsi="Arial" w:cs="Arial"/>
          <w:iCs/>
          <w:snapToGrid w:val="0"/>
          <w:lang w:val="ro-RO"/>
        </w:rPr>
        <w:t xml:space="preserve">      </w:t>
      </w:r>
      <w:r w:rsidR="002742EE">
        <w:rPr>
          <w:rFonts w:ascii="Arial" w:hAnsi="Arial" w:cs="Arial"/>
          <w:iCs/>
          <w:snapToGrid w:val="0"/>
          <w:lang w:val="ro-RO"/>
        </w:rPr>
        <w:t xml:space="preserve">       </w:t>
      </w:r>
      <w:r>
        <w:rPr>
          <w:rFonts w:ascii="Arial" w:hAnsi="Arial" w:cs="Arial"/>
          <w:iCs/>
          <w:snapToGrid w:val="0"/>
          <w:lang w:val="ro-RO"/>
        </w:rPr>
        <w:t xml:space="preserve"> </w:t>
      </w:r>
      <w:r w:rsidR="002742EE">
        <w:rPr>
          <w:rFonts w:ascii="Arial" w:hAnsi="Arial" w:cs="Arial"/>
          <w:iCs/>
          <w:snapToGrid w:val="0"/>
          <w:lang w:val="ro-RO"/>
        </w:rPr>
        <w:t xml:space="preserve">  </w:t>
      </w:r>
      <w:r>
        <w:rPr>
          <w:rFonts w:ascii="Arial" w:hAnsi="Arial" w:cs="Arial"/>
          <w:iCs/>
          <w:snapToGrid w:val="0"/>
          <w:lang w:val="ro-RO"/>
        </w:rPr>
        <w:t>ing. Paul Rus</w:t>
      </w:r>
    </w:p>
    <w:p w:rsidR="002742EE" w:rsidRDefault="002742EE" w:rsidP="002742EE">
      <w:pPr>
        <w:spacing w:after="0" w:line="240" w:lineRule="auto"/>
        <w:ind w:firstLine="720"/>
        <w:rPr>
          <w:rFonts w:ascii="Arial" w:hAnsi="Arial" w:cs="Arial"/>
          <w:iCs/>
          <w:snapToGrid w:val="0"/>
          <w:lang w:val="ro-RO"/>
        </w:rPr>
      </w:pPr>
    </w:p>
    <w:p w:rsidR="002742EE" w:rsidRDefault="002742EE" w:rsidP="002742EE">
      <w:pPr>
        <w:spacing w:after="0" w:line="240" w:lineRule="auto"/>
        <w:ind w:firstLine="720"/>
        <w:rPr>
          <w:rFonts w:ascii="Arial" w:hAnsi="Arial" w:cs="Arial"/>
          <w:lang w:val="ro-RO"/>
        </w:rPr>
      </w:pPr>
    </w:p>
    <w:p w:rsidR="00AE2605" w:rsidRPr="001B7991" w:rsidRDefault="00B018FF"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27800686" r:id="rId17"/>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3B83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8"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EF7E41">
      <w:pPr>
        <w:pStyle w:val="Header"/>
        <w:tabs>
          <w:tab w:val="clear" w:pos="4680"/>
        </w:tabs>
        <w:rPr>
          <w:rFonts w:ascii="Times New Roman" w:hAnsi="Times New Roman"/>
          <w:sz w:val="20"/>
          <w:szCs w:val="20"/>
          <w:lang w:val="ro-RO"/>
        </w:rPr>
      </w:pPr>
      <w:bookmarkStart w:id="0" w:name="_GoBack"/>
      <w:bookmarkEnd w:id="0"/>
    </w:p>
    <w:sectPr w:rsidR="00AE2605" w:rsidRPr="002367AC" w:rsidSect="00EA0B9C">
      <w:footerReference w:type="default" r:id="rId19"/>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FF" w:rsidRDefault="00B018FF" w:rsidP="0010560A">
      <w:pPr>
        <w:spacing w:after="0" w:line="240" w:lineRule="auto"/>
      </w:pPr>
      <w:r>
        <w:separator/>
      </w:r>
    </w:p>
  </w:endnote>
  <w:endnote w:type="continuationSeparator" w:id="0">
    <w:p w:rsidR="00B018FF" w:rsidRDefault="00B018F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B018FF"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sidR="00EF7E41">
          <w:rPr>
            <w:noProof/>
          </w:rPr>
          <w:t>6</w:t>
        </w:r>
        <w:r w:rsidR="00CF4F8E">
          <w:rPr>
            <w:noProof/>
          </w:rPr>
          <w:fldChar w:fldCharType="end"/>
        </w:r>
        <w:r w:rsidR="00EC0D4E">
          <w:rPr>
            <w:noProof/>
          </w:rPr>
          <w:t xml:space="preserve"> / 6</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FF" w:rsidRDefault="00B018FF" w:rsidP="0010560A">
      <w:pPr>
        <w:spacing w:after="0" w:line="240" w:lineRule="auto"/>
      </w:pPr>
      <w:r>
        <w:separator/>
      </w:r>
    </w:p>
  </w:footnote>
  <w:footnote w:type="continuationSeparator" w:id="0">
    <w:p w:rsidR="00B018FF" w:rsidRDefault="00B018F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4"/>
  </w:num>
  <w:num w:numId="12">
    <w:abstractNumId w:val="25"/>
  </w:num>
  <w:num w:numId="13">
    <w:abstractNumId w:val="15"/>
  </w:num>
  <w:num w:numId="14">
    <w:abstractNumId w:val="35"/>
  </w:num>
  <w:num w:numId="15">
    <w:abstractNumId w:val="27"/>
  </w:num>
  <w:num w:numId="16">
    <w:abstractNumId w:val="33"/>
  </w:num>
  <w:num w:numId="17">
    <w:abstractNumId w:val="11"/>
  </w:num>
  <w:num w:numId="18">
    <w:abstractNumId w:val="14"/>
  </w:num>
  <w:num w:numId="19">
    <w:abstractNumId w:val="2"/>
  </w:num>
  <w:num w:numId="20">
    <w:abstractNumId w:val="16"/>
  </w:num>
  <w:num w:numId="21">
    <w:abstractNumId w:val="7"/>
  </w:num>
  <w:num w:numId="22">
    <w:abstractNumId w:val="32"/>
  </w:num>
  <w:num w:numId="23">
    <w:abstractNumId w:val="13"/>
  </w:num>
  <w:num w:numId="24">
    <w:abstractNumId w:val="19"/>
  </w:num>
  <w:num w:numId="25">
    <w:abstractNumId w:val="26"/>
  </w:num>
  <w:num w:numId="26">
    <w:abstractNumId w:val="3"/>
  </w:num>
  <w:num w:numId="27">
    <w:abstractNumId w:val="17"/>
  </w:num>
  <w:num w:numId="28">
    <w:abstractNumId w:val="5"/>
  </w:num>
  <w:num w:numId="29">
    <w:abstractNumId w:val="21"/>
  </w:num>
  <w:num w:numId="30">
    <w:abstractNumId w:val="4"/>
  </w:num>
  <w:num w:numId="31">
    <w:abstractNumId w:val="31"/>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67CB"/>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17B"/>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24C5"/>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726C"/>
    <w:rsid w:val="007C2B17"/>
    <w:rsid w:val="007C3BF2"/>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97B0B"/>
    <w:rsid w:val="008A13F0"/>
    <w:rsid w:val="008A1902"/>
    <w:rsid w:val="008A4246"/>
    <w:rsid w:val="008A6AD0"/>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4C06"/>
    <w:rsid w:val="00C0101B"/>
    <w:rsid w:val="00C01400"/>
    <w:rsid w:val="00C031EA"/>
    <w:rsid w:val="00C05268"/>
    <w:rsid w:val="00C0534C"/>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3129"/>
    <w:rsid w:val="00CA61EC"/>
    <w:rsid w:val="00CA7673"/>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116"/>
    <w:rsid w:val="00D752D2"/>
    <w:rsid w:val="00D75BA5"/>
    <w:rsid w:val="00D76517"/>
    <w:rsid w:val="00D830F6"/>
    <w:rsid w:val="00D876D4"/>
    <w:rsid w:val="00D87BDB"/>
    <w:rsid w:val="00D930B2"/>
    <w:rsid w:val="00D93FC2"/>
    <w:rsid w:val="00D94389"/>
    <w:rsid w:val="00DA1011"/>
    <w:rsid w:val="00DA1F2B"/>
    <w:rsid w:val="00DA44C7"/>
    <w:rsid w:val="00DA6181"/>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28AE"/>
    <w:rsid w:val="00DF54AD"/>
    <w:rsid w:val="00DF5CD7"/>
    <w:rsid w:val="00DF74B3"/>
    <w:rsid w:val="00E01D99"/>
    <w:rsid w:val="00E06E4A"/>
    <w:rsid w:val="00E1004F"/>
    <w:rsid w:val="00E1349F"/>
    <w:rsid w:val="00E16AF4"/>
    <w:rsid w:val="00E20CF7"/>
    <w:rsid w:val="00E244FB"/>
    <w:rsid w:val="00E26192"/>
    <w:rsid w:val="00E3286F"/>
    <w:rsid w:val="00E34D80"/>
    <w:rsid w:val="00E36357"/>
    <w:rsid w:val="00E40621"/>
    <w:rsid w:val="00E431EF"/>
    <w:rsid w:val="00E44751"/>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E2BC3"/>
    <w:rsid w:val="00EE6E48"/>
    <w:rsid w:val="00EF3E70"/>
    <w:rsid w:val="00EF560F"/>
    <w:rsid w:val="00EF7E41"/>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555"/>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48D2F945"/>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7938-C275-4F43-BF1D-95B4C156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3775</Words>
  <Characters>21900</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25624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 Georgeta</cp:lastModifiedBy>
  <cp:revision>41</cp:revision>
  <cp:lastPrinted>2019-07-11T09:10:00Z</cp:lastPrinted>
  <dcterms:created xsi:type="dcterms:W3CDTF">2019-07-26T05:57:00Z</dcterms:created>
  <dcterms:modified xsi:type="dcterms:W3CDTF">2019-08-20T07:05:00Z</dcterms:modified>
</cp:coreProperties>
</file>