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0A2BFC" w:rsidRDefault="009E7790"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7.3pt;width:81.4pt;height:65.45pt;z-index:-251658240">
            <v:imagedata r:id="rId8" o:title=""/>
          </v:shape>
          <o:OLEObject Type="Embed" ProgID="CorelDRAW.Graphic.13" ShapeID="_x0000_s1026" DrawAspect="Content" ObjectID="_1633512400" r:id="rId9"/>
        </w:object>
      </w:r>
      <w:r w:rsidR="00B5769A" w:rsidRPr="000A2BFC">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0A2BFC">
        <w:rPr>
          <w:lang w:val="ro-RO"/>
        </w:rPr>
        <w:t xml:space="preserve">                     </w:t>
      </w:r>
    </w:p>
    <w:p w:rsidR="008F25B0" w:rsidRPr="000A2BFC" w:rsidRDefault="00513AF3" w:rsidP="00513AF3">
      <w:pPr>
        <w:pStyle w:val="Header"/>
        <w:tabs>
          <w:tab w:val="clear" w:pos="4680"/>
          <w:tab w:val="clear" w:pos="9360"/>
          <w:tab w:val="left" w:pos="9000"/>
        </w:tabs>
        <w:rPr>
          <w:rFonts w:ascii="Times New Roman" w:hAnsi="Times New Roman"/>
          <w:b/>
          <w:sz w:val="28"/>
          <w:szCs w:val="28"/>
          <w:lang w:val="ro-RO"/>
        </w:rPr>
      </w:pPr>
      <w:r w:rsidRPr="000A2BFC">
        <w:rPr>
          <w:rFonts w:ascii="Times New Roman" w:hAnsi="Times New Roman"/>
          <w:b/>
          <w:sz w:val="28"/>
          <w:szCs w:val="28"/>
          <w:lang w:val="ro-RO"/>
        </w:rPr>
        <w:t xml:space="preserve">                          </w:t>
      </w:r>
      <w:r w:rsidR="0089789D" w:rsidRPr="000A2BFC">
        <w:rPr>
          <w:rFonts w:ascii="Times New Roman" w:hAnsi="Times New Roman"/>
          <w:b/>
          <w:sz w:val="28"/>
          <w:szCs w:val="28"/>
          <w:lang w:val="ro-RO"/>
        </w:rPr>
        <w:t>Ministerul Mediului</w:t>
      </w:r>
    </w:p>
    <w:p w:rsidR="0089789D" w:rsidRPr="000A2BFC" w:rsidRDefault="00513AF3" w:rsidP="00513AF3">
      <w:pPr>
        <w:pStyle w:val="Header"/>
        <w:tabs>
          <w:tab w:val="clear" w:pos="4680"/>
          <w:tab w:val="clear" w:pos="9360"/>
          <w:tab w:val="left" w:pos="9000"/>
        </w:tabs>
        <w:rPr>
          <w:rFonts w:ascii="Times New Roman" w:hAnsi="Times New Roman"/>
          <w:b/>
          <w:sz w:val="32"/>
          <w:szCs w:val="32"/>
          <w:lang w:val="ro-RO"/>
        </w:rPr>
      </w:pPr>
      <w:r w:rsidRPr="000A2BFC">
        <w:rPr>
          <w:rFonts w:ascii="Times New Roman" w:hAnsi="Times New Roman"/>
          <w:b/>
          <w:sz w:val="32"/>
          <w:szCs w:val="32"/>
          <w:lang w:val="ro-RO"/>
        </w:rPr>
        <w:t xml:space="preserve">    </w:t>
      </w:r>
      <w:r w:rsidR="0089789D" w:rsidRPr="000A2BFC">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0A2BFC" w:rsidTr="007A05B6">
        <w:trPr>
          <w:trHeight w:val="474"/>
        </w:trPr>
        <w:tc>
          <w:tcPr>
            <w:tcW w:w="10031" w:type="dxa"/>
            <w:tcBorders>
              <w:top w:val="single" w:sz="8" w:space="0" w:color="000000"/>
              <w:bottom w:val="single" w:sz="8" w:space="0" w:color="000000"/>
            </w:tcBorders>
            <w:shd w:val="clear" w:color="auto" w:fill="auto"/>
            <w:vAlign w:val="center"/>
          </w:tcPr>
          <w:p w:rsidR="0089789D" w:rsidRPr="000A2BFC" w:rsidRDefault="008068A7" w:rsidP="00825785">
            <w:pPr>
              <w:spacing w:after="0"/>
              <w:jc w:val="center"/>
              <w:rPr>
                <w:rFonts w:ascii="Times New Roman" w:hAnsi="Times New Roman"/>
                <w:b/>
                <w:bCs/>
                <w:color w:val="FFFFFF"/>
                <w:sz w:val="24"/>
                <w:szCs w:val="24"/>
                <w:lang w:val="ro-RO"/>
              </w:rPr>
            </w:pPr>
            <w:r w:rsidRPr="000A2BFC">
              <w:rPr>
                <w:rFonts w:ascii="Times New Roman" w:hAnsi="Times New Roman"/>
                <w:b/>
                <w:bCs/>
                <w:sz w:val="28"/>
                <w:szCs w:val="28"/>
                <w:lang w:val="ro-RO"/>
              </w:rPr>
              <w:t>AG</w:t>
            </w:r>
            <w:r w:rsidR="00515750" w:rsidRPr="000A2BFC">
              <w:rPr>
                <w:rFonts w:ascii="Times New Roman" w:hAnsi="Times New Roman"/>
                <w:b/>
                <w:bCs/>
                <w:sz w:val="28"/>
                <w:szCs w:val="28"/>
                <w:lang w:val="ro-RO"/>
              </w:rPr>
              <w:t>ENŢ</w:t>
            </w:r>
            <w:r w:rsidRPr="000A2BFC">
              <w:rPr>
                <w:rFonts w:ascii="Times New Roman" w:hAnsi="Times New Roman"/>
                <w:b/>
                <w:bCs/>
                <w:sz w:val="28"/>
                <w:szCs w:val="28"/>
                <w:lang w:val="ro-RO"/>
              </w:rPr>
              <w:t>IA PENTRU PROTEC</w:t>
            </w:r>
            <w:r w:rsidR="00515750" w:rsidRPr="000A2BFC">
              <w:rPr>
                <w:rFonts w:ascii="Times New Roman" w:hAnsi="Times New Roman"/>
                <w:b/>
                <w:bCs/>
                <w:sz w:val="28"/>
                <w:szCs w:val="28"/>
                <w:lang w:val="ro-RO"/>
              </w:rPr>
              <w:t>Ţ</w:t>
            </w:r>
            <w:r w:rsidRPr="000A2BFC">
              <w:rPr>
                <w:rFonts w:ascii="Times New Roman" w:hAnsi="Times New Roman"/>
                <w:b/>
                <w:bCs/>
                <w:sz w:val="28"/>
                <w:szCs w:val="28"/>
                <w:lang w:val="ro-RO"/>
              </w:rPr>
              <w:t>IA MEDIULUI</w:t>
            </w:r>
            <w:r w:rsidR="00EB112B" w:rsidRPr="000A2BFC">
              <w:rPr>
                <w:rFonts w:ascii="Times New Roman" w:hAnsi="Times New Roman"/>
                <w:b/>
                <w:bCs/>
                <w:sz w:val="28"/>
                <w:szCs w:val="28"/>
                <w:lang w:val="ro-RO"/>
              </w:rPr>
              <w:t xml:space="preserve"> </w:t>
            </w:r>
            <w:r w:rsidR="00825785" w:rsidRPr="000A2BFC">
              <w:rPr>
                <w:rFonts w:ascii="Times New Roman" w:hAnsi="Times New Roman"/>
                <w:b/>
                <w:bCs/>
                <w:sz w:val="28"/>
                <w:szCs w:val="28"/>
                <w:lang w:val="ro-RO"/>
              </w:rPr>
              <w:t xml:space="preserve">BISTRIȚA - NĂSĂUD </w:t>
            </w:r>
          </w:p>
        </w:tc>
      </w:tr>
    </w:tbl>
    <w:p w:rsidR="007F3EE4" w:rsidRPr="000A2BFC" w:rsidRDefault="007F3EE4" w:rsidP="00AB254E">
      <w:pPr>
        <w:spacing w:after="0" w:line="240" w:lineRule="auto"/>
        <w:rPr>
          <w:rFonts w:ascii="Arial" w:hAnsi="Arial" w:cs="Arial"/>
          <w:b/>
          <w:lang w:val="ro-RO" w:eastAsia="ro-RO"/>
        </w:rPr>
      </w:pPr>
    </w:p>
    <w:p w:rsidR="00FF389C" w:rsidRPr="000A2BFC" w:rsidRDefault="00CF4F8E" w:rsidP="002742EE">
      <w:pPr>
        <w:rPr>
          <w:rStyle w:val="apar"/>
          <w:rFonts w:ascii="Arial" w:hAnsi="Arial" w:cs="Arial"/>
          <w:b/>
          <w:color w:val="000000"/>
          <w:bdr w:val="none" w:sz="0" w:space="0" w:color="auto" w:frame="1"/>
          <w:shd w:val="clear" w:color="auto" w:fill="FFFFFF"/>
          <w:lang w:val="ro-RO"/>
        </w:rPr>
      </w:pPr>
      <w:r w:rsidRPr="000A2BFC">
        <w:rPr>
          <w:rFonts w:ascii="Times New Roman" w:hAnsi="Times New Roman"/>
          <w:b/>
          <w:bCs/>
          <w:color w:val="FFFFFF"/>
          <w:sz w:val="28"/>
          <w:szCs w:val="28"/>
          <w:lang w:val="ro-RO"/>
        </w:rPr>
        <w:t>D</w:t>
      </w:r>
      <w:r w:rsidRPr="000A2BFC">
        <w:rPr>
          <w:rStyle w:val="apar"/>
          <w:rFonts w:ascii="Arial" w:hAnsi="Arial" w:cs="Arial"/>
          <w:b/>
          <w:color w:val="000000"/>
          <w:bdr w:val="none" w:sz="0" w:space="0" w:color="auto" w:frame="1"/>
          <w:shd w:val="clear" w:color="auto" w:fill="FFFFFF"/>
          <w:lang w:val="ro-RO"/>
        </w:rPr>
        <w:t xml:space="preserve">                                                         </w:t>
      </w:r>
    </w:p>
    <w:p w:rsidR="00374AC1" w:rsidRPr="000A2BFC" w:rsidRDefault="00374AC1" w:rsidP="002742EE">
      <w:pPr>
        <w:rPr>
          <w:rStyle w:val="apar"/>
          <w:rFonts w:ascii="Arial" w:hAnsi="Arial" w:cs="Arial"/>
          <w:b/>
          <w:color w:val="000000"/>
          <w:bdr w:val="none" w:sz="0" w:space="0" w:color="auto" w:frame="1"/>
          <w:shd w:val="clear" w:color="auto" w:fill="FFFFFF"/>
          <w:lang w:val="ro-RO"/>
        </w:rPr>
      </w:pPr>
    </w:p>
    <w:p w:rsidR="006927AB" w:rsidRPr="000A2BFC" w:rsidRDefault="006927AB" w:rsidP="006927AB">
      <w:pPr>
        <w:spacing w:after="0" w:line="240" w:lineRule="auto"/>
        <w:jc w:val="center"/>
        <w:rPr>
          <w:rFonts w:ascii="Arial" w:eastAsia="Times New Roman" w:hAnsi="Arial" w:cs="Arial"/>
          <w:b/>
          <w:lang w:val="ro-RO"/>
        </w:rPr>
      </w:pPr>
      <w:r w:rsidRPr="000A2BFC">
        <w:rPr>
          <w:rFonts w:ascii="Arial" w:eastAsia="Times New Roman" w:hAnsi="Arial" w:cs="Arial"/>
          <w:b/>
          <w:lang w:val="ro-RO"/>
        </w:rPr>
        <w:t>DECIZIE INIȚIALĂ</w:t>
      </w:r>
    </w:p>
    <w:p w:rsidR="006927AB" w:rsidRPr="000A2BFC" w:rsidRDefault="006927AB" w:rsidP="006927AB">
      <w:pPr>
        <w:spacing w:after="0" w:line="240" w:lineRule="auto"/>
        <w:jc w:val="center"/>
        <w:rPr>
          <w:rFonts w:ascii="Arial" w:eastAsia="Times New Roman" w:hAnsi="Arial" w:cs="Arial"/>
          <w:b/>
          <w:lang w:val="ro-RO"/>
        </w:rPr>
      </w:pPr>
    </w:p>
    <w:p w:rsidR="006927AB" w:rsidRPr="000A2BFC" w:rsidRDefault="008F1008" w:rsidP="006927AB">
      <w:pPr>
        <w:spacing w:after="0" w:line="240" w:lineRule="auto"/>
        <w:jc w:val="center"/>
        <w:rPr>
          <w:rFonts w:ascii="Arial" w:eastAsia="Times New Roman" w:hAnsi="Arial" w:cs="Arial"/>
          <w:b/>
          <w:lang w:val="ro-RO"/>
        </w:rPr>
      </w:pPr>
      <w:r w:rsidRPr="000A2BFC">
        <w:rPr>
          <w:rFonts w:ascii="Arial" w:eastAsia="Times New Roman" w:hAnsi="Arial" w:cs="Arial"/>
          <w:b/>
          <w:lang w:val="ro-RO"/>
        </w:rPr>
        <w:t>2</w:t>
      </w:r>
      <w:r w:rsidR="000A2BFC">
        <w:rPr>
          <w:rFonts w:ascii="Arial" w:eastAsia="Times New Roman" w:hAnsi="Arial" w:cs="Arial"/>
          <w:b/>
          <w:lang w:val="ro-RO"/>
        </w:rPr>
        <w:t>5</w:t>
      </w:r>
      <w:r w:rsidR="006927AB" w:rsidRPr="000A2BFC">
        <w:rPr>
          <w:rFonts w:ascii="Arial" w:eastAsia="Times New Roman" w:hAnsi="Arial" w:cs="Arial"/>
          <w:b/>
          <w:lang w:val="ro-RO"/>
        </w:rPr>
        <w:t>.10.2019</w:t>
      </w:r>
    </w:p>
    <w:p w:rsidR="006927AB" w:rsidRPr="000A2BFC" w:rsidRDefault="006927AB" w:rsidP="006927AB">
      <w:pPr>
        <w:spacing w:after="0" w:line="240" w:lineRule="auto"/>
        <w:jc w:val="center"/>
        <w:rPr>
          <w:rFonts w:ascii="Arial" w:eastAsia="Times New Roman" w:hAnsi="Arial" w:cs="Arial"/>
          <w:b/>
          <w:lang w:val="ro-RO"/>
        </w:rPr>
      </w:pPr>
    </w:p>
    <w:p w:rsidR="006927AB" w:rsidRPr="000A2BFC" w:rsidRDefault="006927AB" w:rsidP="006927AB">
      <w:pPr>
        <w:spacing w:after="0" w:line="240" w:lineRule="auto"/>
        <w:jc w:val="center"/>
        <w:rPr>
          <w:rFonts w:ascii="Arial" w:eastAsia="Times New Roman" w:hAnsi="Arial" w:cs="Arial"/>
          <w:b/>
          <w:lang w:val="ro-RO"/>
        </w:rPr>
      </w:pPr>
    </w:p>
    <w:p w:rsidR="006927AB" w:rsidRPr="000A2BFC" w:rsidRDefault="006927AB" w:rsidP="006927AB">
      <w:pPr>
        <w:spacing w:after="0" w:line="240" w:lineRule="auto"/>
        <w:jc w:val="center"/>
        <w:rPr>
          <w:rFonts w:ascii="Arial" w:eastAsia="Times New Roman" w:hAnsi="Arial" w:cs="Arial"/>
          <w:b/>
          <w:lang w:val="ro-RO"/>
        </w:rPr>
      </w:pPr>
    </w:p>
    <w:p w:rsidR="006927AB" w:rsidRPr="000A2BFC" w:rsidRDefault="006927AB" w:rsidP="006927AB">
      <w:pPr>
        <w:spacing w:after="0" w:line="240" w:lineRule="auto"/>
        <w:jc w:val="both"/>
        <w:rPr>
          <w:rFonts w:ascii="Arial" w:eastAsia="Times New Roman" w:hAnsi="Arial" w:cs="Arial"/>
          <w:lang w:val="ro-RO"/>
        </w:rPr>
      </w:pPr>
      <w:r w:rsidRPr="000A2BFC">
        <w:rPr>
          <w:rFonts w:ascii="Arial" w:hAnsi="Arial" w:cs="Arial"/>
          <w:lang w:val="ro-RO"/>
        </w:rPr>
        <w:t xml:space="preserve">Ca urmare a notificării depusă de </w:t>
      </w:r>
      <w:r w:rsidRPr="000A2BFC">
        <w:rPr>
          <w:rFonts w:ascii="Arial" w:hAnsi="Arial" w:cs="Arial"/>
          <w:caps/>
          <w:lang w:val="ro-RO"/>
        </w:rPr>
        <w:t xml:space="preserve">U.A.T. </w:t>
      </w:r>
      <w:r w:rsidR="008F1008" w:rsidRPr="000A2BFC">
        <w:rPr>
          <w:rFonts w:ascii="Arial" w:hAnsi="Arial" w:cs="Arial"/>
          <w:caps/>
          <w:lang w:val="ro-RO"/>
        </w:rPr>
        <w:t>COMUNA ILVA MARE</w:t>
      </w:r>
      <w:r w:rsidRPr="000A2BFC">
        <w:rPr>
          <w:rFonts w:ascii="Arial" w:hAnsi="Arial" w:cs="Arial"/>
          <w:lang w:val="ro-RO"/>
        </w:rPr>
        <w:t xml:space="preserve">, cu sediul în:  </w:t>
      </w:r>
      <w:r w:rsidR="008F1008" w:rsidRPr="000A2BFC">
        <w:rPr>
          <w:rFonts w:ascii="Arial" w:hAnsi="Arial" w:cs="Arial"/>
          <w:lang w:val="ro-RO"/>
        </w:rPr>
        <w:t>localitatea Ilva Mare, str. Principală, nr. 243, comuna Ilva Mare</w:t>
      </w:r>
      <w:r w:rsidRPr="000A2BFC">
        <w:rPr>
          <w:rFonts w:ascii="Arial" w:hAnsi="Arial" w:cs="Arial"/>
          <w:lang w:val="ro-RO"/>
        </w:rPr>
        <w:t xml:space="preserve">, județul Bistrița-Năsăud, </w:t>
      </w:r>
      <w:r w:rsidRPr="000A2BFC">
        <w:rPr>
          <w:rFonts w:ascii="Arial" w:eastAsia="Times New Roman" w:hAnsi="Arial" w:cs="Arial"/>
          <w:lang w:val="ro-RO"/>
        </w:rPr>
        <w:t xml:space="preserve">privind solicitarea de emitere a avizului de mediu pentru </w:t>
      </w:r>
      <w:r w:rsidRPr="000A2BFC">
        <w:rPr>
          <w:rFonts w:ascii="Arial" w:eastAsia="Times New Roman" w:hAnsi="Arial" w:cs="Arial"/>
          <w:i/>
          <w:lang w:val="ro-RO"/>
        </w:rPr>
        <w:t>"</w:t>
      </w:r>
      <w:r w:rsidR="008F1008" w:rsidRPr="000A2BFC">
        <w:rPr>
          <w:rFonts w:ascii="Arial" w:hAnsi="Arial" w:cs="Arial"/>
          <w:i/>
          <w:lang w:val="ro-RO"/>
        </w:rPr>
        <w:t>Reactualizare Plan Urbanistic General (P.U.G.) și al Regulamentului Local de urbanism al comunei Ilva Mare</w:t>
      </w:r>
      <w:r w:rsidRPr="000A2BFC">
        <w:rPr>
          <w:rFonts w:ascii="Arial" w:hAnsi="Arial" w:cs="Arial"/>
          <w:i/>
          <w:lang w:val="ro-RO"/>
        </w:rPr>
        <w:t xml:space="preserve">", </w:t>
      </w:r>
      <w:r w:rsidRPr="000A2BFC">
        <w:rPr>
          <w:rFonts w:ascii="Arial" w:hAnsi="Arial" w:cs="Arial"/>
          <w:lang w:val="ro-RO"/>
        </w:rPr>
        <w:t xml:space="preserve">în </w:t>
      </w:r>
      <w:r w:rsidR="008F1008" w:rsidRPr="000A2BFC">
        <w:rPr>
          <w:rFonts w:ascii="Arial" w:hAnsi="Arial" w:cs="Arial"/>
          <w:lang w:val="ro-RO"/>
        </w:rPr>
        <w:t>comuna Ilva Mare</w:t>
      </w:r>
      <w:r w:rsidRPr="000A2BFC">
        <w:rPr>
          <w:rFonts w:ascii="Arial" w:hAnsi="Arial" w:cs="Arial"/>
          <w:lang w:val="ro-RO"/>
        </w:rPr>
        <w:t>, judeţul Bistriţa-Năsăud</w:t>
      </w:r>
      <w:r w:rsidRPr="000A2BFC">
        <w:rPr>
          <w:rFonts w:ascii="Arial" w:eastAsia="Times New Roman" w:hAnsi="Arial" w:cs="Arial"/>
          <w:lang w:val="ro-RO"/>
        </w:rPr>
        <w:t xml:space="preserve">, înregistrată la Agenţia pentru Protecţia Mediului Bistriţa-Năsăud sub nr. </w:t>
      </w:r>
      <w:r w:rsidR="00A54E8F" w:rsidRPr="000A2BFC">
        <w:rPr>
          <w:rFonts w:ascii="Arial" w:hAnsi="Arial" w:cs="Arial"/>
          <w:lang w:val="ro-RO"/>
        </w:rPr>
        <w:t>8.784/14.08.2018</w:t>
      </w:r>
      <w:r w:rsidRPr="000A2BFC">
        <w:rPr>
          <w:rFonts w:ascii="Arial" w:eastAsia="Times New Roman" w:hAnsi="Arial" w:cs="Arial"/>
          <w:lang w:val="ro-RO"/>
        </w:rPr>
        <w:t xml:space="preserve">, </w:t>
      </w:r>
      <w:r w:rsidRPr="000A2BFC">
        <w:rPr>
          <w:rFonts w:ascii="Arial" w:eastAsia="Times New Roman" w:hAnsi="Arial" w:cs="Arial"/>
          <w:i/>
          <w:lang w:val="ro-RO"/>
        </w:rPr>
        <w:t>ultima completare cu nr. 12.</w:t>
      </w:r>
      <w:r w:rsidR="008F1008" w:rsidRPr="000A2BFC">
        <w:rPr>
          <w:rFonts w:ascii="Arial" w:eastAsia="Times New Roman" w:hAnsi="Arial" w:cs="Arial"/>
          <w:i/>
          <w:lang w:val="ro-RO"/>
        </w:rPr>
        <w:t>84</w:t>
      </w:r>
      <w:r w:rsidRPr="000A2BFC">
        <w:rPr>
          <w:rFonts w:ascii="Arial" w:eastAsia="Times New Roman" w:hAnsi="Arial" w:cs="Arial"/>
          <w:i/>
          <w:lang w:val="ro-RO"/>
        </w:rPr>
        <w:t xml:space="preserve">0 / </w:t>
      </w:r>
      <w:r w:rsidR="008F1008" w:rsidRPr="000A2BFC">
        <w:rPr>
          <w:rFonts w:ascii="Arial" w:eastAsia="Times New Roman" w:hAnsi="Arial" w:cs="Arial"/>
          <w:i/>
          <w:lang w:val="ro-RO"/>
        </w:rPr>
        <w:t>2</w:t>
      </w:r>
      <w:r w:rsidRPr="000A2BFC">
        <w:rPr>
          <w:rFonts w:ascii="Arial" w:eastAsia="Times New Roman" w:hAnsi="Arial" w:cs="Arial"/>
          <w:i/>
          <w:lang w:val="ro-RO"/>
        </w:rPr>
        <w:t>2.10.2019</w:t>
      </w:r>
      <w:r w:rsidRPr="000A2BFC">
        <w:rPr>
          <w:rFonts w:ascii="Arial" w:eastAsia="Times New Roman" w:hAnsi="Arial" w:cs="Arial"/>
          <w:lang w:val="ro-RO"/>
        </w:rPr>
        <w:t xml:space="preserve">, </w:t>
      </w:r>
    </w:p>
    <w:p w:rsidR="006927AB" w:rsidRPr="000A2BFC" w:rsidRDefault="006927AB" w:rsidP="006927AB">
      <w:pPr>
        <w:spacing w:after="0" w:line="240" w:lineRule="auto"/>
        <w:jc w:val="both"/>
        <w:rPr>
          <w:rFonts w:ascii="Arial" w:eastAsia="Times New Roman" w:hAnsi="Arial" w:cs="Arial"/>
          <w:lang w:val="ro-RO"/>
        </w:rPr>
      </w:pPr>
    </w:p>
    <w:p w:rsidR="006927AB" w:rsidRPr="000A2BFC" w:rsidRDefault="006927AB" w:rsidP="006927AB">
      <w:pPr>
        <w:spacing w:after="0" w:line="240" w:lineRule="auto"/>
        <w:jc w:val="both"/>
        <w:rPr>
          <w:rFonts w:ascii="Arial" w:hAnsi="Arial" w:cs="Arial"/>
          <w:b/>
          <w:lang w:val="ro-RO"/>
        </w:rPr>
      </w:pPr>
      <w:r w:rsidRPr="000A2BFC">
        <w:rPr>
          <w:rFonts w:ascii="Arial" w:hAnsi="Arial" w:cs="Arial"/>
          <w:b/>
          <w:lang w:val="ro-RO"/>
        </w:rPr>
        <w:t>în baza:</w:t>
      </w:r>
    </w:p>
    <w:p w:rsidR="006927AB" w:rsidRPr="000A2BFC" w:rsidRDefault="006927AB" w:rsidP="006927AB">
      <w:pPr>
        <w:spacing w:after="0" w:line="240" w:lineRule="auto"/>
        <w:jc w:val="both"/>
        <w:rPr>
          <w:rFonts w:ascii="Arial" w:hAnsi="Arial" w:cs="Arial"/>
          <w:lang w:val="ro-RO"/>
        </w:rPr>
      </w:pPr>
      <w:r w:rsidRPr="000A2BFC">
        <w:rPr>
          <w:rFonts w:ascii="Arial" w:hAnsi="Arial" w:cs="Arial"/>
          <w:b/>
          <w:i/>
          <w:lang w:val="ro-RO"/>
        </w:rPr>
        <w:t>−</w:t>
      </w:r>
      <w:r w:rsidRPr="000A2BFC">
        <w:rPr>
          <w:rFonts w:ascii="Arial" w:hAnsi="Arial" w:cs="Arial"/>
          <w:lang w:val="ro-RO"/>
        </w:rPr>
        <w:t xml:space="preserve"> H.G. nr. 1000/2012 privind reorganizarea și funcționarea Agenției Naționale pentru Protecția Mediului și a instituțiilor publice aflate în subordinea acesteia;</w:t>
      </w:r>
    </w:p>
    <w:p w:rsidR="000A2BFC" w:rsidRPr="004C351E" w:rsidRDefault="000A2BFC" w:rsidP="000A2BFC">
      <w:pPr>
        <w:autoSpaceDE w:val="0"/>
        <w:autoSpaceDN w:val="0"/>
        <w:adjustRightInd w:val="0"/>
        <w:spacing w:after="0" w:line="240" w:lineRule="auto"/>
        <w:jc w:val="both"/>
        <w:rPr>
          <w:rFonts w:ascii="Arial,Italic" w:hAnsi="Arial,Italic" w:cs="Arial,Italic"/>
          <w:iCs/>
          <w:lang w:val="ro-RO"/>
        </w:rPr>
      </w:pPr>
      <w:r w:rsidRPr="000A2BFC">
        <w:rPr>
          <w:rFonts w:ascii="Arial" w:hAnsi="Arial" w:cs="Arial"/>
          <w:b/>
          <w:i/>
          <w:lang w:val="ro-RO"/>
        </w:rPr>
        <w:t>−</w:t>
      </w:r>
      <w:r w:rsidRPr="000A2BFC">
        <w:rPr>
          <w:rFonts w:ascii="Arial" w:hAnsi="Arial" w:cs="Arial"/>
          <w:lang w:val="ro-RO"/>
        </w:rPr>
        <w:t xml:space="preserve"> </w:t>
      </w:r>
      <w:r w:rsidRPr="004C351E">
        <w:rPr>
          <w:rFonts w:ascii="Arial" w:hAnsi="Arial" w:cs="Arial"/>
          <w:iCs/>
          <w:lang w:val="ro-RO"/>
        </w:rPr>
        <w:t xml:space="preserve">OUG nr. 195/2005 </w:t>
      </w:r>
      <w:r w:rsidRPr="004C351E">
        <w:rPr>
          <w:rFonts w:ascii="Arial,Italic" w:hAnsi="Arial,Italic" w:cs="Arial,Italic"/>
          <w:iCs/>
          <w:lang w:val="ro-RO"/>
        </w:rPr>
        <w:t>privind protecţia mediului, aprobată cu modificări prin Legea nr. 265/2006, cu modificările şi completările ulterioare;</w:t>
      </w:r>
    </w:p>
    <w:p w:rsidR="006927AB" w:rsidRPr="000A2BFC" w:rsidRDefault="006927AB" w:rsidP="006927AB">
      <w:pPr>
        <w:spacing w:after="0" w:line="240" w:lineRule="auto"/>
        <w:jc w:val="both"/>
        <w:rPr>
          <w:rFonts w:ascii="Arial" w:hAnsi="Arial" w:cs="Arial"/>
          <w:lang w:val="ro-RO"/>
        </w:rPr>
      </w:pPr>
      <w:r w:rsidRPr="000A2BFC">
        <w:rPr>
          <w:rFonts w:ascii="Arial" w:hAnsi="Arial" w:cs="Arial"/>
          <w:b/>
          <w:i/>
          <w:lang w:val="ro-RO"/>
        </w:rPr>
        <w:t>−</w:t>
      </w:r>
      <w:r w:rsidRPr="000A2BFC">
        <w:rPr>
          <w:rFonts w:ascii="Arial" w:hAnsi="Arial" w:cs="Arial"/>
          <w:lang w:val="ro-RO"/>
        </w:rPr>
        <w:t xml:space="preserve"> H.G. nr. 1076/2004 privind stabilirea procedurii de realizare a evaluării de mediu pentru planuri și programe, cu modificările și completările ulterioare,</w:t>
      </w:r>
    </w:p>
    <w:p w:rsidR="006927AB" w:rsidRPr="000A2BFC" w:rsidRDefault="006927AB" w:rsidP="006927AB">
      <w:pPr>
        <w:spacing w:after="0" w:line="240" w:lineRule="auto"/>
        <w:jc w:val="both"/>
        <w:rPr>
          <w:rFonts w:ascii="Arial" w:eastAsia="Times New Roman" w:hAnsi="Arial" w:cs="Arial"/>
          <w:lang w:val="ro-RO"/>
        </w:rPr>
      </w:pPr>
    </w:p>
    <w:p w:rsidR="006927AB" w:rsidRPr="000A2BFC" w:rsidRDefault="006927AB" w:rsidP="006927AB">
      <w:pPr>
        <w:spacing w:after="0" w:line="240" w:lineRule="auto"/>
        <w:jc w:val="both"/>
        <w:rPr>
          <w:rFonts w:ascii="Arial" w:eastAsia="Times New Roman" w:hAnsi="Arial" w:cs="Arial"/>
          <w:b/>
          <w:lang w:val="ro-RO"/>
        </w:rPr>
      </w:pPr>
      <w:r w:rsidRPr="000A2BFC">
        <w:rPr>
          <w:rFonts w:ascii="Arial" w:eastAsia="Times New Roman" w:hAnsi="Arial" w:cs="Arial"/>
          <w:b/>
          <w:lang w:val="ro-RO"/>
        </w:rPr>
        <w:t>în urma parcurgerii etapei de încadrare</w:t>
      </w:r>
      <w:r w:rsidRPr="000A2BFC">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A54E8F" w:rsidRPr="000A2BFC">
        <w:rPr>
          <w:rFonts w:ascii="Arial" w:eastAsia="Times New Roman" w:hAnsi="Arial" w:cs="Arial"/>
          <w:lang w:val="ro-RO"/>
        </w:rPr>
        <w:t>23</w:t>
      </w:r>
      <w:r w:rsidRPr="000A2BFC">
        <w:rPr>
          <w:rFonts w:ascii="Arial" w:eastAsia="Times New Roman" w:hAnsi="Arial" w:cs="Arial"/>
          <w:lang w:val="ro-RO"/>
        </w:rPr>
        <w:t xml:space="preserve">.10.2019, </w:t>
      </w:r>
      <w:r w:rsidRPr="000A2BFC">
        <w:rPr>
          <w:rFonts w:ascii="Arial" w:eastAsia="Times New Roman" w:hAnsi="Arial" w:cs="Arial"/>
          <w:b/>
          <w:lang w:val="ro-RO"/>
        </w:rPr>
        <w:t>a informării publicului prin anunţuri repetate şi în lipsa comentariilor din partea acestuia,</w:t>
      </w:r>
    </w:p>
    <w:p w:rsidR="006927AB" w:rsidRPr="000A2BFC" w:rsidRDefault="006927AB" w:rsidP="006927AB">
      <w:pPr>
        <w:spacing w:after="0" w:line="240" w:lineRule="auto"/>
        <w:jc w:val="both"/>
        <w:rPr>
          <w:rFonts w:ascii="Arial" w:eastAsia="Times New Roman" w:hAnsi="Arial" w:cs="Arial"/>
          <w:lang w:val="ro-RO"/>
        </w:rPr>
      </w:pPr>
    </w:p>
    <w:p w:rsidR="006927AB" w:rsidRPr="000A2BFC" w:rsidRDefault="006927AB" w:rsidP="006927AB">
      <w:pPr>
        <w:spacing w:after="0" w:line="240" w:lineRule="auto"/>
        <w:jc w:val="both"/>
        <w:rPr>
          <w:rFonts w:ascii="Arial" w:eastAsia="Times New Roman" w:hAnsi="Arial" w:cs="Arial"/>
          <w:lang w:val="ro-RO"/>
        </w:rPr>
      </w:pPr>
    </w:p>
    <w:p w:rsidR="006927AB" w:rsidRPr="000A2BFC" w:rsidRDefault="006927AB" w:rsidP="006927AB">
      <w:pPr>
        <w:spacing w:after="0" w:line="240" w:lineRule="auto"/>
        <w:jc w:val="center"/>
        <w:rPr>
          <w:rFonts w:ascii="Arial" w:eastAsia="Times New Roman" w:hAnsi="Arial" w:cs="Arial"/>
          <w:b/>
          <w:lang w:val="ro-RO"/>
        </w:rPr>
      </w:pPr>
      <w:r w:rsidRPr="000A2BFC">
        <w:rPr>
          <w:rFonts w:ascii="Arial" w:eastAsia="Times New Roman" w:hAnsi="Arial" w:cs="Arial"/>
          <w:b/>
          <w:lang w:val="ro-RO"/>
        </w:rPr>
        <w:t>AGENŢIA PENTRU PROTECŢIA MEDIULUI BISTRIŢA-NĂSĂUD</w:t>
      </w:r>
    </w:p>
    <w:p w:rsidR="006927AB" w:rsidRPr="000A2BFC" w:rsidRDefault="006927AB" w:rsidP="006927AB">
      <w:pPr>
        <w:spacing w:after="0" w:line="240" w:lineRule="auto"/>
        <w:jc w:val="center"/>
        <w:rPr>
          <w:rFonts w:ascii="Arial" w:eastAsia="Times New Roman" w:hAnsi="Arial" w:cs="Arial"/>
          <w:b/>
          <w:lang w:val="ro-RO"/>
        </w:rPr>
      </w:pPr>
      <w:r w:rsidRPr="000A2BFC">
        <w:rPr>
          <w:rFonts w:ascii="Arial" w:eastAsia="Times New Roman" w:hAnsi="Arial" w:cs="Arial"/>
          <w:b/>
          <w:lang w:val="ro-RO"/>
        </w:rPr>
        <w:t>decide:</w:t>
      </w:r>
    </w:p>
    <w:p w:rsidR="00A54E8F" w:rsidRPr="000A2BFC" w:rsidRDefault="00A54E8F" w:rsidP="006927AB">
      <w:pPr>
        <w:spacing w:after="0" w:line="240" w:lineRule="auto"/>
        <w:jc w:val="center"/>
        <w:rPr>
          <w:rFonts w:ascii="Arial" w:eastAsia="Times New Roman" w:hAnsi="Arial" w:cs="Arial"/>
          <w:b/>
          <w:lang w:val="ro-RO"/>
        </w:rPr>
      </w:pPr>
    </w:p>
    <w:p w:rsidR="006927AB" w:rsidRPr="000A2BFC" w:rsidRDefault="006927AB" w:rsidP="006927AB">
      <w:pPr>
        <w:spacing w:after="0" w:line="240" w:lineRule="auto"/>
        <w:jc w:val="both"/>
        <w:rPr>
          <w:rFonts w:ascii="Arial" w:eastAsia="Times New Roman" w:hAnsi="Arial" w:cs="Arial"/>
          <w:lang w:val="ro-RO"/>
        </w:rPr>
      </w:pPr>
    </w:p>
    <w:p w:rsidR="006927AB" w:rsidRPr="000A2BFC" w:rsidRDefault="005A6C04" w:rsidP="006927AB">
      <w:pPr>
        <w:spacing w:after="0" w:line="240" w:lineRule="auto"/>
        <w:jc w:val="both"/>
        <w:rPr>
          <w:rFonts w:ascii="Arial" w:hAnsi="Arial" w:cs="Arial"/>
          <w:lang w:val="ro-RO"/>
        </w:rPr>
      </w:pPr>
      <w:r w:rsidRPr="000A2BFC">
        <w:rPr>
          <w:rFonts w:ascii="Arial" w:hAnsi="Arial" w:cs="Arial"/>
          <w:b/>
          <w:u w:val="single"/>
          <w:lang w:val="ro-RO"/>
        </w:rPr>
        <w:t>Reactualizare PLAN URBANISTIC GENERAL (P.U.G.) și REGULAMENT LOCAL DE URBANISM</w:t>
      </w:r>
      <w:r w:rsidR="006927AB" w:rsidRPr="000A2BFC">
        <w:rPr>
          <w:rFonts w:ascii="Arial" w:hAnsi="Arial" w:cs="Arial"/>
          <w:lang w:val="ro-RO"/>
        </w:rPr>
        <w:t>,</w:t>
      </w:r>
      <w:r w:rsidR="006927AB" w:rsidRPr="000A2BFC">
        <w:rPr>
          <w:rFonts w:ascii="Arial" w:hAnsi="Arial" w:cs="Arial"/>
          <w:i/>
          <w:lang w:val="ro-RO"/>
        </w:rPr>
        <w:t xml:space="preserve"> </w:t>
      </w:r>
      <w:r w:rsidR="006927AB" w:rsidRPr="000A2BFC">
        <w:rPr>
          <w:rFonts w:ascii="Arial" w:hAnsi="Arial" w:cs="Arial"/>
          <w:lang w:val="ro-RO"/>
        </w:rPr>
        <w:t xml:space="preserve">în </w:t>
      </w:r>
      <w:r w:rsidRPr="000A2BFC">
        <w:rPr>
          <w:rFonts w:ascii="Arial" w:hAnsi="Arial" w:cs="Arial"/>
          <w:lang w:val="ro-RO"/>
        </w:rPr>
        <w:t>comuna Ilva Mare</w:t>
      </w:r>
      <w:r w:rsidR="006927AB" w:rsidRPr="000A2BFC">
        <w:rPr>
          <w:rFonts w:ascii="Arial" w:hAnsi="Arial" w:cs="Arial"/>
          <w:lang w:val="ro-RO"/>
        </w:rPr>
        <w:t>, judeţul Bistriţa-Năsăud,</w:t>
      </w:r>
    </w:p>
    <w:p w:rsidR="006927AB" w:rsidRPr="000A2BFC" w:rsidRDefault="006927AB" w:rsidP="006927AB">
      <w:pPr>
        <w:spacing w:after="0" w:line="240" w:lineRule="auto"/>
        <w:ind w:firstLine="720"/>
        <w:jc w:val="both"/>
        <w:rPr>
          <w:rFonts w:ascii="Arial" w:hAnsi="Arial" w:cs="Arial"/>
          <w:lang w:val="ro-RO"/>
        </w:rPr>
      </w:pPr>
    </w:p>
    <w:p w:rsidR="006927AB" w:rsidRPr="000A2BFC" w:rsidRDefault="006927AB" w:rsidP="006927AB">
      <w:pPr>
        <w:spacing w:after="0" w:line="240" w:lineRule="auto"/>
        <w:jc w:val="both"/>
        <w:rPr>
          <w:rFonts w:ascii="Arial" w:hAnsi="Arial" w:cs="Arial"/>
          <w:lang w:val="ro-RO"/>
        </w:rPr>
      </w:pPr>
      <w:r w:rsidRPr="000A2BFC">
        <w:rPr>
          <w:rFonts w:ascii="Arial" w:eastAsia="Times New Roman" w:hAnsi="Arial" w:cs="Arial"/>
          <w:b/>
          <w:u w:val="single"/>
          <w:lang w:val="ro-RO"/>
        </w:rPr>
        <w:t>titular</w:t>
      </w:r>
      <w:r w:rsidRPr="000A2BFC">
        <w:rPr>
          <w:rFonts w:ascii="Arial" w:eastAsia="Times New Roman" w:hAnsi="Arial" w:cs="Arial"/>
          <w:lang w:val="ro-RO"/>
        </w:rPr>
        <w:t xml:space="preserve">: </w:t>
      </w:r>
      <w:r w:rsidRPr="000A2BFC">
        <w:rPr>
          <w:rFonts w:ascii="Arial" w:eastAsia="Times New Roman" w:hAnsi="Arial" w:cs="Arial"/>
          <w:b/>
          <w:lang w:val="ro-RO"/>
        </w:rPr>
        <w:t xml:space="preserve">U.A.T. </w:t>
      </w:r>
      <w:r w:rsidR="005A6C04" w:rsidRPr="000A2BFC">
        <w:rPr>
          <w:rFonts w:ascii="Arial" w:eastAsia="Times New Roman" w:hAnsi="Arial" w:cs="Arial"/>
          <w:b/>
          <w:lang w:val="ro-RO"/>
        </w:rPr>
        <w:t>COMUNA ILVA MARE</w:t>
      </w:r>
      <w:r w:rsidRPr="000A2BFC">
        <w:rPr>
          <w:rFonts w:ascii="Arial" w:eastAsia="Times New Roman" w:hAnsi="Arial" w:cs="Arial"/>
          <w:b/>
          <w:lang w:val="ro-RO"/>
        </w:rPr>
        <w:t xml:space="preserve">, </w:t>
      </w:r>
      <w:r w:rsidRPr="000A2BFC">
        <w:rPr>
          <w:rFonts w:ascii="Arial" w:eastAsia="Times New Roman" w:hAnsi="Arial" w:cs="Arial"/>
          <w:lang w:val="ro-RO"/>
        </w:rPr>
        <w:t xml:space="preserve">cu sediul în: </w:t>
      </w:r>
      <w:r w:rsidR="005A6C04" w:rsidRPr="000A2BFC">
        <w:rPr>
          <w:rFonts w:ascii="Arial" w:hAnsi="Arial" w:cs="Arial"/>
          <w:lang w:val="ro-RO"/>
        </w:rPr>
        <w:t>localitatea Ilva Mare, str. Principală, nr. 243, comuna Ilva Mare</w:t>
      </w:r>
      <w:r w:rsidRPr="000A2BFC">
        <w:rPr>
          <w:rFonts w:ascii="Arial" w:hAnsi="Arial" w:cs="Arial"/>
          <w:lang w:val="ro-RO"/>
        </w:rPr>
        <w:t xml:space="preserve">, județul Bistrița-Năsăud,  </w:t>
      </w:r>
    </w:p>
    <w:p w:rsidR="006927AB" w:rsidRPr="000A2BFC" w:rsidRDefault="006927AB" w:rsidP="006927AB">
      <w:pPr>
        <w:spacing w:after="0" w:line="240" w:lineRule="auto"/>
        <w:jc w:val="both"/>
        <w:rPr>
          <w:rFonts w:ascii="Arial" w:eastAsia="Times New Roman" w:hAnsi="Arial" w:cs="Arial"/>
          <w:lang w:val="ro-RO"/>
        </w:rPr>
      </w:pPr>
    </w:p>
    <w:p w:rsidR="006927AB" w:rsidRPr="000A2BFC" w:rsidRDefault="006927AB" w:rsidP="006927AB">
      <w:pPr>
        <w:spacing w:after="0" w:line="240" w:lineRule="auto"/>
        <w:jc w:val="both"/>
        <w:rPr>
          <w:rFonts w:ascii="Arial" w:hAnsi="Arial" w:cs="Arial"/>
          <w:i/>
          <w:lang w:val="ro-RO"/>
        </w:rPr>
      </w:pPr>
      <w:r w:rsidRPr="000A2BFC">
        <w:rPr>
          <w:rFonts w:ascii="Arial" w:hAnsi="Arial" w:cs="Arial"/>
          <w:b/>
          <w:lang w:val="ro-RO"/>
        </w:rPr>
        <w:t>nu necesită evaluare de mediu, nu necesită evaluare adecvată și se va supune adoptării</w:t>
      </w:r>
      <w:r w:rsidRPr="000A2BFC">
        <w:rPr>
          <w:rFonts w:ascii="Arial" w:hAnsi="Arial" w:cs="Arial"/>
          <w:lang w:val="ro-RO"/>
        </w:rPr>
        <w:t xml:space="preserve"> </w:t>
      </w:r>
      <w:r w:rsidRPr="000A2BFC">
        <w:rPr>
          <w:rFonts w:ascii="Arial" w:hAnsi="Arial" w:cs="Arial"/>
          <w:b/>
          <w:lang w:val="ro-RO"/>
        </w:rPr>
        <w:t>fără aviz de mediu</w:t>
      </w:r>
      <w:r w:rsidRPr="000A2BFC">
        <w:rPr>
          <w:rFonts w:ascii="Arial" w:hAnsi="Arial" w:cs="Arial"/>
          <w:i/>
          <w:lang w:val="ro-RO"/>
        </w:rPr>
        <w:t>.</w:t>
      </w:r>
    </w:p>
    <w:p w:rsidR="006927AB" w:rsidRPr="000A2BFC" w:rsidRDefault="006927AB" w:rsidP="006927AB">
      <w:pPr>
        <w:autoSpaceDE w:val="0"/>
        <w:autoSpaceDN w:val="0"/>
        <w:adjustRightInd w:val="0"/>
        <w:spacing w:after="0" w:line="240" w:lineRule="auto"/>
        <w:ind w:firstLine="720"/>
        <w:jc w:val="both"/>
        <w:rPr>
          <w:rFonts w:ascii="Arial" w:hAnsi="Arial" w:cs="Arial"/>
          <w:b/>
          <w:lang w:val="ro-RO"/>
        </w:rPr>
      </w:pPr>
    </w:p>
    <w:p w:rsidR="006927AB" w:rsidRPr="000A2BFC" w:rsidRDefault="006927AB" w:rsidP="006927AB">
      <w:pPr>
        <w:autoSpaceDE w:val="0"/>
        <w:autoSpaceDN w:val="0"/>
        <w:adjustRightInd w:val="0"/>
        <w:spacing w:after="0" w:line="240" w:lineRule="auto"/>
        <w:ind w:firstLine="720"/>
        <w:jc w:val="both"/>
        <w:rPr>
          <w:rFonts w:ascii="Arial" w:hAnsi="Arial" w:cs="Arial"/>
          <w:b/>
          <w:lang w:val="ro-RO"/>
        </w:rPr>
      </w:pPr>
      <w:r w:rsidRPr="000A2BFC">
        <w:rPr>
          <w:rFonts w:ascii="Arial" w:hAnsi="Arial" w:cs="Arial"/>
          <w:b/>
          <w:lang w:val="ro-RO"/>
        </w:rPr>
        <w:t>Motivele care au stat la baza luării deciziei etapei de încadrare (luând în considerare criteriile prevăzute în anexa 1 a H.G. nr.1076/2004) sunt următoarele:</w:t>
      </w:r>
    </w:p>
    <w:p w:rsidR="006927AB" w:rsidRPr="000A2BFC" w:rsidRDefault="006927AB" w:rsidP="006927AB">
      <w:pPr>
        <w:spacing w:after="0" w:line="240" w:lineRule="auto"/>
        <w:jc w:val="both"/>
        <w:rPr>
          <w:rFonts w:ascii="Arial" w:hAnsi="Arial" w:cs="Arial"/>
          <w:color w:val="000000"/>
          <w:lang w:val="ro-RO"/>
        </w:rPr>
      </w:pPr>
      <w:r w:rsidRPr="000A2BFC">
        <w:rPr>
          <w:rFonts w:ascii="Arial" w:eastAsia="Times New Roman" w:hAnsi="Arial" w:cs="Arial"/>
          <w:b/>
          <w:lang w:val="ro-RO"/>
        </w:rPr>
        <w:t xml:space="preserve">1. </w:t>
      </w:r>
      <w:r w:rsidR="00496E23" w:rsidRPr="000A2BFC">
        <w:rPr>
          <w:rFonts w:ascii="Arial" w:hAnsi="Arial" w:cs="Arial"/>
          <w:b/>
          <w:lang w:val="ro-RO"/>
        </w:rPr>
        <w:t>Reactualizarea Planului Urbanistic General (P.U.G.) și al regulamentului Local de Urbanism</w:t>
      </w:r>
      <w:r w:rsidRPr="000A2BFC">
        <w:rPr>
          <w:rFonts w:ascii="Arial" w:hAnsi="Arial" w:cs="Arial"/>
          <w:lang w:val="ro-RO"/>
        </w:rPr>
        <w:t>,</w:t>
      </w:r>
      <w:r w:rsidRPr="000A2BFC">
        <w:rPr>
          <w:rFonts w:ascii="Arial" w:hAnsi="Arial" w:cs="Arial"/>
          <w:i/>
          <w:lang w:val="ro-RO"/>
        </w:rPr>
        <w:t xml:space="preserve"> </w:t>
      </w:r>
      <w:r w:rsidRPr="000A2BFC">
        <w:rPr>
          <w:rFonts w:ascii="Arial" w:hAnsi="Arial" w:cs="Arial"/>
          <w:lang w:val="ro-RO"/>
        </w:rPr>
        <w:t xml:space="preserve">în </w:t>
      </w:r>
      <w:r w:rsidR="00496E23" w:rsidRPr="000A2BFC">
        <w:rPr>
          <w:rFonts w:ascii="Arial" w:hAnsi="Arial" w:cs="Arial"/>
          <w:lang w:val="ro-RO"/>
        </w:rPr>
        <w:t>comuna Ilva Mare</w:t>
      </w:r>
      <w:r w:rsidRPr="000A2BFC">
        <w:rPr>
          <w:rFonts w:ascii="Arial" w:hAnsi="Arial" w:cs="Arial"/>
          <w:lang w:val="ro-RO"/>
        </w:rPr>
        <w:t xml:space="preserve">, judeţul Bistriţa-Năsăud, se încadrează la art. 5, alin. 3, lit. (a) din H.G. nr. 1076/2004 </w:t>
      </w:r>
      <w:r w:rsidRPr="000A2BFC">
        <w:rPr>
          <w:rFonts w:ascii="Arial" w:hAnsi="Arial" w:cs="Arial"/>
          <w:color w:val="000000"/>
          <w:lang w:val="ro-RO"/>
        </w:rPr>
        <w:t>privind stabilirea procedurii de realizare a evaluării de mediu pentru planuri şi programe, cu modificările și completările ulterioare.</w:t>
      </w:r>
    </w:p>
    <w:p w:rsidR="006927AB" w:rsidRPr="000A2BFC" w:rsidRDefault="006927AB" w:rsidP="006927AB">
      <w:pPr>
        <w:spacing w:after="0" w:line="240" w:lineRule="auto"/>
        <w:jc w:val="both"/>
        <w:rPr>
          <w:rFonts w:ascii="Arial" w:hAnsi="Arial" w:cs="Arial"/>
          <w:color w:val="000000"/>
          <w:lang w:val="ro-RO"/>
        </w:rPr>
      </w:pPr>
      <w:r w:rsidRPr="000A2BFC">
        <w:rPr>
          <w:rFonts w:ascii="Arial" w:hAnsi="Arial" w:cs="Arial"/>
          <w:b/>
          <w:color w:val="000000"/>
          <w:lang w:val="ro-RO"/>
        </w:rPr>
        <w:lastRenderedPageBreak/>
        <w:t xml:space="preserve">2. </w:t>
      </w:r>
      <w:r w:rsidRPr="000A2BFC">
        <w:rPr>
          <w:rFonts w:ascii="Arial" w:hAnsi="Arial" w:cs="Arial"/>
          <w:color w:val="000000"/>
          <w:lang w:val="ro-RO"/>
        </w:rPr>
        <w:t>Decizia luată are la bază documentația și completările depuse, consultarea membrilor Comitetului special constituit (C.S.C.) și criteriile pentru determinarea efectelor semnificatice potențiale asupra mediului din Anexa I la H.G. nr. 1076/2004, astfel:</w:t>
      </w:r>
    </w:p>
    <w:p w:rsidR="00374AC1" w:rsidRPr="000A2BFC" w:rsidRDefault="00374AC1" w:rsidP="006927AB">
      <w:pPr>
        <w:spacing w:after="0" w:line="240" w:lineRule="auto"/>
        <w:jc w:val="both"/>
        <w:rPr>
          <w:rFonts w:ascii="Arial" w:hAnsi="Arial" w:cs="Arial"/>
          <w:lang w:val="ro-RO"/>
        </w:rPr>
      </w:pPr>
    </w:p>
    <w:p w:rsidR="006927AB" w:rsidRPr="000A2BFC" w:rsidRDefault="006927AB" w:rsidP="006927AB">
      <w:pPr>
        <w:spacing w:after="0" w:line="240" w:lineRule="auto"/>
        <w:ind w:firstLine="720"/>
        <w:jc w:val="both"/>
        <w:rPr>
          <w:rFonts w:ascii="Arial" w:eastAsia="Times New Roman" w:hAnsi="Arial" w:cs="Arial"/>
          <w:bCs/>
          <w:i/>
          <w:lang w:val="ro-RO" w:eastAsia="ro-RO"/>
        </w:rPr>
      </w:pPr>
      <w:r w:rsidRPr="000A2BFC">
        <w:rPr>
          <w:rFonts w:ascii="Arial" w:eastAsia="Times New Roman" w:hAnsi="Arial" w:cs="Arial"/>
          <w:b/>
          <w:bCs/>
          <w:i/>
          <w:lang w:val="ro-RO" w:eastAsia="ro-RO"/>
        </w:rPr>
        <w:t>1.</w:t>
      </w:r>
      <w:r w:rsidRPr="000A2BFC">
        <w:rPr>
          <w:rFonts w:ascii="Arial" w:eastAsia="Times New Roman" w:hAnsi="Arial" w:cs="Arial"/>
          <w:bCs/>
          <w:i/>
          <w:lang w:val="ro-RO" w:eastAsia="ro-RO"/>
        </w:rPr>
        <w:t xml:space="preserve"> </w:t>
      </w:r>
      <w:r w:rsidRPr="000A2BFC">
        <w:rPr>
          <w:rFonts w:ascii="Arial" w:eastAsia="Times New Roman" w:hAnsi="Arial" w:cs="Arial"/>
          <w:b/>
          <w:bCs/>
          <w:i/>
          <w:lang w:val="ro-RO" w:eastAsia="ro-RO"/>
        </w:rPr>
        <w:t>Caracteristicile planurilor şi programelor cu privire, în special, la:</w:t>
      </w:r>
      <w:r w:rsidRPr="000A2BFC">
        <w:rPr>
          <w:rFonts w:ascii="Arial" w:eastAsia="Times New Roman" w:hAnsi="Arial" w:cs="Arial"/>
          <w:bCs/>
          <w:i/>
          <w:lang w:val="ro-RO" w:eastAsia="ro-RO"/>
        </w:rPr>
        <w:t xml:space="preserve"> </w:t>
      </w:r>
    </w:p>
    <w:p w:rsidR="006927AB" w:rsidRPr="000A2BFC" w:rsidRDefault="006927AB" w:rsidP="006927AB">
      <w:pPr>
        <w:spacing w:after="0" w:line="240" w:lineRule="auto"/>
        <w:jc w:val="both"/>
        <w:rPr>
          <w:rFonts w:ascii="Arial" w:eastAsia="Times New Roman" w:hAnsi="Arial" w:cs="Arial"/>
          <w:bCs/>
          <w:i/>
          <w:lang w:val="ro-RO" w:eastAsia="ro-RO"/>
        </w:rPr>
      </w:pPr>
      <w:r w:rsidRPr="000A2BFC">
        <w:rPr>
          <w:rFonts w:ascii="Arial" w:eastAsia="Times New Roman" w:hAnsi="Arial" w:cs="Arial"/>
          <w:b/>
          <w:bCs/>
          <w:i/>
          <w:lang w:val="ro-RO" w:eastAsia="ro-RO"/>
        </w:rPr>
        <w:t>a)</w:t>
      </w:r>
      <w:r w:rsidRPr="000A2BFC">
        <w:rPr>
          <w:rFonts w:ascii="Arial" w:eastAsia="Times New Roman" w:hAnsi="Arial" w:cs="Arial"/>
          <w:bCs/>
          <w:i/>
          <w:lang w:val="ro-RO" w:eastAsia="ro-RO"/>
        </w:rPr>
        <w:t xml:space="preserve"> </w:t>
      </w:r>
      <w:r w:rsidRPr="000A2BFC">
        <w:rPr>
          <w:rFonts w:ascii="Arial" w:eastAsia="Times New Roman" w:hAnsi="Arial" w:cs="Arial"/>
          <w:b/>
          <w:bCs/>
          <w:i/>
          <w:sz w:val="20"/>
          <w:szCs w:val="20"/>
          <w:lang w:val="ro-RO" w:eastAsia="ro-RO"/>
        </w:rPr>
        <w:t>gradul în care planul sau programul creează un cadru pentru proiecte şi alte activităţi viitoare fie în ceea ce priveşte amplasamentul, natura, mărimea şi condiţiile de funcţionare, fie în privinţa alocării resurselor:</w:t>
      </w:r>
      <w:r w:rsidRPr="000A2BFC">
        <w:rPr>
          <w:rFonts w:ascii="Arial" w:eastAsia="Times New Roman" w:hAnsi="Arial" w:cs="Arial"/>
          <w:bCs/>
          <w:i/>
          <w:lang w:val="ro-RO" w:eastAsia="ro-RO"/>
        </w:rPr>
        <w:t xml:space="preserve"> </w:t>
      </w:r>
    </w:p>
    <w:p w:rsidR="006927AB" w:rsidRPr="000A2BFC" w:rsidRDefault="00471DC7" w:rsidP="00471DC7">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xml:space="preserve">    </w:t>
      </w:r>
      <w:r w:rsidR="00374AC1" w:rsidRPr="000A2BFC">
        <w:rPr>
          <w:rFonts w:ascii="Arial" w:eastAsia="Times New Roman" w:hAnsi="Arial" w:cs="Arial"/>
          <w:bCs/>
          <w:i/>
          <w:lang w:val="ro-RO" w:eastAsia="ro-RO"/>
        </w:rPr>
        <w:t>Z</w:t>
      </w:r>
      <w:r w:rsidR="005578A0" w:rsidRPr="000A2BFC">
        <w:rPr>
          <w:rFonts w:ascii="Arial" w:eastAsia="Times New Roman" w:hAnsi="Arial" w:cs="Arial"/>
          <w:bCs/>
          <w:i/>
          <w:lang w:val="ro-RO" w:eastAsia="ro-RO"/>
        </w:rPr>
        <w:t>ona declarată de interes public: terenuri în intravilan și extravilan, aparținând domeniului public și proprietăți private, care</w:t>
      </w:r>
      <w:r w:rsidR="006927AB" w:rsidRPr="000A2BFC">
        <w:rPr>
          <w:rFonts w:ascii="Arial" w:eastAsia="Times New Roman" w:hAnsi="Arial" w:cs="Arial"/>
          <w:bCs/>
          <w:i/>
          <w:lang w:val="ro-RO" w:eastAsia="ro-RO"/>
        </w:rPr>
        <w:t xml:space="preserve"> face obiectul planului actual</w:t>
      </w:r>
      <w:r w:rsidR="007E5A5C" w:rsidRPr="000A2BFC">
        <w:rPr>
          <w:rFonts w:ascii="Arial" w:eastAsia="Times New Roman" w:hAnsi="Arial" w:cs="Arial"/>
          <w:bCs/>
          <w:i/>
          <w:lang w:val="ro-RO" w:eastAsia="ro-RO"/>
        </w:rPr>
        <w:t>,</w:t>
      </w:r>
      <w:r w:rsidR="006927AB" w:rsidRPr="000A2BFC">
        <w:rPr>
          <w:rFonts w:ascii="Arial" w:eastAsia="Times New Roman" w:hAnsi="Arial" w:cs="Arial"/>
          <w:bCs/>
          <w:i/>
          <w:lang w:val="ro-RO" w:eastAsia="ro-RO"/>
        </w:rPr>
        <w:t xml:space="preserve"> </w:t>
      </w:r>
      <w:r w:rsidR="005578A0" w:rsidRPr="000A2BFC">
        <w:rPr>
          <w:rFonts w:ascii="Arial" w:eastAsia="Times New Roman" w:hAnsi="Arial" w:cs="Arial"/>
          <w:bCs/>
          <w:i/>
          <w:lang w:val="ro-RO" w:eastAsia="ro-RO"/>
        </w:rPr>
        <w:t>reprezintă continuarea</w:t>
      </w:r>
      <w:r w:rsidR="006927AB" w:rsidRPr="000A2BFC">
        <w:rPr>
          <w:rFonts w:ascii="Arial" w:eastAsia="Times New Roman" w:hAnsi="Arial" w:cs="Arial"/>
          <w:bCs/>
          <w:i/>
          <w:lang w:val="ro-RO" w:eastAsia="ro-RO"/>
        </w:rPr>
        <w:t xml:space="preserve"> </w:t>
      </w:r>
      <w:r w:rsidR="005578A0" w:rsidRPr="000A2BFC">
        <w:rPr>
          <w:rFonts w:ascii="Arial" w:eastAsia="Times New Roman" w:hAnsi="Arial" w:cs="Arial"/>
          <w:bCs/>
          <w:i/>
          <w:lang w:val="ro-RO" w:eastAsia="ro-RO"/>
        </w:rPr>
        <w:t>P.U.G. – Plan Urbanistic General comuna Ilva Mare, realizat de Atelierul Autonom de Proiectare S.R.L. Bistrița, în 2003</w:t>
      </w:r>
      <w:r w:rsidR="00374AC1" w:rsidRPr="000A2BFC">
        <w:rPr>
          <w:rFonts w:ascii="Arial" w:eastAsia="Times New Roman" w:hAnsi="Arial" w:cs="Arial"/>
          <w:bCs/>
          <w:i/>
          <w:lang w:val="ro-RO" w:eastAsia="ro-RO"/>
        </w:rPr>
        <w:t>.</w:t>
      </w:r>
    </w:p>
    <w:p w:rsidR="00374AC1" w:rsidRPr="000A2BFC" w:rsidRDefault="00471DC7" w:rsidP="00471DC7">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00374AC1" w:rsidRPr="000A2BFC">
        <w:rPr>
          <w:rFonts w:ascii="Arial" w:eastAsia="Times New Roman" w:hAnsi="Arial" w:cs="Arial"/>
          <w:i/>
          <w:lang w:val="ro-RO" w:eastAsia="ro-RO"/>
        </w:rPr>
        <w:t>Comuna Ilva Mare</w:t>
      </w:r>
      <w:r w:rsidRPr="000A2BFC">
        <w:rPr>
          <w:rFonts w:ascii="Arial" w:eastAsia="Times New Roman" w:hAnsi="Arial" w:cs="Arial"/>
          <w:i/>
          <w:lang w:val="ro-RO" w:eastAsia="ro-RO"/>
        </w:rPr>
        <w:t xml:space="preserve"> este</w:t>
      </w:r>
      <w:r w:rsidR="00374AC1" w:rsidRPr="000A2BFC">
        <w:rPr>
          <w:rFonts w:ascii="Arial" w:eastAsia="Times New Roman" w:hAnsi="Arial" w:cs="Arial"/>
          <w:i/>
          <w:lang w:val="ro-RO" w:eastAsia="ro-RO"/>
        </w:rPr>
        <w:t xml:space="preserve"> situată în partea de nord – est a judeţului Bistrița-Năsăud, la o distanţă de cca</w:t>
      </w:r>
      <w:r w:rsidRPr="000A2BFC">
        <w:rPr>
          <w:rFonts w:ascii="Arial" w:eastAsia="Times New Roman" w:hAnsi="Arial" w:cs="Arial"/>
          <w:i/>
          <w:lang w:val="ro-RO" w:eastAsia="ro-RO"/>
        </w:rPr>
        <w:t>.</w:t>
      </w:r>
      <w:r w:rsidR="00374AC1" w:rsidRPr="000A2BFC">
        <w:rPr>
          <w:rFonts w:ascii="Arial" w:eastAsia="Times New Roman" w:hAnsi="Arial" w:cs="Arial"/>
          <w:i/>
          <w:lang w:val="ro-RO" w:eastAsia="ro-RO"/>
        </w:rPr>
        <w:t xml:space="preserve"> 67,5 km de municipiul Bistrița, reşedinţă de judeţ </w:t>
      </w:r>
      <w:r w:rsidRPr="000A2BFC">
        <w:rPr>
          <w:rFonts w:ascii="Arial" w:eastAsia="Times New Roman" w:hAnsi="Arial" w:cs="Arial"/>
          <w:i/>
          <w:lang w:val="ro-RO" w:eastAsia="ro-RO"/>
        </w:rPr>
        <w:t xml:space="preserve"> și la cca. 48 km față de orașul Năsăud. Comuna se găsește de-a lungul drumului județean 172D, care face legătura între Ilva Mică și limita județului Suceava (DJ 172 D÷Josenii Bârgăului </w:t>
      </w:r>
      <w:r w:rsidRPr="000A2BFC">
        <w:rPr>
          <w:rFonts w:ascii="Arial" w:eastAsia="Times New Roman" w:hAnsi="Arial" w:cs="Arial"/>
          <w:lang w:val="ro-RO" w:eastAsia="ro-RO"/>
        </w:rPr>
        <w:sym w:font="Wingdings" w:char="F0F0"/>
      </w:r>
      <w:r w:rsidRPr="000A2BFC">
        <w:rPr>
          <w:rFonts w:ascii="Arial" w:eastAsia="Times New Roman" w:hAnsi="Arial" w:cs="Arial"/>
          <w:i/>
          <w:lang w:val="ro-RO" w:eastAsia="ro-RO"/>
        </w:rPr>
        <w:t xml:space="preserve">DN 17÷Strâmba÷Ilva Mica </w:t>
      </w:r>
      <w:r w:rsidRPr="000A2BFC">
        <w:rPr>
          <w:rFonts w:ascii="Arial" w:eastAsia="Times New Roman" w:hAnsi="Arial" w:cs="Arial"/>
          <w:lang w:val="ro-RO" w:eastAsia="ro-RO"/>
        </w:rPr>
        <w:sym w:font="Wingdings" w:char="F0F0"/>
      </w:r>
      <w:r w:rsidRPr="000A2BFC">
        <w:rPr>
          <w:rFonts w:ascii="Arial" w:eastAsia="Times New Roman" w:hAnsi="Arial" w:cs="Arial"/>
          <w:i/>
          <w:lang w:val="ro-RO" w:eastAsia="ro-RO"/>
        </w:rPr>
        <w:t xml:space="preserve">DN 17D÷Poiana Ilvei÷Măgura Ilvei÷Ilva Mare÷Lunca Ilvei÷Limita județului Suceava), </w:t>
      </w:r>
      <w:r w:rsidR="00374AC1" w:rsidRPr="000A2BFC">
        <w:rPr>
          <w:rFonts w:ascii="Arial" w:eastAsia="Times New Roman" w:hAnsi="Arial" w:cs="Arial"/>
          <w:i/>
          <w:lang w:val="ro-RO" w:eastAsia="ro-RO"/>
        </w:rPr>
        <w:t xml:space="preserve">are o  suprafața totală de </w:t>
      </w:r>
      <w:r w:rsidR="00374AC1" w:rsidRPr="000A2BFC">
        <w:rPr>
          <w:rFonts w:ascii="Arial" w:eastAsia="Times New Roman" w:hAnsi="Arial" w:cs="Arial"/>
          <w:b/>
          <w:i/>
          <w:lang w:val="ro-RO" w:eastAsia="ro-RO"/>
        </w:rPr>
        <w:t>6725,87 ha</w:t>
      </w:r>
      <w:r w:rsidRPr="000A2BFC">
        <w:rPr>
          <w:rFonts w:ascii="Arial" w:eastAsia="Times New Roman" w:hAnsi="Arial" w:cs="Arial"/>
          <w:b/>
          <w:i/>
          <w:lang w:val="ro-RO" w:eastAsia="ro-RO"/>
        </w:rPr>
        <w:t xml:space="preserve"> </w:t>
      </w:r>
      <w:r w:rsidRPr="000A2BFC">
        <w:rPr>
          <w:rFonts w:ascii="Arial" w:eastAsia="Times New Roman" w:hAnsi="Arial" w:cs="Arial"/>
          <w:i/>
          <w:lang w:val="ro-RO" w:eastAsia="ro-RO"/>
        </w:rPr>
        <w:t>și este</w:t>
      </w:r>
      <w:r w:rsidR="00374AC1" w:rsidRPr="000A2BFC">
        <w:rPr>
          <w:rFonts w:ascii="Arial" w:eastAsia="Times New Roman" w:hAnsi="Arial" w:cs="Arial"/>
          <w:i/>
          <w:lang w:val="ro-RO" w:eastAsia="ro-RO"/>
        </w:rPr>
        <w:t xml:space="preserve"> formată din </w:t>
      </w:r>
      <w:r w:rsidRPr="000A2BFC">
        <w:rPr>
          <w:rFonts w:ascii="Arial" w:eastAsia="Times New Roman" w:hAnsi="Arial" w:cs="Arial"/>
          <w:i/>
          <w:lang w:val="ro-RO" w:eastAsia="ro-RO"/>
        </w:rPr>
        <w:t>două</w:t>
      </w:r>
      <w:r w:rsidR="00374AC1" w:rsidRPr="000A2BFC">
        <w:rPr>
          <w:rFonts w:ascii="Arial" w:eastAsia="Times New Roman" w:hAnsi="Arial" w:cs="Arial"/>
          <w:i/>
          <w:lang w:val="ro-RO" w:eastAsia="ro-RO"/>
        </w:rPr>
        <w:t xml:space="preserve"> sate:</w:t>
      </w:r>
    </w:p>
    <w:p w:rsidR="00374AC1" w:rsidRPr="000A2BFC" w:rsidRDefault="00374AC1" w:rsidP="00374AC1">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Ilva Mare, reşedinţă de comună</w:t>
      </w:r>
      <w:r w:rsidR="000C6A0B" w:rsidRPr="000A2BFC">
        <w:rPr>
          <w:rFonts w:ascii="Arial" w:eastAsia="Times New Roman" w:hAnsi="Arial" w:cs="Arial"/>
          <w:i/>
          <w:lang w:val="ro-RO" w:eastAsia="ro-RO"/>
        </w:rPr>
        <w:t>,</w:t>
      </w:r>
    </w:p>
    <w:p w:rsidR="000C6A0B" w:rsidRPr="000A2BFC" w:rsidRDefault="00374AC1" w:rsidP="006927AB">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Ivăneasa, sat aparţinător, situat pe cursul Pârâului Ivăneasa</w:t>
      </w:r>
      <w:r w:rsidR="00471DC7" w:rsidRPr="000A2BFC">
        <w:rPr>
          <w:rFonts w:ascii="Arial" w:eastAsia="Times New Roman" w:hAnsi="Arial" w:cs="Arial"/>
          <w:i/>
          <w:lang w:val="ro-RO" w:eastAsia="ro-RO"/>
        </w:rPr>
        <w:t xml:space="preserve">, </w:t>
      </w:r>
    </w:p>
    <w:p w:rsidR="00374AC1" w:rsidRPr="000A2BFC" w:rsidRDefault="00471DC7" w:rsidP="006927AB">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cu un </w:t>
      </w:r>
      <w:r w:rsidR="00DB3BF7" w:rsidRPr="000A2BFC">
        <w:rPr>
          <w:rFonts w:ascii="Arial" w:eastAsia="Times New Roman" w:hAnsi="Arial" w:cs="Arial"/>
          <w:i/>
          <w:lang w:val="ro-RO" w:eastAsia="ro-RO"/>
        </w:rPr>
        <w:t xml:space="preserve">intravilan total de </w:t>
      </w:r>
      <w:r w:rsidR="00DB3BF7" w:rsidRPr="000A2BFC">
        <w:rPr>
          <w:rFonts w:ascii="Arial" w:eastAsia="Times New Roman" w:hAnsi="Arial" w:cs="Arial"/>
          <w:b/>
          <w:i/>
          <w:lang w:val="ro-RO" w:eastAsia="ro-RO"/>
        </w:rPr>
        <w:t xml:space="preserve">445,20 ha </w:t>
      </w:r>
      <w:r w:rsidR="00DB3BF7" w:rsidRPr="000A2BFC">
        <w:rPr>
          <w:rFonts w:ascii="Arial" w:eastAsia="Times New Roman" w:hAnsi="Arial" w:cs="Arial"/>
          <w:i/>
          <w:lang w:val="ro-RO" w:eastAsia="ro-RO"/>
        </w:rPr>
        <w:t>(341,39 ha în Ilva Mare, 103,81 ha în Ivăneasa)</w:t>
      </w:r>
      <w:r w:rsidR="00374AC1" w:rsidRPr="000A2BFC">
        <w:rPr>
          <w:rFonts w:ascii="Arial" w:eastAsia="Times New Roman" w:hAnsi="Arial" w:cs="Arial"/>
          <w:i/>
          <w:lang w:val="ro-RO" w:eastAsia="ro-RO"/>
        </w:rPr>
        <w:t xml:space="preserve">. </w:t>
      </w:r>
    </w:p>
    <w:p w:rsidR="000C6A0B" w:rsidRPr="000A2BFC" w:rsidRDefault="000C6A0B" w:rsidP="006927AB">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Comuna este traversată și de linia de cale ferată simplă interoperabilă electrificată Ilva Mică÷Vatra Dornei (cu gară ce are 3 linii de circulație, asigurând tranzit pentru persoane și mărfuri).</w:t>
      </w:r>
    </w:p>
    <w:p w:rsidR="005578A0" w:rsidRPr="000A2BFC" w:rsidRDefault="000C6A0B" w:rsidP="006927AB">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P.U.G.-ul actualizat </w:t>
      </w:r>
      <w:r w:rsidR="006927AB" w:rsidRPr="000A2BFC">
        <w:rPr>
          <w:rFonts w:ascii="Arial" w:eastAsia="Times New Roman" w:hAnsi="Arial" w:cs="Arial"/>
          <w:i/>
          <w:lang w:val="ro-RO" w:eastAsia="ro-RO"/>
        </w:rPr>
        <w:t xml:space="preserve">stabilește direcțiile de dezvoltare durabilă, integrată a zonei studiate și asigură corelarea programelor de dezvoltare din raza </w:t>
      </w:r>
      <w:r w:rsidR="005578A0" w:rsidRPr="000A2BFC">
        <w:rPr>
          <w:rFonts w:ascii="Arial" w:eastAsia="Times New Roman" w:hAnsi="Arial" w:cs="Arial"/>
          <w:i/>
          <w:lang w:val="ro-RO" w:eastAsia="ro-RO"/>
        </w:rPr>
        <w:t>comunei Ilva Mare</w:t>
      </w:r>
      <w:r w:rsidR="006927AB"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și cu alte planuri </w:t>
      </w:r>
      <w:r w:rsidR="006927AB" w:rsidRPr="000A2BFC">
        <w:rPr>
          <w:rFonts w:ascii="Arial" w:eastAsia="Times New Roman" w:hAnsi="Arial" w:cs="Arial"/>
          <w:i/>
          <w:lang w:val="ro-RO" w:eastAsia="ro-RO"/>
        </w:rPr>
        <w:t>(</w:t>
      </w:r>
      <w:r w:rsidR="005578A0" w:rsidRPr="000A2BFC">
        <w:rPr>
          <w:rFonts w:ascii="Arial" w:eastAsia="Times New Roman" w:hAnsi="Arial" w:cs="Arial"/>
          <w:i/>
          <w:lang w:val="ro-RO" w:eastAsia="ro-RO"/>
        </w:rPr>
        <w:t>P.U.G.–ri ale comunelor învecinate)</w:t>
      </w:r>
      <w:r w:rsidR="006927AB" w:rsidRPr="000A2BFC">
        <w:rPr>
          <w:rFonts w:ascii="Arial" w:eastAsia="Times New Roman" w:hAnsi="Arial" w:cs="Arial"/>
          <w:i/>
          <w:lang w:val="ro-RO" w:eastAsia="ro-RO"/>
        </w:rPr>
        <w:t xml:space="preserve">. </w:t>
      </w:r>
    </w:p>
    <w:p w:rsidR="006927AB" w:rsidRPr="000A2BFC" w:rsidRDefault="005578A0" w:rsidP="006927AB">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006927AB" w:rsidRPr="000A2BFC">
        <w:rPr>
          <w:rFonts w:ascii="Arial" w:eastAsia="Times New Roman" w:hAnsi="Arial" w:cs="Arial"/>
          <w:i/>
          <w:lang w:val="ro-RO" w:eastAsia="ro-RO"/>
        </w:rPr>
        <w:t>În privinta alocării resurselor creează un cadru pentru proiecte și alte activități viitoare;</w:t>
      </w:r>
    </w:p>
    <w:p w:rsidR="006927AB" w:rsidRPr="000A2BFC" w:rsidRDefault="006927AB" w:rsidP="006927AB">
      <w:pPr>
        <w:spacing w:after="0" w:line="240" w:lineRule="auto"/>
        <w:jc w:val="both"/>
        <w:rPr>
          <w:rFonts w:ascii="Arial" w:eastAsia="Times New Roman" w:hAnsi="Arial" w:cs="Arial"/>
          <w:bCs/>
          <w:i/>
          <w:sz w:val="20"/>
          <w:szCs w:val="20"/>
          <w:lang w:val="ro-RO" w:eastAsia="ro-RO"/>
        </w:rPr>
      </w:pPr>
      <w:r w:rsidRPr="000A2BFC">
        <w:rPr>
          <w:rFonts w:ascii="Arial" w:eastAsia="Times New Roman" w:hAnsi="Arial" w:cs="Arial"/>
          <w:b/>
          <w:bCs/>
          <w:i/>
          <w:lang w:val="ro-RO" w:eastAsia="ro-RO"/>
        </w:rPr>
        <w:t>b)</w:t>
      </w:r>
      <w:r w:rsidRPr="000A2BFC">
        <w:rPr>
          <w:rFonts w:ascii="Arial" w:eastAsia="Times New Roman" w:hAnsi="Arial" w:cs="Arial"/>
          <w:bCs/>
          <w:i/>
          <w:lang w:val="ro-RO" w:eastAsia="ro-RO"/>
        </w:rPr>
        <w:t xml:space="preserve"> </w:t>
      </w:r>
      <w:r w:rsidRPr="000A2BFC">
        <w:rPr>
          <w:rFonts w:ascii="Arial" w:eastAsia="Times New Roman" w:hAnsi="Arial" w:cs="Arial"/>
          <w:b/>
          <w:bCs/>
          <w:i/>
          <w:sz w:val="20"/>
          <w:szCs w:val="20"/>
          <w:lang w:val="ro-RO" w:eastAsia="ro-RO"/>
        </w:rPr>
        <w:t>gradul în care planul sau programul influenţează alte planuri şi programe, inclusiv pe cele în care se integrează sau care derivă din ele:</w:t>
      </w:r>
    </w:p>
    <w:p w:rsidR="00D81D8D" w:rsidRPr="000A2BFC" w:rsidRDefault="00D81D8D" w:rsidP="00D81D8D">
      <w:pPr>
        <w:spacing w:after="0" w:line="240" w:lineRule="auto"/>
        <w:jc w:val="both"/>
        <w:rPr>
          <w:rFonts w:ascii="Arial" w:hAnsi="Arial" w:cs="Arial"/>
          <w:i/>
          <w:lang w:val="ro-RO" w:eastAsia="ar-SA"/>
        </w:rPr>
      </w:pPr>
      <w:r w:rsidRPr="000A2BFC">
        <w:rPr>
          <w:rFonts w:ascii="Arial" w:hAnsi="Arial" w:cs="Arial"/>
          <w:b/>
          <w:i/>
          <w:lang w:val="ro-RO" w:eastAsia="ar-SA"/>
        </w:rPr>
        <w:t>-</w:t>
      </w:r>
      <w:r w:rsidRPr="000A2BFC">
        <w:rPr>
          <w:rFonts w:ascii="Arial" w:hAnsi="Arial" w:cs="Arial"/>
          <w:i/>
          <w:lang w:val="ro-RO" w:eastAsia="ar-SA"/>
        </w:rPr>
        <w:t xml:space="preserve"> Planul Urbanistic General actualizat influențează alte planuri și programe, inclusiv pe cele în care se integrează sau care derivă din ele; </w:t>
      </w:r>
    </w:p>
    <w:p w:rsidR="00D81D8D" w:rsidRPr="000A2BFC" w:rsidRDefault="00D81D8D" w:rsidP="00D81D8D">
      <w:pPr>
        <w:spacing w:after="0" w:line="240" w:lineRule="auto"/>
        <w:jc w:val="both"/>
        <w:rPr>
          <w:rFonts w:ascii="Arial" w:hAnsi="Arial" w:cs="Arial"/>
          <w:i/>
          <w:lang w:val="ro-RO" w:eastAsia="ar-SA"/>
        </w:rPr>
      </w:pPr>
      <w:r w:rsidRPr="000A2BFC">
        <w:rPr>
          <w:rFonts w:ascii="Arial" w:hAnsi="Arial" w:cs="Arial"/>
          <w:b/>
          <w:i/>
          <w:lang w:val="ro-RO" w:eastAsia="ar-SA"/>
        </w:rPr>
        <w:t>-</w:t>
      </w:r>
      <w:r w:rsidRPr="000A2BFC">
        <w:rPr>
          <w:rFonts w:ascii="Arial" w:hAnsi="Arial" w:cs="Arial"/>
          <w:i/>
          <w:lang w:val="ro-RO" w:eastAsia="ar-SA"/>
        </w:rPr>
        <w:t xml:space="preserve"> Planul Urbanistic General actualizat stă la baza elaborării tuturor Planurilor Urbanistice Zonale şi de Detaliu ce se vor realiza pe teritoriul comunei;</w:t>
      </w:r>
    </w:p>
    <w:p w:rsidR="00D81D8D" w:rsidRPr="000A2BFC" w:rsidRDefault="00D81D8D" w:rsidP="006927AB">
      <w:pPr>
        <w:spacing w:after="0" w:line="240" w:lineRule="auto"/>
        <w:jc w:val="both"/>
        <w:rPr>
          <w:rFonts w:ascii="Arial" w:hAnsi="Arial" w:cs="Arial"/>
          <w:i/>
          <w:lang w:val="ro-RO" w:eastAsia="ar-SA"/>
        </w:rPr>
      </w:pPr>
      <w:r w:rsidRPr="000A2BFC">
        <w:rPr>
          <w:rFonts w:ascii="Arial" w:hAnsi="Arial" w:cs="Arial"/>
          <w:b/>
          <w:i/>
          <w:lang w:val="ro-RO" w:eastAsia="ar-SA"/>
        </w:rPr>
        <w:t>-</w:t>
      </w:r>
      <w:r w:rsidRPr="000A2BFC">
        <w:rPr>
          <w:rFonts w:ascii="Arial" w:hAnsi="Arial" w:cs="Arial"/>
          <w:i/>
          <w:lang w:val="ro-RO" w:eastAsia="ar-SA"/>
        </w:rPr>
        <w:t xml:space="preserve"> Planul Urbanistic General actualizat este un îndrumător legislativ pentru eliberarea certificatelor de urbanism, cu specificarea zonelor de protecţie şi protejate, zone funcţionale, zone cu interzicere temporară de edificare;</w:t>
      </w:r>
    </w:p>
    <w:p w:rsidR="006927AB" w:rsidRPr="000A2BFC" w:rsidRDefault="00D81D8D" w:rsidP="006927AB">
      <w:pPr>
        <w:spacing w:after="0" w:line="240" w:lineRule="auto"/>
        <w:jc w:val="both"/>
        <w:rPr>
          <w:rFonts w:ascii="Arial" w:eastAsia="Times New Roman" w:hAnsi="Arial" w:cs="Arial"/>
          <w:i/>
          <w:lang w:val="ro-RO" w:eastAsia="ro-RO"/>
        </w:rPr>
      </w:pPr>
      <w:r w:rsidRPr="000A2BFC">
        <w:rPr>
          <w:rFonts w:ascii="Arial" w:hAnsi="Arial" w:cs="Arial"/>
          <w:b/>
          <w:i/>
          <w:lang w:val="ro-RO" w:eastAsia="ar-SA"/>
        </w:rPr>
        <w:t>-</w:t>
      </w:r>
      <w:r w:rsidR="006927AB" w:rsidRPr="000A2BFC">
        <w:rPr>
          <w:rFonts w:ascii="Arial" w:eastAsia="Times New Roman" w:hAnsi="Arial" w:cs="Arial"/>
          <w:i/>
          <w:lang w:val="ro-RO" w:eastAsia="ro-RO"/>
        </w:rPr>
        <w:t xml:space="preserve"> conform documentației depusă, </w:t>
      </w:r>
      <w:r w:rsidRPr="000A2BFC">
        <w:rPr>
          <w:rFonts w:ascii="Arial" w:eastAsia="Times New Roman" w:hAnsi="Arial" w:cs="Arial"/>
          <w:i/>
          <w:lang w:val="ro-RO" w:eastAsia="ro-RO"/>
        </w:rPr>
        <w:t>planul</w:t>
      </w:r>
      <w:r w:rsidR="006927AB" w:rsidRPr="000A2BFC">
        <w:rPr>
          <w:rFonts w:ascii="Arial" w:eastAsia="Times New Roman" w:hAnsi="Arial" w:cs="Arial"/>
          <w:i/>
          <w:lang w:val="ro-RO" w:eastAsia="ro-RO"/>
        </w:rPr>
        <w:t xml:space="preserve"> este întocmit în conformitate cu prevederile legale în vigoare</w:t>
      </w:r>
      <w:r w:rsidRPr="000A2BFC">
        <w:rPr>
          <w:rFonts w:ascii="Arial" w:eastAsia="Times New Roman" w:hAnsi="Arial" w:cs="Arial"/>
          <w:i/>
          <w:lang w:val="ro-RO" w:eastAsia="ro-RO"/>
        </w:rPr>
        <w:t xml:space="preserve"> și </w:t>
      </w:r>
      <w:r w:rsidR="006927AB" w:rsidRPr="000A2BFC">
        <w:rPr>
          <w:rFonts w:ascii="Arial" w:eastAsia="Times New Roman" w:hAnsi="Arial" w:cs="Arial"/>
          <w:i/>
          <w:lang w:val="ro-RO" w:eastAsia="ro-RO"/>
        </w:rPr>
        <w:t xml:space="preserve">respectă conținutul cadru stabilit; </w:t>
      </w:r>
    </w:p>
    <w:p w:rsidR="006927AB" w:rsidRPr="000A2BFC" w:rsidRDefault="00D81D8D" w:rsidP="006927AB">
      <w:pPr>
        <w:spacing w:after="0" w:line="240" w:lineRule="auto"/>
        <w:jc w:val="both"/>
        <w:rPr>
          <w:rFonts w:ascii="Arial" w:eastAsia="Times New Roman" w:hAnsi="Arial" w:cs="Arial"/>
          <w:i/>
          <w:lang w:val="ro-RO" w:eastAsia="ro-RO"/>
        </w:rPr>
      </w:pPr>
      <w:r w:rsidRPr="000A2BFC">
        <w:rPr>
          <w:rFonts w:ascii="Arial" w:hAnsi="Arial" w:cs="Arial"/>
          <w:b/>
          <w:i/>
          <w:lang w:val="ro-RO" w:eastAsia="ar-SA"/>
        </w:rPr>
        <w:t>-</w:t>
      </w:r>
      <w:r w:rsidR="006927AB" w:rsidRPr="000A2BFC">
        <w:rPr>
          <w:rFonts w:ascii="Arial" w:eastAsia="Times New Roman" w:hAnsi="Arial" w:cs="Arial"/>
          <w:i/>
          <w:lang w:val="ro-RO" w:eastAsia="ro-RO"/>
        </w:rPr>
        <w:t xml:space="preserve"> nu sunt afectate alte </w:t>
      </w:r>
      <w:r w:rsidRPr="000A2BFC">
        <w:rPr>
          <w:rFonts w:ascii="Arial" w:eastAsia="Times New Roman" w:hAnsi="Arial" w:cs="Arial"/>
          <w:i/>
          <w:lang w:val="ro-RO" w:eastAsia="ro-RO"/>
        </w:rPr>
        <w:t xml:space="preserve">planuri </w:t>
      </w:r>
      <w:r w:rsidR="006927AB" w:rsidRPr="000A2BFC">
        <w:rPr>
          <w:rFonts w:ascii="Arial" w:eastAsia="Times New Roman" w:hAnsi="Arial" w:cs="Arial"/>
          <w:i/>
          <w:lang w:val="ro-RO" w:eastAsia="ro-RO"/>
        </w:rPr>
        <w:t xml:space="preserve">în vigoare sau propuse;  </w:t>
      </w:r>
    </w:p>
    <w:p w:rsidR="006927AB" w:rsidRPr="000A2BFC" w:rsidRDefault="00D81D8D" w:rsidP="006927AB">
      <w:pPr>
        <w:spacing w:after="0" w:line="240" w:lineRule="auto"/>
        <w:jc w:val="both"/>
        <w:rPr>
          <w:rFonts w:ascii="Arial" w:eastAsia="Times New Roman" w:hAnsi="Arial" w:cs="Arial"/>
          <w:i/>
          <w:lang w:val="ro-RO" w:eastAsia="ro-RO"/>
        </w:rPr>
      </w:pPr>
      <w:r w:rsidRPr="000A2BFC">
        <w:rPr>
          <w:rFonts w:ascii="Arial" w:hAnsi="Arial" w:cs="Arial"/>
          <w:b/>
          <w:i/>
          <w:lang w:val="ro-RO" w:eastAsia="ar-SA"/>
        </w:rPr>
        <w:t>-</w:t>
      </w:r>
      <w:r w:rsidR="006927AB" w:rsidRPr="000A2BFC">
        <w:rPr>
          <w:rFonts w:ascii="Arial" w:eastAsia="Times New Roman" w:hAnsi="Arial" w:cs="Arial"/>
          <w:i/>
          <w:lang w:val="ro-RO" w:eastAsia="ro-RO"/>
        </w:rPr>
        <w:t xml:space="preserve"> planul propus nu conduce la posibilitatea apariţiei de efecte semnificative asupra mediului şi nu influenţează alte planuri şi programe;</w:t>
      </w:r>
    </w:p>
    <w:p w:rsidR="006927AB" w:rsidRPr="000A2BFC" w:rsidRDefault="00D81D8D" w:rsidP="006927AB">
      <w:pPr>
        <w:spacing w:after="0" w:line="240" w:lineRule="auto"/>
        <w:jc w:val="both"/>
        <w:rPr>
          <w:rFonts w:ascii="Arial" w:eastAsia="Times New Roman" w:hAnsi="Arial" w:cs="Arial"/>
          <w:i/>
          <w:lang w:val="ro-RO" w:eastAsia="ro-RO"/>
        </w:rPr>
      </w:pPr>
      <w:r w:rsidRPr="000A2BFC">
        <w:rPr>
          <w:rFonts w:ascii="Arial" w:hAnsi="Arial" w:cs="Arial"/>
          <w:b/>
          <w:i/>
          <w:lang w:val="ro-RO" w:eastAsia="ar-SA"/>
        </w:rPr>
        <w:t>-</w:t>
      </w:r>
      <w:r w:rsidR="006927AB" w:rsidRPr="000A2BFC">
        <w:rPr>
          <w:rFonts w:ascii="Arial" w:eastAsia="Times New Roman" w:hAnsi="Arial" w:cs="Arial"/>
          <w:i/>
          <w:lang w:val="ro-RO" w:eastAsia="ro-RO"/>
        </w:rPr>
        <w:t xml:space="preserve"> amplasamentul nu este situat în zonă de arie naturală protejată, în zonă de protecţie specială sau în arie în care standardele de calitate ale mediului, stabilite de legislaţie, au fost depăşite – </w:t>
      </w:r>
      <w:r w:rsidRPr="000A2BFC">
        <w:rPr>
          <w:rFonts w:ascii="Arial" w:eastAsia="Times New Roman" w:hAnsi="Arial" w:cs="Arial"/>
          <w:i/>
          <w:lang w:val="ro-RO" w:eastAsia="ro-RO"/>
        </w:rPr>
        <w:t>pe raza comunei Ilva Mare nu sunt instituite arii naturale protejate</w:t>
      </w:r>
      <w:r w:rsidR="006927AB" w:rsidRPr="000A2BFC">
        <w:rPr>
          <w:rFonts w:ascii="Arial" w:eastAsia="Times New Roman" w:hAnsi="Arial" w:cs="Arial"/>
          <w:i/>
          <w:lang w:val="ro-RO" w:eastAsia="ro-RO"/>
        </w:rPr>
        <w:t>;</w:t>
      </w:r>
    </w:p>
    <w:p w:rsidR="00E320F5" w:rsidRPr="000A2BFC" w:rsidRDefault="00D81D8D" w:rsidP="00E320F5">
      <w:pPr>
        <w:spacing w:after="0" w:line="240" w:lineRule="auto"/>
        <w:jc w:val="both"/>
        <w:rPr>
          <w:rFonts w:ascii="Arial" w:eastAsia="Times New Roman" w:hAnsi="Arial" w:cs="Arial"/>
          <w:i/>
          <w:lang w:val="ro-RO" w:eastAsia="ro-RO"/>
        </w:rPr>
      </w:pPr>
      <w:r w:rsidRPr="000A2BFC">
        <w:rPr>
          <w:rFonts w:ascii="Arial" w:hAnsi="Arial" w:cs="Arial"/>
          <w:b/>
          <w:i/>
          <w:lang w:val="ro-RO" w:eastAsia="ar-SA"/>
        </w:rPr>
        <w:t>-</w:t>
      </w:r>
      <w:r w:rsidR="006927AB" w:rsidRPr="000A2BFC">
        <w:rPr>
          <w:rFonts w:ascii="Arial" w:eastAsia="Times New Roman" w:hAnsi="Arial" w:cs="Arial"/>
          <w:i/>
          <w:lang w:val="ro-RO" w:eastAsia="ro-RO"/>
        </w:rPr>
        <w:t xml:space="preserve"> terenul studiat este expus parțial  riscurilor naturale (fenomene de instabilitate, inundabilitate</w:t>
      </w:r>
      <w:r w:rsidRPr="000A2BFC">
        <w:rPr>
          <w:rFonts w:ascii="Arial" w:eastAsia="Times New Roman" w:hAnsi="Arial" w:cs="Arial"/>
          <w:i/>
          <w:lang w:val="ro-RO" w:eastAsia="ro-RO"/>
        </w:rPr>
        <w:t xml:space="preserve"> pe cursuri de apă și/sau favorizate de zăpoarele de gheață)</w:t>
      </w:r>
      <w:r w:rsidR="006927AB" w:rsidRPr="000A2BFC">
        <w:rPr>
          <w:rFonts w:ascii="Arial" w:eastAsia="Times New Roman" w:hAnsi="Arial" w:cs="Arial"/>
          <w:i/>
          <w:lang w:val="ro-RO" w:eastAsia="ro-RO"/>
        </w:rPr>
        <w:t>, dar măsurile propuse diminuează aceste fenomene</w:t>
      </w:r>
      <w:r w:rsidR="00E320F5" w:rsidRPr="000A2BFC">
        <w:rPr>
          <w:rFonts w:ascii="Arial" w:eastAsia="Times New Roman" w:hAnsi="Arial" w:cs="Arial"/>
          <w:i/>
          <w:lang w:val="ro-RO" w:eastAsia="ro-RO"/>
        </w:rPr>
        <w:t>.</w:t>
      </w:r>
    </w:p>
    <w:p w:rsidR="006927AB" w:rsidRPr="000A2BFC" w:rsidRDefault="00E320F5" w:rsidP="006927AB">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Pr="000A2BFC">
        <w:rPr>
          <w:rFonts w:ascii="Arial" w:hAnsi="Arial" w:cs="Arial"/>
          <w:i/>
          <w:szCs w:val="24"/>
          <w:lang w:val="ro-RO"/>
        </w:rPr>
        <w:t>Ca parte a strategiei de dezvoltare a județului Bistrița-Năsăud pentru perioada 2014-2020, în unitatea  administrativ-teritorială Ilva Mare s-au demarat din anul 2012 lucrările de cadastrare a teritoriului comunei, care s-au finalizat în cursul anului 2019;</w:t>
      </w:r>
      <w:r w:rsidR="006927AB" w:rsidRPr="000A2BFC">
        <w:rPr>
          <w:rFonts w:ascii="Arial" w:eastAsia="Times New Roman" w:hAnsi="Arial" w:cs="Arial"/>
          <w:i/>
          <w:lang w:val="ro-RO" w:eastAsia="ro-RO"/>
        </w:rPr>
        <w:t xml:space="preserve"> </w:t>
      </w:r>
    </w:p>
    <w:p w:rsidR="006927AB" w:rsidRPr="000A2BFC" w:rsidRDefault="006927AB" w:rsidP="006927AB">
      <w:pPr>
        <w:spacing w:after="0" w:line="240" w:lineRule="auto"/>
        <w:jc w:val="both"/>
        <w:rPr>
          <w:rFonts w:ascii="Arial" w:eastAsia="Times New Roman" w:hAnsi="Arial" w:cs="Arial"/>
          <w:b/>
          <w:bCs/>
          <w:i/>
          <w:sz w:val="20"/>
          <w:szCs w:val="20"/>
          <w:lang w:val="ro-RO" w:eastAsia="ro-RO"/>
        </w:rPr>
      </w:pPr>
      <w:r w:rsidRPr="000A2BFC">
        <w:rPr>
          <w:rFonts w:ascii="Arial" w:eastAsia="Times New Roman" w:hAnsi="Arial" w:cs="Arial"/>
          <w:b/>
          <w:bCs/>
          <w:i/>
          <w:lang w:val="ro-RO" w:eastAsia="ro-RO"/>
        </w:rPr>
        <w:t xml:space="preserve"> c)</w:t>
      </w:r>
      <w:r w:rsidRPr="000A2BFC">
        <w:rPr>
          <w:rFonts w:ascii="Arial" w:eastAsia="Times New Roman" w:hAnsi="Arial" w:cs="Arial"/>
          <w:bCs/>
          <w:i/>
          <w:lang w:val="ro-RO" w:eastAsia="ro-RO"/>
        </w:rPr>
        <w:t xml:space="preserve"> </w:t>
      </w:r>
      <w:r w:rsidRPr="000A2BFC">
        <w:rPr>
          <w:rFonts w:ascii="Arial" w:eastAsia="Times New Roman" w:hAnsi="Arial" w:cs="Arial"/>
          <w:b/>
          <w:bCs/>
          <w:i/>
          <w:sz w:val="20"/>
          <w:szCs w:val="20"/>
          <w:lang w:val="ro-RO" w:eastAsia="ro-RO"/>
        </w:rPr>
        <w:t>relevanţa planului sau programului în/pentru integrarea consideraţiilor de mediu, mai ales din perspectiva promovării dezvoltării durabile:</w:t>
      </w:r>
    </w:p>
    <w:p w:rsidR="00C80433" w:rsidRPr="000A2BFC" w:rsidRDefault="00C80433" w:rsidP="003F57D5">
      <w:pPr>
        <w:spacing w:after="0" w:line="240" w:lineRule="auto"/>
        <w:ind w:firstLine="720"/>
        <w:jc w:val="both"/>
        <w:rPr>
          <w:i/>
          <w:lang w:val="ro-RO"/>
        </w:rPr>
      </w:pPr>
      <w:r w:rsidRPr="000A2BFC">
        <w:rPr>
          <w:rFonts w:ascii="Arial" w:hAnsi="Arial" w:cs="Arial"/>
          <w:i/>
          <w:szCs w:val="24"/>
          <w:lang w:val="ro-RO"/>
        </w:rPr>
        <w:t>Pentru abordarea coerentă a potențialului de dezvoltare a comunei Ilva Mare prin extinderea teritoriului intravilan, valorificarea fondului construit și protejarea mediului, au fost elaborate următoarele studii:</w:t>
      </w:r>
    </w:p>
    <w:p w:rsidR="00C80433" w:rsidRPr="000A2BFC" w:rsidRDefault="003F57D5" w:rsidP="003F57D5">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a</w:t>
      </w:r>
      <w:r w:rsidR="00C80433" w:rsidRPr="000A2BFC">
        <w:rPr>
          <w:rFonts w:ascii="Arial" w:hAnsi="Arial" w:cs="Arial"/>
          <w:i/>
          <w:szCs w:val="24"/>
          <w:lang w:val="ro-RO"/>
        </w:rPr>
        <w:t>ctualizarea suportului topografic în sistem de proiecție stereo 70</w:t>
      </w:r>
    </w:p>
    <w:p w:rsidR="00C80433" w:rsidRPr="000A2BFC" w:rsidRDefault="003F57D5" w:rsidP="003F57D5">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s</w:t>
      </w:r>
      <w:r w:rsidR="00C80433" w:rsidRPr="000A2BFC">
        <w:rPr>
          <w:rFonts w:ascii="Arial" w:hAnsi="Arial" w:cs="Arial"/>
          <w:i/>
          <w:szCs w:val="24"/>
          <w:lang w:val="ro-RO"/>
        </w:rPr>
        <w:t>tudiu geotehnic de fundamentare P</w:t>
      </w:r>
      <w:r w:rsidR="00D517A2" w:rsidRPr="000A2BFC">
        <w:rPr>
          <w:rFonts w:ascii="Arial" w:hAnsi="Arial" w:cs="Arial"/>
          <w:i/>
          <w:szCs w:val="24"/>
          <w:lang w:val="ro-RO"/>
        </w:rPr>
        <w:t>.</w:t>
      </w:r>
      <w:r w:rsidR="00C80433" w:rsidRPr="000A2BFC">
        <w:rPr>
          <w:rFonts w:ascii="Arial" w:hAnsi="Arial" w:cs="Arial"/>
          <w:i/>
          <w:szCs w:val="24"/>
          <w:lang w:val="ro-RO"/>
        </w:rPr>
        <w:t>U</w:t>
      </w:r>
      <w:r w:rsidR="00D517A2" w:rsidRPr="000A2BFC">
        <w:rPr>
          <w:rFonts w:ascii="Arial" w:hAnsi="Arial" w:cs="Arial"/>
          <w:i/>
          <w:szCs w:val="24"/>
          <w:lang w:val="ro-RO"/>
        </w:rPr>
        <w:t>.</w:t>
      </w:r>
      <w:r w:rsidR="00C80433" w:rsidRPr="000A2BFC">
        <w:rPr>
          <w:rFonts w:ascii="Arial" w:hAnsi="Arial" w:cs="Arial"/>
          <w:i/>
          <w:szCs w:val="24"/>
          <w:lang w:val="ro-RO"/>
        </w:rPr>
        <w:t>G</w:t>
      </w:r>
      <w:r w:rsidR="00D517A2" w:rsidRPr="000A2BFC">
        <w:rPr>
          <w:rFonts w:ascii="Arial" w:hAnsi="Arial" w:cs="Arial"/>
          <w:i/>
          <w:szCs w:val="24"/>
          <w:lang w:val="ro-RO"/>
        </w:rPr>
        <w:t>.</w:t>
      </w:r>
      <w:r w:rsidR="00C80433" w:rsidRPr="000A2BFC">
        <w:rPr>
          <w:rFonts w:ascii="Arial" w:hAnsi="Arial" w:cs="Arial"/>
          <w:i/>
          <w:szCs w:val="24"/>
          <w:lang w:val="ro-RO"/>
        </w:rPr>
        <w:t xml:space="preserve"> Comuna Ilva Mare, județ Bistrița-Năsăud</w:t>
      </w:r>
    </w:p>
    <w:p w:rsidR="00C80433" w:rsidRPr="000A2BFC" w:rsidRDefault="003F57D5" w:rsidP="003F57D5">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s</w:t>
      </w:r>
      <w:r w:rsidR="00C80433" w:rsidRPr="000A2BFC">
        <w:rPr>
          <w:rFonts w:ascii="Arial" w:hAnsi="Arial" w:cs="Arial"/>
          <w:i/>
          <w:szCs w:val="24"/>
          <w:lang w:val="ro-RO"/>
        </w:rPr>
        <w:t>tudiu de evaluare a riscului de alunecare a versanţilor şi inundaţii</w:t>
      </w:r>
    </w:p>
    <w:p w:rsidR="00C80433" w:rsidRPr="000A2BFC" w:rsidRDefault="003F57D5" w:rsidP="003F57D5">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s</w:t>
      </w:r>
      <w:r w:rsidR="00C80433" w:rsidRPr="000A2BFC">
        <w:rPr>
          <w:rFonts w:ascii="Arial" w:hAnsi="Arial" w:cs="Arial"/>
          <w:i/>
          <w:szCs w:val="24"/>
          <w:lang w:val="ro-RO"/>
        </w:rPr>
        <w:t>tudiu hidrologic</w:t>
      </w:r>
    </w:p>
    <w:p w:rsidR="00C80433" w:rsidRPr="000A2BFC" w:rsidRDefault="003F57D5" w:rsidP="003F57D5">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s</w:t>
      </w:r>
      <w:r w:rsidR="00C80433" w:rsidRPr="000A2BFC">
        <w:rPr>
          <w:rFonts w:ascii="Arial" w:hAnsi="Arial" w:cs="Arial"/>
          <w:i/>
          <w:szCs w:val="24"/>
          <w:lang w:val="ro-RO"/>
        </w:rPr>
        <w:t>tudiu hidrogeologic</w:t>
      </w:r>
    </w:p>
    <w:p w:rsidR="00C80433" w:rsidRPr="000A2BFC" w:rsidRDefault="003F57D5" w:rsidP="003F57D5">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s</w:t>
      </w:r>
      <w:r w:rsidR="00C80433" w:rsidRPr="000A2BFC">
        <w:rPr>
          <w:rFonts w:ascii="Arial" w:hAnsi="Arial" w:cs="Arial"/>
          <w:i/>
          <w:szCs w:val="24"/>
          <w:lang w:val="ro-RO"/>
        </w:rPr>
        <w:t>tudiu istoric de fundamentare P</w:t>
      </w:r>
      <w:r w:rsidR="00410C05" w:rsidRPr="000A2BFC">
        <w:rPr>
          <w:rFonts w:ascii="Arial" w:hAnsi="Arial" w:cs="Arial"/>
          <w:i/>
          <w:szCs w:val="24"/>
          <w:lang w:val="ro-RO"/>
        </w:rPr>
        <w:t>.</w:t>
      </w:r>
      <w:r w:rsidR="00C80433" w:rsidRPr="000A2BFC">
        <w:rPr>
          <w:rFonts w:ascii="Arial" w:hAnsi="Arial" w:cs="Arial"/>
          <w:i/>
          <w:szCs w:val="24"/>
          <w:lang w:val="ro-RO"/>
        </w:rPr>
        <w:t>U</w:t>
      </w:r>
      <w:r w:rsidR="00410C05" w:rsidRPr="000A2BFC">
        <w:rPr>
          <w:rFonts w:ascii="Arial" w:hAnsi="Arial" w:cs="Arial"/>
          <w:i/>
          <w:szCs w:val="24"/>
          <w:lang w:val="ro-RO"/>
        </w:rPr>
        <w:t>.</w:t>
      </w:r>
      <w:r w:rsidR="00C80433" w:rsidRPr="000A2BFC">
        <w:rPr>
          <w:rFonts w:ascii="Arial" w:hAnsi="Arial" w:cs="Arial"/>
          <w:i/>
          <w:szCs w:val="24"/>
          <w:lang w:val="ro-RO"/>
        </w:rPr>
        <w:t>G</w:t>
      </w:r>
      <w:r w:rsidR="00410C05" w:rsidRPr="000A2BFC">
        <w:rPr>
          <w:rFonts w:ascii="Arial" w:hAnsi="Arial" w:cs="Arial"/>
          <w:i/>
          <w:szCs w:val="24"/>
          <w:lang w:val="ro-RO"/>
        </w:rPr>
        <w:t>.</w:t>
      </w:r>
      <w:r w:rsidR="00C80433" w:rsidRPr="000A2BFC">
        <w:rPr>
          <w:rFonts w:ascii="Arial" w:hAnsi="Arial" w:cs="Arial"/>
          <w:i/>
          <w:szCs w:val="24"/>
          <w:lang w:val="ro-RO"/>
        </w:rPr>
        <w:t xml:space="preserve"> comuna Ilva Mare, județ Bistrița-Năsăud</w:t>
      </w:r>
    </w:p>
    <w:p w:rsidR="003F57D5" w:rsidRPr="000A2BFC" w:rsidRDefault="003F57D5" w:rsidP="00D517A2">
      <w:pPr>
        <w:spacing w:after="0" w:line="240" w:lineRule="auto"/>
        <w:jc w:val="both"/>
        <w:rPr>
          <w:i/>
          <w:lang w:val="ro-RO"/>
        </w:rPr>
      </w:pPr>
      <w:r w:rsidRPr="000A2BFC">
        <w:rPr>
          <w:rFonts w:ascii="Arial" w:hAnsi="Arial" w:cs="Arial"/>
          <w:b/>
          <w:i/>
          <w:lang w:val="ro-RO" w:eastAsia="ar-SA"/>
        </w:rPr>
        <w:lastRenderedPageBreak/>
        <w:t>-</w:t>
      </w:r>
      <w:r w:rsidRPr="000A2BFC">
        <w:rPr>
          <w:rFonts w:ascii="Arial" w:eastAsia="Times New Roman" w:hAnsi="Arial" w:cs="Arial"/>
          <w:i/>
          <w:lang w:val="ro-RO" w:eastAsia="ro-RO"/>
        </w:rPr>
        <w:t xml:space="preserve"> </w:t>
      </w:r>
      <w:r w:rsidRPr="000A2BFC">
        <w:rPr>
          <w:rFonts w:ascii="Arial" w:hAnsi="Arial" w:cs="Arial"/>
          <w:i/>
          <w:szCs w:val="24"/>
          <w:lang w:val="ro-RO"/>
        </w:rPr>
        <w:t>s</w:t>
      </w:r>
      <w:r w:rsidR="00C80433" w:rsidRPr="000A2BFC">
        <w:rPr>
          <w:rFonts w:ascii="Arial" w:hAnsi="Arial" w:cs="Arial"/>
          <w:i/>
          <w:szCs w:val="24"/>
          <w:lang w:val="ro-RO"/>
        </w:rPr>
        <w:t>tudiul pedologic elaborat de Oficiul de Studii Pedologice și Agrochimice Cluj</w:t>
      </w:r>
    </w:p>
    <w:p w:rsidR="003F57D5" w:rsidRPr="000A2BFC" w:rsidRDefault="001A29C3" w:rsidP="001A29C3">
      <w:pPr>
        <w:spacing w:after="0" w:line="240" w:lineRule="auto"/>
        <w:jc w:val="both"/>
        <w:rPr>
          <w:rFonts w:ascii="Arial" w:hAnsi="Arial" w:cs="Arial"/>
          <w:i/>
          <w:lang w:val="ro-RO"/>
        </w:rPr>
      </w:pPr>
      <w:r w:rsidRPr="000A2BFC">
        <w:rPr>
          <w:rFonts w:ascii="Arial" w:hAnsi="Arial" w:cs="Arial"/>
          <w:i/>
          <w:lang w:val="ro-RO"/>
        </w:rPr>
        <w:t xml:space="preserve">   </w:t>
      </w:r>
      <w:r w:rsidR="003F57D5" w:rsidRPr="000A2BFC">
        <w:rPr>
          <w:rFonts w:ascii="Arial" w:hAnsi="Arial" w:cs="Arial"/>
          <w:i/>
          <w:lang w:val="ro-RO"/>
        </w:rPr>
        <w:t xml:space="preserve">Priorităţile în domeniul activităţii de amenajare a teritoriului și a urbanismului s-au stabilit în baza ”Strategiei de dezvoltare a județului Bistrița-Năsăud pentru perioada 2020-2030”. Conform acesteia, comuna </w:t>
      </w:r>
      <w:r w:rsidR="003F57D5" w:rsidRPr="000A2BFC">
        <w:rPr>
          <w:rFonts w:ascii="Arial" w:hAnsi="Arial" w:cs="Arial"/>
          <w:b/>
          <w:i/>
          <w:lang w:val="ro-RO"/>
        </w:rPr>
        <w:t>Ilva Mare</w:t>
      </w:r>
      <w:r w:rsidR="003F57D5" w:rsidRPr="000A2BFC">
        <w:rPr>
          <w:rFonts w:ascii="Arial" w:hAnsi="Arial" w:cs="Arial"/>
          <w:i/>
          <w:lang w:val="ro-RO"/>
        </w:rPr>
        <w:t>, împreună cu orașul Sângeorz-Băi și alte 8 comune (Maieru</w:t>
      </w:r>
      <w:r w:rsidRPr="000A2BFC">
        <w:rPr>
          <w:rFonts w:ascii="Arial" w:hAnsi="Arial" w:cs="Arial"/>
          <w:i/>
          <w:lang w:val="ro-RO"/>
        </w:rPr>
        <w:t xml:space="preserve">, </w:t>
      </w:r>
      <w:r w:rsidR="003F57D5" w:rsidRPr="000A2BFC">
        <w:rPr>
          <w:rFonts w:ascii="Arial" w:hAnsi="Arial" w:cs="Arial"/>
          <w:i/>
          <w:lang w:val="ro-RO"/>
        </w:rPr>
        <w:t>Rodna</w:t>
      </w:r>
      <w:r w:rsidRPr="000A2BFC">
        <w:rPr>
          <w:rFonts w:ascii="Arial" w:hAnsi="Arial" w:cs="Arial"/>
          <w:i/>
          <w:lang w:val="ro-RO"/>
        </w:rPr>
        <w:t xml:space="preserve">, </w:t>
      </w:r>
      <w:r w:rsidR="003F57D5" w:rsidRPr="000A2BFC">
        <w:rPr>
          <w:rFonts w:ascii="Arial" w:hAnsi="Arial" w:cs="Arial"/>
          <w:i/>
          <w:lang w:val="ro-RO"/>
        </w:rPr>
        <w:t>Șanț</w:t>
      </w:r>
      <w:r w:rsidRPr="000A2BFC">
        <w:rPr>
          <w:rFonts w:ascii="Arial" w:hAnsi="Arial" w:cs="Arial"/>
          <w:i/>
          <w:lang w:val="ro-RO"/>
        </w:rPr>
        <w:t xml:space="preserve">, </w:t>
      </w:r>
      <w:r w:rsidR="003F57D5" w:rsidRPr="000A2BFC">
        <w:rPr>
          <w:rFonts w:ascii="Arial" w:hAnsi="Arial" w:cs="Arial"/>
          <w:i/>
          <w:lang w:val="ro-RO"/>
        </w:rPr>
        <w:t>Ilva</w:t>
      </w:r>
      <w:r w:rsidRPr="000A2BFC">
        <w:rPr>
          <w:rFonts w:ascii="Arial" w:hAnsi="Arial" w:cs="Arial"/>
          <w:i/>
          <w:lang w:val="ro-RO"/>
        </w:rPr>
        <w:t xml:space="preserve"> </w:t>
      </w:r>
      <w:r w:rsidR="003F57D5" w:rsidRPr="000A2BFC">
        <w:rPr>
          <w:rFonts w:ascii="Arial" w:hAnsi="Arial" w:cs="Arial"/>
          <w:i/>
          <w:lang w:val="ro-RO"/>
        </w:rPr>
        <w:t>Mică</w:t>
      </w:r>
      <w:r w:rsidRPr="000A2BFC">
        <w:rPr>
          <w:rFonts w:ascii="Arial" w:hAnsi="Arial" w:cs="Arial"/>
          <w:i/>
          <w:lang w:val="ro-RO"/>
        </w:rPr>
        <w:t xml:space="preserve">,  </w:t>
      </w:r>
      <w:r w:rsidR="003F57D5" w:rsidRPr="000A2BFC">
        <w:rPr>
          <w:rFonts w:ascii="Arial" w:hAnsi="Arial" w:cs="Arial"/>
          <w:i/>
          <w:lang w:val="ro-RO"/>
        </w:rPr>
        <w:t>Poiana Ilvei</w:t>
      </w:r>
      <w:r w:rsidRPr="000A2BFC">
        <w:rPr>
          <w:rFonts w:ascii="Arial" w:hAnsi="Arial" w:cs="Arial"/>
          <w:i/>
          <w:lang w:val="ro-RO"/>
        </w:rPr>
        <w:t xml:space="preserve">, </w:t>
      </w:r>
      <w:r w:rsidR="003F57D5" w:rsidRPr="000A2BFC">
        <w:rPr>
          <w:rFonts w:ascii="Arial" w:hAnsi="Arial" w:cs="Arial"/>
          <w:i/>
          <w:lang w:val="ro-RO"/>
        </w:rPr>
        <w:t>Măgura Ilvei</w:t>
      </w:r>
      <w:r w:rsidRPr="000A2BFC">
        <w:rPr>
          <w:rFonts w:ascii="Arial" w:hAnsi="Arial" w:cs="Arial"/>
          <w:i/>
          <w:lang w:val="ro-RO"/>
        </w:rPr>
        <w:t xml:space="preserve">, </w:t>
      </w:r>
      <w:r w:rsidR="003F57D5" w:rsidRPr="000A2BFC">
        <w:rPr>
          <w:rFonts w:ascii="Arial" w:hAnsi="Arial" w:cs="Arial"/>
          <w:i/>
          <w:lang w:val="ro-RO"/>
        </w:rPr>
        <w:t xml:space="preserve">Lunca Ilvei </w:t>
      </w:r>
      <w:r w:rsidRPr="000A2BFC">
        <w:rPr>
          <w:rFonts w:ascii="Arial" w:hAnsi="Arial" w:cs="Arial"/>
          <w:i/>
          <w:lang w:val="ro-RO"/>
        </w:rPr>
        <w:t>și</w:t>
      </w:r>
      <w:r w:rsidR="003F57D5" w:rsidRPr="000A2BFC">
        <w:rPr>
          <w:rFonts w:ascii="Arial" w:hAnsi="Arial" w:cs="Arial"/>
          <w:i/>
          <w:lang w:val="ro-RO"/>
        </w:rPr>
        <w:t xml:space="preserve"> Leșu) formează </w:t>
      </w:r>
      <w:r w:rsidRPr="000A2BFC">
        <w:rPr>
          <w:rFonts w:ascii="Arial" w:hAnsi="Arial" w:cs="Arial"/>
          <w:b/>
          <w:i/>
          <w:lang w:val="ro-RO"/>
        </w:rPr>
        <w:t>Z</w:t>
      </w:r>
      <w:r w:rsidR="003F57D5" w:rsidRPr="000A2BFC">
        <w:rPr>
          <w:rFonts w:ascii="Arial" w:hAnsi="Arial" w:cs="Arial"/>
          <w:b/>
          <w:i/>
          <w:lang w:val="ro-RO"/>
        </w:rPr>
        <w:t>ona de dezvoltare Nord</w:t>
      </w:r>
      <w:r w:rsidR="00410C05" w:rsidRPr="000A2BFC">
        <w:rPr>
          <w:rFonts w:ascii="Arial" w:hAnsi="Arial" w:cs="Arial"/>
          <w:b/>
          <w:i/>
          <w:lang w:val="ro-RO"/>
        </w:rPr>
        <w:t xml:space="preserve"> – </w:t>
      </w:r>
      <w:r w:rsidR="003F57D5" w:rsidRPr="000A2BFC">
        <w:rPr>
          <w:rFonts w:ascii="Arial" w:hAnsi="Arial" w:cs="Arial"/>
          <w:b/>
          <w:i/>
          <w:lang w:val="ro-RO"/>
        </w:rPr>
        <w:t>Est</w:t>
      </w:r>
      <w:r w:rsidRPr="000A2BFC">
        <w:rPr>
          <w:rFonts w:ascii="Arial" w:hAnsi="Arial" w:cs="Arial"/>
          <w:b/>
          <w:i/>
          <w:lang w:val="ro-RO"/>
        </w:rPr>
        <w:t xml:space="preserve"> </w:t>
      </w:r>
      <w:r w:rsidRPr="000A2BFC">
        <w:rPr>
          <w:rFonts w:ascii="Arial" w:hAnsi="Arial" w:cs="Arial"/>
          <w:bCs/>
          <w:i/>
          <w:lang w:val="ro-RO"/>
        </w:rPr>
        <w:t>(G.A.L. Lider Bistrița-Năsăud)</w:t>
      </w:r>
      <w:r w:rsidR="003F57D5" w:rsidRPr="000A2BFC">
        <w:rPr>
          <w:rFonts w:ascii="Arial" w:hAnsi="Arial" w:cs="Arial"/>
          <w:i/>
          <w:lang w:val="ro-RO"/>
        </w:rPr>
        <w:t>.</w:t>
      </w:r>
    </w:p>
    <w:p w:rsidR="001A29C3" w:rsidRPr="000A2BFC" w:rsidRDefault="001A29C3" w:rsidP="001A29C3">
      <w:pPr>
        <w:spacing w:after="0" w:line="240" w:lineRule="auto"/>
        <w:jc w:val="both"/>
        <w:rPr>
          <w:i/>
          <w:lang w:val="ro-RO"/>
        </w:rPr>
      </w:pPr>
      <w:r w:rsidRPr="000A2BFC">
        <w:rPr>
          <w:rFonts w:ascii="Arial" w:hAnsi="Arial" w:cs="Arial"/>
          <w:i/>
          <w:szCs w:val="24"/>
          <w:lang w:val="ro-RO"/>
        </w:rPr>
        <w:t xml:space="preserve">   Pe baza studiilor efectuate privind teritoriul administrativ și a relațiilor de interdependență dintre localități și vecinătăți, se propun:</w:t>
      </w:r>
    </w:p>
    <w:p w:rsidR="001A29C3" w:rsidRPr="000A2BFC" w:rsidRDefault="00891FA2" w:rsidP="00891FA2">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001A29C3" w:rsidRPr="000A2BFC">
        <w:rPr>
          <w:rFonts w:ascii="Arial" w:hAnsi="Arial" w:cs="Arial"/>
          <w:i/>
          <w:szCs w:val="24"/>
          <w:lang w:val="ro-RO"/>
        </w:rPr>
        <w:t>valorificarea amplasării și integrarea în rețeaua de localități la nivelul județului Bistrița-Năsăud</w:t>
      </w:r>
      <w:r w:rsidRPr="000A2BFC">
        <w:rPr>
          <w:rFonts w:ascii="Arial" w:hAnsi="Arial" w:cs="Arial"/>
          <w:i/>
          <w:szCs w:val="24"/>
          <w:lang w:val="ro-RO"/>
        </w:rPr>
        <w:t>;</w:t>
      </w:r>
    </w:p>
    <w:p w:rsidR="001A29C3" w:rsidRPr="000A2BFC" w:rsidRDefault="00891FA2" w:rsidP="00891FA2">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001A29C3" w:rsidRPr="000A2BFC">
        <w:rPr>
          <w:rFonts w:ascii="Arial" w:hAnsi="Arial" w:cs="Arial"/>
          <w:i/>
          <w:szCs w:val="24"/>
          <w:lang w:val="ro-RO"/>
        </w:rPr>
        <w:t>valorificarea potențialului natural prin utilizarea eficientă a resurselor</w:t>
      </w:r>
      <w:r w:rsidRPr="000A2BFC">
        <w:rPr>
          <w:rFonts w:ascii="Arial" w:hAnsi="Arial" w:cs="Arial"/>
          <w:i/>
          <w:szCs w:val="24"/>
          <w:lang w:val="ro-RO"/>
        </w:rPr>
        <w:t>;</w:t>
      </w:r>
    </w:p>
    <w:p w:rsidR="001A29C3" w:rsidRPr="000A2BFC" w:rsidRDefault="00891FA2" w:rsidP="001A29C3">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c</w:t>
      </w:r>
      <w:r w:rsidR="001A29C3" w:rsidRPr="000A2BFC">
        <w:rPr>
          <w:rFonts w:ascii="Arial" w:hAnsi="Arial" w:cs="Arial"/>
          <w:i/>
          <w:szCs w:val="24"/>
          <w:lang w:val="ro-RO"/>
        </w:rPr>
        <w:t>olaborarea cu localitățile învecinate pentru realizarea</w:t>
      </w:r>
      <w:r w:rsidRPr="000A2BFC">
        <w:rPr>
          <w:rFonts w:ascii="Arial" w:hAnsi="Arial" w:cs="Arial"/>
          <w:i/>
          <w:szCs w:val="24"/>
          <w:lang w:val="ro-RO"/>
        </w:rPr>
        <w:t xml:space="preserve"> </w:t>
      </w:r>
      <w:r w:rsidR="001A29C3" w:rsidRPr="000A2BFC">
        <w:rPr>
          <w:rFonts w:ascii="Arial" w:hAnsi="Arial" w:cs="Arial"/>
          <w:i/>
          <w:szCs w:val="24"/>
          <w:lang w:val="ro-RO"/>
        </w:rPr>
        <w:t>unor obiective legate de valorificarea potențialului natural și protecția mediului</w:t>
      </w:r>
      <w:r w:rsidRPr="000A2BFC">
        <w:rPr>
          <w:rFonts w:ascii="Arial" w:hAnsi="Arial" w:cs="Arial"/>
          <w:i/>
          <w:szCs w:val="24"/>
          <w:lang w:val="ro-RO"/>
        </w:rPr>
        <w:t xml:space="preserve"> (</w:t>
      </w:r>
      <w:r w:rsidR="001A29C3" w:rsidRPr="000A2BFC">
        <w:rPr>
          <w:rFonts w:ascii="Arial" w:hAnsi="Arial" w:cs="Arial"/>
          <w:i/>
          <w:szCs w:val="24"/>
          <w:lang w:val="ro-RO"/>
        </w:rPr>
        <w:t>folosirea resurselor de apă, gospodărirea deșeurilor, zona de</w:t>
      </w:r>
    </w:p>
    <w:p w:rsidR="001A29C3" w:rsidRPr="000A2BFC" w:rsidRDefault="00891FA2" w:rsidP="001A29C3">
      <w:pPr>
        <w:spacing w:after="0" w:line="240" w:lineRule="auto"/>
        <w:jc w:val="both"/>
        <w:rPr>
          <w:i/>
          <w:lang w:val="ro-RO"/>
        </w:rPr>
      </w:pPr>
      <w:r w:rsidRPr="000A2BFC">
        <w:rPr>
          <w:rFonts w:ascii="Arial" w:hAnsi="Arial" w:cs="Arial"/>
          <w:i/>
          <w:szCs w:val="24"/>
          <w:lang w:val="ro-RO"/>
        </w:rPr>
        <w:t>a</w:t>
      </w:r>
      <w:r w:rsidR="001A29C3" w:rsidRPr="000A2BFC">
        <w:rPr>
          <w:rFonts w:ascii="Arial" w:hAnsi="Arial" w:cs="Arial"/>
          <w:i/>
          <w:szCs w:val="24"/>
          <w:lang w:val="ro-RO"/>
        </w:rPr>
        <w:t>grement</w:t>
      </w:r>
      <w:r w:rsidRPr="000A2BFC">
        <w:rPr>
          <w:rFonts w:ascii="Arial" w:hAnsi="Arial" w:cs="Arial"/>
          <w:i/>
          <w:szCs w:val="24"/>
          <w:lang w:val="ro-RO"/>
        </w:rPr>
        <w:t>, etc.);</w:t>
      </w:r>
      <w:r w:rsidR="001D6113" w:rsidRPr="000A2BFC">
        <w:rPr>
          <w:rFonts w:ascii="Arial" w:hAnsi="Arial" w:cs="Arial"/>
          <w:i/>
          <w:szCs w:val="24"/>
          <w:lang w:val="ro-RO"/>
        </w:rPr>
        <w:t xml:space="preserve"> </w:t>
      </w:r>
    </w:p>
    <w:p w:rsidR="001A29C3" w:rsidRPr="000A2BFC" w:rsidRDefault="00891FA2" w:rsidP="001A29C3">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a</w:t>
      </w:r>
      <w:r w:rsidR="001A29C3" w:rsidRPr="000A2BFC">
        <w:rPr>
          <w:rFonts w:ascii="Arial" w:hAnsi="Arial" w:cs="Arial"/>
          <w:i/>
          <w:szCs w:val="24"/>
          <w:lang w:val="ro-RO"/>
        </w:rPr>
        <w:t>sigurarea legăturilor rutiere necesare între satul de reședință și trupurile</w:t>
      </w:r>
      <w:r w:rsidRPr="000A2BFC">
        <w:rPr>
          <w:rFonts w:ascii="Arial" w:hAnsi="Arial" w:cs="Arial"/>
          <w:i/>
          <w:szCs w:val="24"/>
          <w:lang w:val="ro-RO"/>
        </w:rPr>
        <w:t xml:space="preserve"> </w:t>
      </w:r>
      <w:r w:rsidR="001A29C3" w:rsidRPr="000A2BFC">
        <w:rPr>
          <w:rFonts w:ascii="Arial" w:hAnsi="Arial" w:cs="Arial"/>
          <w:i/>
          <w:szCs w:val="24"/>
          <w:lang w:val="ro-RO"/>
        </w:rPr>
        <w:t>componente</w:t>
      </w:r>
      <w:r w:rsidRPr="000A2BFC">
        <w:rPr>
          <w:rFonts w:ascii="Arial" w:hAnsi="Arial" w:cs="Arial"/>
          <w:i/>
          <w:szCs w:val="24"/>
          <w:lang w:val="ro-RO"/>
        </w:rPr>
        <w:t>;</w:t>
      </w:r>
    </w:p>
    <w:p w:rsidR="001A29C3" w:rsidRPr="000A2BFC" w:rsidRDefault="00891FA2" w:rsidP="001A29C3">
      <w:pPr>
        <w:spacing w:after="0" w:line="240" w:lineRule="auto"/>
        <w:jc w:val="both"/>
        <w:rPr>
          <w:i/>
          <w:lang w:val="ro-RO"/>
        </w:rPr>
      </w:pPr>
      <w:r w:rsidRPr="000A2BFC">
        <w:rPr>
          <w:rFonts w:ascii="Arial" w:hAnsi="Arial" w:cs="Arial"/>
          <w:b/>
          <w:i/>
          <w:lang w:val="ro-RO" w:eastAsia="ar-SA"/>
        </w:rPr>
        <w:t>-</w:t>
      </w:r>
      <w:r w:rsidRPr="000A2BFC">
        <w:rPr>
          <w:rFonts w:ascii="Arial" w:eastAsia="Times New Roman" w:hAnsi="Arial" w:cs="Arial"/>
          <w:i/>
          <w:lang w:val="ro-RO" w:eastAsia="ro-RO"/>
        </w:rPr>
        <w:t xml:space="preserve"> </w:t>
      </w:r>
      <w:r w:rsidRPr="000A2BFC">
        <w:rPr>
          <w:rFonts w:ascii="Arial" w:hAnsi="Arial" w:cs="Arial"/>
          <w:i/>
          <w:szCs w:val="24"/>
          <w:lang w:val="ro-RO"/>
        </w:rPr>
        <w:t>c</w:t>
      </w:r>
      <w:r w:rsidR="001A29C3" w:rsidRPr="000A2BFC">
        <w:rPr>
          <w:rFonts w:ascii="Arial" w:hAnsi="Arial" w:cs="Arial"/>
          <w:i/>
          <w:szCs w:val="24"/>
          <w:lang w:val="ro-RO"/>
        </w:rPr>
        <w:t>ontrolul modului de folosință a teritoriului, corecta gestionare și oprirea</w:t>
      </w:r>
      <w:r w:rsidRPr="000A2BFC">
        <w:rPr>
          <w:rFonts w:ascii="Arial" w:hAnsi="Arial" w:cs="Arial"/>
          <w:i/>
          <w:szCs w:val="24"/>
          <w:lang w:val="ro-RO"/>
        </w:rPr>
        <w:t xml:space="preserve"> </w:t>
      </w:r>
      <w:r w:rsidR="001A29C3" w:rsidRPr="000A2BFC">
        <w:rPr>
          <w:rFonts w:ascii="Arial" w:hAnsi="Arial" w:cs="Arial"/>
          <w:i/>
          <w:szCs w:val="24"/>
          <w:lang w:val="ro-RO"/>
        </w:rPr>
        <w:t>tendințelor de folosire excesivă a acestuia</w:t>
      </w:r>
      <w:r w:rsidRPr="000A2BFC">
        <w:rPr>
          <w:rFonts w:ascii="Arial" w:hAnsi="Arial" w:cs="Arial"/>
          <w:i/>
          <w:szCs w:val="24"/>
          <w:lang w:val="ro-RO"/>
        </w:rPr>
        <w:t>;</w:t>
      </w:r>
    </w:p>
    <w:p w:rsidR="001A29C3" w:rsidRPr="000A2BFC" w:rsidRDefault="001D6113" w:rsidP="001A29C3">
      <w:pPr>
        <w:spacing w:after="0" w:line="240" w:lineRule="auto"/>
        <w:jc w:val="both"/>
        <w:rPr>
          <w:i/>
          <w:lang w:val="ro-RO"/>
        </w:rPr>
      </w:pPr>
      <w:r w:rsidRPr="000A2BFC">
        <w:rPr>
          <w:rFonts w:ascii="Arial" w:hAnsi="Arial" w:cs="Arial"/>
          <w:b/>
          <w:i/>
          <w:lang w:val="ro-RO" w:eastAsia="ar-SA"/>
        </w:rPr>
        <w:t>-</w:t>
      </w:r>
      <w:r w:rsidR="00F1083A" w:rsidRPr="000A2BFC">
        <w:rPr>
          <w:rFonts w:ascii="Arial" w:hAnsi="Arial" w:cs="Arial"/>
          <w:b/>
          <w:i/>
          <w:lang w:val="ro-RO" w:eastAsia="ar-SA"/>
        </w:rPr>
        <w:t xml:space="preserve"> </w:t>
      </w:r>
      <w:r w:rsidR="00891FA2" w:rsidRPr="000A2BFC">
        <w:rPr>
          <w:rFonts w:ascii="Arial" w:hAnsi="Arial" w:cs="Arial"/>
          <w:i/>
          <w:szCs w:val="24"/>
          <w:lang w:val="ro-RO"/>
        </w:rPr>
        <w:t>c</w:t>
      </w:r>
      <w:r w:rsidR="001A29C3" w:rsidRPr="000A2BFC">
        <w:rPr>
          <w:rFonts w:ascii="Arial" w:hAnsi="Arial" w:cs="Arial"/>
          <w:i/>
          <w:szCs w:val="24"/>
          <w:lang w:val="ro-RO"/>
        </w:rPr>
        <w:t>orecta realizare a extinderii localității prin realizarea în prealabil a studiilor</w:t>
      </w:r>
      <w:r w:rsidR="00891FA2" w:rsidRPr="000A2BFC">
        <w:rPr>
          <w:rFonts w:ascii="Arial" w:hAnsi="Arial" w:cs="Arial"/>
          <w:i/>
          <w:szCs w:val="24"/>
          <w:lang w:val="ro-RO"/>
        </w:rPr>
        <w:t xml:space="preserve"> </w:t>
      </w:r>
      <w:r w:rsidR="001A29C3" w:rsidRPr="000A2BFC">
        <w:rPr>
          <w:rFonts w:ascii="Arial" w:hAnsi="Arial" w:cs="Arial"/>
          <w:i/>
          <w:szCs w:val="24"/>
          <w:lang w:val="ro-RO"/>
        </w:rPr>
        <w:t>necesare dezvoltării infrastructurii și drumurilor pentru evitarea apariției</w:t>
      </w:r>
      <w:r w:rsidR="00891FA2" w:rsidRPr="000A2BFC">
        <w:rPr>
          <w:rFonts w:ascii="Arial" w:hAnsi="Arial" w:cs="Arial"/>
          <w:i/>
          <w:szCs w:val="24"/>
          <w:lang w:val="ro-RO"/>
        </w:rPr>
        <w:t xml:space="preserve"> </w:t>
      </w:r>
      <w:r w:rsidR="001A29C3" w:rsidRPr="000A2BFC">
        <w:rPr>
          <w:rFonts w:ascii="Arial" w:hAnsi="Arial" w:cs="Arial"/>
          <w:i/>
          <w:szCs w:val="24"/>
          <w:lang w:val="ro-RO"/>
        </w:rPr>
        <w:t>disfuncționalităților</w:t>
      </w:r>
      <w:r w:rsidR="00891FA2" w:rsidRPr="000A2BFC">
        <w:rPr>
          <w:rFonts w:ascii="Arial" w:hAnsi="Arial" w:cs="Arial"/>
          <w:i/>
          <w:szCs w:val="24"/>
          <w:lang w:val="ro-RO"/>
        </w:rPr>
        <w:t>;</w:t>
      </w:r>
    </w:p>
    <w:p w:rsidR="001A29C3" w:rsidRPr="000A2BFC" w:rsidRDefault="001D6113" w:rsidP="001D6113">
      <w:pPr>
        <w:spacing w:after="0" w:line="240" w:lineRule="auto"/>
        <w:jc w:val="both"/>
        <w:rPr>
          <w:rFonts w:ascii="Arial" w:hAnsi="Arial" w:cs="Arial"/>
          <w:i/>
          <w:szCs w:val="24"/>
          <w:lang w:val="ro-RO"/>
        </w:rPr>
      </w:pPr>
      <w:r w:rsidRPr="000A2BFC">
        <w:rPr>
          <w:rFonts w:ascii="Arial" w:hAnsi="Arial" w:cs="Arial"/>
          <w:b/>
          <w:i/>
          <w:lang w:val="ro-RO" w:eastAsia="ar-SA"/>
        </w:rPr>
        <w:t xml:space="preserve">- </w:t>
      </w:r>
      <w:r w:rsidR="00CE5A0E" w:rsidRPr="000A2BFC">
        <w:rPr>
          <w:rFonts w:ascii="Arial" w:hAnsi="Arial" w:cs="Arial"/>
          <w:i/>
          <w:szCs w:val="24"/>
          <w:lang w:val="ro-RO"/>
        </w:rPr>
        <w:t>r</w:t>
      </w:r>
      <w:r w:rsidR="001A29C3" w:rsidRPr="000A2BFC">
        <w:rPr>
          <w:rFonts w:ascii="Arial" w:hAnsi="Arial" w:cs="Arial"/>
          <w:i/>
          <w:szCs w:val="24"/>
          <w:lang w:val="ro-RO"/>
        </w:rPr>
        <w:t>espectarea zonificării intravilanului localități</w:t>
      </w:r>
      <w:r w:rsidR="00891FA2" w:rsidRPr="000A2BFC">
        <w:rPr>
          <w:rFonts w:ascii="Arial" w:hAnsi="Arial" w:cs="Arial"/>
          <w:i/>
          <w:szCs w:val="24"/>
          <w:lang w:val="ro-RO"/>
        </w:rPr>
        <w:t>lor</w:t>
      </w:r>
      <w:r w:rsidR="001344EC" w:rsidRPr="000A2BFC">
        <w:rPr>
          <w:rFonts w:ascii="Arial" w:hAnsi="Arial" w:cs="Arial"/>
          <w:i/>
          <w:szCs w:val="24"/>
          <w:lang w:val="ro-RO"/>
        </w:rPr>
        <w:t>.</w:t>
      </w:r>
    </w:p>
    <w:p w:rsidR="001344EC" w:rsidRPr="000A2BFC" w:rsidRDefault="001344EC" w:rsidP="001D6113">
      <w:pPr>
        <w:spacing w:after="0" w:line="240" w:lineRule="auto"/>
        <w:jc w:val="both"/>
        <w:rPr>
          <w:rFonts w:ascii="Arial" w:hAnsi="Arial" w:cs="Arial"/>
          <w:b/>
          <w:i/>
          <w:szCs w:val="24"/>
          <w:lang w:val="ro-RO"/>
        </w:rPr>
      </w:pPr>
      <w:r w:rsidRPr="000A2BFC">
        <w:rPr>
          <w:rFonts w:ascii="Arial" w:hAnsi="Arial" w:cs="Arial"/>
          <w:i/>
          <w:szCs w:val="24"/>
          <w:lang w:val="ro-RO"/>
        </w:rPr>
        <w:t xml:space="preserve">    </w:t>
      </w:r>
      <w:r w:rsidRPr="000A2BFC">
        <w:rPr>
          <w:rFonts w:ascii="Arial" w:hAnsi="Arial" w:cs="Arial"/>
          <w:b/>
          <w:i/>
          <w:szCs w:val="24"/>
          <w:lang w:val="ro-RO"/>
        </w:rPr>
        <w:t>Disfunționalități la nivelul comunei:</w:t>
      </w:r>
    </w:p>
    <w:tbl>
      <w:tblPr>
        <w:tblW w:w="9958" w:type="dxa"/>
        <w:tblInd w:w="-40" w:type="dxa"/>
        <w:tblLayout w:type="fixed"/>
        <w:tblCellMar>
          <w:left w:w="78" w:type="dxa"/>
        </w:tblCellMar>
        <w:tblLook w:val="0000" w:firstRow="0" w:lastRow="0" w:firstColumn="0" w:lastColumn="0" w:noHBand="0" w:noVBand="0"/>
      </w:tblPr>
      <w:tblGrid>
        <w:gridCol w:w="2162"/>
        <w:gridCol w:w="7796"/>
      </w:tblGrid>
      <w:tr w:rsidR="001344EC" w:rsidRPr="000A2BFC" w:rsidTr="00346189">
        <w:tc>
          <w:tcPr>
            <w:tcW w:w="2162" w:type="dxa"/>
            <w:tcBorders>
              <w:top w:val="single" w:sz="4" w:space="0" w:color="00000A"/>
              <w:left w:val="single" w:sz="4" w:space="0" w:color="00000A"/>
              <w:bottom w:val="single" w:sz="4" w:space="0" w:color="00000A"/>
            </w:tcBorders>
            <w:shd w:val="clear" w:color="auto" w:fill="auto"/>
          </w:tcPr>
          <w:p w:rsidR="001344EC" w:rsidRPr="000A2BFC" w:rsidRDefault="001344EC" w:rsidP="00346189">
            <w:pPr>
              <w:spacing w:after="0" w:line="240" w:lineRule="auto"/>
              <w:jc w:val="center"/>
              <w:rPr>
                <w:i/>
                <w:lang w:val="ro-RO"/>
              </w:rPr>
            </w:pPr>
            <w:r w:rsidRPr="000A2BFC">
              <w:rPr>
                <w:rFonts w:ascii="Arial" w:hAnsi="Arial" w:cs="Arial"/>
                <w:i/>
                <w:sz w:val="20"/>
                <w:szCs w:val="20"/>
                <w:lang w:val="ro-RO"/>
              </w:rPr>
              <w:t>Domeniu</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center"/>
              <w:rPr>
                <w:i/>
                <w:lang w:val="ro-RO"/>
              </w:rPr>
            </w:pPr>
            <w:r w:rsidRPr="000A2BFC">
              <w:rPr>
                <w:rFonts w:ascii="Arial" w:hAnsi="Arial" w:cs="Arial"/>
                <w:i/>
                <w:sz w:val="20"/>
                <w:szCs w:val="20"/>
                <w:lang w:val="ro-RO"/>
              </w:rPr>
              <w:t>Disfuncționalități</w:t>
            </w:r>
          </w:p>
        </w:tc>
      </w:tr>
      <w:tr w:rsidR="001344EC" w:rsidRPr="000A2BFC" w:rsidTr="00346189">
        <w:tc>
          <w:tcPr>
            <w:tcW w:w="2162" w:type="dxa"/>
            <w:vMerge w:val="restart"/>
            <w:tcBorders>
              <w:top w:val="single" w:sz="4" w:space="0" w:color="00000A"/>
              <w:left w:val="single" w:sz="4" w:space="0" w:color="00000A"/>
              <w:bottom w:val="single" w:sz="4" w:space="0" w:color="00000A"/>
            </w:tcBorders>
            <w:shd w:val="clear" w:color="auto" w:fill="auto"/>
          </w:tcPr>
          <w:p w:rsidR="001344EC" w:rsidRPr="000A2BFC" w:rsidRDefault="001344EC" w:rsidP="00FF3CBC">
            <w:pPr>
              <w:spacing w:after="0" w:line="240" w:lineRule="auto"/>
              <w:rPr>
                <w:lang w:val="ro-RO"/>
              </w:rPr>
            </w:pPr>
            <w:r w:rsidRPr="000A2BFC">
              <w:rPr>
                <w:rFonts w:ascii="Arial" w:hAnsi="Arial" w:cs="Arial"/>
                <w:sz w:val="20"/>
                <w:szCs w:val="20"/>
                <w:lang w:val="ro-RO"/>
              </w:rPr>
              <w:t>CIRCULAȚII</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w:t>
            </w:r>
            <w:r w:rsidRPr="000A2BFC">
              <w:rPr>
                <w:rFonts w:ascii="Arial" w:hAnsi="Arial" w:cs="Arial"/>
                <w:color w:val="000000"/>
                <w:sz w:val="20"/>
                <w:szCs w:val="20"/>
                <w:lang w:val="ro-RO"/>
              </w:rPr>
              <w:t xml:space="preserve"> Drumuri locale nepietruite și DJ172E MĂGURA ILVEI - ILVA MARE necorespunzător, traversarea localității de către DJ172E (trafic greu), drum județean cu treceri prea multe de cale ferată, nesemaforizate</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2.</w:t>
            </w:r>
            <w:r w:rsidRPr="000A2BFC">
              <w:rPr>
                <w:rFonts w:ascii="Arial" w:hAnsi="Arial" w:cs="Arial"/>
                <w:color w:val="000000"/>
                <w:sz w:val="20"/>
                <w:szCs w:val="20"/>
                <w:lang w:val="ro-RO"/>
              </w:rPr>
              <w:t xml:space="preserve">  Șanțuri necorespunzătoare sau lipsă</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3.</w:t>
            </w:r>
            <w:r w:rsidRPr="000A2BFC">
              <w:rPr>
                <w:rFonts w:ascii="Arial" w:hAnsi="Arial" w:cs="Arial"/>
                <w:color w:val="000000"/>
                <w:sz w:val="20"/>
                <w:szCs w:val="20"/>
                <w:lang w:val="ro-RO"/>
              </w:rPr>
              <w:t xml:space="preserve">  Trotuare necorespunzătoare sau lipsă</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4.</w:t>
            </w:r>
            <w:r w:rsidRPr="000A2BFC">
              <w:rPr>
                <w:rFonts w:ascii="Arial" w:hAnsi="Arial" w:cs="Arial"/>
                <w:color w:val="000000"/>
                <w:sz w:val="20"/>
                <w:szCs w:val="20"/>
                <w:lang w:val="ro-RO"/>
              </w:rPr>
              <w:t xml:space="preserve">  Uzura podurilor acoperite de lemn</w:t>
            </w:r>
          </w:p>
        </w:tc>
      </w:tr>
      <w:tr w:rsidR="001344EC" w:rsidRPr="000A2BFC" w:rsidTr="00346189">
        <w:tc>
          <w:tcPr>
            <w:tcW w:w="2162" w:type="dxa"/>
            <w:vMerge w:val="restart"/>
            <w:tcBorders>
              <w:top w:val="single" w:sz="4" w:space="0" w:color="00000A"/>
              <w:left w:val="single" w:sz="4" w:space="0" w:color="00000A"/>
              <w:bottom w:val="single" w:sz="4" w:space="0" w:color="00000A"/>
            </w:tcBorders>
            <w:shd w:val="clear" w:color="auto" w:fill="auto"/>
          </w:tcPr>
          <w:p w:rsidR="001344EC" w:rsidRPr="000A2BFC" w:rsidRDefault="001344EC" w:rsidP="00FF3CBC">
            <w:pPr>
              <w:spacing w:after="0" w:line="240" w:lineRule="auto"/>
              <w:rPr>
                <w:lang w:val="ro-RO"/>
              </w:rPr>
            </w:pPr>
            <w:r w:rsidRPr="000A2BFC">
              <w:rPr>
                <w:rFonts w:ascii="Arial" w:hAnsi="Arial" w:cs="Arial"/>
                <w:sz w:val="20"/>
                <w:szCs w:val="20"/>
                <w:lang w:val="ro-RO"/>
              </w:rPr>
              <w:t>FOND CONSTRUIT</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w:t>
            </w:r>
            <w:r w:rsidRPr="000A2BFC">
              <w:rPr>
                <w:rFonts w:ascii="Arial" w:hAnsi="Arial" w:cs="Arial"/>
                <w:color w:val="000000"/>
                <w:sz w:val="20"/>
                <w:szCs w:val="20"/>
                <w:lang w:val="ro-RO"/>
              </w:rPr>
              <w:t xml:space="preserve">  Construcții noi care nu respectă tipologia specifică zonei</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2.</w:t>
            </w:r>
            <w:r w:rsidRPr="000A2BFC">
              <w:rPr>
                <w:rFonts w:ascii="Arial" w:hAnsi="Arial" w:cs="Arial"/>
                <w:color w:val="000000"/>
                <w:sz w:val="20"/>
                <w:szCs w:val="20"/>
                <w:lang w:val="ro-RO"/>
              </w:rPr>
              <w:t xml:space="preserve"> Lipsa utilităților necesare: apă, canal, rețea CaTV incompletă, lipsă semnal telefonie mobilă</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 xml:space="preserve">3. </w:t>
            </w:r>
            <w:r w:rsidRPr="000A2BFC">
              <w:rPr>
                <w:rFonts w:ascii="Arial" w:hAnsi="Arial" w:cs="Arial"/>
                <w:color w:val="000000"/>
                <w:sz w:val="20"/>
                <w:szCs w:val="20"/>
                <w:lang w:val="ro-RO"/>
              </w:rPr>
              <w:t>Clădiri necorespunzătoare pentru gradiniță, dispensar uman, piața agro-alimentară amenajată necorespunzator și lipsa investițiilor: turism, unități productive cu specific local</w:t>
            </w:r>
          </w:p>
        </w:tc>
      </w:tr>
      <w:tr w:rsidR="001344EC" w:rsidRPr="000A2BFC" w:rsidTr="00346189">
        <w:tc>
          <w:tcPr>
            <w:tcW w:w="2162" w:type="dxa"/>
            <w:tcBorders>
              <w:top w:val="single" w:sz="4" w:space="0" w:color="00000A"/>
              <w:left w:val="single" w:sz="4" w:space="0" w:color="00000A"/>
              <w:bottom w:val="single" w:sz="4" w:space="0" w:color="00000A"/>
            </w:tcBorders>
            <w:shd w:val="clear" w:color="auto" w:fill="auto"/>
          </w:tcPr>
          <w:p w:rsidR="001344EC" w:rsidRPr="000A2BFC" w:rsidRDefault="001344EC" w:rsidP="00FF3CBC">
            <w:pPr>
              <w:spacing w:after="0" w:line="240" w:lineRule="auto"/>
              <w:rPr>
                <w:lang w:val="ro-RO"/>
              </w:rPr>
            </w:pPr>
            <w:r w:rsidRPr="000A2BFC">
              <w:rPr>
                <w:rFonts w:ascii="Arial" w:hAnsi="Arial" w:cs="Arial"/>
                <w:bCs/>
                <w:color w:val="000000"/>
                <w:sz w:val="20"/>
                <w:szCs w:val="20"/>
                <w:lang w:val="ro-RO"/>
              </w:rPr>
              <w:t>SPAȚII PLANTATE, AGREMENT, SPORT</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w:t>
            </w:r>
            <w:r w:rsidRPr="000A2BFC">
              <w:rPr>
                <w:rFonts w:ascii="Arial" w:hAnsi="Arial" w:cs="Arial"/>
                <w:color w:val="000000"/>
                <w:sz w:val="20"/>
                <w:szCs w:val="20"/>
                <w:lang w:val="ro-RO"/>
              </w:rPr>
              <w:t xml:space="preserve">  Spații verzi neîngrijite, care nu sunt proprietate al comunei.</w:t>
            </w:r>
          </w:p>
        </w:tc>
      </w:tr>
      <w:tr w:rsidR="001344EC" w:rsidRPr="000A2BFC" w:rsidTr="00346189">
        <w:tc>
          <w:tcPr>
            <w:tcW w:w="2162" w:type="dxa"/>
            <w:tcBorders>
              <w:top w:val="single" w:sz="4" w:space="0" w:color="00000A"/>
              <w:left w:val="single" w:sz="4" w:space="0" w:color="00000A"/>
              <w:bottom w:val="single" w:sz="4" w:space="0" w:color="00000A"/>
            </w:tcBorders>
            <w:shd w:val="clear" w:color="auto" w:fill="auto"/>
          </w:tcPr>
          <w:p w:rsidR="001344EC" w:rsidRPr="000A2BFC" w:rsidRDefault="001344EC" w:rsidP="00FF3CBC">
            <w:pPr>
              <w:spacing w:after="0" w:line="240" w:lineRule="auto"/>
              <w:rPr>
                <w:lang w:val="ro-RO"/>
              </w:rPr>
            </w:pPr>
            <w:r w:rsidRPr="000A2BFC">
              <w:rPr>
                <w:rFonts w:ascii="Arial" w:hAnsi="Arial" w:cs="Arial"/>
                <w:bCs/>
                <w:color w:val="000000"/>
                <w:sz w:val="20"/>
                <w:szCs w:val="20"/>
                <w:lang w:val="ro-RO"/>
              </w:rPr>
              <w:t>PROBLEME DE MEDIU</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w:t>
            </w:r>
            <w:r w:rsidRPr="000A2BFC">
              <w:rPr>
                <w:rFonts w:ascii="Arial" w:hAnsi="Arial" w:cs="Arial"/>
                <w:color w:val="000000"/>
                <w:sz w:val="20"/>
                <w:szCs w:val="20"/>
                <w:lang w:val="ro-RO"/>
              </w:rPr>
              <w:t xml:space="preserve">  Zonă inundabilă în lungul văii Ilvei</w:t>
            </w:r>
          </w:p>
        </w:tc>
      </w:tr>
      <w:tr w:rsidR="001344EC" w:rsidRPr="000A2BFC" w:rsidTr="00346189">
        <w:tc>
          <w:tcPr>
            <w:tcW w:w="2162" w:type="dxa"/>
            <w:vMerge w:val="restart"/>
            <w:tcBorders>
              <w:top w:val="single" w:sz="4" w:space="0" w:color="00000A"/>
              <w:left w:val="single" w:sz="4" w:space="0" w:color="00000A"/>
              <w:bottom w:val="single" w:sz="4" w:space="0" w:color="00000A"/>
            </w:tcBorders>
            <w:shd w:val="clear" w:color="auto" w:fill="auto"/>
          </w:tcPr>
          <w:p w:rsidR="001344EC" w:rsidRPr="000A2BFC" w:rsidRDefault="001344EC" w:rsidP="00FF3CBC">
            <w:pPr>
              <w:spacing w:after="0" w:line="240" w:lineRule="auto"/>
              <w:rPr>
                <w:lang w:val="ro-RO"/>
              </w:rPr>
            </w:pPr>
            <w:r w:rsidRPr="000A2BFC">
              <w:rPr>
                <w:rFonts w:ascii="Arial" w:hAnsi="Arial" w:cs="Arial"/>
                <w:bCs/>
                <w:color w:val="000000"/>
                <w:sz w:val="20"/>
                <w:szCs w:val="20"/>
                <w:lang w:val="ro-RO"/>
              </w:rPr>
              <w:t>PROTEJAREA ZONELOR</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w:t>
            </w:r>
            <w:r w:rsidRPr="000A2BFC">
              <w:rPr>
                <w:rFonts w:ascii="Arial" w:hAnsi="Arial" w:cs="Arial"/>
                <w:color w:val="000000"/>
                <w:sz w:val="20"/>
                <w:szCs w:val="20"/>
                <w:lang w:val="ro-RO"/>
              </w:rPr>
              <w:t xml:space="preserve">  Zonele de protecție a cimitirelor se suprapun peste zona de locuit</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2.</w:t>
            </w:r>
            <w:r w:rsidRPr="000A2BFC">
              <w:rPr>
                <w:rFonts w:ascii="Arial" w:hAnsi="Arial" w:cs="Arial"/>
                <w:color w:val="000000"/>
                <w:sz w:val="20"/>
                <w:szCs w:val="20"/>
                <w:lang w:val="ro-RO"/>
              </w:rPr>
              <w:t xml:space="preserve">  Zone de protecție ape: </w:t>
            </w:r>
          </w:p>
          <w:p w:rsidR="001344EC" w:rsidRPr="000A2BFC" w:rsidRDefault="00346189" w:rsidP="00346189">
            <w:pPr>
              <w:spacing w:after="0" w:line="240" w:lineRule="auto"/>
              <w:jc w:val="both"/>
              <w:rPr>
                <w:lang w:val="ro-RO"/>
              </w:rPr>
            </w:pPr>
            <w:r w:rsidRPr="000A2BFC">
              <w:rPr>
                <w:rFonts w:ascii="Arial" w:hAnsi="Arial" w:cs="Arial"/>
                <w:color w:val="000000"/>
                <w:sz w:val="20"/>
                <w:szCs w:val="20"/>
                <w:lang w:val="ro-RO"/>
              </w:rPr>
              <w:t xml:space="preserve">  </w:t>
            </w:r>
            <w:r w:rsidR="001344EC" w:rsidRPr="000A2BFC">
              <w:rPr>
                <w:rFonts w:ascii="Arial" w:hAnsi="Arial" w:cs="Arial"/>
                <w:color w:val="000000"/>
                <w:sz w:val="20"/>
                <w:szCs w:val="20"/>
                <w:lang w:val="ro-RO"/>
              </w:rPr>
              <w:t>- zona protecție cursuri ape (15</w:t>
            </w:r>
            <w:r w:rsidRPr="000A2BFC">
              <w:rPr>
                <w:rFonts w:ascii="Arial" w:hAnsi="Arial" w:cs="Arial"/>
                <w:color w:val="000000"/>
                <w:sz w:val="20"/>
                <w:szCs w:val="20"/>
                <w:lang w:val="ro-RO"/>
              </w:rPr>
              <w:t xml:space="preserve"> </w:t>
            </w:r>
            <w:r w:rsidR="001344EC" w:rsidRPr="000A2BFC">
              <w:rPr>
                <w:rFonts w:ascii="Arial" w:hAnsi="Arial" w:cs="Arial"/>
                <w:color w:val="000000"/>
                <w:sz w:val="20"/>
                <w:szCs w:val="20"/>
                <w:lang w:val="ro-RO"/>
              </w:rPr>
              <w:t xml:space="preserve">m de mal) </w:t>
            </w:r>
          </w:p>
          <w:p w:rsidR="001344EC" w:rsidRPr="000A2BFC" w:rsidRDefault="00346189" w:rsidP="00346189">
            <w:pPr>
              <w:spacing w:after="0" w:line="240" w:lineRule="auto"/>
              <w:jc w:val="both"/>
              <w:rPr>
                <w:lang w:val="ro-RO"/>
              </w:rPr>
            </w:pPr>
            <w:r w:rsidRPr="000A2BFC">
              <w:rPr>
                <w:rFonts w:ascii="Arial" w:hAnsi="Arial" w:cs="Arial"/>
                <w:color w:val="000000"/>
                <w:sz w:val="20"/>
                <w:szCs w:val="20"/>
                <w:lang w:val="ro-RO"/>
              </w:rPr>
              <w:t xml:space="preserve">  </w:t>
            </w:r>
            <w:r w:rsidR="001344EC" w:rsidRPr="000A2BFC">
              <w:rPr>
                <w:rFonts w:ascii="Arial" w:hAnsi="Arial" w:cs="Arial"/>
                <w:color w:val="000000"/>
                <w:sz w:val="20"/>
                <w:szCs w:val="20"/>
                <w:lang w:val="ro-RO"/>
              </w:rPr>
              <w:t>- zona protecție torenți (15 m din ax vale)</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3.</w:t>
            </w:r>
            <w:r w:rsidRPr="000A2BFC">
              <w:rPr>
                <w:rFonts w:ascii="Arial" w:hAnsi="Arial" w:cs="Arial"/>
                <w:color w:val="000000"/>
                <w:sz w:val="20"/>
                <w:szCs w:val="20"/>
                <w:lang w:val="ro-RO"/>
              </w:rPr>
              <w:t xml:space="preserve">  Zone de protecție drumuri, nerespectate: </w:t>
            </w:r>
          </w:p>
          <w:p w:rsidR="001344EC" w:rsidRPr="000A2BFC" w:rsidRDefault="00346189" w:rsidP="00346189">
            <w:pPr>
              <w:spacing w:after="0" w:line="240" w:lineRule="auto"/>
              <w:jc w:val="both"/>
              <w:rPr>
                <w:lang w:val="ro-RO"/>
              </w:rPr>
            </w:pPr>
            <w:r w:rsidRPr="000A2BFC">
              <w:rPr>
                <w:rFonts w:ascii="Arial" w:hAnsi="Arial" w:cs="Arial"/>
                <w:color w:val="000000"/>
                <w:sz w:val="20"/>
                <w:szCs w:val="20"/>
                <w:lang w:val="ro-RO"/>
              </w:rPr>
              <w:t xml:space="preserve">  </w:t>
            </w:r>
            <w:r w:rsidR="001344EC" w:rsidRPr="000A2BFC">
              <w:rPr>
                <w:rFonts w:ascii="Arial" w:hAnsi="Arial" w:cs="Arial"/>
                <w:color w:val="000000"/>
                <w:sz w:val="20"/>
                <w:szCs w:val="20"/>
                <w:lang w:val="ro-RO"/>
              </w:rPr>
              <w:t xml:space="preserve">- </w:t>
            </w:r>
            <w:r w:rsidRPr="000A2BFC">
              <w:rPr>
                <w:rFonts w:ascii="Arial" w:hAnsi="Arial" w:cs="Arial"/>
                <w:color w:val="000000"/>
                <w:sz w:val="20"/>
                <w:szCs w:val="20"/>
                <w:lang w:val="ro-RO"/>
              </w:rPr>
              <w:t>z</w:t>
            </w:r>
            <w:r w:rsidR="001344EC" w:rsidRPr="000A2BFC">
              <w:rPr>
                <w:rFonts w:ascii="Arial" w:hAnsi="Arial" w:cs="Arial"/>
                <w:color w:val="000000"/>
                <w:sz w:val="20"/>
                <w:szCs w:val="20"/>
                <w:lang w:val="ro-RO"/>
              </w:rPr>
              <w:t>ona de protecție DJ: 20 m din axul drumului</w:t>
            </w:r>
          </w:p>
          <w:p w:rsidR="001344EC" w:rsidRPr="000A2BFC" w:rsidRDefault="00346189" w:rsidP="00346189">
            <w:pPr>
              <w:spacing w:after="0" w:line="240" w:lineRule="auto"/>
              <w:jc w:val="both"/>
              <w:rPr>
                <w:lang w:val="ro-RO"/>
              </w:rPr>
            </w:pPr>
            <w:r w:rsidRPr="000A2BFC">
              <w:rPr>
                <w:rFonts w:ascii="Arial" w:hAnsi="Arial" w:cs="Arial"/>
                <w:color w:val="000000"/>
                <w:sz w:val="20"/>
                <w:szCs w:val="20"/>
                <w:lang w:val="ro-RO"/>
              </w:rPr>
              <w:t xml:space="preserve">  </w:t>
            </w:r>
            <w:r w:rsidR="001344EC" w:rsidRPr="000A2BFC">
              <w:rPr>
                <w:rFonts w:ascii="Arial" w:hAnsi="Arial" w:cs="Arial"/>
                <w:color w:val="000000"/>
                <w:sz w:val="20"/>
                <w:szCs w:val="20"/>
                <w:lang w:val="ro-RO"/>
              </w:rPr>
              <w:t xml:space="preserve">- </w:t>
            </w:r>
            <w:r w:rsidRPr="000A2BFC">
              <w:rPr>
                <w:rFonts w:ascii="Arial" w:hAnsi="Arial" w:cs="Arial"/>
                <w:color w:val="000000"/>
                <w:sz w:val="20"/>
                <w:szCs w:val="20"/>
                <w:lang w:val="ro-RO"/>
              </w:rPr>
              <w:t>z</w:t>
            </w:r>
            <w:r w:rsidR="001344EC" w:rsidRPr="000A2BFC">
              <w:rPr>
                <w:rFonts w:ascii="Arial" w:hAnsi="Arial" w:cs="Arial"/>
                <w:color w:val="000000"/>
                <w:sz w:val="20"/>
                <w:szCs w:val="20"/>
                <w:lang w:val="ro-RO"/>
              </w:rPr>
              <w:t>ona de protecție DC: 18 m din axul drumului</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4.</w:t>
            </w:r>
            <w:r w:rsidRPr="000A2BFC">
              <w:rPr>
                <w:rFonts w:ascii="Arial" w:hAnsi="Arial" w:cs="Arial"/>
                <w:color w:val="000000"/>
                <w:sz w:val="20"/>
                <w:szCs w:val="20"/>
                <w:lang w:val="ro-RO"/>
              </w:rPr>
              <w:t xml:space="preserve"> Zona de protecție CFR: 100 m de la limita zonei cadastrale CFR, situată de o parte și de alta a căii ferate</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5.</w:t>
            </w:r>
            <w:r w:rsidRPr="000A2BFC">
              <w:rPr>
                <w:rFonts w:ascii="Arial" w:hAnsi="Arial" w:cs="Arial"/>
                <w:color w:val="000000"/>
                <w:sz w:val="20"/>
                <w:szCs w:val="20"/>
                <w:lang w:val="ro-RO"/>
              </w:rPr>
              <w:t xml:space="preserve"> Zona de protecție târg de animale: 500 m (prea aproape de zona de locuire)</w:t>
            </w:r>
          </w:p>
        </w:tc>
      </w:tr>
      <w:tr w:rsidR="001344EC" w:rsidRPr="000A2BFC" w:rsidTr="00346189">
        <w:tc>
          <w:tcPr>
            <w:tcW w:w="2162" w:type="dxa"/>
            <w:vMerge w:val="restart"/>
            <w:tcBorders>
              <w:top w:val="single" w:sz="4" w:space="0" w:color="00000A"/>
              <w:left w:val="single" w:sz="4" w:space="0" w:color="00000A"/>
              <w:bottom w:val="single" w:sz="4" w:space="0" w:color="00000A"/>
            </w:tcBorders>
            <w:shd w:val="clear" w:color="auto" w:fill="auto"/>
          </w:tcPr>
          <w:p w:rsidR="001344EC" w:rsidRPr="000A2BFC" w:rsidRDefault="001344EC" w:rsidP="00FF3CBC">
            <w:pPr>
              <w:spacing w:after="0" w:line="240" w:lineRule="auto"/>
              <w:rPr>
                <w:lang w:val="ro-RO"/>
              </w:rPr>
            </w:pPr>
            <w:r w:rsidRPr="000A2BFC">
              <w:rPr>
                <w:rFonts w:ascii="Arial" w:hAnsi="Arial" w:cs="Arial"/>
                <w:bCs/>
                <w:color w:val="000000"/>
                <w:sz w:val="20"/>
                <w:szCs w:val="20"/>
                <w:lang w:val="ro-RO"/>
              </w:rPr>
              <w:t>ALTELE</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6.</w:t>
            </w:r>
            <w:r w:rsidRPr="000A2BFC">
              <w:rPr>
                <w:rFonts w:ascii="Arial" w:hAnsi="Arial" w:cs="Arial"/>
                <w:color w:val="000000"/>
                <w:sz w:val="20"/>
                <w:szCs w:val="20"/>
                <w:lang w:val="ro-RO"/>
              </w:rPr>
              <w:t xml:space="preserve"> Potentialul turistic nu este valorificat</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7.</w:t>
            </w:r>
            <w:r w:rsidRPr="000A2BFC">
              <w:rPr>
                <w:rFonts w:ascii="Arial" w:hAnsi="Arial" w:cs="Arial"/>
                <w:color w:val="000000"/>
                <w:sz w:val="20"/>
                <w:szCs w:val="20"/>
                <w:lang w:val="ro-RO"/>
              </w:rPr>
              <w:t xml:space="preserve"> Imbatranire demografica</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8.</w:t>
            </w:r>
            <w:r w:rsidRPr="000A2BFC">
              <w:rPr>
                <w:rFonts w:ascii="Arial" w:hAnsi="Arial" w:cs="Arial"/>
                <w:color w:val="000000"/>
                <w:sz w:val="20"/>
                <w:szCs w:val="20"/>
                <w:lang w:val="ro-RO"/>
              </w:rPr>
              <w:t xml:space="preserve"> Lipsa transportului in comun</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9.</w:t>
            </w:r>
            <w:r w:rsidRPr="000A2BFC">
              <w:rPr>
                <w:rFonts w:ascii="Arial" w:hAnsi="Arial" w:cs="Arial"/>
                <w:color w:val="000000"/>
                <w:sz w:val="20"/>
                <w:szCs w:val="20"/>
                <w:lang w:val="ro-RO"/>
              </w:rPr>
              <w:t xml:space="preserve"> Lipsa de terenuri in domeniul public al primariei pentru constructii (ANL)</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10.</w:t>
            </w:r>
            <w:r w:rsidRPr="000A2BFC">
              <w:rPr>
                <w:rFonts w:ascii="Arial" w:hAnsi="Arial" w:cs="Arial"/>
                <w:color w:val="000000"/>
                <w:sz w:val="20"/>
                <w:szCs w:val="20"/>
                <w:lang w:val="ro-RO"/>
              </w:rPr>
              <w:t xml:space="preserve"> Insuficienta retelei de iluminat stradal</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11.</w:t>
            </w:r>
            <w:r w:rsidRPr="000A2BFC">
              <w:rPr>
                <w:rFonts w:ascii="Arial" w:hAnsi="Arial" w:cs="Arial"/>
                <w:color w:val="000000"/>
                <w:sz w:val="20"/>
                <w:szCs w:val="20"/>
                <w:lang w:val="ro-RO"/>
              </w:rPr>
              <w:t xml:space="preserve"> Uzura fizica si morala a retelei electrice</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12.</w:t>
            </w:r>
            <w:r w:rsidRPr="000A2BFC">
              <w:rPr>
                <w:rFonts w:ascii="Arial" w:hAnsi="Arial" w:cs="Arial"/>
                <w:color w:val="000000"/>
                <w:sz w:val="20"/>
                <w:szCs w:val="20"/>
                <w:lang w:val="ro-RO"/>
              </w:rPr>
              <w:t xml:space="preserve"> Lipsa de preocupare a cetatenilor privind conservarea mediului</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13.</w:t>
            </w:r>
            <w:r w:rsidRPr="000A2BFC">
              <w:rPr>
                <w:rFonts w:ascii="Arial" w:hAnsi="Arial" w:cs="Arial"/>
                <w:color w:val="000000"/>
                <w:sz w:val="20"/>
                <w:szCs w:val="20"/>
                <w:lang w:val="ro-RO"/>
              </w:rPr>
              <w:t xml:space="preserve"> Insuficienta/ inexistenta locurilor de cazare pe raza localitatii (nu exista nici o pensiune)</w:t>
            </w:r>
          </w:p>
        </w:tc>
      </w:tr>
      <w:tr w:rsidR="001344EC" w:rsidRPr="000A2BFC" w:rsidTr="00346189">
        <w:tc>
          <w:tcPr>
            <w:tcW w:w="2162" w:type="dxa"/>
            <w:vMerge/>
            <w:tcBorders>
              <w:top w:val="single" w:sz="4" w:space="0" w:color="00000A"/>
              <w:left w:val="single" w:sz="4" w:space="0" w:color="00000A"/>
              <w:bottom w:val="single" w:sz="4" w:space="0" w:color="00000A"/>
            </w:tcBorders>
            <w:shd w:val="clear" w:color="auto" w:fill="auto"/>
          </w:tcPr>
          <w:p w:rsidR="001344EC" w:rsidRPr="000A2BFC" w:rsidRDefault="001344EC" w:rsidP="00FF3CBC">
            <w:pPr>
              <w:snapToGrid w:val="0"/>
              <w:rPr>
                <w:lang w:val="ro-RO"/>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344EC" w:rsidRPr="000A2BFC" w:rsidRDefault="001344EC" w:rsidP="00346189">
            <w:pPr>
              <w:spacing w:after="0" w:line="240" w:lineRule="auto"/>
              <w:jc w:val="both"/>
              <w:rPr>
                <w:lang w:val="ro-RO"/>
              </w:rPr>
            </w:pPr>
            <w:r w:rsidRPr="000A2BFC">
              <w:rPr>
                <w:rFonts w:ascii="Arial" w:hAnsi="Arial" w:cs="Arial"/>
                <w:b/>
                <w:color w:val="000000"/>
                <w:sz w:val="20"/>
                <w:szCs w:val="20"/>
                <w:lang w:val="ro-RO"/>
              </w:rPr>
              <w:t>14.</w:t>
            </w:r>
            <w:r w:rsidRPr="000A2BFC">
              <w:rPr>
                <w:rFonts w:ascii="Arial" w:hAnsi="Arial" w:cs="Arial"/>
                <w:color w:val="000000"/>
                <w:sz w:val="20"/>
                <w:szCs w:val="20"/>
                <w:lang w:val="ro-RO"/>
              </w:rPr>
              <w:t xml:space="preserve"> Migrarea persoanelor tinere spre mediul urban</w:t>
            </w:r>
          </w:p>
        </w:tc>
      </w:tr>
    </w:tbl>
    <w:p w:rsidR="00DF0B2E" w:rsidRPr="000A2BFC" w:rsidRDefault="00DF0B2E" w:rsidP="00DF0B2E">
      <w:pPr>
        <w:spacing w:after="0" w:line="240" w:lineRule="auto"/>
        <w:rPr>
          <w:lang w:val="ro-RO"/>
        </w:rPr>
      </w:pPr>
      <w:r w:rsidRPr="000A2BFC">
        <w:rPr>
          <w:rFonts w:ascii="Arial" w:hAnsi="Arial" w:cs="Arial"/>
          <w:b/>
          <w:bCs/>
          <w:i/>
          <w:iCs/>
          <w:lang w:val="ro-RO"/>
        </w:rPr>
        <w:t xml:space="preserve">   Acțiuni pentru eliminarea unor factori negativi</w:t>
      </w:r>
      <w:r w:rsidRPr="000A2BFC">
        <w:rPr>
          <w:rFonts w:ascii="Arial" w:hAnsi="Arial" w:cs="Arial"/>
          <w:i/>
          <w:lang w:val="ro-RO"/>
        </w:rPr>
        <w:t>:</w:t>
      </w:r>
    </w:p>
    <w:p w:rsidR="00DF0B2E" w:rsidRPr="000A2BFC" w:rsidRDefault="00DF0B2E" w:rsidP="00DF0B2E">
      <w:pPr>
        <w:suppressAutoHyphens/>
        <w:contextualSpacing/>
        <w:jc w:val="both"/>
        <w:rPr>
          <w:lang w:val="ro-RO"/>
        </w:rPr>
      </w:pPr>
      <w:r w:rsidRPr="000A2BFC">
        <w:rPr>
          <w:rFonts w:ascii="Arial" w:hAnsi="Arial" w:cs="Arial"/>
          <w:b/>
          <w:i/>
          <w:lang w:val="ro-RO"/>
        </w:rPr>
        <w:t>-</w:t>
      </w:r>
      <w:r w:rsidRPr="000A2BFC">
        <w:rPr>
          <w:rFonts w:ascii="Arial" w:hAnsi="Arial" w:cs="Arial"/>
          <w:i/>
          <w:lang w:val="ro-RO"/>
        </w:rPr>
        <w:t xml:space="preserve"> dezvoltarea infrastructurii rutiere pentru o legătură facilă cu Moldova DJ 172;</w:t>
      </w:r>
    </w:p>
    <w:p w:rsidR="00DF0B2E" w:rsidRPr="000A2BFC" w:rsidRDefault="00DF0B2E" w:rsidP="00C02A09">
      <w:pPr>
        <w:spacing w:after="0" w:line="240" w:lineRule="auto"/>
        <w:rPr>
          <w:rFonts w:ascii="Arial" w:hAnsi="Arial" w:cs="Arial"/>
          <w:b/>
          <w:bCs/>
          <w:i/>
          <w:iCs/>
          <w:lang w:val="ro-RO"/>
        </w:rPr>
      </w:pPr>
    </w:p>
    <w:p w:rsidR="00DF0B2E" w:rsidRPr="000A2BFC" w:rsidRDefault="00DF0B2E" w:rsidP="00C02A09">
      <w:pPr>
        <w:spacing w:after="0" w:line="240" w:lineRule="auto"/>
        <w:rPr>
          <w:lang w:val="ro-RO"/>
        </w:rPr>
      </w:pPr>
      <w:r w:rsidRPr="000A2BFC">
        <w:rPr>
          <w:rFonts w:ascii="Arial" w:hAnsi="Arial" w:cs="Arial"/>
          <w:b/>
          <w:bCs/>
          <w:i/>
          <w:iCs/>
          <w:lang w:val="ro-RO"/>
        </w:rPr>
        <w:t xml:space="preserve">   Acțiuni pentru diminuarea unor factori negativi</w:t>
      </w:r>
      <w:r w:rsidRPr="000A2BFC">
        <w:rPr>
          <w:rFonts w:ascii="Arial" w:hAnsi="Arial" w:cs="Arial"/>
          <w:i/>
          <w:lang w:val="ro-RO"/>
        </w:rPr>
        <w:t>:</w:t>
      </w:r>
    </w:p>
    <w:p w:rsidR="00DF0B2E" w:rsidRPr="000A2BFC" w:rsidRDefault="00DF0B2E" w:rsidP="00C02A09">
      <w:pPr>
        <w:suppressAutoHyphens/>
        <w:spacing w:after="0" w:line="240" w:lineRule="auto"/>
        <w:contextualSpacing/>
        <w:jc w:val="both"/>
        <w:rPr>
          <w:lang w:val="ro-RO"/>
        </w:rPr>
      </w:pPr>
      <w:r w:rsidRPr="000A2BFC">
        <w:rPr>
          <w:rFonts w:ascii="Arial" w:hAnsi="Arial" w:cs="Arial"/>
          <w:b/>
          <w:i/>
          <w:lang w:val="ro-RO"/>
        </w:rPr>
        <w:t xml:space="preserve">- </w:t>
      </w:r>
      <w:r w:rsidRPr="000A2BFC">
        <w:rPr>
          <w:rFonts w:ascii="Arial" w:hAnsi="Arial" w:cs="Arial"/>
          <w:i/>
          <w:lang w:val="ro-RO"/>
        </w:rPr>
        <w:t>realizarea unor rampe de încărcare pe calea ferată</w:t>
      </w:r>
      <w:r w:rsidR="00C02A09" w:rsidRPr="000A2BFC">
        <w:rPr>
          <w:rFonts w:ascii="Arial" w:hAnsi="Arial" w:cs="Arial"/>
          <w:i/>
          <w:lang w:val="ro-RO"/>
        </w:rPr>
        <w:t>;</w:t>
      </w:r>
    </w:p>
    <w:p w:rsidR="00DF0B2E" w:rsidRPr="000A2BFC" w:rsidRDefault="00DF0B2E" w:rsidP="00C02A09">
      <w:pPr>
        <w:suppressAutoHyphens/>
        <w:spacing w:after="0" w:line="240" w:lineRule="auto"/>
        <w:contextualSpacing/>
        <w:jc w:val="both"/>
        <w:rPr>
          <w:lang w:val="ro-RO"/>
        </w:rPr>
      </w:pPr>
      <w:r w:rsidRPr="000A2BFC">
        <w:rPr>
          <w:rFonts w:ascii="Arial" w:hAnsi="Arial" w:cs="Arial"/>
          <w:b/>
          <w:i/>
          <w:lang w:val="ro-RO"/>
        </w:rPr>
        <w:lastRenderedPageBreak/>
        <w:t>-</w:t>
      </w:r>
      <w:r w:rsidRPr="000A2BFC">
        <w:rPr>
          <w:rFonts w:ascii="Arial" w:hAnsi="Arial" w:cs="Arial"/>
          <w:i/>
          <w:lang w:val="ro-RO"/>
        </w:rPr>
        <w:t xml:space="preserve"> dezvoltarea rețelei de drumuri locale în zonele turistice</w:t>
      </w:r>
      <w:r w:rsidR="00C02A09" w:rsidRPr="000A2BFC">
        <w:rPr>
          <w:rFonts w:ascii="Arial" w:hAnsi="Arial" w:cs="Arial"/>
          <w:i/>
          <w:lang w:val="ro-RO"/>
        </w:rPr>
        <w:t>;</w:t>
      </w:r>
    </w:p>
    <w:p w:rsidR="00DF0B2E" w:rsidRPr="000A2BFC" w:rsidRDefault="00DF0B2E" w:rsidP="00FF3CBC">
      <w:pPr>
        <w:suppressAutoHyphens/>
        <w:spacing w:after="0" w:line="240" w:lineRule="auto"/>
        <w:contextualSpacing/>
        <w:jc w:val="both"/>
        <w:rPr>
          <w:lang w:val="ro-RO"/>
        </w:rPr>
      </w:pPr>
      <w:r w:rsidRPr="000A2BFC">
        <w:rPr>
          <w:rFonts w:ascii="Arial" w:hAnsi="Arial" w:cs="Arial"/>
          <w:b/>
          <w:i/>
          <w:lang w:val="ro-RO"/>
        </w:rPr>
        <w:t xml:space="preserve">- </w:t>
      </w:r>
      <w:r w:rsidRPr="000A2BFC">
        <w:rPr>
          <w:rFonts w:ascii="Arial" w:hAnsi="Arial" w:cs="Arial"/>
          <w:i/>
          <w:lang w:val="ro-RO"/>
        </w:rPr>
        <w:t>pietruirea căilor de acces la casele izolate de pe munte unde există potențial de valorificare turistică</w:t>
      </w:r>
      <w:r w:rsidR="00C02A09" w:rsidRPr="000A2BFC">
        <w:rPr>
          <w:rFonts w:ascii="Arial" w:hAnsi="Arial" w:cs="Arial"/>
          <w:i/>
          <w:lang w:val="ro-RO"/>
        </w:rPr>
        <w:t>;</w:t>
      </w:r>
    </w:p>
    <w:p w:rsidR="00FF389C" w:rsidRPr="000A2BFC" w:rsidRDefault="00C02A09" w:rsidP="00C02A09">
      <w:pPr>
        <w:spacing w:after="0" w:line="240" w:lineRule="auto"/>
        <w:rPr>
          <w:rFonts w:ascii="Arial" w:hAnsi="Arial" w:cs="Arial"/>
          <w:b/>
          <w:bCs/>
          <w:i/>
          <w:iCs/>
          <w:lang w:val="ro-RO"/>
        </w:rPr>
      </w:pPr>
      <w:r w:rsidRPr="000A2BFC">
        <w:rPr>
          <w:rFonts w:ascii="Arial" w:hAnsi="Arial" w:cs="Arial"/>
          <w:b/>
          <w:bCs/>
          <w:i/>
          <w:iCs/>
          <w:lang w:val="ro-RO"/>
        </w:rPr>
        <w:t xml:space="preserve">   </w:t>
      </w:r>
    </w:p>
    <w:p w:rsidR="00DF0B2E" w:rsidRPr="000A2BFC" w:rsidRDefault="00DF0B2E" w:rsidP="00C02A09">
      <w:pPr>
        <w:spacing w:after="0" w:line="240" w:lineRule="auto"/>
        <w:rPr>
          <w:lang w:val="ro-RO"/>
        </w:rPr>
      </w:pPr>
      <w:r w:rsidRPr="000A2BFC">
        <w:rPr>
          <w:rFonts w:ascii="Arial" w:hAnsi="Arial" w:cs="Arial"/>
          <w:b/>
          <w:bCs/>
          <w:i/>
          <w:iCs/>
          <w:lang w:val="ro-RO"/>
        </w:rPr>
        <w:t>Acțiuni pentru valorificarea competitivă a punctelor tari din zonă</w:t>
      </w:r>
      <w:r w:rsidRPr="000A2BFC">
        <w:rPr>
          <w:rFonts w:ascii="Arial" w:hAnsi="Arial" w:cs="Arial"/>
          <w:i/>
          <w:lang w:val="ro-RO"/>
        </w:rPr>
        <w:t>:</w:t>
      </w:r>
    </w:p>
    <w:p w:rsidR="00DF0B2E" w:rsidRPr="000A2BFC" w:rsidRDefault="00C02A09" w:rsidP="00C02A09">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d</w:t>
      </w:r>
      <w:r w:rsidR="00DF0B2E" w:rsidRPr="000A2BFC">
        <w:rPr>
          <w:rFonts w:ascii="Arial" w:hAnsi="Arial" w:cs="Arial"/>
          <w:i/>
          <w:lang w:val="ro-RO"/>
        </w:rPr>
        <w:t>ezvoltarea școlilor profesionale de mecanici, prelucrători în piatră, prelucrători în lemn, exploatare minieră (inclusiv în parteneriat cu agenții economici – burse, mecenat</w:t>
      </w:r>
      <w:r w:rsidR="00EA6A09" w:rsidRPr="000A2BFC">
        <w:rPr>
          <w:rFonts w:ascii="Arial" w:hAnsi="Arial" w:cs="Arial"/>
          <w:i/>
          <w:lang w:val="ro-RO"/>
        </w:rPr>
        <w:t>;</w:t>
      </w:r>
      <w:r w:rsidR="00DF0B2E" w:rsidRPr="000A2BFC">
        <w:rPr>
          <w:rFonts w:ascii="Arial" w:hAnsi="Arial" w:cs="Arial"/>
          <w:i/>
          <w:lang w:val="ro-RO"/>
        </w:rPr>
        <w:t>)</w:t>
      </w:r>
    </w:p>
    <w:p w:rsidR="00DF0B2E" w:rsidRPr="000A2BFC" w:rsidRDefault="00C02A09" w:rsidP="00C02A09">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p</w:t>
      </w:r>
      <w:r w:rsidR="00DF0B2E" w:rsidRPr="000A2BFC">
        <w:rPr>
          <w:rFonts w:ascii="Arial" w:hAnsi="Arial" w:cs="Arial"/>
          <w:i/>
          <w:lang w:val="ro-RO"/>
        </w:rPr>
        <w:t>roiecte de reconversie pentru calificare în prelucrarea pietrei, lemnului, lutului</w:t>
      </w:r>
      <w:r w:rsidR="00EA6A09" w:rsidRPr="000A2BFC">
        <w:rPr>
          <w:rFonts w:ascii="Arial" w:hAnsi="Arial" w:cs="Arial"/>
          <w:i/>
          <w:lang w:val="ro-RO"/>
        </w:rPr>
        <w:t>;</w:t>
      </w:r>
    </w:p>
    <w:p w:rsidR="00DF0B2E" w:rsidRPr="000A2BFC" w:rsidRDefault="00C02A09" w:rsidP="00C02A09">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w:t>
      </w:r>
      <w:r w:rsidR="00EA6A09" w:rsidRPr="000A2BFC">
        <w:rPr>
          <w:rFonts w:ascii="Arial" w:hAnsi="Arial" w:cs="Arial"/>
          <w:i/>
          <w:lang w:val="ro-RO"/>
        </w:rPr>
        <w:t>d</w:t>
      </w:r>
      <w:r w:rsidR="00DF0B2E" w:rsidRPr="000A2BFC">
        <w:rPr>
          <w:rFonts w:ascii="Arial" w:hAnsi="Arial" w:cs="Arial"/>
          <w:i/>
          <w:lang w:val="ro-RO"/>
        </w:rPr>
        <w:t>ezvoltarea unor școli populare de vară adresate persoanelor din zone urbane (produse artizanale, sculptură în lemn, tradiții populare, produse tradiționale din lână, produse gastronomice tradiționale, costume populare etc.)</w:t>
      </w:r>
      <w:r w:rsidR="00EA6A09" w:rsidRPr="000A2BFC">
        <w:rPr>
          <w:rFonts w:ascii="Arial" w:hAnsi="Arial" w:cs="Arial"/>
          <w:i/>
          <w:lang w:val="ro-RO"/>
        </w:rPr>
        <w:t>;</w:t>
      </w:r>
    </w:p>
    <w:p w:rsidR="00DF0B2E" w:rsidRPr="000A2BFC" w:rsidRDefault="00C02A09" w:rsidP="00C02A09">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w:t>
      </w:r>
      <w:r w:rsidR="00EA6A09" w:rsidRPr="000A2BFC">
        <w:rPr>
          <w:rFonts w:ascii="Arial" w:hAnsi="Arial" w:cs="Arial"/>
          <w:i/>
          <w:lang w:val="ro-RO"/>
        </w:rPr>
        <w:t>c</w:t>
      </w:r>
      <w:r w:rsidR="00DF0B2E" w:rsidRPr="000A2BFC">
        <w:rPr>
          <w:rFonts w:ascii="Arial" w:hAnsi="Arial" w:cs="Arial"/>
          <w:i/>
          <w:lang w:val="ro-RO"/>
        </w:rPr>
        <w:t>entre moderne de colectare a fructelor de pădure (ex. Șanț, Valea Mare), de dorit completate și de producția locală a unor produse tradiționale (ex. gem, sirop, ceaiuri medicinale, alte produse medicinale tradiționale, esențe etc.)</w:t>
      </w:r>
      <w:r w:rsidR="00EA6A09" w:rsidRPr="000A2BFC">
        <w:rPr>
          <w:rFonts w:ascii="Arial" w:hAnsi="Arial" w:cs="Arial"/>
          <w:i/>
          <w:lang w:val="ro-RO"/>
        </w:rPr>
        <w:t>;</w:t>
      </w:r>
    </w:p>
    <w:p w:rsidR="00DF0B2E" w:rsidRPr="000A2BFC" w:rsidRDefault="00C02A09" w:rsidP="00C02A09">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w:t>
      </w:r>
      <w:r w:rsidR="00EA6A09" w:rsidRPr="000A2BFC">
        <w:rPr>
          <w:rFonts w:ascii="Arial" w:hAnsi="Arial" w:cs="Arial"/>
          <w:i/>
          <w:lang w:val="ro-RO"/>
        </w:rPr>
        <w:t>d</w:t>
      </w:r>
      <w:r w:rsidR="00DF0B2E" w:rsidRPr="000A2BFC">
        <w:rPr>
          <w:rFonts w:ascii="Arial" w:hAnsi="Arial" w:cs="Arial"/>
          <w:i/>
          <w:lang w:val="ro-RO"/>
        </w:rPr>
        <w:t>ezvoltarea producției de biomasă</w:t>
      </w:r>
      <w:r w:rsidR="00EA6A09" w:rsidRPr="000A2BFC">
        <w:rPr>
          <w:rFonts w:ascii="Arial" w:hAnsi="Arial" w:cs="Arial"/>
          <w:i/>
          <w:lang w:val="ro-RO"/>
        </w:rPr>
        <w:t>;</w:t>
      </w:r>
    </w:p>
    <w:p w:rsidR="00DF0B2E" w:rsidRPr="000A2BFC" w:rsidRDefault="00C02A09" w:rsidP="00C02A09">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w:t>
      </w:r>
      <w:r w:rsidR="00EA6A09" w:rsidRPr="000A2BFC">
        <w:rPr>
          <w:rFonts w:ascii="Arial" w:hAnsi="Arial" w:cs="Arial"/>
          <w:i/>
          <w:lang w:val="ro-RO"/>
        </w:rPr>
        <w:t>d</w:t>
      </w:r>
      <w:r w:rsidR="00DF0B2E" w:rsidRPr="000A2BFC">
        <w:rPr>
          <w:rFonts w:ascii="Arial" w:hAnsi="Arial" w:cs="Arial"/>
          <w:i/>
          <w:lang w:val="ro-RO"/>
        </w:rPr>
        <w:t>ezvoltarea producției de piatră și marmură prelucrată pentru construcții și ornamente</w:t>
      </w:r>
      <w:r w:rsidR="00EA6A09" w:rsidRPr="000A2BFC">
        <w:rPr>
          <w:rFonts w:ascii="Arial" w:hAnsi="Arial" w:cs="Arial"/>
          <w:i/>
          <w:lang w:val="ro-RO"/>
        </w:rPr>
        <w:t>;</w:t>
      </w:r>
    </w:p>
    <w:p w:rsidR="00DF0B2E" w:rsidRPr="000A2BFC" w:rsidRDefault="00C02A09"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w:t>
      </w:r>
      <w:r w:rsidR="00EA6A09" w:rsidRPr="000A2BFC">
        <w:rPr>
          <w:rFonts w:ascii="Arial" w:hAnsi="Arial" w:cs="Arial"/>
          <w:i/>
          <w:lang w:val="ro-RO"/>
        </w:rPr>
        <w:t>c</w:t>
      </w:r>
      <w:r w:rsidR="00DF0B2E" w:rsidRPr="000A2BFC">
        <w:rPr>
          <w:rFonts w:ascii="Arial" w:hAnsi="Arial" w:cs="Arial"/>
          <w:i/>
          <w:lang w:val="ro-RO"/>
        </w:rPr>
        <w:t>reșterea vitelor pentru carne și dezvoltarea unor mici abatoare</w:t>
      </w:r>
      <w:r w:rsidR="00EA6A09" w:rsidRPr="000A2BFC">
        <w:rPr>
          <w:rFonts w:ascii="Arial" w:hAnsi="Arial" w:cs="Arial"/>
          <w:i/>
          <w:lang w:val="ro-RO"/>
        </w:rPr>
        <w:t>;</w:t>
      </w:r>
    </w:p>
    <w:p w:rsidR="00FF389C" w:rsidRPr="000A2BFC" w:rsidRDefault="00FF3CBC" w:rsidP="00FF3CBC">
      <w:pPr>
        <w:spacing w:after="0" w:line="240" w:lineRule="auto"/>
        <w:rPr>
          <w:rFonts w:ascii="Arial" w:hAnsi="Arial" w:cs="Arial"/>
          <w:b/>
          <w:bCs/>
          <w:i/>
          <w:iCs/>
          <w:lang w:val="ro-RO"/>
        </w:rPr>
      </w:pPr>
      <w:r w:rsidRPr="000A2BFC">
        <w:rPr>
          <w:rFonts w:ascii="Arial" w:hAnsi="Arial" w:cs="Arial"/>
          <w:b/>
          <w:bCs/>
          <w:i/>
          <w:iCs/>
          <w:lang w:val="ro-RO"/>
        </w:rPr>
        <w:t xml:space="preserve">   </w:t>
      </w:r>
    </w:p>
    <w:p w:rsidR="00DF0B2E" w:rsidRPr="000A2BFC" w:rsidRDefault="00FF389C" w:rsidP="00FF3CBC">
      <w:pPr>
        <w:spacing w:after="0" w:line="240" w:lineRule="auto"/>
        <w:rPr>
          <w:lang w:val="ro-RO"/>
        </w:rPr>
      </w:pPr>
      <w:r w:rsidRPr="000A2BFC">
        <w:rPr>
          <w:rFonts w:ascii="Arial" w:hAnsi="Arial" w:cs="Arial"/>
          <w:b/>
          <w:bCs/>
          <w:i/>
          <w:iCs/>
          <w:lang w:val="ro-RO"/>
        </w:rPr>
        <w:t xml:space="preserve">   </w:t>
      </w:r>
      <w:r w:rsidR="00DF0B2E" w:rsidRPr="000A2BFC">
        <w:rPr>
          <w:rFonts w:ascii="Arial" w:hAnsi="Arial" w:cs="Arial"/>
          <w:b/>
          <w:bCs/>
          <w:i/>
          <w:iCs/>
          <w:lang w:val="ro-RO"/>
        </w:rPr>
        <w:t>Acțiuni pentru crearea unor avantaje competitive noi</w:t>
      </w:r>
      <w:r w:rsidR="00DF0B2E" w:rsidRPr="000A2BFC">
        <w:rPr>
          <w:rFonts w:ascii="Arial" w:hAnsi="Arial" w:cs="Arial"/>
          <w:i/>
          <w:lang w:val="ro-RO"/>
        </w:rPr>
        <w:t>:</w:t>
      </w:r>
    </w:p>
    <w:p w:rsidR="00DF0B2E" w:rsidRPr="000A2BFC" w:rsidRDefault="00FF3CBC"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d</w:t>
      </w:r>
      <w:r w:rsidR="00DF0B2E" w:rsidRPr="000A2BFC">
        <w:rPr>
          <w:rFonts w:ascii="Arial" w:hAnsi="Arial" w:cs="Arial"/>
          <w:i/>
          <w:lang w:val="ro-RO"/>
        </w:rPr>
        <w:t>ezvoltarea unei rețele de minifabrici de mobilă de lux, jucării din lemn, mobilier tradițional cu o unitate comună de distribuție și promovare</w:t>
      </w:r>
      <w:r w:rsidRPr="000A2BFC">
        <w:rPr>
          <w:rFonts w:ascii="Arial" w:hAnsi="Arial" w:cs="Arial"/>
          <w:i/>
          <w:lang w:val="ro-RO"/>
        </w:rPr>
        <w:t>;</w:t>
      </w:r>
    </w:p>
    <w:p w:rsidR="00DF0B2E" w:rsidRPr="000A2BFC" w:rsidRDefault="00FF3CBC"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d</w:t>
      </w:r>
      <w:r w:rsidR="00DF0B2E" w:rsidRPr="000A2BFC">
        <w:rPr>
          <w:rFonts w:ascii="Arial" w:hAnsi="Arial" w:cs="Arial"/>
          <w:i/>
          <w:lang w:val="ro-RO"/>
        </w:rPr>
        <w:t>ezvoltarea turismului alpin, inclusiv valorificarea caselor tradiționale pentru un turism de nișă în circuit închis (turism tematic, de aventură, inclusiv pentru elevi și studenți din zonele urbane)</w:t>
      </w:r>
      <w:r w:rsidRPr="000A2BFC">
        <w:rPr>
          <w:rFonts w:ascii="Arial" w:hAnsi="Arial" w:cs="Arial"/>
          <w:i/>
          <w:lang w:val="ro-RO"/>
        </w:rPr>
        <w:t>;</w:t>
      </w:r>
    </w:p>
    <w:p w:rsidR="00DF0B2E" w:rsidRPr="000A2BFC" w:rsidRDefault="00FF3CBC"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d</w:t>
      </w:r>
      <w:r w:rsidR="00DF0B2E" w:rsidRPr="000A2BFC">
        <w:rPr>
          <w:rFonts w:ascii="Arial" w:hAnsi="Arial" w:cs="Arial"/>
          <w:i/>
          <w:lang w:val="ro-RO"/>
        </w:rPr>
        <w:t>ezvoltarea centralelor eolinene montane</w:t>
      </w:r>
      <w:r w:rsidRPr="000A2BFC">
        <w:rPr>
          <w:rFonts w:ascii="Arial" w:hAnsi="Arial" w:cs="Arial"/>
          <w:i/>
          <w:lang w:val="ro-RO"/>
        </w:rPr>
        <w:t>;</w:t>
      </w:r>
    </w:p>
    <w:p w:rsidR="00FF3CBC" w:rsidRPr="000A2BFC" w:rsidRDefault="00FF3CBC" w:rsidP="00FF3CBC">
      <w:pPr>
        <w:suppressAutoHyphens/>
        <w:spacing w:after="0" w:line="240" w:lineRule="auto"/>
        <w:contextualSpacing/>
        <w:jc w:val="both"/>
        <w:rPr>
          <w:rFonts w:ascii="Arial" w:hAnsi="Arial" w:cs="Arial"/>
          <w:i/>
          <w:lang w:val="ro-RO"/>
        </w:rPr>
      </w:pPr>
      <w:r w:rsidRPr="000A2BFC">
        <w:rPr>
          <w:rFonts w:ascii="Arial" w:hAnsi="Arial" w:cs="Arial"/>
          <w:b/>
          <w:i/>
          <w:lang w:val="ro-RO"/>
        </w:rPr>
        <w:t>-</w:t>
      </w:r>
      <w:r w:rsidRPr="000A2BFC">
        <w:rPr>
          <w:rFonts w:ascii="Arial" w:hAnsi="Arial" w:cs="Arial"/>
          <w:i/>
          <w:lang w:val="ro-RO"/>
        </w:rPr>
        <w:t xml:space="preserve"> v</w:t>
      </w:r>
      <w:r w:rsidR="00DF0B2E" w:rsidRPr="000A2BFC">
        <w:rPr>
          <w:rFonts w:ascii="Arial" w:hAnsi="Arial" w:cs="Arial"/>
          <w:i/>
          <w:lang w:val="ro-RO"/>
        </w:rPr>
        <w:t>alorificarea superioară a p</w:t>
      </w:r>
      <w:r w:rsidRPr="000A2BFC">
        <w:rPr>
          <w:rFonts w:ascii="Arial" w:hAnsi="Arial" w:cs="Arial"/>
          <w:i/>
          <w:lang w:val="ro-RO"/>
        </w:rPr>
        <w:t>asului Rotunda cu scop turistic;</w:t>
      </w:r>
    </w:p>
    <w:p w:rsidR="00DF0B2E" w:rsidRPr="000A2BFC" w:rsidRDefault="00FF3CBC"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amenajarea unui c</w:t>
      </w:r>
      <w:r w:rsidR="00DF0B2E" w:rsidRPr="000A2BFC">
        <w:rPr>
          <w:rFonts w:ascii="Arial" w:hAnsi="Arial" w:cs="Arial"/>
          <w:i/>
          <w:lang w:val="ro-RO"/>
        </w:rPr>
        <w:t>entru expozițional polivalent – inclusiv cu expoziție de animale și crearea unei burse pentru animale</w:t>
      </w:r>
      <w:r w:rsidRPr="000A2BFC">
        <w:rPr>
          <w:rFonts w:ascii="Arial" w:hAnsi="Arial" w:cs="Arial"/>
          <w:i/>
          <w:lang w:val="ro-RO"/>
        </w:rPr>
        <w:t>;</w:t>
      </w:r>
    </w:p>
    <w:p w:rsidR="00DF0B2E" w:rsidRPr="000A2BFC" w:rsidRDefault="00FF3CBC"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c</w:t>
      </w:r>
      <w:r w:rsidR="00DF0B2E" w:rsidRPr="000A2BFC">
        <w:rPr>
          <w:rFonts w:ascii="Arial" w:hAnsi="Arial" w:cs="Arial"/>
          <w:i/>
          <w:lang w:val="ro-RO"/>
        </w:rPr>
        <w:t>rearea unui centru pentru persoane în vârstă din zona urbană cu servicii specializate și activități sociale</w:t>
      </w:r>
      <w:r w:rsidRPr="000A2BFC">
        <w:rPr>
          <w:rFonts w:ascii="Arial" w:hAnsi="Arial" w:cs="Arial"/>
          <w:i/>
          <w:lang w:val="ro-RO"/>
        </w:rPr>
        <w:t>;</w:t>
      </w:r>
    </w:p>
    <w:p w:rsidR="00DF0B2E" w:rsidRPr="000A2BFC" w:rsidRDefault="00FF3CBC"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d</w:t>
      </w:r>
      <w:r w:rsidR="00DF0B2E" w:rsidRPr="000A2BFC">
        <w:rPr>
          <w:rFonts w:ascii="Arial" w:hAnsi="Arial" w:cs="Arial"/>
          <w:i/>
          <w:lang w:val="ro-RO"/>
        </w:rPr>
        <w:t>ezvoltarea unei rețele de agro-pensiuni cu servicii turistice integrate (turism de weekend, trasee turistice, turism ecvestru, turism extrem, turism cultural și de legendă)</w:t>
      </w:r>
      <w:r w:rsidRPr="000A2BFC">
        <w:rPr>
          <w:rFonts w:ascii="Arial" w:hAnsi="Arial" w:cs="Arial"/>
          <w:i/>
          <w:lang w:val="ro-RO"/>
        </w:rPr>
        <w:t>;</w:t>
      </w:r>
    </w:p>
    <w:p w:rsidR="00DF0B2E" w:rsidRPr="000A2BFC" w:rsidRDefault="00FF3CBC" w:rsidP="00FF3CBC">
      <w:pPr>
        <w:suppressAutoHyphens/>
        <w:spacing w:after="0" w:line="240" w:lineRule="auto"/>
        <w:contextualSpacing/>
        <w:jc w:val="both"/>
        <w:rPr>
          <w:lang w:val="ro-RO"/>
        </w:rPr>
      </w:pPr>
      <w:r w:rsidRPr="000A2BFC">
        <w:rPr>
          <w:rFonts w:ascii="Arial" w:hAnsi="Arial" w:cs="Arial"/>
          <w:b/>
          <w:i/>
          <w:lang w:val="ro-RO"/>
        </w:rPr>
        <w:t>-</w:t>
      </w:r>
      <w:r w:rsidRPr="000A2BFC">
        <w:rPr>
          <w:rFonts w:ascii="Arial" w:hAnsi="Arial" w:cs="Arial"/>
          <w:i/>
          <w:lang w:val="ro-RO"/>
        </w:rPr>
        <w:t xml:space="preserve"> d</w:t>
      </w:r>
      <w:r w:rsidR="00DF0B2E" w:rsidRPr="000A2BFC">
        <w:rPr>
          <w:rFonts w:ascii="Arial" w:hAnsi="Arial" w:cs="Arial"/>
          <w:i/>
          <w:lang w:val="ro-RO"/>
        </w:rPr>
        <w:t>olectarea centralizată a lânii și valorificarea la fabrici care se dezvoltă în județ (ex. pe valea Șieului), dar și valorizarea locală prin centre de artă populară</w:t>
      </w:r>
      <w:r w:rsidRPr="000A2BFC">
        <w:rPr>
          <w:rFonts w:ascii="Arial" w:hAnsi="Arial" w:cs="Arial"/>
          <w:i/>
          <w:lang w:val="ro-RO"/>
        </w:rPr>
        <w:t>,</w:t>
      </w:r>
      <w:r w:rsidR="00DF0B2E" w:rsidRPr="000A2BFC">
        <w:rPr>
          <w:rFonts w:ascii="Arial" w:hAnsi="Arial" w:cs="Arial"/>
          <w:i/>
          <w:lang w:val="ro-RO"/>
        </w:rPr>
        <w:t xml:space="preserve"> unde să fie colectate produse din lână realizate de localnici (șosete, paltoane, veste, bluze, fulare, pulovere, mănuși, pături, căciuli etc.) – </w:t>
      </w:r>
      <w:r w:rsidRPr="000A2BFC">
        <w:rPr>
          <w:rFonts w:ascii="Arial" w:hAnsi="Arial" w:cs="Arial"/>
          <w:i/>
          <w:lang w:val="ro-RO"/>
        </w:rPr>
        <w:t xml:space="preserve">care </w:t>
      </w:r>
      <w:r w:rsidR="00DF0B2E" w:rsidRPr="000A2BFC">
        <w:rPr>
          <w:rFonts w:ascii="Arial" w:hAnsi="Arial" w:cs="Arial"/>
          <w:i/>
          <w:lang w:val="ro-RO"/>
        </w:rPr>
        <w:t>implică și programe de calificare, designeri, rețele de desfacere, antreprenoriat.</w:t>
      </w:r>
    </w:p>
    <w:p w:rsidR="00FF389C" w:rsidRPr="000A2BFC" w:rsidRDefault="00FF389C" w:rsidP="00FF3CBC">
      <w:pPr>
        <w:spacing w:after="0" w:line="240" w:lineRule="auto"/>
        <w:jc w:val="both"/>
        <w:rPr>
          <w:rFonts w:ascii="Arial" w:eastAsia="Times New Roman" w:hAnsi="Arial" w:cs="Arial"/>
          <w:b/>
          <w:bCs/>
          <w:i/>
          <w:lang w:val="ro-RO" w:eastAsia="ro-RO"/>
        </w:rPr>
      </w:pPr>
    </w:p>
    <w:p w:rsidR="006927AB" w:rsidRPr="000A2BFC" w:rsidRDefault="006927AB" w:rsidP="00FF3CBC">
      <w:pPr>
        <w:spacing w:after="0" w:line="240" w:lineRule="auto"/>
        <w:jc w:val="both"/>
        <w:rPr>
          <w:rFonts w:ascii="Arial" w:eastAsia="Times New Roman" w:hAnsi="Arial" w:cs="Arial"/>
          <w:b/>
          <w:bCs/>
          <w:i/>
          <w:sz w:val="20"/>
          <w:szCs w:val="20"/>
          <w:lang w:val="ro-RO" w:eastAsia="ro-RO"/>
        </w:rPr>
      </w:pPr>
      <w:r w:rsidRPr="000A2BFC">
        <w:rPr>
          <w:rFonts w:ascii="Arial" w:eastAsia="Times New Roman" w:hAnsi="Arial" w:cs="Arial"/>
          <w:b/>
          <w:bCs/>
          <w:i/>
          <w:lang w:val="ro-RO" w:eastAsia="ro-RO"/>
        </w:rPr>
        <w:t>d)</w:t>
      </w:r>
      <w:r w:rsidRPr="000A2BFC">
        <w:rPr>
          <w:rFonts w:ascii="Arial" w:eastAsia="Times New Roman" w:hAnsi="Arial" w:cs="Arial"/>
          <w:bCs/>
          <w:i/>
          <w:lang w:val="ro-RO" w:eastAsia="ro-RO"/>
        </w:rPr>
        <w:t xml:space="preserve"> </w:t>
      </w:r>
      <w:r w:rsidRPr="000A2BFC">
        <w:rPr>
          <w:rFonts w:ascii="Arial" w:eastAsia="Times New Roman" w:hAnsi="Arial" w:cs="Arial"/>
          <w:b/>
          <w:bCs/>
          <w:i/>
          <w:sz w:val="20"/>
          <w:szCs w:val="20"/>
          <w:lang w:val="ro-RO" w:eastAsia="ro-RO"/>
        </w:rPr>
        <w:t xml:space="preserve">problemele de mediu relevante pentru plan sau program: </w:t>
      </w:r>
    </w:p>
    <w:p w:rsidR="00F1083A" w:rsidRPr="000A2BFC" w:rsidRDefault="00F1083A" w:rsidP="00F1083A">
      <w:pPr>
        <w:spacing w:after="0" w:line="240" w:lineRule="auto"/>
        <w:jc w:val="both"/>
        <w:rPr>
          <w:rFonts w:ascii="Arial" w:hAnsi="Arial" w:cs="Arial"/>
          <w:i/>
          <w:lang w:val="ro-RO" w:eastAsia="ar-SA"/>
        </w:rPr>
      </w:pPr>
      <w:r w:rsidRPr="000A2BFC">
        <w:rPr>
          <w:rFonts w:ascii="Arial" w:hAnsi="Arial" w:cs="Arial"/>
          <w:i/>
          <w:lang w:val="ro-RO" w:eastAsia="ar-SA"/>
        </w:rPr>
        <w:t xml:space="preserve">    P.U.G.-ul comunei Ilva Mare cuprinde reglementări pe termen mediu și lung, la nivelul întregii unități administrativ-teritoriale de bază, cu privire la: </w:t>
      </w:r>
    </w:p>
    <w:p w:rsidR="00F1083A" w:rsidRPr="000A2BFC" w:rsidRDefault="00F1083A" w:rsidP="00F1083A">
      <w:pPr>
        <w:spacing w:after="0" w:line="240" w:lineRule="auto"/>
        <w:jc w:val="both"/>
        <w:rPr>
          <w:rFonts w:ascii="Arial" w:hAnsi="Arial" w:cs="Arial"/>
          <w:i/>
          <w:lang w:val="ro-RO" w:eastAsia="ar-SA"/>
        </w:rPr>
      </w:pPr>
      <w:r w:rsidRPr="000A2BFC">
        <w:rPr>
          <w:rFonts w:ascii="Arial" w:hAnsi="Arial" w:cs="Arial"/>
          <w:b/>
          <w:i/>
          <w:lang w:val="ro-RO"/>
        </w:rPr>
        <w:t>-</w:t>
      </w:r>
      <w:r w:rsidRPr="000A2BFC">
        <w:rPr>
          <w:rFonts w:ascii="Arial" w:hAnsi="Arial" w:cs="Arial"/>
          <w:i/>
          <w:lang w:val="ro-RO"/>
        </w:rPr>
        <w:t xml:space="preserve"> </w:t>
      </w:r>
      <w:r w:rsidRPr="000A2BFC">
        <w:rPr>
          <w:rFonts w:ascii="Arial" w:hAnsi="Arial" w:cs="Arial"/>
          <w:i/>
          <w:lang w:val="ro-RO" w:eastAsia="ar-SA"/>
        </w:rPr>
        <w:t>evoluţia în perspectiv</w:t>
      </w:r>
      <w:r w:rsidR="00946B7B" w:rsidRPr="000A2BFC">
        <w:rPr>
          <w:rFonts w:ascii="Arial" w:hAnsi="Arial" w:cs="Arial"/>
          <w:i/>
          <w:lang w:val="ro-RO" w:eastAsia="ar-SA"/>
        </w:rPr>
        <w:t>ă</w:t>
      </w:r>
      <w:r w:rsidRPr="000A2BFC">
        <w:rPr>
          <w:rFonts w:ascii="Arial" w:hAnsi="Arial" w:cs="Arial"/>
          <w:i/>
          <w:lang w:val="ro-RO" w:eastAsia="ar-SA"/>
        </w:rPr>
        <w:t xml:space="preserve"> a localităţii; </w:t>
      </w:r>
    </w:p>
    <w:p w:rsidR="00F1083A" w:rsidRPr="000A2BFC" w:rsidRDefault="00946B7B" w:rsidP="00946B7B">
      <w:pPr>
        <w:spacing w:after="0" w:line="240" w:lineRule="auto"/>
        <w:jc w:val="both"/>
        <w:rPr>
          <w:rFonts w:ascii="Arial" w:hAnsi="Arial" w:cs="Arial"/>
          <w:i/>
          <w:lang w:val="ro-RO" w:eastAsia="ar-SA"/>
        </w:rPr>
      </w:pPr>
      <w:r w:rsidRPr="000A2BFC">
        <w:rPr>
          <w:rFonts w:ascii="Arial" w:hAnsi="Arial" w:cs="Arial"/>
          <w:b/>
          <w:i/>
          <w:lang w:val="ro-RO"/>
        </w:rPr>
        <w:t xml:space="preserve">- </w:t>
      </w:r>
      <w:r w:rsidR="00F1083A" w:rsidRPr="000A2BFC">
        <w:rPr>
          <w:rFonts w:ascii="Arial" w:hAnsi="Arial" w:cs="Arial"/>
          <w:i/>
          <w:lang w:val="ro-RO" w:eastAsia="ar-SA"/>
        </w:rPr>
        <w:t xml:space="preserve">direcţiile de dezvoltare funcţională în teritoriu; </w:t>
      </w:r>
    </w:p>
    <w:p w:rsidR="00F1083A" w:rsidRPr="000A2BFC" w:rsidRDefault="00946B7B" w:rsidP="00946B7B">
      <w:pPr>
        <w:spacing w:after="0" w:line="240" w:lineRule="auto"/>
        <w:jc w:val="both"/>
        <w:rPr>
          <w:rFonts w:ascii="Arial" w:hAnsi="Arial" w:cs="Arial"/>
          <w:i/>
          <w:lang w:val="ro-RO" w:eastAsia="ar-SA"/>
        </w:rPr>
      </w:pPr>
      <w:r w:rsidRPr="000A2BFC">
        <w:rPr>
          <w:rFonts w:ascii="Arial" w:hAnsi="Arial" w:cs="Arial"/>
          <w:b/>
          <w:i/>
          <w:lang w:val="ro-RO"/>
        </w:rPr>
        <w:t>-</w:t>
      </w:r>
      <w:r w:rsidRPr="000A2BFC">
        <w:rPr>
          <w:rFonts w:ascii="Arial" w:hAnsi="Arial" w:cs="Arial"/>
          <w:i/>
          <w:lang w:val="ro-RO"/>
        </w:rPr>
        <w:t xml:space="preserve"> </w:t>
      </w:r>
      <w:r w:rsidR="00F1083A" w:rsidRPr="000A2BFC">
        <w:rPr>
          <w:rFonts w:ascii="Arial" w:hAnsi="Arial" w:cs="Arial"/>
          <w:i/>
          <w:lang w:val="ro-RO" w:eastAsia="ar-SA"/>
        </w:rPr>
        <w:t>traseele coridoarelor de circulaţie şi de echipare prevăzute în planurile de amenajare a teritoriului naţional</w:t>
      </w:r>
      <w:r w:rsidRPr="000A2BFC">
        <w:rPr>
          <w:rFonts w:ascii="Arial" w:hAnsi="Arial" w:cs="Arial"/>
          <w:i/>
          <w:lang w:val="ro-RO" w:eastAsia="ar-SA"/>
        </w:rPr>
        <w:t>;</w:t>
      </w:r>
      <w:r w:rsidR="00F1083A" w:rsidRPr="000A2BFC">
        <w:rPr>
          <w:rFonts w:ascii="Arial" w:hAnsi="Arial" w:cs="Arial"/>
          <w:i/>
          <w:lang w:val="ro-RO" w:eastAsia="ar-SA"/>
        </w:rPr>
        <w:t xml:space="preserve"> </w:t>
      </w:r>
    </w:p>
    <w:p w:rsidR="00F1083A" w:rsidRPr="000A2BFC" w:rsidRDefault="00946B7B" w:rsidP="00946B7B">
      <w:pPr>
        <w:spacing w:after="0" w:line="240" w:lineRule="auto"/>
        <w:jc w:val="both"/>
        <w:rPr>
          <w:rFonts w:ascii="Arial" w:hAnsi="Arial" w:cs="Arial"/>
          <w:i/>
          <w:lang w:val="ro-RO" w:eastAsia="ar-SA"/>
        </w:rPr>
      </w:pPr>
      <w:r w:rsidRPr="000A2BFC">
        <w:rPr>
          <w:rFonts w:ascii="Arial" w:hAnsi="Arial" w:cs="Arial"/>
          <w:b/>
          <w:i/>
          <w:lang w:val="ro-RO"/>
        </w:rPr>
        <w:t>-</w:t>
      </w:r>
      <w:r w:rsidRPr="000A2BFC">
        <w:rPr>
          <w:rFonts w:ascii="Arial" w:hAnsi="Arial" w:cs="Arial"/>
          <w:i/>
          <w:lang w:val="ro-RO"/>
        </w:rPr>
        <w:t xml:space="preserve"> </w:t>
      </w:r>
      <w:r w:rsidR="00F1083A" w:rsidRPr="000A2BFC">
        <w:rPr>
          <w:rFonts w:ascii="Arial" w:hAnsi="Arial" w:cs="Arial"/>
          <w:i/>
          <w:lang w:val="ro-RO" w:eastAsia="ar-SA"/>
        </w:rPr>
        <w:t>zonele de risc natural delimitate şi declarate astfel, conform legii, precum şi la măsurile specifice privind prevenirea şi atenuarea riscurilor, utilizarea terenurilor şi realizarea construcţiilor în aceste zone</w:t>
      </w:r>
      <w:r w:rsidRPr="000A2BFC">
        <w:rPr>
          <w:rFonts w:ascii="Arial" w:hAnsi="Arial" w:cs="Arial"/>
          <w:i/>
          <w:lang w:val="ro-RO" w:eastAsia="ar-SA"/>
        </w:rPr>
        <w:t>;</w:t>
      </w:r>
    </w:p>
    <w:p w:rsidR="00F1083A" w:rsidRPr="000A2BFC" w:rsidRDefault="00946B7B" w:rsidP="00946B7B">
      <w:pPr>
        <w:spacing w:after="0" w:line="240" w:lineRule="auto"/>
        <w:jc w:val="both"/>
        <w:rPr>
          <w:rFonts w:ascii="Arial" w:hAnsi="Arial" w:cs="Arial"/>
          <w:i/>
          <w:lang w:val="ro-RO" w:eastAsia="ar-SA"/>
        </w:rPr>
      </w:pPr>
      <w:r w:rsidRPr="000A2BFC">
        <w:rPr>
          <w:rFonts w:ascii="Arial" w:hAnsi="Arial" w:cs="Arial"/>
          <w:b/>
          <w:i/>
          <w:lang w:val="ro-RO"/>
        </w:rPr>
        <w:t>-</w:t>
      </w:r>
      <w:r w:rsidRPr="000A2BFC">
        <w:rPr>
          <w:rFonts w:ascii="Arial" w:hAnsi="Arial" w:cs="Arial"/>
          <w:i/>
          <w:lang w:val="ro-RO"/>
        </w:rPr>
        <w:t xml:space="preserve"> </w:t>
      </w:r>
      <w:r w:rsidR="00F1083A" w:rsidRPr="000A2BFC">
        <w:rPr>
          <w:rFonts w:ascii="Arial" w:hAnsi="Arial" w:cs="Arial"/>
          <w:i/>
          <w:lang w:val="ro-RO" w:eastAsia="ar-SA"/>
        </w:rPr>
        <w:t>lista principalelor proiecte de dezvoltare şi restructurare;</w:t>
      </w:r>
    </w:p>
    <w:p w:rsidR="00F1083A" w:rsidRPr="000A2BFC" w:rsidRDefault="00946B7B" w:rsidP="00FF3CBC">
      <w:pPr>
        <w:spacing w:after="0" w:line="240" w:lineRule="auto"/>
        <w:jc w:val="both"/>
        <w:rPr>
          <w:rFonts w:ascii="Arial" w:hAnsi="Arial" w:cs="Arial"/>
          <w:i/>
          <w:lang w:val="ro-RO" w:eastAsia="ar-SA"/>
        </w:rPr>
      </w:pPr>
      <w:r w:rsidRPr="000A2BFC">
        <w:rPr>
          <w:rFonts w:ascii="Arial" w:hAnsi="Arial" w:cs="Arial"/>
          <w:b/>
          <w:i/>
          <w:lang w:val="ro-RO"/>
        </w:rPr>
        <w:t>-</w:t>
      </w:r>
      <w:r w:rsidRPr="000A2BFC">
        <w:rPr>
          <w:rFonts w:ascii="Arial" w:hAnsi="Arial" w:cs="Arial"/>
          <w:i/>
          <w:lang w:val="ro-RO"/>
        </w:rPr>
        <w:t xml:space="preserve"> </w:t>
      </w:r>
      <w:r w:rsidR="00F1083A" w:rsidRPr="000A2BFC">
        <w:rPr>
          <w:rFonts w:ascii="Arial" w:hAnsi="Arial" w:cs="Arial"/>
          <w:i/>
          <w:lang w:val="ro-RO" w:eastAsia="ar-SA"/>
        </w:rPr>
        <w:t>stabilirea şi delimitarea zonelor cu interdicţie temporară şi definitivă de construire.</w:t>
      </w:r>
    </w:p>
    <w:p w:rsidR="00FF3CBC" w:rsidRPr="000A2BFC" w:rsidRDefault="00FF3CBC" w:rsidP="00FF3CBC">
      <w:pPr>
        <w:spacing w:after="0" w:line="240" w:lineRule="auto"/>
        <w:ind w:firstLine="720"/>
        <w:jc w:val="both"/>
        <w:rPr>
          <w:rFonts w:ascii="Arial" w:eastAsia="Times New Roman" w:hAnsi="Arial" w:cs="Arial"/>
          <w:i/>
          <w:lang w:val="ro-RO" w:eastAsia="ro-RO"/>
        </w:rPr>
      </w:pPr>
      <w:r w:rsidRPr="000A2BFC">
        <w:rPr>
          <w:rFonts w:ascii="Arial" w:eastAsia="Times New Roman" w:hAnsi="Arial" w:cs="Arial"/>
          <w:i/>
          <w:lang w:val="ro-RO" w:eastAsia="ro-RO"/>
        </w:rPr>
        <w:t xml:space="preserve">Conform situației existente, din teritoriul administrativ al comunei de </w:t>
      </w:r>
      <w:r w:rsidRPr="000A2BFC">
        <w:rPr>
          <w:rFonts w:ascii="Arial" w:eastAsia="Times New Roman" w:hAnsi="Arial" w:cs="Arial"/>
          <w:b/>
          <w:i/>
          <w:lang w:val="ro-RO" w:eastAsia="ro-RO"/>
        </w:rPr>
        <w:t>6.725,87 ha</w:t>
      </w:r>
      <w:r w:rsidRPr="000A2BFC">
        <w:rPr>
          <w:rFonts w:ascii="Arial" w:eastAsia="Times New Roman" w:hAnsi="Arial" w:cs="Arial"/>
          <w:i/>
          <w:lang w:val="ro-RO" w:eastAsia="ro-RO"/>
        </w:rPr>
        <w:t xml:space="preserve">, suprafața agricolă ocupă </w:t>
      </w:r>
      <w:r w:rsidRPr="000A2BFC">
        <w:rPr>
          <w:rFonts w:ascii="Arial" w:eastAsia="Times New Roman" w:hAnsi="Arial" w:cs="Arial"/>
          <w:b/>
          <w:i/>
          <w:lang w:val="ro-RO" w:eastAsia="ro-RO"/>
        </w:rPr>
        <w:t>4.172,79 ha</w:t>
      </w:r>
      <w:r w:rsidRPr="000A2BFC">
        <w:rPr>
          <w:rFonts w:ascii="Arial" w:eastAsia="Times New Roman" w:hAnsi="Arial" w:cs="Arial"/>
          <w:i/>
          <w:lang w:val="ro-RO" w:eastAsia="ro-RO"/>
        </w:rPr>
        <w:t xml:space="preserve">, reprezentând </w:t>
      </w:r>
      <w:r w:rsidRPr="000A2BFC">
        <w:rPr>
          <w:rFonts w:ascii="Arial" w:eastAsia="Times New Roman" w:hAnsi="Arial" w:cs="Arial"/>
          <w:b/>
          <w:i/>
          <w:lang w:val="ro-RO" w:eastAsia="ro-RO"/>
        </w:rPr>
        <w:t>62,04%.</w:t>
      </w:r>
      <w:r w:rsidRPr="000A2BFC">
        <w:rPr>
          <w:rFonts w:ascii="Arial" w:eastAsia="Times New Roman" w:hAnsi="Arial" w:cs="Arial"/>
          <w:i/>
          <w:lang w:val="ro-RO" w:eastAsia="ro-RO"/>
        </w:rPr>
        <w:t xml:space="preserve"> Terenul arabil este de </w:t>
      </w:r>
      <w:r w:rsidRPr="000A2BFC">
        <w:rPr>
          <w:rFonts w:ascii="Arial" w:eastAsia="Times New Roman" w:hAnsi="Arial" w:cs="Arial"/>
          <w:b/>
          <w:i/>
          <w:lang w:val="ro-RO" w:eastAsia="ro-RO"/>
        </w:rPr>
        <w:t>303,52 ha</w:t>
      </w:r>
      <w:r w:rsidRPr="000A2BFC">
        <w:rPr>
          <w:rFonts w:ascii="Arial" w:eastAsia="Times New Roman" w:hAnsi="Arial" w:cs="Arial"/>
          <w:i/>
          <w:lang w:val="ro-RO" w:eastAsia="ro-RO"/>
        </w:rPr>
        <w:t xml:space="preserve">, ceea ce reprezintă 4,52 % din terenul agricol și 7,28 % din întreg teritoriul administrativ al comunei – un deficit de teren arabil la nivelul comunei Ilva Mare. </w:t>
      </w:r>
    </w:p>
    <w:p w:rsidR="00FF3CBC" w:rsidRPr="000A2BFC" w:rsidRDefault="00FF3CBC" w:rsidP="00FF3CBC">
      <w:pPr>
        <w:spacing w:after="0" w:line="240" w:lineRule="auto"/>
        <w:ind w:firstLine="720"/>
        <w:jc w:val="both"/>
        <w:rPr>
          <w:rFonts w:ascii="Arial" w:eastAsia="Times New Roman" w:hAnsi="Arial" w:cs="Arial"/>
          <w:i/>
          <w:lang w:val="ro-RO" w:eastAsia="ro-RO"/>
        </w:rPr>
      </w:pPr>
      <w:r w:rsidRPr="000A2BFC">
        <w:rPr>
          <w:rFonts w:ascii="Arial" w:eastAsia="Times New Roman" w:hAnsi="Arial" w:cs="Arial"/>
          <w:i/>
          <w:lang w:val="ro-RO" w:eastAsia="ro-RO"/>
        </w:rPr>
        <w:t>Caracteristicile modului de folosință a fondului funciar sunt:</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a) teren agricol total – </w:t>
      </w:r>
      <w:r w:rsidRPr="000A2BFC">
        <w:rPr>
          <w:rFonts w:ascii="Arial" w:eastAsia="Times New Roman" w:hAnsi="Arial" w:cs="Arial"/>
          <w:b/>
          <w:i/>
          <w:lang w:val="ro-RO" w:eastAsia="ro-RO"/>
        </w:rPr>
        <w:t>4.172,79 ha</w:t>
      </w:r>
      <w:r w:rsidRPr="000A2BFC">
        <w:rPr>
          <w:rFonts w:ascii="Arial" w:eastAsia="Times New Roman" w:hAnsi="Arial" w:cs="Arial"/>
          <w:i/>
          <w:lang w:val="ro-RO" w:eastAsia="ro-RO"/>
        </w:rPr>
        <w:t>, din care:</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 xml:space="preserve">- teren arabil: </w:t>
      </w:r>
      <w:r w:rsidRPr="000A2BFC">
        <w:rPr>
          <w:rFonts w:ascii="Arial" w:eastAsia="Times New Roman" w:hAnsi="Arial" w:cs="Arial"/>
          <w:i/>
          <w:lang w:val="ro-RO" w:eastAsia="ro-RO"/>
        </w:rPr>
        <w:t xml:space="preserve">   - intravilan …………………………………………………………………………. 12,37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 extravilan ……………………………………………………………………….. 291,15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 xml:space="preserve">- pășuni: </w:t>
      </w:r>
      <w:r w:rsidRPr="000A2BFC">
        <w:rPr>
          <w:rFonts w:ascii="Arial" w:eastAsia="Times New Roman" w:hAnsi="Arial" w:cs="Arial"/>
          <w:i/>
          <w:lang w:val="ro-RO" w:eastAsia="ro-RO"/>
        </w:rPr>
        <w:t xml:space="preserve">           - intravilan …………………………………………………………………………. 10,49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 extravilan ……………………………………………………………………… 1176,77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 xml:space="preserve">- fânețe: </w:t>
      </w:r>
      <w:r w:rsidRPr="000A2BFC">
        <w:rPr>
          <w:rFonts w:ascii="Arial" w:eastAsia="Times New Roman" w:hAnsi="Arial" w:cs="Arial"/>
          <w:i/>
          <w:lang w:val="ro-RO" w:eastAsia="ro-RO"/>
        </w:rPr>
        <w:t xml:space="preserve">            - intravilan ………………………………………………………………………… 121,17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 extravilan ………………………………………………………………………. 2560,84 ha</w:t>
      </w:r>
    </w:p>
    <w:p w:rsidR="00FF3CBC" w:rsidRPr="000A2BFC" w:rsidRDefault="00FF3CBC" w:rsidP="00FF3CBC">
      <w:pPr>
        <w:spacing w:after="0" w:line="240" w:lineRule="auto"/>
        <w:jc w:val="both"/>
        <w:rPr>
          <w:rFonts w:ascii="Arial" w:eastAsia="Times New Roman" w:hAnsi="Arial" w:cs="Arial"/>
          <w:b/>
          <w:i/>
          <w:lang w:val="ro-RO" w:eastAsia="ro-RO"/>
        </w:rPr>
      </w:pPr>
      <w:r w:rsidRPr="000A2BFC">
        <w:rPr>
          <w:rFonts w:ascii="Arial" w:eastAsia="Times New Roman" w:hAnsi="Arial" w:cs="Arial"/>
          <w:b/>
          <w:i/>
          <w:lang w:val="ro-RO" w:eastAsia="ro-RO"/>
        </w:rPr>
        <w:t>- livezi: 0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b) teren neagricol total – </w:t>
      </w:r>
      <w:r w:rsidRPr="000A2BFC">
        <w:rPr>
          <w:rFonts w:ascii="Arial" w:eastAsia="Times New Roman" w:hAnsi="Arial" w:cs="Arial"/>
          <w:b/>
          <w:i/>
          <w:lang w:val="ro-RO" w:eastAsia="ro-RO"/>
        </w:rPr>
        <w:t>2.253,08 ha</w:t>
      </w:r>
      <w:r w:rsidRPr="000A2BFC">
        <w:rPr>
          <w:rFonts w:ascii="Arial" w:eastAsia="Times New Roman" w:hAnsi="Arial" w:cs="Arial"/>
          <w:i/>
          <w:lang w:val="ro-RO" w:eastAsia="ro-RO"/>
        </w:rPr>
        <w:t>, din care:</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lastRenderedPageBreak/>
        <w:t>- păduri:</w:t>
      </w:r>
      <w:r w:rsidR="007A6A2E" w:rsidRPr="000A2BFC">
        <w:rPr>
          <w:rFonts w:ascii="Arial" w:eastAsia="Times New Roman" w:hAnsi="Arial" w:cs="Arial"/>
          <w:b/>
          <w:i/>
          <w:lang w:val="ro-RO" w:eastAsia="ro-RO"/>
        </w:rPr>
        <w:t xml:space="preserve">    </w:t>
      </w:r>
      <w:r w:rsidRPr="000A2BFC">
        <w:rPr>
          <w:rFonts w:ascii="Arial" w:eastAsia="Times New Roman" w:hAnsi="Arial" w:cs="Arial"/>
          <w:i/>
          <w:lang w:val="ro-RO" w:eastAsia="ro-RO"/>
        </w:rPr>
        <w:t xml:space="preserve">         - intravilan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0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007A6A2E"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extravilan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2176,76 ha</w:t>
      </w:r>
    </w:p>
    <w:p w:rsidR="007A6A2E"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 ape:</w:t>
      </w:r>
      <w:r w:rsidR="007A6A2E" w:rsidRPr="000A2BFC">
        <w:rPr>
          <w:rFonts w:ascii="Arial" w:eastAsia="Times New Roman" w:hAnsi="Arial" w:cs="Arial"/>
          <w:b/>
          <w:i/>
          <w:lang w:val="ro-RO" w:eastAsia="ro-RO"/>
        </w:rPr>
        <w:t xml:space="preserve"> </w:t>
      </w:r>
      <w:r w:rsidRPr="000A2BFC">
        <w:rPr>
          <w:rFonts w:ascii="Arial" w:eastAsia="Times New Roman" w:hAnsi="Arial" w:cs="Arial"/>
          <w:i/>
          <w:lang w:val="ro-RO" w:eastAsia="ro-RO"/>
        </w:rPr>
        <w:t xml:space="preserve">         </w:t>
      </w:r>
      <w:r w:rsidR="007A6A2E"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intravilan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12,81 ha</w:t>
      </w:r>
    </w:p>
    <w:p w:rsidR="00FF3CBC" w:rsidRPr="000A2BFC" w:rsidRDefault="007A6A2E"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00FF3CBC"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w:t>
      </w:r>
      <w:r w:rsidR="00FF3CBC" w:rsidRPr="000A2BFC">
        <w:rPr>
          <w:rFonts w:ascii="Arial" w:eastAsia="Times New Roman" w:hAnsi="Arial" w:cs="Arial"/>
          <w:i/>
          <w:lang w:val="ro-RO" w:eastAsia="ro-RO"/>
        </w:rPr>
        <w:t xml:space="preserve">- extravilan </w:t>
      </w:r>
      <w:r w:rsidRPr="000A2BFC">
        <w:rPr>
          <w:rFonts w:ascii="Arial" w:eastAsia="Times New Roman" w:hAnsi="Arial" w:cs="Arial"/>
          <w:i/>
          <w:lang w:val="ro-RO" w:eastAsia="ro-RO"/>
        </w:rPr>
        <w:t>…………………………………………………………………………..</w:t>
      </w:r>
      <w:r w:rsidR="00FF3CBC" w:rsidRPr="000A2BFC">
        <w:rPr>
          <w:rFonts w:ascii="Arial" w:eastAsia="Times New Roman" w:hAnsi="Arial" w:cs="Arial"/>
          <w:i/>
          <w:lang w:val="ro-RO" w:eastAsia="ro-RO"/>
        </w:rPr>
        <w:t xml:space="preserve"> 14,56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 căi de comunicație:</w:t>
      </w:r>
      <w:r w:rsidR="007A6A2E" w:rsidRPr="000A2BFC">
        <w:rPr>
          <w:rFonts w:ascii="Arial" w:eastAsia="Times New Roman" w:hAnsi="Arial" w:cs="Arial"/>
          <w:b/>
          <w:i/>
          <w:lang w:val="ro-RO" w:eastAsia="ro-RO"/>
        </w:rPr>
        <w:t xml:space="preserve"> </w:t>
      </w:r>
      <w:r w:rsidRPr="000A2BFC">
        <w:rPr>
          <w:rFonts w:ascii="Arial" w:eastAsia="Times New Roman" w:hAnsi="Arial" w:cs="Arial"/>
          <w:i/>
          <w:lang w:val="ro-RO" w:eastAsia="ro-RO"/>
        </w:rPr>
        <w:t xml:space="preserve"> - intravilan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37,77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007A6A2E"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 extravilan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50,40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 curți, construcții</w:t>
      </w:r>
      <w:r w:rsidRPr="000A2BFC">
        <w:rPr>
          <w:rFonts w:ascii="Arial" w:eastAsia="Times New Roman" w:hAnsi="Arial" w:cs="Arial"/>
          <w:i/>
          <w:lang w:val="ro-RO" w:eastAsia="ro-RO"/>
        </w:rPr>
        <w:t>:</w:t>
      </w:r>
      <w:r w:rsidR="007A6A2E"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 intravilan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250,59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007A6A2E"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extravilan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0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 neproductiv</w:t>
      </w:r>
      <w:r w:rsidRPr="000A2BFC">
        <w:rPr>
          <w:rFonts w:ascii="Arial" w:eastAsia="Times New Roman" w:hAnsi="Arial" w:cs="Arial"/>
          <w:i/>
          <w:lang w:val="ro-RO" w:eastAsia="ro-RO"/>
        </w:rPr>
        <w:t>:</w:t>
      </w:r>
      <w:r w:rsidR="007A6A2E"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 intravilan </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0 ha</w:t>
      </w:r>
    </w:p>
    <w:p w:rsidR="00FF3CBC" w:rsidRPr="000A2BFC" w:rsidRDefault="00FF3CBC" w:rsidP="00FF3CBC">
      <w:pPr>
        <w:spacing w:after="0" w:line="240" w:lineRule="auto"/>
        <w:jc w:val="both"/>
        <w:rPr>
          <w:rFonts w:ascii="Arial" w:eastAsia="Times New Roman" w:hAnsi="Arial" w:cs="Arial"/>
          <w:i/>
          <w:lang w:val="ro-RO" w:eastAsia="ro-RO"/>
        </w:rPr>
      </w:pPr>
      <w:r w:rsidRPr="000A2BFC">
        <w:rPr>
          <w:rFonts w:ascii="Arial" w:eastAsia="Times New Roman" w:hAnsi="Arial" w:cs="Arial"/>
          <w:i/>
          <w:lang w:val="ro-RO" w:eastAsia="ro-RO"/>
        </w:rPr>
        <w:t xml:space="preserve">         </w:t>
      </w:r>
      <w:r w:rsidR="007A6A2E" w:rsidRPr="000A2BFC">
        <w:rPr>
          <w:rFonts w:ascii="Arial" w:eastAsia="Times New Roman" w:hAnsi="Arial" w:cs="Arial"/>
          <w:i/>
          <w:lang w:val="ro-RO" w:eastAsia="ro-RO"/>
        </w:rPr>
        <w:t xml:space="preserve">                  </w:t>
      </w:r>
      <w:r w:rsidRPr="000A2BFC">
        <w:rPr>
          <w:rFonts w:ascii="Arial" w:eastAsia="Times New Roman" w:hAnsi="Arial" w:cs="Arial"/>
          <w:i/>
          <w:lang w:val="ro-RO" w:eastAsia="ro-RO"/>
        </w:rPr>
        <w:t xml:space="preserve">- extravilan </w:t>
      </w:r>
      <w:r w:rsidR="007A6A2E" w:rsidRPr="000A2BFC">
        <w:rPr>
          <w:rFonts w:ascii="Arial" w:eastAsia="Times New Roman" w:hAnsi="Arial" w:cs="Arial"/>
          <w:i/>
          <w:lang w:val="ro-RO" w:eastAsia="ro-RO"/>
        </w:rPr>
        <w:t>…………………………………………………</w:t>
      </w:r>
      <w:r w:rsidR="00B13727" w:rsidRPr="000A2BFC">
        <w:rPr>
          <w:rFonts w:ascii="Arial" w:eastAsia="Times New Roman" w:hAnsi="Arial" w:cs="Arial"/>
          <w:i/>
          <w:lang w:val="ro-RO" w:eastAsia="ro-RO"/>
        </w:rPr>
        <w:t>..</w:t>
      </w:r>
      <w:r w:rsidR="007A6A2E" w:rsidRPr="000A2BFC">
        <w:rPr>
          <w:rFonts w:ascii="Arial" w:eastAsia="Times New Roman" w:hAnsi="Arial" w:cs="Arial"/>
          <w:i/>
          <w:lang w:val="ro-RO" w:eastAsia="ro-RO"/>
        </w:rPr>
        <w:t>……………………..</w:t>
      </w:r>
      <w:r w:rsidRPr="000A2BFC">
        <w:rPr>
          <w:rFonts w:ascii="Arial" w:eastAsia="Times New Roman" w:hAnsi="Arial" w:cs="Arial"/>
          <w:i/>
          <w:lang w:val="ro-RO" w:eastAsia="ro-RO"/>
        </w:rPr>
        <w:t xml:space="preserve"> 10,19 ha</w:t>
      </w:r>
      <w:r w:rsidR="007A6A2E" w:rsidRPr="000A2BFC">
        <w:rPr>
          <w:rFonts w:ascii="Arial" w:eastAsia="Times New Roman" w:hAnsi="Arial" w:cs="Arial"/>
          <w:i/>
          <w:lang w:val="ro-RO" w:eastAsia="ro-RO"/>
        </w:rPr>
        <w:t>.</w:t>
      </w:r>
    </w:p>
    <w:p w:rsidR="00FF3CBC" w:rsidRPr="000A2BFC" w:rsidRDefault="007A6A2E" w:rsidP="007A6A2E">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xml:space="preserve">    </w:t>
      </w:r>
      <w:r w:rsidR="00FF3CBC" w:rsidRPr="000A2BFC">
        <w:rPr>
          <w:rFonts w:ascii="Arial" w:eastAsia="Times New Roman" w:hAnsi="Arial" w:cs="Arial"/>
          <w:bCs/>
          <w:i/>
          <w:lang w:val="ro-RO" w:eastAsia="ro-RO"/>
        </w:rPr>
        <w:t xml:space="preserve">Bilanțul teritorial al suprafețelor cuprinse în intravilanul existent și cel propus al </w:t>
      </w:r>
      <w:r w:rsidR="00FF3CBC" w:rsidRPr="000A2BFC">
        <w:rPr>
          <w:rFonts w:ascii="Arial" w:eastAsia="Times New Roman" w:hAnsi="Arial" w:cs="Arial"/>
          <w:b/>
          <w:bCs/>
          <w:i/>
          <w:lang w:val="ro-RO" w:eastAsia="ro-RO"/>
        </w:rPr>
        <w:t>comunei Ilva Mare</w:t>
      </w:r>
      <w:r w:rsidR="00FF3CBC" w:rsidRPr="000A2BFC">
        <w:rPr>
          <w:rFonts w:ascii="Arial" w:eastAsia="Times New Roman" w:hAnsi="Arial" w:cs="Arial"/>
          <w:bCs/>
          <w:i/>
          <w:lang w:val="ro-RO" w:eastAsia="ro-RO"/>
        </w:rPr>
        <w:t xml:space="preserve"> este redat mai jos:</w:t>
      </w:r>
    </w:p>
    <w:tbl>
      <w:tblPr>
        <w:tblW w:w="9441" w:type="dxa"/>
        <w:jc w:val="center"/>
        <w:tblLayout w:type="fixed"/>
        <w:tblLook w:val="04A0" w:firstRow="1" w:lastRow="0" w:firstColumn="1" w:lastColumn="0" w:noHBand="0" w:noVBand="1"/>
      </w:tblPr>
      <w:tblGrid>
        <w:gridCol w:w="3823"/>
        <w:gridCol w:w="1182"/>
        <w:gridCol w:w="1701"/>
        <w:gridCol w:w="992"/>
        <w:gridCol w:w="1743"/>
      </w:tblGrid>
      <w:tr w:rsidR="00FF3CBC" w:rsidRPr="000A2BFC" w:rsidTr="007A6A2E">
        <w:trPr>
          <w:cantSplit/>
          <w:trHeight w:hRule="exact" w:val="288"/>
          <w:jc w:val="center"/>
        </w:trPr>
        <w:tc>
          <w:tcPr>
            <w:tcW w:w="3823" w:type="dxa"/>
            <w:vMerge w:val="restart"/>
            <w:tcBorders>
              <w:top w:val="single" w:sz="4" w:space="0" w:color="000000"/>
              <w:left w:val="single" w:sz="4" w:space="0" w:color="000000"/>
              <w:bottom w:val="single" w:sz="4" w:space="0" w:color="000000"/>
              <w:right w:val="nil"/>
            </w:tcBorders>
            <w:vAlign w:val="center"/>
          </w:tcPr>
          <w:p w:rsidR="00FF3CBC" w:rsidRPr="000A2BFC" w:rsidRDefault="00FF3CBC" w:rsidP="007A6A2E">
            <w:pPr>
              <w:snapToGrid w:val="0"/>
              <w:spacing w:after="0" w:line="240" w:lineRule="auto"/>
              <w:jc w:val="center"/>
              <w:rPr>
                <w:rFonts w:ascii="Arial" w:hAnsi="Arial" w:cs="Arial"/>
                <w:b/>
                <w:sz w:val="18"/>
                <w:szCs w:val="18"/>
                <w:lang w:val="ro-RO" w:eastAsia="ar-SA"/>
              </w:rPr>
            </w:pPr>
            <w:r w:rsidRPr="000A2BFC">
              <w:rPr>
                <w:rFonts w:ascii="Arial" w:eastAsia="Times New Roman" w:hAnsi="Arial" w:cs="Arial"/>
                <w:b/>
                <w:sz w:val="18"/>
                <w:szCs w:val="18"/>
                <w:lang w:val="ro-RO" w:eastAsia="ro-RO"/>
              </w:rPr>
              <w:t xml:space="preserve">Bilanț funcțional </w:t>
            </w:r>
          </w:p>
          <w:p w:rsidR="00FF3CBC" w:rsidRPr="000A2BFC" w:rsidRDefault="00FF3CBC" w:rsidP="007A6A2E">
            <w:pPr>
              <w:suppressAutoHyphens/>
              <w:spacing w:after="0" w:line="240" w:lineRule="auto"/>
              <w:jc w:val="center"/>
              <w:rPr>
                <w:rFonts w:ascii="Arial" w:hAnsi="Arial" w:cs="Arial"/>
                <w:b/>
                <w:sz w:val="18"/>
                <w:szCs w:val="18"/>
                <w:lang w:val="ro-RO" w:eastAsia="ar-SA"/>
              </w:rPr>
            </w:pPr>
          </w:p>
        </w:tc>
        <w:tc>
          <w:tcPr>
            <w:tcW w:w="2883" w:type="dxa"/>
            <w:gridSpan w:val="2"/>
            <w:tcBorders>
              <w:top w:val="single" w:sz="4" w:space="0" w:color="000000"/>
              <w:left w:val="single" w:sz="4" w:space="0" w:color="000000"/>
              <w:bottom w:val="single" w:sz="4" w:space="0" w:color="000000"/>
              <w:right w:val="nil"/>
            </w:tcBorders>
            <w:vAlign w:val="center"/>
            <w:hideMark/>
          </w:tcPr>
          <w:p w:rsidR="00FF3CBC" w:rsidRPr="000A2BFC" w:rsidRDefault="00FF3CBC" w:rsidP="007A6A2E">
            <w:pPr>
              <w:suppressAutoHyphens/>
              <w:snapToGrid w:val="0"/>
              <w:spacing w:after="0" w:line="240" w:lineRule="auto"/>
              <w:jc w:val="center"/>
              <w:rPr>
                <w:rFonts w:ascii="Arial" w:hAnsi="Arial" w:cs="Arial"/>
                <w:b/>
                <w:bCs/>
                <w:sz w:val="18"/>
                <w:szCs w:val="18"/>
                <w:lang w:val="ro-RO" w:eastAsia="ar-SA"/>
              </w:rPr>
            </w:pPr>
            <w:r w:rsidRPr="000A2BFC">
              <w:rPr>
                <w:rFonts w:ascii="Arial" w:eastAsia="Times New Roman" w:hAnsi="Arial" w:cs="Arial"/>
                <w:b/>
                <w:bCs/>
                <w:sz w:val="18"/>
                <w:szCs w:val="18"/>
                <w:lang w:val="ro-RO" w:eastAsia="ro-RO"/>
              </w:rPr>
              <w:t>Intravilan existent</w:t>
            </w:r>
          </w:p>
        </w:tc>
        <w:tc>
          <w:tcPr>
            <w:tcW w:w="2735" w:type="dxa"/>
            <w:gridSpan w:val="2"/>
            <w:tcBorders>
              <w:top w:val="single" w:sz="4" w:space="0" w:color="000000"/>
              <w:left w:val="single" w:sz="4" w:space="0" w:color="000000"/>
              <w:bottom w:val="single" w:sz="4" w:space="0" w:color="000000"/>
              <w:right w:val="single" w:sz="4" w:space="0" w:color="000000"/>
            </w:tcBorders>
            <w:hideMark/>
          </w:tcPr>
          <w:p w:rsidR="00FF3CBC" w:rsidRPr="000A2BFC" w:rsidRDefault="00FF3CBC" w:rsidP="007A6A2E">
            <w:pPr>
              <w:suppressAutoHyphens/>
              <w:snapToGrid w:val="0"/>
              <w:spacing w:after="0" w:line="240" w:lineRule="auto"/>
              <w:jc w:val="center"/>
              <w:rPr>
                <w:rFonts w:ascii="Arial" w:hAnsi="Arial" w:cs="Arial"/>
                <w:b/>
                <w:bCs/>
                <w:sz w:val="18"/>
                <w:szCs w:val="18"/>
                <w:lang w:val="ro-RO" w:eastAsia="ar-SA"/>
              </w:rPr>
            </w:pPr>
            <w:r w:rsidRPr="000A2BFC">
              <w:rPr>
                <w:rFonts w:ascii="Arial" w:eastAsia="Times New Roman" w:hAnsi="Arial" w:cs="Arial"/>
                <w:b/>
                <w:bCs/>
                <w:sz w:val="18"/>
                <w:szCs w:val="18"/>
                <w:lang w:val="ro-RO" w:eastAsia="ro-RO"/>
              </w:rPr>
              <w:t>Intravilan propus</w:t>
            </w:r>
          </w:p>
        </w:tc>
      </w:tr>
      <w:tr w:rsidR="00FF3CBC" w:rsidRPr="000A2BFC" w:rsidTr="007A6A2E">
        <w:trPr>
          <w:cantSplit/>
          <w:jc w:val="center"/>
        </w:trPr>
        <w:tc>
          <w:tcPr>
            <w:tcW w:w="3823" w:type="dxa"/>
            <w:vMerge/>
            <w:tcBorders>
              <w:top w:val="single" w:sz="4" w:space="0" w:color="000000"/>
              <w:left w:val="single" w:sz="4" w:space="0" w:color="000000"/>
              <w:bottom w:val="single" w:sz="4" w:space="0" w:color="000000"/>
              <w:right w:val="nil"/>
            </w:tcBorders>
            <w:vAlign w:val="center"/>
            <w:hideMark/>
          </w:tcPr>
          <w:p w:rsidR="00FF3CBC" w:rsidRPr="000A2BFC" w:rsidRDefault="00FF3CBC" w:rsidP="007A6A2E">
            <w:pPr>
              <w:spacing w:after="0" w:line="240" w:lineRule="auto"/>
              <w:rPr>
                <w:rFonts w:ascii="Arial" w:hAnsi="Arial" w:cs="Arial"/>
                <w:b/>
                <w:sz w:val="18"/>
                <w:szCs w:val="18"/>
                <w:lang w:val="ro-RO" w:eastAsia="ar-SA"/>
              </w:rPr>
            </w:pPr>
          </w:p>
        </w:tc>
        <w:tc>
          <w:tcPr>
            <w:tcW w:w="1182" w:type="dxa"/>
            <w:tcBorders>
              <w:top w:val="nil"/>
              <w:left w:val="single" w:sz="4" w:space="0" w:color="000000"/>
              <w:bottom w:val="single" w:sz="4" w:space="0" w:color="000000"/>
              <w:right w:val="nil"/>
            </w:tcBorders>
            <w:vAlign w:val="center"/>
            <w:hideMark/>
          </w:tcPr>
          <w:p w:rsidR="00FF3CBC" w:rsidRPr="000A2BFC" w:rsidRDefault="00FF3CBC" w:rsidP="007A6A2E">
            <w:pPr>
              <w:suppressAutoHyphens/>
              <w:snapToGrid w:val="0"/>
              <w:spacing w:after="0" w:line="240" w:lineRule="auto"/>
              <w:jc w:val="center"/>
              <w:rPr>
                <w:rFonts w:ascii="Arial" w:hAnsi="Arial" w:cs="Arial"/>
                <w:b/>
                <w:sz w:val="18"/>
                <w:szCs w:val="18"/>
                <w:lang w:val="ro-RO" w:eastAsia="ar-SA"/>
              </w:rPr>
            </w:pPr>
            <w:r w:rsidRPr="000A2BFC">
              <w:rPr>
                <w:rFonts w:ascii="Arial" w:eastAsia="Times New Roman" w:hAnsi="Arial" w:cs="Arial"/>
                <w:b/>
                <w:sz w:val="18"/>
                <w:szCs w:val="18"/>
                <w:lang w:val="ro-RO" w:eastAsia="ro-RO"/>
              </w:rPr>
              <w:t>Suprafața (ha)</w:t>
            </w:r>
          </w:p>
        </w:tc>
        <w:tc>
          <w:tcPr>
            <w:tcW w:w="1701" w:type="dxa"/>
            <w:tcBorders>
              <w:top w:val="nil"/>
              <w:left w:val="single" w:sz="4" w:space="0" w:color="000000"/>
              <w:bottom w:val="single" w:sz="4" w:space="0" w:color="000000"/>
              <w:right w:val="nil"/>
            </w:tcBorders>
            <w:vAlign w:val="bottom"/>
            <w:hideMark/>
          </w:tcPr>
          <w:p w:rsidR="00FF3CBC" w:rsidRPr="000A2BFC" w:rsidRDefault="00FF3CBC" w:rsidP="007A6A2E">
            <w:pPr>
              <w:suppressAutoHyphens/>
              <w:snapToGrid w:val="0"/>
              <w:spacing w:after="0" w:line="240" w:lineRule="auto"/>
              <w:jc w:val="center"/>
              <w:rPr>
                <w:rFonts w:ascii="Arial" w:hAnsi="Arial" w:cs="Arial"/>
                <w:b/>
                <w:sz w:val="18"/>
                <w:szCs w:val="18"/>
                <w:lang w:val="ro-RO" w:eastAsia="ar-SA"/>
              </w:rPr>
            </w:pPr>
            <w:r w:rsidRPr="000A2BFC">
              <w:rPr>
                <w:rFonts w:ascii="Arial" w:eastAsia="Times New Roman" w:hAnsi="Arial" w:cs="Arial"/>
                <w:b/>
                <w:sz w:val="18"/>
                <w:szCs w:val="18"/>
                <w:lang w:val="ro-RO" w:eastAsia="ro-RO"/>
              </w:rPr>
              <w:t>Procent (% din total intravilan)</w:t>
            </w:r>
          </w:p>
        </w:tc>
        <w:tc>
          <w:tcPr>
            <w:tcW w:w="992" w:type="dxa"/>
            <w:tcBorders>
              <w:top w:val="nil"/>
              <w:left w:val="single" w:sz="4" w:space="0" w:color="000000"/>
              <w:bottom w:val="single" w:sz="4" w:space="0" w:color="000000"/>
              <w:right w:val="nil"/>
            </w:tcBorders>
            <w:vAlign w:val="center"/>
            <w:hideMark/>
          </w:tcPr>
          <w:p w:rsidR="00FF3CBC" w:rsidRPr="000A2BFC" w:rsidRDefault="00FF3CBC" w:rsidP="007A6A2E">
            <w:pPr>
              <w:suppressAutoHyphens/>
              <w:snapToGrid w:val="0"/>
              <w:spacing w:after="0" w:line="240" w:lineRule="auto"/>
              <w:jc w:val="center"/>
              <w:rPr>
                <w:rFonts w:ascii="Arial" w:hAnsi="Arial" w:cs="Arial"/>
                <w:b/>
                <w:sz w:val="18"/>
                <w:szCs w:val="18"/>
                <w:lang w:val="ro-RO" w:eastAsia="ar-SA"/>
              </w:rPr>
            </w:pPr>
            <w:r w:rsidRPr="000A2BFC">
              <w:rPr>
                <w:rFonts w:ascii="Arial" w:eastAsia="Times New Roman" w:hAnsi="Arial" w:cs="Arial"/>
                <w:b/>
                <w:sz w:val="18"/>
                <w:szCs w:val="18"/>
                <w:lang w:val="ro-RO" w:eastAsia="ro-RO"/>
              </w:rPr>
              <w:t>Suprafața (ha)</w:t>
            </w:r>
          </w:p>
        </w:tc>
        <w:tc>
          <w:tcPr>
            <w:tcW w:w="1743" w:type="dxa"/>
            <w:tcBorders>
              <w:top w:val="nil"/>
              <w:left w:val="single" w:sz="4" w:space="0" w:color="000000"/>
              <w:bottom w:val="single" w:sz="4" w:space="0" w:color="auto"/>
              <w:right w:val="single" w:sz="4" w:space="0" w:color="000000"/>
            </w:tcBorders>
            <w:vAlign w:val="bottom"/>
            <w:hideMark/>
          </w:tcPr>
          <w:p w:rsidR="00FF3CBC" w:rsidRPr="000A2BFC" w:rsidRDefault="00FF3CBC" w:rsidP="007A6A2E">
            <w:pPr>
              <w:suppressAutoHyphens/>
              <w:snapToGrid w:val="0"/>
              <w:spacing w:after="0" w:line="240" w:lineRule="auto"/>
              <w:jc w:val="center"/>
              <w:rPr>
                <w:rFonts w:ascii="Arial" w:eastAsia="Times New Roman" w:hAnsi="Arial" w:cs="Arial"/>
                <w:b/>
                <w:sz w:val="18"/>
                <w:szCs w:val="18"/>
                <w:lang w:val="ro-RO" w:eastAsia="ro-RO"/>
              </w:rPr>
            </w:pPr>
            <w:r w:rsidRPr="000A2BFC">
              <w:rPr>
                <w:rFonts w:ascii="Arial" w:eastAsia="Times New Roman" w:hAnsi="Arial" w:cs="Arial"/>
                <w:b/>
                <w:sz w:val="18"/>
                <w:szCs w:val="18"/>
                <w:lang w:val="ro-RO" w:eastAsia="ro-RO"/>
              </w:rPr>
              <w:t xml:space="preserve">Procent (% din </w:t>
            </w:r>
          </w:p>
          <w:p w:rsidR="00FF3CBC" w:rsidRPr="000A2BFC" w:rsidRDefault="00FF3CBC" w:rsidP="007A6A2E">
            <w:pPr>
              <w:suppressAutoHyphens/>
              <w:snapToGrid w:val="0"/>
              <w:spacing w:after="0" w:line="240" w:lineRule="auto"/>
              <w:jc w:val="center"/>
              <w:rPr>
                <w:rFonts w:ascii="Arial" w:hAnsi="Arial" w:cs="Arial"/>
                <w:b/>
                <w:sz w:val="18"/>
                <w:szCs w:val="18"/>
                <w:lang w:val="ro-RO" w:eastAsia="ar-SA"/>
              </w:rPr>
            </w:pPr>
            <w:r w:rsidRPr="000A2BFC">
              <w:rPr>
                <w:rFonts w:ascii="Arial" w:eastAsia="Times New Roman" w:hAnsi="Arial" w:cs="Arial"/>
                <w:b/>
                <w:sz w:val="18"/>
                <w:szCs w:val="18"/>
                <w:lang w:val="ro-RO" w:eastAsia="ro-RO"/>
              </w:rPr>
              <w:t>total intravilan)</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vAlign w:val="center"/>
            <w:hideMark/>
          </w:tcPr>
          <w:p w:rsidR="00FF3CBC" w:rsidRPr="000A2BFC" w:rsidRDefault="00FF3CBC" w:rsidP="007A6A2E">
            <w:pPr>
              <w:suppressAutoHyphens/>
              <w:snapToGrid w:val="0"/>
              <w:spacing w:after="0" w:line="240" w:lineRule="auto"/>
              <w:rPr>
                <w:rFonts w:ascii="Arial" w:hAnsi="Arial" w:cs="Arial"/>
                <w:bCs/>
                <w:sz w:val="20"/>
                <w:szCs w:val="20"/>
                <w:lang w:val="ro-RO" w:eastAsia="ar-SA"/>
              </w:rPr>
            </w:pPr>
            <w:r w:rsidRPr="000A2BFC">
              <w:rPr>
                <w:rFonts w:ascii="Arial" w:eastAsia="Times New Roman" w:hAnsi="Arial" w:cs="Arial"/>
                <w:bCs/>
                <w:sz w:val="20"/>
                <w:szCs w:val="20"/>
                <w:lang w:val="ro-RO" w:eastAsia="ro-RO"/>
              </w:rPr>
              <w:t>Locuințe și funcțiuni complementare</w:t>
            </w:r>
          </w:p>
        </w:tc>
        <w:tc>
          <w:tcPr>
            <w:tcW w:w="1182" w:type="dxa"/>
            <w:tcBorders>
              <w:top w:val="nil"/>
              <w:left w:val="single" w:sz="4" w:space="0" w:color="000000"/>
              <w:bottom w:val="single" w:sz="4" w:space="0" w:color="000000"/>
              <w:right w:val="nil"/>
            </w:tcBorders>
            <w:vAlign w:val="center"/>
            <w:hideMark/>
          </w:tcPr>
          <w:p w:rsidR="00FF3CBC" w:rsidRPr="000A2BFC" w:rsidRDefault="00FF3CBC" w:rsidP="007A6A2E">
            <w:pPr>
              <w:suppressAutoHyphens/>
              <w:snapToGrid w:val="0"/>
              <w:spacing w:after="0" w:line="240" w:lineRule="auto"/>
              <w:jc w:val="center"/>
              <w:rPr>
                <w:rFonts w:ascii="Arial" w:hAnsi="Arial" w:cs="Arial"/>
                <w:b/>
                <w:sz w:val="20"/>
                <w:szCs w:val="20"/>
                <w:lang w:val="ro-RO" w:eastAsia="ar-SA"/>
              </w:rPr>
            </w:pPr>
            <w:r w:rsidRPr="000A2BFC">
              <w:rPr>
                <w:rFonts w:ascii="Arial" w:eastAsia="Times New Roman" w:hAnsi="Arial" w:cs="Arial"/>
                <w:b/>
                <w:sz w:val="20"/>
                <w:szCs w:val="20"/>
                <w:lang w:val="ro-RO" w:eastAsia="ro-RO"/>
              </w:rPr>
              <w:t>235,97</w:t>
            </w:r>
          </w:p>
        </w:tc>
        <w:tc>
          <w:tcPr>
            <w:tcW w:w="1701" w:type="dxa"/>
            <w:tcBorders>
              <w:top w:val="nil"/>
              <w:left w:val="single" w:sz="4" w:space="0" w:color="000000"/>
              <w:bottom w:val="single" w:sz="4" w:space="0" w:color="000000"/>
              <w:right w:val="nil"/>
            </w:tcBorders>
            <w:hideMark/>
          </w:tcPr>
          <w:p w:rsidR="00FF3CBC" w:rsidRPr="000A2BFC" w:rsidRDefault="00FF3CBC" w:rsidP="007A6A2E">
            <w:pPr>
              <w:spacing w:after="0" w:line="240" w:lineRule="auto"/>
              <w:jc w:val="center"/>
              <w:rPr>
                <w:rFonts w:ascii="Arial" w:eastAsia="Times New Roman" w:hAnsi="Arial" w:cs="Arial"/>
                <w:b/>
                <w:iCs/>
                <w:sz w:val="20"/>
                <w:szCs w:val="20"/>
                <w:lang w:val="ro-RO" w:eastAsia="ro-RO"/>
              </w:rPr>
            </w:pPr>
            <w:r w:rsidRPr="000A2BFC">
              <w:rPr>
                <w:rFonts w:ascii="Arial" w:eastAsia="Times New Roman" w:hAnsi="Arial" w:cs="Arial"/>
                <w:b/>
                <w:iCs/>
                <w:sz w:val="20"/>
                <w:szCs w:val="20"/>
                <w:lang w:val="ro-RO" w:eastAsia="ro-RO"/>
              </w:rPr>
              <w:t>53,00</w:t>
            </w:r>
          </w:p>
        </w:tc>
        <w:tc>
          <w:tcPr>
            <w:tcW w:w="992" w:type="dxa"/>
            <w:tcBorders>
              <w:top w:val="nil"/>
              <w:left w:val="single" w:sz="4" w:space="0" w:color="000000"/>
              <w:bottom w:val="single" w:sz="4" w:space="0" w:color="000000"/>
              <w:right w:val="single" w:sz="4" w:space="0" w:color="auto"/>
            </w:tcBorders>
            <w:vAlign w:val="center"/>
            <w:hideMark/>
          </w:tcPr>
          <w:p w:rsidR="00FF3CBC" w:rsidRPr="000A2BFC" w:rsidRDefault="00FF3CBC" w:rsidP="007A6A2E">
            <w:pPr>
              <w:suppressAutoHyphens/>
              <w:snapToGrid w:val="0"/>
              <w:spacing w:after="0" w:line="240" w:lineRule="auto"/>
              <w:jc w:val="center"/>
              <w:rPr>
                <w:rFonts w:ascii="Arial" w:hAnsi="Arial" w:cs="Arial"/>
                <w:b/>
                <w:sz w:val="20"/>
                <w:szCs w:val="20"/>
                <w:lang w:val="ro-RO" w:eastAsia="ar-SA"/>
              </w:rPr>
            </w:pPr>
            <w:r w:rsidRPr="000A2BFC">
              <w:rPr>
                <w:rFonts w:ascii="Arial" w:eastAsia="Times New Roman" w:hAnsi="Arial" w:cs="Arial"/>
                <w:b/>
                <w:sz w:val="20"/>
                <w:szCs w:val="20"/>
                <w:lang w:val="ro-RO" w:eastAsia="ro-RO"/>
              </w:rPr>
              <w:t>156,90</w:t>
            </w:r>
          </w:p>
        </w:tc>
        <w:tc>
          <w:tcPr>
            <w:tcW w:w="1743" w:type="dxa"/>
            <w:tcBorders>
              <w:top w:val="single" w:sz="6" w:space="0" w:color="auto"/>
              <w:left w:val="single" w:sz="6" w:space="0" w:color="auto"/>
              <w:bottom w:val="single" w:sz="6" w:space="0" w:color="auto"/>
              <w:right w:val="single" w:sz="6" w:space="0" w:color="auto"/>
            </w:tcBorders>
            <w:hideMark/>
          </w:tcPr>
          <w:p w:rsidR="00FF3CBC" w:rsidRPr="000A2BFC" w:rsidRDefault="00FF3CBC" w:rsidP="007A6A2E">
            <w:pPr>
              <w:spacing w:after="0" w:line="240" w:lineRule="auto"/>
              <w:jc w:val="center"/>
              <w:rPr>
                <w:rFonts w:ascii="Arial" w:eastAsia="Times New Roman" w:hAnsi="Arial" w:cs="Arial"/>
                <w:b/>
                <w:iCs/>
                <w:sz w:val="20"/>
                <w:szCs w:val="20"/>
                <w:lang w:val="ro-RO" w:eastAsia="ro-RO"/>
              </w:rPr>
            </w:pPr>
            <w:r w:rsidRPr="000A2BFC">
              <w:rPr>
                <w:rFonts w:ascii="Arial" w:eastAsia="Times New Roman" w:hAnsi="Arial" w:cs="Arial"/>
                <w:b/>
                <w:iCs/>
                <w:sz w:val="20"/>
                <w:szCs w:val="20"/>
                <w:lang w:val="ro-RO" w:eastAsia="ro-RO"/>
              </w:rPr>
              <w:t>22,98</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vAlign w:val="center"/>
            <w:hideMark/>
          </w:tcPr>
          <w:p w:rsidR="00FF3CBC" w:rsidRPr="000A2BFC" w:rsidRDefault="00FF3CBC" w:rsidP="007A6A2E">
            <w:pPr>
              <w:suppressAutoHyphens/>
              <w:snapToGrid w:val="0"/>
              <w:spacing w:after="0" w:line="240" w:lineRule="auto"/>
              <w:rPr>
                <w:rFonts w:ascii="Arial" w:hAnsi="Arial" w:cs="Arial"/>
                <w:bCs/>
                <w:sz w:val="20"/>
                <w:szCs w:val="20"/>
                <w:lang w:val="ro-RO" w:eastAsia="ar-SA"/>
              </w:rPr>
            </w:pPr>
            <w:r w:rsidRPr="000A2BFC">
              <w:rPr>
                <w:rFonts w:ascii="Arial" w:eastAsia="Times New Roman" w:hAnsi="Arial" w:cs="Arial"/>
                <w:bCs/>
                <w:sz w:val="20"/>
                <w:szCs w:val="20"/>
                <w:lang w:val="ro-RO" w:eastAsia="ro-RO"/>
              </w:rPr>
              <w:t xml:space="preserve">Instituții și servicii de interes public </w:t>
            </w:r>
          </w:p>
        </w:tc>
        <w:tc>
          <w:tcPr>
            <w:tcW w:w="1182" w:type="dxa"/>
            <w:tcBorders>
              <w:top w:val="nil"/>
              <w:left w:val="single" w:sz="4" w:space="0" w:color="000000"/>
              <w:bottom w:val="single" w:sz="4" w:space="0" w:color="000000"/>
              <w:right w:val="nil"/>
            </w:tcBorders>
            <w:hideMark/>
          </w:tcPr>
          <w:p w:rsidR="00FF3CBC" w:rsidRPr="000A2BFC" w:rsidRDefault="00FF3CBC" w:rsidP="007A6A2E">
            <w:pPr>
              <w:spacing w:after="0" w:line="240" w:lineRule="auto"/>
              <w:jc w:val="center"/>
              <w:rPr>
                <w:rFonts w:ascii="Arial" w:eastAsia="Times New Roman" w:hAnsi="Arial" w:cs="Arial"/>
                <w:b/>
                <w:sz w:val="20"/>
                <w:szCs w:val="20"/>
                <w:lang w:val="ro-RO" w:eastAsia="ro-RO"/>
              </w:rPr>
            </w:pPr>
            <w:r w:rsidRPr="000A2BFC">
              <w:rPr>
                <w:rFonts w:ascii="Arial" w:eastAsia="Times New Roman" w:hAnsi="Arial" w:cs="Arial"/>
                <w:b/>
                <w:sz w:val="20"/>
                <w:szCs w:val="20"/>
                <w:lang w:val="ro-RO" w:eastAsia="ro-RO"/>
              </w:rPr>
              <w:t>9,16</w:t>
            </w:r>
          </w:p>
        </w:tc>
        <w:tc>
          <w:tcPr>
            <w:tcW w:w="1701" w:type="dxa"/>
            <w:tcBorders>
              <w:top w:val="nil"/>
              <w:left w:val="single" w:sz="4" w:space="0" w:color="000000"/>
              <w:bottom w:val="single" w:sz="4" w:space="0" w:color="000000"/>
              <w:right w:val="nil"/>
            </w:tcBorders>
            <w:hideMark/>
          </w:tcPr>
          <w:p w:rsidR="00FF3CBC" w:rsidRPr="000A2BFC" w:rsidRDefault="00FF3CBC" w:rsidP="007A6A2E">
            <w:pPr>
              <w:spacing w:after="0" w:line="240" w:lineRule="auto"/>
              <w:jc w:val="center"/>
              <w:rPr>
                <w:rFonts w:ascii="Arial" w:eastAsia="Times New Roman" w:hAnsi="Arial" w:cs="Arial"/>
                <w:b/>
                <w:sz w:val="20"/>
                <w:szCs w:val="20"/>
                <w:lang w:val="ro-RO" w:eastAsia="ro-RO"/>
              </w:rPr>
            </w:pPr>
            <w:r w:rsidRPr="000A2BFC">
              <w:rPr>
                <w:rFonts w:ascii="Arial" w:eastAsia="Times New Roman" w:hAnsi="Arial" w:cs="Arial"/>
                <w:b/>
                <w:sz w:val="20"/>
                <w:szCs w:val="20"/>
                <w:lang w:val="ro-RO" w:eastAsia="ro-RO"/>
              </w:rPr>
              <w:t>2,06</w:t>
            </w:r>
          </w:p>
        </w:tc>
        <w:tc>
          <w:tcPr>
            <w:tcW w:w="992" w:type="dxa"/>
            <w:tcBorders>
              <w:top w:val="nil"/>
              <w:left w:val="single" w:sz="4" w:space="0" w:color="000000"/>
              <w:bottom w:val="single" w:sz="4" w:space="0" w:color="000000"/>
              <w:right w:val="single" w:sz="4" w:space="0" w:color="auto"/>
            </w:tcBorders>
            <w:hideMark/>
          </w:tcPr>
          <w:p w:rsidR="00FF3CBC" w:rsidRPr="000A2BFC" w:rsidRDefault="00FF3CBC" w:rsidP="007A6A2E">
            <w:pPr>
              <w:spacing w:after="0" w:line="240" w:lineRule="auto"/>
              <w:jc w:val="center"/>
              <w:rPr>
                <w:rFonts w:ascii="Arial" w:eastAsia="Times New Roman" w:hAnsi="Arial" w:cs="Arial"/>
                <w:b/>
                <w:sz w:val="20"/>
                <w:szCs w:val="20"/>
                <w:lang w:val="ro-RO" w:eastAsia="ro-RO"/>
              </w:rPr>
            </w:pPr>
            <w:r w:rsidRPr="000A2BFC">
              <w:rPr>
                <w:rFonts w:ascii="Arial" w:eastAsia="Times New Roman" w:hAnsi="Arial" w:cs="Arial"/>
                <w:b/>
                <w:sz w:val="20"/>
                <w:szCs w:val="20"/>
                <w:lang w:val="ro-RO" w:eastAsia="ro-RO"/>
              </w:rPr>
              <w:t>4,89</w:t>
            </w:r>
          </w:p>
        </w:tc>
        <w:tc>
          <w:tcPr>
            <w:tcW w:w="1743" w:type="dxa"/>
            <w:tcBorders>
              <w:top w:val="single" w:sz="6" w:space="0" w:color="auto"/>
              <w:left w:val="single" w:sz="6" w:space="0" w:color="auto"/>
              <w:bottom w:val="single" w:sz="6" w:space="0" w:color="auto"/>
              <w:right w:val="single" w:sz="6" w:space="0" w:color="auto"/>
            </w:tcBorders>
            <w:hideMark/>
          </w:tcPr>
          <w:p w:rsidR="00FF3CBC" w:rsidRPr="000A2BFC" w:rsidRDefault="00FF3CBC" w:rsidP="007A6A2E">
            <w:pPr>
              <w:spacing w:after="0" w:line="240" w:lineRule="auto"/>
              <w:jc w:val="center"/>
              <w:rPr>
                <w:rFonts w:ascii="Arial" w:eastAsia="Times New Roman" w:hAnsi="Arial" w:cs="Arial"/>
                <w:b/>
                <w:sz w:val="20"/>
                <w:szCs w:val="20"/>
                <w:lang w:val="ro-RO" w:eastAsia="ro-RO"/>
              </w:rPr>
            </w:pPr>
            <w:r w:rsidRPr="000A2BFC">
              <w:rPr>
                <w:rFonts w:ascii="Arial" w:eastAsia="Times New Roman" w:hAnsi="Arial" w:cs="Arial"/>
                <w:b/>
                <w:sz w:val="20"/>
                <w:szCs w:val="20"/>
                <w:lang w:val="ro-RO" w:eastAsia="ro-RO"/>
              </w:rPr>
              <w:t>0,71</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Zona centrală protejată</w:t>
            </w:r>
          </w:p>
        </w:tc>
        <w:tc>
          <w:tcPr>
            <w:tcW w:w="1182"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c>
          <w:tcPr>
            <w:tcW w:w="1701"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c>
          <w:tcPr>
            <w:tcW w:w="992" w:type="dxa"/>
            <w:tcBorders>
              <w:top w:val="nil"/>
              <w:left w:val="single" w:sz="4" w:space="0" w:color="000000"/>
              <w:bottom w:val="single" w:sz="4" w:space="0" w:color="000000"/>
              <w:right w:val="single" w:sz="4" w:space="0" w:color="auto"/>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19,52</w:t>
            </w:r>
          </w:p>
        </w:tc>
        <w:tc>
          <w:tcPr>
            <w:tcW w:w="1743" w:type="dxa"/>
            <w:tcBorders>
              <w:top w:val="single" w:sz="6" w:space="0" w:color="auto"/>
              <w:left w:val="single" w:sz="6" w:space="0" w:color="auto"/>
              <w:bottom w:val="single" w:sz="6" w:space="0" w:color="auto"/>
              <w:right w:val="single" w:sz="6" w:space="0" w:color="auto"/>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2,86</w:t>
            </w:r>
          </w:p>
        </w:tc>
      </w:tr>
      <w:tr w:rsidR="00FF3CBC" w:rsidRPr="000A2BFC" w:rsidTr="007A6A2E">
        <w:trPr>
          <w:trHeight w:val="65"/>
          <w:jc w:val="center"/>
        </w:trPr>
        <w:tc>
          <w:tcPr>
            <w:tcW w:w="3823" w:type="dxa"/>
            <w:tcBorders>
              <w:top w:val="single" w:sz="4" w:space="0" w:color="000000"/>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Locuințe individuale și funcțiuni turistice</w:t>
            </w:r>
          </w:p>
        </w:tc>
        <w:tc>
          <w:tcPr>
            <w:tcW w:w="1182" w:type="dxa"/>
            <w:tcBorders>
              <w:top w:val="single" w:sz="4" w:space="0" w:color="000000"/>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c>
          <w:tcPr>
            <w:tcW w:w="1701" w:type="dxa"/>
            <w:tcBorders>
              <w:top w:val="single" w:sz="4" w:space="0" w:color="000000"/>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c>
          <w:tcPr>
            <w:tcW w:w="992" w:type="dxa"/>
            <w:tcBorders>
              <w:top w:val="single" w:sz="4" w:space="0" w:color="000000"/>
              <w:left w:val="single" w:sz="4" w:space="0" w:color="000000"/>
              <w:bottom w:val="single" w:sz="4" w:space="0" w:color="000000"/>
              <w:right w:val="single" w:sz="4" w:space="0" w:color="auto"/>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58,91</w:t>
            </w:r>
          </w:p>
        </w:tc>
        <w:tc>
          <w:tcPr>
            <w:tcW w:w="1743" w:type="dxa"/>
            <w:tcBorders>
              <w:top w:val="single" w:sz="6" w:space="0" w:color="auto"/>
              <w:left w:val="single" w:sz="6" w:space="0" w:color="auto"/>
              <w:bottom w:val="single" w:sz="6" w:space="0" w:color="auto"/>
              <w:right w:val="single" w:sz="6" w:space="0" w:color="auto"/>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8,63</w:t>
            </w:r>
          </w:p>
        </w:tc>
      </w:tr>
      <w:tr w:rsidR="00FF3CBC" w:rsidRPr="000A2BFC" w:rsidTr="007A6A2E">
        <w:trPr>
          <w:trHeight w:val="164"/>
          <w:jc w:val="center"/>
        </w:trPr>
        <w:tc>
          <w:tcPr>
            <w:tcW w:w="3823" w:type="dxa"/>
            <w:tcBorders>
              <w:top w:val="nil"/>
              <w:left w:val="single" w:sz="4" w:space="0" w:color="000000"/>
              <w:bottom w:val="single" w:sz="4" w:space="0" w:color="auto"/>
              <w:right w:val="nil"/>
            </w:tcBorders>
            <w:hideMark/>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Căi de comunicație și transport, din care:</w:t>
            </w:r>
            <w:r w:rsidR="007A6A2E" w:rsidRPr="000A2BFC">
              <w:rPr>
                <w:rFonts w:ascii="Arial" w:eastAsia="Times New Roman" w:hAnsi="Arial" w:cs="Arial"/>
                <w:color w:val="000000"/>
                <w:sz w:val="20"/>
                <w:szCs w:val="20"/>
                <w:lang w:val="ro-RO"/>
              </w:rPr>
              <w:t xml:space="preserve"> </w:t>
            </w:r>
            <w:r w:rsidRPr="000A2BFC">
              <w:rPr>
                <w:rFonts w:ascii="Arial" w:eastAsia="Times New Roman" w:hAnsi="Arial" w:cs="Arial"/>
                <w:color w:val="000000"/>
                <w:sz w:val="20"/>
                <w:szCs w:val="20"/>
                <w:lang w:val="ro-RO"/>
              </w:rPr>
              <w:t>- rutier</w:t>
            </w:r>
          </w:p>
          <w:p w:rsidR="00FF3CBC" w:rsidRPr="000A2BFC" w:rsidRDefault="007A6A2E"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 xml:space="preserve">         </w:t>
            </w:r>
            <w:r w:rsidR="00FF3CBC" w:rsidRPr="000A2BFC">
              <w:rPr>
                <w:rFonts w:ascii="Arial" w:eastAsia="Times New Roman" w:hAnsi="Arial" w:cs="Arial"/>
                <w:color w:val="000000"/>
                <w:sz w:val="20"/>
                <w:szCs w:val="20"/>
                <w:lang w:val="ro-RO"/>
              </w:rPr>
              <w:t>- feroviar</w:t>
            </w:r>
          </w:p>
        </w:tc>
        <w:tc>
          <w:tcPr>
            <w:tcW w:w="1182" w:type="dxa"/>
            <w:tcBorders>
              <w:top w:val="nil"/>
              <w:left w:val="single" w:sz="4" w:space="0" w:color="000000"/>
              <w:bottom w:val="single" w:sz="4" w:space="0" w:color="auto"/>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37,77</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22,89</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14,88</w:t>
            </w:r>
          </w:p>
        </w:tc>
        <w:tc>
          <w:tcPr>
            <w:tcW w:w="1701" w:type="dxa"/>
            <w:tcBorders>
              <w:top w:val="nil"/>
              <w:left w:val="single" w:sz="4" w:space="0" w:color="000000"/>
              <w:bottom w:val="single" w:sz="4" w:space="0" w:color="auto"/>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8,48</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5,17</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3,34</w:t>
            </w:r>
          </w:p>
        </w:tc>
        <w:tc>
          <w:tcPr>
            <w:tcW w:w="992" w:type="dxa"/>
            <w:tcBorders>
              <w:top w:val="nil"/>
              <w:left w:val="single" w:sz="4" w:space="0" w:color="000000"/>
              <w:bottom w:val="single" w:sz="4" w:space="0" w:color="auto"/>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69,85</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48,63</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21,22</w:t>
            </w:r>
          </w:p>
        </w:tc>
        <w:tc>
          <w:tcPr>
            <w:tcW w:w="1743" w:type="dxa"/>
            <w:tcBorders>
              <w:top w:val="single" w:sz="6" w:space="0" w:color="auto"/>
              <w:left w:val="single" w:sz="6" w:space="0" w:color="auto"/>
              <w:bottom w:val="single" w:sz="6" w:space="0" w:color="auto"/>
              <w:right w:val="single" w:sz="6"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10,23</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7,12</w:t>
            </w:r>
          </w:p>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3,11</w:t>
            </w:r>
          </w:p>
        </w:tc>
      </w:tr>
      <w:tr w:rsidR="00FF3CBC" w:rsidRPr="000A2BFC" w:rsidTr="007A6A2E">
        <w:trPr>
          <w:trHeight w:val="288"/>
          <w:jc w:val="center"/>
        </w:trPr>
        <w:tc>
          <w:tcPr>
            <w:tcW w:w="3823" w:type="dxa"/>
            <w:tcBorders>
              <w:top w:val="single" w:sz="4" w:space="0" w:color="auto"/>
              <w:left w:val="single" w:sz="4" w:space="0" w:color="auto"/>
              <w:bottom w:val="single" w:sz="4" w:space="0" w:color="auto"/>
              <w:right w:val="single" w:sz="4" w:space="0" w:color="auto"/>
            </w:tcBorders>
            <w:hideMark/>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Spații verzi, sport, agrement, protecție</w:t>
            </w:r>
          </w:p>
        </w:tc>
        <w:tc>
          <w:tcPr>
            <w:tcW w:w="1182" w:type="dxa"/>
            <w:tcBorders>
              <w:top w:val="single" w:sz="4" w:space="0" w:color="auto"/>
              <w:left w:val="single" w:sz="4" w:space="0" w:color="auto"/>
              <w:bottom w:val="single" w:sz="4" w:space="0" w:color="auto"/>
              <w:right w:val="single" w:sz="4"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2,06*</w:t>
            </w:r>
          </w:p>
        </w:tc>
        <w:tc>
          <w:tcPr>
            <w:tcW w:w="1701" w:type="dxa"/>
            <w:tcBorders>
              <w:top w:val="single" w:sz="4" w:space="0" w:color="auto"/>
              <w:left w:val="single" w:sz="4" w:space="0" w:color="auto"/>
              <w:bottom w:val="single" w:sz="4" w:space="0" w:color="auto"/>
              <w:right w:val="single" w:sz="4" w:space="0" w:color="auto"/>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0,46*</w:t>
            </w:r>
          </w:p>
        </w:tc>
        <w:tc>
          <w:tcPr>
            <w:tcW w:w="992" w:type="dxa"/>
            <w:tcBorders>
              <w:top w:val="single" w:sz="4" w:space="0" w:color="auto"/>
              <w:left w:val="single" w:sz="4" w:space="0" w:color="auto"/>
              <w:bottom w:val="single" w:sz="4" w:space="0" w:color="auto"/>
              <w:right w:val="single" w:sz="4"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7,77</w:t>
            </w:r>
          </w:p>
        </w:tc>
        <w:tc>
          <w:tcPr>
            <w:tcW w:w="1743" w:type="dxa"/>
            <w:tcBorders>
              <w:top w:val="single" w:sz="6" w:space="0" w:color="auto"/>
              <w:left w:val="single" w:sz="6" w:space="0" w:color="auto"/>
              <w:bottom w:val="single" w:sz="6" w:space="0" w:color="auto"/>
              <w:right w:val="single" w:sz="6"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1,14</w:t>
            </w:r>
          </w:p>
        </w:tc>
      </w:tr>
      <w:tr w:rsidR="00FF3CBC" w:rsidRPr="000A2BFC" w:rsidTr="007A6A2E">
        <w:trPr>
          <w:trHeight w:val="288"/>
          <w:jc w:val="center"/>
        </w:trPr>
        <w:tc>
          <w:tcPr>
            <w:tcW w:w="3823" w:type="dxa"/>
            <w:tcBorders>
              <w:top w:val="single" w:sz="4" w:space="0" w:color="auto"/>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Construcții tehnico-edilitare</w:t>
            </w:r>
          </w:p>
        </w:tc>
        <w:tc>
          <w:tcPr>
            <w:tcW w:w="1182" w:type="dxa"/>
            <w:tcBorders>
              <w:top w:val="single" w:sz="4" w:space="0" w:color="auto"/>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1,07</w:t>
            </w:r>
          </w:p>
        </w:tc>
        <w:tc>
          <w:tcPr>
            <w:tcW w:w="1701" w:type="dxa"/>
            <w:tcBorders>
              <w:top w:val="single" w:sz="4" w:space="0" w:color="auto"/>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0,04</w:t>
            </w:r>
          </w:p>
        </w:tc>
        <w:tc>
          <w:tcPr>
            <w:tcW w:w="992" w:type="dxa"/>
            <w:tcBorders>
              <w:top w:val="single" w:sz="4" w:space="0" w:color="auto"/>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1,15</w:t>
            </w:r>
          </w:p>
        </w:tc>
        <w:tc>
          <w:tcPr>
            <w:tcW w:w="1743" w:type="dxa"/>
            <w:tcBorders>
              <w:top w:val="single" w:sz="6" w:space="0" w:color="auto"/>
              <w:left w:val="single" w:sz="6" w:space="0" w:color="auto"/>
              <w:bottom w:val="single" w:sz="6" w:space="0" w:color="auto"/>
              <w:right w:val="single" w:sz="6" w:space="0" w:color="auto"/>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0,17</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Gospodărie comunală, cimitire</w:t>
            </w:r>
          </w:p>
        </w:tc>
        <w:tc>
          <w:tcPr>
            <w:tcW w:w="1182"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2,33</w:t>
            </w:r>
          </w:p>
        </w:tc>
        <w:tc>
          <w:tcPr>
            <w:tcW w:w="1701"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0,62</w:t>
            </w:r>
          </w:p>
        </w:tc>
        <w:tc>
          <w:tcPr>
            <w:tcW w:w="992"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1,68</w:t>
            </w:r>
          </w:p>
        </w:tc>
        <w:tc>
          <w:tcPr>
            <w:tcW w:w="1743" w:type="dxa"/>
            <w:tcBorders>
              <w:top w:val="single" w:sz="6" w:space="0" w:color="auto"/>
              <w:left w:val="single" w:sz="6" w:space="0" w:color="auto"/>
              <w:bottom w:val="single" w:sz="6" w:space="0" w:color="auto"/>
              <w:right w:val="single" w:sz="6" w:space="0" w:color="auto"/>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0,25</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Ape</w:t>
            </w:r>
          </w:p>
        </w:tc>
        <w:tc>
          <w:tcPr>
            <w:tcW w:w="1182"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12,81</w:t>
            </w:r>
          </w:p>
        </w:tc>
        <w:tc>
          <w:tcPr>
            <w:tcW w:w="1701"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2,88</w:t>
            </w:r>
          </w:p>
        </w:tc>
        <w:tc>
          <w:tcPr>
            <w:tcW w:w="992" w:type="dxa"/>
            <w:tcBorders>
              <w:top w:val="nil"/>
              <w:left w:val="single" w:sz="4" w:space="0" w:color="000000"/>
              <w:bottom w:val="single" w:sz="4" w:space="0" w:color="000000"/>
              <w:right w:val="nil"/>
            </w:tcBorders>
            <w:hideMark/>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15,49</w:t>
            </w:r>
          </w:p>
        </w:tc>
        <w:tc>
          <w:tcPr>
            <w:tcW w:w="1743" w:type="dxa"/>
            <w:tcBorders>
              <w:top w:val="single" w:sz="6" w:space="0" w:color="auto"/>
              <w:left w:val="single" w:sz="6" w:space="0" w:color="auto"/>
              <w:bottom w:val="single" w:sz="6" w:space="0" w:color="auto"/>
              <w:right w:val="single" w:sz="6" w:space="0" w:color="auto"/>
            </w:tcBorders>
            <w:hideMark/>
          </w:tcPr>
          <w:p w:rsidR="00FF3CBC" w:rsidRPr="000A2BFC" w:rsidRDefault="00FF3CBC" w:rsidP="000A2BFC">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2,27</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Terenuri neproductive</w:t>
            </w:r>
          </w:p>
        </w:tc>
        <w:tc>
          <w:tcPr>
            <w:tcW w:w="118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c>
          <w:tcPr>
            <w:tcW w:w="1701"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c>
          <w:tcPr>
            <w:tcW w:w="99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c>
          <w:tcPr>
            <w:tcW w:w="1743" w:type="dxa"/>
            <w:tcBorders>
              <w:top w:val="single" w:sz="6" w:space="0" w:color="auto"/>
              <w:left w:val="single" w:sz="6" w:space="0" w:color="auto"/>
              <w:bottom w:val="single" w:sz="6" w:space="0" w:color="auto"/>
              <w:right w:val="single" w:sz="6"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 xml:space="preserve">Fânațe </w:t>
            </w:r>
          </w:p>
        </w:tc>
        <w:tc>
          <w:tcPr>
            <w:tcW w:w="118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121,17</w:t>
            </w:r>
          </w:p>
        </w:tc>
        <w:tc>
          <w:tcPr>
            <w:tcW w:w="1701"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27,21</w:t>
            </w:r>
          </w:p>
        </w:tc>
        <w:tc>
          <w:tcPr>
            <w:tcW w:w="99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301,91</w:t>
            </w:r>
          </w:p>
        </w:tc>
        <w:tc>
          <w:tcPr>
            <w:tcW w:w="1743" w:type="dxa"/>
            <w:tcBorders>
              <w:top w:val="single" w:sz="6" w:space="0" w:color="auto"/>
              <w:left w:val="single" w:sz="6" w:space="0" w:color="auto"/>
              <w:bottom w:val="single" w:sz="6" w:space="0" w:color="auto"/>
              <w:right w:val="single" w:sz="6"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44,22</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Pășuni</w:t>
            </w:r>
          </w:p>
        </w:tc>
        <w:tc>
          <w:tcPr>
            <w:tcW w:w="118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10,49</w:t>
            </w:r>
          </w:p>
        </w:tc>
        <w:tc>
          <w:tcPr>
            <w:tcW w:w="1701"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2,36</w:t>
            </w:r>
          </w:p>
        </w:tc>
        <w:tc>
          <w:tcPr>
            <w:tcW w:w="99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19,26</w:t>
            </w:r>
          </w:p>
        </w:tc>
        <w:tc>
          <w:tcPr>
            <w:tcW w:w="1743" w:type="dxa"/>
            <w:tcBorders>
              <w:top w:val="single" w:sz="6" w:space="0" w:color="auto"/>
              <w:left w:val="single" w:sz="6" w:space="0" w:color="auto"/>
              <w:bottom w:val="single" w:sz="6" w:space="0" w:color="auto"/>
              <w:right w:val="single" w:sz="6"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2,82</w:t>
            </w:r>
          </w:p>
        </w:tc>
      </w:tr>
      <w:tr w:rsidR="00FF3CBC" w:rsidRPr="000A2BFC" w:rsidTr="007A6A2E">
        <w:trPr>
          <w:trHeight w:val="288"/>
          <w:jc w:val="center"/>
        </w:trPr>
        <w:tc>
          <w:tcPr>
            <w:tcW w:w="3823"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Teren arabil</w:t>
            </w:r>
          </w:p>
        </w:tc>
        <w:tc>
          <w:tcPr>
            <w:tcW w:w="118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12,37</w:t>
            </w:r>
          </w:p>
        </w:tc>
        <w:tc>
          <w:tcPr>
            <w:tcW w:w="1701"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b/>
                <w:color w:val="000000"/>
                <w:sz w:val="20"/>
                <w:szCs w:val="20"/>
                <w:lang w:val="ro-RO"/>
              </w:rPr>
            </w:pPr>
            <w:r w:rsidRPr="000A2BFC">
              <w:rPr>
                <w:rFonts w:ascii="Arial" w:eastAsia="Times New Roman" w:hAnsi="Arial" w:cs="Arial"/>
                <w:b/>
                <w:color w:val="000000"/>
                <w:sz w:val="20"/>
                <w:szCs w:val="20"/>
                <w:lang w:val="ro-RO"/>
              </w:rPr>
              <w:t>2,77</w:t>
            </w:r>
          </w:p>
        </w:tc>
        <w:tc>
          <w:tcPr>
            <w:tcW w:w="992" w:type="dxa"/>
            <w:tcBorders>
              <w:top w:val="nil"/>
              <w:left w:val="single" w:sz="4" w:space="0" w:color="000000"/>
              <w:bottom w:val="single" w:sz="4" w:space="0" w:color="000000"/>
              <w:right w:val="nil"/>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250,71</w:t>
            </w:r>
          </w:p>
        </w:tc>
        <w:tc>
          <w:tcPr>
            <w:tcW w:w="1743" w:type="dxa"/>
            <w:tcBorders>
              <w:top w:val="single" w:sz="6" w:space="0" w:color="auto"/>
              <w:left w:val="single" w:sz="6" w:space="0" w:color="auto"/>
              <w:bottom w:val="single" w:sz="6" w:space="0" w:color="auto"/>
              <w:right w:val="single" w:sz="6" w:space="0" w:color="auto"/>
            </w:tcBorders>
          </w:tcPr>
          <w:p w:rsidR="00FF3CBC" w:rsidRPr="000A2BFC" w:rsidRDefault="00FF3CBC" w:rsidP="007A6A2E">
            <w:pPr>
              <w:autoSpaceDE w:val="0"/>
              <w:autoSpaceDN w:val="0"/>
              <w:adjustRightInd w:val="0"/>
              <w:spacing w:after="0" w:line="240" w:lineRule="auto"/>
              <w:jc w:val="center"/>
              <w:rPr>
                <w:rFonts w:ascii="Arial" w:eastAsia="Times New Roman" w:hAnsi="Arial" w:cs="Arial"/>
                <w:color w:val="000000"/>
                <w:sz w:val="20"/>
                <w:szCs w:val="20"/>
                <w:lang w:val="ro-RO"/>
              </w:rPr>
            </w:pPr>
            <w:r w:rsidRPr="000A2BFC">
              <w:rPr>
                <w:rFonts w:ascii="Arial" w:eastAsia="Times New Roman" w:hAnsi="Arial" w:cs="Arial"/>
                <w:color w:val="000000"/>
                <w:sz w:val="20"/>
                <w:szCs w:val="20"/>
                <w:lang w:val="ro-RO"/>
              </w:rPr>
              <w:t>3,76</w:t>
            </w:r>
          </w:p>
        </w:tc>
      </w:tr>
      <w:tr w:rsidR="00FF3CBC" w:rsidRPr="000A2BFC" w:rsidTr="007A6A2E">
        <w:trPr>
          <w:trHeight w:val="70"/>
          <w:jc w:val="center"/>
        </w:trPr>
        <w:tc>
          <w:tcPr>
            <w:tcW w:w="3823" w:type="dxa"/>
            <w:tcBorders>
              <w:top w:val="nil"/>
              <w:left w:val="single" w:sz="4" w:space="0" w:color="000000"/>
              <w:bottom w:val="single" w:sz="4" w:space="0" w:color="000000"/>
              <w:right w:val="nil"/>
            </w:tcBorders>
            <w:vAlign w:val="center"/>
            <w:hideMark/>
          </w:tcPr>
          <w:p w:rsidR="00FF3CBC" w:rsidRPr="000A2BFC" w:rsidRDefault="00FF3CBC" w:rsidP="007A6A2E">
            <w:pPr>
              <w:suppressAutoHyphens/>
              <w:snapToGrid w:val="0"/>
              <w:spacing w:after="0" w:line="240" w:lineRule="auto"/>
              <w:rPr>
                <w:rFonts w:ascii="Arial" w:hAnsi="Arial" w:cs="Arial"/>
                <w:b/>
                <w:bCs/>
                <w:lang w:val="ro-RO" w:eastAsia="ar-SA"/>
              </w:rPr>
            </w:pPr>
            <w:r w:rsidRPr="000A2BFC">
              <w:rPr>
                <w:rFonts w:ascii="Arial" w:eastAsia="Times New Roman" w:hAnsi="Arial" w:cs="Arial"/>
                <w:b/>
                <w:bCs/>
                <w:lang w:val="ro-RO" w:eastAsia="ro-RO"/>
              </w:rPr>
              <w:t>Total intravilan existent și propus</w:t>
            </w:r>
          </w:p>
        </w:tc>
        <w:tc>
          <w:tcPr>
            <w:tcW w:w="1182" w:type="dxa"/>
            <w:tcBorders>
              <w:top w:val="nil"/>
              <w:left w:val="single" w:sz="4" w:space="0" w:color="000000"/>
              <w:bottom w:val="single" w:sz="4" w:space="0" w:color="000000"/>
              <w:right w:val="nil"/>
            </w:tcBorders>
            <w:vAlign w:val="center"/>
            <w:hideMark/>
          </w:tcPr>
          <w:p w:rsidR="00FF3CBC" w:rsidRPr="000A2BFC" w:rsidRDefault="00FF3CBC" w:rsidP="007A6A2E">
            <w:pPr>
              <w:spacing w:after="0" w:line="240" w:lineRule="auto"/>
              <w:jc w:val="center"/>
              <w:rPr>
                <w:rFonts w:ascii="Arial" w:eastAsia="Times New Roman" w:hAnsi="Arial" w:cs="Arial"/>
                <w:b/>
                <w:lang w:val="ro-RO" w:eastAsia="ro-RO"/>
              </w:rPr>
            </w:pPr>
            <w:r w:rsidRPr="000A2BFC">
              <w:rPr>
                <w:rFonts w:ascii="Arial" w:eastAsia="Times New Roman" w:hAnsi="Arial" w:cs="Arial"/>
                <w:b/>
                <w:lang w:val="ro-RO" w:eastAsia="ro-RO"/>
              </w:rPr>
              <w:t>445,20</w:t>
            </w:r>
          </w:p>
        </w:tc>
        <w:tc>
          <w:tcPr>
            <w:tcW w:w="1701" w:type="dxa"/>
            <w:tcBorders>
              <w:top w:val="nil"/>
              <w:left w:val="single" w:sz="4" w:space="0" w:color="000000"/>
              <w:bottom w:val="single" w:sz="4" w:space="0" w:color="000000"/>
              <w:right w:val="nil"/>
            </w:tcBorders>
            <w:vAlign w:val="center"/>
            <w:hideMark/>
          </w:tcPr>
          <w:p w:rsidR="00FF3CBC" w:rsidRPr="000A2BFC" w:rsidRDefault="00FF3CBC" w:rsidP="007A6A2E">
            <w:pPr>
              <w:spacing w:after="0" w:line="240" w:lineRule="auto"/>
              <w:jc w:val="center"/>
              <w:rPr>
                <w:rFonts w:ascii="Arial" w:eastAsia="Times New Roman" w:hAnsi="Arial" w:cs="Arial"/>
                <w:b/>
                <w:lang w:val="ro-RO" w:eastAsia="ro-RO"/>
              </w:rPr>
            </w:pPr>
            <w:r w:rsidRPr="000A2BFC">
              <w:rPr>
                <w:rFonts w:ascii="Arial" w:eastAsia="Times New Roman" w:hAnsi="Arial" w:cs="Arial"/>
                <w:b/>
                <w:lang w:val="ro-RO" w:eastAsia="ro-RO"/>
              </w:rPr>
              <w:t>100</w:t>
            </w:r>
          </w:p>
        </w:tc>
        <w:tc>
          <w:tcPr>
            <w:tcW w:w="992" w:type="dxa"/>
            <w:tcBorders>
              <w:top w:val="nil"/>
              <w:left w:val="single" w:sz="4" w:space="0" w:color="000000"/>
              <w:bottom w:val="single" w:sz="4" w:space="0" w:color="000000"/>
              <w:right w:val="nil"/>
            </w:tcBorders>
            <w:vAlign w:val="center"/>
            <w:hideMark/>
          </w:tcPr>
          <w:p w:rsidR="00FF3CBC" w:rsidRPr="000A2BFC" w:rsidRDefault="00FF3CBC" w:rsidP="007A6A2E">
            <w:pPr>
              <w:spacing w:after="0" w:line="240" w:lineRule="auto"/>
              <w:jc w:val="center"/>
              <w:rPr>
                <w:rFonts w:ascii="Arial" w:eastAsia="Times New Roman" w:hAnsi="Arial" w:cs="Arial"/>
                <w:b/>
                <w:lang w:val="ro-RO" w:eastAsia="ro-RO"/>
              </w:rPr>
            </w:pPr>
            <w:r w:rsidRPr="000A2BFC">
              <w:rPr>
                <w:rFonts w:ascii="Arial" w:eastAsia="Times New Roman" w:hAnsi="Arial" w:cs="Arial"/>
                <w:b/>
                <w:lang w:val="ro-RO" w:eastAsia="ro-RO"/>
              </w:rPr>
              <w:t>682,81</w:t>
            </w:r>
          </w:p>
        </w:tc>
        <w:tc>
          <w:tcPr>
            <w:tcW w:w="1743" w:type="dxa"/>
            <w:tcBorders>
              <w:top w:val="nil"/>
              <w:left w:val="single" w:sz="4" w:space="0" w:color="000000"/>
              <w:bottom w:val="single" w:sz="4" w:space="0" w:color="000000"/>
              <w:right w:val="single" w:sz="4" w:space="0" w:color="000000"/>
            </w:tcBorders>
            <w:vAlign w:val="center"/>
            <w:hideMark/>
          </w:tcPr>
          <w:p w:rsidR="00FF3CBC" w:rsidRPr="000A2BFC" w:rsidRDefault="00FF3CBC" w:rsidP="007A6A2E">
            <w:pPr>
              <w:suppressAutoHyphens/>
              <w:snapToGrid w:val="0"/>
              <w:spacing w:after="0" w:line="240" w:lineRule="auto"/>
              <w:jc w:val="center"/>
              <w:rPr>
                <w:rFonts w:ascii="Arial" w:hAnsi="Arial" w:cs="Arial"/>
                <w:b/>
                <w:bCs/>
                <w:lang w:val="ro-RO" w:eastAsia="ar-SA"/>
              </w:rPr>
            </w:pPr>
            <w:r w:rsidRPr="000A2BFC">
              <w:rPr>
                <w:rFonts w:ascii="Arial" w:eastAsia="Times New Roman" w:hAnsi="Arial" w:cs="Arial"/>
                <w:b/>
                <w:bCs/>
                <w:lang w:val="ro-RO" w:eastAsia="ro-RO"/>
              </w:rPr>
              <w:t>100</w:t>
            </w:r>
          </w:p>
        </w:tc>
      </w:tr>
    </w:tbl>
    <w:p w:rsidR="00FF3CBC" w:rsidRPr="000A2BFC" w:rsidRDefault="00FF3CBC" w:rsidP="007A6A2E">
      <w:pPr>
        <w:spacing w:after="0" w:line="240" w:lineRule="auto"/>
        <w:ind w:firstLine="567"/>
        <w:jc w:val="both"/>
        <w:rPr>
          <w:rFonts w:ascii="Arial" w:hAnsi="Arial" w:cs="Arial"/>
          <w:b/>
          <w:i/>
          <w:sz w:val="20"/>
          <w:szCs w:val="20"/>
          <w:lang w:val="ro-RO" w:eastAsia="ar-SA"/>
        </w:rPr>
      </w:pPr>
      <w:r w:rsidRPr="000A2BFC">
        <w:rPr>
          <w:rFonts w:ascii="Arial" w:hAnsi="Arial" w:cs="Arial"/>
          <w:b/>
          <w:i/>
          <w:sz w:val="20"/>
          <w:szCs w:val="20"/>
          <w:lang w:val="ro-RO" w:eastAsia="ar-SA"/>
        </w:rPr>
        <w:t>* suprafața existentă aferentă spațiilor verzi, sport, agrement, protecție reprezintă spații care nu sunt proprietatea comunei.</w:t>
      </w:r>
    </w:p>
    <w:p w:rsidR="001C55F4" w:rsidRPr="000A2BFC" w:rsidRDefault="001C55F4" w:rsidP="001C55F4">
      <w:pPr>
        <w:spacing w:after="0" w:line="240" w:lineRule="auto"/>
        <w:jc w:val="both"/>
        <w:rPr>
          <w:rFonts w:ascii="Arial" w:hAnsi="Arial" w:cs="Arial"/>
          <w:i/>
          <w:lang w:val="ro-RO" w:eastAsia="ar-SA"/>
        </w:rPr>
      </w:pPr>
      <w:r w:rsidRPr="000A2BFC">
        <w:rPr>
          <w:rFonts w:ascii="Arial" w:hAnsi="Arial" w:cs="Arial"/>
          <w:i/>
          <w:lang w:val="ro-RO" w:eastAsia="ar-SA"/>
        </w:rPr>
        <w:t xml:space="preserve">   Din suprafața intravilanului existent </w:t>
      </w:r>
      <w:r w:rsidRPr="000A2BFC">
        <w:rPr>
          <w:rFonts w:ascii="Arial" w:hAnsi="Arial" w:cs="Arial"/>
          <w:b/>
          <w:i/>
          <w:lang w:val="ro-RO" w:eastAsia="ar-SA"/>
        </w:rPr>
        <w:t>445,20 ha</w:t>
      </w:r>
      <w:r w:rsidRPr="000A2BFC">
        <w:rPr>
          <w:rFonts w:ascii="Arial" w:hAnsi="Arial" w:cs="Arial"/>
          <w:i/>
          <w:lang w:val="ro-RO" w:eastAsia="ar-SA"/>
        </w:rPr>
        <w:t xml:space="preserve"> se scoate o suprafață de </w:t>
      </w:r>
      <w:r w:rsidR="009C51E0" w:rsidRPr="000A2BFC">
        <w:rPr>
          <w:rFonts w:ascii="Arial" w:hAnsi="Arial" w:cs="Arial"/>
          <w:b/>
          <w:i/>
          <w:lang w:val="ro-RO" w:eastAsia="ar-SA"/>
        </w:rPr>
        <w:t>42,40</w:t>
      </w:r>
      <w:r w:rsidRPr="000A2BFC">
        <w:rPr>
          <w:rFonts w:ascii="Arial" w:hAnsi="Arial" w:cs="Arial"/>
          <w:b/>
          <w:i/>
          <w:lang w:val="ro-RO" w:eastAsia="ar-SA"/>
        </w:rPr>
        <w:t xml:space="preserve"> ha</w:t>
      </w:r>
      <w:r w:rsidR="009C51E0" w:rsidRPr="000A2BFC">
        <w:rPr>
          <w:rFonts w:ascii="Arial" w:hAnsi="Arial" w:cs="Arial"/>
          <w:i/>
          <w:lang w:val="ro-RO" w:eastAsia="ar-SA"/>
        </w:rPr>
        <w:t>,</w:t>
      </w:r>
      <w:r w:rsidRPr="000A2BFC">
        <w:rPr>
          <w:rFonts w:ascii="Arial" w:hAnsi="Arial" w:cs="Arial"/>
          <w:i/>
          <w:lang w:val="ro-RO" w:eastAsia="ar-SA"/>
        </w:rPr>
        <w:t xml:space="preserve"> la care se adaugă suprafața introdusă de </w:t>
      </w:r>
      <w:r w:rsidR="009C51E0" w:rsidRPr="000A2BFC">
        <w:rPr>
          <w:rFonts w:ascii="Arial" w:hAnsi="Arial" w:cs="Arial"/>
          <w:b/>
          <w:i/>
          <w:lang w:val="ro-RO" w:eastAsia="ar-SA"/>
        </w:rPr>
        <w:t xml:space="preserve">280,01 </w:t>
      </w:r>
      <w:r w:rsidRPr="000A2BFC">
        <w:rPr>
          <w:rFonts w:ascii="Arial" w:hAnsi="Arial" w:cs="Arial"/>
          <w:b/>
          <w:i/>
          <w:lang w:val="ro-RO" w:eastAsia="ar-SA"/>
        </w:rPr>
        <w:t>ha</w:t>
      </w:r>
      <w:r w:rsidRPr="000A2BFC">
        <w:rPr>
          <w:rFonts w:ascii="Arial" w:hAnsi="Arial" w:cs="Arial"/>
          <w:i/>
          <w:lang w:val="ro-RO" w:eastAsia="ar-SA"/>
        </w:rPr>
        <w:t xml:space="preserve"> (din care 24</w:t>
      </w:r>
      <w:r w:rsidR="009C51E0" w:rsidRPr="000A2BFC">
        <w:rPr>
          <w:rFonts w:ascii="Arial" w:hAnsi="Arial" w:cs="Arial"/>
          <w:i/>
          <w:lang w:val="ro-RO" w:eastAsia="ar-SA"/>
        </w:rPr>
        <w:t>2</w:t>
      </w:r>
      <w:r w:rsidRPr="000A2BFC">
        <w:rPr>
          <w:rFonts w:ascii="Arial" w:hAnsi="Arial" w:cs="Arial"/>
          <w:i/>
          <w:lang w:val="ro-RO" w:eastAsia="ar-SA"/>
        </w:rPr>
        <w:t>,</w:t>
      </w:r>
      <w:r w:rsidR="009C51E0" w:rsidRPr="000A2BFC">
        <w:rPr>
          <w:rFonts w:ascii="Arial" w:hAnsi="Arial" w:cs="Arial"/>
          <w:i/>
          <w:lang w:val="ro-RO" w:eastAsia="ar-SA"/>
        </w:rPr>
        <w:t>43</w:t>
      </w:r>
      <w:r w:rsidRPr="000A2BFC">
        <w:rPr>
          <w:rFonts w:ascii="Arial" w:hAnsi="Arial" w:cs="Arial"/>
          <w:i/>
          <w:lang w:val="ro-RO" w:eastAsia="ar-SA"/>
        </w:rPr>
        <w:t xml:space="preserve"> ha teren agricol și restul de </w:t>
      </w:r>
      <w:r w:rsidR="009C51E0" w:rsidRPr="000A2BFC">
        <w:rPr>
          <w:rFonts w:ascii="Arial" w:hAnsi="Arial" w:cs="Arial"/>
          <w:i/>
          <w:lang w:val="ro-RO" w:eastAsia="ar-SA"/>
        </w:rPr>
        <w:t>37,58</w:t>
      </w:r>
      <w:r w:rsidRPr="000A2BFC">
        <w:rPr>
          <w:rFonts w:ascii="Arial" w:hAnsi="Arial" w:cs="Arial"/>
          <w:i/>
          <w:lang w:val="ro-RO" w:eastAsia="ar-SA"/>
        </w:rPr>
        <w:t xml:space="preserve"> ha teren neagricol), rezultând suprafața intravilanului propus de </w:t>
      </w:r>
      <w:r w:rsidR="009C51E0" w:rsidRPr="000A2BFC">
        <w:rPr>
          <w:rFonts w:ascii="Arial" w:hAnsi="Arial" w:cs="Arial"/>
          <w:b/>
          <w:i/>
          <w:lang w:val="ro-RO" w:eastAsia="ar-SA"/>
        </w:rPr>
        <w:t>682,81</w:t>
      </w:r>
      <w:r w:rsidRPr="000A2BFC">
        <w:rPr>
          <w:rFonts w:ascii="Arial" w:hAnsi="Arial" w:cs="Arial"/>
          <w:b/>
          <w:i/>
          <w:lang w:val="ro-RO" w:eastAsia="ar-SA"/>
        </w:rPr>
        <w:t xml:space="preserve"> ha</w:t>
      </w:r>
      <w:r w:rsidRPr="000A2BFC">
        <w:rPr>
          <w:rFonts w:ascii="Arial" w:hAnsi="Arial" w:cs="Arial"/>
          <w:i/>
          <w:lang w:val="ro-RO" w:eastAsia="ar-SA"/>
        </w:rPr>
        <w:t>.</w:t>
      </w:r>
    </w:p>
    <w:p w:rsidR="001344EC" w:rsidRPr="000A2BFC" w:rsidRDefault="001C55F4" w:rsidP="007A6A2E">
      <w:pPr>
        <w:spacing w:after="0" w:line="240" w:lineRule="auto"/>
        <w:jc w:val="both"/>
        <w:rPr>
          <w:rFonts w:ascii="Arial" w:eastAsia="Times New Roman" w:hAnsi="Arial" w:cs="Arial"/>
          <w:bCs/>
          <w:i/>
          <w:lang w:val="ro-RO" w:eastAsia="ro-RO"/>
        </w:rPr>
      </w:pPr>
      <w:r w:rsidRPr="000A2BFC">
        <w:rPr>
          <w:rFonts w:ascii="Arial" w:hAnsi="Arial" w:cs="Arial"/>
          <w:i/>
          <w:lang w:val="ro-RO" w:eastAsia="ar-SA"/>
        </w:rPr>
        <w:t xml:space="preserve">   Faţă de situaţia existentă, teritoriul intravilan al </w:t>
      </w:r>
      <w:r w:rsidR="009C51E0" w:rsidRPr="000A2BFC">
        <w:rPr>
          <w:rFonts w:ascii="Arial" w:hAnsi="Arial" w:cs="Arial"/>
          <w:i/>
          <w:lang w:val="ro-RO" w:eastAsia="ar-SA"/>
        </w:rPr>
        <w:t>comunei Ilva Mare</w:t>
      </w:r>
      <w:r w:rsidRPr="000A2BFC">
        <w:rPr>
          <w:rFonts w:ascii="Arial" w:hAnsi="Arial" w:cs="Arial"/>
          <w:i/>
          <w:lang w:val="ro-RO" w:eastAsia="ar-SA"/>
        </w:rPr>
        <w:t xml:space="preserve"> </w:t>
      </w:r>
      <w:r w:rsidR="009C51E0" w:rsidRPr="000A2BFC">
        <w:rPr>
          <w:rFonts w:ascii="Arial" w:hAnsi="Arial" w:cs="Arial"/>
          <w:i/>
          <w:lang w:val="ro-RO" w:eastAsia="ar-SA"/>
        </w:rPr>
        <w:t>crește</w:t>
      </w:r>
      <w:r w:rsidRPr="000A2BFC">
        <w:rPr>
          <w:rFonts w:ascii="Arial" w:hAnsi="Arial" w:cs="Arial"/>
          <w:i/>
          <w:lang w:val="ro-RO" w:eastAsia="ar-SA"/>
        </w:rPr>
        <w:t xml:space="preserve"> cu </w:t>
      </w:r>
      <w:r w:rsidR="009C51E0" w:rsidRPr="000A2BFC">
        <w:rPr>
          <w:rFonts w:ascii="Arial" w:hAnsi="Arial" w:cs="Arial"/>
          <w:b/>
          <w:i/>
          <w:lang w:val="ro-RO" w:eastAsia="ar-SA"/>
        </w:rPr>
        <w:t xml:space="preserve">237,61 </w:t>
      </w:r>
      <w:r w:rsidRPr="000A2BFC">
        <w:rPr>
          <w:rFonts w:ascii="Arial" w:hAnsi="Arial" w:cs="Arial"/>
          <w:b/>
          <w:i/>
          <w:lang w:val="ro-RO" w:eastAsia="ar-SA"/>
        </w:rPr>
        <w:t>ha</w:t>
      </w:r>
      <w:r w:rsidR="009C51E0" w:rsidRPr="000A2BFC">
        <w:rPr>
          <w:rFonts w:ascii="Arial" w:hAnsi="Arial" w:cs="Arial"/>
          <w:i/>
          <w:lang w:val="ro-RO" w:eastAsia="ar-SA"/>
        </w:rPr>
        <w:t>.</w:t>
      </w:r>
    </w:p>
    <w:p w:rsidR="00B53A03" w:rsidRPr="000A2BFC" w:rsidRDefault="00AC6F6F" w:rsidP="00FF3CBC">
      <w:pPr>
        <w:spacing w:after="0" w:line="240" w:lineRule="auto"/>
        <w:jc w:val="both"/>
        <w:rPr>
          <w:rFonts w:ascii="Arial" w:eastAsia="Times New Roman" w:hAnsi="Arial" w:cs="Arial"/>
          <w:bCs/>
          <w:lang w:val="ro-RO" w:eastAsia="ro-RO"/>
        </w:rPr>
      </w:pPr>
      <w:r w:rsidRPr="000A2BFC">
        <w:rPr>
          <w:rFonts w:ascii="Arial" w:eastAsia="Times New Roman" w:hAnsi="Arial" w:cs="Arial"/>
          <w:b/>
          <w:bCs/>
          <w:lang w:val="ro-RO" w:eastAsia="ro-RO"/>
        </w:rPr>
        <w:sym w:font="Wingdings" w:char="F0FC"/>
      </w:r>
      <w:r w:rsidRPr="000A2BFC">
        <w:rPr>
          <w:rFonts w:ascii="Arial" w:eastAsia="Times New Roman" w:hAnsi="Arial" w:cs="Arial"/>
          <w:bCs/>
          <w:lang w:val="ro-RO" w:eastAsia="ro-RO"/>
        </w:rPr>
        <w:t xml:space="preserve"> </w:t>
      </w:r>
      <w:r w:rsidR="006927AB" w:rsidRPr="000A2BFC">
        <w:rPr>
          <w:rFonts w:ascii="Arial" w:eastAsia="Times New Roman" w:hAnsi="Arial" w:cs="Arial"/>
          <w:bCs/>
          <w:u w:val="single"/>
          <w:lang w:val="ro-RO" w:eastAsia="ro-RO"/>
        </w:rPr>
        <w:t>factorul de mediu apă</w:t>
      </w:r>
      <w:r w:rsidR="006927AB" w:rsidRPr="000A2BFC">
        <w:rPr>
          <w:rFonts w:ascii="Arial" w:eastAsia="Times New Roman" w:hAnsi="Arial" w:cs="Arial"/>
          <w:bCs/>
          <w:lang w:val="ro-RO" w:eastAsia="ro-RO"/>
        </w:rPr>
        <w:t xml:space="preserve">: </w:t>
      </w:r>
    </w:p>
    <w:p w:rsidR="00B53A03" w:rsidRPr="000A2BFC" w:rsidRDefault="00AC6F6F" w:rsidP="00AC6F6F">
      <w:pPr>
        <w:spacing w:after="0" w:line="240" w:lineRule="auto"/>
        <w:jc w:val="both"/>
        <w:rPr>
          <w:i/>
          <w:lang w:val="ro-RO"/>
        </w:rPr>
      </w:pPr>
      <w:r w:rsidRPr="000A2BFC">
        <w:rPr>
          <w:rFonts w:ascii="Arial" w:hAnsi="Arial" w:cs="Arial"/>
          <w:szCs w:val="24"/>
          <w:lang w:val="ro-RO"/>
        </w:rPr>
        <w:t xml:space="preserve">   </w:t>
      </w:r>
      <w:r w:rsidR="00B53A03" w:rsidRPr="000A2BFC">
        <w:rPr>
          <w:rFonts w:ascii="Arial" w:hAnsi="Arial" w:cs="Arial"/>
          <w:i/>
          <w:szCs w:val="24"/>
          <w:lang w:val="ro-RO"/>
        </w:rPr>
        <w:t>Modalitati de prevenire a inundatiilor propuse prin PUG:</w:t>
      </w:r>
    </w:p>
    <w:p w:rsidR="00B53A03" w:rsidRPr="000A2BFC" w:rsidRDefault="00AC6F6F" w:rsidP="00AC6F6F">
      <w:pPr>
        <w:spacing w:after="0" w:line="240" w:lineRule="auto"/>
        <w:jc w:val="both"/>
        <w:rPr>
          <w:i/>
          <w:lang w:val="ro-RO"/>
        </w:rPr>
      </w:pPr>
      <w:r w:rsidRPr="000A2BFC">
        <w:rPr>
          <w:rFonts w:ascii="Arial" w:hAnsi="Arial" w:cs="Arial"/>
          <w:b/>
          <w:i/>
          <w:szCs w:val="24"/>
          <w:lang w:val="ro-RO"/>
        </w:rPr>
        <w:t>-</w:t>
      </w:r>
      <w:r w:rsidR="00B53A03" w:rsidRPr="000A2BFC">
        <w:rPr>
          <w:rFonts w:ascii="Arial" w:hAnsi="Arial" w:cs="Arial"/>
          <w:i/>
          <w:szCs w:val="24"/>
          <w:lang w:val="ro-RO"/>
        </w:rPr>
        <w:t xml:space="preserve"> regularizarea și protejarea malurilor la principalele</w:t>
      </w:r>
      <w:r w:rsidRPr="000A2BFC">
        <w:rPr>
          <w:rFonts w:ascii="Arial" w:hAnsi="Arial" w:cs="Arial"/>
          <w:i/>
          <w:szCs w:val="24"/>
          <w:lang w:val="ro-RO"/>
        </w:rPr>
        <w:t xml:space="preserve"> cursuri de apă</w:t>
      </w:r>
      <w:r w:rsidR="00B53A03" w:rsidRPr="000A2BFC">
        <w:rPr>
          <w:rFonts w:ascii="Arial" w:hAnsi="Arial" w:cs="Arial"/>
          <w:i/>
          <w:szCs w:val="24"/>
          <w:lang w:val="ro-RO"/>
        </w:rPr>
        <w:t>, mai ales în intravilan, precum și în cazul v</w:t>
      </w:r>
      <w:r w:rsidRPr="000A2BFC">
        <w:rPr>
          <w:rFonts w:ascii="Arial" w:hAnsi="Arial" w:cs="Arial"/>
          <w:i/>
          <w:szCs w:val="24"/>
          <w:lang w:val="ro-RO"/>
        </w:rPr>
        <w:t>ă</w:t>
      </w:r>
      <w:r w:rsidR="00B53A03" w:rsidRPr="000A2BFC">
        <w:rPr>
          <w:rFonts w:ascii="Arial" w:hAnsi="Arial" w:cs="Arial"/>
          <w:i/>
          <w:szCs w:val="24"/>
          <w:lang w:val="ro-RO"/>
        </w:rPr>
        <w:t>ilor și viroagelor cu caracter torential</w:t>
      </w:r>
      <w:r w:rsidRPr="000A2BFC">
        <w:rPr>
          <w:rFonts w:ascii="Arial" w:hAnsi="Arial" w:cs="Arial"/>
          <w:i/>
          <w:szCs w:val="24"/>
          <w:lang w:val="ro-RO"/>
        </w:rPr>
        <w:t>;</w:t>
      </w:r>
    </w:p>
    <w:p w:rsidR="00B53A03" w:rsidRPr="000A2BFC" w:rsidRDefault="00B53A03" w:rsidP="00AC6F6F">
      <w:pPr>
        <w:spacing w:after="0" w:line="240" w:lineRule="auto"/>
        <w:jc w:val="both"/>
        <w:rPr>
          <w:i/>
          <w:lang w:val="ro-RO"/>
        </w:rPr>
      </w:pPr>
      <w:r w:rsidRPr="000A2BFC">
        <w:rPr>
          <w:rFonts w:ascii="Arial" w:hAnsi="Arial" w:cs="Arial"/>
          <w:b/>
          <w:i/>
          <w:szCs w:val="24"/>
          <w:lang w:val="ro-RO"/>
        </w:rPr>
        <w:t xml:space="preserve">- </w:t>
      </w:r>
      <w:r w:rsidRPr="000A2BFC">
        <w:rPr>
          <w:rFonts w:ascii="Arial" w:hAnsi="Arial" w:cs="Arial"/>
          <w:i/>
          <w:szCs w:val="24"/>
          <w:lang w:val="ro-RO"/>
        </w:rPr>
        <w:t xml:space="preserve">refacerea și redimensionarea </w:t>
      </w:r>
      <w:r w:rsidR="00AC6F6F" w:rsidRPr="000A2BFC">
        <w:rPr>
          <w:rFonts w:ascii="Arial" w:hAnsi="Arial" w:cs="Arial"/>
          <w:i/>
          <w:szCs w:val="24"/>
          <w:lang w:val="ro-RO"/>
        </w:rPr>
        <w:t>ș</w:t>
      </w:r>
      <w:r w:rsidRPr="000A2BFC">
        <w:rPr>
          <w:rFonts w:ascii="Arial" w:hAnsi="Arial" w:cs="Arial"/>
          <w:i/>
          <w:szCs w:val="24"/>
          <w:lang w:val="ro-RO"/>
        </w:rPr>
        <w:t>an</w:t>
      </w:r>
      <w:r w:rsidR="00AC6F6F" w:rsidRPr="000A2BFC">
        <w:rPr>
          <w:rFonts w:ascii="Arial" w:hAnsi="Arial" w:cs="Arial"/>
          <w:i/>
          <w:szCs w:val="24"/>
          <w:lang w:val="ro-RO"/>
        </w:rPr>
        <w:t>ț</w:t>
      </w:r>
      <w:r w:rsidRPr="000A2BFC">
        <w:rPr>
          <w:rFonts w:ascii="Arial" w:hAnsi="Arial" w:cs="Arial"/>
          <w:i/>
          <w:szCs w:val="24"/>
          <w:lang w:val="ro-RO"/>
        </w:rPr>
        <w:t>urilor de-a lungul drumurilor naționale și comunale</w:t>
      </w:r>
      <w:r w:rsidR="00AC6F6F" w:rsidRPr="000A2BFC">
        <w:rPr>
          <w:rFonts w:ascii="Arial" w:hAnsi="Arial" w:cs="Arial"/>
          <w:i/>
          <w:szCs w:val="24"/>
          <w:lang w:val="ro-RO"/>
        </w:rPr>
        <w:t>,</w:t>
      </w:r>
      <w:r w:rsidRPr="000A2BFC">
        <w:rPr>
          <w:rFonts w:ascii="Arial" w:hAnsi="Arial" w:cs="Arial"/>
          <w:i/>
          <w:szCs w:val="24"/>
          <w:lang w:val="ro-RO"/>
        </w:rPr>
        <w:t xml:space="preserve"> ce preiau apele meteorice și decolmatarea celor existente</w:t>
      </w:r>
      <w:r w:rsidR="00AC6F6F" w:rsidRPr="000A2BFC">
        <w:rPr>
          <w:rFonts w:ascii="Arial" w:hAnsi="Arial" w:cs="Arial"/>
          <w:i/>
          <w:szCs w:val="24"/>
          <w:lang w:val="ro-RO"/>
        </w:rPr>
        <w:t>,</w:t>
      </w:r>
      <w:r w:rsidRPr="000A2BFC">
        <w:rPr>
          <w:rFonts w:ascii="Arial" w:hAnsi="Arial" w:cs="Arial"/>
          <w:i/>
          <w:szCs w:val="24"/>
          <w:lang w:val="ro-RO"/>
        </w:rPr>
        <w:t xml:space="preserve"> pentru a stopa fenomenul de inundabilitate</w:t>
      </w:r>
      <w:r w:rsidR="00AC6F6F" w:rsidRPr="000A2BFC">
        <w:rPr>
          <w:rFonts w:ascii="Arial" w:hAnsi="Arial" w:cs="Arial"/>
          <w:i/>
          <w:szCs w:val="24"/>
          <w:lang w:val="ro-RO"/>
        </w:rPr>
        <w:t>;</w:t>
      </w:r>
    </w:p>
    <w:p w:rsidR="00B53A03" w:rsidRPr="000A2BFC" w:rsidRDefault="00B53A03" w:rsidP="00AC6F6F">
      <w:pPr>
        <w:spacing w:after="0" w:line="240" w:lineRule="auto"/>
        <w:jc w:val="both"/>
        <w:rPr>
          <w:i/>
          <w:lang w:val="ro-RO"/>
        </w:rPr>
      </w:pPr>
      <w:r w:rsidRPr="000A2BFC">
        <w:rPr>
          <w:rFonts w:ascii="Arial" w:hAnsi="Arial" w:cs="Arial"/>
          <w:b/>
          <w:i/>
          <w:szCs w:val="24"/>
          <w:lang w:val="ro-RO"/>
        </w:rPr>
        <w:t xml:space="preserve">- </w:t>
      </w:r>
      <w:r w:rsidRPr="000A2BFC">
        <w:rPr>
          <w:rFonts w:ascii="Arial" w:hAnsi="Arial" w:cs="Arial"/>
          <w:i/>
          <w:szCs w:val="24"/>
          <w:lang w:val="ro-RO"/>
        </w:rPr>
        <w:t>amenajarea p</w:t>
      </w:r>
      <w:r w:rsidR="00AC6F6F" w:rsidRPr="000A2BFC">
        <w:rPr>
          <w:rFonts w:ascii="Arial" w:hAnsi="Arial" w:cs="Arial"/>
          <w:i/>
          <w:szCs w:val="24"/>
          <w:lang w:val="ro-RO"/>
        </w:rPr>
        <w:t>â</w:t>
      </w:r>
      <w:r w:rsidRPr="000A2BFC">
        <w:rPr>
          <w:rFonts w:ascii="Arial" w:hAnsi="Arial" w:cs="Arial"/>
          <w:i/>
          <w:szCs w:val="24"/>
          <w:lang w:val="ro-RO"/>
        </w:rPr>
        <w:t>raielor necadastrate</w:t>
      </w:r>
      <w:r w:rsidR="00AC6F6F" w:rsidRPr="000A2BFC">
        <w:rPr>
          <w:rFonts w:ascii="Arial" w:hAnsi="Arial" w:cs="Arial"/>
          <w:i/>
          <w:szCs w:val="24"/>
          <w:lang w:val="ro-RO"/>
        </w:rPr>
        <w:t>;</w:t>
      </w:r>
    </w:p>
    <w:p w:rsidR="00B53A03" w:rsidRPr="000A2BFC" w:rsidRDefault="00B53A03" w:rsidP="00AC6F6F">
      <w:pPr>
        <w:spacing w:after="0" w:line="240" w:lineRule="auto"/>
        <w:jc w:val="both"/>
        <w:rPr>
          <w:i/>
          <w:lang w:val="ro-RO"/>
        </w:rPr>
      </w:pPr>
      <w:r w:rsidRPr="000A2BFC">
        <w:rPr>
          <w:rFonts w:ascii="Arial" w:hAnsi="Arial" w:cs="Arial"/>
          <w:b/>
          <w:i/>
          <w:szCs w:val="24"/>
          <w:lang w:val="ro-RO"/>
        </w:rPr>
        <w:t>-</w:t>
      </w:r>
      <w:r w:rsidRPr="000A2BFC">
        <w:rPr>
          <w:rFonts w:ascii="Arial" w:hAnsi="Arial" w:cs="Arial"/>
          <w:i/>
          <w:szCs w:val="24"/>
          <w:lang w:val="ro-RO"/>
        </w:rPr>
        <w:t xml:space="preserve"> regularizarea r</w:t>
      </w:r>
      <w:r w:rsidR="00AC6F6F" w:rsidRPr="000A2BFC">
        <w:rPr>
          <w:rFonts w:ascii="Arial" w:hAnsi="Arial" w:cs="Arial"/>
          <w:i/>
          <w:szCs w:val="24"/>
          <w:lang w:val="ro-RO"/>
        </w:rPr>
        <w:t>â</w:t>
      </w:r>
      <w:r w:rsidRPr="000A2BFC">
        <w:rPr>
          <w:rFonts w:ascii="Arial" w:hAnsi="Arial" w:cs="Arial"/>
          <w:i/>
          <w:szCs w:val="24"/>
          <w:lang w:val="ro-RO"/>
        </w:rPr>
        <w:t>ului Ilva în intravilanul comunei</w:t>
      </w:r>
      <w:r w:rsidR="00AC6F6F" w:rsidRPr="000A2BFC">
        <w:rPr>
          <w:rFonts w:ascii="Arial" w:hAnsi="Arial" w:cs="Arial"/>
          <w:i/>
          <w:szCs w:val="24"/>
          <w:lang w:val="ro-RO"/>
        </w:rPr>
        <w:t>;</w:t>
      </w:r>
    </w:p>
    <w:p w:rsidR="00B53A03" w:rsidRPr="000A2BFC" w:rsidRDefault="00B53A03" w:rsidP="00AC6F6F">
      <w:pPr>
        <w:spacing w:after="0" w:line="240" w:lineRule="auto"/>
        <w:jc w:val="both"/>
        <w:rPr>
          <w:rFonts w:ascii="Arial" w:hAnsi="Arial" w:cs="Arial"/>
          <w:i/>
          <w:szCs w:val="24"/>
          <w:lang w:val="ro-RO"/>
        </w:rPr>
      </w:pPr>
      <w:r w:rsidRPr="000A2BFC">
        <w:rPr>
          <w:rFonts w:ascii="Arial" w:hAnsi="Arial" w:cs="Arial"/>
          <w:b/>
          <w:i/>
          <w:szCs w:val="24"/>
          <w:lang w:val="ro-RO"/>
        </w:rPr>
        <w:t xml:space="preserve">- </w:t>
      </w:r>
      <w:r w:rsidRPr="000A2BFC">
        <w:rPr>
          <w:rFonts w:ascii="Arial" w:hAnsi="Arial" w:cs="Arial"/>
          <w:i/>
          <w:szCs w:val="24"/>
          <w:lang w:val="ro-RO"/>
        </w:rPr>
        <w:t>interdic</w:t>
      </w:r>
      <w:r w:rsidR="00AC6F6F" w:rsidRPr="000A2BFC">
        <w:rPr>
          <w:rFonts w:ascii="Arial" w:hAnsi="Arial" w:cs="Arial"/>
          <w:i/>
          <w:szCs w:val="24"/>
          <w:lang w:val="ro-RO"/>
        </w:rPr>
        <w:t>ț</w:t>
      </w:r>
      <w:r w:rsidRPr="000A2BFC">
        <w:rPr>
          <w:rFonts w:ascii="Arial" w:hAnsi="Arial" w:cs="Arial"/>
          <w:i/>
          <w:szCs w:val="24"/>
          <w:lang w:val="ro-RO"/>
        </w:rPr>
        <w:t>ie de construire în zona de inundabilitate a r</w:t>
      </w:r>
      <w:r w:rsidR="00AC6F6F" w:rsidRPr="000A2BFC">
        <w:rPr>
          <w:rFonts w:ascii="Arial" w:hAnsi="Arial" w:cs="Arial"/>
          <w:i/>
          <w:szCs w:val="24"/>
          <w:lang w:val="ro-RO"/>
        </w:rPr>
        <w:t>â</w:t>
      </w:r>
      <w:r w:rsidRPr="000A2BFC">
        <w:rPr>
          <w:rFonts w:ascii="Arial" w:hAnsi="Arial" w:cs="Arial"/>
          <w:i/>
          <w:szCs w:val="24"/>
          <w:lang w:val="ro-RO"/>
        </w:rPr>
        <w:t>ului Ilva Mare</w:t>
      </w:r>
      <w:r w:rsidR="00AC6F6F" w:rsidRPr="000A2BFC">
        <w:rPr>
          <w:rFonts w:ascii="Arial" w:hAnsi="Arial" w:cs="Arial"/>
          <w:i/>
          <w:szCs w:val="24"/>
          <w:lang w:val="ro-RO"/>
        </w:rPr>
        <w:t>.</w:t>
      </w:r>
    </w:p>
    <w:p w:rsidR="00C62B5E" w:rsidRPr="000A2BFC" w:rsidRDefault="00C62B5E" w:rsidP="00AC6F6F">
      <w:pPr>
        <w:spacing w:after="0" w:line="240" w:lineRule="auto"/>
        <w:ind w:firstLine="720"/>
        <w:jc w:val="both"/>
        <w:rPr>
          <w:i/>
          <w:lang w:val="ro-RO"/>
        </w:rPr>
      </w:pPr>
      <w:r w:rsidRPr="000A2BFC">
        <w:rPr>
          <w:rFonts w:ascii="Arial" w:hAnsi="Arial" w:cs="Arial"/>
          <w:i/>
          <w:szCs w:val="24"/>
          <w:lang w:val="ro-RO"/>
        </w:rPr>
        <w:t xml:space="preserve">Administrația Bazinală de Apă Someș-Tisa nu deține obiective hidrotehnice pe teritoriul administrative al comunei Ilva Mare. </w:t>
      </w:r>
    </w:p>
    <w:p w:rsidR="00DF0321" w:rsidRPr="000A2BFC" w:rsidRDefault="00DF0321" w:rsidP="00AC6F6F">
      <w:pPr>
        <w:spacing w:after="0" w:line="240" w:lineRule="auto"/>
        <w:ind w:firstLine="720"/>
        <w:jc w:val="both"/>
        <w:rPr>
          <w:rFonts w:ascii="Arial" w:hAnsi="Arial" w:cs="Arial"/>
          <w:i/>
          <w:lang w:val="ro-RO"/>
        </w:rPr>
      </w:pPr>
      <w:r w:rsidRPr="000A2BFC">
        <w:rPr>
          <w:rFonts w:ascii="Arial" w:hAnsi="Arial" w:cs="Arial"/>
          <w:i/>
          <w:lang w:val="ro-RO"/>
        </w:rPr>
        <w:t xml:space="preserve">Alimentarea cu apa în sistem centralizat are o lungime de </w:t>
      </w:r>
      <w:r w:rsidRPr="000A2BFC">
        <w:rPr>
          <w:rFonts w:ascii="Arial" w:hAnsi="Arial" w:cs="Arial"/>
          <w:b/>
          <w:i/>
          <w:lang w:val="ro-RO"/>
        </w:rPr>
        <w:t>14 km</w:t>
      </w:r>
      <w:r w:rsidRPr="000A2BFC">
        <w:rPr>
          <w:rFonts w:ascii="Arial" w:hAnsi="Arial" w:cs="Arial"/>
          <w:i/>
          <w:lang w:val="ro-RO"/>
        </w:rPr>
        <w:t xml:space="preserve">, </w:t>
      </w:r>
      <w:r w:rsidR="00AC6F6F" w:rsidRPr="000A2BFC">
        <w:rPr>
          <w:rFonts w:ascii="Arial" w:hAnsi="Arial" w:cs="Arial"/>
          <w:i/>
          <w:lang w:val="ro-RO"/>
        </w:rPr>
        <w:t>s</w:t>
      </w:r>
      <w:r w:rsidRPr="000A2BFC">
        <w:rPr>
          <w:rFonts w:ascii="Arial" w:hAnsi="Arial" w:cs="Arial"/>
          <w:i/>
          <w:lang w:val="ro-RO"/>
        </w:rPr>
        <w:t>ursa de ap</w:t>
      </w:r>
      <w:r w:rsidR="00AC6F6F" w:rsidRPr="000A2BFC">
        <w:rPr>
          <w:rFonts w:ascii="Arial" w:hAnsi="Arial" w:cs="Arial"/>
          <w:i/>
          <w:lang w:val="ro-RO"/>
        </w:rPr>
        <w:t>ă potabilă</w:t>
      </w:r>
      <w:r w:rsidRPr="000A2BFC">
        <w:rPr>
          <w:rFonts w:ascii="Arial" w:hAnsi="Arial" w:cs="Arial"/>
          <w:i/>
          <w:lang w:val="ro-RO"/>
        </w:rPr>
        <w:t xml:space="preserve"> o reprezintă dou</w:t>
      </w:r>
      <w:r w:rsidR="00AC6F6F" w:rsidRPr="000A2BFC">
        <w:rPr>
          <w:rFonts w:ascii="Arial" w:hAnsi="Arial" w:cs="Arial"/>
          <w:i/>
          <w:lang w:val="ro-RO"/>
        </w:rPr>
        <w:t>ă</w:t>
      </w:r>
      <w:r w:rsidRPr="000A2BFC">
        <w:rPr>
          <w:rFonts w:ascii="Arial" w:hAnsi="Arial" w:cs="Arial"/>
          <w:i/>
          <w:lang w:val="ro-RO"/>
        </w:rPr>
        <w:t xml:space="preserve"> izvoare de coast</w:t>
      </w:r>
      <w:r w:rsidR="00AC6F6F" w:rsidRPr="000A2BFC">
        <w:rPr>
          <w:rFonts w:ascii="Arial" w:hAnsi="Arial" w:cs="Arial"/>
          <w:i/>
          <w:lang w:val="ro-RO"/>
        </w:rPr>
        <w:t>ă:</w:t>
      </w:r>
      <w:r w:rsidRPr="000A2BFC">
        <w:rPr>
          <w:rFonts w:ascii="Arial" w:hAnsi="Arial" w:cs="Arial"/>
          <w:i/>
          <w:lang w:val="ro-RO"/>
        </w:rPr>
        <w:t xml:space="preserve"> Ilva Mare </w:t>
      </w:r>
      <w:r w:rsidR="00AC6F6F" w:rsidRPr="000A2BFC">
        <w:rPr>
          <w:rFonts w:ascii="Arial" w:hAnsi="Arial" w:cs="Arial"/>
          <w:i/>
          <w:lang w:val="ro-RO"/>
        </w:rPr>
        <w:t>Ș</w:t>
      </w:r>
      <w:r w:rsidRPr="000A2BFC">
        <w:rPr>
          <w:rFonts w:ascii="Arial" w:hAnsi="Arial" w:cs="Arial"/>
          <w:i/>
          <w:lang w:val="ro-RO"/>
        </w:rPr>
        <w:t>tiomp</w:t>
      </w:r>
      <w:r w:rsidR="00AC6F6F" w:rsidRPr="000A2BFC">
        <w:rPr>
          <w:rFonts w:ascii="Arial" w:hAnsi="Arial" w:cs="Arial"/>
          <w:i/>
          <w:lang w:val="ro-RO"/>
        </w:rPr>
        <w:t xml:space="preserve"> și</w:t>
      </w:r>
      <w:r w:rsidRPr="000A2BFC">
        <w:rPr>
          <w:rFonts w:ascii="Arial" w:hAnsi="Arial" w:cs="Arial"/>
          <w:i/>
          <w:lang w:val="ro-RO"/>
        </w:rPr>
        <w:t xml:space="preserve"> Izvorul </w:t>
      </w:r>
      <w:r w:rsidR="00AC6F6F" w:rsidRPr="000A2BFC">
        <w:rPr>
          <w:rFonts w:ascii="Arial" w:hAnsi="Arial" w:cs="Arial"/>
          <w:i/>
          <w:lang w:val="ro-RO"/>
        </w:rPr>
        <w:t>R</w:t>
      </w:r>
      <w:r w:rsidRPr="000A2BFC">
        <w:rPr>
          <w:rFonts w:ascii="Arial" w:hAnsi="Arial" w:cs="Arial"/>
          <w:i/>
          <w:lang w:val="ro-RO"/>
        </w:rPr>
        <w:t>ece M</w:t>
      </w:r>
      <w:r w:rsidR="00AC6F6F" w:rsidRPr="000A2BFC">
        <w:rPr>
          <w:rFonts w:ascii="Arial" w:hAnsi="Arial" w:cs="Arial"/>
          <w:i/>
          <w:lang w:val="ro-RO"/>
        </w:rPr>
        <w:t>ă</w:t>
      </w:r>
      <w:r w:rsidRPr="000A2BFC">
        <w:rPr>
          <w:rFonts w:ascii="Arial" w:hAnsi="Arial" w:cs="Arial"/>
          <w:i/>
          <w:lang w:val="ro-RO"/>
        </w:rPr>
        <w:t>gura Mare. Sunt dimensionate și instituite zonele de protecți</w:t>
      </w:r>
      <w:r w:rsidR="00AC6F6F" w:rsidRPr="000A2BFC">
        <w:rPr>
          <w:rFonts w:ascii="Arial" w:hAnsi="Arial" w:cs="Arial"/>
          <w:i/>
          <w:lang w:val="ro-RO"/>
        </w:rPr>
        <w:t>e</w:t>
      </w:r>
      <w:r w:rsidRPr="000A2BFC">
        <w:rPr>
          <w:rFonts w:ascii="Arial" w:hAnsi="Arial" w:cs="Arial"/>
          <w:i/>
          <w:lang w:val="ro-RO"/>
        </w:rPr>
        <w:t xml:space="preserve"> sanitar</w:t>
      </w:r>
      <w:r w:rsidR="00AC6F6F" w:rsidRPr="000A2BFC">
        <w:rPr>
          <w:rFonts w:ascii="Arial" w:hAnsi="Arial" w:cs="Arial"/>
          <w:i/>
          <w:lang w:val="ro-RO"/>
        </w:rPr>
        <w:t>ă</w:t>
      </w:r>
      <w:r w:rsidRPr="000A2BFC">
        <w:rPr>
          <w:rFonts w:ascii="Arial" w:hAnsi="Arial" w:cs="Arial"/>
          <w:i/>
          <w:lang w:val="ro-RO"/>
        </w:rPr>
        <w:t xml:space="preserve"> și hidrogeologic</w:t>
      </w:r>
      <w:r w:rsidR="00AC6F6F" w:rsidRPr="000A2BFC">
        <w:rPr>
          <w:rFonts w:ascii="Arial" w:hAnsi="Arial" w:cs="Arial"/>
          <w:i/>
          <w:lang w:val="ro-RO"/>
        </w:rPr>
        <w:t>ă</w:t>
      </w:r>
      <w:r w:rsidRPr="000A2BFC">
        <w:rPr>
          <w:rFonts w:ascii="Arial" w:hAnsi="Arial" w:cs="Arial"/>
          <w:i/>
          <w:lang w:val="ro-RO"/>
        </w:rPr>
        <w:t xml:space="preserve"> pentru sursele/construc</w:t>
      </w:r>
      <w:r w:rsidR="00AC6F6F" w:rsidRPr="000A2BFC">
        <w:rPr>
          <w:rFonts w:ascii="Arial" w:hAnsi="Arial" w:cs="Arial"/>
          <w:i/>
          <w:lang w:val="ro-RO"/>
        </w:rPr>
        <w:t>ț</w:t>
      </w:r>
      <w:r w:rsidRPr="000A2BFC">
        <w:rPr>
          <w:rFonts w:ascii="Arial" w:hAnsi="Arial" w:cs="Arial"/>
          <w:i/>
          <w:lang w:val="ro-RO"/>
        </w:rPr>
        <w:t>iile și instala</w:t>
      </w:r>
      <w:r w:rsidR="00AC6F6F" w:rsidRPr="000A2BFC">
        <w:rPr>
          <w:rFonts w:ascii="Arial" w:hAnsi="Arial" w:cs="Arial"/>
          <w:i/>
          <w:lang w:val="ro-RO"/>
        </w:rPr>
        <w:t>ț</w:t>
      </w:r>
      <w:r w:rsidRPr="000A2BFC">
        <w:rPr>
          <w:rFonts w:ascii="Arial" w:hAnsi="Arial" w:cs="Arial"/>
          <w:i/>
          <w:lang w:val="ro-RO"/>
        </w:rPr>
        <w:t>iile de alimentare cu ap</w:t>
      </w:r>
      <w:r w:rsidR="00AC6F6F" w:rsidRPr="000A2BFC">
        <w:rPr>
          <w:rFonts w:ascii="Arial" w:hAnsi="Arial" w:cs="Arial"/>
          <w:i/>
          <w:lang w:val="ro-RO"/>
        </w:rPr>
        <w:t>ă,</w:t>
      </w:r>
      <w:r w:rsidRPr="000A2BFC">
        <w:rPr>
          <w:rFonts w:ascii="Arial" w:hAnsi="Arial" w:cs="Arial"/>
          <w:i/>
          <w:lang w:val="ro-RO"/>
        </w:rPr>
        <w:t xml:space="preserve"> conform prevederilor H</w:t>
      </w:r>
      <w:r w:rsidR="00AC6F6F" w:rsidRPr="000A2BFC">
        <w:rPr>
          <w:rFonts w:ascii="Arial" w:hAnsi="Arial" w:cs="Arial"/>
          <w:i/>
          <w:lang w:val="ro-RO"/>
        </w:rPr>
        <w:t>.</w:t>
      </w:r>
      <w:r w:rsidRPr="000A2BFC">
        <w:rPr>
          <w:rFonts w:ascii="Arial" w:hAnsi="Arial" w:cs="Arial"/>
          <w:i/>
          <w:lang w:val="ro-RO"/>
        </w:rPr>
        <w:t>G</w:t>
      </w:r>
      <w:r w:rsidR="00AC6F6F" w:rsidRPr="000A2BFC">
        <w:rPr>
          <w:rFonts w:ascii="Arial" w:hAnsi="Arial" w:cs="Arial"/>
          <w:i/>
          <w:lang w:val="ro-RO"/>
        </w:rPr>
        <w:t>.</w:t>
      </w:r>
      <w:r w:rsidRPr="000A2BFC">
        <w:rPr>
          <w:rFonts w:ascii="Arial" w:hAnsi="Arial" w:cs="Arial"/>
          <w:i/>
          <w:lang w:val="ro-RO"/>
        </w:rPr>
        <w:t xml:space="preserve"> nr. 930/2005 pentru aprobarea Normelor speciale privind caracterul și mărimea zonelor de protecția sanitara și hidrogeologica și ale Ordinului nr 1278/2001 pentru aprobarea instructiunilor privind delimitarea zonelor de protecția sanitara și a perimetrului de protecți</w:t>
      </w:r>
      <w:r w:rsidR="00AC6F6F" w:rsidRPr="000A2BFC">
        <w:rPr>
          <w:rFonts w:ascii="Arial" w:hAnsi="Arial" w:cs="Arial"/>
          <w:i/>
          <w:lang w:val="ro-RO"/>
        </w:rPr>
        <w:t>ă</w:t>
      </w:r>
      <w:r w:rsidRPr="000A2BFC">
        <w:rPr>
          <w:rFonts w:ascii="Arial" w:hAnsi="Arial" w:cs="Arial"/>
          <w:i/>
          <w:lang w:val="ro-RO"/>
        </w:rPr>
        <w:t xml:space="preserve"> hidrogeologic</w:t>
      </w:r>
      <w:r w:rsidR="00AC6F6F" w:rsidRPr="000A2BFC">
        <w:rPr>
          <w:rFonts w:ascii="Arial" w:hAnsi="Arial" w:cs="Arial"/>
          <w:i/>
          <w:lang w:val="ro-RO"/>
        </w:rPr>
        <w:t>ă</w:t>
      </w:r>
      <w:r w:rsidRPr="000A2BFC">
        <w:rPr>
          <w:rFonts w:ascii="Arial" w:hAnsi="Arial" w:cs="Arial"/>
          <w:i/>
          <w:lang w:val="ro-RO"/>
        </w:rPr>
        <w:t xml:space="preserve"> prin Studiul hidrogeologic, elaborat </w:t>
      </w:r>
      <w:r w:rsidR="00AC6F6F" w:rsidRPr="000A2BFC">
        <w:rPr>
          <w:rFonts w:ascii="Arial" w:hAnsi="Arial" w:cs="Arial"/>
          <w:i/>
          <w:lang w:val="ro-RO"/>
        </w:rPr>
        <w:t xml:space="preserve">de </w:t>
      </w:r>
      <w:r w:rsidRPr="000A2BFC">
        <w:rPr>
          <w:rFonts w:ascii="Arial" w:hAnsi="Arial" w:cs="Arial"/>
          <w:i/>
          <w:lang w:val="ro-RO"/>
        </w:rPr>
        <w:t>I</w:t>
      </w:r>
      <w:r w:rsidR="00AC6F6F" w:rsidRPr="000A2BFC">
        <w:rPr>
          <w:rFonts w:ascii="Arial" w:hAnsi="Arial" w:cs="Arial"/>
          <w:i/>
          <w:lang w:val="ro-RO"/>
        </w:rPr>
        <w:t>.</w:t>
      </w:r>
      <w:r w:rsidRPr="000A2BFC">
        <w:rPr>
          <w:rFonts w:ascii="Arial" w:hAnsi="Arial" w:cs="Arial"/>
          <w:i/>
          <w:lang w:val="ro-RO"/>
        </w:rPr>
        <w:t>N</w:t>
      </w:r>
      <w:r w:rsidR="00AC6F6F" w:rsidRPr="000A2BFC">
        <w:rPr>
          <w:rFonts w:ascii="Arial" w:hAnsi="Arial" w:cs="Arial"/>
          <w:i/>
          <w:lang w:val="ro-RO"/>
        </w:rPr>
        <w:t>.</w:t>
      </w:r>
      <w:r w:rsidRPr="000A2BFC">
        <w:rPr>
          <w:rFonts w:ascii="Arial" w:hAnsi="Arial" w:cs="Arial"/>
          <w:i/>
          <w:lang w:val="ro-RO"/>
        </w:rPr>
        <w:t>H</w:t>
      </w:r>
      <w:r w:rsidR="00AC6F6F" w:rsidRPr="000A2BFC">
        <w:rPr>
          <w:rFonts w:ascii="Arial" w:hAnsi="Arial" w:cs="Arial"/>
          <w:i/>
          <w:lang w:val="ro-RO"/>
        </w:rPr>
        <w:t>.</w:t>
      </w:r>
      <w:r w:rsidRPr="000A2BFC">
        <w:rPr>
          <w:rFonts w:ascii="Arial" w:hAnsi="Arial" w:cs="Arial"/>
          <w:i/>
          <w:lang w:val="ro-RO"/>
        </w:rPr>
        <w:t>G</w:t>
      </w:r>
      <w:r w:rsidR="00AC6F6F" w:rsidRPr="000A2BFC">
        <w:rPr>
          <w:rFonts w:ascii="Arial" w:hAnsi="Arial" w:cs="Arial"/>
          <w:i/>
          <w:lang w:val="ro-RO"/>
        </w:rPr>
        <w:t>.</w:t>
      </w:r>
      <w:r w:rsidRPr="000A2BFC">
        <w:rPr>
          <w:rFonts w:ascii="Arial" w:hAnsi="Arial" w:cs="Arial"/>
          <w:i/>
          <w:lang w:val="ro-RO"/>
        </w:rPr>
        <w:t>A</w:t>
      </w:r>
      <w:r w:rsidR="00AC6F6F" w:rsidRPr="000A2BFC">
        <w:rPr>
          <w:rFonts w:ascii="Arial" w:hAnsi="Arial" w:cs="Arial"/>
          <w:i/>
          <w:lang w:val="ro-RO"/>
        </w:rPr>
        <w:t>.</w:t>
      </w:r>
      <w:r w:rsidRPr="000A2BFC">
        <w:rPr>
          <w:rFonts w:ascii="Arial" w:hAnsi="Arial" w:cs="Arial"/>
          <w:i/>
          <w:lang w:val="ro-RO"/>
        </w:rPr>
        <w:t xml:space="preserve"> și avizat prin P</w:t>
      </w:r>
      <w:r w:rsidR="00AC6F6F" w:rsidRPr="000A2BFC">
        <w:rPr>
          <w:rFonts w:ascii="Arial" w:hAnsi="Arial" w:cs="Arial"/>
          <w:i/>
          <w:lang w:val="ro-RO"/>
        </w:rPr>
        <w:t>.</w:t>
      </w:r>
      <w:r w:rsidRPr="000A2BFC">
        <w:rPr>
          <w:rFonts w:ascii="Arial" w:hAnsi="Arial" w:cs="Arial"/>
          <w:i/>
          <w:lang w:val="ro-RO"/>
        </w:rPr>
        <w:t>V</w:t>
      </w:r>
      <w:r w:rsidR="00AC6F6F" w:rsidRPr="000A2BFC">
        <w:rPr>
          <w:rFonts w:ascii="Arial" w:hAnsi="Arial" w:cs="Arial"/>
          <w:i/>
          <w:lang w:val="ro-RO"/>
        </w:rPr>
        <w:t>.</w:t>
      </w:r>
      <w:r w:rsidRPr="000A2BFC">
        <w:rPr>
          <w:rFonts w:ascii="Arial" w:hAnsi="Arial" w:cs="Arial"/>
          <w:i/>
          <w:lang w:val="ro-RO"/>
        </w:rPr>
        <w:t xml:space="preserve"> nr. 81/29.06.2016.</w:t>
      </w:r>
    </w:p>
    <w:p w:rsidR="003A2A88" w:rsidRDefault="003A2A88" w:rsidP="00E72DD0">
      <w:pPr>
        <w:suppressAutoHyphens/>
        <w:spacing w:after="0" w:line="240" w:lineRule="auto"/>
        <w:ind w:firstLine="720"/>
        <w:jc w:val="both"/>
        <w:rPr>
          <w:rFonts w:ascii="Arial" w:hAnsi="Arial" w:cs="Arial"/>
          <w:i/>
          <w:color w:val="00000A"/>
          <w:kern w:val="1"/>
          <w:lang w:val="ro-RO"/>
        </w:rPr>
      </w:pPr>
      <w:r w:rsidRPr="000A2BFC">
        <w:rPr>
          <w:rFonts w:ascii="Arial" w:hAnsi="Arial" w:cs="Arial"/>
          <w:i/>
          <w:color w:val="00000A"/>
          <w:kern w:val="1"/>
          <w:lang w:val="ro-RO"/>
        </w:rPr>
        <w:t xml:space="preserve">Se propune extinderea retelelor de distributie a apei pe străzile secundare, în lungime totală de </w:t>
      </w:r>
      <w:r w:rsidR="00E72DD0" w:rsidRPr="000A2BFC">
        <w:rPr>
          <w:rFonts w:ascii="Arial" w:hAnsi="Arial" w:cs="Arial"/>
          <w:b/>
          <w:i/>
          <w:color w:val="00000A"/>
          <w:kern w:val="1"/>
          <w:lang w:val="ro-RO"/>
        </w:rPr>
        <w:t>6 km</w:t>
      </w:r>
      <w:r w:rsidR="00E72DD0" w:rsidRPr="000A2BFC">
        <w:rPr>
          <w:rFonts w:ascii="Arial" w:hAnsi="Arial" w:cs="Arial"/>
          <w:i/>
          <w:color w:val="00000A"/>
          <w:kern w:val="1"/>
          <w:lang w:val="ro-RO"/>
        </w:rPr>
        <w:t xml:space="preserve">, cu conducte PVC-110 mm. </w:t>
      </w:r>
    </w:p>
    <w:p w:rsidR="00E72DD0" w:rsidRPr="000A2BFC" w:rsidRDefault="00E72DD0" w:rsidP="00E72DD0">
      <w:pPr>
        <w:suppressAutoHyphens/>
        <w:spacing w:after="0" w:line="240" w:lineRule="auto"/>
        <w:ind w:firstLine="720"/>
        <w:jc w:val="both"/>
        <w:rPr>
          <w:rFonts w:ascii="Verdana" w:hAnsi="Verdana" w:cs="Tahoma"/>
          <w:i/>
          <w:color w:val="00000A"/>
          <w:kern w:val="1"/>
          <w:lang w:val="ro-RO"/>
        </w:rPr>
      </w:pPr>
      <w:r w:rsidRPr="000A2BFC">
        <w:rPr>
          <w:rFonts w:ascii="Arial" w:hAnsi="Arial" w:cs="Arial"/>
          <w:i/>
          <w:color w:val="00000A"/>
          <w:kern w:val="1"/>
          <w:lang w:val="ro-RO"/>
        </w:rPr>
        <w:lastRenderedPageBreak/>
        <w:t>La această extindere a retelelor de alimentare cu apă se vor racorda cca. 120 de gospodării noi și obiective social-culturale.</w:t>
      </w:r>
    </w:p>
    <w:p w:rsidR="008D63D4" w:rsidRPr="000A2BFC" w:rsidRDefault="00E72DD0" w:rsidP="008D63D4">
      <w:pPr>
        <w:suppressAutoHyphens/>
        <w:spacing w:after="0" w:line="240" w:lineRule="auto"/>
        <w:ind w:firstLine="720"/>
        <w:jc w:val="both"/>
        <w:rPr>
          <w:rFonts w:ascii="Verdana" w:hAnsi="Verdana" w:cs="Tahoma"/>
          <w:i/>
          <w:color w:val="00000A"/>
          <w:kern w:val="1"/>
          <w:lang w:val="ro-RO"/>
        </w:rPr>
      </w:pPr>
      <w:r w:rsidRPr="000A2BFC">
        <w:rPr>
          <w:rFonts w:ascii="Arial" w:hAnsi="Arial" w:cs="Arial"/>
          <w:i/>
          <w:color w:val="00000A"/>
          <w:kern w:val="1"/>
          <w:lang w:val="ro-RO"/>
        </w:rPr>
        <w:t xml:space="preserve">Rețelele de distribuție vor asigura apa necesară utilizatorilor în cantitatea, calitatea și la presiunea cerută, conform normativelor în vigoare. Pentru </w:t>
      </w:r>
      <w:r w:rsidR="00F24B0F" w:rsidRPr="000A2BFC">
        <w:rPr>
          <w:rFonts w:ascii="Arial" w:hAnsi="Arial" w:cs="Arial"/>
          <w:i/>
          <w:color w:val="00000A"/>
          <w:kern w:val="1"/>
          <w:lang w:val="ro-RO"/>
        </w:rPr>
        <w:t>asigurarea apei pentru</w:t>
      </w:r>
      <w:r w:rsidRPr="000A2BFC">
        <w:rPr>
          <w:rFonts w:ascii="Arial" w:hAnsi="Arial" w:cs="Arial"/>
          <w:i/>
          <w:color w:val="00000A"/>
          <w:kern w:val="1"/>
          <w:lang w:val="ro-RO"/>
        </w:rPr>
        <w:t xml:space="preserve"> incendii, pe rețeaua de apă se vor prevedea hidranți exteriori.</w:t>
      </w:r>
    </w:p>
    <w:p w:rsidR="008D63D4" w:rsidRPr="000A2BFC" w:rsidRDefault="00336713" w:rsidP="008D63D4">
      <w:pPr>
        <w:suppressAutoHyphens/>
        <w:spacing w:after="0" w:line="240" w:lineRule="auto"/>
        <w:ind w:firstLine="720"/>
        <w:jc w:val="both"/>
        <w:rPr>
          <w:rFonts w:ascii="Verdana" w:hAnsi="Verdana" w:cs="Tahoma"/>
          <w:i/>
          <w:color w:val="00000A"/>
          <w:kern w:val="1"/>
          <w:lang w:val="ro-RO"/>
        </w:rPr>
      </w:pPr>
      <w:r w:rsidRPr="000A2BFC">
        <w:rPr>
          <w:rFonts w:ascii="Arial" w:hAnsi="Arial" w:cs="Arial"/>
          <w:i/>
          <w:lang w:val="ro-RO"/>
        </w:rPr>
        <w:t>Canalizare</w:t>
      </w:r>
      <w:r w:rsidR="00AC6F6F" w:rsidRPr="000A2BFC">
        <w:rPr>
          <w:rFonts w:ascii="Arial" w:hAnsi="Arial" w:cs="Arial"/>
          <w:i/>
          <w:lang w:val="ro-RO"/>
        </w:rPr>
        <w:t xml:space="preserve"> – l</w:t>
      </w:r>
      <w:r w:rsidRPr="000A2BFC">
        <w:rPr>
          <w:rFonts w:ascii="Arial" w:hAnsi="Arial" w:cs="Arial"/>
          <w:i/>
          <w:lang w:val="ro-RO"/>
        </w:rPr>
        <w:t xml:space="preserve">ocalitatea  dispune de reţea de canalizare, </w:t>
      </w:r>
      <w:r w:rsidR="00AC6F6F" w:rsidRPr="000A2BFC">
        <w:rPr>
          <w:rFonts w:ascii="Arial" w:hAnsi="Arial" w:cs="Arial"/>
          <w:i/>
          <w:lang w:val="ro-RO"/>
        </w:rPr>
        <w:t>î</w:t>
      </w:r>
      <w:r w:rsidRPr="000A2BFC">
        <w:rPr>
          <w:rFonts w:ascii="Arial" w:hAnsi="Arial" w:cs="Arial"/>
          <w:i/>
          <w:lang w:val="ro-RO"/>
        </w:rPr>
        <w:t xml:space="preserve">n lungime de </w:t>
      </w:r>
      <w:r w:rsidRPr="000A2BFC">
        <w:rPr>
          <w:rFonts w:ascii="Arial" w:hAnsi="Arial" w:cs="Arial"/>
          <w:b/>
          <w:i/>
          <w:lang w:val="ro-RO"/>
        </w:rPr>
        <w:t>8,5 km</w:t>
      </w:r>
      <w:r w:rsidRPr="000A2BFC">
        <w:rPr>
          <w:rFonts w:ascii="Arial" w:hAnsi="Arial" w:cs="Arial"/>
          <w:i/>
          <w:lang w:val="ro-RO"/>
        </w:rPr>
        <w:t>, staţie de epurare şi tratare a apelor reziduale, care</w:t>
      </w:r>
      <w:r w:rsidR="00AC6F6F" w:rsidRPr="000A2BFC">
        <w:rPr>
          <w:rFonts w:ascii="Arial" w:hAnsi="Arial" w:cs="Arial"/>
          <w:i/>
          <w:lang w:val="ro-RO"/>
        </w:rPr>
        <w:t xml:space="preserve"> au fost  date în folosință</w:t>
      </w:r>
      <w:r w:rsidRPr="000A2BFC">
        <w:rPr>
          <w:rFonts w:ascii="Arial" w:hAnsi="Arial" w:cs="Arial"/>
          <w:i/>
          <w:lang w:val="ro-RO"/>
        </w:rPr>
        <w:t xml:space="preserve"> </w:t>
      </w:r>
      <w:r w:rsidR="00AC6F6F" w:rsidRPr="000A2BFC">
        <w:rPr>
          <w:rFonts w:ascii="Arial" w:hAnsi="Arial" w:cs="Arial"/>
          <w:i/>
          <w:lang w:val="ro-RO"/>
        </w:rPr>
        <w:t>î</w:t>
      </w:r>
      <w:r w:rsidRPr="000A2BFC">
        <w:rPr>
          <w:rFonts w:ascii="Arial" w:hAnsi="Arial" w:cs="Arial"/>
          <w:i/>
          <w:lang w:val="ro-RO"/>
        </w:rPr>
        <w:t>n cursul anului 2014. Astfel se acopera 50% din necesarul de canalizare al comunei.</w:t>
      </w:r>
      <w:r w:rsidR="008D63D4" w:rsidRPr="000A2BFC">
        <w:rPr>
          <w:rFonts w:ascii="Arial" w:hAnsi="Arial" w:cs="Arial"/>
          <w:i/>
          <w:lang w:val="ro-RO"/>
        </w:rPr>
        <w:t xml:space="preserve"> Prin P.U.G. se propune extinderea rețelei de canalizare, care să deservească întreaga localitate, urmând să fie acoperite și zonele nou introduse în intravilanul localității, noua de canalizare va avea o lungime de </w:t>
      </w:r>
      <w:r w:rsidR="008D63D4" w:rsidRPr="000A2BFC">
        <w:rPr>
          <w:rFonts w:ascii="Arial" w:hAnsi="Arial" w:cs="Arial"/>
          <w:b/>
          <w:i/>
          <w:lang w:val="ro-RO"/>
        </w:rPr>
        <w:t>7 km</w:t>
      </w:r>
      <w:r w:rsidR="008D63D4" w:rsidRPr="000A2BFC">
        <w:rPr>
          <w:rFonts w:ascii="Arial" w:hAnsi="Arial" w:cs="Arial"/>
          <w:i/>
          <w:lang w:val="ro-RO"/>
        </w:rPr>
        <w:t>.</w:t>
      </w:r>
    </w:p>
    <w:p w:rsidR="00E72DD0" w:rsidRPr="000A2BFC" w:rsidRDefault="008D63D4" w:rsidP="008D63D4">
      <w:pPr>
        <w:pStyle w:val="ListParagraph"/>
        <w:ind w:left="0" w:firstLine="720"/>
        <w:contextualSpacing/>
        <w:jc w:val="both"/>
        <w:rPr>
          <w:rFonts w:ascii="Arial" w:hAnsi="Arial" w:cs="Arial"/>
          <w:i/>
          <w:lang w:val="ro-RO"/>
        </w:rPr>
      </w:pPr>
      <w:r w:rsidRPr="000A2BFC">
        <w:rPr>
          <w:rFonts w:ascii="Arial" w:hAnsi="Arial" w:cs="Arial"/>
          <w:i/>
          <w:lang w:val="ro-RO"/>
        </w:rPr>
        <w:t>Se prevede canalizare în sistem divizor, apele pluviale urmând să fie colectate prin canale și rigole practicate pe marginea drumului (care pot fi lăsate deschise sau carosabile). Apele meteorice vor fi evacuate în râul Ilva.</w:t>
      </w:r>
    </w:p>
    <w:p w:rsidR="00336713" w:rsidRPr="000A2BFC" w:rsidRDefault="00E72DD0" w:rsidP="00E72DD0">
      <w:pPr>
        <w:spacing w:after="0" w:line="240" w:lineRule="auto"/>
        <w:ind w:firstLine="720"/>
        <w:jc w:val="both"/>
        <w:rPr>
          <w:i/>
          <w:lang w:val="ro-RO"/>
        </w:rPr>
      </w:pPr>
      <w:r w:rsidRPr="000A2BFC">
        <w:rPr>
          <w:rFonts w:ascii="Arial" w:hAnsi="Arial" w:cs="Arial"/>
          <w:i/>
          <w:lang w:val="ro-RO"/>
        </w:rPr>
        <w:t xml:space="preserve">Asigurarea de căldură pentru utilizatori casnici și instituții/societăți: </w:t>
      </w:r>
      <w:r w:rsidRPr="000A2BFC">
        <w:rPr>
          <w:rFonts w:ascii="Arial" w:hAnsi="Arial" w:cs="Arial"/>
          <w:i/>
          <w:szCs w:val="24"/>
          <w:lang w:val="ro-RO"/>
        </w:rPr>
        <w:t>pe teritoriul administrativ al comunei Ilva Mare nu există reţea de gaze naturale. La imobile, încălzirea se realizează cu sobe de teracotă care folosesc combustibili solizi (lemne şi cărbuni) sau centrale termice individuale, alimentate cu combustibil solid sau energie electrică, iar prepararea hranei în bucătăriile gospodăriilor sătești individuale se face prin intermediul mașinilor de gătit (aragaze) care folosesc butelii cu gaz lichefiat.</w:t>
      </w:r>
      <w:r w:rsidR="00336713" w:rsidRPr="000A2BFC">
        <w:rPr>
          <w:rFonts w:ascii="Arial" w:hAnsi="Arial" w:cs="Arial"/>
          <w:i/>
          <w:lang w:val="ro-RO"/>
        </w:rPr>
        <w:t xml:space="preserve"> </w:t>
      </w:r>
    </w:p>
    <w:p w:rsidR="00994211" w:rsidRPr="000A2BFC" w:rsidRDefault="007937EF" w:rsidP="006927AB">
      <w:pPr>
        <w:spacing w:after="0" w:line="240" w:lineRule="auto"/>
        <w:jc w:val="both"/>
        <w:rPr>
          <w:rFonts w:ascii="Arial" w:eastAsia="Times New Roman" w:hAnsi="Arial" w:cs="Arial"/>
          <w:bCs/>
          <w:i/>
          <w:lang w:val="ro-RO" w:eastAsia="ro-RO"/>
        </w:rPr>
      </w:pPr>
      <w:r w:rsidRPr="000A2BFC">
        <w:rPr>
          <w:rFonts w:ascii="Arial" w:eastAsia="Times New Roman" w:hAnsi="Arial" w:cs="Arial"/>
          <w:b/>
          <w:bCs/>
          <w:lang w:val="ro-RO" w:eastAsia="ro-RO"/>
        </w:rPr>
        <w:sym w:font="Wingdings" w:char="F0FC"/>
      </w:r>
      <w:r w:rsidRPr="000A2BFC">
        <w:rPr>
          <w:rFonts w:ascii="Arial" w:eastAsia="Times New Roman" w:hAnsi="Arial" w:cs="Arial"/>
          <w:bCs/>
          <w:lang w:val="ro-RO" w:eastAsia="ro-RO"/>
        </w:rPr>
        <w:t xml:space="preserve"> </w:t>
      </w:r>
      <w:r w:rsidR="006927AB" w:rsidRPr="000A2BFC">
        <w:rPr>
          <w:rFonts w:ascii="Arial" w:eastAsia="Times New Roman" w:hAnsi="Arial" w:cs="Arial"/>
          <w:bCs/>
          <w:u w:val="single"/>
          <w:lang w:val="ro-RO" w:eastAsia="ro-RO"/>
        </w:rPr>
        <w:t>factorul de mediu aer</w:t>
      </w:r>
      <w:r w:rsidR="006927AB" w:rsidRPr="000A2BFC">
        <w:rPr>
          <w:rFonts w:ascii="Arial" w:eastAsia="Times New Roman" w:hAnsi="Arial" w:cs="Arial"/>
          <w:bCs/>
          <w:lang w:val="ro-RO" w:eastAsia="ro-RO"/>
        </w:rPr>
        <w:t>:</w:t>
      </w:r>
      <w:r w:rsidR="006927AB" w:rsidRPr="000A2BFC">
        <w:rPr>
          <w:rFonts w:ascii="Arial" w:eastAsia="Times New Roman" w:hAnsi="Arial" w:cs="Arial"/>
          <w:bCs/>
          <w:i/>
          <w:lang w:val="ro-RO" w:eastAsia="ro-RO"/>
        </w:rPr>
        <w:t xml:space="preserve"> principala sursă de poluare a aerului o reprezintă traficul auto</w:t>
      </w:r>
      <w:r w:rsidR="00D517A2" w:rsidRPr="000A2BFC">
        <w:rPr>
          <w:rFonts w:ascii="Arial" w:eastAsia="Times New Roman" w:hAnsi="Arial" w:cs="Arial"/>
          <w:bCs/>
          <w:i/>
          <w:lang w:val="ro-RO" w:eastAsia="ro-RO"/>
        </w:rPr>
        <w:t xml:space="preserve"> pe DJ 172 D.</w:t>
      </w:r>
    </w:p>
    <w:p w:rsidR="006927AB" w:rsidRPr="000A2BFC" w:rsidRDefault="00D517A2" w:rsidP="006927AB">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xml:space="preserve"> </w:t>
      </w:r>
      <w:r w:rsidR="00994211" w:rsidRPr="000A2BFC">
        <w:rPr>
          <w:rFonts w:ascii="Arial" w:eastAsia="Times New Roman" w:hAnsi="Arial" w:cs="Arial"/>
          <w:bCs/>
          <w:i/>
          <w:lang w:val="ro-RO" w:eastAsia="ro-RO"/>
        </w:rPr>
        <w:t xml:space="preserve">  </w:t>
      </w:r>
      <w:r w:rsidR="006927AB" w:rsidRPr="000A2BFC">
        <w:rPr>
          <w:rFonts w:ascii="Arial" w:eastAsia="Times New Roman" w:hAnsi="Arial" w:cs="Arial"/>
          <w:bCs/>
          <w:i/>
          <w:lang w:val="ro-RO" w:eastAsia="ro-RO"/>
        </w:rPr>
        <w:t>Mijloacele de transport utilizate vor respecta limita de emisie stabilită de legislația în vigoare, pentru reducerea emisiilor de noxe în atmosferă</w:t>
      </w:r>
      <w:r w:rsidR="00994211" w:rsidRPr="000A2BFC">
        <w:rPr>
          <w:rFonts w:ascii="Arial" w:eastAsia="Times New Roman" w:hAnsi="Arial" w:cs="Arial"/>
          <w:bCs/>
          <w:i/>
          <w:lang w:val="ro-RO" w:eastAsia="ro-RO"/>
        </w:rPr>
        <w:t>.</w:t>
      </w:r>
    </w:p>
    <w:p w:rsidR="00994211" w:rsidRPr="000A2BFC" w:rsidRDefault="00994211" w:rsidP="00994211">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xml:space="preserve">   La acest moment nu se impun măsuri de protecție, însă în funcție de creșterea indicilor de motorizare, trebuiesc luate măsurile necesare la nivel comunal cât și zonal. </w:t>
      </w:r>
    </w:p>
    <w:p w:rsidR="00994211" w:rsidRPr="000A2BFC" w:rsidRDefault="00994211" w:rsidP="00994211">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xml:space="preserve">   Se vor lua următoarele măsuri:</w:t>
      </w:r>
    </w:p>
    <w:p w:rsidR="00994211" w:rsidRPr="000A2BFC" w:rsidRDefault="00994211" w:rsidP="00994211">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xml:space="preserve">- interzicerea amplasării în teritoriul administrativ al comunei a unităților producătoare de noxe care pot depăși limitele admisibile; </w:t>
      </w:r>
    </w:p>
    <w:p w:rsidR="00994211" w:rsidRPr="000A2BFC" w:rsidRDefault="00994211" w:rsidP="00994211">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interzicerea arderii deșeurilor din gospodării în spații deschise, pentru a se evita generarea de factori poluanți;</w:t>
      </w:r>
    </w:p>
    <w:p w:rsidR="00994211" w:rsidRPr="000A2BFC" w:rsidRDefault="00994211" w:rsidP="00994211">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modernizarea drumurilor locale de pământ, care generează disconfort prin praful care rezultă în timpul circulației și condiții improprii de circulație;</w:t>
      </w:r>
    </w:p>
    <w:p w:rsidR="00994211" w:rsidRPr="000A2BFC" w:rsidRDefault="00994211" w:rsidP="00994211">
      <w:pPr>
        <w:spacing w:after="0" w:line="240" w:lineRule="auto"/>
        <w:jc w:val="both"/>
        <w:rPr>
          <w:rFonts w:ascii="Arial" w:eastAsia="Times New Roman" w:hAnsi="Arial" w:cs="Arial"/>
          <w:bCs/>
          <w:i/>
          <w:lang w:val="ro-RO" w:eastAsia="ro-RO"/>
        </w:rPr>
      </w:pPr>
      <w:r w:rsidRPr="000A2BFC">
        <w:rPr>
          <w:rFonts w:ascii="Arial" w:eastAsia="Times New Roman" w:hAnsi="Arial" w:cs="Arial"/>
          <w:bCs/>
          <w:i/>
          <w:lang w:val="ro-RO" w:eastAsia="ro-RO"/>
        </w:rPr>
        <w:t>- extinderea zonelor verzi și a celor de agreement. La eliberarea oricărei autorizații de construire se va impune și respectarea suprafețelor minime de spații verzi.</w:t>
      </w:r>
    </w:p>
    <w:p w:rsidR="00554AEA" w:rsidRPr="000A2BFC" w:rsidRDefault="00554AEA" w:rsidP="00554AEA">
      <w:pPr>
        <w:spacing w:after="0" w:line="240" w:lineRule="auto"/>
        <w:ind w:firstLine="567"/>
        <w:jc w:val="both"/>
        <w:rPr>
          <w:rFonts w:ascii="Arial" w:hAnsi="Arial" w:cs="Arial"/>
          <w:b/>
          <w:bCs/>
          <w:i/>
          <w:lang w:val="ro-RO" w:eastAsia="ar-SA"/>
        </w:rPr>
      </w:pPr>
      <w:r w:rsidRPr="000A2BFC">
        <w:rPr>
          <w:rFonts w:ascii="Arial" w:eastAsia="Times New Roman" w:hAnsi="Arial" w:cs="Arial"/>
          <w:bCs/>
          <w:i/>
          <w:lang w:val="ro-RO" w:eastAsia="ro-RO"/>
        </w:rPr>
        <w:tab/>
      </w:r>
      <w:r w:rsidRPr="000A2BFC">
        <w:rPr>
          <w:rFonts w:ascii="Arial" w:eastAsia="Times New Roman" w:hAnsi="Arial" w:cs="Arial"/>
          <w:b/>
          <w:bCs/>
          <w:lang w:val="ro-RO" w:eastAsia="ro-RO"/>
        </w:rPr>
        <w:sym w:font="Wingdings" w:char="F0FC"/>
      </w:r>
      <w:r w:rsidRPr="000A2BFC">
        <w:rPr>
          <w:rFonts w:ascii="Arial" w:eastAsia="Times New Roman" w:hAnsi="Arial" w:cs="Arial"/>
          <w:bCs/>
          <w:lang w:val="ro-RO" w:eastAsia="ro-RO"/>
        </w:rPr>
        <w:t xml:space="preserve"> </w:t>
      </w:r>
      <w:r w:rsidRPr="000A2BFC">
        <w:rPr>
          <w:rFonts w:ascii="Arial" w:hAnsi="Arial" w:cs="Arial"/>
          <w:b/>
          <w:bCs/>
          <w:i/>
          <w:lang w:val="ro-RO" w:eastAsia="ar-SA"/>
        </w:rPr>
        <w:t xml:space="preserve">Spații verzi </w:t>
      </w:r>
    </w:p>
    <w:p w:rsidR="00554AEA" w:rsidRPr="000A2BFC" w:rsidRDefault="00554AEA" w:rsidP="00554AEA">
      <w:pPr>
        <w:spacing w:after="0" w:line="240" w:lineRule="auto"/>
        <w:jc w:val="both"/>
        <w:rPr>
          <w:rFonts w:ascii="Arial" w:hAnsi="Arial" w:cs="Arial"/>
          <w:b/>
          <w:bCs/>
          <w:i/>
          <w:lang w:val="ro-RO" w:eastAsia="ar-SA"/>
        </w:rPr>
      </w:pPr>
      <w:r w:rsidRPr="000A2BFC">
        <w:rPr>
          <w:rFonts w:ascii="Arial" w:hAnsi="Arial" w:cs="Arial"/>
          <w:bCs/>
          <w:i/>
          <w:lang w:val="ro-RO" w:eastAsia="ar-SA"/>
        </w:rPr>
        <w:t xml:space="preserve">   În stadiul actual, Primaria Comunei Ilva Mare a avut 2.06 hectare de terenuri care funcționează ca și spații verzi și sunt în proprietate privată. Având în vedere suprafețele existente în raza comunei Ilva Mare, s-a propus conpletarea registrului spațiilor verzi cu </w:t>
      </w:r>
      <w:r w:rsidRPr="000A2BFC">
        <w:rPr>
          <w:rFonts w:ascii="Arial" w:hAnsi="Arial" w:cs="Arial"/>
          <w:b/>
          <w:bCs/>
          <w:i/>
          <w:lang w:val="ro-RO" w:eastAsia="ar-SA"/>
        </w:rPr>
        <w:t>5,71 ha</w:t>
      </w:r>
      <w:r w:rsidRPr="000A2BFC">
        <w:rPr>
          <w:rFonts w:ascii="Arial" w:hAnsi="Arial" w:cs="Arial"/>
          <w:bCs/>
          <w:i/>
          <w:lang w:val="ro-RO" w:eastAsia="ar-SA"/>
        </w:rPr>
        <w:t xml:space="preserve">, astfel că suprafața totală de spații verzi porpuse prin P.U.G. </w:t>
      </w:r>
      <w:r w:rsidRPr="000A2BFC">
        <w:rPr>
          <w:rFonts w:ascii="Arial" w:hAnsi="Arial" w:cs="Arial"/>
          <w:b/>
          <w:bCs/>
          <w:i/>
          <w:lang w:val="ro-RO" w:eastAsia="ar-SA"/>
        </w:rPr>
        <w:t>va fi de 7,77 ha.</w:t>
      </w:r>
    </w:p>
    <w:p w:rsidR="00554AEA" w:rsidRPr="000A2BFC" w:rsidRDefault="00554AEA" w:rsidP="00554AEA">
      <w:pPr>
        <w:spacing w:after="0" w:line="240" w:lineRule="auto"/>
        <w:ind w:firstLine="567"/>
        <w:jc w:val="both"/>
        <w:rPr>
          <w:rFonts w:ascii="Arial" w:hAnsi="Arial" w:cs="Arial"/>
          <w:bCs/>
          <w:i/>
          <w:lang w:val="ro-RO" w:eastAsia="ar-SA"/>
        </w:rPr>
      </w:pPr>
      <w:r w:rsidRPr="000A2BFC">
        <w:rPr>
          <w:rFonts w:ascii="Arial" w:hAnsi="Arial" w:cs="Arial"/>
          <w:bCs/>
          <w:i/>
          <w:lang w:val="ro-RO" w:eastAsia="ar-SA"/>
        </w:rPr>
        <w:t xml:space="preserve">În conformitate cu art.2 din O.U.G. nr.114/2007 pentru modificarea O.U.G. nr.195/2005 privind protecția mediului, administrația locală a avut obligația de a asigura până la </w:t>
      </w:r>
      <w:r w:rsidRPr="000A2BFC">
        <w:rPr>
          <w:rFonts w:ascii="Arial" w:hAnsi="Arial" w:cs="Arial"/>
          <w:bCs/>
          <w:i/>
          <w:u w:val="single"/>
          <w:lang w:val="ro-RO" w:eastAsia="ar-SA"/>
        </w:rPr>
        <w:t>31 decembrie 2013</w:t>
      </w:r>
      <w:r w:rsidRPr="000A2BFC">
        <w:rPr>
          <w:rFonts w:ascii="Arial" w:hAnsi="Arial" w:cs="Arial"/>
          <w:bCs/>
          <w:i/>
          <w:lang w:val="ro-RO" w:eastAsia="ar-SA"/>
        </w:rPr>
        <w:t xml:space="preserve"> o suprafață minimă de 26 mp spațiu verde pe cap de locuitor.</w:t>
      </w:r>
    </w:p>
    <w:p w:rsidR="00554AEA" w:rsidRPr="000A2BFC" w:rsidRDefault="00554AEA" w:rsidP="00554AEA">
      <w:pPr>
        <w:spacing w:after="0" w:line="240" w:lineRule="auto"/>
        <w:ind w:firstLine="567"/>
        <w:jc w:val="both"/>
        <w:rPr>
          <w:rFonts w:ascii="Arial" w:hAnsi="Arial" w:cs="Arial"/>
          <w:bCs/>
          <w:i/>
          <w:lang w:val="ro-RO" w:eastAsia="ar-SA"/>
        </w:rPr>
      </w:pPr>
      <w:r w:rsidRPr="000A2BFC">
        <w:rPr>
          <w:rFonts w:ascii="Arial" w:hAnsi="Arial" w:cs="Arial"/>
          <w:bCs/>
          <w:i/>
          <w:lang w:val="ro-RO" w:eastAsia="ar-SA"/>
        </w:rPr>
        <w:t>a) în situația existentă se asigură 2.06 ha de spații verzi:</w:t>
      </w:r>
    </w:p>
    <w:p w:rsidR="00554AEA" w:rsidRPr="000A2BFC" w:rsidRDefault="00554AEA" w:rsidP="00554AEA">
      <w:pPr>
        <w:spacing w:after="0" w:line="240" w:lineRule="auto"/>
        <w:ind w:firstLine="567"/>
        <w:jc w:val="both"/>
        <w:rPr>
          <w:rFonts w:ascii="Arial" w:hAnsi="Arial" w:cs="Arial"/>
          <w:bCs/>
          <w:i/>
          <w:lang w:val="ro-RO" w:eastAsia="ar-SA"/>
        </w:rPr>
      </w:pPr>
      <w:r w:rsidRPr="000A2BFC">
        <w:rPr>
          <w:rFonts w:ascii="Arial" w:hAnsi="Arial" w:cs="Arial"/>
          <w:bCs/>
          <w:i/>
          <w:lang w:val="ro-RO" w:eastAsia="ar-SA"/>
        </w:rPr>
        <w:t xml:space="preserve">          20.600 mp / 2429 pers = </w:t>
      </w:r>
      <w:r w:rsidRPr="000A2BFC">
        <w:rPr>
          <w:rFonts w:ascii="Arial" w:hAnsi="Arial" w:cs="Arial"/>
          <w:b/>
          <w:bCs/>
          <w:i/>
          <w:lang w:val="ro-RO" w:eastAsia="ar-SA"/>
        </w:rPr>
        <w:t>8.48 m</w:t>
      </w:r>
      <w:r w:rsidRPr="000A2BFC">
        <w:rPr>
          <w:rFonts w:ascii="Arial" w:hAnsi="Arial" w:cs="Arial"/>
          <w:b/>
          <w:bCs/>
          <w:i/>
          <w:vertAlign w:val="superscript"/>
          <w:lang w:val="ro-RO" w:eastAsia="ar-SA"/>
        </w:rPr>
        <w:t>2</w:t>
      </w:r>
      <w:r w:rsidRPr="000A2BFC">
        <w:rPr>
          <w:rFonts w:ascii="Arial" w:hAnsi="Arial" w:cs="Arial"/>
          <w:b/>
          <w:bCs/>
          <w:i/>
          <w:lang w:val="ro-RO" w:eastAsia="ar-SA"/>
        </w:rPr>
        <w:t>/pers</w:t>
      </w:r>
      <w:r w:rsidRPr="000A2BFC">
        <w:rPr>
          <w:rFonts w:ascii="Arial" w:hAnsi="Arial" w:cs="Arial"/>
          <w:bCs/>
          <w:i/>
          <w:lang w:val="ro-RO" w:eastAsia="ar-SA"/>
        </w:rPr>
        <w:t>.</w:t>
      </w:r>
    </w:p>
    <w:p w:rsidR="00554AEA" w:rsidRPr="000A2BFC" w:rsidRDefault="00554AEA" w:rsidP="00554AEA">
      <w:pPr>
        <w:spacing w:after="0" w:line="240" w:lineRule="auto"/>
        <w:ind w:firstLine="567"/>
        <w:jc w:val="both"/>
        <w:rPr>
          <w:rFonts w:ascii="Arial" w:hAnsi="Arial" w:cs="Arial"/>
          <w:bCs/>
          <w:i/>
          <w:lang w:val="ro-RO" w:eastAsia="ar-SA"/>
        </w:rPr>
      </w:pPr>
      <w:r w:rsidRPr="000A2BFC">
        <w:rPr>
          <w:rFonts w:ascii="Arial" w:hAnsi="Arial" w:cs="Arial"/>
          <w:bCs/>
          <w:i/>
          <w:lang w:val="ro-RO" w:eastAsia="ar-SA"/>
        </w:rPr>
        <w:t xml:space="preserve">b) în situația propusă se asigură </w:t>
      </w:r>
      <w:r w:rsidRPr="000A2BFC">
        <w:rPr>
          <w:rFonts w:ascii="Arial" w:hAnsi="Arial" w:cs="Arial"/>
          <w:b/>
          <w:bCs/>
          <w:i/>
          <w:lang w:val="ro-RO" w:eastAsia="ar-SA"/>
        </w:rPr>
        <w:t>7.77 ha</w:t>
      </w:r>
      <w:r w:rsidRPr="000A2BFC">
        <w:rPr>
          <w:rFonts w:ascii="Arial" w:hAnsi="Arial" w:cs="Arial"/>
          <w:bCs/>
          <w:i/>
          <w:lang w:val="ro-RO" w:eastAsia="ar-SA"/>
        </w:rPr>
        <w:t xml:space="preserve"> de spații verzi:</w:t>
      </w:r>
    </w:p>
    <w:p w:rsidR="00554AEA" w:rsidRPr="000A2BFC" w:rsidRDefault="00554AEA" w:rsidP="00554AEA">
      <w:pPr>
        <w:spacing w:after="0" w:line="240" w:lineRule="auto"/>
        <w:ind w:firstLine="567"/>
        <w:jc w:val="both"/>
        <w:rPr>
          <w:rFonts w:ascii="Arial" w:hAnsi="Arial" w:cs="Arial"/>
          <w:bCs/>
          <w:i/>
          <w:lang w:val="ro-RO" w:eastAsia="ar-SA"/>
        </w:rPr>
      </w:pPr>
      <w:r w:rsidRPr="000A2BFC">
        <w:rPr>
          <w:rFonts w:ascii="Arial" w:hAnsi="Arial" w:cs="Arial"/>
          <w:bCs/>
          <w:i/>
          <w:lang w:val="ro-RO" w:eastAsia="ar-SA"/>
        </w:rPr>
        <w:t xml:space="preserve">          77.700 mp / 2429 pers = </w:t>
      </w:r>
      <w:r w:rsidRPr="000A2BFC">
        <w:rPr>
          <w:rFonts w:ascii="Arial" w:hAnsi="Arial" w:cs="Arial"/>
          <w:b/>
          <w:bCs/>
          <w:i/>
          <w:u w:val="single"/>
          <w:lang w:val="ro-RO" w:eastAsia="ar-SA"/>
        </w:rPr>
        <w:t>31.99</w:t>
      </w:r>
      <w:r w:rsidRPr="000A2BFC">
        <w:rPr>
          <w:rFonts w:ascii="Arial" w:hAnsi="Arial" w:cs="Arial"/>
          <w:bCs/>
          <w:i/>
          <w:u w:val="single"/>
          <w:lang w:val="ro-RO" w:eastAsia="ar-SA"/>
        </w:rPr>
        <w:t xml:space="preserve"> </w:t>
      </w:r>
      <w:r w:rsidRPr="000A2BFC">
        <w:rPr>
          <w:rFonts w:ascii="Arial" w:hAnsi="Arial" w:cs="Arial"/>
          <w:b/>
          <w:bCs/>
          <w:i/>
          <w:u w:val="single"/>
          <w:lang w:val="ro-RO" w:eastAsia="ar-SA"/>
        </w:rPr>
        <w:t>m</w:t>
      </w:r>
      <w:r w:rsidRPr="000A2BFC">
        <w:rPr>
          <w:rFonts w:ascii="Arial" w:hAnsi="Arial" w:cs="Arial"/>
          <w:b/>
          <w:bCs/>
          <w:i/>
          <w:u w:val="single"/>
          <w:vertAlign w:val="superscript"/>
          <w:lang w:val="ro-RO" w:eastAsia="ar-SA"/>
        </w:rPr>
        <w:t>2</w:t>
      </w:r>
      <w:r w:rsidRPr="000A2BFC">
        <w:rPr>
          <w:rFonts w:ascii="Arial" w:hAnsi="Arial" w:cs="Arial"/>
          <w:b/>
          <w:bCs/>
          <w:i/>
          <w:u w:val="single"/>
          <w:lang w:val="ro-RO" w:eastAsia="ar-SA"/>
        </w:rPr>
        <w:t>/pers</w:t>
      </w:r>
      <w:r w:rsidRPr="000A2BFC">
        <w:rPr>
          <w:rFonts w:ascii="Arial" w:hAnsi="Arial" w:cs="Arial"/>
          <w:bCs/>
          <w:i/>
          <w:lang w:val="ro-RO" w:eastAsia="ar-SA"/>
        </w:rPr>
        <w:t>,  cu următorul bilanț teritorial:</w:t>
      </w:r>
    </w:p>
    <w:p w:rsidR="00554AEA" w:rsidRPr="000A2BFC" w:rsidRDefault="003A2A88" w:rsidP="00554AEA">
      <w:pPr>
        <w:spacing w:after="0" w:line="240" w:lineRule="auto"/>
        <w:ind w:firstLine="567"/>
        <w:jc w:val="both"/>
        <w:rPr>
          <w:rFonts w:ascii="Arial" w:hAnsi="Arial" w:cs="Arial"/>
          <w:bCs/>
          <w:i/>
          <w:lang w:val="ro-RO" w:eastAsia="ar-SA"/>
        </w:rPr>
      </w:pPr>
      <w:r w:rsidRPr="000A2BFC">
        <w:rPr>
          <w:rFonts w:ascii="Arial" w:hAnsi="Arial" w:cs="Arial"/>
          <w:bCs/>
          <w:i/>
          <w:noProof/>
          <w:lang w:val="ro-RO" w:eastAsia="ro-RO"/>
        </w:rPr>
        <w:drawing>
          <wp:anchor distT="0" distB="0" distL="0" distR="0" simplePos="0" relativeHeight="251663360" behindDoc="0" locked="0" layoutInCell="1" allowOverlap="1" wp14:anchorId="22BAF8C8" wp14:editId="79E6DF1A">
            <wp:simplePos x="0" y="0"/>
            <wp:positionH relativeFrom="column">
              <wp:posOffset>0</wp:posOffset>
            </wp:positionH>
            <wp:positionV relativeFrom="paragraph">
              <wp:posOffset>42545</wp:posOffset>
            </wp:positionV>
            <wp:extent cx="5788025" cy="2580005"/>
            <wp:effectExtent l="0" t="0" r="0" b="825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25" cy="2580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2A88" w:rsidRDefault="00554AEA" w:rsidP="00554AEA">
      <w:pPr>
        <w:spacing w:after="0" w:line="240" w:lineRule="auto"/>
        <w:jc w:val="both"/>
        <w:rPr>
          <w:rFonts w:ascii="Arial" w:hAnsi="Arial" w:cs="Arial"/>
          <w:bCs/>
          <w:i/>
          <w:lang w:val="ro-RO" w:eastAsia="ar-SA"/>
        </w:rPr>
      </w:pPr>
      <w:r w:rsidRPr="000A2BFC">
        <w:rPr>
          <w:rFonts w:ascii="Arial" w:hAnsi="Arial" w:cs="Arial"/>
          <w:bCs/>
          <w:i/>
          <w:lang w:val="ro-RO" w:eastAsia="ar-SA"/>
        </w:rPr>
        <w:t xml:space="preserve">    </w:t>
      </w: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3A2A88" w:rsidRDefault="003A2A88" w:rsidP="00554AEA">
      <w:pPr>
        <w:spacing w:after="0" w:line="240" w:lineRule="auto"/>
        <w:jc w:val="both"/>
        <w:rPr>
          <w:rFonts w:ascii="Arial" w:hAnsi="Arial" w:cs="Arial"/>
          <w:bCs/>
          <w:i/>
          <w:lang w:val="ro-RO" w:eastAsia="ar-SA"/>
        </w:rPr>
      </w:pPr>
    </w:p>
    <w:p w:rsidR="00554AEA" w:rsidRPr="000A2BFC" w:rsidRDefault="003A2A88" w:rsidP="00554AEA">
      <w:pPr>
        <w:spacing w:after="0" w:line="240" w:lineRule="auto"/>
        <w:jc w:val="both"/>
        <w:rPr>
          <w:rFonts w:ascii="Arial" w:hAnsi="Arial" w:cs="Arial"/>
          <w:bCs/>
          <w:i/>
          <w:lang w:val="ro-RO" w:eastAsia="ar-SA"/>
        </w:rPr>
      </w:pPr>
      <w:r>
        <w:rPr>
          <w:rFonts w:ascii="Arial" w:hAnsi="Arial" w:cs="Arial"/>
          <w:bCs/>
          <w:i/>
          <w:lang w:val="ro-RO" w:eastAsia="ar-SA"/>
        </w:rPr>
        <w:lastRenderedPageBreak/>
        <w:t xml:space="preserve">    </w:t>
      </w:r>
      <w:r w:rsidR="00554AEA" w:rsidRPr="000A2BFC">
        <w:rPr>
          <w:rFonts w:ascii="Arial" w:hAnsi="Arial" w:cs="Arial"/>
          <w:bCs/>
          <w:i/>
          <w:lang w:val="ro-RO" w:eastAsia="ar-SA"/>
        </w:rPr>
        <w:t>Spațiile verzi amenajate sunt completate de plantațiile de protecție față de diverse surse de disconfort (ex. societăți industriale, etc.) și de plantațiile de-a lungul cursurilor de apă ale râului Ilva.</w:t>
      </w:r>
    </w:p>
    <w:p w:rsidR="00554AEA" w:rsidRPr="000A2BFC" w:rsidRDefault="00554AEA" w:rsidP="00554AEA">
      <w:pPr>
        <w:spacing w:after="0" w:line="240" w:lineRule="auto"/>
        <w:jc w:val="both"/>
        <w:rPr>
          <w:rFonts w:ascii="Arial" w:hAnsi="Arial" w:cs="Arial"/>
          <w:bCs/>
          <w:i/>
          <w:lang w:val="ro-RO" w:eastAsia="ar-SA"/>
        </w:rPr>
      </w:pPr>
      <w:r w:rsidRPr="000A2BFC">
        <w:rPr>
          <w:rFonts w:ascii="Arial" w:hAnsi="Arial" w:cs="Arial"/>
          <w:bCs/>
          <w:i/>
          <w:lang w:val="ro-RO" w:eastAsia="ar-SA"/>
        </w:rPr>
        <w:t xml:space="preserve">    Având în vedere că populația estimată pentru anul 2025 este de 2000 persoane, în scădere față de anul 2011, se poate considera că spațiile verzi existente la momentul prezent vor fi suficiente și în viitor pentru menținerea calității vieții locuitorilor și a nevoilor de petrecere a timpului liber. Pentru menținerea calității spațiilor verzi și a valorificării acestora se propune reabilitarea zonelor verzi existente astfel:</w:t>
      </w:r>
    </w:p>
    <w:p w:rsidR="00554AEA" w:rsidRPr="000A2BFC" w:rsidRDefault="00554AEA" w:rsidP="00554AEA">
      <w:pPr>
        <w:spacing w:after="0" w:line="240" w:lineRule="auto"/>
        <w:ind w:firstLine="567"/>
        <w:jc w:val="both"/>
        <w:rPr>
          <w:rFonts w:ascii="Arial" w:hAnsi="Arial" w:cs="Arial"/>
          <w:bCs/>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se va menține caracterul natural, vegetația spontană specifică malurilor Ilvei.</w:t>
      </w:r>
    </w:p>
    <w:p w:rsidR="00554AEA" w:rsidRPr="000A2BFC" w:rsidRDefault="00554AEA" w:rsidP="00554AEA">
      <w:pPr>
        <w:spacing w:after="0" w:line="240" w:lineRule="auto"/>
        <w:ind w:firstLine="567"/>
        <w:jc w:val="both"/>
        <w:rPr>
          <w:rFonts w:ascii="Arial" w:hAnsi="Arial" w:cs="Arial"/>
          <w:bCs/>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amenajarea zonelor verzi situate pe malurile Ilvei cu mobilier urban cu standard înalt de calitate și locuri de joacă pentru copii, locuri de odihnă orientate spre cursul apei și a unei piste de biciclete</w:t>
      </w:r>
    </w:p>
    <w:p w:rsidR="00050121" w:rsidRPr="000A2BFC" w:rsidRDefault="00554AEA" w:rsidP="00554AEA">
      <w:pPr>
        <w:spacing w:after="0" w:line="240" w:lineRule="auto"/>
        <w:ind w:firstLine="426"/>
        <w:jc w:val="both"/>
        <w:rPr>
          <w:rFonts w:ascii="Arial" w:hAnsi="Arial" w:cs="Arial"/>
          <w:bCs/>
          <w:i/>
          <w:lang w:val="ro-RO" w:eastAsia="ar-SA"/>
        </w:rPr>
      </w:pPr>
      <w:r w:rsidRPr="000A2BFC">
        <w:rPr>
          <w:rFonts w:ascii="Arial" w:hAnsi="Arial" w:cs="Arial"/>
          <w:bCs/>
          <w:i/>
          <w:lang w:val="ro-RO" w:eastAsia="ar-SA"/>
        </w:rPr>
        <w:t xml:space="preserve">  </w:t>
      </w:r>
      <w:r w:rsidRPr="000A2BFC">
        <w:rPr>
          <w:rFonts w:ascii="Arial" w:hAnsi="Arial" w:cs="Arial"/>
          <w:b/>
          <w:bCs/>
          <w:i/>
          <w:lang w:val="ro-RO" w:eastAsia="ar-SA"/>
        </w:rPr>
        <w:t>-</w:t>
      </w:r>
      <w:r w:rsidRPr="000A2BFC">
        <w:rPr>
          <w:rFonts w:ascii="Arial" w:hAnsi="Arial" w:cs="Arial"/>
          <w:bCs/>
          <w:i/>
          <w:lang w:val="ro-RO" w:eastAsia="ar-SA"/>
        </w:rPr>
        <w:t xml:space="preserve"> utilizarea spațiilor verzi de-a lungul apelor pentru activități sportive și de agrement: pescuit sportiv, birdwatching, etc.</w:t>
      </w:r>
    </w:p>
    <w:p w:rsidR="006927AB" w:rsidRPr="000A2BFC" w:rsidRDefault="00554AEA" w:rsidP="006927AB">
      <w:pPr>
        <w:spacing w:after="0" w:line="240" w:lineRule="auto"/>
        <w:jc w:val="both"/>
        <w:rPr>
          <w:rFonts w:ascii="Arial" w:eastAsia="Times New Roman" w:hAnsi="Arial" w:cs="Arial"/>
          <w:bCs/>
          <w:i/>
          <w:lang w:val="ro-RO" w:eastAsia="ro-RO"/>
        </w:rPr>
      </w:pPr>
      <w:r w:rsidRPr="000A2BFC">
        <w:rPr>
          <w:rFonts w:ascii="Arial" w:eastAsia="Times New Roman" w:hAnsi="Arial" w:cs="Arial"/>
          <w:b/>
          <w:bCs/>
          <w:lang w:val="ro-RO" w:eastAsia="ro-RO"/>
        </w:rPr>
        <w:sym w:font="Wingdings" w:char="F0FC"/>
      </w:r>
      <w:r w:rsidRPr="000A2BFC">
        <w:rPr>
          <w:rFonts w:ascii="Arial" w:eastAsia="Times New Roman" w:hAnsi="Arial" w:cs="Arial"/>
          <w:bCs/>
          <w:lang w:val="ro-RO" w:eastAsia="ro-RO"/>
        </w:rPr>
        <w:t xml:space="preserve"> </w:t>
      </w:r>
      <w:r w:rsidR="006927AB" w:rsidRPr="000A2BFC">
        <w:rPr>
          <w:rFonts w:ascii="Arial" w:eastAsia="Times New Roman" w:hAnsi="Arial" w:cs="Arial"/>
          <w:bCs/>
          <w:u w:val="single"/>
          <w:lang w:val="ro-RO" w:eastAsia="ro-RO"/>
        </w:rPr>
        <w:t>factorul de mediu sol</w:t>
      </w:r>
      <w:r w:rsidR="006927AB" w:rsidRPr="000A2BFC">
        <w:rPr>
          <w:rFonts w:ascii="Arial" w:eastAsia="Times New Roman" w:hAnsi="Arial" w:cs="Arial"/>
          <w:bCs/>
          <w:lang w:val="ro-RO" w:eastAsia="ro-RO"/>
        </w:rPr>
        <w:t>:</w:t>
      </w:r>
      <w:r w:rsidR="006927AB" w:rsidRPr="000A2BFC">
        <w:rPr>
          <w:rFonts w:ascii="Arial" w:eastAsia="Times New Roman" w:hAnsi="Arial" w:cs="Arial"/>
          <w:bCs/>
          <w:i/>
          <w:lang w:val="ro-RO" w:eastAsia="ro-RO"/>
        </w:rPr>
        <w:t xml:space="preserve"> poate fi afectat prin depozitări necontrolate de deșeuri sau utilizarea de mijloace auto neconforme. Se vor respecta măsurile necesare privind modul de depozitare pentru toate categoriile de deșeuri generate și mijloacele de transport utilizate vor fi întreținute corespunzător, pentru evitarea scurgerilor accidentale de produse. </w:t>
      </w:r>
    </w:p>
    <w:p w:rsidR="00554AEA" w:rsidRPr="000A2BFC" w:rsidRDefault="00554AEA" w:rsidP="00554AEA">
      <w:pPr>
        <w:spacing w:after="0" w:line="240" w:lineRule="auto"/>
        <w:jc w:val="both"/>
        <w:rPr>
          <w:rFonts w:ascii="Arial" w:hAnsi="Arial" w:cs="Arial"/>
          <w:i/>
          <w:lang w:val="ro-RO" w:eastAsia="ar-SA"/>
        </w:rPr>
      </w:pPr>
      <w:r w:rsidRPr="000A2BFC">
        <w:rPr>
          <w:rFonts w:ascii="Arial" w:hAnsi="Arial" w:cs="Arial"/>
          <w:i/>
          <w:lang w:val="ro-RO" w:eastAsia="ar-SA"/>
        </w:rPr>
        <w:t xml:space="preserve">   Se propun prin P.U.G. următoarele măsuri:</w:t>
      </w:r>
    </w:p>
    <w:p w:rsidR="00554AEA" w:rsidRPr="000A2BFC" w:rsidRDefault="00554AEA" w:rsidP="00554AEA">
      <w:pPr>
        <w:spacing w:after="0" w:line="240" w:lineRule="auto"/>
        <w:jc w:val="both"/>
        <w:rPr>
          <w:rFonts w:ascii="Arial" w:hAnsi="Arial" w:cs="Arial"/>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l</w:t>
      </w:r>
      <w:r w:rsidRPr="000A2BFC">
        <w:rPr>
          <w:rFonts w:ascii="Arial" w:hAnsi="Arial" w:cs="Arial"/>
          <w:i/>
          <w:lang w:val="ro-RO" w:eastAsia="ar-SA"/>
        </w:rPr>
        <w:t>imitarea extinderii zonei construite în zonele cu terenuri ce prezintă pericol de prăbușiri, alunecări și în zonele naturale prevăzute prin proiect;</w:t>
      </w:r>
    </w:p>
    <w:p w:rsidR="00554AEA" w:rsidRPr="000A2BFC" w:rsidRDefault="00554AEA" w:rsidP="00554AEA">
      <w:pPr>
        <w:spacing w:after="0" w:line="240" w:lineRule="auto"/>
        <w:jc w:val="both"/>
        <w:rPr>
          <w:rFonts w:ascii="Arial" w:hAnsi="Arial" w:cs="Arial"/>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r</w:t>
      </w:r>
      <w:r w:rsidRPr="000A2BFC">
        <w:rPr>
          <w:rFonts w:ascii="Arial" w:hAnsi="Arial" w:cs="Arial"/>
          <w:i/>
          <w:lang w:val="ro-RO" w:eastAsia="ar-SA"/>
        </w:rPr>
        <w:t>egularizarea, consolidarea și protejarea malurilor la toate cursurile de apă cu caracter permanent, precum și ale văilor și viroagelor cu caracter torențial;</w:t>
      </w:r>
    </w:p>
    <w:p w:rsidR="00554AEA" w:rsidRPr="000A2BFC" w:rsidRDefault="00554AEA" w:rsidP="00554AEA">
      <w:pPr>
        <w:spacing w:after="0" w:line="240" w:lineRule="auto"/>
        <w:jc w:val="both"/>
        <w:rPr>
          <w:rFonts w:ascii="Arial" w:hAnsi="Arial" w:cs="Arial"/>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r</w:t>
      </w:r>
      <w:r w:rsidRPr="000A2BFC">
        <w:rPr>
          <w:rFonts w:ascii="Arial" w:hAnsi="Arial" w:cs="Arial"/>
          <w:i/>
          <w:lang w:val="ro-RO" w:eastAsia="ar-SA"/>
        </w:rPr>
        <w:t xml:space="preserve">eplantarea și consolidarea prin măsuri specifice a terenurilor grevate de fenomenul de alunecare; </w:t>
      </w:r>
    </w:p>
    <w:p w:rsidR="00554AEA" w:rsidRPr="000A2BFC" w:rsidRDefault="00554AEA" w:rsidP="00554AEA">
      <w:pPr>
        <w:spacing w:after="0" w:line="240" w:lineRule="auto"/>
        <w:jc w:val="both"/>
        <w:rPr>
          <w:rFonts w:ascii="Arial" w:hAnsi="Arial" w:cs="Arial"/>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u</w:t>
      </w:r>
      <w:r w:rsidRPr="000A2BFC">
        <w:rPr>
          <w:rFonts w:ascii="Arial" w:hAnsi="Arial" w:cs="Arial"/>
          <w:i/>
          <w:lang w:val="ro-RO" w:eastAsia="ar-SA"/>
        </w:rPr>
        <w:t>tilizarea de către agenții economici a unor tehnologii moderne, cu potențial redus de poluare a solului;</w:t>
      </w:r>
    </w:p>
    <w:p w:rsidR="00554AEA" w:rsidRPr="000A2BFC" w:rsidRDefault="00554AEA" w:rsidP="00554AEA">
      <w:pPr>
        <w:spacing w:after="0" w:line="240" w:lineRule="auto"/>
        <w:jc w:val="both"/>
        <w:rPr>
          <w:rFonts w:ascii="Arial" w:hAnsi="Arial" w:cs="Arial"/>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u</w:t>
      </w:r>
      <w:r w:rsidRPr="000A2BFC">
        <w:rPr>
          <w:rFonts w:ascii="Arial" w:hAnsi="Arial" w:cs="Arial"/>
          <w:i/>
          <w:lang w:val="ro-RO" w:eastAsia="ar-SA"/>
        </w:rPr>
        <w:t>tilizarea îngrășămintelor organice în gospodăriile individuale se va face cu evitarea scurgerii în cursurile de apă;</w:t>
      </w:r>
    </w:p>
    <w:p w:rsidR="00554AEA" w:rsidRPr="000A2BFC" w:rsidRDefault="00554AEA" w:rsidP="00554AEA">
      <w:pPr>
        <w:spacing w:after="0" w:line="240" w:lineRule="auto"/>
        <w:jc w:val="both"/>
        <w:rPr>
          <w:rFonts w:ascii="Arial" w:hAnsi="Arial" w:cs="Arial"/>
          <w:i/>
          <w:lang w:val="ro-RO" w:eastAsia="ar-SA"/>
        </w:rPr>
      </w:pPr>
      <w:r w:rsidRPr="000A2BFC">
        <w:rPr>
          <w:rFonts w:ascii="Arial" w:hAnsi="Arial" w:cs="Arial"/>
          <w:b/>
          <w:bCs/>
          <w:i/>
          <w:lang w:val="ro-RO" w:eastAsia="ar-SA"/>
        </w:rPr>
        <w:t>-</w:t>
      </w:r>
      <w:r w:rsidRPr="000A2BFC">
        <w:rPr>
          <w:rFonts w:ascii="Arial" w:hAnsi="Arial" w:cs="Arial"/>
          <w:bCs/>
          <w:i/>
          <w:lang w:val="ro-RO" w:eastAsia="ar-SA"/>
        </w:rPr>
        <w:t xml:space="preserve"> î</w:t>
      </w:r>
      <w:r w:rsidRPr="000A2BFC">
        <w:rPr>
          <w:rFonts w:ascii="Arial" w:hAnsi="Arial" w:cs="Arial"/>
          <w:i/>
          <w:lang w:val="ro-RO" w:eastAsia="ar-SA"/>
        </w:rPr>
        <w:t xml:space="preserve">n cadrul oricărei lucrări de construcții se vor lua măsuri pentru evitarea pierderilor de pământ, precum și pentru utilizarea pământului excavat în reamenajarea și restaurarea terenurilor. </w:t>
      </w:r>
    </w:p>
    <w:p w:rsidR="00D517A2" w:rsidRPr="000A2BFC" w:rsidRDefault="00FD03A1" w:rsidP="00FD03A1">
      <w:pPr>
        <w:spacing w:after="0" w:line="240" w:lineRule="auto"/>
        <w:ind w:firstLine="720"/>
        <w:rPr>
          <w:lang w:val="ro-RO"/>
        </w:rPr>
      </w:pPr>
      <w:r w:rsidRPr="000A2BFC">
        <w:rPr>
          <w:rFonts w:ascii="Arial" w:eastAsia="Times New Roman" w:hAnsi="Arial" w:cs="Arial"/>
          <w:b/>
          <w:bCs/>
          <w:lang w:val="ro-RO" w:eastAsia="ro-RO"/>
        </w:rPr>
        <w:sym w:font="Wingdings" w:char="F0FC"/>
      </w:r>
      <w:r w:rsidRPr="000A2BFC">
        <w:rPr>
          <w:rFonts w:ascii="Arial" w:eastAsia="Times New Roman" w:hAnsi="Arial" w:cs="Arial"/>
          <w:bCs/>
          <w:lang w:val="ro-RO" w:eastAsia="ro-RO"/>
        </w:rPr>
        <w:t xml:space="preserve"> </w:t>
      </w:r>
      <w:r w:rsidR="00D517A2" w:rsidRPr="000A2BFC">
        <w:rPr>
          <w:rFonts w:ascii="Arial" w:hAnsi="Arial" w:cs="Arial"/>
          <w:b/>
          <w:bCs/>
          <w:i/>
          <w:szCs w:val="24"/>
          <w:lang w:val="ro-RO"/>
        </w:rPr>
        <w:t>Energia regenerabilă</w:t>
      </w:r>
    </w:p>
    <w:p w:rsidR="00D517A2" w:rsidRPr="000A2BFC" w:rsidRDefault="007F0772" w:rsidP="007F0772">
      <w:pPr>
        <w:spacing w:after="0" w:line="240" w:lineRule="auto"/>
        <w:jc w:val="both"/>
        <w:rPr>
          <w:i/>
          <w:lang w:val="ro-RO"/>
        </w:rPr>
      </w:pPr>
      <w:r w:rsidRPr="000A2BFC">
        <w:rPr>
          <w:rFonts w:ascii="Arial" w:hAnsi="Arial" w:cs="Arial"/>
          <w:szCs w:val="24"/>
          <w:lang w:val="ro-RO"/>
        </w:rPr>
        <w:t xml:space="preserve">   </w:t>
      </w:r>
      <w:r w:rsidR="00D517A2" w:rsidRPr="000A2BFC">
        <w:rPr>
          <w:rFonts w:ascii="Arial" w:hAnsi="Arial" w:cs="Arial"/>
          <w:i/>
          <w:szCs w:val="24"/>
          <w:lang w:val="ro-RO"/>
        </w:rPr>
        <w:t>În condițiile meteogeografice din România, în balanța energetică pe termen mediu și lung se iau în considerare următoarele tipuri de surse regenerabile de energie: energie solară, eoliană, biomasa și energia geotermală.</w:t>
      </w:r>
      <w:r w:rsidRPr="000A2BFC">
        <w:rPr>
          <w:rFonts w:ascii="Arial" w:hAnsi="Arial" w:cs="Arial"/>
          <w:i/>
          <w:szCs w:val="24"/>
          <w:lang w:val="ro-RO"/>
        </w:rPr>
        <w:t xml:space="preserve"> La nivelul comunei Ilva Mare, se pot lua în considerare:</w:t>
      </w:r>
    </w:p>
    <w:p w:rsidR="00D517A2" w:rsidRPr="000A2BFC" w:rsidRDefault="007F0772" w:rsidP="007F0772">
      <w:pPr>
        <w:spacing w:after="0" w:line="240" w:lineRule="auto"/>
        <w:jc w:val="both"/>
        <w:rPr>
          <w:i/>
          <w:lang w:val="ro-RO"/>
        </w:rPr>
      </w:pPr>
      <w:r w:rsidRPr="000A2BFC">
        <w:rPr>
          <w:rFonts w:ascii="Arial" w:hAnsi="Arial" w:cs="Arial"/>
          <w:i/>
          <w:iCs/>
          <w:szCs w:val="24"/>
          <w:lang w:val="ro-RO"/>
        </w:rPr>
        <w:t xml:space="preserve">   </w:t>
      </w:r>
      <w:r w:rsidRPr="000A2BFC">
        <w:rPr>
          <w:rFonts w:ascii="Arial" w:hAnsi="Arial" w:cs="Arial"/>
          <w:b/>
          <w:i/>
          <w:iCs/>
          <w:szCs w:val="24"/>
          <w:lang w:val="ro-RO"/>
        </w:rPr>
        <w:t xml:space="preserve">- </w:t>
      </w:r>
      <w:r w:rsidR="00D517A2" w:rsidRPr="000A2BFC">
        <w:rPr>
          <w:rFonts w:ascii="Arial" w:hAnsi="Arial" w:cs="Arial"/>
          <w:i/>
          <w:iCs/>
          <w:szCs w:val="24"/>
          <w:lang w:val="ro-RO"/>
        </w:rPr>
        <w:t>Energia solară</w:t>
      </w:r>
      <w:r w:rsidRPr="000A2BFC">
        <w:rPr>
          <w:rFonts w:ascii="Arial" w:hAnsi="Arial" w:cs="Arial"/>
          <w:i/>
          <w:iCs/>
          <w:szCs w:val="24"/>
          <w:lang w:val="ro-RO"/>
        </w:rPr>
        <w:t xml:space="preserve">: </w:t>
      </w:r>
      <w:r w:rsidR="00D517A2" w:rsidRPr="000A2BFC">
        <w:rPr>
          <w:rFonts w:ascii="Arial" w:hAnsi="Arial" w:cs="Arial"/>
          <w:i/>
          <w:szCs w:val="24"/>
          <w:lang w:val="ro-RO"/>
        </w:rPr>
        <w:t>vând în vedere că în exploatare</w:t>
      </w:r>
      <w:r w:rsidRPr="000A2BFC">
        <w:rPr>
          <w:rFonts w:ascii="Arial" w:hAnsi="Arial" w:cs="Arial"/>
          <w:i/>
          <w:szCs w:val="24"/>
          <w:lang w:val="ro-RO"/>
        </w:rPr>
        <w:t>,</w:t>
      </w:r>
      <w:r w:rsidR="00D517A2" w:rsidRPr="000A2BFC">
        <w:rPr>
          <w:rFonts w:ascii="Arial" w:hAnsi="Arial" w:cs="Arial"/>
          <w:i/>
          <w:szCs w:val="24"/>
          <w:lang w:val="ro-RO"/>
        </w:rPr>
        <w:t xml:space="preserve"> radiația solară nu trebuie să aibă obligatoriu un nivel foarte ridicat, se recomandă implementarea de sisteme solare pasive întrucât acestea pot funcționa eficient și în zone mai puțin atractive din punct de vedere al nivelului de intensitate solară, cum ar fi zona de nord a Transilvaniei în care este situată comuna Ilva Mare. Sistemele solare pasive sunt încorporate de regulă în ”anvelopa” clădirii, iar cea mai mare parte a materialelor de construcție sunt de tip convențional. Mai mult, pentru alimentarea unor consumatori izolați și consumatori mici de energie, de exemplu a celor din zonele de extindere de intravilan, sistemele fotovoltaice oferă o alternativă economică atractivă, dacă se ține seama de costul ridicat pentru racordarea consumatorilor la rețeaua electrică aferentă sistemului energetic național.</w:t>
      </w:r>
    </w:p>
    <w:p w:rsidR="00D517A2" w:rsidRPr="000A2BFC" w:rsidRDefault="007F0772" w:rsidP="007F0772">
      <w:pPr>
        <w:spacing w:after="0" w:line="240" w:lineRule="auto"/>
        <w:jc w:val="both"/>
        <w:rPr>
          <w:i/>
          <w:lang w:val="ro-RO"/>
        </w:rPr>
      </w:pPr>
      <w:r w:rsidRPr="000A2BFC">
        <w:rPr>
          <w:rFonts w:ascii="Arial" w:hAnsi="Arial" w:cs="Arial"/>
          <w:i/>
          <w:iCs/>
          <w:szCs w:val="24"/>
          <w:lang w:val="ro-RO"/>
        </w:rPr>
        <w:t xml:space="preserve">   </w:t>
      </w:r>
      <w:r w:rsidRPr="000A2BFC">
        <w:rPr>
          <w:rFonts w:ascii="Arial" w:hAnsi="Arial" w:cs="Arial"/>
          <w:b/>
          <w:i/>
          <w:iCs/>
          <w:szCs w:val="24"/>
          <w:lang w:val="ro-RO"/>
        </w:rPr>
        <w:t xml:space="preserve">- </w:t>
      </w:r>
      <w:r w:rsidR="00D517A2" w:rsidRPr="000A2BFC">
        <w:rPr>
          <w:rFonts w:ascii="Arial" w:hAnsi="Arial" w:cs="Arial"/>
          <w:i/>
          <w:iCs/>
          <w:szCs w:val="24"/>
          <w:lang w:val="ro-RO"/>
        </w:rPr>
        <w:t>Biomasa</w:t>
      </w:r>
      <w:r w:rsidRPr="000A2BFC">
        <w:rPr>
          <w:rFonts w:ascii="Arial" w:hAnsi="Arial" w:cs="Arial"/>
          <w:i/>
          <w:iCs/>
          <w:szCs w:val="24"/>
          <w:lang w:val="ro-RO"/>
        </w:rPr>
        <w:t>: c</w:t>
      </w:r>
      <w:r w:rsidR="00D517A2" w:rsidRPr="000A2BFC">
        <w:rPr>
          <w:rFonts w:ascii="Arial" w:hAnsi="Arial" w:cs="Arial"/>
          <w:i/>
          <w:szCs w:val="24"/>
          <w:lang w:val="ro-RO"/>
        </w:rPr>
        <w:t xml:space="preserve">onform </w:t>
      </w:r>
      <w:r w:rsidRPr="000A2BFC">
        <w:rPr>
          <w:rFonts w:ascii="Arial" w:hAnsi="Arial" w:cs="Arial"/>
          <w:i/>
          <w:szCs w:val="24"/>
          <w:lang w:val="ro-RO"/>
        </w:rPr>
        <w:t>prevederilor legale</w:t>
      </w:r>
      <w:r w:rsidR="00D517A2" w:rsidRPr="000A2BFC">
        <w:rPr>
          <w:rFonts w:ascii="Arial" w:hAnsi="Arial" w:cs="Arial"/>
          <w:i/>
          <w:szCs w:val="24"/>
          <w:lang w:val="ro-RO"/>
        </w:rPr>
        <w:t xml:space="preserve"> privind promovarea utilizării biocarburanților și a altor carburanți regenerabili pentru transport, biomasa este partea biodegradabilă a produselor, deșeurilor și reziduurilor din agricultură, inclusiv substanțele vegetale și animale, silvicultură și industiile conexe, precum și partea biodegradabilă a deșeurilor industriale și urbane. România, și mai ales Platoul Transilvaniei, au un potențial energetic</w:t>
      </w:r>
      <w:r w:rsidRPr="000A2BFC">
        <w:rPr>
          <w:rFonts w:ascii="Arial" w:hAnsi="Arial" w:cs="Arial"/>
          <w:i/>
          <w:szCs w:val="24"/>
          <w:lang w:val="ro-RO"/>
        </w:rPr>
        <w:t xml:space="preserve"> </w:t>
      </w:r>
      <w:r w:rsidR="00D517A2" w:rsidRPr="000A2BFC">
        <w:rPr>
          <w:rFonts w:ascii="Arial" w:hAnsi="Arial" w:cs="Arial"/>
          <w:i/>
          <w:szCs w:val="24"/>
          <w:lang w:val="ro-RO"/>
        </w:rPr>
        <w:t>ridicat de biomasă, iar pe termen mediu și lung, creșterea cantității de biomasă se poate asigura din plantații pe suprafețe degradate, terenuri agricole dezafectate sau scoase din circuitul agricol.</w:t>
      </w:r>
    </w:p>
    <w:p w:rsidR="00602943" w:rsidRPr="000A2BFC" w:rsidRDefault="00602943" w:rsidP="00943805">
      <w:pPr>
        <w:spacing w:after="0" w:line="240" w:lineRule="auto"/>
        <w:ind w:firstLine="284"/>
        <w:jc w:val="both"/>
        <w:rPr>
          <w:rFonts w:ascii="Arial" w:hAnsi="Arial" w:cs="Arial"/>
          <w:i/>
          <w:lang w:val="ro-RO" w:eastAsia="ar-SA"/>
        </w:rPr>
      </w:pPr>
      <w:r w:rsidRPr="000A2BFC">
        <w:rPr>
          <w:rFonts w:ascii="Arial" w:eastAsia="Times New Roman" w:hAnsi="Arial" w:cs="Arial"/>
          <w:b/>
          <w:bCs/>
          <w:lang w:val="ro-RO" w:eastAsia="ro-RO"/>
        </w:rPr>
        <w:sym w:font="Wingdings" w:char="F0FC"/>
      </w:r>
      <w:r w:rsidRPr="000A2BFC">
        <w:rPr>
          <w:rFonts w:ascii="Arial" w:eastAsia="Times New Roman" w:hAnsi="Arial" w:cs="Arial"/>
          <w:bCs/>
          <w:lang w:val="ro-RO" w:eastAsia="ro-RO"/>
        </w:rPr>
        <w:t xml:space="preserve"> </w:t>
      </w:r>
      <w:r w:rsidRPr="000A2BFC">
        <w:rPr>
          <w:rFonts w:ascii="Arial" w:eastAsia="Times New Roman" w:hAnsi="Arial" w:cs="Arial"/>
          <w:bCs/>
          <w:u w:val="single"/>
          <w:lang w:val="ro-RO" w:eastAsia="ro-RO"/>
        </w:rPr>
        <w:t>p</w:t>
      </w:r>
      <w:r w:rsidRPr="000A2BFC">
        <w:rPr>
          <w:rFonts w:ascii="Arial" w:hAnsi="Arial" w:cs="Arial"/>
          <w:u w:val="single"/>
          <w:lang w:val="ro-RO" w:eastAsia="ar-SA"/>
        </w:rPr>
        <w:t>rotecția populației și sănătatea umană</w:t>
      </w:r>
      <w:r w:rsidRPr="000A2BFC">
        <w:rPr>
          <w:rFonts w:ascii="Arial" w:hAnsi="Arial" w:cs="Arial"/>
          <w:lang w:val="ro-RO" w:eastAsia="ar-SA"/>
        </w:rPr>
        <w:t xml:space="preserve">: </w:t>
      </w:r>
      <w:r w:rsidRPr="000A2BFC">
        <w:rPr>
          <w:rFonts w:ascii="Arial" w:hAnsi="Arial" w:cs="Arial"/>
          <w:i/>
          <w:lang w:val="ro-RO" w:eastAsia="ar-SA"/>
        </w:rPr>
        <w:t>pentru asigurarea sănătății populației se interzice amplasarea locuințelor în zona de protecție sanitară a cimitirelor umane pe o rază de 50 m, a stației de epurare pe o rază de 300 m (sau 100 m dacă stația de epurare este containerizată) și a dispensarului veterinar pe o rază de 30 m.</w:t>
      </w:r>
    </w:p>
    <w:p w:rsidR="00602943" w:rsidRPr="000A2BFC" w:rsidRDefault="00943805" w:rsidP="00602943">
      <w:pPr>
        <w:spacing w:after="0" w:line="240" w:lineRule="auto"/>
        <w:ind w:firstLine="284"/>
        <w:jc w:val="both"/>
        <w:rPr>
          <w:rFonts w:ascii="Arial" w:hAnsi="Arial" w:cs="Arial"/>
          <w:b/>
          <w:i/>
          <w:lang w:val="ro-RO" w:eastAsia="ar-SA"/>
        </w:rPr>
      </w:pPr>
      <w:r w:rsidRPr="000A2BFC">
        <w:rPr>
          <w:rFonts w:ascii="Arial" w:eastAsia="Times New Roman" w:hAnsi="Arial" w:cs="Arial"/>
          <w:b/>
          <w:bCs/>
          <w:lang w:val="ro-RO" w:eastAsia="ro-RO"/>
        </w:rPr>
        <w:sym w:font="Wingdings" w:char="F0FC"/>
      </w:r>
      <w:r w:rsidRPr="000A2BFC">
        <w:rPr>
          <w:rFonts w:ascii="Arial" w:eastAsia="Times New Roman" w:hAnsi="Arial" w:cs="Arial"/>
          <w:bCs/>
          <w:lang w:val="ro-RO" w:eastAsia="ro-RO"/>
        </w:rPr>
        <w:t xml:space="preserve"> </w:t>
      </w:r>
      <w:r w:rsidRPr="000A2BFC">
        <w:rPr>
          <w:rFonts w:ascii="Arial" w:eastAsia="Times New Roman" w:hAnsi="Arial" w:cs="Arial"/>
          <w:bCs/>
          <w:u w:val="single"/>
          <w:lang w:val="ro-RO" w:eastAsia="ro-RO"/>
        </w:rPr>
        <w:t>prevenirea și combaterea riscurilor antropice</w:t>
      </w:r>
      <w:r w:rsidRPr="000A2BFC">
        <w:rPr>
          <w:rFonts w:ascii="Arial" w:eastAsia="Times New Roman" w:hAnsi="Arial" w:cs="Arial"/>
          <w:bCs/>
          <w:lang w:val="ro-RO" w:eastAsia="ro-RO"/>
        </w:rPr>
        <w:t>:</w:t>
      </w:r>
      <w:r w:rsidRPr="000A2BFC">
        <w:rPr>
          <w:rFonts w:ascii="Arial" w:hAnsi="Arial" w:cs="Arial"/>
          <w:lang w:val="ro-RO" w:eastAsia="ar-SA"/>
        </w:rPr>
        <w:t xml:space="preserve">  </w:t>
      </w:r>
      <w:r w:rsidRPr="000A2BFC">
        <w:rPr>
          <w:rFonts w:ascii="Arial" w:hAnsi="Arial" w:cs="Arial"/>
          <w:i/>
          <w:lang w:val="ro-RO" w:eastAsia="ar-SA"/>
        </w:rPr>
        <w:t>prin P.U.G. se prevede:</w:t>
      </w:r>
    </w:p>
    <w:p w:rsidR="00602943" w:rsidRPr="000A2BFC" w:rsidRDefault="00943805" w:rsidP="00943805">
      <w:pPr>
        <w:spacing w:after="0" w:line="240" w:lineRule="auto"/>
        <w:jc w:val="both"/>
        <w:rPr>
          <w:rFonts w:ascii="Arial" w:hAnsi="Arial" w:cs="Arial"/>
          <w:i/>
          <w:lang w:val="ro-RO" w:eastAsia="ar-SA"/>
        </w:rPr>
      </w:pPr>
      <w:r w:rsidRPr="000A2BFC">
        <w:rPr>
          <w:rFonts w:ascii="Arial" w:hAnsi="Arial" w:cs="Arial"/>
          <w:i/>
          <w:lang w:val="ro-RO" w:eastAsia="ar-SA"/>
        </w:rPr>
        <w:t>- e</w:t>
      </w:r>
      <w:r w:rsidR="00602943" w:rsidRPr="000A2BFC">
        <w:rPr>
          <w:rFonts w:ascii="Arial" w:hAnsi="Arial" w:cs="Arial"/>
          <w:i/>
          <w:lang w:val="ro-RO" w:eastAsia="ar-SA"/>
        </w:rPr>
        <w:t>vitarea executării de drumuri și amplasării construcțiilor de orice fel pe pe versanții instabili</w:t>
      </w:r>
      <w:r w:rsidRPr="000A2BFC">
        <w:rPr>
          <w:rFonts w:ascii="Arial" w:hAnsi="Arial" w:cs="Arial"/>
          <w:i/>
          <w:lang w:val="ro-RO" w:eastAsia="ar-SA"/>
        </w:rPr>
        <w:t>;</w:t>
      </w:r>
    </w:p>
    <w:p w:rsidR="00602943" w:rsidRPr="000A2BFC" w:rsidRDefault="00943805" w:rsidP="00943805">
      <w:pPr>
        <w:spacing w:after="0" w:line="240" w:lineRule="auto"/>
        <w:jc w:val="both"/>
        <w:rPr>
          <w:rFonts w:ascii="Arial" w:hAnsi="Arial" w:cs="Arial"/>
          <w:i/>
          <w:lang w:val="ro-RO" w:eastAsia="ar-SA"/>
        </w:rPr>
      </w:pPr>
      <w:r w:rsidRPr="000A2BFC">
        <w:rPr>
          <w:rFonts w:ascii="Arial" w:hAnsi="Arial" w:cs="Arial"/>
          <w:i/>
          <w:lang w:val="ro-RO" w:eastAsia="ar-SA"/>
        </w:rPr>
        <w:t xml:space="preserve">- </w:t>
      </w:r>
      <w:r w:rsidR="00602943" w:rsidRPr="000A2BFC">
        <w:rPr>
          <w:rFonts w:ascii="Arial" w:hAnsi="Arial" w:cs="Arial"/>
          <w:i/>
          <w:lang w:val="ro-RO" w:eastAsia="ar-SA"/>
        </w:rPr>
        <w:t>păstrarea unei zone de protecție în jurul surselor de unde magnetice – pentru LEA 20kV</w:t>
      </w:r>
      <w:r w:rsidRPr="000A2BFC">
        <w:rPr>
          <w:rFonts w:ascii="Arial" w:hAnsi="Arial" w:cs="Arial"/>
          <w:i/>
          <w:lang w:val="ro-RO" w:eastAsia="ar-SA"/>
        </w:rPr>
        <w:t>,</w:t>
      </w:r>
      <w:r w:rsidR="00602943" w:rsidRPr="000A2BFC">
        <w:rPr>
          <w:rFonts w:ascii="Arial" w:hAnsi="Arial" w:cs="Arial"/>
          <w:i/>
          <w:lang w:val="ro-RO" w:eastAsia="ar-SA"/>
        </w:rPr>
        <w:t xml:space="preserve"> pe o fâșie de 24 m</w:t>
      </w:r>
      <w:r w:rsidRPr="000A2BFC">
        <w:rPr>
          <w:rFonts w:ascii="Arial" w:hAnsi="Arial" w:cs="Arial"/>
          <w:i/>
          <w:lang w:val="ro-RO" w:eastAsia="ar-SA"/>
        </w:rPr>
        <w:t>;</w:t>
      </w:r>
    </w:p>
    <w:p w:rsidR="00891FA2" w:rsidRPr="000A2BFC" w:rsidRDefault="00943805" w:rsidP="00F71C83">
      <w:pPr>
        <w:spacing w:after="0" w:line="240" w:lineRule="auto"/>
        <w:jc w:val="both"/>
        <w:rPr>
          <w:rFonts w:ascii="Arial" w:eastAsia="Times New Roman" w:hAnsi="Arial" w:cs="Arial"/>
          <w:i/>
          <w:lang w:val="ro-RO"/>
        </w:rPr>
      </w:pPr>
      <w:r w:rsidRPr="000A2BFC">
        <w:rPr>
          <w:rFonts w:ascii="Arial" w:hAnsi="Arial" w:cs="Arial"/>
          <w:i/>
          <w:lang w:val="ro-RO" w:eastAsia="ar-SA"/>
        </w:rPr>
        <w:t>- n</w:t>
      </w:r>
      <w:r w:rsidR="00602943" w:rsidRPr="000A2BFC">
        <w:rPr>
          <w:rFonts w:ascii="Arial" w:hAnsi="Arial" w:cs="Arial"/>
          <w:i/>
          <w:lang w:val="ro-RO" w:eastAsia="ar-SA"/>
        </w:rPr>
        <w:t>ivelul admis de radiație al unei antene de telefonie mobile sau releu este cuprins între 4,5 și 9</w:t>
      </w:r>
      <w:r w:rsidRPr="000A2BFC">
        <w:rPr>
          <w:rFonts w:ascii="Arial" w:hAnsi="Arial" w:cs="Arial"/>
          <w:i/>
          <w:lang w:val="ro-RO" w:eastAsia="ar-SA"/>
        </w:rPr>
        <w:t xml:space="preserve"> </w:t>
      </w:r>
      <w:r w:rsidR="00602943" w:rsidRPr="000A2BFC">
        <w:rPr>
          <w:rFonts w:ascii="Arial" w:hAnsi="Arial" w:cs="Arial"/>
          <w:i/>
          <w:lang w:val="ro-RO" w:eastAsia="ar-SA"/>
        </w:rPr>
        <w:t xml:space="preserve">W/mp, conform </w:t>
      </w:r>
      <w:r w:rsidRPr="000A2BFC">
        <w:rPr>
          <w:rFonts w:ascii="Arial" w:hAnsi="Arial" w:cs="Arial"/>
          <w:i/>
          <w:lang w:val="ro-RO" w:eastAsia="ar-SA"/>
        </w:rPr>
        <w:t xml:space="preserve">prevederilor </w:t>
      </w:r>
      <w:r w:rsidR="00602943" w:rsidRPr="000A2BFC">
        <w:rPr>
          <w:rFonts w:ascii="Arial" w:hAnsi="Arial" w:cs="Arial"/>
          <w:i/>
          <w:lang w:val="ro-RO" w:eastAsia="ar-SA"/>
        </w:rPr>
        <w:t xml:space="preserve">Ordinului Ministerului Sănătății </w:t>
      </w:r>
      <w:r w:rsidR="00F71C83" w:rsidRPr="000A2BFC">
        <w:rPr>
          <w:rFonts w:ascii="Arial" w:eastAsia="Times New Roman" w:hAnsi="Arial" w:cs="Arial"/>
          <w:i/>
          <w:lang w:val="ro-RO"/>
        </w:rPr>
        <w:t>nr. 119/2014 pentru aprobarea Normelor de igienă și sănătate publică privind mediul de viață al populației, modificat și completat prin Ordinul ministrului sănătății nr. 994/2018, în vigoare din 21.08.2018 – publicat în M.Of. nr. 720/2018;</w:t>
      </w:r>
    </w:p>
    <w:p w:rsidR="00FF389C" w:rsidRPr="000A2BFC" w:rsidRDefault="00FF389C" w:rsidP="006927AB">
      <w:pPr>
        <w:keepNext/>
        <w:shd w:val="clear" w:color="auto" w:fill="FFFFFF"/>
        <w:spacing w:after="0" w:line="240" w:lineRule="auto"/>
        <w:jc w:val="both"/>
        <w:outlineLvl w:val="4"/>
        <w:rPr>
          <w:rFonts w:ascii="Arial" w:eastAsia="Times New Roman" w:hAnsi="Arial" w:cs="Arial"/>
          <w:b/>
          <w:bCs/>
          <w:i/>
          <w:lang w:val="ro-RO" w:eastAsia="ro-RO"/>
        </w:rPr>
      </w:pPr>
    </w:p>
    <w:p w:rsidR="006927AB" w:rsidRPr="000A2BFC" w:rsidRDefault="006927AB" w:rsidP="006927AB">
      <w:pPr>
        <w:keepNext/>
        <w:shd w:val="clear" w:color="auto" w:fill="FFFFFF"/>
        <w:spacing w:after="0" w:line="240" w:lineRule="auto"/>
        <w:jc w:val="both"/>
        <w:outlineLvl w:val="4"/>
        <w:rPr>
          <w:rFonts w:ascii="Arial" w:eastAsia="Times New Roman" w:hAnsi="Arial" w:cs="Arial"/>
          <w:b/>
          <w:bCs/>
          <w:i/>
          <w:lang w:val="ro-RO" w:eastAsia="ro-RO"/>
        </w:rPr>
      </w:pPr>
      <w:r w:rsidRPr="000A2BFC">
        <w:rPr>
          <w:rFonts w:ascii="Arial" w:eastAsia="Times New Roman" w:hAnsi="Arial" w:cs="Arial"/>
          <w:b/>
          <w:bCs/>
          <w:i/>
          <w:lang w:val="ro-RO" w:eastAsia="ro-RO"/>
        </w:rPr>
        <w:t xml:space="preserve">e) </w:t>
      </w:r>
      <w:r w:rsidRPr="000A2BFC">
        <w:rPr>
          <w:rFonts w:ascii="Arial" w:eastAsia="Times New Roman" w:hAnsi="Arial" w:cs="Arial"/>
          <w:b/>
          <w:bCs/>
          <w:i/>
          <w:sz w:val="20"/>
          <w:szCs w:val="20"/>
          <w:lang w:val="ro-RO" w:eastAsia="ro-RO"/>
        </w:rPr>
        <w:t>relevanţa planului sau programului pentru implementarea legislaţiei naţionale şi comunitare de mediu (de ex. planurile şi programele legate de gospodărirea deşeurilor sau de gospodărirea apelor):</w:t>
      </w:r>
      <w:r w:rsidRPr="000A2BFC">
        <w:rPr>
          <w:rFonts w:ascii="Arial" w:eastAsia="Times New Roman" w:hAnsi="Arial" w:cs="Arial"/>
          <w:b/>
          <w:bCs/>
          <w:i/>
          <w:lang w:val="ro-RO" w:eastAsia="ro-RO"/>
        </w:rPr>
        <w:t xml:space="preserve"> </w:t>
      </w:r>
    </w:p>
    <w:p w:rsidR="006927AB" w:rsidRPr="000A2BFC" w:rsidRDefault="006927AB" w:rsidP="006927AB">
      <w:pPr>
        <w:spacing w:after="0" w:line="240" w:lineRule="auto"/>
        <w:jc w:val="both"/>
        <w:rPr>
          <w:rFonts w:ascii="Arial" w:eastAsia="Times New Roman" w:hAnsi="Arial" w:cs="Arial"/>
          <w:i/>
          <w:lang w:val="ro-RO" w:eastAsia="ro-RO"/>
        </w:rPr>
      </w:pPr>
      <w:r w:rsidRPr="000A2BFC">
        <w:rPr>
          <w:rFonts w:ascii="Arial" w:eastAsia="Times New Roman" w:hAnsi="Arial" w:cs="Arial"/>
          <w:b/>
          <w:i/>
          <w:lang w:val="ro-RO" w:eastAsia="ro-RO"/>
        </w:rPr>
        <w:t>-</w:t>
      </w:r>
      <w:r w:rsidRPr="000A2BFC">
        <w:rPr>
          <w:rFonts w:ascii="Arial" w:eastAsia="Times New Roman" w:hAnsi="Arial" w:cs="Arial"/>
          <w:i/>
          <w:lang w:val="ro-RO" w:eastAsia="ro-RO"/>
        </w:rPr>
        <w:t xml:space="preserve"> planul va respecta la implementare legislația națională și comunitară de mediu în vigoare;</w:t>
      </w:r>
    </w:p>
    <w:p w:rsidR="00F71C83" w:rsidRPr="000A2BFC" w:rsidRDefault="006927AB" w:rsidP="00F71C83">
      <w:pPr>
        <w:spacing w:after="0" w:line="240" w:lineRule="auto"/>
        <w:jc w:val="both"/>
        <w:rPr>
          <w:rFonts w:ascii="Arial" w:hAnsi="Arial" w:cs="Arial"/>
          <w:i/>
          <w:szCs w:val="24"/>
          <w:lang w:val="ro-RO"/>
        </w:rPr>
      </w:pPr>
      <w:r w:rsidRPr="000A2BFC">
        <w:rPr>
          <w:rFonts w:ascii="Arial" w:eastAsia="Times New Roman" w:hAnsi="Arial" w:cs="Arial"/>
          <w:b/>
          <w:i/>
          <w:lang w:val="ro-RO" w:eastAsia="x-none"/>
        </w:rPr>
        <w:t>-</w:t>
      </w:r>
      <w:r w:rsidRPr="000A2BFC">
        <w:rPr>
          <w:rFonts w:ascii="Arial" w:eastAsia="Times New Roman" w:hAnsi="Arial" w:cs="Arial"/>
          <w:i/>
          <w:lang w:val="ro-RO" w:eastAsia="x-none"/>
        </w:rPr>
        <w:t xml:space="preserve"> </w:t>
      </w:r>
      <w:r w:rsidRPr="000A2BFC">
        <w:rPr>
          <w:rFonts w:ascii="Arial" w:eastAsia="Times New Roman" w:hAnsi="Arial" w:cs="Arial"/>
          <w:i/>
          <w:u w:val="single"/>
          <w:lang w:val="ro-RO" w:eastAsia="x-none"/>
        </w:rPr>
        <w:t xml:space="preserve">scopul </w:t>
      </w:r>
      <w:r w:rsidR="00F71C83" w:rsidRPr="000A2BFC">
        <w:rPr>
          <w:rFonts w:ascii="Arial" w:eastAsia="Times New Roman" w:hAnsi="Arial" w:cs="Arial"/>
          <w:i/>
          <w:u w:val="single"/>
          <w:lang w:val="ro-RO" w:eastAsia="x-none"/>
        </w:rPr>
        <w:t>planului</w:t>
      </w:r>
      <w:r w:rsidRPr="000A2BFC">
        <w:rPr>
          <w:rFonts w:ascii="Arial" w:eastAsia="Times New Roman" w:hAnsi="Arial" w:cs="Arial"/>
          <w:i/>
          <w:lang w:val="ro-RO" w:eastAsia="x-none"/>
        </w:rPr>
        <w:t xml:space="preserve">: </w:t>
      </w:r>
      <w:r w:rsidR="00F71C83" w:rsidRPr="000A2BFC">
        <w:rPr>
          <w:rFonts w:ascii="Arial" w:eastAsia="Times New Roman" w:hAnsi="Arial" w:cs="Arial"/>
          <w:i/>
          <w:lang w:val="ro-RO" w:eastAsia="x-none"/>
        </w:rPr>
        <w:t>stabilește obiect</w:t>
      </w:r>
      <w:r w:rsidR="006C300C" w:rsidRPr="000A2BFC">
        <w:rPr>
          <w:rFonts w:ascii="Arial" w:eastAsia="Times New Roman" w:hAnsi="Arial" w:cs="Arial"/>
          <w:i/>
          <w:lang w:val="ro-RO" w:eastAsia="x-none"/>
        </w:rPr>
        <w:t>i</w:t>
      </w:r>
      <w:r w:rsidR="00F71C83" w:rsidRPr="000A2BFC">
        <w:rPr>
          <w:rFonts w:ascii="Arial" w:eastAsia="Times New Roman" w:hAnsi="Arial" w:cs="Arial"/>
          <w:i/>
          <w:lang w:val="ro-RO" w:eastAsia="x-none"/>
        </w:rPr>
        <w:t xml:space="preserve">vele și acțiunile propuse </w:t>
      </w:r>
      <w:r w:rsidR="00F71C83" w:rsidRPr="000A2BFC">
        <w:rPr>
          <w:rFonts w:ascii="Arial" w:hAnsi="Arial" w:cs="Arial"/>
          <w:i/>
          <w:szCs w:val="24"/>
          <w:lang w:val="ro-RO"/>
        </w:rPr>
        <w:t>prin strategia de dezvoltare a comunei Ilva Mare 2020-2030.</w:t>
      </w:r>
    </w:p>
    <w:p w:rsidR="00F71C83" w:rsidRPr="000A2BFC" w:rsidRDefault="006C300C" w:rsidP="00F71C83">
      <w:pPr>
        <w:spacing w:after="0" w:line="240" w:lineRule="auto"/>
        <w:jc w:val="both"/>
        <w:rPr>
          <w:i/>
          <w:lang w:val="ro-RO"/>
        </w:rPr>
      </w:pPr>
      <w:r w:rsidRPr="000A2BFC">
        <w:rPr>
          <w:rFonts w:ascii="Arial" w:hAnsi="Arial" w:cs="Arial"/>
          <w:i/>
          <w:lang w:val="ro-RO"/>
        </w:rPr>
        <w:t xml:space="preserve">   S</w:t>
      </w:r>
      <w:r w:rsidR="00F71C83" w:rsidRPr="000A2BFC">
        <w:rPr>
          <w:rFonts w:ascii="Arial" w:hAnsi="Arial" w:cs="Arial"/>
          <w:i/>
          <w:lang w:val="ro-RO"/>
        </w:rPr>
        <w:t>pecificul economic al comunei Ilva Mare este cca. 20% exploatarea si prelucrarea lemnului şi cca. 80% zootehnic, locuitorii ocupându-se de cultivarea pământului şi creşterea animalelor. Datorită resurselor de care dispune, localitatea prezintă potenţial de afaceri unde investitorii ar putea desfăşura activităţi în domeniul agricol, înfiinţarea de ferme zootehnice sau de prelucrare a produselor animaliere, valorificare piatră, apa plata si minerala, precum şi în servicii, eventual turism şi agroturism;</w:t>
      </w:r>
    </w:p>
    <w:p w:rsidR="00F71C83" w:rsidRPr="000A2BFC" w:rsidRDefault="006C300C" w:rsidP="00904ADE">
      <w:pPr>
        <w:spacing w:after="0" w:line="240" w:lineRule="auto"/>
        <w:jc w:val="both"/>
        <w:rPr>
          <w:i/>
          <w:lang w:val="ro-RO"/>
        </w:rPr>
      </w:pPr>
      <w:r w:rsidRPr="000A2BFC">
        <w:rPr>
          <w:rFonts w:ascii="Arial" w:hAnsi="Arial" w:cs="Arial"/>
          <w:i/>
          <w:lang w:val="ro-RO"/>
        </w:rPr>
        <w:t xml:space="preserve">   S</w:t>
      </w:r>
      <w:r w:rsidR="00F71C83" w:rsidRPr="000A2BFC">
        <w:rPr>
          <w:rFonts w:ascii="Arial" w:hAnsi="Arial" w:cs="Arial"/>
          <w:i/>
          <w:lang w:val="ro-RO"/>
        </w:rPr>
        <w:t>e impune valorificarea rezervelor interne existente pentru creşterea producţiei agricole, îndeosebi a producţiei animaliere prin majorarea efectivelor de animale. Sectorul terţiar se va dezvolta şi el prin crearea de noi unităţi de prestări servicii, comerţ, etc.</w:t>
      </w:r>
    </w:p>
    <w:p w:rsidR="00F71C83" w:rsidRPr="000A2BFC" w:rsidRDefault="006C300C" w:rsidP="00904ADE">
      <w:pPr>
        <w:spacing w:after="0" w:line="240" w:lineRule="auto"/>
        <w:jc w:val="both"/>
        <w:rPr>
          <w:rFonts w:ascii="Arial" w:hAnsi="Arial" w:cs="Arial"/>
          <w:i/>
          <w:lang w:val="ro-RO"/>
        </w:rPr>
      </w:pPr>
      <w:r w:rsidRPr="000A2BFC">
        <w:rPr>
          <w:rFonts w:ascii="Arial" w:hAnsi="Arial" w:cs="Arial"/>
          <w:i/>
          <w:lang w:val="ro-RO"/>
        </w:rPr>
        <w:t xml:space="preserve">   P.U.G.-ul propune, pentru perioada 2020-2030:</w:t>
      </w:r>
    </w:p>
    <w:p w:rsidR="006C300C" w:rsidRPr="000A2BFC" w:rsidRDefault="006C300C" w:rsidP="00904ADE">
      <w:pPr>
        <w:spacing w:after="0" w:line="240" w:lineRule="auto"/>
        <w:jc w:val="both"/>
        <w:rPr>
          <w:rFonts w:ascii="Arial" w:hAnsi="Arial" w:cs="Arial"/>
          <w:i/>
          <w:iCs/>
          <w:lang w:val="ro-RO"/>
        </w:rPr>
      </w:pPr>
      <w:r w:rsidRPr="000A2BFC">
        <w:rPr>
          <w:rFonts w:ascii="Arial" w:hAnsi="Arial" w:cs="Arial"/>
          <w:i/>
          <w:lang w:val="ro-RO"/>
        </w:rPr>
        <w:t xml:space="preserve">  a) </w:t>
      </w:r>
      <w:r w:rsidRPr="000A2BFC">
        <w:rPr>
          <w:rFonts w:ascii="Arial" w:hAnsi="Arial" w:cs="Arial"/>
          <w:i/>
          <w:iCs/>
          <w:lang w:val="ro-RO"/>
        </w:rPr>
        <w:t>Modernizarea infrastructurii de transport, prin:</w:t>
      </w:r>
    </w:p>
    <w:p w:rsidR="006C300C" w:rsidRPr="000A2BFC" w:rsidRDefault="006C300C" w:rsidP="00904ADE">
      <w:pPr>
        <w:spacing w:after="0" w:line="240" w:lineRule="auto"/>
        <w:jc w:val="both"/>
        <w:rPr>
          <w:rFonts w:ascii="Arial" w:hAnsi="Arial" w:cs="Arial"/>
          <w:i/>
          <w:lang w:val="ro-RO"/>
        </w:rPr>
      </w:pPr>
      <w:r w:rsidRPr="000A2BFC">
        <w:rPr>
          <w:rFonts w:ascii="Arial" w:hAnsi="Arial" w:cs="Arial"/>
          <w:i/>
          <w:iCs/>
          <w:lang w:val="ro-RO"/>
        </w:rPr>
        <w:t xml:space="preserve">- </w:t>
      </w:r>
      <w:r w:rsidR="004616C7" w:rsidRPr="000A2BFC">
        <w:rPr>
          <w:rFonts w:ascii="Arial" w:hAnsi="Arial" w:cs="Arial"/>
          <w:i/>
          <w:lang w:val="ro-RO"/>
        </w:rPr>
        <w:t>m</w:t>
      </w:r>
      <w:r w:rsidRPr="000A2BFC">
        <w:rPr>
          <w:rFonts w:ascii="Arial" w:hAnsi="Arial" w:cs="Arial"/>
          <w:i/>
          <w:lang w:val="ro-RO"/>
        </w:rPr>
        <w:t>odernizarea drumurilor comunale , locale si forestiere</w:t>
      </w:r>
    </w:p>
    <w:p w:rsidR="006C300C" w:rsidRPr="000A2BFC" w:rsidRDefault="006C300C" w:rsidP="00904ADE">
      <w:pPr>
        <w:spacing w:after="0" w:line="240" w:lineRule="auto"/>
        <w:jc w:val="both"/>
        <w:rPr>
          <w:rFonts w:ascii="Arial" w:hAnsi="Arial" w:cs="Arial"/>
          <w:i/>
          <w:lang w:val="ro-RO"/>
        </w:rPr>
      </w:pPr>
      <w:r w:rsidRPr="000A2BFC">
        <w:rPr>
          <w:rFonts w:ascii="Arial" w:hAnsi="Arial" w:cs="Arial"/>
          <w:i/>
          <w:lang w:val="ro-RO"/>
        </w:rPr>
        <w:t xml:space="preserve">- </w:t>
      </w:r>
      <w:r w:rsidR="004616C7" w:rsidRPr="000A2BFC">
        <w:rPr>
          <w:rFonts w:ascii="Arial" w:hAnsi="Arial" w:cs="Arial"/>
          <w:i/>
          <w:lang w:val="ro-RO"/>
        </w:rPr>
        <w:t>m</w:t>
      </w:r>
      <w:r w:rsidRPr="000A2BFC">
        <w:rPr>
          <w:rFonts w:ascii="Arial" w:hAnsi="Arial" w:cs="Arial"/>
          <w:i/>
          <w:lang w:val="ro-RO"/>
        </w:rPr>
        <w:t>odernizare sistem rutier, reabilitare si modernizare poduri</w:t>
      </w:r>
    </w:p>
    <w:p w:rsidR="006C300C" w:rsidRPr="000A2BFC" w:rsidRDefault="006C300C" w:rsidP="00904ADE">
      <w:pPr>
        <w:spacing w:after="0" w:line="240" w:lineRule="auto"/>
        <w:jc w:val="both"/>
        <w:rPr>
          <w:rFonts w:ascii="Arial" w:hAnsi="Arial" w:cs="Arial"/>
          <w:i/>
          <w:lang w:val="ro-RO"/>
        </w:rPr>
      </w:pPr>
      <w:r w:rsidRPr="000A2BFC">
        <w:rPr>
          <w:rFonts w:ascii="Arial" w:hAnsi="Arial" w:cs="Arial"/>
          <w:i/>
          <w:lang w:val="ro-RO"/>
        </w:rPr>
        <w:t xml:space="preserve">- </w:t>
      </w:r>
      <w:r w:rsidR="004616C7" w:rsidRPr="000A2BFC">
        <w:rPr>
          <w:rFonts w:ascii="Arial" w:hAnsi="Arial" w:cs="Arial"/>
          <w:i/>
          <w:lang w:val="ro-RO"/>
        </w:rPr>
        <w:t>r</w:t>
      </w:r>
      <w:r w:rsidRPr="000A2BFC">
        <w:rPr>
          <w:rFonts w:ascii="Arial" w:hAnsi="Arial" w:cs="Arial"/>
          <w:i/>
          <w:lang w:val="ro-RO"/>
        </w:rPr>
        <w:t>ealizarea aleilor pietonale în comună</w:t>
      </w:r>
    </w:p>
    <w:p w:rsidR="006C300C" w:rsidRPr="000A2BFC" w:rsidRDefault="006C300C" w:rsidP="00904ADE">
      <w:pPr>
        <w:snapToGrid w:val="0"/>
        <w:spacing w:after="0" w:line="240" w:lineRule="auto"/>
        <w:jc w:val="both"/>
        <w:rPr>
          <w:i/>
          <w:lang w:val="ro-RO"/>
        </w:rPr>
      </w:pPr>
      <w:r w:rsidRPr="000A2BFC">
        <w:rPr>
          <w:rFonts w:ascii="Arial" w:hAnsi="Arial" w:cs="Arial"/>
          <w:i/>
          <w:lang w:val="ro-RO"/>
        </w:rPr>
        <w:t xml:space="preserve">   b) </w:t>
      </w:r>
      <w:r w:rsidRPr="000A2BFC">
        <w:rPr>
          <w:rFonts w:ascii="Arial" w:hAnsi="Arial" w:cs="Arial"/>
          <w:i/>
          <w:iCs/>
          <w:lang w:val="ro-RO"/>
        </w:rPr>
        <w:t xml:space="preserve">Crearea şi modernizarea infrastructurii edilitare: </w:t>
      </w:r>
    </w:p>
    <w:p w:rsidR="006C300C" w:rsidRPr="000A2BFC" w:rsidRDefault="00904ADE" w:rsidP="00904ADE">
      <w:pPr>
        <w:spacing w:after="0" w:line="240" w:lineRule="auto"/>
        <w:jc w:val="both"/>
        <w:rPr>
          <w:rFonts w:ascii="Arial" w:hAnsi="Arial" w:cs="Arial"/>
          <w:i/>
          <w:lang w:val="ro-RO"/>
        </w:rPr>
      </w:pPr>
      <w:r w:rsidRPr="000A2BFC">
        <w:rPr>
          <w:rFonts w:ascii="Arial" w:hAnsi="Arial" w:cs="Arial"/>
          <w:i/>
          <w:lang w:val="ro-RO"/>
        </w:rPr>
        <w:t>- extinderea retelei de apa</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extinderea reţelei de canalizare</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modernizarea si extinderea reţelei de iluminat</w:t>
      </w:r>
    </w:p>
    <w:p w:rsidR="00904ADE" w:rsidRPr="000A2BFC" w:rsidRDefault="00904ADE" w:rsidP="00904ADE">
      <w:pPr>
        <w:spacing w:after="0" w:line="240" w:lineRule="auto"/>
        <w:jc w:val="both"/>
        <w:rPr>
          <w:i/>
          <w:lang w:val="ro-RO"/>
        </w:rPr>
      </w:pPr>
      <w:r w:rsidRPr="000A2BFC">
        <w:rPr>
          <w:rFonts w:ascii="Arial" w:eastAsia="Times New Roman" w:hAnsi="Arial" w:cs="Arial"/>
          <w:i/>
          <w:lang w:val="ro-RO" w:eastAsia="x-none"/>
        </w:rPr>
        <w:t xml:space="preserve">   c) </w:t>
      </w:r>
      <w:r w:rsidRPr="000A2BFC">
        <w:rPr>
          <w:rFonts w:ascii="Arial" w:hAnsi="Arial" w:cs="Arial"/>
          <w:i/>
          <w:lang w:val="ro-RO"/>
        </w:rPr>
        <w:t>Infrastructura și baza materială suficientă şi capabilă, care să satisfacă nevoile legate de actul educaţional:</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reabilitarea si modernizare Gradinita Valea Lesului</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reabilitare grădiniţă şi şcoală Recele</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reabilitare grădiniţă şi şcoală Ivaneasa</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construire si amenajare muzeu al satului ilvean</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dotare formatie dansuri in cadrul Caminului Cultural</w:t>
      </w:r>
    </w:p>
    <w:p w:rsidR="00F1083A"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sustinere financiara la obiectivele  de cult (biserici)</w:t>
      </w:r>
    </w:p>
    <w:p w:rsidR="00F1083A" w:rsidRPr="000A2BFC" w:rsidRDefault="00904ADE" w:rsidP="00904ADE">
      <w:pPr>
        <w:spacing w:after="0" w:line="240" w:lineRule="auto"/>
        <w:jc w:val="both"/>
        <w:rPr>
          <w:rFonts w:ascii="Arial" w:hAnsi="Arial" w:cs="Arial"/>
          <w:i/>
          <w:iCs/>
          <w:lang w:val="ro-RO"/>
        </w:rPr>
      </w:pPr>
      <w:r w:rsidRPr="000A2BFC">
        <w:rPr>
          <w:rFonts w:ascii="Arial" w:eastAsia="Times New Roman" w:hAnsi="Arial" w:cs="Arial"/>
          <w:i/>
          <w:lang w:val="ro-RO" w:eastAsia="x-none"/>
        </w:rPr>
        <w:t xml:space="preserve">   d) </w:t>
      </w:r>
      <w:r w:rsidRPr="000A2BFC">
        <w:rPr>
          <w:rFonts w:ascii="Arial" w:hAnsi="Arial" w:cs="Arial"/>
          <w:i/>
          <w:iCs/>
          <w:lang w:val="ro-RO"/>
        </w:rPr>
        <w:t>Stimularea transformării gospodăriilor ţărăneşti în ferme familiale cu caracter comercial:</w:t>
      </w:r>
    </w:p>
    <w:p w:rsidR="00904ADE" w:rsidRPr="000A2BFC" w:rsidRDefault="00904ADE" w:rsidP="00904ADE">
      <w:pPr>
        <w:spacing w:after="0" w:line="240" w:lineRule="auto"/>
        <w:jc w:val="both"/>
        <w:rPr>
          <w:rFonts w:ascii="Arial" w:eastAsia="Times New Roman" w:hAnsi="Arial" w:cs="Arial"/>
          <w:i/>
          <w:lang w:val="ro-RO" w:eastAsia="x-none"/>
        </w:rPr>
      </w:pPr>
      <w:r w:rsidRPr="000A2BFC">
        <w:rPr>
          <w:rFonts w:ascii="Arial" w:hAnsi="Arial" w:cs="Arial"/>
          <w:i/>
          <w:lang w:val="ro-RO"/>
        </w:rPr>
        <w:t>- asistenţa acordată fermierilor în vederea întocmirii de proiecte viabile pentru obţinerea de finanţare nerambursabilă pentru modernizarea exploataţiilor</w:t>
      </w:r>
    </w:p>
    <w:p w:rsidR="00F1083A" w:rsidRPr="000A2BFC" w:rsidRDefault="00904ADE" w:rsidP="00904ADE">
      <w:pPr>
        <w:spacing w:after="0" w:line="240" w:lineRule="auto"/>
        <w:jc w:val="both"/>
        <w:rPr>
          <w:rFonts w:ascii="Arial" w:hAnsi="Arial" w:cs="Arial"/>
          <w:i/>
          <w:lang w:val="ro-RO"/>
        </w:rPr>
      </w:pPr>
      <w:r w:rsidRPr="000A2BFC">
        <w:rPr>
          <w:rFonts w:ascii="Arial" w:hAnsi="Arial" w:cs="Arial"/>
          <w:i/>
          <w:lang w:val="ro-RO"/>
        </w:rPr>
        <w:t>- înfiinţarea unor ferme agrozootehnice si agroturistice</w:t>
      </w:r>
    </w:p>
    <w:p w:rsidR="00904ADE" w:rsidRPr="000A2BFC" w:rsidRDefault="00904ADE" w:rsidP="00904ADE">
      <w:pPr>
        <w:spacing w:after="0" w:line="240" w:lineRule="auto"/>
        <w:jc w:val="both"/>
        <w:rPr>
          <w:i/>
          <w:lang w:val="ro-RO"/>
        </w:rPr>
      </w:pPr>
      <w:r w:rsidRPr="000A2BFC">
        <w:rPr>
          <w:rFonts w:ascii="Arial" w:hAnsi="Arial" w:cs="Arial"/>
          <w:i/>
          <w:lang w:val="ro-RO"/>
        </w:rPr>
        <w:t xml:space="preserve">    e) </w:t>
      </w:r>
      <w:r w:rsidRPr="000A2BFC">
        <w:rPr>
          <w:rFonts w:ascii="Arial" w:hAnsi="Arial" w:cs="Arial"/>
          <w:i/>
          <w:iCs/>
          <w:lang w:val="ro-RO"/>
        </w:rPr>
        <w:t>Sprijinirea valorificării producţiei agricole prin măsuri de piaţă:</w:t>
      </w:r>
    </w:p>
    <w:p w:rsidR="00904ADE" w:rsidRPr="000A2BFC" w:rsidRDefault="00904ADE" w:rsidP="00904ADE">
      <w:pPr>
        <w:spacing w:after="0" w:line="240" w:lineRule="auto"/>
        <w:jc w:val="both"/>
        <w:rPr>
          <w:i/>
          <w:lang w:val="ro-RO"/>
        </w:rPr>
      </w:pPr>
      <w:r w:rsidRPr="000A2BFC">
        <w:rPr>
          <w:rFonts w:ascii="Arial" w:hAnsi="Arial" w:cs="Arial"/>
          <w:i/>
          <w:lang w:val="ro-RO"/>
        </w:rPr>
        <w:t>- înfiinţarea de centre de colectare şi sortare a legumelor şi fructelor, realizarea de microabatoare si fabrica de prelucrare a laptelui</w:t>
      </w:r>
    </w:p>
    <w:p w:rsidR="00904ADE" w:rsidRPr="000A2BFC" w:rsidRDefault="00904ADE" w:rsidP="00904ADE">
      <w:pPr>
        <w:spacing w:after="0" w:line="240" w:lineRule="auto"/>
        <w:jc w:val="both"/>
        <w:rPr>
          <w:rFonts w:ascii="Arial" w:hAnsi="Arial" w:cs="Arial"/>
          <w:i/>
          <w:lang w:val="ro-RO"/>
        </w:rPr>
      </w:pPr>
      <w:r w:rsidRPr="000A2BFC">
        <w:rPr>
          <w:rFonts w:ascii="Arial" w:hAnsi="Arial" w:cs="Arial"/>
          <w:i/>
          <w:lang w:val="ro-RO"/>
        </w:rPr>
        <w:t>- încurajarea şi sprijinirea parteneriatului public - privat în vederea achiziţionării produselor agricole de bază, prin înfiinţarea în spaţii dezafectate a unor centre de preluare;</w:t>
      </w:r>
    </w:p>
    <w:p w:rsidR="00904ADE" w:rsidRPr="000A2BFC" w:rsidRDefault="00904ADE" w:rsidP="006927AB">
      <w:pPr>
        <w:spacing w:after="0" w:line="240" w:lineRule="auto"/>
        <w:jc w:val="both"/>
        <w:rPr>
          <w:rFonts w:ascii="Arial" w:hAnsi="Arial" w:cs="Arial"/>
          <w:sz w:val="20"/>
          <w:szCs w:val="20"/>
          <w:lang w:val="ro-RO"/>
        </w:rPr>
      </w:pPr>
    </w:p>
    <w:p w:rsidR="006927AB" w:rsidRPr="000A2BFC" w:rsidRDefault="006927AB" w:rsidP="006927AB">
      <w:pPr>
        <w:keepNext/>
        <w:shd w:val="clear" w:color="auto" w:fill="FFFFFF"/>
        <w:spacing w:after="0" w:line="240" w:lineRule="auto"/>
        <w:jc w:val="both"/>
        <w:outlineLvl w:val="4"/>
        <w:rPr>
          <w:rFonts w:ascii="Arial" w:eastAsia="Times New Roman" w:hAnsi="Arial" w:cs="Arial"/>
          <w:b/>
          <w:bCs/>
          <w:i/>
          <w:lang w:val="ro-RO" w:eastAsia="ro-RO"/>
        </w:rPr>
      </w:pPr>
      <w:r w:rsidRPr="000A2BFC">
        <w:rPr>
          <w:rFonts w:ascii="Arial" w:eastAsia="Times New Roman" w:hAnsi="Arial" w:cs="Arial"/>
          <w:b/>
          <w:bCs/>
          <w:i/>
          <w:lang w:val="ro-RO" w:eastAsia="ro-RO"/>
        </w:rPr>
        <w:t xml:space="preserve">       2.</w:t>
      </w:r>
      <w:r w:rsidRPr="000A2BFC">
        <w:rPr>
          <w:rFonts w:ascii="Arial" w:eastAsia="Times New Roman" w:hAnsi="Arial" w:cs="Arial"/>
          <w:bCs/>
          <w:i/>
          <w:lang w:val="ro-RO" w:eastAsia="ro-RO"/>
        </w:rPr>
        <w:t xml:space="preserve"> </w:t>
      </w:r>
      <w:r w:rsidRPr="000A2BFC">
        <w:rPr>
          <w:rFonts w:ascii="Arial" w:eastAsia="Times New Roman" w:hAnsi="Arial" w:cs="Arial"/>
          <w:b/>
          <w:bCs/>
          <w:i/>
          <w:lang w:val="ro-RO" w:eastAsia="ro-RO"/>
        </w:rPr>
        <w:t xml:space="preserve">Caracteristicile efectelor şi ale zonei posibil a fi afectate cu privire, în special, la: </w:t>
      </w:r>
    </w:p>
    <w:p w:rsidR="006927AB" w:rsidRPr="000A2BFC"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0A2BFC">
        <w:rPr>
          <w:rFonts w:ascii="Arial" w:eastAsia="Times New Roman" w:hAnsi="Arial" w:cs="Arial"/>
          <w:b/>
          <w:bCs/>
          <w:i/>
          <w:lang w:val="ro-RO" w:eastAsia="ro-RO"/>
        </w:rPr>
        <w:t>a)</w:t>
      </w:r>
      <w:r w:rsidRPr="000A2BFC">
        <w:rPr>
          <w:rFonts w:ascii="Arial" w:eastAsia="Times New Roman" w:hAnsi="Arial" w:cs="Arial"/>
          <w:bCs/>
          <w:i/>
          <w:lang w:val="ro-RO" w:eastAsia="ro-RO"/>
        </w:rPr>
        <w:t xml:space="preserve"> </w:t>
      </w:r>
      <w:r w:rsidRPr="000A2BFC">
        <w:rPr>
          <w:rFonts w:ascii="Arial" w:eastAsia="Times New Roman" w:hAnsi="Arial" w:cs="Arial"/>
          <w:b/>
          <w:bCs/>
          <w:i/>
          <w:sz w:val="20"/>
          <w:szCs w:val="20"/>
          <w:lang w:val="ro-RO" w:eastAsia="ro-RO"/>
        </w:rPr>
        <w:t>probabilitatea, durata, frecvenţa şi reversibilitatea efectelor:</w:t>
      </w:r>
      <w:r w:rsidRPr="000A2BFC">
        <w:rPr>
          <w:rFonts w:ascii="Arial" w:eastAsia="Times New Roman" w:hAnsi="Arial" w:cs="Arial"/>
          <w:bCs/>
          <w:i/>
          <w:lang w:val="ro-RO" w:eastAsia="ro-RO"/>
        </w:rPr>
        <w:t xml:space="preserve"> </w:t>
      </w:r>
    </w:p>
    <w:p w:rsidR="006927AB" w:rsidRPr="000A2BFC" w:rsidRDefault="00904ADE" w:rsidP="006927AB">
      <w:pPr>
        <w:spacing w:after="0" w:line="240" w:lineRule="auto"/>
        <w:jc w:val="both"/>
        <w:rPr>
          <w:rFonts w:ascii="Arial" w:eastAsia="Times New Roman" w:hAnsi="Arial" w:cs="Arial"/>
          <w:i/>
          <w:lang w:val="ro-RO" w:eastAsia="ro-RO"/>
        </w:rPr>
      </w:pPr>
      <w:r w:rsidRPr="000A2BFC">
        <w:rPr>
          <w:rFonts w:ascii="Arial" w:eastAsia="Times New Roman" w:hAnsi="Arial" w:cs="Arial"/>
          <w:lang w:val="ro-RO" w:eastAsia="ro-RO"/>
        </w:rPr>
        <w:t xml:space="preserve">  </w:t>
      </w:r>
      <w:r w:rsidR="006927AB" w:rsidRPr="000A2BFC">
        <w:rPr>
          <w:rFonts w:ascii="Arial" w:eastAsia="Times New Roman" w:hAnsi="Arial" w:cs="Arial"/>
          <w:lang w:val="ro-RO" w:eastAsia="ro-RO"/>
        </w:rPr>
        <w:t xml:space="preserve"> </w:t>
      </w:r>
      <w:r w:rsidR="006927AB" w:rsidRPr="000A2BFC">
        <w:rPr>
          <w:rFonts w:ascii="Arial" w:eastAsia="Times New Roman" w:hAnsi="Arial" w:cs="Arial"/>
          <w:i/>
          <w:lang w:val="ro-RO" w:eastAsia="ro-RO"/>
        </w:rPr>
        <w:t>În condiţiile în care implementarea se va face cu respectarea legislației de mediu în vigoare, nu se identifică efecte negative asupra factorilor de mediu.</w:t>
      </w:r>
    </w:p>
    <w:p w:rsidR="00FF389C" w:rsidRDefault="00904ADE" w:rsidP="009E7790">
      <w:pPr>
        <w:spacing w:after="0" w:line="240" w:lineRule="auto"/>
        <w:jc w:val="both"/>
        <w:rPr>
          <w:rFonts w:ascii="Arial" w:hAnsi="Arial" w:cs="Arial"/>
          <w:i/>
          <w:lang w:val="ro-RO" w:eastAsia="ar-SA"/>
        </w:rPr>
      </w:pPr>
      <w:r w:rsidRPr="000A2BFC">
        <w:rPr>
          <w:rFonts w:ascii="Arial" w:hAnsi="Arial" w:cs="Arial"/>
          <w:i/>
          <w:lang w:val="ro-RO" w:eastAsia="ar-SA"/>
        </w:rPr>
        <w:t xml:space="preserve">   Promovarea P.U.G. Ilva Mare presupune zonificarea pe funcţiuni în care se vor dezvolta activităţi care nu vor avea un impact semnificativ asupra mediului, având în vedere măsurile compensatorii pentru protejarea mediului, restricţiile şi măsurile ce se vor impune ulterior prin certificatele de urbanism, în conformitate cu Regulamentul de Urbanism al comunei aferent P.U.G.-ului, prin acordurile de mediu care se vor elibera de către autorităţile abilitate pentru implementarea obiectivelor cuprinse în P.U.G. şi nu în ultimul rând având în vedere dotările utilitare ce au un rol de protecţie şi diminuare a emisiilor de poluanţi in mediu.</w:t>
      </w:r>
    </w:p>
    <w:p w:rsidR="009E7790" w:rsidRPr="000A2BFC" w:rsidRDefault="009E7790" w:rsidP="009E7790">
      <w:pPr>
        <w:spacing w:after="0" w:line="240" w:lineRule="auto"/>
        <w:jc w:val="both"/>
        <w:rPr>
          <w:rFonts w:ascii="Arial" w:eastAsia="Times New Roman" w:hAnsi="Arial" w:cs="Arial"/>
          <w:b/>
          <w:bCs/>
          <w:i/>
          <w:lang w:val="ro-RO" w:eastAsia="ro-RO"/>
        </w:rPr>
      </w:pPr>
    </w:p>
    <w:p w:rsidR="006927AB" w:rsidRPr="000A2BFC" w:rsidRDefault="006927AB" w:rsidP="006927AB">
      <w:pPr>
        <w:keepNext/>
        <w:shd w:val="clear" w:color="auto" w:fill="FFFFFF"/>
        <w:spacing w:after="0" w:line="240" w:lineRule="auto"/>
        <w:jc w:val="both"/>
        <w:outlineLvl w:val="4"/>
        <w:rPr>
          <w:rFonts w:ascii="Arial" w:eastAsia="Times New Roman" w:hAnsi="Arial" w:cs="Arial"/>
          <w:b/>
          <w:bCs/>
          <w:i/>
          <w:sz w:val="20"/>
          <w:szCs w:val="20"/>
          <w:lang w:val="ro-RO" w:eastAsia="ro-RO"/>
        </w:rPr>
      </w:pPr>
      <w:r w:rsidRPr="000A2BFC">
        <w:rPr>
          <w:rFonts w:ascii="Arial" w:eastAsia="Times New Roman" w:hAnsi="Arial" w:cs="Arial"/>
          <w:b/>
          <w:bCs/>
          <w:i/>
          <w:lang w:val="ro-RO" w:eastAsia="ro-RO"/>
        </w:rPr>
        <w:t>c)</w:t>
      </w:r>
      <w:r w:rsidRPr="000A2BFC">
        <w:rPr>
          <w:rFonts w:ascii="Arial" w:eastAsia="Times New Roman" w:hAnsi="Arial" w:cs="Arial"/>
          <w:bCs/>
          <w:i/>
          <w:lang w:val="ro-RO" w:eastAsia="ro-RO"/>
        </w:rPr>
        <w:t xml:space="preserve"> </w:t>
      </w:r>
      <w:r w:rsidRPr="000A2BFC">
        <w:rPr>
          <w:rFonts w:ascii="Arial" w:eastAsia="Times New Roman" w:hAnsi="Arial" w:cs="Arial"/>
          <w:b/>
          <w:bCs/>
          <w:i/>
          <w:sz w:val="20"/>
          <w:szCs w:val="20"/>
          <w:lang w:val="ro-RO" w:eastAsia="ro-RO"/>
        </w:rPr>
        <w:t xml:space="preserve">natura transfrontieră a efectelor: </w:t>
      </w:r>
    </w:p>
    <w:p w:rsidR="00904ADE" w:rsidRPr="000A2BFC" w:rsidRDefault="00904ADE" w:rsidP="00904ADE">
      <w:pPr>
        <w:spacing w:after="0" w:line="240" w:lineRule="auto"/>
        <w:jc w:val="both"/>
        <w:rPr>
          <w:rFonts w:ascii="Arial" w:hAnsi="Arial" w:cs="Arial"/>
          <w:bCs/>
          <w:i/>
          <w:lang w:val="ro-RO" w:eastAsia="ar-SA"/>
        </w:rPr>
      </w:pPr>
      <w:r w:rsidRPr="000A2BFC">
        <w:rPr>
          <w:rFonts w:ascii="Arial" w:hAnsi="Arial" w:cs="Arial"/>
          <w:i/>
          <w:lang w:val="ro-RO" w:eastAsia="ar-SA"/>
        </w:rPr>
        <w:t xml:space="preserve">   Având în vedere activităţile economice prezente și viitoare, precum și faptul că aplicarea măsurilor din P.U.G. au un impact pozitiv asupra mediului și a stării de sănătate a populaţiei, se poate aprecia că nu vor exista efecte semnificative asupra mediului și sănătăţii în context transfrontalier, dată fiind și poziția geografică a comunei Ilva Mare.</w:t>
      </w:r>
    </w:p>
    <w:p w:rsidR="009E7790" w:rsidRDefault="009E7790" w:rsidP="006927AB">
      <w:pPr>
        <w:keepNext/>
        <w:shd w:val="clear" w:color="auto" w:fill="FFFFFF"/>
        <w:spacing w:after="0" w:line="240" w:lineRule="auto"/>
        <w:jc w:val="both"/>
        <w:outlineLvl w:val="4"/>
        <w:rPr>
          <w:rFonts w:ascii="Arial" w:eastAsia="Times New Roman" w:hAnsi="Arial" w:cs="Arial"/>
          <w:b/>
          <w:bCs/>
          <w:i/>
          <w:lang w:val="ro-RO" w:eastAsia="ro-RO"/>
        </w:rPr>
      </w:pPr>
    </w:p>
    <w:p w:rsidR="006927AB" w:rsidRPr="009E7790" w:rsidRDefault="006927AB" w:rsidP="006927AB">
      <w:pPr>
        <w:keepNext/>
        <w:shd w:val="clear" w:color="auto" w:fill="FFFFFF"/>
        <w:spacing w:after="0" w:line="240" w:lineRule="auto"/>
        <w:jc w:val="both"/>
        <w:outlineLvl w:val="4"/>
        <w:rPr>
          <w:rFonts w:ascii="Arial" w:eastAsia="Times New Roman" w:hAnsi="Arial" w:cs="Arial"/>
          <w:b/>
          <w:bCs/>
          <w:i/>
          <w:sz w:val="20"/>
          <w:szCs w:val="20"/>
          <w:lang w:val="ro-RO" w:eastAsia="ro-RO"/>
        </w:rPr>
      </w:pPr>
      <w:r w:rsidRPr="000A2BFC">
        <w:rPr>
          <w:rFonts w:ascii="Arial" w:eastAsia="Times New Roman" w:hAnsi="Arial" w:cs="Arial"/>
          <w:b/>
          <w:bCs/>
          <w:i/>
          <w:lang w:val="ro-RO" w:eastAsia="ro-RO"/>
        </w:rPr>
        <w:t>d)</w:t>
      </w:r>
      <w:r w:rsidRPr="000A2BFC">
        <w:rPr>
          <w:rFonts w:ascii="Arial" w:eastAsia="Times New Roman" w:hAnsi="Arial" w:cs="Arial"/>
          <w:bCs/>
          <w:i/>
          <w:lang w:val="ro-RO" w:eastAsia="ro-RO"/>
        </w:rPr>
        <w:t xml:space="preserve"> </w:t>
      </w:r>
      <w:r w:rsidRPr="009E7790">
        <w:rPr>
          <w:rFonts w:ascii="Arial" w:eastAsia="Times New Roman" w:hAnsi="Arial" w:cs="Arial"/>
          <w:b/>
          <w:bCs/>
          <w:i/>
          <w:sz w:val="20"/>
          <w:szCs w:val="20"/>
          <w:lang w:val="ro-RO" w:eastAsia="ro-RO"/>
        </w:rPr>
        <w:t>riscul pentru sănătatea umană sau pentru mediu (de exemplu, datorită accidentelor)</w:t>
      </w:r>
      <w:r w:rsidR="009E7790">
        <w:rPr>
          <w:rFonts w:ascii="Arial" w:eastAsia="Times New Roman" w:hAnsi="Arial" w:cs="Arial"/>
          <w:b/>
          <w:bCs/>
          <w:i/>
          <w:sz w:val="20"/>
          <w:szCs w:val="20"/>
          <w:lang w:val="ro-RO" w:eastAsia="ro-RO"/>
        </w:rPr>
        <w:t>:</w:t>
      </w:r>
    </w:p>
    <w:p w:rsidR="006927AB" w:rsidRPr="009E7790" w:rsidRDefault="006927AB" w:rsidP="006927AB">
      <w:pPr>
        <w:spacing w:after="0" w:line="240" w:lineRule="auto"/>
        <w:jc w:val="both"/>
        <w:rPr>
          <w:rFonts w:ascii="Arial" w:eastAsia="Times New Roman" w:hAnsi="Arial" w:cs="Arial"/>
          <w:i/>
          <w:lang w:val="ro-RO" w:eastAsia="ro-RO"/>
        </w:rPr>
      </w:pPr>
      <w:r w:rsidRPr="000A2BFC">
        <w:rPr>
          <w:rFonts w:ascii="Arial" w:eastAsia="Times New Roman" w:hAnsi="Arial" w:cs="Arial"/>
          <w:lang w:val="ro-RO" w:eastAsia="ro-RO"/>
        </w:rPr>
        <w:t xml:space="preserve">- </w:t>
      </w:r>
      <w:r w:rsidRPr="009E7790">
        <w:rPr>
          <w:rFonts w:ascii="Arial" w:eastAsia="Times New Roman" w:hAnsi="Arial" w:cs="Arial"/>
          <w:i/>
          <w:lang w:val="ro-RO" w:eastAsia="ro-RO"/>
        </w:rPr>
        <w:t xml:space="preserve">Nu există risc pentru sănătatea umană sau pentru mediu. </w:t>
      </w:r>
    </w:p>
    <w:p w:rsidR="009E7790" w:rsidRPr="009E7790" w:rsidRDefault="009E7790" w:rsidP="006927AB">
      <w:pPr>
        <w:keepNext/>
        <w:shd w:val="clear" w:color="auto" w:fill="FFFFFF"/>
        <w:spacing w:after="0" w:line="240" w:lineRule="auto"/>
        <w:jc w:val="both"/>
        <w:outlineLvl w:val="4"/>
        <w:rPr>
          <w:rFonts w:ascii="Arial" w:eastAsia="Times New Roman" w:hAnsi="Arial" w:cs="Arial"/>
          <w:b/>
          <w:bCs/>
          <w:i/>
          <w:lang w:val="ro-RO" w:eastAsia="ro-RO"/>
        </w:rPr>
      </w:pPr>
    </w:p>
    <w:p w:rsidR="006927AB" w:rsidRPr="000A2BFC"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0A2BFC">
        <w:rPr>
          <w:rFonts w:ascii="Arial" w:eastAsia="Times New Roman" w:hAnsi="Arial" w:cs="Arial"/>
          <w:b/>
          <w:bCs/>
          <w:i/>
          <w:lang w:val="ro-RO" w:eastAsia="ro-RO"/>
        </w:rPr>
        <w:t>e)</w:t>
      </w:r>
      <w:r w:rsidRPr="000A2BFC">
        <w:rPr>
          <w:rFonts w:ascii="Arial" w:eastAsia="Times New Roman" w:hAnsi="Arial" w:cs="Arial"/>
          <w:bCs/>
          <w:i/>
          <w:lang w:val="ro-RO" w:eastAsia="ro-RO"/>
        </w:rPr>
        <w:t xml:space="preserve"> </w:t>
      </w:r>
      <w:r w:rsidRPr="000A2BFC">
        <w:rPr>
          <w:rFonts w:ascii="Arial" w:eastAsia="Times New Roman" w:hAnsi="Arial" w:cs="Arial"/>
          <w:b/>
          <w:bCs/>
          <w:i/>
          <w:sz w:val="20"/>
          <w:szCs w:val="20"/>
          <w:lang w:val="ro-RO" w:eastAsia="ro-RO"/>
        </w:rPr>
        <w:t>mărimea şi spaţialitatea efectelor (zona geografică şi mărimea populaţiei potenţial afectate):</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b/>
          <w:i/>
          <w:lang w:val="ro-RO" w:eastAsia="ar-SA"/>
        </w:rPr>
        <w:t>Județul Bistrița-Năsăud</w:t>
      </w:r>
      <w:r w:rsidRPr="000A2BFC">
        <w:rPr>
          <w:rFonts w:ascii="Arial" w:hAnsi="Arial" w:cs="Arial"/>
          <w:i/>
          <w:lang w:val="ro-RO" w:eastAsia="ar-SA"/>
        </w:rPr>
        <w:t xml:space="preserve"> este situat în partea de nord a României, între paralelele 46º 47' și 47º 37' latitudine nordică și între meridianele 23º 37' și 25º 36' longitudine estică, fiind încadrat de județele: Maramureș în nord, Suceava în est, Mureș în sud și Cluj în vest.</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 xml:space="preserve">Suprafața județului măsoară </w:t>
      </w:r>
      <w:r w:rsidRPr="000A2BFC">
        <w:rPr>
          <w:rFonts w:ascii="Arial" w:hAnsi="Arial" w:cs="Arial"/>
          <w:b/>
          <w:i/>
          <w:lang w:val="ro-RO" w:eastAsia="ar-SA"/>
        </w:rPr>
        <w:t>5.355 Kmp</w:t>
      </w:r>
      <w:r w:rsidRPr="000A2BFC">
        <w:rPr>
          <w:rFonts w:ascii="Arial" w:hAnsi="Arial" w:cs="Arial"/>
          <w:i/>
          <w:lang w:val="ro-RO" w:eastAsia="ar-SA"/>
        </w:rPr>
        <w:t xml:space="preserve"> și înglobează zona de contact a Carpaților Orientali cu Podișul Transilvaniei, respectiv bazinul superior al Someșului Mare cu afluenții săi, precum și o mică porțiune din bazinul mijlociu al Mureșului.</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b/>
          <w:i/>
          <w:lang w:val="ro-RO" w:eastAsia="ar-SA"/>
        </w:rPr>
        <w:t>Comuna Ilva Mare</w:t>
      </w:r>
      <w:r w:rsidRPr="000A2BFC">
        <w:rPr>
          <w:rFonts w:ascii="Arial" w:hAnsi="Arial" w:cs="Arial"/>
          <w:i/>
          <w:lang w:val="ro-RO" w:eastAsia="ar-SA"/>
        </w:rPr>
        <w:t xml:space="preserve"> are o suprafață administrativ teritorială de </w:t>
      </w:r>
      <w:r w:rsidRPr="000A2BFC">
        <w:rPr>
          <w:rFonts w:ascii="Arial" w:hAnsi="Arial" w:cs="Arial"/>
          <w:b/>
          <w:i/>
          <w:lang w:val="ro-RO" w:eastAsia="ar-SA"/>
        </w:rPr>
        <w:t>6.725,87 ha</w:t>
      </w:r>
      <w:r w:rsidRPr="000A2BFC">
        <w:rPr>
          <w:rFonts w:ascii="Arial" w:hAnsi="Arial" w:cs="Arial"/>
          <w:i/>
          <w:lang w:val="ro-RO" w:eastAsia="ar-SA"/>
        </w:rPr>
        <w:t xml:space="preserve"> ceea ce reprezintă </w:t>
      </w:r>
      <w:r w:rsidRPr="000A2BFC">
        <w:rPr>
          <w:rFonts w:ascii="Arial" w:hAnsi="Arial" w:cs="Arial"/>
          <w:b/>
          <w:i/>
          <w:lang w:val="ro-RO" w:eastAsia="ar-SA"/>
        </w:rPr>
        <w:t>1,26%</w:t>
      </w:r>
      <w:r w:rsidRPr="000A2BFC">
        <w:rPr>
          <w:rFonts w:ascii="Arial" w:hAnsi="Arial" w:cs="Arial"/>
          <w:i/>
          <w:lang w:val="ro-RO" w:eastAsia="ar-SA"/>
        </w:rPr>
        <w:t xml:space="preserve"> din suprafața județului Bistrița-Năsăud,  fiind situată în partea de nord-est a județului Bistrița-Năsăud, la o distanță de 67,5 km față de municipiul Bistrița și la 48 km față de orașul Năsăud. </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Comuna se găsește de-a lungul drumului județean 172D care face legătura între Ilva Mică și limita județului Suceava (DJ 172 D - Josenii Bârgăului(DN 17)-Strâmba - Ilva Mica(DN 17D)-Poiana Ilvei-Măgura Ilvei-Ilva Mare-Lunca Ilvei-Limita județului Suceava).</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Vecinătăți:</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 la E se învecinează cu teritoriul comunei Lunca Ilvei;</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 la S se învecinează cu teritoriul comunei Lesul Ilvei;</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 la SE se invecineaza cu teritoriul comunei Tiha Bargaului;</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 la V se învecinează cu teritoriul comunei Magura Ilvei;</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 la NV se învecinează cu teritoriul comunei Rodna;</w:t>
      </w:r>
    </w:p>
    <w:p w:rsidR="00904ADE" w:rsidRPr="000A2BFC" w:rsidRDefault="00904ADE" w:rsidP="00904ADE">
      <w:pPr>
        <w:spacing w:after="0" w:line="240" w:lineRule="auto"/>
        <w:ind w:firstLine="567"/>
        <w:jc w:val="both"/>
        <w:rPr>
          <w:rFonts w:ascii="Arial" w:hAnsi="Arial" w:cs="Arial"/>
          <w:i/>
          <w:lang w:val="ro-RO" w:eastAsia="ar-SA"/>
        </w:rPr>
      </w:pPr>
      <w:r w:rsidRPr="000A2BFC">
        <w:rPr>
          <w:rFonts w:ascii="Arial" w:hAnsi="Arial" w:cs="Arial"/>
          <w:i/>
          <w:lang w:val="ro-RO" w:eastAsia="ar-SA"/>
        </w:rPr>
        <w:t>-  la NE se învecinează cu teritoriul comunei Sant.</w:t>
      </w:r>
    </w:p>
    <w:p w:rsidR="00904ADE" w:rsidRPr="000A2BFC" w:rsidRDefault="00904ADE" w:rsidP="00904ADE">
      <w:pPr>
        <w:spacing w:after="0" w:line="240" w:lineRule="auto"/>
        <w:ind w:firstLine="708"/>
        <w:jc w:val="both"/>
        <w:rPr>
          <w:rFonts w:ascii="Arial" w:hAnsi="Arial" w:cs="Arial"/>
          <w:i/>
          <w:lang w:val="ro-RO" w:eastAsia="ar-SA"/>
        </w:rPr>
      </w:pPr>
      <w:r w:rsidRPr="000A2BFC">
        <w:rPr>
          <w:rFonts w:ascii="Arial" w:hAnsi="Arial" w:cs="Arial"/>
          <w:i/>
          <w:lang w:val="ro-RO" w:eastAsia="ar-SA"/>
        </w:rPr>
        <w:t>Comuna Ilva Mare este traversată de calea ferată Cluj – Dej – Beclean – Salva – Ilva Mică – Vatra Dornei – Suceava, doar pe raza localității Ilva Mare.</w:t>
      </w:r>
    </w:p>
    <w:p w:rsidR="006927AB" w:rsidRPr="000A2BFC" w:rsidRDefault="006927AB" w:rsidP="006927AB">
      <w:pPr>
        <w:keepNext/>
        <w:shd w:val="clear" w:color="auto" w:fill="FFFFFF"/>
        <w:spacing w:after="0" w:line="240" w:lineRule="auto"/>
        <w:jc w:val="both"/>
        <w:outlineLvl w:val="4"/>
        <w:rPr>
          <w:rFonts w:ascii="Arial" w:eastAsia="Times New Roman" w:hAnsi="Arial" w:cs="Arial"/>
          <w:b/>
          <w:bCs/>
          <w:i/>
          <w:sz w:val="20"/>
          <w:szCs w:val="20"/>
          <w:lang w:val="ro-RO" w:eastAsia="ro-RO"/>
        </w:rPr>
      </w:pPr>
      <w:r w:rsidRPr="000A2BFC">
        <w:rPr>
          <w:rFonts w:ascii="Arial" w:eastAsia="Times New Roman" w:hAnsi="Arial" w:cs="Arial"/>
          <w:b/>
          <w:bCs/>
          <w:i/>
          <w:lang w:val="ro-RO" w:eastAsia="ro-RO"/>
        </w:rPr>
        <w:t xml:space="preserve">f) </w:t>
      </w:r>
      <w:r w:rsidRPr="000A2BFC">
        <w:rPr>
          <w:rFonts w:ascii="Arial" w:eastAsia="Times New Roman" w:hAnsi="Arial" w:cs="Arial"/>
          <w:b/>
          <w:bCs/>
          <w:i/>
          <w:sz w:val="20"/>
          <w:szCs w:val="20"/>
          <w:lang w:val="ro-RO" w:eastAsia="ro-RO"/>
        </w:rPr>
        <w:t xml:space="preserve">valoarea şi vulnerabilitatea arealului posibil a fi afectat, date de: </w:t>
      </w:r>
    </w:p>
    <w:p w:rsidR="006927AB" w:rsidRPr="000A2BFC"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0A2BFC">
        <w:rPr>
          <w:rFonts w:ascii="Arial" w:eastAsia="Times New Roman" w:hAnsi="Arial" w:cs="Arial"/>
          <w:bCs/>
          <w:i/>
          <w:lang w:val="ro-RO" w:eastAsia="ro-RO"/>
        </w:rPr>
        <w:t xml:space="preserve"> </w:t>
      </w:r>
      <w:r w:rsidRPr="000A2BFC">
        <w:rPr>
          <w:rFonts w:ascii="Arial" w:eastAsia="Times New Roman" w:hAnsi="Arial" w:cs="Arial"/>
          <w:b/>
          <w:bCs/>
          <w:i/>
          <w:lang w:val="ro-RO" w:eastAsia="ro-RO"/>
        </w:rPr>
        <w:t>(i)</w:t>
      </w:r>
      <w:r w:rsidRPr="000A2BFC">
        <w:rPr>
          <w:rFonts w:ascii="Arial" w:eastAsia="Times New Roman" w:hAnsi="Arial" w:cs="Arial"/>
          <w:bCs/>
          <w:i/>
          <w:lang w:val="ro-RO" w:eastAsia="ro-RO"/>
        </w:rPr>
        <w:t xml:space="preserve"> caracteristicile naturale speciale sau patrimoniul cultural;</w:t>
      </w:r>
    </w:p>
    <w:p w:rsidR="006927AB" w:rsidRPr="000A2BFC"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0A2BFC">
        <w:rPr>
          <w:rFonts w:ascii="Arial" w:eastAsia="Times New Roman" w:hAnsi="Arial" w:cs="Arial"/>
          <w:bCs/>
          <w:i/>
          <w:lang w:val="ro-RO" w:eastAsia="ro-RO"/>
        </w:rPr>
        <w:t xml:space="preserve"> </w:t>
      </w:r>
      <w:r w:rsidRPr="000A2BFC">
        <w:rPr>
          <w:rFonts w:ascii="Arial" w:eastAsia="Times New Roman" w:hAnsi="Arial" w:cs="Arial"/>
          <w:b/>
          <w:bCs/>
          <w:i/>
          <w:lang w:val="ro-RO" w:eastAsia="ro-RO"/>
        </w:rPr>
        <w:t>(ii)</w:t>
      </w:r>
      <w:r w:rsidRPr="000A2BFC">
        <w:rPr>
          <w:rFonts w:ascii="Arial" w:eastAsia="Times New Roman" w:hAnsi="Arial" w:cs="Arial"/>
          <w:bCs/>
          <w:i/>
          <w:lang w:val="ro-RO" w:eastAsia="ro-RO"/>
        </w:rPr>
        <w:t xml:space="preserve"> depăşirea standardelor sau a valorilor limită de calitate a mediului;</w:t>
      </w:r>
    </w:p>
    <w:p w:rsidR="006927AB" w:rsidRPr="000A2BFC" w:rsidRDefault="006927AB" w:rsidP="006927AB">
      <w:pPr>
        <w:keepNext/>
        <w:shd w:val="clear" w:color="auto" w:fill="FFFFFF"/>
        <w:spacing w:after="0" w:line="240" w:lineRule="auto"/>
        <w:jc w:val="both"/>
        <w:outlineLvl w:val="4"/>
        <w:rPr>
          <w:rFonts w:ascii="Arial" w:eastAsia="Times New Roman" w:hAnsi="Arial" w:cs="Arial"/>
          <w:bCs/>
          <w:i/>
          <w:lang w:val="ro-RO" w:eastAsia="ro-RO"/>
        </w:rPr>
      </w:pPr>
      <w:r w:rsidRPr="000A2BFC">
        <w:rPr>
          <w:rFonts w:ascii="Arial" w:eastAsia="Times New Roman" w:hAnsi="Arial" w:cs="Arial"/>
          <w:bCs/>
          <w:i/>
          <w:lang w:val="ro-RO" w:eastAsia="ro-RO"/>
        </w:rPr>
        <w:t xml:space="preserve"> </w:t>
      </w:r>
      <w:r w:rsidRPr="000A2BFC">
        <w:rPr>
          <w:rFonts w:ascii="Arial" w:eastAsia="Times New Roman" w:hAnsi="Arial" w:cs="Arial"/>
          <w:b/>
          <w:bCs/>
          <w:i/>
          <w:lang w:val="ro-RO" w:eastAsia="ro-RO"/>
        </w:rPr>
        <w:t>(iii)</w:t>
      </w:r>
      <w:r w:rsidRPr="000A2BFC">
        <w:rPr>
          <w:rFonts w:ascii="Arial" w:eastAsia="Times New Roman" w:hAnsi="Arial" w:cs="Arial"/>
          <w:bCs/>
          <w:i/>
          <w:lang w:val="ro-RO" w:eastAsia="ro-RO"/>
        </w:rPr>
        <w:t xml:space="preserve"> folosirea terenului în mod intensiv;</w:t>
      </w:r>
    </w:p>
    <w:p w:rsidR="006927AB" w:rsidRPr="000A2BFC" w:rsidRDefault="006927AB" w:rsidP="006927AB">
      <w:pPr>
        <w:autoSpaceDE w:val="0"/>
        <w:autoSpaceDN w:val="0"/>
        <w:adjustRightInd w:val="0"/>
        <w:spacing w:after="0" w:line="240" w:lineRule="auto"/>
        <w:jc w:val="both"/>
        <w:rPr>
          <w:rFonts w:ascii="Arial" w:eastAsia="Times New Roman" w:hAnsi="Arial" w:cs="Arial"/>
          <w:lang w:val="ro-RO" w:eastAsia="ro-RO"/>
        </w:rPr>
      </w:pPr>
      <w:r w:rsidRPr="000A2BFC">
        <w:rPr>
          <w:rFonts w:ascii="Arial" w:eastAsia="Times New Roman" w:hAnsi="Arial" w:cs="Arial"/>
          <w:lang w:val="ro-RO" w:eastAsia="ro-RO"/>
        </w:rPr>
        <w:t xml:space="preserve">- În urma amenajărilor propuse, se intenționeaza cresterea valorii pentru fiecare </w:t>
      </w:r>
      <w:r w:rsidR="000B6639" w:rsidRPr="000A2BFC">
        <w:rPr>
          <w:rFonts w:ascii="Arial" w:eastAsia="Times New Roman" w:hAnsi="Arial" w:cs="Arial"/>
          <w:lang w:val="ro-RO" w:eastAsia="ro-RO"/>
        </w:rPr>
        <w:t>U.T.R.</w:t>
      </w:r>
      <w:r w:rsidRPr="000A2BFC">
        <w:rPr>
          <w:rFonts w:ascii="Arial" w:eastAsia="Times New Roman" w:hAnsi="Arial" w:cs="Arial"/>
          <w:lang w:val="ro-RO" w:eastAsia="ro-RO"/>
        </w:rPr>
        <w:t xml:space="preserve"> in parte.</w:t>
      </w:r>
    </w:p>
    <w:p w:rsidR="00FF389C" w:rsidRPr="000A2BFC" w:rsidRDefault="006927AB" w:rsidP="00FF389C">
      <w:pPr>
        <w:keepNext/>
        <w:shd w:val="clear" w:color="auto" w:fill="FFFFFF"/>
        <w:spacing w:after="0" w:line="240" w:lineRule="auto"/>
        <w:jc w:val="both"/>
        <w:outlineLvl w:val="4"/>
        <w:rPr>
          <w:rFonts w:ascii="Arial" w:hAnsi="Arial" w:cs="Arial"/>
          <w:i/>
          <w:lang w:val="ro-RO" w:eastAsia="ar-SA"/>
        </w:rPr>
      </w:pPr>
      <w:r w:rsidRPr="000A2BFC">
        <w:rPr>
          <w:rFonts w:ascii="Arial" w:eastAsia="Times New Roman" w:hAnsi="Arial" w:cs="Arial"/>
          <w:bCs/>
          <w:i/>
          <w:lang w:val="ro-RO" w:eastAsia="ro-RO"/>
        </w:rPr>
        <w:t>g) efectele asupra zonelor sau peisajelor care au un statut de protejare recunoscut pe plan naţional, comunitar sau internaţional:</w:t>
      </w:r>
      <w:r w:rsidR="00FF389C" w:rsidRPr="000A2BFC">
        <w:rPr>
          <w:rFonts w:ascii="Arial" w:eastAsia="Times New Roman" w:hAnsi="Arial" w:cs="Arial"/>
          <w:bCs/>
          <w:i/>
          <w:lang w:val="ro-RO" w:eastAsia="ro-RO"/>
        </w:rPr>
        <w:t xml:space="preserve"> </w:t>
      </w:r>
      <w:r w:rsidR="00FF389C" w:rsidRPr="000A2BFC">
        <w:rPr>
          <w:rFonts w:ascii="Arial" w:eastAsia="Times New Roman" w:hAnsi="Arial" w:cs="Arial"/>
          <w:i/>
          <w:lang w:val="ro-RO" w:eastAsia="ro-RO"/>
        </w:rPr>
        <w:t>suprafața comunei Ilva mare nu se suprapune cu arii naturale protejate.</w:t>
      </w:r>
    </w:p>
    <w:p w:rsidR="006927AB" w:rsidRPr="000A2BFC" w:rsidRDefault="006927AB" w:rsidP="006927AB">
      <w:pPr>
        <w:autoSpaceDE w:val="0"/>
        <w:autoSpaceDN w:val="0"/>
        <w:adjustRightInd w:val="0"/>
        <w:spacing w:after="0" w:line="240" w:lineRule="auto"/>
        <w:rPr>
          <w:rFonts w:ascii="Arial" w:hAnsi="Arial" w:cs="Arial"/>
          <w:b/>
          <w:bCs/>
          <w:color w:val="000000"/>
          <w:lang w:val="ro-RO"/>
        </w:rPr>
      </w:pPr>
    </w:p>
    <w:p w:rsidR="006927AB" w:rsidRPr="000A2BFC" w:rsidRDefault="006927AB" w:rsidP="006927AB">
      <w:pPr>
        <w:autoSpaceDE w:val="0"/>
        <w:autoSpaceDN w:val="0"/>
        <w:adjustRightInd w:val="0"/>
        <w:spacing w:after="0" w:line="240" w:lineRule="auto"/>
        <w:rPr>
          <w:rFonts w:ascii="Arial" w:hAnsi="Arial" w:cs="Arial"/>
          <w:color w:val="000000"/>
          <w:lang w:val="ro-RO"/>
        </w:rPr>
      </w:pPr>
      <w:r w:rsidRPr="000A2BFC">
        <w:rPr>
          <w:rFonts w:ascii="Arial" w:hAnsi="Arial" w:cs="Arial"/>
          <w:b/>
          <w:bCs/>
          <w:color w:val="000000"/>
          <w:lang w:val="ro-RO"/>
        </w:rPr>
        <w:t xml:space="preserve">Obligațiile titularului: </w:t>
      </w:r>
    </w:p>
    <w:p w:rsidR="006927AB" w:rsidRPr="000A2BFC" w:rsidRDefault="006927AB" w:rsidP="000A2BFC">
      <w:pPr>
        <w:pStyle w:val="ListParagraph"/>
        <w:numPr>
          <w:ilvl w:val="0"/>
          <w:numId w:val="2"/>
        </w:numPr>
        <w:autoSpaceDE w:val="0"/>
        <w:autoSpaceDN w:val="0"/>
        <w:adjustRightInd w:val="0"/>
        <w:jc w:val="both"/>
        <w:rPr>
          <w:rFonts w:ascii="Arial" w:hAnsi="Arial" w:cs="Arial"/>
          <w:lang w:val="ro-RO"/>
        </w:rPr>
      </w:pPr>
      <w:r w:rsidRPr="000A2BFC">
        <w:rPr>
          <w:rFonts w:ascii="Arial" w:hAnsi="Arial" w:cs="Arial"/>
          <w:lang w:val="ro-RO"/>
        </w:rPr>
        <w:t>Respectarea legisla</w:t>
      </w:r>
      <w:r w:rsidRPr="000A2BFC">
        <w:rPr>
          <w:rFonts w:ascii="Cambria Math" w:hAnsi="Cambria Math" w:cs="Cambria Math"/>
          <w:lang w:val="ro-RO"/>
        </w:rPr>
        <w:t>ț</w:t>
      </w:r>
      <w:r w:rsidRPr="000A2BFC">
        <w:rPr>
          <w:rFonts w:ascii="Arial" w:hAnsi="Arial" w:cs="Arial"/>
          <w:lang w:val="ro-RO"/>
        </w:rPr>
        <w:t>iei de mediu în vigoare.</w:t>
      </w:r>
    </w:p>
    <w:p w:rsidR="006927AB" w:rsidRPr="000A2BFC" w:rsidRDefault="006927AB" w:rsidP="000A2BFC">
      <w:pPr>
        <w:pStyle w:val="ListParagraph"/>
        <w:numPr>
          <w:ilvl w:val="0"/>
          <w:numId w:val="2"/>
        </w:numPr>
        <w:autoSpaceDE w:val="0"/>
        <w:autoSpaceDN w:val="0"/>
        <w:adjustRightInd w:val="0"/>
        <w:jc w:val="both"/>
        <w:rPr>
          <w:rFonts w:ascii="Arial" w:hAnsi="Arial" w:cs="Arial"/>
          <w:lang w:val="ro-RO"/>
        </w:rPr>
      </w:pPr>
      <w:r w:rsidRPr="000A2BFC">
        <w:rPr>
          <w:rFonts w:ascii="Arial" w:hAnsi="Arial" w:cs="Arial"/>
          <w:bCs/>
          <w:lang w:val="ro-RO"/>
        </w:rPr>
        <w:t>R</w:t>
      </w:r>
      <w:r w:rsidRPr="000A2BFC">
        <w:rPr>
          <w:rFonts w:ascii="Arial" w:hAnsi="Arial" w:cs="Arial"/>
          <w:lang w:val="ro-RO"/>
        </w:rPr>
        <w:t>espectarea legislației din domeniul gestionarii deșeurilor atât în faza de construire cât și în faza de funcționare.</w:t>
      </w:r>
    </w:p>
    <w:p w:rsidR="000A2BFC" w:rsidRPr="00FA35FC" w:rsidRDefault="000A2BFC" w:rsidP="000A2BFC">
      <w:pPr>
        <w:pStyle w:val="NormalWeb"/>
        <w:numPr>
          <w:ilvl w:val="0"/>
          <w:numId w:val="2"/>
        </w:numPr>
        <w:spacing w:before="0" w:beforeAutospacing="0" w:after="0" w:afterAutospacing="0"/>
        <w:jc w:val="both"/>
        <w:rPr>
          <w:rFonts w:ascii="Arial" w:hAnsi="Arial" w:cs="Arial"/>
          <w:spacing w:val="-4"/>
          <w:sz w:val="22"/>
          <w:szCs w:val="22"/>
          <w:lang w:val="ro-RO"/>
        </w:rPr>
      </w:pPr>
      <w:r w:rsidRPr="00FA35FC">
        <w:rPr>
          <w:rFonts w:ascii="Arial" w:hAnsi="Arial" w:cs="Arial"/>
          <w:spacing w:val="-4"/>
          <w:sz w:val="22"/>
          <w:szCs w:val="22"/>
          <w:lang w:val="ro-RO"/>
        </w:rPr>
        <w:t>Schimbarea destinaţiei terenurilor amenajate ca spaţii verzi şi/sau prevăzute ca atare în documentaţiile de urbanism, reducerea suprafeţelor acestora ori strămutarea lor este interzisă, indiferent de regimul juridic al acestora.</w:t>
      </w:r>
    </w:p>
    <w:p w:rsidR="000A2BFC" w:rsidRPr="009E7790" w:rsidRDefault="000A2BFC" w:rsidP="009E7790">
      <w:pPr>
        <w:pStyle w:val="NormalWeb"/>
        <w:numPr>
          <w:ilvl w:val="0"/>
          <w:numId w:val="2"/>
        </w:numPr>
        <w:spacing w:before="0" w:beforeAutospacing="0" w:after="0" w:afterAutospacing="0"/>
        <w:jc w:val="both"/>
        <w:rPr>
          <w:rFonts w:ascii="Arial" w:hAnsi="Arial" w:cs="Arial"/>
          <w:spacing w:val="-4"/>
          <w:sz w:val="22"/>
          <w:szCs w:val="22"/>
          <w:lang w:val="ro-RO"/>
        </w:rPr>
      </w:pPr>
      <w:r w:rsidRPr="009E7790">
        <w:rPr>
          <w:rFonts w:ascii="Arial" w:hAnsi="Arial" w:cs="Arial"/>
          <w:spacing w:val="-4"/>
          <w:sz w:val="22"/>
          <w:szCs w:val="22"/>
          <w:lang w:val="ro-RO"/>
        </w:rPr>
        <w:t xml:space="preserve">Se vor respecta condiţiile din Avizul de gospodărire a apelor nr. </w:t>
      </w:r>
      <w:r w:rsidR="009E7790" w:rsidRPr="009E7790">
        <w:rPr>
          <w:rFonts w:ascii="Arial" w:hAnsi="Arial" w:cs="Arial"/>
          <w:spacing w:val="-4"/>
          <w:sz w:val="22"/>
          <w:szCs w:val="22"/>
          <w:lang w:val="ro-RO"/>
        </w:rPr>
        <w:t>32 / 22.04.2019,</w:t>
      </w:r>
      <w:r w:rsidRPr="009E7790">
        <w:rPr>
          <w:rFonts w:ascii="Arial" w:hAnsi="Arial" w:cs="Arial"/>
          <w:spacing w:val="-4"/>
          <w:sz w:val="22"/>
          <w:szCs w:val="22"/>
          <w:lang w:val="ro-RO"/>
        </w:rPr>
        <w:t xml:space="preserve"> emis de A</w:t>
      </w:r>
      <w:r w:rsidR="009E7790" w:rsidRPr="009E7790">
        <w:rPr>
          <w:rFonts w:ascii="Arial" w:hAnsi="Arial" w:cs="Arial"/>
          <w:spacing w:val="-4"/>
          <w:sz w:val="22"/>
          <w:szCs w:val="22"/>
          <w:lang w:val="ro-RO"/>
        </w:rPr>
        <w:t>.</w:t>
      </w:r>
      <w:r w:rsidRPr="009E7790">
        <w:rPr>
          <w:rFonts w:ascii="Arial" w:hAnsi="Arial" w:cs="Arial"/>
          <w:spacing w:val="-4"/>
          <w:sz w:val="22"/>
          <w:szCs w:val="22"/>
          <w:lang w:val="ro-RO"/>
        </w:rPr>
        <w:t>B</w:t>
      </w:r>
      <w:r w:rsidR="009E7790" w:rsidRPr="009E7790">
        <w:rPr>
          <w:rFonts w:ascii="Arial" w:hAnsi="Arial" w:cs="Arial"/>
          <w:spacing w:val="-4"/>
          <w:sz w:val="22"/>
          <w:szCs w:val="22"/>
          <w:lang w:val="ro-RO"/>
        </w:rPr>
        <w:t>.</w:t>
      </w:r>
      <w:r w:rsidRPr="009E7790">
        <w:rPr>
          <w:rFonts w:ascii="Arial" w:hAnsi="Arial" w:cs="Arial"/>
          <w:spacing w:val="-4"/>
          <w:sz w:val="22"/>
          <w:szCs w:val="22"/>
          <w:lang w:val="ro-RO"/>
        </w:rPr>
        <w:t>A</w:t>
      </w:r>
      <w:r w:rsidR="009E7790" w:rsidRPr="009E7790">
        <w:rPr>
          <w:rFonts w:ascii="Arial" w:hAnsi="Arial" w:cs="Arial"/>
          <w:spacing w:val="-4"/>
          <w:sz w:val="22"/>
          <w:szCs w:val="22"/>
          <w:lang w:val="ro-RO"/>
        </w:rPr>
        <w:t>.</w:t>
      </w:r>
      <w:r w:rsidRPr="009E7790">
        <w:rPr>
          <w:rFonts w:ascii="Arial" w:hAnsi="Arial" w:cs="Arial"/>
          <w:spacing w:val="-4"/>
          <w:sz w:val="22"/>
          <w:szCs w:val="22"/>
          <w:lang w:val="ro-RO"/>
        </w:rPr>
        <w:t xml:space="preserve"> Someş-Tisa.</w:t>
      </w:r>
    </w:p>
    <w:p w:rsidR="006927AB" w:rsidRPr="000A2BFC" w:rsidRDefault="006927AB" w:rsidP="000A2BFC">
      <w:pPr>
        <w:pStyle w:val="ListParagraph"/>
        <w:numPr>
          <w:ilvl w:val="0"/>
          <w:numId w:val="2"/>
        </w:numPr>
        <w:autoSpaceDE w:val="0"/>
        <w:autoSpaceDN w:val="0"/>
        <w:adjustRightInd w:val="0"/>
        <w:spacing w:after="14"/>
        <w:jc w:val="both"/>
        <w:rPr>
          <w:rFonts w:ascii="Arial" w:hAnsi="Arial" w:cs="Arial"/>
          <w:color w:val="000000"/>
          <w:lang w:val="ro-RO"/>
        </w:rPr>
      </w:pPr>
      <w:r w:rsidRPr="000A2BFC">
        <w:rPr>
          <w:rFonts w:ascii="Arial" w:hAnsi="Arial" w:cs="Arial"/>
          <w:bCs/>
          <w:lang w:val="ro-RO"/>
        </w:rPr>
        <w:t>Să</w:t>
      </w:r>
      <w:r w:rsidRPr="000A2BFC">
        <w:rPr>
          <w:rFonts w:ascii="Arial" w:hAnsi="Arial" w:cs="Arial"/>
          <w:color w:val="000000"/>
          <w:lang w:val="ro-RO"/>
        </w:rPr>
        <w:t xml:space="preserve"> supună procedurii de adoptare planul și orice modificare a acestuia, numai în forma avizată de autoritatea competentă de protecția mediului.</w:t>
      </w:r>
    </w:p>
    <w:p w:rsidR="006927AB" w:rsidRPr="000A2BFC" w:rsidRDefault="006927AB" w:rsidP="000A2BFC">
      <w:pPr>
        <w:pStyle w:val="ListParagraph"/>
        <w:numPr>
          <w:ilvl w:val="0"/>
          <w:numId w:val="2"/>
        </w:numPr>
        <w:autoSpaceDE w:val="0"/>
        <w:autoSpaceDN w:val="0"/>
        <w:adjustRightInd w:val="0"/>
        <w:jc w:val="both"/>
        <w:rPr>
          <w:rFonts w:ascii="Arial" w:hAnsi="Arial" w:cs="Arial"/>
          <w:lang w:val="ro-RO"/>
        </w:rPr>
      </w:pPr>
      <w:r w:rsidRPr="000A2BFC">
        <w:rPr>
          <w:rFonts w:ascii="Arial" w:hAnsi="Arial" w:cs="Arial"/>
          <w:lang w:val="ro-RO"/>
        </w:rPr>
        <w:t>Să notifice A.P.M. Bistrița-Năsăud în situația în care intervin modificări de fond ale datelor care au stat la baza emiterii prezentei decizii.</w:t>
      </w:r>
    </w:p>
    <w:p w:rsidR="006927AB" w:rsidRPr="000A2BFC" w:rsidRDefault="006927AB" w:rsidP="006927AB">
      <w:pPr>
        <w:spacing w:after="0" w:line="240" w:lineRule="auto"/>
        <w:jc w:val="both"/>
        <w:rPr>
          <w:rFonts w:ascii="Arial" w:hAnsi="Arial" w:cs="Arial"/>
          <w:color w:val="000000"/>
          <w:lang w:val="ro-RO"/>
        </w:rPr>
      </w:pPr>
      <w:r w:rsidRPr="000A2BFC">
        <w:rPr>
          <w:rFonts w:ascii="Arial" w:hAnsi="Arial" w:cs="Arial"/>
          <w:b/>
          <w:bCs/>
          <w:lang w:val="ro-RO"/>
        </w:rPr>
        <w:t xml:space="preserve">      </w:t>
      </w:r>
    </w:p>
    <w:p w:rsidR="006927AB" w:rsidRPr="000A2BFC" w:rsidRDefault="006927AB" w:rsidP="006927AB">
      <w:pPr>
        <w:autoSpaceDE w:val="0"/>
        <w:autoSpaceDN w:val="0"/>
        <w:adjustRightInd w:val="0"/>
        <w:spacing w:after="0" w:line="240" w:lineRule="auto"/>
        <w:jc w:val="both"/>
        <w:rPr>
          <w:rFonts w:ascii="Arial" w:hAnsi="Arial" w:cs="Arial"/>
          <w:color w:val="000000"/>
          <w:lang w:val="ro-RO"/>
        </w:rPr>
      </w:pPr>
      <w:r w:rsidRPr="000A2BFC">
        <w:rPr>
          <w:rFonts w:ascii="Arial" w:hAnsi="Arial" w:cs="Arial"/>
          <w:b/>
          <w:bCs/>
          <w:color w:val="000000"/>
          <w:lang w:val="ro-RO"/>
        </w:rPr>
        <w:t xml:space="preserve">Informarea și participarea publicului la procedura de evaluare de mediu: </w:t>
      </w:r>
    </w:p>
    <w:p w:rsidR="006927AB" w:rsidRPr="000A2BFC" w:rsidRDefault="006927AB" w:rsidP="006927AB">
      <w:pPr>
        <w:autoSpaceDE w:val="0"/>
        <w:autoSpaceDN w:val="0"/>
        <w:adjustRightInd w:val="0"/>
        <w:spacing w:after="16" w:line="240" w:lineRule="auto"/>
        <w:jc w:val="both"/>
        <w:rPr>
          <w:rFonts w:ascii="Arial" w:hAnsi="Arial" w:cs="Arial"/>
          <w:lang w:val="ro-RO"/>
        </w:rPr>
      </w:pPr>
      <w:r w:rsidRPr="000A2BFC">
        <w:rPr>
          <w:rFonts w:ascii="Arial" w:hAnsi="Arial" w:cs="Arial"/>
          <w:b/>
          <w:bCs/>
          <w:lang w:val="ro-RO"/>
        </w:rPr>
        <w:t xml:space="preserve">      ‒ </w:t>
      </w:r>
      <w:r w:rsidRPr="000A2BFC">
        <w:rPr>
          <w:rFonts w:ascii="Arial" w:hAnsi="Arial" w:cs="Arial"/>
          <w:lang w:val="ro-RO"/>
        </w:rPr>
        <w:t>Anunțuri publice privind depunerea notificării, apărute în cotidianul ”</w:t>
      </w:r>
      <w:r w:rsidR="00FF389C" w:rsidRPr="000A2BFC">
        <w:rPr>
          <w:rFonts w:ascii="Arial" w:hAnsi="Arial" w:cs="Arial"/>
          <w:lang w:val="ro-RO"/>
        </w:rPr>
        <w:t>Mesagerul</w:t>
      </w:r>
      <w:r w:rsidRPr="000A2BFC">
        <w:rPr>
          <w:rFonts w:ascii="Arial" w:hAnsi="Arial" w:cs="Arial"/>
          <w:lang w:val="ro-RO"/>
        </w:rPr>
        <w:t xml:space="preserve">l” din </w:t>
      </w:r>
      <w:r w:rsidR="00FF389C" w:rsidRPr="000A2BFC">
        <w:rPr>
          <w:rFonts w:ascii="Arial" w:hAnsi="Arial" w:cs="Arial"/>
          <w:lang w:val="ro-RO"/>
        </w:rPr>
        <w:t>1</w:t>
      </w:r>
      <w:r w:rsidRPr="000A2BFC">
        <w:rPr>
          <w:rFonts w:ascii="Arial" w:hAnsi="Arial" w:cs="Arial"/>
          <w:lang w:val="ro-RO"/>
        </w:rPr>
        <w:t>4.0</w:t>
      </w:r>
      <w:r w:rsidR="00FF389C" w:rsidRPr="000A2BFC">
        <w:rPr>
          <w:rFonts w:ascii="Arial" w:hAnsi="Arial" w:cs="Arial"/>
          <w:lang w:val="ro-RO"/>
        </w:rPr>
        <w:t>8</w:t>
      </w:r>
      <w:r w:rsidRPr="000A2BFC">
        <w:rPr>
          <w:rFonts w:ascii="Arial" w:hAnsi="Arial" w:cs="Arial"/>
          <w:lang w:val="ro-RO"/>
        </w:rPr>
        <w:t xml:space="preserve">.2018 și </w:t>
      </w:r>
      <w:r w:rsidR="00FF389C" w:rsidRPr="000A2BFC">
        <w:rPr>
          <w:rFonts w:ascii="Arial" w:hAnsi="Arial" w:cs="Arial"/>
          <w:lang w:val="ro-RO"/>
        </w:rPr>
        <w:t>28.08</w:t>
      </w:r>
      <w:r w:rsidRPr="000A2BFC">
        <w:rPr>
          <w:rFonts w:ascii="Arial" w:hAnsi="Arial" w:cs="Arial"/>
          <w:lang w:val="ro-RO"/>
        </w:rPr>
        <w:t>.2018;</w:t>
      </w:r>
    </w:p>
    <w:p w:rsidR="006927AB" w:rsidRPr="000A2BFC" w:rsidRDefault="006927AB" w:rsidP="006927AB">
      <w:pPr>
        <w:autoSpaceDE w:val="0"/>
        <w:autoSpaceDN w:val="0"/>
        <w:adjustRightInd w:val="0"/>
        <w:spacing w:after="16" w:line="240" w:lineRule="auto"/>
        <w:jc w:val="both"/>
        <w:rPr>
          <w:rFonts w:ascii="Arial" w:hAnsi="Arial" w:cs="Arial"/>
          <w:lang w:val="ro-RO"/>
        </w:rPr>
      </w:pPr>
      <w:r w:rsidRPr="000A2BFC">
        <w:rPr>
          <w:rFonts w:ascii="Arial" w:hAnsi="Arial" w:cs="Arial"/>
          <w:b/>
          <w:bCs/>
          <w:lang w:val="ro-RO"/>
        </w:rPr>
        <w:t xml:space="preserve">      ‒ </w:t>
      </w:r>
      <w:r w:rsidRPr="000A2BFC">
        <w:rPr>
          <w:rFonts w:ascii="Arial" w:hAnsi="Arial" w:cs="Arial"/>
          <w:lang w:val="ro-RO"/>
        </w:rPr>
        <w:t xml:space="preserve">Anunț public privind depunerea notificării, apărut pe site-ul A.P.M. Bistrița-Năsăud la </w:t>
      </w:r>
      <w:r w:rsidR="00FF389C" w:rsidRPr="000A2BFC">
        <w:rPr>
          <w:rFonts w:ascii="Arial" w:hAnsi="Arial" w:cs="Arial"/>
          <w:lang w:val="ro-RO"/>
        </w:rPr>
        <w:t>14.08</w:t>
      </w:r>
      <w:r w:rsidRPr="000A2BFC">
        <w:rPr>
          <w:rFonts w:ascii="Arial" w:hAnsi="Arial" w:cs="Arial"/>
          <w:lang w:val="ro-RO"/>
        </w:rPr>
        <w:t>.2018.</w:t>
      </w:r>
    </w:p>
    <w:p w:rsidR="000A2BFC" w:rsidRDefault="000A2BFC" w:rsidP="006927AB">
      <w:pPr>
        <w:autoSpaceDE w:val="0"/>
        <w:autoSpaceDN w:val="0"/>
        <w:adjustRightInd w:val="0"/>
        <w:spacing w:after="0" w:line="240" w:lineRule="auto"/>
        <w:jc w:val="both"/>
        <w:rPr>
          <w:rFonts w:ascii="Arial" w:hAnsi="Arial" w:cs="Arial"/>
          <w:b/>
          <w:bCs/>
          <w:lang w:val="ro-RO"/>
        </w:rPr>
      </w:pPr>
    </w:p>
    <w:p w:rsidR="006927AB" w:rsidRPr="000A2BFC" w:rsidRDefault="006927AB" w:rsidP="006927AB">
      <w:pPr>
        <w:autoSpaceDE w:val="0"/>
        <w:autoSpaceDN w:val="0"/>
        <w:adjustRightInd w:val="0"/>
        <w:spacing w:after="0" w:line="240" w:lineRule="auto"/>
        <w:jc w:val="both"/>
        <w:rPr>
          <w:rFonts w:ascii="Arial" w:hAnsi="Arial" w:cs="Arial"/>
          <w:lang w:val="ro-RO"/>
        </w:rPr>
      </w:pPr>
      <w:r w:rsidRPr="000A2BFC">
        <w:rPr>
          <w:rFonts w:ascii="Arial" w:hAnsi="Arial" w:cs="Arial"/>
          <w:b/>
          <w:bCs/>
          <w:lang w:val="ro-RO"/>
        </w:rPr>
        <w:t xml:space="preserve">Prezenta decizie este valabilă pe toată durata implementării planului, dacǎ nu intervin modificǎri ale acestuia. </w:t>
      </w:r>
    </w:p>
    <w:p w:rsidR="006927AB" w:rsidRPr="000A2BFC" w:rsidRDefault="006927AB" w:rsidP="006927AB">
      <w:pPr>
        <w:autoSpaceDE w:val="0"/>
        <w:autoSpaceDN w:val="0"/>
        <w:adjustRightInd w:val="0"/>
        <w:spacing w:after="0" w:line="240" w:lineRule="auto"/>
        <w:rPr>
          <w:rFonts w:ascii="Arial" w:hAnsi="Arial" w:cs="Arial"/>
          <w:color w:val="000000"/>
          <w:lang w:val="ro-RO"/>
        </w:rPr>
      </w:pPr>
    </w:p>
    <w:p w:rsidR="006927AB" w:rsidRPr="000A2BFC" w:rsidRDefault="006927AB" w:rsidP="006927AB">
      <w:pPr>
        <w:autoSpaceDE w:val="0"/>
        <w:autoSpaceDN w:val="0"/>
        <w:adjustRightInd w:val="0"/>
        <w:spacing w:after="0" w:line="240" w:lineRule="auto"/>
        <w:jc w:val="both"/>
        <w:rPr>
          <w:rFonts w:ascii="Arial" w:eastAsia="Times New Roman" w:hAnsi="Arial" w:cs="Arial"/>
          <w:b/>
          <w:lang w:val="ro-RO"/>
        </w:rPr>
      </w:pPr>
      <w:r w:rsidRPr="000A2BFC">
        <w:rPr>
          <w:rFonts w:ascii="Arial" w:hAnsi="Arial" w:cs="Arial"/>
          <w:b/>
          <w:lang w:val="ro-RO"/>
        </w:rPr>
        <w:t>Pentru obţinerea autorizaţiei de construire a obiectivelor prevăzute se va urma procedura de</w:t>
      </w:r>
      <w:r w:rsidRPr="000A2BFC">
        <w:rPr>
          <w:rFonts w:ascii="Arial" w:hAnsi="Arial" w:cs="Arial"/>
          <w:b/>
          <w:color w:val="000000"/>
          <w:lang w:val="ro-RO"/>
        </w:rPr>
        <w:t xml:space="preserve"> reglementare conform Legii nr. 292/2018 pentru aprobarea Metodologiei de aplicare a evaluării impactului asupra mediului pentru proiecte publice şi private.</w:t>
      </w:r>
    </w:p>
    <w:p w:rsidR="006927AB" w:rsidRPr="000A2BFC" w:rsidRDefault="006927AB" w:rsidP="006927AB">
      <w:pPr>
        <w:autoSpaceDE w:val="0"/>
        <w:autoSpaceDN w:val="0"/>
        <w:adjustRightInd w:val="0"/>
        <w:spacing w:after="0" w:line="240" w:lineRule="auto"/>
        <w:rPr>
          <w:rFonts w:ascii="Arial" w:hAnsi="Arial" w:cs="Arial"/>
          <w:color w:val="000000"/>
          <w:lang w:val="ro-RO"/>
        </w:rPr>
      </w:pPr>
    </w:p>
    <w:p w:rsidR="009E7790" w:rsidRDefault="009E7790" w:rsidP="006927AB">
      <w:pPr>
        <w:autoSpaceDE w:val="0"/>
        <w:autoSpaceDN w:val="0"/>
        <w:adjustRightInd w:val="0"/>
        <w:spacing w:after="0" w:line="240" w:lineRule="auto"/>
        <w:jc w:val="both"/>
        <w:rPr>
          <w:rFonts w:ascii="Arial" w:eastAsia="Times New Roman" w:hAnsi="Arial" w:cs="Arial"/>
          <w:lang w:val="ro-RO"/>
        </w:rPr>
      </w:pPr>
    </w:p>
    <w:p w:rsidR="006927AB" w:rsidRPr="000A2BFC" w:rsidRDefault="006927AB" w:rsidP="006927AB">
      <w:pPr>
        <w:autoSpaceDE w:val="0"/>
        <w:autoSpaceDN w:val="0"/>
        <w:adjustRightInd w:val="0"/>
        <w:spacing w:after="0" w:line="240" w:lineRule="auto"/>
        <w:jc w:val="both"/>
        <w:rPr>
          <w:rFonts w:ascii="Arial" w:eastAsia="Times New Roman" w:hAnsi="Arial" w:cs="Arial"/>
          <w:i/>
          <w:iCs/>
          <w:lang w:val="ro-RO"/>
        </w:rPr>
      </w:pPr>
      <w:r w:rsidRPr="000A2BFC">
        <w:rPr>
          <w:rFonts w:ascii="Arial" w:eastAsia="Times New Roman" w:hAnsi="Arial" w:cs="Arial"/>
          <w:lang w:val="ro-RO"/>
        </w:rPr>
        <w:t xml:space="preserve">Prezenta decizie poate fi contestată în conformitate cu prevederile </w:t>
      </w:r>
      <w:r w:rsidRPr="000A2BFC">
        <w:rPr>
          <w:rFonts w:ascii="Arial" w:eastAsia="Times New Roman" w:hAnsi="Arial" w:cs="Arial"/>
          <w:b/>
          <w:lang w:val="ro-RO"/>
        </w:rPr>
        <w:t>Legii contenciosului administrativ nr. 554/2004</w:t>
      </w:r>
      <w:r w:rsidRPr="000A2BFC">
        <w:rPr>
          <w:rFonts w:ascii="Arial" w:eastAsia="Times New Roman" w:hAnsi="Arial" w:cs="Arial"/>
          <w:lang w:val="ro-RO"/>
        </w:rPr>
        <w:t>, cu modificările şi completările ulterioare.</w:t>
      </w:r>
    </w:p>
    <w:p w:rsidR="006927AB" w:rsidRPr="000A2BFC" w:rsidRDefault="006927AB" w:rsidP="006927AB">
      <w:pPr>
        <w:autoSpaceDE w:val="0"/>
        <w:autoSpaceDN w:val="0"/>
        <w:adjustRightInd w:val="0"/>
        <w:spacing w:after="0" w:line="240" w:lineRule="auto"/>
        <w:rPr>
          <w:rFonts w:ascii="Arial" w:hAnsi="Arial" w:cs="Arial"/>
          <w:color w:val="000000"/>
          <w:lang w:val="ro-RO"/>
        </w:rPr>
      </w:pPr>
    </w:p>
    <w:p w:rsidR="006927AB" w:rsidRPr="000A2BFC" w:rsidRDefault="006927AB" w:rsidP="006927AB">
      <w:pPr>
        <w:spacing w:after="0" w:line="240" w:lineRule="auto"/>
        <w:jc w:val="both"/>
        <w:rPr>
          <w:rFonts w:ascii="Arial" w:hAnsi="Arial" w:cs="Arial"/>
          <w:lang w:val="ro-RO"/>
        </w:rPr>
      </w:pPr>
    </w:p>
    <w:p w:rsidR="006927AB" w:rsidRPr="000A2BFC" w:rsidRDefault="006927AB" w:rsidP="006927AB">
      <w:pPr>
        <w:spacing w:after="0" w:line="240" w:lineRule="auto"/>
        <w:jc w:val="both"/>
        <w:rPr>
          <w:rFonts w:ascii="Arial" w:eastAsia="Times New Roman" w:hAnsi="Arial" w:cs="Arial"/>
          <w:b/>
          <w:lang w:val="ro-RO" w:eastAsia="ro-RO"/>
        </w:rPr>
      </w:pPr>
    </w:p>
    <w:p w:rsidR="006927AB" w:rsidRPr="000A2BFC" w:rsidRDefault="006927AB" w:rsidP="006927AB">
      <w:pPr>
        <w:spacing w:after="0" w:line="240" w:lineRule="auto"/>
        <w:jc w:val="both"/>
        <w:rPr>
          <w:rFonts w:ascii="Arial" w:eastAsia="Times New Roman" w:hAnsi="Arial" w:cs="Arial"/>
          <w:b/>
          <w:u w:val="single"/>
          <w:lang w:val="ro-RO"/>
        </w:rPr>
      </w:pPr>
    </w:p>
    <w:p w:rsidR="006927AB" w:rsidRPr="000A2BFC" w:rsidRDefault="006927AB" w:rsidP="006927AB">
      <w:pPr>
        <w:spacing w:after="0" w:line="240" w:lineRule="auto"/>
        <w:ind w:firstLine="720"/>
        <w:jc w:val="both"/>
        <w:rPr>
          <w:rFonts w:ascii="Arial" w:hAnsi="Arial" w:cs="Arial"/>
          <w:lang w:val="ro-RO"/>
        </w:rPr>
      </w:pPr>
    </w:p>
    <w:p w:rsidR="006927AB" w:rsidRPr="000A2BFC" w:rsidRDefault="006927AB" w:rsidP="006927AB">
      <w:pPr>
        <w:spacing w:after="0" w:line="240" w:lineRule="auto"/>
        <w:ind w:firstLine="720"/>
        <w:jc w:val="both"/>
        <w:rPr>
          <w:rFonts w:ascii="Arial" w:hAnsi="Arial" w:cs="Arial"/>
          <w:lang w:val="ro-RO"/>
        </w:rPr>
      </w:pPr>
    </w:p>
    <w:p w:rsidR="006927AB" w:rsidRPr="000A2BFC" w:rsidRDefault="006927AB" w:rsidP="006927AB">
      <w:pPr>
        <w:spacing w:after="0" w:line="240" w:lineRule="auto"/>
        <w:jc w:val="both"/>
        <w:rPr>
          <w:rFonts w:ascii="Arial" w:hAnsi="Arial" w:cs="Arial"/>
          <w:lang w:val="ro-RO"/>
        </w:rPr>
      </w:pPr>
      <w:r w:rsidRPr="000A2BFC">
        <w:rPr>
          <w:rFonts w:ascii="Arial" w:hAnsi="Arial" w:cs="Arial"/>
          <w:lang w:val="ro-RO"/>
        </w:rPr>
        <w:t xml:space="preserve">      DIRECTOR EXECUTIV,</w:t>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t xml:space="preserve">                               ŞEF SERVICIU </w:t>
      </w:r>
    </w:p>
    <w:p w:rsidR="006927AB" w:rsidRPr="000A2BFC" w:rsidRDefault="006927AB" w:rsidP="006927AB">
      <w:pPr>
        <w:spacing w:after="0" w:line="240" w:lineRule="auto"/>
        <w:jc w:val="both"/>
        <w:rPr>
          <w:rFonts w:ascii="Arial" w:hAnsi="Arial" w:cs="Arial"/>
          <w:lang w:val="ro-RO"/>
        </w:rPr>
      </w:pP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t xml:space="preserve"> AVIZE, ACORDURI, AUTORIZAŢII, </w:t>
      </w:r>
    </w:p>
    <w:p w:rsidR="006927AB" w:rsidRPr="000A2BFC" w:rsidRDefault="006927AB" w:rsidP="006927AB">
      <w:pPr>
        <w:spacing w:after="0" w:line="240" w:lineRule="auto"/>
        <w:jc w:val="both"/>
        <w:rPr>
          <w:rFonts w:ascii="Arial" w:hAnsi="Arial" w:cs="Arial"/>
          <w:lang w:val="ro-RO"/>
        </w:rPr>
      </w:pPr>
      <w:r w:rsidRPr="000A2BFC">
        <w:rPr>
          <w:rFonts w:ascii="Arial" w:hAnsi="Arial" w:cs="Arial"/>
          <w:lang w:val="ro-RO"/>
        </w:rPr>
        <w:t>biolog-chimist Sever Ioan ROMAN</w:t>
      </w:r>
    </w:p>
    <w:p w:rsidR="006927AB" w:rsidRPr="000A2BFC" w:rsidRDefault="006927AB" w:rsidP="006927AB">
      <w:pPr>
        <w:spacing w:after="0" w:line="240" w:lineRule="auto"/>
        <w:jc w:val="both"/>
        <w:rPr>
          <w:rFonts w:ascii="Arial" w:hAnsi="Arial" w:cs="Arial"/>
          <w:lang w:val="ro-RO"/>
        </w:rPr>
      </w:pP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t xml:space="preserve">                                                              ing. Marinela SUCIU</w:t>
      </w:r>
    </w:p>
    <w:p w:rsidR="006927AB" w:rsidRPr="000A2BFC" w:rsidRDefault="006927AB" w:rsidP="006927AB">
      <w:pPr>
        <w:spacing w:after="0" w:line="240" w:lineRule="auto"/>
        <w:jc w:val="both"/>
        <w:rPr>
          <w:rFonts w:ascii="Arial" w:hAnsi="Arial" w:cs="Arial"/>
          <w:lang w:val="ro-RO"/>
        </w:rPr>
      </w:pPr>
    </w:p>
    <w:p w:rsidR="006927AB" w:rsidRPr="000A2BFC" w:rsidRDefault="006927AB" w:rsidP="006927AB">
      <w:pPr>
        <w:spacing w:after="0" w:line="240" w:lineRule="auto"/>
        <w:jc w:val="both"/>
        <w:rPr>
          <w:rFonts w:ascii="Arial" w:hAnsi="Arial" w:cs="Arial"/>
          <w:lang w:val="ro-RO"/>
        </w:rPr>
      </w:pPr>
    </w:p>
    <w:p w:rsidR="006927AB" w:rsidRPr="000A2BFC" w:rsidRDefault="006927AB" w:rsidP="006927AB">
      <w:pPr>
        <w:spacing w:after="0" w:line="240" w:lineRule="auto"/>
        <w:jc w:val="both"/>
        <w:rPr>
          <w:rFonts w:ascii="Arial" w:hAnsi="Arial" w:cs="Arial"/>
          <w:lang w:val="ro-RO"/>
        </w:rPr>
      </w:pPr>
    </w:p>
    <w:p w:rsidR="006927AB" w:rsidRPr="000A2BFC" w:rsidRDefault="006927AB" w:rsidP="006927AB">
      <w:pPr>
        <w:spacing w:after="0" w:line="240" w:lineRule="auto"/>
        <w:ind w:firstLine="720"/>
        <w:jc w:val="both"/>
        <w:rPr>
          <w:rFonts w:ascii="Arial" w:hAnsi="Arial" w:cs="Arial"/>
          <w:lang w:val="ro-RO"/>
        </w:rPr>
      </w:pP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t xml:space="preserve">          ÎNTOCMIT,</w:t>
      </w:r>
    </w:p>
    <w:p w:rsidR="006927AB" w:rsidRPr="000A2BFC" w:rsidRDefault="006927AB" w:rsidP="006927AB">
      <w:pPr>
        <w:spacing w:after="0" w:line="240" w:lineRule="auto"/>
        <w:ind w:firstLine="720"/>
        <w:jc w:val="both"/>
        <w:rPr>
          <w:rFonts w:ascii="Arial" w:hAnsi="Arial" w:cs="Arial"/>
          <w:lang w:val="ro-RO"/>
        </w:rPr>
      </w:pP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r w:rsidRPr="000A2BFC">
        <w:rPr>
          <w:rFonts w:ascii="Arial" w:hAnsi="Arial" w:cs="Arial"/>
          <w:lang w:val="ro-RO"/>
        </w:rPr>
        <w:tab/>
      </w:r>
    </w:p>
    <w:p w:rsidR="006927AB" w:rsidRPr="000A2BFC" w:rsidRDefault="006927AB" w:rsidP="006927AB">
      <w:pPr>
        <w:spacing w:after="0" w:line="240" w:lineRule="auto"/>
        <w:ind w:firstLine="720"/>
        <w:jc w:val="both"/>
        <w:rPr>
          <w:rFonts w:ascii="Arial" w:hAnsi="Arial" w:cs="Arial"/>
          <w:lang w:val="ro-RO"/>
        </w:rPr>
      </w:pPr>
      <w:r w:rsidRPr="000A2BFC">
        <w:rPr>
          <w:rFonts w:ascii="Arial" w:hAnsi="Arial" w:cs="Arial"/>
          <w:lang w:val="ro-RO"/>
        </w:rPr>
        <w:t xml:space="preserve">                                                                                      ing. Georgeta Cosma </w:t>
      </w:r>
    </w:p>
    <w:p w:rsidR="006927AB" w:rsidRPr="000A2BFC" w:rsidRDefault="006927AB" w:rsidP="006927AB">
      <w:pPr>
        <w:spacing w:after="0" w:line="240" w:lineRule="auto"/>
        <w:ind w:firstLine="720"/>
        <w:jc w:val="both"/>
        <w:rPr>
          <w:rFonts w:ascii="Arial" w:hAnsi="Arial" w:cs="Arial"/>
          <w:lang w:val="ro-RO"/>
        </w:rPr>
      </w:pPr>
    </w:p>
    <w:p w:rsidR="006927AB" w:rsidRPr="000A2BFC" w:rsidRDefault="006927AB" w:rsidP="006927AB">
      <w:pPr>
        <w:pStyle w:val="NoSpacing"/>
        <w:ind w:firstLine="720"/>
        <w:rPr>
          <w:rFonts w:ascii="Arial" w:hAnsi="Arial" w:cs="Arial"/>
          <w:bCs/>
          <w:i/>
          <w:lang w:val="ro-RO"/>
        </w:rPr>
      </w:pPr>
    </w:p>
    <w:p w:rsidR="000C647A" w:rsidRPr="000A2BFC" w:rsidRDefault="000C647A" w:rsidP="00BE0447">
      <w:pPr>
        <w:spacing w:after="0" w:line="240" w:lineRule="auto"/>
        <w:jc w:val="both"/>
        <w:rPr>
          <w:rFonts w:ascii="Arial" w:hAnsi="Arial" w:cs="Arial"/>
          <w:lang w:val="ro-RO"/>
        </w:rPr>
      </w:pPr>
    </w:p>
    <w:p w:rsidR="000C647A" w:rsidRPr="000A2BFC" w:rsidRDefault="000C647A" w:rsidP="00BE0447">
      <w:pPr>
        <w:spacing w:after="0" w:line="240" w:lineRule="auto"/>
        <w:jc w:val="both"/>
        <w:rPr>
          <w:rFonts w:ascii="Arial" w:hAnsi="Arial" w:cs="Arial"/>
          <w:lang w:val="ro-RO"/>
        </w:rPr>
      </w:pPr>
    </w:p>
    <w:p w:rsidR="000C647A" w:rsidRPr="000A2BFC" w:rsidRDefault="000C647A" w:rsidP="00BE0447">
      <w:pPr>
        <w:spacing w:after="0" w:line="240" w:lineRule="auto"/>
        <w:jc w:val="both"/>
        <w:rPr>
          <w:rFonts w:ascii="Arial" w:hAnsi="Arial" w:cs="Arial"/>
          <w:lang w:val="ro-RO"/>
        </w:rPr>
      </w:pPr>
    </w:p>
    <w:p w:rsidR="00BF2EAA" w:rsidRPr="000A2BFC" w:rsidRDefault="00BF2EAA"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FF389C" w:rsidRPr="000A2BFC" w:rsidRDefault="00FF389C" w:rsidP="002742EE">
      <w:pPr>
        <w:spacing w:after="0" w:line="240" w:lineRule="auto"/>
        <w:ind w:firstLine="720"/>
        <w:rPr>
          <w:rFonts w:ascii="Arial" w:hAnsi="Arial" w:cs="Arial"/>
          <w:iCs/>
          <w:snapToGrid w:val="0"/>
          <w:lang w:val="ro-RO"/>
        </w:rPr>
      </w:pPr>
    </w:p>
    <w:p w:rsidR="00FF389C" w:rsidRPr="000A2BFC" w:rsidRDefault="00FF389C" w:rsidP="002742EE">
      <w:pPr>
        <w:spacing w:after="0" w:line="240" w:lineRule="auto"/>
        <w:ind w:firstLine="720"/>
        <w:rPr>
          <w:rFonts w:ascii="Arial" w:hAnsi="Arial" w:cs="Arial"/>
          <w:iCs/>
          <w:snapToGrid w:val="0"/>
          <w:lang w:val="ro-RO"/>
        </w:rPr>
      </w:pPr>
    </w:p>
    <w:p w:rsidR="00FF389C" w:rsidRPr="000A2BFC" w:rsidRDefault="00FF389C" w:rsidP="002742EE">
      <w:pPr>
        <w:spacing w:after="0" w:line="240" w:lineRule="auto"/>
        <w:ind w:firstLine="720"/>
        <w:rPr>
          <w:rFonts w:ascii="Arial" w:hAnsi="Arial" w:cs="Arial"/>
          <w:iCs/>
          <w:snapToGrid w:val="0"/>
          <w:lang w:val="ro-RO"/>
        </w:rPr>
      </w:pPr>
    </w:p>
    <w:p w:rsidR="00FF389C" w:rsidRPr="000A2BFC" w:rsidRDefault="00FF389C" w:rsidP="002742EE">
      <w:pPr>
        <w:spacing w:after="0" w:line="240" w:lineRule="auto"/>
        <w:ind w:firstLine="720"/>
        <w:rPr>
          <w:rFonts w:ascii="Arial" w:hAnsi="Arial" w:cs="Arial"/>
          <w:iCs/>
          <w:snapToGrid w:val="0"/>
          <w:lang w:val="ro-RO"/>
        </w:rPr>
      </w:pPr>
    </w:p>
    <w:p w:rsidR="00FF389C" w:rsidRDefault="00FF389C"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bookmarkStart w:id="0" w:name="_GoBack"/>
      <w:bookmarkEnd w:id="0"/>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9E7790" w:rsidRDefault="009E7790" w:rsidP="002742EE">
      <w:pPr>
        <w:spacing w:after="0" w:line="240" w:lineRule="auto"/>
        <w:ind w:firstLine="720"/>
        <w:rPr>
          <w:rFonts w:ascii="Arial" w:hAnsi="Arial" w:cs="Arial"/>
          <w:iCs/>
          <w:snapToGrid w:val="0"/>
          <w:lang w:val="ro-RO"/>
        </w:rPr>
      </w:pPr>
    </w:p>
    <w:p w:rsidR="00BF2EAA" w:rsidRPr="000A2BFC" w:rsidRDefault="00BF2EAA" w:rsidP="002742EE">
      <w:pPr>
        <w:spacing w:after="0" w:line="240" w:lineRule="auto"/>
        <w:ind w:firstLine="720"/>
        <w:rPr>
          <w:rFonts w:ascii="Arial" w:hAnsi="Arial" w:cs="Arial"/>
          <w:iCs/>
          <w:snapToGrid w:val="0"/>
          <w:lang w:val="ro-RO"/>
        </w:rPr>
      </w:pPr>
    </w:p>
    <w:p w:rsidR="00AE2605" w:rsidRPr="000A2BFC" w:rsidRDefault="009E7790"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33512401" r:id="rId12"/>
        </w:object>
      </w:r>
      <w:r w:rsidR="00AE2605" w:rsidRPr="000A2BFC">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0A2BFC">
        <w:rPr>
          <w:rFonts w:ascii="Times New Roman" w:hAnsi="Times New Roman"/>
          <w:b/>
          <w:sz w:val="20"/>
          <w:szCs w:val="20"/>
          <w:lang w:val="ro-RO"/>
        </w:rPr>
        <w:t xml:space="preserve">AGENŢIA PENTRU PROTECŢIA MEDIULUI BISTRIȚA-NĂSĂUD </w:t>
      </w:r>
    </w:p>
    <w:p w:rsidR="00AE2605" w:rsidRPr="000A2BFC" w:rsidRDefault="00AE2605" w:rsidP="00AE2605">
      <w:pPr>
        <w:pStyle w:val="Header"/>
        <w:tabs>
          <w:tab w:val="clear" w:pos="4680"/>
        </w:tabs>
        <w:jc w:val="center"/>
        <w:rPr>
          <w:rFonts w:ascii="Times New Roman" w:hAnsi="Times New Roman"/>
          <w:sz w:val="20"/>
          <w:szCs w:val="20"/>
          <w:lang w:val="ro-RO"/>
        </w:rPr>
      </w:pPr>
      <w:r w:rsidRPr="000A2BFC">
        <w:rPr>
          <w:rFonts w:ascii="Times New Roman" w:hAnsi="Times New Roman"/>
          <w:sz w:val="20"/>
          <w:szCs w:val="20"/>
          <w:lang w:val="ro-RO"/>
        </w:rPr>
        <w:t>Adresa: strada Parcului nr.20, Bistrița, Cod 420035 , Jud. Bistrița-Năsăud</w:t>
      </w:r>
    </w:p>
    <w:p w:rsidR="00AE2605" w:rsidRPr="000A2BFC" w:rsidRDefault="00AE2605" w:rsidP="00AE2605">
      <w:pPr>
        <w:pStyle w:val="Header"/>
        <w:tabs>
          <w:tab w:val="clear" w:pos="4680"/>
        </w:tabs>
        <w:jc w:val="center"/>
        <w:rPr>
          <w:rFonts w:ascii="Times New Roman" w:hAnsi="Times New Roman"/>
          <w:sz w:val="20"/>
          <w:szCs w:val="20"/>
          <w:lang w:val="ro-RO"/>
        </w:rPr>
      </w:pPr>
      <w:r w:rsidRPr="000A2BFC">
        <w:rPr>
          <w:rFonts w:ascii="Times New Roman" w:hAnsi="Times New Roman"/>
          <w:sz w:val="20"/>
          <w:szCs w:val="20"/>
          <w:lang w:val="ro-RO"/>
        </w:rPr>
        <w:t xml:space="preserve">E-mail: </w:t>
      </w:r>
      <w:hyperlink r:id="rId13" w:history="1">
        <w:r w:rsidRPr="000A2BFC">
          <w:rPr>
            <w:rStyle w:val="Hyperlink"/>
            <w:rFonts w:ascii="Times New Roman" w:hAnsi="Times New Roman"/>
            <w:sz w:val="20"/>
            <w:szCs w:val="20"/>
            <w:lang w:val="ro-RO"/>
          </w:rPr>
          <w:t>office@apmbn.anpm.ro</w:t>
        </w:r>
      </w:hyperlink>
      <w:r w:rsidRPr="000A2BFC">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0A2BFC" w:rsidTr="00300987">
        <w:tc>
          <w:tcPr>
            <w:tcW w:w="8370" w:type="dxa"/>
            <w:shd w:val="clear" w:color="auto" w:fill="auto"/>
          </w:tcPr>
          <w:p w:rsidR="00AE2605" w:rsidRPr="000A2BFC" w:rsidRDefault="00AE2605" w:rsidP="00300987">
            <w:pPr>
              <w:tabs>
                <w:tab w:val="right" w:pos="9360"/>
              </w:tabs>
              <w:spacing w:after="0" w:line="240" w:lineRule="auto"/>
              <w:jc w:val="center"/>
              <w:rPr>
                <w:rFonts w:ascii="Times New Roman" w:hAnsi="Times New Roman"/>
                <w:sz w:val="20"/>
                <w:szCs w:val="20"/>
                <w:lang w:val="ro-RO"/>
              </w:rPr>
            </w:pPr>
            <w:r w:rsidRPr="000A2BFC">
              <w:rPr>
                <w:rFonts w:ascii="Times New Roman" w:hAnsi="Times New Roman"/>
                <w:i/>
                <w:iCs/>
                <w:color w:val="000000"/>
                <w:sz w:val="20"/>
                <w:szCs w:val="20"/>
                <w:lang w:val="ro-RO"/>
              </w:rPr>
              <w:t>Operator de date cu caracter personal, conform Regulamentului (UE) 2016/679</w:t>
            </w:r>
          </w:p>
        </w:tc>
      </w:tr>
    </w:tbl>
    <w:p w:rsidR="00AE2605" w:rsidRPr="000A2BFC" w:rsidRDefault="00AE2605" w:rsidP="00E1045F">
      <w:pPr>
        <w:pStyle w:val="Header"/>
        <w:tabs>
          <w:tab w:val="clear" w:pos="4680"/>
        </w:tabs>
        <w:rPr>
          <w:rFonts w:ascii="Times New Roman" w:hAnsi="Times New Roman"/>
          <w:sz w:val="20"/>
          <w:szCs w:val="20"/>
          <w:lang w:val="ro-RO"/>
        </w:rPr>
      </w:pPr>
    </w:p>
    <w:sectPr w:rsidR="00AE2605" w:rsidRPr="000A2BFC" w:rsidSect="00EA0B9C">
      <w:footerReference w:type="default" r:id="rId14"/>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B6" w:rsidRDefault="007905B6" w:rsidP="0010560A">
      <w:pPr>
        <w:spacing w:after="0" w:line="240" w:lineRule="auto"/>
      </w:pPr>
      <w:r>
        <w:separator/>
      </w:r>
    </w:p>
  </w:endnote>
  <w:endnote w:type="continuationSeparator" w:id="0">
    <w:p w:rsidR="007905B6" w:rsidRDefault="007905B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DE" w:rsidRPr="00CF4F8E" w:rsidRDefault="009E7790" w:rsidP="00CF4F8E">
    <w:pPr>
      <w:pStyle w:val="Footer"/>
      <w:jc w:val="center"/>
    </w:pPr>
    <w:sdt>
      <w:sdtPr>
        <w:id w:val="-1531717531"/>
        <w:docPartObj>
          <w:docPartGallery w:val="Page Numbers (Bottom of Page)"/>
          <w:docPartUnique/>
        </w:docPartObj>
      </w:sdtPr>
      <w:sdtEndPr>
        <w:rPr>
          <w:noProof/>
        </w:rPr>
      </w:sdtEndPr>
      <w:sdtContent>
        <w:r w:rsidR="00904ADE" w:rsidRPr="00E65328">
          <w:rPr>
            <w:lang w:val="ro-RO"/>
          </w:rPr>
          <w:t xml:space="preserve">Pag   </w:t>
        </w:r>
        <w:r w:rsidR="00904ADE">
          <w:fldChar w:fldCharType="begin"/>
        </w:r>
        <w:r w:rsidR="00904ADE">
          <w:instrText xml:space="preserve"> PAGE   \* MERGEFORMAT </w:instrText>
        </w:r>
        <w:r w:rsidR="00904ADE">
          <w:fldChar w:fldCharType="separate"/>
        </w:r>
        <w:r>
          <w:rPr>
            <w:noProof/>
          </w:rPr>
          <w:t>10</w:t>
        </w:r>
        <w:r w:rsidR="00904ADE">
          <w:rPr>
            <w:noProof/>
          </w:rPr>
          <w:fldChar w:fldCharType="end"/>
        </w:r>
        <w:r w:rsidR="00904ADE">
          <w:rPr>
            <w:noProof/>
          </w:rPr>
          <w:t xml:space="preserve"> / </w:t>
        </w:r>
        <w:r w:rsidR="00FF389C">
          <w:rPr>
            <w:noProof/>
          </w:rPr>
          <w:t>10</w:t>
        </w:r>
      </w:sdtContent>
    </w:sdt>
  </w:p>
  <w:p w:rsidR="00904ADE" w:rsidRPr="002367AC" w:rsidRDefault="00904AD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B6" w:rsidRDefault="007905B6" w:rsidP="0010560A">
      <w:pPr>
        <w:spacing w:after="0" w:line="240" w:lineRule="auto"/>
      </w:pPr>
      <w:r>
        <w:separator/>
      </w:r>
    </w:p>
  </w:footnote>
  <w:footnote w:type="continuationSeparator" w:id="0">
    <w:p w:rsidR="007905B6" w:rsidRDefault="007905B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3B1D0ACE"/>
    <w:multiLevelType w:val="hybridMultilevel"/>
    <w:tmpl w:val="7D14F14A"/>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num w:numId="1">
    <w:abstractNumId w:val="7"/>
  </w:num>
  <w:num w:numId="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0121"/>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2BFC"/>
    <w:rsid w:val="000A331B"/>
    <w:rsid w:val="000B4BBE"/>
    <w:rsid w:val="000B4E57"/>
    <w:rsid w:val="000B6639"/>
    <w:rsid w:val="000C3047"/>
    <w:rsid w:val="000C4375"/>
    <w:rsid w:val="000C647A"/>
    <w:rsid w:val="000C6A0B"/>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44EC"/>
    <w:rsid w:val="001367CB"/>
    <w:rsid w:val="00140C37"/>
    <w:rsid w:val="00140DBC"/>
    <w:rsid w:val="00140DFB"/>
    <w:rsid w:val="0014472F"/>
    <w:rsid w:val="00151A20"/>
    <w:rsid w:val="00151A8F"/>
    <w:rsid w:val="00154408"/>
    <w:rsid w:val="0015480D"/>
    <w:rsid w:val="0015678E"/>
    <w:rsid w:val="0015765B"/>
    <w:rsid w:val="00157FF9"/>
    <w:rsid w:val="001616C1"/>
    <w:rsid w:val="00162EB4"/>
    <w:rsid w:val="00163FDA"/>
    <w:rsid w:val="0017019D"/>
    <w:rsid w:val="0017069E"/>
    <w:rsid w:val="0017432E"/>
    <w:rsid w:val="00186129"/>
    <w:rsid w:val="001A0004"/>
    <w:rsid w:val="001A0248"/>
    <w:rsid w:val="001A0BB6"/>
    <w:rsid w:val="001A29C3"/>
    <w:rsid w:val="001A3A8A"/>
    <w:rsid w:val="001A45E7"/>
    <w:rsid w:val="001B0834"/>
    <w:rsid w:val="001B3976"/>
    <w:rsid w:val="001B7991"/>
    <w:rsid w:val="001C1D20"/>
    <w:rsid w:val="001C5547"/>
    <w:rsid w:val="001C55F4"/>
    <w:rsid w:val="001C6871"/>
    <w:rsid w:val="001C7E2F"/>
    <w:rsid w:val="001D0270"/>
    <w:rsid w:val="001D125C"/>
    <w:rsid w:val="001D2EC5"/>
    <w:rsid w:val="001D31E4"/>
    <w:rsid w:val="001D408D"/>
    <w:rsid w:val="001D521E"/>
    <w:rsid w:val="001D58F9"/>
    <w:rsid w:val="001D6113"/>
    <w:rsid w:val="001D72A8"/>
    <w:rsid w:val="001E11BF"/>
    <w:rsid w:val="001E5B89"/>
    <w:rsid w:val="001E5C76"/>
    <w:rsid w:val="001F1A19"/>
    <w:rsid w:val="001F6A19"/>
    <w:rsid w:val="001F6C89"/>
    <w:rsid w:val="00202621"/>
    <w:rsid w:val="00202ED4"/>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1BF7"/>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5EFE"/>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47E"/>
    <w:rsid w:val="00330C2C"/>
    <w:rsid w:val="00334DE6"/>
    <w:rsid w:val="00336713"/>
    <w:rsid w:val="0033682D"/>
    <w:rsid w:val="003404FC"/>
    <w:rsid w:val="00346189"/>
    <w:rsid w:val="00347395"/>
    <w:rsid w:val="00347E1A"/>
    <w:rsid w:val="00350F14"/>
    <w:rsid w:val="00351ECF"/>
    <w:rsid w:val="00352C4D"/>
    <w:rsid w:val="00357915"/>
    <w:rsid w:val="00362246"/>
    <w:rsid w:val="003624C5"/>
    <w:rsid w:val="00363924"/>
    <w:rsid w:val="00363993"/>
    <w:rsid w:val="0036599A"/>
    <w:rsid w:val="00367CAB"/>
    <w:rsid w:val="003704B8"/>
    <w:rsid w:val="00374A17"/>
    <w:rsid w:val="00374AC1"/>
    <w:rsid w:val="0037501A"/>
    <w:rsid w:val="00377782"/>
    <w:rsid w:val="003815C3"/>
    <w:rsid w:val="00383DC2"/>
    <w:rsid w:val="0039145F"/>
    <w:rsid w:val="00391B23"/>
    <w:rsid w:val="00393016"/>
    <w:rsid w:val="0039486C"/>
    <w:rsid w:val="00394DA5"/>
    <w:rsid w:val="00394E35"/>
    <w:rsid w:val="00395C49"/>
    <w:rsid w:val="003A2A88"/>
    <w:rsid w:val="003A2D3C"/>
    <w:rsid w:val="003B1390"/>
    <w:rsid w:val="003B574D"/>
    <w:rsid w:val="003B581F"/>
    <w:rsid w:val="003B6E8E"/>
    <w:rsid w:val="003C14A9"/>
    <w:rsid w:val="003C4E7A"/>
    <w:rsid w:val="003C4EC0"/>
    <w:rsid w:val="003C643E"/>
    <w:rsid w:val="003D0948"/>
    <w:rsid w:val="003D2D3F"/>
    <w:rsid w:val="003D488E"/>
    <w:rsid w:val="003D51F5"/>
    <w:rsid w:val="003D6F2E"/>
    <w:rsid w:val="003D7A7E"/>
    <w:rsid w:val="003E00CB"/>
    <w:rsid w:val="003E36A0"/>
    <w:rsid w:val="003E55F0"/>
    <w:rsid w:val="003E6903"/>
    <w:rsid w:val="003E7FE1"/>
    <w:rsid w:val="003F19EA"/>
    <w:rsid w:val="003F23D8"/>
    <w:rsid w:val="003F3DFD"/>
    <w:rsid w:val="003F4A7B"/>
    <w:rsid w:val="003F57D5"/>
    <w:rsid w:val="003F7B87"/>
    <w:rsid w:val="00400742"/>
    <w:rsid w:val="00401CBE"/>
    <w:rsid w:val="004075B3"/>
    <w:rsid w:val="004108C0"/>
    <w:rsid w:val="00410C05"/>
    <w:rsid w:val="00410D19"/>
    <w:rsid w:val="00413CEB"/>
    <w:rsid w:val="0041519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16C7"/>
    <w:rsid w:val="004640B6"/>
    <w:rsid w:val="00467D0C"/>
    <w:rsid w:val="00471DC7"/>
    <w:rsid w:val="00473A03"/>
    <w:rsid w:val="00475201"/>
    <w:rsid w:val="004765EB"/>
    <w:rsid w:val="00477460"/>
    <w:rsid w:val="004817AF"/>
    <w:rsid w:val="00481A27"/>
    <w:rsid w:val="00484882"/>
    <w:rsid w:val="00490E7B"/>
    <w:rsid w:val="00492C59"/>
    <w:rsid w:val="00493A08"/>
    <w:rsid w:val="00494F5E"/>
    <w:rsid w:val="00496E23"/>
    <w:rsid w:val="004976D8"/>
    <w:rsid w:val="00497B0D"/>
    <w:rsid w:val="004A3A25"/>
    <w:rsid w:val="004A47B7"/>
    <w:rsid w:val="004A7455"/>
    <w:rsid w:val="004B0256"/>
    <w:rsid w:val="004B556D"/>
    <w:rsid w:val="004B7C7C"/>
    <w:rsid w:val="004C104D"/>
    <w:rsid w:val="004C4E8D"/>
    <w:rsid w:val="004C5785"/>
    <w:rsid w:val="004D0BDF"/>
    <w:rsid w:val="004D5640"/>
    <w:rsid w:val="004E0777"/>
    <w:rsid w:val="004E2927"/>
    <w:rsid w:val="004E5A4A"/>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4AEA"/>
    <w:rsid w:val="0055516B"/>
    <w:rsid w:val="00555B18"/>
    <w:rsid w:val="005578A0"/>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95402"/>
    <w:rsid w:val="00596196"/>
    <w:rsid w:val="005A3E32"/>
    <w:rsid w:val="005A563C"/>
    <w:rsid w:val="005A57F1"/>
    <w:rsid w:val="005A6C04"/>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29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27AB"/>
    <w:rsid w:val="00694374"/>
    <w:rsid w:val="006A0593"/>
    <w:rsid w:val="006A0CC7"/>
    <w:rsid w:val="006A0FCB"/>
    <w:rsid w:val="006A2E5A"/>
    <w:rsid w:val="006A3FBE"/>
    <w:rsid w:val="006A7BD0"/>
    <w:rsid w:val="006B1C3A"/>
    <w:rsid w:val="006B3E1F"/>
    <w:rsid w:val="006B5869"/>
    <w:rsid w:val="006C097B"/>
    <w:rsid w:val="006C1151"/>
    <w:rsid w:val="006C300C"/>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05B6"/>
    <w:rsid w:val="007937EF"/>
    <w:rsid w:val="007974EB"/>
    <w:rsid w:val="007A02FF"/>
    <w:rsid w:val="007A05B6"/>
    <w:rsid w:val="007A213D"/>
    <w:rsid w:val="007A6A2E"/>
    <w:rsid w:val="007B05AA"/>
    <w:rsid w:val="007B2F2E"/>
    <w:rsid w:val="007B3377"/>
    <w:rsid w:val="007B726C"/>
    <w:rsid w:val="007C2B17"/>
    <w:rsid w:val="007C3BF2"/>
    <w:rsid w:val="007D2EEE"/>
    <w:rsid w:val="007D459B"/>
    <w:rsid w:val="007D5027"/>
    <w:rsid w:val="007D7F6A"/>
    <w:rsid w:val="007E13C8"/>
    <w:rsid w:val="007E3D95"/>
    <w:rsid w:val="007E5A5C"/>
    <w:rsid w:val="007E616F"/>
    <w:rsid w:val="007E780C"/>
    <w:rsid w:val="007F0772"/>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437A"/>
    <w:rsid w:val="00866336"/>
    <w:rsid w:val="008822A2"/>
    <w:rsid w:val="008831BD"/>
    <w:rsid w:val="008845E1"/>
    <w:rsid w:val="00890C4C"/>
    <w:rsid w:val="008913EF"/>
    <w:rsid w:val="00891FA2"/>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63D4"/>
    <w:rsid w:val="008D7863"/>
    <w:rsid w:val="008F1008"/>
    <w:rsid w:val="008F25B0"/>
    <w:rsid w:val="008F42CE"/>
    <w:rsid w:val="008F684D"/>
    <w:rsid w:val="008F7960"/>
    <w:rsid w:val="00900E76"/>
    <w:rsid w:val="00904ADE"/>
    <w:rsid w:val="009064A4"/>
    <w:rsid w:val="00911683"/>
    <w:rsid w:val="009247DF"/>
    <w:rsid w:val="00925139"/>
    <w:rsid w:val="00932DCC"/>
    <w:rsid w:val="00933190"/>
    <w:rsid w:val="00933232"/>
    <w:rsid w:val="00940956"/>
    <w:rsid w:val="00940D04"/>
    <w:rsid w:val="00943805"/>
    <w:rsid w:val="00943E4D"/>
    <w:rsid w:val="00946B7B"/>
    <w:rsid w:val="00947A1D"/>
    <w:rsid w:val="0095133A"/>
    <w:rsid w:val="00951ED5"/>
    <w:rsid w:val="00952AD0"/>
    <w:rsid w:val="009541D3"/>
    <w:rsid w:val="009544FB"/>
    <w:rsid w:val="00957825"/>
    <w:rsid w:val="00957EAA"/>
    <w:rsid w:val="00961667"/>
    <w:rsid w:val="009626E2"/>
    <w:rsid w:val="009643CE"/>
    <w:rsid w:val="0096443F"/>
    <w:rsid w:val="00964886"/>
    <w:rsid w:val="0096714A"/>
    <w:rsid w:val="00970ACA"/>
    <w:rsid w:val="00970AD4"/>
    <w:rsid w:val="00970E2A"/>
    <w:rsid w:val="00977E25"/>
    <w:rsid w:val="00984D4A"/>
    <w:rsid w:val="00992862"/>
    <w:rsid w:val="00994211"/>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51E0"/>
    <w:rsid w:val="009C6517"/>
    <w:rsid w:val="009D2331"/>
    <w:rsid w:val="009D46EF"/>
    <w:rsid w:val="009D5873"/>
    <w:rsid w:val="009D6D72"/>
    <w:rsid w:val="009D7518"/>
    <w:rsid w:val="009E05CB"/>
    <w:rsid w:val="009E2EA8"/>
    <w:rsid w:val="009E3978"/>
    <w:rsid w:val="009E4BBB"/>
    <w:rsid w:val="009E537C"/>
    <w:rsid w:val="009E771B"/>
    <w:rsid w:val="009E7790"/>
    <w:rsid w:val="009F08A3"/>
    <w:rsid w:val="009F3C8F"/>
    <w:rsid w:val="009F48F9"/>
    <w:rsid w:val="009F4F54"/>
    <w:rsid w:val="009F5473"/>
    <w:rsid w:val="009F6BDA"/>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4E8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3865"/>
    <w:rsid w:val="00AA459D"/>
    <w:rsid w:val="00AA7ADC"/>
    <w:rsid w:val="00AB0A15"/>
    <w:rsid w:val="00AB254E"/>
    <w:rsid w:val="00AB47D2"/>
    <w:rsid w:val="00AB5566"/>
    <w:rsid w:val="00AC3898"/>
    <w:rsid w:val="00AC39FA"/>
    <w:rsid w:val="00AC6B87"/>
    <w:rsid w:val="00AC6F6F"/>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3727"/>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A03"/>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2EAA"/>
    <w:rsid w:val="00BF4C06"/>
    <w:rsid w:val="00C0101B"/>
    <w:rsid w:val="00C01400"/>
    <w:rsid w:val="00C01534"/>
    <w:rsid w:val="00C02A09"/>
    <w:rsid w:val="00C031EA"/>
    <w:rsid w:val="00C05268"/>
    <w:rsid w:val="00C0534C"/>
    <w:rsid w:val="00C064E7"/>
    <w:rsid w:val="00C0701C"/>
    <w:rsid w:val="00C11FCF"/>
    <w:rsid w:val="00C15D36"/>
    <w:rsid w:val="00C17B93"/>
    <w:rsid w:val="00C17BD5"/>
    <w:rsid w:val="00C204C6"/>
    <w:rsid w:val="00C2094E"/>
    <w:rsid w:val="00C21016"/>
    <w:rsid w:val="00C21A70"/>
    <w:rsid w:val="00C22591"/>
    <w:rsid w:val="00C2380A"/>
    <w:rsid w:val="00C264E1"/>
    <w:rsid w:val="00C2666A"/>
    <w:rsid w:val="00C26A01"/>
    <w:rsid w:val="00C27BE3"/>
    <w:rsid w:val="00C33468"/>
    <w:rsid w:val="00C40276"/>
    <w:rsid w:val="00C423AB"/>
    <w:rsid w:val="00C4392F"/>
    <w:rsid w:val="00C439A6"/>
    <w:rsid w:val="00C47447"/>
    <w:rsid w:val="00C5037E"/>
    <w:rsid w:val="00C52156"/>
    <w:rsid w:val="00C570CE"/>
    <w:rsid w:val="00C6163B"/>
    <w:rsid w:val="00C61B1A"/>
    <w:rsid w:val="00C62B5E"/>
    <w:rsid w:val="00C639A0"/>
    <w:rsid w:val="00C63A9C"/>
    <w:rsid w:val="00C6462A"/>
    <w:rsid w:val="00C670DE"/>
    <w:rsid w:val="00C70496"/>
    <w:rsid w:val="00C7306B"/>
    <w:rsid w:val="00C74E42"/>
    <w:rsid w:val="00C7607A"/>
    <w:rsid w:val="00C763EE"/>
    <w:rsid w:val="00C80433"/>
    <w:rsid w:val="00C82951"/>
    <w:rsid w:val="00C83093"/>
    <w:rsid w:val="00C90695"/>
    <w:rsid w:val="00C9075D"/>
    <w:rsid w:val="00C9084D"/>
    <w:rsid w:val="00C92E4A"/>
    <w:rsid w:val="00C94155"/>
    <w:rsid w:val="00C96223"/>
    <w:rsid w:val="00C97955"/>
    <w:rsid w:val="00CA1E9D"/>
    <w:rsid w:val="00CA3129"/>
    <w:rsid w:val="00CA4866"/>
    <w:rsid w:val="00CA5EF9"/>
    <w:rsid w:val="00CA61EC"/>
    <w:rsid w:val="00CA7673"/>
    <w:rsid w:val="00CB51E8"/>
    <w:rsid w:val="00CB6C9B"/>
    <w:rsid w:val="00CC0F83"/>
    <w:rsid w:val="00CC19DB"/>
    <w:rsid w:val="00CD2A10"/>
    <w:rsid w:val="00CD2EB7"/>
    <w:rsid w:val="00CD3A98"/>
    <w:rsid w:val="00CD517A"/>
    <w:rsid w:val="00CE0953"/>
    <w:rsid w:val="00CE1745"/>
    <w:rsid w:val="00CE49CD"/>
    <w:rsid w:val="00CE5A0E"/>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17A2"/>
    <w:rsid w:val="00D57CE4"/>
    <w:rsid w:val="00D62BF6"/>
    <w:rsid w:val="00D64A47"/>
    <w:rsid w:val="00D6551A"/>
    <w:rsid w:val="00D665E6"/>
    <w:rsid w:val="00D74116"/>
    <w:rsid w:val="00D752D2"/>
    <w:rsid w:val="00D75BA5"/>
    <w:rsid w:val="00D76517"/>
    <w:rsid w:val="00D81D8D"/>
    <w:rsid w:val="00D830F6"/>
    <w:rsid w:val="00D876D4"/>
    <w:rsid w:val="00D87BDB"/>
    <w:rsid w:val="00D930B2"/>
    <w:rsid w:val="00D93FC2"/>
    <w:rsid w:val="00D94389"/>
    <w:rsid w:val="00DA1011"/>
    <w:rsid w:val="00DA1F2B"/>
    <w:rsid w:val="00DA44C7"/>
    <w:rsid w:val="00DA6181"/>
    <w:rsid w:val="00DB2DC8"/>
    <w:rsid w:val="00DB3BF7"/>
    <w:rsid w:val="00DB417C"/>
    <w:rsid w:val="00DB42C2"/>
    <w:rsid w:val="00DB45CE"/>
    <w:rsid w:val="00DB4C9C"/>
    <w:rsid w:val="00DB51CD"/>
    <w:rsid w:val="00DB5933"/>
    <w:rsid w:val="00DB5F76"/>
    <w:rsid w:val="00DB66A4"/>
    <w:rsid w:val="00DB6EE3"/>
    <w:rsid w:val="00DC343A"/>
    <w:rsid w:val="00DC5867"/>
    <w:rsid w:val="00DC679A"/>
    <w:rsid w:val="00DD31AD"/>
    <w:rsid w:val="00DD72DE"/>
    <w:rsid w:val="00DD7328"/>
    <w:rsid w:val="00DE1D50"/>
    <w:rsid w:val="00DE5733"/>
    <w:rsid w:val="00DF0321"/>
    <w:rsid w:val="00DF0AE2"/>
    <w:rsid w:val="00DF0B2E"/>
    <w:rsid w:val="00DF0F3F"/>
    <w:rsid w:val="00DF1C71"/>
    <w:rsid w:val="00DF28AE"/>
    <w:rsid w:val="00DF54AD"/>
    <w:rsid w:val="00DF5CD7"/>
    <w:rsid w:val="00DF74B3"/>
    <w:rsid w:val="00E01D99"/>
    <w:rsid w:val="00E06E4A"/>
    <w:rsid w:val="00E1004F"/>
    <w:rsid w:val="00E1045F"/>
    <w:rsid w:val="00E1349F"/>
    <w:rsid w:val="00E16AF4"/>
    <w:rsid w:val="00E20CF7"/>
    <w:rsid w:val="00E244FB"/>
    <w:rsid w:val="00E26192"/>
    <w:rsid w:val="00E320F5"/>
    <w:rsid w:val="00E3286F"/>
    <w:rsid w:val="00E34D80"/>
    <w:rsid w:val="00E36357"/>
    <w:rsid w:val="00E40621"/>
    <w:rsid w:val="00E431EF"/>
    <w:rsid w:val="00E44751"/>
    <w:rsid w:val="00E514A9"/>
    <w:rsid w:val="00E65328"/>
    <w:rsid w:val="00E6583A"/>
    <w:rsid w:val="00E66FAF"/>
    <w:rsid w:val="00E70F1F"/>
    <w:rsid w:val="00E72400"/>
    <w:rsid w:val="00E72C9D"/>
    <w:rsid w:val="00E72DD0"/>
    <w:rsid w:val="00E7451E"/>
    <w:rsid w:val="00E7499D"/>
    <w:rsid w:val="00E757D2"/>
    <w:rsid w:val="00E76047"/>
    <w:rsid w:val="00E762C6"/>
    <w:rsid w:val="00E9159F"/>
    <w:rsid w:val="00E91AE4"/>
    <w:rsid w:val="00E95667"/>
    <w:rsid w:val="00E97B5C"/>
    <w:rsid w:val="00EA0B9C"/>
    <w:rsid w:val="00EA2969"/>
    <w:rsid w:val="00EA3D92"/>
    <w:rsid w:val="00EA6A09"/>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F3E70"/>
    <w:rsid w:val="00EF560F"/>
    <w:rsid w:val="00EF7E41"/>
    <w:rsid w:val="00F0644B"/>
    <w:rsid w:val="00F076BC"/>
    <w:rsid w:val="00F1083A"/>
    <w:rsid w:val="00F11CED"/>
    <w:rsid w:val="00F13597"/>
    <w:rsid w:val="00F175BA"/>
    <w:rsid w:val="00F17EA7"/>
    <w:rsid w:val="00F24B0F"/>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3C4A"/>
    <w:rsid w:val="00F64C60"/>
    <w:rsid w:val="00F67A25"/>
    <w:rsid w:val="00F71352"/>
    <w:rsid w:val="00F71C83"/>
    <w:rsid w:val="00F75025"/>
    <w:rsid w:val="00F75C7E"/>
    <w:rsid w:val="00F76DD4"/>
    <w:rsid w:val="00F8077D"/>
    <w:rsid w:val="00F81B11"/>
    <w:rsid w:val="00F82070"/>
    <w:rsid w:val="00F83B22"/>
    <w:rsid w:val="00F846A5"/>
    <w:rsid w:val="00F9486B"/>
    <w:rsid w:val="00F95DE8"/>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03A1"/>
    <w:rsid w:val="00FD4555"/>
    <w:rsid w:val="00FD462D"/>
    <w:rsid w:val="00FD7707"/>
    <w:rsid w:val="00FD7BF2"/>
    <w:rsid w:val="00FD7FB3"/>
    <w:rsid w:val="00FE092A"/>
    <w:rsid w:val="00FE307C"/>
    <w:rsid w:val="00FE3A07"/>
    <w:rsid w:val="00FE5D94"/>
    <w:rsid w:val="00FE6EA0"/>
    <w:rsid w:val="00FF0E28"/>
    <w:rsid w:val="00FF3799"/>
    <w:rsid w:val="00FF389C"/>
    <w:rsid w:val="00FF3CBC"/>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1A9434CA"/>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1"/>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1CEC-607D-4D18-BFBA-05E4F7B7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11</Pages>
  <Words>5374</Words>
  <Characters>31174</Characters>
  <Application>Microsoft Office Word</Application>
  <DocSecurity>0</DocSecurity>
  <Lines>259</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36476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 Georgeta</cp:lastModifiedBy>
  <cp:revision>51</cp:revision>
  <cp:lastPrinted>2019-07-11T09:10:00Z</cp:lastPrinted>
  <dcterms:created xsi:type="dcterms:W3CDTF">2019-10-24T07:26:00Z</dcterms:created>
  <dcterms:modified xsi:type="dcterms:W3CDTF">2019-10-25T09:40:00Z</dcterms:modified>
</cp:coreProperties>
</file>