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2008C6" w:rsidRDefault="008959E1"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in;margin-top:5.85pt;width:81.4pt;height:65.45pt;z-index:-251656192">
            <v:imagedata r:id="rId8" o:title=""/>
          </v:shape>
          <o:OLEObject Type="Embed" ProgID="CorelDRAW.Graphic.13" ShapeID="_x0000_s1027" DrawAspect="Content" ObjectID="_1635226297" r:id="rId9"/>
        </w:object>
      </w:r>
      <w:r w:rsidR="00A72868" w:rsidRPr="002008C6">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2008C6">
        <w:rPr>
          <w:rFonts w:ascii="Times New Roman" w:hAnsi="Times New Roman"/>
          <w:b/>
          <w:color w:val="00214E"/>
          <w:sz w:val="32"/>
          <w:szCs w:val="32"/>
          <w:lang w:val="ro-RO"/>
        </w:rPr>
        <w:t xml:space="preserve"> </w:t>
      </w:r>
      <w:r w:rsidR="003D3452" w:rsidRPr="002008C6">
        <w:rPr>
          <w:rFonts w:ascii="Times New Roman" w:hAnsi="Times New Roman"/>
          <w:b/>
          <w:color w:val="00214E"/>
          <w:sz w:val="32"/>
          <w:szCs w:val="32"/>
          <w:lang w:val="ro-RO"/>
        </w:rPr>
        <w:t xml:space="preserve"> </w:t>
      </w:r>
    </w:p>
    <w:p w:rsidR="008F3E89" w:rsidRPr="002008C6"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2008C6">
        <w:rPr>
          <w:rFonts w:asciiTheme="minorHAnsi" w:hAnsiTheme="minorHAnsi" w:cstheme="minorHAnsi"/>
          <w:b/>
          <w:noProof/>
          <w:color w:val="00214E"/>
          <w:sz w:val="20"/>
          <w:szCs w:val="20"/>
          <w:lang w:val="ro-RO" w:eastAsia="ro-RO"/>
        </w:rPr>
        <w:tab/>
      </w:r>
    </w:p>
    <w:p w:rsidR="00A72868" w:rsidRPr="002008C6" w:rsidRDefault="00923DCD" w:rsidP="00142DF1">
      <w:pPr>
        <w:pStyle w:val="Header"/>
        <w:tabs>
          <w:tab w:val="clear" w:pos="4680"/>
          <w:tab w:val="clear" w:pos="9360"/>
          <w:tab w:val="left" w:pos="6420"/>
        </w:tabs>
        <w:rPr>
          <w:rFonts w:asciiTheme="minorHAnsi" w:hAnsiTheme="minorHAnsi" w:cstheme="minorHAnsi"/>
          <w:b/>
          <w:color w:val="00214E"/>
          <w:sz w:val="20"/>
          <w:szCs w:val="20"/>
          <w:lang w:val="ro-RO"/>
        </w:rPr>
      </w:pPr>
      <w:r w:rsidRPr="002008C6">
        <w:rPr>
          <w:rFonts w:ascii="Times New Roman" w:hAnsi="Times New Roman"/>
          <w:b/>
          <w:sz w:val="28"/>
          <w:szCs w:val="28"/>
          <w:lang w:val="ro-RO"/>
        </w:rPr>
        <w:t xml:space="preserve">             </w:t>
      </w:r>
      <w:r w:rsidR="00A72868" w:rsidRPr="002008C6">
        <w:rPr>
          <w:rFonts w:ascii="Times New Roman" w:hAnsi="Times New Roman"/>
          <w:b/>
          <w:sz w:val="28"/>
          <w:szCs w:val="28"/>
          <w:lang w:val="ro-RO"/>
        </w:rPr>
        <w:t>Ministerul Mediului</w:t>
      </w:r>
      <w:r w:rsidRPr="002008C6">
        <w:rPr>
          <w:rFonts w:ascii="Times New Roman" w:hAnsi="Times New Roman"/>
          <w:b/>
          <w:sz w:val="28"/>
          <w:szCs w:val="28"/>
          <w:lang w:val="ro-RO"/>
        </w:rPr>
        <w:t>, Apelor și Pădurilor</w:t>
      </w:r>
    </w:p>
    <w:p w:rsidR="00A72868" w:rsidRPr="002008C6" w:rsidRDefault="00142DF1" w:rsidP="00A72868">
      <w:pPr>
        <w:pStyle w:val="Header"/>
        <w:tabs>
          <w:tab w:val="clear" w:pos="4680"/>
          <w:tab w:val="clear" w:pos="9360"/>
          <w:tab w:val="left" w:pos="9000"/>
        </w:tabs>
        <w:rPr>
          <w:rFonts w:ascii="Times New Roman" w:hAnsi="Times New Roman"/>
          <w:b/>
          <w:sz w:val="32"/>
          <w:szCs w:val="32"/>
          <w:lang w:val="ro-RO"/>
        </w:rPr>
      </w:pPr>
      <w:r w:rsidRPr="002008C6">
        <w:rPr>
          <w:rFonts w:ascii="Times New Roman" w:hAnsi="Times New Roman"/>
          <w:b/>
          <w:sz w:val="32"/>
          <w:szCs w:val="32"/>
          <w:lang w:val="ro-RO"/>
        </w:rPr>
        <w:t xml:space="preserve">  </w:t>
      </w:r>
      <w:r w:rsidR="00A72868" w:rsidRPr="002008C6">
        <w:rPr>
          <w:rFonts w:ascii="Times New Roman" w:hAnsi="Times New Roman"/>
          <w:b/>
          <w:sz w:val="32"/>
          <w:szCs w:val="32"/>
          <w:lang w:val="ro-RO"/>
        </w:rPr>
        <w:t>Agenţia Naţională pentru Protecţia Mediului</w:t>
      </w:r>
    </w:p>
    <w:p w:rsidR="00A72868" w:rsidRPr="002008C6"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2008C6" w:rsidTr="00DE59EA">
        <w:trPr>
          <w:trHeight w:val="226"/>
        </w:trPr>
        <w:tc>
          <w:tcPr>
            <w:tcW w:w="10173" w:type="dxa"/>
            <w:shd w:val="clear" w:color="auto" w:fill="auto"/>
          </w:tcPr>
          <w:p w:rsidR="003C6148" w:rsidRPr="002008C6"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2008C6">
              <w:rPr>
                <w:rFonts w:ascii="Times New Roman" w:hAnsi="Times New Roman"/>
                <w:b/>
                <w:bCs/>
                <w:sz w:val="28"/>
                <w:szCs w:val="28"/>
                <w:lang w:val="ro-RO"/>
              </w:rPr>
              <w:t xml:space="preserve">         AGENŢIA PENTRU PROTECŢIA MEDIULUI BISTRIȚA - NĂSĂUD</w:t>
            </w:r>
          </w:p>
        </w:tc>
      </w:tr>
    </w:tbl>
    <w:p w:rsidR="008D39B2" w:rsidRPr="002008C6" w:rsidRDefault="008D39B2" w:rsidP="00802CA0">
      <w:pPr>
        <w:spacing w:after="0" w:line="240" w:lineRule="auto"/>
        <w:jc w:val="center"/>
        <w:rPr>
          <w:rFonts w:ascii="Arial" w:eastAsia="Times New Roman" w:hAnsi="Arial" w:cs="Arial"/>
          <w:b/>
          <w:lang w:val="ro-RO"/>
        </w:rPr>
      </w:pPr>
    </w:p>
    <w:p w:rsidR="008D39B2" w:rsidRPr="002008C6" w:rsidRDefault="008D39B2" w:rsidP="00802CA0">
      <w:pPr>
        <w:spacing w:after="0" w:line="240" w:lineRule="auto"/>
        <w:jc w:val="center"/>
        <w:rPr>
          <w:rFonts w:ascii="Arial" w:eastAsia="Times New Roman" w:hAnsi="Arial" w:cs="Arial"/>
          <w:b/>
          <w:lang w:val="ro-RO"/>
        </w:rPr>
      </w:pPr>
    </w:p>
    <w:p w:rsidR="008D39B2" w:rsidRPr="002008C6" w:rsidRDefault="008D39B2" w:rsidP="00802CA0">
      <w:pPr>
        <w:spacing w:after="0" w:line="240" w:lineRule="auto"/>
        <w:jc w:val="center"/>
        <w:rPr>
          <w:rFonts w:ascii="Arial" w:eastAsia="Times New Roman" w:hAnsi="Arial" w:cs="Arial"/>
          <w:b/>
          <w:lang w:val="ro-RO"/>
        </w:rPr>
      </w:pPr>
    </w:p>
    <w:p w:rsidR="008B1B70" w:rsidRPr="002008C6" w:rsidRDefault="008B1B70" w:rsidP="00802CA0">
      <w:pPr>
        <w:spacing w:after="0" w:line="240" w:lineRule="auto"/>
        <w:jc w:val="center"/>
        <w:rPr>
          <w:rFonts w:ascii="Arial" w:eastAsia="Times New Roman" w:hAnsi="Arial" w:cs="Arial"/>
          <w:b/>
          <w:lang w:val="ro-RO"/>
        </w:rPr>
      </w:pPr>
    </w:p>
    <w:p w:rsidR="008D39B2" w:rsidRPr="002008C6" w:rsidRDefault="008D39B2" w:rsidP="00802CA0">
      <w:pPr>
        <w:spacing w:after="0" w:line="240" w:lineRule="auto"/>
        <w:jc w:val="center"/>
        <w:rPr>
          <w:rFonts w:ascii="Arial" w:eastAsia="Times New Roman" w:hAnsi="Arial" w:cs="Arial"/>
          <w:b/>
          <w:lang w:val="ro-RO"/>
        </w:rPr>
      </w:pPr>
    </w:p>
    <w:p w:rsidR="008D39B2" w:rsidRPr="002008C6" w:rsidRDefault="008D39B2" w:rsidP="00802CA0">
      <w:pPr>
        <w:spacing w:after="0" w:line="240" w:lineRule="auto"/>
        <w:jc w:val="center"/>
        <w:rPr>
          <w:rFonts w:ascii="Arial" w:eastAsia="Times New Roman" w:hAnsi="Arial" w:cs="Arial"/>
          <w:b/>
          <w:lang w:val="ro-RO"/>
        </w:rPr>
      </w:pPr>
    </w:p>
    <w:p w:rsidR="00E920A3" w:rsidRPr="002008C6" w:rsidRDefault="00E920A3" w:rsidP="00E920A3">
      <w:pPr>
        <w:spacing w:after="0" w:line="240" w:lineRule="auto"/>
        <w:jc w:val="center"/>
        <w:rPr>
          <w:rFonts w:ascii="Arial" w:eastAsia="Times New Roman" w:hAnsi="Arial" w:cs="Arial"/>
          <w:b/>
          <w:lang w:val="ro-RO"/>
        </w:rPr>
      </w:pPr>
      <w:r w:rsidRPr="002008C6">
        <w:rPr>
          <w:rFonts w:ascii="Arial" w:eastAsia="Times New Roman" w:hAnsi="Arial" w:cs="Arial"/>
          <w:b/>
          <w:lang w:val="ro-RO"/>
        </w:rPr>
        <w:t xml:space="preserve">DECIZIA ETAPEI DE ÎNCADRARE - proiect </w:t>
      </w:r>
    </w:p>
    <w:p w:rsidR="00802CA0" w:rsidRPr="002008C6" w:rsidRDefault="00802CA0" w:rsidP="00802CA0">
      <w:pPr>
        <w:spacing w:after="0" w:line="240" w:lineRule="auto"/>
        <w:jc w:val="center"/>
        <w:rPr>
          <w:rFonts w:ascii="Arial" w:eastAsia="Times New Roman" w:hAnsi="Arial" w:cs="Arial"/>
          <w:b/>
          <w:lang w:val="ro-RO"/>
        </w:rPr>
      </w:pPr>
    </w:p>
    <w:p w:rsidR="00802CA0" w:rsidRPr="008959E1" w:rsidRDefault="003D32FC" w:rsidP="00802CA0">
      <w:pPr>
        <w:spacing w:after="0" w:line="240" w:lineRule="auto"/>
        <w:jc w:val="center"/>
        <w:rPr>
          <w:rFonts w:ascii="Arial" w:eastAsia="Times New Roman" w:hAnsi="Arial" w:cs="Arial"/>
          <w:b/>
          <w:lang w:val="ro-RO"/>
        </w:rPr>
      </w:pPr>
      <w:r w:rsidRPr="008959E1">
        <w:rPr>
          <w:rFonts w:ascii="Arial" w:eastAsia="Times New Roman" w:hAnsi="Arial" w:cs="Arial"/>
          <w:b/>
          <w:lang w:val="ro-RO"/>
        </w:rPr>
        <w:t>1</w:t>
      </w:r>
      <w:r w:rsidR="008959E1" w:rsidRPr="008959E1">
        <w:rPr>
          <w:rFonts w:ascii="Arial" w:eastAsia="Times New Roman" w:hAnsi="Arial" w:cs="Arial"/>
          <w:b/>
          <w:lang w:val="ro-RO"/>
        </w:rPr>
        <w:t>4</w:t>
      </w:r>
      <w:r w:rsidR="00923DCD" w:rsidRPr="008959E1">
        <w:rPr>
          <w:rFonts w:ascii="Arial" w:eastAsia="Times New Roman" w:hAnsi="Arial" w:cs="Arial"/>
          <w:b/>
          <w:lang w:val="ro-RO"/>
        </w:rPr>
        <w:t xml:space="preserve"> NOIEMBRIE</w:t>
      </w:r>
      <w:r w:rsidR="00E920A3" w:rsidRPr="008959E1">
        <w:rPr>
          <w:rFonts w:ascii="Arial" w:eastAsia="Times New Roman" w:hAnsi="Arial" w:cs="Arial"/>
          <w:b/>
          <w:lang w:val="ro-RO"/>
        </w:rPr>
        <w:t xml:space="preserve"> </w:t>
      </w:r>
      <w:r w:rsidR="00802CA0" w:rsidRPr="008959E1">
        <w:rPr>
          <w:rFonts w:ascii="Arial" w:eastAsia="Times New Roman" w:hAnsi="Arial" w:cs="Arial"/>
          <w:b/>
          <w:lang w:val="ro-RO"/>
        </w:rPr>
        <w:t>2019</w:t>
      </w:r>
    </w:p>
    <w:p w:rsidR="00802CA0" w:rsidRPr="002008C6" w:rsidRDefault="00802CA0" w:rsidP="00802CA0">
      <w:pPr>
        <w:spacing w:after="0" w:line="240" w:lineRule="auto"/>
        <w:rPr>
          <w:rFonts w:ascii="Arial" w:eastAsia="Times New Roman" w:hAnsi="Arial" w:cs="Arial"/>
          <w:lang w:val="ro-RO"/>
        </w:rPr>
      </w:pPr>
    </w:p>
    <w:p w:rsidR="008D39B2" w:rsidRPr="002008C6" w:rsidRDefault="008D39B2" w:rsidP="00802CA0">
      <w:pPr>
        <w:spacing w:after="0" w:line="240" w:lineRule="auto"/>
        <w:jc w:val="both"/>
        <w:rPr>
          <w:rFonts w:ascii="Arial" w:hAnsi="Arial" w:cs="Arial"/>
          <w:lang w:val="ro-RO"/>
        </w:rPr>
      </w:pPr>
    </w:p>
    <w:p w:rsidR="00AF2290" w:rsidRPr="002008C6" w:rsidRDefault="00AF2290" w:rsidP="00802CA0">
      <w:pPr>
        <w:spacing w:after="0" w:line="240" w:lineRule="auto"/>
        <w:jc w:val="both"/>
        <w:rPr>
          <w:rFonts w:ascii="Arial" w:hAnsi="Arial" w:cs="Arial"/>
          <w:lang w:val="ro-RO"/>
        </w:rPr>
      </w:pPr>
    </w:p>
    <w:p w:rsidR="008B1B70" w:rsidRPr="002008C6" w:rsidRDefault="008B1B70" w:rsidP="008B1B70">
      <w:pPr>
        <w:spacing w:after="0" w:line="240" w:lineRule="auto"/>
        <w:ind w:firstLine="720"/>
        <w:jc w:val="both"/>
        <w:rPr>
          <w:rFonts w:ascii="Arial" w:hAnsi="Arial" w:cs="Arial"/>
          <w:b/>
          <w:iCs/>
          <w:lang w:val="ro-RO"/>
        </w:rPr>
      </w:pPr>
      <w:r w:rsidRPr="002008C6">
        <w:rPr>
          <w:rFonts w:ascii="Arial" w:hAnsi="Arial" w:cs="Arial"/>
          <w:lang w:val="ro-RO"/>
        </w:rPr>
        <w:t xml:space="preserve">Ca urmare a solicitării de emitere a acordului de mediu adresată de </w:t>
      </w:r>
      <w:r w:rsidR="00923DCD" w:rsidRPr="002008C6">
        <w:rPr>
          <w:rFonts w:ascii="Arial" w:hAnsi="Arial" w:cs="Arial"/>
          <w:b/>
          <w:bCs/>
          <w:iCs/>
          <w:lang w:val="ro-RO"/>
        </w:rPr>
        <w:t>COMUNA MARIȘELU</w:t>
      </w:r>
      <w:r w:rsidR="00923DCD" w:rsidRPr="002008C6">
        <w:rPr>
          <w:rFonts w:ascii="Arial" w:hAnsi="Arial" w:cs="Arial"/>
          <w:bCs/>
          <w:iCs/>
          <w:lang w:val="ro-RO"/>
        </w:rPr>
        <w:t>, cu sediul în localitatea Mărișelu, str. Principală, nr. 150, comuna Mărișelu,</w:t>
      </w:r>
      <w:r w:rsidR="00923DCD" w:rsidRPr="002008C6">
        <w:rPr>
          <w:rFonts w:ascii="Arial" w:hAnsi="Arial" w:cs="Arial"/>
          <w:iCs/>
          <w:lang w:val="ro-RO"/>
        </w:rPr>
        <w:t xml:space="preserve"> </w:t>
      </w:r>
      <w:r w:rsidRPr="002008C6">
        <w:rPr>
          <w:rFonts w:ascii="Arial" w:eastAsia="Times New Roman" w:hAnsi="Arial" w:cs="Arial"/>
          <w:lang w:val="ro-RO"/>
        </w:rPr>
        <w:t>județul Bistriţa-Năsăud</w:t>
      </w:r>
      <w:r w:rsidRPr="002008C6">
        <w:rPr>
          <w:rFonts w:ascii="Arial" w:hAnsi="Arial" w:cs="Arial"/>
          <w:lang w:val="ro-RO"/>
        </w:rPr>
        <w:t xml:space="preserve">, înregistrată la Agenţia pentru Protecţia Mediului Bistriţa-Năsăud cu nr. </w:t>
      </w:r>
      <w:r w:rsidR="00923DCD" w:rsidRPr="002008C6">
        <w:rPr>
          <w:rFonts w:ascii="Arial" w:hAnsi="Arial" w:cs="Arial"/>
          <w:i/>
          <w:lang w:val="ro-RO"/>
        </w:rPr>
        <w:t>8758/09.07.2019</w:t>
      </w:r>
      <w:r w:rsidRPr="002008C6">
        <w:rPr>
          <w:rFonts w:ascii="Arial" w:eastAsia="Times New Roman" w:hAnsi="Arial" w:cs="Arial"/>
          <w:i/>
          <w:lang w:val="ro-RO"/>
        </w:rPr>
        <w:t>,</w:t>
      </w:r>
      <w:r w:rsidRPr="002008C6">
        <w:rPr>
          <w:rFonts w:ascii="Arial" w:hAnsi="Arial" w:cs="Arial"/>
          <w:i/>
          <w:lang w:val="ro-RO"/>
        </w:rPr>
        <w:t xml:space="preserve"> ultima completare cu nr. </w:t>
      </w:r>
      <w:r w:rsidR="008959E1" w:rsidRPr="008959E1">
        <w:rPr>
          <w:rFonts w:ascii="Arial" w:hAnsi="Arial" w:cs="Arial"/>
          <w:i/>
          <w:lang w:val="ro-RO"/>
        </w:rPr>
        <w:t>13766</w:t>
      </w:r>
      <w:r w:rsidR="003D32FC" w:rsidRPr="008959E1">
        <w:rPr>
          <w:rFonts w:ascii="Arial" w:eastAsia="Times New Roman" w:hAnsi="Arial" w:cs="Arial"/>
          <w:i/>
          <w:lang w:val="ro-RO"/>
        </w:rPr>
        <w:t>/1</w:t>
      </w:r>
      <w:r w:rsidR="008959E1" w:rsidRPr="008959E1">
        <w:rPr>
          <w:rFonts w:ascii="Arial" w:eastAsia="Times New Roman" w:hAnsi="Arial" w:cs="Arial"/>
          <w:i/>
          <w:lang w:val="ro-RO"/>
        </w:rPr>
        <w:t>3</w:t>
      </w:r>
      <w:r w:rsidR="00923DCD" w:rsidRPr="008959E1">
        <w:rPr>
          <w:rFonts w:ascii="Arial" w:eastAsia="Times New Roman" w:hAnsi="Arial" w:cs="Arial"/>
          <w:i/>
          <w:lang w:val="ro-RO"/>
        </w:rPr>
        <w:t>.11</w:t>
      </w:r>
      <w:r w:rsidRPr="008959E1">
        <w:rPr>
          <w:rFonts w:ascii="Arial" w:eastAsia="Times New Roman" w:hAnsi="Arial" w:cs="Arial"/>
          <w:i/>
          <w:lang w:val="ro-RO"/>
        </w:rPr>
        <w:t>.2019</w:t>
      </w:r>
      <w:r w:rsidRPr="002008C6">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8B1B70" w:rsidRPr="002008C6" w:rsidRDefault="008B1B70" w:rsidP="008B1B70">
      <w:pPr>
        <w:spacing w:after="0" w:line="240" w:lineRule="auto"/>
        <w:ind w:firstLine="720"/>
        <w:jc w:val="both"/>
        <w:rPr>
          <w:rFonts w:ascii="Arial" w:hAnsi="Arial" w:cs="Arial"/>
          <w:lang w:val="ro-RO"/>
        </w:rPr>
      </w:pPr>
      <w:r w:rsidRPr="002008C6">
        <w:rPr>
          <w:rFonts w:ascii="Arial" w:hAnsi="Arial" w:cs="Arial"/>
          <w:b/>
          <w:lang w:val="ro-RO"/>
        </w:rPr>
        <w:t>Agenţia pentru Protecţia Mediului Bistriţa-Năsăud decide</w:t>
      </w:r>
      <w:r w:rsidRPr="002008C6">
        <w:rPr>
          <w:rFonts w:ascii="Arial" w:hAnsi="Arial" w:cs="Arial"/>
          <w:lang w:val="ro-RO"/>
        </w:rPr>
        <w:t>, ca urmare a consultărilor desfăşurate în cadrul şedinţei Comisiei d</w:t>
      </w:r>
      <w:r w:rsidR="00923DCD" w:rsidRPr="002008C6">
        <w:rPr>
          <w:rFonts w:ascii="Arial" w:hAnsi="Arial" w:cs="Arial"/>
          <w:lang w:val="ro-RO"/>
        </w:rPr>
        <w:t xml:space="preserve">e Analiză Tehnică din data de </w:t>
      </w:r>
      <w:r w:rsidR="00923DCD" w:rsidRPr="008959E1">
        <w:rPr>
          <w:rFonts w:ascii="Arial" w:hAnsi="Arial" w:cs="Arial"/>
          <w:i/>
          <w:lang w:val="ro-RO"/>
        </w:rPr>
        <w:t>06.11</w:t>
      </w:r>
      <w:r w:rsidRPr="008959E1">
        <w:rPr>
          <w:rFonts w:ascii="Arial" w:hAnsi="Arial" w:cs="Arial"/>
          <w:i/>
          <w:lang w:val="ro-RO"/>
        </w:rPr>
        <w:t>.2019</w:t>
      </w:r>
      <w:r w:rsidRPr="002008C6">
        <w:rPr>
          <w:rFonts w:ascii="Arial" w:hAnsi="Arial" w:cs="Arial"/>
          <w:lang w:val="ro-RO"/>
        </w:rPr>
        <w:t xml:space="preserve">, </w:t>
      </w:r>
      <w:r w:rsidRPr="002008C6">
        <w:rPr>
          <w:rFonts w:ascii="Arial" w:hAnsi="Arial" w:cs="Arial"/>
          <w:b/>
          <w:lang w:val="ro-RO"/>
        </w:rPr>
        <w:t xml:space="preserve">că proiectul </w:t>
      </w:r>
      <w:r w:rsidRPr="002008C6">
        <w:rPr>
          <w:rFonts w:ascii="Arial" w:hAnsi="Arial" w:cs="Arial"/>
          <w:b/>
          <w:i/>
          <w:lang w:val="ro-RO"/>
        </w:rPr>
        <w:t>”</w:t>
      </w:r>
      <w:r w:rsidR="00923DCD" w:rsidRPr="002008C6">
        <w:rPr>
          <w:rFonts w:ascii="Arial" w:hAnsi="Arial" w:cs="Arial"/>
          <w:b/>
          <w:i/>
          <w:lang w:val="ro-RO"/>
        </w:rPr>
        <w:t>Alimentare cu apă localitatea Neţeni, comuna Mărişelu, județul Bistriţa-Năsăud”</w:t>
      </w:r>
      <w:r w:rsidR="00923DCD" w:rsidRPr="002008C6">
        <w:rPr>
          <w:rFonts w:ascii="Arial" w:hAnsi="Arial" w:cs="Arial"/>
          <w:i/>
          <w:lang w:val="ro-RO"/>
        </w:rPr>
        <w:t>,</w:t>
      </w:r>
      <w:r w:rsidR="00923DCD" w:rsidRPr="002008C6">
        <w:rPr>
          <w:rFonts w:ascii="Arial" w:hAnsi="Arial" w:cs="Arial"/>
          <w:b/>
          <w:i/>
          <w:lang w:val="ro-RO"/>
        </w:rPr>
        <w:t xml:space="preserve"> </w:t>
      </w:r>
      <w:r w:rsidR="00923DCD" w:rsidRPr="002008C6">
        <w:rPr>
          <w:rFonts w:ascii="Arial" w:hAnsi="Arial" w:cs="Arial"/>
          <w:lang w:val="ro-RO"/>
        </w:rPr>
        <w:t>propus a fi amplasat în</w:t>
      </w:r>
      <w:r w:rsidR="00923DCD" w:rsidRPr="002008C6">
        <w:rPr>
          <w:rFonts w:ascii="Arial" w:hAnsi="Arial" w:cs="Arial"/>
          <w:i/>
          <w:lang w:val="ro-RO"/>
        </w:rPr>
        <w:t xml:space="preserve"> localitatea Neţeni, comuna Mărişelu, intravilan și extravilan și localitatea Albeştii Bistriţei, comuna Galaţii Bistriţei, extravilan, județul Bistriţa-Năsăud</w:t>
      </w:r>
      <w:r w:rsidRPr="002008C6">
        <w:rPr>
          <w:rFonts w:ascii="Arial" w:hAnsi="Arial" w:cs="Arial"/>
          <w:lang w:val="ro-RO"/>
        </w:rPr>
        <w:t xml:space="preserve">, </w:t>
      </w:r>
      <w:r w:rsidRPr="002008C6">
        <w:rPr>
          <w:rFonts w:ascii="Arial" w:hAnsi="Arial" w:cs="Arial"/>
          <w:b/>
          <w:bCs/>
          <w:lang w:val="ro-RO"/>
        </w:rPr>
        <w:t>nu se supune evaluării impactului asupra mediului</w:t>
      </w:r>
      <w:r w:rsidRPr="002008C6">
        <w:rPr>
          <w:rFonts w:ascii="Arial" w:hAnsi="Arial" w:cs="Arial"/>
          <w:lang w:val="ro-RO"/>
        </w:rPr>
        <w:t xml:space="preserve">. </w:t>
      </w:r>
      <w:bookmarkStart w:id="0" w:name="_GoBack"/>
      <w:bookmarkEnd w:id="0"/>
    </w:p>
    <w:p w:rsidR="008B1B70" w:rsidRPr="002008C6" w:rsidRDefault="008B1B70" w:rsidP="008B1B70">
      <w:pPr>
        <w:spacing w:after="0" w:line="240" w:lineRule="auto"/>
        <w:ind w:firstLine="720"/>
        <w:jc w:val="both"/>
        <w:rPr>
          <w:rFonts w:ascii="Arial" w:hAnsi="Arial" w:cs="Arial"/>
          <w:lang w:val="ro-RO"/>
        </w:rPr>
      </w:pPr>
    </w:p>
    <w:p w:rsidR="008B1B70" w:rsidRPr="002008C6" w:rsidRDefault="008B1B70" w:rsidP="008B1B70">
      <w:pPr>
        <w:spacing w:after="0" w:line="240" w:lineRule="auto"/>
        <w:ind w:firstLine="720"/>
        <w:jc w:val="both"/>
        <w:rPr>
          <w:rFonts w:ascii="Arial" w:hAnsi="Arial" w:cs="Arial"/>
          <w:b/>
          <w:lang w:val="ro-RO"/>
        </w:rPr>
      </w:pPr>
      <w:r w:rsidRPr="002008C6">
        <w:rPr>
          <w:rFonts w:ascii="Arial" w:hAnsi="Arial" w:cs="Arial"/>
          <w:b/>
          <w:lang w:val="ro-RO"/>
        </w:rPr>
        <w:t>Justificarea prezentei decizii:</w:t>
      </w:r>
    </w:p>
    <w:p w:rsidR="008B1B70" w:rsidRPr="002008C6" w:rsidRDefault="008B1B70" w:rsidP="008B1B70">
      <w:pPr>
        <w:spacing w:after="0" w:line="240" w:lineRule="auto"/>
        <w:ind w:firstLine="720"/>
        <w:jc w:val="both"/>
        <w:rPr>
          <w:rFonts w:ascii="Arial" w:hAnsi="Arial" w:cs="Arial"/>
          <w:b/>
          <w:lang w:val="ro-RO"/>
        </w:rPr>
      </w:pPr>
    </w:p>
    <w:p w:rsidR="008B1B70" w:rsidRPr="002008C6" w:rsidRDefault="008B1B70" w:rsidP="008B1B70">
      <w:pPr>
        <w:autoSpaceDE w:val="0"/>
        <w:autoSpaceDN w:val="0"/>
        <w:adjustRightInd w:val="0"/>
        <w:spacing w:after="0" w:line="240" w:lineRule="auto"/>
        <w:jc w:val="both"/>
        <w:rPr>
          <w:rFonts w:ascii="Arial" w:hAnsi="Arial" w:cs="Arial"/>
          <w:b/>
          <w:lang w:val="ro-RO"/>
        </w:rPr>
      </w:pPr>
      <w:r w:rsidRPr="002008C6">
        <w:rPr>
          <w:rFonts w:ascii="Arial" w:hAnsi="Arial" w:cs="Arial"/>
          <w:b/>
          <w:lang w:val="ro-RO"/>
        </w:rPr>
        <w:t xml:space="preserve">I. Motivele care au stat la baza luării deciziei etapei de încadrare în procedura de evaluare a impactului asupra mediului sunt următoarele: </w:t>
      </w:r>
    </w:p>
    <w:p w:rsidR="00923DCD" w:rsidRPr="002008C6" w:rsidRDefault="00923DCD" w:rsidP="00923DCD">
      <w:pPr>
        <w:spacing w:after="0" w:line="240" w:lineRule="auto"/>
        <w:ind w:firstLine="708"/>
        <w:jc w:val="both"/>
        <w:rPr>
          <w:rFonts w:ascii="Arial" w:hAnsi="Arial" w:cs="Arial"/>
          <w:i/>
          <w:color w:val="000000"/>
          <w:lang w:val="ro-RO"/>
        </w:rPr>
      </w:pPr>
      <w:r w:rsidRPr="002008C6">
        <w:rPr>
          <w:rFonts w:ascii="Arial" w:hAnsi="Arial" w:cs="Arial"/>
          <w:i/>
          <w:color w:val="000000"/>
          <w:lang w:val="ro-RO"/>
        </w:rPr>
        <w:t xml:space="preserve">Proiectul propus </w:t>
      </w:r>
      <w:r w:rsidRPr="002008C6">
        <w:rPr>
          <w:rFonts w:ascii="Arial" w:hAnsi="Arial" w:cs="Arial"/>
          <w:b/>
          <w:i/>
          <w:color w:val="000000"/>
          <w:lang w:val="ro-RO"/>
        </w:rPr>
        <w:t>intră sub incidenţa Legii nr. 292/2018</w:t>
      </w:r>
      <w:r w:rsidRPr="002008C6">
        <w:rPr>
          <w:rFonts w:ascii="Arial" w:hAnsi="Arial" w:cs="Arial"/>
          <w:i/>
          <w:color w:val="000000"/>
          <w:lang w:val="ro-RO"/>
        </w:rPr>
        <w:t xml:space="preserve"> privind evaluarea impactului anumitor proiecte publice şi private asupra mediului, fiind încadrat în Anexa nr. 2, la punctul 10, lit. g) baraje şi alte instalaţii proiectate pentru reţinerea sau stocarea apei pe termen lung, altele decât cele prevăzute în anexa nr. 1 și 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923DCD" w:rsidRPr="002008C6" w:rsidRDefault="00923DCD" w:rsidP="00923DCD">
      <w:pPr>
        <w:spacing w:after="0" w:line="240" w:lineRule="auto"/>
        <w:ind w:firstLine="708"/>
        <w:jc w:val="both"/>
        <w:rPr>
          <w:rFonts w:ascii="Arial" w:hAnsi="Arial" w:cs="Arial"/>
          <w:i/>
          <w:color w:val="000000"/>
          <w:lang w:val="ro-RO"/>
        </w:rPr>
      </w:pPr>
      <w:r w:rsidRPr="002008C6">
        <w:rPr>
          <w:rFonts w:ascii="Arial" w:hAnsi="Arial" w:cs="Arial"/>
          <w:i/>
          <w:color w:val="000000"/>
          <w:lang w:val="ro-RO"/>
        </w:rPr>
        <w:t xml:space="preserve">Proiectul propus </w:t>
      </w:r>
      <w:r w:rsidRPr="002008C6">
        <w:rPr>
          <w:rFonts w:ascii="Arial" w:hAnsi="Arial" w:cs="Arial"/>
          <w:b/>
          <w:i/>
          <w:color w:val="000000"/>
          <w:lang w:val="ro-RO"/>
        </w:rPr>
        <w:t>nu intră sub incidența art. 28</w:t>
      </w:r>
      <w:r w:rsidRPr="002008C6">
        <w:rPr>
          <w:rFonts w:ascii="Arial" w:hAnsi="Arial" w:cs="Arial"/>
          <w:i/>
          <w:color w:val="000000"/>
          <w:lang w:val="ro-RO"/>
        </w:rPr>
        <w:t xml:space="preserve">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8B1B70" w:rsidRPr="002008C6" w:rsidRDefault="00923DCD" w:rsidP="00923DCD">
      <w:pPr>
        <w:spacing w:after="0" w:line="240" w:lineRule="auto"/>
        <w:ind w:firstLine="708"/>
        <w:jc w:val="both"/>
        <w:rPr>
          <w:rFonts w:ascii="Arial" w:hAnsi="Arial" w:cs="Arial"/>
          <w:i/>
          <w:color w:val="000000"/>
          <w:lang w:val="ro-RO"/>
        </w:rPr>
      </w:pPr>
      <w:r w:rsidRPr="002008C6">
        <w:rPr>
          <w:rFonts w:ascii="Arial" w:hAnsi="Arial" w:cs="Arial"/>
          <w:i/>
          <w:color w:val="000000"/>
          <w:lang w:val="ro-RO"/>
        </w:rPr>
        <w:t xml:space="preserve">Proiectul propus </w:t>
      </w:r>
      <w:r w:rsidRPr="002008C6">
        <w:rPr>
          <w:rFonts w:ascii="Arial" w:hAnsi="Arial" w:cs="Arial"/>
          <w:b/>
          <w:i/>
          <w:color w:val="000000"/>
          <w:lang w:val="ro-RO"/>
        </w:rPr>
        <w:t>intră sub incidența prevederilor art. 48 și 54</w:t>
      </w:r>
      <w:r w:rsidRPr="002008C6">
        <w:rPr>
          <w:rFonts w:ascii="Arial" w:hAnsi="Arial" w:cs="Arial"/>
          <w:i/>
          <w:color w:val="000000"/>
          <w:lang w:val="ro-RO"/>
        </w:rPr>
        <w:t xml:space="preserve"> din Legea apelor nr. 107/1996, cu modificările și completările ulterioare.</w:t>
      </w:r>
    </w:p>
    <w:p w:rsidR="00923DCD" w:rsidRPr="002008C6" w:rsidRDefault="00923DCD" w:rsidP="00923DCD">
      <w:pPr>
        <w:spacing w:after="0" w:line="240" w:lineRule="auto"/>
        <w:ind w:firstLine="708"/>
        <w:jc w:val="both"/>
        <w:rPr>
          <w:rFonts w:ascii="Arial" w:hAnsi="Arial" w:cs="Arial"/>
          <w:i/>
          <w:color w:val="000000"/>
          <w:lang w:val="ro-RO"/>
        </w:rPr>
      </w:pPr>
    </w:p>
    <w:p w:rsidR="008B1B70" w:rsidRPr="002008C6" w:rsidRDefault="008B1B70" w:rsidP="008B1B70">
      <w:pPr>
        <w:spacing w:after="0" w:line="240" w:lineRule="auto"/>
        <w:ind w:firstLine="708"/>
        <w:jc w:val="both"/>
        <w:rPr>
          <w:rFonts w:ascii="Arial" w:hAnsi="Arial" w:cs="Arial"/>
          <w:i/>
          <w:lang w:val="ro-RO"/>
        </w:rPr>
      </w:pPr>
      <w:r w:rsidRPr="002008C6">
        <w:rPr>
          <w:rFonts w:ascii="Arial" w:hAnsi="Arial" w:cs="Arial"/>
          <w:i/>
          <w:iCs/>
          <w:lang w:val="ro-RO"/>
        </w:rPr>
        <w:t xml:space="preserve">Proiectul a parcurs etapa de evaluare iniţială şi etapa de încadrare, </w:t>
      </w:r>
      <w:r w:rsidRPr="002008C6">
        <w:rPr>
          <w:rFonts w:ascii="Arial" w:hAnsi="Arial" w:cs="Arial"/>
          <w:i/>
          <w:lang w:val="ro-RO"/>
        </w:rPr>
        <w:t xml:space="preserve">din analiza listei de control pentru etapa de încadrare, definitivată în cadrul ședinței C.A.T. şi în baza </w:t>
      </w:r>
      <w:r w:rsidRPr="002008C6">
        <w:rPr>
          <w:rFonts w:ascii="Arial" w:hAnsi="Arial" w:cs="Arial"/>
          <w:i/>
          <w:color w:val="000000"/>
          <w:lang w:val="ro-RO"/>
        </w:rPr>
        <w:t xml:space="preserve">criteriilor de selecţie pentru stabilirea necesităţii efectuării evaluării impactului asupra mediului din Anexa 3 la </w:t>
      </w:r>
      <w:r w:rsidRPr="002008C6">
        <w:rPr>
          <w:rFonts w:ascii="Arial" w:hAnsi="Arial" w:cs="Arial"/>
          <w:i/>
          <w:lang w:val="ro-RO"/>
        </w:rPr>
        <w:t xml:space="preserve">Legea nr. </w:t>
      </w:r>
      <w:r w:rsidRPr="002008C6">
        <w:rPr>
          <w:rFonts w:ascii="Arial" w:hAnsi="Arial" w:cs="Arial"/>
          <w:i/>
          <w:shd w:val="clear" w:color="auto" w:fill="FFFFFF"/>
          <w:lang w:val="ro-RO"/>
        </w:rPr>
        <w:t xml:space="preserve">292/2018, </w:t>
      </w:r>
      <w:r w:rsidRPr="002008C6">
        <w:rPr>
          <w:rFonts w:ascii="Arial" w:hAnsi="Arial" w:cs="Arial"/>
          <w:i/>
          <w:lang w:val="ro-RO"/>
        </w:rPr>
        <w:t>nu rezultă un impact semnificativ asupra mediului al proiectului propus.</w:t>
      </w:r>
      <w:r w:rsidRPr="002008C6">
        <w:rPr>
          <w:rFonts w:ascii="Arial" w:hAnsi="Arial" w:cs="Arial"/>
          <w:i/>
          <w:lang w:val="ro-RO"/>
        </w:rPr>
        <w:tab/>
      </w:r>
    </w:p>
    <w:p w:rsidR="008B1B70" w:rsidRPr="002008C6" w:rsidRDefault="008B1B70" w:rsidP="008B1B70">
      <w:pPr>
        <w:spacing w:after="0" w:line="240" w:lineRule="auto"/>
        <w:ind w:firstLine="720"/>
        <w:jc w:val="both"/>
        <w:rPr>
          <w:rFonts w:ascii="Arial" w:hAnsi="Arial" w:cs="Arial"/>
          <w:i/>
          <w:lang w:val="ro-RO"/>
        </w:rPr>
      </w:pPr>
    </w:p>
    <w:p w:rsidR="008B1B70" w:rsidRPr="002008C6" w:rsidRDefault="008B1B70" w:rsidP="008B1B70">
      <w:pPr>
        <w:spacing w:after="0" w:line="240" w:lineRule="auto"/>
        <w:ind w:firstLine="720"/>
        <w:jc w:val="both"/>
        <w:rPr>
          <w:rFonts w:ascii="Arial" w:hAnsi="Arial" w:cs="Arial"/>
          <w:i/>
          <w:iCs/>
          <w:lang w:val="ro-RO"/>
        </w:rPr>
      </w:pPr>
      <w:r w:rsidRPr="002008C6">
        <w:rPr>
          <w:rFonts w:ascii="Arial" w:hAnsi="Arial" w:cs="Arial"/>
          <w:i/>
          <w:lang w:val="ro-RO"/>
        </w:rPr>
        <w:t>Pe parcursul derulării procedurii de mediu, anunţurile publice la depunerea solicitării de emitere a acordului de mediu şi pentru încadrarea proiectului</w:t>
      </w:r>
      <w:r w:rsidRPr="002008C6">
        <w:rPr>
          <w:rFonts w:ascii="Arial" w:eastAsia="Times New Roman" w:hAnsi="Arial" w:cs="Arial"/>
          <w:i/>
          <w:lang w:val="ro-RO"/>
        </w:rPr>
        <w:t xml:space="preserve"> au fost mediatizate prin: afişare la sediul Primăr</w:t>
      </w:r>
      <w:r w:rsidR="00987967" w:rsidRPr="002008C6">
        <w:rPr>
          <w:rFonts w:ascii="Arial" w:eastAsia="Times New Roman" w:hAnsi="Arial" w:cs="Arial"/>
          <w:i/>
          <w:lang w:val="ro-RO"/>
        </w:rPr>
        <w:t>ilor</w:t>
      </w:r>
      <w:r w:rsidRPr="002008C6">
        <w:rPr>
          <w:rFonts w:ascii="Arial" w:eastAsia="Times New Roman" w:hAnsi="Arial" w:cs="Arial"/>
          <w:i/>
          <w:lang w:val="ro-RO"/>
        </w:rPr>
        <w:t xml:space="preserve"> </w:t>
      </w:r>
      <w:r w:rsidR="00923DCD" w:rsidRPr="002008C6">
        <w:rPr>
          <w:rFonts w:ascii="Arial" w:hAnsi="Arial" w:cs="Arial"/>
          <w:i/>
          <w:lang w:val="ro-RO"/>
        </w:rPr>
        <w:t>comunei Mărişelu și comunei</w:t>
      </w:r>
      <w:r w:rsidR="00987967" w:rsidRPr="002008C6">
        <w:rPr>
          <w:rFonts w:ascii="Arial" w:hAnsi="Arial" w:cs="Arial"/>
          <w:i/>
          <w:lang w:val="ro-RO"/>
        </w:rPr>
        <w:t xml:space="preserve"> Galaţii Bistriţei</w:t>
      </w:r>
      <w:r w:rsidRPr="002008C6">
        <w:rPr>
          <w:rFonts w:ascii="Arial" w:eastAsia="Times New Roman" w:hAnsi="Arial" w:cs="Arial"/>
          <w:i/>
          <w:lang w:val="ro-RO"/>
        </w:rPr>
        <w:t xml:space="preserve">, publicare în presa locală, afişare pe site-ul şi la sediul A.P.M. Bistriţa-Năsăud. </w:t>
      </w:r>
    </w:p>
    <w:p w:rsidR="00644EB4" w:rsidRPr="002008C6" w:rsidRDefault="00C33D09" w:rsidP="003D32FC">
      <w:pPr>
        <w:ind w:firstLine="720"/>
        <w:jc w:val="both"/>
        <w:rPr>
          <w:rFonts w:ascii="Arial" w:hAnsi="Arial" w:cs="Arial"/>
          <w:i/>
          <w:iCs/>
          <w:lang w:val="ro-RO"/>
        </w:rPr>
      </w:pPr>
      <w:r w:rsidRPr="002008C6">
        <w:rPr>
          <w:rFonts w:ascii="Arial" w:hAnsi="Arial" w:cs="Arial"/>
          <w:i/>
          <w:iCs/>
          <w:lang w:val="ro-RO"/>
        </w:rPr>
        <w:lastRenderedPageBreak/>
        <w:t>Nu s-au înregistrat observaţii/comentarii/contestaţii din partea publicului interesat pân</w:t>
      </w:r>
      <w:r w:rsidR="003D32FC" w:rsidRPr="002008C6">
        <w:rPr>
          <w:rFonts w:ascii="Arial" w:hAnsi="Arial" w:cs="Arial"/>
          <w:i/>
          <w:iCs/>
          <w:lang w:val="ro-RO"/>
        </w:rPr>
        <w:t>ă la această etapă de procedură.</w:t>
      </w:r>
    </w:p>
    <w:p w:rsidR="00310BCA" w:rsidRPr="002008C6" w:rsidRDefault="00310BCA" w:rsidP="00310BCA">
      <w:pPr>
        <w:tabs>
          <w:tab w:val="center" w:pos="6118"/>
        </w:tabs>
        <w:spacing w:after="0" w:line="240" w:lineRule="auto"/>
        <w:jc w:val="both"/>
        <w:rPr>
          <w:rFonts w:ascii="Arial" w:eastAsia="Times New Roman" w:hAnsi="Arial" w:cs="Arial"/>
          <w:b/>
          <w:i/>
          <w:lang w:val="ro-RO" w:eastAsia="ro-RO"/>
        </w:rPr>
      </w:pPr>
      <w:r w:rsidRPr="002008C6">
        <w:rPr>
          <w:rFonts w:ascii="Arial" w:eastAsia="Times New Roman" w:hAnsi="Arial" w:cs="Arial"/>
          <w:b/>
          <w:i/>
          <w:lang w:val="ro-RO" w:eastAsia="ro-RO"/>
        </w:rPr>
        <w:t>1. Caracteristicile proiectului</w:t>
      </w:r>
      <w:r w:rsidRPr="002008C6">
        <w:rPr>
          <w:rFonts w:ascii="Arial" w:eastAsia="Times New Roman" w:hAnsi="Arial" w:cs="Arial"/>
          <w:i/>
          <w:lang w:val="ro-RO" w:eastAsia="ro-RO"/>
        </w:rPr>
        <w:t>:</w:t>
      </w:r>
    </w:p>
    <w:p w:rsidR="00310BCA" w:rsidRPr="002008C6" w:rsidRDefault="00310BCA" w:rsidP="00310BCA">
      <w:pPr>
        <w:spacing w:after="0" w:line="240" w:lineRule="auto"/>
        <w:jc w:val="both"/>
        <w:rPr>
          <w:rFonts w:ascii="Arial" w:eastAsia="Times New Roman" w:hAnsi="Arial" w:cs="Arial"/>
          <w:lang w:val="ro-RO" w:eastAsia="ro-RO"/>
        </w:rPr>
      </w:pPr>
      <w:r w:rsidRPr="002008C6">
        <w:rPr>
          <w:rFonts w:ascii="Arial" w:eastAsia="Times New Roman" w:hAnsi="Arial" w:cs="Arial"/>
          <w:b/>
          <w:i/>
          <w:lang w:val="ro-RO" w:eastAsia="ro-RO"/>
        </w:rPr>
        <w:t>a) dimensiunea și concepția întregului proiect</w:t>
      </w:r>
      <w:r w:rsidRPr="002008C6">
        <w:rPr>
          <w:rFonts w:ascii="Arial" w:eastAsia="Times New Roman" w:hAnsi="Arial" w:cs="Arial"/>
          <w:lang w:val="ro-RO" w:eastAsia="ro-RO"/>
        </w:rPr>
        <w: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Prezentul proiect propune realizarea unui sistem centralizat de alimentare cu apă a localității Nețeni. Sursa de </w:t>
      </w:r>
      <w:r w:rsidR="003C496F" w:rsidRPr="002008C6">
        <w:rPr>
          <w:rFonts w:ascii="Arial" w:eastAsia="Times New Roman" w:hAnsi="Arial" w:cs="Arial"/>
          <w:i/>
          <w:lang w:val="ro-RO" w:eastAsia="ro-RO"/>
        </w:rPr>
        <w:t xml:space="preserve">alimentare cu </w:t>
      </w:r>
      <w:r w:rsidRPr="002008C6">
        <w:rPr>
          <w:rFonts w:ascii="Arial" w:eastAsia="Times New Roman" w:hAnsi="Arial" w:cs="Arial"/>
          <w:i/>
          <w:lang w:val="ro-RO" w:eastAsia="ro-RO"/>
        </w:rPr>
        <w:t xml:space="preserve">apă </w:t>
      </w:r>
      <w:r w:rsidR="003C496F" w:rsidRPr="002008C6">
        <w:rPr>
          <w:rFonts w:ascii="Arial" w:eastAsia="Times New Roman" w:hAnsi="Arial" w:cs="Arial"/>
          <w:i/>
          <w:lang w:val="ro-RO" w:eastAsia="ro-RO"/>
        </w:rPr>
        <w:t>potabilă</w:t>
      </w:r>
      <w:r w:rsidRPr="002008C6">
        <w:rPr>
          <w:rFonts w:ascii="Arial" w:eastAsia="Times New Roman" w:hAnsi="Arial" w:cs="Arial"/>
          <w:i/>
          <w:lang w:val="ro-RO" w:eastAsia="ro-RO"/>
        </w:rPr>
        <w:t xml:space="preserve"> va fi </w:t>
      </w:r>
      <w:r w:rsidR="003C496F" w:rsidRPr="002008C6">
        <w:rPr>
          <w:rFonts w:ascii="Arial" w:eastAsia="Times New Roman" w:hAnsi="Arial" w:cs="Arial"/>
          <w:i/>
          <w:lang w:val="ro-RO" w:eastAsia="ro-RO"/>
        </w:rPr>
        <w:t>rețeaua de alimentare cu apă</w:t>
      </w:r>
      <w:r w:rsidRPr="002008C6">
        <w:rPr>
          <w:rFonts w:ascii="Arial" w:eastAsia="Times New Roman" w:hAnsi="Arial" w:cs="Arial"/>
          <w:i/>
          <w:lang w:val="ro-RO" w:eastAsia="ro-RO"/>
        </w:rPr>
        <w:t xml:space="preserve"> </w:t>
      </w:r>
      <w:r w:rsidR="003C496F" w:rsidRPr="002008C6">
        <w:rPr>
          <w:rFonts w:ascii="Arial" w:eastAsia="Times New Roman" w:hAnsi="Arial" w:cs="Arial"/>
          <w:i/>
          <w:lang w:val="ro-RO" w:eastAsia="ro-RO"/>
        </w:rPr>
        <w:t>a</w:t>
      </w:r>
      <w:r w:rsidRPr="002008C6">
        <w:rPr>
          <w:rFonts w:ascii="Arial" w:eastAsia="Times New Roman" w:hAnsi="Arial" w:cs="Arial"/>
          <w:i/>
          <w:lang w:val="ro-RO" w:eastAsia="ro-RO"/>
        </w:rPr>
        <w:t xml:space="preserve"> municipiul</w:t>
      </w:r>
      <w:r w:rsidR="003C496F" w:rsidRPr="002008C6">
        <w:rPr>
          <w:rFonts w:ascii="Arial" w:eastAsia="Times New Roman" w:hAnsi="Arial" w:cs="Arial"/>
          <w:i/>
          <w:lang w:val="ro-RO" w:eastAsia="ro-RO"/>
        </w:rPr>
        <w:t>ui</w:t>
      </w:r>
      <w:r w:rsidRPr="002008C6">
        <w:rPr>
          <w:rFonts w:ascii="Arial" w:eastAsia="Times New Roman" w:hAnsi="Arial" w:cs="Arial"/>
          <w:i/>
          <w:lang w:val="ro-RO" w:eastAsia="ro-RO"/>
        </w:rPr>
        <w:t xml:space="preserve"> Bistrița, din conducta de PEHD DN 90 PN 10, conductă ce alimentează localitatea Albeștii Bistriţei, comuna Galații Bistriței, aflată în admistrarea SC AQUABIS SA Bistrița. Punctul de injecție al conductei de aducțiune ce va alimenta localitatea Nețeni va fi în căminul de vane existent, amplasat la ieșirea din localitatea Albeștii Bistriţei.</w:t>
      </w: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i/>
          <w:lang w:val="ro-RO" w:eastAsia="ro-RO"/>
        </w:rPr>
        <w:tab/>
      </w:r>
      <w:r w:rsidRPr="002008C6">
        <w:rPr>
          <w:rFonts w:ascii="Arial" w:eastAsia="Times New Roman" w:hAnsi="Arial" w:cs="Arial"/>
          <w:b/>
          <w:i/>
          <w:lang w:val="ro-RO" w:eastAsia="ro-RO"/>
        </w:rPr>
        <w:t xml:space="preserve">Sistemul de alimentare cu apă pentru localitatea Nețeni va cuprinde: </w:t>
      </w:r>
    </w:p>
    <w:p w:rsidR="00310BCA" w:rsidRPr="002008C6" w:rsidRDefault="00310BCA" w:rsidP="00310BCA">
      <w:pPr>
        <w:numPr>
          <w:ilvl w:val="0"/>
          <w:numId w:val="39"/>
        </w:numPr>
        <w:spacing w:after="0" w:line="240" w:lineRule="auto"/>
        <w:ind w:left="0" w:firstLine="360"/>
        <w:contextualSpacing/>
        <w:jc w:val="both"/>
        <w:rPr>
          <w:rFonts w:ascii="Arial" w:hAnsi="Arial" w:cs="Arial"/>
          <w:i/>
          <w:lang w:val="ro-RO"/>
        </w:rPr>
      </w:pPr>
      <w:r w:rsidRPr="002008C6">
        <w:rPr>
          <w:rFonts w:ascii="Arial" w:hAnsi="Arial" w:cs="Arial"/>
          <w:i/>
          <w:lang w:val="ro-RO"/>
        </w:rPr>
        <w:t>Conductă  de aducțiune apă, din PEHD 63 mm Pn 10, din căminul de vane existent aflat la capătul localității Albești, cu lungimea de 18 m</w:t>
      </w:r>
    </w:p>
    <w:p w:rsidR="00310BCA" w:rsidRPr="002008C6" w:rsidRDefault="00310BCA" w:rsidP="00310BCA">
      <w:pPr>
        <w:numPr>
          <w:ilvl w:val="0"/>
          <w:numId w:val="39"/>
        </w:numPr>
        <w:spacing w:after="0" w:line="240" w:lineRule="auto"/>
        <w:contextualSpacing/>
        <w:jc w:val="both"/>
        <w:rPr>
          <w:rFonts w:ascii="Arial" w:hAnsi="Arial" w:cs="Arial"/>
          <w:i/>
          <w:lang w:val="ro-RO"/>
        </w:rPr>
      </w:pPr>
      <w:r w:rsidRPr="002008C6">
        <w:rPr>
          <w:rFonts w:ascii="Arial" w:hAnsi="Arial" w:cs="Arial"/>
          <w:i/>
          <w:lang w:val="ro-RO"/>
        </w:rPr>
        <w:t xml:space="preserve">Stație pompare apă și stație de clorinare </w:t>
      </w:r>
    </w:p>
    <w:p w:rsidR="00310BCA" w:rsidRPr="002008C6" w:rsidRDefault="003C496F"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Stația de pompare va fi echipată cu 2A+1R electropompe, cu Q=3 m</w:t>
      </w:r>
      <w:r w:rsidRPr="002008C6">
        <w:rPr>
          <w:rFonts w:ascii="Arial" w:eastAsia="Times New Roman" w:hAnsi="Arial" w:cs="Arial"/>
          <w:i/>
          <w:vertAlign w:val="superscript"/>
          <w:lang w:val="ro-RO" w:eastAsia="ro-RO"/>
        </w:rPr>
        <w:t>3</w:t>
      </w:r>
      <w:r w:rsidRPr="002008C6">
        <w:rPr>
          <w:rFonts w:ascii="Arial" w:eastAsia="Times New Roman" w:hAnsi="Arial" w:cs="Arial"/>
          <w:i/>
          <w:lang w:val="ro-RO" w:eastAsia="ro-RO"/>
        </w:rPr>
        <w:t xml:space="preserve">/h. </w:t>
      </w:r>
      <w:r w:rsidR="00310BCA" w:rsidRPr="002008C6">
        <w:rPr>
          <w:rFonts w:ascii="Arial" w:eastAsia="Times New Roman" w:hAnsi="Arial" w:cs="Arial"/>
          <w:i/>
          <w:lang w:val="ro-RO" w:eastAsia="ro-RO"/>
        </w:rPr>
        <w:t>Pentru securizarea stației de pompare s-a prevăzut o baracă tip container din panouri sandwich, amplasată pe o fundație din beton armat. Containerul este compus dintr-o singură încăpere cu dimensiunile 4,0 m x2,0 m x 3,0 m. Suprafața ocupată de stația de pompare va fi de 100 m</w:t>
      </w:r>
      <w:r w:rsidR="00310BCA" w:rsidRPr="002008C6">
        <w:rPr>
          <w:rFonts w:ascii="Arial" w:eastAsia="Times New Roman" w:hAnsi="Arial" w:cs="Arial"/>
          <w:i/>
          <w:vertAlign w:val="superscript"/>
          <w:lang w:val="ro-RO" w:eastAsia="ro-RO"/>
        </w:rPr>
        <w:t>2</w:t>
      </w:r>
      <w:r w:rsidR="00310BCA" w:rsidRPr="002008C6">
        <w:rPr>
          <w:rFonts w:ascii="Arial" w:eastAsia="Times New Roman" w:hAnsi="Arial" w:cs="Arial"/>
          <w:i/>
          <w:lang w:val="ro-RO" w:eastAsia="ro-RO"/>
        </w:rPr>
        <w: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ab/>
        <w:t>Instalația de clorinare se va amplasa în interiorul stației de pompare, fiind o stație cu dozare clor gazos ce se va racorda la conducta de refulare spre rezervorul de înmagazinare apă, rezervor care se va amplasa în localitatea Nețeni.</w:t>
      </w:r>
    </w:p>
    <w:p w:rsidR="00310BCA" w:rsidRPr="002008C6" w:rsidRDefault="00310BCA" w:rsidP="00310BCA">
      <w:pPr>
        <w:numPr>
          <w:ilvl w:val="0"/>
          <w:numId w:val="40"/>
        </w:numPr>
        <w:spacing w:after="0" w:line="240" w:lineRule="auto"/>
        <w:contextualSpacing/>
        <w:jc w:val="both"/>
        <w:rPr>
          <w:rFonts w:ascii="Arial" w:hAnsi="Arial" w:cs="Arial"/>
          <w:i/>
          <w:lang w:val="ro-RO"/>
        </w:rPr>
      </w:pPr>
      <w:r w:rsidRPr="002008C6">
        <w:rPr>
          <w:rFonts w:ascii="Arial" w:hAnsi="Arial" w:cs="Arial"/>
          <w:i/>
          <w:lang w:val="ro-RO"/>
        </w:rPr>
        <w:t>Rezervor de înmagazinare apă pentru localitatea Nețeni</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Rezervorul prevăzut pentru localitatea Neteni este din polstif, cu capacitatea de 30 m</w:t>
      </w:r>
      <w:r w:rsidRPr="002008C6">
        <w:rPr>
          <w:rFonts w:ascii="Arial" w:eastAsia="Times New Roman" w:hAnsi="Arial" w:cs="Arial"/>
          <w:i/>
          <w:sz w:val="24"/>
          <w:szCs w:val="24"/>
          <w:vertAlign w:val="superscript"/>
          <w:lang w:val="ro-RO" w:eastAsia="ro-RO"/>
        </w:rPr>
        <w:t>3</w:t>
      </w:r>
      <w:r w:rsidRPr="002008C6">
        <w:rPr>
          <w:rFonts w:ascii="Arial" w:eastAsia="Times New Roman" w:hAnsi="Arial" w:cs="Arial"/>
          <w:i/>
          <w:lang w:val="ro-RO" w:eastAsia="ro-RO"/>
        </w:rPr>
        <w:t>, montat  semiîngropat pe fundație tip radier de beton armat și cuprinde echipamentele tehnologice și de întreținere necesare. Incinta rezervorului va fi împrejmuită, delimitată de o suprafaţă ce reprezintă zona de protecţie sanitară. Suprafața ocupată de rezervorul de înmagazinare va fi de 600 m</w:t>
      </w:r>
      <w:r w:rsidRPr="002008C6">
        <w:rPr>
          <w:rFonts w:ascii="Arial" w:eastAsia="Times New Roman" w:hAnsi="Arial" w:cs="Arial"/>
          <w:i/>
          <w:vertAlign w:val="superscript"/>
          <w:lang w:val="ro-RO" w:eastAsia="ro-RO"/>
        </w:rPr>
        <w:t>2</w:t>
      </w:r>
      <w:r w:rsidRPr="002008C6">
        <w:rPr>
          <w:rFonts w:ascii="Arial" w:eastAsia="Times New Roman" w:hAnsi="Arial" w:cs="Arial"/>
          <w:i/>
          <w:lang w:val="ro-RO" w:eastAsia="ro-RO"/>
        </w:rPr>
        <w:t>.</w:t>
      </w:r>
    </w:p>
    <w:p w:rsidR="00310BCA" w:rsidRPr="002008C6" w:rsidRDefault="00310BCA" w:rsidP="00310BCA">
      <w:pPr>
        <w:numPr>
          <w:ilvl w:val="0"/>
          <w:numId w:val="40"/>
        </w:numPr>
        <w:spacing w:after="0" w:line="240" w:lineRule="auto"/>
        <w:ind w:left="0" w:firstLine="360"/>
        <w:contextualSpacing/>
        <w:jc w:val="both"/>
        <w:rPr>
          <w:rFonts w:ascii="Arial" w:hAnsi="Arial" w:cs="Arial"/>
          <w:i/>
          <w:lang w:val="ro-RO"/>
        </w:rPr>
      </w:pPr>
      <w:r w:rsidRPr="002008C6">
        <w:rPr>
          <w:rFonts w:ascii="Arial" w:hAnsi="Arial" w:cs="Arial"/>
          <w:i/>
          <w:lang w:val="ro-RO"/>
        </w:rPr>
        <w:t>Conductă de refulare apă din PEHD 63mm Pn16, cuprinsă între stația de pompare apă potabilă din localitatea Albești și rezervorul de înmagazinare apă din localitatea Nețeni, cu lungimea de 3097 m</w:t>
      </w:r>
    </w:p>
    <w:p w:rsidR="00310BCA" w:rsidRPr="002008C6" w:rsidRDefault="00310BCA" w:rsidP="00310BCA">
      <w:pPr>
        <w:numPr>
          <w:ilvl w:val="0"/>
          <w:numId w:val="40"/>
        </w:numPr>
        <w:spacing w:after="0" w:line="240" w:lineRule="auto"/>
        <w:ind w:left="0" w:firstLine="360"/>
        <w:contextualSpacing/>
        <w:jc w:val="both"/>
        <w:rPr>
          <w:rFonts w:ascii="Arial" w:hAnsi="Arial" w:cs="Arial"/>
          <w:i/>
          <w:lang w:val="ro-RO"/>
        </w:rPr>
      </w:pPr>
      <w:r w:rsidRPr="002008C6">
        <w:rPr>
          <w:rFonts w:ascii="Arial" w:hAnsi="Arial" w:cs="Arial"/>
          <w:i/>
          <w:lang w:val="ro-RO"/>
        </w:rPr>
        <w:t>Reţea de distribuţie pentru localitatea Nețeni, cuprins</w:t>
      </w:r>
      <w:r w:rsidR="00B918AB" w:rsidRPr="002008C6">
        <w:rPr>
          <w:rFonts w:ascii="Arial" w:hAnsi="Arial" w:cs="Arial"/>
          <w:i/>
          <w:lang w:val="ro-RO"/>
        </w:rPr>
        <w:t xml:space="preserve">ă între rezervorul înmagazinare </w:t>
      </w:r>
      <w:r w:rsidRPr="002008C6">
        <w:rPr>
          <w:rFonts w:ascii="Arial" w:hAnsi="Arial" w:cs="Arial"/>
          <w:i/>
          <w:lang w:val="ro-RO"/>
        </w:rPr>
        <w:t>și consumatori</w:t>
      </w:r>
    </w:p>
    <w:p w:rsidR="00310BCA" w:rsidRPr="002008C6" w:rsidRDefault="00310BCA" w:rsidP="00776A1C">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Reţeaua de distribuţie va fi realizată din conducte PEHD, PN10, cu De 63  mm,</w:t>
      </w:r>
      <w:r w:rsidRPr="002008C6">
        <w:rPr>
          <w:rFonts w:ascii="Times New Roman" w:eastAsia="Times New Roman" w:hAnsi="Times New Roman"/>
          <w:lang w:val="ro-RO" w:eastAsia="ro-RO"/>
        </w:rPr>
        <w:t xml:space="preserve"> </w:t>
      </w:r>
      <w:r w:rsidRPr="002008C6">
        <w:rPr>
          <w:rFonts w:ascii="Arial" w:eastAsia="Times New Roman" w:hAnsi="Arial" w:cs="Arial"/>
          <w:i/>
          <w:lang w:val="ro-RO" w:eastAsia="ro-RO"/>
        </w:rPr>
        <w:t xml:space="preserve">în sistem ramificat și va avea lungimea de 991 m. Reţeaua de distribuţie va funcţiona gravitaţional, din presiunea asigurată de cota de montaj a rezervorului. Pe rețeaua de distribuție </w:t>
      </w:r>
      <w:r w:rsidR="00776A1C" w:rsidRPr="002008C6">
        <w:rPr>
          <w:rFonts w:ascii="Arial" w:eastAsia="Times New Roman" w:hAnsi="Arial" w:cs="Arial"/>
          <w:i/>
          <w:lang w:val="ro-RO" w:eastAsia="ro-RO"/>
        </w:rPr>
        <w:t xml:space="preserve">s-au </w:t>
      </w:r>
      <w:r w:rsidRPr="002008C6">
        <w:rPr>
          <w:rFonts w:ascii="Arial" w:eastAsia="Times New Roman" w:hAnsi="Arial" w:cs="Arial"/>
          <w:i/>
          <w:lang w:val="ro-RO" w:eastAsia="ro-RO"/>
        </w:rPr>
        <w:t>prevăzut</w:t>
      </w:r>
      <w:r w:rsidR="00776A1C" w:rsidRPr="002008C6">
        <w:rPr>
          <w:rFonts w:ascii="Arial" w:eastAsia="Times New Roman" w:hAnsi="Arial" w:cs="Arial"/>
          <w:i/>
          <w:lang w:val="ro-RO" w:eastAsia="ro-RO"/>
        </w:rPr>
        <w:t xml:space="preserve"> 14 cămine de vane și  2 hidranți de incendiu</w:t>
      </w:r>
      <w:r w:rsidRPr="002008C6">
        <w:rPr>
          <w:rFonts w:ascii="Arial" w:eastAsia="Times New Roman" w:hAnsi="Arial" w:cs="Arial"/>
          <w:i/>
          <w:lang w:val="ro-RO" w:eastAsia="ro-RO"/>
        </w:rPr>
        <w:t xml:space="preserve">.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i/>
          <w:lang w:val="ro-RO" w:eastAsia="ro-RO"/>
        </w:rPr>
        <w:tab/>
        <w:t xml:space="preserve"> Proiectul prevede distribuţia apei prin branșamente la imobile, care vor fi realizate după punerea în funcțiune a rețelei de distribuție. Sunt propuse 20 buc. branșamente la imobile, din PEHD DN 25 PN 10, cu L = 160 m.</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 xml:space="preserve">Lucrări speciale pe conducta de aducţiune şi reţeaua de distribuţie: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 pe  traseul conductelor de aducţiune și refulare sunt necesare 3 subtraversări a drumului judeţean DJ 154D:  </w:t>
      </w:r>
    </w:p>
    <w:tbl>
      <w:tblPr>
        <w:tblW w:w="8646" w:type="dxa"/>
        <w:tblInd w:w="539" w:type="dxa"/>
        <w:tblCellMar>
          <w:top w:w="7" w:type="dxa"/>
          <w:left w:w="113" w:type="dxa"/>
          <w:right w:w="68" w:type="dxa"/>
        </w:tblCellMar>
        <w:tblLook w:val="04A0" w:firstRow="1" w:lastRow="0" w:firstColumn="1" w:lastColumn="0" w:noHBand="0" w:noVBand="1"/>
      </w:tblPr>
      <w:tblGrid>
        <w:gridCol w:w="724"/>
        <w:gridCol w:w="1919"/>
        <w:gridCol w:w="1883"/>
        <w:gridCol w:w="1991"/>
        <w:gridCol w:w="2129"/>
      </w:tblGrid>
      <w:tr w:rsidR="00310BCA" w:rsidRPr="002008C6" w:rsidTr="00AA4722">
        <w:trPr>
          <w:trHeight w:val="471"/>
        </w:trPr>
        <w:tc>
          <w:tcPr>
            <w:tcW w:w="724" w:type="dxa"/>
            <w:tcBorders>
              <w:top w:val="single" w:sz="4" w:space="0" w:color="000000"/>
              <w:left w:val="single" w:sz="4" w:space="0" w:color="000000"/>
              <w:bottom w:val="single" w:sz="4" w:space="0" w:color="000000"/>
              <w:right w:val="single" w:sz="4" w:space="0" w:color="000000"/>
            </w:tcBorders>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Nr </w:t>
            </w:r>
          </w:p>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Crt. </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Indicator subtraversare </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Aducțiune/Refulare </w:t>
            </w:r>
          </w:p>
        </w:tc>
        <w:tc>
          <w:tcPr>
            <w:tcW w:w="1991" w:type="dxa"/>
            <w:tcBorders>
              <w:top w:val="single" w:sz="4" w:space="0" w:color="000000"/>
              <w:left w:val="single" w:sz="4" w:space="0" w:color="000000"/>
              <w:bottom w:val="single" w:sz="4" w:space="0" w:color="000000"/>
              <w:right w:val="single" w:sz="4" w:space="0" w:color="000000"/>
            </w:tcBorders>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Lungime subtraversare (m)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D32FC">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Pozi</w:t>
            </w:r>
            <w:r w:rsidR="003D32FC" w:rsidRPr="002008C6">
              <w:rPr>
                <w:rFonts w:ascii="Arial" w:eastAsia="Times New Roman" w:hAnsi="Arial" w:cs="Arial"/>
                <w:i/>
                <w:sz w:val="20"/>
                <w:szCs w:val="20"/>
                <w:lang w:val="ro-RO" w:eastAsia="ro-RO"/>
              </w:rPr>
              <w:t>ția k</w:t>
            </w:r>
            <w:r w:rsidRPr="002008C6">
              <w:rPr>
                <w:rFonts w:ascii="Arial" w:eastAsia="Times New Roman" w:hAnsi="Arial" w:cs="Arial"/>
                <w:i/>
                <w:sz w:val="20"/>
                <w:szCs w:val="20"/>
                <w:lang w:val="ro-RO" w:eastAsia="ro-RO"/>
              </w:rPr>
              <w:t xml:space="preserve">ilometrică </w:t>
            </w:r>
          </w:p>
        </w:tc>
      </w:tr>
      <w:tr w:rsidR="00310BCA" w:rsidRPr="002008C6" w:rsidTr="00AA4722">
        <w:trPr>
          <w:trHeight w:val="470"/>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1 </w:t>
            </w:r>
          </w:p>
        </w:tc>
        <w:tc>
          <w:tcPr>
            <w:tcW w:w="1919" w:type="dxa"/>
            <w:tcBorders>
              <w:top w:val="single" w:sz="4" w:space="0" w:color="000000"/>
              <w:left w:val="single" w:sz="4" w:space="0" w:color="000000"/>
              <w:bottom w:val="single" w:sz="4" w:space="0" w:color="000000"/>
              <w:right w:val="single" w:sz="4" w:space="0" w:color="000000"/>
            </w:tcBorders>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SDJ 1 </w:t>
            </w:r>
          </w:p>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 </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Aducțiune </w:t>
            </w: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5,5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6+170 </w:t>
            </w:r>
          </w:p>
        </w:tc>
      </w:tr>
      <w:tr w:rsidR="00310BCA" w:rsidRPr="002008C6" w:rsidTr="00AA4722">
        <w:trPr>
          <w:trHeight w:val="470"/>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2 </w:t>
            </w:r>
          </w:p>
        </w:tc>
        <w:tc>
          <w:tcPr>
            <w:tcW w:w="1919" w:type="dxa"/>
            <w:tcBorders>
              <w:top w:val="single" w:sz="4" w:space="0" w:color="000000"/>
              <w:left w:val="single" w:sz="4" w:space="0" w:color="000000"/>
              <w:bottom w:val="single" w:sz="4" w:space="0" w:color="000000"/>
              <w:right w:val="single" w:sz="4" w:space="0" w:color="000000"/>
            </w:tcBorders>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SDJ 2 </w:t>
            </w:r>
          </w:p>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 </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Refulare </w:t>
            </w: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5,5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6+161 </w:t>
            </w:r>
          </w:p>
        </w:tc>
      </w:tr>
      <w:tr w:rsidR="00310BCA" w:rsidRPr="002008C6" w:rsidTr="00AA4722">
        <w:trPr>
          <w:trHeight w:val="470"/>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3 </w:t>
            </w:r>
          </w:p>
        </w:tc>
        <w:tc>
          <w:tcPr>
            <w:tcW w:w="1919" w:type="dxa"/>
            <w:tcBorders>
              <w:top w:val="single" w:sz="4" w:space="0" w:color="000000"/>
              <w:left w:val="single" w:sz="4" w:space="0" w:color="000000"/>
              <w:bottom w:val="single" w:sz="4" w:space="0" w:color="000000"/>
              <w:right w:val="single" w:sz="4" w:space="0" w:color="000000"/>
            </w:tcBorders>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SDJ 3 </w:t>
            </w:r>
          </w:p>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 </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Refulare </w:t>
            </w: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18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sz w:val="20"/>
                <w:szCs w:val="20"/>
                <w:lang w:val="ro-RO" w:eastAsia="ro-RO"/>
              </w:rPr>
              <w:t xml:space="preserve">3+112 </w:t>
            </w:r>
          </w:p>
        </w:tc>
      </w:tr>
    </w:tbl>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pe  traseul reţelelor de distribu</w:t>
      </w:r>
      <w:r w:rsidR="003C496F" w:rsidRPr="002008C6">
        <w:rPr>
          <w:rFonts w:ascii="Arial" w:eastAsia="Times New Roman" w:hAnsi="Arial" w:cs="Arial"/>
          <w:i/>
          <w:lang w:val="ro-RO" w:eastAsia="ro-RO"/>
        </w:rPr>
        <w:t>ţie nu sunt necesare subtraversă</w:t>
      </w:r>
      <w:r w:rsidRPr="002008C6">
        <w:rPr>
          <w:rFonts w:ascii="Arial" w:eastAsia="Times New Roman" w:hAnsi="Arial" w:cs="Arial"/>
          <w:i/>
          <w:lang w:val="ro-RO" w:eastAsia="ro-RO"/>
        </w:rPr>
        <w:t>ri sau supratraversări.</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Lungimea totală a rețelei de alimentare cu apă propusă va fi de 4106 m și se va amplasa în afara amprizei drumului DJ 154D, fără a afecta partea carosabilă.</w:t>
      </w:r>
    </w:p>
    <w:p w:rsidR="00310BCA" w:rsidRPr="002008C6" w:rsidRDefault="00310BCA" w:rsidP="00310BCA">
      <w:pPr>
        <w:spacing w:after="0" w:line="240" w:lineRule="auto"/>
        <w:jc w:val="both"/>
        <w:rPr>
          <w:rFonts w:ascii="Arial" w:hAnsi="Arial" w:cs="Arial"/>
          <w:b/>
          <w:i/>
          <w:lang w:val="ro-RO"/>
        </w:rPr>
      </w:pPr>
      <w:r w:rsidRPr="002008C6">
        <w:rPr>
          <w:rFonts w:ascii="Arial" w:hAnsi="Arial" w:cs="Arial"/>
          <w:b/>
          <w:i/>
          <w:lang w:val="ro-RO"/>
        </w:rPr>
        <w:t>Organizarea de șantier:</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Organizarea de șantier se va realiza în zona de amplasare a stației de pompare, la ieșirea din localitatea Albeștii Bistriţei.</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În incinta organizării de șantier se vor realiza şi monta amenajările şi construcţiile provizorii necesare: 1 baracă tip vestiar, 2 barăci metalice pentru depozitarea materialelor, a sculelor și a uneltelor de mână și 2 grupuri sanitare ecologice. Depozitarea materialelor/utilajelor/sculelor se va face numai în locuri special amenajate în incinta organizării de șantier, pentru asigurarea protecției factorilor de mediu.</w:t>
      </w:r>
    </w:p>
    <w:p w:rsidR="00310BCA" w:rsidRPr="002008C6" w:rsidRDefault="00310BCA" w:rsidP="00310BCA">
      <w:pPr>
        <w:spacing w:after="0" w:line="240" w:lineRule="auto"/>
        <w:rPr>
          <w:rFonts w:ascii="Arial" w:hAnsi="Arial" w:cs="Arial"/>
          <w:i/>
          <w:lang w:val="ro-RO"/>
        </w:rPr>
      </w:pPr>
      <w:r w:rsidRPr="002008C6">
        <w:rPr>
          <w:rFonts w:ascii="Arial" w:hAnsi="Arial" w:cs="Arial"/>
          <w:i/>
          <w:lang w:val="ro-RO"/>
        </w:rPr>
        <w:t xml:space="preserve">Alimentarea cu carburanți se va realiza de la stațiile de carburanți din zonă. </w:t>
      </w:r>
    </w:p>
    <w:p w:rsidR="00310BCA" w:rsidRPr="002008C6" w:rsidRDefault="00310BCA" w:rsidP="00310BCA">
      <w:pPr>
        <w:spacing w:after="0" w:line="240" w:lineRule="auto"/>
        <w:rPr>
          <w:rFonts w:ascii="Arial" w:hAnsi="Arial" w:cs="Arial"/>
          <w:i/>
          <w:lang w:val="ro-RO"/>
        </w:rPr>
      </w:pPr>
      <w:r w:rsidRPr="002008C6">
        <w:rPr>
          <w:rFonts w:ascii="Arial" w:hAnsi="Arial" w:cs="Arial"/>
          <w:i/>
          <w:lang w:val="ro-RO"/>
        </w:rPr>
        <w:lastRenderedPageBreak/>
        <w:t>Apa potabilă pentru personalul angajat va fi achiziţionată din comerţ în bidoane de plastic de tip PET.</w:t>
      </w:r>
    </w:p>
    <w:p w:rsidR="00310BCA" w:rsidRPr="002008C6" w:rsidRDefault="00310BCA" w:rsidP="00310BCA">
      <w:pPr>
        <w:spacing w:after="0" w:line="240" w:lineRule="auto"/>
        <w:jc w:val="both"/>
        <w:rPr>
          <w:rFonts w:ascii="Arial" w:eastAsia="Times New Roman" w:hAnsi="Arial" w:cs="Arial"/>
          <w:lang w:val="ro-RO" w:eastAsia="ro-RO"/>
        </w:rPr>
      </w:pPr>
      <w:r w:rsidRPr="002008C6">
        <w:rPr>
          <w:rFonts w:ascii="Arial" w:eastAsia="Times New Roman" w:hAnsi="Arial" w:cs="Arial"/>
          <w:b/>
          <w:lang w:val="ro-RO" w:eastAsia="ro-RO"/>
        </w:rPr>
        <w:t>b) cumularea cu alte proiecte existente și/sau aprobate</w:t>
      </w:r>
      <w:r w:rsidRPr="002008C6">
        <w:rPr>
          <w:rFonts w:ascii="Arial" w:eastAsia="Times New Roman" w:hAnsi="Arial" w:cs="Arial"/>
          <w:lang w:val="ro-RO" w:eastAsia="ro-RO"/>
        </w:rPr>
        <w:t xml:space="preserve">: </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proiectul nu are efect cumulativ cu alte proiecte;</w:t>
      </w:r>
    </w:p>
    <w:p w:rsidR="00310BCA" w:rsidRPr="002008C6" w:rsidRDefault="00310BCA" w:rsidP="00310BCA">
      <w:pPr>
        <w:spacing w:after="0" w:line="240" w:lineRule="auto"/>
        <w:jc w:val="both"/>
        <w:rPr>
          <w:rFonts w:ascii="Arial" w:eastAsia="Times New Roman" w:hAnsi="Arial" w:cs="Arial"/>
          <w:i/>
          <w:iCs/>
          <w:lang w:val="ro-RO" w:eastAsia="ro-RO"/>
        </w:rPr>
      </w:pPr>
      <w:r w:rsidRPr="002008C6">
        <w:rPr>
          <w:rFonts w:ascii="Arial" w:eastAsia="Times New Roman" w:hAnsi="Arial" w:cs="Arial"/>
          <w:b/>
          <w:lang w:val="ro-RO" w:eastAsia="ro-RO"/>
        </w:rPr>
        <w:t>c) utilizarea resurselor naturale, în special a solului, a terenurilor, a apei și a biodiversitatii:</w:t>
      </w:r>
      <w:r w:rsidRPr="002008C6">
        <w:rPr>
          <w:rFonts w:ascii="Arial" w:eastAsia="Times New Roman" w:hAnsi="Arial" w:cs="Arial"/>
          <w:b/>
          <w:i/>
          <w:lang w:val="ro-RO" w:eastAsia="ro-RO"/>
        </w:rPr>
        <w:t xml:space="preserve"> </w:t>
      </w:r>
      <w:r w:rsidRPr="002008C6">
        <w:rPr>
          <w:rFonts w:ascii="Arial" w:eastAsia="Times New Roman" w:hAnsi="Arial" w:cs="Arial"/>
          <w:i/>
          <w:lang w:val="ro-RO" w:eastAsia="ro-RO"/>
        </w:rPr>
        <w:t xml:space="preserve">dintre resursele naturale se vor utiliza: </w:t>
      </w:r>
      <w:r w:rsidRPr="002008C6">
        <w:rPr>
          <w:rFonts w:ascii="Arial" w:eastAsia="Times New Roman" w:hAnsi="Arial" w:cs="Arial"/>
          <w:i/>
          <w:iCs/>
          <w:lang w:val="ro-RO" w:eastAsia="ro-RO"/>
        </w:rPr>
        <w:t>nisip, balast, piatră, apă, carburanţi şi lubrefianţi pentru utilaje şi mijloacele de transport.</w:t>
      </w:r>
    </w:p>
    <w:p w:rsidR="00310BCA" w:rsidRPr="002008C6" w:rsidRDefault="00310BCA" w:rsidP="00310BCA">
      <w:pPr>
        <w:spacing w:after="0" w:line="240" w:lineRule="auto"/>
        <w:jc w:val="both"/>
        <w:rPr>
          <w:rFonts w:ascii="Arial" w:eastAsia="Times New Roman" w:hAnsi="Arial" w:cs="Arial"/>
          <w:b/>
          <w:lang w:val="ro-RO" w:eastAsia="ro-RO"/>
        </w:rPr>
      </w:pPr>
      <w:r w:rsidRPr="002008C6">
        <w:rPr>
          <w:rFonts w:ascii="Arial" w:eastAsia="Times New Roman" w:hAnsi="Arial" w:cs="Arial"/>
          <w:b/>
          <w:lang w:val="ro-RO" w:eastAsia="ro-RO"/>
        </w:rPr>
        <w:t xml:space="preserve">d) cantitatea şi tipurile de deşeuri generate/gestionate: </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În perioada de implementare a proiectului vor rezulta următoarele tipuri de deșeuri:</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pamânt și pietre de la excavații - vor fi utilizate la completarea cu material a zonelor din carosabil cu gropi;</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ambalaje PET (de la apa potabilă) - se vor colecta în big-bag şi se vor valorifica prin agent economic specializat;</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nisip şi pământ contaminat cu produse petroliere (poate rezulta numai în cazul pierderilor accidentale, nu se poate estima cantitativ) - se va depozita în container metalic şi va fi eliminat prin agent economic specializat;</w:t>
      </w:r>
    </w:p>
    <w:p w:rsidR="00310BCA" w:rsidRPr="002008C6" w:rsidRDefault="00310BCA" w:rsidP="00310BCA">
      <w:pPr>
        <w:spacing w:after="0" w:line="240" w:lineRule="auto"/>
        <w:ind w:left="284" w:hanging="284"/>
        <w:jc w:val="both"/>
        <w:rPr>
          <w:rFonts w:ascii="Arial" w:hAnsi="Arial" w:cs="Arial"/>
          <w:i/>
          <w:lang w:val="ro-RO"/>
        </w:rPr>
      </w:pPr>
      <w:r w:rsidRPr="002008C6">
        <w:rPr>
          <w:rFonts w:ascii="Arial" w:hAnsi="Arial" w:cs="Arial"/>
          <w:i/>
          <w:lang w:val="ro-RO"/>
        </w:rPr>
        <w:t>- deșeuri metalice și de materiale plastice rezultate de la montajul susținerilor componentelor rețelelor    - se vor colecta selectiv şi se vor valorifica prin agent economic specializat;</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deşeu metalic feros și neferos (piese uzate) - cantitatea este variabilă în funcţie de piesele defecte, se vor valorifica prin agent economic specializat;</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 deşeul menajer - se va colecta în pubelă și va fi eliminat prin contract cu firma de salubrizare.</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310BCA" w:rsidRPr="002008C6" w:rsidRDefault="00310BCA" w:rsidP="00310BCA">
      <w:pPr>
        <w:spacing w:after="0" w:line="240" w:lineRule="auto"/>
        <w:jc w:val="both"/>
        <w:rPr>
          <w:rFonts w:ascii="Arial" w:hAnsi="Arial" w:cs="Arial"/>
          <w:i/>
          <w:lang w:val="ro-RO"/>
        </w:rPr>
      </w:pPr>
      <w:r w:rsidRPr="002008C6">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310BCA" w:rsidRPr="002008C6" w:rsidRDefault="00310BCA" w:rsidP="00310BCA">
      <w:pPr>
        <w:spacing w:after="0" w:line="240" w:lineRule="auto"/>
        <w:jc w:val="both"/>
        <w:rPr>
          <w:rFonts w:ascii="Arial" w:hAnsi="Arial" w:cs="Arial"/>
          <w:i/>
          <w:lang w:val="ro-RO"/>
        </w:rPr>
      </w:pPr>
      <w:r w:rsidRPr="002008C6">
        <w:rPr>
          <w:rFonts w:ascii="Arial" w:eastAsia="Times New Roman" w:hAnsi="Arial" w:cs="Arial"/>
          <w:b/>
          <w:lang w:val="ro-RO" w:eastAsia="ro-RO"/>
        </w:rPr>
        <w:t>e) poluarea şi alte efecte negative:</w:t>
      </w:r>
    </w:p>
    <w:p w:rsidR="00310BCA" w:rsidRPr="002008C6" w:rsidRDefault="00310BCA" w:rsidP="00310BCA">
      <w:pPr>
        <w:spacing w:after="0" w:line="240" w:lineRule="auto"/>
        <w:ind w:firstLine="708"/>
        <w:jc w:val="both"/>
        <w:rPr>
          <w:rFonts w:ascii="Arial" w:eastAsia="Times New Roman" w:hAnsi="Arial" w:cs="Arial"/>
          <w:b/>
          <w:lang w:val="ro-RO" w:eastAsia="ro-RO"/>
        </w:rPr>
      </w:pPr>
      <w:r w:rsidRPr="002008C6">
        <w:rPr>
          <w:rFonts w:ascii="Arial" w:eastAsia="Times New Roman" w:hAnsi="Arial" w:cs="Arial"/>
          <w:i/>
          <w:lang w:val="ro-RO" w:eastAsia="ro-RO"/>
        </w:rPr>
        <w:sym w:font="Wingdings" w:char="F0FC"/>
      </w:r>
      <w:r w:rsidRPr="002008C6">
        <w:rPr>
          <w:rFonts w:ascii="Arial" w:eastAsia="Times New Roman" w:hAnsi="Arial" w:cs="Arial"/>
          <w:i/>
          <w:lang w:val="ro-RO" w:eastAsia="ro-RO"/>
        </w:rPr>
        <w:t xml:space="preserve"> </w:t>
      </w:r>
      <w:r w:rsidRPr="002008C6">
        <w:rPr>
          <w:rFonts w:ascii="Arial" w:eastAsia="Times New Roman" w:hAnsi="Arial" w:cs="Arial"/>
          <w:i/>
          <w:u w:val="single"/>
          <w:lang w:val="ro-RO" w:eastAsia="ro-RO"/>
        </w:rPr>
        <w:t>Surse de poluanţi pentru aer</w:t>
      </w:r>
      <w:r w:rsidRPr="002008C6">
        <w:rPr>
          <w:rFonts w:ascii="Arial" w:eastAsia="Times New Roman" w:hAnsi="Arial" w:cs="Arial"/>
          <w:i/>
          <w:lang w:val="ro-RO" w:eastAsia="ro-RO"/>
        </w:rPr>
        <w: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utilajele care se vor folosi în executarea lucrărilor (excavator, mijloace de transport);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anumite lucrări specifice ce se vor executa şi care implică emisii de praf (săpături, manipularea materialelor de construcţii, etc.);</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Poluanţi posibil a fi generaţi:</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pulberi din traficul auto, praful de la manipularea materialelor;</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sym w:font="Wingdings" w:char="F0FC"/>
      </w:r>
      <w:r w:rsidRPr="002008C6">
        <w:rPr>
          <w:rFonts w:ascii="Arial" w:eastAsia="Times New Roman" w:hAnsi="Arial" w:cs="Arial"/>
          <w:i/>
          <w:lang w:val="ro-RO" w:eastAsia="ro-RO"/>
        </w:rPr>
        <w:t xml:space="preserve"> </w:t>
      </w:r>
      <w:r w:rsidRPr="002008C6">
        <w:rPr>
          <w:rFonts w:ascii="Arial" w:eastAsia="Times New Roman" w:hAnsi="Arial" w:cs="Arial"/>
          <w:i/>
          <w:u w:val="single"/>
          <w:lang w:val="ro-RO" w:eastAsia="ro-RO"/>
        </w:rPr>
        <w:t>Surse de poluanţi pentru apă</w:t>
      </w:r>
      <w:r w:rsidRPr="002008C6">
        <w:rPr>
          <w:rFonts w:ascii="Arial" w:eastAsia="Times New Roman" w:hAnsi="Arial" w:cs="Arial"/>
          <w:i/>
          <w:lang w:val="ro-RO" w:eastAsia="ro-RO"/>
        </w:rPr>
        <w: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 xml:space="preserve">- </w:t>
      </w:r>
      <w:r w:rsidRPr="002008C6">
        <w:rPr>
          <w:rFonts w:ascii="Arial" w:eastAsia="Times New Roman" w:hAnsi="Arial" w:cs="Arial"/>
          <w:i/>
          <w:lang w:val="ro-RO" w:eastAsia="ro-RO"/>
        </w:rPr>
        <w:t>dislocarea materialelor rezultate pe perioda excavării şi a celor aduse pentru realizarea rețelelor ca urmare a acţiunii fenomenelor meteorologice sezoniere (ploi, vânturi puternice);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În scopul reducerii/eliminării riscurilor de poluare a apei în perioada de execuție, lucrările de excavare nu se vor executa în condiții meteorologice extreme (ploaie, vânt puternic), în special în zonele de lucru aflate la o distanță mai mică de 500 m de apele de suprafaţă; </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sym w:font="Wingdings" w:char="F0FC"/>
      </w:r>
      <w:r w:rsidRPr="002008C6">
        <w:rPr>
          <w:rFonts w:ascii="Arial" w:eastAsia="Times New Roman" w:hAnsi="Arial" w:cs="Arial"/>
          <w:i/>
          <w:lang w:val="ro-RO" w:eastAsia="ro-RO"/>
        </w:rPr>
        <w:t xml:space="preserve"> </w:t>
      </w:r>
      <w:r w:rsidRPr="002008C6">
        <w:rPr>
          <w:rFonts w:ascii="Arial" w:eastAsia="Times New Roman" w:hAnsi="Arial" w:cs="Arial"/>
          <w:i/>
          <w:u w:val="single"/>
          <w:lang w:val="ro-RO" w:eastAsia="ro-RO"/>
        </w:rPr>
        <w:t>Surse de poluanţi pentru so</w:t>
      </w:r>
      <w:r w:rsidRPr="002008C6">
        <w:rPr>
          <w:rFonts w:ascii="Arial" w:eastAsia="Times New Roman" w:hAnsi="Arial" w:cs="Arial"/>
          <w:i/>
          <w:lang w:val="ro-RO" w:eastAsia="ro-RO"/>
        </w:rPr>
        <w:t>l:</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poluanţi direcţi, reprezentaţi în special de pierderile de carburanţi şi lubrefianţi care pot să apară în timpul lucrărilor de construire din cauza funcţionării defectuoase a utilajelor,</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pulberi sedimentabile rezultate din procesele de încărcare şi transport,</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w:t>
      </w:r>
      <w:r w:rsidRPr="002008C6">
        <w:rPr>
          <w:rFonts w:ascii="Arial" w:eastAsia="Times New Roman" w:hAnsi="Arial" w:cs="Arial"/>
          <w:b/>
          <w:i/>
          <w:lang w:val="ro-RO" w:eastAsia="ro-RO"/>
        </w:rPr>
        <w:t>-</w:t>
      </w:r>
      <w:r w:rsidRPr="002008C6">
        <w:rPr>
          <w:rFonts w:ascii="Arial" w:eastAsia="Times New Roman" w:hAnsi="Arial" w:cs="Arial"/>
          <w:i/>
          <w:lang w:val="ro-RO" w:eastAsia="ro-RO"/>
        </w:rPr>
        <w:t xml:space="preserve"> poluanţi rezultaţi în urma unor deversări accidentale la nivelul zonelor de lucru sau căilor de acces (cu predilecţie produse petroliere).</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Toate emisiile/imisiile din surse de poluare nedirijate afectează zona punctual, reversibil și numai pe durata de realizare a lucrărilor. De asemenea lucrările se vor realiza etapizat, pe tronsoane, iar refacerea zonelor se va face imediat după închiderea săpăturilor pe tronsonul respectiv.</w:t>
      </w:r>
    </w:p>
    <w:p w:rsidR="00310BCA" w:rsidRPr="002008C6" w:rsidRDefault="00310BCA" w:rsidP="00310BCA">
      <w:pPr>
        <w:spacing w:after="0" w:line="240" w:lineRule="auto"/>
        <w:ind w:firstLine="708"/>
        <w:jc w:val="both"/>
        <w:rPr>
          <w:rFonts w:ascii="Arial" w:eastAsia="Times New Roman" w:hAnsi="Arial" w:cs="Arial"/>
          <w:i/>
          <w:lang w:val="ro-RO" w:eastAsia="ro-RO"/>
        </w:rPr>
      </w:pPr>
      <w:r w:rsidRPr="002008C6">
        <w:rPr>
          <w:rFonts w:ascii="Arial" w:eastAsia="Times New Roman" w:hAnsi="Arial" w:cs="Arial"/>
          <w:i/>
          <w:lang w:val="ro-RO" w:eastAsia="ro-RO"/>
        </w:rPr>
        <w:t>În perioada lucrărilor de construire, zgomotul va fi generat de utilajele de excavație şi mijloacele de transport. În scopul diminuării zgomotului se va avea în vedere utilizarea unor utilaje silențioase, cu un grad ridicat de fiabilitate și randament ridicat.</w:t>
      </w:r>
    </w:p>
    <w:p w:rsidR="00310BCA" w:rsidRPr="002008C6" w:rsidRDefault="00310BCA" w:rsidP="00310BCA">
      <w:pPr>
        <w:autoSpaceDE w:val="0"/>
        <w:autoSpaceDN w:val="0"/>
        <w:adjustRightInd w:val="0"/>
        <w:spacing w:after="0" w:line="240" w:lineRule="auto"/>
        <w:jc w:val="both"/>
        <w:rPr>
          <w:rFonts w:ascii="Arial" w:eastAsia="Times New Roman" w:hAnsi="Arial" w:cs="Arial"/>
          <w:i/>
          <w:lang w:val="ro-RO" w:eastAsia="ro-RO"/>
        </w:rPr>
      </w:pPr>
      <w:r w:rsidRPr="002008C6">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2008C6">
        <w:rPr>
          <w:rFonts w:ascii="Arial" w:eastAsia="Times New Roman" w:hAnsi="Arial" w:cs="Arial"/>
          <w:i/>
          <w:lang w:val="ro-RO" w:eastAsia="ro-RO"/>
        </w:rPr>
        <w:t xml:space="preserve">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La implementarea proiectului nu se utilizează substanţe periculoase sau tehnologii care sa inducă risc de accidente majore și/sau dezastre.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310BCA" w:rsidRPr="002008C6" w:rsidRDefault="00310BCA" w:rsidP="00310BCA">
      <w:pPr>
        <w:spacing w:after="0" w:line="240" w:lineRule="auto"/>
        <w:jc w:val="both"/>
        <w:rPr>
          <w:rFonts w:ascii="Arial" w:eastAsia="Times New Roman" w:hAnsi="Arial" w:cs="Arial"/>
          <w:lang w:val="ro-RO" w:eastAsia="ro-RO"/>
        </w:rPr>
      </w:pPr>
      <w:r w:rsidRPr="002008C6">
        <w:rPr>
          <w:rFonts w:ascii="Arial" w:eastAsia="Times New Roman" w:hAnsi="Arial" w:cs="Arial"/>
          <w:b/>
          <w:lang w:val="ro-RO" w:eastAsia="ro-RO"/>
        </w:rPr>
        <w:t>g)</w:t>
      </w:r>
      <w:r w:rsidRPr="002008C6">
        <w:rPr>
          <w:rFonts w:ascii="Arial" w:eastAsia="Times New Roman" w:hAnsi="Arial" w:cs="Arial"/>
          <w:lang w:val="ro-RO" w:eastAsia="ro-RO"/>
        </w:rPr>
        <w:t xml:space="preserve"> </w:t>
      </w:r>
      <w:r w:rsidRPr="002008C6">
        <w:rPr>
          <w:rFonts w:ascii="Arial" w:eastAsia="Times New Roman" w:hAnsi="Arial" w:cs="Arial"/>
          <w:b/>
          <w:i/>
          <w:lang w:val="ro-RO" w:eastAsia="ro-RO"/>
        </w:rPr>
        <w:t>riscurile pentru sanătatea umană (de ex., din cauza contaminarii apei sau a poluării atmosferice):</w:t>
      </w:r>
      <w:r w:rsidRPr="002008C6">
        <w:rPr>
          <w:rFonts w:ascii="Arial" w:eastAsia="Times New Roman" w:hAnsi="Arial" w:cs="Arial"/>
          <w:lang w:val="ro-RO" w:eastAsia="ro-RO"/>
        </w:rPr>
        <w:t xml:space="preserve">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lastRenderedPageBreak/>
        <w:t>- organizarea de şantier va dispune de materiale absorbante, în vederea limitării posibilelor poluări accidentale;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emisiile de praf vor fi de scurtă durată, doar în perioada lucrărilor de construcție;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în perioada de realizare a proiectului nu se vor utiliza substanţe şi tehnologii care să conducă la riscuri pentru sănătatea umană. </w:t>
      </w:r>
    </w:p>
    <w:p w:rsidR="00310BCA" w:rsidRPr="002008C6" w:rsidRDefault="00310BCA" w:rsidP="00310BCA">
      <w:pPr>
        <w:spacing w:after="0" w:line="240" w:lineRule="auto"/>
        <w:jc w:val="both"/>
        <w:rPr>
          <w:rFonts w:ascii="Arial" w:eastAsia="Times New Roman" w:hAnsi="Arial" w:cs="Arial"/>
          <w:b/>
          <w:lang w:val="ro-RO" w:eastAsia="ro-RO"/>
        </w:rPr>
      </w:pPr>
    </w:p>
    <w:p w:rsidR="00310BCA" w:rsidRPr="002008C6" w:rsidRDefault="00310BCA" w:rsidP="00310BCA">
      <w:pPr>
        <w:spacing w:after="0" w:line="240" w:lineRule="auto"/>
        <w:jc w:val="both"/>
        <w:rPr>
          <w:rFonts w:ascii="Arial" w:eastAsia="Times New Roman" w:hAnsi="Arial" w:cs="Arial"/>
          <w:b/>
          <w:lang w:val="ro-RO" w:eastAsia="ro-RO"/>
        </w:rPr>
      </w:pPr>
      <w:r w:rsidRPr="002008C6">
        <w:rPr>
          <w:rFonts w:ascii="Arial" w:eastAsia="Times New Roman" w:hAnsi="Arial" w:cs="Arial"/>
          <w:b/>
          <w:lang w:val="ro-RO" w:eastAsia="ro-RO"/>
        </w:rPr>
        <w:t xml:space="preserve">2. Amplasarea proiectului: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b/>
          <w:lang w:val="ro-RO" w:eastAsia="ro-RO"/>
        </w:rPr>
        <w:t xml:space="preserve">2.1 utilizarea actuală şi aprobată a terenurilor: </w:t>
      </w:r>
      <w:r w:rsidRPr="002008C6">
        <w:rPr>
          <w:rFonts w:ascii="Arial" w:eastAsia="Times New Roman" w:hAnsi="Arial" w:cs="Arial"/>
          <w:i/>
          <w:lang w:val="ro-RO" w:eastAsia="ro-RO"/>
        </w:rPr>
        <w:t>conform Certificatului de urbanism nr. 11 din 26.06.2019, emis de Consiliul Județean Bistrița-Năsăud, terenuri situate în extravilanul localității Albeștii Bistrței și în intravilanul și extravilanul localității Nețeni - domeniu public al comunei Galații Bistriței și teren aferent drumului județean DJ 154D;</w:t>
      </w:r>
    </w:p>
    <w:p w:rsidR="00310BCA" w:rsidRPr="002008C6" w:rsidRDefault="00310BCA" w:rsidP="00310BCA">
      <w:pPr>
        <w:spacing w:after="0" w:line="240" w:lineRule="auto"/>
        <w:jc w:val="both"/>
        <w:rPr>
          <w:rFonts w:ascii="Arial" w:eastAsia="Times New Roman" w:hAnsi="Arial" w:cs="Arial"/>
          <w:b/>
          <w:lang w:val="ro-RO" w:eastAsia="ro-RO"/>
        </w:rPr>
      </w:pPr>
      <w:r w:rsidRPr="002008C6">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 xml:space="preserve">- </w:t>
      </w:r>
      <w:r w:rsidRPr="002008C6">
        <w:rPr>
          <w:rFonts w:ascii="Arial" w:eastAsia="Times New Roman" w:hAnsi="Arial" w:cs="Arial"/>
          <w:i/>
          <w:lang w:val="ro-RO" w:eastAsia="ro-RO"/>
        </w:rPr>
        <w:t>resursele naturale utilizate pentru realizarea proiectului sunt disponibile în zonă;</w:t>
      </w:r>
    </w:p>
    <w:p w:rsidR="00310BCA" w:rsidRPr="002008C6" w:rsidRDefault="00310BCA" w:rsidP="00310BCA">
      <w:pPr>
        <w:autoSpaceDE w:val="0"/>
        <w:autoSpaceDN w:val="0"/>
        <w:adjustRightInd w:val="0"/>
        <w:spacing w:after="0" w:line="240" w:lineRule="auto"/>
        <w:jc w:val="both"/>
        <w:rPr>
          <w:rFonts w:ascii="Arial" w:eastAsia="Times New Roman" w:hAnsi="Arial" w:cs="Arial"/>
          <w:b/>
          <w:lang w:val="ro-RO" w:eastAsia="ro-RO"/>
        </w:rPr>
      </w:pPr>
      <w:r w:rsidRPr="002008C6">
        <w:rPr>
          <w:rFonts w:ascii="Arial" w:eastAsia="Times New Roman" w:hAnsi="Arial" w:cs="Arial"/>
          <w:b/>
          <w:lang w:val="ro-RO" w:eastAsia="ro-RO"/>
        </w:rPr>
        <w:t>2.3</w:t>
      </w:r>
      <w:r w:rsidRPr="002008C6">
        <w:rPr>
          <w:rFonts w:ascii="Arial" w:eastAsia="Times New Roman" w:hAnsi="Arial" w:cs="Arial"/>
          <w:i/>
          <w:lang w:val="ro-RO" w:eastAsia="ro-RO"/>
        </w:rPr>
        <w:t xml:space="preserve"> </w:t>
      </w:r>
      <w:r w:rsidRPr="002008C6">
        <w:rPr>
          <w:rFonts w:ascii="Arial" w:eastAsia="Times New Roman" w:hAnsi="Arial" w:cs="Arial"/>
          <w:b/>
          <w:lang w:val="ro-RO" w:eastAsia="ro-RO"/>
        </w:rPr>
        <w:t>capacitatea de absorbţie a mediului natural, acordându-se o atenţie specială următoarelor zone: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 xml:space="preserve">a) zone umede, zone riverane, guri ale râurilor: </w:t>
      </w:r>
      <w:r w:rsidRPr="002008C6">
        <w:rPr>
          <w:rFonts w:ascii="Arial" w:eastAsia="Times New Roman" w:hAnsi="Arial" w:cs="Arial"/>
          <w:i/>
          <w:lang w:val="ro-RO" w:eastAsia="ro-RO"/>
        </w:rPr>
        <w:t>proiectul nu este amplasat în zone umede, riverane, sau guri ale râurilor;</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b) zone costiere şi mediul marin:</w:t>
      </w:r>
      <w:r w:rsidRPr="002008C6">
        <w:rPr>
          <w:rFonts w:ascii="Arial" w:eastAsia="Times New Roman" w:hAnsi="Arial" w:cs="Arial"/>
          <w:i/>
          <w:lang w:val="ro-RO" w:eastAsia="ro-RO"/>
        </w:rPr>
        <w:t xml:space="preserve"> proiectul nu este amplasat în zonă costieră sau mediu marin;</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c) zonele montane şi forestiere:</w:t>
      </w:r>
      <w:r w:rsidRPr="002008C6">
        <w:rPr>
          <w:rFonts w:ascii="Arial" w:eastAsia="Times New Roman" w:hAnsi="Arial" w:cs="Arial"/>
          <w:i/>
          <w:lang w:val="ro-RO" w:eastAsia="ro-RO"/>
        </w:rPr>
        <w:t xml:space="preserve"> proiectul nu este amplasat în zonă montană și forestieră;</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 xml:space="preserve">d) arii naturale protejate de interes naţional, comunitar, internaţional: </w:t>
      </w:r>
      <w:r w:rsidRPr="002008C6">
        <w:rPr>
          <w:rFonts w:ascii="Arial" w:eastAsia="Times New Roman" w:hAnsi="Arial" w:cs="Arial"/>
          <w:i/>
          <w:lang w:val="ro-RO" w:eastAsia="ro-RO"/>
        </w:rPr>
        <w:t>proiectul nu este amplasat în arie naturală protejată de interes național, comunitar, internațional;</w:t>
      </w:r>
    </w:p>
    <w:p w:rsidR="00310BCA" w:rsidRPr="002008C6" w:rsidRDefault="00310BCA" w:rsidP="00310BCA">
      <w:pPr>
        <w:tabs>
          <w:tab w:val="left" w:pos="709"/>
        </w:tabs>
        <w:spacing w:after="0" w:line="240" w:lineRule="auto"/>
        <w:jc w:val="both"/>
        <w:rPr>
          <w:rFonts w:ascii="Arial" w:hAnsi="Arial" w:cs="Arial"/>
          <w:i/>
          <w:lang w:val="ro-RO"/>
        </w:rPr>
      </w:pPr>
      <w:r w:rsidRPr="002008C6">
        <w:rPr>
          <w:rFonts w:ascii="Arial" w:hAnsi="Arial" w:cs="Arial"/>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2008C6">
        <w:rPr>
          <w:rFonts w:ascii="Arial" w:hAnsi="Arial" w:cs="Arial"/>
          <w:i/>
          <w:lang w:val="ro-RO"/>
        </w:rPr>
        <w:t xml:space="preserve">  proiectul nu este amplasat în niciuna din zonele de mai sus</w:t>
      </w:r>
      <w:r w:rsidRPr="002008C6">
        <w:rPr>
          <w:rFonts w:ascii="Arial" w:hAnsi="Arial" w:cs="Arial"/>
          <w:i/>
          <w:shd w:val="clear" w:color="auto" w:fill="FFFFFF"/>
          <w:lang w:val="ro-RO"/>
        </w:rPr>
        <w:t xml:space="preserve">; </w:t>
      </w:r>
    </w:p>
    <w:p w:rsidR="00310BCA" w:rsidRPr="002008C6" w:rsidRDefault="00310BCA" w:rsidP="00310BCA">
      <w:pPr>
        <w:autoSpaceDE w:val="0"/>
        <w:autoSpaceDN w:val="0"/>
        <w:adjustRightInd w:val="0"/>
        <w:spacing w:after="0" w:line="240" w:lineRule="auto"/>
        <w:jc w:val="both"/>
        <w:rPr>
          <w:rFonts w:ascii="Arial" w:eastAsia="Times New Roman" w:hAnsi="Arial" w:cs="Arial"/>
          <w:i/>
          <w:lang w:val="ro-RO" w:eastAsia="ro-RO"/>
        </w:rPr>
      </w:pPr>
      <w:r w:rsidRPr="002008C6">
        <w:rPr>
          <w:rFonts w:ascii="Arial" w:eastAsia="Times New Roman" w:hAnsi="Arial" w:cs="Arial"/>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2008C6">
        <w:rPr>
          <w:rFonts w:ascii="Arial" w:eastAsia="Times New Roman" w:hAnsi="Arial" w:cs="Arial"/>
          <w:i/>
          <w:lang w:val="ro-RO" w:eastAsia="ro-RO"/>
        </w:rPr>
        <w:t>proiectul nu este amplasat într-o astfel de zonă;</w:t>
      </w:r>
    </w:p>
    <w:p w:rsidR="00310BCA" w:rsidRPr="002008C6" w:rsidRDefault="00310BCA" w:rsidP="00310BCA">
      <w:pPr>
        <w:tabs>
          <w:tab w:val="left" w:pos="709"/>
        </w:tabs>
        <w:spacing w:after="0" w:line="240" w:lineRule="auto"/>
        <w:jc w:val="both"/>
        <w:rPr>
          <w:rFonts w:ascii="Arial" w:hAnsi="Arial" w:cs="Arial"/>
          <w:i/>
          <w:lang w:val="ro-RO"/>
        </w:rPr>
      </w:pPr>
      <w:r w:rsidRPr="002008C6">
        <w:rPr>
          <w:rFonts w:ascii="Arial" w:hAnsi="Arial" w:cs="Arial"/>
          <w:lang w:val="ro-RO"/>
        </w:rPr>
        <w:t>g) zonele cu o densitate mare a populației</w:t>
      </w:r>
      <w:r w:rsidRPr="002008C6">
        <w:rPr>
          <w:rFonts w:ascii="Arial" w:hAnsi="Arial" w:cs="Arial"/>
          <w:i/>
          <w:lang w:val="ro-RO"/>
        </w:rPr>
        <w:t>: proiectul nu este amplasat în zonă</w:t>
      </w:r>
      <w:r w:rsidRPr="002008C6">
        <w:rPr>
          <w:lang w:val="ro-RO"/>
        </w:rPr>
        <w:t xml:space="preserve"> </w:t>
      </w:r>
      <w:r w:rsidRPr="002008C6">
        <w:rPr>
          <w:rFonts w:ascii="Arial" w:hAnsi="Arial" w:cs="Arial"/>
          <w:i/>
          <w:lang w:val="ro-RO"/>
        </w:rPr>
        <w:t xml:space="preserve">cu densitate mare a populației; </w:t>
      </w:r>
    </w:p>
    <w:p w:rsidR="00310BCA" w:rsidRPr="002008C6" w:rsidRDefault="00310BCA" w:rsidP="00310BCA">
      <w:pPr>
        <w:tabs>
          <w:tab w:val="left" w:pos="709"/>
        </w:tabs>
        <w:spacing w:after="0" w:line="240" w:lineRule="auto"/>
        <w:jc w:val="both"/>
        <w:rPr>
          <w:rFonts w:ascii="Arial" w:hAnsi="Arial" w:cs="Arial"/>
          <w:i/>
          <w:lang w:val="ro-RO"/>
        </w:rPr>
      </w:pPr>
      <w:r w:rsidRPr="002008C6">
        <w:rPr>
          <w:rFonts w:ascii="Arial" w:hAnsi="Arial" w:cs="Arial"/>
          <w:lang w:val="ro-RO"/>
        </w:rPr>
        <w:t xml:space="preserve">h) peisaje şi situri importante din punct de vedere istoric, cultural sau arheologic: </w:t>
      </w:r>
      <w:r w:rsidRPr="002008C6">
        <w:rPr>
          <w:rFonts w:ascii="Arial" w:hAnsi="Arial" w:cs="Arial"/>
          <w:i/>
          <w:lang w:val="ro-RO"/>
        </w:rPr>
        <w:t>proiectul nu este amplasat în zonă cu peisaje şi situri importante din punct de vedere istoric, cultural și arheologic.</w:t>
      </w:r>
    </w:p>
    <w:p w:rsidR="00310BCA" w:rsidRPr="002008C6" w:rsidRDefault="00310BCA" w:rsidP="00310BCA">
      <w:pPr>
        <w:spacing w:after="0" w:line="240" w:lineRule="auto"/>
        <w:jc w:val="both"/>
        <w:rPr>
          <w:rFonts w:ascii="Arial" w:eastAsia="Times New Roman" w:hAnsi="Arial" w:cs="Arial"/>
          <w:b/>
          <w:i/>
          <w:lang w:val="ro-RO" w:eastAsia="ro-RO"/>
        </w:rPr>
      </w:pP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b/>
          <w:i/>
          <w:lang w:val="ro-RO" w:eastAsia="ro-RO"/>
        </w:rPr>
        <w:t>3. Tipurile și caracteristicile impactului potenţial:</w:t>
      </w: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i/>
          <w:lang w:val="ro-RO" w:eastAsia="ro-RO"/>
        </w:rPr>
        <w:t xml:space="preserve">a) </w:t>
      </w:r>
      <w:r w:rsidRPr="002008C6">
        <w:rPr>
          <w:rFonts w:ascii="Arial" w:eastAsia="Times New Roman" w:hAnsi="Arial" w:cs="Arial"/>
          <w:b/>
          <w:i/>
          <w:lang w:val="ro-RO" w:eastAsia="ro-RO"/>
        </w:rPr>
        <w:t>Importanța și extinderea spațială a impactului:</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 Va fi afectată direct doar suprafața de teren pe care se implementează proiectul și doar în timpul efectuării lucrărilor. </w:t>
      </w: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i/>
          <w:lang w:val="ro-RO" w:eastAsia="ro-RO"/>
        </w:rPr>
        <w:t xml:space="preserve">b) </w:t>
      </w:r>
      <w:r w:rsidRPr="002008C6">
        <w:rPr>
          <w:rFonts w:ascii="Arial" w:eastAsia="Times New Roman" w:hAnsi="Arial" w:cs="Arial"/>
          <w:b/>
          <w:i/>
          <w:lang w:val="ro-RO" w:eastAsia="ro-RO"/>
        </w:rPr>
        <w:t>Natura impactului:</w:t>
      </w:r>
    </w:p>
    <w:p w:rsidR="00310BCA" w:rsidRPr="002008C6" w:rsidRDefault="00310BCA" w:rsidP="00310BCA">
      <w:pPr>
        <w:autoSpaceDE w:val="0"/>
        <w:autoSpaceDN w:val="0"/>
        <w:adjustRightInd w:val="0"/>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impactul va fi direct asupra factorilor de mediu aer, sol și zgomot și se va manifesta doar pe perioada execuţiei proiectului;</w:t>
      </w:r>
    </w:p>
    <w:p w:rsidR="00310BCA" w:rsidRPr="002008C6" w:rsidRDefault="00310BCA" w:rsidP="00310BCA">
      <w:pPr>
        <w:autoSpaceDE w:val="0"/>
        <w:autoSpaceDN w:val="0"/>
        <w:adjustRightInd w:val="0"/>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xml:space="preserve">c) </w:t>
      </w:r>
      <w:r w:rsidRPr="002008C6">
        <w:rPr>
          <w:rFonts w:ascii="Arial" w:eastAsia="Times New Roman" w:hAnsi="Arial" w:cs="Arial"/>
          <w:b/>
          <w:i/>
          <w:lang w:val="ro-RO" w:eastAsia="ro-RO"/>
        </w:rPr>
        <w:t>Natura transfrontieră a impactului</w:t>
      </w:r>
      <w:r w:rsidRPr="002008C6">
        <w:rPr>
          <w:rFonts w:ascii="Arial" w:eastAsia="Times New Roman" w:hAnsi="Arial" w:cs="Arial"/>
          <w:i/>
          <w:lang w:val="ro-RO" w:eastAsia="ro-RO"/>
        </w:rPr>
        <w:t xml:space="preserve"> - lucrările propuse nu au impact transfrontier;</w:t>
      </w:r>
    </w:p>
    <w:p w:rsidR="00310BCA" w:rsidRPr="002008C6" w:rsidRDefault="00310BCA" w:rsidP="00310BCA">
      <w:pPr>
        <w:spacing w:after="0" w:line="240" w:lineRule="auto"/>
        <w:jc w:val="both"/>
        <w:rPr>
          <w:rFonts w:ascii="Arial" w:eastAsia="Times New Roman" w:hAnsi="Arial" w:cs="Arial"/>
          <w:i/>
          <w:sz w:val="20"/>
          <w:szCs w:val="20"/>
          <w:lang w:val="ro-RO" w:eastAsia="ro-RO"/>
        </w:rPr>
      </w:pPr>
      <w:r w:rsidRPr="002008C6">
        <w:rPr>
          <w:rFonts w:ascii="Arial" w:eastAsia="Times New Roman" w:hAnsi="Arial" w:cs="Arial"/>
          <w:i/>
          <w:lang w:val="ro-RO" w:eastAsia="ro-RO"/>
        </w:rPr>
        <w:t xml:space="preserve">d) </w:t>
      </w:r>
      <w:r w:rsidRPr="002008C6">
        <w:rPr>
          <w:rFonts w:ascii="Arial" w:eastAsia="Times New Roman" w:hAnsi="Arial" w:cs="Arial"/>
          <w:b/>
          <w:i/>
          <w:lang w:val="ro-RO" w:eastAsia="ro-RO"/>
        </w:rPr>
        <w:t>Intensitatea şi complexitatea impactului</w:t>
      </w:r>
      <w:r w:rsidRPr="002008C6">
        <w:rPr>
          <w:rFonts w:ascii="Arial" w:eastAsia="Times New Roman" w:hAnsi="Arial" w:cs="Arial"/>
          <w:i/>
          <w:lang w:val="ro-RO" w:eastAsia="ro-RO"/>
        </w:rPr>
        <w:t xml:space="preserve"> - impactul asupra mediului va fi redus pe perioada execuţiei proiectului;</w:t>
      </w:r>
    </w:p>
    <w:p w:rsidR="00310BCA" w:rsidRPr="002008C6" w:rsidRDefault="00310BCA" w:rsidP="00310BCA">
      <w:pPr>
        <w:spacing w:after="0" w:line="240" w:lineRule="auto"/>
        <w:jc w:val="both"/>
        <w:rPr>
          <w:rFonts w:ascii="Arial" w:hAnsi="Arial" w:cs="Arial"/>
          <w:lang w:val="ro-RO"/>
        </w:rPr>
      </w:pPr>
      <w:r w:rsidRPr="002008C6">
        <w:rPr>
          <w:rFonts w:ascii="Arial" w:eastAsia="Times New Roman" w:hAnsi="Arial" w:cs="Arial"/>
          <w:i/>
          <w:lang w:val="ro-RO" w:eastAsia="ro-RO"/>
        </w:rPr>
        <w:t xml:space="preserve">e) </w:t>
      </w:r>
      <w:r w:rsidRPr="002008C6">
        <w:rPr>
          <w:rFonts w:ascii="Arial" w:eastAsia="Times New Roman" w:hAnsi="Arial" w:cs="Arial"/>
          <w:b/>
          <w:i/>
          <w:lang w:val="ro-RO" w:eastAsia="ro-RO"/>
        </w:rPr>
        <w:t>Probabilitatea impactului</w:t>
      </w:r>
      <w:r w:rsidRPr="002008C6">
        <w:rPr>
          <w:rFonts w:ascii="Arial" w:eastAsia="Times New Roman" w:hAnsi="Arial" w:cs="Arial"/>
          <w:i/>
          <w:lang w:val="ro-RO" w:eastAsia="ro-RO"/>
        </w:rPr>
        <w:t xml:space="preserve"> </w:t>
      </w:r>
      <w:r w:rsidRPr="002008C6">
        <w:rPr>
          <w:rFonts w:ascii="Arial" w:hAnsi="Arial" w:cs="Arial"/>
          <w:i/>
          <w:lang w:val="ro-RO"/>
        </w:rPr>
        <w:t>- prin respectarea măsurilor preventive şi de protecţie a factorilor de mediu propuse, probabilitatea impactului asupra factorilor de mediu este redusă</w:t>
      </w:r>
      <w:r w:rsidRPr="002008C6">
        <w:rPr>
          <w:rFonts w:ascii="Arial" w:eastAsia="Times New Roman" w:hAnsi="Arial" w:cs="Arial"/>
          <w:i/>
          <w:lang w:val="ro-RO" w:eastAsia="ro-RO"/>
        </w:rPr>
        <w:t>;</w:t>
      </w: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i/>
          <w:lang w:val="ro-RO" w:eastAsia="ro-RO"/>
        </w:rPr>
        <w:t xml:space="preserve">f) </w:t>
      </w:r>
      <w:r w:rsidRPr="002008C6">
        <w:rPr>
          <w:rFonts w:ascii="Arial" w:eastAsia="Times New Roman" w:hAnsi="Arial" w:cs="Arial"/>
          <w:b/>
          <w:i/>
          <w:lang w:val="ro-RO" w:eastAsia="ro-RO"/>
        </w:rPr>
        <w:t>Debutul, durata, frecvenţa şi reversibilitatea impactului</w:t>
      </w:r>
    </w:p>
    <w:p w:rsidR="00310BCA" w:rsidRPr="002008C6" w:rsidRDefault="00310BCA" w:rsidP="00310BCA">
      <w:pPr>
        <w:spacing w:after="0" w:line="240" w:lineRule="auto"/>
        <w:jc w:val="both"/>
        <w:rPr>
          <w:rFonts w:ascii="Arial" w:eastAsia="Times New Roman" w:hAnsi="Arial" w:cs="Arial"/>
          <w:lang w:val="ro-RO" w:eastAsia="ro-RO"/>
        </w:rPr>
      </w:pPr>
      <w:r w:rsidRPr="002008C6">
        <w:rPr>
          <w:rFonts w:ascii="Arial" w:eastAsia="Times New Roman" w:hAnsi="Arial" w:cs="Arial"/>
          <w:i/>
          <w:lang w:val="ro-RO" w:eastAsia="ro-RO"/>
        </w:rPr>
        <w:t xml:space="preserve"> - în perioada de execuție a proiectului impactul asupra factorilor de mediu va fi temporar. Pe măsura realizării lucrărilor și închiderii fronturilor de lucru, calitatea factorilor de mediu afectați va reveni la parametri anteriori</w:t>
      </w:r>
      <w:r w:rsidRPr="002008C6">
        <w:rPr>
          <w:rFonts w:ascii="Arial" w:eastAsia="Times New Roman" w:hAnsi="Arial" w:cs="Arial"/>
          <w:lang w:val="ro-RO" w:eastAsia="ro-RO"/>
        </w:rPr>
        <w:t>;</w:t>
      </w:r>
    </w:p>
    <w:p w:rsidR="00310BCA" w:rsidRPr="002008C6" w:rsidRDefault="00310BCA" w:rsidP="00310BCA">
      <w:pPr>
        <w:shd w:val="clear" w:color="auto" w:fill="FFFFFF"/>
        <w:spacing w:after="0" w:line="240" w:lineRule="auto"/>
        <w:jc w:val="both"/>
        <w:rPr>
          <w:rFonts w:ascii="Arial" w:eastAsia="Times New Roman" w:hAnsi="Arial" w:cs="Arial"/>
          <w:b/>
          <w:i/>
          <w:lang w:val="ro-RO"/>
        </w:rPr>
      </w:pPr>
      <w:r w:rsidRPr="002008C6">
        <w:rPr>
          <w:rFonts w:ascii="Arial" w:eastAsia="Times New Roman" w:hAnsi="Arial" w:cs="Arial"/>
          <w:i/>
          <w:lang w:val="ro-RO"/>
        </w:rPr>
        <w:t>g)</w:t>
      </w:r>
      <w:r w:rsidRPr="002008C6">
        <w:rPr>
          <w:rFonts w:ascii="Arial" w:eastAsia="Times New Roman" w:hAnsi="Arial" w:cs="Arial"/>
          <w:b/>
          <w:i/>
          <w:lang w:val="ro-RO"/>
        </w:rPr>
        <w:t xml:space="preserve"> Cumularea impactului cu impactul altor proiecte existente și/sau aprobate: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proiectul propus are efect cumulativ cu alte proiecte propuse/în curs de realizare în zonă, dar efectul cumulat este nesemnificativ;</w:t>
      </w:r>
    </w:p>
    <w:p w:rsidR="00310BCA" w:rsidRPr="002008C6" w:rsidRDefault="00310BCA" w:rsidP="00310BCA">
      <w:pPr>
        <w:spacing w:after="0" w:line="240" w:lineRule="auto"/>
        <w:jc w:val="both"/>
        <w:rPr>
          <w:rFonts w:ascii="Arial" w:eastAsia="Times New Roman" w:hAnsi="Arial" w:cs="Arial"/>
          <w:b/>
          <w:i/>
          <w:lang w:val="ro-RO" w:eastAsia="ro-RO"/>
        </w:rPr>
      </w:pPr>
      <w:r w:rsidRPr="002008C6">
        <w:rPr>
          <w:rFonts w:ascii="Arial" w:eastAsia="Times New Roman" w:hAnsi="Arial" w:cs="Arial"/>
          <w:i/>
          <w:lang w:val="ro-RO" w:eastAsia="ro-RO"/>
        </w:rPr>
        <w:t>h)</w:t>
      </w:r>
      <w:r w:rsidRPr="002008C6">
        <w:rPr>
          <w:rFonts w:ascii="Arial" w:eastAsia="Times New Roman" w:hAnsi="Arial" w:cs="Arial"/>
          <w:b/>
          <w:i/>
          <w:lang w:val="ro-RO" w:eastAsia="ro-RO"/>
        </w:rPr>
        <w:t xml:space="preserve"> Posibilitatea de reducere efectivă a impactului:</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 în timpul realizării lucrărilor de construcție:</w:t>
      </w:r>
    </w:p>
    <w:p w:rsidR="00310BCA" w:rsidRPr="002008C6" w:rsidRDefault="00310BCA" w:rsidP="00310BCA">
      <w:pPr>
        <w:spacing w:after="0" w:line="240" w:lineRule="auto"/>
        <w:jc w:val="both"/>
        <w:rPr>
          <w:rFonts w:ascii="Arial" w:eastAsia="Times New Roman" w:hAnsi="Arial" w:cs="Arial"/>
          <w:i/>
          <w:lang w:val="ro-RO" w:eastAsia="ro-RO"/>
        </w:rPr>
      </w:pPr>
      <w:r w:rsidRPr="002008C6">
        <w:rPr>
          <w:rFonts w:ascii="Arial" w:eastAsia="Times New Roman" w:hAnsi="Arial" w:cs="Arial"/>
          <w:i/>
          <w:lang w:val="ro-RO" w:eastAsia="ro-RO"/>
        </w:rPr>
        <w:tab/>
        <w:t>- etapizarea lucrărilor astfel încât sa evite efectuarea a două sau mai multe lucrări cu caracter diferit în același timp, pentru prevenirea cumulării mai multor surse generatoare de zgomot;</w:t>
      </w:r>
    </w:p>
    <w:p w:rsidR="00310BCA" w:rsidRPr="002008C6" w:rsidRDefault="00310BCA" w:rsidP="00310BCA">
      <w:pPr>
        <w:spacing w:after="0" w:line="240" w:lineRule="auto"/>
        <w:ind w:firstLine="720"/>
        <w:jc w:val="both"/>
        <w:rPr>
          <w:rFonts w:ascii="Arial" w:eastAsia="Times New Roman" w:hAnsi="Arial" w:cs="Arial"/>
          <w:i/>
          <w:lang w:val="ro-RO" w:eastAsia="ro-RO"/>
        </w:rPr>
      </w:pPr>
      <w:r w:rsidRPr="002008C6">
        <w:rPr>
          <w:rFonts w:ascii="Arial" w:eastAsia="Times New Roman" w:hAnsi="Arial" w:cs="Arial"/>
          <w:i/>
          <w:lang w:val="ro-RO" w:eastAsia="ro-RO"/>
        </w:rPr>
        <w:lastRenderedPageBreak/>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rsidR="00310BCA" w:rsidRPr="002008C6" w:rsidRDefault="00310BCA" w:rsidP="00310BCA">
      <w:pPr>
        <w:autoSpaceDE w:val="0"/>
        <w:autoSpaceDN w:val="0"/>
        <w:adjustRightInd w:val="0"/>
        <w:spacing w:after="0" w:line="240" w:lineRule="auto"/>
        <w:jc w:val="both"/>
        <w:rPr>
          <w:rFonts w:ascii="Arial" w:hAnsi="Arial" w:cs="Arial"/>
          <w:i/>
          <w:lang w:val="ro-RO"/>
        </w:rPr>
      </w:pPr>
      <w:r w:rsidRPr="002008C6">
        <w:rPr>
          <w:rFonts w:ascii="Arial" w:eastAsia="Times New Roman" w:hAnsi="Arial" w:cs="Arial"/>
          <w:i/>
          <w:sz w:val="24"/>
          <w:szCs w:val="24"/>
          <w:lang w:val="ro-RO" w:eastAsia="ro-RO"/>
        </w:rPr>
        <w:tab/>
        <w:t xml:space="preserve">- </w:t>
      </w:r>
      <w:r w:rsidRPr="002008C6">
        <w:rPr>
          <w:rFonts w:ascii="Arial" w:hAnsi="Arial" w:cs="Arial"/>
          <w:i/>
          <w:lang w:val="ro-RO"/>
        </w:rPr>
        <w:t>utilizarea mașinilor și utilajelor silențioase și verificate tehnic</w:t>
      </w:r>
      <w:r w:rsidRPr="002008C6">
        <w:rPr>
          <w:rFonts w:ascii="Arial" w:eastAsia="Times New Roman" w:hAnsi="Arial" w:cs="Arial"/>
          <w:i/>
          <w:sz w:val="24"/>
          <w:szCs w:val="24"/>
          <w:lang w:val="ro-RO" w:eastAsia="ro-RO"/>
        </w:rPr>
        <w:t xml:space="preserve">; </w:t>
      </w:r>
    </w:p>
    <w:p w:rsidR="00310BCA" w:rsidRPr="002008C6" w:rsidRDefault="00310BCA" w:rsidP="00310BCA">
      <w:pPr>
        <w:tabs>
          <w:tab w:val="left" w:pos="709"/>
        </w:tabs>
        <w:spacing w:after="0" w:line="240" w:lineRule="auto"/>
        <w:jc w:val="both"/>
        <w:rPr>
          <w:rFonts w:ascii="Arial" w:hAnsi="Arial" w:cs="Arial"/>
          <w:i/>
          <w:lang w:val="ro-RO"/>
        </w:rPr>
      </w:pPr>
      <w:r w:rsidRPr="002008C6">
        <w:rPr>
          <w:rFonts w:ascii="Arial" w:hAnsi="Arial" w:cs="Arial"/>
          <w:i/>
          <w:lang w:val="ro-RO"/>
        </w:rPr>
        <w:tab/>
        <w:t>- reducerea timpului de mers în gol a motoarelor utilajelor şi a mijloacelor de transport auto;</w:t>
      </w:r>
    </w:p>
    <w:p w:rsidR="00310BCA" w:rsidRPr="002008C6" w:rsidRDefault="00310BCA" w:rsidP="00310BCA">
      <w:pPr>
        <w:tabs>
          <w:tab w:val="left" w:pos="709"/>
        </w:tabs>
        <w:spacing w:after="0" w:line="240" w:lineRule="auto"/>
        <w:jc w:val="both"/>
        <w:rPr>
          <w:rFonts w:ascii="Arial" w:hAnsi="Arial" w:cs="Arial"/>
          <w:i/>
          <w:lang w:val="ro-RO"/>
        </w:rPr>
      </w:pPr>
      <w:r w:rsidRPr="002008C6">
        <w:rPr>
          <w:rFonts w:ascii="Arial" w:hAnsi="Arial" w:cs="Arial"/>
          <w:i/>
          <w:lang w:val="ro-RO"/>
        </w:rPr>
        <w:tab/>
        <w:t>- prevenirea ridicării prafului prin acțiuni de stropire;</w:t>
      </w:r>
    </w:p>
    <w:p w:rsidR="00310BCA" w:rsidRPr="002008C6" w:rsidRDefault="00310BCA" w:rsidP="00310BCA">
      <w:pPr>
        <w:spacing w:after="0" w:line="240" w:lineRule="auto"/>
        <w:ind w:firstLine="708"/>
        <w:jc w:val="both"/>
        <w:rPr>
          <w:rFonts w:ascii="Arial" w:hAnsi="Arial" w:cs="Arial"/>
          <w:i/>
          <w:noProof/>
          <w:lang w:val="ro-RO"/>
        </w:rPr>
      </w:pPr>
      <w:r w:rsidRPr="002008C6">
        <w:rPr>
          <w:rFonts w:ascii="Arial" w:hAnsi="Arial" w:cs="Arial"/>
          <w:i/>
          <w:noProof/>
          <w:lang w:val="ro-RO"/>
        </w:rPr>
        <w:t>- asigurarea permanentă a stocului de materiale și dotări necesare pentru combaterea efectelor poluărilor accidentale (materiale absorbante).</w:t>
      </w:r>
    </w:p>
    <w:p w:rsidR="008B1B70" w:rsidRPr="002008C6" w:rsidRDefault="008B1B70" w:rsidP="008B1B70">
      <w:pPr>
        <w:spacing w:after="0" w:line="240" w:lineRule="auto"/>
        <w:jc w:val="both"/>
        <w:rPr>
          <w:rFonts w:ascii="Arial" w:eastAsia="Times New Roman" w:hAnsi="Arial" w:cs="Arial"/>
          <w:lang w:val="ro-RO"/>
        </w:rPr>
      </w:pPr>
    </w:p>
    <w:p w:rsidR="008B1B70" w:rsidRPr="002008C6" w:rsidRDefault="008B1B70" w:rsidP="008B1B70">
      <w:pPr>
        <w:autoSpaceDE w:val="0"/>
        <w:autoSpaceDN w:val="0"/>
        <w:adjustRightInd w:val="0"/>
        <w:spacing w:after="0" w:line="240" w:lineRule="auto"/>
        <w:jc w:val="both"/>
        <w:rPr>
          <w:rFonts w:ascii="Arial" w:hAnsi="Arial" w:cs="Arial"/>
          <w:b/>
          <w:lang w:val="ro-RO"/>
        </w:rPr>
      </w:pPr>
      <w:r w:rsidRPr="002008C6">
        <w:rPr>
          <w:rFonts w:ascii="Arial" w:hAnsi="Arial" w:cs="Arial"/>
          <w:b/>
          <w:lang w:val="ro-RO"/>
        </w:rPr>
        <w:t xml:space="preserve">II. </w:t>
      </w:r>
      <w:r w:rsidRPr="002008C6">
        <w:rPr>
          <w:rFonts w:ascii="Arial" w:eastAsia="Times New Roman" w:hAnsi="Arial" w:cs="Arial"/>
          <w:b/>
          <w:lang w:val="ro-RO"/>
        </w:rPr>
        <w:t xml:space="preserve">Motivele pe baza cărora s-a stabilit necesitatea </w:t>
      </w:r>
      <w:r w:rsidRPr="002008C6">
        <w:rPr>
          <w:rFonts w:ascii="Arial" w:hAnsi="Arial" w:cs="Arial"/>
          <w:b/>
          <w:lang w:val="ro-RO"/>
        </w:rPr>
        <w:t>neefectuării evaluării adecvate</w:t>
      </w:r>
      <w:r w:rsidRPr="002008C6">
        <w:rPr>
          <w:rFonts w:ascii="Arial" w:eastAsia="Times New Roman" w:hAnsi="Arial" w:cs="Arial"/>
          <w:b/>
          <w:lang w:val="ro-RO"/>
        </w:rPr>
        <w:t xml:space="preserve"> sunt următoarele</w:t>
      </w:r>
      <w:r w:rsidRPr="002008C6">
        <w:rPr>
          <w:rFonts w:ascii="Arial" w:hAnsi="Arial" w:cs="Arial"/>
          <w:b/>
          <w:lang w:val="ro-RO"/>
        </w:rPr>
        <w:t>:</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lang w:val="ro-RO"/>
        </w:rPr>
        <w:t>−</w:t>
      </w:r>
      <w:r w:rsidRPr="002008C6">
        <w:rPr>
          <w:rFonts w:ascii="Arial" w:hAnsi="Arial" w:cs="Arial"/>
          <w:b/>
          <w:bCs/>
          <w:lang w:val="ro-RO"/>
        </w:rPr>
        <w:t xml:space="preserve"> </w:t>
      </w:r>
      <w:r w:rsidRPr="002008C6">
        <w:rPr>
          <w:rFonts w:ascii="Arial" w:hAnsi="Arial" w:cs="Arial"/>
          <w:bCs/>
          <w:i/>
          <w:lang w:val="ro-RO"/>
        </w:rPr>
        <w:t>p</w:t>
      </w:r>
      <w:r w:rsidRPr="002008C6">
        <w:rPr>
          <w:rFonts w:ascii="Arial" w:hAnsi="Arial" w:cs="Arial"/>
          <w:i/>
          <w:lang w:val="ro-RO"/>
        </w:rPr>
        <w:t>roiectul propus nu intră sub incidența </w:t>
      </w:r>
      <w:hyperlink r:id="rId11" w:anchor="p-48878121" w:tgtFrame="_blank" w:history="1">
        <w:r w:rsidRPr="002008C6">
          <w:rPr>
            <w:rFonts w:ascii="Arial" w:hAnsi="Arial" w:cs="Arial"/>
            <w:i/>
            <w:lang w:val="ro-RO"/>
          </w:rPr>
          <w:t>art. 28</w:t>
        </w:r>
      </w:hyperlink>
      <w:r w:rsidRPr="002008C6">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2008C6">
          <w:rPr>
            <w:rFonts w:ascii="Arial" w:hAnsi="Arial" w:cs="Arial"/>
            <w:i/>
            <w:lang w:val="ro-RO"/>
          </w:rPr>
          <w:t>nr. 49/2011</w:t>
        </w:r>
      </w:hyperlink>
      <w:r w:rsidRPr="002008C6">
        <w:rPr>
          <w:rFonts w:ascii="Arial" w:hAnsi="Arial" w:cs="Arial"/>
          <w:i/>
          <w:lang w:val="ro-RO"/>
        </w:rPr>
        <w:t>, cu modificările și completările ulterioare ÷ amplasament în afara ariilor naturale protejate.</w:t>
      </w:r>
    </w:p>
    <w:p w:rsidR="008B1B70" w:rsidRPr="002008C6" w:rsidRDefault="008B1B70" w:rsidP="008B1B70">
      <w:pPr>
        <w:autoSpaceDE w:val="0"/>
        <w:autoSpaceDN w:val="0"/>
        <w:adjustRightInd w:val="0"/>
        <w:spacing w:after="0" w:line="240" w:lineRule="auto"/>
        <w:jc w:val="both"/>
        <w:rPr>
          <w:rFonts w:ascii="Arial" w:hAnsi="Arial" w:cs="Arial"/>
          <w:b/>
          <w:lang w:val="ro-RO"/>
        </w:rPr>
      </w:pPr>
    </w:p>
    <w:p w:rsidR="008B1B70" w:rsidRPr="002008C6" w:rsidRDefault="008B1B70" w:rsidP="008B1B70">
      <w:pPr>
        <w:autoSpaceDE w:val="0"/>
        <w:autoSpaceDN w:val="0"/>
        <w:adjustRightInd w:val="0"/>
        <w:spacing w:after="0" w:line="240" w:lineRule="auto"/>
        <w:jc w:val="both"/>
        <w:rPr>
          <w:rFonts w:ascii="Arial" w:eastAsia="Times New Roman" w:hAnsi="Arial" w:cs="Arial"/>
          <w:lang w:val="ro-RO" w:eastAsia="ro-RO"/>
        </w:rPr>
      </w:pPr>
      <w:r w:rsidRPr="002008C6">
        <w:rPr>
          <w:rFonts w:ascii="Arial" w:hAnsi="Arial" w:cs="Arial"/>
          <w:b/>
          <w:lang w:val="ro-RO"/>
        </w:rPr>
        <w:t xml:space="preserve">III. </w:t>
      </w:r>
      <w:r w:rsidRPr="002008C6">
        <w:rPr>
          <w:rFonts w:ascii="Arial" w:eastAsia="Times New Roman" w:hAnsi="Arial" w:cs="Arial"/>
          <w:b/>
          <w:lang w:val="ro-RO" w:eastAsia="ro-RO"/>
        </w:rPr>
        <w:t>Motivele pe baza cărora s-a stabilit necesitatea neefectuării evaluării impactului asupra corpurilor de apă</w:t>
      </w:r>
      <w:r w:rsidRPr="002008C6">
        <w:rPr>
          <w:rFonts w:ascii="Arial" w:eastAsia="Times New Roman" w:hAnsi="Arial" w:cs="Arial"/>
          <w:lang w:val="ro-RO" w:eastAsia="ro-RO"/>
        </w:rPr>
        <w:t xml:space="preserve"> </w:t>
      </w:r>
      <w:r w:rsidRPr="002008C6">
        <w:rPr>
          <w:rFonts w:ascii="Arial" w:eastAsia="Times New Roman" w:hAnsi="Arial" w:cs="Arial"/>
          <w:b/>
          <w:lang w:val="ro-RO"/>
        </w:rPr>
        <w:t>sunt următoarele</w:t>
      </w:r>
      <w:r w:rsidRPr="002008C6">
        <w:rPr>
          <w:rFonts w:ascii="Arial" w:hAnsi="Arial" w:cs="Arial"/>
          <w:b/>
          <w:lang w:val="ro-RO"/>
        </w:rPr>
        <w:t>:</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lang w:val="ro-RO"/>
        </w:rPr>
        <w:t>−</w:t>
      </w:r>
      <w:r w:rsidRPr="002008C6">
        <w:rPr>
          <w:rFonts w:ascii="Arial" w:hAnsi="Arial" w:cs="Arial"/>
          <w:b/>
          <w:bCs/>
          <w:lang w:val="ro-RO"/>
        </w:rPr>
        <w:t xml:space="preserve"> </w:t>
      </w:r>
      <w:r w:rsidRPr="002008C6">
        <w:rPr>
          <w:rFonts w:ascii="Arial" w:hAnsi="Arial" w:cs="Arial"/>
          <w:bCs/>
          <w:i/>
          <w:lang w:val="ro-RO"/>
        </w:rPr>
        <w:t>p</w:t>
      </w:r>
      <w:r w:rsidRPr="002008C6">
        <w:rPr>
          <w:rFonts w:ascii="Arial" w:hAnsi="Arial" w:cs="Arial"/>
          <w:i/>
          <w:lang w:val="ro-RO"/>
        </w:rPr>
        <w:t xml:space="preserve">roiectul propus </w:t>
      </w:r>
      <w:r w:rsidRPr="002008C6">
        <w:rPr>
          <w:rFonts w:ascii="Arial" w:hAnsi="Arial" w:cs="Arial"/>
          <w:b/>
          <w:i/>
          <w:lang w:val="ro-RO"/>
        </w:rPr>
        <w:t>intră</w:t>
      </w:r>
      <w:r w:rsidRPr="002008C6">
        <w:rPr>
          <w:rFonts w:ascii="Arial" w:hAnsi="Arial" w:cs="Arial"/>
          <w:i/>
          <w:lang w:val="ro-RO"/>
        </w:rPr>
        <w:t xml:space="preserve"> sub incidența prevederilor </w:t>
      </w:r>
      <w:hyperlink r:id="rId13" w:anchor="p-10135143" w:tgtFrame="_blank" w:history="1">
        <w:r w:rsidRPr="002008C6">
          <w:rPr>
            <w:rFonts w:ascii="Arial" w:hAnsi="Arial" w:cs="Arial"/>
            <w:b/>
            <w:i/>
            <w:lang w:val="ro-RO"/>
          </w:rPr>
          <w:t>art. 48</w:t>
        </w:r>
      </w:hyperlink>
      <w:r w:rsidRPr="002008C6">
        <w:rPr>
          <w:rFonts w:ascii="Arial" w:hAnsi="Arial" w:cs="Arial"/>
          <w:b/>
          <w:i/>
          <w:lang w:val="ro-RO"/>
        </w:rPr>
        <w:t> și </w:t>
      </w:r>
      <w:hyperlink r:id="rId14" w:anchor="p-10135178" w:tgtFrame="_blank" w:history="1">
        <w:r w:rsidRPr="002008C6">
          <w:rPr>
            <w:rFonts w:ascii="Arial" w:hAnsi="Arial" w:cs="Arial"/>
            <w:b/>
            <w:i/>
            <w:lang w:val="ro-RO"/>
          </w:rPr>
          <w:t>54</w:t>
        </w:r>
      </w:hyperlink>
      <w:r w:rsidRPr="002008C6">
        <w:rPr>
          <w:rFonts w:ascii="Arial" w:hAnsi="Arial" w:cs="Arial"/>
          <w:i/>
          <w:lang w:val="ro-RO"/>
        </w:rPr>
        <w:t> din Legea apelor nr. 107/1996, cu modificările și completările ulterioare.</w:t>
      </w:r>
    </w:p>
    <w:p w:rsidR="00310BCA" w:rsidRPr="002008C6" w:rsidRDefault="00310BCA" w:rsidP="00310BCA">
      <w:pPr>
        <w:spacing w:after="0" w:line="240" w:lineRule="auto"/>
        <w:ind w:firstLine="708"/>
        <w:jc w:val="both"/>
        <w:rPr>
          <w:rFonts w:ascii="Arial" w:hAnsi="Arial" w:cs="Arial"/>
          <w:i/>
          <w:lang w:val="ro-RO"/>
        </w:rPr>
      </w:pPr>
      <w:r w:rsidRPr="002008C6">
        <w:rPr>
          <w:rFonts w:ascii="Arial" w:hAnsi="Arial" w:cs="Arial"/>
          <w:i/>
          <w:lang w:val="ro-RO"/>
        </w:rPr>
        <w:t xml:space="preserve">Prin </w:t>
      </w:r>
      <w:r w:rsidRPr="002008C6">
        <w:rPr>
          <w:rFonts w:ascii="Arial" w:hAnsi="Arial" w:cs="Arial"/>
          <w:b/>
          <w:i/>
          <w:lang w:val="ro-RO"/>
        </w:rPr>
        <w:t xml:space="preserve">Decizia nr. 298/31.10.2019 </w:t>
      </w:r>
      <w:r w:rsidRPr="002008C6">
        <w:rPr>
          <w:rFonts w:ascii="Arial" w:hAnsi="Arial" w:cs="Arial"/>
          <w:i/>
          <w:lang w:val="ro-RO"/>
        </w:rPr>
        <w:t xml:space="preserve">a A.B.A. SOMEȘ-TISA Cluj-Napoca s-a stabilit că pentru proiectul propus </w:t>
      </w:r>
      <w:r w:rsidRPr="002008C6">
        <w:rPr>
          <w:rFonts w:ascii="Arial" w:hAnsi="Arial" w:cs="Arial"/>
          <w:b/>
          <w:i/>
          <w:lang w:val="ro-RO"/>
        </w:rPr>
        <w:t xml:space="preserve">nu este necesară elaborarea S.E.I.C.A, </w:t>
      </w:r>
      <w:r w:rsidRPr="002008C6">
        <w:rPr>
          <w:rFonts w:ascii="Arial" w:hAnsi="Arial" w:cs="Arial"/>
          <w:i/>
          <w:lang w:val="ro-RO"/>
        </w:rPr>
        <w:t>lucrările prevăzute nu vor avea legătură cu corpul de apă.</w:t>
      </w:r>
    </w:p>
    <w:p w:rsidR="008B1B70" w:rsidRPr="002008C6" w:rsidRDefault="008B1B70" w:rsidP="008B1B70">
      <w:pPr>
        <w:spacing w:after="0" w:line="240" w:lineRule="auto"/>
        <w:jc w:val="both"/>
        <w:rPr>
          <w:rFonts w:ascii="Arial" w:hAnsi="Arial" w:cs="Arial"/>
          <w:i/>
          <w:lang w:val="ro-RO"/>
        </w:rPr>
      </w:pPr>
    </w:p>
    <w:p w:rsidR="008B1B70" w:rsidRPr="002008C6" w:rsidRDefault="008B1B70" w:rsidP="008B1B70">
      <w:pPr>
        <w:spacing w:after="0" w:line="240" w:lineRule="auto"/>
        <w:jc w:val="both"/>
        <w:rPr>
          <w:rFonts w:ascii="Arial" w:hAnsi="Arial" w:cs="Arial"/>
          <w:b/>
          <w:lang w:val="ro-RO"/>
        </w:rPr>
      </w:pPr>
      <w:r w:rsidRPr="002008C6">
        <w:rPr>
          <w:rFonts w:ascii="Arial" w:hAnsi="Arial" w:cs="Arial"/>
          <w:b/>
          <w:lang w:val="ro-RO"/>
        </w:rPr>
        <w:t>Condiţii de realizare a proiectului:</w:t>
      </w:r>
    </w:p>
    <w:p w:rsidR="008B1B70" w:rsidRPr="002008C6" w:rsidRDefault="008B1B70" w:rsidP="008B1B70">
      <w:pPr>
        <w:spacing w:after="0" w:line="240" w:lineRule="auto"/>
        <w:jc w:val="both"/>
        <w:rPr>
          <w:rFonts w:ascii="Arial" w:hAnsi="Arial" w:cs="Arial"/>
          <w:i/>
          <w:lang w:val="ro-RO" w:eastAsia="ar-SA"/>
        </w:rPr>
      </w:pPr>
      <w:r w:rsidRPr="002008C6">
        <w:rPr>
          <w:rFonts w:ascii="Arial" w:hAnsi="Arial" w:cs="Arial"/>
          <w:b/>
          <w:i/>
          <w:lang w:val="ro-RO" w:eastAsia="ar-SA"/>
        </w:rPr>
        <w:t xml:space="preserve">  1.</w:t>
      </w:r>
      <w:r w:rsidRPr="002008C6">
        <w:rPr>
          <w:rFonts w:ascii="Arial" w:hAnsi="Arial" w:cs="Arial"/>
          <w:i/>
          <w:lang w:val="ro-RO" w:eastAsia="ar-SA"/>
        </w:rPr>
        <w:t xml:space="preserve"> Se vor respecta prevederile O.U.G. nr. 195/2005 privind protecţia mediului, cu modificările şi completările ulterioare.</w:t>
      </w:r>
    </w:p>
    <w:p w:rsidR="008B1B70" w:rsidRPr="002008C6" w:rsidRDefault="008B1B70" w:rsidP="008B1B70">
      <w:pPr>
        <w:spacing w:after="0" w:line="240" w:lineRule="auto"/>
        <w:jc w:val="both"/>
        <w:rPr>
          <w:rFonts w:ascii="Arial" w:hAnsi="Arial" w:cs="Arial"/>
          <w:i/>
          <w:lang w:val="ro-RO" w:eastAsia="ar-SA"/>
        </w:rPr>
      </w:pPr>
      <w:r w:rsidRPr="002008C6">
        <w:rPr>
          <w:rFonts w:ascii="Arial" w:hAnsi="Arial" w:cs="Arial"/>
          <w:b/>
          <w:i/>
          <w:lang w:val="ro-RO" w:eastAsia="ar-SA"/>
        </w:rPr>
        <w:t xml:space="preserve">  2.</w:t>
      </w:r>
      <w:r w:rsidRPr="002008C6">
        <w:rPr>
          <w:rFonts w:ascii="Arial" w:hAnsi="Arial" w:cs="Arial"/>
          <w:i/>
          <w:lang w:val="ro-RO" w:eastAsia="ar-SA"/>
        </w:rPr>
        <w:t xml:space="preserve"> Se vor respecta documentația tehnică, normativele și prescripțiile tehnice specifice </w:t>
      </w:r>
      <w:r w:rsidRPr="002008C6">
        <w:rPr>
          <w:rFonts w:ascii="Arial" w:hAnsi="Arial" w:cs="Arial"/>
          <w:bCs/>
          <w:i/>
          <w:lang w:val="ro-RO"/>
        </w:rPr>
        <w:t>– date, parametri – justificare a prezentei decizii</w:t>
      </w:r>
      <w:r w:rsidRPr="002008C6">
        <w:rPr>
          <w:rFonts w:ascii="Arial" w:hAnsi="Arial" w:cs="Arial"/>
          <w:i/>
          <w:lang w:val="ro-RO" w:eastAsia="ar-SA"/>
        </w:rPr>
        <w:t>.</w:t>
      </w:r>
    </w:p>
    <w:p w:rsidR="008B1B70" w:rsidRPr="002008C6" w:rsidRDefault="008B1B70" w:rsidP="008B1B70">
      <w:pPr>
        <w:spacing w:after="0" w:line="240" w:lineRule="auto"/>
        <w:jc w:val="both"/>
        <w:outlineLvl w:val="0"/>
        <w:rPr>
          <w:rFonts w:ascii="Arial" w:hAnsi="Arial" w:cs="Arial"/>
          <w:i/>
          <w:lang w:val="ro-RO"/>
        </w:rPr>
      </w:pPr>
      <w:r w:rsidRPr="002008C6">
        <w:rPr>
          <w:rFonts w:ascii="Arial" w:hAnsi="Arial" w:cs="Arial"/>
          <w:b/>
          <w:i/>
          <w:lang w:val="ro-RO"/>
        </w:rPr>
        <w:t xml:space="preserve">  3.</w:t>
      </w:r>
      <w:r w:rsidRPr="002008C6">
        <w:rPr>
          <w:rFonts w:ascii="Arial" w:hAnsi="Arial" w:cs="Arial"/>
          <w:i/>
          <w:lang w:val="ro-RO"/>
        </w:rPr>
        <w:t xml:space="preserve"> Se vor respecta măsurile şi condiţiile de realizare a proiectului în conformitate cu Avizul de gospodărire a apelor nr. ….din data de …. emis de ….</w:t>
      </w:r>
      <w:r w:rsidRPr="002008C6">
        <w:rPr>
          <w:rFonts w:ascii="Arial" w:hAnsi="Arial" w:cs="Arial"/>
          <w:i/>
          <w:lang w:val="ro-RO"/>
        </w:rPr>
        <w:tab/>
      </w:r>
    </w:p>
    <w:p w:rsidR="008B1B70" w:rsidRPr="002008C6" w:rsidRDefault="008B1B70" w:rsidP="008B1B70">
      <w:pPr>
        <w:spacing w:after="0" w:line="240" w:lineRule="auto"/>
        <w:jc w:val="both"/>
        <w:outlineLvl w:val="0"/>
        <w:rPr>
          <w:rFonts w:ascii="Arial" w:hAnsi="Arial" w:cs="Arial"/>
          <w:i/>
          <w:lang w:val="ro-RO"/>
        </w:rPr>
      </w:pPr>
      <w:r w:rsidRPr="002008C6">
        <w:rPr>
          <w:rFonts w:ascii="Arial" w:hAnsi="Arial" w:cs="Arial"/>
          <w:b/>
          <w:i/>
          <w:lang w:val="ro-RO" w:eastAsia="ar-SA"/>
        </w:rPr>
        <w:t xml:space="preserve">  </w:t>
      </w:r>
      <w:r w:rsidRPr="002008C6">
        <w:rPr>
          <w:rFonts w:ascii="Arial" w:hAnsi="Arial" w:cs="Arial"/>
          <w:b/>
          <w:i/>
          <w:lang w:val="ro-RO"/>
        </w:rPr>
        <w:t>4.</w:t>
      </w:r>
      <w:r w:rsidRPr="002008C6">
        <w:rPr>
          <w:rFonts w:ascii="Arial" w:hAnsi="Arial" w:cs="Arial"/>
          <w:i/>
          <w:lang w:val="ro-RO" w:eastAsia="ar-SA"/>
        </w:rPr>
        <w:t xml:space="preserve"> </w:t>
      </w:r>
      <w:r w:rsidRPr="002008C6">
        <w:rPr>
          <w:rFonts w:ascii="Arial" w:hAnsi="Arial" w:cs="Arial"/>
          <w:i/>
          <w:lang w:val="ro-RO"/>
        </w:rPr>
        <w:t xml:space="preserve">Pe parcursul realizării  lucrărilor de construire se vor lua toate măsurile pentru prevenirea poluărilor accidentale, iar la finalizarea lucrărilor se impune refacerea la starea iniţială a terenurilor afectate de lucrări. </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5.</w:t>
      </w:r>
      <w:r w:rsidRPr="002008C6">
        <w:rPr>
          <w:rFonts w:ascii="Arial" w:hAnsi="Arial" w:cs="Arial"/>
          <w:i/>
          <w:lang w:val="ro-RO"/>
        </w:rPr>
        <w:t xml:space="preserve"> Prestatorul lucrărilor va respecta următoarele:</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 xml:space="preserve">vor fi luate toate măsurile în vederea limitării cantității de praf generată în perioadă executării lucrărilor; </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 xml:space="preserve">va utiliza numai utilaje și mijloace de transport corespunzătoare din punct de vedere tehnic și care să nu genereze noxe peste limitele admise, pentru reducerea emisiilor de noxe în atmosferă şi prevenirea scurgerilor accidentale de carburanţi/lubrifianţi. </w:t>
      </w:r>
    </w:p>
    <w:p w:rsidR="008B1B70" w:rsidRPr="002008C6" w:rsidRDefault="008B1B70" w:rsidP="008B1B70">
      <w:pPr>
        <w:spacing w:after="0" w:line="240" w:lineRule="auto"/>
        <w:ind w:firstLine="720"/>
        <w:jc w:val="both"/>
        <w:rPr>
          <w:rFonts w:ascii="Arial" w:hAnsi="Arial" w:cs="Arial"/>
          <w:i/>
          <w:lang w:val="ro-RO"/>
        </w:rPr>
      </w:pPr>
      <w:r w:rsidRPr="002008C6">
        <w:rPr>
          <w:rFonts w:ascii="Arial" w:hAnsi="Arial" w:cs="Arial"/>
          <w:i/>
          <w:lang w:val="ro-RO"/>
        </w:rPr>
        <w:t>Emisiile poluante pentru atmosferă, determinate la limita amplasamentului nu vor depăşi valorile stabilite prin Legea nr. 104/2011 privind calitatea aerului înconjurător, cu modificările și completările ulterioare  şi din Standardul de calitate pentru aerul ambiental STAS 12574/1987.</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i/>
          <w:color w:val="0070C0"/>
          <w:lang w:val="ro-RO"/>
        </w:rPr>
        <w:tab/>
      </w:r>
      <w:r w:rsidRPr="002008C6">
        <w:rPr>
          <w:rFonts w:ascii="Arial" w:hAnsi="Arial" w:cs="Arial"/>
          <w:i/>
          <w:lang w:val="ro-RO"/>
        </w:rPr>
        <w:t>În vederea menținerii calității aerului din zona amplasamentului în parametrii optimi, se vor respecta următoarele condiții:</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utilizarea apei pentru suprimarea prafului, în cantitățile, frecvența și proporțiile necesare, în zona de lucru, la sfârșitul fiecărei perioade de lucru, dacă nu se vor desfășura operațiuni active mai mult de două zile consecutiv;</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pe spațiile verzi, acolo unde, pentru efectuarea lucrărilor, s-a îndepărtat stratul vegetal, la finalizarea acestora, vegetația va fi replantată;</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w:t>
      </w:r>
      <w:r w:rsidRPr="002008C6">
        <w:rPr>
          <w:rFonts w:ascii="Arial" w:hAnsi="Arial" w:cs="Arial"/>
          <w:i/>
          <w:lang w:val="ro-RO"/>
        </w:rPr>
        <w:t xml:space="preserve"> nu se vor face </w:t>
      </w:r>
      <w:r w:rsidR="005C7BAC" w:rsidRPr="002008C6">
        <w:rPr>
          <w:rFonts w:ascii="Arial" w:hAnsi="Arial" w:cs="Arial"/>
          <w:i/>
          <w:lang w:val="ro-RO"/>
        </w:rPr>
        <w:t xml:space="preserve">intervenții prin </w:t>
      </w:r>
      <w:r w:rsidRPr="002008C6">
        <w:rPr>
          <w:rFonts w:ascii="Arial" w:hAnsi="Arial" w:cs="Arial"/>
          <w:i/>
          <w:lang w:val="ro-RO"/>
        </w:rPr>
        <w:t>tăieri de arbori;</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i/>
          <w:lang w:val="ro-RO"/>
        </w:rPr>
        <w:t xml:space="preserve">      </w:t>
      </w:r>
      <w:r w:rsidRPr="002008C6">
        <w:rPr>
          <w:rFonts w:ascii="Arial" w:hAnsi="Arial" w:cs="Arial"/>
          <w:b/>
          <w:i/>
          <w:lang w:val="ro-RO"/>
        </w:rPr>
        <w:t xml:space="preserve">- </w:t>
      </w:r>
      <w:r w:rsidRPr="002008C6">
        <w:rPr>
          <w:rFonts w:ascii="Arial" w:hAnsi="Arial" w:cs="Arial"/>
          <w:i/>
          <w:lang w:val="ro-RO"/>
        </w:rPr>
        <w:t>minimizarea activităților generatoare de praf (mijloacele de transport vor adapta viteza de circulație la max. 30 km/h, etc.);</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se interzice accesul de pe amplasament pe drumurile publice cu utilaje şi mijloace de transport necurăţate</w:t>
      </w:r>
      <w:r w:rsidRPr="002008C6">
        <w:rPr>
          <w:rFonts w:ascii="Arial" w:hAnsi="Arial" w:cs="Arial"/>
          <w:bCs/>
          <w:i/>
          <w:lang w:val="ro-RO"/>
        </w:rPr>
        <w:t xml:space="preserve">. </w:t>
      </w:r>
      <w:r w:rsidRPr="002008C6">
        <w:rPr>
          <w:rFonts w:ascii="Arial" w:hAnsi="Arial" w:cs="Arial"/>
          <w:i/>
          <w:lang w:val="ro-RO"/>
        </w:rPr>
        <w:t xml:space="preserve">Titularul activităţii are obligaţia asigurării cu instalaţiile corespunzătoare acestui scop - instalaţii de spălare şi sistem colector de ape uzate;  </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 </w:t>
      </w:r>
      <w:r w:rsidRPr="002008C6">
        <w:rPr>
          <w:rFonts w:ascii="Arial" w:hAnsi="Arial" w:cs="Arial"/>
          <w:i/>
          <w:lang w:val="ro-RO"/>
        </w:rPr>
        <w:t>oprirea motoarelor tuturor vehiculelor aflate în staționare, în zona șantierului;</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eastAsia="ar-SA"/>
        </w:rPr>
        <w:t xml:space="preserve">  6.</w:t>
      </w:r>
      <w:r w:rsidRPr="002008C6">
        <w:rPr>
          <w:rFonts w:ascii="Arial" w:hAnsi="Arial" w:cs="Arial"/>
          <w:i/>
          <w:lang w:val="ro-RO" w:eastAsia="ar-SA"/>
        </w:rPr>
        <w:t xml:space="preserve"> D</w:t>
      </w:r>
      <w:r w:rsidRPr="002008C6">
        <w:rPr>
          <w:rFonts w:ascii="Arial" w:hAnsi="Arial" w:cs="Arial"/>
          <w:i/>
          <w:lang w:val="ro-RO"/>
        </w:rPr>
        <w:t xml:space="preserve">eșeurile generate pe parcursul derulării lucrărilor vor fi colectate selectiv, cu posibilităţi de eliminare/valorificare cu societăţi autorizate; vor fi evacuate ritmic, fără a bloca căile de acces pietonale </w:t>
      </w:r>
      <w:r w:rsidRPr="002008C6">
        <w:rPr>
          <w:rFonts w:ascii="Arial" w:hAnsi="Arial" w:cs="Arial"/>
          <w:i/>
          <w:lang w:val="ro-RO"/>
        </w:rPr>
        <w:lastRenderedPageBreak/>
        <w:t>şi stradale și vor fi depozitate numai în locuri special amenajate, astfel încât să se asigure protecţia factorilor de mediu. Se interzice depozitarea necontrolată a deşeurilor.</w:t>
      </w:r>
    </w:p>
    <w:p w:rsidR="008B1B70" w:rsidRPr="002008C6" w:rsidRDefault="008B1B70" w:rsidP="008B1B70">
      <w:pPr>
        <w:spacing w:after="0" w:line="240" w:lineRule="auto"/>
        <w:jc w:val="both"/>
        <w:rPr>
          <w:rFonts w:ascii="Arial" w:hAnsi="Arial" w:cs="Arial"/>
          <w:i/>
          <w:iCs/>
          <w:lang w:val="ro-RO"/>
        </w:rPr>
      </w:pPr>
      <w:r w:rsidRPr="002008C6">
        <w:rPr>
          <w:rFonts w:ascii="Arial" w:hAnsi="Arial" w:cs="Arial"/>
          <w:b/>
          <w:i/>
          <w:iCs/>
          <w:lang w:val="ro-RO"/>
        </w:rPr>
        <w:t xml:space="preserve">  7</w:t>
      </w:r>
      <w:r w:rsidRPr="002008C6">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B1B70" w:rsidRPr="002008C6" w:rsidRDefault="008B1B70" w:rsidP="008B1B70">
      <w:pPr>
        <w:spacing w:after="0" w:line="240" w:lineRule="auto"/>
        <w:jc w:val="both"/>
        <w:rPr>
          <w:rFonts w:ascii="Arial" w:hAnsi="Arial" w:cs="Arial"/>
          <w:i/>
          <w:iCs/>
          <w:lang w:val="ro-RO"/>
        </w:rPr>
      </w:pPr>
      <w:r w:rsidRPr="002008C6">
        <w:rPr>
          <w:rFonts w:ascii="Arial" w:hAnsi="Arial" w:cs="Arial"/>
          <w:b/>
          <w:i/>
          <w:iCs/>
          <w:lang w:val="ro-RO"/>
        </w:rPr>
        <w:t xml:space="preserve">  8.</w:t>
      </w:r>
      <w:r w:rsidRPr="002008C6">
        <w:rPr>
          <w:rFonts w:ascii="Arial" w:hAnsi="Arial" w:cs="Arial"/>
          <w:i/>
          <w:iCs/>
          <w:lang w:val="ro-RO"/>
        </w:rPr>
        <w:t xml:space="preserve"> La încheierea lucrărilor se vor îndepărta atât materialele rămase neutilizate, cât şi deşeurile rezultate în timpul lucrărilor.</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 xml:space="preserve">  9.</w:t>
      </w:r>
      <w:r w:rsidRPr="002008C6">
        <w:rPr>
          <w:rFonts w:ascii="Arial" w:hAnsi="Arial" w:cs="Arial"/>
          <w:i/>
          <w:lang w:val="ro-RO"/>
        </w:rPr>
        <w:t xml:space="preserve"> Respectarea duratei de execuţie a proiectului, astfel încât disconfortul generat de poluarea fonică să fie cât mai redus ca timp.</w:t>
      </w:r>
    </w:p>
    <w:p w:rsidR="008B1B70" w:rsidRPr="002008C6" w:rsidRDefault="008B1B70" w:rsidP="008B1B70">
      <w:pPr>
        <w:spacing w:after="0" w:line="240" w:lineRule="auto"/>
        <w:jc w:val="both"/>
        <w:rPr>
          <w:rFonts w:ascii="Arial" w:hAnsi="Arial" w:cs="Arial"/>
          <w:bCs/>
          <w:i/>
          <w:lang w:val="ro-RO"/>
        </w:rPr>
      </w:pPr>
      <w:r w:rsidRPr="002008C6">
        <w:rPr>
          <w:rFonts w:ascii="Arial" w:hAnsi="Arial" w:cs="Arial"/>
          <w:b/>
          <w:bCs/>
          <w:i/>
          <w:lang w:val="ro-RO"/>
        </w:rPr>
        <w:t>10.</w:t>
      </w:r>
      <w:r w:rsidRPr="002008C6">
        <w:rPr>
          <w:rFonts w:ascii="Arial" w:hAnsi="Arial" w:cs="Arial"/>
          <w:bCs/>
          <w:i/>
          <w:lang w:val="ro-RO"/>
        </w:rPr>
        <w:t xml:space="preserve"> Vor fi luate toate măsurile pentru limitarea vibrațiilor produse de lucrările de construire, prin  utilizarea  de  tehnologii/utilaje performante, în vederea încadrării valorilor parametrilor vibrațiilor în limitele admisibile stabilite de SR 12025-2/94;</w:t>
      </w:r>
    </w:p>
    <w:p w:rsidR="008B1B70" w:rsidRPr="002008C6" w:rsidRDefault="008B1B70" w:rsidP="008B1B70">
      <w:pPr>
        <w:spacing w:after="0" w:line="240" w:lineRule="auto"/>
        <w:jc w:val="both"/>
        <w:rPr>
          <w:rFonts w:ascii="Arial" w:hAnsi="Arial" w:cs="Arial"/>
          <w:lang w:val="ro-RO"/>
        </w:rPr>
      </w:pPr>
      <w:r w:rsidRPr="002008C6">
        <w:rPr>
          <w:rFonts w:ascii="Arial" w:hAnsi="Arial" w:cs="Arial"/>
          <w:b/>
          <w:i/>
          <w:iCs/>
          <w:lang w:val="ro-RO"/>
        </w:rPr>
        <w:t>11.</w:t>
      </w:r>
      <w:r w:rsidRPr="002008C6">
        <w:rPr>
          <w:rFonts w:ascii="Arial" w:hAnsi="Arial" w:cs="Arial"/>
          <w:i/>
          <w:iCs/>
          <w:lang w:val="ro-RO"/>
        </w:rPr>
        <w:t xml:space="preserve"> </w:t>
      </w:r>
      <w:r w:rsidRPr="002008C6">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2008C6">
        <w:rPr>
          <w:rFonts w:ascii="Arial" w:hAnsi="Arial" w:cs="Arial"/>
          <w:lang w:val="ro-RO"/>
        </w:rPr>
        <w:t xml:space="preserve"> </w:t>
      </w:r>
      <w:r w:rsidRPr="002008C6">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8B1B70" w:rsidRPr="002008C6" w:rsidRDefault="008B1B70" w:rsidP="008B1B70">
      <w:pPr>
        <w:spacing w:after="0" w:line="240" w:lineRule="auto"/>
        <w:ind w:firstLine="426"/>
        <w:jc w:val="both"/>
        <w:rPr>
          <w:rFonts w:ascii="Arial" w:hAnsi="Arial" w:cs="Arial"/>
          <w:i/>
          <w:lang w:val="ro-RO"/>
        </w:rPr>
      </w:pPr>
      <w:r w:rsidRPr="002008C6">
        <w:rPr>
          <w:rFonts w:ascii="Arial" w:hAnsi="Arial" w:cs="Arial"/>
          <w:i/>
          <w:lang w:val="ro-RO"/>
        </w:rPr>
        <w:t>Gestionarea deșeurilor se va face cu respectarea strictă a prevederilor Legii nr. 211/2011 privind regimul deşeurilor, cu modificările și completările ulterioare.</w:t>
      </w:r>
    </w:p>
    <w:p w:rsidR="008B1B70" w:rsidRPr="002008C6" w:rsidRDefault="008B1B70" w:rsidP="008B1B70">
      <w:pPr>
        <w:spacing w:after="0" w:line="240" w:lineRule="auto"/>
        <w:jc w:val="both"/>
        <w:rPr>
          <w:rFonts w:ascii="Arial" w:hAnsi="Arial" w:cs="Arial"/>
          <w:i/>
          <w:lang w:val="ro-RO"/>
        </w:rPr>
      </w:pPr>
      <w:r w:rsidRPr="002008C6">
        <w:rPr>
          <w:rFonts w:ascii="Arial" w:hAnsi="Arial" w:cs="Arial"/>
          <w:b/>
          <w:i/>
          <w:lang w:val="ro-RO"/>
        </w:rPr>
        <w:t>12.</w:t>
      </w:r>
      <w:r w:rsidRPr="002008C6">
        <w:rPr>
          <w:rFonts w:ascii="Arial" w:hAnsi="Arial" w:cs="Arial"/>
          <w:i/>
          <w:lang w:val="ro-RO"/>
        </w:rPr>
        <w:t xml:space="preserve"> Se vor respecta prevederile H.G. nr. 1756/2006 privind limitarea nivelului emisiilor de zgomot în mediu produs de echipamente destinate utilizării în exteriorul clădirilor, cu modificările şi completările ulterioare, fiind admisă doar folosirea echipamentelor ce poartă inscripţionat în mod vizibil, lizibil şi de neşters marcajul european de conformitate CE, însoţit de indicarea nivelului garantat al puterii sonore;</w:t>
      </w:r>
    </w:p>
    <w:p w:rsidR="008B1B70" w:rsidRDefault="008B1B70" w:rsidP="008B1B70">
      <w:pPr>
        <w:tabs>
          <w:tab w:val="left" w:pos="270"/>
          <w:tab w:val="left" w:pos="1080"/>
        </w:tabs>
        <w:autoSpaceDE w:val="0"/>
        <w:autoSpaceDN w:val="0"/>
        <w:adjustRightInd w:val="0"/>
        <w:spacing w:after="0" w:line="240" w:lineRule="auto"/>
        <w:jc w:val="both"/>
        <w:rPr>
          <w:rFonts w:ascii="Arial" w:hAnsi="Arial" w:cs="Arial"/>
          <w:i/>
          <w:lang w:val="ro-RO"/>
        </w:rPr>
      </w:pPr>
      <w:r w:rsidRPr="002008C6">
        <w:rPr>
          <w:rFonts w:ascii="Arial" w:hAnsi="Arial" w:cs="Arial"/>
          <w:b/>
          <w:i/>
          <w:lang w:val="ro-RO"/>
        </w:rPr>
        <w:t xml:space="preserve">13. </w:t>
      </w:r>
      <w:r w:rsidRPr="002008C6">
        <w:rPr>
          <w:rFonts w:ascii="Arial" w:hAnsi="Arial" w:cs="Arial"/>
          <w:i/>
          <w:lang w:val="ro-RO"/>
        </w:rPr>
        <w:t>Alimentarea cu carburanţi a mijloacelor auto și schimburile de ulei se vor face numai pe amplasamente autorizate.</w:t>
      </w:r>
    </w:p>
    <w:p w:rsidR="002008C6" w:rsidRPr="002008C6" w:rsidRDefault="002008C6" w:rsidP="002008C6">
      <w:pPr>
        <w:spacing w:after="0" w:line="240" w:lineRule="auto"/>
        <w:jc w:val="both"/>
        <w:rPr>
          <w:rFonts w:ascii="Arial" w:hAnsi="Arial" w:cs="Arial"/>
          <w:i/>
          <w:lang w:val="ro-RO" w:eastAsia="ro-RO"/>
        </w:rPr>
      </w:pPr>
      <w:r w:rsidRPr="002008C6">
        <w:rPr>
          <w:rFonts w:ascii="Arial" w:hAnsi="Arial" w:cs="Arial"/>
          <w:b/>
          <w:i/>
          <w:lang w:val="ro-RO"/>
        </w:rPr>
        <w:t>14.</w:t>
      </w:r>
      <w:r w:rsidRPr="002008C6">
        <w:rPr>
          <w:rFonts w:ascii="Arial" w:hAnsi="Arial" w:cs="Arial"/>
          <w:i/>
          <w:lang w:val="ro-RO"/>
        </w:rPr>
        <w:t xml:space="preserve"> În scopul conservării și protejării</w:t>
      </w:r>
      <w:r w:rsidRPr="002008C6">
        <w:rPr>
          <w:rFonts w:ascii="Arial" w:hAnsi="Arial" w:cs="Arial"/>
          <w:i/>
          <w:iCs/>
          <w:lang w:val="ro-RO"/>
        </w:rPr>
        <w:t xml:space="preserve"> </w:t>
      </w:r>
      <w:r w:rsidRPr="002008C6">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a) orice formă de recoltare, capturare, ucidere, distrugere sau vătămare a exemplarelor aflate în mediul lor natural, în oricare dintre stadiile ciclului lor biologic;</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b) perturbarea intenționată în cursul perioadei de reproducere, de creștere, de hibernare și de migrație;</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c) deteriorarea, distrugerea și/sau culegerea intenționată a cuiburilor și/sau ouălor din natură;</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d) deteriorarea si/sau distrugerea locurilor de reproducere ori de odihna;</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2008C6" w:rsidRPr="002008C6" w:rsidRDefault="002008C6" w:rsidP="002008C6">
      <w:pPr>
        <w:spacing w:after="0" w:line="240" w:lineRule="auto"/>
        <w:ind w:firstLine="720"/>
        <w:jc w:val="both"/>
        <w:rPr>
          <w:rFonts w:ascii="Arial" w:hAnsi="Arial" w:cs="Arial"/>
          <w:i/>
          <w:lang w:val="ro-RO"/>
        </w:rPr>
      </w:pPr>
      <w:r w:rsidRPr="002008C6">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8B1B70" w:rsidRPr="002008C6" w:rsidRDefault="008B1B70" w:rsidP="008B1B70">
      <w:pPr>
        <w:tabs>
          <w:tab w:val="left" w:pos="270"/>
          <w:tab w:val="left" w:pos="1080"/>
        </w:tabs>
        <w:autoSpaceDE w:val="0"/>
        <w:autoSpaceDN w:val="0"/>
        <w:adjustRightInd w:val="0"/>
        <w:spacing w:after="0" w:line="240" w:lineRule="auto"/>
        <w:jc w:val="both"/>
        <w:rPr>
          <w:rFonts w:ascii="Arial" w:hAnsi="Arial" w:cs="Arial"/>
          <w:i/>
          <w:lang w:val="ro-RO"/>
        </w:rPr>
      </w:pPr>
      <w:r w:rsidRPr="002008C6">
        <w:rPr>
          <w:rFonts w:ascii="Arial" w:hAnsi="Arial" w:cs="Arial"/>
          <w:b/>
          <w:i/>
          <w:lang w:val="ro-RO"/>
        </w:rPr>
        <w:t>1</w:t>
      </w:r>
      <w:r w:rsidR="002008C6">
        <w:rPr>
          <w:rFonts w:ascii="Arial" w:hAnsi="Arial" w:cs="Arial"/>
          <w:b/>
          <w:i/>
          <w:lang w:val="ro-RO"/>
        </w:rPr>
        <w:t>5</w:t>
      </w:r>
      <w:r w:rsidRPr="002008C6">
        <w:rPr>
          <w:rFonts w:ascii="Arial" w:hAnsi="Arial" w:cs="Arial"/>
          <w:b/>
          <w:i/>
          <w:lang w:val="ro-RO"/>
        </w:rPr>
        <w:t>.</w:t>
      </w:r>
      <w:r w:rsidRPr="002008C6">
        <w:rPr>
          <w:rFonts w:ascii="Arial" w:hAnsi="Arial" w:cs="Arial"/>
          <w:i/>
          <w:lang w:val="ro-RO"/>
        </w:rPr>
        <w:t xml:space="preserve"> Titularul proiectului și antreprenorul/constructorul sunt obligați să respecte și să implementeze toate măsurile de reducere a impactului, precum și condițiile</w:t>
      </w:r>
      <w:r w:rsidRPr="002008C6">
        <w:rPr>
          <w:rFonts w:ascii="Arial" w:hAnsi="Arial" w:cs="Arial"/>
          <w:b/>
          <w:i/>
          <w:lang w:val="ro-RO"/>
        </w:rPr>
        <w:t xml:space="preserve"> </w:t>
      </w:r>
      <w:r w:rsidRPr="002008C6">
        <w:rPr>
          <w:rFonts w:ascii="Arial" w:hAnsi="Arial" w:cs="Arial"/>
          <w:i/>
          <w:lang w:val="ro-RO"/>
        </w:rPr>
        <w:t>prevăzute în documentația care a stat la baza emiterii prezentei decizii.</w:t>
      </w:r>
      <w:r w:rsidRPr="002008C6">
        <w:rPr>
          <w:rFonts w:ascii="Arial" w:hAnsi="Arial" w:cs="Arial"/>
          <w:i/>
          <w:lang w:val="ro-RO"/>
        </w:rPr>
        <w:tab/>
      </w:r>
    </w:p>
    <w:p w:rsidR="008B1B70" w:rsidRPr="002008C6" w:rsidRDefault="008B1B70" w:rsidP="008B1B70">
      <w:pPr>
        <w:spacing w:after="0" w:line="240" w:lineRule="auto"/>
        <w:jc w:val="both"/>
        <w:rPr>
          <w:rFonts w:ascii="Arial" w:hAnsi="Arial" w:cs="Arial"/>
          <w:i/>
          <w:lang w:val="ro-RO"/>
        </w:rPr>
      </w:pPr>
      <w:r w:rsidRPr="002008C6">
        <w:rPr>
          <w:rFonts w:ascii="Arial" w:eastAsia="Times New Roman" w:hAnsi="Arial" w:cs="Arial"/>
          <w:b/>
          <w:i/>
          <w:lang w:val="ro-RO"/>
        </w:rPr>
        <w:t>1</w:t>
      </w:r>
      <w:r w:rsidR="002008C6">
        <w:rPr>
          <w:rFonts w:ascii="Arial" w:eastAsia="Times New Roman" w:hAnsi="Arial" w:cs="Arial"/>
          <w:b/>
          <w:i/>
          <w:lang w:val="ro-RO"/>
        </w:rPr>
        <w:t>6</w:t>
      </w:r>
      <w:r w:rsidRPr="002008C6">
        <w:rPr>
          <w:rFonts w:ascii="Arial" w:eastAsia="Times New Roman" w:hAnsi="Arial" w:cs="Arial"/>
          <w:b/>
          <w:i/>
          <w:lang w:val="ro-RO"/>
        </w:rPr>
        <w:t>.</w:t>
      </w:r>
      <w:r w:rsidRPr="002008C6">
        <w:rPr>
          <w:rFonts w:ascii="Arial" w:eastAsia="Times New Roman" w:hAnsi="Arial" w:cs="Arial"/>
          <w:i/>
          <w:lang w:val="ro-RO"/>
        </w:rPr>
        <w:t xml:space="preserve"> L</w:t>
      </w:r>
      <w:r w:rsidRPr="002008C6">
        <w:rPr>
          <w:rFonts w:ascii="Arial" w:eastAsia="Times New Roman" w:hAnsi="Arial" w:cs="Arial"/>
          <w:bCs/>
          <w:i/>
          <w:lang w:val="ro-RO"/>
        </w:rPr>
        <w:t xml:space="preserve">a finalizarea investiţiei, titularul va </w:t>
      </w:r>
      <w:r w:rsidRPr="002008C6">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104ED7" w:rsidRPr="002008C6">
        <w:rPr>
          <w:rFonts w:ascii="Arial" w:eastAsia="Times New Roman" w:hAnsi="Arial" w:cs="Arial"/>
          <w:bCs/>
          <w:i/>
          <w:iCs/>
          <w:lang w:val="ro-RO"/>
        </w:rPr>
        <w:t xml:space="preserve"> și se va solicita autorizație de mediu</w:t>
      </w:r>
      <w:r w:rsidRPr="002008C6">
        <w:rPr>
          <w:rFonts w:ascii="Arial" w:eastAsia="Times New Roman" w:hAnsi="Arial" w:cs="Arial"/>
          <w:bCs/>
          <w:i/>
          <w:iCs/>
          <w:lang w:val="ro-RO"/>
        </w:rPr>
        <w:t>.</w:t>
      </w:r>
    </w:p>
    <w:p w:rsidR="008B1B70" w:rsidRPr="002008C6" w:rsidRDefault="008B1B70" w:rsidP="008B1B70">
      <w:pPr>
        <w:spacing w:after="0" w:line="240" w:lineRule="auto"/>
        <w:jc w:val="both"/>
        <w:outlineLvl w:val="0"/>
        <w:rPr>
          <w:rFonts w:ascii="Arial" w:hAnsi="Arial" w:cs="Arial"/>
          <w:b/>
          <w:i/>
          <w:lang w:val="ro-RO"/>
        </w:rPr>
      </w:pPr>
    </w:p>
    <w:p w:rsidR="008B1B70" w:rsidRPr="002008C6" w:rsidRDefault="008B1B70" w:rsidP="008B1B70">
      <w:pPr>
        <w:autoSpaceDE w:val="0"/>
        <w:autoSpaceDN w:val="0"/>
        <w:adjustRightInd w:val="0"/>
        <w:spacing w:after="0" w:line="240" w:lineRule="auto"/>
        <w:ind w:firstLine="720"/>
        <w:jc w:val="both"/>
        <w:rPr>
          <w:rFonts w:ascii="Arial" w:eastAsia="Times New Roman" w:hAnsi="Arial" w:cs="Arial"/>
          <w:b/>
          <w:lang w:val="ro-RO" w:eastAsia="ro-RO"/>
        </w:rPr>
      </w:pPr>
      <w:r w:rsidRPr="002008C6">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B1B70" w:rsidRPr="002008C6" w:rsidRDefault="008B1B70" w:rsidP="008B1B70">
      <w:pPr>
        <w:shd w:val="clear" w:color="auto" w:fill="FFFFFF"/>
        <w:spacing w:after="0" w:line="240" w:lineRule="auto"/>
        <w:jc w:val="both"/>
        <w:rPr>
          <w:rFonts w:ascii="Arial" w:eastAsia="Times New Roman" w:hAnsi="Arial" w:cs="Arial"/>
          <w:b/>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008C6">
          <w:rPr>
            <w:rFonts w:ascii="Arial" w:eastAsia="Times New Roman" w:hAnsi="Arial" w:cs="Arial"/>
            <w:lang w:val="ro-RO" w:eastAsia="ro-RO"/>
          </w:rPr>
          <w:t>nr. 554/2004</w:t>
        </w:r>
      </w:hyperlink>
      <w:r w:rsidRPr="002008C6">
        <w:rPr>
          <w:rFonts w:ascii="Arial" w:eastAsia="Times New Roman" w:hAnsi="Arial" w:cs="Arial"/>
          <w:lang w:val="ro-RO" w:eastAsia="ro-RO"/>
        </w:rPr>
        <w:t>, cu modificările și completările ulterioare.</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Procedura de soluționare a plângerii prealabile prevăzută la art. 22 alin. (1) este gratuită și trebuie să fie echitabilă, rapidă și corectă.</w:t>
      </w: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p>
    <w:p w:rsidR="008B1B70" w:rsidRPr="002008C6" w:rsidRDefault="008B1B70" w:rsidP="008B1B70">
      <w:pPr>
        <w:shd w:val="clear" w:color="auto" w:fill="FFFFFF"/>
        <w:spacing w:after="0" w:line="240" w:lineRule="auto"/>
        <w:ind w:firstLine="720"/>
        <w:jc w:val="both"/>
        <w:rPr>
          <w:rFonts w:ascii="Arial" w:eastAsia="Times New Roman" w:hAnsi="Arial" w:cs="Arial"/>
          <w:lang w:val="ro-RO" w:eastAsia="ro-RO"/>
        </w:rPr>
      </w:pPr>
      <w:r w:rsidRPr="002008C6">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008C6">
          <w:rPr>
            <w:rFonts w:ascii="Arial" w:eastAsia="Times New Roman" w:hAnsi="Arial" w:cs="Arial"/>
            <w:lang w:val="ro-RO" w:eastAsia="ro-RO"/>
          </w:rPr>
          <w:t>nr. 554/2004</w:t>
        </w:r>
      </w:hyperlink>
      <w:r w:rsidRPr="002008C6">
        <w:rPr>
          <w:rFonts w:ascii="Arial" w:eastAsia="Times New Roman" w:hAnsi="Arial" w:cs="Arial"/>
          <w:lang w:val="ro-RO" w:eastAsia="ro-RO"/>
        </w:rPr>
        <w:t>, cu modificările și completările ulterioare.</w:t>
      </w:r>
    </w:p>
    <w:p w:rsidR="008B1B70" w:rsidRPr="002008C6" w:rsidRDefault="008B1B70" w:rsidP="008B1B70">
      <w:pPr>
        <w:spacing w:after="0" w:line="240" w:lineRule="auto"/>
        <w:jc w:val="both"/>
        <w:rPr>
          <w:rFonts w:ascii="Arial" w:hAnsi="Arial" w:cs="Arial"/>
          <w:lang w:val="ro-RO"/>
        </w:rPr>
      </w:pPr>
    </w:p>
    <w:p w:rsidR="008B1B70" w:rsidRPr="002008C6" w:rsidRDefault="008B1B70" w:rsidP="008B1B70">
      <w:pPr>
        <w:spacing w:after="0" w:line="240" w:lineRule="auto"/>
        <w:jc w:val="center"/>
        <w:rPr>
          <w:rFonts w:ascii="Arial" w:hAnsi="Arial" w:cs="Arial"/>
          <w:snapToGrid w:val="0"/>
          <w:lang w:val="ro-RO"/>
        </w:rPr>
      </w:pPr>
    </w:p>
    <w:p w:rsidR="00167DDB" w:rsidRPr="002008C6" w:rsidRDefault="00167DDB" w:rsidP="008B1B70">
      <w:pPr>
        <w:spacing w:after="0" w:line="240" w:lineRule="auto"/>
        <w:jc w:val="center"/>
        <w:rPr>
          <w:rFonts w:ascii="Arial" w:hAnsi="Arial" w:cs="Arial"/>
          <w:snapToGrid w:val="0"/>
          <w:lang w:val="ro-RO"/>
        </w:rPr>
      </w:pPr>
    </w:p>
    <w:p w:rsidR="00167DDB" w:rsidRPr="002008C6" w:rsidRDefault="00167DDB" w:rsidP="008B1B70">
      <w:pPr>
        <w:spacing w:after="0" w:line="240" w:lineRule="auto"/>
        <w:jc w:val="center"/>
        <w:rPr>
          <w:rFonts w:ascii="Arial" w:hAnsi="Arial" w:cs="Arial"/>
          <w:snapToGrid w:val="0"/>
          <w:lang w:val="ro-RO"/>
        </w:rPr>
      </w:pPr>
    </w:p>
    <w:p w:rsidR="008B1B70" w:rsidRPr="002008C6" w:rsidRDefault="008B1B70" w:rsidP="008B1B70">
      <w:pPr>
        <w:spacing w:after="0" w:line="240" w:lineRule="auto"/>
        <w:jc w:val="center"/>
        <w:rPr>
          <w:rFonts w:ascii="Arial" w:hAnsi="Arial" w:cs="Arial"/>
          <w:snapToGrid w:val="0"/>
          <w:lang w:val="ro-RO"/>
        </w:rPr>
      </w:pPr>
    </w:p>
    <w:p w:rsidR="008B1B70" w:rsidRPr="002008C6" w:rsidRDefault="008B1B70" w:rsidP="008B1B70">
      <w:pPr>
        <w:spacing w:after="0" w:line="240" w:lineRule="auto"/>
        <w:jc w:val="center"/>
        <w:rPr>
          <w:rFonts w:ascii="Arial" w:hAnsi="Arial" w:cs="Arial"/>
          <w:snapToGrid w:val="0"/>
          <w:lang w:val="ro-RO"/>
        </w:rPr>
      </w:pPr>
      <w:r w:rsidRPr="002008C6">
        <w:rPr>
          <w:rFonts w:ascii="Arial" w:hAnsi="Arial" w:cs="Arial"/>
          <w:snapToGrid w:val="0"/>
          <w:lang w:val="ro-RO"/>
        </w:rPr>
        <w:t>DIRECTOR EXECUTIV,</w:t>
      </w:r>
    </w:p>
    <w:p w:rsidR="008B1B70" w:rsidRPr="002008C6" w:rsidRDefault="008B1B70" w:rsidP="008B1B70">
      <w:pPr>
        <w:spacing w:after="0" w:line="240" w:lineRule="auto"/>
        <w:jc w:val="center"/>
        <w:rPr>
          <w:rFonts w:ascii="Arial" w:hAnsi="Arial" w:cs="Arial"/>
          <w:snapToGrid w:val="0"/>
          <w:lang w:val="ro-RO"/>
        </w:rPr>
      </w:pPr>
    </w:p>
    <w:p w:rsidR="008B1B70" w:rsidRPr="002008C6" w:rsidRDefault="008B1B70" w:rsidP="008B1B70">
      <w:pPr>
        <w:spacing w:after="0" w:line="240" w:lineRule="auto"/>
        <w:jc w:val="center"/>
        <w:rPr>
          <w:rFonts w:ascii="Arial" w:hAnsi="Arial" w:cs="Arial"/>
          <w:snapToGrid w:val="0"/>
          <w:lang w:val="ro-RO"/>
        </w:rPr>
      </w:pPr>
      <w:r w:rsidRPr="002008C6">
        <w:rPr>
          <w:rFonts w:ascii="Arial" w:hAnsi="Arial" w:cs="Arial"/>
          <w:snapToGrid w:val="0"/>
          <w:lang w:val="ro-RO"/>
        </w:rPr>
        <w:t>biolog-chimist Sever Ioan ROMAN</w:t>
      </w:r>
    </w:p>
    <w:p w:rsidR="00167DDB" w:rsidRPr="002008C6" w:rsidRDefault="008B1B70" w:rsidP="008B1B70">
      <w:pPr>
        <w:jc w:val="both"/>
        <w:rPr>
          <w:rFonts w:ascii="Arial" w:hAnsi="Arial" w:cs="Arial"/>
          <w:snapToGrid w:val="0"/>
          <w:lang w:val="ro-RO"/>
        </w:rPr>
      </w:pPr>
      <w:r w:rsidRPr="002008C6">
        <w:rPr>
          <w:rFonts w:ascii="Arial" w:hAnsi="Arial" w:cs="Arial"/>
          <w:snapToGrid w:val="0"/>
          <w:lang w:val="ro-RO"/>
        </w:rPr>
        <w:tab/>
      </w:r>
      <w:r w:rsidRPr="002008C6">
        <w:rPr>
          <w:rFonts w:ascii="Arial" w:hAnsi="Arial" w:cs="Arial"/>
          <w:snapToGrid w:val="0"/>
          <w:lang w:val="ro-RO"/>
        </w:rPr>
        <w:tab/>
      </w:r>
      <w:r w:rsidRPr="002008C6">
        <w:rPr>
          <w:rFonts w:ascii="Arial" w:hAnsi="Arial" w:cs="Arial"/>
          <w:snapToGrid w:val="0"/>
          <w:lang w:val="ro-RO"/>
        </w:rPr>
        <w:tab/>
      </w:r>
      <w:r w:rsidRPr="002008C6">
        <w:rPr>
          <w:rFonts w:ascii="Arial" w:hAnsi="Arial" w:cs="Arial"/>
          <w:snapToGrid w:val="0"/>
          <w:lang w:val="ro-RO"/>
        </w:rPr>
        <w:tab/>
      </w:r>
    </w:p>
    <w:p w:rsidR="008B1B70" w:rsidRPr="002008C6" w:rsidRDefault="008B1B70" w:rsidP="008B1B70">
      <w:pPr>
        <w:jc w:val="both"/>
        <w:rPr>
          <w:rFonts w:ascii="Arial" w:hAnsi="Arial" w:cs="Arial"/>
          <w:snapToGrid w:val="0"/>
          <w:lang w:val="ro-RO"/>
        </w:rPr>
      </w:pPr>
      <w:r w:rsidRPr="002008C6">
        <w:rPr>
          <w:rFonts w:ascii="Arial" w:hAnsi="Arial" w:cs="Arial"/>
          <w:snapToGrid w:val="0"/>
          <w:lang w:val="ro-RO"/>
        </w:rPr>
        <w:tab/>
      </w:r>
    </w:p>
    <w:p w:rsidR="008B1B70" w:rsidRPr="002008C6" w:rsidRDefault="008B1B70" w:rsidP="008B1B70">
      <w:pPr>
        <w:autoSpaceDE w:val="0"/>
        <w:autoSpaceDN w:val="0"/>
        <w:adjustRightInd w:val="0"/>
        <w:spacing w:after="0" w:line="240" w:lineRule="auto"/>
        <w:jc w:val="both"/>
        <w:rPr>
          <w:rFonts w:ascii="Arial" w:hAnsi="Arial" w:cs="Arial"/>
          <w:lang w:val="ro-RO"/>
        </w:rPr>
      </w:pPr>
    </w:p>
    <w:p w:rsidR="008B1B70" w:rsidRPr="002008C6" w:rsidRDefault="008B1B70" w:rsidP="008B1B70">
      <w:pPr>
        <w:autoSpaceDE w:val="0"/>
        <w:autoSpaceDN w:val="0"/>
        <w:adjustRightInd w:val="0"/>
        <w:spacing w:after="0" w:line="240" w:lineRule="auto"/>
        <w:jc w:val="both"/>
        <w:rPr>
          <w:rFonts w:ascii="Arial" w:hAnsi="Arial" w:cs="Arial"/>
          <w:lang w:val="ro-RO"/>
        </w:rPr>
      </w:pPr>
    </w:p>
    <w:p w:rsidR="008B1B70" w:rsidRPr="002008C6" w:rsidRDefault="008B1B70" w:rsidP="008B1B70">
      <w:pPr>
        <w:spacing w:after="0" w:line="240" w:lineRule="auto"/>
        <w:jc w:val="both"/>
        <w:rPr>
          <w:rFonts w:ascii="Arial" w:hAnsi="Arial" w:cs="Arial"/>
          <w:lang w:val="ro-RO"/>
        </w:rPr>
      </w:pPr>
      <w:r w:rsidRPr="002008C6">
        <w:rPr>
          <w:rFonts w:ascii="Arial" w:hAnsi="Arial" w:cs="Arial"/>
          <w:lang w:val="ro-RO"/>
        </w:rPr>
        <w:t xml:space="preserve">                  ŞEF SERVICIU </w:t>
      </w:r>
      <w:r w:rsidRPr="002008C6">
        <w:rPr>
          <w:rFonts w:ascii="Arial" w:hAnsi="Arial" w:cs="Arial"/>
          <w:lang w:val="ro-RO"/>
        </w:rPr>
        <w:tab/>
      </w:r>
      <w:r w:rsidRPr="002008C6">
        <w:rPr>
          <w:rFonts w:ascii="Arial" w:hAnsi="Arial" w:cs="Arial"/>
          <w:lang w:val="ro-RO"/>
        </w:rPr>
        <w:tab/>
      </w:r>
      <w:r w:rsidRPr="002008C6">
        <w:rPr>
          <w:rFonts w:ascii="Arial" w:hAnsi="Arial" w:cs="Arial"/>
          <w:lang w:val="ro-RO"/>
        </w:rPr>
        <w:tab/>
      </w:r>
      <w:r w:rsidRPr="002008C6">
        <w:rPr>
          <w:rFonts w:ascii="Arial" w:hAnsi="Arial" w:cs="Arial"/>
          <w:lang w:val="ro-RO"/>
        </w:rPr>
        <w:tab/>
      </w:r>
      <w:r w:rsidRPr="002008C6">
        <w:rPr>
          <w:rFonts w:ascii="Arial" w:hAnsi="Arial" w:cs="Arial"/>
          <w:lang w:val="ro-RO"/>
        </w:rPr>
        <w:tab/>
      </w:r>
      <w:r w:rsidRPr="002008C6">
        <w:rPr>
          <w:rFonts w:ascii="Arial" w:hAnsi="Arial" w:cs="Arial"/>
          <w:lang w:val="ro-RO"/>
        </w:rPr>
        <w:tab/>
        <w:t xml:space="preserve">         </w:t>
      </w:r>
      <w:r w:rsidR="00167DDB" w:rsidRPr="002008C6">
        <w:rPr>
          <w:rFonts w:ascii="Arial" w:hAnsi="Arial" w:cs="Arial"/>
          <w:lang w:val="ro-RO"/>
        </w:rPr>
        <w:t>p.</w:t>
      </w:r>
      <w:r w:rsidRPr="002008C6">
        <w:rPr>
          <w:rFonts w:ascii="Arial" w:hAnsi="Arial" w:cs="Arial"/>
          <w:lang w:val="ro-RO"/>
        </w:rPr>
        <w:t xml:space="preserve"> ŞEF SERVICIU</w:t>
      </w:r>
    </w:p>
    <w:p w:rsidR="008B1B70" w:rsidRPr="002008C6" w:rsidRDefault="008B1B70" w:rsidP="008B1B70">
      <w:pPr>
        <w:spacing w:after="0" w:line="240" w:lineRule="auto"/>
        <w:jc w:val="both"/>
        <w:rPr>
          <w:rFonts w:ascii="Arial" w:hAnsi="Arial" w:cs="Arial"/>
          <w:lang w:val="ro-RO"/>
        </w:rPr>
      </w:pPr>
      <w:r w:rsidRPr="002008C6">
        <w:rPr>
          <w:rFonts w:ascii="Arial" w:hAnsi="Arial" w:cs="Arial"/>
          <w:lang w:val="ro-RO"/>
        </w:rPr>
        <w:t xml:space="preserve">   AVIZE, ACORDURI, AUTORIZAŢII,</w:t>
      </w:r>
      <w:r w:rsidRPr="002008C6">
        <w:rPr>
          <w:rFonts w:ascii="Arial" w:hAnsi="Arial" w:cs="Arial"/>
          <w:lang w:val="ro-RO"/>
        </w:rPr>
        <w:tab/>
      </w:r>
      <w:r w:rsidRPr="002008C6">
        <w:rPr>
          <w:rFonts w:ascii="Arial" w:hAnsi="Arial" w:cs="Arial"/>
          <w:lang w:val="ro-RO"/>
        </w:rPr>
        <w:tab/>
      </w:r>
      <w:r w:rsidRPr="002008C6">
        <w:rPr>
          <w:rFonts w:ascii="Arial" w:hAnsi="Arial" w:cs="Arial"/>
          <w:lang w:val="ro-RO"/>
        </w:rPr>
        <w:tab/>
        <w:t xml:space="preserve">     CALITATEA FACTORILOR DE MEDIU</w:t>
      </w:r>
    </w:p>
    <w:p w:rsidR="008B1B70" w:rsidRPr="002008C6" w:rsidRDefault="008B1B70" w:rsidP="008B1B70">
      <w:pPr>
        <w:spacing w:after="0" w:line="240" w:lineRule="auto"/>
        <w:rPr>
          <w:rFonts w:ascii="Arial" w:hAnsi="Arial" w:cs="Arial"/>
          <w:iCs/>
          <w:snapToGrid w:val="0"/>
          <w:lang w:val="ro-RO"/>
        </w:rPr>
      </w:pPr>
      <w:r w:rsidRPr="002008C6">
        <w:rPr>
          <w:rFonts w:ascii="Arial" w:hAnsi="Arial" w:cs="Arial"/>
          <w:lang w:val="ro-RO"/>
        </w:rPr>
        <w:t xml:space="preserve">                 ing. Marinela Suciu </w:t>
      </w:r>
      <w:r w:rsidRPr="002008C6">
        <w:rPr>
          <w:rFonts w:ascii="Arial" w:eastAsia="Times New Roman" w:hAnsi="Arial" w:cs="Arial"/>
          <w:lang w:val="ro-RO"/>
        </w:rPr>
        <w:t xml:space="preserve"> </w:t>
      </w:r>
      <w:r w:rsidRPr="002008C6">
        <w:rPr>
          <w:rFonts w:ascii="Arial" w:eastAsia="Times New Roman" w:hAnsi="Arial" w:cs="Arial"/>
          <w:lang w:val="ro-RO"/>
        </w:rPr>
        <w:tab/>
      </w:r>
      <w:r w:rsidRPr="002008C6">
        <w:rPr>
          <w:rFonts w:ascii="Arial" w:eastAsia="Times New Roman" w:hAnsi="Arial" w:cs="Arial"/>
          <w:lang w:val="ro-RO"/>
        </w:rPr>
        <w:tab/>
      </w:r>
      <w:r w:rsidRPr="002008C6">
        <w:rPr>
          <w:rFonts w:ascii="Arial" w:eastAsia="Times New Roman" w:hAnsi="Arial" w:cs="Arial"/>
          <w:lang w:val="ro-RO"/>
        </w:rPr>
        <w:tab/>
      </w:r>
      <w:r w:rsidRPr="002008C6">
        <w:rPr>
          <w:rFonts w:ascii="Arial" w:eastAsia="Times New Roman" w:hAnsi="Arial" w:cs="Arial"/>
          <w:lang w:val="ro-RO"/>
        </w:rPr>
        <w:tab/>
      </w:r>
      <w:r w:rsidRPr="002008C6">
        <w:rPr>
          <w:rFonts w:ascii="Arial" w:eastAsia="Times New Roman" w:hAnsi="Arial" w:cs="Arial"/>
          <w:lang w:val="ro-RO"/>
        </w:rPr>
        <w:tab/>
        <w:t xml:space="preserve">         ing. Anca Zaharie</w:t>
      </w:r>
    </w:p>
    <w:p w:rsidR="008B1B70" w:rsidRPr="002008C6" w:rsidRDefault="008B1B70" w:rsidP="008B1B70">
      <w:pPr>
        <w:spacing w:after="0" w:line="240" w:lineRule="auto"/>
        <w:rPr>
          <w:rFonts w:ascii="Arial" w:eastAsia="Times New Roman" w:hAnsi="Arial" w:cs="Arial"/>
          <w:lang w:val="ro-RO"/>
        </w:rPr>
      </w:pPr>
    </w:p>
    <w:p w:rsidR="008B1B70" w:rsidRPr="002008C6" w:rsidRDefault="008B1B70" w:rsidP="008B1B70">
      <w:pPr>
        <w:spacing w:after="0" w:line="240" w:lineRule="auto"/>
        <w:ind w:firstLine="720"/>
        <w:rPr>
          <w:rFonts w:ascii="Arial" w:hAnsi="Arial" w:cs="Arial"/>
          <w:iCs/>
          <w:snapToGrid w:val="0"/>
          <w:lang w:val="ro-RO"/>
        </w:rPr>
      </w:pPr>
    </w:p>
    <w:p w:rsidR="00167DDB" w:rsidRPr="002008C6" w:rsidRDefault="00167DDB" w:rsidP="008B1B70">
      <w:pPr>
        <w:spacing w:after="0" w:line="240" w:lineRule="auto"/>
        <w:ind w:firstLine="720"/>
        <w:rPr>
          <w:rFonts w:ascii="Arial" w:hAnsi="Arial" w:cs="Arial"/>
          <w:iCs/>
          <w:snapToGrid w:val="0"/>
          <w:lang w:val="ro-RO"/>
        </w:rPr>
      </w:pPr>
    </w:p>
    <w:p w:rsidR="008B1B70" w:rsidRPr="002008C6" w:rsidRDefault="008B1B70" w:rsidP="008B1B70">
      <w:pPr>
        <w:spacing w:after="0" w:line="240" w:lineRule="auto"/>
        <w:ind w:firstLine="720"/>
        <w:rPr>
          <w:rFonts w:ascii="Arial" w:hAnsi="Arial" w:cs="Arial"/>
          <w:iCs/>
          <w:snapToGrid w:val="0"/>
          <w:lang w:val="ro-RO"/>
        </w:rPr>
      </w:pPr>
    </w:p>
    <w:p w:rsidR="008B1B70" w:rsidRPr="002008C6" w:rsidRDefault="008B1B70" w:rsidP="008B1B70">
      <w:pPr>
        <w:spacing w:after="0" w:line="240" w:lineRule="auto"/>
        <w:ind w:firstLine="720"/>
        <w:rPr>
          <w:rFonts w:ascii="Arial" w:hAnsi="Arial" w:cs="Arial"/>
          <w:iCs/>
          <w:snapToGrid w:val="0"/>
          <w:lang w:val="ro-RO"/>
        </w:rPr>
      </w:pPr>
      <w:r w:rsidRPr="002008C6">
        <w:rPr>
          <w:rFonts w:ascii="Arial" w:hAnsi="Arial" w:cs="Arial"/>
          <w:iCs/>
          <w:snapToGrid w:val="0"/>
          <w:lang w:val="ro-RO"/>
        </w:rPr>
        <w:t xml:space="preserve">         ÎNTOCMIT, </w:t>
      </w:r>
      <w:r w:rsidRPr="002008C6">
        <w:rPr>
          <w:rFonts w:ascii="Arial" w:hAnsi="Arial" w:cs="Arial"/>
          <w:iCs/>
          <w:snapToGrid w:val="0"/>
          <w:lang w:val="ro-RO"/>
        </w:rPr>
        <w:tab/>
      </w:r>
      <w:r w:rsidRPr="002008C6">
        <w:rPr>
          <w:rFonts w:ascii="Arial" w:hAnsi="Arial" w:cs="Arial"/>
          <w:iCs/>
          <w:snapToGrid w:val="0"/>
          <w:lang w:val="ro-RO"/>
        </w:rPr>
        <w:tab/>
      </w:r>
      <w:r w:rsidRPr="002008C6">
        <w:rPr>
          <w:rFonts w:ascii="Arial" w:hAnsi="Arial" w:cs="Arial"/>
          <w:iCs/>
          <w:snapToGrid w:val="0"/>
          <w:lang w:val="ro-RO"/>
        </w:rPr>
        <w:tab/>
      </w:r>
      <w:r w:rsidRPr="002008C6">
        <w:rPr>
          <w:rFonts w:ascii="Arial" w:hAnsi="Arial" w:cs="Arial"/>
          <w:iCs/>
          <w:snapToGrid w:val="0"/>
          <w:lang w:val="ro-RO"/>
        </w:rPr>
        <w:tab/>
      </w:r>
      <w:r w:rsidRPr="002008C6">
        <w:rPr>
          <w:rFonts w:ascii="Arial" w:hAnsi="Arial" w:cs="Arial"/>
          <w:iCs/>
          <w:snapToGrid w:val="0"/>
          <w:lang w:val="ro-RO"/>
        </w:rPr>
        <w:tab/>
      </w:r>
      <w:r w:rsidRPr="002008C6">
        <w:rPr>
          <w:rFonts w:ascii="Arial" w:hAnsi="Arial" w:cs="Arial"/>
          <w:iCs/>
          <w:snapToGrid w:val="0"/>
          <w:lang w:val="ro-RO"/>
        </w:rPr>
        <w:tab/>
        <w:t xml:space="preserve">             ÎNTOCMIT, </w:t>
      </w:r>
    </w:p>
    <w:p w:rsidR="008B1B70" w:rsidRPr="002008C6" w:rsidRDefault="008B1B70" w:rsidP="008B1B70">
      <w:pPr>
        <w:spacing w:after="0" w:line="240" w:lineRule="auto"/>
        <w:ind w:firstLine="720"/>
        <w:rPr>
          <w:rFonts w:ascii="Arial" w:hAnsi="Arial" w:cs="Arial"/>
          <w:iCs/>
          <w:snapToGrid w:val="0"/>
          <w:lang w:val="ro-RO"/>
        </w:rPr>
      </w:pPr>
    </w:p>
    <w:p w:rsidR="008B1B70" w:rsidRPr="002008C6" w:rsidRDefault="008B1B70" w:rsidP="008B1B70">
      <w:pPr>
        <w:spacing w:after="0" w:line="240" w:lineRule="auto"/>
        <w:ind w:firstLine="720"/>
        <w:rPr>
          <w:rFonts w:ascii="Arial" w:hAnsi="Arial" w:cs="Arial"/>
          <w:lang w:val="ro-RO"/>
        </w:rPr>
      </w:pPr>
      <w:r w:rsidRPr="002008C6">
        <w:rPr>
          <w:rFonts w:ascii="Arial" w:hAnsi="Arial" w:cs="Arial"/>
          <w:iCs/>
          <w:snapToGrid w:val="0"/>
          <w:lang w:val="ro-RO"/>
        </w:rPr>
        <w:t xml:space="preserve">  chim. Georgeta Iușan                                                           </w:t>
      </w:r>
      <w:r w:rsidR="00167DDB" w:rsidRPr="002008C6">
        <w:rPr>
          <w:rFonts w:ascii="Arial" w:hAnsi="Arial" w:cs="Arial"/>
          <w:iCs/>
          <w:snapToGrid w:val="0"/>
          <w:lang w:val="ro-RO"/>
        </w:rPr>
        <w:t xml:space="preserve">         </w:t>
      </w:r>
      <w:r w:rsidRPr="002008C6">
        <w:rPr>
          <w:rFonts w:ascii="Arial" w:hAnsi="Arial" w:cs="Arial"/>
          <w:iCs/>
          <w:snapToGrid w:val="0"/>
          <w:lang w:val="ro-RO"/>
        </w:rPr>
        <w:t xml:space="preserve"> </w:t>
      </w:r>
      <w:r w:rsidR="00167DDB" w:rsidRPr="002008C6">
        <w:rPr>
          <w:rFonts w:ascii="Arial" w:hAnsi="Arial" w:cs="Arial"/>
          <w:iCs/>
          <w:snapToGrid w:val="0"/>
          <w:lang w:val="ro-RO"/>
        </w:rPr>
        <w:t xml:space="preserve">ing.  Paul Rus  </w:t>
      </w:r>
    </w:p>
    <w:p w:rsidR="008B1B70" w:rsidRPr="002008C6" w:rsidRDefault="008B1B70" w:rsidP="008B1B70">
      <w:pPr>
        <w:ind w:firstLine="720"/>
        <w:rPr>
          <w:rFonts w:ascii="Arial" w:hAnsi="Arial" w:cs="Arial"/>
          <w:iCs/>
          <w:snapToGrid w:val="0"/>
          <w:lang w:val="ro-RO"/>
        </w:rPr>
      </w:pPr>
      <w:r w:rsidRPr="002008C6">
        <w:rPr>
          <w:rFonts w:ascii="Arial" w:hAnsi="Arial" w:cs="Arial"/>
          <w:iCs/>
          <w:snapToGrid w:val="0"/>
          <w:lang w:val="ro-RO"/>
        </w:rPr>
        <w:tab/>
      </w:r>
      <w:r w:rsidRPr="002008C6">
        <w:rPr>
          <w:rFonts w:ascii="Arial" w:hAnsi="Arial" w:cs="Arial"/>
          <w:iCs/>
          <w:snapToGrid w:val="0"/>
          <w:lang w:val="ro-RO"/>
        </w:rPr>
        <w:tab/>
      </w:r>
      <w:r w:rsidRPr="002008C6">
        <w:rPr>
          <w:rFonts w:ascii="Arial" w:hAnsi="Arial" w:cs="Arial"/>
          <w:iCs/>
          <w:snapToGrid w:val="0"/>
          <w:lang w:val="ro-RO"/>
        </w:rPr>
        <w:tab/>
      </w:r>
    </w:p>
    <w:p w:rsidR="008B1B70" w:rsidRPr="002008C6" w:rsidRDefault="008B1B70" w:rsidP="008B1B70">
      <w:pPr>
        <w:rPr>
          <w:rFonts w:ascii="Arial" w:hAnsi="Arial" w:cs="Arial"/>
          <w:iCs/>
          <w:snapToGrid w:val="0"/>
          <w:lang w:val="ro-RO"/>
        </w:rPr>
      </w:pPr>
      <w:r w:rsidRPr="002008C6">
        <w:rPr>
          <w:rFonts w:ascii="Arial" w:hAnsi="Arial" w:cs="Arial"/>
          <w:iCs/>
          <w:snapToGrid w:val="0"/>
          <w:lang w:val="ro-RO"/>
        </w:rPr>
        <w:t xml:space="preserve"> </w:t>
      </w:r>
    </w:p>
    <w:p w:rsidR="00167DDB" w:rsidRPr="002008C6" w:rsidRDefault="00167DDB" w:rsidP="00EB7BDC">
      <w:pPr>
        <w:spacing w:after="0" w:line="240" w:lineRule="auto"/>
        <w:ind w:firstLine="720"/>
        <w:rPr>
          <w:rFonts w:ascii="Arial" w:hAnsi="Arial" w:cs="Arial"/>
          <w:iCs/>
          <w:snapToGrid w:val="0"/>
          <w:lang w:val="ro-RO"/>
        </w:rPr>
      </w:pPr>
    </w:p>
    <w:p w:rsidR="00167DDB" w:rsidRPr="002008C6" w:rsidRDefault="00167DDB" w:rsidP="00EB7BDC">
      <w:pPr>
        <w:spacing w:after="0" w:line="240" w:lineRule="auto"/>
        <w:ind w:firstLine="720"/>
        <w:rPr>
          <w:rFonts w:ascii="Arial" w:hAnsi="Arial" w:cs="Arial"/>
          <w:iCs/>
          <w:snapToGrid w:val="0"/>
          <w:lang w:val="ro-RO"/>
        </w:rPr>
      </w:pPr>
    </w:p>
    <w:p w:rsidR="00167DDB" w:rsidRPr="002008C6" w:rsidRDefault="00167DDB" w:rsidP="00EB7BDC">
      <w:pPr>
        <w:spacing w:after="0" w:line="240" w:lineRule="auto"/>
        <w:ind w:firstLine="720"/>
        <w:rPr>
          <w:rFonts w:ascii="Arial" w:hAnsi="Arial" w:cs="Arial"/>
          <w:iCs/>
          <w:snapToGrid w:val="0"/>
          <w:lang w:val="ro-RO"/>
        </w:rPr>
      </w:pPr>
    </w:p>
    <w:p w:rsidR="00C341C2" w:rsidRPr="002008C6" w:rsidRDefault="00C341C2" w:rsidP="00EB7BDC">
      <w:pPr>
        <w:spacing w:after="0" w:line="240" w:lineRule="auto"/>
        <w:ind w:firstLine="720"/>
        <w:rPr>
          <w:rFonts w:ascii="Arial" w:hAnsi="Arial" w:cs="Arial"/>
          <w:iCs/>
          <w:snapToGrid w:val="0"/>
          <w:lang w:val="ro-RO"/>
        </w:rPr>
      </w:pPr>
    </w:p>
    <w:p w:rsidR="00C341C2" w:rsidRPr="002008C6" w:rsidRDefault="00C341C2" w:rsidP="00EB7BDC">
      <w:pPr>
        <w:spacing w:after="0" w:line="240" w:lineRule="auto"/>
        <w:ind w:firstLine="720"/>
        <w:rPr>
          <w:rFonts w:ascii="Arial" w:hAnsi="Arial" w:cs="Arial"/>
          <w:iCs/>
          <w:snapToGrid w:val="0"/>
          <w:lang w:val="ro-RO"/>
        </w:rPr>
      </w:pPr>
    </w:p>
    <w:p w:rsidR="00C341C2" w:rsidRPr="002008C6" w:rsidRDefault="00C341C2" w:rsidP="00EB7BDC">
      <w:pPr>
        <w:spacing w:after="0" w:line="240" w:lineRule="auto"/>
        <w:ind w:firstLine="720"/>
        <w:rPr>
          <w:rFonts w:ascii="Arial" w:hAnsi="Arial" w:cs="Arial"/>
          <w:iCs/>
          <w:snapToGrid w:val="0"/>
          <w:lang w:val="ro-RO"/>
        </w:rPr>
      </w:pPr>
    </w:p>
    <w:p w:rsidR="00C341C2" w:rsidRPr="002008C6" w:rsidRDefault="00C341C2" w:rsidP="00EB7BDC">
      <w:pPr>
        <w:spacing w:after="0" w:line="240" w:lineRule="auto"/>
        <w:ind w:firstLine="720"/>
        <w:rPr>
          <w:rFonts w:ascii="Arial" w:hAnsi="Arial" w:cs="Arial"/>
          <w:iCs/>
          <w:snapToGrid w:val="0"/>
          <w:lang w:val="ro-RO"/>
        </w:rPr>
      </w:pPr>
    </w:p>
    <w:p w:rsidR="00D9050B" w:rsidRPr="002008C6" w:rsidRDefault="00D9050B" w:rsidP="00EB7BDC">
      <w:pPr>
        <w:spacing w:after="0" w:line="240" w:lineRule="auto"/>
        <w:ind w:firstLine="720"/>
        <w:rPr>
          <w:rFonts w:ascii="Arial" w:hAnsi="Arial" w:cs="Arial"/>
          <w:iCs/>
          <w:snapToGrid w:val="0"/>
          <w:lang w:val="ro-RO"/>
        </w:rPr>
      </w:pPr>
    </w:p>
    <w:p w:rsidR="004178F3" w:rsidRPr="002008C6" w:rsidRDefault="004178F3" w:rsidP="00EB7BDC">
      <w:pPr>
        <w:spacing w:after="0" w:line="240" w:lineRule="auto"/>
        <w:ind w:firstLine="720"/>
        <w:rPr>
          <w:rFonts w:ascii="Arial" w:hAnsi="Arial" w:cs="Arial"/>
          <w:lang w:val="ro-RO"/>
        </w:rPr>
      </w:pPr>
    </w:p>
    <w:p w:rsidR="004178F3" w:rsidRPr="002008C6" w:rsidRDefault="008959E1"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35226298" r:id="rId17"/>
        </w:object>
      </w:r>
      <w:r w:rsidR="004178F3" w:rsidRPr="002008C6">
        <w:rPr>
          <w:rFonts w:ascii="Times New Roman" w:hAnsi="Times New Roman"/>
          <w:noProof/>
          <w:sz w:val="18"/>
          <w:szCs w:val="18"/>
          <w:lang w:val="ro-RO" w:eastAsia="ro-RO"/>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E8510"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2008C6">
        <w:rPr>
          <w:rFonts w:ascii="Times New Roman" w:hAnsi="Times New Roman"/>
          <w:b/>
          <w:sz w:val="18"/>
          <w:szCs w:val="18"/>
          <w:lang w:val="ro-RO"/>
        </w:rPr>
        <w:t>AGENŢIA PENTRU PROTECŢIA MEDIULUI BISTRIȚA - NĂSĂUD</w:t>
      </w:r>
    </w:p>
    <w:p w:rsidR="004178F3" w:rsidRPr="002008C6" w:rsidRDefault="004178F3" w:rsidP="004178F3">
      <w:pPr>
        <w:tabs>
          <w:tab w:val="right" w:pos="9360"/>
        </w:tabs>
        <w:spacing w:after="0" w:line="240" w:lineRule="auto"/>
        <w:jc w:val="center"/>
        <w:rPr>
          <w:rFonts w:ascii="Times New Roman" w:hAnsi="Times New Roman"/>
          <w:sz w:val="18"/>
          <w:szCs w:val="18"/>
          <w:lang w:val="ro-RO"/>
        </w:rPr>
      </w:pPr>
      <w:r w:rsidRPr="002008C6">
        <w:rPr>
          <w:rFonts w:ascii="Times New Roman" w:hAnsi="Times New Roman"/>
          <w:sz w:val="18"/>
          <w:szCs w:val="18"/>
          <w:lang w:val="ro-RO"/>
        </w:rPr>
        <w:t>Adresa: strada Parcului nr. 20, Bistrița, cod 420035, jud. Bistrița-Năsăud</w:t>
      </w:r>
    </w:p>
    <w:p w:rsidR="004178F3" w:rsidRPr="002008C6" w:rsidRDefault="004178F3" w:rsidP="004178F3">
      <w:pPr>
        <w:tabs>
          <w:tab w:val="right" w:pos="9360"/>
        </w:tabs>
        <w:spacing w:after="0" w:line="240" w:lineRule="auto"/>
        <w:jc w:val="center"/>
        <w:rPr>
          <w:rFonts w:ascii="Times New Roman" w:hAnsi="Times New Roman"/>
          <w:sz w:val="18"/>
          <w:szCs w:val="18"/>
          <w:lang w:val="ro-RO"/>
        </w:rPr>
      </w:pPr>
      <w:r w:rsidRPr="002008C6">
        <w:rPr>
          <w:rFonts w:ascii="Times New Roman" w:hAnsi="Times New Roman"/>
          <w:sz w:val="18"/>
          <w:szCs w:val="18"/>
          <w:lang w:val="ro-RO"/>
        </w:rPr>
        <w:t xml:space="preserve">E-mail: </w:t>
      </w:r>
      <w:hyperlink r:id="rId18" w:history="1">
        <w:r w:rsidRPr="002008C6">
          <w:rPr>
            <w:rFonts w:ascii="Times New Roman" w:hAnsi="Times New Roman"/>
            <w:color w:val="0000FF"/>
            <w:sz w:val="18"/>
            <w:szCs w:val="18"/>
            <w:u w:val="single"/>
            <w:lang w:val="ro-RO"/>
          </w:rPr>
          <w:t>office@apmbn.anpm.ro</w:t>
        </w:r>
      </w:hyperlink>
      <w:r w:rsidRPr="002008C6">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2008C6" w:rsidTr="00F8229D">
        <w:tc>
          <w:tcPr>
            <w:tcW w:w="6237" w:type="dxa"/>
            <w:shd w:val="clear" w:color="auto" w:fill="auto"/>
          </w:tcPr>
          <w:p w:rsidR="004178F3" w:rsidRPr="002008C6" w:rsidRDefault="004178F3" w:rsidP="004178F3">
            <w:pPr>
              <w:tabs>
                <w:tab w:val="right" w:pos="9360"/>
              </w:tabs>
              <w:spacing w:after="0" w:line="240" w:lineRule="auto"/>
              <w:jc w:val="center"/>
              <w:rPr>
                <w:rFonts w:ascii="Times New Roman" w:hAnsi="Times New Roman"/>
                <w:sz w:val="18"/>
                <w:szCs w:val="18"/>
                <w:lang w:val="ro-RO"/>
              </w:rPr>
            </w:pPr>
            <w:r w:rsidRPr="002008C6">
              <w:rPr>
                <w:rFonts w:ascii="Times New Roman" w:hAnsi="Times New Roman"/>
                <w:i/>
                <w:iCs/>
                <w:color w:val="000000"/>
                <w:sz w:val="18"/>
                <w:szCs w:val="18"/>
                <w:lang w:val="ro-RO"/>
              </w:rPr>
              <w:t>Operator de date cu caracter personal, conform Regulamentului (UE) 2016/679</w:t>
            </w:r>
          </w:p>
        </w:tc>
      </w:tr>
    </w:tbl>
    <w:p w:rsidR="00034501" w:rsidRPr="002008C6" w:rsidRDefault="00034501" w:rsidP="004178F3">
      <w:pPr>
        <w:spacing w:after="0" w:line="240" w:lineRule="auto"/>
        <w:rPr>
          <w:rFonts w:ascii="Times New Roman" w:hAnsi="Times New Roman"/>
          <w:b/>
          <w:sz w:val="24"/>
          <w:szCs w:val="24"/>
          <w:lang w:val="ro-RO"/>
        </w:rPr>
      </w:pPr>
    </w:p>
    <w:sectPr w:rsidR="00034501" w:rsidRPr="002008C6" w:rsidSect="00D56B22">
      <w:footerReference w:type="default" r:id="rId19"/>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35" w:rsidRDefault="00C24C35" w:rsidP="0010560A">
      <w:pPr>
        <w:spacing w:after="0" w:line="240" w:lineRule="auto"/>
      </w:pPr>
      <w:r>
        <w:separator/>
      </w:r>
    </w:p>
  </w:endnote>
  <w:endnote w:type="continuationSeparator" w:id="0">
    <w:p w:rsidR="00C24C35" w:rsidRDefault="00C24C3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8959E1">
              <w:rPr>
                <w:bCs/>
                <w:noProof/>
              </w:rPr>
              <w:t>3</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8959E1">
              <w:rPr>
                <w:bCs/>
                <w:noProof/>
              </w:rPr>
              <w:t>7</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35" w:rsidRDefault="00C24C35" w:rsidP="0010560A">
      <w:pPr>
        <w:spacing w:after="0" w:line="240" w:lineRule="auto"/>
      </w:pPr>
      <w:r>
        <w:separator/>
      </w:r>
    </w:p>
  </w:footnote>
  <w:footnote w:type="continuationSeparator" w:id="0">
    <w:p w:rsidR="00C24C35" w:rsidRDefault="00C24C3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846912"/>
    <w:multiLevelType w:val="hybridMultilevel"/>
    <w:tmpl w:val="2396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B3C63"/>
    <w:multiLevelType w:val="hybridMultilevel"/>
    <w:tmpl w:val="52481CE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3BD06EE"/>
    <w:multiLevelType w:val="hybridMultilevel"/>
    <w:tmpl w:val="1B66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A8371E5"/>
    <w:multiLevelType w:val="hybridMultilevel"/>
    <w:tmpl w:val="226036E0"/>
    <w:lvl w:ilvl="0" w:tplc="49F816B6">
      <w:start w:val="1"/>
      <w:numFmt w:val="bullet"/>
      <w:lvlText w:val=""/>
      <w:lvlJc w:val="left"/>
      <w:pPr>
        <w:ind w:left="1429" w:hanging="360"/>
      </w:pPr>
      <w:rPr>
        <w:rFonts w:ascii="Wingdings" w:hAnsi="Wingdings" w:hint="default"/>
        <w:color w:val="auto"/>
      </w:rPr>
    </w:lvl>
    <w:lvl w:ilvl="1" w:tplc="963ACE9C" w:tentative="1">
      <w:start w:val="1"/>
      <w:numFmt w:val="bullet"/>
      <w:lvlText w:val="o"/>
      <w:lvlJc w:val="left"/>
      <w:pPr>
        <w:ind w:left="2149" w:hanging="360"/>
      </w:pPr>
      <w:rPr>
        <w:rFonts w:ascii="Courier New" w:hAnsi="Courier New" w:cs="Courier New" w:hint="default"/>
      </w:rPr>
    </w:lvl>
    <w:lvl w:ilvl="2" w:tplc="B38EF6D0" w:tentative="1">
      <w:start w:val="1"/>
      <w:numFmt w:val="bullet"/>
      <w:lvlText w:val=""/>
      <w:lvlJc w:val="left"/>
      <w:pPr>
        <w:ind w:left="2869" w:hanging="360"/>
      </w:pPr>
      <w:rPr>
        <w:rFonts w:ascii="Wingdings" w:hAnsi="Wingdings" w:hint="default"/>
      </w:rPr>
    </w:lvl>
    <w:lvl w:ilvl="3" w:tplc="3E78EB24" w:tentative="1">
      <w:start w:val="1"/>
      <w:numFmt w:val="bullet"/>
      <w:lvlText w:val=""/>
      <w:lvlJc w:val="left"/>
      <w:pPr>
        <w:ind w:left="3589" w:hanging="360"/>
      </w:pPr>
      <w:rPr>
        <w:rFonts w:ascii="Symbol" w:hAnsi="Symbol" w:hint="default"/>
      </w:rPr>
    </w:lvl>
    <w:lvl w:ilvl="4" w:tplc="7CA2D598" w:tentative="1">
      <w:start w:val="1"/>
      <w:numFmt w:val="bullet"/>
      <w:lvlText w:val="o"/>
      <w:lvlJc w:val="left"/>
      <w:pPr>
        <w:ind w:left="4309" w:hanging="360"/>
      </w:pPr>
      <w:rPr>
        <w:rFonts w:ascii="Courier New" w:hAnsi="Courier New" w:cs="Courier New" w:hint="default"/>
      </w:rPr>
    </w:lvl>
    <w:lvl w:ilvl="5" w:tplc="9F1C5C78" w:tentative="1">
      <w:start w:val="1"/>
      <w:numFmt w:val="bullet"/>
      <w:lvlText w:val=""/>
      <w:lvlJc w:val="left"/>
      <w:pPr>
        <w:ind w:left="5029" w:hanging="360"/>
      </w:pPr>
      <w:rPr>
        <w:rFonts w:ascii="Wingdings" w:hAnsi="Wingdings" w:hint="default"/>
      </w:rPr>
    </w:lvl>
    <w:lvl w:ilvl="6" w:tplc="E6C48CE8" w:tentative="1">
      <w:start w:val="1"/>
      <w:numFmt w:val="bullet"/>
      <w:lvlText w:val=""/>
      <w:lvlJc w:val="left"/>
      <w:pPr>
        <w:ind w:left="5749" w:hanging="360"/>
      </w:pPr>
      <w:rPr>
        <w:rFonts w:ascii="Symbol" w:hAnsi="Symbol" w:hint="default"/>
      </w:rPr>
    </w:lvl>
    <w:lvl w:ilvl="7" w:tplc="0690452C" w:tentative="1">
      <w:start w:val="1"/>
      <w:numFmt w:val="bullet"/>
      <w:lvlText w:val="o"/>
      <w:lvlJc w:val="left"/>
      <w:pPr>
        <w:ind w:left="6469" w:hanging="360"/>
      </w:pPr>
      <w:rPr>
        <w:rFonts w:ascii="Courier New" w:hAnsi="Courier New" w:cs="Courier New" w:hint="default"/>
      </w:rPr>
    </w:lvl>
    <w:lvl w:ilvl="8" w:tplc="25E41DF6" w:tentative="1">
      <w:start w:val="1"/>
      <w:numFmt w:val="bullet"/>
      <w:lvlText w:val=""/>
      <w:lvlJc w:val="left"/>
      <w:pPr>
        <w:ind w:left="7189" w:hanging="360"/>
      </w:pPr>
      <w:rPr>
        <w:rFonts w:ascii="Wingdings" w:hAnsi="Wingdings" w:hint="default"/>
      </w:rPr>
    </w:lvl>
  </w:abstractNum>
  <w:abstractNum w:abstractNumId="33"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17"/>
  </w:num>
  <w:num w:numId="4">
    <w:abstractNumId w:val="7"/>
  </w:num>
  <w:num w:numId="5">
    <w:abstractNumId w:val="3"/>
  </w:num>
  <w:num w:numId="6">
    <w:abstractNumId w:val="6"/>
  </w:num>
  <w:num w:numId="7">
    <w:abstractNumId w:val="10"/>
  </w:num>
  <w:num w:numId="8">
    <w:abstractNumId w:val="1"/>
  </w:num>
  <w:num w:numId="9">
    <w:abstractNumId w:val="20"/>
  </w:num>
  <w:num w:numId="10">
    <w:abstractNumId w:val="22"/>
  </w:num>
  <w:num w:numId="11">
    <w:abstractNumId w:val="36"/>
  </w:num>
  <w:num w:numId="12">
    <w:abstractNumId w:val="27"/>
  </w:num>
  <w:num w:numId="13">
    <w:abstractNumId w:val="15"/>
  </w:num>
  <w:num w:numId="14">
    <w:abstractNumId w:val="37"/>
  </w:num>
  <w:num w:numId="15">
    <w:abstractNumId w:val="2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33"/>
  </w:num>
  <w:num w:numId="23">
    <w:abstractNumId w:val="19"/>
  </w:num>
  <w:num w:numId="24">
    <w:abstractNumId w:val="4"/>
  </w:num>
  <w:num w:numId="25">
    <w:abstractNumId w:val="31"/>
  </w:num>
  <w:num w:numId="26">
    <w:abstractNumId w:val="9"/>
  </w:num>
  <w:num w:numId="27">
    <w:abstractNumId w:val="5"/>
  </w:num>
  <w:num w:numId="28">
    <w:abstractNumId w:val="34"/>
  </w:num>
  <w:num w:numId="29">
    <w:abstractNumId w:val="0"/>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8"/>
  </w:num>
  <w:num w:numId="35">
    <w:abstractNumId w:val="24"/>
  </w:num>
  <w:num w:numId="36">
    <w:abstractNumId w:val="12"/>
  </w:num>
  <w:num w:numId="37">
    <w:abstractNumId w:val="21"/>
  </w:num>
  <w:num w:numId="38">
    <w:abstractNumId w:val="32"/>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E1A61"/>
    <w:rsid w:val="000E4F2D"/>
    <w:rsid w:val="000F1355"/>
    <w:rsid w:val="000F4697"/>
    <w:rsid w:val="000F5694"/>
    <w:rsid w:val="001011CF"/>
    <w:rsid w:val="00102197"/>
    <w:rsid w:val="00104ED7"/>
    <w:rsid w:val="0010560A"/>
    <w:rsid w:val="0010729D"/>
    <w:rsid w:val="0011088D"/>
    <w:rsid w:val="001134B1"/>
    <w:rsid w:val="00116599"/>
    <w:rsid w:val="0011675C"/>
    <w:rsid w:val="00116892"/>
    <w:rsid w:val="00117CBE"/>
    <w:rsid w:val="001209C8"/>
    <w:rsid w:val="00122A0F"/>
    <w:rsid w:val="00123ECD"/>
    <w:rsid w:val="00125FDB"/>
    <w:rsid w:val="001274F0"/>
    <w:rsid w:val="00130855"/>
    <w:rsid w:val="00134CC0"/>
    <w:rsid w:val="0013778C"/>
    <w:rsid w:val="00140DBC"/>
    <w:rsid w:val="00142DF1"/>
    <w:rsid w:val="00147893"/>
    <w:rsid w:val="001509B3"/>
    <w:rsid w:val="00154791"/>
    <w:rsid w:val="001628D8"/>
    <w:rsid w:val="00163FDA"/>
    <w:rsid w:val="00167DDB"/>
    <w:rsid w:val="0017069E"/>
    <w:rsid w:val="00170C37"/>
    <w:rsid w:val="0017374E"/>
    <w:rsid w:val="00191A0E"/>
    <w:rsid w:val="001A2AC1"/>
    <w:rsid w:val="001A64FD"/>
    <w:rsid w:val="001B0834"/>
    <w:rsid w:val="001B3330"/>
    <w:rsid w:val="001C1B2F"/>
    <w:rsid w:val="001C2603"/>
    <w:rsid w:val="001D0270"/>
    <w:rsid w:val="001D2441"/>
    <w:rsid w:val="001D6FC6"/>
    <w:rsid w:val="001D7ED2"/>
    <w:rsid w:val="001E0B5F"/>
    <w:rsid w:val="001E75B4"/>
    <w:rsid w:val="001F11B7"/>
    <w:rsid w:val="001F4472"/>
    <w:rsid w:val="002008C6"/>
    <w:rsid w:val="00206333"/>
    <w:rsid w:val="00211649"/>
    <w:rsid w:val="00211967"/>
    <w:rsid w:val="002154D4"/>
    <w:rsid w:val="002176F5"/>
    <w:rsid w:val="00221B9A"/>
    <w:rsid w:val="00226598"/>
    <w:rsid w:val="00227DCC"/>
    <w:rsid w:val="00232324"/>
    <w:rsid w:val="00241FC8"/>
    <w:rsid w:val="00257601"/>
    <w:rsid w:val="00261825"/>
    <w:rsid w:val="00263504"/>
    <w:rsid w:val="00267D28"/>
    <w:rsid w:val="0027371D"/>
    <w:rsid w:val="00274875"/>
    <w:rsid w:val="00274C9D"/>
    <w:rsid w:val="0028053B"/>
    <w:rsid w:val="00280E03"/>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0BCA"/>
    <w:rsid w:val="00312392"/>
    <w:rsid w:val="00312964"/>
    <w:rsid w:val="003130CE"/>
    <w:rsid w:val="0031366E"/>
    <w:rsid w:val="00315C97"/>
    <w:rsid w:val="00320B7E"/>
    <w:rsid w:val="00327C84"/>
    <w:rsid w:val="003306BD"/>
    <w:rsid w:val="003319AB"/>
    <w:rsid w:val="00334DE6"/>
    <w:rsid w:val="003367B2"/>
    <w:rsid w:val="0033682D"/>
    <w:rsid w:val="003404FC"/>
    <w:rsid w:val="00347395"/>
    <w:rsid w:val="00351841"/>
    <w:rsid w:val="00356C80"/>
    <w:rsid w:val="00363924"/>
    <w:rsid w:val="00365C0C"/>
    <w:rsid w:val="00367457"/>
    <w:rsid w:val="00374A17"/>
    <w:rsid w:val="00375B4E"/>
    <w:rsid w:val="003769B5"/>
    <w:rsid w:val="00377782"/>
    <w:rsid w:val="00383DC2"/>
    <w:rsid w:val="0039373A"/>
    <w:rsid w:val="00394DE6"/>
    <w:rsid w:val="00394E35"/>
    <w:rsid w:val="003A2D3C"/>
    <w:rsid w:val="003A5EC4"/>
    <w:rsid w:val="003A6F3D"/>
    <w:rsid w:val="003B5B27"/>
    <w:rsid w:val="003C14A9"/>
    <w:rsid w:val="003C23EE"/>
    <w:rsid w:val="003C343E"/>
    <w:rsid w:val="003C496F"/>
    <w:rsid w:val="003C5370"/>
    <w:rsid w:val="003C6148"/>
    <w:rsid w:val="003D0948"/>
    <w:rsid w:val="003D213D"/>
    <w:rsid w:val="003D25D5"/>
    <w:rsid w:val="003D32FC"/>
    <w:rsid w:val="003D3452"/>
    <w:rsid w:val="003D6F2E"/>
    <w:rsid w:val="003E6903"/>
    <w:rsid w:val="003F19EA"/>
    <w:rsid w:val="003F3DFD"/>
    <w:rsid w:val="003F4A7B"/>
    <w:rsid w:val="00406F6B"/>
    <w:rsid w:val="004108C0"/>
    <w:rsid w:val="0041758B"/>
    <w:rsid w:val="004178F3"/>
    <w:rsid w:val="00421D5F"/>
    <w:rsid w:val="00422B76"/>
    <w:rsid w:val="00434963"/>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264E"/>
    <w:rsid w:val="00512A99"/>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C7BAC"/>
    <w:rsid w:val="005D3599"/>
    <w:rsid w:val="005D6C32"/>
    <w:rsid w:val="005E013C"/>
    <w:rsid w:val="005E0812"/>
    <w:rsid w:val="005E3FB6"/>
    <w:rsid w:val="005E4068"/>
    <w:rsid w:val="00600A77"/>
    <w:rsid w:val="00607615"/>
    <w:rsid w:val="00607F2C"/>
    <w:rsid w:val="00610D4E"/>
    <w:rsid w:val="00613293"/>
    <w:rsid w:val="0061677F"/>
    <w:rsid w:val="00617F2C"/>
    <w:rsid w:val="006241A9"/>
    <w:rsid w:val="00632117"/>
    <w:rsid w:val="0063255B"/>
    <w:rsid w:val="0063576E"/>
    <w:rsid w:val="006369CC"/>
    <w:rsid w:val="00644EB4"/>
    <w:rsid w:val="0064599E"/>
    <w:rsid w:val="0065147F"/>
    <w:rsid w:val="0065348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76505"/>
    <w:rsid w:val="00776A1C"/>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82B66"/>
    <w:rsid w:val="00894587"/>
    <w:rsid w:val="008959E1"/>
    <w:rsid w:val="0089789D"/>
    <w:rsid w:val="008A1902"/>
    <w:rsid w:val="008B1B70"/>
    <w:rsid w:val="008B52E1"/>
    <w:rsid w:val="008D3951"/>
    <w:rsid w:val="008D39B2"/>
    <w:rsid w:val="008D7863"/>
    <w:rsid w:val="008D7AD2"/>
    <w:rsid w:val="008E5F13"/>
    <w:rsid w:val="008F3E89"/>
    <w:rsid w:val="008F7960"/>
    <w:rsid w:val="009035DB"/>
    <w:rsid w:val="009071FC"/>
    <w:rsid w:val="00914844"/>
    <w:rsid w:val="00920B32"/>
    <w:rsid w:val="00923DCD"/>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87967"/>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38C5"/>
    <w:rsid w:val="00A25473"/>
    <w:rsid w:val="00A27A39"/>
    <w:rsid w:val="00A31890"/>
    <w:rsid w:val="00A31B58"/>
    <w:rsid w:val="00A37490"/>
    <w:rsid w:val="00A462A0"/>
    <w:rsid w:val="00A47908"/>
    <w:rsid w:val="00A51F88"/>
    <w:rsid w:val="00A51FB3"/>
    <w:rsid w:val="00A55E6C"/>
    <w:rsid w:val="00A70A56"/>
    <w:rsid w:val="00A70BE8"/>
    <w:rsid w:val="00A72868"/>
    <w:rsid w:val="00A76158"/>
    <w:rsid w:val="00A7784F"/>
    <w:rsid w:val="00A77EEC"/>
    <w:rsid w:val="00A916A3"/>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991"/>
    <w:rsid w:val="00B71D13"/>
    <w:rsid w:val="00B75725"/>
    <w:rsid w:val="00B75E21"/>
    <w:rsid w:val="00B82024"/>
    <w:rsid w:val="00B832DC"/>
    <w:rsid w:val="00B8580D"/>
    <w:rsid w:val="00B918AB"/>
    <w:rsid w:val="00B964A4"/>
    <w:rsid w:val="00BA5160"/>
    <w:rsid w:val="00BB0CB3"/>
    <w:rsid w:val="00BB11A2"/>
    <w:rsid w:val="00BB32F2"/>
    <w:rsid w:val="00BC4CF3"/>
    <w:rsid w:val="00BC6608"/>
    <w:rsid w:val="00BD3233"/>
    <w:rsid w:val="00BD3677"/>
    <w:rsid w:val="00BD44BB"/>
    <w:rsid w:val="00BD5E3A"/>
    <w:rsid w:val="00BE228F"/>
    <w:rsid w:val="00BF1F7C"/>
    <w:rsid w:val="00C04FF8"/>
    <w:rsid w:val="00C064E7"/>
    <w:rsid w:val="00C11FCF"/>
    <w:rsid w:val="00C15D36"/>
    <w:rsid w:val="00C204C6"/>
    <w:rsid w:val="00C24C35"/>
    <w:rsid w:val="00C27BE3"/>
    <w:rsid w:val="00C33D09"/>
    <w:rsid w:val="00C341C2"/>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24186"/>
    <w:rsid w:val="00D351F4"/>
    <w:rsid w:val="00D35F30"/>
    <w:rsid w:val="00D45BCE"/>
    <w:rsid w:val="00D45EE7"/>
    <w:rsid w:val="00D512B0"/>
    <w:rsid w:val="00D51380"/>
    <w:rsid w:val="00D56B22"/>
    <w:rsid w:val="00D616E6"/>
    <w:rsid w:val="00D67FA9"/>
    <w:rsid w:val="00D876AE"/>
    <w:rsid w:val="00D9050B"/>
    <w:rsid w:val="00D920E4"/>
    <w:rsid w:val="00DA5B29"/>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20A3"/>
    <w:rsid w:val="00E97B5C"/>
    <w:rsid w:val="00EA2969"/>
    <w:rsid w:val="00EA3738"/>
    <w:rsid w:val="00EB793E"/>
    <w:rsid w:val="00EB7BDC"/>
    <w:rsid w:val="00EC0515"/>
    <w:rsid w:val="00EC1082"/>
    <w:rsid w:val="00ED0040"/>
    <w:rsid w:val="00ED052A"/>
    <w:rsid w:val="00ED1630"/>
    <w:rsid w:val="00ED2069"/>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6C6B"/>
    <w:rsid w:val="00F40DF3"/>
    <w:rsid w:val="00F41ED7"/>
    <w:rsid w:val="00F5763D"/>
    <w:rsid w:val="00F639DD"/>
    <w:rsid w:val="00F6494A"/>
    <w:rsid w:val="00F71352"/>
    <w:rsid w:val="00F74425"/>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E7D53"/>
    <w:rsid w:val="00FF318B"/>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64FBF1A0"/>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0248472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11BA-35FC-43E1-B9ED-136B1A75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4314</Words>
  <Characters>25027</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29283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14</cp:revision>
  <cp:lastPrinted>2018-05-08T09:01:00Z</cp:lastPrinted>
  <dcterms:created xsi:type="dcterms:W3CDTF">2019-09-13T08:20:00Z</dcterms:created>
  <dcterms:modified xsi:type="dcterms:W3CDTF">2019-11-14T06:45:00Z</dcterms:modified>
</cp:coreProperties>
</file>