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142DF1" w:rsidRDefault="00644550"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1.25pt;margin-top:7.35pt;width:81.4pt;height:65.45pt;z-index:-251656192">
            <v:imagedata r:id="rId8" o:title=""/>
          </v:shape>
          <o:OLEObject Type="Embed" ProgID="CorelDRAW.Graphic.13" ShapeID="_x0000_s1027" DrawAspect="Content" ObjectID="_1642843741" r:id="rId9"/>
        </w:object>
      </w:r>
      <w:r w:rsidR="00A72868" w:rsidRPr="00142DF1">
        <w:rPr>
          <w:noProof/>
          <w:lang w:val="ro-RO" w:eastAsia="ro-RO"/>
        </w:rPr>
        <w:drawing>
          <wp:anchor distT="0" distB="0" distL="114300" distR="114300" simplePos="0" relativeHeight="251656192"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142DF1">
        <w:rPr>
          <w:rFonts w:ascii="Times New Roman" w:hAnsi="Times New Roman"/>
          <w:b/>
          <w:color w:val="00214E"/>
          <w:sz w:val="32"/>
          <w:szCs w:val="32"/>
          <w:lang w:val="ro-RO"/>
        </w:rPr>
        <w:t xml:space="preserve"> </w:t>
      </w:r>
      <w:r w:rsidR="003D3452" w:rsidRPr="00142DF1">
        <w:rPr>
          <w:rFonts w:ascii="Times New Roman" w:hAnsi="Times New Roman"/>
          <w:b/>
          <w:color w:val="00214E"/>
          <w:sz w:val="32"/>
          <w:szCs w:val="32"/>
          <w:lang w:val="ro-RO"/>
        </w:rPr>
        <w:t xml:space="preserve"> </w:t>
      </w:r>
    </w:p>
    <w:p w:rsidR="008F3E89" w:rsidRPr="00142DF1" w:rsidRDefault="00142DF1" w:rsidP="00142DF1">
      <w:pPr>
        <w:pStyle w:val="Header"/>
        <w:tabs>
          <w:tab w:val="clear" w:pos="4680"/>
          <w:tab w:val="clear" w:pos="9360"/>
          <w:tab w:val="left" w:pos="6615"/>
        </w:tabs>
        <w:rPr>
          <w:rFonts w:asciiTheme="minorHAnsi" w:hAnsiTheme="minorHAnsi" w:cstheme="minorHAnsi"/>
          <w:b/>
          <w:noProof/>
          <w:color w:val="00214E"/>
          <w:sz w:val="20"/>
          <w:szCs w:val="20"/>
          <w:lang w:val="ro-RO" w:eastAsia="ro-RO"/>
        </w:rPr>
      </w:pPr>
      <w:r>
        <w:rPr>
          <w:rFonts w:asciiTheme="minorHAnsi" w:hAnsiTheme="minorHAnsi" w:cstheme="minorHAnsi"/>
          <w:b/>
          <w:noProof/>
          <w:color w:val="00214E"/>
          <w:sz w:val="20"/>
          <w:szCs w:val="20"/>
          <w:lang w:val="ro-RO" w:eastAsia="ro-RO"/>
        </w:rPr>
        <w:tab/>
      </w:r>
    </w:p>
    <w:p w:rsidR="00A72868" w:rsidRPr="00142DF1" w:rsidRDefault="00142DF1" w:rsidP="00142DF1">
      <w:pPr>
        <w:pStyle w:val="Header"/>
        <w:tabs>
          <w:tab w:val="clear" w:pos="4680"/>
          <w:tab w:val="clear" w:pos="9360"/>
          <w:tab w:val="left" w:pos="6420"/>
        </w:tabs>
        <w:rPr>
          <w:rFonts w:asciiTheme="minorHAnsi" w:hAnsiTheme="minorHAnsi" w:cstheme="minorHAnsi"/>
          <w:b/>
          <w:color w:val="00214E"/>
          <w:sz w:val="20"/>
          <w:szCs w:val="20"/>
          <w:lang w:val="ro-RO"/>
        </w:rPr>
      </w:pPr>
      <w:r>
        <w:rPr>
          <w:rFonts w:ascii="Times New Roman" w:hAnsi="Times New Roman"/>
          <w:b/>
          <w:sz w:val="28"/>
          <w:szCs w:val="28"/>
          <w:lang w:val="ro-RO"/>
        </w:rPr>
        <w:t xml:space="preserve">               </w:t>
      </w:r>
      <w:r w:rsidR="00A72868" w:rsidRPr="00142DF1">
        <w:rPr>
          <w:rFonts w:ascii="Times New Roman" w:hAnsi="Times New Roman"/>
          <w:b/>
          <w:sz w:val="28"/>
          <w:szCs w:val="28"/>
          <w:lang w:val="ro-RO"/>
        </w:rPr>
        <w:t>Ministerul Mediului</w:t>
      </w:r>
      <w:r w:rsidR="00233E47">
        <w:rPr>
          <w:rFonts w:ascii="Times New Roman" w:hAnsi="Times New Roman"/>
          <w:b/>
          <w:sz w:val="28"/>
          <w:szCs w:val="28"/>
          <w:lang w:val="ro-RO"/>
        </w:rPr>
        <w:t>, Apelor şi Pădurilor</w:t>
      </w:r>
    </w:p>
    <w:p w:rsidR="00A72868" w:rsidRPr="00142DF1" w:rsidRDefault="00142DF1" w:rsidP="00A72868">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r w:rsidR="00A72868" w:rsidRPr="00142DF1">
        <w:rPr>
          <w:rFonts w:ascii="Times New Roman" w:hAnsi="Times New Roman"/>
          <w:b/>
          <w:sz w:val="32"/>
          <w:szCs w:val="32"/>
          <w:lang w:val="ro-RO"/>
        </w:rPr>
        <w:t>Agenţia Naţională pentru Protecţia Mediului</w:t>
      </w:r>
    </w:p>
    <w:p w:rsidR="00A72868" w:rsidRPr="00142DF1"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142DF1" w:rsidTr="00DE59EA">
        <w:trPr>
          <w:trHeight w:val="226"/>
        </w:trPr>
        <w:tc>
          <w:tcPr>
            <w:tcW w:w="10173" w:type="dxa"/>
            <w:shd w:val="clear" w:color="auto" w:fill="auto"/>
          </w:tcPr>
          <w:p w:rsidR="003C6148" w:rsidRPr="00142DF1"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142DF1">
              <w:rPr>
                <w:rFonts w:ascii="Times New Roman" w:hAnsi="Times New Roman"/>
                <w:b/>
                <w:bCs/>
                <w:sz w:val="28"/>
                <w:szCs w:val="28"/>
                <w:lang w:val="ro-RO"/>
              </w:rPr>
              <w:t xml:space="preserve">         AGENŢIA PENTRU PROTECŢIA MEDIULUI BISTRIȚA - NĂSĂUD</w:t>
            </w:r>
          </w:p>
        </w:tc>
      </w:tr>
    </w:tbl>
    <w:p w:rsidR="008D39B2" w:rsidRDefault="008D39B2" w:rsidP="00802CA0">
      <w:pPr>
        <w:spacing w:after="0" w:line="240" w:lineRule="auto"/>
        <w:jc w:val="center"/>
        <w:rPr>
          <w:rFonts w:ascii="Arial" w:eastAsia="Times New Roman" w:hAnsi="Arial" w:cs="Arial"/>
          <w:b/>
          <w:lang w:val="ro-RO"/>
        </w:rPr>
      </w:pPr>
    </w:p>
    <w:p w:rsidR="00492EE8" w:rsidRPr="00142DF1" w:rsidRDefault="00492EE8" w:rsidP="00802CA0">
      <w:pPr>
        <w:spacing w:after="0" w:line="240" w:lineRule="auto"/>
        <w:jc w:val="center"/>
        <w:rPr>
          <w:rFonts w:ascii="Arial" w:eastAsia="Times New Roman" w:hAnsi="Arial" w:cs="Arial"/>
          <w:b/>
          <w:lang w:val="ro-RO"/>
        </w:rPr>
      </w:pPr>
    </w:p>
    <w:p w:rsidR="00B14BD5" w:rsidRPr="00142DF1" w:rsidRDefault="00B14BD5" w:rsidP="00802CA0">
      <w:pPr>
        <w:spacing w:after="0" w:line="240" w:lineRule="auto"/>
        <w:jc w:val="center"/>
        <w:rPr>
          <w:rFonts w:ascii="Arial" w:eastAsia="Times New Roman" w:hAnsi="Arial" w:cs="Arial"/>
          <w:b/>
          <w:lang w:val="ro-RO"/>
        </w:rPr>
      </w:pPr>
    </w:p>
    <w:p w:rsidR="00B14BD5" w:rsidRPr="00142DF1" w:rsidRDefault="00B14BD5" w:rsidP="00802CA0">
      <w:pPr>
        <w:spacing w:after="0" w:line="240" w:lineRule="auto"/>
        <w:jc w:val="center"/>
        <w:rPr>
          <w:rFonts w:ascii="Arial" w:eastAsia="Times New Roman" w:hAnsi="Arial" w:cs="Arial"/>
          <w:b/>
          <w:lang w:val="ro-RO"/>
        </w:rPr>
      </w:pPr>
    </w:p>
    <w:p w:rsidR="008D39B2" w:rsidRPr="00142DF1" w:rsidRDefault="008D39B2" w:rsidP="00802CA0">
      <w:pPr>
        <w:spacing w:after="0" w:line="240" w:lineRule="auto"/>
        <w:jc w:val="center"/>
        <w:rPr>
          <w:rFonts w:ascii="Arial" w:eastAsia="Times New Roman" w:hAnsi="Arial" w:cs="Arial"/>
          <w:b/>
          <w:lang w:val="ro-RO"/>
        </w:rPr>
      </w:pPr>
    </w:p>
    <w:p w:rsidR="008D39B2" w:rsidRPr="00142DF1" w:rsidRDefault="008D39B2" w:rsidP="00802CA0">
      <w:pPr>
        <w:spacing w:after="0" w:line="240" w:lineRule="auto"/>
        <w:jc w:val="center"/>
        <w:rPr>
          <w:rFonts w:ascii="Arial" w:eastAsia="Times New Roman" w:hAnsi="Arial" w:cs="Arial"/>
          <w:b/>
          <w:lang w:val="ro-RO"/>
        </w:rPr>
      </w:pPr>
    </w:p>
    <w:p w:rsidR="00E920A3" w:rsidRPr="00E920A3" w:rsidRDefault="00E920A3" w:rsidP="00E920A3">
      <w:pPr>
        <w:spacing w:after="0" w:line="240" w:lineRule="auto"/>
        <w:jc w:val="center"/>
        <w:rPr>
          <w:rFonts w:ascii="Arial" w:eastAsia="Times New Roman" w:hAnsi="Arial" w:cs="Arial"/>
          <w:b/>
          <w:lang w:val="ro-RO"/>
        </w:rPr>
      </w:pPr>
      <w:r w:rsidRPr="00E920A3">
        <w:rPr>
          <w:rFonts w:ascii="Arial" w:eastAsia="Times New Roman" w:hAnsi="Arial" w:cs="Arial"/>
          <w:b/>
          <w:lang w:val="ro-RO"/>
        </w:rPr>
        <w:t xml:space="preserve">DECIZIA ETAPEI DE ÎNCADRARE </w:t>
      </w:r>
      <w:r w:rsidR="0099122C">
        <w:rPr>
          <w:rFonts w:ascii="Arial" w:eastAsia="Times New Roman" w:hAnsi="Arial" w:cs="Arial"/>
          <w:b/>
          <w:lang w:val="ro-RO"/>
        </w:rPr>
        <w:t>- proiect</w:t>
      </w:r>
    </w:p>
    <w:p w:rsidR="00802CA0" w:rsidRPr="00142DF1" w:rsidRDefault="00802CA0" w:rsidP="00802CA0">
      <w:pPr>
        <w:spacing w:after="0" w:line="240" w:lineRule="auto"/>
        <w:jc w:val="center"/>
        <w:rPr>
          <w:rFonts w:ascii="Arial" w:eastAsia="Times New Roman" w:hAnsi="Arial" w:cs="Arial"/>
          <w:b/>
          <w:lang w:val="ro-RO"/>
        </w:rPr>
      </w:pPr>
    </w:p>
    <w:p w:rsidR="00802CA0" w:rsidRPr="0036124E" w:rsidRDefault="00EA3320" w:rsidP="00802CA0">
      <w:pPr>
        <w:spacing w:after="0" w:line="240" w:lineRule="auto"/>
        <w:jc w:val="center"/>
        <w:rPr>
          <w:rFonts w:ascii="Arial" w:eastAsia="Times New Roman" w:hAnsi="Arial" w:cs="Arial"/>
          <w:b/>
          <w:color w:val="000000" w:themeColor="text1"/>
          <w:lang w:val="ro-RO"/>
        </w:rPr>
      </w:pPr>
      <w:r>
        <w:rPr>
          <w:rFonts w:ascii="Arial" w:eastAsia="Times New Roman" w:hAnsi="Arial" w:cs="Arial"/>
          <w:b/>
          <w:color w:val="000000" w:themeColor="text1"/>
          <w:lang w:val="ro-RO"/>
        </w:rPr>
        <w:t xml:space="preserve">din </w:t>
      </w:r>
      <w:r w:rsidR="001D1C95">
        <w:rPr>
          <w:rFonts w:ascii="Arial" w:eastAsia="Times New Roman" w:hAnsi="Arial" w:cs="Arial"/>
          <w:b/>
          <w:color w:val="000000" w:themeColor="text1"/>
          <w:lang w:val="ro-RO"/>
        </w:rPr>
        <w:t>10</w:t>
      </w:r>
      <w:r>
        <w:rPr>
          <w:rFonts w:ascii="Arial" w:eastAsia="Times New Roman" w:hAnsi="Arial" w:cs="Arial"/>
          <w:b/>
          <w:color w:val="000000" w:themeColor="text1"/>
          <w:lang w:val="ro-RO"/>
        </w:rPr>
        <w:t xml:space="preserve"> FEBRUARIE 2020</w:t>
      </w:r>
    </w:p>
    <w:p w:rsidR="00802CA0" w:rsidRPr="00142DF1" w:rsidRDefault="00802CA0" w:rsidP="00802CA0">
      <w:pPr>
        <w:spacing w:after="0" w:line="240" w:lineRule="auto"/>
        <w:rPr>
          <w:rFonts w:ascii="Arial" w:eastAsia="Times New Roman" w:hAnsi="Arial" w:cs="Arial"/>
          <w:lang w:val="ro-RO"/>
        </w:rPr>
      </w:pPr>
    </w:p>
    <w:p w:rsidR="008D39B2" w:rsidRPr="00142DF1" w:rsidRDefault="008D39B2" w:rsidP="00802CA0">
      <w:pPr>
        <w:spacing w:after="0" w:line="240" w:lineRule="auto"/>
        <w:jc w:val="both"/>
        <w:rPr>
          <w:rFonts w:ascii="Arial" w:hAnsi="Arial" w:cs="Arial"/>
          <w:lang w:val="ro-RO"/>
        </w:rPr>
      </w:pPr>
    </w:p>
    <w:p w:rsidR="00AF2290" w:rsidRPr="00142DF1" w:rsidRDefault="00AF2290" w:rsidP="00802CA0">
      <w:pPr>
        <w:spacing w:after="0" w:line="240" w:lineRule="auto"/>
        <w:jc w:val="both"/>
        <w:rPr>
          <w:rFonts w:ascii="Arial" w:hAnsi="Arial" w:cs="Arial"/>
          <w:lang w:val="ro-RO"/>
        </w:rPr>
      </w:pPr>
    </w:p>
    <w:p w:rsidR="008D39B2" w:rsidRPr="00142DF1" w:rsidRDefault="008D39B2" w:rsidP="00802CA0">
      <w:pPr>
        <w:spacing w:after="0" w:line="240" w:lineRule="auto"/>
        <w:jc w:val="both"/>
        <w:rPr>
          <w:rFonts w:ascii="Arial" w:hAnsi="Arial" w:cs="Arial"/>
          <w:lang w:val="ro-RO"/>
        </w:rPr>
      </w:pPr>
    </w:p>
    <w:p w:rsidR="00EB7BDC" w:rsidRPr="00EB7BDC" w:rsidRDefault="00EB7BDC" w:rsidP="00EB7BDC">
      <w:pPr>
        <w:spacing w:after="0" w:line="240" w:lineRule="auto"/>
        <w:ind w:firstLine="720"/>
        <w:jc w:val="both"/>
        <w:rPr>
          <w:rFonts w:ascii="Arial" w:hAnsi="Arial" w:cs="Arial"/>
          <w:b/>
          <w:iCs/>
          <w:lang w:val="ro-RO"/>
        </w:rPr>
      </w:pPr>
      <w:r w:rsidRPr="00EB7BDC">
        <w:rPr>
          <w:rFonts w:ascii="Arial" w:hAnsi="Arial" w:cs="Arial"/>
          <w:lang w:val="ro-RO"/>
        </w:rPr>
        <w:t xml:space="preserve">Ca urmare a solicitării de emitere a acordului de mediu adresată de </w:t>
      </w:r>
      <w:r w:rsidR="00EA3320">
        <w:rPr>
          <w:rFonts w:ascii="Arial" w:hAnsi="Arial" w:cs="Arial"/>
          <w:lang w:val="ro-RO"/>
        </w:rPr>
        <w:t>SC ANDEZITUL SRL</w:t>
      </w:r>
      <w:r w:rsidR="00F40E8F">
        <w:rPr>
          <w:rFonts w:ascii="Arial" w:hAnsi="Arial" w:cs="Arial"/>
          <w:lang w:val="ro-RO"/>
        </w:rPr>
        <w:t>,</w:t>
      </w:r>
      <w:r w:rsidR="00E920A3" w:rsidRPr="00E920A3">
        <w:rPr>
          <w:rFonts w:ascii="Arial" w:hAnsi="Arial" w:cs="Arial"/>
          <w:b/>
          <w:bCs/>
          <w:iCs/>
          <w:lang w:val="ro-RO"/>
        </w:rPr>
        <w:t xml:space="preserve"> </w:t>
      </w:r>
      <w:r w:rsidR="00E920A3" w:rsidRPr="00E920A3">
        <w:rPr>
          <w:rFonts w:ascii="Arial" w:hAnsi="Arial" w:cs="Arial"/>
          <w:bCs/>
          <w:iCs/>
          <w:lang w:val="ro-RO"/>
        </w:rPr>
        <w:t xml:space="preserve">cu sediul în localitatea </w:t>
      </w:r>
      <w:r w:rsidR="00EA3320">
        <w:rPr>
          <w:rFonts w:ascii="Arial" w:hAnsi="Arial" w:cs="Arial"/>
          <w:bCs/>
          <w:iCs/>
          <w:lang w:val="ro-RO"/>
        </w:rPr>
        <w:t>Măgura Ilvei</w:t>
      </w:r>
      <w:r w:rsidR="00F40E8F">
        <w:rPr>
          <w:rFonts w:ascii="Arial" w:hAnsi="Arial" w:cs="Arial"/>
          <w:bCs/>
          <w:iCs/>
          <w:lang w:val="ro-RO"/>
        </w:rPr>
        <w:t xml:space="preserve">, nr. </w:t>
      </w:r>
      <w:r w:rsidR="00EA3320">
        <w:rPr>
          <w:rFonts w:ascii="Arial" w:hAnsi="Arial" w:cs="Arial"/>
          <w:bCs/>
          <w:iCs/>
          <w:lang w:val="ro-RO"/>
        </w:rPr>
        <w:t>380A</w:t>
      </w:r>
      <w:r w:rsidR="00E920A3" w:rsidRPr="00E920A3">
        <w:rPr>
          <w:rFonts w:ascii="Arial" w:hAnsi="Arial" w:cs="Arial"/>
          <w:bCs/>
          <w:iCs/>
          <w:lang w:val="ro-RO"/>
        </w:rPr>
        <w:t xml:space="preserve">, comuna </w:t>
      </w:r>
      <w:r w:rsidR="00EA3320">
        <w:rPr>
          <w:rFonts w:ascii="Arial" w:hAnsi="Arial" w:cs="Arial"/>
          <w:bCs/>
          <w:iCs/>
          <w:lang w:val="ro-RO"/>
        </w:rPr>
        <w:t>Măgura Ilvei</w:t>
      </w:r>
      <w:r w:rsidR="00E920A3" w:rsidRPr="00E920A3">
        <w:rPr>
          <w:rFonts w:ascii="Arial" w:hAnsi="Arial" w:cs="Arial"/>
          <w:bCs/>
          <w:iCs/>
          <w:lang w:val="ro-RO"/>
        </w:rPr>
        <w:t>, județul Bistriţa-Năsăud</w:t>
      </w:r>
      <w:r w:rsidRPr="00E920A3">
        <w:rPr>
          <w:rFonts w:ascii="Arial" w:hAnsi="Arial" w:cs="Arial"/>
          <w:lang w:val="ro-RO"/>
        </w:rPr>
        <w:t>,</w:t>
      </w:r>
      <w:r w:rsidRPr="00EB7BDC">
        <w:rPr>
          <w:rFonts w:ascii="Arial" w:hAnsi="Arial" w:cs="Arial"/>
          <w:lang w:val="ro-RO"/>
        </w:rPr>
        <w:t xml:space="preserve"> înregistrată la Agenţia pentru Protecţia Mediului Bistriţa-Năsăud cu nr. </w:t>
      </w:r>
      <w:r w:rsidR="00F40E8F">
        <w:rPr>
          <w:rFonts w:ascii="Arial" w:hAnsi="Arial" w:cs="Arial"/>
          <w:i/>
          <w:lang w:val="ro-RO"/>
        </w:rPr>
        <w:t>1</w:t>
      </w:r>
      <w:r w:rsidR="00EA3320">
        <w:rPr>
          <w:rFonts w:ascii="Arial" w:hAnsi="Arial" w:cs="Arial"/>
          <w:i/>
          <w:lang w:val="ro-RO"/>
        </w:rPr>
        <w:t>2.853/22.10</w:t>
      </w:r>
      <w:r w:rsidR="00E920A3" w:rsidRPr="00E920A3">
        <w:rPr>
          <w:rFonts w:ascii="Arial" w:hAnsi="Arial" w:cs="Arial"/>
          <w:i/>
          <w:lang w:val="ro-RO"/>
        </w:rPr>
        <w:t>.2019</w:t>
      </w:r>
      <w:r w:rsidRPr="00EB7BDC">
        <w:rPr>
          <w:rFonts w:ascii="Arial" w:eastAsia="Times New Roman" w:hAnsi="Arial" w:cs="Arial"/>
          <w:i/>
          <w:lang w:val="ro-RO"/>
        </w:rPr>
        <w:t>,</w:t>
      </w:r>
      <w:r w:rsidRPr="00EB7BDC">
        <w:rPr>
          <w:rFonts w:ascii="Arial" w:hAnsi="Arial" w:cs="Arial"/>
          <w:i/>
          <w:lang w:val="ro-RO"/>
        </w:rPr>
        <w:t xml:space="preserve"> ultima completare cu nr</w:t>
      </w:r>
      <w:r w:rsidRPr="008C661D">
        <w:rPr>
          <w:rFonts w:ascii="Arial" w:hAnsi="Arial" w:cs="Arial"/>
          <w:i/>
          <w:lang w:val="ro-RO"/>
        </w:rPr>
        <w:t xml:space="preserve">. </w:t>
      </w:r>
      <w:r w:rsidR="00EA3320" w:rsidRPr="00644550">
        <w:rPr>
          <w:rFonts w:ascii="Arial" w:hAnsi="Arial" w:cs="Arial"/>
          <w:i/>
          <w:lang w:val="ro-RO"/>
        </w:rPr>
        <w:t>1.</w:t>
      </w:r>
      <w:r w:rsidR="00E60207" w:rsidRPr="00644550">
        <w:rPr>
          <w:rFonts w:ascii="Arial" w:hAnsi="Arial" w:cs="Arial"/>
          <w:i/>
          <w:lang w:val="ro-RO"/>
        </w:rPr>
        <w:t>464</w:t>
      </w:r>
      <w:r w:rsidRPr="00644550">
        <w:rPr>
          <w:rFonts w:ascii="Arial" w:eastAsia="Times New Roman" w:hAnsi="Arial" w:cs="Arial"/>
          <w:i/>
          <w:lang w:val="ro-RO"/>
        </w:rPr>
        <w:t>/</w:t>
      </w:r>
      <w:r w:rsidR="00E60207" w:rsidRPr="00644550">
        <w:rPr>
          <w:rFonts w:ascii="Arial" w:eastAsia="Times New Roman" w:hAnsi="Arial" w:cs="Arial"/>
          <w:i/>
          <w:lang w:val="ro-RO"/>
        </w:rPr>
        <w:t>7</w:t>
      </w:r>
      <w:r w:rsidR="00EA3320" w:rsidRPr="00644550">
        <w:rPr>
          <w:rFonts w:ascii="Arial" w:eastAsia="Times New Roman" w:hAnsi="Arial" w:cs="Arial"/>
          <w:i/>
          <w:lang w:val="ro-RO"/>
        </w:rPr>
        <w:t>.0</w:t>
      </w:r>
      <w:r w:rsidR="00E60207" w:rsidRPr="00644550">
        <w:rPr>
          <w:rFonts w:ascii="Arial" w:eastAsia="Times New Roman" w:hAnsi="Arial" w:cs="Arial"/>
          <w:i/>
          <w:lang w:val="ro-RO"/>
        </w:rPr>
        <w:t>2</w:t>
      </w:r>
      <w:r w:rsidRPr="00644550">
        <w:rPr>
          <w:rFonts w:ascii="Arial" w:eastAsia="Times New Roman" w:hAnsi="Arial" w:cs="Arial"/>
          <w:i/>
          <w:lang w:val="ro-RO"/>
        </w:rPr>
        <w:t>.20</w:t>
      </w:r>
      <w:r w:rsidR="00EA3320" w:rsidRPr="00644550">
        <w:rPr>
          <w:rFonts w:ascii="Arial" w:eastAsia="Times New Roman" w:hAnsi="Arial" w:cs="Arial"/>
          <w:i/>
          <w:lang w:val="ro-RO"/>
        </w:rPr>
        <w:t>20</w:t>
      </w:r>
      <w:r w:rsidRPr="00644550">
        <w:rPr>
          <w:rFonts w:ascii="Arial" w:hAnsi="Arial" w:cs="Arial"/>
          <w:lang w:val="ro-RO"/>
        </w:rPr>
        <w:t xml:space="preserve">, 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w:t>
      </w:r>
      <w:r w:rsidRPr="00EB7BDC">
        <w:rPr>
          <w:rFonts w:ascii="Arial" w:hAnsi="Arial" w:cs="Arial"/>
          <w:lang w:val="ro-RO"/>
        </w:rPr>
        <w:t>prin Legea nr. 49/2011, cu modificările și completările ulterioare,</w:t>
      </w:r>
    </w:p>
    <w:p w:rsidR="00EB7BDC" w:rsidRPr="00EB7BDC" w:rsidRDefault="00EB7BDC" w:rsidP="00EB7BDC">
      <w:pPr>
        <w:spacing w:after="0" w:line="240" w:lineRule="auto"/>
        <w:ind w:firstLine="720"/>
        <w:jc w:val="both"/>
        <w:rPr>
          <w:rFonts w:ascii="Arial" w:hAnsi="Arial" w:cs="Arial"/>
          <w:lang w:val="ro-RO"/>
        </w:rPr>
      </w:pPr>
      <w:r w:rsidRPr="00EB7BDC">
        <w:rPr>
          <w:rFonts w:ascii="Arial" w:hAnsi="Arial" w:cs="Arial"/>
          <w:b/>
          <w:lang w:val="ro-RO"/>
        </w:rPr>
        <w:t>Agenţia pentru Protecţia Mediului Bistriţa-Năsăud decide</w:t>
      </w:r>
      <w:r w:rsidRPr="00EB7BDC">
        <w:rPr>
          <w:rFonts w:ascii="Arial" w:hAnsi="Arial" w:cs="Arial"/>
          <w:lang w:val="ro-RO"/>
        </w:rPr>
        <w:t>, ca urmare a consultărilor desfăşurate în cadrul şedinţei Comisiei d</w:t>
      </w:r>
      <w:r w:rsidR="00EA3320">
        <w:rPr>
          <w:rFonts w:ascii="Arial" w:hAnsi="Arial" w:cs="Arial"/>
          <w:lang w:val="ro-RO"/>
        </w:rPr>
        <w:t>e Analiză Tehnică din data de 5.02</w:t>
      </w:r>
      <w:r w:rsidRPr="00EB7BDC">
        <w:rPr>
          <w:rFonts w:ascii="Arial" w:hAnsi="Arial" w:cs="Arial"/>
          <w:lang w:val="ro-RO"/>
        </w:rPr>
        <w:t>.20</w:t>
      </w:r>
      <w:r w:rsidR="00EA3320">
        <w:rPr>
          <w:rFonts w:ascii="Arial" w:hAnsi="Arial" w:cs="Arial"/>
          <w:lang w:val="ro-RO"/>
        </w:rPr>
        <w:t>20</w:t>
      </w:r>
      <w:r w:rsidRPr="00EB7BDC">
        <w:rPr>
          <w:rFonts w:ascii="Arial" w:hAnsi="Arial" w:cs="Arial"/>
          <w:lang w:val="ro-RO"/>
        </w:rPr>
        <w:t xml:space="preserve">, </w:t>
      </w:r>
      <w:r w:rsidRPr="00EB7BDC">
        <w:rPr>
          <w:rFonts w:ascii="Arial" w:hAnsi="Arial" w:cs="Arial"/>
          <w:b/>
          <w:lang w:val="ro-RO"/>
        </w:rPr>
        <w:t>că proiectul</w:t>
      </w:r>
      <w:r w:rsidR="00F40E8F" w:rsidRPr="00F40E8F">
        <w:rPr>
          <w:rFonts w:ascii="Arial" w:eastAsia="Times New Roman" w:hAnsi="Arial" w:cs="Arial"/>
          <w:i/>
          <w:spacing w:val="-4"/>
          <w:lang w:val="ro-RO"/>
        </w:rPr>
        <w:t xml:space="preserve"> </w:t>
      </w:r>
      <w:r w:rsidR="00EA3320">
        <w:rPr>
          <w:rFonts w:ascii="Arial" w:eastAsia="Times New Roman" w:hAnsi="Arial" w:cs="Arial"/>
          <w:i/>
          <w:spacing w:val="-4"/>
          <w:lang w:val="ro-RO"/>
        </w:rPr>
        <w:t>„Scoatere din fond forestier</w:t>
      </w:r>
      <w:r w:rsidR="00F40E8F" w:rsidRPr="00FA6634">
        <w:rPr>
          <w:rFonts w:ascii="Arial" w:eastAsia="Times New Roman" w:hAnsi="Arial" w:cs="Arial"/>
          <w:i/>
          <w:spacing w:val="-4"/>
          <w:lang w:val="ro-RO"/>
        </w:rPr>
        <w:t xml:space="preserve">”, </w:t>
      </w:r>
      <w:r w:rsidR="00F40E8F" w:rsidRPr="00FA6634">
        <w:rPr>
          <w:rFonts w:ascii="Arial" w:eastAsia="Times New Roman" w:hAnsi="Arial" w:cs="Arial"/>
          <w:spacing w:val="-4"/>
          <w:lang w:val="ro-RO"/>
        </w:rPr>
        <w:t xml:space="preserve">propus a fi </w:t>
      </w:r>
      <w:bookmarkStart w:id="0" w:name="_GoBack"/>
      <w:bookmarkEnd w:id="0"/>
      <w:r w:rsidR="00F40E8F" w:rsidRPr="00FA6634">
        <w:rPr>
          <w:rFonts w:ascii="Arial" w:eastAsia="Times New Roman" w:hAnsi="Arial" w:cs="Arial"/>
          <w:spacing w:val="-4"/>
          <w:lang w:val="ro-RO"/>
        </w:rPr>
        <w:t>amplasat în</w:t>
      </w:r>
      <w:r w:rsidR="00EA3320">
        <w:rPr>
          <w:rFonts w:ascii="Arial" w:eastAsia="Times New Roman" w:hAnsi="Arial" w:cs="Arial"/>
          <w:spacing w:val="-4"/>
          <w:lang w:val="ro-RO"/>
        </w:rPr>
        <w:t xml:space="preserve"> </w:t>
      </w:r>
      <w:r w:rsidR="00F40E8F" w:rsidRPr="00FA6634">
        <w:rPr>
          <w:rFonts w:ascii="Arial" w:eastAsia="Times New Roman" w:hAnsi="Arial" w:cs="Arial"/>
          <w:bCs/>
          <w:spacing w:val="-4"/>
          <w:lang w:val="ro-RO"/>
        </w:rPr>
        <w:t xml:space="preserve">comuna </w:t>
      </w:r>
      <w:r w:rsidR="00EA3320">
        <w:rPr>
          <w:rFonts w:ascii="Arial" w:eastAsia="Times New Roman" w:hAnsi="Arial" w:cs="Arial"/>
          <w:bCs/>
          <w:spacing w:val="-4"/>
          <w:lang w:val="ro-RO"/>
        </w:rPr>
        <w:t>Măgura Ilvei, extra</w:t>
      </w:r>
      <w:r w:rsidR="001D1C95">
        <w:rPr>
          <w:rFonts w:ascii="Arial" w:eastAsia="Times New Roman" w:hAnsi="Arial" w:cs="Arial"/>
          <w:bCs/>
          <w:spacing w:val="-4"/>
          <w:lang w:val="ro-RO"/>
        </w:rPr>
        <w:t>v</w:t>
      </w:r>
      <w:r w:rsidR="00EA3320">
        <w:rPr>
          <w:rFonts w:ascii="Arial" w:eastAsia="Times New Roman" w:hAnsi="Arial" w:cs="Arial"/>
          <w:bCs/>
          <w:spacing w:val="-4"/>
          <w:lang w:val="ro-RO"/>
        </w:rPr>
        <w:t>ilan</w:t>
      </w:r>
      <w:r w:rsidRPr="00EB7BDC">
        <w:rPr>
          <w:rFonts w:ascii="Arial" w:hAnsi="Arial" w:cs="Arial"/>
          <w:i/>
          <w:lang w:val="ro-RO"/>
        </w:rPr>
        <w:t>,</w:t>
      </w:r>
      <w:r w:rsidRPr="00EB7BDC">
        <w:rPr>
          <w:rFonts w:ascii="Arial" w:hAnsi="Arial" w:cs="Arial"/>
          <w:lang w:val="ro-RO"/>
        </w:rPr>
        <w:t xml:space="preserve"> județul Bistriţa-Năsăud, </w:t>
      </w:r>
      <w:r w:rsidRPr="00EB7BDC">
        <w:rPr>
          <w:rFonts w:ascii="Arial" w:hAnsi="Arial" w:cs="Arial"/>
          <w:b/>
          <w:bCs/>
          <w:lang w:val="ro-RO"/>
        </w:rPr>
        <w:t>nu se supune evaluării impactului asupra mediului</w:t>
      </w:r>
      <w:r w:rsidRPr="00EB7BDC">
        <w:rPr>
          <w:rFonts w:ascii="Arial" w:hAnsi="Arial" w:cs="Arial"/>
          <w:lang w:val="ro-RO"/>
        </w:rPr>
        <w:t xml:space="preserve">. </w:t>
      </w:r>
    </w:p>
    <w:p w:rsidR="00EB7BDC" w:rsidRPr="00EB7BDC" w:rsidRDefault="00EB7BDC" w:rsidP="00EB7BDC">
      <w:pPr>
        <w:spacing w:after="0" w:line="240" w:lineRule="auto"/>
        <w:ind w:firstLine="720"/>
        <w:jc w:val="both"/>
        <w:rPr>
          <w:rFonts w:ascii="Arial" w:hAnsi="Arial" w:cs="Arial"/>
          <w:lang w:val="ro-RO"/>
        </w:rPr>
      </w:pPr>
    </w:p>
    <w:p w:rsidR="00EB7BDC" w:rsidRPr="00EB7BDC" w:rsidRDefault="00EB7BDC" w:rsidP="00EB7BDC">
      <w:pPr>
        <w:spacing w:after="0" w:line="240" w:lineRule="auto"/>
        <w:ind w:firstLine="720"/>
        <w:jc w:val="both"/>
        <w:rPr>
          <w:rFonts w:ascii="Arial" w:hAnsi="Arial" w:cs="Arial"/>
          <w:b/>
          <w:lang w:val="ro-RO"/>
        </w:rPr>
      </w:pPr>
      <w:r w:rsidRPr="00EB7BDC">
        <w:rPr>
          <w:rFonts w:ascii="Arial" w:hAnsi="Arial" w:cs="Arial"/>
          <w:b/>
          <w:lang w:val="ro-RO"/>
        </w:rPr>
        <w:t>Justificarea prezentei decizii:</w:t>
      </w:r>
    </w:p>
    <w:p w:rsidR="00EB7BDC" w:rsidRPr="00EB7BDC" w:rsidRDefault="00EB7BDC" w:rsidP="00EB7BDC">
      <w:pPr>
        <w:spacing w:after="0" w:line="240" w:lineRule="auto"/>
        <w:ind w:firstLine="720"/>
        <w:jc w:val="both"/>
        <w:rPr>
          <w:rFonts w:ascii="Arial" w:hAnsi="Arial" w:cs="Arial"/>
          <w:b/>
          <w:lang w:val="ro-RO"/>
        </w:rPr>
      </w:pPr>
    </w:p>
    <w:p w:rsidR="00EB7BDC" w:rsidRPr="00EB7BDC" w:rsidRDefault="00EB7BDC" w:rsidP="00522434">
      <w:pPr>
        <w:autoSpaceDE w:val="0"/>
        <w:autoSpaceDN w:val="0"/>
        <w:adjustRightInd w:val="0"/>
        <w:spacing w:after="0" w:line="240" w:lineRule="auto"/>
        <w:jc w:val="both"/>
        <w:rPr>
          <w:rFonts w:ascii="Arial" w:hAnsi="Arial" w:cs="Arial"/>
          <w:b/>
          <w:lang w:val="ro-RO"/>
        </w:rPr>
      </w:pPr>
      <w:r w:rsidRPr="00EB7BDC">
        <w:rPr>
          <w:rFonts w:ascii="Arial" w:hAnsi="Arial" w:cs="Arial"/>
          <w:b/>
          <w:lang w:val="ro-RO"/>
        </w:rPr>
        <w:t xml:space="preserve">I. Motivele care au stat la baza luării deciziei etapei de încadrare în procedura de evaluare a impactului asupra mediului sunt următoarele: </w:t>
      </w:r>
    </w:p>
    <w:p w:rsidR="00EB7BDC" w:rsidRPr="00F40E8F" w:rsidRDefault="00EB7BDC" w:rsidP="00522434">
      <w:pPr>
        <w:spacing w:after="0" w:line="240" w:lineRule="auto"/>
        <w:ind w:firstLine="708"/>
        <w:jc w:val="both"/>
        <w:rPr>
          <w:rFonts w:ascii="Arial" w:hAnsi="Arial" w:cs="Arial"/>
          <w:i/>
          <w:color w:val="000000"/>
          <w:lang w:val="ro-RO"/>
        </w:rPr>
      </w:pPr>
    </w:p>
    <w:p w:rsidR="00522434" w:rsidRPr="00522434" w:rsidRDefault="00522434" w:rsidP="00522434">
      <w:pPr>
        <w:spacing w:after="0" w:line="240" w:lineRule="auto"/>
        <w:ind w:firstLine="720"/>
        <w:jc w:val="both"/>
        <w:rPr>
          <w:rFonts w:ascii="Arial" w:hAnsi="Arial" w:cs="Arial"/>
          <w:i/>
          <w:lang w:val="ro-RO"/>
        </w:rPr>
      </w:pPr>
      <w:r w:rsidRPr="00522434">
        <w:rPr>
          <w:rFonts w:ascii="Arial" w:hAnsi="Arial" w:cs="Arial"/>
          <w:i/>
          <w:spacing w:val="-4"/>
          <w:lang w:val="ro-RO"/>
        </w:rPr>
        <w:t xml:space="preserve">Proiectul propus intră sub incidenţa Legii nr. 292/2018 privind evaluarea impactului anumitor proiecte publice şi private asupra mediului, fiind încadrat în </w:t>
      </w:r>
      <w:r w:rsidRPr="00522434">
        <w:rPr>
          <w:rFonts w:ascii="Arial" w:hAnsi="Arial" w:cs="Arial"/>
          <w:i/>
          <w:lang w:val="ro-RO"/>
        </w:rPr>
        <w:t>anexa nr. 2, la punctul 1, lit. d) împădurirea terenurilor pe care nu a existat anterior vegetaţie forestieră sau defrişarea în scopul s</w:t>
      </w:r>
      <w:r w:rsidR="00C42564">
        <w:rPr>
          <w:rFonts w:ascii="Arial" w:hAnsi="Arial" w:cs="Arial"/>
          <w:i/>
          <w:lang w:val="ro-RO"/>
        </w:rPr>
        <w:t>chimbării destinaţiei terenului.</w:t>
      </w:r>
    </w:p>
    <w:p w:rsidR="00522434" w:rsidRPr="00703AA5" w:rsidRDefault="00522434" w:rsidP="00522434">
      <w:pPr>
        <w:spacing w:after="0" w:line="240" w:lineRule="auto"/>
        <w:ind w:firstLine="720"/>
        <w:jc w:val="both"/>
        <w:rPr>
          <w:rFonts w:ascii="Arial" w:hAnsi="Arial" w:cs="Arial"/>
          <w:i/>
          <w:color w:val="000000" w:themeColor="text1"/>
          <w:spacing w:val="-4"/>
          <w:lang w:val="ro-RO"/>
        </w:rPr>
      </w:pPr>
      <w:r w:rsidRPr="00522434">
        <w:rPr>
          <w:rFonts w:ascii="Arial" w:hAnsi="Arial" w:cs="Arial"/>
          <w:i/>
          <w:spacing w:val="-4"/>
          <w:lang w:val="ro-RO"/>
        </w:rPr>
        <w:t>Proiectul propus nu intră sub incidența </w:t>
      </w:r>
      <w:hyperlink r:id="rId11" w:anchor="p-48878121" w:tgtFrame="_blank" w:history="1">
        <w:r w:rsidRPr="00703AA5">
          <w:rPr>
            <w:rStyle w:val="Hyperlink"/>
            <w:rFonts w:ascii="Arial" w:hAnsi="Arial" w:cs="Arial"/>
            <w:i/>
            <w:color w:val="000000" w:themeColor="text1"/>
            <w:spacing w:val="-4"/>
            <w:lang w:val="ro-RO"/>
          </w:rPr>
          <w:t>art. 28</w:t>
        </w:r>
      </w:hyperlink>
      <w:r w:rsidRPr="00703AA5">
        <w:rPr>
          <w:rFonts w:ascii="Arial" w:hAnsi="Arial" w:cs="Arial"/>
          <w:i/>
          <w:color w:val="000000" w:themeColor="text1"/>
          <w:spacing w:val="-4"/>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703AA5">
          <w:rPr>
            <w:rStyle w:val="Hyperlink"/>
            <w:rFonts w:ascii="Arial" w:hAnsi="Arial" w:cs="Arial"/>
            <w:i/>
            <w:color w:val="000000" w:themeColor="text1"/>
            <w:spacing w:val="-4"/>
            <w:lang w:val="ro-RO"/>
          </w:rPr>
          <w:t>nr. 49/2011</w:t>
        </w:r>
      </w:hyperlink>
      <w:r w:rsidRPr="00703AA5">
        <w:rPr>
          <w:rFonts w:ascii="Arial" w:hAnsi="Arial" w:cs="Arial"/>
          <w:i/>
          <w:color w:val="000000" w:themeColor="text1"/>
          <w:spacing w:val="-4"/>
          <w:lang w:val="ro-RO"/>
        </w:rPr>
        <w:t>, cu modificările și completările ulterioare;</w:t>
      </w:r>
    </w:p>
    <w:p w:rsidR="00522434" w:rsidRPr="00522434" w:rsidRDefault="00522434" w:rsidP="00522434">
      <w:pPr>
        <w:shd w:val="clear" w:color="auto" w:fill="FFFFFF"/>
        <w:spacing w:after="0" w:line="240" w:lineRule="auto"/>
        <w:ind w:firstLine="708"/>
        <w:jc w:val="both"/>
        <w:rPr>
          <w:rFonts w:ascii="Arial" w:hAnsi="Arial" w:cs="Arial"/>
          <w:i/>
          <w:spacing w:val="-4"/>
          <w:lang w:val="ro-RO"/>
        </w:rPr>
      </w:pPr>
      <w:r w:rsidRPr="00703AA5">
        <w:rPr>
          <w:rFonts w:ascii="Arial" w:hAnsi="Arial" w:cs="Arial"/>
          <w:i/>
          <w:color w:val="000000" w:themeColor="text1"/>
          <w:spacing w:val="-4"/>
          <w:lang w:val="ro-RO"/>
        </w:rPr>
        <w:t>Proiectul propus nu intră sub incidența prevederilor </w:t>
      </w:r>
      <w:hyperlink r:id="rId13" w:anchor="p-10135143" w:tgtFrame="_blank" w:history="1">
        <w:r w:rsidRPr="00703AA5">
          <w:rPr>
            <w:rStyle w:val="Hyperlink"/>
            <w:rFonts w:ascii="Arial" w:hAnsi="Arial" w:cs="Arial"/>
            <w:i/>
            <w:color w:val="000000" w:themeColor="text1"/>
            <w:spacing w:val="-4"/>
            <w:lang w:val="ro-RO"/>
          </w:rPr>
          <w:t>art. 48</w:t>
        </w:r>
      </w:hyperlink>
      <w:r w:rsidRPr="00703AA5">
        <w:rPr>
          <w:rFonts w:ascii="Arial" w:hAnsi="Arial" w:cs="Arial"/>
          <w:i/>
          <w:color w:val="000000" w:themeColor="text1"/>
          <w:spacing w:val="-4"/>
          <w:lang w:val="ro-RO"/>
        </w:rPr>
        <w:t> și </w:t>
      </w:r>
      <w:hyperlink r:id="rId14" w:anchor="p-10135178" w:tgtFrame="_blank" w:history="1">
        <w:r w:rsidRPr="00703AA5">
          <w:rPr>
            <w:rStyle w:val="Hyperlink"/>
            <w:rFonts w:ascii="Arial" w:hAnsi="Arial" w:cs="Arial"/>
            <w:i/>
            <w:color w:val="000000" w:themeColor="text1"/>
            <w:spacing w:val="-4"/>
            <w:lang w:val="ro-RO"/>
          </w:rPr>
          <w:t>54</w:t>
        </w:r>
      </w:hyperlink>
      <w:r w:rsidRPr="00703AA5">
        <w:rPr>
          <w:rFonts w:ascii="Arial" w:hAnsi="Arial" w:cs="Arial"/>
          <w:i/>
          <w:color w:val="000000" w:themeColor="text1"/>
          <w:spacing w:val="-4"/>
          <w:lang w:val="ro-RO"/>
        </w:rPr>
        <w:t> </w:t>
      </w:r>
      <w:r w:rsidRPr="00522434">
        <w:rPr>
          <w:rFonts w:ascii="Arial" w:hAnsi="Arial" w:cs="Arial"/>
          <w:i/>
          <w:spacing w:val="-4"/>
          <w:lang w:val="ro-RO"/>
        </w:rPr>
        <w:t>din Legea apelor nr. 107/1996, cu modificările și completările ulterioare</w:t>
      </w:r>
      <w:r w:rsidR="001D1C95">
        <w:rPr>
          <w:rFonts w:ascii="Arial" w:hAnsi="Arial" w:cs="Arial"/>
          <w:i/>
          <w:spacing w:val="-4"/>
          <w:lang w:val="ro-RO"/>
        </w:rPr>
        <w:t xml:space="preserve"> </w:t>
      </w:r>
      <w:r w:rsidRPr="00522434">
        <w:rPr>
          <w:rFonts w:ascii="Arial" w:hAnsi="Arial" w:cs="Arial"/>
          <w:i/>
          <w:spacing w:val="-4"/>
          <w:lang w:val="ro-RO"/>
        </w:rPr>
        <w:t>(adresa nr. 522/LR/11.12.2019 emisă de Sistemul de Gospodărire a Apelor Bistriţa-Năsăud)</w:t>
      </w:r>
      <w:r w:rsidR="00C42564">
        <w:rPr>
          <w:rFonts w:ascii="Arial" w:hAnsi="Arial" w:cs="Arial"/>
          <w:i/>
          <w:spacing w:val="-4"/>
          <w:lang w:val="ro-RO"/>
        </w:rPr>
        <w:t>.</w:t>
      </w:r>
    </w:p>
    <w:p w:rsidR="001D1C95" w:rsidRDefault="001D1C95" w:rsidP="00522434">
      <w:pPr>
        <w:spacing w:after="0" w:line="240" w:lineRule="auto"/>
        <w:ind w:firstLine="708"/>
        <w:jc w:val="both"/>
        <w:rPr>
          <w:rFonts w:ascii="Arial" w:hAnsi="Arial" w:cs="Arial"/>
          <w:i/>
          <w:iCs/>
          <w:lang w:val="ro-RO"/>
        </w:rPr>
      </w:pPr>
    </w:p>
    <w:p w:rsidR="00522434" w:rsidRPr="00EB7BDC" w:rsidRDefault="00522434" w:rsidP="00522434">
      <w:pPr>
        <w:spacing w:after="0" w:line="240" w:lineRule="auto"/>
        <w:ind w:firstLine="708"/>
        <w:jc w:val="both"/>
        <w:rPr>
          <w:rFonts w:ascii="Arial" w:hAnsi="Arial" w:cs="Arial"/>
          <w:i/>
          <w:lang w:val="ro-RO"/>
        </w:rPr>
      </w:pPr>
      <w:r w:rsidRPr="00EB7BDC">
        <w:rPr>
          <w:rFonts w:ascii="Arial" w:hAnsi="Arial" w:cs="Arial"/>
          <w:i/>
          <w:iCs/>
          <w:lang w:val="ro-RO"/>
        </w:rPr>
        <w:t xml:space="preserve">Proiectul a parcurs etapa de evaluare iniţială şi etapa de încadrare, </w:t>
      </w:r>
      <w:r w:rsidRPr="00EB7BDC">
        <w:rPr>
          <w:rFonts w:ascii="Arial" w:hAnsi="Arial" w:cs="Arial"/>
          <w:i/>
          <w:lang w:val="ro-RO"/>
        </w:rPr>
        <w:t xml:space="preserve">din analiza listei de control pentru etapa de încadrare, definitivată în cadrul ședinței C.A.T. şi în baza </w:t>
      </w:r>
      <w:r w:rsidRPr="00EB7BDC">
        <w:rPr>
          <w:rFonts w:ascii="Arial" w:hAnsi="Arial" w:cs="Arial"/>
          <w:i/>
          <w:color w:val="000000"/>
          <w:lang w:val="ro-RO"/>
        </w:rPr>
        <w:t xml:space="preserve">criteriilor de selecţie pentru stabilirea necesităţii efectuării evaluării impactului asupra mediului din Anexa 3 la </w:t>
      </w:r>
      <w:r w:rsidRPr="00EB7BDC">
        <w:rPr>
          <w:rFonts w:ascii="Arial" w:hAnsi="Arial" w:cs="Arial"/>
          <w:i/>
          <w:lang w:val="ro-RO"/>
        </w:rPr>
        <w:t xml:space="preserve">Legea nr. </w:t>
      </w:r>
      <w:r w:rsidRPr="00EB7BDC">
        <w:rPr>
          <w:rFonts w:ascii="Arial" w:hAnsi="Arial" w:cs="Arial"/>
          <w:i/>
          <w:shd w:val="clear" w:color="auto" w:fill="FFFFFF"/>
          <w:lang w:val="ro-RO"/>
        </w:rPr>
        <w:t xml:space="preserve">292/2018, </w:t>
      </w:r>
      <w:r w:rsidRPr="00EB7BDC">
        <w:rPr>
          <w:rFonts w:ascii="Arial" w:hAnsi="Arial" w:cs="Arial"/>
          <w:i/>
          <w:lang w:val="ro-RO"/>
        </w:rPr>
        <w:t>nu rezultă un impact semnificativ asupra mediului al proiectului propus.</w:t>
      </w:r>
      <w:r w:rsidRPr="00EB7BDC">
        <w:rPr>
          <w:rFonts w:ascii="Arial" w:hAnsi="Arial" w:cs="Arial"/>
          <w:i/>
          <w:lang w:val="ro-RO"/>
        </w:rPr>
        <w:tab/>
      </w:r>
    </w:p>
    <w:p w:rsidR="00522434" w:rsidRPr="00EB7BDC" w:rsidRDefault="00522434" w:rsidP="00522434">
      <w:pPr>
        <w:spacing w:after="0" w:line="240" w:lineRule="auto"/>
        <w:ind w:firstLine="720"/>
        <w:jc w:val="both"/>
        <w:rPr>
          <w:rFonts w:ascii="Arial" w:hAnsi="Arial" w:cs="Arial"/>
          <w:i/>
          <w:lang w:val="ro-RO"/>
        </w:rPr>
      </w:pPr>
    </w:p>
    <w:p w:rsidR="00522434" w:rsidRPr="00EB7BDC" w:rsidRDefault="00522434" w:rsidP="00522434">
      <w:pPr>
        <w:spacing w:after="0" w:line="240" w:lineRule="auto"/>
        <w:ind w:firstLine="720"/>
        <w:jc w:val="both"/>
        <w:rPr>
          <w:rFonts w:ascii="Arial" w:hAnsi="Arial" w:cs="Arial"/>
          <w:i/>
          <w:iCs/>
          <w:lang w:val="ro-RO"/>
        </w:rPr>
      </w:pPr>
      <w:r w:rsidRPr="00C33D09">
        <w:rPr>
          <w:rFonts w:ascii="Arial" w:hAnsi="Arial" w:cs="Arial"/>
          <w:i/>
          <w:lang w:val="ro-RO"/>
        </w:rPr>
        <w:t>Pe parcursul derulării procedurii de mediu, anunţurile publice la depunerea solicitării de emitere a acordului de mediu şi pentru încadrarea proiectului au fost mediatizate prin</w:t>
      </w:r>
      <w:r w:rsidRPr="00EB7BDC">
        <w:rPr>
          <w:rFonts w:ascii="Arial" w:eastAsia="Times New Roman" w:hAnsi="Arial" w:cs="Arial"/>
          <w:i/>
          <w:lang w:val="ro-RO"/>
        </w:rPr>
        <w:t xml:space="preserve">: afişare la sediul Primăriei </w:t>
      </w:r>
      <w:r w:rsidRPr="00EB7BDC">
        <w:rPr>
          <w:rFonts w:ascii="Arial" w:hAnsi="Arial" w:cs="Arial"/>
          <w:i/>
          <w:lang w:val="ro-RO"/>
        </w:rPr>
        <w:t xml:space="preserve">comunei </w:t>
      </w:r>
      <w:r w:rsidR="00CF15D7">
        <w:rPr>
          <w:rFonts w:ascii="Arial" w:hAnsi="Arial" w:cs="Arial"/>
          <w:i/>
          <w:lang w:val="ro-RO"/>
        </w:rPr>
        <w:t>Măgura Ilvei</w:t>
      </w:r>
      <w:r w:rsidRPr="00EB7BDC">
        <w:rPr>
          <w:rFonts w:ascii="Arial" w:eastAsia="Times New Roman" w:hAnsi="Arial" w:cs="Arial"/>
          <w:i/>
          <w:lang w:val="ro-RO"/>
        </w:rPr>
        <w:t xml:space="preserve">, publicare în presa locală, afişare pe site-ul şi la sediul A.P.M. Bistriţa-Năsăud. </w:t>
      </w:r>
    </w:p>
    <w:p w:rsidR="00522434" w:rsidRPr="00142DF1" w:rsidRDefault="00522434" w:rsidP="00522434">
      <w:pPr>
        <w:spacing w:after="0" w:line="240" w:lineRule="auto"/>
        <w:jc w:val="both"/>
        <w:rPr>
          <w:rFonts w:ascii="Arial" w:hAnsi="Arial" w:cs="Arial"/>
          <w:i/>
          <w:iCs/>
          <w:lang w:val="ro-RO"/>
        </w:rPr>
      </w:pPr>
    </w:p>
    <w:p w:rsidR="00522434" w:rsidRPr="00C33D09" w:rsidRDefault="00522434" w:rsidP="00522434">
      <w:pPr>
        <w:spacing w:after="0" w:line="240" w:lineRule="auto"/>
        <w:ind w:firstLine="720"/>
        <w:jc w:val="both"/>
        <w:rPr>
          <w:rFonts w:ascii="Arial" w:hAnsi="Arial" w:cs="Arial"/>
          <w:i/>
          <w:iCs/>
          <w:lang w:val="ro-RO"/>
        </w:rPr>
      </w:pPr>
      <w:r w:rsidRPr="00C33D09">
        <w:rPr>
          <w:rFonts w:ascii="Arial" w:hAnsi="Arial" w:cs="Arial"/>
          <w:i/>
          <w:iCs/>
          <w:lang w:val="ro-RO"/>
        </w:rPr>
        <w:t>Nu s-au înregistrat observaţii/comentarii/contestaţii din partea publicului interesat până la această etapă de procedură.</w:t>
      </w:r>
    </w:p>
    <w:p w:rsidR="001D1C95" w:rsidRDefault="001D1C95" w:rsidP="00522434">
      <w:pPr>
        <w:rPr>
          <w:rFonts w:ascii="Arial" w:hAnsi="Arial" w:cs="Arial"/>
          <w:b/>
        </w:rPr>
      </w:pPr>
    </w:p>
    <w:p w:rsidR="00522434" w:rsidRPr="00AF4F1E" w:rsidRDefault="00522434" w:rsidP="001D1C95">
      <w:pPr>
        <w:spacing w:after="0"/>
        <w:rPr>
          <w:rFonts w:ascii="Arial" w:hAnsi="Arial" w:cs="Arial"/>
          <w:b/>
        </w:rPr>
      </w:pPr>
      <w:r w:rsidRPr="00AF4F1E">
        <w:rPr>
          <w:rFonts w:ascii="Arial" w:hAnsi="Arial" w:cs="Arial"/>
          <w:b/>
        </w:rPr>
        <w:lastRenderedPageBreak/>
        <w:t>1. Caracteristicileproiectului</w:t>
      </w:r>
    </w:p>
    <w:p w:rsidR="00522434" w:rsidRPr="00522434" w:rsidRDefault="00522434" w:rsidP="001D1C95">
      <w:pPr>
        <w:pStyle w:val="BodyText2"/>
        <w:shd w:val="clear" w:color="00FFFF" w:fill="auto"/>
        <w:spacing w:after="0" w:line="240" w:lineRule="auto"/>
        <w:jc w:val="both"/>
        <w:rPr>
          <w:rFonts w:ascii="Arial" w:hAnsi="Arial" w:cs="Arial"/>
          <w:b/>
          <w:i/>
          <w:lang w:val="ro-RO"/>
        </w:rPr>
      </w:pPr>
      <w:r w:rsidRPr="00522434">
        <w:rPr>
          <w:rFonts w:ascii="Arial" w:hAnsi="Arial" w:cs="Arial"/>
          <w:b/>
          <w:i/>
          <w:lang w:val="ro-RO"/>
        </w:rPr>
        <w:t xml:space="preserve">a) </w:t>
      </w:r>
      <w:r w:rsidRPr="00522434">
        <w:rPr>
          <w:rFonts w:ascii="Arial" w:hAnsi="Arial" w:cs="Arial"/>
          <w:b/>
          <w:i/>
          <w:noProof/>
          <w:lang w:val="ro-RO"/>
        </w:rPr>
        <w:t xml:space="preserve">dimensiunea </w:t>
      </w:r>
      <w:r w:rsidRPr="00522434">
        <w:rPr>
          <w:rFonts w:ascii="Arial" w:hAnsi="Arial" w:cs="Arial"/>
          <w:b/>
          <w:i/>
          <w:lang w:val="ro-RO"/>
        </w:rPr>
        <w:t xml:space="preserve">și concepția întregului </w:t>
      </w:r>
      <w:r w:rsidRPr="00522434">
        <w:rPr>
          <w:rFonts w:ascii="Arial" w:hAnsi="Arial" w:cs="Arial"/>
          <w:b/>
          <w:i/>
          <w:noProof/>
          <w:lang w:val="ro-RO"/>
        </w:rPr>
        <w:t>proiect</w:t>
      </w:r>
      <w:r w:rsidRPr="00522434">
        <w:rPr>
          <w:rFonts w:ascii="Arial" w:hAnsi="Arial" w:cs="Arial"/>
          <w:b/>
          <w:i/>
          <w:lang w:val="ro-RO"/>
        </w:rPr>
        <w:t>:</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lang w:val="ro-RO"/>
        </w:rPr>
        <w:t>- proiectul propune scoaterea definitivă din fondul forestier național fără defrișare, a unei suprafețe de teren de 1,7 ha teren, în scopul reparării funcţiunii economice a terenului situat în extravilanul comuna Măgura Ilvei;</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lang w:val="ro-RO"/>
        </w:rPr>
        <w:t>- pe amplasament se desfăşoară activitatea de exploatare a andezitului, (în baza Licenţei de concesiune pentru exploatare nr. 364 emisă de Agentia Nationala pentru Resurse Minerale București și aprobată prin Hotărârea de Guvern nr.273/2000, publicată în M.O.nr.175/24.04.2000)</w:t>
      </w:r>
      <w:r w:rsidR="001D1C95" w:rsidRPr="001D1C95">
        <w:rPr>
          <w:rFonts w:ascii="Arial" w:hAnsi="Arial" w:cs="Arial"/>
          <w:i/>
          <w:lang w:val="ro-RO"/>
        </w:rPr>
        <w:t xml:space="preserve"> </w:t>
      </w:r>
      <w:r w:rsidR="001D1C95" w:rsidRPr="00522434">
        <w:rPr>
          <w:rFonts w:ascii="Arial" w:hAnsi="Arial" w:cs="Arial"/>
          <w:i/>
          <w:lang w:val="ro-RO"/>
        </w:rPr>
        <w:t>;</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lang w:val="ro-RO"/>
        </w:rPr>
        <w:t xml:space="preserve">- suprafața de teren este amplasată în fondului forestier din </w:t>
      </w:r>
      <w:r w:rsidRPr="00522434">
        <w:rPr>
          <w:rFonts w:ascii="Arial" w:hAnsi="Arial" w:cs="Arial"/>
          <w:i/>
          <w:color w:val="000000"/>
          <w:lang w:val="ro-RO"/>
        </w:rPr>
        <w:t>UP I Măgura, u.a. 116N</w:t>
      </w:r>
      <w:r w:rsidRPr="00522434">
        <w:rPr>
          <w:rFonts w:ascii="Arial" w:hAnsi="Arial" w:cs="Arial"/>
          <w:i/>
          <w:lang w:val="ro-RO"/>
        </w:rPr>
        <w:t>, administrată de Ocolul Silvic Valea Ilvei, amenajamentul silvic aprobat prin ordin de ministru</w:t>
      </w:r>
      <w:r w:rsidR="001D1C95" w:rsidRPr="00522434">
        <w:rPr>
          <w:rFonts w:ascii="Arial" w:hAnsi="Arial" w:cs="Arial"/>
          <w:i/>
          <w:lang w:val="ro-RO"/>
        </w:rPr>
        <w:t>;</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lang w:val="ro-RO"/>
        </w:rPr>
        <w:t>- suprafața propusă pentru scoaterea din fond forestier de 1,7</w:t>
      </w:r>
      <w:r w:rsidRPr="00522434">
        <w:rPr>
          <w:rFonts w:ascii="Arial" w:hAnsi="Arial" w:cs="Arial"/>
          <w:b/>
          <w:i/>
          <w:lang w:val="ro-RO"/>
        </w:rPr>
        <w:t xml:space="preserve"> </w:t>
      </w:r>
      <w:r w:rsidRPr="00522434">
        <w:rPr>
          <w:rFonts w:ascii="Arial" w:hAnsi="Arial" w:cs="Arial"/>
          <w:i/>
          <w:lang w:val="ro-RO"/>
        </w:rPr>
        <w:t>ha este lipsită de vegetaţie, întrucât pe această suprafaţă de teren s-a desfăsurat activitate de exploatare andezit din anul 1984;</w:t>
      </w:r>
    </w:p>
    <w:p w:rsidR="00522434" w:rsidRPr="00522434" w:rsidRDefault="00522434" w:rsidP="00522434">
      <w:pPr>
        <w:spacing w:after="0" w:line="240" w:lineRule="auto"/>
        <w:jc w:val="both"/>
        <w:rPr>
          <w:rFonts w:ascii="Arial" w:hAnsi="Arial" w:cs="Arial"/>
          <w:lang w:val="ro-RO"/>
        </w:rPr>
      </w:pPr>
      <w:r w:rsidRPr="00522434">
        <w:rPr>
          <w:rFonts w:ascii="Arial" w:hAnsi="Arial" w:cs="Arial"/>
          <w:i/>
          <w:lang w:val="ro-RO"/>
        </w:rPr>
        <w:t>-  se oferă la schimb spre împădurire teren</w:t>
      </w:r>
      <w:r w:rsidRPr="00522434">
        <w:rPr>
          <w:rFonts w:ascii="Arial" w:hAnsi="Arial" w:cs="Arial"/>
          <w:lang w:val="ro-RO"/>
        </w:rPr>
        <w:t xml:space="preserve"> </w:t>
      </w:r>
      <w:r w:rsidRPr="00522434">
        <w:rPr>
          <w:rFonts w:ascii="Arial" w:hAnsi="Arial" w:cs="Arial"/>
          <w:i/>
          <w:lang w:val="ro-RO"/>
        </w:rPr>
        <w:t xml:space="preserve">cu suprafaţa de 5,4906 ha, teren amplasat limitrof fondului forestie şi </w:t>
      </w:r>
      <w:r w:rsidR="001D1C95">
        <w:rPr>
          <w:rFonts w:ascii="Arial" w:hAnsi="Arial" w:cs="Arial"/>
          <w:i/>
          <w:lang w:val="ro-RO"/>
        </w:rPr>
        <w:t xml:space="preserve">care </w:t>
      </w:r>
      <w:r w:rsidRPr="00522434">
        <w:rPr>
          <w:rFonts w:ascii="Arial" w:hAnsi="Arial" w:cs="Arial"/>
          <w:i/>
          <w:lang w:val="ro-RO"/>
        </w:rPr>
        <w:t>are  destinația actuală de fânețe, localizată în pășunile comunei Măgura Ilvei;</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lang w:val="ro-RO"/>
        </w:rPr>
        <w:t xml:space="preserve">- conform </w:t>
      </w:r>
      <w:r w:rsidRPr="00522434">
        <w:rPr>
          <w:rFonts w:ascii="Arial" w:hAnsi="Arial" w:cs="Arial"/>
          <w:i/>
          <w:u w:val="single"/>
          <w:lang w:val="ro-RO"/>
        </w:rPr>
        <w:t>Studiului Pedo-stațional</w:t>
      </w:r>
      <w:r w:rsidRPr="00522434">
        <w:rPr>
          <w:rFonts w:ascii="Arial" w:hAnsi="Arial" w:cs="Arial"/>
          <w:i/>
          <w:lang w:val="ro-RO"/>
        </w:rPr>
        <w:t xml:space="preserve"> elaborat, pentru zona de teren oferită la schimb împăduririi cu suprafaţa de 5,4906 ha, s-a stabilit:</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lang w:val="ro-RO"/>
        </w:rPr>
        <w:t>- tehnica de împădurire:</w:t>
      </w:r>
    </w:p>
    <w:p w:rsidR="00522434" w:rsidRPr="00522434" w:rsidRDefault="00522434" w:rsidP="00522434">
      <w:pPr>
        <w:spacing w:after="0" w:line="240" w:lineRule="auto"/>
        <w:ind w:left="720" w:firstLine="720"/>
        <w:jc w:val="both"/>
        <w:rPr>
          <w:rFonts w:ascii="Arial" w:hAnsi="Arial" w:cs="Arial"/>
          <w:i/>
          <w:lang w:val="ro-RO"/>
        </w:rPr>
      </w:pPr>
      <w:r w:rsidRPr="00522434">
        <w:rPr>
          <w:rFonts w:ascii="Arial" w:hAnsi="Arial" w:cs="Arial"/>
          <w:i/>
          <w:lang w:val="ro-RO"/>
        </w:rPr>
        <w:t>- plantare pe teren neproductiv, în vetre 60x60 cm şi gropi obişnuite (Gr.o) 30x30x30 cm,</w:t>
      </w:r>
    </w:p>
    <w:p w:rsidR="00522434" w:rsidRPr="00522434" w:rsidRDefault="00522434" w:rsidP="00522434">
      <w:pPr>
        <w:spacing w:after="0" w:line="240" w:lineRule="auto"/>
        <w:ind w:left="720" w:firstLine="720"/>
        <w:jc w:val="both"/>
        <w:rPr>
          <w:rFonts w:ascii="Arial" w:hAnsi="Arial" w:cs="Arial"/>
          <w:i/>
          <w:lang w:val="ro-RO"/>
        </w:rPr>
      </w:pPr>
      <w:r w:rsidRPr="00522434">
        <w:rPr>
          <w:rFonts w:ascii="Arial" w:hAnsi="Arial" w:cs="Arial"/>
          <w:i/>
          <w:lang w:val="ro-RO"/>
        </w:rPr>
        <w:t>- material de împădurire: puiet cu rădăcini nude,</w:t>
      </w:r>
    </w:p>
    <w:p w:rsidR="00522434" w:rsidRPr="00522434" w:rsidRDefault="00522434" w:rsidP="00522434">
      <w:pPr>
        <w:spacing w:after="0" w:line="240" w:lineRule="auto"/>
        <w:ind w:left="720" w:firstLine="720"/>
        <w:jc w:val="both"/>
        <w:rPr>
          <w:rFonts w:ascii="Arial" w:hAnsi="Arial" w:cs="Arial"/>
          <w:i/>
          <w:lang w:val="ro-RO"/>
        </w:rPr>
      </w:pPr>
      <w:r w:rsidRPr="00522434">
        <w:rPr>
          <w:rFonts w:ascii="Arial" w:hAnsi="Arial" w:cs="Arial"/>
          <w:i/>
          <w:lang w:val="ro-RO"/>
        </w:rPr>
        <w:t>- desimea culturilor: 4000 puieţi/hectar (2x1,25 m),</w:t>
      </w:r>
    </w:p>
    <w:p w:rsidR="0099122C" w:rsidRDefault="00522434" w:rsidP="0099122C">
      <w:pPr>
        <w:spacing w:after="0" w:line="240" w:lineRule="auto"/>
        <w:jc w:val="both"/>
        <w:rPr>
          <w:rFonts w:ascii="Arial" w:hAnsi="Arial" w:cs="Arial"/>
          <w:i/>
        </w:rPr>
      </w:pPr>
      <w:r w:rsidRPr="00522434">
        <w:rPr>
          <w:rFonts w:ascii="Arial" w:hAnsi="Arial" w:cs="Arial"/>
          <w:i/>
          <w:lang w:val="ro-RO"/>
        </w:rPr>
        <w:t xml:space="preserve">- completări : </w:t>
      </w:r>
      <w:r w:rsidR="0099122C">
        <w:rPr>
          <w:rFonts w:ascii="Arial" w:hAnsi="Arial" w:cs="Arial"/>
          <w:i/>
        </w:rPr>
        <w:t>20% în primul an şi încă 10% în următorii ani;</w:t>
      </w:r>
    </w:p>
    <w:p w:rsidR="00522434" w:rsidRPr="00522434" w:rsidRDefault="00522434" w:rsidP="0099122C">
      <w:pPr>
        <w:spacing w:after="0" w:line="240" w:lineRule="auto"/>
        <w:jc w:val="both"/>
        <w:rPr>
          <w:rFonts w:ascii="Arial" w:hAnsi="Arial" w:cs="Arial"/>
          <w:i/>
          <w:lang w:val="ro-RO"/>
        </w:rPr>
      </w:pPr>
      <w:r w:rsidRPr="00522434">
        <w:rPr>
          <w:rFonts w:ascii="Arial" w:hAnsi="Arial" w:cs="Arial"/>
          <w:i/>
          <w:lang w:val="ro-RO"/>
        </w:rPr>
        <w:t>- accesul la terenul propus spre scoatere din fond forestier şi care se va împăduri se asigură pe drumurile existente;</w:t>
      </w:r>
    </w:p>
    <w:p w:rsidR="00522434" w:rsidRPr="00522434" w:rsidRDefault="00522434" w:rsidP="00522434">
      <w:pPr>
        <w:spacing w:after="0" w:line="240" w:lineRule="auto"/>
        <w:jc w:val="both"/>
        <w:rPr>
          <w:rFonts w:ascii="Arial" w:hAnsi="Arial" w:cs="Arial"/>
          <w:b/>
          <w:i/>
          <w:lang w:val="ro-RO"/>
        </w:rPr>
      </w:pPr>
      <w:r w:rsidRPr="00522434">
        <w:rPr>
          <w:rFonts w:ascii="Arial" w:hAnsi="Arial" w:cs="Arial"/>
          <w:b/>
          <w:i/>
          <w:lang w:val="ro-RO"/>
        </w:rPr>
        <w:t>b) Cumularea cu alte proiecte:</w:t>
      </w:r>
      <w:r w:rsidRPr="00522434">
        <w:rPr>
          <w:rFonts w:ascii="Arial" w:hAnsi="Arial" w:cs="Arial"/>
          <w:i/>
          <w:lang w:val="ro-RO"/>
        </w:rPr>
        <w:t xml:space="preserve"> în zonă există proiecte de același tip, dar efectul cumulat este nesemnificativ;</w:t>
      </w:r>
    </w:p>
    <w:p w:rsidR="00522434" w:rsidRPr="00522434" w:rsidRDefault="00522434" w:rsidP="00522434">
      <w:pPr>
        <w:spacing w:after="0" w:line="240" w:lineRule="auto"/>
        <w:jc w:val="both"/>
        <w:rPr>
          <w:rFonts w:ascii="Arial" w:hAnsi="Arial" w:cs="Arial"/>
          <w:b/>
          <w:i/>
          <w:lang w:val="ro-RO"/>
        </w:rPr>
      </w:pPr>
      <w:r w:rsidRPr="00522434">
        <w:rPr>
          <w:rFonts w:ascii="Arial" w:hAnsi="Arial" w:cs="Arial"/>
          <w:b/>
          <w:i/>
          <w:lang w:val="ro-RO"/>
        </w:rPr>
        <w:t xml:space="preserve">c) Utilizarea resurselor naturale: </w:t>
      </w:r>
    </w:p>
    <w:p w:rsidR="00522434" w:rsidRPr="00522434" w:rsidRDefault="00522434" w:rsidP="00522434">
      <w:pPr>
        <w:pStyle w:val="NoSpacing1"/>
        <w:jc w:val="both"/>
        <w:rPr>
          <w:rFonts w:ascii="Arial" w:hAnsi="Arial" w:cs="Arial"/>
          <w:i/>
          <w:lang w:val="ro-RO" w:eastAsia="ar-SA"/>
        </w:rPr>
      </w:pPr>
      <w:r w:rsidRPr="00522434">
        <w:rPr>
          <w:rFonts w:ascii="Arial" w:hAnsi="Arial" w:cs="Arial"/>
          <w:i/>
          <w:lang w:val="ro-RO" w:eastAsia="ar-SA"/>
        </w:rPr>
        <w:t>- se utilizează sol cu destinaţia actuală de fâneaaţă, care se va împăduri;</w:t>
      </w:r>
    </w:p>
    <w:p w:rsidR="00522434" w:rsidRPr="00522434" w:rsidRDefault="00522434" w:rsidP="00522434">
      <w:pPr>
        <w:pStyle w:val="NoSpacing1"/>
        <w:jc w:val="both"/>
        <w:rPr>
          <w:rFonts w:ascii="Arial" w:hAnsi="Arial" w:cs="Arial"/>
          <w:i/>
          <w:lang w:val="ro-RO" w:eastAsia="ar-SA"/>
        </w:rPr>
      </w:pPr>
      <w:r w:rsidRPr="00522434">
        <w:rPr>
          <w:rFonts w:ascii="Arial" w:hAnsi="Arial" w:cs="Arial"/>
          <w:i/>
          <w:lang w:val="ro-RO" w:eastAsia="ar-SA"/>
        </w:rPr>
        <w:t>- nu se asigură utilități hidroutilitare pentru realizarea proiectului propus</w:t>
      </w:r>
      <w:r w:rsidRPr="00522434">
        <w:rPr>
          <w:rFonts w:ascii="Arial" w:hAnsi="Arial" w:cs="Arial"/>
          <w:i/>
          <w:lang w:val="ro-RO"/>
        </w:rPr>
        <w:t>. D</w:t>
      </w:r>
      <w:r w:rsidRPr="00522434">
        <w:rPr>
          <w:rFonts w:ascii="Arial" w:hAnsi="Arial" w:cs="Arial"/>
          <w:i/>
          <w:lang w:val="ro-RO" w:eastAsia="ar-SA"/>
        </w:rPr>
        <w:t>intre resursele naturale se utilizează apă pentru asigurarea umidității mecesare pentru plantarea puieților (transportată cu cisternă mobilă), combustibil lichid în cantități limitate, în faza de realizare.</w:t>
      </w:r>
    </w:p>
    <w:p w:rsidR="00522434" w:rsidRPr="00522434" w:rsidRDefault="00522434" w:rsidP="00522434">
      <w:pPr>
        <w:spacing w:after="0" w:line="240" w:lineRule="auto"/>
        <w:jc w:val="both"/>
        <w:rPr>
          <w:rFonts w:ascii="Arial" w:hAnsi="Arial" w:cs="Arial"/>
          <w:i/>
          <w:iCs/>
          <w:lang w:val="ro-RO"/>
        </w:rPr>
      </w:pPr>
      <w:r w:rsidRPr="00522434">
        <w:rPr>
          <w:rFonts w:ascii="Arial" w:hAnsi="Arial" w:cs="Arial"/>
          <w:i/>
          <w:iCs/>
          <w:lang w:val="ro-RO"/>
        </w:rPr>
        <w:t>- deşeurile menajere vor fi transportate şi depozitate prin relaţie contractuală cu operatorul de salubritate;</w:t>
      </w:r>
    </w:p>
    <w:p w:rsidR="00522434" w:rsidRPr="00522434" w:rsidRDefault="00522434" w:rsidP="00522434">
      <w:pPr>
        <w:spacing w:after="0" w:line="240" w:lineRule="auto"/>
        <w:jc w:val="both"/>
        <w:rPr>
          <w:rFonts w:ascii="Arial" w:hAnsi="Arial" w:cs="Arial"/>
          <w:b/>
          <w:lang w:val="ro-RO"/>
        </w:rPr>
      </w:pPr>
      <w:r w:rsidRPr="00522434">
        <w:rPr>
          <w:rFonts w:ascii="Arial" w:hAnsi="Arial" w:cs="Arial"/>
          <w:b/>
          <w:i/>
          <w:lang w:val="ro-RO"/>
        </w:rPr>
        <w:t>d)</w:t>
      </w:r>
      <w:r w:rsidRPr="00522434">
        <w:rPr>
          <w:rFonts w:ascii="Arial" w:hAnsi="Arial" w:cs="Arial"/>
          <w:b/>
          <w:lang w:val="ro-RO"/>
        </w:rPr>
        <w:t xml:space="preserve"> </w:t>
      </w:r>
      <w:r w:rsidRPr="00522434">
        <w:rPr>
          <w:rFonts w:ascii="Arial" w:hAnsi="Arial" w:cs="Arial"/>
          <w:b/>
          <w:noProof/>
          <w:lang w:val="ro-RO"/>
        </w:rPr>
        <w:t>cantitatea şi tipurile de deşeuri generate</w:t>
      </w:r>
      <w:r w:rsidRPr="00522434">
        <w:rPr>
          <w:rFonts w:ascii="Arial" w:hAnsi="Arial" w:cs="Arial"/>
          <w:b/>
          <w:lang w:val="ro-RO"/>
        </w:rPr>
        <w:t xml:space="preserve">: </w:t>
      </w:r>
    </w:p>
    <w:p w:rsidR="00522434" w:rsidRPr="00522434" w:rsidRDefault="00522434" w:rsidP="00522434">
      <w:pPr>
        <w:tabs>
          <w:tab w:val="left" w:pos="426"/>
        </w:tabs>
        <w:spacing w:after="0" w:line="240" w:lineRule="auto"/>
        <w:jc w:val="both"/>
        <w:rPr>
          <w:rFonts w:ascii="Arial" w:hAnsi="Arial" w:cs="Arial"/>
          <w:i/>
          <w:lang w:val="ro-RO"/>
        </w:rPr>
      </w:pPr>
      <w:r w:rsidRPr="00522434">
        <w:rPr>
          <w:rFonts w:ascii="Arial" w:hAnsi="Arial" w:cs="Arial"/>
          <w:i/>
          <w:lang w:val="ro-RO"/>
        </w:rPr>
        <w:t>În perioada de implementare a proiectului vor rezulta deşeuri menajere de la personalul angajat, pâmânt excedentar, astel:</w:t>
      </w:r>
    </w:p>
    <w:p w:rsidR="00522434" w:rsidRPr="00522434" w:rsidRDefault="00522434" w:rsidP="00522434">
      <w:pPr>
        <w:tabs>
          <w:tab w:val="left" w:pos="426"/>
        </w:tabs>
        <w:spacing w:after="0" w:line="240" w:lineRule="auto"/>
        <w:jc w:val="both"/>
        <w:rPr>
          <w:rFonts w:ascii="Arial" w:hAnsi="Arial" w:cs="Arial"/>
          <w:i/>
          <w:lang w:val="ro-RO"/>
        </w:rPr>
      </w:pPr>
      <w:r w:rsidRPr="00522434">
        <w:rPr>
          <w:rFonts w:ascii="Arial" w:hAnsi="Arial" w:cs="Arial"/>
          <w:i/>
          <w:lang w:val="ro-RO"/>
        </w:rPr>
        <w:t xml:space="preserve"> • deşeuri nepericuloase:</w:t>
      </w:r>
    </w:p>
    <w:p w:rsidR="00522434" w:rsidRPr="00522434" w:rsidRDefault="00522434" w:rsidP="00522434">
      <w:pPr>
        <w:tabs>
          <w:tab w:val="left" w:pos="426"/>
        </w:tabs>
        <w:spacing w:after="0" w:line="240" w:lineRule="auto"/>
        <w:jc w:val="both"/>
        <w:rPr>
          <w:rFonts w:ascii="Arial" w:hAnsi="Arial" w:cs="Arial"/>
          <w:i/>
          <w:lang w:val="ro-RO"/>
        </w:rPr>
      </w:pPr>
      <w:r w:rsidRPr="00522434">
        <w:rPr>
          <w:rFonts w:ascii="Arial" w:hAnsi="Arial" w:cs="Arial"/>
          <w:i/>
          <w:lang w:val="ro-RO"/>
        </w:rPr>
        <w:t xml:space="preserve">       </w:t>
      </w:r>
      <w:r w:rsidRPr="00522434">
        <w:rPr>
          <w:rFonts w:ascii="Arial" w:hAnsi="Arial" w:cs="Arial"/>
          <w:b/>
          <w:i/>
          <w:lang w:val="ro-RO"/>
        </w:rPr>
        <w:t>-</w:t>
      </w:r>
      <w:r w:rsidRPr="00522434">
        <w:rPr>
          <w:rFonts w:ascii="Arial" w:hAnsi="Arial" w:cs="Arial"/>
          <w:i/>
          <w:lang w:val="ro-RO"/>
        </w:rPr>
        <w:t xml:space="preserve"> 17 05 04 – pământ din săpătură (altele decât cele specificate la 17 05 03), de la realizarea gropilor pentru plantare;</w:t>
      </w:r>
    </w:p>
    <w:p w:rsidR="00522434" w:rsidRPr="00522434" w:rsidRDefault="00522434" w:rsidP="00522434">
      <w:pPr>
        <w:tabs>
          <w:tab w:val="left" w:pos="426"/>
        </w:tabs>
        <w:spacing w:after="0" w:line="240" w:lineRule="auto"/>
        <w:jc w:val="both"/>
        <w:rPr>
          <w:rFonts w:ascii="Arial" w:hAnsi="Arial" w:cs="Arial"/>
          <w:i/>
          <w:lang w:val="ro-RO"/>
        </w:rPr>
      </w:pPr>
      <w:r w:rsidRPr="00522434">
        <w:rPr>
          <w:rFonts w:ascii="Arial" w:hAnsi="Arial" w:cs="Arial"/>
          <w:i/>
          <w:lang w:val="ro-RO"/>
        </w:rPr>
        <w:t xml:space="preserve">       </w:t>
      </w:r>
      <w:r w:rsidRPr="00522434">
        <w:rPr>
          <w:rFonts w:ascii="Arial" w:hAnsi="Arial" w:cs="Arial"/>
          <w:b/>
          <w:i/>
          <w:lang w:val="ro-RO"/>
        </w:rPr>
        <w:t>-</w:t>
      </w:r>
      <w:r w:rsidRPr="00522434">
        <w:rPr>
          <w:rFonts w:ascii="Arial" w:hAnsi="Arial" w:cs="Arial"/>
          <w:i/>
          <w:lang w:val="ro-RO"/>
        </w:rPr>
        <w:t xml:space="preserve"> 20 01 08 – deşeuri menajere şi asimilabil menajere, rezultate din activităţile personalului angajat, care se vor colecta selectiv şi se vor gestiona conform prevederilor legale în vigoare;</w:t>
      </w:r>
    </w:p>
    <w:p w:rsidR="00522434" w:rsidRPr="00522434" w:rsidRDefault="00522434" w:rsidP="00522434">
      <w:pPr>
        <w:tabs>
          <w:tab w:val="left" w:pos="426"/>
        </w:tabs>
        <w:spacing w:after="0" w:line="240" w:lineRule="auto"/>
        <w:jc w:val="both"/>
        <w:rPr>
          <w:rFonts w:ascii="Arial" w:hAnsi="Arial" w:cs="Arial"/>
          <w:i/>
          <w:lang w:val="ro-RO"/>
        </w:rPr>
      </w:pPr>
      <w:r w:rsidRPr="00522434">
        <w:rPr>
          <w:rFonts w:ascii="Arial" w:hAnsi="Arial" w:cs="Arial"/>
          <w:i/>
          <w:lang w:val="ro-RO"/>
        </w:rPr>
        <w:t>• deșeuri periculoase: în etapa de construcţie nu vor rezulta deşeuri periculoase, altele decât carburanţii sau lubrifianţii conţinuţi în rezervoarele utilajelor implicate în transportul puieților pentru plantat.</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lang w:val="ro-RO"/>
        </w:rPr>
        <w:t>Toate categoriile de deșeuri generate  vor fi colectate selectiv, depozitate temporar în locațiile organizărilor de șantier și valorificate/eliminate prin relații contractuale cu societăți specializate.</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522434" w:rsidRPr="00522434" w:rsidRDefault="00522434" w:rsidP="00522434">
      <w:pPr>
        <w:autoSpaceDE w:val="0"/>
        <w:autoSpaceDN w:val="0"/>
        <w:adjustRightInd w:val="0"/>
        <w:spacing w:after="0" w:line="240" w:lineRule="auto"/>
        <w:jc w:val="both"/>
        <w:rPr>
          <w:rFonts w:ascii="Arial" w:hAnsi="Arial" w:cs="Arial"/>
          <w:i/>
          <w:lang w:val="ro-RO"/>
        </w:rPr>
      </w:pPr>
      <w:r w:rsidRPr="00522434">
        <w:rPr>
          <w:rFonts w:ascii="Arial" w:hAnsi="Arial" w:cs="Arial"/>
          <w:b/>
          <w:i/>
          <w:lang w:val="ro-RO"/>
        </w:rPr>
        <w:t>e) riscurile de accidente majore și/sau dezastre relevante pentru proiectul în cauză, inclusiv cele cauzate de schimbările climatice, conform informațiilor științifice:</w:t>
      </w:r>
      <w:r w:rsidRPr="00522434">
        <w:rPr>
          <w:rFonts w:ascii="Arial" w:hAnsi="Arial" w:cs="Arial"/>
          <w:i/>
          <w:lang w:val="ro-RO"/>
        </w:rPr>
        <w:t xml:space="preserve"> </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lang w:val="ro-RO"/>
        </w:rPr>
        <w:t>- substanțele periculoase sunt reprezentate de motorină și benzină, utilizate ca și carburant pentru utilaje;</w:t>
      </w:r>
    </w:p>
    <w:p w:rsidR="00522434" w:rsidRPr="00522434" w:rsidRDefault="00522434" w:rsidP="00522434">
      <w:pPr>
        <w:pStyle w:val="Index"/>
        <w:suppressLineNumbers w:val="0"/>
        <w:jc w:val="both"/>
        <w:rPr>
          <w:rFonts w:ascii="Arial" w:hAnsi="Arial" w:cs="Arial"/>
          <w:i/>
          <w:sz w:val="22"/>
          <w:szCs w:val="22"/>
          <w:lang w:val="ro-RO"/>
        </w:rPr>
      </w:pPr>
      <w:r w:rsidRPr="00522434">
        <w:rPr>
          <w:rFonts w:ascii="Arial" w:hAnsi="Arial" w:cs="Arial"/>
          <w:i/>
          <w:sz w:val="22"/>
          <w:szCs w:val="22"/>
          <w:lang w:val="ro-RO"/>
        </w:rPr>
        <w:t xml:space="preserve">- alimentarea cu carburanți a utilajelor şi mijloacelor de transport se va asigura din afara şantierului, transportul carburanţilor efectuându-se cu cisterne auto, ori de câte ori va fi necesar. În zonele punctelor de lucru nu vor fi depozitați carburanți. </w:t>
      </w:r>
    </w:p>
    <w:p w:rsidR="00522434" w:rsidRPr="00522434" w:rsidRDefault="00522434" w:rsidP="00522434">
      <w:pPr>
        <w:tabs>
          <w:tab w:val="left" w:pos="426"/>
        </w:tabs>
        <w:spacing w:after="0" w:line="240" w:lineRule="auto"/>
        <w:jc w:val="both"/>
        <w:rPr>
          <w:rFonts w:ascii="Arial" w:hAnsi="Arial" w:cs="Arial"/>
          <w:i/>
          <w:lang w:val="ro-RO"/>
        </w:rPr>
      </w:pPr>
      <w:r w:rsidRPr="00522434">
        <w:rPr>
          <w:rFonts w:ascii="Arial" w:hAnsi="Arial" w:cs="Arial"/>
          <w:i/>
          <w:lang w:val="ro-RO"/>
        </w:rPr>
        <w:t>- alimentarea cu carburanţi a mijloacelor auto se va face la staţii de distribuţie autorizate, iar lucrările de întreţinere şi reparaţii se vor face în ateliere specializate;</w:t>
      </w:r>
    </w:p>
    <w:p w:rsidR="00522434" w:rsidRPr="00522434" w:rsidRDefault="00522434" w:rsidP="00522434">
      <w:pPr>
        <w:tabs>
          <w:tab w:val="left" w:pos="426"/>
        </w:tabs>
        <w:spacing w:after="0" w:line="240" w:lineRule="auto"/>
        <w:jc w:val="both"/>
        <w:rPr>
          <w:rFonts w:ascii="Arial" w:hAnsi="Arial" w:cs="Arial"/>
          <w:i/>
          <w:lang w:val="ro-RO"/>
        </w:rPr>
      </w:pPr>
      <w:r w:rsidRPr="00522434">
        <w:rPr>
          <w:rFonts w:ascii="Arial" w:hAnsi="Arial" w:cs="Arial"/>
          <w:i/>
          <w:lang w:val="ro-RO"/>
        </w:rPr>
        <w:t>-</w:t>
      </w:r>
      <w:r w:rsidRPr="00522434">
        <w:rPr>
          <w:rFonts w:ascii="Arial" w:hAnsi="Arial" w:cs="Arial"/>
          <w:lang w:val="ro-RO"/>
        </w:rPr>
        <w:t xml:space="preserve"> </w:t>
      </w:r>
      <w:r w:rsidRPr="00522434">
        <w:rPr>
          <w:rFonts w:ascii="Arial" w:hAnsi="Arial" w:cs="Arial"/>
          <w:i/>
          <w:lang w:val="ro-RO"/>
        </w:rPr>
        <w:t>motorina necesară pentru utilajele tehnologice se va aproviziona pe măsura consumului, în funcţie de necesarul zilnic.</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b/>
          <w:snapToGrid w:val="0"/>
          <w:lang w:val="ro-RO"/>
        </w:rPr>
        <w:t xml:space="preserve">   </w:t>
      </w:r>
      <w:r w:rsidRPr="00522434">
        <w:rPr>
          <w:rFonts w:ascii="Arial" w:hAnsi="Arial" w:cs="Arial"/>
          <w:i/>
          <w:lang w:val="ro-RO"/>
        </w:rPr>
        <w:t>Surse de poluanţi pentru aer:</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lang w:val="ro-RO"/>
        </w:rPr>
        <w:t xml:space="preserve">       </w:t>
      </w:r>
      <w:r w:rsidRPr="00522434">
        <w:rPr>
          <w:rFonts w:ascii="Arial" w:hAnsi="Arial" w:cs="Arial"/>
          <w:b/>
          <w:i/>
          <w:lang w:val="ro-RO"/>
        </w:rPr>
        <w:t>-</w:t>
      </w:r>
      <w:r w:rsidRPr="00522434">
        <w:rPr>
          <w:rFonts w:ascii="Arial" w:hAnsi="Arial" w:cs="Arial"/>
          <w:i/>
          <w:lang w:val="ro-RO"/>
        </w:rPr>
        <w:t xml:space="preserve"> utilajele care se vor folosi în executarea lucrărilor (autocamioane, autobasculante, etc.);</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lang w:val="ro-RO"/>
        </w:rPr>
        <w:t xml:space="preserve">       </w:t>
      </w:r>
      <w:r w:rsidRPr="00522434">
        <w:rPr>
          <w:rFonts w:ascii="Arial" w:hAnsi="Arial" w:cs="Arial"/>
          <w:b/>
          <w:i/>
          <w:lang w:val="ro-RO"/>
        </w:rPr>
        <w:t>-</w:t>
      </w:r>
      <w:r w:rsidRPr="00522434">
        <w:rPr>
          <w:rFonts w:ascii="Arial" w:hAnsi="Arial" w:cs="Arial"/>
          <w:i/>
          <w:lang w:val="ro-RO"/>
        </w:rPr>
        <w:t xml:space="preserve"> anumite lucrări specifice ce se vor executa şi care implică emisii de praf (săpături, etc.);</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lang w:val="ro-RO"/>
        </w:rPr>
        <w:t>Poluanţi posibil a fi generaţi:</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lang w:val="ro-RO"/>
        </w:rPr>
        <w:t xml:space="preserve">       </w:t>
      </w:r>
      <w:r w:rsidRPr="00522434">
        <w:rPr>
          <w:rFonts w:ascii="Arial" w:hAnsi="Arial" w:cs="Arial"/>
          <w:b/>
          <w:i/>
          <w:lang w:val="ro-RO"/>
        </w:rPr>
        <w:t>-</w:t>
      </w:r>
      <w:r w:rsidRPr="00522434">
        <w:rPr>
          <w:rFonts w:ascii="Arial" w:hAnsi="Arial" w:cs="Arial"/>
          <w:i/>
          <w:lang w:val="ro-RO"/>
        </w:rPr>
        <w:t xml:space="preserve"> pulberi din traficul auto, </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lang w:val="ro-RO"/>
        </w:rPr>
        <w:t xml:space="preserve">       </w:t>
      </w:r>
      <w:r w:rsidRPr="00522434">
        <w:rPr>
          <w:rFonts w:ascii="Arial" w:hAnsi="Arial" w:cs="Arial"/>
          <w:b/>
          <w:i/>
          <w:lang w:val="ro-RO"/>
        </w:rPr>
        <w:t>-</w:t>
      </w:r>
      <w:r w:rsidRPr="00522434">
        <w:rPr>
          <w:rFonts w:ascii="Arial" w:hAnsi="Arial" w:cs="Arial"/>
          <w:i/>
          <w:lang w:val="ro-RO"/>
        </w:rPr>
        <w:t xml:space="preserve"> poluanții specifici rezultați din arderea combustibilului lichid la utilajele și mijloacele de transport folosite (NO</w:t>
      </w:r>
      <w:r w:rsidRPr="00522434">
        <w:rPr>
          <w:rFonts w:ascii="Arial" w:hAnsi="Arial" w:cs="Arial"/>
          <w:i/>
          <w:vertAlign w:val="subscript"/>
          <w:lang w:val="ro-RO"/>
        </w:rPr>
        <w:t>x</w:t>
      </w:r>
      <w:r w:rsidRPr="00522434">
        <w:rPr>
          <w:rFonts w:ascii="Arial" w:hAnsi="Arial" w:cs="Arial"/>
          <w:i/>
          <w:lang w:val="ro-RO"/>
        </w:rPr>
        <w:t>, SO</w:t>
      </w:r>
      <w:r w:rsidRPr="00522434">
        <w:rPr>
          <w:rFonts w:ascii="Arial" w:hAnsi="Arial" w:cs="Arial"/>
          <w:i/>
          <w:vertAlign w:val="subscript"/>
          <w:lang w:val="ro-RO"/>
        </w:rPr>
        <w:t>x</w:t>
      </w:r>
      <w:r w:rsidRPr="00522434">
        <w:rPr>
          <w:rFonts w:ascii="Arial" w:hAnsi="Arial" w:cs="Arial"/>
          <w:i/>
          <w:lang w:val="ro-RO"/>
        </w:rPr>
        <w:t>, CO</w:t>
      </w:r>
      <w:r w:rsidRPr="00522434">
        <w:rPr>
          <w:rFonts w:ascii="Arial" w:hAnsi="Arial" w:cs="Arial"/>
          <w:i/>
          <w:vertAlign w:val="subscript"/>
          <w:lang w:val="ro-RO"/>
        </w:rPr>
        <w:t>x</w:t>
      </w:r>
      <w:r w:rsidRPr="00522434">
        <w:rPr>
          <w:rFonts w:ascii="Arial" w:hAnsi="Arial" w:cs="Arial"/>
          <w:i/>
          <w:lang w:val="ro-RO"/>
        </w:rPr>
        <w:t xml:space="preserve">, COV, etc.), toate rezultate din surse de poluare  nedirijate și care afectează zona punctual, reversibil și numai pe durata de realizare a lucrărilor. </w:t>
      </w:r>
    </w:p>
    <w:p w:rsidR="00522434" w:rsidRPr="00522434" w:rsidRDefault="00522434" w:rsidP="00522434">
      <w:pPr>
        <w:autoSpaceDE w:val="0"/>
        <w:autoSpaceDN w:val="0"/>
        <w:adjustRightInd w:val="0"/>
        <w:spacing w:after="0" w:line="240" w:lineRule="auto"/>
        <w:jc w:val="both"/>
        <w:rPr>
          <w:rFonts w:ascii="Arial" w:hAnsi="Arial" w:cs="Arial"/>
          <w:bCs/>
          <w:i/>
          <w:lang w:val="ro-RO"/>
        </w:rPr>
      </w:pPr>
      <w:r w:rsidRPr="00522434">
        <w:rPr>
          <w:rFonts w:ascii="Arial" w:hAnsi="Arial" w:cs="Arial"/>
          <w:b/>
          <w:i/>
          <w:lang w:val="ro-RO"/>
        </w:rPr>
        <w:t>f)</w:t>
      </w:r>
      <w:r w:rsidRPr="00522434">
        <w:rPr>
          <w:rFonts w:ascii="Arial" w:hAnsi="Arial" w:cs="Arial"/>
          <w:b/>
          <w:lang w:val="ro-RO"/>
        </w:rPr>
        <w:t xml:space="preserve"> </w:t>
      </w:r>
      <w:r w:rsidRPr="00522434">
        <w:rPr>
          <w:rFonts w:ascii="Arial" w:hAnsi="Arial" w:cs="Arial"/>
          <w:b/>
          <w:i/>
          <w:lang w:val="ro-RO"/>
        </w:rPr>
        <w:t>riscurile pentru sănătatea umană (de ex., din cauza contaminării apei sau a poluării atmosferice):</w:t>
      </w:r>
      <w:r w:rsidRPr="00522434">
        <w:rPr>
          <w:rFonts w:ascii="Arial" w:hAnsi="Arial" w:cs="Arial"/>
          <w:lang w:val="ro-RO"/>
        </w:rPr>
        <w:t xml:space="preserve"> </w:t>
      </w:r>
      <w:r w:rsidRPr="00522434">
        <w:rPr>
          <w:rFonts w:ascii="Arial" w:hAnsi="Arial" w:cs="Arial"/>
          <w:bCs/>
          <w:i/>
          <w:lang w:val="ro-RO"/>
        </w:rPr>
        <w:t>proiectul nu va avea un impact negativ asupra sănătății umane;</w:t>
      </w:r>
    </w:p>
    <w:p w:rsidR="001D1C95" w:rsidRDefault="001D1C95" w:rsidP="00522434">
      <w:pPr>
        <w:spacing w:after="0" w:line="240" w:lineRule="auto"/>
        <w:jc w:val="both"/>
        <w:rPr>
          <w:rFonts w:ascii="Arial" w:hAnsi="Arial" w:cs="Arial"/>
          <w:b/>
          <w:lang w:val="ro-RO"/>
        </w:rPr>
      </w:pPr>
    </w:p>
    <w:p w:rsidR="00522434" w:rsidRPr="00522434" w:rsidRDefault="00522434" w:rsidP="00522434">
      <w:pPr>
        <w:spacing w:after="0" w:line="240" w:lineRule="auto"/>
        <w:jc w:val="both"/>
        <w:rPr>
          <w:rFonts w:ascii="Arial" w:hAnsi="Arial" w:cs="Arial"/>
          <w:b/>
          <w:lang w:val="ro-RO"/>
        </w:rPr>
      </w:pPr>
      <w:r w:rsidRPr="00522434">
        <w:rPr>
          <w:rFonts w:ascii="Arial" w:hAnsi="Arial" w:cs="Arial"/>
          <w:b/>
          <w:lang w:val="ro-RO"/>
        </w:rPr>
        <w:t xml:space="preserve">2. Amplasarea proiectelor: </w:t>
      </w:r>
    </w:p>
    <w:p w:rsidR="00522434" w:rsidRPr="00522434" w:rsidRDefault="00522434" w:rsidP="001D1C95">
      <w:pPr>
        <w:pStyle w:val="ListParagraph"/>
        <w:spacing w:after="0" w:line="240" w:lineRule="auto"/>
        <w:ind w:left="0"/>
        <w:jc w:val="both"/>
        <w:rPr>
          <w:rFonts w:ascii="Arial" w:hAnsi="Arial" w:cs="Arial"/>
          <w:i/>
          <w:lang w:val="ro-RO"/>
        </w:rPr>
      </w:pPr>
      <w:r w:rsidRPr="00522434">
        <w:rPr>
          <w:rFonts w:ascii="Arial" w:hAnsi="Arial" w:cs="Arial"/>
          <w:b/>
          <w:lang w:val="ro-RO"/>
        </w:rPr>
        <w:t xml:space="preserve">1.1. utilizarea actuală şi aprobată a terenurilor: </w:t>
      </w:r>
      <w:r w:rsidRPr="00522434">
        <w:rPr>
          <w:rFonts w:ascii="Arial" w:hAnsi="Arial" w:cs="Arial"/>
          <w:i/>
          <w:lang w:val="ro-RO"/>
        </w:rPr>
        <w:t>conform certificatului de urbanism nr. 29/16.10.2019 emis de Primăria comunei Măgura Ilvei, terenul destinat proiectului propus are folosința actuală de pădure;</w:t>
      </w:r>
    </w:p>
    <w:p w:rsidR="00522434" w:rsidRPr="00522434" w:rsidRDefault="00522434" w:rsidP="001D1C95">
      <w:pPr>
        <w:pStyle w:val="ListParagraph"/>
        <w:spacing w:after="0" w:line="240" w:lineRule="auto"/>
        <w:ind w:left="0"/>
        <w:jc w:val="both"/>
        <w:rPr>
          <w:rFonts w:ascii="Arial" w:hAnsi="Arial" w:cs="Arial"/>
          <w:i/>
          <w:lang w:val="ro-RO"/>
        </w:rPr>
      </w:pPr>
      <w:r w:rsidRPr="00522434">
        <w:rPr>
          <w:rFonts w:ascii="Arial" w:hAnsi="Arial" w:cs="Arial"/>
          <w:i/>
          <w:lang w:val="ro-RO"/>
        </w:rPr>
        <w:t>- terenul oferit la schimb, conform extrasului CF eliberat de Biroul de Cadastru şi Publicitate Imobiliară Năsăud are destinaţia de păşune;</w:t>
      </w:r>
    </w:p>
    <w:p w:rsidR="00522434" w:rsidRPr="00522434" w:rsidRDefault="00522434" w:rsidP="001D1C95">
      <w:pPr>
        <w:spacing w:after="0" w:line="240" w:lineRule="auto"/>
        <w:jc w:val="both"/>
        <w:rPr>
          <w:rFonts w:ascii="Arial" w:hAnsi="Arial" w:cs="Arial"/>
          <w:i/>
          <w:lang w:val="ro-RO"/>
        </w:rPr>
      </w:pPr>
      <w:r w:rsidRPr="00522434">
        <w:rPr>
          <w:rFonts w:ascii="Arial" w:hAnsi="Arial" w:cs="Arial"/>
          <w:i/>
          <w:lang w:val="ro-RO"/>
        </w:rPr>
        <w:t>La realizarea lucrărilor se va respecta proiectul tehnic și caietele de sarcini pentru îndeplinirea cerințelor legate de utilizarea terenului, necesare la execuția proiectului.</w:t>
      </w:r>
    </w:p>
    <w:p w:rsidR="00522434" w:rsidRPr="00522434" w:rsidRDefault="00522434" w:rsidP="001D1C95">
      <w:pPr>
        <w:shd w:val="clear" w:color="auto" w:fill="FFFFFF"/>
        <w:spacing w:after="0" w:line="240" w:lineRule="auto"/>
        <w:jc w:val="both"/>
        <w:rPr>
          <w:rFonts w:ascii="Arial" w:hAnsi="Arial" w:cs="Arial"/>
          <w:i/>
          <w:lang w:val="ro-RO"/>
        </w:rPr>
      </w:pPr>
      <w:r w:rsidRPr="00522434">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522434">
        <w:rPr>
          <w:rFonts w:ascii="Arial" w:hAnsi="Arial" w:cs="Arial"/>
          <w:i/>
          <w:lang w:val="ro-RO"/>
        </w:rPr>
        <w:t>zona de implementare a proiectului este fond forestier administrat de O.S. Valea Ilvei; - p</w:t>
      </w:r>
      <w:r w:rsidRPr="00522434">
        <w:rPr>
          <w:rFonts w:ascii="Arial" w:hAnsi="Arial" w:cs="Arial"/>
          <w:bCs/>
          <w:i/>
          <w:lang w:val="ro-RO"/>
        </w:rPr>
        <w:t xml:space="preserve">roiectul nu prevede exploatarea resurselor naturale, terenul fiind bogat în resurse minerale (andezit); </w:t>
      </w:r>
      <w:r w:rsidRPr="00522434">
        <w:rPr>
          <w:rFonts w:ascii="Arial" w:hAnsi="Arial" w:cs="Arial"/>
          <w:i/>
          <w:lang w:val="ro-RO"/>
        </w:rPr>
        <w:t xml:space="preserve"> </w:t>
      </w:r>
    </w:p>
    <w:p w:rsidR="00522434" w:rsidRPr="00522434" w:rsidRDefault="00522434" w:rsidP="00522434">
      <w:pPr>
        <w:spacing w:after="0" w:line="240" w:lineRule="auto"/>
        <w:jc w:val="both"/>
        <w:rPr>
          <w:rFonts w:ascii="Arial" w:hAnsi="Arial" w:cs="Arial"/>
          <w:b/>
          <w:lang w:val="ro-RO"/>
        </w:rPr>
      </w:pPr>
      <w:r w:rsidRPr="00522434">
        <w:rPr>
          <w:rFonts w:ascii="Arial" w:hAnsi="Arial" w:cs="Arial"/>
          <w:b/>
          <w:lang w:val="ro-RO"/>
        </w:rPr>
        <w:t>2.3</w:t>
      </w:r>
      <w:r w:rsidRPr="00522434">
        <w:rPr>
          <w:rFonts w:ascii="Arial" w:hAnsi="Arial" w:cs="Arial"/>
          <w:i/>
          <w:lang w:val="ro-RO"/>
        </w:rPr>
        <w:t xml:space="preserve"> </w:t>
      </w:r>
      <w:r w:rsidRPr="00522434">
        <w:rPr>
          <w:rFonts w:ascii="Arial" w:hAnsi="Arial" w:cs="Arial"/>
          <w:b/>
          <w:lang w:val="ro-RO"/>
        </w:rPr>
        <w:t>capacitatea de absorbţie a mediului natural, acordându-se o atenţie specială următoarelor zone:</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lang w:val="ro-RO"/>
        </w:rPr>
        <w:t xml:space="preserve">   a) zonele umede: </w:t>
      </w:r>
      <w:r w:rsidRPr="00522434">
        <w:rPr>
          <w:rFonts w:ascii="Arial" w:hAnsi="Arial" w:cs="Arial"/>
          <w:i/>
          <w:lang w:val="ro-RO"/>
        </w:rPr>
        <w:t>nu este cazul;</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lang w:val="ro-RO"/>
        </w:rPr>
        <w:t xml:space="preserve">   b) zonele costiere: </w:t>
      </w:r>
      <w:r w:rsidRPr="00522434">
        <w:rPr>
          <w:rFonts w:ascii="Arial" w:hAnsi="Arial" w:cs="Arial"/>
          <w:i/>
          <w:lang w:val="ro-RO"/>
        </w:rPr>
        <w:t>nu este cazul;</w:t>
      </w:r>
    </w:p>
    <w:p w:rsidR="00522434" w:rsidRPr="00522434" w:rsidRDefault="00522434" w:rsidP="00522434">
      <w:pPr>
        <w:tabs>
          <w:tab w:val="left" w:pos="3900"/>
        </w:tabs>
        <w:spacing w:after="0" w:line="240" w:lineRule="auto"/>
        <w:jc w:val="both"/>
        <w:rPr>
          <w:rFonts w:ascii="Arial" w:hAnsi="Arial" w:cs="Arial"/>
          <w:lang w:val="ro-RO"/>
        </w:rPr>
      </w:pPr>
      <w:r w:rsidRPr="00522434">
        <w:rPr>
          <w:rFonts w:ascii="Arial" w:hAnsi="Arial" w:cs="Arial"/>
          <w:lang w:val="ro-RO"/>
        </w:rPr>
        <w:t xml:space="preserve">   c) zonele montane și cele împădurite: </w:t>
      </w:r>
      <w:r w:rsidRPr="00522434">
        <w:rPr>
          <w:rFonts w:ascii="Arial" w:hAnsi="Arial" w:cs="Arial"/>
          <w:i/>
          <w:lang w:val="ro-RO"/>
        </w:rPr>
        <w:t>terenul ce urmează a fi scos din fondul forestier este situat în vecinătatea comunei Măgura Ilvei, iar cel care urmează a fi împădurit este localizat în pășunile comunei Măgura Ilvei;</w:t>
      </w:r>
    </w:p>
    <w:p w:rsidR="00522434" w:rsidRPr="00522434" w:rsidRDefault="00522434" w:rsidP="00522434">
      <w:pPr>
        <w:tabs>
          <w:tab w:val="left" w:pos="3900"/>
        </w:tabs>
        <w:spacing w:after="0" w:line="240" w:lineRule="auto"/>
        <w:jc w:val="both"/>
        <w:rPr>
          <w:rFonts w:ascii="Arial" w:hAnsi="Arial" w:cs="Arial"/>
          <w:i/>
          <w:lang w:val="ro-RO"/>
        </w:rPr>
      </w:pPr>
      <w:r w:rsidRPr="00522434">
        <w:rPr>
          <w:rFonts w:ascii="Arial" w:hAnsi="Arial" w:cs="Arial"/>
          <w:lang w:val="ro-RO"/>
        </w:rPr>
        <w:t xml:space="preserve">   d) parcurile și rezervațiile naturale: </w:t>
      </w:r>
      <w:r w:rsidRPr="00522434">
        <w:rPr>
          <w:rFonts w:ascii="Arial" w:hAnsi="Arial" w:cs="Arial"/>
          <w:i/>
          <w:lang w:val="ro-RO"/>
        </w:rPr>
        <w:t>nu este cazul;</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lang w:val="ro-RO"/>
        </w:rPr>
        <w:t xml:space="preserve">   e) ariile clasificate sau zonele protejate prin legislația în vigoare (zone de protecție a faunei piscicole, bazine piscicole naturale, bazine piscicole amenajate, etc.): </w:t>
      </w:r>
      <w:r w:rsidRPr="00522434">
        <w:rPr>
          <w:rFonts w:ascii="Arial" w:hAnsi="Arial" w:cs="Arial"/>
          <w:i/>
          <w:lang w:val="ro-RO"/>
        </w:rPr>
        <w:t>nu este cazul;</w:t>
      </w:r>
    </w:p>
    <w:p w:rsidR="00522434" w:rsidRPr="00522434" w:rsidRDefault="00522434" w:rsidP="00522434">
      <w:pPr>
        <w:spacing w:after="0" w:line="240" w:lineRule="auto"/>
        <w:jc w:val="both"/>
        <w:rPr>
          <w:rFonts w:ascii="Arial" w:hAnsi="Arial" w:cs="Arial"/>
          <w:lang w:val="ro-RO"/>
        </w:rPr>
      </w:pPr>
      <w:r w:rsidRPr="00522434">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522434">
        <w:rPr>
          <w:rFonts w:ascii="Arial" w:hAnsi="Arial" w:cs="Arial"/>
          <w:i/>
          <w:lang w:val="ro-RO"/>
        </w:rPr>
        <w:t>amplasamentul propus nu se află în perimetrul sau în apropierea unei arii naturale protejate de interes national/comunitar;</w:t>
      </w:r>
      <w:r w:rsidRPr="00522434">
        <w:rPr>
          <w:rFonts w:ascii="Arial" w:hAnsi="Arial" w:cs="Arial"/>
          <w:lang w:val="ro-RO"/>
        </w:rPr>
        <w:t xml:space="preserve">   </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lang w:val="ro-RO"/>
        </w:rPr>
        <w:t xml:space="preserve">   g)  ariile în care standardele de calitate ale mediului stabilite de legislaţie, au fost deja depăşite: </w:t>
      </w:r>
      <w:r w:rsidRPr="00522434">
        <w:rPr>
          <w:rFonts w:ascii="Arial" w:hAnsi="Arial" w:cs="Arial"/>
          <w:i/>
          <w:lang w:val="ro-RO"/>
        </w:rPr>
        <w:t>nu este cazul;</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lang w:val="ro-RO"/>
        </w:rPr>
        <w:t xml:space="preserve">   h) ariile dens populate: </w:t>
      </w:r>
      <w:r w:rsidRPr="00522434">
        <w:rPr>
          <w:rFonts w:ascii="Arial" w:hAnsi="Arial" w:cs="Arial"/>
          <w:i/>
          <w:lang w:val="ro-RO"/>
        </w:rPr>
        <w:t>nu este cazul, proiectul propus este în extravilanul comunei Măgura Ilvei;</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lang w:val="ro-RO"/>
        </w:rPr>
        <w:t xml:space="preserve">   i) peisajele cu semnificație istorică, culturală și arheologică: </w:t>
      </w:r>
      <w:r w:rsidRPr="00522434">
        <w:rPr>
          <w:rFonts w:ascii="Arial" w:hAnsi="Arial" w:cs="Arial"/>
          <w:i/>
          <w:lang w:val="ro-RO"/>
        </w:rPr>
        <w:t>nu este cazul.</w:t>
      </w:r>
    </w:p>
    <w:p w:rsidR="001D1C95" w:rsidRDefault="001D1C95" w:rsidP="00522434">
      <w:pPr>
        <w:spacing w:after="0" w:line="240" w:lineRule="auto"/>
        <w:jc w:val="both"/>
        <w:rPr>
          <w:rFonts w:ascii="Arial" w:hAnsi="Arial" w:cs="Arial"/>
          <w:b/>
          <w:lang w:val="ro-RO"/>
        </w:rPr>
      </w:pPr>
    </w:p>
    <w:p w:rsidR="00522434" w:rsidRPr="00522434" w:rsidRDefault="00522434" w:rsidP="00522434">
      <w:pPr>
        <w:spacing w:after="0" w:line="240" w:lineRule="auto"/>
        <w:jc w:val="both"/>
        <w:rPr>
          <w:rFonts w:ascii="Arial" w:hAnsi="Arial" w:cs="Arial"/>
          <w:b/>
          <w:lang w:val="ro-RO"/>
        </w:rPr>
      </w:pPr>
      <w:r w:rsidRPr="00522434">
        <w:rPr>
          <w:rFonts w:ascii="Arial" w:hAnsi="Arial" w:cs="Arial"/>
          <w:b/>
          <w:lang w:val="ro-RO"/>
        </w:rPr>
        <w:t>3. Tipurile și caracteristicile impactului potenţial:</w:t>
      </w:r>
    </w:p>
    <w:p w:rsidR="00522434" w:rsidRPr="00522434" w:rsidRDefault="00522434" w:rsidP="00522434">
      <w:pPr>
        <w:spacing w:after="0" w:line="240" w:lineRule="auto"/>
        <w:jc w:val="both"/>
        <w:rPr>
          <w:rFonts w:ascii="Arial" w:hAnsi="Arial" w:cs="Arial"/>
          <w:b/>
          <w:i/>
          <w:lang w:val="ro-RO"/>
        </w:rPr>
      </w:pPr>
      <w:r w:rsidRPr="00522434">
        <w:rPr>
          <w:rFonts w:ascii="Arial" w:hAnsi="Arial" w:cs="Arial"/>
          <w:b/>
          <w:i/>
          <w:lang w:val="ro-RO"/>
        </w:rPr>
        <w:t>a)</w:t>
      </w:r>
      <w:r w:rsidRPr="00522434">
        <w:rPr>
          <w:rFonts w:ascii="Arial" w:hAnsi="Arial" w:cs="Arial"/>
          <w:i/>
          <w:lang w:val="ro-RO"/>
        </w:rPr>
        <w:t xml:space="preserve"> </w:t>
      </w:r>
      <w:r w:rsidRPr="00522434">
        <w:rPr>
          <w:rFonts w:ascii="Arial" w:hAnsi="Arial" w:cs="Arial"/>
          <w:b/>
          <w:i/>
          <w:lang w:val="ro-RO"/>
        </w:rPr>
        <w:t>Importanța și extinderea spațială a impactului:</w:t>
      </w:r>
    </w:p>
    <w:p w:rsidR="00522434" w:rsidRPr="00522434" w:rsidRDefault="00522434" w:rsidP="00522434">
      <w:pPr>
        <w:spacing w:after="0" w:line="240" w:lineRule="auto"/>
        <w:jc w:val="both"/>
        <w:rPr>
          <w:rFonts w:ascii="Arial" w:hAnsi="Arial" w:cs="Arial"/>
          <w:b/>
          <w:i/>
          <w:lang w:val="ro-RO"/>
        </w:rPr>
      </w:pPr>
      <w:r w:rsidRPr="00522434">
        <w:rPr>
          <w:rFonts w:ascii="Arial" w:hAnsi="Arial" w:cs="Arial"/>
          <w:b/>
          <w:i/>
          <w:lang w:val="ro-RO"/>
        </w:rPr>
        <w:t>b)</w:t>
      </w:r>
      <w:r w:rsidRPr="00522434">
        <w:rPr>
          <w:rFonts w:ascii="Arial" w:hAnsi="Arial" w:cs="Arial"/>
          <w:i/>
          <w:lang w:val="ro-RO"/>
        </w:rPr>
        <w:t xml:space="preserve"> </w:t>
      </w:r>
      <w:r w:rsidRPr="00522434">
        <w:rPr>
          <w:rFonts w:ascii="Arial" w:hAnsi="Arial" w:cs="Arial"/>
          <w:b/>
          <w:i/>
          <w:lang w:val="ro-RO"/>
        </w:rPr>
        <w:t>Natura impactului:</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color w:val="000000"/>
          <w:lang w:val="ro-RO"/>
        </w:rPr>
        <w:t>- impactul direct, se va produce numai asupra solului</w:t>
      </w:r>
      <w:r w:rsidRPr="00522434">
        <w:rPr>
          <w:rFonts w:ascii="Arial" w:hAnsi="Arial" w:cs="Arial"/>
          <w:i/>
          <w:lang w:val="ro-RO"/>
        </w:rPr>
        <w:t>;</w:t>
      </w:r>
    </w:p>
    <w:p w:rsidR="00522434" w:rsidRPr="00522434" w:rsidRDefault="00522434" w:rsidP="00522434">
      <w:pPr>
        <w:spacing w:after="0" w:line="240" w:lineRule="auto"/>
        <w:jc w:val="both"/>
        <w:rPr>
          <w:rFonts w:ascii="Arial" w:hAnsi="Arial" w:cs="Arial"/>
          <w:i/>
          <w:color w:val="000000"/>
          <w:lang w:val="ro-RO"/>
        </w:rPr>
      </w:pPr>
      <w:r w:rsidRPr="00522434">
        <w:rPr>
          <w:rFonts w:ascii="Arial" w:hAnsi="Arial" w:cs="Arial"/>
          <w:i/>
          <w:lang w:val="ro-RO"/>
        </w:rPr>
        <w:t>- asupra celorlalţi factori de mediu se va manifesta impact negativ redus, limitat în timp, pe perioada funcţionării proiectului;</w:t>
      </w:r>
    </w:p>
    <w:p w:rsidR="00522434" w:rsidRPr="00522434" w:rsidRDefault="00522434" w:rsidP="00522434">
      <w:pPr>
        <w:spacing w:after="0" w:line="240" w:lineRule="auto"/>
        <w:jc w:val="both"/>
        <w:rPr>
          <w:rFonts w:ascii="Arial" w:hAnsi="Arial" w:cs="Arial"/>
          <w:i/>
          <w:color w:val="000000"/>
          <w:lang w:val="ro-RO"/>
        </w:rPr>
      </w:pPr>
      <w:r w:rsidRPr="00522434">
        <w:rPr>
          <w:rFonts w:ascii="Arial" w:hAnsi="Arial" w:cs="Arial"/>
          <w:i/>
          <w:color w:val="000000"/>
          <w:lang w:val="ro-RO"/>
        </w:rPr>
        <w:t>- impactul asupra aerului va fi indirect, negativ, nesemnificativ, pe termen scurt, datorat poluanţilor emişi din surse difuze şi din sursă dirijată, poluanţii emişi se vor situa sub valorile maxime admise prin normativele în vigoare</w:t>
      </w:r>
      <w:r w:rsidRPr="00522434">
        <w:rPr>
          <w:rFonts w:ascii="Arial" w:hAnsi="Arial" w:cs="Arial"/>
          <w:i/>
          <w:lang w:val="ro-RO"/>
        </w:rPr>
        <w:t>;</w:t>
      </w:r>
    </w:p>
    <w:p w:rsidR="00522434" w:rsidRPr="00522434" w:rsidRDefault="00522434" w:rsidP="00522434">
      <w:pPr>
        <w:spacing w:after="0" w:line="240" w:lineRule="auto"/>
        <w:jc w:val="both"/>
        <w:rPr>
          <w:rFonts w:ascii="Arial" w:hAnsi="Arial" w:cs="Arial"/>
          <w:color w:val="000000"/>
          <w:lang w:val="ro-RO"/>
        </w:rPr>
      </w:pPr>
      <w:r w:rsidRPr="00522434">
        <w:rPr>
          <w:rFonts w:ascii="Arial" w:hAnsi="Arial" w:cs="Arial"/>
          <w:i/>
          <w:color w:val="000000"/>
          <w:lang w:val="ro-RO"/>
        </w:rPr>
        <w:t>- impactul cumulativ poate să apară din cauza pulberilor, gazelor de ardere şi de eşapament şi zgomotului, fără a exista riscul apariției unor zone de concentrare a poluanților</w:t>
      </w:r>
      <w:r w:rsidRPr="00522434">
        <w:rPr>
          <w:rFonts w:ascii="Arial" w:hAnsi="Arial" w:cs="Arial"/>
          <w:i/>
          <w:lang w:val="ro-RO"/>
        </w:rPr>
        <w:t>;</w:t>
      </w:r>
      <w:r w:rsidRPr="00522434">
        <w:rPr>
          <w:rFonts w:ascii="Arial" w:hAnsi="Arial" w:cs="Arial"/>
          <w:color w:val="000000"/>
          <w:lang w:val="ro-RO"/>
        </w:rPr>
        <w:t xml:space="preserve"> </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b/>
          <w:i/>
          <w:lang w:val="ro-RO"/>
        </w:rPr>
        <w:t>c)</w:t>
      </w:r>
      <w:r w:rsidRPr="00522434">
        <w:rPr>
          <w:rFonts w:ascii="Arial" w:hAnsi="Arial" w:cs="Arial"/>
          <w:i/>
          <w:lang w:val="ro-RO"/>
        </w:rPr>
        <w:t xml:space="preserve"> </w:t>
      </w:r>
      <w:r w:rsidRPr="00522434">
        <w:rPr>
          <w:rFonts w:ascii="Arial" w:hAnsi="Arial" w:cs="Arial"/>
          <w:b/>
          <w:i/>
          <w:lang w:val="ro-RO"/>
        </w:rPr>
        <w:t>Natura transfrontalieră a impactului</w:t>
      </w:r>
      <w:r w:rsidRPr="00522434">
        <w:rPr>
          <w:rFonts w:ascii="Arial" w:hAnsi="Arial" w:cs="Arial"/>
          <w:i/>
          <w:lang w:val="ro-RO"/>
        </w:rPr>
        <w:t xml:space="preserve"> - lucrările propuse nu au efect transfrontalier.</w:t>
      </w:r>
    </w:p>
    <w:p w:rsidR="00522434" w:rsidRPr="00522434" w:rsidRDefault="00522434" w:rsidP="00522434">
      <w:pPr>
        <w:spacing w:after="0" w:line="240" w:lineRule="auto"/>
        <w:jc w:val="both"/>
        <w:rPr>
          <w:rFonts w:ascii="Arial" w:hAnsi="Arial" w:cs="Arial"/>
          <w:b/>
          <w:i/>
          <w:lang w:val="ro-RO"/>
        </w:rPr>
      </w:pPr>
      <w:r w:rsidRPr="00522434">
        <w:rPr>
          <w:rFonts w:ascii="Arial" w:hAnsi="Arial" w:cs="Arial"/>
          <w:b/>
          <w:i/>
          <w:lang w:val="ro-RO"/>
        </w:rPr>
        <w:t>d)</w:t>
      </w:r>
      <w:r w:rsidRPr="00522434">
        <w:rPr>
          <w:rFonts w:ascii="Arial" w:hAnsi="Arial" w:cs="Arial"/>
          <w:i/>
          <w:lang w:val="ro-RO"/>
        </w:rPr>
        <w:t xml:space="preserve"> </w:t>
      </w:r>
      <w:r w:rsidRPr="00522434">
        <w:rPr>
          <w:rFonts w:ascii="Arial" w:hAnsi="Arial" w:cs="Arial"/>
          <w:b/>
          <w:i/>
          <w:lang w:val="ro-RO"/>
        </w:rPr>
        <w:t>Intensitatea şi complexitatea impactului:</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color w:val="000000" w:themeColor="text1"/>
          <w:lang w:val="ro-RO"/>
        </w:rPr>
        <w:t xml:space="preserve"> - </w:t>
      </w:r>
      <w:r w:rsidRPr="00522434">
        <w:rPr>
          <w:rFonts w:ascii="Arial" w:hAnsi="Arial" w:cs="Arial"/>
          <w:i/>
          <w:iCs/>
          <w:color w:val="000000" w:themeColor="text1"/>
          <w:lang w:val="ro-RO"/>
        </w:rPr>
        <w:t xml:space="preserve">având în vedere durata limitată în timp a lucrărilor de execuţie  </w:t>
      </w:r>
      <w:r w:rsidRPr="00522434">
        <w:rPr>
          <w:rFonts w:ascii="Arial" w:hAnsi="Arial" w:cs="Arial"/>
          <w:i/>
          <w:iCs/>
          <w:lang w:val="ro-RO"/>
        </w:rPr>
        <w:t>şi amploarea acestora, se consideră că impactul asupra factorilor de mediu (aer, apă, sol) este nesemnificativ</w:t>
      </w:r>
      <w:r w:rsidRPr="00522434">
        <w:rPr>
          <w:rFonts w:ascii="Arial" w:hAnsi="Arial" w:cs="Arial"/>
          <w:i/>
          <w:lang w:val="ro-RO"/>
        </w:rPr>
        <w:t>;</w:t>
      </w:r>
    </w:p>
    <w:p w:rsidR="00522434" w:rsidRPr="00522434" w:rsidRDefault="00522434" w:rsidP="00522434">
      <w:pPr>
        <w:spacing w:after="0" w:line="240" w:lineRule="auto"/>
        <w:jc w:val="both"/>
        <w:rPr>
          <w:rFonts w:ascii="Arial" w:hAnsi="Arial" w:cs="Arial"/>
          <w:bCs/>
          <w:i/>
          <w:iCs/>
          <w:lang w:val="ro-RO"/>
        </w:rPr>
      </w:pPr>
      <w:r w:rsidRPr="00522434">
        <w:rPr>
          <w:rFonts w:ascii="Arial" w:hAnsi="Arial" w:cs="Arial"/>
          <w:i/>
          <w:iCs/>
          <w:lang w:val="ro-RO"/>
        </w:rPr>
        <w:t xml:space="preserve">- în perioada de funcţionare se va asigura un management judicios al emisiilor şi deşeurilor, astfel încât impactul asupra factorilor de mediu şi asupra populaţiei, al activităţii, să fie redus; </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b/>
          <w:i/>
          <w:lang w:val="ro-RO"/>
        </w:rPr>
        <w:t>e)</w:t>
      </w:r>
      <w:r w:rsidRPr="00522434">
        <w:rPr>
          <w:rFonts w:ascii="Arial" w:hAnsi="Arial" w:cs="Arial"/>
          <w:i/>
          <w:lang w:val="ro-RO"/>
        </w:rPr>
        <w:t xml:space="preserve"> </w:t>
      </w:r>
      <w:r w:rsidRPr="00522434">
        <w:rPr>
          <w:rFonts w:ascii="Arial" w:hAnsi="Arial" w:cs="Arial"/>
          <w:b/>
          <w:i/>
          <w:lang w:val="ro-RO"/>
        </w:rPr>
        <w:t>Probabilitatea impactului</w:t>
      </w:r>
      <w:r w:rsidRPr="00522434">
        <w:rPr>
          <w:rFonts w:ascii="Arial" w:hAnsi="Arial" w:cs="Arial"/>
          <w:i/>
          <w:lang w:val="ro-RO"/>
        </w:rPr>
        <w:t>:</w:t>
      </w:r>
    </w:p>
    <w:p w:rsidR="00522434" w:rsidRPr="00522434" w:rsidRDefault="00522434" w:rsidP="00522434">
      <w:pPr>
        <w:pStyle w:val="Default"/>
        <w:jc w:val="both"/>
        <w:rPr>
          <w:rFonts w:ascii="Arial" w:hAnsi="Arial" w:cs="Arial"/>
          <w:i/>
          <w:sz w:val="22"/>
          <w:szCs w:val="22"/>
          <w:lang w:val="ro-RO"/>
        </w:rPr>
      </w:pPr>
      <w:r w:rsidRPr="00522434">
        <w:rPr>
          <w:rFonts w:ascii="Arial" w:hAnsi="Arial" w:cs="Arial"/>
          <w:i/>
          <w:sz w:val="22"/>
          <w:szCs w:val="22"/>
          <w:lang w:val="ro-RO"/>
        </w:rPr>
        <w:t>- în timpul realizării lucrărilor de construcţie pot apărea poluări accidentale cu produse petroliere</w:t>
      </w:r>
      <w:r w:rsidRPr="00522434">
        <w:rPr>
          <w:rFonts w:ascii="Arial" w:hAnsi="Arial" w:cs="Arial"/>
          <w:i/>
          <w:iCs/>
          <w:sz w:val="22"/>
          <w:szCs w:val="22"/>
          <w:lang w:val="ro-RO"/>
        </w:rPr>
        <w:t xml:space="preserve">; în acest caz se vor lua toate măsurile necesare pentru restrângerea sau depoluarea zonei afectate; </w:t>
      </w:r>
    </w:p>
    <w:p w:rsidR="00522434" w:rsidRPr="00522434" w:rsidRDefault="00522434" w:rsidP="00522434">
      <w:pPr>
        <w:spacing w:after="0" w:line="240" w:lineRule="auto"/>
        <w:jc w:val="both"/>
        <w:rPr>
          <w:rFonts w:ascii="Arial" w:hAnsi="Arial" w:cs="Arial"/>
          <w:i/>
          <w:color w:val="000000" w:themeColor="text1"/>
          <w:lang w:val="ro-RO"/>
        </w:rPr>
      </w:pPr>
      <w:r w:rsidRPr="00522434">
        <w:rPr>
          <w:rFonts w:ascii="Arial" w:hAnsi="Arial" w:cs="Arial"/>
          <w:i/>
          <w:color w:val="000000" w:themeColor="text1"/>
          <w:lang w:val="ro-RO"/>
        </w:rPr>
        <w:t>-  nu se va creaea infrastructură temporară în perioada de desfășurare a proiectului;</w:t>
      </w:r>
    </w:p>
    <w:p w:rsidR="00522434" w:rsidRPr="00522434" w:rsidRDefault="00522434" w:rsidP="00522434">
      <w:pPr>
        <w:spacing w:after="0" w:line="240" w:lineRule="auto"/>
        <w:jc w:val="both"/>
        <w:rPr>
          <w:rFonts w:ascii="Arial" w:hAnsi="Arial" w:cs="Arial"/>
          <w:i/>
          <w:color w:val="000000" w:themeColor="text1"/>
          <w:lang w:val="ro-RO"/>
        </w:rPr>
      </w:pPr>
      <w:r w:rsidRPr="00522434">
        <w:rPr>
          <w:rFonts w:ascii="Arial" w:hAnsi="Arial" w:cs="Arial"/>
          <w:i/>
          <w:color w:val="000000" w:themeColor="text1"/>
          <w:lang w:val="ro-RO"/>
        </w:rPr>
        <w:t>- lucrările se vor desfășura strict pe amplasament fără afectarea altor suprafețe de teren;</w:t>
      </w:r>
    </w:p>
    <w:p w:rsidR="00522434" w:rsidRPr="00522434" w:rsidRDefault="00522434" w:rsidP="00522434">
      <w:pPr>
        <w:spacing w:after="0" w:line="240" w:lineRule="auto"/>
        <w:jc w:val="both"/>
        <w:rPr>
          <w:rFonts w:ascii="Arial" w:hAnsi="Arial" w:cs="Arial"/>
          <w:lang w:val="ro-RO"/>
        </w:rPr>
      </w:pPr>
      <w:r w:rsidRPr="00522434">
        <w:rPr>
          <w:rFonts w:ascii="Arial" w:hAnsi="Arial" w:cs="Arial"/>
          <w:i/>
          <w:lang w:val="ro-RO"/>
        </w:rPr>
        <w:t>prin respectarea măsurilor preventive şi de protecţie a factorilor de mediu propuse, probabilitatea impactului asupra factorilor de mediu este redusă;</w:t>
      </w:r>
    </w:p>
    <w:p w:rsidR="00522434" w:rsidRPr="00522434" w:rsidRDefault="00522434" w:rsidP="00522434">
      <w:pPr>
        <w:pStyle w:val="ListParagraph"/>
        <w:spacing w:after="0" w:line="240" w:lineRule="auto"/>
        <w:ind w:left="0"/>
        <w:rPr>
          <w:rFonts w:ascii="Arial" w:hAnsi="Arial" w:cs="Arial"/>
          <w:b/>
          <w:i/>
          <w:lang w:val="ro-RO"/>
        </w:rPr>
      </w:pPr>
      <w:r w:rsidRPr="00522434">
        <w:rPr>
          <w:rFonts w:ascii="Arial" w:hAnsi="Arial" w:cs="Arial"/>
          <w:b/>
          <w:i/>
          <w:lang w:val="ro-RO"/>
        </w:rPr>
        <w:t>f)</w:t>
      </w:r>
      <w:r w:rsidRPr="00522434">
        <w:rPr>
          <w:rFonts w:ascii="Arial" w:hAnsi="Arial" w:cs="Arial"/>
          <w:i/>
          <w:lang w:val="ro-RO"/>
        </w:rPr>
        <w:t xml:space="preserve"> </w:t>
      </w:r>
      <w:r w:rsidRPr="00522434">
        <w:rPr>
          <w:rFonts w:ascii="Arial" w:hAnsi="Arial" w:cs="Arial"/>
          <w:b/>
          <w:i/>
          <w:lang w:val="ro-RO"/>
        </w:rPr>
        <w:t>Debutul, durata, frecvenţa şi reversibilitatea impactului:</w:t>
      </w:r>
    </w:p>
    <w:p w:rsidR="00522434" w:rsidRPr="00522434" w:rsidRDefault="00522434" w:rsidP="00522434">
      <w:pPr>
        <w:tabs>
          <w:tab w:val="left" w:pos="9781"/>
        </w:tabs>
        <w:autoSpaceDE w:val="0"/>
        <w:autoSpaceDN w:val="0"/>
        <w:adjustRightInd w:val="0"/>
        <w:spacing w:after="0" w:line="240" w:lineRule="auto"/>
        <w:jc w:val="both"/>
        <w:rPr>
          <w:rFonts w:ascii="Arial" w:hAnsi="Arial" w:cs="Arial"/>
          <w:i/>
          <w:lang w:val="ro-RO"/>
        </w:rPr>
      </w:pPr>
      <w:r w:rsidRPr="00522434">
        <w:rPr>
          <w:rFonts w:ascii="Arial" w:hAnsi="Arial" w:cs="Arial"/>
          <w:i/>
          <w:lang w:val="ro-RO"/>
        </w:rPr>
        <w:t xml:space="preserve">- pe perioada realizării lucrărilor de </w:t>
      </w:r>
      <w:r w:rsidRPr="00522434">
        <w:rPr>
          <w:rFonts w:ascii="Arial" w:hAnsi="Arial" w:cs="Arial"/>
          <w:i/>
          <w:color w:val="000000" w:themeColor="text1"/>
          <w:lang w:val="ro-RO"/>
        </w:rPr>
        <w:t xml:space="preserve">construcție, </w:t>
      </w:r>
      <w:r w:rsidRPr="00522434">
        <w:rPr>
          <w:rFonts w:ascii="Arial" w:hAnsi="Arial" w:cs="Arial"/>
          <w:i/>
          <w:lang w:val="ro-RO"/>
        </w:rPr>
        <w:t>aerul va fi afectat nesemnificativ de emisiile provenite de la funcţionarea utilajelor;</w:t>
      </w:r>
    </w:p>
    <w:p w:rsidR="00522434" w:rsidRPr="00522434" w:rsidRDefault="00522434" w:rsidP="00522434">
      <w:pPr>
        <w:tabs>
          <w:tab w:val="left" w:pos="9781"/>
        </w:tabs>
        <w:autoSpaceDE w:val="0"/>
        <w:autoSpaceDN w:val="0"/>
        <w:adjustRightInd w:val="0"/>
        <w:spacing w:after="0" w:line="240" w:lineRule="auto"/>
        <w:jc w:val="both"/>
        <w:rPr>
          <w:rFonts w:ascii="Arial" w:hAnsi="Arial" w:cs="Arial"/>
          <w:i/>
          <w:lang w:val="ro-RO"/>
        </w:rPr>
      </w:pPr>
      <w:r w:rsidRPr="00522434">
        <w:rPr>
          <w:rFonts w:ascii="Arial" w:hAnsi="Arial" w:cs="Arial"/>
          <w:i/>
          <w:lang w:val="ro-RO"/>
        </w:rPr>
        <w:t>- impactul va fi temporar, pe termen scurt si reversibil;</w:t>
      </w:r>
    </w:p>
    <w:p w:rsidR="00522434" w:rsidRPr="00522434" w:rsidRDefault="00522434" w:rsidP="00522434">
      <w:pPr>
        <w:tabs>
          <w:tab w:val="left" w:pos="9781"/>
        </w:tabs>
        <w:autoSpaceDE w:val="0"/>
        <w:autoSpaceDN w:val="0"/>
        <w:adjustRightInd w:val="0"/>
        <w:spacing w:after="0" w:line="240" w:lineRule="auto"/>
        <w:jc w:val="both"/>
        <w:rPr>
          <w:rFonts w:ascii="Arial" w:hAnsi="Arial" w:cs="Arial"/>
          <w:i/>
          <w:lang w:val="ro-RO"/>
        </w:rPr>
      </w:pPr>
      <w:r w:rsidRPr="00522434">
        <w:rPr>
          <w:rFonts w:ascii="Arial" w:hAnsi="Arial" w:cs="Arial"/>
          <w:i/>
          <w:lang w:val="ro-RO"/>
        </w:rPr>
        <w:t>- clima nu va fi afectată de implementarea proiectului;</w:t>
      </w:r>
    </w:p>
    <w:p w:rsidR="00522434" w:rsidRPr="00522434" w:rsidRDefault="00522434" w:rsidP="00522434">
      <w:pPr>
        <w:tabs>
          <w:tab w:val="left" w:pos="9781"/>
        </w:tabs>
        <w:autoSpaceDE w:val="0"/>
        <w:autoSpaceDN w:val="0"/>
        <w:adjustRightInd w:val="0"/>
        <w:spacing w:after="0" w:line="240" w:lineRule="auto"/>
        <w:jc w:val="both"/>
        <w:rPr>
          <w:rFonts w:ascii="Arial" w:hAnsi="Arial" w:cs="Arial"/>
          <w:i/>
          <w:color w:val="FF0000"/>
          <w:lang w:val="ro-RO"/>
        </w:rPr>
      </w:pPr>
      <w:r w:rsidRPr="00522434">
        <w:rPr>
          <w:rFonts w:ascii="Arial" w:hAnsi="Arial" w:cs="Arial"/>
          <w:i/>
          <w:color w:val="000000" w:themeColor="text1"/>
          <w:lang w:val="ro-RO"/>
        </w:rPr>
        <w:t xml:space="preserve">- pe durata funcționării </w:t>
      </w:r>
      <w:r w:rsidRPr="00522434">
        <w:rPr>
          <w:rFonts w:ascii="Arial" w:hAnsi="Arial" w:cs="Arial"/>
          <w:i/>
          <w:lang w:val="ro-RO"/>
        </w:rPr>
        <w:t>calitatea aerului nu va fi influenţată;</w:t>
      </w:r>
    </w:p>
    <w:p w:rsidR="00522434" w:rsidRPr="00522434" w:rsidRDefault="00522434" w:rsidP="00522434">
      <w:pPr>
        <w:pStyle w:val="al"/>
        <w:shd w:val="clear" w:color="auto" w:fill="FFFFFF"/>
        <w:spacing w:before="0" w:beforeAutospacing="0" w:after="0" w:afterAutospacing="0"/>
        <w:jc w:val="both"/>
        <w:rPr>
          <w:rFonts w:ascii="Arial" w:hAnsi="Arial" w:cs="Arial"/>
          <w:b/>
          <w:i/>
          <w:sz w:val="22"/>
          <w:szCs w:val="22"/>
          <w:lang w:val="ro-RO"/>
        </w:rPr>
      </w:pPr>
      <w:r w:rsidRPr="00522434">
        <w:rPr>
          <w:rFonts w:ascii="Arial" w:hAnsi="Arial" w:cs="Arial"/>
          <w:b/>
          <w:i/>
          <w:sz w:val="22"/>
          <w:szCs w:val="22"/>
          <w:lang w:val="ro-RO"/>
        </w:rPr>
        <w:t>g) Cumularea impactului cu impactul altor proiecte existente și/sau aprobate:</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lang w:val="ro-RO"/>
        </w:rPr>
        <w:t>- în vecinatatea amplasamentului proiectului analizat nu sunt prevăzute</w:t>
      </w:r>
      <w:r w:rsidRPr="00522434">
        <w:rPr>
          <w:rFonts w:ascii="Arial" w:hAnsi="Arial" w:cs="Arial"/>
          <w:bCs/>
          <w:i/>
          <w:lang w:val="ro-RO"/>
        </w:rPr>
        <w:t xml:space="preserve"> </w:t>
      </w:r>
      <w:r w:rsidRPr="00522434">
        <w:rPr>
          <w:rFonts w:ascii="Arial" w:hAnsi="Arial" w:cs="Arial"/>
          <w:i/>
          <w:lang w:val="ro-RO"/>
        </w:rPr>
        <w:t>alte proiecte, efectul cumulativ poate să apară împreună cu alte activităţi similare desfăşurate în vecinătatea amplasamentului, dar acesta nu este semnificativ;</w:t>
      </w:r>
    </w:p>
    <w:p w:rsidR="00522434" w:rsidRPr="00522434" w:rsidRDefault="00522434" w:rsidP="00522434">
      <w:pPr>
        <w:spacing w:after="0" w:line="240" w:lineRule="auto"/>
        <w:jc w:val="both"/>
        <w:rPr>
          <w:rFonts w:ascii="Arial" w:hAnsi="Arial" w:cs="Arial"/>
          <w:b/>
          <w:i/>
          <w:lang w:val="ro-RO"/>
        </w:rPr>
      </w:pPr>
      <w:r w:rsidRPr="00522434">
        <w:rPr>
          <w:rFonts w:ascii="Arial" w:hAnsi="Arial" w:cs="Arial"/>
          <w:b/>
          <w:i/>
          <w:lang w:val="ro-RO"/>
        </w:rPr>
        <w:t>h) Posibilitatea de reducere efectivă a impactului:</w:t>
      </w:r>
    </w:p>
    <w:p w:rsidR="00522434" w:rsidRPr="00522434" w:rsidRDefault="00522434" w:rsidP="00522434">
      <w:pPr>
        <w:autoSpaceDE w:val="0"/>
        <w:autoSpaceDN w:val="0"/>
        <w:adjustRightInd w:val="0"/>
        <w:spacing w:after="0" w:line="240" w:lineRule="auto"/>
        <w:jc w:val="both"/>
        <w:rPr>
          <w:rFonts w:ascii="Arial" w:hAnsi="Arial" w:cs="Arial"/>
          <w:i/>
          <w:lang w:val="ro-RO"/>
        </w:rPr>
      </w:pPr>
      <w:r w:rsidRPr="00522434">
        <w:rPr>
          <w:rFonts w:ascii="Arial" w:hAnsi="Arial" w:cs="Arial"/>
          <w:i/>
          <w:lang w:val="ro-RO"/>
        </w:rPr>
        <w:t>- impactul asupra solului şi subsolului generat de lucrările de exploatare andezit şi de împădurire este inevitabil, avându-se în vedere specificul activității.</w:t>
      </w:r>
    </w:p>
    <w:p w:rsidR="00522434" w:rsidRPr="00522434" w:rsidRDefault="00522434" w:rsidP="00522434">
      <w:pPr>
        <w:spacing w:after="0" w:line="240" w:lineRule="auto"/>
        <w:jc w:val="both"/>
        <w:rPr>
          <w:rFonts w:ascii="Arial" w:hAnsi="Arial" w:cs="Arial"/>
          <w:b/>
          <w:i/>
          <w:lang w:val="ro-RO"/>
        </w:rPr>
      </w:pPr>
      <w:r w:rsidRPr="00522434">
        <w:rPr>
          <w:rFonts w:ascii="Arial" w:hAnsi="Arial" w:cs="Arial"/>
          <w:i/>
          <w:lang w:val="ro-RO"/>
        </w:rPr>
        <w:t>- pentru limitarea suprafețelor afectate de activitatea minieră, aceasta se va face doar pe amplasamentul situat în interiorul perimetrului de exploatare</w:t>
      </w:r>
    </w:p>
    <w:p w:rsidR="00522434" w:rsidRPr="00522434" w:rsidRDefault="00522434" w:rsidP="00522434">
      <w:pPr>
        <w:spacing w:after="0" w:line="240" w:lineRule="auto"/>
        <w:jc w:val="both"/>
        <w:rPr>
          <w:rFonts w:ascii="Arial" w:hAnsi="Arial" w:cs="Arial"/>
          <w:i/>
          <w:lang w:val="ro-RO"/>
        </w:rPr>
      </w:pPr>
      <w:r w:rsidRPr="00522434">
        <w:rPr>
          <w:rFonts w:ascii="Arial" w:hAnsi="Arial" w:cs="Arial"/>
          <w:i/>
          <w:lang w:val="ro-RO"/>
        </w:rPr>
        <w:t>- în timpul realizării lucrărilor de construcție:</w:t>
      </w:r>
    </w:p>
    <w:p w:rsidR="00522434" w:rsidRPr="00522434" w:rsidRDefault="00522434" w:rsidP="00522434">
      <w:pPr>
        <w:autoSpaceDE w:val="0"/>
        <w:autoSpaceDN w:val="0"/>
        <w:adjustRightInd w:val="0"/>
        <w:spacing w:after="0" w:line="240" w:lineRule="auto"/>
        <w:jc w:val="both"/>
        <w:rPr>
          <w:rFonts w:ascii="Arial" w:eastAsiaTheme="minorHAnsi" w:hAnsi="Arial" w:cs="Arial"/>
          <w:i/>
          <w:lang w:val="ro-RO"/>
        </w:rPr>
      </w:pPr>
      <w:r w:rsidRPr="00522434">
        <w:rPr>
          <w:rFonts w:ascii="Arial" w:hAnsi="Arial" w:cs="Arial"/>
          <w:i/>
          <w:lang w:val="ro-RO"/>
        </w:rPr>
        <w:tab/>
        <w:t xml:space="preserve">- </w:t>
      </w:r>
      <w:r w:rsidRPr="00522434">
        <w:rPr>
          <w:rFonts w:ascii="Arial" w:eastAsiaTheme="minorHAnsi" w:hAnsi="Arial" w:cs="Arial"/>
          <w:i/>
          <w:lang w:val="ro-RO"/>
        </w:rPr>
        <w:t>utilizarea mașinilor și utilajelor silențioase și verificate tehnic</w:t>
      </w:r>
      <w:r w:rsidRPr="00522434">
        <w:rPr>
          <w:rFonts w:ascii="Arial" w:hAnsi="Arial" w:cs="Arial"/>
          <w:i/>
          <w:lang w:val="ro-RO"/>
        </w:rPr>
        <w:t xml:space="preserve">; </w:t>
      </w:r>
    </w:p>
    <w:p w:rsidR="00522434" w:rsidRPr="00522434" w:rsidRDefault="00522434" w:rsidP="00522434">
      <w:pPr>
        <w:tabs>
          <w:tab w:val="left" w:pos="709"/>
        </w:tabs>
        <w:spacing w:after="0" w:line="240" w:lineRule="auto"/>
        <w:contextualSpacing/>
        <w:jc w:val="both"/>
        <w:rPr>
          <w:rFonts w:ascii="Arial" w:hAnsi="Arial" w:cs="Arial"/>
          <w:i/>
          <w:lang w:val="ro-RO"/>
        </w:rPr>
      </w:pPr>
      <w:r w:rsidRPr="00522434">
        <w:rPr>
          <w:rFonts w:ascii="Arial" w:hAnsi="Arial" w:cs="Arial"/>
          <w:i/>
          <w:lang w:val="ro-RO"/>
        </w:rPr>
        <w:tab/>
        <w:t>- reducerea timpului de mers în gol a motoarelor utilajelor şi a mijloacelor de transport auto;</w:t>
      </w:r>
    </w:p>
    <w:p w:rsidR="00522434" w:rsidRPr="00522434" w:rsidRDefault="00522434" w:rsidP="00522434">
      <w:pPr>
        <w:tabs>
          <w:tab w:val="left" w:pos="709"/>
        </w:tabs>
        <w:spacing w:after="0" w:line="240" w:lineRule="auto"/>
        <w:contextualSpacing/>
        <w:jc w:val="both"/>
        <w:rPr>
          <w:rFonts w:ascii="Arial" w:eastAsiaTheme="minorHAnsi" w:hAnsi="Arial" w:cs="Arial"/>
          <w:i/>
          <w:lang w:val="ro-RO"/>
        </w:rPr>
      </w:pPr>
      <w:r w:rsidRPr="00522434">
        <w:rPr>
          <w:rFonts w:ascii="Arial" w:hAnsi="Arial" w:cs="Arial"/>
          <w:i/>
          <w:lang w:val="ro-RO"/>
        </w:rPr>
        <w:tab/>
        <w:t xml:space="preserve">- </w:t>
      </w:r>
      <w:r w:rsidRPr="00522434">
        <w:rPr>
          <w:rFonts w:ascii="Arial" w:eastAsiaTheme="minorHAnsi" w:hAnsi="Arial" w:cs="Arial"/>
          <w:i/>
          <w:lang w:val="ro-RO"/>
        </w:rPr>
        <w:t>prevenirea ridicării prafului prin acțiuni de stropire;</w:t>
      </w:r>
    </w:p>
    <w:p w:rsidR="00522434" w:rsidRPr="00522434" w:rsidRDefault="00522434" w:rsidP="00522434">
      <w:pPr>
        <w:spacing w:after="0" w:line="240" w:lineRule="auto"/>
        <w:ind w:firstLine="708"/>
        <w:contextualSpacing/>
        <w:jc w:val="both"/>
        <w:rPr>
          <w:rFonts w:ascii="Arial" w:hAnsi="Arial" w:cs="Arial"/>
          <w:i/>
          <w:noProof/>
          <w:lang w:val="ro-RO"/>
        </w:rPr>
      </w:pPr>
      <w:r w:rsidRPr="00522434">
        <w:rPr>
          <w:rFonts w:ascii="Arial" w:hAnsi="Arial" w:cs="Arial"/>
          <w:i/>
          <w:noProof/>
          <w:lang w:val="ro-RO"/>
        </w:rPr>
        <w:t>- asigurarea permanentă a stocului de materiale și dotări necesare pentru combaterea efectelor poluărilor accidentale (materiale absorbante).</w:t>
      </w:r>
    </w:p>
    <w:p w:rsidR="00522434" w:rsidRPr="00522434" w:rsidRDefault="00522434" w:rsidP="00522434">
      <w:pPr>
        <w:tabs>
          <w:tab w:val="left" w:pos="709"/>
        </w:tabs>
        <w:spacing w:after="0" w:line="240" w:lineRule="auto"/>
        <w:contextualSpacing/>
        <w:jc w:val="both"/>
        <w:rPr>
          <w:rFonts w:ascii="Arial" w:hAnsi="Arial" w:cs="Arial"/>
          <w:i/>
          <w:lang w:val="ro-RO"/>
        </w:rPr>
      </w:pPr>
      <w:r w:rsidRPr="00522434">
        <w:rPr>
          <w:rFonts w:ascii="Arial" w:hAnsi="Arial" w:cs="Arial"/>
          <w:i/>
          <w:lang w:val="ro-RO"/>
        </w:rPr>
        <w:t>- în timpul funcţionării:</w:t>
      </w:r>
    </w:p>
    <w:p w:rsidR="00522434" w:rsidRPr="00522434" w:rsidRDefault="00522434" w:rsidP="00522434">
      <w:pPr>
        <w:spacing w:after="0" w:line="240" w:lineRule="auto"/>
        <w:ind w:firstLine="708"/>
        <w:jc w:val="both"/>
        <w:rPr>
          <w:rFonts w:ascii="Arial" w:hAnsi="Arial" w:cs="Arial"/>
          <w:bCs/>
          <w:i/>
          <w:lang w:val="ro-RO"/>
        </w:rPr>
      </w:pPr>
      <w:r w:rsidRPr="00522434">
        <w:rPr>
          <w:rFonts w:ascii="Arial" w:hAnsi="Arial" w:cs="Arial"/>
          <w:bCs/>
          <w:i/>
          <w:lang w:val="ro-RO"/>
        </w:rPr>
        <w:t>- colectarea selectivă şi depozitarea controlată a deşeurilor;</w:t>
      </w:r>
    </w:p>
    <w:p w:rsidR="00522434" w:rsidRPr="00522434" w:rsidRDefault="00522434" w:rsidP="00522434">
      <w:pPr>
        <w:spacing w:after="0" w:line="240" w:lineRule="auto"/>
        <w:ind w:firstLine="708"/>
        <w:jc w:val="both"/>
        <w:rPr>
          <w:rFonts w:ascii="Arial" w:hAnsi="Arial" w:cs="Arial"/>
          <w:bCs/>
          <w:i/>
          <w:lang w:val="ro-RO"/>
        </w:rPr>
      </w:pPr>
      <w:r w:rsidRPr="00522434">
        <w:rPr>
          <w:rFonts w:ascii="Arial" w:hAnsi="Arial" w:cs="Arial"/>
          <w:bCs/>
          <w:i/>
          <w:lang w:val="ro-RO"/>
        </w:rPr>
        <w:t>- evacuarea ritmică a deșeurilor rezultate de pe amplasament, evitarea depozitării necontrolate a acestora.</w:t>
      </w:r>
    </w:p>
    <w:p w:rsidR="00522434" w:rsidRPr="00522434" w:rsidRDefault="00522434" w:rsidP="00522434">
      <w:pPr>
        <w:autoSpaceDE w:val="0"/>
        <w:autoSpaceDN w:val="0"/>
        <w:adjustRightInd w:val="0"/>
        <w:spacing w:after="0" w:line="240" w:lineRule="auto"/>
        <w:ind w:firstLine="708"/>
        <w:jc w:val="both"/>
        <w:rPr>
          <w:rFonts w:ascii="Arial" w:hAnsi="Arial" w:cs="Arial"/>
          <w:i/>
          <w:lang w:val="ro-RO"/>
        </w:rPr>
      </w:pPr>
      <w:r w:rsidRPr="00522434">
        <w:rPr>
          <w:rFonts w:ascii="Arial" w:hAnsi="Arial" w:cs="Arial"/>
          <w:i/>
          <w:lang w:val="ro-RO"/>
        </w:rPr>
        <w:t xml:space="preserve">- umectarea căilor de acces şi a drumurilor tehnologice în perioada secetoasă şi ori de câte ori situaţia o impune, în funcţie de frecvenţa traficului şi condiţiile atmosferice, pentru evitarea ridicării pulberilor fine în atmosferă. </w:t>
      </w:r>
    </w:p>
    <w:p w:rsidR="001D1C95" w:rsidRDefault="001D1C95" w:rsidP="00EB7BDC">
      <w:pPr>
        <w:autoSpaceDE w:val="0"/>
        <w:autoSpaceDN w:val="0"/>
        <w:adjustRightInd w:val="0"/>
        <w:spacing w:after="0" w:line="240" w:lineRule="auto"/>
        <w:jc w:val="both"/>
        <w:rPr>
          <w:rFonts w:ascii="Arial" w:hAnsi="Arial" w:cs="Arial"/>
          <w:b/>
          <w:lang w:val="ro-RO"/>
        </w:rPr>
      </w:pPr>
    </w:p>
    <w:p w:rsidR="00EB7BDC" w:rsidRPr="00EB7BDC" w:rsidRDefault="00EB7BDC" w:rsidP="00EB7BDC">
      <w:pPr>
        <w:autoSpaceDE w:val="0"/>
        <w:autoSpaceDN w:val="0"/>
        <w:adjustRightInd w:val="0"/>
        <w:spacing w:after="0" w:line="240" w:lineRule="auto"/>
        <w:jc w:val="both"/>
        <w:rPr>
          <w:rFonts w:ascii="Arial" w:hAnsi="Arial" w:cs="Arial"/>
          <w:b/>
          <w:lang w:val="ro-RO"/>
        </w:rPr>
      </w:pPr>
      <w:r w:rsidRPr="00EB7BDC">
        <w:rPr>
          <w:rFonts w:ascii="Arial" w:hAnsi="Arial" w:cs="Arial"/>
          <w:b/>
          <w:lang w:val="ro-RO"/>
        </w:rPr>
        <w:t xml:space="preserve">II. </w:t>
      </w:r>
      <w:r w:rsidRPr="00EB7BDC">
        <w:rPr>
          <w:rFonts w:ascii="Arial" w:eastAsia="Times New Roman" w:hAnsi="Arial" w:cs="Arial"/>
          <w:b/>
          <w:lang w:val="ro-RO"/>
        </w:rPr>
        <w:t xml:space="preserve">Motivele pe baza cărora s-a stabilit necesitatea </w:t>
      </w:r>
      <w:r w:rsidRPr="00EB7BDC">
        <w:rPr>
          <w:rFonts w:ascii="Arial" w:hAnsi="Arial" w:cs="Arial"/>
          <w:b/>
          <w:lang w:val="ro-RO"/>
        </w:rPr>
        <w:t>neefectuării evaluării adecvate</w:t>
      </w:r>
      <w:r w:rsidRPr="00EB7BDC">
        <w:rPr>
          <w:rFonts w:ascii="Arial" w:eastAsia="Times New Roman" w:hAnsi="Arial" w:cs="Arial"/>
          <w:b/>
          <w:lang w:val="ro-RO"/>
        </w:rPr>
        <w:t xml:space="preserve"> sunt următoarele</w:t>
      </w:r>
      <w:r w:rsidRPr="00EB7BDC">
        <w:rPr>
          <w:rFonts w:ascii="Arial" w:hAnsi="Arial" w:cs="Arial"/>
          <w:b/>
          <w:lang w:val="ro-RO"/>
        </w:rPr>
        <w:t>:</w:t>
      </w:r>
    </w:p>
    <w:p w:rsidR="00C04FF8" w:rsidRDefault="00EB7BDC" w:rsidP="00DB3EF5">
      <w:pPr>
        <w:spacing w:after="0" w:line="240" w:lineRule="auto"/>
        <w:jc w:val="both"/>
        <w:rPr>
          <w:rFonts w:ascii="Arial" w:hAnsi="Arial" w:cs="Arial"/>
          <w:i/>
          <w:lang w:val="ro-RO"/>
        </w:rPr>
      </w:pPr>
      <w:r w:rsidRPr="00EB7BDC">
        <w:rPr>
          <w:rFonts w:ascii="Arial" w:hAnsi="Arial" w:cs="Arial"/>
          <w:b/>
          <w:lang w:val="ro-RO"/>
        </w:rPr>
        <w:t>−</w:t>
      </w:r>
      <w:r w:rsidRPr="00EB7BDC">
        <w:rPr>
          <w:rFonts w:ascii="Arial" w:hAnsi="Arial" w:cs="Arial"/>
          <w:b/>
          <w:bCs/>
          <w:lang w:val="ro-RO"/>
        </w:rPr>
        <w:t xml:space="preserve"> </w:t>
      </w:r>
      <w:r w:rsidRPr="00EB7BDC">
        <w:rPr>
          <w:rFonts w:ascii="Arial" w:hAnsi="Arial" w:cs="Arial"/>
          <w:bCs/>
          <w:i/>
          <w:lang w:val="ro-RO"/>
        </w:rPr>
        <w:t>p</w:t>
      </w:r>
      <w:r w:rsidRPr="00EB7BDC">
        <w:rPr>
          <w:rFonts w:ascii="Arial" w:hAnsi="Arial" w:cs="Arial"/>
          <w:i/>
          <w:lang w:val="ro-RO"/>
        </w:rPr>
        <w:t xml:space="preserve">roiectul propus </w:t>
      </w:r>
      <w:r w:rsidR="00DB3EF5" w:rsidRPr="007F6E04">
        <w:rPr>
          <w:rFonts w:ascii="Arial" w:hAnsi="Arial" w:cs="Arial"/>
          <w:b/>
          <w:i/>
          <w:lang w:val="ro-RO"/>
        </w:rPr>
        <w:t xml:space="preserve">nu </w:t>
      </w:r>
      <w:r w:rsidRPr="007F6E04">
        <w:rPr>
          <w:rFonts w:ascii="Arial" w:hAnsi="Arial" w:cs="Arial"/>
          <w:b/>
          <w:i/>
          <w:lang w:val="ro-RO"/>
        </w:rPr>
        <w:t>intră</w:t>
      </w:r>
      <w:r w:rsidRPr="00EB7BDC">
        <w:rPr>
          <w:rFonts w:ascii="Arial" w:hAnsi="Arial" w:cs="Arial"/>
          <w:i/>
          <w:lang w:val="ro-RO"/>
        </w:rPr>
        <w:t xml:space="preserve"> sub incidența </w:t>
      </w:r>
      <w:hyperlink r:id="rId15" w:anchor="p-48878121" w:tgtFrame="_blank" w:history="1">
        <w:r w:rsidRPr="005E0812">
          <w:rPr>
            <w:rFonts w:ascii="Arial" w:hAnsi="Arial" w:cs="Arial"/>
            <w:b/>
            <w:i/>
            <w:lang w:val="ro-RO"/>
          </w:rPr>
          <w:t>art. 28</w:t>
        </w:r>
      </w:hyperlink>
      <w:r w:rsidRPr="00EB7BDC">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EB7BDC">
          <w:rPr>
            <w:rFonts w:ascii="Arial" w:hAnsi="Arial" w:cs="Arial"/>
            <w:i/>
            <w:lang w:val="ro-RO"/>
          </w:rPr>
          <w:t>nr. 49/2011</w:t>
        </w:r>
      </w:hyperlink>
      <w:r w:rsidRPr="00EB7BDC">
        <w:rPr>
          <w:rFonts w:ascii="Arial" w:hAnsi="Arial" w:cs="Arial"/>
          <w:i/>
          <w:lang w:val="ro-RO"/>
        </w:rPr>
        <w:t>, cu modificările ș</w:t>
      </w:r>
      <w:r w:rsidR="005E0812">
        <w:rPr>
          <w:rFonts w:ascii="Arial" w:hAnsi="Arial" w:cs="Arial"/>
          <w:i/>
          <w:lang w:val="ro-RO"/>
        </w:rPr>
        <w:t xml:space="preserve">i completările ulterioare </w:t>
      </w:r>
    </w:p>
    <w:p w:rsidR="00613293" w:rsidRPr="00EB7BDC" w:rsidRDefault="00613293" w:rsidP="000E1A61">
      <w:pPr>
        <w:autoSpaceDE w:val="0"/>
        <w:autoSpaceDN w:val="0"/>
        <w:adjustRightInd w:val="0"/>
        <w:spacing w:after="0" w:line="240" w:lineRule="auto"/>
        <w:ind w:firstLine="720"/>
        <w:jc w:val="both"/>
        <w:rPr>
          <w:rFonts w:ascii="Arial" w:hAnsi="Arial" w:cs="Arial"/>
          <w:b/>
          <w:lang w:val="ro-RO"/>
        </w:rPr>
      </w:pPr>
    </w:p>
    <w:p w:rsidR="00EB7BDC" w:rsidRPr="00EB7BDC" w:rsidRDefault="00EB7BDC" w:rsidP="00EB7BDC">
      <w:pPr>
        <w:autoSpaceDE w:val="0"/>
        <w:autoSpaceDN w:val="0"/>
        <w:adjustRightInd w:val="0"/>
        <w:spacing w:after="0" w:line="240" w:lineRule="auto"/>
        <w:jc w:val="both"/>
        <w:rPr>
          <w:rFonts w:ascii="Arial" w:eastAsia="Times New Roman" w:hAnsi="Arial" w:cs="Arial"/>
          <w:lang w:val="ro-RO" w:eastAsia="ro-RO"/>
        </w:rPr>
      </w:pPr>
      <w:r w:rsidRPr="00EB7BDC">
        <w:rPr>
          <w:rFonts w:ascii="Arial" w:hAnsi="Arial" w:cs="Arial"/>
          <w:b/>
          <w:lang w:val="ro-RO"/>
        </w:rPr>
        <w:t xml:space="preserve">III. </w:t>
      </w:r>
      <w:r w:rsidRPr="00EB7BDC">
        <w:rPr>
          <w:rFonts w:ascii="Arial" w:eastAsia="Times New Roman" w:hAnsi="Arial" w:cs="Arial"/>
          <w:b/>
          <w:lang w:val="ro-RO" w:eastAsia="ro-RO"/>
        </w:rPr>
        <w:t>Motivele pe baza cărora s-a stabilit necesitatea neefectuării evaluării impactului asupra corpurilor de apă</w:t>
      </w:r>
      <w:r w:rsidRPr="00EB7BDC">
        <w:rPr>
          <w:rFonts w:ascii="Arial" w:eastAsia="Times New Roman" w:hAnsi="Arial" w:cs="Arial"/>
          <w:lang w:val="ro-RO" w:eastAsia="ro-RO"/>
        </w:rPr>
        <w:t xml:space="preserve"> </w:t>
      </w:r>
      <w:r w:rsidRPr="00EB7BDC">
        <w:rPr>
          <w:rFonts w:ascii="Arial" w:eastAsia="Times New Roman" w:hAnsi="Arial" w:cs="Arial"/>
          <w:b/>
          <w:lang w:val="ro-RO"/>
        </w:rPr>
        <w:t>sunt următoarele</w:t>
      </w:r>
      <w:r w:rsidRPr="00EB7BDC">
        <w:rPr>
          <w:rFonts w:ascii="Arial" w:hAnsi="Arial" w:cs="Arial"/>
          <w:b/>
          <w:lang w:val="ro-RO"/>
        </w:rPr>
        <w:t>:</w:t>
      </w:r>
    </w:p>
    <w:p w:rsidR="00EB7BDC" w:rsidRPr="00EB7BDC" w:rsidRDefault="00EB7BDC" w:rsidP="00EB7BDC">
      <w:pPr>
        <w:spacing w:after="0" w:line="240" w:lineRule="auto"/>
        <w:jc w:val="both"/>
        <w:rPr>
          <w:rFonts w:ascii="Arial" w:hAnsi="Arial" w:cs="Arial"/>
          <w:i/>
          <w:lang w:val="ro-RO"/>
        </w:rPr>
      </w:pPr>
      <w:r w:rsidRPr="00EB7BDC">
        <w:rPr>
          <w:rFonts w:ascii="Arial" w:hAnsi="Arial" w:cs="Arial"/>
          <w:b/>
          <w:lang w:val="ro-RO"/>
        </w:rPr>
        <w:t>−</w:t>
      </w:r>
      <w:r w:rsidRPr="00EB7BDC">
        <w:rPr>
          <w:rFonts w:ascii="Arial" w:hAnsi="Arial" w:cs="Arial"/>
          <w:b/>
          <w:bCs/>
          <w:lang w:val="ro-RO"/>
        </w:rPr>
        <w:t xml:space="preserve"> </w:t>
      </w:r>
      <w:r w:rsidRPr="00EB7BDC">
        <w:rPr>
          <w:rFonts w:ascii="Arial" w:hAnsi="Arial" w:cs="Arial"/>
          <w:bCs/>
          <w:i/>
          <w:lang w:val="ro-RO"/>
        </w:rPr>
        <w:t>p</w:t>
      </w:r>
      <w:r w:rsidRPr="00EB7BDC">
        <w:rPr>
          <w:rFonts w:ascii="Arial" w:hAnsi="Arial" w:cs="Arial"/>
          <w:i/>
          <w:lang w:val="ro-RO"/>
        </w:rPr>
        <w:t>roiectul propus</w:t>
      </w:r>
      <w:r w:rsidR="00F130FC">
        <w:rPr>
          <w:rFonts w:ascii="Arial" w:hAnsi="Arial" w:cs="Arial"/>
          <w:i/>
          <w:lang w:val="ro-RO"/>
        </w:rPr>
        <w:t xml:space="preserve"> </w:t>
      </w:r>
      <w:r w:rsidR="00F130FC" w:rsidRPr="00F130FC">
        <w:rPr>
          <w:rFonts w:ascii="Arial" w:hAnsi="Arial" w:cs="Arial"/>
          <w:b/>
          <w:i/>
          <w:lang w:val="ro-RO"/>
        </w:rPr>
        <w:t>nu</w:t>
      </w:r>
      <w:r w:rsidRPr="00F130FC">
        <w:rPr>
          <w:rFonts w:ascii="Arial" w:hAnsi="Arial" w:cs="Arial"/>
          <w:b/>
          <w:i/>
          <w:lang w:val="ro-RO"/>
        </w:rPr>
        <w:t xml:space="preserve"> </w:t>
      </w:r>
      <w:r w:rsidRPr="00EB7BDC">
        <w:rPr>
          <w:rFonts w:ascii="Arial" w:hAnsi="Arial" w:cs="Arial"/>
          <w:b/>
          <w:i/>
          <w:lang w:val="ro-RO"/>
        </w:rPr>
        <w:t>intră</w:t>
      </w:r>
      <w:r w:rsidRPr="00EB7BDC">
        <w:rPr>
          <w:rFonts w:ascii="Arial" w:hAnsi="Arial" w:cs="Arial"/>
          <w:i/>
          <w:lang w:val="ro-RO"/>
        </w:rPr>
        <w:t xml:space="preserve"> sub incidența prevederilor </w:t>
      </w:r>
      <w:hyperlink r:id="rId17" w:anchor="p-10135143" w:tgtFrame="_blank" w:history="1">
        <w:r w:rsidRPr="00EB7BDC">
          <w:rPr>
            <w:rFonts w:ascii="Arial" w:hAnsi="Arial" w:cs="Arial"/>
            <w:b/>
            <w:i/>
            <w:lang w:val="ro-RO"/>
          </w:rPr>
          <w:t>art. 48</w:t>
        </w:r>
      </w:hyperlink>
      <w:r w:rsidRPr="00EB7BDC">
        <w:rPr>
          <w:rFonts w:ascii="Arial" w:hAnsi="Arial" w:cs="Arial"/>
          <w:b/>
          <w:i/>
          <w:lang w:val="ro-RO"/>
        </w:rPr>
        <w:t> și </w:t>
      </w:r>
      <w:hyperlink r:id="rId18" w:anchor="p-10135178" w:tgtFrame="_blank" w:history="1">
        <w:r w:rsidRPr="00EB7BDC">
          <w:rPr>
            <w:rFonts w:ascii="Arial" w:hAnsi="Arial" w:cs="Arial"/>
            <w:b/>
            <w:i/>
            <w:lang w:val="ro-RO"/>
          </w:rPr>
          <w:t>54</w:t>
        </w:r>
      </w:hyperlink>
      <w:r w:rsidRPr="00EB7BDC">
        <w:rPr>
          <w:rFonts w:ascii="Arial" w:hAnsi="Arial" w:cs="Arial"/>
          <w:i/>
          <w:lang w:val="ro-RO"/>
        </w:rPr>
        <w:t> din Legea apelor nr. 107/1996, cu modificările și completările ulterioare.</w:t>
      </w:r>
    </w:p>
    <w:p w:rsidR="00EB7BDC" w:rsidRPr="00EB7BDC" w:rsidRDefault="00EB7BDC" w:rsidP="00EB7BDC">
      <w:pPr>
        <w:spacing w:after="0" w:line="240" w:lineRule="auto"/>
        <w:jc w:val="both"/>
        <w:rPr>
          <w:rFonts w:ascii="Arial" w:hAnsi="Arial" w:cs="Arial"/>
          <w:i/>
          <w:lang w:val="ro-RO"/>
        </w:rPr>
      </w:pPr>
    </w:p>
    <w:p w:rsidR="00EB7BDC" w:rsidRPr="00EB7BDC" w:rsidRDefault="00EB7BDC" w:rsidP="00EB7BDC">
      <w:pPr>
        <w:spacing w:after="0" w:line="240" w:lineRule="auto"/>
        <w:jc w:val="both"/>
        <w:rPr>
          <w:rFonts w:ascii="Arial" w:hAnsi="Arial" w:cs="Arial"/>
          <w:b/>
          <w:lang w:val="ro-RO"/>
        </w:rPr>
      </w:pPr>
      <w:r w:rsidRPr="00EB7BDC">
        <w:rPr>
          <w:rFonts w:ascii="Arial" w:hAnsi="Arial" w:cs="Arial"/>
          <w:b/>
          <w:lang w:val="ro-RO"/>
        </w:rPr>
        <w:t>Condiţii de realizare a proiectului:</w:t>
      </w:r>
    </w:p>
    <w:p w:rsidR="007E440B" w:rsidRPr="002C3ED8" w:rsidRDefault="007E440B" w:rsidP="007E440B">
      <w:pPr>
        <w:spacing w:after="0" w:line="240" w:lineRule="auto"/>
        <w:jc w:val="both"/>
        <w:rPr>
          <w:rFonts w:ascii="Arial" w:hAnsi="Arial" w:cs="Arial"/>
          <w:i/>
          <w:lang w:val="ro-RO" w:eastAsia="ar-SA"/>
        </w:rPr>
      </w:pPr>
      <w:r w:rsidRPr="002C3ED8">
        <w:rPr>
          <w:rFonts w:ascii="Arial" w:hAnsi="Arial" w:cs="Arial"/>
          <w:i/>
          <w:lang w:val="ro-RO" w:eastAsia="ar-SA"/>
        </w:rPr>
        <w:t>1. Se vor respecta prevederile O.U.G. nr. 195/2005 privind protecţia mediului, cu modificările şi completările ulterioare.</w:t>
      </w:r>
    </w:p>
    <w:p w:rsidR="007E440B" w:rsidRPr="002C3ED8" w:rsidRDefault="007E440B" w:rsidP="007E440B">
      <w:pPr>
        <w:spacing w:after="0" w:line="240" w:lineRule="auto"/>
        <w:jc w:val="both"/>
        <w:rPr>
          <w:rFonts w:ascii="Arial" w:hAnsi="Arial" w:cs="Arial"/>
          <w:i/>
          <w:lang w:val="ro-RO" w:eastAsia="ar-SA"/>
        </w:rPr>
      </w:pPr>
      <w:r w:rsidRPr="002C3ED8">
        <w:rPr>
          <w:rFonts w:ascii="Arial" w:hAnsi="Arial" w:cs="Arial"/>
          <w:i/>
          <w:lang w:val="ro-RO" w:eastAsia="ar-SA"/>
        </w:rPr>
        <w:t xml:space="preserve">2. Se vor respecta documentația tehnică, normativele și prescripțiile tehnice specifice </w:t>
      </w:r>
      <w:r w:rsidRPr="002C3ED8">
        <w:rPr>
          <w:rFonts w:ascii="Arial" w:hAnsi="Arial" w:cs="Arial"/>
          <w:bCs/>
          <w:i/>
          <w:lang w:val="ro-RO"/>
        </w:rPr>
        <w:t>– date, parametri – justificare a prezentei decizii</w:t>
      </w:r>
      <w:r w:rsidRPr="002C3ED8">
        <w:rPr>
          <w:rFonts w:ascii="Arial" w:hAnsi="Arial" w:cs="Arial"/>
          <w:i/>
          <w:lang w:val="ro-RO" w:eastAsia="ar-SA"/>
        </w:rPr>
        <w:t>.</w:t>
      </w:r>
    </w:p>
    <w:p w:rsidR="007E440B" w:rsidRPr="002C3ED8" w:rsidRDefault="007E440B" w:rsidP="007E440B">
      <w:pPr>
        <w:spacing w:after="0" w:line="240" w:lineRule="auto"/>
        <w:jc w:val="both"/>
        <w:rPr>
          <w:rFonts w:ascii="Arial" w:hAnsi="Arial" w:cs="Arial"/>
          <w:i/>
          <w:lang w:val="ro-RO" w:eastAsia="ar-SA"/>
        </w:rPr>
      </w:pPr>
      <w:r w:rsidRPr="002C3ED8">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7E440B" w:rsidRPr="002C3ED8" w:rsidRDefault="007E440B" w:rsidP="007E440B">
      <w:pPr>
        <w:spacing w:after="0" w:line="240" w:lineRule="auto"/>
        <w:jc w:val="both"/>
        <w:rPr>
          <w:rFonts w:ascii="Arial" w:hAnsi="Arial" w:cs="Arial"/>
          <w:i/>
          <w:lang w:val="ro-RO"/>
        </w:rPr>
      </w:pPr>
      <w:r w:rsidRPr="002C3ED8">
        <w:rPr>
          <w:rFonts w:ascii="Arial" w:hAnsi="Arial" w:cs="Arial"/>
          <w:i/>
          <w:lang w:val="ro-RO" w:eastAsia="ar-SA"/>
        </w:rPr>
        <w:t xml:space="preserve">4. </w:t>
      </w:r>
      <w:r w:rsidRPr="002C3ED8">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7E440B" w:rsidRPr="002C3ED8" w:rsidRDefault="007E440B" w:rsidP="007E440B">
      <w:pPr>
        <w:spacing w:after="0" w:line="240" w:lineRule="auto"/>
        <w:jc w:val="both"/>
        <w:rPr>
          <w:rFonts w:ascii="Arial" w:hAnsi="Arial" w:cs="Arial"/>
          <w:i/>
          <w:lang w:val="ro-RO"/>
        </w:rPr>
      </w:pPr>
      <w:r w:rsidRPr="002C3ED8">
        <w:rPr>
          <w:rFonts w:ascii="Arial" w:hAnsi="Arial" w:cs="Arial"/>
          <w:i/>
          <w:lang w:val="ro-RO" w:eastAsia="ar-SA"/>
        </w:rPr>
        <w:t xml:space="preserve">5. </w:t>
      </w:r>
      <w:r w:rsidRPr="002C3ED8">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7E440B" w:rsidRPr="002C3ED8" w:rsidRDefault="007E440B" w:rsidP="007E440B">
      <w:pPr>
        <w:spacing w:after="0" w:line="240" w:lineRule="auto"/>
        <w:jc w:val="both"/>
        <w:rPr>
          <w:rFonts w:ascii="Arial" w:hAnsi="Arial" w:cs="Arial"/>
          <w:i/>
          <w:lang w:val="ro-RO"/>
        </w:rPr>
      </w:pPr>
      <w:r w:rsidRPr="002C3ED8">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7E440B" w:rsidRPr="002C3ED8" w:rsidRDefault="007E440B" w:rsidP="007E440B">
      <w:pPr>
        <w:spacing w:after="0" w:line="240" w:lineRule="auto"/>
        <w:jc w:val="both"/>
        <w:rPr>
          <w:rFonts w:ascii="Arial" w:hAnsi="Arial" w:cs="Arial"/>
          <w:i/>
          <w:iCs/>
          <w:lang w:val="ro-RO"/>
        </w:rPr>
      </w:pPr>
      <w:r w:rsidRPr="002C3ED8">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7E440B" w:rsidRPr="002C3ED8" w:rsidRDefault="007E440B" w:rsidP="007E440B">
      <w:pPr>
        <w:spacing w:after="0" w:line="240" w:lineRule="auto"/>
        <w:jc w:val="both"/>
        <w:rPr>
          <w:rFonts w:ascii="Arial" w:hAnsi="Arial" w:cs="Arial"/>
          <w:i/>
          <w:iCs/>
          <w:lang w:val="ro-RO"/>
        </w:rPr>
      </w:pPr>
      <w:r w:rsidRPr="002C3ED8">
        <w:rPr>
          <w:rFonts w:ascii="Arial" w:hAnsi="Arial" w:cs="Arial"/>
          <w:i/>
          <w:iCs/>
          <w:lang w:val="ro-RO"/>
        </w:rPr>
        <w:t>8. La încheierea lucrărilor se vor îndepărta atât materialele rămase neutilizate, cât şi deşeurile rezultate în timpul lucrărilor.</w:t>
      </w:r>
    </w:p>
    <w:p w:rsidR="007E440B" w:rsidRPr="002C3ED8" w:rsidRDefault="007E440B" w:rsidP="007E440B">
      <w:pPr>
        <w:spacing w:after="0" w:line="240" w:lineRule="auto"/>
        <w:jc w:val="both"/>
        <w:rPr>
          <w:rFonts w:ascii="Arial" w:hAnsi="Arial" w:cs="Arial"/>
          <w:bCs/>
          <w:i/>
          <w:lang w:val="ro-RO"/>
        </w:rPr>
      </w:pPr>
      <w:r w:rsidRPr="002C3ED8">
        <w:rPr>
          <w:rFonts w:ascii="Arial" w:hAnsi="Arial" w:cs="Arial"/>
          <w:i/>
          <w:lang w:val="ro-RO"/>
        </w:rPr>
        <w:t>9. S</w:t>
      </w:r>
      <w:r w:rsidRPr="002C3ED8">
        <w:rPr>
          <w:rFonts w:ascii="Arial" w:hAnsi="Arial" w:cs="Arial"/>
          <w:bCs/>
          <w:i/>
          <w:lang w:val="ro-RO"/>
        </w:rPr>
        <w:t>e interzice accesul de pe amplasament pe drumurile publice cu utilaje şi mijloace de transport necurăţate.</w:t>
      </w:r>
    </w:p>
    <w:p w:rsidR="007E440B" w:rsidRPr="002C3ED8" w:rsidRDefault="007E440B" w:rsidP="007E440B">
      <w:pPr>
        <w:spacing w:after="0" w:line="240" w:lineRule="auto"/>
        <w:jc w:val="both"/>
        <w:rPr>
          <w:rFonts w:ascii="Arial" w:hAnsi="Arial" w:cs="Arial"/>
          <w:i/>
          <w:lang w:val="ro-RO"/>
        </w:rPr>
      </w:pPr>
      <w:r w:rsidRPr="002C3ED8">
        <w:rPr>
          <w:rFonts w:ascii="Arial" w:hAnsi="Arial" w:cs="Arial"/>
          <w:i/>
          <w:lang w:val="ro-RO" w:eastAsia="ar-SA"/>
        </w:rPr>
        <w:t>10. Nu este necesară organizare de șantier</w:t>
      </w:r>
      <w:r w:rsidRPr="002C3ED8">
        <w:rPr>
          <w:rFonts w:ascii="Arial" w:hAnsi="Arial" w:cs="Arial"/>
          <w:i/>
          <w:lang w:val="ro-RO"/>
        </w:rPr>
        <w:t xml:space="preserve">. </w:t>
      </w:r>
    </w:p>
    <w:p w:rsidR="007E440B" w:rsidRPr="002C3ED8" w:rsidRDefault="007E440B" w:rsidP="007E440B">
      <w:pPr>
        <w:spacing w:after="0" w:line="240" w:lineRule="auto"/>
        <w:jc w:val="both"/>
        <w:rPr>
          <w:rFonts w:ascii="Arial" w:hAnsi="Arial" w:cs="Arial"/>
          <w:i/>
          <w:iCs/>
          <w:lang w:val="ro-RO"/>
        </w:rPr>
      </w:pPr>
      <w:r w:rsidRPr="002C3ED8">
        <w:rPr>
          <w:rFonts w:ascii="Arial" w:hAnsi="Arial" w:cs="Arial"/>
          <w:i/>
          <w:iCs/>
          <w:lang w:val="ro-RO"/>
        </w:rPr>
        <w:t>11. Deşeurile menajere vor fi transportate şi depozitate prin relaţie contractuală cu operatorul de salubritate.</w:t>
      </w:r>
    </w:p>
    <w:p w:rsidR="007E440B" w:rsidRPr="002C3ED8" w:rsidRDefault="007E440B" w:rsidP="007E440B">
      <w:pPr>
        <w:spacing w:after="0" w:line="240" w:lineRule="auto"/>
        <w:jc w:val="both"/>
        <w:rPr>
          <w:rFonts w:ascii="Arial" w:hAnsi="Arial" w:cs="Arial"/>
          <w:i/>
          <w:lang w:val="ro-RO" w:eastAsia="ar-SA"/>
        </w:rPr>
      </w:pPr>
      <w:r w:rsidRPr="002C3ED8">
        <w:rPr>
          <w:rFonts w:ascii="Arial" w:hAnsi="Arial" w:cs="Arial"/>
          <w:i/>
          <w:lang w:val="ro-RO" w:eastAsia="ar-SA"/>
        </w:rPr>
        <w:t xml:space="preserve">12. </w:t>
      </w:r>
      <w:r w:rsidRPr="002C3ED8">
        <w:rPr>
          <w:rFonts w:ascii="Arial" w:hAnsi="Arial" w:cs="Arial"/>
          <w:i/>
          <w:lang w:val="ro-RO"/>
        </w:rPr>
        <w:t>Atât pentru perioada execuţiei lucrărilor, cât şi în perioada de funcţionare a obiectivului, se vor lua toate măsurile necesare pentru:</w:t>
      </w:r>
    </w:p>
    <w:p w:rsidR="007E440B" w:rsidRPr="002C3ED8" w:rsidRDefault="007E440B" w:rsidP="007E440B">
      <w:pPr>
        <w:pStyle w:val="ListParagraph"/>
        <w:spacing w:after="0" w:line="240" w:lineRule="auto"/>
        <w:ind w:left="0" w:firstLine="720"/>
        <w:jc w:val="both"/>
        <w:rPr>
          <w:rFonts w:ascii="Arial" w:hAnsi="Arial" w:cs="Arial"/>
          <w:i/>
          <w:lang w:val="ro-RO"/>
        </w:rPr>
      </w:pPr>
      <w:r w:rsidRPr="002C3ED8">
        <w:rPr>
          <w:rFonts w:ascii="Arial" w:hAnsi="Arial" w:cs="Arial"/>
          <w:i/>
          <w:lang w:val="ro-RO"/>
        </w:rPr>
        <w:t xml:space="preserve">   - evitarea scurgerilor accidentale de produse petroliere de la mijloacele de transport utilizate;</w:t>
      </w:r>
    </w:p>
    <w:p w:rsidR="007E440B" w:rsidRPr="002C3ED8" w:rsidRDefault="007E440B" w:rsidP="007E440B">
      <w:pPr>
        <w:pStyle w:val="ListParagraph"/>
        <w:spacing w:after="0" w:line="240" w:lineRule="auto"/>
        <w:ind w:left="0" w:firstLine="720"/>
        <w:jc w:val="both"/>
        <w:rPr>
          <w:rFonts w:ascii="Arial" w:hAnsi="Arial" w:cs="Arial"/>
          <w:i/>
          <w:lang w:val="ro-RO"/>
        </w:rPr>
      </w:pPr>
      <w:r w:rsidRPr="002C3ED8">
        <w:rPr>
          <w:rFonts w:ascii="Arial" w:hAnsi="Arial" w:cs="Arial"/>
          <w:i/>
          <w:lang w:val="ro-RO"/>
        </w:rPr>
        <w:t xml:space="preserve">   - evitarea depozitării necontrolate a materialelor folosite şi a deşeurilor rezultate;</w:t>
      </w:r>
    </w:p>
    <w:p w:rsidR="007E440B" w:rsidRPr="002C3ED8" w:rsidRDefault="007E440B" w:rsidP="007E440B">
      <w:pPr>
        <w:pStyle w:val="ListParagraph"/>
        <w:spacing w:after="0" w:line="240" w:lineRule="auto"/>
        <w:ind w:left="0" w:firstLine="720"/>
        <w:jc w:val="both"/>
        <w:rPr>
          <w:rFonts w:ascii="Arial" w:hAnsi="Arial" w:cs="Arial"/>
          <w:i/>
          <w:lang w:val="ro-RO"/>
        </w:rPr>
      </w:pPr>
      <w:r w:rsidRPr="002C3ED8">
        <w:rPr>
          <w:rFonts w:ascii="Arial" w:hAnsi="Arial" w:cs="Arial"/>
          <w:i/>
          <w:lang w:val="ro-RO"/>
        </w:rPr>
        <w:t xml:space="preserve">   - asigurarea permanentă a stocului de materiale și dotări necesare pentru combaterea efectelor poluărilor accidentale (materiale absorbante).</w:t>
      </w:r>
    </w:p>
    <w:p w:rsidR="007E440B" w:rsidRPr="002C3ED8" w:rsidRDefault="007E440B" w:rsidP="007E440B">
      <w:pPr>
        <w:spacing w:after="0" w:line="240" w:lineRule="auto"/>
        <w:jc w:val="both"/>
        <w:outlineLvl w:val="0"/>
        <w:rPr>
          <w:rFonts w:ascii="Arial" w:hAnsi="Arial" w:cs="Arial"/>
          <w:i/>
          <w:lang w:val="ro-RO"/>
        </w:rPr>
      </w:pPr>
      <w:r w:rsidRPr="002C3ED8">
        <w:rPr>
          <w:rFonts w:ascii="Arial" w:hAnsi="Arial" w:cs="Arial"/>
          <w:i/>
          <w:lang w:val="ro-RO"/>
        </w:rPr>
        <w:t>13.</w:t>
      </w:r>
      <w:r w:rsidRPr="002C3ED8">
        <w:rPr>
          <w:rFonts w:ascii="Arial" w:hAnsi="Arial" w:cs="Arial"/>
          <w:b/>
          <w:i/>
          <w:lang w:val="ro-RO"/>
        </w:rPr>
        <w:t xml:space="preserve"> </w:t>
      </w:r>
      <w:r w:rsidRPr="002C3ED8">
        <w:rPr>
          <w:rFonts w:ascii="Arial" w:hAnsi="Arial" w:cs="Arial"/>
          <w:i/>
          <w:lang w:val="ro-RO"/>
        </w:rPr>
        <w:t>Titularul proiectului și antreprenorul/constructorul sunt obligați să respecte și să implementeze toate măsurile de reducere a impactului, precum și condițiile</w:t>
      </w:r>
      <w:r w:rsidRPr="002C3ED8">
        <w:rPr>
          <w:rFonts w:ascii="Arial" w:hAnsi="Arial" w:cs="Arial"/>
          <w:b/>
          <w:i/>
          <w:lang w:val="ro-RO"/>
        </w:rPr>
        <w:t xml:space="preserve"> </w:t>
      </w:r>
      <w:r w:rsidRPr="002C3ED8">
        <w:rPr>
          <w:rFonts w:ascii="Arial" w:hAnsi="Arial" w:cs="Arial"/>
          <w:i/>
          <w:lang w:val="ro-RO"/>
        </w:rPr>
        <w:t>prevăzute în documentația care a stat la baza emiterii prezentei decizii.</w:t>
      </w:r>
    </w:p>
    <w:p w:rsidR="007E440B" w:rsidRPr="002C3ED8" w:rsidRDefault="007E440B" w:rsidP="007E440B">
      <w:pPr>
        <w:spacing w:after="0" w:line="240" w:lineRule="auto"/>
        <w:jc w:val="both"/>
        <w:outlineLvl w:val="0"/>
        <w:rPr>
          <w:rFonts w:ascii="Arial" w:hAnsi="Arial" w:cs="Arial"/>
          <w:i/>
          <w:lang w:val="ro-RO"/>
        </w:rPr>
      </w:pPr>
      <w:r w:rsidRPr="002C3ED8">
        <w:rPr>
          <w:rFonts w:ascii="Arial" w:hAnsi="Arial" w:cs="Arial"/>
          <w:i/>
          <w:lang w:val="ro-RO"/>
        </w:rPr>
        <w:t>14. Nu se vor face alte lucrări de defrișare vegetație forestieră în afara celor impuse prin avizele și autorizațiile emise de autoritățile implicate în avizarea proiectului.</w:t>
      </w:r>
    </w:p>
    <w:p w:rsidR="007E440B" w:rsidRPr="002C3ED8" w:rsidRDefault="007E440B" w:rsidP="007E440B">
      <w:pPr>
        <w:spacing w:after="0" w:line="240" w:lineRule="auto"/>
        <w:jc w:val="both"/>
        <w:outlineLvl w:val="0"/>
        <w:rPr>
          <w:rFonts w:ascii="Arial" w:hAnsi="Arial" w:cs="Arial"/>
          <w:i/>
          <w:lang w:val="ro-RO"/>
        </w:rPr>
      </w:pPr>
      <w:r w:rsidRPr="002C3ED8">
        <w:rPr>
          <w:rFonts w:ascii="Arial" w:hAnsi="Arial" w:cs="Arial"/>
          <w:i/>
          <w:lang w:val="ro-RO"/>
        </w:rPr>
        <w:t>15. Prin lucrările propuse nu se va afecta fondul forestier din vecinătatea perimetrului propus defrișării;</w:t>
      </w:r>
    </w:p>
    <w:p w:rsidR="007E440B" w:rsidRPr="002C3ED8" w:rsidRDefault="007E440B" w:rsidP="007E440B">
      <w:pPr>
        <w:spacing w:after="0" w:line="240" w:lineRule="auto"/>
        <w:jc w:val="both"/>
        <w:outlineLvl w:val="0"/>
        <w:rPr>
          <w:rFonts w:ascii="Arial" w:hAnsi="Arial" w:cs="Arial"/>
          <w:i/>
          <w:lang w:val="ro-RO"/>
        </w:rPr>
      </w:pPr>
      <w:r w:rsidRPr="002C3ED8">
        <w:rPr>
          <w:rFonts w:ascii="Arial" w:hAnsi="Arial" w:cs="Arial"/>
          <w:i/>
          <w:lang w:val="ro-RO"/>
        </w:rPr>
        <w:t>16. Se va proteja vegetația arboricolă învecinată cu perimetrul de defrișare.</w:t>
      </w:r>
    </w:p>
    <w:p w:rsidR="007E440B" w:rsidRPr="001D1C95" w:rsidRDefault="007E440B" w:rsidP="007E440B">
      <w:pPr>
        <w:spacing w:after="0" w:line="240" w:lineRule="auto"/>
        <w:jc w:val="both"/>
        <w:outlineLvl w:val="0"/>
        <w:rPr>
          <w:rFonts w:ascii="Arial" w:hAnsi="Arial" w:cs="Arial"/>
          <w:i/>
          <w:lang w:val="ro-RO"/>
        </w:rPr>
      </w:pPr>
      <w:r w:rsidRPr="002C3ED8">
        <w:rPr>
          <w:rFonts w:ascii="Arial" w:hAnsi="Arial" w:cs="Arial"/>
          <w:i/>
          <w:lang w:val="ro-RO"/>
        </w:rPr>
        <w:t>17.</w:t>
      </w:r>
      <w:r w:rsidRPr="002C3ED8">
        <w:rPr>
          <w:lang w:val="ro-RO"/>
        </w:rPr>
        <w:t xml:space="preserve"> S</w:t>
      </w:r>
      <w:r w:rsidRPr="002C3ED8">
        <w:rPr>
          <w:rFonts w:ascii="Arial" w:hAnsi="Arial" w:cs="Arial"/>
          <w:i/>
          <w:lang w:val="ro-RO"/>
        </w:rPr>
        <w:t xml:space="preserve">e va evita depunerea de pământ în jurul arborilor limitrofi perimetrului supus defrișării sau </w:t>
      </w:r>
      <w:r w:rsidRPr="001D1C95">
        <w:rPr>
          <w:rFonts w:ascii="Arial" w:hAnsi="Arial" w:cs="Arial"/>
          <w:i/>
          <w:lang w:val="ro-RO"/>
        </w:rPr>
        <w:t>dezrădăcinarea acestora în cursul efectuării lucrărilor de defrișare.</w:t>
      </w:r>
    </w:p>
    <w:p w:rsidR="0005315E" w:rsidRPr="001D1C95" w:rsidRDefault="00421049" w:rsidP="0005315E">
      <w:pPr>
        <w:spacing w:after="0" w:line="240" w:lineRule="auto"/>
        <w:jc w:val="both"/>
        <w:outlineLvl w:val="0"/>
        <w:rPr>
          <w:rFonts w:ascii="Arial" w:hAnsi="Arial" w:cs="Arial"/>
          <w:i/>
          <w:lang w:val="ro-RO"/>
        </w:rPr>
      </w:pPr>
      <w:r w:rsidRPr="001D1C95">
        <w:rPr>
          <w:rFonts w:ascii="Arial" w:hAnsi="Arial" w:cs="Arial"/>
          <w:i/>
          <w:lang w:val="ro-RO"/>
        </w:rPr>
        <w:t xml:space="preserve">18. Se vor respecta prevederile Legii nr. 46/2008 - Codul silvic, </w:t>
      </w:r>
      <w:r w:rsidR="00F3084A" w:rsidRPr="001D1C95">
        <w:rPr>
          <w:rFonts w:ascii="Arial" w:hAnsi="Arial" w:cs="Arial"/>
          <w:i/>
          <w:lang w:val="ro-RO"/>
        </w:rPr>
        <w:t xml:space="preserve">cu </w:t>
      </w:r>
      <w:r w:rsidRPr="001D1C95">
        <w:rPr>
          <w:rFonts w:ascii="Arial" w:hAnsi="Arial" w:cs="Arial"/>
          <w:i/>
          <w:lang w:val="ro-RO"/>
        </w:rPr>
        <w:t>modific</w:t>
      </w:r>
      <w:r w:rsidR="00F3084A" w:rsidRPr="001D1C95">
        <w:rPr>
          <w:rFonts w:ascii="Arial" w:hAnsi="Arial" w:cs="Arial"/>
          <w:i/>
          <w:lang w:val="ro-RO"/>
        </w:rPr>
        <w:t xml:space="preserve">ările şi </w:t>
      </w:r>
      <w:r w:rsidRPr="001D1C95">
        <w:rPr>
          <w:rFonts w:ascii="Arial" w:hAnsi="Arial" w:cs="Arial"/>
          <w:i/>
          <w:lang w:val="ro-RO"/>
        </w:rPr>
        <w:t xml:space="preserve"> complet</w:t>
      </w:r>
      <w:r w:rsidR="00F3084A" w:rsidRPr="001D1C95">
        <w:rPr>
          <w:rFonts w:ascii="Arial" w:hAnsi="Arial" w:cs="Arial"/>
          <w:i/>
          <w:lang w:val="ro-RO"/>
        </w:rPr>
        <w:t>ările ulterioare</w:t>
      </w:r>
      <w:r w:rsidRPr="001D1C95">
        <w:rPr>
          <w:rFonts w:ascii="Arial" w:hAnsi="Arial" w:cs="Arial"/>
          <w:i/>
          <w:lang w:val="ro-RO"/>
        </w:rPr>
        <w:t>.</w:t>
      </w:r>
      <w:r w:rsidR="0005315E" w:rsidRPr="001D1C95">
        <w:rPr>
          <w:rFonts w:ascii="Arial" w:hAnsi="Arial" w:cs="Arial"/>
          <w:b/>
          <w:i/>
          <w:lang w:val="ro-RO"/>
        </w:rPr>
        <w:t xml:space="preserve"> Lucrările de executare a proiectului se vor realiza numai după obţinerea aprobării de dezvoltare din partea Gărzii Forestiere, definită conform Legii nr. 292/2008, art 2. lit. b, cu respectarea Ordinului M.M.A.P. nr. 694/2016</w:t>
      </w:r>
      <w:r w:rsidR="001D1C95">
        <w:rPr>
          <w:rFonts w:ascii="Arial" w:hAnsi="Arial" w:cs="Arial"/>
          <w:b/>
          <w:i/>
          <w:lang w:val="ro-RO"/>
        </w:rPr>
        <w:t>, cu modificările ulterioare</w:t>
      </w:r>
      <w:r w:rsidR="0005315E" w:rsidRPr="001D1C95">
        <w:rPr>
          <w:rFonts w:ascii="Arial" w:hAnsi="Arial" w:cs="Arial"/>
          <w:b/>
          <w:i/>
          <w:lang w:val="ro-RO"/>
        </w:rPr>
        <w:t>.</w:t>
      </w:r>
    </w:p>
    <w:p w:rsidR="007E440B" w:rsidRPr="002C3ED8" w:rsidRDefault="007E440B" w:rsidP="007E440B">
      <w:pPr>
        <w:spacing w:after="0" w:line="240" w:lineRule="auto"/>
        <w:jc w:val="both"/>
        <w:rPr>
          <w:rFonts w:ascii="Arial" w:eastAsia="Times New Roman" w:hAnsi="Arial" w:cs="Arial"/>
          <w:bCs/>
          <w:i/>
          <w:iCs/>
          <w:lang w:val="ro-RO"/>
        </w:rPr>
      </w:pPr>
      <w:r w:rsidRPr="002C3ED8">
        <w:rPr>
          <w:rFonts w:ascii="Arial" w:eastAsia="Times New Roman" w:hAnsi="Arial" w:cs="Arial"/>
          <w:i/>
          <w:lang w:val="ro-RO"/>
        </w:rPr>
        <w:t>1</w:t>
      </w:r>
      <w:r w:rsidR="00421049">
        <w:rPr>
          <w:rFonts w:ascii="Arial" w:eastAsia="Times New Roman" w:hAnsi="Arial" w:cs="Arial"/>
          <w:i/>
          <w:lang w:val="ro-RO"/>
        </w:rPr>
        <w:t>9</w:t>
      </w:r>
      <w:r w:rsidRPr="002C3ED8">
        <w:rPr>
          <w:rFonts w:ascii="Arial" w:eastAsia="Times New Roman" w:hAnsi="Arial" w:cs="Arial"/>
          <w:i/>
          <w:lang w:val="ro-RO"/>
        </w:rPr>
        <w:t>. L</w:t>
      </w:r>
      <w:r w:rsidRPr="002C3ED8">
        <w:rPr>
          <w:rFonts w:ascii="Arial" w:eastAsia="Times New Roman" w:hAnsi="Arial" w:cs="Arial"/>
          <w:bCs/>
          <w:i/>
          <w:lang w:val="ro-RO"/>
        </w:rPr>
        <w:t xml:space="preserve">a finalizarea investiţiei, titularul va </w:t>
      </w:r>
      <w:r w:rsidRPr="002C3ED8">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951C74" w:rsidRDefault="00951C74" w:rsidP="00EB7BDC">
      <w:pPr>
        <w:autoSpaceDE w:val="0"/>
        <w:autoSpaceDN w:val="0"/>
        <w:adjustRightInd w:val="0"/>
        <w:spacing w:after="0" w:line="240" w:lineRule="auto"/>
        <w:ind w:firstLine="720"/>
        <w:jc w:val="both"/>
        <w:rPr>
          <w:rFonts w:ascii="Arial" w:eastAsia="Times New Roman" w:hAnsi="Arial" w:cs="Arial"/>
          <w:b/>
          <w:sz w:val="20"/>
          <w:szCs w:val="20"/>
          <w:lang w:val="ro-RO" w:eastAsia="ro-RO"/>
        </w:rPr>
      </w:pPr>
    </w:p>
    <w:p w:rsidR="00EB7BDC" w:rsidRPr="001D1C95" w:rsidRDefault="00EB7BDC" w:rsidP="00EB7BDC">
      <w:pPr>
        <w:autoSpaceDE w:val="0"/>
        <w:autoSpaceDN w:val="0"/>
        <w:adjustRightInd w:val="0"/>
        <w:spacing w:after="0" w:line="240" w:lineRule="auto"/>
        <w:ind w:firstLine="720"/>
        <w:jc w:val="both"/>
        <w:rPr>
          <w:rFonts w:ascii="Arial" w:eastAsia="Times New Roman" w:hAnsi="Arial" w:cs="Arial"/>
          <w:b/>
          <w:lang w:val="ro-RO" w:eastAsia="ro-RO"/>
        </w:rPr>
      </w:pPr>
      <w:r w:rsidRPr="001D1C95">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EB7BDC" w:rsidRPr="001D1C95" w:rsidRDefault="00EB7BDC" w:rsidP="00EB7BDC">
      <w:pPr>
        <w:shd w:val="clear" w:color="auto" w:fill="FFFFFF"/>
        <w:spacing w:after="0" w:line="240" w:lineRule="auto"/>
        <w:jc w:val="both"/>
        <w:rPr>
          <w:rFonts w:ascii="Arial" w:eastAsia="Times New Roman" w:hAnsi="Arial" w:cs="Arial"/>
          <w:b/>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1D1C95">
          <w:rPr>
            <w:rFonts w:ascii="Arial" w:eastAsia="Times New Roman" w:hAnsi="Arial" w:cs="Arial"/>
            <w:lang w:val="ro-RO" w:eastAsia="ro-RO"/>
          </w:rPr>
          <w:t>nr. 554/2004</w:t>
        </w:r>
      </w:hyperlink>
      <w:r w:rsidRPr="001D1C95">
        <w:rPr>
          <w:rFonts w:ascii="Arial" w:eastAsia="Times New Roman" w:hAnsi="Arial" w:cs="Arial"/>
          <w:lang w:val="ro-RO" w:eastAsia="ro-RO"/>
        </w:rPr>
        <w:t>, cu modificările și completările ulterioare.</w:t>
      </w: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Procedura de soluționare a plângerii prealabile prevăzută la art. 22 alin. (1) este gratuită și trebuie să fie echitabilă, rapidă și corectă.</w:t>
      </w:r>
    </w:p>
    <w:p w:rsidR="00FD5179" w:rsidRPr="001D1C95" w:rsidRDefault="00FD5179"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1D1C95">
          <w:rPr>
            <w:rFonts w:ascii="Arial" w:eastAsia="Times New Roman" w:hAnsi="Arial" w:cs="Arial"/>
            <w:lang w:val="ro-RO" w:eastAsia="ro-RO"/>
          </w:rPr>
          <w:t>nr. 554/2004</w:t>
        </w:r>
      </w:hyperlink>
      <w:r w:rsidRPr="001D1C95">
        <w:rPr>
          <w:rFonts w:ascii="Arial" w:eastAsia="Times New Roman" w:hAnsi="Arial" w:cs="Arial"/>
          <w:lang w:val="ro-RO" w:eastAsia="ro-RO"/>
        </w:rPr>
        <w:t>, cu modificările și completările ulterioare.</w:t>
      </w:r>
    </w:p>
    <w:p w:rsidR="00EB7BDC" w:rsidRPr="001D1C95" w:rsidRDefault="00EB7BDC" w:rsidP="00EB7BDC">
      <w:pPr>
        <w:spacing w:after="0" w:line="240" w:lineRule="auto"/>
        <w:jc w:val="both"/>
        <w:rPr>
          <w:rFonts w:ascii="Arial" w:hAnsi="Arial" w:cs="Arial"/>
          <w:lang w:val="ro-RO"/>
        </w:rPr>
      </w:pPr>
    </w:p>
    <w:p w:rsidR="00EB7BDC" w:rsidRPr="00EB7BDC" w:rsidRDefault="00EB7BDC" w:rsidP="00EB7BDC">
      <w:pPr>
        <w:spacing w:after="0" w:line="240" w:lineRule="auto"/>
        <w:jc w:val="center"/>
        <w:rPr>
          <w:rFonts w:ascii="Arial" w:hAnsi="Arial" w:cs="Arial"/>
          <w:snapToGrid w:val="0"/>
          <w:lang w:val="ro-RO"/>
        </w:rPr>
      </w:pPr>
    </w:p>
    <w:p w:rsidR="00EB7BDC" w:rsidRPr="00EB7BDC" w:rsidRDefault="00EB7BDC" w:rsidP="00EB7BDC">
      <w:pPr>
        <w:spacing w:after="0" w:line="240" w:lineRule="auto"/>
        <w:jc w:val="center"/>
        <w:rPr>
          <w:rFonts w:ascii="Arial" w:hAnsi="Arial" w:cs="Arial"/>
          <w:snapToGrid w:val="0"/>
          <w:lang w:val="ro-RO"/>
        </w:rPr>
      </w:pPr>
      <w:r w:rsidRPr="00EB7BDC">
        <w:rPr>
          <w:rFonts w:ascii="Arial" w:hAnsi="Arial" w:cs="Arial"/>
          <w:snapToGrid w:val="0"/>
          <w:lang w:val="ro-RO"/>
        </w:rPr>
        <w:t>DIRECTOR EXECUTIV,</w:t>
      </w:r>
    </w:p>
    <w:p w:rsidR="00EB7BDC" w:rsidRPr="00EB7BDC" w:rsidRDefault="00EB7BDC" w:rsidP="00EB7BDC">
      <w:pPr>
        <w:spacing w:after="0" w:line="240" w:lineRule="auto"/>
        <w:jc w:val="center"/>
        <w:rPr>
          <w:rFonts w:ascii="Arial" w:hAnsi="Arial" w:cs="Arial"/>
          <w:snapToGrid w:val="0"/>
          <w:lang w:val="ro-RO"/>
        </w:rPr>
      </w:pPr>
    </w:p>
    <w:p w:rsidR="00EB7BDC" w:rsidRPr="00EB7BDC" w:rsidRDefault="00EB7BDC" w:rsidP="00EB7BDC">
      <w:pPr>
        <w:spacing w:after="0" w:line="240" w:lineRule="auto"/>
        <w:jc w:val="center"/>
        <w:rPr>
          <w:rFonts w:ascii="Arial" w:hAnsi="Arial" w:cs="Arial"/>
          <w:snapToGrid w:val="0"/>
          <w:lang w:val="ro-RO"/>
        </w:rPr>
      </w:pPr>
      <w:r w:rsidRPr="00EB7BDC">
        <w:rPr>
          <w:rFonts w:ascii="Arial" w:hAnsi="Arial" w:cs="Arial"/>
          <w:snapToGrid w:val="0"/>
          <w:lang w:val="ro-RO"/>
        </w:rPr>
        <w:t>biolog-chimist Sever Ioan ROMAN</w:t>
      </w:r>
    </w:p>
    <w:p w:rsidR="004178F3" w:rsidRDefault="00EB7BDC" w:rsidP="00EB7BDC">
      <w:pPr>
        <w:jc w:val="both"/>
        <w:rPr>
          <w:rFonts w:ascii="Arial" w:hAnsi="Arial" w:cs="Arial"/>
          <w:snapToGrid w:val="0"/>
          <w:lang w:val="ro-RO"/>
        </w:rPr>
      </w:pPr>
      <w:r w:rsidRPr="00EB7BDC">
        <w:rPr>
          <w:rFonts w:ascii="Arial" w:hAnsi="Arial" w:cs="Arial"/>
          <w:snapToGrid w:val="0"/>
          <w:lang w:val="ro-RO"/>
        </w:rPr>
        <w:tab/>
      </w:r>
      <w:r w:rsidRPr="00EB7BDC">
        <w:rPr>
          <w:rFonts w:ascii="Arial" w:hAnsi="Arial" w:cs="Arial"/>
          <w:snapToGrid w:val="0"/>
          <w:lang w:val="ro-RO"/>
        </w:rPr>
        <w:tab/>
      </w:r>
      <w:r w:rsidRPr="00EB7BDC">
        <w:rPr>
          <w:rFonts w:ascii="Arial" w:hAnsi="Arial" w:cs="Arial"/>
          <w:snapToGrid w:val="0"/>
          <w:lang w:val="ro-RO"/>
        </w:rPr>
        <w:tab/>
      </w:r>
    </w:p>
    <w:p w:rsidR="002E4C72" w:rsidRDefault="002E4C72" w:rsidP="00EB7BDC">
      <w:pPr>
        <w:jc w:val="both"/>
        <w:rPr>
          <w:rFonts w:ascii="Arial" w:hAnsi="Arial" w:cs="Arial"/>
          <w:snapToGrid w:val="0"/>
          <w:lang w:val="ro-RO"/>
        </w:rPr>
      </w:pPr>
    </w:p>
    <w:p w:rsidR="00EB7BDC" w:rsidRPr="00EB7BDC" w:rsidRDefault="00EB7BDC" w:rsidP="002E4C72">
      <w:pPr>
        <w:spacing w:after="0" w:line="240" w:lineRule="auto"/>
        <w:jc w:val="both"/>
        <w:rPr>
          <w:rFonts w:ascii="Arial" w:hAnsi="Arial" w:cs="Arial"/>
          <w:lang w:val="ro-RO"/>
        </w:rPr>
      </w:pPr>
      <w:r w:rsidRPr="00EB7BDC">
        <w:rPr>
          <w:rFonts w:ascii="Arial" w:hAnsi="Arial" w:cs="Arial"/>
          <w:lang w:val="ro-RO"/>
        </w:rPr>
        <w:t xml:space="preserve">          </w:t>
      </w:r>
      <w:r w:rsidR="006D1204">
        <w:rPr>
          <w:rFonts w:ascii="Arial" w:hAnsi="Arial" w:cs="Arial"/>
          <w:lang w:val="ro-RO"/>
        </w:rPr>
        <w:t xml:space="preserve"> </w:t>
      </w:r>
      <w:r w:rsidRPr="00EB7BDC">
        <w:rPr>
          <w:rFonts w:ascii="Arial" w:hAnsi="Arial" w:cs="Arial"/>
          <w:lang w:val="ro-RO"/>
        </w:rPr>
        <w:t xml:space="preserve">       ŞEF SERVICIU </w:t>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002E4C72">
        <w:rPr>
          <w:rFonts w:ascii="Arial" w:hAnsi="Arial" w:cs="Arial"/>
          <w:lang w:val="ro-RO"/>
        </w:rPr>
        <w:t xml:space="preserve">          </w:t>
      </w:r>
      <w:r w:rsidRPr="00EB7BDC">
        <w:rPr>
          <w:rFonts w:ascii="Arial" w:hAnsi="Arial" w:cs="Arial"/>
          <w:lang w:val="ro-RO"/>
        </w:rPr>
        <w:t>ŞEF SERVICIU</w:t>
      </w:r>
    </w:p>
    <w:p w:rsidR="00EB7BDC" w:rsidRPr="00EB7BDC" w:rsidRDefault="00EB7BDC" w:rsidP="002E4C72">
      <w:pPr>
        <w:spacing w:after="0" w:line="240" w:lineRule="auto"/>
        <w:jc w:val="both"/>
        <w:rPr>
          <w:rFonts w:ascii="Arial" w:hAnsi="Arial" w:cs="Arial"/>
          <w:lang w:val="ro-RO"/>
        </w:rPr>
      </w:pPr>
      <w:r w:rsidRPr="00EB7BDC">
        <w:rPr>
          <w:rFonts w:ascii="Arial" w:hAnsi="Arial" w:cs="Arial"/>
          <w:lang w:val="ro-RO"/>
        </w:rPr>
        <w:t xml:space="preserve"> </w:t>
      </w:r>
      <w:r w:rsidR="006D1204">
        <w:rPr>
          <w:rFonts w:ascii="Arial" w:hAnsi="Arial" w:cs="Arial"/>
          <w:lang w:val="ro-RO"/>
        </w:rPr>
        <w:t xml:space="preserve"> </w:t>
      </w:r>
      <w:r w:rsidRPr="00EB7BDC">
        <w:rPr>
          <w:rFonts w:ascii="Arial" w:hAnsi="Arial" w:cs="Arial"/>
          <w:lang w:val="ro-RO"/>
        </w:rPr>
        <w:t xml:space="preserve"> AVIZE, ACORDURI, AUTORIZAŢII,</w:t>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t xml:space="preserve">     CALITATEA FACTORILOR DE MEDIU</w:t>
      </w:r>
    </w:p>
    <w:p w:rsidR="00EB7BDC" w:rsidRPr="00EB7BDC" w:rsidRDefault="00EB7BDC" w:rsidP="00EB7BDC">
      <w:pPr>
        <w:spacing w:after="0" w:line="240" w:lineRule="auto"/>
        <w:rPr>
          <w:rFonts w:ascii="Arial" w:hAnsi="Arial" w:cs="Arial"/>
          <w:iCs/>
          <w:snapToGrid w:val="0"/>
          <w:lang w:val="ro-RO"/>
        </w:rPr>
      </w:pPr>
      <w:r w:rsidRPr="00EB7BDC">
        <w:rPr>
          <w:rFonts w:ascii="Arial" w:hAnsi="Arial" w:cs="Arial"/>
          <w:lang w:val="ro-RO"/>
        </w:rPr>
        <w:t xml:space="preserve">                 ing. Marinela Suciu </w:t>
      </w:r>
      <w:r w:rsidRPr="00EB7BDC">
        <w:rPr>
          <w:rFonts w:ascii="Arial" w:eastAsia="Times New Roman" w:hAnsi="Arial" w:cs="Arial"/>
          <w:lang w:val="ro-RO"/>
        </w:rPr>
        <w:t xml:space="preserve"> </w:t>
      </w:r>
      <w:r w:rsidRPr="00EB7BDC">
        <w:rPr>
          <w:rFonts w:ascii="Arial" w:eastAsia="Times New Roman" w:hAnsi="Arial" w:cs="Arial"/>
          <w:lang w:val="ro-RO"/>
        </w:rPr>
        <w:tab/>
      </w:r>
      <w:r w:rsidRPr="00EB7BDC">
        <w:rPr>
          <w:rFonts w:ascii="Arial" w:eastAsia="Times New Roman" w:hAnsi="Arial" w:cs="Arial"/>
          <w:lang w:val="ro-RO"/>
        </w:rPr>
        <w:tab/>
      </w:r>
      <w:r w:rsidRPr="00EB7BDC">
        <w:rPr>
          <w:rFonts w:ascii="Arial" w:eastAsia="Times New Roman" w:hAnsi="Arial" w:cs="Arial"/>
          <w:lang w:val="ro-RO"/>
        </w:rPr>
        <w:tab/>
      </w:r>
      <w:r w:rsidRPr="00EB7BDC">
        <w:rPr>
          <w:rFonts w:ascii="Arial" w:eastAsia="Times New Roman" w:hAnsi="Arial" w:cs="Arial"/>
          <w:lang w:val="ro-RO"/>
        </w:rPr>
        <w:tab/>
      </w:r>
      <w:r w:rsidRPr="00EB7BDC">
        <w:rPr>
          <w:rFonts w:ascii="Arial" w:eastAsia="Times New Roman" w:hAnsi="Arial" w:cs="Arial"/>
          <w:lang w:val="ro-RO"/>
        </w:rPr>
        <w:tab/>
        <w:t xml:space="preserve">         ing. Anca Zaharie</w:t>
      </w:r>
    </w:p>
    <w:p w:rsidR="00EB7BDC" w:rsidRPr="00EB7BDC" w:rsidRDefault="00EB7BDC" w:rsidP="00EB7BDC">
      <w:pPr>
        <w:spacing w:after="0" w:line="240" w:lineRule="auto"/>
        <w:rPr>
          <w:rFonts w:ascii="Arial" w:eastAsia="Times New Roman" w:hAnsi="Arial" w:cs="Arial"/>
          <w:lang w:val="ro-RO"/>
        </w:rPr>
      </w:pPr>
    </w:p>
    <w:p w:rsidR="00EB7BDC" w:rsidRDefault="00EB7BDC" w:rsidP="00EB7BDC">
      <w:pPr>
        <w:spacing w:after="0" w:line="240" w:lineRule="auto"/>
        <w:ind w:firstLine="720"/>
        <w:rPr>
          <w:rFonts w:ascii="Arial" w:hAnsi="Arial" w:cs="Arial"/>
          <w:iCs/>
          <w:snapToGrid w:val="0"/>
          <w:lang w:val="ro-RO"/>
        </w:rPr>
      </w:pPr>
    </w:p>
    <w:p w:rsidR="000E415D" w:rsidRDefault="000E415D" w:rsidP="00EB7BDC">
      <w:pPr>
        <w:spacing w:after="0" w:line="240" w:lineRule="auto"/>
        <w:ind w:firstLine="720"/>
        <w:rPr>
          <w:rFonts w:ascii="Arial" w:hAnsi="Arial" w:cs="Arial"/>
          <w:iCs/>
          <w:snapToGrid w:val="0"/>
          <w:lang w:val="ro-RO"/>
        </w:rPr>
      </w:pPr>
    </w:p>
    <w:p w:rsidR="00EB7BDC" w:rsidRDefault="00EB7BDC" w:rsidP="00EB7BDC">
      <w:pPr>
        <w:spacing w:after="0" w:line="240" w:lineRule="auto"/>
        <w:ind w:firstLine="720"/>
        <w:rPr>
          <w:rFonts w:ascii="Arial" w:hAnsi="Arial" w:cs="Arial"/>
          <w:iCs/>
          <w:snapToGrid w:val="0"/>
          <w:lang w:val="ro-RO"/>
        </w:rPr>
      </w:pPr>
    </w:p>
    <w:p w:rsidR="002E4C72" w:rsidRPr="00EB7BDC" w:rsidRDefault="002E4C72" w:rsidP="00EB7BDC">
      <w:pPr>
        <w:spacing w:after="0" w:line="240" w:lineRule="auto"/>
        <w:ind w:firstLine="720"/>
        <w:rPr>
          <w:rFonts w:ascii="Arial" w:hAnsi="Arial" w:cs="Arial"/>
          <w:iCs/>
          <w:snapToGrid w:val="0"/>
          <w:lang w:val="ro-RO"/>
        </w:rPr>
      </w:pPr>
    </w:p>
    <w:p w:rsidR="00EB7BDC" w:rsidRDefault="00EB7BDC" w:rsidP="00EB7BDC">
      <w:pPr>
        <w:spacing w:after="0" w:line="240" w:lineRule="auto"/>
        <w:ind w:firstLine="720"/>
        <w:rPr>
          <w:rFonts w:ascii="Arial" w:hAnsi="Arial" w:cs="Arial"/>
          <w:iCs/>
          <w:snapToGrid w:val="0"/>
          <w:lang w:val="ro-RO"/>
        </w:rPr>
      </w:pPr>
      <w:r w:rsidRPr="00EB7BDC">
        <w:rPr>
          <w:rFonts w:ascii="Arial" w:hAnsi="Arial" w:cs="Arial"/>
          <w:iCs/>
          <w:snapToGrid w:val="0"/>
          <w:lang w:val="ro-RO"/>
        </w:rPr>
        <w:t xml:space="preserve">         Î</w:t>
      </w:r>
      <w:r w:rsidR="00DB3EF5">
        <w:rPr>
          <w:rFonts w:ascii="Arial" w:hAnsi="Arial" w:cs="Arial"/>
          <w:iCs/>
          <w:snapToGrid w:val="0"/>
          <w:lang w:val="ro-RO"/>
        </w:rPr>
        <w:t>ntocmit</w:t>
      </w:r>
      <w:r w:rsidRPr="00EB7BDC">
        <w:rPr>
          <w:rFonts w:ascii="Arial" w:hAnsi="Arial" w:cs="Arial"/>
          <w:iCs/>
          <w:snapToGrid w:val="0"/>
          <w:lang w:val="ro-RO"/>
        </w:rPr>
        <w:t xml:space="preserve">, </w:t>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t xml:space="preserve">             </w:t>
      </w:r>
      <w:r w:rsidR="00942F2F">
        <w:rPr>
          <w:rFonts w:ascii="Arial" w:hAnsi="Arial" w:cs="Arial"/>
          <w:iCs/>
          <w:snapToGrid w:val="0"/>
          <w:lang w:val="ro-RO"/>
        </w:rPr>
        <w:t xml:space="preserve">     </w:t>
      </w:r>
      <w:r w:rsidRPr="00EB7BDC">
        <w:rPr>
          <w:rFonts w:ascii="Arial" w:hAnsi="Arial" w:cs="Arial"/>
          <w:iCs/>
          <w:snapToGrid w:val="0"/>
          <w:lang w:val="ro-RO"/>
        </w:rPr>
        <w:t>Î</w:t>
      </w:r>
      <w:r w:rsidR="00DB3EF5">
        <w:rPr>
          <w:rFonts w:ascii="Arial" w:hAnsi="Arial" w:cs="Arial"/>
          <w:iCs/>
          <w:snapToGrid w:val="0"/>
          <w:lang w:val="ro-RO"/>
        </w:rPr>
        <w:t>ntocmit</w:t>
      </w:r>
      <w:r w:rsidRPr="00EB7BDC">
        <w:rPr>
          <w:rFonts w:ascii="Arial" w:hAnsi="Arial" w:cs="Arial"/>
          <w:iCs/>
          <w:snapToGrid w:val="0"/>
          <w:lang w:val="ro-RO"/>
        </w:rPr>
        <w:t xml:space="preserve">, </w:t>
      </w:r>
    </w:p>
    <w:p w:rsidR="008B3F08" w:rsidRPr="00EB7BDC" w:rsidRDefault="008B3F08" w:rsidP="00EB7BDC">
      <w:pPr>
        <w:spacing w:after="0" w:line="240" w:lineRule="auto"/>
        <w:ind w:firstLine="720"/>
        <w:rPr>
          <w:rFonts w:ascii="Arial" w:hAnsi="Arial" w:cs="Arial"/>
          <w:iCs/>
          <w:snapToGrid w:val="0"/>
          <w:lang w:val="ro-RO"/>
        </w:rPr>
      </w:pPr>
    </w:p>
    <w:p w:rsidR="008B3F08" w:rsidRDefault="00DB3EF5" w:rsidP="00EB7BDC">
      <w:pPr>
        <w:spacing w:after="0" w:line="240" w:lineRule="auto"/>
        <w:ind w:firstLine="720"/>
        <w:rPr>
          <w:rFonts w:ascii="Arial" w:hAnsi="Arial" w:cs="Arial"/>
          <w:iCs/>
          <w:snapToGrid w:val="0"/>
          <w:lang w:val="ro-RO"/>
        </w:rPr>
      </w:pPr>
      <w:r>
        <w:rPr>
          <w:rFonts w:ascii="Arial" w:hAnsi="Arial" w:cs="Arial"/>
          <w:iCs/>
          <w:snapToGrid w:val="0"/>
          <w:lang w:val="ro-RO"/>
        </w:rPr>
        <w:t xml:space="preserve">Ing. Livia Puşcaş                                                                            </w:t>
      </w:r>
      <w:r w:rsidR="002E4C72">
        <w:rPr>
          <w:rFonts w:ascii="Arial" w:hAnsi="Arial" w:cs="Arial"/>
          <w:iCs/>
          <w:snapToGrid w:val="0"/>
          <w:lang w:val="ro-RO"/>
        </w:rPr>
        <w:t xml:space="preserve">      ing Rus Paul</w:t>
      </w: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4178F3" w:rsidRPr="00EB7BDC" w:rsidRDefault="004178F3" w:rsidP="00EB7BDC">
      <w:pPr>
        <w:spacing w:after="0" w:line="240" w:lineRule="auto"/>
        <w:ind w:firstLine="720"/>
        <w:rPr>
          <w:rFonts w:ascii="Arial" w:hAnsi="Arial" w:cs="Arial"/>
          <w:lang w:val="ro-RO"/>
        </w:rPr>
      </w:pPr>
    </w:p>
    <w:p w:rsidR="004178F3" w:rsidRPr="004178F3" w:rsidRDefault="00644550" w:rsidP="004178F3">
      <w:pPr>
        <w:tabs>
          <w:tab w:val="right" w:pos="9360"/>
        </w:tabs>
        <w:spacing w:after="0" w:line="240" w:lineRule="auto"/>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8" type="#_x0000_t75" style="position:absolute;left:0;text-align:left;margin-left:-4.75pt;margin-top:.85pt;width:41.9pt;height:34.45pt;z-index:-251653120">
            <v:imagedata r:id="rId8" o:title=""/>
          </v:shape>
          <o:OLEObject Type="Embed" ProgID="CorelDRAW.Graphic.13" ShapeID="_x0000_s1028" DrawAspect="Content" ObjectID="_1642843742" r:id="rId21"/>
        </w:object>
      </w:r>
      <w:r w:rsidR="004178F3" w:rsidRPr="004178F3">
        <w:rPr>
          <w:rFonts w:ascii="Times New Roman" w:hAnsi="Times New Roman"/>
          <w:noProof/>
          <w:sz w:val="18"/>
          <w:szCs w:val="18"/>
          <w:lang w:val="ro-RO" w:eastAsia="ro-RO"/>
        </w:rPr>
        <mc:AlternateContent>
          <mc:Choice Requires="wps">
            <w:drawing>
              <wp:anchor distT="0" distB="0" distL="114300" distR="114300" simplePos="0" relativeHeight="251659264" behindDoc="0" locked="0" layoutInCell="1" allowOverlap="1" wp14:anchorId="7462E9B6" wp14:editId="11ACDB10">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DA177"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4178F3" w:rsidRPr="004178F3">
        <w:rPr>
          <w:rFonts w:ascii="Times New Roman" w:hAnsi="Times New Roman"/>
          <w:b/>
          <w:sz w:val="18"/>
          <w:szCs w:val="18"/>
          <w:lang w:val="ro-RO"/>
        </w:rPr>
        <w:t>AGENŢIA PENTRU PROTECŢIA MEDIULUI BISTRIȚA - NĂSĂUD</w:t>
      </w:r>
    </w:p>
    <w:p w:rsidR="004178F3" w:rsidRPr="004178F3" w:rsidRDefault="004178F3" w:rsidP="004178F3">
      <w:pPr>
        <w:tabs>
          <w:tab w:val="right" w:pos="9360"/>
        </w:tabs>
        <w:spacing w:after="0" w:line="240" w:lineRule="auto"/>
        <w:jc w:val="center"/>
        <w:rPr>
          <w:rFonts w:ascii="Times New Roman" w:hAnsi="Times New Roman"/>
          <w:sz w:val="18"/>
          <w:szCs w:val="18"/>
          <w:lang w:val="ro-RO"/>
        </w:rPr>
      </w:pPr>
      <w:r w:rsidRPr="004178F3">
        <w:rPr>
          <w:rFonts w:ascii="Times New Roman" w:hAnsi="Times New Roman"/>
          <w:sz w:val="18"/>
          <w:szCs w:val="18"/>
          <w:lang w:val="ro-RO"/>
        </w:rPr>
        <w:t>Adresa: strada Parcului nr. 20, Bistrița, cod 420035, jud. Bistrița-Năsăud</w:t>
      </w:r>
    </w:p>
    <w:p w:rsidR="004178F3" w:rsidRPr="004178F3" w:rsidRDefault="004178F3" w:rsidP="004178F3">
      <w:pPr>
        <w:tabs>
          <w:tab w:val="right" w:pos="9360"/>
        </w:tabs>
        <w:spacing w:after="0" w:line="240" w:lineRule="auto"/>
        <w:jc w:val="center"/>
        <w:rPr>
          <w:rFonts w:ascii="Times New Roman" w:hAnsi="Times New Roman"/>
          <w:sz w:val="18"/>
          <w:szCs w:val="18"/>
          <w:lang w:val="ro-RO"/>
        </w:rPr>
      </w:pPr>
      <w:r w:rsidRPr="004178F3">
        <w:rPr>
          <w:rFonts w:ascii="Times New Roman" w:hAnsi="Times New Roman"/>
          <w:sz w:val="18"/>
          <w:szCs w:val="18"/>
          <w:lang w:val="ro-RO"/>
        </w:rPr>
        <w:t xml:space="preserve">E-mail: </w:t>
      </w:r>
      <w:hyperlink r:id="rId22" w:history="1">
        <w:r w:rsidRPr="004178F3">
          <w:rPr>
            <w:rFonts w:ascii="Times New Roman" w:hAnsi="Times New Roman"/>
            <w:color w:val="0000FF"/>
            <w:sz w:val="18"/>
            <w:szCs w:val="18"/>
            <w:u w:val="single"/>
            <w:lang w:val="ro-RO"/>
          </w:rPr>
          <w:t>office@apmbn.anpm.ro</w:t>
        </w:r>
      </w:hyperlink>
      <w:r w:rsidRPr="004178F3">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4178F3" w:rsidRPr="004178F3" w:rsidTr="00F8229D">
        <w:tc>
          <w:tcPr>
            <w:tcW w:w="6237" w:type="dxa"/>
            <w:shd w:val="clear" w:color="auto" w:fill="auto"/>
          </w:tcPr>
          <w:p w:rsidR="004178F3" w:rsidRPr="004178F3" w:rsidRDefault="004178F3" w:rsidP="004178F3">
            <w:pPr>
              <w:tabs>
                <w:tab w:val="right" w:pos="9360"/>
              </w:tabs>
              <w:spacing w:after="0" w:line="240" w:lineRule="auto"/>
              <w:jc w:val="center"/>
              <w:rPr>
                <w:rFonts w:ascii="Times New Roman" w:hAnsi="Times New Roman"/>
                <w:sz w:val="18"/>
                <w:szCs w:val="18"/>
                <w:lang w:val="ro-RO"/>
              </w:rPr>
            </w:pPr>
            <w:r w:rsidRPr="004178F3">
              <w:rPr>
                <w:rFonts w:ascii="Times New Roman" w:hAnsi="Times New Roman"/>
                <w:i/>
                <w:iCs/>
                <w:color w:val="000000"/>
                <w:sz w:val="18"/>
                <w:szCs w:val="18"/>
                <w:lang w:val="ro-RO"/>
              </w:rPr>
              <w:t>Operator de date cu caracter personal, conform Regulamentului (UE) 2016/679</w:t>
            </w:r>
          </w:p>
        </w:tc>
      </w:tr>
    </w:tbl>
    <w:p w:rsidR="00034501" w:rsidRPr="00142DF1" w:rsidRDefault="00034501" w:rsidP="004178F3">
      <w:pPr>
        <w:spacing w:after="0" w:line="240" w:lineRule="auto"/>
        <w:rPr>
          <w:rFonts w:ascii="Times New Roman" w:hAnsi="Times New Roman"/>
          <w:b/>
          <w:sz w:val="24"/>
          <w:szCs w:val="24"/>
          <w:lang w:val="ro-RO"/>
        </w:rPr>
      </w:pPr>
    </w:p>
    <w:sectPr w:rsidR="00034501" w:rsidRPr="00142DF1" w:rsidSect="00D56B22">
      <w:footerReference w:type="default" r:id="rId23"/>
      <w:pgSz w:w="11907" w:h="16840" w:code="9"/>
      <w:pgMar w:top="568" w:right="851" w:bottom="284" w:left="1134" w:header="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66" w:rsidRDefault="007B1F66" w:rsidP="0010560A">
      <w:pPr>
        <w:spacing w:after="0" w:line="240" w:lineRule="auto"/>
      </w:pPr>
      <w:r>
        <w:separator/>
      </w:r>
    </w:p>
  </w:endnote>
  <w:endnote w:type="continuationSeparator" w:id="0">
    <w:p w:rsidR="007B1F66" w:rsidRDefault="007B1F6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1897"/>
      <w:docPartObj>
        <w:docPartGallery w:val="Page Numbers (Bottom of Page)"/>
        <w:docPartUnique/>
      </w:docPartObj>
    </w:sdtPr>
    <w:sdtEndPr/>
    <w:sdtContent>
      <w:sdt>
        <w:sdtPr>
          <w:id w:val="1783922640"/>
          <w:docPartObj>
            <w:docPartGallery w:val="Page Numbers (Top of Page)"/>
            <w:docPartUnique/>
          </w:docPartObj>
        </w:sdtPr>
        <w:sdtEndPr/>
        <w:sdtContent>
          <w:p w:rsidR="00A47908" w:rsidRPr="00A47908" w:rsidRDefault="00A47908" w:rsidP="00D56B22">
            <w:pPr>
              <w:tabs>
                <w:tab w:val="right" w:pos="9360"/>
              </w:tabs>
              <w:spacing w:after="0" w:line="240" w:lineRule="auto"/>
              <w:jc w:val="center"/>
            </w:pPr>
            <w:r w:rsidRPr="00A47908">
              <w:rPr>
                <w:bCs/>
                <w:sz w:val="24"/>
                <w:szCs w:val="24"/>
              </w:rPr>
              <w:fldChar w:fldCharType="begin"/>
            </w:r>
            <w:r w:rsidRPr="00A47908">
              <w:rPr>
                <w:bCs/>
              </w:rPr>
              <w:instrText xml:space="preserve"> PAGE </w:instrText>
            </w:r>
            <w:r w:rsidRPr="00A47908">
              <w:rPr>
                <w:bCs/>
                <w:sz w:val="24"/>
                <w:szCs w:val="24"/>
              </w:rPr>
              <w:fldChar w:fldCharType="separate"/>
            </w:r>
            <w:r w:rsidR="00644550">
              <w:rPr>
                <w:bCs/>
                <w:noProof/>
              </w:rPr>
              <w:t>1</w:t>
            </w:r>
            <w:r w:rsidRPr="00A47908">
              <w:rPr>
                <w:bCs/>
                <w:sz w:val="24"/>
                <w:szCs w:val="24"/>
              </w:rPr>
              <w:fldChar w:fldCharType="end"/>
            </w:r>
            <w:r w:rsidRPr="00A47908">
              <w:rPr>
                <w:bCs/>
                <w:sz w:val="24"/>
                <w:szCs w:val="24"/>
              </w:rPr>
              <w:t>/</w:t>
            </w:r>
            <w:r w:rsidRPr="00A47908">
              <w:rPr>
                <w:bCs/>
                <w:sz w:val="24"/>
                <w:szCs w:val="24"/>
              </w:rPr>
              <w:fldChar w:fldCharType="begin"/>
            </w:r>
            <w:r w:rsidRPr="00A47908">
              <w:rPr>
                <w:bCs/>
              </w:rPr>
              <w:instrText xml:space="preserve"> NUMPAGES  </w:instrText>
            </w:r>
            <w:r w:rsidRPr="00A47908">
              <w:rPr>
                <w:bCs/>
                <w:sz w:val="24"/>
                <w:szCs w:val="24"/>
              </w:rPr>
              <w:fldChar w:fldCharType="separate"/>
            </w:r>
            <w:r w:rsidR="00644550">
              <w:rPr>
                <w:bCs/>
                <w:noProof/>
              </w:rPr>
              <w:t>2</w:t>
            </w:r>
            <w:r w:rsidRPr="00A4790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66" w:rsidRDefault="007B1F66" w:rsidP="0010560A">
      <w:pPr>
        <w:spacing w:after="0" w:line="240" w:lineRule="auto"/>
      </w:pPr>
      <w:r>
        <w:separator/>
      </w:r>
    </w:p>
  </w:footnote>
  <w:footnote w:type="continuationSeparator" w:id="0">
    <w:p w:rsidR="007B1F66" w:rsidRDefault="007B1F6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D62A5"/>
    <w:multiLevelType w:val="hybridMultilevel"/>
    <w:tmpl w:val="69A085B2"/>
    <w:lvl w:ilvl="0" w:tplc="AB0ECD52">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BFE0914"/>
    <w:multiLevelType w:val="multilevel"/>
    <w:tmpl w:val="F2647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D05641D"/>
    <w:multiLevelType w:val="hybridMultilevel"/>
    <w:tmpl w:val="FD8C8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1437A"/>
    <w:multiLevelType w:val="hybridMultilevel"/>
    <w:tmpl w:val="B8BA330C"/>
    <w:lvl w:ilvl="0" w:tplc="04090003">
      <w:start w:val="1"/>
      <w:numFmt w:val="bullet"/>
      <w:lvlText w:val="o"/>
      <w:lvlJc w:val="left"/>
      <w:pPr>
        <w:ind w:left="1215" w:hanging="360"/>
      </w:pPr>
      <w:rPr>
        <w:rFonts w:ascii="Courier New" w:hAnsi="Courier New" w:cs="Courier New"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3"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A350937"/>
    <w:multiLevelType w:val="hybridMultilevel"/>
    <w:tmpl w:val="1C08B8D8"/>
    <w:lvl w:ilvl="0" w:tplc="3A4A9A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9"/>
  </w:num>
  <w:num w:numId="4">
    <w:abstractNumId w:val="7"/>
  </w:num>
  <w:num w:numId="5">
    <w:abstractNumId w:val="3"/>
  </w:num>
  <w:num w:numId="6">
    <w:abstractNumId w:val="6"/>
  </w:num>
  <w:num w:numId="7">
    <w:abstractNumId w:val="11"/>
  </w:num>
  <w:num w:numId="8">
    <w:abstractNumId w:val="1"/>
  </w:num>
  <w:num w:numId="9">
    <w:abstractNumId w:val="21"/>
  </w:num>
  <w:num w:numId="10">
    <w:abstractNumId w:val="22"/>
  </w:num>
  <w:num w:numId="11">
    <w:abstractNumId w:val="35"/>
  </w:num>
  <w:num w:numId="12">
    <w:abstractNumId w:val="27"/>
  </w:num>
  <w:num w:numId="13">
    <w:abstractNumId w:val="17"/>
  </w:num>
  <w:num w:numId="14">
    <w:abstractNumId w:val="36"/>
  </w:num>
  <w:num w:numId="15">
    <w:abstractNumId w:val="2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6"/>
  </w:num>
  <w:num w:numId="22">
    <w:abstractNumId w:val="31"/>
  </w:num>
  <w:num w:numId="23">
    <w:abstractNumId w:val="20"/>
  </w:num>
  <w:num w:numId="24">
    <w:abstractNumId w:val="4"/>
  </w:num>
  <w:num w:numId="25">
    <w:abstractNumId w:val="30"/>
  </w:num>
  <w:num w:numId="26">
    <w:abstractNumId w:val="9"/>
  </w:num>
  <w:num w:numId="27">
    <w:abstractNumId w:val="5"/>
  </w:num>
  <w:num w:numId="28">
    <w:abstractNumId w:val="32"/>
  </w:num>
  <w:num w:numId="29">
    <w:abstractNumId w:val="0"/>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6"/>
  </w:num>
  <w:num w:numId="34">
    <w:abstractNumId w:val="8"/>
  </w:num>
  <w:num w:numId="35">
    <w:abstractNumId w:val="24"/>
  </w:num>
  <w:num w:numId="36">
    <w:abstractNumId w:val="13"/>
  </w:num>
  <w:num w:numId="37">
    <w:abstractNumId w:val="10"/>
  </w:num>
  <w:num w:numId="38">
    <w:abstractNumId w:val="3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8193">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7077"/>
    <w:rsid w:val="000126E7"/>
    <w:rsid w:val="00023D48"/>
    <w:rsid w:val="000255D1"/>
    <w:rsid w:val="000336A1"/>
    <w:rsid w:val="00034501"/>
    <w:rsid w:val="00034DF6"/>
    <w:rsid w:val="00046049"/>
    <w:rsid w:val="0005315E"/>
    <w:rsid w:val="000567A2"/>
    <w:rsid w:val="00057EB4"/>
    <w:rsid w:val="00062C08"/>
    <w:rsid w:val="00065F6C"/>
    <w:rsid w:val="0007578C"/>
    <w:rsid w:val="0007594F"/>
    <w:rsid w:val="000805BB"/>
    <w:rsid w:val="000866DE"/>
    <w:rsid w:val="00086B9A"/>
    <w:rsid w:val="00093049"/>
    <w:rsid w:val="00095760"/>
    <w:rsid w:val="000961A9"/>
    <w:rsid w:val="0009758B"/>
    <w:rsid w:val="000A28B9"/>
    <w:rsid w:val="000B4E57"/>
    <w:rsid w:val="000B69CD"/>
    <w:rsid w:val="000C09EB"/>
    <w:rsid w:val="000C4375"/>
    <w:rsid w:val="000C6759"/>
    <w:rsid w:val="000D0742"/>
    <w:rsid w:val="000D2ECD"/>
    <w:rsid w:val="000E1A61"/>
    <w:rsid w:val="000E415D"/>
    <w:rsid w:val="000E4F2D"/>
    <w:rsid w:val="000F0EEE"/>
    <w:rsid w:val="000F1355"/>
    <w:rsid w:val="000F4697"/>
    <w:rsid w:val="000F5694"/>
    <w:rsid w:val="001011CF"/>
    <w:rsid w:val="00102197"/>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2DF1"/>
    <w:rsid w:val="00147893"/>
    <w:rsid w:val="001509B3"/>
    <w:rsid w:val="00154791"/>
    <w:rsid w:val="001628D8"/>
    <w:rsid w:val="00163FDA"/>
    <w:rsid w:val="0017069E"/>
    <w:rsid w:val="00170C37"/>
    <w:rsid w:val="0017374E"/>
    <w:rsid w:val="00191026"/>
    <w:rsid w:val="00191A0E"/>
    <w:rsid w:val="001A2AC1"/>
    <w:rsid w:val="001A64FD"/>
    <w:rsid w:val="001B0834"/>
    <w:rsid w:val="001B3330"/>
    <w:rsid w:val="001C1B2F"/>
    <w:rsid w:val="001C2603"/>
    <w:rsid w:val="001D0270"/>
    <w:rsid w:val="001D1C95"/>
    <w:rsid w:val="001D2441"/>
    <w:rsid w:val="001D6FC6"/>
    <w:rsid w:val="001D7ED2"/>
    <w:rsid w:val="001E0B5F"/>
    <w:rsid w:val="001E75B4"/>
    <w:rsid w:val="001F11B7"/>
    <w:rsid w:val="001F4472"/>
    <w:rsid w:val="00206333"/>
    <w:rsid w:val="00211649"/>
    <w:rsid w:val="00211967"/>
    <w:rsid w:val="002154D4"/>
    <w:rsid w:val="002176F5"/>
    <w:rsid w:val="00221B9A"/>
    <w:rsid w:val="00226598"/>
    <w:rsid w:val="00227DCC"/>
    <w:rsid w:val="00232324"/>
    <w:rsid w:val="00233E47"/>
    <w:rsid w:val="00241FC8"/>
    <w:rsid w:val="00257601"/>
    <w:rsid w:val="00261825"/>
    <w:rsid w:val="00263504"/>
    <w:rsid w:val="00267D28"/>
    <w:rsid w:val="0027371D"/>
    <w:rsid w:val="00274875"/>
    <w:rsid w:val="0028053B"/>
    <w:rsid w:val="00280E03"/>
    <w:rsid w:val="00282F5C"/>
    <w:rsid w:val="00284C17"/>
    <w:rsid w:val="00284FE2"/>
    <w:rsid w:val="002854BF"/>
    <w:rsid w:val="00286C08"/>
    <w:rsid w:val="00287E19"/>
    <w:rsid w:val="0029170F"/>
    <w:rsid w:val="00292F2B"/>
    <w:rsid w:val="00293FE2"/>
    <w:rsid w:val="0029680D"/>
    <w:rsid w:val="00297A46"/>
    <w:rsid w:val="002B3534"/>
    <w:rsid w:val="002B46E4"/>
    <w:rsid w:val="002B5AB6"/>
    <w:rsid w:val="002C3198"/>
    <w:rsid w:val="002C341E"/>
    <w:rsid w:val="002C7112"/>
    <w:rsid w:val="002C7A16"/>
    <w:rsid w:val="002D1BF7"/>
    <w:rsid w:val="002E4C72"/>
    <w:rsid w:val="002E68D6"/>
    <w:rsid w:val="002E7074"/>
    <w:rsid w:val="00312392"/>
    <w:rsid w:val="00312964"/>
    <w:rsid w:val="003130CE"/>
    <w:rsid w:val="0031366E"/>
    <w:rsid w:val="00315C97"/>
    <w:rsid w:val="00320B7E"/>
    <w:rsid w:val="00327C84"/>
    <w:rsid w:val="003306BD"/>
    <w:rsid w:val="003319AB"/>
    <w:rsid w:val="00334DE6"/>
    <w:rsid w:val="003367B2"/>
    <w:rsid w:val="0033682D"/>
    <w:rsid w:val="003404FC"/>
    <w:rsid w:val="003435FE"/>
    <w:rsid w:val="00347395"/>
    <w:rsid w:val="00356C80"/>
    <w:rsid w:val="0036124E"/>
    <w:rsid w:val="00363924"/>
    <w:rsid w:val="00365C0C"/>
    <w:rsid w:val="00367457"/>
    <w:rsid w:val="00374A17"/>
    <w:rsid w:val="00375B4E"/>
    <w:rsid w:val="003769AE"/>
    <w:rsid w:val="003769B5"/>
    <w:rsid w:val="00377782"/>
    <w:rsid w:val="00383DC2"/>
    <w:rsid w:val="0039373A"/>
    <w:rsid w:val="00394DE6"/>
    <w:rsid w:val="00394E35"/>
    <w:rsid w:val="003A2D3C"/>
    <w:rsid w:val="003A5EC4"/>
    <w:rsid w:val="003A6F3D"/>
    <w:rsid w:val="003B5B27"/>
    <w:rsid w:val="003C14A9"/>
    <w:rsid w:val="003C23EE"/>
    <w:rsid w:val="003C343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178F3"/>
    <w:rsid w:val="00421049"/>
    <w:rsid w:val="00421D5F"/>
    <w:rsid w:val="00422B76"/>
    <w:rsid w:val="00434963"/>
    <w:rsid w:val="00447071"/>
    <w:rsid w:val="00450CE4"/>
    <w:rsid w:val="00450E53"/>
    <w:rsid w:val="0046173B"/>
    <w:rsid w:val="00463BC2"/>
    <w:rsid w:val="00473A03"/>
    <w:rsid w:val="00473C9B"/>
    <w:rsid w:val="00475201"/>
    <w:rsid w:val="004765EB"/>
    <w:rsid w:val="0048293B"/>
    <w:rsid w:val="00487D5C"/>
    <w:rsid w:val="00492EE8"/>
    <w:rsid w:val="00493A08"/>
    <w:rsid w:val="00494469"/>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61AD"/>
    <w:rsid w:val="004F7EDA"/>
    <w:rsid w:val="0050643F"/>
    <w:rsid w:val="0051264E"/>
    <w:rsid w:val="00512A99"/>
    <w:rsid w:val="00514D89"/>
    <w:rsid w:val="00515ED2"/>
    <w:rsid w:val="005205EF"/>
    <w:rsid w:val="00522434"/>
    <w:rsid w:val="00532353"/>
    <w:rsid w:val="005457DD"/>
    <w:rsid w:val="00545F57"/>
    <w:rsid w:val="00553C61"/>
    <w:rsid w:val="00555B18"/>
    <w:rsid w:val="00557C40"/>
    <w:rsid w:val="00564AA4"/>
    <w:rsid w:val="00567C28"/>
    <w:rsid w:val="00571253"/>
    <w:rsid w:val="00575325"/>
    <w:rsid w:val="00581E9B"/>
    <w:rsid w:val="00586D0A"/>
    <w:rsid w:val="00587E6B"/>
    <w:rsid w:val="00590CFA"/>
    <w:rsid w:val="005915C9"/>
    <w:rsid w:val="0059286F"/>
    <w:rsid w:val="005A3C23"/>
    <w:rsid w:val="005A3E32"/>
    <w:rsid w:val="005A57F1"/>
    <w:rsid w:val="005A7F98"/>
    <w:rsid w:val="005B09B7"/>
    <w:rsid w:val="005B20C8"/>
    <w:rsid w:val="005C1E73"/>
    <w:rsid w:val="005C716F"/>
    <w:rsid w:val="005D3599"/>
    <w:rsid w:val="005D6C32"/>
    <w:rsid w:val="005E013C"/>
    <w:rsid w:val="005E0812"/>
    <w:rsid w:val="005E3FB6"/>
    <w:rsid w:val="005E4068"/>
    <w:rsid w:val="00600A77"/>
    <w:rsid w:val="00605788"/>
    <w:rsid w:val="00607615"/>
    <w:rsid w:val="00607F2C"/>
    <w:rsid w:val="00610D4E"/>
    <w:rsid w:val="00613293"/>
    <w:rsid w:val="0061677F"/>
    <w:rsid w:val="00617F2C"/>
    <w:rsid w:val="006241A9"/>
    <w:rsid w:val="00632117"/>
    <w:rsid w:val="0063255B"/>
    <w:rsid w:val="0063576E"/>
    <w:rsid w:val="006369CC"/>
    <w:rsid w:val="00644550"/>
    <w:rsid w:val="0064599E"/>
    <w:rsid w:val="0065147F"/>
    <w:rsid w:val="00654F2F"/>
    <w:rsid w:val="00656273"/>
    <w:rsid w:val="0065742A"/>
    <w:rsid w:val="006668B3"/>
    <w:rsid w:val="00667BDA"/>
    <w:rsid w:val="00674159"/>
    <w:rsid w:val="00677AD1"/>
    <w:rsid w:val="00685F98"/>
    <w:rsid w:val="006866CA"/>
    <w:rsid w:val="0069161E"/>
    <w:rsid w:val="00691E95"/>
    <w:rsid w:val="00696EE3"/>
    <w:rsid w:val="006A11D2"/>
    <w:rsid w:val="006A73F4"/>
    <w:rsid w:val="006A7BD0"/>
    <w:rsid w:val="006B1C3A"/>
    <w:rsid w:val="006C097B"/>
    <w:rsid w:val="006C7065"/>
    <w:rsid w:val="006D1204"/>
    <w:rsid w:val="006D49F0"/>
    <w:rsid w:val="006D4E85"/>
    <w:rsid w:val="006D4EF3"/>
    <w:rsid w:val="006D5114"/>
    <w:rsid w:val="006E1E1E"/>
    <w:rsid w:val="006E7B5C"/>
    <w:rsid w:val="006F04C0"/>
    <w:rsid w:val="006F1C5F"/>
    <w:rsid w:val="006F1ED8"/>
    <w:rsid w:val="00702379"/>
    <w:rsid w:val="00703AA5"/>
    <w:rsid w:val="0070444F"/>
    <w:rsid w:val="00706555"/>
    <w:rsid w:val="007153B4"/>
    <w:rsid w:val="00716BF1"/>
    <w:rsid w:val="00717002"/>
    <w:rsid w:val="00726667"/>
    <w:rsid w:val="00731D4A"/>
    <w:rsid w:val="00746ADB"/>
    <w:rsid w:val="00747873"/>
    <w:rsid w:val="00747B0C"/>
    <w:rsid w:val="00754767"/>
    <w:rsid w:val="00757F6E"/>
    <w:rsid w:val="00761E19"/>
    <w:rsid w:val="00776505"/>
    <w:rsid w:val="00777451"/>
    <w:rsid w:val="00780237"/>
    <w:rsid w:val="007813E3"/>
    <w:rsid w:val="00782FDB"/>
    <w:rsid w:val="007839E2"/>
    <w:rsid w:val="00783B79"/>
    <w:rsid w:val="00786C7E"/>
    <w:rsid w:val="00790B95"/>
    <w:rsid w:val="00796EE8"/>
    <w:rsid w:val="007A2496"/>
    <w:rsid w:val="007B1F66"/>
    <w:rsid w:val="007C3BF2"/>
    <w:rsid w:val="007C5139"/>
    <w:rsid w:val="007C5D40"/>
    <w:rsid w:val="007D459B"/>
    <w:rsid w:val="007E0129"/>
    <w:rsid w:val="007E01DA"/>
    <w:rsid w:val="007E13C8"/>
    <w:rsid w:val="007E440B"/>
    <w:rsid w:val="007E616F"/>
    <w:rsid w:val="007E780C"/>
    <w:rsid w:val="007F3021"/>
    <w:rsid w:val="007F5AE4"/>
    <w:rsid w:val="007F6E04"/>
    <w:rsid w:val="007F74BC"/>
    <w:rsid w:val="00800DBB"/>
    <w:rsid w:val="00801812"/>
    <w:rsid w:val="00802CA0"/>
    <w:rsid w:val="00804B48"/>
    <w:rsid w:val="008071FE"/>
    <w:rsid w:val="00811026"/>
    <w:rsid w:val="00813506"/>
    <w:rsid w:val="00813DCE"/>
    <w:rsid w:val="0084232D"/>
    <w:rsid w:val="00843CDE"/>
    <w:rsid w:val="00843E48"/>
    <w:rsid w:val="0084548F"/>
    <w:rsid w:val="00846F94"/>
    <w:rsid w:val="0085034B"/>
    <w:rsid w:val="00851170"/>
    <w:rsid w:val="0085289E"/>
    <w:rsid w:val="00853BC6"/>
    <w:rsid w:val="008566A3"/>
    <w:rsid w:val="00856DAE"/>
    <w:rsid w:val="00856FF9"/>
    <w:rsid w:val="00857A43"/>
    <w:rsid w:val="008622FC"/>
    <w:rsid w:val="00867EAE"/>
    <w:rsid w:val="00874238"/>
    <w:rsid w:val="00882B66"/>
    <w:rsid w:val="00894587"/>
    <w:rsid w:val="0089789D"/>
    <w:rsid w:val="008A1902"/>
    <w:rsid w:val="008A67F8"/>
    <w:rsid w:val="008B3F08"/>
    <w:rsid w:val="008B52E1"/>
    <w:rsid w:val="008C661D"/>
    <w:rsid w:val="008D3951"/>
    <w:rsid w:val="008D39B2"/>
    <w:rsid w:val="008D7863"/>
    <w:rsid w:val="008D7AD2"/>
    <w:rsid w:val="008E5F13"/>
    <w:rsid w:val="008F3E89"/>
    <w:rsid w:val="008F7960"/>
    <w:rsid w:val="009035DB"/>
    <w:rsid w:val="009071FC"/>
    <w:rsid w:val="00914844"/>
    <w:rsid w:val="00920B32"/>
    <w:rsid w:val="009243C7"/>
    <w:rsid w:val="009247DF"/>
    <w:rsid w:val="00924F3B"/>
    <w:rsid w:val="00933190"/>
    <w:rsid w:val="00933232"/>
    <w:rsid w:val="00942F2F"/>
    <w:rsid w:val="00943E4D"/>
    <w:rsid w:val="00951587"/>
    <w:rsid w:val="00951C74"/>
    <w:rsid w:val="009544FB"/>
    <w:rsid w:val="00954AE0"/>
    <w:rsid w:val="00956A34"/>
    <w:rsid w:val="00957825"/>
    <w:rsid w:val="00960FEA"/>
    <w:rsid w:val="00966AF2"/>
    <w:rsid w:val="00970AD4"/>
    <w:rsid w:val="00974651"/>
    <w:rsid w:val="00974C80"/>
    <w:rsid w:val="00983C72"/>
    <w:rsid w:val="0099122C"/>
    <w:rsid w:val="009916F3"/>
    <w:rsid w:val="0099518F"/>
    <w:rsid w:val="009A5F8B"/>
    <w:rsid w:val="009A60B9"/>
    <w:rsid w:val="009B155E"/>
    <w:rsid w:val="009B229A"/>
    <w:rsid w:val="009B2AA1"/>
    <w:rsid w:val="009B4193"/>
    <w:rsid w:val="009B648B"/>
    <w:rsid w:val="009C05AA"/>
    <w:rsid w:val="009C061F"/>
    <w:rsid w:val="009C2625"/>
    <w:rsid w:val="009D1F3A"/>
    <w:rsid w:val="009D2C2A"/>
    <w:rsid w:val="009D3A75"/>
    <w:rsid w:val="009D7361"/>
    <w:rsid w:val="009E2EA8"/>
    <w:rsid w:val="009E5578"/>
    <w:rsid w:val="009E69B3"/>
    <w:rsid w:val="009E7DB5"/>
    <w:rsid w:val="009F3C8F"/>
    <w:rsid w:val="009F4F54"/>
    <w:rsid w:val="009F5473"/>
    <w:rsid w:val="00A00C3D"/>
    <w:rsid w:val="00A07BFA"/>
    <w:rsid w:val="00A10FB7"/>
    <w:rsid w:val="00A12076"/>
    <w:rsid w:val="00A125E6"/>
    <w:rsid w:val="00A15581"/>
    <w:rsid w:val="00A161AA"/>
    <w:rsid w:val="00A163B7"/>
    <w:rsid w:val="00A16D8A"/>
    <w:rsid w:val="00A17571"/>
    <w:rsid w:val="00A238C5"/>
    <w:rsid w:val="00A25473"/>
    <w:rsid w:val="00A27A39"/>
    <w:rsid w:val="00A31B58"/>
    <w:rsid w:val="00A37490"/>
    <w:rsid w:val="00A462A0"/>
    <w:rsid w:val="00A47908"/>
    <w:rsid w:val="00A51F88"/>
    <w:rsid w:val="00A51FB3"/>
    <w:rsid w:val="00A55E6C"/>
    <w:rsid w:val="00A70A56"/>
    <w:rsid w:val="00A70BE8"/>
    <w:rsid w:val="00A72868"/>
    <w:rsid w:val="00A76158"/>
    <w:rsid w:val="00A7784F"/>
    <w:rsid w:val="00A77EEC"/>
    <w:rsid w:val="00A916A3"/>
    <w:rsid w:val="00A9333B"/>
    <w:rsid w:val="00A96D60"/>
    <w:rsid w:val="00A973B7"/>
    <w:rsid w:val="00AA6971"/>
    <w:rsid w:val="00AA70F7"/>
    <w:rsid w:val="00AA7FBE"/>
    <w:rsid w:val="00AC009F"/>
    <w:rsid w:val="00AC19A6"/>
    <w:rsid w:val="00AC39FA"/>
    <w:rsid w:val="00AC7D11"/>
    <w:rsid w:val="00AD0392"/>
    <w:rsid w:val="00AD0597"/>
    <w:rsid w:val="00AD1C4E"/>
    <w:rsid w:val="00AD669D"/>
    <w:rsid w:val="00AD6A13"/>
    <w:rsid w:val="00AD762E"/>
    <w:rsid w:val="00AD7A22"/>
    <w:rsid w:val="00AE13DC"/>
    <w:rsid w:val="00AF2290"/>
    <w:rsid w:val="00AF2416"/>
    <w:rsid w:val="00AF36B6"/>
    <w:rsid w:val="00AF7856"/>
    <w:rsid w:val="00B00295"/>
    <w:rsid w:val="00B03B20"/>
    <w:rsid w:val="00B0446F"/>
    <w:rsid w:val="00B05E39"/>
    <w:rsid w:val="00B05E7C"/>
    <w:rsid w:val="00B07278"/>
    <w:rsid w:val="00B12FE3"/>
    <w:rsid w:val="00B1445B"/>
    <w:rsid w:val="00B14BD5"/>
    <w:rsid w:val="00B1593A"/>
    <w:rsid w:val="00B21B08"/>
    <w:rsid w:val="00B2510E"/>
    <w:rsid w:val="00B3571A"/>
    <w:rsid w:val="00B4006D"/>
    <w:rsid w:val="00B40691"/>
    <w:rsid w:val="00B41A08"/>
    <w:rsid w:val="00B42606"/>
    <w:rsid w:val="00B4287D"/>
    <w:rsid w:val="00B51A05"/>
    <w:rsid w:val="00B523CF"/>
    <w:rsid w:val="00B529F3"/>
    <w:rsid w:val="00B53C3D"/>
    <w:rsid w:val="00B5419E"/>
    <w:rsid w:val="00B63D60"/>
    <w:rsid w:val="00B71D13"/>
    <w:rsid w:val="00B75725"/>
    <w:rsid w:val="00B75E21"/>
    <w:rsid w:val="00B82024"/>
    <w:rsid w:val="00B832DC"/>
    <w:rsid w:val="00B8580D"/>
    <w:rsid w:val="00B964A4"/>
    <w:rsid w:val="00BA5160"/>
    <w:rsid w:val="00BB0CB3"/>
    <w:rsid w:val="00BB11A2"/>
    <w:rsid w:val="00BB32F2"/>
    <w:rsid w:val="00BC4CF3"/>
    <w:rsid w:val="00BC6608"/>
    <w:rsid w:val="00BD3233"/>
    <w:rsid w:val="00BD3677"/>
    <w:rsid w:val="00BD44BB"/>
    <w:rsid w:val="00BD5655"/>
    <w:rsid w:val="00BD5E3A"/>
    <w:rsid w:val="00BE228F"/>
    <w:rsid w:val="00BF1F7C"/>
    <w:rsid w:val="00C04FF8"/>
    <w:rsid w:val="00C064E7"/>
    <w:rsid w:val="00C11FCF"/>
    <w:rsid w:val="00C15D36"/>
    <w:rsid w:val="00C204C6"/>
    <w:rsid w:val="00C27BE3"/>
    <w:rsid w:val="00C33D09"/>
    <w:rsid w:val="00C42564"/>
    <w:rsid w:val="00C4375F"/>
    <w:rsid w:val="00C4392F"/>
    <w:rsid w:val="00C44F10"/>
    <w:rsid w:val="00C47447"/>
    <w:rsid w:val="00C52778"/>
    <w:rsid w:val="00C55B1E"/>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15D7"/>
    <w:rsid w:val="00CF7034"/>
    <w:rsid w:val="00D001A8"/>
    <w:rsid w:val="00D14AF3"/>
    <w:rsid w:val="00D16538"/>
    <w:rsid w:val="00D176A7"/>
    <w:rsid w:val="00D2215C"/>
    <w:rsid w:val="00D24186"/>
    <w:rsid w:val="00D351F4"/>
    <w:rsid w:val="00D35F30"/>
    <w:rsid w:val="00D40043"/>
    <w:rsid w:val="00D45BCE"/>
    <w:rsid w:val="00D45EE7"/>
    <w:rsid w:val="00D512B0"/>
    <w:rsid w:val="00D51380"/>
    <w:rsid w:val="00D53C06"/>
    <w:rsid w:val="00D56B22"/>
    <w:rsid w:val="00D616E6"/>
    <w:rsid w:val="00D67AF7"/>
    <w:rsid w:val="00D67FA9"/>
    <w:rsid w:val="00D83103"/>
    <w:rsid w:val="00D876AE"/>
    <w:rsid w:val="00D9050B"/>
    <w:rsid w:val="00D920E4"/>
    <w:rsid w:val="00DA5B29"/>
    <w:rsid w:val="00DB3EF5"/>
    <w:rsid w:val="00DB45CE"/>
    <w:rsid w:val="00DB510F"/>
    <w:rsid w:val="00DB5F76"/>
    <w:rsid w:val="00DB6EE3"/>
    <w:rsid w:val="00DC6034"/>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4A52"/>
    <w:rsid w:val="00E367C9"/>
    <w:rsid w:val="00E54D01"/>
    <w:rsid w:val="00E56CA7"/>
    <w:rsid w:val="00E60207"/>
    <w:rsid w:val="00E6293F"/>
    <w:rsid w:val="00E6583A"/>
    <w:rsid w:val="00E658F8"/>
    <w:rsid w:val="00E7499D"/>
    <w:rsid w:val="00E920A3"/>
    <w:rsid w:val="00E97B5C"/>
    <w:rsid w:val="00EA2969"/>
    <w:rsid w:val="00EA3320"/>
    <w:rsid w:val="00EA3738"/>
    <w:rsid w:val="00EB793E"/>
    <w:rsid w:val="00EB7BDC"/>
    <w:rsid w:val="00EC0515"/>
    <w:rsid w:val="00EC1082"/>
    <w:rsid w:val="00ED0040"/>
    <w:rsid w:val="00ED052A"/>
    <w:rsid w:val="00ED1630"/>
    <w:rsid w:val="00ED4800"/>
    <w:rsid w:val="00EE4166"/>
    <w:rsid w:val="00EE5613"/>
    <w:rsid w:val="00EE6A45"/>
    <w:rsid w:val="00EF513A"/>
    <w:rsid w:val="00F00D6E"/>
    <w:rsid w:val="00F0289E"/>
    <w:rsid w:val="00F048E2"/>
    <w:rsid w:val="00F06275"/>
    <w:rsid w:val="00F130FC"/>
    <w:rsid w:val="00F17EA7"/>
    <w:rsid w:val="00F24394"/>
    <w:rsid w:val="00F251AD"/>
    <w:rsid w:val="00F27EDD"/>
    <w:rsid w:val="00F3084A"/>
    <w:rsid w:val="00F36C6B"/>
    <w:rsid w:val="00F40DF3"/>
    <w:rsid w:val="00F40E8F"/>
    <w:rsid w:val="00F41ED7"/>
    <w:rsid w:val="00F5763D"/>
    <w:rsid w:val="00F639DD"/>
    <w:rsid w:val="00F6494A"/>
    <w:rsid w:val="00F71352"/>
    <w:rsid w:val="00F76DD4"/>
    <w:rsid w:val="00F81B11"/>
    <w:rsid w:val="00F825CE"/>
    <w:rsid w:val="00F846A5"/>
    <w:rsid w:val="00F96156"/>
    <w:rsid w:val="00F964E0"/>
    <w:rsid w:val="00FA03BC"/>
    <w:rsid w:val="00FA16C8"/>
    <w:rsid w:val="00FA4466"/>
    <w:rsid w:val="00FB2461"/>
    <w:rsid w:val="00FB2FE8"/>
    <w:rsid w:val="00FB5429"/>
    <w:rsid w:val="00FC05F7"/>
    <w:rsid w:val="00FC4BDA"/>
    <w:rsid w:val="00FD2341"/>
    <w:rsid w:val="00FD5179"/>
    <w:rsid w:val="00FD7FB3"/>
    <w:rsid w:val="00FE092A"/>
    <w:rsid w:val="00FE0EB7"/>
    <w:rsid w:val="00FE2D51"/>
    <w:rsid w:val="00FE45DA"/>
    <w:rsid w:val="00FE7D53"/>
    <w:rsid w:val="00FF318B"/>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214e"/>
    </o:shapedefaults>
    <o:shapelayout v:ext="edit">
      <o:idmap v:ext="edit" data="1"/>
    </o:shapelayout>
  </w:shapeDefaults>
  <w:decimalSymbol w:val=","/>
  <w:listSeparator w:val=";"/>
  <w14:docId w14:val="346F1BAF"/>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 w:type="paragraph" w:customStyle="1" w:styleId="Default">
    <w:name w:val="Default"/>
    <w:rsid w:val="00DB3EF5"/>
    <w:pPr>
      <w:autoSpaceDE w:val="0"/>
      <w:autoSpaceDN w:val="0"/>
      <w:adjustRightInd w:val="0"/>
    </w:pPr>
    <w:rPr>
      <w:rFonts w:eastAsia="Times New Roman" w:cs="Calibri"/>
      <w:color w:val="000000"/>
      <w:sz w:val="24"/>
      <w:szCs w:val="24"/>
      <w:lang w:val="en-US" w:eastAsia="en-US"/>
    </w:rPr>
  </w:style>
  <w:style w:type="character" w:customStyle="1" w:styleId="body2CharChar">
    <w:name w:val="body 2 Char Char"/>
    <w:uiPriority w:val="99"/>
    <w:rsid w:val="00DB3EF5"/>
    <w:rPr>
      <w:sz w:val="24"/>
      <w:szCs w:val="22"/>
      <w:lang w:val="en-US" w:eastAsia="en-US"/>
    </w:rPr>
  </w:style>
  <w:style w:type="paragraph" w:customStyle="1" w:styleId="Index">
    <w:name w:val="Index"/>
    <w:basedOn w:val="Normal"/>
    <w:rsid w:val="00DB3EF5"/>
    <w:pPr>
      <w:suppressLineNumbers/>
      <w:suppressAutoHyphens/>
      <w:spacing w:after="0" w:line="240" w:lineRule="auto"/>
    </w:pPr>
    <w:rPr>
      <w:rFonts w:ascii="Times New Roman" w:eastAsia="Times New Roman" w:hAnsi="Times New Roman"/>
      <w:sz w:val="20"/>
      <w:szCs w:val="20"/>
    </w:rPr>
  </w:style>
  <w:style w:type="paragraph" w:customStyle="1" w:styleId="al">
    <w:name w:val="a_l"/>
    <w:basedOn w:val="Normal"/>
    <w:rsid w:val="00DB3EF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71006461">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902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AACF-D37E-46F5-9E26-8767CBB9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3564</Words>
  <Characters>20672</Characters>
  <Application>Microsoft Office Word</Application>
  <DocSecurity>0</DocSecurity>
  <Lines>172</Lines>
  <Paragraphs>48</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k. Titularul proiectului și antreprenorul/constructorul sunt obligați să respect</vt:lpstr>
      <vt:lpstr>Nr</vt:lpstr>
    </vt:vector>
  </TitlesOfParts>
  <Company>Panasonic</Company>
  <LinksUpToDate>false</LinksUpToDate>
  <CharactersWithSpaces>24188</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20</cp:revision>
  <cp:lastPrinted>2018-05-08T09:01:00Z</cp:lastPrinted>
  <dcterms:created xsi:type="dcterms:W3CDTF">2020-02-03T07:06:00Z</dcterms:created>
  <dcterms:modified xsi:type="dcterms:W3CDTF">2020-02-10T10:43:00Z</dcterms:modified>
</cp:coreProperties>
</file>