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6A2855" w:rsidRDefault="00B5769A" w:rsidP="00113782">
      <w:pPr>
        <w:pStyle w:val="Header"/>
        <w:tabs>
          <w:tab w:val="clear" w:pos="4680"/>
          <w:tab w:val="clear" w:pos="9360"/>
          <w:tab w:val="left" w:pos="9000"/>
        </w:tabs>
        <w:rPr>
          <w:lang w:val="ro-RO"/>
        </w:rPr>
      </w:pPr>
      <w:r w:rsidRPr="006A2855">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A2855">
        <w:rPr>
          <w:lang w:val="ro-RO"/>
        </w:rPr>
        <w:t xml:space="preserve">                     </w:t>
      </w:r>
    </w:p>
    <w:p w:rsidR="008F25B0" w:rsidRPr="006A2855" w:rsidRDefault="003F56C5" w:rsidP="003F56C5">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6A2855">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6A2855" w:rsidRDefault="00CE5A9E" w:rsidP="00113782">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40155361" r:id="rId10"/>
        </w:object>
      </w:r>
      <w:r w:rsidR="00513AF3" w:rsidRPr="006A2855">
        <w:rPr>
          <w:rFonts w:ascii="Times New Roman" w:hAnsi="Times New Roman"/>
          <w:b/>
          <w:sz w:val="32"/>
          <w:szCs w:val="32"/>
          <w:lang w:val="ro-RO"/>
        </w:rPr>
        <w:t xml:space="preserve">    </w:t>
      </w:r>
      <w:r w:rsidR="0089789D" w:rsidRPr="006A285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A2855" w:rsidTr="007A05B6">
        <w:trPr>
          <w:trHeight w:val="474"/>
        </w:trPr>
        <w:tc>
          <w:tcPr>
            <w:tcW w:w="10031" w:type="dxa"/>
            <w:tcBorders>
              <w:top w:val="single" w:sz="8" w:space="0" w:color="000000"/>
              <w:bottom w:val="single" w:sz="8" w:space="0" w:color="000000"/>
            </w:tcBorders>
            <w:shd w:val="clear" w:color="auto" w:fill="auto"/>
            <w:vAlign w:val="center"/>
          </w:tcPr>
          <w:p w:rsidR="0089789D" w:rsidRPr="006A2855" w:rsidRDefault="008068A7" w:rsidP="00113782">
            <w:pPr>
              <w:spacing w:after="0" w:line="240" w:lineRule="auto"/>
              <w:jc w:val="center"/>
              <w:rPr>
                <w:rFonts w:ascii="Times New Roman" w:hAnsi="Times New Roman"/>
                <w:b/>
                <w:bCs/>
                <w:color w:val="FFFFFF"/>
                <w:sz w:val="24"/>
                <w:szCs w:val="24"/>
                <w:lang w:val="ro-RO"/>
              </w:rPr>
            </w:pPr>
            <w:r w:rsidRPr="006A2855">
              <w:rPr>
                <w:rFonts w:ascii="Times New Roman" w:hAnsi="Times New Roman"/>
                <w:b/>
                <w:bCs/>
                <w:sz w:val="28"/>
                <w:szCs w:val="28"/>
                <w:lang w:val="ro-RO"/>
              </w:rPr>
              <w:t>AG</w:t>
            </w:r>
            <w:r w:rsidR="00515750" w:rsidRPr="006A2855">
              <w:rPr>
                <w:rFonts w:ascii="Times New Roman" w:hAnsi="Times New Roman"/>
                <w:b/>
                <w:bCs/>
                <w:sz w:val="28"/>
                <w:szCs w:val="28"/>
                <w:lang w:val="ro-RO"/>
              </w:rPr>
              <w:t>ENŢ</w:t>
            </w:r>
            <w:r w:rsidRPr="006A2855">
              <w:rPr>
                <w:rFonts w:ascii="Times New Roman" w:hAnsi="Times New Roman"/>
                <w:b/>
                <w:bCs/>
                <w:sz w:val="28"/>
                <w:szCs w:val="28"/>
                <w:lang w:val="ro-RO"/>
              </w:rPr>
              <w:t>IA PENTRU PROTEC</w:t>
            </w:r>
            <w:r w:rsidR="00515750" w:rsidRPr="006A2855">
              <w:rPr>
                <w:rFonts w:ascii="Times New Roman" w:hAnsi="Times New Roman"/>
                <w:b/>
                <w:bCs/>
                <w:sz w:val="28"/>
                <w:szCs w:val="28"/>
                <w:lang w:val="ro-RO"/>
              </w:rPr>
              <w:t>Ţ</w:t>
            </w:r>
            <w:r w:rsidRPr="006A2855">
              <w:rPr>
                <w:rFonts w:ascii="Times New Roman" w:hAnsi="Times New Roman"/>
                <w:b/>
                <w:bCs/>
                <w:sz w:val="28"/>
                <w:szCs w:val="28"/>
                <w:lang w:val="ro-RO"/>
              </w:rPr>
              <w:t>IA MEDIULUI</w:t>
            </w:r>
            <w:r w:rsidR="00EB112B" w:rsidRPr="006A2855">
              <w:rPr>
                <w:rFonts w:ascii="Times New Roman" w:hAnsi="Times New Roman"/>
                <w:b/>
                <w:bCs/>
                <w:sz w:val="28"/>
                <w:szCs w:val="28"/>
                <w:lang w:val="ro-RO"/>
              </w:rPr>
              <w:t xml:space="preserve"> </w:t>
            </w:r>
            <w:r w:rsidR="00825785" w:rsidRPr="006A2855">
              <w:rPr>
                <w:rFonts w:ascii="Times New Roman" w:hAnsi="Times New Roman"/>
                <w:b/>
                <w:bCs/>
                <w:sz w:val="28"/>
                <w:szCs w:val="28"/>
                <w:lang w:val="ro-RO"/>
              </w:rPr>
              <w:t xml:space="preserve">BISTRIȚA - NĂSĂUD </w:t>
            </w:r>
          </w:p>
        </w:tc>
      </w:tr>
    </w:tbl>
    <w:p w:rsidR="007F3EE4" w:rsidRDefault="007F3EE4" w:rsidP="00113782">
      <w:pPr>
        <w:spacing w:after="0" w:line="240" w:lineRule="auto"/>
        <w:rPr>
          <w:rFonts w:ascii="Arial" w:hAnsi="Arial" w:cs="Arial"/>
          <w:b/>
          <w:lang w:val="ro-RO" w:eastAsia="ro-RO"/>
        </w:rPr>
      </w:pPr>
    </w:p>
    <w:p w:rsidR="00CE5A9E" w:rsidRPr="006A2855" w:rsidRDefault="00CE5A9E" w:rsidP="00113782">
      <w:pPr>
        <w:spacing w:after="0" w:line="240" w:lineRule="auto"/>
        <w:rPr>
          <w:rFonts w:ascii="Arial" w:hAnsi="Arial" w:cs="Arial"/>
          <w:b/>
          <w:lang w:val="ro-RO" w:eastAsia="ro-RO"/>
        </w:rPr>
      </w:pPr>
    </w:p>
    <w:p w:rsidR="00D330F7" w:rsidRDefault="00CF4F8E" w:rsidP="00113782">
      <w:pPr>
        <w:spacing w:after="0" w:line="240" w:lineRule="auto"/>
        <w:rPr>
          <w:rStyle w:val="apar"/>
          <w:rFonts w:ascii="Arial" w:hAnsi="Arial" w:cs="Arial"/>
          <w:b/>
          <w:color w:val="000000"/>
          <w:bdr w:val="none" w:sz="0" w:space="0" w:color="auto" w:frame="1"/>
          <w:shd w:val="clear" w:color="auto" w:fill="FFFFFF"/>
          <w:lang w:val="ro-RO"/>
        </w:rPr>
      </w:pPr>
      <w:r w:rsidRPr="006A2855">
        <w:rPr>
          <w:rFonts w:ascii="Times New Roman" w:hAnsi="Times New Roman"/>
          <w:b/>
          <w:bCs/>
          <w:color w:val="FFFFFF"/>
          <w:sz w:val="28"/>
          <w:szCs w:val="28"/>
          <w:lang w:val="ro-RO"/>
        </w:rPr>
        <w:t>D</w:t>
      </w:r>
      <w:r w:rsidRPr="006A2855">
        <w:rPr>
          <w:rStyle w:val="apar"/>
          <w:rFonts w:ascii="Arial" w:hAnsi="Arial" w:cs="Arial"/>
          <w:b/>
          <w:color w:val="000000"/>
          <w:bdr w:val="none" w:sz="0" w:space="0" w:color="auto" w:frame="1"/>
          <w:shd w:val="clear" w:color="auto" w:fill="FFFFFF"/>
          <w:lang w:val="ro-RO"/>
        </w:rPr>
        <w:t xml:space="preserve">                                                         </w:t>
      </w:r>
    </w:p>
    <w:p w:rsidR="003F56C5" w:rsidRPr="006A2855" w:rsidRDefault="003F56C5" w:rsidP="00113782">
      <w:pPr>
        <w:spacing w:after="0" w:line="240" w:lineRule="auto"/>
        <w:rPr>
          <w:rFonts w:ascii="Arial" w:hAnsi="Arial" w:cs="Arial"/>
          <w:b/>
          <w:color w:val="000000"/>
          <w:bdr w:val="none" w:sz="0" w:space="0" w:color="auto" w:frame="1"/>
          <w:shd w:val="clear" w:color="auto" w:fill="FFFFFF"/>
          <w:lang w:val="ro-RO"/>
        </w:rPr>
      </w:pPr>
    </w:p>
    <w:p w:rsidR="00CF4F8E" w:rsidRPr="006A2855" w:rsidRDefault="00CF4F8E" w:rsidP="00113782">
      <w:pPr>
        <w:spacing w:after="0" w:line="240" w:lineRule="auto"/>
        <w:jc w:val="center"/>
        <w:rPr>
          <w:rFonts w:ascii="Arial" w:eastAsia="Times New Roman" w:hAnsi="Arial" w:cs="Arial"/>
          <w:b/>
          <w:lang w:val="ro-RO"/>
        </w:rPr>
      </w:pPr>
    </w:p>
    <w:p w:rsidR="00C5037E" w:rsidRPr="006A2855" w:rsidRDefault="00C5037E" w:rsidP="008B4C24">
      <w:pPr>
        <w:spacing w:after="0" w:line="360" w:lineRule="auto"/>
        <w:jc w:val="center"/>
        <w:rPr>
          <w:rFonts w:ascii="Arial" w:eastAsia="Times New Roman" w:hAnsi="Arial" w:cs="Arial"/>
          <w:b/>
          <w:lang w:val="ro-RO"/>
        </w:rPr>
      </w:pPr>
      <w:r w:rsidRPr="006A2855">
        <w:rPr>
          <w:rFonts w:ascii="Arial" w:eastAsia="Times New Roman" w:hAnsi="Arial" w:cs="Arial"/>
          <w:b/>
          <w:lang w:val="ro-RO"/>
        </w:rPr>
        <w:t>DECIZIA ETAPEI DE ÎNCADRARE</w:t>
      </w:r>
    </w:p>
    <w:p w:rsidR="00C5037E" w:rsidRPr="006A2855" w:rsidRDefault="00C5037E" w:rsidP="008B4C24">
      <w:pPr>
        <w:spacing w:after="0" w:line="360" w:lineRule="auto"/>
        <w:jc w:val="center"/>
        <w:rPr>
          <w:rFonts w:ascii="Arial" w:eastAsia="Times New Roman" w:hAnsi="Arial" w:cs="Arial"/>
          <w:b/>
          <w:lang w:val="ro-RO"/>
        </w:rPr>
      </w:pPr>
      <w:r w:rsidRPr="006A2855">
        <w:rPr>
          <w:rFonts w:ascii="Arial" w:eastAsia="Times New Roman" w:hAnsi="Arial" w:cs="Arial"/>
          <w:b/>
          <w:lang w:val="ro-RO"/>
        </w:rPr>
        <w:t xml:space="preserve"> </w:t>
      </w:r>
      <w:r w:rsidR="002C2036">
        <w:rPr>
          <w:rFonts w:ascii="Arial" w:eastAsia="Times New Roman" w:hAnsi="Arial" w:cs="Arial"/>
          <w:b/>
          <w:lang w:val="ro-RO"/>
        </w:rPr>
        <w:t>Proiect 10.01.2020</w:t>
      </w:r>
    </w:p>
    <w:p w:rsidR="00CF4F8E" w:rsidRPr="006A2855" w:rsidRDefault="00CF4F8E" w:rsidP="008B4C24">
      <w:pPr>
        <w:spacing w:after="0" w:line="360" w:lineRule="auto"/>
        <w:rPr>
          <w:rFonts w:ascii="Arial" w:eastAsia="Times New Roman" w:hAnsi="Arial" w:cs="Arial"/>
          <w:sz w:val="20"/>
          <w:szCs w:val="20"/>
          <w:lang w:val="ro-RO"/>
        </w:rPr>
      </w:pPr>
    </w:p>
    <w:p w:rsidR="00CF4F8E" w:rsidRPr="006A2855" w:rsidRDefault="00CF4F8E" w:rsidP="008B4C24">
      <w:pPr>
        <w:spacing w:after="0" w:line="360" w:lineRule="auto"/>
        <w:rPr>
          <w:rFonts w:ascii="Arial" w:eastAsia="Times New Roman" w:hAnsi="Arial" w:cs="Arial"/>
          <w:sz w:val="20"/>
          <w:szCs w:val="20"/>
          <w:lang w:val="ro-RO"/>
        </w:rPr>
      </w:pPr>
    </w:p>
    <w:p w:rsidR="00CF4F8E" w:rsidRPr="006A2855" w:rsidRDefault="00CF4F8E" w:rsidP="00113782">
      <w:pPr>
        <w:spacing w:after="0" w:line="240" w:lineRule="auto"/>
        <w:jc w:val="both"/>
        <w:rPr>
          <w:rFonts w:ascii="Arial" w:hAnsi="Arial" w:cs="Arial"/>
          <w:lang w:val="ro-RO"/>
        </w:rPr>
      </w:pPr>
    </w:p>
    <w:p w:rsidR="00CF4F8E" w:rsidRPr="006A2855" w:rsidRDefault="00CF4F8E" w:rsidP="00113782">
      <w:pPr>
        <w:spacing w:after="0" w:line="240" w:lineRule="auto"/>
        <w:ind w:firstLine="720"/>
        <w:jc w:val="both"/>
        <w:rPr>
          <w:rFonts w:ascii="Arial" w:hAnsi="Arial" w:cs="Arial"/>
          <w:b/>
          <w:iCs/>
          <w:lang w:val="ro-RO"/>
        </w:rPr>
      </w:pPr>
      <w:r w:rsidRPr="006A2855">
        <w:rPr>
          <w:rFonts w:ascii="Arial" w:hAnsi="Arial" w:cs="Arial"/>
          <w:lang w:val="ro-RO"/>
        </w:rPr>
        <w:t xml:space="preserve">Ca urmare a solicitării de emitere a acordului de mediu adresată de </w:t>
      </w:r>
      <w:r w:rsidR="00FC1D19" w:rsidRPr="00FC1D19">
        <w:rPr>
          <w:rFonts w:ascii="Arial" w:hAnsi="Arial" w:cs="Arial"/>
          <w:b/>
          <w:lang w:val="ro-RO"/>
        </w:rPr>
        <w:t xml:space="preserve">COMUNA </w:t>
      </w:r>
      <w:r w:rsidR="002C2036" w:rsidRPr="002C2036">
        <w:rPr>
          <w:rFonts w:ascii="Arial" w:hAnsi="Arial" w:cs="Arial"/>
          <w:b/>
          <w:lang w:val="ro-RO"/>
        </w:rPr>
        <w:t>LIVEZILE</w:t>
      </w:r>
      <w:r w:rsidRPr="006A2855">
        <w:rPr>
          <w:rFonts w:ascii="Arial" w:hAnsi="Arial" w:cs="Arial"/>
          <w:b/>
          <w:iCs/>
          <w:lang w:val="ro-RO"/>
        </w:rPr>
        <w:t xml:space="preserve">, </w:t>
      </w:r>
      <w:r w:rsidRPr="006A2855">
        <w:rPr>
          <w:rFonts w:ascii="Arial" w:hAnsi="Arial" w:cs="Arial"/>
          <w:lang w:val="ro-RO"/>
        </w:rPr>
        <w:t xml:space="preserve">cu sediul în </w:t>
      </w:r>
      <w:r w:rsidR="00FC1D19" w:rsidRPr="00FC1D19">
        <w:rPr>
          <w:rFonts w:ascii="Arial" w:hAnsi="Arial" w:cs="Arial"/>
          <w:lang w:val="ro-RO"/>
        </w:rPr>
        <w:t xml:space="preserve">localitatea </w:t>
      </w:r>
      <w:r w:rsidR="002C2036" w:rsidRPr="002C2036">
        <w:rPr>
          <w:rFonts w:ascii="Arial" w:hAnsi="Arial" w:cs="Arial"/>
          <w:lang w:val="ro-RO"/>
        </w:rPr>
        <w:t>Livezile, nr. 161</w:t>
      </w:r>
      <w:r w:rsidRPr="006A2855">
        <w:rPr>
          <w:rFonts w:ascii="Arial" w:hAnsi="Arial" w:cs="Arial"/>
          <w:iCs/>
          <w:lang w:val="ro-RO"/>
        </w:rPr>
        <w:t xml:space="preserve">, </w:t>
      </w:r>
      <w:r w:rsidRPr="006A2855">
        <w:rPr>
          <w:rFonts w:ascii="Arial" w:eastAsia="Times New Roman" w:hAnsi="Arial" w:cs="Arial"/>
          <w:lang w:val="ro-RO"/>
        </w:rPr>
        <w:t>județul Bistriţa-Năsăud</w:t>
      </w:r>
      <w:r w:rsidRPr="006A2855">
        <w:rPr>
          <w:rFonts w:ascii="Arial" w:hAnsi="Arial" w:cs="Arial"/>
          <w:lang w:val="ro-RO"/>
        </w:rPr>
        <w:t>, înregistrată la Agenţia pentru Protecţia Mediului Bistriţa-</w:t>
      </w:r>
      <w:r w:rsidRPr="00E9253A">
        <w:rPr>
          <w:rFonts w:ascii="Arial" w:hAnsi="Arial" w:cs="Arial"/>
          <w:lang w:val="ro-RO"/>
        </w:rPr>
        <w:t xml:space="preserve">Năsăud cu nr. </w:t>
      </w:r>
      <w:r w:rsidR="002C2036">
        <w:rPr>
          <w:rFonts w:ascii="Arial" w:hAnsi="Arial" w:cs="Arial"/>
          <w:lang w:val="ro-RO"/>
        </w:rPr>
        <w:t>10273</w:t>
      </w:r>
      <w:r w:rsidR="00E9253A" w:rsidRPr="00E9253A">
        <w:rPr>
          <w:rFonts w:ascii="Arial" w:hAnsi="Arial" w:cs="Arial"/>
          <w:lang w:val="ro-RO"/>
        </w:rPr>
        <w:t>/</w:t>
      </w:r>
      <w:r w:rsidR="002C2036">
        <w:rPr>
          <w:rFonts w:ascii="Arial" w:hAnsi="Arial" w:cs="Arial"/>
          <w:lang w:val="ro-RO"/>
        </w:rPr>
        <w:t>30.08</w:t>
      </w:r>
      <w:r w:rsidR="00FC1D19" w:rsidRPr="00FC1D19">
        <w:rPr>
          <w:rFonts w:ascii="Arial" w:hAnsi="Arial" w:cs="Arial"/>
          <w:lang w:val="ro-RO"/>
        </w:rPr>
        <w:t>.2019</w:t>
      </w:r>
      <w:r w:rsidRPr="00E9253A">
        <w:rPr>
          <w:rFonts w:ascii="Arial" w:eastAsia="Times New Roman" w:hAnsi="Arial" w:cs="Arial"/>
          <w:i/>
          <w:lang w:val="ro-RO"/>
        </w:rPr>
        <w:t>,</w:t>
      </w:r>
      <w:r w:rsidRPr="00E9253A">
        <w:rPr>
          <w:rFonts w:ascii="Arial" w:hAnsi="Arial" w:cs="Arial"/>
          <w:i/>
          <w:lang w:val="ro-RO"/>
        </w:rPr>
        <w:t xml:space="preserve"> ultima completare la nr. </w:t>
      </w:r>
      <w:r w:rsidR="002C2036">
        <w:rPr>
          <w:rFonts w:ascii="Arial" w:hAnsi="Arial" w:cs="Arial"/>
          <w:i/>
          <w:lang w:val="ro-RO"/>
        </w:rPr>
        <w:t>182</w:t>
      </w:r>
      <w:r w:rsidRPr="00DA79C0">
        <w:rPr>
          <w:rFonts w:ascii="Arial" w:eastAsia="Times New Roman" w:hAnsi="Arial" w:cs="Arial"/>
          <w:i/>
          <w:lang w:val="ro-RO"/>
        </w:rPr>
        <w:t>/</w:t>
      </w:r>
      <w:r w:rsidR="002C2036">
        <w:rPr>
          <w:rFonts w:ascii="Arial" w:eastAsia="Times New Roman" w:hAnsi="Arial" w:cs="Arial"/>
          <w:i/>
          <w:lang w:val="ro-RO"/>
        </w:rPr>
        <w:t>09</w:t>
      </w:r>
      <w:r w:rsidR="00267973" w:rsidRPr="00DA79C0">
        <w:rPr>
          <w:rFonts w:ascii="Arial" w:eastAsia="Times New Roman" w:hAnsi="Arial" w:cs="Arial"/>
          <w:i/>
          <w:lang w:val="ro-RO"/>
        </w:rPr>
        <w:t>.</w:t>
      </w:r>
      <w:r w:rsidR="002C2036">
        <w:rPr>
          <w:rFonts w:ascii="Arial" w:eastAsia="Times New Roman" w:hAnsi="Arial" w:cs="Arial"/>
          <w:i/>
          <w:lang w:val="ro-RO"/>
        </w:rPr>
        <w:t>01.2020</w:t>
      </w:r>
      <w:r w:rsidRPr="00E9253A">
        <w:rPr>
          <w:rFonts w:ascii="Arial" w:hAnsi="Arial" w:cs="Arial"/>
          <w:lang w:val="ro-RO"/>
        </w:rPr>
        <w:t xml:space="preserve">, în baza Legii nr. 292/2018 privind evaluarea impactului anumitor </w:t>
      </w:r>
      <w:r w:rsidRPr="006A2855">
        <w:rPr>
          <w:rFonts w:ascii="Arial" w:hAnsi="Arial" w:cs="Arial"/>
          <w:lang w:val="ro-RO"/>
        </w:rPr>
        <w:t>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CF4F8E" w:rsidRPr="006A2855" w:rsidRDefault="00CF4F8E" w:rsidP="00113782">
      <w:pPr>
        <w:spacing w:after="0" w:line="240" w:lineRule="auto"/>
        <w:ind w:firstLine="720"/>
        <w:jc w:val="both"/>
        <w:rPr>
          <w:rFonts w:ascii="Arial" w:hAnsi="Arial" w:cs="Arial"/>
          <w:lang w:val="ro-RO"/>
        </w:rPr>
      </w:pPr>
      <w:r w:rsidRPr="006A2855">
        <w:rPr>
          <w:rFonts w:ascii="Arial" w:hAnsi="Arial" w:cs="Arial"/>
          <w:b/>
          <w:lang w:val="ro-RO"/>
        </w:rPr>
        <w:t>Agenţia pentru Protecţia Mediului Bistriţa-Năsăud decide</w:t>
      </w:r>
      <w:r w:rsidRPr="006A2855">
        <w:rPr>
          <w:rFonts w:ascii="Arial" w:hAnsi="Arial" w:cs="Arial"/>
          <w:lang w:val="ro-RO"/>
        </w:rPr>
        <w:t>, ca urmare a consultărilor desfăşurate în cadrul şedinţe</w:t>
      </w:r>
      <w:r w:rsidR="001266ED" w:rsidRPr="006A2855">
        <w:rPr>
          <w:rFonts w:ascii="Arial" w:hAnsi="Arial" w:cs="Arial"/>
          <w:lang w:val="ro-RO"/>
        </w:rPr>
        <w:t>i</w:t>
      </w:r>
      <w:r w:rsidRPr="006A2855">
        <w:rPr>
          <w:rFonts w:ascii="Arial" w:hAnsi="Arial" w:cs="Arial"/>
          <w:lang w:val="ro-RO"/>
        </w:rPr>
        <w:t xml:space="preserve"> Comisiei de Analiză Tehnică din data de</w:t>
      </w:r>
      <w:r w:rsidR="002C2036">
        <w:rPr>
          <w:rFonts w:ascii="Arial" w:hAnsi="Arial" w:cs="Arial"/>
          <w:lang w:val="ro-RO"/>
        </w:rPr>
        <w:t xml:space="preserve"> 08</w:t>
      </w:r>
      <w:r w:rsidRPr="006A2855">
        <w:rPr>
          <w:rFonts w:ascii="Arial" w:hAnsi="Arial" w:cs="Arial"/>
          <w:lang w:val="ro-RO"/>
        </w:rPr>
        <w:t>.</w:t>
      </w:r>
      <w:r w:rsidR="002C2036">
        <w:rPr>
          <w:rFonts w:ascii="Arial" w:hAnsi="Arial" w:cs="Arial"/>
          <w:lang w:val="ro-RO"/>
        </w:rPr>
        <w:t>01.2020</w:t>
      </w:r>
      <w:r w:rsidRPr="006A2855">
        <w:rPr>
          <w:rFonts w:ascii="Arial" w:hAnsi="Arial" w:cs="Arial"/>
          <w:lang w:val="ro-RO"/>
        </w:rPr>
        <w:t xml:space="preserve">, </w:t>
      </w:r>
      <w:r w:rsidRPr="006A2855">
        <w:rPr>
          <w:rFonts w:ascii="Arial" w:hAnsi="Arial" w:cs="Arial"/>
          <w:b/>
          <w:lang w:val="ro-RO"/>
        </w:rPr>
        <w:t>că proiectul: "</w:t>
      </w:r>
      <w:r w:rsidR="002C2036" w:rsidRPr="002C2036">
        <w:rPr>
          <w:rFonts w:ascii="Arial" w:hAnsi="Arial" w:cs="Arial"/>
          <w:b/>
          <w:i/>
          <w:lang w:val="ro-RO"/>
        </w:rPr>
        <w:t>Extindere rețea publică de apă și apă uzată menajeră în comuna Livezile, județul Bistrița Năsăud</w:t>
      </w:r>
      <w:r w:rsidRPr="006A2855">
        <w:rPr>
          <w:rFonts w:ascii="Arial" w:hAnsi="Arial" w:cs="Arial"/>
          <w:b/>
          <w:lang w:val="ro-RO"/>
        </w:rPr>
        <w:t>",</w:t>
      </w:r>
      <w:r w:rsidRPr="006A2855">
        <w:rPr>
          <w:rFonts w:ascii="Arial" w:hAnsi="Arial" w:cs="Arial"/>
          <w:lang w:val="ro-RO"/>
        </w:rPr>
        <w:t xml:space="preserve"> propus a fi amplasat în </w:t>
      </w:r>
      <w:r w:rsidR="002C2036">
        <w:rPr>
          <w:rFonts w:ascii="Arial" w:hAnsi="Arial" w:cs="Arial"/>
          <w:lang w:val="ro-RO"/>
        </w:rPr>
        <w:t xml:space="preserve">localitatea Livezile și localitatea Dorolea, intravilan și extravilan comuna </w:t>
      </w:r>
      <w:r w:rsidR="002C2036" w:rsidRPr="002C2036">
        <w:rPr>
          <w:rFonts w:ascii="Arial" w:hAnsi="Arial" w:cs="Arial"/>
          <w:lang w:val="ro-RO"/>
        </w:rPr>
        <w:t>Livezile</w:t>
      </w:r>
      <w:r w:rsidRPr="006A2855">
        <w:rPr>
          <w:rFonts w:ascii="Arial" w:hAnsi="Arial" w:cs="Arial"/>
          <w:lang w:val="ro-RO"/>
        </w:rPr>
        <w:t>,</w:t>
      </w:r>
      <w:r w:rsidRPr="006A2855">
        <w:rPr>
          <w:rFonts w:ascii="Arial" w:hAnsi="Arial" w:cs="Arial"/>
          <w:iCs/>
          <w:lang w:val="ro-RO"/>
        </w:rPr>
        <w:t xml:space="preserve"> </w:t>
      </w:r>
      <w:r w:rsidRPr="006A2855">
        <w:rPr>
          <w:rFonts w:ascii="Arial" w:hAnsi="Arial" w:cs="Arial"/>
          <w:lang w:val="ro-RO"/>
        </w:rPr>
        <w:t xml:space="preserve">județul Bistriţa-Năsăud, </w:t>
      </w:r>
      <w:r w:rsidRPr="006A2855">
        <w:rPr>
          <w:rFonts w:ascii="Arial" w:hAnsi="Arial" w:cs="Arial"/>
          <w:b/>
          <w:bCs/>
          <w:lang w:val="ro-RO"/>
        </w:rPr>
        <w:t>nu se supune evaluării impactului asupra mediului</w:t>
      </w:r>
      <w:r w:rsidRPr="006A2855">
        <w:rPr>
          <w:rFonts w:ascii="Arial" w:hAnsi="Arial" w:cs="Arial"/>
          <w:lang w:val="ro-RO"/>
        </w:rPr>
        <w:t xml:space="preserve">. </w:t>
      </w:r>
    </w:p>
    <w:p w:rsidR="00CF4F8E" w:rsidRPr="006A2855" w:rsidRDefault="00CF4F8E" w:rsidP="00113782">
      <w:pPr>
        <w:spacing w:after="0" w:line="240" w:lineRule="auto"/>
        <w:ind w:firstLine="720"/>
        <w:jc w:val="both"/>
        <w:rPr>
          <w:rFonts w:ascii="Arial" w:hAnsi="Arial" w:cs="Arial"/>
          <w:lang w:val="ro-RO"/>
        </w:rPr>
      </w:pPr>
    </w:p>
    <w:p w:rsidR="00CF4F8E" w:rsidRPr="006A2855" w:rsidRDefault="00CF4F8E" w:rsidP="00113782">
      <w:pPr>
        <w:spacing w:after="0" w:line="240" w:lineRule="auto"/>
        <w:ind w:firstLine="720"/>
        <w:jc w:val="both"/>
        <w:rPr>
          <w:rFonts w:ascii="Arial" w:hAnsi="Arial" w:cs="Arial"/>
          <w:b/>
          <w:lang w:val="ro-RO"/>
        </w:rPr>
      </w:pPr>
      <w:r w:rsidRPr="006A2855">
        <w:rPr>
          <w:rFonts w:ascii="Arial" w:hAnsi="Arial" w:cs="Arial"/>
          <w:b/>
          <w:lang w:val="ro-RO"/>
        </w:rPr>
        <w:t>Justificarea prezentei decizii:</w:t>
      </w:r>
    </w:p>
    <w:p w:rsidR="00CF4F8E" w:rsidRPr="00CE5A9E" w:rsidRDefault="00CF4F8E" w:rsidP="00113782">
      <w:pPr>
        <w:spacing w:after="0" w:line="240" w:lineRule="auto"/>
        <w:ind w:firstLine="720"/>
        <w:jc w:val="both"/>
        <w:rPr>
          <w:rFonts w:ascii="Arial" w:hAnsi="Arial" w:cs="Arial"/>
          <w:b/>
          <w:lang w:val="ro-RO"/>
        </w:rPr>
      </w:pPr>
    </w:p>
    <w:p w:rsidR="00CF4F8E" w:rsidRPr="00CE5A9E" w:rsidRDefault="00CF4F8E" w:rsidP="00113782">
      <w:pPr>
        <w:autoSpaceDE w:val="0"/>
        <w:autoSpaceDN w:val="0"/>
        <w:adjustRightInd w:val="0"/>
        <w:spacing w:after="0" w:line="240" w:lineRule="auto"/>
        <w:jc w:val="both"/>
        <w:rPr>
          <w:rFonts w:ascii="Arial" w:hAnsi="Arial" w:cs="Arial"/>
          <w:b/>
          <w:lang w:val="ro-RO"/>
        </w:rPr>
      </w:pPr>
      <w:r w:rsidRPr="00CE5A9E">
        <w:rPr>
          <w:rFonts w:ascii="Arial" w:hAnsi="Arial" w:cs="Arial"/>
          <w:b/>
          <w:color w:val="000000" w:themeColor="text1"/>
          <w:lang w:val="ro-RO"/>
        </w:rPr>
        <w:t xml:space="preserve">I. Motivele pe baza cărora s-a stabilit necesitatea neefectuării evaluării impactului asupra </w:t>
      </w:r>
      <w:r w:rsidRPr="00CE5A9E">
        <w:rPr>
          <w:rFonts w:ascii="Arial" w:hAnsi="Arial" w:cs="Arial"/>
          <w:b/>
          <w:lang w:val="ro-RO"/>
        </w:rPr>
        <w:t xml:space="preserve">mediului sunt următoarele: </w:t>
      </w:r>
    </w:p>
    <w:p w:rsidR="008B4C24" w:rsidRPr="00CE5A9E" w:rsidRDefault="008B4C24" w:rsidP="008B4C24">
      <w:pPr>
        <w:spacing w:after="0" w:line="240" w:lineRule="auto"/>
        <w:jc w:val="both"/>
        <w:rPr>
          <w:rFonts w:ascii="Arial" w:hAnsi="Arial" w:cs="Arial"/>
          <w:i/>
          <w:shd w:val="clear" w:color="auto" w:fill="FFFFFF"/>
          <w:lang w:val="ro-RO"/>
        </w:rPr>
      </w:pPr>
      <w:r w:rsidRPr="00CE5A9E">
        <w:rPr>
          <w:rFonts w:ascii="Arial" w:hAnsi="Arial" w:cs="Arial"/>
          <w:i/>
          <w:lang w:val="ro-RO"/>
        </w:rPr>
        <w:t xml:space="preserve">- proiectul intră sub incidenţa Legii nr. 292/2018 privind evaluarea impactului anumitor proiecte publice şi private asupra mediului, fiind încadrat în anexa nr. 2, </w:t>
      </w:r>
      <w:r w:rsidRPr="00CE5A9E">
        <w:rPr>
          <w:rFonts w:ascii="Arial" w:hAnsi="Arial" w:cs="Arial"/>
          <w:i/>
          <w:shd w:val="clear" w:color="auto" w:fill="FFFFFF"/>
          <w:lang w:val="ro-RO"/>
        </w:rPr>
        <w:t xml:space="preserve">la </w:t>
      </w:r>
      <w:r w:rsidRPr="00CE5A9E">
        <w:rPr>
          <w:rFonts w:ascii="Arial" w:hAnsi="Arial" w:cs="Arial"/>
          <w:i/>
          <w:lang w:val="ro-RO"/>
        </w:rPr>
        <w:t xml:space="preserve">punctul 13, </w:t>
      </w:r>
      <w:r w:rsidRPr="00CE5A9E">
        <w:rPr>
          <w:rFonts w:ascii="Arial" w:hAnsi="Arial" w:cs="Arial"/>
          <w:bCs/>
          <w:i/>
          <w:shd w:val="clear" w:color="auto" w:fill="FFFFFF"/>
          <w:lang w:val="ro-RO"/>
        </w:rPr>
        <w:t>a)</w:t>
      </w:r>
      <w:r w:rsidRPr="00CE5A9E">
        <w:rPr>
          <w:rFonts w:ascii="Arial" w:hAnsi="Arial" w:cs="Arial"/>
          <w:i/>
          <w:shd w:val="clear" w:color="auto" w:fill="FFFFFF"/>
          <w:lang w:val="ro-RO"/>
        </w:rPr>
        <w:t> Orice modificări sau extinderi, altele decât cele prevăzute la </w:t>
      </w:r>
      <w:hyperlink r:id="rId11" w:anchor="p-275167933" w:tgtFrame="_blank" w:history="1">
        <w:r w:rsidRPr="00CE5A9E">
          <w:rPr>
            <w:rFonts w:ascii="Arial" w:hAnsi="Arial" w:cs="Arial"/>
            <w:i/>
            <w:u w:val="single"/>
            <w:lang w:val="ro-RO"/>
          </w:rPr>
          <w:t>pct. 24</w:t>
        </w:r>
      </w:hyperlink>
      <w:r w:rsidRPr="00CE5A9E">
        <w:rPr>
          <w:rFonts w:ascii="Arial" w:hAnsi="Arial" w:cs="Arial"/>
          <w:i/>
          <w:shd w:val="clear" w:color="auto" w:fill="FFFFFF"/>
          <w:lang w:val="ro-RO"/>
        </w:rPr>
        <w:t> din anexa nr. 1, ale proiectelor prevăzute în anexa </w:t>
      </w:r>
      <w:hyperlink r:id="rId12" w:anchor="p-275167869" w:tgtFrame="_blank" w:history="1">
        <w:r w:rsidRPr="00CE5A9E">
          <w:rPr>
            <w:rFonts w:ascii="Arial" w:hAnsi="Arial" w:cs="Arial"/>
            <w:i/>
            <w:u w:val="single"/>
            <w:lang w:val="ro-RO"/>
          </w:rPr>
          <w:t>nr. 1</w:t>
        </w:r>
      </w:hyperlink>
      <w:r w:rsidRPr="00CE5A9E">
        <w:rPr>
          <w:rFonts w:ascii="Arial" w:hAnsi="Arial" w:cs="Arial"/>
          <w:i/>
          <w:shd w:val="clear" w:color="auto" w:fill="FFFFFF"/>
          <w:lang w:val="ro-RO"/>
        </w:rPr>
        <w:t> sau în prezenta anexă, deja autorizate, executate sau în curs de a fi executate, care pot avea efecte semnificative negative asupra mediului;</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i/>
          <w:lang w:val="ro-RO"/>
        </w:rPr>
        <w:t>- proiectul propus nu intră sub incidența </w:t>
      </w:r>
      <w:hyperlink r:id="rId13" w:anchor="p-48878121" w:tgtFrame="_blank" w:history="1">
        <w:r w:rsidRPr="00CE5A9E">
          <w:rPr>
            <w:rFonts w:ascii="Arial" w:hAnsi="Arial" w:cs="Arial"/>
            <w:i/>
            <w:u w:val="single"/>
            <w:lang w:val="ro-RO"/>
          </w:rPr>
          <w:t>art. 28</w:t>
        </w:r>
      </w:hyperlink>
      <w:r w:rsidRPr="00CE5A9E">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CE5A9E">
          <w:rPr>
            <w:rFonts w:ascii="Arial" w:hAnsi="Arial" w:cs="Arial"/>
            <w:i/>
            <w:u w:val="single"/>
            <w:lang w:val="ro-RO"/>
          </w:rPr>
          <w:t>nr. 49/2011</w:t>
        </w:r>
      </w:hyperlink>
      <w:r w:rsidRPr="00CE5A9E">
        <w:rPr>
          <w:rFonts w:ascii="Arial" w:hAnsi="Arial" w:cs="Arial"/>
          <w:i/>
          <w:lang w:val="ro-RO"/>
        </w:rPr>
        <w:t>, cu modificările și completările ulterioare;</w:t>
      </w:r>
    </w:p>
    <w:p w:rsidR="008B4C24" w:rsidRPr="00CE5A9E" w:rsidRDefault="008B4C24" w:rsidP="008B4C24">
      <w:pPr>
        <w:shd w:val="clear" w:color="auto" w:fill="FFFFFF"/>
        <w:spacing w:after="0" w:line="240" w:lineRule="auto"/>
        <w:jc w:val="both"/>
        <w:rPr>
          <w:rFonts w:ascii="Arial" w:hAnsi="Arial" w:cs="Arial"/>
          <w:i/>
          <w:lang w:val="ro-RO"/>
        </w:rPr>
      </w:pPr>
      <w:r w:rsidRPr="00CE5A9E">
        <w:rPr>
          <w:rFonts w:ascii="Arial" w:hAnsi="Arial" w:cs="Arial"/>
          <w:i/>
          <w:lang w:val="ro-RO"/>
        </w:rPr>
        <w:t>- proiectul propus intră sub incidența prevederilor </w:t>
      </w:r>
      <w:hyperlink r:id="rId15" w:anchor="p-10135143" w:tgtFrame="_blank" w:history="1">
        <w:r w:rsidRPr="00CE5A9E">
          <w:rPr>
            <w:rFonts w:ascii="Arial" w:hAnsi="Arial" w:cs="Arial"/>
            <w:i/>
            <w:u w:val="single"/>
            <w:lang w:val="ro-RO"/>
          </w:rPr>
          <w:t>art.48</w:t>
        </w:r>
      </w:hyperlink>
      <w:r w:rsidRPr="00CE5A9E">
        <w:rPr>
          <w:rFonts w:ascii="Arial" w:hAnsi="Arial" w:cs="Arial"/>
          <w:i/>
          <w:lang w:val="ro-RO"/>
        </w:rPr>
        <w:t> și </w:t>
      </w:r>
      <w:hyperlink r:id="rId16" w:anchor="p-10135178" w:tgtFrame="_blank" w:history="1">
        <w:r w:rsidRPr="00CE5A9E">
          <w:rPr>
            <w:rFonts w:ascii="Arial" w:hAnsi="Arial" w:cs="Arial"/>
            <w:i/>
            <w:u w:val="single"/>
            <w:lang w:val="ro-RO"/>
          </w:rPr>
          <w:t>54</w:t>
        </w:r>
      </w:hyperlink>
      <w:r w:rsidRPr="00CE5A9E">
        <w:rPr>
          <w:rFonts w:ascii="Arial" w:hAnsi="Arial" w:cs="Arial"/>
          <w:i/>
          <w:lang w:val="ro-RO"/>
        </w:rPr>
        <w:t> din Legea apelor nr. 107/1996, cu modificările și completările ulterioare.</w:t>
      </w:r>
    </w:p>
    <w:p w:rsidR="008B4C24" w:rsidRDefault="008B4C24" w:rsidP="008B4C24">
      <w:pPr>
        <w:shd w:val="clear" w:color="auto" w:fill="FFFFFF"/>
        <w:spacing w:after="0" w:line="240" w:lineRule="auto"/>
        <w:jc w:val="both"/>
        <w:rPr>
          <w:rFonts w:ascii="Arial" w:hAnsi="Arial" w:cs="Arial"/>
          <w:i/>
        </w:rPr>
      </w:pPr>
    </w:p>
    <w:p w:rsidR="008B4C24" w:rsidRPr="003F56C5" w:rsidRDefault="008B4C24" w:rsidP="008B4C24">
      <w:pPr>
        <w:spacing w:after="0" w:line="240" w:lineRule="auto"/>
        <w:ind w:firstLine="720"/>
        <w:jc w:val="both"/>
        <w:rPr>
          <w:rFonts w:ascii="Arial" w:hAnsi="Arial" w:cs="Arial"/>
          <w:i/>
          <w:lang w:val="ro-RO"/>
        </w:rPr>
      </w:pPr>
      <w:r w:rsidRPr="003F56C5">
        <w:rPr>
          <w:rFonts w:ascii="Arial" w:hAnsi="Arial" w:cs="Arial"/>
          <w:i/>
          <w:iCs/>
          <w:lang w:val="ro-RO"/>
        </w:rPr>
        <w:t xml:space="preserve">Proiectul a parcurs etapa de evaluare iniţială şi etapa de încadrare, </w:t>
      </w:r>
      <w:r w:rsidRPr="003F56C5">
        <w:rPr>
          <w:rFonts w:ascii="Arial" w:hAnsi="Arial" w:cs="Arial"/>
          <w:i/>
          <w:lang w:val="ro-RO"/>
        </w:rPr>
        <w:t xml:space="preserve">din analiza listei de control pentru etapa de încadrare şi în baza </w:t>
      </w:r>
      <w:r w:rsidRPr="003F56C5">
        <w:rPr>
          <w:rFonts w:ascii="Arial" w:hAnsi="Arial" w:cs="Arial"/>
          <w:i/>
          <w:color w:val="000000"/>
          <w:lang w:val="ro-RO"/>
        </w:rPr>
        <w:t xml:space="preserve">criteriilor de selecţie pentru stabilirea necesităţii efectuării evaluării impactului asupra mediului din Anexa 3 la </w:t>
      </w:r>
      <w:r w:rsidRPr="003F56C5">
        <w:rPr>
          <w:rFonts w:ascii="Arial" w:hAnsi="Arial" w:cs="Arial"/>
          <w:i/>
          <w:lang w:val="ro-RO"/>
        </w:rPr>
        <w:t xml:space="preserve">Legea nr. </w:t>
      </w:r>
      <w:r w:rsidRPr="003F56C5">
        <w:rPr>
          <w:rFonts w:ascii="Arial" w:hAnsi="Arial" w:cs="Arial"/>
          <w:i/>
          <w:shd w:val="clear" w:color="auto" w:fill="FFFFFF"/>
          <w:lang w:val="ro-RO"/>
        </w:rPr>
        <w:t xml:space="preserve">292/2018, </w:t>
      </w:r>
      <w:r w:rsidRPr="003F56C5">
        <w:rPr>
          <w:rFonts w:ascii="Arial" w:hAnsi="Arial" w:cs="Arial"/>
          <w:i/>
          <w:lang w:val="ro-RO"/>
        </w:rPr>
        <w:t>nu rezultă un impact semnificativ asupra mediului al proiectului propus.</w:t>
      </w:r>
      <w:r w:rsidRPr="003F56C5">
        <w:rPr>
          <w:rFonts w:ascii="Arial" w:hAnsi="Arial" w:cs="Arial"/>
          <w:i/>
          <w:lang w:val="ro-RO"/>
        </w:rPr>
        <w:tab/>
      </w:r>
    </w:p>
    <w:p w:rsidR="008B4C24" w:rsidRPr="003F56C5" w:rsidRDefault="008B4C24" w:rsidP="008B4C24">
      <w:pPr>
        <w:spacing w:after="0" w:line="240" w:lineRule="auto"/>
        <w:ind w:firstLine="720"/>
        <w:jc w:val="both"/>
        <w:rPr>
          <w:rFonts w:ascii="Arial" w:hAnsi="Arial" w:cs="Arial"/>
          <w:i/>
          <w:lang w:val="ro-RO"/>
        </w:rPr>
      </w:pPr>
    </w:p>
    <w:p w:rsidR="008B4C24" w:rsidRPr="003F56C5" w:rsidRDefault="008B4C24" w:rsidP="008B4C24">
      <w:pPr>
        <w:spacing w:after="0" w:line="240" w:lineRule="auto"/>
        <w:ind w:firstLine="720"/>
        <w:jc w:val="both"/>
        <w:rPr>
          <w:rFonts w:ascii="Arial" w:hAnsi="Arial" w:cs="Arial"/>
          <w:i/>
          <w:iCs/>
          <w:lang w:val="ro-RO"/>
        </w:rPr>
      </w:pPr>
      <w:r w:rsidRPr="003F56C5">
        <w:rPr>
          <w:rFonts w:ascii="Arial" w:hAnsi="Arial" w:cs="Arial"/>
          <w:i/>
          <w:lang w:val="ro-RO"/>
        </w:rPr>
        <w:t xml:space="preserve">Pe parcursul derulării procedurii de mediu, anunţurile publice </w:t>
      </w:r>
      <w:r w:rsidRPr="003F56C5">
        <w:rPr>
          <w:rFonts w:ascii="Arial" w:eastAsia="Times New Roman" w:hAnsi="Arial" w:cs="Arial"/>
          <w:i/>
          <w:lang w:val="ro-RO"/>
        </w:rPr>
        <w:t xml:space="preserve">au fost mediatizate prin: afişare la sediul Primăriei </w:t>
      </w:r>
      <w:r w:rsidRPr="003F56C5">
        <w:rPr>
          <w:rFonts w:ascii="Arial" w:hAnsi="Arial" w:cs="Arial"/>
          <w:i/>
          <w:lang w:val="ro-RO"/>
        </w:rPr>
        <w:t>comunei Monor</w:t>
      </w:r>
      <w:r w:rsidRPr="003F56C5">
        <w:rPr>
          <w:rFonts w:ascii="Arial" w:eastAsia="Times New Roman" w:hAnsi="Arial" w:cs="Arial"/>
          <w:i/>
          <w:lang w:val="ro-RO"/>
        </w:rPr>
        <w:t xml:space="preserve">, la sediul titularului, publicare în presa locală, afişare pe site-ul şi la sediul A.P.M. Bistriţa-Năsăud. </w:t>
      </w:r>
    </w:p>
    <w:p w:rsidR="008B4C24" w:rsidRPr="003F56C5" w:rsidRDefault="008B4C24" w:rsidP="008B4C24">
      <w:pPr>
        <w:pStyle w:val="NoSpacing"/>
        <w:ind w:firstLine="720"/>
        <w:jc w:val="both"/>
        <w:rPr>
          <w:rFonts w:ascii="Arial" w:hAnsi="Arial" w:cs="Arial"/>
          <w:i/>
          <w:iCs/>
          <w:lang w:val="ro-RO"/>
        </w:rPr>
      </w:pPr>
    </w:p>
    <w:p w:rsidR="008B4C24" w:rsidRPr="003F56C5" w:rsidRDefault="008B4C24" w:rsidP="008B4C24">
      <w:pPr>
        <w:pStyle w:val="NoSpacing"/>
        <w:ind w:firstLine="720"/>
        <w:jc w:val="both"/>
        <w:rPr>
          <w:rFonts w:ascii="Arial" w:eastAsia="Times New Roman" w:hAnsi="Arial" w:cs="Arial"/>
          <w:i/>
          <w:lang w:val="ro-RO"/>
        </w:rPr>
      </w:pPr>
      <w:r w:rsidRPr="003F56C5">
        <w:rPr>
          <w:rFonts w:ascii="Arial" w:hAnsi="Arial" w:cs="Arial"/>
          <w:i/>
          <w:iCs/>
          <w:lang w:val="ro-RO"/>
        </w:rPr>
        <w:t>Nu s-au înregistrat observaţii/comentarii/contestaţii din partea publicului interesat pe durata desfășurării procedurii de emitere a actului de reglementare.</w:t>
      </w:r>
    </w:p>
    <w:p w:rsidR="008B4C24" w:rsidRDefault="008B4C24" w:rsidP="008B4C24">
      <w:pPr>
        <w:shd w:val="clear" w:color="auto" w:fill="FFFFFF"/>
        <w:spacing w:after="0" w:line="240" w:lineRule="auto"/>
        <w:jc w:val="both"/>
        <w:rPr>
          <w:rFonts w:ascii="Arial" w:hAnsi="Arial" w:cs="Arial"/>
          <w:i/>
        </w:rPr>
      </w:pPr>
    </w:p>
    <w:p w:rsidR="008B4C24" w:rsidRPr="008B4C24" w:rsidRDefault="008B4C24" w:rsidP="008B4C24">
      <w:pPr>
        <w:shd w:val="clear" w:color="auto" w:fill="FFFFFF"/>
        <w:spacing w:after="0" w:line="240" w:lineRule="auto"/>
        <w:jc w:val="both"/>
        <w:rPr>
          <w:rFonts w:ascii="Arial" w:hAnsi="Arial" w:cs="Arial"/>
          <w:i/>
        </w:rPr>
      </w:pPr>
    </w:p>
    <w:p w:rsidR="008B4C24" w:rsidRPr="007D7F71" w:rsidRDefault="008B4C24" w:rsidP="008B4C24">
      <w:pPr>
        <w:spacing w:after="0" w:line="240" w:lineRule="auto"/>
        <w:jc w:val="both"/>
        <w:rPr>
          <w:rFonts w:ascii="Arial" w:hAnsi="Arial" w:cs="Arial"/>
          <w:b/>
        </w:rPr>
      </w:pPr>
      <w:r w:rsidRPr="007D7F71">
        <w:rPr>
          <w:rFonts w:ascii="Arial" w:hAnsi="Arial" w:cs="Arial"/>
          <w:b/>
        </w:rPr>
        <w:lastRenderedPageBreak/>
        <w:t>1. Caracteristicile proiectului:</w:t>
      </w:r>
    </w:p>
    <w:p w:rsidR="008B4C24" w:rsidRDefault="008B4C24" w:rsidP="008B4C24">
      <w:pPr>
        <w:pStyle w:val="BodyText2"/>
        <w:spacing w:after="0" w:line="240" w:lineRule="auto"/>
        <w:jc w:val="both"/>
        <w:rPr>
          <w:rFonts w:ascii="Arial" w:hAnsi="Arial" w:cs="Arial"/>
          <w:b/>
          <w:sz w:val="22"/>
          <w:szCs w:val="22"/>
        </w:rPr>
      </w:pPr>
      <w:r w:rsidRPr="007D7F71">
        <w:rPr>
          <w:rFonts w:ascii="Arial" w:hAnsi="Arial" w:cs="Arial"/>
          <w:b/>
          <w:noProof/>
          <w:sz w:val="22"/>
          <w:szCs w:val="22"/>
        </w:rPr>
        <w:t>Mărimea proiectului</w:t>
      </w:r>
      <w:r w:rsidRPr="007D7F71">
        <w:rPr>
          <w:rFonts w:ascii="Arial" w:hAnsi="Arial" w:cs="Arial"/>
          <w:b/>
          <w:sz w:val="22"/>
          <w:szCs w:val="22"/>
        </w:rPr>
        <w:t xml:space="preserve">: </w:t>
      </w:r>
    </w:p>
    <w:p w:rsidR="008B4C24" w:rsidRPr="00C072AF" w:rsidRDefault="008B4C24" w:rsidP="008B4C24">
      <w:pPr>
        <w:pStyle w:val="BodyText2"/>
        <w:spacing w:after="0" w:line="240" w:lineRule="auto"/>
        <w:jc w:val="both"/>
        <w:rPr>
          <w:rFonts w:ascii="Arial" w:hAnsi="Arial" w:cs="Arial"/>
          <w:i/>
          <w:sz w:val="22"/>
          <w:szCs w:val="22"/>
        </w:rPr>
      </w:pPr>
      <w:r w:rsidRPr="00C072AF">
        <w:rPr>
          <w:rFonts w:ascii="Arial" w:hAnsi="Arial" w:cs="Arial"/>
          <w:i/>
          <w:sz w:val="22"/>
          <w:szCs w:val="22"/>
        </w:rPr>
        <w:t>Localitățile Livezile și Dorolea dispun de un sistem centralizat de alimentare cu apă și canalizare, care nu acoperă în totalitate toate străzile.</w:t>
      </w:r>
    </w:p>
    <w:p w:rsidR="008B4C24" w:rsidRPr="00C072AF" w:rsidRDefault="008B4C24" w:rsidP="008B4C24">
      <w:pPr>
        <w:pStyle w:val="BodyText2"/>
        <w:spacing w:after="0" w:line="240" w:lineRule="auto"/>
        <w:jc w:val="both"/>
        <w:rPr>
          <w:rFonts w:ascii="Arial" w:hAnsi="Arial" w:cs="Arial"/>
          <w:i/>
          <w:sz w:val="22"/>
          <w:szCs w:val="22"/>
        </w:rPr>
      </w:pPr>
      <w:r w:rsidRPr="00C072AF">
        <w:rPr>
          <w:rFonts w:ascii="Arial" w:hAnsi="Arial" w:cs="Arial"/>
          <w:i/>
          <w:sz w:val="22"/>
          <w:szCs w:val="22"/>
        </w:rPr>
        <w:t xml:space="preserve">Prin proiect se propune extinderea sistemului de alimentare cu apă și canalizare a localităților Dorolea și Livezile. </w:t>
      </w:r>
    </w:p>
    <w:p w:rsidR="008B4C24" w:rsidRPr="00C072AF" w:rsidRDefault="008B4C24" w:rsidP="008B4C24">
      <w:pPr>
        <w:pStyle w:val="BodyText2"/>
        <w:spacing w:after="0" w:line="240" w:lineRule="auto"/>
        <w:jc w:val="both"/>
        <w:rPr>
          <w:rFonts w:ascii="Arial" w:hAnsi="Arial" w:cs="Arial"/>
          <w:b/>
          <w:i/>
          <w:sz w:val="22"/>
          <w:szCs w:val="22"/>
        </w:rPr>
      </w:pPr>
      <w:r w:rsidRPr="00C072AF">
        <w:rPr>
          <w:rFonts w:ascii="Arial" w:hAnsi="Arial" w:cs="Arial"/>
          <w:b/>
          <w:i/>
          <w:sz w:val="22"/>
          <w:szCs w:val="22"/>
        </w:rPr>
        <w:t xml:space="preserve">Extinderea rețelelor de apă potabilă se compune din: </w:t>
      </w:r>
    </w:p>
    <w:p w:rsidR="008B4C24" w:rsidRPr="00C072AF" w:rsidRDefault="008B4C24" w:rsidP="008B4C24">
      <w:pPr>
        <w:pStyle w:val="BodyText2"/>
        <w:numPr>
          <w:ilvl w:val="0"/>
          <w:numId w:val="42"/>
        </w:numPr>
        <w:spacing w:after="0" w:line="240" w:lineRule="auto"/>
        <w:ind w:left="0" w:firstLine="426"/>
        <w:jc w:val="both"/>
        <w:rPr>
          <w:rFonts w:ascii="Arial" w:hAnsi="Arial" w:cs="Arial"/>
          <w:i/>
          <w:sz w:val="22"/>
          <w:szCs w:val="22"/>
        </w:rPr>
      </w:pPr>
      <w:r>
        <w:rPr>
          <w:rFonts w:ascii="Arial" w:hAnsi="Arial" w:cs="Arial"/>
          <w:i/>
          <w:sz w:val="22"/>
          <w:szCs w:val="22"/>
        </w:rPr>
        <w:t>Rețele de distribuție apă, în localitățiile</w:t>
      </w:r>
      <w:r w:rsidRPr="00C072AF">
        <w:rPr>
          <w:rFonts w:ascii="Arial" w:hAnsi="Arial" w:cs="Arial"/>
          <w:i/>
          <w:sz w:val="22"/>
          <w:szCs w:val="22"/>
        </w:rPr>
        <w:t xml:space="preserve"> Livezile și Dorolea, (țevi de polietilenă de înaltă densitate cu Pn=10at);</w:t>
      </w:r>
    </w:p>
    <w:p w:rsidR="008B4C24" w:rsidRPr="00C072AF" w:rsidRDefault="008B4C24" w:rsidP="008B4C24">
      <w:pPr>
        <w:pStyle w:val="BodyText2"/>
        <w:numPr>
          <w:ilvl w:val="0"/>
          <w:numId w:val="42"/>
        </w:numPr>
        <w:spacing w:after="0" w:line="240" w:lineRule="auto"/>
        <w:ind w:left="709" w:hanging="283"/>
        <w:jc w:val="both"/>
        <w:rPr>
          <w:rFonts w:ascii="Arial" w:hAnsi="Arial" w:cs="Arial"/>
          <w:i/>
          <w:sz w:val="22"/>
          <w:szCs w:val="22"/>
        </w:rPr>
      </w:pPr>
      <w:r w:rsidRPr="00C072AF">
        <w:rPr>
          <w:rFonts w:ascii="Arial" w:hAnsi="Arial" w:cs="Arial"/>
          <w:i/>
          <w:sz w:val="22"/>
          <w:szCs w:val="22"/>
        </w:rPr>
        <w:t>Cămine de vane linie (4 bucăți), hidrant subteran DN 65-1 buc;</w:t>
      </w:r>
    </w:p>
    <w:p w:rsidR="008B4C24" w:rsidRPr="00C072AF" w:rsidRDefault="008B4C24" w:rsidP="008B4C24">
      <w:pPr>
        <w:pStyle w:val="BodyText2"/>
        <w:spacing w:after="0" w:line="240" w:lineRule="auto"/>
        <w:jc w:val="both"/>
        <w:rPr>
          <w:rFonts w:ascii="Arial" w:hAnsi="Arial" w:cs="Arial"/>
          <w:i/>
          <w:sz w:val="22"/>
          <w:szCs w:val="22"/>
        </w:rPr>
      </w:pPr>
      <w:r w:rsidRPr="00C072AF">
        <w:rPr>
          <w:rFonts w:ascii="Arial" w:hAnsi="Arial" w:cs="Arial"/>
          <w:i/>
          <w:sz w:val="22"/>
          <w:szCs w:val="22"/>
        </w:rPr>
        <w:t xml:space="preserve">Lungimea totală a rețelelor de apă propuse prin aceast proiect este de </w:t>
      </w:r>
      <w:r w:rsidRPr="00C072AF">
        <w:rPr>
          <w:rFonts w:ascii="Arial" w:hAnsi="Arial" w:cs="Arial"/>
          <w:b/>
          <w:i/>
          <w:sz w:val="22"/>
          <w:szCs w:val="22"/>
        </w:rPr>
        <w:t>307 m,</w:t>
      </w:r>
      <w:r w:rsidRPr="00C072AF">
        <w:rPr>
          <w:rFonts w:ascii="Arial" w:hAnsi="Arial" w:cs="Arial"/>
          <w:i/>
          <w:sz w:val="22"/>
          <w:szCs w:val="22"/>
        </w:rPr>
        <w:t xml:space="preserve"> din care:</w:t>
      </w:r>
    </w:p>
    <w:p w:rsidR="008B4C24" w:rsidRPr="00C072AF" w:rsidRDefault="008B4C24" w:rsidP="008B4C24">
      <w:pPr>
        <w:pStyle w:val="BodyText2"/>
        <w:numPr>
          <w:ilvl w:val="0"/>
          <w:numId w:val="41"/>
        </w:numPr>
        <w:spacing w:after="0" w:line="240" w:lineRule="auto"/>
        <w:jc w:val="both"/>
        <w:rPr>
          <w:rFonts w:ascii="Arial" w:hAnsi="Arial" w:cs="Arial"/>
          <w:i/>
          <w:sz w:val="22"/>
          <w:szCs w:val="22"/>
        </w:rPr>
      </w:pPr>
      <w:r w:rsidRPr="00C072AF">
        <w:rPr>
          <w:rFonts w:ascii="Arial" w:hAnsi="Arial" w:cs="Arial"/>
          <w:i/>
          <w:sz w:val="22"/>
          <w:szCs w:val="22"/>
        </w:rPr>
        <w:t>în localitatea Dorolea-234 m, str. Grădiniței -234 m (PeHD 63 mm și Pn 10 at),;</w:t>
      </w:r>
    </w:p>
    <w:p w:rsidR="008B4C24" w:rsidRPr="00C072AF" w:rsidRDefault="008B4C24" w:rsidP="008B4C24">
      <w:pPr>
        <w:pStyle w:val="BodyText2"/>
        <w:numPr>
          <w:ilvl w:val="0"/>
          <w:numId w:val="41"/>
        </w:numPr>
        <w:spacing w:after="0" w:line="240" w:lineRule="auto"/>
        <w:jc w:val="both"/>
        <w:rPr>
          <w:rFonts w:ascii="Arial" w:hAnsi="Arial" w:cs="Arial"/>
          <w:i/>
          <w:sz w:val="22"/>
          <w:szCs w:val="22"/>
        </w:rPr>
      </w:pPr>
      <w:r w:rsidRPr="00C072AF">
        <w:rPr>
          <w:rFonts w:ascii="Arial" w:hAnsi="Arial" w:cs="Arial"/>
          <w:i/>
          <w:sz w:val="22"/>
          <w:szCs w:val="22"/>
        </w:rPr>
        <w:t>în localitatea Livezile -73 m, str. Sortus (PeHD 90 mm și Pn 10 at);</w:t>
      </w:r>
    </w:p>
    <w:p w:rsidR="008B4C24" w:rsidRPr="00C072AF" w:rsidRDefault="008B4C24" w:rsidP="008B4C24">
      <w:pPr>
        <w:pStyle w:val="BodyText2"/>
        <w:spacing w:after="0" w:line="240" w:lineRule="auto"/>
        <w:jc w:val="both"/>
        <w:rPr>
          <w:rFonts w:ascii="Arial" w:hAnsi="Arial" w:cs="Arial"/>
          <w:i/>
          <w:sz w:val="22"/>
          <w:szCs w:val="22"/>
        </w:rPr>
      </w:pPr>
      <w:r w:rsidRPr="00C072AF">
        <w:rPr>
          <w:rFonts w:ascii="Arial" w:hAnsi="Arial" w:cs="Arial"/>
          <w:i/>
          <w:sz w:val="22"/>
          <w:szCs w:val="22"/>
        </w:rPr>
        <w:t>Pe traseul rețelelor de distribuție nu sunt necesare subtranversări sau supratranversări</w:t>
      </w:r>
    </w:p>
    <w:p w:rsidR="008B4C24" w:rsidRPr="00C072AF" w:rsidRDefault="008B4C24" w:rsidP="008B4C24">
      <w:pPr>
        <w:pStyle w:val="BodyText2"/>
        <w:spacing w:after="0" w:line="240" w:lineRule="auto"/>
        <w:jc w:val="both"/>
        <w:rPr>
          <w:rFonts w:ascii="Arial" w:hAnsi="Arial" w:cs="Arial"/>
          <w:b/>
          <w:i/>
          <w:sz w:val="22"/>
          <w:szCs w:val="22"/>
        </w:rPr>
      </w:pPr>
      <w:r w:rsidRPr="00C072AF">
        <w:rPr>
          <w:rFonts w:ascii="Arial" w:hAnsi="Arial" w:cs="Arial"/>
          <w:b/>
          <w:i/>
          <w:sz w:val="22"/>
          <w:szCs w:val="22"/>
        </w:rPr>
        <w:t xml:space="preserve">Extinderea rețelelor de  canalizare menajeră se compune din: </w:t>
      </w:r>
    </w:p>
    <w:p w:rsidR="008B4C24" w:rsidRPr="00CE5A9E" w:rsidRDefault="008B4C24" w:rsidP="008B4C24">
      <w:pPr>
        <w:pStyle w:val="BodyText2"/>
        <w:numPr>
          <w:ilvl w:val="0"/>
          <w:numId w:val="41"/>
        </w:numPr>
        <w:spacing w:after="0" w:line="240" w:lineRule="auto"/>
        <w:ind w:left="142" w:firstLine="218"/>
        <w:jc w:val="both"/>
        <w:rPr>
          <w:rFonts w:ascii="Arial" w:hAnsi="Arial" w:cs="Arial"/>
          <w:i/>
          <w:sz w:val="22"/>
          <w:szCs w:val="22"/>
        </w:rPr>
      </w:pPr>
      <w:r w:rsidRPr="00C072AF">
        <w:rPr>
          <w:rFonts w:ascii="Arial" w:hAnsi="Arial" w:cs="Arial"/>
          <w:i/>
          <w:sz w:val="22"/>
          <w:szCs w:val="22"/>
        </w:rPr>
        <w:t xml:space="preserve">Rețele de canalizare, în </w:t>
      </w:r>
      <w:r>
        <w:rPr>
          <w:rFonts w:ascii="Arial" w:hAnsi="Arial" w:cs="Arial"/>
          <w:i/>
          <w:sz w:val="22"/>
          <w:szCs w:val="22"/>
        </w:rPr>
        <w:t>localitățiile</w:t>
      </w:r>
      <w:r w:rsidRPr="00C072AF">
        <w:rPr>
          <w:rFonts w:ascii="Arial" w:hAnsi="Arial" w:cs="Arial"/>
          <w:i/>
          <w:sz w:val="22"/>
          <w:szCs w:val="22"/>
        </w:rPr>
        <w:t xml:space="preserve"> Livezile și Dorolea se va realiza din țevi de PVC DN 200 </w:t>
      </w:r>
      <w:r w:rsidRPr="00CE5A9E">
        <w:rPr>
          <w:rFonts w:ascii="Arial" w:hAnsi="Arial" w:cs="Arial"/>
          <w:i/>
          <w:sz w:val="22"/>
          <w:szCs w:val="22"/>
        </w:rPr>
        <w:t>SN8;</w:t>
      </w:r>
    </w:p>
    <w:p w:rsidR="008B4C24" w:rsidRPr="00CE5A9E" w:rsidRDefault="008B4C24" w:rsidP="008B4C24">
      <w:pPr>
        <w:pStyle w:val="BodyText2"/>
        <w:numPr>
          <w:ilvl w:val="0"/>
          <w:numId w:val="41"/>
        </w:numPr>
        <w:spacing w:after="0" w:line="240" w:lineRule="auto"/>
        <w:ind w:left="142" w:firstLine="218"/>
        <w:jc w:val="both"/>
        <w:rPr>
          <w:rFonts w:ascii="Arial" w:hAnsi="Arial" w:cs="Arial"/>
          <w:i/>
          <w:sz w:val="22"/>
          <w:szCs w:val="22"/>
        </w:rPr>
      </w:pPr>
      <w:r w:rsidRPr="00CE5A9E">
        <w:rPr>
          <w:rFonts w:ascii="Arial" w:hAnsi="Arial" w:cs="Arial"/>
          <w:i/>
          <w:sz w:val="22"/>
          <w:szCs w:val="22"/>
        </w:rPr>
        <w:t>Cămine de colectare ape uzate din beton;</w:t>
      </w:r>
    </w:p>
    <w:p w:rsidR="008B4C24" w:rsidRPr="00CE5A9E" w:rsidRDefault="008B4C24" w:rsidP="008B4C24">
      <w:pPr>
        <w:pStyle w:val="BodyText2"/>
        <w:spacing w:after="0" w:line="240" w:lineRule="auto"/>
        <w:jc w:val="both"/>
        <w:rPr>
          <w:rFonts w:ascii="Arial" w:hAnsi="Arial" w:cs="Arial"/>
          <w:i/>
          <w:sz w:val="22"/>
          <w:szCs w:val="22"/>
        </w:rPr>
      </w:pPr>
      <w:r w:rsidRPr="00CE5A9E">
        <w:rPr>
          <w:rFonts w:ascii="Arial" w:hAnsi="Arial" w:cs="Arial"/>
          <w:i/>
          <w:sz w:val="22"/>
          <w:szCs w:val="22"/>
        </w:rPr>
        <w:t xml:space="preserve">Lungimea totală a rețelelor de canalizare menajeră propuse prin aceast proiect este de </w:t>
      </w:r>
      <w:r w:rsidRPr="00CE5A9E">
        <w:rPr>
          <w:rFonts w:ascii="Arial" w:hAnsi="Arial" w:cs="Arial"/>
          <w:b/>
          <w:i/>
          <w:sz w:val="22"/>
          <w:szCs w:val="22"/>
        </w:rPr>
        <w:t>427 m</w:t>
      </w:r>
      <w:r w:rsidRPr="00CE5A9E">
        <w:rPr>
          <w:rFonts w:ascii="Arial" w:hAnsi="Arial" w:cs="Arial"/>
          <w:i/>
          <w:sz w:val="22"/>
          <w:szCs w:val="22"/>
        </w:rPr>
        <w:t>, din care:</w:t>
      </w:r>
    </w:p>
    <w:p w:rsidR="008B4C24" w:rsidRPr="00CE5A9E" w:rsidRDefault="008B4C24" w:rsidP="008B4C24">
      <w:pPr>
        <w:pStyle w:val="BodyText2"/>
        <w:numPr>
          <w:ilvl w:val="0"/>
          <w:numId w:val="41"/>
        </w:numPr>
        <w:spacing w:after="0" w:line="240" w:lineRule="auto"/>
        <w:jc w:val="both"/>
        <w:rPr>
          <w:rFonts w:ascii="Arial" w:hAnsi="Arial" w:cs="Arial"/>
          <w:i/>
          <w:sz w:val="22"/>
          <w:szCs w:val="22"/>
        </w:rPr>
      </w:pPr>
      <w:r w:rsidRPr="00CE5A9E">
        <w:rPr>
          <w:rFonts w:ascii="Arial" w:hAnsi="Arial" w:cs="Arial"/>
          <w:i/>
          <w:sz w:val="22"/>
          <w:szCs w:val="22"/>
        </w:rPr>
        <w:t>în localitatea Dorolea-257 m, str. Grădiniței -257 m (PVC DN 200, SN8);</w:t>
      </w:r>
    </w:p>
    <w:p w:rsidR="008B4C24" w:rsidRPr="00CE5A9E" w:rsidRDefault="008B4C24" w:rsidP="008B4C24">
      <w:pPr>
        <w:pStyle w:val="BodyText2"/>
        <w:numPr>
          <w:ilvl w:val="0"/>
          <w:numId w:val="41"/>
        </w:numPr>
        <w:spacing w:after="0" w:line="240" w:lineRule="auto"/>
        <w:jc w:val="both"/>
        <w:rPr>
          <w:rFonts w:ascii="Arial" w:hAnsi="Arial" w:cs="Arial"/>
          <w:i/>
          <w:sz w:val="22"/>
          <w:szCs w:val="22"/>
        </w:rPr>
      </w:pPr>
      <w:r w:rsidRPr="00CE5A9E">
        <w:rPr>
          <w:rFonts w:ascii="Arial" w:hAnsi="Arial" w:cs="Arial"/>
          <w:i/>
          <w:sz w:val="22"/>
          <w:szCs w:val="22"/>
        </w:rPr>
        <w:t>În localitatea Livezile -170 m, str. Sortus -73 m și strada DN 17 de la Ulița Gării la Pensiunea Mitică – 97 m (PVC DN 200, SN8)</w:t>
      </w:r>
      <w:r w:rsidR="00CE5A9E" w:rsidRPr="00CE5A9E">
        <w:rPr>
          <w:rFonts w:ascii="Arial" w:hAnsi="Arial" w:cs="Arial"/>
          <w:i/>
          <w:sz w:val="22"/>
          <w:szCs w:val="22"/>
        </w:rPr>
        <w:t>.</w:t>
      </w:r>
    </w:p>
    <w:p w:rsidR="008B4C24" w:rsidRPr="00CE5A9E" w:rsidRDefault="008B4C24" w:rsidP="00CE5A9E">
      <w:pPr>
        <w:spacing w:after="0" w:line="240" w:lineRule="auto"/>
        <w:ind w:firstLine="709"/>
        <w:jc w:val="both"/>
        <w:rPr>
          <w:rFonts w:ascii="Arial" w:hAnsi="Arial" w:cs="Arial"/>
          <w:i/>
          <w:lang w:val="ro-RO"/>
        </w:rPr>
      </w:pPr>
      <w:r w:rsidRPr="00CE5A9E">
        <w:rPr>
          <w:rFonts w:ascii="Arial" w:hAnsi="Arial" w:cs="Arial"/>
          <w:i/>
          <w:lang w:val="ro-RO"/>
        </w:rPr>
        <w:t xml:space="preserve">Terenurile pe care se amplasează rețelele de alimentare cu apă și canalizare sunt acostamente în drumurile din comuna Livezile.  </w:t>
      </w:r>
    </w:p>
    <w:p w:rsidR="008B4C24" w:rsidRPr="00CE5A9E" w:rsidRDefault="008B4C24" w:rsidP="00CE5A9E">
      <w:pPr>
        <w:spacing w:after="0" w:line="240" w:lineRule="auto"/>
        <w:ind w:firstLine="709"/>
        <w:jc w:val="both"/>
        <w:rPr>
          <w:rFonts w:ascii="Arial" w:hAnsi="Arial" w:cs="Arial"/>
          <w:i/>
          <w:lang w:val="ro-RO"/>
        </w:rPr>
      </w:pPr>
      <w:r w:rsidRPr="00CE5A9E">
        <w:rPr>
          <w:rFonts w:ascii="Arial" w:hAnsi="Arial" w:cs="Arial"/>
          <w:i/>
          <w:lang w:val="ro-RO"/>
        </w:rPr>
        <w:t>Rețelele de alimentare cu apă și de canalizare vor fi pozate pe terenuri aparținând domeniului public.</w:t>
      </w:r>
    </w:p>
    <w:p w:rsidR="008B4C24" w:rsidRPr="00CE5A9E" w:rsidRDefault="008B4C24" w:rsidP="008B4C24">
      <w:pPr>
        <w:spacing w:after="0" w:line="240" w:lineRule="auto"/>
        <w:ind w:firstLine="708"/>
        <w:jc w:val="both"/>
        <w:rPr>
          <w:rFonts w:ascii="Arial" w:hAnsi="Arial" w:cs="Arial"/>
          <w:i/>
          <w:lang w:val="ro-RO"/>
        </w:rPr>
      </w:pPr>
      <w:r w:rsidRPr="00CE5A9E">
        <w:rPr>
          <w:rFonts w:ascii="Arial" w:hAnsi="Arial" w:cs="Arial"/>
          <w:i/>
          <w:lang w:val="ro-RO"/>
        </w:rPr>
        <w:t xml:space="preserve">Amplasarea organizării de șantier presupune amenajarea unei platforme pietruite în intravilanul localității Livezile se va face pe teren aparținând domeniului public. </w:t>
      </w:r>
    </w:p>
    <w:p w:rsidR="008B4C24" w:rsidRPr="00CE5A9E" w:rsidRDefault="008B4C24" w:rsidP="008B4C24">
      <w:pPr>
        <w:spacing w:after="0" w:line="240" w:lineRule="auto"/>
        <w:ind w:firstLine="708"/>
        <w:jc w:val="both"/>
        <w:rPr>
          <w:rFonts w:ascii="Arial" w:hAnsi="Arial" w:cs="Arial"/>
          <w:i/>
          <w:lang w:val="ro-RO"/>
        </w:rPr>
      </w:pPr>
      <w:r w:rsidRPr="00CE5A9E">
        <w:rPr>
          <w:rFonts w:ascii="Arial" w:hAnsi="Arial" w:cs="Arial"/>
          <w:i/>
          <w:lang w:val="ro-RO"/>
        </w:rPr>
        <w:t xml:space="preserve">Organizarea de șantier va presupune instalarea unor barăci, tip container, cu funcțiunea de birouri, vestiar, magazie, parcare pentru utilaje și echipamente specifice, toalete ecologice. Pentru organizarea de șantier se prevede și un branșament electric. </w:t>
      </w:r>
    </w:p>
    <w:p w:rsidR="008B4C24" w:rsidRPr="00CE5A9E" w:rsidRDefault="008B4C24" w:rsidP="008B4C24">
      <w:pPr>
        <w:spacing w:after="0" w:line="240" w:lineRule="auto"/>
        <w:jc w:val="both"/>
        <w:rPr>
          <w:rFonts w:ascii="Arial" w:hAnsi="Arial" w:cs="Arial"/>
          <w:i/>
          <w:color w:val="FF0000"/>
          <w:lang w:val="ro-RO" w:eastAsia="ar-SA"/>
        </w:rPr>
      </w:pPr>
      <w:r w:rsidRPr="00CE5A9E">
        <w:rPr>
          <w:rFonts w:ascii="Arial" w:hAnsi="Arial" w:cs="Arial"/>
          <w:b/>
          <w:i/>
          <w:lang w:val="ro-RO"/>
        </w:rPr>
        <w:t>b) Cumularea cu alte proiecte existente și/sau aprobate</w:t>
      </w:r>
      <w:r w:rsidRPr="00CE5A9E">
        <w:rPr>
          <w:rFonts w:ascii="Arial" w:hAnsi="Arial" w:cs="Arial"/>
          <w:lang w:val="ro-RO"/>
        </w:rPr>
        <w:t>:</w:t>
      </w:r>
      <w:r w:rsidRPr="00CE5A9E">
        <w:rPr>
          <w:rFonts w:ascii="Arial" w:hAnsi="Arial" w:cs="Arial"/>
          <w:i/>
          <w:lang w:val="ro-RO"/>
        </w:rPr>
        <w:t xml:space="preserve"> în zonă nu există alte proiecte de același tip, nu are efect cumulativ;</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b/>
          <w:i/>
          <w:lang w:val="ro-RO"/>
        </w:rPr>
        <w:t xml:space="preserve">c) Utilizarea resurselor naturale în special a solului, a terenurilor, a apei și a biodiversității: </w:t>
      </w:r>
      <w:r w:rsidRPr="00CE5A9E">
        <w:rPr>
          <w:rFonts w:ascii="Arial" w:hAnsi="Arial" w:cs="Arial"/>
          <w:i/>
          <w:lang w:val="ro-RO"/>
        </w:rPr>
        <w:t xml:space="preserve">rețelele sunt pozate subteran pe terenuri aparținând domeniului public. </w:t>
      </w:r>
    </w:p>
    <w:p w:rsidR="008B4C24" w:rsidRPr="00CE5A9E" w:rsidRDefault="008B4C24" w:rsidP="008B4C24">
      <w:pPr>
        <w:spacing w:after="0" w:line="240" w:lineRule="auto"/>
        <w:jc w:val="both"/>
        <w:rPr>
          <w:rFonts w:ascii="Arial" w:hAnsi="Arial" w:cs="Arial"/>
          <w:lang w:val="ro-RO"/>
        </w:rPr>
      </w:pPr>
      <w:r w:rsidRPr="00CE5A9E">
        <w:rPr>
          <w:rFonts w:ascii="Arial" w:hAnsi="Arial" w:cs="Arial"/>
          <w:b/>
          <w:lang w:val="ro-RO"/>
        </w:rPr>
        <w:t>d) C</w:t>
      </w:r>
      <w:r w:rsidRPr="00CE5A9E">
        <w:rPr>
          <w:rFonts w:ascii="Arial" w:hAnsi="Arial" w:cs="Arial"/>
          <w:b/>
          <w:i/>
          <w:lang w:val="ro-RO"/>
        </w:rPr>
        <w:t>antitatea și tipurile de deșeuri generate/gestionate</w:t>
      </w:r>
      <w:r w:rsidRPr="00CE5A9E">
        <w:rPr>
          <w:rFonts w:ascii="Arial" w:hAnsi="Arial" w:cs="Arial"/>
          <w:lang w:val="ro-RO"/>
        </w:rPr>
        <w:t>:</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i/>
          <w:lang w:val="ro-RO"/>
        </w:rPr>
        <w:t xml:space="preserve">În perioada de execuție pot rezulta ca deșeuri: pământ de decopertare, de excavație, materiale de constructii, resturi de conducte, conductori, tâmplarie, uleiuri uzate. </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i/>
          <w:lang w:val="ro-RO"/>
        </w:rPr>
        <w:t>În perioada de exploatare, deșeuri solide generate vor fi deșeurile de pe grătarele rare. Deșeurile de pe grătarele rare sunt materiale grosiere cu dimensiunile &gt; 10mm, care conțin materiale asimilabile cu deșeurile menajere. Ele se colectează în containere și vor fi transportate la cea mai apropiată rampă de transfer.</w:t>
      </w:r>
    </w:p>
    <w:p w:rsidR="008B4C24" w:rsidRPr="00CE5A9E" w:rsidRDefault="008B4C24" w:rsidP="008B4C24">
      <w:pPr>
        <w:spacing w:after="0" w:line="240" w:lineRule="auto"/>
        <w:jc w:val="both"/>
        <w:rPr>
          <w:rFonts w:ascii="Arial" w:hAnsi="Arial" w:cs="Arial"/>
          <w:b/>
          <w:lang w:val="ro-RO"/>
        </w:rPr>
      </w:pPr>
      <w:r w:rsidRPr="00CE5A9E">
        <w:rPr>
          <w:rFonts w:ascii="Arial" w:hAnsi="Arial" w:cs="Arial"/>
          <w:b/>
          <w:lang w:val="ro-RO"/>
        </w:rPr>
        <w:t xml:space="preserve">e) Emisiile poluante, inclusiv zgomotul şi alte surse de disconfort: </w:t>
      </w:r>
    </w:p>
    <w:p w:rsidR="008B4C24" w:rsidRPr="00CE5A9E" w:rsidRDefault="008B4C24" w:rsidP="008B4C24">
      <w:pPr>
        <w:spacing w:after="0" w:line="240" w:lineRule="auto"/>
        <w:jc w:val="both"/>
        <w:rPr>
          <w:rFonts w:ascii="Arial" w:hAnsi="Arial" w:cs="Arial"/>
          <w:b/>
          <w:i/>
          <w:lang w:val="ro-RO"/>
        </w:rPr>
      </w:pPr>
      <w:r w:rsidRPr="00CE5A9E">
        <w:rPr>
          <w:rFonts w:ascii="Arial" w:hAnsi="Arial" w:cs="Arial"/>
          <w:i/>
          <w:lang w:val="ro-RO"/>
        </w:rPr>
        <w:t xml:space="preserve">- în perioada realizării proiectului </w:t>
      </w:r>
      <w:r w:rsidRPr="00CE5A9E">
        <w:rPr>
          <w:rStyle w:val="tpa1"/>
          <w:rFonts w:ascii="Arial" w:hAnsi="Arial" w:cs="Arial"/>
          <w:i/>
          <w:lang w:val="ro-RO"/>
        </w:rPr>
        <w:t xml:space="preserve">pot apărea emisii de praf de la manevrarea materialelor și </w:t>
      </w:r>
      <w:r w:rsidRPr="00CE5A9E">
        <w:rPr>
          <w:rFonts w:ascii="Arial" w:hAnsi="Arial" w:cs="Arial"/>
          <w:i/>
          <w:lang w:val="ro-RO"/>
        </w:rPr>
        <w:t>emisii de la mijloacele de transport a materialelor, zgomot de la realizarea lucrărilor;</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i/>
          <w:lang w:val="ro-RO"/>
        </w:rPr>
        <w:t>- aceste emisii au un caracter temporar și se pot lua măsuri pentru reducerea acestora (stropiri, program de lucru adaptat pentru execuția lucrarilor și operațiuni de transport, folosirea unor mijloace de transport performante, etc).</w:t>
      </w:r>
    </w:p>
    <w:p w:rsidR="008B4C24" w:rsidRPr="00CE5A9E" w:rsidRDefault="008B4C24" w:rsidP="008B4C24">
      <w:pPr>
        <w:pStyle w:val="CharCharChar1Char"/>
        <w:jc w:val="both"/>
        <w:rPr>
          <w:rStyle w:val="tpa1"/>
          <w:rFonts w:ascii="Arial" w:eastAsia="Calibri" w:hAnsi="Arial" w:cs="Arial"/>
          <w:i/>
          <w:sz w:val="22"/>
          <w:szCs w:val="22"/>
          <w:lang w:val="ro-RO"/>
        </w:rPr>
      </w:pPr>
      <w:r w:rsidRPr="00CE5A9E">
        <w:rPr>
          <w:rStyle w:val="tpa1"/>
          <w:rFonts w:ascii="Arial" w:eastAsia="Calibri" w:hAnsi="Arial" w:cs="Arial"/>
          <w:i/>
          <w:sz w:val="22"/>
          <w:szCs w:val="22"/>
          <w:lang w:val="ro-RO"/>
        </w:rPr>
        <w:t>- în perioada de funcționare, nu vor fi surse de discomfort.</w:t>
      </w:r>
    </w:p>
    <w:p w:rsidR="008B4C24" w:rsidRPr="00CE5A9E" w:rsidRDefault="008B4C24" w:rsidP="008B4C24">
      <w:pPr>
        <w:autoSpaceDE w:val="0"/>
        <w:autoSpaceDN w:val="0"/>
        <w:adjustRightInd w:val="0"/>
        <w:spacing w:after="0" w:line="240" w:lineRule="auto"/>
        <w:jc w:val="both"/>
        <w:rPr>
          <w:rFonts w:ascii="Arial" w:hAnsi="Arial" w:cs="Arial"/>
          <w:i/>
          <w:lang w:val="ro-RO"/>
        </w:rPr>
      </w:pPr>
      <w:r w:rsidRPr="00CE5A9E">
        <w:rPr>
          <w:rFonts w:ascii="Arial" w:hAnsi="Arial" w:cs="Arial"/>
          <w:b/>
          <w:i/>
          <w:lang w:val="ro-RO"/>
        </w:rPr>
        <w:t>f) Riscurile pentru sănătatea umană (de ex., din cauza contaminării apei sau a poluării atmosferice)</w:t>
      </w:r>
      <w:r w:rsidRPr="00CE5A9E">
        <w:rPr>
          <w:rFonts w:ascii="Arial" w:hAnsi="Arial" w:cs="Arial"/>
          <w:lang w:val="ro-RO"/>
        </w:rPr>
        <w:t>:</w:t>
      </w:r>
      <w:r w:rsidRPr="00CE5A9E">
        <w:rPr>
          <w:rFonts w:ascii="Arial" w:hAnsi="Arial" w:cs="Arial"/>
          <w:i/>
          <w:lang w:val="ro-RO"/>
        </w:rPr>
        <w:t xml:space="preserve"> proiectul se implementează în intravilan, dar nu prezintă risc pentru sănătatea umană. </w:t>
      </w:r>
    </w:p>
    <w:p w:rsidR="008B4C24" w:rsidRPr="00CE5A9E" w:rsidRDefault="008B4C24" w:rsidP="008B4C24">
      <w:pPr>
        <w:autoSpaceDE w:val="0"/>
        <w:autoSpaceDN w:val="0"/>
        <w:adjustRightInd w:val="0"/>
        <w:spacing w:after="0" w:line="240" w:lineRule="auto"/>
        <w:jc w:val="both"/>
        <w:rPr>
          <w:rFonts w:ascii="Arial" w:hAnsi="Arial" w:cs="Arial"/>
          <w:b/>
          <w:lang w:val="ro-RO"/>
        </w:rPr>
      </w:pPr>
    </w:p>
    <w:p w:rsidR="008B4C24" w:rsidRPr="00CE5A9E" w:rsidRDefault="008B4C24" w:rsidP="008B4C24">
      <w:pPr>
        <w:spacing w:after="0" w:line="240" w:lineRule="auto"/>
        <w:jc w:val="both"/>
        <w:rPr>
          <w:rFonts w:ascii="Arial" w:hAnsi="Arial" w:cs="Arial"/>
          <w:b/>
          <w:lang w:val="ro-RO"/>
        </w:rPr>
      </w:pPr>
      <w:r w:rsidRPr="00CE5A9E">
        <w:rPr>
          <w:rFonts w:ascii="Arial" w:hAnsi="Arial" w:cs="Arial"/>
          <w:b/>
          <w:lang w:val="ro-RO"/>
        </w:rPr>
        <w:t xml:space="preserve">2. Amplasarea proiectelor: </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b/>
          <w:lang w:val="ro-RO"/>
        </w:rPr>
        <w:t>2.1.</w:t>
      </w:r>
      <w:r w:rsidRPr="00CE5A9E">
        <w:rPr>
          <w:rFonts w:ascii="Arial" w:hAnsi="Arial" w:cs="Arial"/>
          <w:lang w:val="ro-RO"/>
        </w:rPr>
        <w:t xml:space="preserve"> </w:t>
      </w:r>
      <w:r w:rsidRPr="00CE5A9E">
        <w:rPr>
          <w:rFonts w:ascii="Arial" w:hAnsi="Arial" w:cs="Arial"/>
          <w:b/>
          <w:i/>
          <w:lang w:val="ro-RO"/>
        </w:rPr>
        <w:t>utilizarea actuală şi aprobată a terenurilor:</w:t>
      </w:r>
      <w:r w:rsidRPr="00CE5A9E">
        <w:rPr>
          <w:rFonts w:ascii="Arial" w:hAnsi="Arial" w:cs="Arial"/>
          <w:i/>
          <w:lang w:val="ro-RO"/>
        </w:rPr>
        <w:t xml:space="preserve"> conform certificatului de urbanism nr. 112/05.08.2019 emis de Primăria Comunei Livezile, terenul destinat proiectului este situat în intravilanul localităților Livezile, Dorolea și parțial în extravilanul localității Dorolea, pe domeniul public al Comunei Livezile. </w:t>
      </w:r>
    </w:p>
    <w:p w:rsidR="008B4C24" w:rsidRPr="00CE5A9E" w:rsidRDefault="008B4C24" w:rsidP="008B4C24">
      <w:pPr>
        <w:spacing w:after="0" w:line="240" w:lineRule="auto"/>
        <w:jc w:val="both"/>
        <w:rPr>
          <w:rFonts w:ascii="Arial" w:hAnsi="Arial" w:cs="Arial"/>
          <w:lang w:val="ro-RO"/>
        </w:rPr>
      </w:pPr>
      <w:r w:rsidRPr="00CE5A9E">
        <w:rPr>
          <w:rFonts w:ascii="Arial" w:hAnsi="Arial" w:cs="Arial"/>
          <w:b/>
          <w:lang w:val="ro-RO"/>
        </w:rPr>
        <w:t>2.2</w:t>
      </w:r>
      <w:r w:rsidRPr="00CE5A9E">
        <w:rPr>
          <w:rFonts w:ascii="Arial" w:hAnsi="Arial" w:cs="Arial"/>
          <w:lang w:val="ro-RO"/>
        </w:rPr>
        <w:t xml:space="preserve"> </w:t>
      </w:r>
      <w:r w:rsidRPr="00CE5A9E">
        <w:rPr>
          <w:rFonts w:ascii="Arial" w:hAnsi="Arial" w:cs="Arial"/>
          <w:b/>
          <w:i/>
          <w:lang w:val="ro-RO"/>
        </w:rPr>
        <w:t xml:space="preserve">bogăţia, disponibilitatea, calitatea şi capacitatea de regenerare relative ale resurselor naturale, inclusiv solul, terenurile, apa şi biodiversitatea, din zonă şi din subteranul acesteia: </w:t>
      </w:r>
      <w:r w:rsidRPr="00CE5A9E">
        <w:rPr>
          <w:rFonts w:ascii="Arial" w:hAnsi="Arial" w:cs="Arial"/>
          <w:i/>
          <w:lang w:val="ro-RO"/>
        </w:rPr>
        <w:t xml:space="preserve">terenul utilizat va fi readus la starea inițială la terminarea lucrărilor. </w:t>
      </w:r>
      <w:r w:rsidRPr="00CE5A9E">
        <w:rPr>
          <w:rFonts w:ascii="Arial" w:hAnsi="Arial" w:cs="Arial"/>
          <w:lang w:val="ro-RO"/>
        </w:rPr>
        <w:t xml:space="preserve"> </w:t>
      </w:r>
    </w:p>
    <w:p w:rsidR="008B4C24" w:rsidRPr="00CE5A9E" w:rsidRDefault="008B4C24" w:rsidP="008B4C24">
      <w:pPr>
        <w:spacing w:after="0" w:line="240" w:lineRule="auto"/>
        <w:jc w:val="both"/>
        <w:rPr>
          <w:rFonts w:ascii="Arial" w:hAnsi="Arial" w:cs="Arial"/>
          <w:b/>
          <w:i/>
          <w:lang w:val="ro-RO"/>
        </w:rPr>
      </w:pPr>
      <w:r w:rsidRPr="00CE5A9E">
        <w:rPr>
          <w:rFonts w:ascii="Arial" w:hAnsi="Arial" w:cs="Arial"/>
          <w:b/>
          <w:lang w:val="ro-RO"/>
        </w:rPr>
        <w:t>2.3</w:t>
      </w:r>
      <w:r w:rsidRPr="00CE5A9E">
        <w:rPr>
          <w:rFonts w:ascii="Arial" w:hAnsi="Arial" w:cs="Arial"/>
          <w:i/>
          <w:lang w:val="ro-RO"/>
        </w:rPr>
        <w:t xml:space="preserve"> </w:t>
      </w:r>
      <w:r w:rsidRPr="00CE5A9E">
        <w:rPr>
          <w:rFonts w:ascii="Arial" w:hAnsi="Arial" w:cs="Arial"/>
          <w:b/>
          <w:i/>
          <w:lang w:val="ro-RO"/>
        </w:rPr>
        <w:t>capacitatea de absorbţie a mediului natural, acordându-se o atenţie specială următoarelor zone:</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lang w:val="ro-RO"/>
        </w:rPr>
        <w:t xml:space="preserve">a) zone umede, zone riverane, guri ale râurilor – </w:t>
      </w:r>
      <w:r w:rsidRPr="00CE5A9E">
        <w:rPr>
          <w:rFonts w:ascii="Arial" w:hAnsi="Arial" w:cs="Arial"/>
          <w:i/>
          <w:lang w:val="ro-RO"/>
        </w:rPr>
        <w:t>proiectul nu este amplasat în zone umede, riverane, sau guri ale râurilor;</w:t>
      </w:r>
    </w:p>
    <w:p w:rsidR="008B4C24" w:rsidRPr="00CE5A9E" w:rsidRDefault="008B4C24" w:rsidP="008B4C24">
      <w:pPr>
        <w:spacing w:after="0" w:line="240" w:lineRule="auto"/>
        <w:jc w:val="both"/>
        <w:rPr>
          <w:rFonts w:ascii="Arial" w:hAnsi="Arial" w:cs="Arial"/>
          <w:lang w:val="ro-RO"/>
        </w:rPr>
      </w:pPr>
      <w:r w:rsidRPr="00CE5A9E">
        <w:rPr>
          <w:rFonts w:ascii="Arial" w:hAnsi="Arial" w:cs="Arial"/>
          <w:lang w:val="ro-RO"/>
        </w:rPr>
        <w:t>b) zone costiere şi mediul marin –</w:t>
      </w:r>
      <w:r w:rsidRPr="00CE5A9E">
        <w:rPr>
          <w:rFonts w:ascii="Arial" w:hAnsi="Arial" w:cs="Arial"/>
          <w:i/>
          <w:lang w:val="ro-RO"/>
        </w:rPr>
        <w:t>proiectul nu este amplasat în zonă costieră sau mediu marin;</w:t>
      </w:r>
    </w:p>
    <w:p w:rsidR="008B4C24" w:rsidRPr="00CE5A9E" w:rsidRDefault="008B4C24" w:rsidP="008B4C24">
      <w:pPr>
        <w:spacing w:after="0" w:line="240" w:lineRule="auto"/>
        <w:jc w:val="both"/>
        <w:rPr>
          <w:rFonts w:ascii="Arial" w:hAnsi="Arial" w:cs="Arial"/>
          <w:lang w:val="ro-RO"/>
        </w:rPr>
      </w:pPr>
      <w:r w:rsidRPr="00CE5A9E">
        <w:rPr>
          <w:rFonts w:ascii="Arial" w:hAnsi="Arial" w:cs="Arial"/>
          <w:lang w:val="ro-RO"/>
        </w:rPr>
        <w:t>c) zonele montane şi forestiere –</w:t>
      </w:r>
      <w:r w:rsidRPr="00CE5A9E">
        <w:rPr>
          <w:rFonts w:ascii="Arial" w:hAnsi="Arial" w:cs="Arial"/>
          <w:i/>
          <w:lang w:val="ro-RO"/>
        </w:rPr>
        <w:t xml:space="preserve"> proiectul nu este amplasat în zonă montană și forestieră</w:t>
      </w:r>
      <w:r w:rsidRPr="00CE5A9E">
        <w:rPr>
          <w:rFonts w:ascii="Arial" w:hAnsi="Arial" w:cs="Arial"/>
          <w:lang w:val="ro-RO"/>
        </w:rPr>
        <w:t>;</w:t>
      </w:r>
    </w:p>
    <w:p w:rsidR="008B4C24" w:rsidRPr="00CE5A9E" w:rsidRDefault="008B4C24" w:rsidP="008B4C24">
      <w:pPr>
        <w:spacing w:after="0" w:line="240" w:lineRule="auto"/>
        <w:jc w:val="both"/>
        <w:rPr>
          <w:rFonts w:ascii="Arial" w:hAnsi="Arial" w:cs="Arial"/>
          <w:lang w:val="ro-RO"/>
        </w:rPr>
      </w:pPr>
      <w:r w:rsidRPr="00CE5A9E">
        <w:rPr>
          <w:rFonts w:ascii="Arial" w:hAnsi="Arial" w:cs="Arial"/>
          <w:i/>
          <w:lang w:val="ro-RO"/>
        </w:rPr>
        <w:t xml:space="preserve">d) </w:t>
      </w:r>
      <w:r w:rsidRPr="00CE5A9E">
        <w:rPr>
          <w:rFonts w:ascii="Arial" w:eastAsiaTheme="minorHAnsi" w:hAnsi="Arial" w:cs="Arial"/>
          <w:i/>
          <w:lang w:val="ro-RO"/>
        </w:rPr>
        <w:t>arii naturale protejate de interes naţional, comunitar, internaţional</w:t>
      </w:r>
      <w:r w:rsidRPr="00CE5A9E">
        <w:rPr>
          <w:rFonts w:ascii="Arial" w:hAnsi="Arial" w:cs="Arial"/>
          <w:lang w:val="ro-RO"/>
        </w:rPr>
        <w:t xml:space="preserve"> – proiectul nu este amplasat în arie naturală protejată de interes național, comunitar, internațional</w:t>
      </w:r>
      <w:r w:rsidRPr="00CE5A9E">
        <w:rPr>
          <w:rFonts w:ascii="Arial" w:hAnsi="Arial" w:cs="Arial"/>
          <w:i/>
          <w:lang w:val="ro-RO"/>
        </w:rPr>
        <w:t>;</w:t>
      </w:r>
    </w:p>
    <w:p w:rsidR="008B4C24" w:rsidRPr="00CE5A9E" w:rsidRDefault="008B4C24" w:rsidP="008B4C24">
      <w:pPr>
        <w:autoSpaceDE w:val="0"/>
        <w:autoSpaceDN w:val="0"/>
        <w:adjustRightInd w:val="0"/>
        <w:spacing w:after="0" w:line="240" w:lineRule="auto"/>
        <w:jc w:val="both"/>
        <w:rPr>
          <w:rFonts w:ascii="Arial" w:hAnsi="Arial" w:cs="Arial"/>
          <w:i/>
          <w:lang w:val="ro-RO"/>
        </w:rPr>
      </w:pPr>
      <w:r w:rsidRPr="00CE5A9E">
        <w:rPr>
          <w:rFonts w:ascii="Arial" w:hAnsi="Arial" w:cs="Arial"/>
          <w:lang w:val="ro-RO"/>
        </w:rPr>
        <w:t xml:space="preserve">e) </w:t>
      </w:r>
      <w:r w:rsidRPr="00CE5A9E">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CE5A9E">
        <w:rPr>
          <w:rFonts w:ascii="Arial" w:hAnsi="Arial" w:cs="Arial"/>
          <w:lang w:val="ro-RO"/>
        </w:rPr>
        <w:t>– proiectul nu este amplasat în niciuna din zonele de mai sus</w:t>
      </w:r>
      <w:r w:rsidRPr="00CE5A9E">
        <w:rPr>
          <w:rFonts w:ascii="Arial" w:hAnsi="Arial" w:cs="Arial"/>
          <w:i/>
          <w:lang w:val="ro-RO"/>
        </w:rPr>
        <w:t xml:space="preserve">; </w:t>
      </w:r>
    </w:p>
    <w:p w:rsidR="008B4C24" w:rsidRPr="00CE5A9E" w:rsidRDefault="008B4C24" w:rsidP="008B4C24">
      <w:pPr>
        <w:autoSpaceDE w:val="0"/>
        <w:autoSpaceDN w:val="0"/>
        <w:adjustRightInd w:val="0"/>
        <w:spacing w:after="0" w:line="240" w:lineRule="auto"/>
        <w:jc w:val="both"/>
        <w:rPr>
          <w:rFonts w:ascii="Arial" w:hAnsi="Arial" w:cs="Arial"/>
          <w:i/>
          <w:lang w:val="ro-RO"/>
        </w:rPr>
      </w:pPr>
      <w:r w:rsidRPr="00CE5A9E">
        <w:rPr>
          <w:rFonts w:ascii="Arial" w:hAnsi="Arial" w:cs="Arial"/>
          <w:lang w:val="ro-RO"/>
        </w:rPr>
        <w:t xml:space="preserve">f) </w:t>
      </w:r>
      <w:r w:rsidRPr="00CE5A9E">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CE5A9E">
        <w:rPr>
          <w:rFonts w:ascii="Arial" w:eastAsiaTheme="minorHAnsi" w:hAnsi="Arial" w:cs="Arial"/>
          <w:lang w:val="ro-RO"/>
        </w:rPr>
        <w:t xml:space="preserve"> cazuri </w:t>
      </w:r>
      <w:r w:rsidRPr="00CE5A9E">
        <w:rPr>
          <w:rFonts w:ascii="Arial" w:hAnsi="Arial" w:cs="Arial"/>
          <w:lang w:val="ro-RO"/>
        </w:rPr>
        <w:t>– proiectul nu este amplasat intr-o astfel de zonă</w:t>
      </w:r>
      <w:r w:rsidRPr="00CE5A9E">
        <w:rPr>
          <w:rFonts w:ascii="Arial" w:hAnsi="Arial" w:cs="Arial"/>
          <w:i/>
          <w:lang w:val="ro-RO"/>
        </w:rPr>
        <w:t>;</w:t>
      </w:r>
    </w:p>
    <w:p w:rsidR="008B4C24" w:rsidRPr="00CE5A9E" w:rsidRDefault="008B4C24" w:rsidP="008B4C24">
      <w:pPr>
        <w:spacing w:after="0" w:line="240" w:lineRule="auto"/>
        <w:jc w:val="both"/>
        <w:rPr>
          <w:rFonts w:ascii="Arial" w:hAnsi="Arial" w:cs="Arial"/>
          <w:i/>
          <w:lang w:val="ro-RO"/>
        </w:rPr>
      </w:pPr>
      <w:r w:rsidRPr="00CE5A9E">
        <w:rPr>
          <w:rFonts w:ascii="Arial" w:hAnsi="Arial" w:cs="Arial"/>
          <w:i/>
          <w:lang w:val="ro-RO"/>
        </w:rPr>
        <w:t xml:space="preserve">g) </w:t>
      </w:r>
      <w:r w:rsidRPr="00CE5A9E">
        <w:rPr>
          <w:rFonts w:ascii="Arial" w:eastAsiaTheme="minorHAnsi" w:hAnsi="Arial" w:cs="Arial"/>
          <w:i/>
          <w:lang w:val="ro-RO"/>
        </w:rPr>
        <w:t xml:space="preserve">zonele cu o densitate mare a populației </w:t>
      </w:r>
      <w:r w:rsidRPr="00CE5A9E">
        <w:rPr>
          <w:rFonts w:ascii="Arial" w:hAnsi="Arial" w:cs="Arial"/>
          <w:lang w:val="ro-RO"/>
        </w:rPr>
        <w:t>–proiectul este amplasat într-o zonă de locuit dar densitatea populației nu este foarte mare</w:t>
      </w:r>
      <w:r w:rsidRPr="00CE5A9E">
        <w:rPr>
          <w:rFonts w:ascii="Arial" w:hAnsi="Arial" w:cs="Arial"/>
          <w:i/>
          <w:lang w:val="ro-RO"/>
        </w:rPr>
        <w:t>;</w:t>
      </w:r>
    </w:p>
    <w:p w:rsidR="008B4C24" w:rsidRPr="00CE5A9E" w:rsidRDefault="008B4C24" w:rsidP="008B4C24">
      <w:pPr>
        <w:autoSpaceDE w:val="0"/>
        <w:autoSpaceDN w:val="0"/>
        <w:adjustRightInd w:val="0"/>
        <w:spacing w:after="0" w:line="240" w:lineRule="auto"/>
        <w:jc w:val="both"/>
        <w:rPr>
          <w:rFonts w:ascii="Arial" w:hAnsi="Arial" w:cs="Arial"/>
          <w:lang w:val="ro-RO"/>
        </w:rPr>
      </w:pPr>
      <w:r w:rsidRPr="00CE5A9E">
        <w:rPr>
          <w:rFonts w:ascii="Arial" w:hAnsi="Arial" w:cs="Arial"/>
          <w:i/>
          <w:lang w:val="ro-RO"/>
        </w:rPr>
        <w:t xml:space="preserve">h) </w:t>
      </w:r>
      <w:r w:rsidRPr="00CE5A9E">
        <w:rPr>
          <w:rFonts w:ascii="Arial" w:eastAsiaTheme="minorHAnsi" w:hAnsi="Arial" w:cs="Arial"/>
          <w:i/>
          <w:lang w:val="ro-RO"/>
        </w:rPr>
        <w:t>peisaje şi situri importante din punct de vedere istoric, cultural sau arheologic</w:t>
      </w:r>
      <w:r w:rsidRPr="00CE5A9E">
        <w:rPr>
          <w:rFonts w:ascii="Arial" w:eastAsiaTheme="minorHAnsi" w:hAnsi="Arial" w:cs="Arial"/>
          <w:lang w:val="ro-RO"/>
        </w:rPr>
        <w:t xml:space="preserve"> </w:t>
      </w:r>
      <w:r w:rsidRPr="00CE5A9E">
        <w:rPr>
          <w:rFonts w:ascii="Arial" w:hAnsi="Arial" w:cs="Arial"/>
          <w:lang w:val="ro-RO"/>
        </w:rPr>
        <w:t>– proiectul nu este amplasat în peisaje și situri importante din punct de vedere istoric, cultural și arheologic</w:t>
      </w:r>
    </w:p>
    <w:p w:rsidR="00CE5A9E" w:rsidRPr="00CE5A9E" w:rsidRDefault="00CE5A9E" w:rsidP="008B4C24">
      <w:pPr>
        <w:autoSpaceDE w:val="0"/>
        <w:autoSpaceDN w:val="0"/>
        <w:adjustRightInd w:val="0"/>
        <w:spacing w:after="0" w:line="240" w:lineRule="auto"/>
        <w:jc w:val="both"/>
        <w:rPr>
          <w:rFonts w:ascii="Arial" w:eastAsiaTheme="minorHAnsi" w:hAnsi="Arial" w:cs="Arial"/>
          <w:b/>
          <w:i/>
          <w:u w:val="single"/>
          <w:lang w:val="ro-RO"/>
        </w:rPr>
      </w:pPr>
    </w:p>
    <w:p w:rsidR="008B4C24" w:rsidRPr="00CE5A9E" w:rsidRDefault="008B4C24" w:rsidP="008B4C24">
      <w:pPr>
        <w:autoSpaceDE w:val="0"/>
        <w:autoSpaceDN w:val="0"/>
        <w:adjustRightInd w:val="0"/>
        <w:spacing w:after="0" w:line="240" w:lineRule="auto"/>
        <w:jc w:val="both"/>
        <w:rPr>
          <w:rFonts w:ascii="Arial" w:eastAsiaTheme="minorHAnsi" w:hAnsi="Arial" w:cs="Arial"/>
          <w:b/>
          <w:i/>
          <w:u w:val="single"/>
          <w:lang w:val="ro-RO"/>
        </w:rPr>
      </w:pPr>
      <w:r w:rsidRPr="00CE5A9E">
        <w:rPr>
          <w:rFonts w:ascii="Arial" w:eastAsiaTheme="minorHAnsi" w:hAnsi="Arial" w:cs="Arial"/>
          <w:b/>
          <w:i/>
          <w:u w:val="single"/>
          <w:lang w:val="ro-RO"/>
        </w:rPr>
        <w:t>3.Tipurile şi caracteristicile impactului potenţial:</w:t>
      </w:r>
    </w:p>
    <w:p w:rsidR="008B4C24" w:rsidRPr="00CE5A9E" w:rsidRDefault="008B4C24" w:rsidP="008B4C24">
      <w:pPr>
        <w:autoSpaceDE w:val="0"/>
        <w:autoSpaceDN w:val="0"/>
        <w:adjustRightInd w:val="0"/>
        <w:spacing w:after="0" w:line="240" w:lineRule="auto"/>
        <w:jc w:val="both"/>
        <w:rPr>
          <w:rFonts w:ascii="Arial" w:eastAsiaTheme="minorHAnsi" w:hAnsi="Arial" w:cs="Arial"/>
          <w:b/>
          <w:i/>
          <w:lang w:val="ro-RO"/>
        </w:rPr>
      </w:pPr>
      <w:r w:rsidRPr="00CE5A9E">
        <w:rPr>
          <w:rFonts w:ascii="Arial" w:eastAsiaTheme="minorHAnsi" w:hAnsi="Arial" w:cs="Arial"/>
          <w:b/>
          <w:i/>
          <w:lang w:val="ro-RO"/>
        </w:rPr>
        <w:t>3.1 importanţa şi extinderea spaţială a impactului - de exemplu, zona geografică şi dimensiunea populaţiei care poate fi afectată:</w:t>
      </w:r>
      <w:r w:rsidRPr="00CE5A9E">
        <w:rPr>
          <w:rFonts w:ascii="Arial" w:eastAsiaTheme="minorHAnsi" w:hAnsi="Arial" w:cs="Arial"/>
          <w:lang w:val="ro-RO"/>
        </w:rPr>
        <w:t xml:space="preserve"> - impactul se manifestă numai în zona în care se realizează proiectul și numai în faza de realizare a acestuia;</w:t>
      </w:r>
    </w:p>
    <w:p w:rsidR="008B4C24" w:rsidRPr="00CE5A9E" w:rsidRDefault="008B4C24" w:rsidP="008B4C24">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3.2  </w:t>
      </w:r>
      <w:r w:rsidRPr="00CE5A9E">
        <w:rPr>
          <w:rFonts w:ascii="Arial" w:eastAsiaTheme="minorHAnsi" w:hAnsi="Arial" w:cs="Arial"/>
          <w:b/>
          <w:i/>
          <w:lang w:val="ro-RO"/>
        </w:rPr>
        <w:t>natura impactului: -</w:t>
      </w:r>
      <w:r w:rsidRPr="00CE5A9E">
        <w:rPr>
          <w:rFonts w:ascii="Arial" w:eastAsiaTheme="minorHAnsi" w:hAnsi="Arial" w:cs="Arial"/>
          <w:lang w:val="ro-RO"/>
        </w:rPr>
        <w:t xml:space="preserve"> impact relativ redus, nesemnificativ și local, doar pe perioada execuției lucrării.</w:t>
      </w:r>
    </w:p>
    <w:p w:rsidR="008B4C24" w:rsidRPr="00CE5A9E" w:rsidRDefault="008B4C24" w:rsidP="008B4C24">
      <w:pPr>
        <w:autoSpaceDE w:val="0"/>
        <w:autoSpaceDN w:val="0"/>
        <w:adjustRightInd w:val="0"/>
        <w:spacing w:after="0" w:line="240" w:lineRule="auto"/>
        <w:jc w:val="both"/>
        <w:rPr>
          <w:rFonts w:ascii="Arial" w:eastAsiaTheme="minorHAnsi" w:hAnsi="Arial" w:cs="Arial"/>
          <w:b/>
          <w:lang w:val="ro-RO"/>
        </w:rPr>
      </w:pPr>
      <w:r w:rsidRPr="00CE5A9E">
        <w:rPr>
          <w:rFonts w:ascii="Arial" w:eastAsiaTheme="minorHAnsi" w:hAnsi="Arial" w:cs="Arial"/>
          <w:b/>
          <w:lang w:val="ro-RO"/>
        </w:rPr>
        <w:t>3.</w:t>
      </w:r>
      <w:r w:rsidRPr="00CE5A9E">
        <w:rPr>
          <w:rFonts w:ascii="Arial" w:eastAsiaTheme="minorHAnsi" w:hAnsi="Arial" w:cs="Arial"/>
          <w:b/>
          <w:i/>
          <w:lang w:val="ro-RO"/>
        </w:rPr>
        <w:t>3  natura transfrontalieră a impactului: -</w:t>
      </w:r>
      <w:r w:rsidRPr="00CE5A9E">
        <w:rPr>
          <w:rFonts w:ascii="Arial" w:eastAsiaTheme="minorHAnsi" w:hAnsi="Arial" w:cs="Arial"/>
          <w:b/>
          <w:lang w:val="ro-RO"/>
        </w:rPr>
        <w:t xml:space="preserve"> </w:t>
      </w:r>
      <w:r w:rsidRPr="00CE5A9E">
        <w:rPr>
          <w:rFonts w:ascii="Arial" w:eastAsiaTheme="minorHAnsi" w:hAnsi="Arial" w:cs="Arial"/>
          <w:lang w:val="ro-RO"/>
        </w:rPr>
        <w:t>proiectul nu este amplasat în apropierea zonei de frontieră;</w:t>
      </w:r>
    </w:p>
    <w:p w:rsidR="008B4C24" w:rsidRPr="00CE5A9E" w:rsidRDefault="008B4C24" w:rsidP="008B4C24">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3.4  </w:t>
      </w:r>
      <w:r w:rsidRPr="00CE5A9E">
        <w:rPr>
          <w:rFonts w:ascii="Arial" w:eastAsiaTheme="minorHAnsi" w:hAnsi="Arial" w:cs="Arial"/>
          <w:b/>
          <w:i/>
          <w:lang w:val="ro-RO"/>
        </w:rPr>
        <w:t>intensitatea şi complexitatea impactului:</w:t>
      </w:r>
      <w:r w:rsidRPr="00CE5A9E">
        <w:rPr>
          <w:rFonts w:ascii="Arial" w:eastAsiaTheme="minorHAnsi" w:hAnsi="Arial" w:cs="Arial"/>
          <w:lang w:val="ro-RO"/>
        </w:rPr>
        <w:t xml:space="preserve"> - impactul este redus și se manifestă doar asupra factorului de mediu aer și sol și doar pe perioada execuției lucrării ;</w:t>
      </w:r>
    </w:p>
    <w:p w:rsidR="008B4C24" w:rsidRPr="00CE5A9E" w:rsidRDefault="008B4C24" w:rsidP="008B4C24">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3.5 </w:t>
      </w:r>
      <w:r w:rsidRPr="00CE5A9E">
        <w:rPr>
          <w:rFonts w:ascii="Arial" w:eastAsiaTheme="minorHAnsi" w:hAnsi="Arial" w:cs="Arial"/>
          <w:b/>
          <w:i/>
          <w:lang w:val="ro-RO"/>
        </w:rPr>
        <w:t>probabilitatea impactului: -</w:t>
      </w:r>
      <w:r w:rsidRPr="00CE5A9E">
        <w:rPr>
          <w:rFonts w:ascii="Arial" w:eastAsiaTheme="minorHAnsi" w:hAnsi="Arial" w:cs="Arial"/>
          <w:lang w:val="ro-RO"/>
        </w:rPr>
        <w:t xml:space="preserve"> impact cu probabilitate redusă manifestat numai pe parcursul realizării investiției.</w:t>
      </w:r>
    </w:p>
    <w:p w:rsidR="008B4C24" w:rsidRPr="00CE5A9E" w:rsidRDefault="008B4C24" w:rsidP="008B4C24">
      <w:pPr>
        <w:autoSpaceDE w:val="0"/>
        <w:autoSpaceDN w:val="0"/>
        <w:adjustRightInd w:val="0"/>
        <w:spacing w:after="0" w:line="240" w:lineRule="auto"/>
        <w:jc w:val="both"/>
        <w:rPr>
          <w:rFonts w:ascii="Arial" w:eastAsiaTheme="minorHAnsi" w:hAnsi="Arial" w:cs="Arial"/>
          <w:color w:val="FF0000"/>
          <w:lang w:val="ro-RO"/>
        </w:rPr>
      </w:pPr>
      <w:r w:rsidRPr="00CE5A9E">
        <w:rPr>
          <w:rFonts w:ascii="Arial" w:eastAsiaTheme="minorHAnsi" w:hAnsi="Arial" w:cs="Arial"/>
          <w:b/>
          <w:lang w:val="ro-RO"/>
        </w:rPr>
        <w:t xml:space="preserve">3.6 </w:t>
      </w:r>
      <w:r w:rsidRPr="00CE5A9E">
        <w:rPr>
          <w:rFonts w:ascii="Arial" w:eastAsiaTheme="minorHAnsi" w:hAnsi="Arial" w:cs="Arial"/>
          <w:b/>
          <w:i/>
          <w:lang w:val="ro-RO"/>
        </w:rPr>
        <w:t>debutul, durata, frecvenţa şi reversibilitatea preconizate ale impactului:</w:t>
      </w:r>
      <w:r w:rsidRPr="00CE5A9E">
        <w:rPr>
          <w:rFonts w:ascii="Arial" w:eastAsiaTheme="minorHAnsi" w:hAnsi="Arial" w:cs="Arial"/>
          <w:lang w:val="ro-RO"/>
        </w:rPr>
        <w:t xml:space="preserve"> -</w:t>
      </w:r>
      <w:r w:rsidRPr="00CE5A9E">
        <w:rPr>
          <w:rFonts w:ascii="Arial" w:eastAsiaTheme="minorHAnsi" w:hAnsi="Arial" w:cs="Arial"/>
          <w:i/>
          <w:lang w:val="ro-RO"/>
        </w:rPr>
        <w:t xml:space="preserve"> </w:t>
      </w:r>
      <w:r w:rsidRPr="00CE5A9E">
        <w:rPr>
          <w:rFonts w:ascii="Arial" w:eastAsiaTheme="minorHAnsi" w:hAnsi="Arial" w:cs="Arial"/>
          <w:lang w:val="ro-RO"/>
        </w:rPr>
        <w:t>impactul se va manifesta pe perioada de execuţie fiind reversibil odată cu lucrările de refacere a amplasamentului la încetarea activităţii, iar factorii de mediu aer și sol își vor reveni la starea inițială.</w:t>
      </w:r>
    </w:p>
    <w:p w:rsidR="008B4C24" w:rsidRPr="00CE5A9E" w:rsidRDefault="008B4C24" w:rsidP="008B4C24">
      <w:pPr>
        <w:autoSpaceDE w:val="0"/>
        <w:autoSpaceDN w:val="0"/>
        <w:adjustRightInd w:val="0"/>
        <w:spacing w:after="0" w:line="240" w:lineRule="auto"/>
        <w:jc w:val="both"/>
        <w:rPr>
          <w:rFonts w:ascii="Arial" w:eastAsiaTheme="minorHAnsi" w:hAnsi="Arial" w:cs="Arial"/>
          <w:lang w:val="ro-RO"/>
        </w:rPr>
      </w:pPr>
      <w:r w:rsidRPr="00CE5A9E">
        <w:rPr>
          <w:rFonts w:ascii="Arial" w:eastAsiaTheme="minorHAnsi" w:hAnsi="Arial" w:cs="Arial"/>
          <w:b/>
          <w:lang w:val="ro-RO"/>
        </w:rPr>
        <w:t xml:space="preserve">3.7  </w:t>
      </w:r>
      <w:r w:rsidRPr="00CE5A9E">
        <w:rPr>
          <w:rFonts w:ascii="Arial" w:eastAsiaTheme="minorHAnsi" w:hAnsi="Arial" w:cs="Arial"/>
          <w:b/>
          <w:i/>
          <w:lang w:val="ro-RO"/>
        </w:rPr>
        <w:t>cumularea impactului cu impactul altor proiecte existente şi/sau aprobate:</w:t>
      </w:r>
      <w:r w:rsidRPr="00CE5A9E">
        <w:rPr>
          <w:rFonts w:ascii="Arial" w:eastAsiaTheme="minorHAnsi" w:hAnsi="Arial" w:cs="Arial"/>
          <w:lang w:val="ro-RO"/>
        </w:rPr>
        <w:t xml:space="preserve"> - nu există alte proiecte în zonă;</w:t>
      </w:r>
    </w:p>
    <w:p w:rsidR="008B4C24" w:rsidRPr="007233C4" w:rsidRDefault="008B4C24" w:rsidP="008B4C24">
      <w:pPr>
        <w:autoSpaceDE w:val="0"/>
        <w:autoSpaceDN w:val="0"/>
        <w:adjustRightInd w:val="0"/>
        <w:spacing w:after="0" w:line="240" w:lineRule="auto"/>
        <w:jc w:val="both"/>
        <w:rPr>
          <w:rFonts w:ascii="Arial" w:eastAsiaTheme="minorHAnsi" w:hAnsi="Arial" w:cs="Arial"/>
        </w:rPr>
      </w:pPr>
      <w:r w:rsidRPr="00CE5A9E">
        <w:rPr>
          <w:rFonts w:ascii="Arial" w:eastAsiaTheme="minorHAnsi" w:hAnsi="Arial" w:cs="Arial"/>
          <w:b/>
          <w:lang w:val="ro-RO"/>
        </w:rPr>
        <w:t xml:space="preserve">3.8 </w:t>
      </w:r>
      <w:r w:rsidRPr="00CE5A9E">
        <w:rPr>
          <w:rFonts w:ascii="Arial" w:eastAsiaTheme="minorHAnsi" w:hAnsi="Arial" w:cs="Arial"/>
          <w:b/>
          <w:i/>
          <w:lang w:val="ro-RO"/>
        </w:rPr>
        <w:t>posibilitatea de reducere efectivă a impactului:</w:t>
      </w:r>
      <w:r w:rsidRPr="00CE5A9E">
        <w:rPr>
          <w:rFonts w:ascii="Arial" w:eastAsiaTheme="minorHAnsi" w:hAnsi="Arial" w:cs="Arial"/>
          <w:b/>
          <w:lang w:val="ro-RO"/>
        </w:rPr>
        <w:t xml:space="preserve">- </w:t>
      </w:r>
      <w:r w:rsidRPr="00CE5A9E">
        <w:rPr>
          <w:rFonts w:ascii="Arial" w:eastAsiaTheme="minorHAnsi" w:hAnsi="Arial" w:cs="Arial"/>
          <w:lang w:val="ro-RO"/>
        </w:rPr>
        <w:t>utilizarea mașinilor silențioase și verificate</w:t>
      </w:r>
      <w:r w:rsidRPr="00397EAD">
        <w:rPr>
          <w:rFonts w:ascii="Arial" w:eastAsiaTheme="minorHAnsi" w:hAnsi="Arial" w:cs="Arial"/>
        </w:rPr>
        <w:t xml:space="preserve"> tehnic.</w:t>
      </w:r>
    </w:p>
    <w:p w:rsidR="00CF4F8E" w:rsidRPr="003F56C5" w:rsidRDefault="00CF4F8E" w:rsidP="008B4C24">
      <w:pPr>
        <w:spacing w:after="0" w:line="240" w:lineRule="auto"/>
        <w:ind w:firstLine="720"/>
        <w:jc w:val="both"/>
        <w:rPr>
          <w:rFonts w:ascii="Arial" w:hAnsi="Arial" w:cs="Arial"/>
          <w:i/>
          <w:iCs/>
          <w:lang w:val="ro-RO"/>
        </w:rPr>
      </w:pPr>
    </w:p>
    <w:p w:rsidR="00CF4F8E" w:rsidRPr="006A2855" w:rsidRDefault="00CF4F8E" w:rsidP="00113782">
      <w:pPr>
        <w:autoSpaceDE w:val="0"/>
        <w:autoSpaceDN w:val="0"/>
        <w:adjustRightInd w:val="0"/>
        <w:spacing w:after="0" w:line="240" w:lineRule="auto"/>
        <w:jc w:val="both"/>
        <w:rPr>
          <w:rFonts w:ascii="Arial" w:hAnsi="Arial" w:cs="Arial"/>
          <w:b/>
          <w:lang w:val="ro-RO"/>
        </w:rPr>
      </w:pPr>
      <w:r w:rsidRPr="006A2855">
        <w:rPr>
          <w:rFonts w:ascii="Arial" w:hAnsi="Arial" w:cs="Arial"/>
          <w:b/>
          <w:lang w:val="ro-RO"/>
        </w:rPr>
        <w:t xml:space="preserve">II. </w:t>
      </w:r>
      <w:r w:rsidRPr="006A2855">
        <w:rPr>
          <w:rFonts w:ascii="Arial" w:eastAsia="Times New Roman" w:hAnsi="Arial" w:cs="Arial"/>
          <w:b/>
          <w:lang w:val="ro-RO"/>
        </w:rPr>
        <w:t xml:space="preserve">Motivele pe baza cărora s-a stabilit necesitatea </w:t>
      </w:r>
      <w:r w:rsidRPr="006A2855">
        <w:rPr>
          <w:rFonts w:ascii="Arial" w:hAnsi="Arial" w:cs="Arial"/>
          <w:b/>
          <w:lang w:val="ro-RO"/>
        </w:rPr>
        <w:t>neefectuării evaluării adecvate</w:t>
      </w:r>
      <w:r w:rsidRPr="006A2855">
        <w:rPr>
          <w:rFonts w:ascii="Arial" w:eastAsia="Times New Roman" w:hAnsi="Arial" w:cs="Arial"/>
          <w:b/>
          <w:lang w:val="ro-RO"/>
        </w:rPr>
        <w:t xml:space="preserve"> sunt următoarele</w:t>
      </w:r>
      <w:r w:rsidRPr="006A2855">
        <w:rPr>
          <w:rFonts w:ascii="Arial" w:hAnsi="Arial" w:cs="Arial"/>
          <w:b/>
          <w:lang w:val="ro-RO"/>
        </w:rPr>
        <w:t>:</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00767502">
        <w:rPr>
          <w:rFonts w:ascii="Arial" w:hAnsi="Arial" w:cs="Arial"/>
          <w:i/>
          <w:lang w:val="ro-RO"/>
        </w:rPr>
        <w:t xml:space="preserve">nu </w:t>
      </w:r>
      <w:r w:rsidRPr="006A2855">
        <w:rPr>
          <w:rFonts w:ascii="Arial" w:hAnsi="Arial" w:cs="Arial"/>
          <w:b/>
          <w:i/>
          <w:lang w:val="ro-RO"/>
        </w:rPr>
        <w:t>intră</w:t>
      </w:r>
      <w:r w:rsidRPr="006A2855">
        <w:rPr>
          <w:rFonts w:ascii="Arial" w:hAnsi="Arial" w:cs="Arial"/>
          <w:i/>
          <w:lang w:val="ro-RO"/>
        </w:rPr>
        <w:t xml:space="preserve"> sub incidența </w:t>
      </w:r>
      <w:hyperlink r:id="rId17" w:anchor="p-48878121" w:tgtFrame="_blank" w:history="1">
        <w:r w:rsidRPr="006A2855">
          <w:rPr>
            <w:rFonts w:ascii="Arial" w:hAnsi="Arial" w:cs="Arial"/>
            <w:i/>
            <w:lang w:val="ro-RO"/>
          </w:rPr>
          <w:t>art. 28</w:t>
        </w:r>
      </w:hyperlink>
      <w:r w:rsidRPr="006A285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6A2855">
          <w:rPr>
            <w:rFonts w:ascii="Arial" w:hAnsi="Arial" w:cs="Arial"/>
            <w:i/>
            <w:lang w:val="ro-RO"/>
          </w:rPr>
          <w:t>nr. 49/2011</w:t>
        </w:r>
      </w:hyperlink>
      <w:r w:rsidRPr="006A2855">
        <w:rPr>
          <w:rFonts w:ascii="Arial" w:hAnsi="Arial" w:cs="Arial"/>
          <w:i/>
          <w:lang w:val="ro-RO"/>
        </w:rPr>
        <w:t>, amplasament în afara ariilor naturale protejate.</w:t>
      </w:r>
    </w:p>
    <w:p w:rsidR="00CF4F8E" w:rsidRPr="006A2855" w:rsidRDefault="00CF4F8E" w:rsidP="00113782">
      <w:pPr>
        <w:autoSpaceDE w:val="0"/>
        <w:autoSpaceDN w:val="0"/>
        <w:adjustRightInd w:val="0"/>
        <w:spacing w:after="0" w:line="240" w:lineRule="auto"/>
        <w:jc w:val="both"/>
        <w:rPr>
          <w:rFonts w:ascii="Arial" w:hAnsi="Arial" w:cs="Arial"/>
          <w:b/>
          <w:lang w:val="ro-RO"/>
        </w:rPr>
      </w:pPr>
    </w:p>
    <w:p w:rsidR="00477C07" w:rsidRPr="006A2855" w:rsidRDefault="00477C07" w:rsidP="00113782">
      <w:pPr>
        <w:spacing w:after="0" w:line="240" w:lineRule="auto"/>
        <w:jc w:val="both"/>
        <w:rPr>
          <w:rFonts w:ascii="Arial" w:hAnsi="Arial" w:cs="Arial"/>
          <w:b/>
          <w:lang w:val="ro-RO"/>
        </w:rPr>
      </w:pPr>
      <w:r w:rsidRPr="006A2855">
        <w:rPr>
          <w:rFonts w:ascii="Arial" w:eastAsia="Times New Roman" w:hAnsi="Arial" w:cs="Arial"/>
          <w:b/>
          <w:lang w:val="ro-RO"/>
        </w:rPr>
        <w:t>III. Motivele pe baza cărora s-a stabilit necesitatea neefectuării evaluării impactului asupra corpurilor de apă</w:t>
      </w:r>
      <w:r w:rsidRPr="006A2855">
        <w:rPr>
          <w:rFonts w:ascii="Arial" w:hAnsi="Arial" w:cs="Arial"/>
          <w:b/>
          <w:lang w:val="ro-RO"/>
        </w:rPr>
        <w:t xml:space="preserve">: </w:t>
      </w:r>
    </w:p>
    <w:p w:rsidR="00477C07" w:rsidRDefault="00477C07" w:rsidP="00113782">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Pr="006A2855">
        <w:rPr>
          <w:rFonts w:ascii="Arial" w:hAnsi="Arial" w:cs="Arial"/>
          <w:b/>
          <w:i/>
          <w:lang w:val="ro-RO"/>
        </w:rPr>
        <w:t>intră</w:t>
      </w:r>
      <w:r w:rsidRPr="006A2855">
        <w:rPr>
          <w:rFonts w:ascii="Arial" w:hAnsi="Arial" w:cs="Arial"/>
          <w:i/>
          <w:lang w:val="ro-RO"/>
        </w:rPr>
        <w:t xml:space="preserve"> sub incidența prevederilor </w:t>
      </w:r>
      <w:hyperlink r:id="rId19" w:anchor="p-10135143" w:tgtFrame="_blank" w:history="1">
        <w:r w:rsidRPr="006A2855">
          <w:rPr>
            <w:rFonts w:ascii="Arial" w:hAnsi="Arial" w:cs="Arial"/>
            <w:b/>
            <w:i/>
            <w:lang w:val="ro-RO"/>
          </w:rPr>
          <w:t>art. 48</w:t>
        </w:r>
      </w:hyperlink>
      <w:r w:rsidRPr="006A2855">
        <w:rPr>
          <w:rFonts w:ascii="Arial" w:hAnsi="Arial" w:cs="Arial"/>
          <w:b/>
          <w:i/>
          <w:lang w:val="ro-RO"/>
        </w:rPr>
        <w:t> și </w:t>
      </w:r>
      <w:hyperlink r:id="rId20" w:anchor="p-10135178" w:tgtFrame="_blank" w:history="1">
        <w:r w:rsidRPr="006A2855">
          <w:rPr>
            <w:rFonts w:ascii="Arial" w:hAnsi="Arial" w:cs="Arial"/>
            <w:b/>
            <w:i/>
            <w:lang w:val="ro-RO"/>
          </w:rPr>
          <w:t>54</w:t>
        </w:r>
      </w:hyperlink>
      <w:r w:rsidRPr="006A2855">
        <w:rPr>
          <w:rFonts w:ascii="Arial" w:hAnsi="Arial" w:cs="Arial"/>
          <w:i/>
          <w:lang w:val="ro-RO"/>
        </w:rPr>
        <w:t> din Legea apelor nr. 107/1996, cu modificările și completările ulterioare.</w:t>
      </w:r>
    </w:p>
    <w:p w:rsidR="003F56C5" w:rsidRDefault="003F56C5" w:rsidP="00113782">
      <w:pPr>
        <w:spacing w:after="0" w:line="240" w:lineRule="auto"/>
        <w:jc w:val="both"/>
        <w:rPr>
          <w:rFonts w:ascii="Arial" w:hAnsi="Arial" w:cs="Arial"/>
          <w:i/>
          <w:lang w:val="ro-RO"/>
        </w:rPr>
      </w:pPr>
    </w:p>
    <w:p w:rsidR="003F56C5" w:rsidRPr="003F56C5" w:rsidRDefault="003F56C5" w:rsidP="003F56C5">
      <w:pPr>
        <w:shd w:val="clear" w:color="auto" w:fill="FFFFFF"/>
        <w:spacing w:after="0" w:line="240" w:lineRule="auto"/>
        <w:jc w:val="both"/>
        <w:rPr>
          <w:rFonts w:ascii="Arial" w:hAnsi="Arial" w:cs="Arial"/>
          <w:lang w:val="ro-RO"/>
        </w:rPr>
      </w:pPr>
      <w:r w:rsidRPr="003F56C5">
        <w:rPr>
          <w:rFonts w:ascii="Arial" w:hAnsi="Arial" w:cs="Arial"/>
          <w:lang w:val="ro-RO"/>
        </w:rPr>
        <w:t xml:space="preserve">Proiectul a obținut Decizia nr. </w:t>
      </w:r>
      <w:r w:rsidR="008B4C24">
        <w:rPr>
          <w:rFonts w:ascii="Arial" w:hAnsi="Arial" w:cs="Arial"/>
          <w:lang w:val="ro-RO"/>
        </w:rPr>
        <w:t>4/17.12</w:t>
      </w:r>
      <w:r w:rsidRPr="003F56C5">
        <w:rPr>
          <w:rFonts w:ascii="Arial" w:hAnsi="Arial" w:cs="Arial"/>
          <w:lang w:val="ro-RO"/>
        </w:rPr>
        <w:t xml:space="preserve">.2019 emisă de ANAR </w:t>
      </w:r>
      <w:r>
        <w:rPr>
          <w:rFonts w:ascii="Arial" w:hAnsi="Arial" w:cs="Arial"/>
          <w:lang w:val="ro-RO"/>
        </w:rPr>
        <w:t xml:space="preserve">- </w:t>
      </w:r>
      <w:r w:rsidRPr="003F56C5">
        <w:rPr>
          <w:rFonts w:ascii="Arial" w:hAnsi="Arial" w:cs="Arial"/>
          <w:lang w:val="ro-RO"/>
        </w:rPr>
        <w:t xml:space="preserve">Administrația </w:t>
      </w:r>
      <w:r>
        <w:rPr>
          <w:rFonts w:ascii="Arial" w:hAnsi="Arial" w:cs="Arial"/>
          <w:lang w:val="ro-RO"/>
        </w:rPr>
        <w:t>B</w:t>
      </w:r>
      <w:r w:rsidRPr="003F56C5">
        <w:rPr>
          <w:rFonts w:ascii="Arial" w:hAnsi="Arial" w:cs="Arial"/>
          <w:lang w:val="ro-RO"/>
        </w:rPr>
        <w:t xml:space="preserve">azinală de Apă </w:t>
      </w:r>
      <w:r w:rsidR="008B4C24">
        <w:rPr>
          <w:rFonts w:ascii="Arial" w:hAnsi="Arial" w:cs="Arial"/>
          <w:lang w:val="ro-RO"/>
        </w:rPr>
        <w:t xml:space="preserve">Someș-Tisa, SGA Bistrița-Năsăud </w:t>
      </w:r>
      <w:r w:rsidRPr="003F56C5">
        <w:rPr>
          <w:rFonts w:ascii="Arial" w:hAnsi="Arial" w:cs="Arial"/>
          <w:lang w:val="ro-RO"/>
        </w:rPr>
        <w:t>privind faptul că nu</w:t>
      </w:r>
      <w:r w:rsidR="008B4C24">
        <w:rPr>
          <w:rFonts w:ascii="Arial" w:hAnsi="Arial" w:cs="Arial"/>
          <w:lang w:val="ro-RO"/>
        </w:rPr>
        <w:t xml:space="preserve"> este necesară elaborarea SEICA.</w:t>
      </w:r>
    </w:p>
    <w:p w:rsidR="00CB1B98" w:rsidRDefault="00CF4F8E" w:rsidP="00113782">
      <w:pPr>
        <w:spacing w:after="0" w:line="240" w:lineRule="auto"/>
        <w:jc w:val="both"/>
        <w:rPr>
          <w:rFonts w:ascii="Arial" w:hAnsi="Arial" w:cs="Arial"/>
          <w:i/>
          <w:lang w:val="ro-RO"/>
        </w:rPr>
      </w:pPr>
      <w:r w:rsidRPr="006A2855">
        <w:rPr>
          <w:rFonts w:ascii="Arial" w:hAnsi="Arial" w:cs="Arial"/>
          <w:i/>
          <w:lang w:val="ro-RO"/>
        </w:rPr>
        <w:t xml:space="preserve">      </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i/>
          <w:lang w:val="ro-RO"/>
        </w:rPr>
        <w:t xml:space="preserve">   </w:t>
      </w:r>
      <w:r w:rsidRPr="006A2855">
        <w:rPr>
          <w:rFonts w:ascii="Arial" w:hAnsi="Arial" w:cs="Arial"/>
          <w:b/>
          <w:lang w:val="ro-RO"/>
        </w:rPr>
        <w:t>Condiţii de realizare a proiectului:</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 xml:space="preserve">  1.</w:t>
      </w:r>
      <w:r w:rsidRPr="006A2855">
        <w:rPr>
          <w:rFonts w:ascii="Arial" w:hAnsi="Arial" w:cs="Arial"/>
          <w:i/>
          <w:lang w:val="ro-RO" w:eastAsia="ar-SA"/>
        </w:rPr>
        <w:t xml:space="preserve"> Se vor respecta prevederile O.U.G. nr. 195/2005 privind protecţia mediului, cu modificările şi completările ulterioare.</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 xml:space="preserve">  2.</w:t>
      </w:r>
      <w:r w:rsidRPr="006A2855">
        <w:rPr>
          <w:rFonts w:ascii="Arial" w:hAnsi="Arial" w:cs="Arial"/>
          <w:i/>
          <w:lang w:val="ro-RO" w:eastAsia="ar-SA"/>
        </w:rPr>
        <w:t xml:space="preserve"> Se vor respecta documentația tehnică, normativele și prescripțiile tehnice specifice </w:t>
      </w:r>
      <w:r w:rsidRPr="006A2855">
        <w:rPr>
          <w:rFonts w:ascii="Arial" w:hAnsi="Arial" w:cs="Arial"/>
          <w:bCs/>
          <w:i/>
          <w:lang w:val="ro-RO"/>
        </w:rPr>
        <w:t>– date, parametrii – justificare a prezentei decizii</w:t>
      </w:r>
      <w:r w:rsidRPr="006A2855">
        <w:rPr>
          <w:rFonts w:ascii="Arial" w:hAnsi="Arial" w:cs="Arial"/>
          <w:i/>
          <w:lang w:val="ro-RO" w:eastAsia="ar-SA"/>
        </w:rPr>
        <w:t>.</w:t>
      </w:r>
    </w:p>
    <w:p w:rsidR="00CF4F8E" w:rsidRPr="006A2855" w:rsidRDefault="00CF4F8E" w:rsidP="00113782">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  3.</w:t>
      </w:r>
      <w:r w:rsidRPr="006A2855">
        <w:rPr>
          <w:rFonts w:ascii="Arial" w:hAnsi="Arial" w:cs="Arial"/>
          <w:i/>
          <w:lang w:val="ro-RO"/>
        </w:rPr>
        <w:t xml:space="preserve"> Nu se ocupă suprafețe suplimentare de teren pe perioada executării lucrărilor, materialele necesare se vor depozita direct în incintă.</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eastAsia="ar-SA"/>
        </w:rPr>
        <w:t xml:space="preserve">  4.</w:t>
      </w:r>
      <w:r w:rsidRPr="006A2855">
        <w:rPr>
          <w:rFonts w:ascii="Arial" w:hAnsi="Arial" w:cs="Arial"/>
          <w:i/>
          <w:lang w:val="ro-RO" w:eastAsia="ar-SA"/>
        </w:rPr>
        <w:t xml:space="preserve"> </w:t>
      </w:r>
      <w:r w:rsidRPr="006A285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eastAsia="ar-SA"/>
        </w:rPr>
        <w:t xml:space="preserve">  5.</w:t>
      </w:r>
      <w:r w:rsidRPr="006A2855">
        <w:rPr>
          <w:rFonts w:ascii="Arial" w:hAnsi="Arial" w:cs="Arial"/>
          <w:i/>
          <w:lang w:val="ro-RO" w:eastAsia="ar-SA"/>
        </w:rPr>
        <w:t xml:space="preserve"> </w:t>
      </w:r>
      <w:r w:rsidRPr="006A285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rPr>
        <w:t xml:space="preserve">  6.</w:t>
      </w:r>
      <w:r w:rsidRPr="006A285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F4F8E" w:rsidRPr="006A2855" w:rsidRDefault="00CF4F8E" w:rsidP="00113782">
      <w:pPr>
        <w:spacing w:after="0" w:line="240" w:lineRule="auto"/>
        <w:jc w:val="both"/>
        <w:rPr>
          <w:rFonts w:ascii="Arial" w:hAnsi="Arial" w:cs="Arial"/>
          <w:i/>
          <w:iCs/>
          <w:lang w:val="ro-RO"/>
        </w:rPr>
      </w:pPr>
      <w:r w:rsidRPr="006A2855">
        <w:rPr>
          <w:rFonts w:ascii="Arial" w:hAnsi="Arial" w:cs="Arial"/>
          <w:b/>
          <w:i/>
          <w:iCs/>
          <w:lang w:val="ro-RO"/>
        </w:rPr>
        <w:t xml:space="preserve">  7</w:t>
      </w:r>
      <w:r w:rsidRPr="006A285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F4F8E" w:rsidRPr="006A2855" w:rsidRDefault="00CF4F8E" w:rsidP="00113782">
      <w:pPr>
        <w:spacing w:after="0" w:line="240" w:lineRule="auto"/>
        <w:jc w:val="both"/>
        <w:rPr>
          <w:rFonts w:ascii="Arial" w:hAnsi="Arial" w:cs="Arial"/>
          <w:i/>
          <w:iCs/>
          <w:lang w:val="ro-RO"/>
        </w:rPr>
      </w:pPr>
      <w:r w:rsidRPr="006A2855">
        <w:rPr>
          <w:rFonts w:ascii="Arial" w:hAnsi="Arial" w:cs="Arial"/>
          <w:b/>
          <w:i/>
          <w:iCs/>
          <w:lang w:val="ro-RO"/>
        </w:rPr>
        <w:t xml:space="preserve">  8.</w:t>
      </w:r>
      <w:r w:rsidRPr="006A2855">
        <w:rPr>
          <w:rFonts w:ascii="Arial" w:hAnsi="Arial" w:cs="Arial"/>
          <w:i/>
          <w:iCs/>
          <w:lang w:val="ro-RO"/>
        </w:rPr>
        <w:t xml:space="preserve"> La încheierea lucrărilor se vor îndepărta atât materialele rămase neutilizate, cât şi deşeurile rezultate în timpul lucrărilor.</w:t>
      </w:r>
    </w:p>
    <w:p w:rsidR="00CF4F8E" w:rsidRPr="006A2855" w:rsidRDefault="00CF4F8E" w:rsidP="00113782">
      <w:pPr>
        <w:spacing w:after="0" w:line="240" w:lineRule="auto"/>
        <w:jc w:val="both"/>
        <w:rPr>
          <w:rFonts w:ascii="Arial" w:hAnsi="Arial" w:cs="Arial"/>
          <w:bCs/>
          <w:i/>
          <w:lang w:val="ro-RO"/>
        </w:rPr>
      </w:pPr>
      <w:r w:rsidRPr="006A2855">
        <w:rPr>
          <w:rFonts w:ascii="Arial" w:hAnsi="Arial" w:cs="Arial"/>
          <w:b/>
          <w:i/>
          <w:lang w:val="ro-RO"/>
        </w:rPr>
        <w:t xml:space="preserve">  9.</w:t>
      </w:r>
      <w:r w:rsidRPr="006A2855">
        <w:rPr>
          <w:rFonts w:ascii="Arial" w:hAnsi="Arial" w:cs="Arial"/>
          <w:i/>
          <w:lang w:val="ro-RO"/>
        </w:rPr>
        <w:t xml:space="preserve"> S</w:t>
      </w:r>
      <w:r w:rsidRPr="006A2855">
        <w:rPr>
          <w:rFonts w:ascii="Arial" w:hAnsi="Arial" w:cs="Arial"/>
          <w:bCs/>
          <w:i/>
          <w:lang w:val="ro-RO"/>
        </w:rPr>
        <w:t>e interzice accesul de pe amplasament pe drumurile publice cu utilaje şi mijloace de transport necurăţate.</w:t>
      </w:r>
    </w:p>
    <w:p w:rsidR="00CF4F8E" w:rsidRPr="006A2855" w:rsidRDefault="00CF4F8E" w:rsidP="00113782">
      <w:pPr>
        <w:pStyle w:val="NoSpacing1"/>
        <w:jc w:val="both"/>
        <w:rPr>
          <w:rFonts w:ascii="Arial" w:hAnsi="Arial" w:cs="Arial"/>
          <w:lang w:val="ro-RO"/>
        </w:rPr>
      </w:pPr>
      <w:r w:rsidRPr="006A2855">
        <w:rPr>
          <w:rFonts w:ascii="Arial" w:hAnsi="Arial" w:cs="Arial"/>
          <w:b/>
          <w:i/>
          <w:iCs/>
          <w:lang w:val="ro-RO"/>
        </w:rPr>
        <w:t>10.</w:t>
      </w:r>
      <w:r w:rsidRPr="006A2855">
        <w:rPr>
          <w:rFonts w:ascii="Arial" w:hAnsi="Arial" w:cs="Arial"/>
          <w:i/>
          <w:iCs/>
          <w:lang w:val="ro-RO"/>
        </w:rPr>
        <w:t xml:space="preserve"> </w:t>
      </w:r>
      <w:r w:rsidRPr="006A285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6A2855">
        <w:rPr>
          <w:rFonts w:ascii="Arial" w:hAnsi="Arial" w:cs="Arial"/>
          <w:lang w:val="ro-RO"/>
        </w:rPr>
        <w:t xml:space="preserve"> </w:t>
      </w:r>
      <w:r w:rsidRPr="006A285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6A2855" w:rsidRDefault="00CF4F8E" w:rsidP="00113782">
      <w:pPr>
        <w:spacing w:after="0" w:line="240" w:lineRule="auto"/>
        <w:ind w:firstLine="426"/>
        <w:jc w:val="both"/>
        <w:rPr>
          <w:rFonts w:ascii="Arial" w:hAnsi="Arial" w:cs="Arial"/>
          <w:i/>
          <w:lang w:val="ro-RO"/>
        </w:rPr>
      </w:pPr>
      <w:r w:rsidRPr="006A2855">
        <w:rPr>
          <w:rFonts w:ascii="Arial" w:hAnsi="Arial" w:cs="Arial"/>
          <w:i/>
          <w:lang w:val="ro-RO"/>
        </w:rPr>
        <w:t>Gestionarea deșeurilor se va face cu respectarea strictă a prevederilor Legii nr. 211/2011 privind regimul deşeurilor, cu modificările și completările ulterioare.</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11.</w:t>
      </w:r>
      <w:r w:rsidRPr="006A2855">
        <w:rPr>
          <w:rFonts w:ascii="Arial" w:hAnsi="Arial" w:cs="Arial"/>
          <w:i/>
          <w:lang w:val="ro-RO" w:eastAsia="ar-SA"/>
        </w:rPr>
        <w:t xml:space="preserve"> </w:t>
      </w:r>
      <w:r w:rsidRPr="006A2855">
        <w:rPr>
          <w:rFonts w:ascii="Arial" w:hAnsi="Arial" w:cs="Arial"/>
          <w:i/>
          <w:lang w:val="ro-RO"/>
        </w:rPr>
        <w:t>Atât pentru perioada execuţiei lucrărilor, cât şi în perioada de funcţionare a obiectivului, se vor lua toate măsurile necesare pentru:</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i/>
          <w:lang w:val="ro-RO"/>
        </w:rPr>
        <w:t xml:space="preserve">   </w:t>
      </w:r>
      <w:r w:rsidRPr="006A2855">
        <w:rPr>
          <w:rFonts w:ascii="Arial" w:hAnsi="Arial" w:cs="Arial"/>
          <w:b/>
          <w:i/>
          <w:lang w:val="ro-RO"/>
        </w:rPr>
        <w:t>-</w:t>
      </w:r>
      <w:r w:rsidRPr="006A2855">
        <w:rPr>
          <w:rFonts w:ascii="Arial" w:hAnsi="Arial" w:cs="Arial"/>
          <w:i/>
          <w:lang w:val="ro-RO"/>
        </w:rPr>
        <w:t xml:space="preserve"> evitarea scurgerilor accidentale de produse petroliere de la mijloacele de transport utilizate;</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evitarea depozitării necontrolate a materialelor folosite şi a deşeurilor rezultate;</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asigurarea permanentă a stocului de materiale și dotări necesare pentru combaterea efectelor poluărilor accidentale (materiale absorbante).</w:t>
      </w:r>
    </w:p>
    <w:p w:rsidR="00CF4F8E" w:rsidRPr="006A2855" w:rsidRDefault="00CF4F8E" w:rsidP="00113782">
      <w:pPr>
        <w:spacing w:after="0" w:line="240" w:lineRule="auto"/>
        <w:jc w:val="both"/>
        <w:outlineLvl w:val="0"/>
        <w:rPr>
          <w:rFonts w:ascii="Arial" w:hAnsi="Arial" w:cs="Arial"/>
          <w:i/>
          <w:lang w:val="ro-RO"/>
        </w:rPr>
      </w:pPr>
      <w:r w:rsidRPr="006A2855">
        <w:rPr>
          <w:rFonts w:ascii="Arial" w:hAnsi="Arial" w:cs="Arial"/>
          <w:b/>
          <w:i/>
          <w:lang w:val="ro-RO"/>
        </w:rPr>
        <w:t xml:space="preserve">12. </w:t>
      </w:r>
      <w:r w:rsidRPr="006A2855">
        <w:rPr>
          <w:rFonts w:ascii="Arial" w:hAnsi="Arial" w:cs="Arial"/>
          <w:i/>
          <w:lang w:val="ro-RO"/>
        </w:rPr>
        <w:t>Titularul proiectului și antreprenorul/constructorul sunt obligați să respecte și să implementeze toate măsurile de reducere a impactului, precum și condițiile</w:t>
      </w:r>
      <w:r w:rsidRPr="006A2855">
        <w:rPr>
          <w:rFonts w:ascii="Arial" w:hAnsi="Arial" w:cs="Arial"/>
          <w:b/>
          <w:i/>
          <w:lang w:val="ro-RO"/>
        </w:rPr>
        <w:t xml:space="preserve"> </w:t>
      </w:r>
      <w:r w:rsidRPr="006A2855">
        <w:rPr>
          <w:rFonts w:ascii="Arial" w:hAnsi="Arial" w:cs="Arial"/>
          <w:i/>
          <w:lang w:val="ro-RO"/>
        </w:rPr>
        <w:t>prevăzute în documentația care a stat la baza emiterii prezentei decizii.</w:t>
      </w:r>
    </w:p>
    <w:p w:rsidR="00CF4F8E" w:rsidRDefault="00CF4F8E" w:rsidP="002B13AF">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13.</w:t>
      </w:r>
      <w:r w:rsidRPr="006A2855">
        <w:rPr>
          <w:rFonts w:ascii="Arial" w:hAnsi="Arial" w:cs="Arial"/>
          <w:i/>
          <w:lang w:val="ro-RO"/>
        </w:rPr>
        <w:t xml:space="preserve"> Alimentarea cu carburanţi a mijloacelor auto și schimburile de ulei se vor face numai pe amplasamente autorizate.</w:t>
      </w:r>
    </w:p>
    <w:p w:rsidR="001627FA" w:rsidRPr="00DA79C0" w:rsidRDefault="00E600AE" w:rsidP="002B13AF">
      <w:pPr>
        <w:spacing w:after="0" w:line="240" w:lineRule="auto"/>
        <w:jc w:val="both"/>
        <w:rPr>
          <w:rFonts w:ascii="Arial" w:hAnsi="Arial" w:cs="Arial"/>
          <w:i/>
          <w:lang w:val="ro-RO"/>
        </w:rPr>
      </w:pPr>
      <w:r w:rsidRPr="00DA79C0">
        <w:rPr>
          <w:rFonts w:ascii="Arial" w:hAnsi="Arial" w:cs="Arial"/>
          <w:b/>
          <w:i/>
          <w:lang w:val="ro-RO"/>
        </w:rPr>
        <w:t>14.</w:t>
      </w:r>
      <w:r w:rsidR="001627FA" w:rsidRPr="00DA79C0">
        <w:rPr>
          <w:rFonts w:ascii="Times New Roman" w:hAnsi="Times New Roman"/>
          <w:sz w:val="24"/>
          <w:szCs w:val="24"/>
          <w:lang w:val="ro-RO"/>
        </w:rPr>
        <w:t xml:space="preserve"> </w:t>
      </w:r>
      <w:r w:rsidR="001627FA" w:rsidRPr="00DA79C0">
        <w:rPr>
          <w:rFonts w:ascii="Arial" w:hAnsi="Arial" w:cs="Arial"/>
          <w:i/>
          <w:lang w:val="ro-RO"/>
        </w:rPr>
        <w:t>În scopul conservării și protejării</w:t>
      </w:r>
      <w:r w:rsidR="001627FA" w:rsidRPr="00DA79C0">
        <w:rPr>
          <w:rFonts w:ascii="Arial" w:hAnsi="Arial" w:cs="Arial"/>
          <w:i/>
          <w:iCs/>
          <w:lang w:val="ro-RO"/>
        </w:rPr>
        <w:t xml:space="preserve"> </w:t>
      </w:r>
      <w:r w:rsidR="001627FA" w:rsidRPr="00DA79C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DA79C0" w:rsidRDefault="001627FA" w:rsidP="002B13AF">
      <w:pPr>
        <w:spacing w:after="0" w:line="240" w:lineRule="auto"/>
        <w:ind w:firstLine="720"/>
        <w:jc w:val="both"/>
        <w:rPr>
          <w:rFonts w:ascii="Arial" w:hAnsi="Arial" w:cs="Arial"/>
          <w:i/>
          <w:lang w:val="ro-RO"/>
        </w:rPr>
      </w:pPr>
      <w:r w:rsidRPr="00DA79C0">
        <w:rPr>
          <w:rFonts w:ascii="Arial" w:hAnsi="Arial" w:cs="Arial"/>
          <w:i/>
          <w:lang w:val="ro-RO"/>
        </w:rPr>
        <w:t>a) orice formă de recoltare, capturare, ucidere, distrugere sau vătămare a exemplarelor aflate în mediul lor natural, în oricare dintre stadiile ciclului lor biologic;</w:t>
      </w:r>
    </w:p>
    <w:p w:rsidR="001627FA" w:rsidRPr="002B13AF" w:rsidRDefault="001627FA" w:rsidP="002B13AF">
      <w:pPr>
        <w:spacing w:after="0" w:line="240" w:lineRule="auto"/>
        <w:ind w:firstLine="720"/>
        <w:jc w:val="both"/>
        <w:rPr>
          <w:rFonts w:ascii="Arial" w:hAnsi="Arial" w:cs="Arial"/>
          <w:i/>
          <w:lang w:val="ro-RO"/>
        </w:rPr>
      </w:pPr>
      <w:r w:rsidRPr="00DA79C0">
        <w:rPr>
          <w:rFonts w:ascii="Arial" w:hAnsi="Arial" w:cs="Arial"/>
          <w:i/>
          <w:lang w:val="ro-RO"/>
        </w:rPr>
        <w:t xml:space="preserve">b) perturbarea intenționată în cursul perioadei de reproducere, de creștere, de hibernare și de </w:t>
      </w:r>
      <w:r w:rsidRPr="002B13AF">
        <w:rPr>
          <w:rFonts w:ascii="Arial" w:hAnsi="Arial" w:cs="Arial"/>
          <w:i/>
          <w:lang w:val="ro-RO"/>
        </w:rPr>
        <w:t>migrație;</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c) deteriorarea, distrugerea și/sau culegerea intenționată a cuiburilor și/sau ouălor din natură;</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d) deteriorarea si/sau distrugerea locurilor de reproducere ori de odihna;</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E600AE"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AD2475" w:rsidRPr="002B13AF" w:rsidRDefault="008B4C24" w:rsidP="0011378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15</w:t>
      </w:r>
      <w:r w:rsidR="00A570EB" w:rsidRPr="002B13AF">
        <w:rPr>
          <w:rFonts w:ascii="Arial" w:hAnsi="Arial" w:cs="Arial"/>
          <w:b/>
          <w:i/>
          <w:lang w:val="ro-RO"/>
        </w:rPr>
        <w:t>.</w:t>
      </w:r>
      <w:r w:rsidR="00CF4F8E" w:rsidRPr="002B13AF">
        <w:rPr>
          <w:rFonts w:ascii="Arial" w:hAnsi="Arial" w:cs="Arial"/>
          <w:b/>
          <w:i/>
          <w:lang w:val="ro-RO"/>
        </w:rPr>
        <w:t xml:space="preserve"> </w:t>
      </w:r>
      <w:r w:rsidR="00CF4F8E" w:rsidRPr="002B13AF">
        <w:rPr>
          <w:rFonts w:ascii="Arial" w:hAnsi="Arial" w:cs="Arial"/>
          <w:i/>
          <w:lang w:val="ro-RO"/>
        </w:rPr>
        <w:t>Se vor respecta toate condițiile și măsurile din Avizu</w:t>
      </w:r>
      <w:r w:rsidR="007778ED" w:rsidRPr="002B13AF">
        <w:rPr>
          <w:rFonts w:ascii="Arial" w:hAnsi="Arial" w:cs="Arial"/>
          <w:i/>
          <w:lang w:val="ro-RO"/>
        </w:rPr>
        <w:t>l de gospodărire a apelor</w:t>
      </w:r>
      <w:r>
        <w:rPr>
          <w:rFonts w:ascii="Arial" w:hAnsi="Arial" w:cs="Arial"/>
          <w:i/>
          <w:lang w:val="ro-RO"/>
        </w:rPr>
        <w:t>.</w:t>
      </w:r>
    </w:p>
    <w:p w:rsidR="00CF4F8E" w:rsidRPr="002B13AF" w:rsidRDefault="008B4C24" w:rsidP="0011378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16</w:t>
      </w:r>
      <w:r w:rsidR="00CF4F8E" w:rsidRPr="002B13AF">
        <w:rPr>
          <w:rFonts w:ascii="Arial" w:eastAsia="Times New Roman" w:hAnsi="Arial" w:cs="Arial"/>
          <w:b/>
          <w:i/>
          <w:lang w:val="ro-RO"/>
        </w:rPr>
        <w:t>.</w:t>
      </w:r>
      <w:r w:rsidR="00CF4F8E" w:rsidRPr="002B13AF">
        <w:rPr>
          <w:rFonts w:ascii="Arial" w:eastAsia="Times New Roman" w:hAnsi="Arial" w:cs="Arial"/>
          <w:i/>
          <w:lang w:val="ro-RO"/>
        </w:rPr>
        <w:t xml:space="preserve"> L</w:t>
      </w:r>
      <w:r w:rsidR="00CF4F8E" w:rsidRPr="002B13AF">
        <w:rPr>
          <w:rFonts w:ascii="Arial" w:eastAsia="Times New Roman" w:hAnsi="Arial" w:cs="Arial"/>
          <w:bCs/>
          <w:i/>
          <w:lang w:val="ro-RO"/>
        </w:rPr>
        <w:t xml:space="preserve">a finalizarea investiţiei, titularul va </w:t>
      </w:r>
      <w:r w:rsidR="00CF4F8E" w:rsidRPr="002B13AF">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83B22" w:rsidRPr="002B13AF">
        <w:rPr>
          <w:rFonts w:ascii="Arial" w:eastAsia="Times New Roman" w:hAnsi="Arial" w:cs="Arial"/>
          <w:bCs/>
          <w:i/>
          <w:iCs/>
          <w:lang w:val="ro-RO"/>
        </w:rPr>
        <w:t>rmării cu actul de reglementare.</w:t>
      </w:r>
    </w:p>
    <w:p w:rsidR="00CF4F8E" w:rsidRPr="006A2855" w:rsidRDefault="00CF4F8E" w:rsidP="00113782">
      <w:pPr>
        <w:autoSpaceDE w:val="0"/>
        <w:autoSpaceDN w:val="0"/>
        <w:adjustRightInd w:val="0"/>
        <w:spacing w:after="0" w:line="240" w:lineRule="auto"/>
        <w:ind w:firstLine="720"/>
        <w:jc w:val="both"/>
        <w:rPr>
          <w:rFonts w:ascii="Arial" w:eastAsia="Times New Roman" w:hAnsi="Arial" w:cs="Arial"/>
          <w:lang w:val="ro-RO" w:eastAsia="ro-RO"/>
        </w:rPr>
      </w:pPr>
    </w:p>
    <w:p w:rsidR="00CF4F8E" w:rsidRPr="006A2855" w:rsidRDefault="00CF4F8E" w:rsidP="00113782">
      <w:pPr>
        <w:autoSpaceDE w:val="0"/>
        <w:autoSpaceDN w:val="0"/>
        <w:adjustRightInd w:val="0"/>
        <w:spacing w:after="0" w:line="240" w:lineRule="auto"/>
        <w:ind w:firstLine="720"/>
        <w:jc w:val="both"/>
        <w:rPr>
          <w:rFonts w:ascii="Arial" w:eastAsia="Times New Roman" w:hAnsi="Arial" w:cs="Arial"/>
          <w:b/>
          <w:lang w:val="ro-RO" w:eastAsia="ro-RO"/>
        </w:rPr>
      </w:pPr>
      <w:r w:rsidRPr="006A285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6A2855" w:rsidRDefault="00CF4F8E" w:rsidP="00113782">
      <w:pPr>
        <w:shd w:val="clear" w:color="auto" w:fill="FFFFFF"/>
        <w:spacing w:after="0" w:line="240" w:lineRule="auto"/>
        <w:jc w:val="both"/>
        <w:rPr>
          <w:rFonts w:ascii="Arial" w:eastAsia="Times New Roman" w:hAnsi="Arial" w:cs="Arial"/>
          <w:b/>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1"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Procedura de soluționare a plângerii prealabile prevăzută la art. 22 alin. (1) este gratuită și trebuie să fie echitabilă, rapidă și corectă.</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267973" w:rsidRPr="00DA79C0" w:rsidRDefault="00CF4F8E" w:rsidP="00DA79C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2"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r w:rsidR="00DA79C0">
        <w:rPr>
          <w:rFonts w:ascii="Arial" w:eastAsia="Times New Roman" w:hAnsi="Arial" w:cs="Arial"/>
          <w:lang w:val="ro-RO" w:eastAsia="ro-RO"/>
        </w:rPr>
        <w:t>.</w:t>
      </w:r>
    </w:p>
    <w:p w:rsidR="00267973" w:rsidRPr="006A2855" w:rsidRDefault="00267973" w:rsidP="00113782">
      <w:pPr>
        <w:spacing w:after="0" w:line="240" w:lineRule="auto"/>
        <w:jc w:val="center"/>
        <w:rPr>
          <w:rFonts w:ascii="Arial" w:hAnsi="Arial" w:cs="Arial"/>
          <w:snapToGrid w:val="0"/>
          <w:lang w:val="ro-RO"/>
        </w:rPr>
      </w:pPr>
    </w:p>
    <w:p w:rsidR="00DA79C0" w:rsidRPr="006A2855" w:rsidRDefault="00DA79C0" w:rsidP="00DA79C0">
      <w:pPr>
        <w:spacing w:after="0" w:line="240" w:lineRule="auto"/>
        <w:rPr>
          <w:rFonts w:ascii="Arial" w:hAnsi="Arial" w:cs="Arial"/>
          <w:snapToGrid w:val="0"/>
          <w:lang w:val="ro-RO"/>
        </w:rPr>
      </w:pPr>
    </w:p>
    <w:p w:rsidR="00CF4F8E" w:rsidRPr="006A2855" w:rsidRDefault="00CF4F8E" w:rsidP="00931F5F">
      <w:pPr>
        <w:spacing w:after="0" w:line="240" w:lineRule="auto"/>
        <w:jc w:val="center"/>
        <w:rPr>
          <w:rFonts w:ascii="Arial" w:hAnsi="Arial" w:cs="Arial"/>
          <w:snapToGrid w:val="0"/>
          <w:lang w:val="ro-RO"/>
        </w:rPr>
      </w:pPr>
      <w:r w:rsidRPr="006A2855">
        <w:rPr>
          <w:rFonts w:ascii="Arial" w:hAnsi="Arial" w:cs="Arial"/>
          <w:snapToGrid w:val="0"/>
          <w:lang w:val="ro-RO"/>
        </w:rPr>
        <w:t>DIRECTOR EXECUTIV,</w:t>
      </w:r>
    </w:p>
    <w:p w:rsidR="00CF4F8E" w:rsidRPr="006A2855" w:rsidRDefault="00CF4F8E" w:rsidP="00113782">
      <w:pPr>
        <w:spacing w:after="0" w:line="240" w:lineRule="auto"/>
        <w:jc w:val="center"/>
        <w:rPr>
          <w:rFonts w:ascii="Arial" w:hAnsi="Arial" w:cs="Arial"/>
          <w:snapToGrid w:val="0"/>
          <w:lang w:val="ro-RO"/>
        </w:rPr>
      </w:pPr>
      <w:r w:rsidRPr="006A2855">
        <w:rPr>
          <w:rFonts w:ascii="Arial" w:hAnsi="Arial" w:cs="Arial"/>
          <w:snapToGrid w:val="0"/>
          <w:lang w:val="ro-RO"/>
        </w:rPr>
        <w:t>biolog-chimist Sever Ioan ROMAN</w:t>
      </w:r>
    </w:p>
    <w:p w:rsidR="00CF4F8E" w:rsidRPr="006A2855" w:rsidRDefault="00CF4F8E" w:rsidP="00113782">
      <w:pPr>
        <w:spacing w:after="0" w:line="240" w:lineRule="auto"/>
        <w:jc w:val="both"/>
        <w:rPr>
          <w:rFonts w:ascii="Arial" w:hAnsi="Arial" w:cs="Arial"/>
          <w:snapToGrid w:val="0"/>
          <w:lang w:val="ro-RO"/>
        </w:rPr>
      </w:pP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p>
    <w:p w:rsidR="00CF4F8E" w:rsidRPr="006A2855" w:rsidRDefault="00CF4F8E" w:rsidP="00113782">
      <w:pPr>
        <w:autoSpaceDE w:val="0"/>
        <w:autoSpaceDN w:val="0"/>
        <w:adjustRightInd w:val="0"/>
        <w:spacing w:after="0" w:line="240" w:lineRule="auto"/>
        <w:jc w:val="both"/>
        <w:rPr>
          <w:rFonts w:ascii="Arial" w:hAnsi="Arial" w:cs="Arial"/>
          <w:lang w:val="ro-RO"/>
        </w:rPr>
      </w:pPr>
    </w:p>
    <w:p w:rsidR="00267973" w:rsidRPr="006A2855" w:rsidRDefault="00267973" w:rsidP="00113782">
      <w:pPr>
        <w:autoSpaceDE w:val="0"/>
        <w:autoSpaceDN w:val="0"/>
        <w:adjustRightInd w:val="0"/>
        <w:spacing w:after="0" w:line="240" w:lineRule="auto"/>
        <w:jc w:val="both"/>
        <w:rPr>
          <w:rFonts w:ascii="Arial" w:hAnsi="Arial" w:cs="Arial"/>
          <w:lang w:val="ro-RO"/>
        </w:rPr>
      </w:pPr>
    </w:p>
    <w:p w:rsidR="00267973" w:rsidRPr="006A2855" w:rsidRDefault="00267973" w:rsidP="00113782">
      <w:pPr>
        <w:autoSpaceDE w:val="0"/>
        <w:autoSpaceDN w:val="0"/>
        <w:adjustRightInd w:val="0"/>
        <w:spacing w:after="0" w:line="240" w:lineRule="auto"/>
        <w:jc w:val="both"/>
        <w:rPr>
          <w:rFonts w:ascii="Arial" w:hAnsi="Arial" w:cs="Arial"/>
          <w:lang w:val="ro-RO"/>
        </w:rPr>
      </w:pPr>
    </w:p>
    <w:p w:rsidR="00CF4F8E" w:rsidRPr="006A2855" w:rsidRDefault="00CF4F8E" w:rsidP="00113782">
      <w:pPr>
        <w:autoSpaceDE w:val="0"/>
        <w:autoSpaceDN w:val="0"/>
        <w:adjustRightInd w:val="0"/>
        <w:spacing w:after="0" w:line="240" w:lineRule="auto"/>
        <w:jc w:val="both"/>
        <w:rPr>
          <w:rFonts w:ascii="Arial" w:hAnsi="Arial" w:cs="Arial"/>
          <w:lang w:val="ro-RO"/>
        </w:rPr>
      </w:pPr>
    </w:p>
    <w:p w:rsidR="00CF4F8E" w:rsidRPr="006A2855" w:rsidRDefault="00CF4F8E" w:rsidP="00113782">
      <w:pPr>
        <w:spacing w:after="0" w:line="240" w:lineRule="auto"/>
        <w:ind w:left="720" w:firstLine="495"/>
        <w:jc w:val="both"/>
        <w:rPr>
          <w:rFonts w:ascii="Arial" w:hAnsi="Arial" w:cs="Arial"/>
          <w:lang w:val="ro-RO"/>
        </w:rPr>
      </w:pPr>
      <w:r w:rsidRPr="006A2855">
        <w:rPr>
          <w:rFonts w:ascii="Arial" w:hAnsi="Arial" w:cs="Arial"/>
          <w:lang w:val="ro-RO"/>
        </w:rPr>
        <w:t xml:space="preserve"> ŞEF SERVICIU </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ŞEF SERVICIU</w:t>
      </w:r>
    </w:p>
    <w:p w:rsidR="00CF4F8E" w:rsidRPr="006A2855" w:rsidRDefault="00CF4F8E" w:rsidP="00113782">
      <w:pPr>
        <w:spacing w:after="0" w:line="240" w:lineRule="auto"/>
        <w:jc w:val="both"/>
        <w:rPr>
          <w:rFonts w:ascii="Arial" w:hAnsi="Arial" w:cs="Arial"/>
          <w:lang w:val="ro-RO"/>
        </w:rPr>
      </w:pPr>
      <w:r w:rsidRPr="006A2855">
        <w:rPr>
          <w:rFonts w:ascii="Arial" w:hAnsi="Arial" w:cs="Arial"/>
          <w:lang w:val="ro-RO"/>
        </w:rPr>
        <w:t xml:space="preserve">  AVIZE, ACORDURI, AUTORIZAŢII,</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CALITATEA FACTORILOR DE MEDIU</w:t>
      </w:r>
    </w:p>
    <w:p w:rsidR="00CF4F8E" w:rsidRPr="006A2855" w:rsidRDefault="00CF4F8E" w:rsidP="00113782">
      <w:pPr>
        <w:spacing w:after="0" w:line="240" w:lineRule="auto"/>
        <w:rPr>
          <w:rFonts w:ascii="Arial" w:eastAsia="Times New Roman" w:hAnsi="Arial" w:cs="Arial"/>
          <w:lang w:val="ro-RO"/>
        </w:rPr>
      </w:pPr>
      <w:r w:rsidRPr="006A2855">
        <w:rPr>
          <w:rFonts w:ascii="Arial" w:hAnsi="Arial" w:cs="Arial"/>
          <w:lang w:val="ro-RO"/>
        </w:rPr>
        <w:t xml:space="preserve">                 ing. Marinela Suciu </w:t>
      </w:r>
      <w:r w:rsidRPr="006A2855">
        <w:rPr>
          <w:rFonts w:ascii="Arial" w:eastAsia="Times New Roman" w:hAnsi="Arial" w:cs="Arial"/>
          <w:lang w:val="ro-RO"/>
        </w:rPr>
        <w:t xml:space="preserve"> </w:t>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t xml:space="preserve">              ing. Anca Zaharie</w:t>
      </w:r>
    </w:p>
    <w:p w:rsidR="00267973" w:rsidRPr="006A2855" w:rsidRDefault="00267973" w:rsidP="00931F5F">
      <w:pPr>
        <w:spacing w:after="0" w:line="240" w:lineRule="auto"/>
        <w:rPr>
          <w:rFonts w:ascii="Arial" w:hAnsi="Arial" w:cs="Arial"/>
          <w:iCs/>
          <w:snapToGrid w:val="0"/>
          <w:lang w:val="ro-RO"/>
        </w:rPr>
      </w:pPr>
    </w:p>
    <w:p w:rsidR="00CF4F8E" w:rsidRDefault="00CF4F8E" w:rsidP="00113782">
      <w:pPr>
        <w:spacing w:after="0" w:line="240" w:lineRule="auto"/>
        <w:rPr>
          <w:rFonts w:ascii="Arial" w:hAnsi="Arial" w:cs="Arial"/>
          <w:iCs/>
          <w:snapToGrid w:val="0"/>
          <w:lang w:val="ro-RO"/>
        </w:rPr>
      </w:pPr>
    </w:p>
    <w:p w:rsidR="00DA79C0" w:rsidRDefault="00DA79C0" w:rsidP="00113782">
      <w:pPr>
        <w:spacing w:after="0" w:line="240" w:lineRule="auto"/>
        <w:rPr>
          <w:rFonts w:ascii="Arial" w:hAnsi="Arial" w:cs="Arial"/>
          <w:iCs/>
          <w:snapToGrid w:val="0"/>
          <w:lang w:val="ro-RO"/>
        </w:rPr>
      </w:pPr>
    </w:p>
    <w:p w:rsidR="008B4C24" w:rsidRDefault="008B4C24" w:rsidP="00113782">
      <w:pPr>
        <w:spacing w:after="0" w:line="240" w:lineRule="auto"/>
        <w:rPr>
          <w:rFonts w:ascii="Arial" w:hAnsi="Arial" w:cs="Arial"/>
          <w:iCs/>
          <w:snapToGrid w:val="0"/>
          <w:lang w:val="ro-RO"/>
        </w:rPr>
      </w:pPr>
    </w:p>
    <w:p w:rsidR="008B4C24" w:rsidRPr="006A2855" w:rsidRDefault="008B4C24" w:rsidP="00113782">
      <w:pPr>
        <w:spacing w:after="0" w:line="240" w:lineRule="auto"/>
        <w:rPr>
          <w:rFonts w:ascii="Arial" w:hAnsi="Arial" w:cs="Arial"/>
          <w:iCs/>
          <w:snapToGrid w:val="0"/>
          <w:lang w:val="ro-RO"/>
        </w:rPr>
      </w:pPr>
    </w:p>
    <w:p w:rsidR="00CF4F8E" w:rsidRPr="006A2855" w:rsidRDefault="00267973" w:rsidP="00113782">
      <w:pPr>
        <w:spacing w:after="0" w:line="240" w:lineRule="auto"/>
        <w:ind w:firstLine="720"/>
        <w:rPr>
          <w:rFonts w:ascii="Arial" w:hAnsi="Arial" w:cs="Arial"/>
          <w:iCs/>
          <w:snapToGrid w:val="0"/>
          <w:lang w:val="ro-RO"/>
        </w:rPr>
      </w:pPr>
      <w:r w:rsidRPr="006A2855">
        <w:rPr>
          <w:rFonts w:ascii="Arial" w:hAnsi="Arial" w:cs="Arial"/>
          <w:iCs/>
          <w:snapToGrid w:val="0"/>
          <w:lang w:val="ro-RO"/>
        </w:rPr>
        <w:t xml:space="preserve">        </w:t>
      </w:r>
      <w:r w:rsidR="00C3734F">
        <w:rPr>
          <w:rFonts w:ascii="Arial" w:hAnsi="Arial" w:cs="Arial"/>
          <w:iCs/>
          <w:snapToGrid w:val="0"/>
          <w:lang w:val="ro-RO"/>
        </w:rPr>
        <w:t xml:space="preserve">  ÎNTOCMIT, </w:t>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t xml:space="preserve">     </w:t>
      </w:r>
      <w:r w:rsidR="00CF4F8E" w:rsidRPr="006A2855">
        <w:rPr>
          <w:rFonts w:ascii="Arial" w:hAnsi="Arial" w:cs="Arial"/>
          <w:iCs/>
          <w:snapToGrid w:val="0"/>
          <w:lang w:val="ro-RO"/>
        </w:rPr>
        <w:t>ÎNTOCMIT,</w:t>
      </w:r>
      <w:r w:rsidR="00CF4F8E" w:rsidRPr="006A2855">
        <w:rPr>
          <w:rFonts w:ascii="Arial" w:hAnsi="Arial" w:cs="Arial"/>
          <w:iCs/>
          <w:snapToGrid w:val="0"/>
          <w:lang w:val="ro-RO"/>
        </w:rPr>
        <w:tab/>
        <w:t xml:space="preserve">             </w:t>
      </w:r>
    </w:p>
    <w:p w:rsidR="00554A07" w:rsidRPr="006A2855" w:rsidRDefault="00267973" w:rsidP="00C3734F">
      <w:pPr>
        <w:spacing w:after="0" w:line="240" w:lineRule="auto"/>
        <w:ind w:firstLine="720"/>
        <w:rPr>
          <w:rFonts w:ascii="Arial" w:hAnsi="Arial" w:cs="Arial"/>
          <w:lang w:val="ro-RO"/>
        </w:rPr>
      </w:pPr>
      <w:r w:rsidRPr="006A2855">
        <w:rPr>
          <w:rFonts w:ascii="Arial" w:hAnsi="Arial" w:cs="Arial"/>
          <w:iCs/>
          <w:snapToGrid w:val="0"/>
          <w:lang w:val="ro-RO"/>
        </w:rPr>
        <w:t xml:space="preserve">   geogr. Elena Greab</w:t>
      </w:r>
      <w:r w:rsidR="00CF4F8E" w:rsidRPr="006A2855">
        <w:rPr>
          <w:rFonts w:ascii="Arial" w:hAnsi="Arial" w:cs="Arial"/>
          <w:iCs/>
          <w:snapToGrid w:val="0"/>
          <w:lang w:val="ro-RO"/>
        </w:rPr>
        <w:t xml:space="preserve">                                                                  </w:t>
      </w:r>
      <w:r w:rsidR="00C3734F">
        <w:rPr>
          <w:rFonts w:ascii="Arial" w:hAnsi="Arial" w:cs="Arial"/>
          <w:iCs/>
          <w:snapToGrid w:val="0"/>
          <w:lang w:val="ro-RO"/>
        </w:rPr>
        <w:t>geogr. Nicoleta Șomfelean</w:t>
      </w:r>
    </w:p>
    <w:p w:rsidR="00267973" w:rsidRPr="006A2855" w:rsidRDefault="00267973" w:rsidP="00113782">
      <w:pPr>
        <w:spacing w:after="0" w:line="240" w:lineRule="auto"/>
        <w:rPr>
          <w:rFonts w:ascii="Arial" w:hAnsi="Arial" w:cs="Arial"/>
          <w:lang w:val="ro-RO"/>
        </w:rPr>
      </w:pPr>
      <w:bookmarkStart w:id="0" w:name="_GoBack"/>
      <w:bookmarkEnd w:id="0"/>
    </w:p>
    <w:p w:rsidR="00AE2605" w:rsidRPr="006A2855" w:rsidRDefault="00AE2605" w:rsidP="00113782">
      <w:pPr>
        <w:spacing w:after="0" w:line="240" w:lineRule="auto"/>
        <w:rPr>
          <w:rFonts w:ascii="Arial" w:hAnsi="Arial" w:cs="Arial"/>
          <w:lang w:val="ro-RO"/>
        </w:rPr>
      </w:pPr>
    </w:p>
    <w:p w:rsidR="00AE2605" w:rsidRPr="006A2855" w:rsidRDefault="00CE5A9E" w:rsidP="00113782">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40155362" r:id="rId23"/>
        </w:object>
      </w:r>
      <w:r>
        <w:rPr>
          <w:rFonts w:ascii="Times New Roman" w:hAnsi="Times New Roman"/>
          <w:noProof/>
          <w:sz w:val="20"/>
          <w:szCs w:val="20"/>
          <w:lang w:val="ro-RO" w:eastAsia="ro-RO"/>
        </w:rPr>
        <w:pict>
          <v:shapetype id="_x0000_t32" coordsize="21600,21600" o:spt="32" o:oned="t" path="m,l21600,21600e" filled="f">
            <v:path arrowok="t" fillok="f" o:connecttype="none"/>
            <o:lock v:ext="edit" shapetype="t"/>
          </v:shapetype>
          <v:shape id="Conector drept cu săgeată 1" o:spid="_x0000_s1028" type="#_x0000_t32" style="position:absolute;left:0;text-align:left;margin-left:-11.25pt;margin-top:-2.75pt;width:49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w:r>
      <w:r w:rsidR="00AE2605" w:rsidRPr="006A2855">
        <w:rPr>
          <w:rFonts w:ascii="Times New Roman" w:hAnsi="Times New Roman"/>
          <w:b/>
          <w:sz w:val="20"/>
          <w:szCs w:val="20"/>
          <w:lang w:val="ro-RO"/>
        </w:rPr>
        <w:t xml:space="preserve">AGENŢIA PENTRU PROTECŢIA MEDIULUI BISTRIȚA-NĂSĂUD </w:t>
      </w:r>
    </w:p>
    <w:p w:rsidR="00AE2605" w:rsidRPr="006A2855" w:rsidRDefault="00AE2605" w:rsidP="00113782">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Adresa: strada Parcului</w:t>
      </w:r>
      <w:r w:rsidR="003535B6" w:rsidRPr="006A2855">
        <w:rPr>
          <w:rFonts w:ascii="Times New Roman" w:hAnsi="Times New Roman"/>
          <w:sz w:val="20"/>
          <w:szCs w:val="20"/>
          <w:lang w:val="ro-RO"/>
        </w:rPr>
        <w:t>,</w:t>
      </w:r>
      <w:r w:rsidRPr="006A2855">
        <w:rPr>
          <w:rFonts w:ascii="Times New Roman" w:hAnsi="Times New Roman"/>
          <w:sz w:val="20"/>
          <w:szCs w:val="20"/>
          <w:lang w:val="ro-RO"/>
        </w:rPr>
        <w:t xml:space="preserve"> nr.</w:t>
      </w:r>
      <w:r w:rsidR="003535B6" w:rsidRPr="006A2855">
        <w:rPr>
          <w:rFonts w:ascii="Times New Roman" w:hAnsi="Times New Roman"/>
          <w:sz w:val="20"/>
          <w:szCs w:val="20"/>
          <w:lang w:val="ro-RO"/>
        </w:rPr>
        <w:t xml:space="preserve"> 20, Bistrița, Cod 420035</w:t>
      </w:r>
      <w:r w:rsidRPr="006A2855">
        <w:rPr>
          <w:rFonts w:ascii="Times New Roman" w:hAnsi="Times New Roman"/>
          <w:sz w:val="20"/>
          <w:szCs w:val="20"/>
          <w:lang w:val="ro-RO"/>
        </w:rPr>
        <w:t>, Jud. Bistrița-Năsăud</w:t>
      </w:r>
    </w:p>
    <w:p w:rsidR="00AE2605" w:rsidRPr="006A2855" w:rsidRDefault="00AE2605" w:rsidP="00113782">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 xml:space="preserve">E-mail: </w:t>
      </w:r>
      <w:hyperlink r:id="rId24" w:history="1">
        <w:r w:rsidRPr="006A2855">
          <w:rPr>
            <w:rStyle w:val="Hyperlink"/>
            <w:rFonts w:ascii="Times New Roman" w:hAnsi="Times New Roman"/>
            <w:sz w:val="20"/>
            <w:szCs w:val="20"/>
            <w:lang w:val="ro-RO"/>
          </w:rPr>
          <w:t>office@apmbn.anpm.ro</w:t>
        </w:r>
      </w:hyperlink>
      <w:r w:rsidRPr="006A2855">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6A2855" w:rsidTr="0030779F">
        <w:tc>
          <w:tcPr>
            <w:tcW w:w="8370" w:type="dxa"/>
            <w:shd w:val="clear" w:color="auto" w:fill="auto"/>
          </w:tcPr>
          <w:p w:rsidR="00AE2605" w:rsidRPr="006A2855" w:rsidRDefault="00AE2605" w:rsidP="00113782">
            <w:pPr>
              <w:tabs>
                <w:tab w:val="right" w:pos="9360"/>
              </w:tabs>
              <w:spacing w:after="0" w:line="240" w:lineRule="auto"/>
              <w:jc w:val="center"/>
              <w:rPr>
                <w:rFonts w:ascii="Times New Roman" w:hAnsi="Times New Roman"/>
                <w:sz w:val="20"/>
                <w:szCs w:val="20"/>
                <w:lang w:val="ro-RO"/>
              </w:rPr>
            </w:pPr>
            <w:r w:rsidRPr="006A2855">
              <w:rPr>
                <w:rFonts w:ascii="Times New Roman" w:hAnsi="Times New Roman"/>
                <w:i/>
                <w:iCs/>
                <w:color w:val="000000"/>
                <w:sz w:val="20"/>
                <w:szCs w:val="20"/>
                <w:lang w:val="ro-RO"/>
              </w:rPr>
              <w:t>Operator de date cu caracter personal, conform Regulamentului (UE) 2016/679</w:t>
            </w:r>
          </w:p>
        </w:tc>
      </w:tr>
    </w:tbl>
    <w:p w:rsidR="00AE2605" w:rsidRPr="006A2855" w:rsidRDefault="00AE2605" w:rsidP="00113782">
      <w:pPr>
        <w:spacing w:after="0" w:line="240" w:lineRule="auto"/>
        <w:rPr>
          <w:rFonts w:ascii="Arial" w:hAnsi="Arial" w:cs="Arial"/>
          <w:lang w:val="ro-RO"/>
        </w:rPr>
      </w:pPr>
    </w:p>
    <w:sectPr w:rsidR="00AE2605" w:rsidRPr="006A2855" w:rsidSect="00EA0B9C">
      <w:footerReference w:type="default" r:id="rId25"/>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FD" w:rsidRDefault="000A35FD" w:rsidP="0010560A">
      <w:pPr>
        <w:spacing w:after="0" w:line="240" w:lineRule="auto"/>
      </w:pPr>
      <w:r>
        <w:separator/>
      </w:r>
    </w:p>
  </w:endnote>
  <w:endnote w:type="continuationSeparator" w:id="0">
    <w:p w:rsidR="000A35FD" w:rsidRDefault="000A35F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CE5A9E"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AB72C5">
          <w:fldChar w:fldCharType="begin"/>
        </w:r>
        <w:r w:rsidR="00CF4F8E">
          <w:instrText xml:space="preserve"> PAGE   \* MERGEFORMAT </w:instrText>
        </w:r>
        <w:r w:rsidR="00AB72C5">
          <w:fldChar w:fldCharType="separate"/>
        </w:r>
        <w:r>
          <w:rPr>
            <w:noProof/>
          </w:rPr>
          <w:t>1</w:t>
        </w:r>
        <w:r w:rsidR="00AB72C5">
          <w:rPr>
            <w:noProof/>
          </w:rPr>
          <w:fldChar w:fldCharType="end"/>
        </w:r>
        <w:r w:rsidR="00EC0D4E">
          <w:rPr>
            <w:noProof/>
          </w:rPr>
          <w:t xml:space="preserve"> / </w:t>
        </w:r>
        <w:r w:rsidR="008B4C24">
          <w:rPr>
            <w:noProof/>
          </w:rPr>
          <w:t>5</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FD" w:rsidRDefault="000A35FD" w:rsidP="0010560A">
      <w:pPr>
        <w:spacing w:after="0" w:line="240" w:lineRule="auto"/>
      </w:pPr>
      <w:r>
        <w:separator/>
      </w:r>
    </w:p>
  </w:footnote>
  <w:footnote w:type="continuationSeparator" w:id="0">
    <w:p w:rsidR="000A35FD" w:rsidRDefault="000A35F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11"/>
  </w:num>
  <w:num w:numId="5">
    <w:abstractNumId w:val="2"/>
  </w:num>
  <w:num w:numId="6">
    <w:abstractNumId w:val="9"/>
  </w:num>
  <w:num w:numId="7">
    <w:abstractNumId w:val="12"/>
  </w:num>
  <w:num w:numId="8">
    <w:abstractNumId w:val="1"/>
  </w:num>
  <w:num w:numId="9">
    <w:abstractNumId w:val="23"/>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37"/>
  </w:num>
  <w:num w:numId="17">
    <w:abstractNumId w:val="14"/>
  </w:num>
  <w:num w:numId="18">
    <w:abstractNumId w:val="17"/>
  </w:num>
  <w:num w:numId="19">
    <w:abstractNumId w:val="4"/>
  </w:num>
  <w:num w:numId="20">
    <w:abstractNumId w:val="19"/>
  </w:num>
  <w:num w:numId="21">
    <w:abstractNumId w:val="10"/>
  </w:num>
  <w:num w:numId="22">
    <w:abstractNumId w:val="36"/>
  </w:num>
  <w:num w:numId="23">
    <w:abstractNumId w:val="16"/>
  </w:num>
  <w:num w:numId="24">
    <w:abstractNumId w:val="22"/>
  </w:num>
  <w:num w:numId="25">
    <w:abstractNumId w:val="30"/>
  </w:num>
  <w:num w:numId="26">
    <w:abstractNumId w:val="5"/>
  </w:num>
  <w:num w:numId="27">
    <w:abstractNumId w:val="20"/>
  </w:num>
  <w:num w:numId="28">
    <w:abstractNumId w:val="8"/>
  </w:num>
  <w:num w:numId="29">
    <w:abstractNumId w:val="24"/>
  </w:num>
  <w:num w:numId="30">
    <w:abstractNumId w:val="7"/>
  </w:num>
  <w:num w:numId="31">
    <w:abstractNumId w:val="35"/>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5"/>
  </w:num>
  <w:num w:numId="38">
    <w:abstractNumId w:val="0"/>
  </w:num>
  <w:num w:numId="39">
    <w:abstractNumId w:val="34"/>
  </w:num>
  <w:num w:numId="40">
    <w:abstractNumId w:val="6"/>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A35FD"/>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7FA"/>
    <w:rsid w:val="00162EB4"/>
    <w:rsid w:val="001637B1"/>
    <w:rsid w:val="00163FDA"/>
    <w:rsid w:val="001649FA"/>
    <w:rsid w:val="0017019D"/>
    <w:rsid w:val="0017069E"/>
    <w:rsid w:val="0017432E"/>
    <w:rsid w:val="00186129"/>
    <w:rsid w:val="001944E4"/>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2036"/>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6C5"/>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502"/>
    <w:rsid w:val="00767AE4"/>
    <w:rsid w:val="00773605"/>
    <w:rsid w:val="00776505"/>
    <w:rsid w:val="007778ED"/>
    <w:rsid w:val="007813E3"/>
    <w:rsid w:val="0078396F"/>
    <w:rsid w:val="007839E2"/>
    <w:rsid w:val="00786D90"/>
    <w:rsid w:val="007974EB"/>
    <w:rsid w:val="007A02FF"/>
    <w:rsid w:val="007A05B6"/>
    <w:rsid w:val="007A213D"/>
    <w:rsid w:val="007A6E9E"/>
    <w:rsid w:val="007B05AA"/>
    <w:rsid w:val="007B726C"/>
    <w:rsid w:val="007C2B17"/>
    <w:rsid w:val="007C3BF2"/>
    <w:rsid w:val="007D459B"/>
    <w:rsid w:val="007D5027"/>
    <w:rsid w:val="007D7F6A"/>
    <w:rsid w:val="007E13C8"/>
    <w:rsid w:val="007E3D95"/>
    <w:rsid w:val="007E616F"/>
    <w:rsid w:val="007E780C"/>
    <w:rsid w:val="007F0B20"/>
    <w:rsid w:val="007F352B"/>
    <w:rsid w:val="007F3EE4"/>
    <w:rsid w:val="007F408C"/>
    <w:rsid w:val="00800DCC"/>
    <w:rsid w:val="00805289"/>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3C26"/>
    <w:rsid w:val="008B43BD"/>
    <w:rsid w:val="008B4C24"/>
    <w:rsid w:val="008B52E1"/>
    <w:rsid w:val="008D28D4"/>
    <w:rsid w:val="008D7863"/>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3734F"/>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61EC"/>
    <w:rsid w:val="00CA7673"/>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D2C"/>
    <w:rsid w:val="00D752D2"/>
    <w:rsid w:val="00D75BA5"/>
    <w:rsid w:val="00D8121C"/>
    <w:rsid w:val="00D830F6"/>
    <w:rsid w:val="00D876D4"/>
    <w:rsid w:val="00D87BDB"/>
    <w:rsid w:val="00D930B2"/>
    <w:rsid w:val="00D93FC2"/>
    <w:rsid w:val="00D94389"/>
    <w:rsid w:val="00DA1011"/>
    <w:rsid w:val="00DA1F2B"/>
    <w:rsid w:val="00DA44C7"/>
    <w:rsid w:val="00DA6181"/>
    <w:rsid w:val="00DA79C0"/>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rules v:ext="edit">
        <o:r id="V:Rule2" type="connector" idref="#Conector drept cu săgeată 1"/>
      </o:rules>
    </o:shapelayout>
  </w:shapeDefaults>
  <w:decimalSymbol w:val=","/>
  <w:listSeparator w:val=";"/>
  <w14:docId w14:val="2B86D92F"/>
  <w15:docId w15:val="{8294B585-921E-4084-9F01-112F1D1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DefaultParagraphFont"/>
    <w:rsid w:val="008B4C24"/>
  </w:style>
  <w:style w:type="paragraph" w:styleId="BodyText2">
    <w:name w:val="Body Text 2"/>
    <w:basedOn w:val="Normal"/>
    <w:link w:val="BodyText2Char"/>
    <w:rsid w:val="008B4C24"/>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2-20"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08" TargetMode="External"/><Relationship Id="rId20" Type="http://schemas.openxmlformats.org/officeDocument/2006/relationships/hyperlink" Target="https://lege5.ro/Gratuit/ge3demru/legea-apelor-nr-107-1996?pid=10135178&amp;d=2019-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2-20" TargetMode="External"/><Relationship Id="rId24" Type="http://schemas.openxmlformats.org/officeDocument/2006/relationships/hyperlink" Target="mailto:office@apmbn.anpm.ro"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08" TargetMode="External"/><Relationship Id="rId23"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s://lege5.ro/Gratuit/ge3demru/legea-apelor-nr-107-1996?pid=10135143&amp;d=2019-01-1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hyperlink" Target="https://lege5.ro/Gratuit/gu3dsojy/legea-contenciosului-administrativ-nr-554-2004?d=2019-01-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6376-7D05-467A-9986-2A81F0BB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3173</Words>
  <Characters>18404</Characters>
  <Application>Microsoft Office Word</Application>
  <DocSecurity>0</DocSecurity>
  <Lines>153</Lines>
  <Paragraphs>43</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21534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52</cp:revision>
  <cp:lastPrinted>2019-07-11T09:10:00Z</cp:lastPrinted>
  <dcterms:created xsi:type="dcterms:W3CDTF">2019-07-26T05:57:00Z</dcterms:created>
  <dcterms:modified xsi:type="dcterms:W3CDTF">2020-01-10T07:56:00Z</dcterms:modified>
</cp:coreProperties>
</file>