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99360D"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25pt;width:81.4pt;height:65.45pt;z-index:-251658240">
            <v:imagedata r:id="rId8" o:title=""/>
          </v:shape>
          <o:OLEObject Type="Embed" ProgID="CorelDRAW.Graphic.13" ShapeID="_x0000_s1026" DrawAspect="Content" ObjectID="_1647251066" r:id="rId9"/>
        </w:object>
      </w:r>
      <w:r w:rsidR="009E28ED" w:rsidRPr="00D330F7">
        <w:rPr>
          <w:noProof/>
          <w:lang w:val="ro-RO" w:eastAsia="ro-RO"/>
        </w:rPr>
        <w:drawing>
          <wp:anchor distT="0" distB="0" distL="114300" distR="114300" simplePos="0" relativeHeight="251657216" behindDoc="0" locked="0" layoutInCell="1" allowOverlap="1">
            <wp:simplePos x="0" y="0"/>
            <wp:positionH relativeFrom="column">
              <wp:posOffset>-202648</wp:posOffset>
            </wp:positionH>
            <wp:positionV relativeFrom="paragraph">
              <wp:posOffset>304</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112BAF">
        <w:rPr>
          <w:rFonts w:ascii="Times New Roman" w:hAnsi="Times New Roman"/>
          <w:b/>
          <w:sz w:val="28"/>
          <w:szCs w:val="28"/>
          <w:lang w:val="ro-RO"/>
        </w:rPr>
        <w:t>, Apelor și Pădurilor</w:t>
      </w:r>
    </w:p>
    <w:p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DF1358">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BISTRIȚA-NĂSĂUD </w:t>
            </w:r>
          </w:p>
        </w:tc>
      </w:tr>
    </w:tbl>
    <w:p w:rsidR="007F3EE4" w:rsidRDefault="007F3EE4" w:rsidP="00AB254E">
      <w:pPr>
        <w:spacing w:after="0" w:line="240" w:lineRule="auto"/>
        <w:rPr>
          <w:rFonts w:ascii="Arial" w:hAnsi="Arial" w:cs="Arial"/>
          <w:b/>
          <w:lang w:val="ro-RO" w:eastAsia="ro-RO"/>
        </w:rPr>
      </w:pPr>
    </w:p>
    <w:p w:rsidR="000320EB" w:rsidRDefault="000320EB" w:rsidP="00AB254E">
      <w:pPr>
        <w:spacing w:after="0" w:line="240" w:lineRule="auto"/>
        <w:rPr>
          <w:rFonts w:ascii="Arial" w:hAnsi="Arial" w:cs="Arial"/>
          <w:b/>
          <w:lang w:val="ro-RO" w:eastAsia="ro-RO"/>
        </w:rPr>
      </w:pPr>
    </w:p>
    <w:p w:rsidR="000320EB" w:rsidRDefault="000320EB" w:rsidP="00AB254E">
      <w:pPr>
        <w:spacing w:after="0" w:line="240" w:lineRule="auto"/>
        <w:rPr>
          <w:rFonts w:ascii="Arial" w:hAnsi="Arial" w:cs="Arial"/>
          <w:b/>
          <w:lang w:val="ro-RO" w:eastAsia="ro-RO"/>
        </w:rPr>
      </w:pPr>
    </w:p>
    <w:p w:rsidR="000320EB" w:rsidRDefault="000320EB" w:rsidP="00AB254E">
      <w:pPr>
        <w:spacing w:after="0" w:line="240" w:lineRule="auto"/>
        <w:rPr>
          <w:rFonts w:ascii="Arial" w:hAnsi="Arial" w:cs="Arial"/>
          <w:b/>
          <w:lang w:val="ro-RO" w:eastAsia="ro-RO"/>
        </w:rPr>
      </w:pPr>
    </w:p>
    <w:p w:rsidR="000320EB" w:rsidRPr="00D330F7" w:rsidRDefault="000320EB" w:rsidP="00AB254E">
      <w:pPr>
        <w:spacing w:after="0" w:line="240" w:lineRule="auto"/>
        <w:rPr>
          <w:rFonts w:ascii="Arial" w:hAnsi="Arial" w:cs="Arial"/>
          <w:b/>
          <w:lang w:val="ro-RO" w:eastAsia="ro-RO"/>
        </w:rPr>
      </w:pPr>
    </w:p>
    <w:p w:rsidR="00680CEB" w:rsidRDefault="00CF4F8E" w:rsidP="00D75C43">
      <w:pPr>
        <w:rPr>
          <w:rFonts w:ascii="Arial" w:hAnsi="Arial" w:cs="Arial"/>
          <w:b/>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680CEB" w:rsidRDefault="00680CEB" w:rsidP="00680CEB">
      <w:pPr>
        <w:spacing w:after="0" w:line="240" w:lineRule="auto"/>
        <w:jc w:val="center"/>
        <w:rPr>
          <w:rFonts w:ascii="Arial" w:hAnsi="Arial" w:cs="Arial"/>
          <w:b/>
          <w:lang w:val="ro-RO"/>
        </w:rPr>
      </w:pPr>
    </w:p>
    <w:p w:rsidR="002C40CC" w:rsidRPr="00E1124B" w:rsidRDefault="002C40CC" w:rsidP="002C40CC">
      <w:pPr>
        <w:spacing w:after="0" w:line="240" w:lineRule="auto"/>
        <w:jc w:val="center"/>
        <w:rPr>
          <w:rFonts w:ascii="Arial" w:hAnsi="Arial" w:cs="Arial"/>
          <w:b/>
          <w:lang w:val="ro-RO"/>
        </w:rPr>
      </w:pPr>
      <w:r w:rsidRPr="00E1124B">
        <w:rPr>
          <w:rFonts w:ascii="Arial" w:hAnsi="Arial" w:cs="Arial"/>
          <w:b/>
          <w:lang w:val="ro-RO"/>
        </w:rPr>
        <w:t xml:space="preserve">DECIZIA DE REVIZUIRE A DECIZIEI ETAPEI DE ÎNCADRARE </w:t>
      </w:r>
    </w:p>
    <w:p w:rsidR="002C40CC" w:rsidRPr="00E1124B" w:rsidRDefault="002C40CC" w:rsidP="002C40CC">
      <w:pPr>
        <w:spacing w:after="0" w:line="240" w:lineRule="auto"/>
        <w:jc w:val="center"/>
        <w:rPr>
          <w:rFonts w:ascii="Arial" w:hAnsi="Arial" w:cs="Arial"/>
          <w:b/>
          <w:lang w:val="ro-RO"/>
        </w:rPr>
      </w:pPr>
      <w:r w:rsidRPr="00E1124B">
        <w:rPr>
          <w:rFonts w:ascii="Arial" w:hAnsi="Arial" w:cs="Arial"/>
          <w:b/>
          <w:lang w:val="ro-RO"/>
        </w:rPr>
        <w:t xml:space="preserve">Nr. </w:t>
      </w:r>
      <w:r>
        <w:rPr>
          <w:rFonts w:ascii="Arial" w:hAnsi="Arial" w:cs="Arial"/>
          <w:b/>
          <w:lang w:val="ro-RO"/>
        </w:rPr>
        <w:t>696</w:t>
      </w:r>
      <w:r w:rsidRPr="00E1124B">
        <w:rPr>
          <w:rFonts w:ascii="Arial" w:hAnsi="Arial" w:cs="Arial"/>
          <w:b/>
          <w:lang w:val="ro-RO"/>
        </w:rPr>
        <w:t xml:space="preserve"> din </w:t>
      </w:r>
      <w:r>
        <w:rPr>
          <w:rFonts w:ascii="Arial" w:hAnsi="Arial" w:cs="Arial"/>
          <w:b/>
          <w:lang w:val="ro-RO"/>
        </w:rPr>
        <w:t xml:space="preserve">22 NOIEMBRIE </w:t>
      </w:r>
      <w:r w:rsidRPr="00E1124B">
        <w:rPr>
          <w:rFonts w:ascii="Arial" w:hAnsi="Arial" w:cs="Arial"/>
          <w:b/>
          <w:lang w:val="ro-RO"/>
        </w:rPr>
        <w:t>201</w:t>
      </w:r>
      <w:r w:rsidR="000D5BBE">
        <w:rPr>
          <w:rFonts w:ascii="Arial" w:hAnsi="Arial" w:cs="Arial"/>
          <w:b/>
          <w:lang w:val="ro-RO"/>
        </w:rPr>
        <w:t>6</w:t>
      </w:r>
      <w:bookmarkStart w:id="0" w:name="_GoBack"/>
      <w:bookmarkEnd w:id="0"/>
    </w:p>
    <w:p w:rsidR="002C40CC" w:rsidRDefault="002C40CC" w:rsidP="002C40CC">
      <w:pPr>
        <w:spacing w:after="0" w:line="240" w:lineRule="auto"/>
        <w:jc w:val="center"/>
        <w:rPr>
          <w:rFonts w:ascii="Arial" w:hAnsi="Arial" w:cs="Arial"/>
          <w:b/>
          <w:lang w:val="ro-RO"/>
        </w:rPr>
      </w:pPr>
    </w:p>
    <w:p w:rsidR="002C40CC" w:rsidRPr="00E1124B" w:rsidRDefault="00DF32EB" w:rsidP="002C40CC">
      <w:pPr>
        <w:spacing w:after="0" w:line="240" w:lineRule="auto"/>
        <w:jc w:val="center"/>
        <w:rPr>
          <w:rFonts w:ascii="Arial" w:hAnsi="Arial" w:cs="Arial"/>
          <w:lang w:val="ro-RO"/>
        </w:rPr>
      </w:pPr>
      <w:r>
        <w:rPr>
          <w:rFonts w:ascii="Arial" w:hAnsi="Arial" w:cs="Arial"/>
          <w:b/>
          <w:lang w:val="ro-RO"/>
        </w:rPr>
        <w:t>Proiect 01.04</w:t>
      </w:r>
      <w:r w:rsidR="002C40CC">
        <w:rPr>
          <w:rFonts w:ascii="Arial" w:hAnsi="Arial" w:cs="Arial"/>
          <w:b/>
          <w:lang w:val="ro-RO"/>
        </w:rPr>
        <w:t>.2020</w:t>
      </w:r>
    </w:p>
    <w:p w:rsidR="002C40CC" w:rsidRDefault="002C40CC" w:rsidP="002C40CC">
      <w:pPr>
        <w:spacing w:after="0" w:line="240" w:lineRule="auto"/>
        <w:ind w:firstLine="720"/>
        <w:jc w:val="both"/>
        <w:rPr>
          <w:rFonts w:ascii="Arial" w:hAnsi="Arial" w:cs="Arial"/>
          <w:lang w:val="ro-RO"/>
        </w:rPr>
      </w:pPr>
      <w:r w:rsidRPr="00E1124B">
        <w:rPr>
          <w:rFonts w:ascii="Arial" w:hAnsi="Arial" w:cs="Arial"/>
          <w:lang w:val="ro-RO"/>
        </w:rPr>
        <w:t xml:space="preserve">     </w:t>
      </w:r>
    </w:p>
    <w:p w:rsidR="000320EB" w:rsidRDefault="000320EB" w:rsidP="002C40CC">
      <w:pPr>
        <w:spacing w:after="0" w:line="240" w:lineRule="auto"/>
        <w:ind w:firstLine="720"/>
        <w:jc w:val="both"/>
        <w:rPr>
          <w:rFonts w:ascii="Arial" w:hAnsi="Arial" w:cs="Arial"/>
          <w:lang w:val="ro-RO"/>
        </w:rPr>
      </w:pPr>
    </w:p>
    <w:p w:rsidR="000320EB" w:rsidRPr="00E1124B" w:rsidRDefault="000320EB" w:rsidP="002C40CC">
      <w:pPr>
        <w:spacing w:after="0" w:line="240" w:lineRule="auto"/>
        <w:ind w:firstLine="720"/>
        <w:jc w:val="both"/>
        <w:rPr>
          <w:rFonts w:ascii="Arial" w:hAnsi="Arial" w:cs="Arial"/>
          <w:lang w:val="ro-RO"/>
        </w:rPr>
      </w:pPr>
    </w:p>
    <w:p w:rsidR="002C40CC" w:rsidRPr="00E1124B" w:rsidRDefault="002C40CC" w:rsidP="002C40CC">
      <w:pPr>
        <w:spacing w:after="0" w:line="240" w:lineRule="auto"/>
        <w:ind w:firstLine="720"/>
        <w:jc w:val="both"/>
        <w:rPr>
          <w:rFonts w:ascii="Arial" w:hAnsi="Arial" w:cs="Arial"/>
          <w:lang w:val="ro-RO"/>
        </w:rPr>
      </w:pPr>
    </w:p>
    <w:p w:rsidR="002C40CC" w:rsidRPr="00E1124B" w:rsidRDefault="002C40CC" w:rsidP="002C40CC">
      <w:pPr>
        <w:spacing w:after="0" w:line="240" w:lineRule="auto"/>
        <w:ind w:firstLine="720"/>
        <w:jc w:val="both"/>
        <w:rPr>
          <w:rFonts w:ascii="Arial" w:hAnsi="Arial" w:cs="Arial"/>
          <w:lang w:val="ro-RO"/>
        </w:rPr>
      </w:pPr>
      <w:r w:rsidRPr="00E1124B">
        <w:rPr>
          <w:rFonts w:ascii="Arial" w:hAnsi="Arial" w:cs="Arial"/>
          <w:lang w:val="ro-RO"/>
        </w:rPr>
        <w:t xml:space="preserve">Ca urmare a </w:t>
      </w:r>
      <w:r>
        <w:rPr>
          <w:rFonts w:ascii="Arial" w:hAnsi="Arial" w:cs="Arial"/>
          <w:lang w:val="ro-RO"/>
        </w:rPr>
        <w:t xml:space="preserve">notificării nr. </w:t>
      </w:r>
      <w:r w:rsidRPr="009B2FF0">
        <w:rPr>
          <w:rFonts w:ascii="Arial" w:hAnsi="Arial" w:cs="Arial"/>
          <w:lang w:val="ro-RO"/>
        </w:rPr>
        <w:t>1.92</w:t>
      </w:r>
      <w:r w:rsidR="009B2FF0" w:rsidRPr="009B2FF0">
        <w:rPr>
          <w:rFonts w:ascii="Arial" w:hAnsi="Arial" w:cs="Arial"/>
          <w:lang w:val="ro-RO"/>
        </w:rPr>
        <w:t>2</w:t>
      </w:r>
      <w:r w:rsidRPr="009B2FF0">
        <w:rPr>
          <w:rFonts w:ascii="Arial" w:hAnsi="Arial" w:cs="Arial"/>
          <w:lang w:val="ro-RO"/>
        </w:rPr>
        <w:t>/</w:t>
      </w:r>
      <w:r>
        <w:rPr>
          <w:rFonts w:ascii="Arial" w:hAnsi="Arial" w:cs="Arial"/>
          <w:lang w:val="ro-RO"/>
        </w:rPr>
        <w:t>12.02.2020 privind modificările aduse proiectului: "</w:t>
      </w:r>
      <w:r w:rsidRPr="00B53C15">
        <w:rPr>
          <w:rFonts w:ascii="Arial" w:hAnsi="Arial" w:cs="Arial"/>
          <w:lang w:val="ro-RO"/>
        </w:rPr>
        <w:t>S.O.S. (Satul-Oraşul-Staţiunea) AQUA PRIMUS Sîngeorz-Băi</w:t>
      </w:r>
      <w:r>
        <w:rPr>
          <w:rFonts w:ascii="Arial" w:hAnsi="Arial" w:cs="Arial"/>
          <w:lang w:val="ro-RO"/>
        </w:rPr>
        <w:t>", conform art. 20 din Legea nr. 292/2018, reglementat prin D</w:t>
      </w:r>
      <w:r w:rsidRPr="00E1124B">
        <w:rPr>
          <w:rFonts w:ascii="Arial" w:hAnsi="Arial" w:cs="Arial"/>
          <w:lang w:val="ro-RO"/>
        </w:rPr>
        <w:t>ecizi</w:t>
      </w:r>
      <w:r>
        <w:rPr>
          <w:rFonts w:ascii="Arial" w:hAnsi="Arial" w:cs="Arial"/>
          <w:lang w:val="ro-RO"/>
        </w:rPr>
        <w:t>a</w:t>
      </w:r>
      <w:r w:rsidRPr="00E1124B">
        <w:rPr>
          <w:rFonts w:ascii="Arial" w:hAnsi="Arial" w:cs="Arial"/>
          <w:lang w:val="ro-RO"/>
        </w:rPr>
        <w:t xml:space="preserve"> etapei de încadrare nr. </w:t>
      </w:r>
      <w:r>
        <w:rPr>
          <w:rFonts w:ascii="Arial" w:hAnsi="Arial" w:cs="Arial"/>
          <w:b/>
          <w:lang w:val="ro-RO"/>
        </w:rPr>
        <w:t>696</w:t>
      </w:r>
      <w:r w:rsidRPr="00E1124B">
        <w:rPr>
          <w:rFonts w:ascii="Arial" w:hAnsi="Arial" w:cs="Arial"/>
          <w:b/>
          <w:lang w:val="ro-RO"/>
        </w:rPr>
        <w:t>/</w:t>
      </w:r>
      <w:r>
        <w:rPr>
          <w:rFonts w:ascii="Arial" w:hAnsi="Arial" w:cs="Arial"/>
          <w:b/>
          <w:lang w:val="ro-RO"/>
        </w:rPr>
        <w:t>22</w:t>
      </w:r>
      <w:r w:rsidRPr="00E1124B">
        <w:rPr>
          <w:rFonts w:ascii="Arial" w:hAnsi="Arial" w:cs="Arial"/>
          <w:b/>
          <w:lang w:val="ro-RO"/>
        </w:rPr>
        <w:t>.</w:t>
      </w:r>
      <w:r>
        <w:rPr>
          <w:rFonts w:ascii="Arial" w:hAnsi="Arial" w:cs="Arial"/>
          <w:b/>
          <w:lang w:val="ro-RO"/>
        </w:rPr>
        <w:t>11</w:t>
      </w:r>
      <w:r w:rsidRPr="00E1124B">
        <w:rPr>
          <w:rFonts w:ascii="Arial" w:hAnsi="Arial" w:cs="Arial"/>
          <w:b/>
          <w:lang w:val="ro-RO"/>
        </w:rPr>
        <w:t>.201</w:t>
      </w:r>
      <w:r>
        <w:rPr>
          <w:rFonts w:ascii="Arial" w:hAnsi="Arial" w:cs="Arial"/>
          <w:b/>
          <w:lang w:val="ro-RO"/>
        </w:rPr>
        <w:t>6</w:t>
      </w:r>
      <w:r w:rsidRPr="00E1124B">
        <w:rPr>
          <w:rFonts w:ascii="Arial" w:hAnsi="Arial" w:cs="Arial"/>
          <w:lang w:val="ro-RO"/>
        </w:rPr>
        <w:t xml:space="preserve">, depusă de </w:t>
      </w:r>
      <w:r w:rsidRPr="00E1124B">
        <w:rPr>
          <w:rFonts w:ascii="Arial" w:hAnsi="Arial" w:cs="Arial"/>
          <w:b/>
          <w:lang w:val="ro-RO"/>
        </w:rPr>
        <w:t xml:space="preserve">U.A.T. </w:t>
      </w:r>
      <w:r>
        <w:rPr>
          <w:rFonts w:ascii="Arial" w:hAnsi="Arial" w:cs="Arial"/>
          <w:b/>
          <w:lang w:val="ro-RO"/>
        </w:rPr>
        <w:t>ORAȘUL SÎNGEORZ-BĂI</w:t>
      </w:r>
      <w:r w:rsidRPr="00E1124B">
        <w:rPr>
          <w:rFonts w:ascii="Arial" w:hAnsi="Arial" w:cs="Arial"/>
          <w:b/>
          <w:lang w:val="ro-RO"/>
        </w:rPr>
        <w:t xml:space="preserve">, </w:t>
      </w:r>
      <w:r w:rsidRPr="00E1124B">
        <w:rPr>
          <w:rFonts w:ascii="Arial" w:hAnsi="Arial" w:cs="Arial"/>
          <w:lang w:val="ro-RO"/>
        </w:rPr>
        <w:t xml:space="preserve">cu sediul în </w:t>
      </w:r>
      <w:r>
        <w:rPr>
          <w:rFonts w:ascii="Arial" w:eastAsia="Times New Roman" w:hAnsi="Arial" w:cs="Arial"/>
          <w:lang w:val="ro-RO"/>
        </w:rPr>
        <w:t>orașul Sîngeorz-Băi, str. Izvoarelor,</w:t>
      </w:r>
      <w:r w:rsidRPr="00E1124B">
        <w:rPr>
          <w:rFonts w:ascii="Arial" w:eastAsia="Times New Roman" w:hAnsi="Arial" w:cs="Arial"/>
          <w:lang w:val="ro-RO"/>
        </w:rPr>
        <w:t xml:space="preserve"> nr. </w:t>
      </w:r>
      <w:r>
        <w:rPr>
          <w:rFonts w:ascii="Arial" w:eastAsia="Times New Roman" w:hAnsi="Arial" w:cs="Arial"/>
          <w:lang w:val="ro-RO"/>
        </w:rPr>
        <w:t>2</w:t>
      </w:r>
      <w:r w:rsidRPr="00E1124B">
        <w:rPr>
          <w:rFonts w:ascii="Arial" w:eastAsia="Times New Roman" w:hAnsi="Arial" w:cs="Arial"/>
          <w:lang w:val="ro-RO"/>
        </w:rPr>
        <w:t>, județul Bistriţa-Năsăud</w:t>
      </w:r>
      <w:r w:rsidRPr="00E1124B">
        <w:rPr>
          <w:rFonts w:ascii="Arial" w:hAnsi="Arial" w:cs="Arial"/>
          <w:lang w:val="ro-RO"/>
        </w:rPr>
        <w:t xml:space="preserve">, înregistrată la Agenţia pentru Protecţia Mediului Bistriţa-Năsăud cu nr. </w:t>
      </w:r>
      <w:r w:rsidRPr="00557FBE">
        <w:rPr>
          <w:rFonts w:ascii="Arial" w:hAnsi="Arial" w:cs="Arial"/>
          <w:lang w:val="ro-RO"/>
        </w:rPr>
        <w:t>1.75</w:t>
      </w:r>
      <w:r w:rsidR="00557FBE" w:rsidRPr="00557FBE">
        <w:rPr>
          <w:rFonts w:ascii="Arial" w:hAnsi="Arial" w:cs="Arial"/>
          <w:lang w:val="ro-RO"/>
        </w:rPr>
        <w:t>1</w:t>
      </w:r>
      <w:r w:rsidRPr="00960E40">
        <w:rPr>
          <w:rFonts w:ascii="Arial" w:hAnsi="Arial" w:cs="Arial"/>
          <w:b/>
          <w:lang w:val="ro-RO"/>
        </w:rPr>
        <w:t>/</w:t>
      </w:r>
      <w:r>
        <w:rPr>
          <w:rFonts w:ascii="Arial" w:hAnsi="Arial" w:cs="Arial"/>
          <w:lang w:val="ro-RO"/>
        </w:rPr>
        <w:t>14.02.2020</w:t>
      </w:r>
      <w:r w:rsidRPr="00E1124B">
        <w:rPr>
          <w:rFonts w:ascii="Arial" w:eastAsia="Times New Roman" w:hAnsi="Arial" w:cs="Arial"/>
          <w:lang w:val="ro-RO"/>
        </w:rPr>
        <w:t>,</w:t>
      </w:r>
      <w:r w:rsidRPr="00E1124B">
        <w:rPr>
          <w:rFonts w:ascii="Arial" w:hAnsi="Arial" w:cs="Arial"/>
          <w:i/>
          <w:lang w:val="ro-RO"/>
        </w:rPr>
        <w:t xml:space="preserve"> ultima completare cu nr. </w:t>
      </w:r>
      <w:r w:rsidRPr="00557FBE">
        <w:rPr>
          <w:rFonts w:ascii="Arial" w:hAnsi="Arial" w:cs="Arial"/>
          <w:i/>
          <w:lang w:val="ro-RO"/>
        </w:rPr>
        <w:t>3.60</w:t>
      </w:r>
      <w:r w:rsidR="00557FBE" w:rsidRPr="00557FBE">
        <w:rPr>
          <w:rFonts w:ascii="Arial" w:hAnsi="Arial" w:cs="Arial"/>
          <w:i/>
          <w:lang w:val="ro-RO"/>
        </w:rPr>
        <w:t>3</w:t>
      </w:r>
      <w:r w:rsidRPr="00557FBE">
        <w:rPr>
          <w:rFonts w:ascii="Arial" w:hAnsi="Arial" w:cs="Arial"/>
          <w:i/>
          <w:lang w:val="ro-RO"/>
        </w:rPr>
        <w:t>/</w:t>
      </w:r>
      <w:r>
        <w:rPr>
          <w:rFonts w:ascii="Arial" w:hAnsi="Arial" w:cs="Arial"/>
          <w:i/>
          <w:lang w:val="ro-RO"/>
        </w:rPr>
        <w:t>26</w:t>
      </w:r>
      <w:r w:rsidRPr="00D34AC7">
        <w:rPr>
          <w:rFonts w:ascii="Arial" w:hAnsi="Arial" w:cs="Arial"/>
          <w:i/>
          <w:lang w:val="ro-RO"/>
        </w:rPr>
        <w:t>.0</w:t>
      </w:r>
      <w:r>
        <w:rPr>
          <w:rFonts w:ascii="Arial" w:hAnsi="Arial" w:cs="Arial"/>
          <w:i/>
          <w:lang w:val="ro-RO"/>
        </w:rPr>
        <w:t>3</w:t>
      </w:r>
      <w:r w:rsidRPr="00D34AC7">
        <w:rPr>
          <w:rFonts w:ascii="Arial" w:hAnsi="Arial" w:cs="Arial"/>
          <w:i/>
          <w:lang w:val="ro-RO"/>
        </w:rPr>
        <w:t>.20</w:t>
      </w:r>
      <w:r>
        <w:rPr>
          <w:rFonts w:ascii="Arial" w:hAnsi="Arial" w:cs="Arial"/>
          <w:i/>
          <w:lang w:val="ro-RO"/>
        </w:rPr>
        <w:t>20</w:t>
      </w:r>
      <w:r w:rsidRPr="00E1124B">
        <w:rPr>
          <w:rFonts w:ascii="Arial" w:hAnsi="Arial" w:cs="Arial"/>
          <w:lang w:val="ro-RO"/>
        </w:rPr>
        <w:t xml:space="preserve">, în baza </w:t>
      </w:r>
      <w:r>
        <w:rPr>
          <w:rFonts w:ascii="Arial" w:hAnsi="Arial" w:cs="Arial"/>
          <w:lang w:val="ro-RO"/>
        </w:rPr>
        <w:t>Legii nr. 292/2018</w:t>
      </w:r>
      <w:r w:rsidRPr="00E1124B">
        <w:rPr>
          <w:rFonts w:ascii="Arial" w:hAnsi="Arial" w:cs="Arial"/>
          <w:lang w:val="ro-RO"/>
        </w:rPr>
        <w:t xml:space="preserve"> privind evaluarea impactului anumitor proiecte publice şi private asupra mediului</w:t>
      </w:r>
      <w:r>
        <w:rPr>
          <w:rFonts w:ascii="Arial" w:hAnsi="Arial" w:cs="Arial"/>
          <w:lang w:val="ro-RO"/>
        </w:rPr>
        <w:t xml:space="preserve"> </w:t>
      </w:r>
      <w:r w:rsidRPr="00E1124B">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2C40CC" w:rsidRPr="00E1124B" w:rsidRDefault="002C40CC" w:rsidP="002C40CC">
      <w:pPr>
        <w:spacing w:after="0" w:line="240" w:lineRule="auto"/>
        <w:ind w:firstLine="720"/>
        <w:jc w:val="both"/>
        <w:rPr>
          <w:rFonts w:ascii="Arial" w:hAnsi="Arial" w:cs="Arial"/>
          <w:b/>
          <w:lang w:val="ro-RO"/>
        </w:rPr>
      </w:pPr>
      <w:r w:rsidRPr="00E1124B">
        <w:rPr>
          <w:rFonts w:ascii="Arial" w:hAnsi="Arial" w:cs="Arial"/>
          <w:b/>
          <w:lang w:val="ro-RO"/>
        </w:rPr>
        <w:t>Agenţia pentru Protecţia Mediului Bistriţa-Năsăud decide</w:t>
      </w:r>
      <w:r w:rsidRPr="00E1124B">
        <w:rPr>
          <w:rFonts w:ascii="Arial" w:hAnsi="Arial" w:cs="Arial"/>
          <w:lang w:val="ro-RO"/>
        </w:rPr>
        <w:t xml:space="preserve">, ca urmare a consultărilor desfăşurate în cadrul şedinţei Comisiei de Analiză Tehnică din data de </w:t>
      </w:r>
      <w:r>
        <w:rPr>
          <w:rFonts w:ascii="Arial" w:hAnsi="Arial" w:cs="Arial"/>
          <w:i/>
          <w:lang w:val="ro-RO"/>
        </w:rPr>
        <w:t>25.03.2020</w:t>
      </w:r>
      <w:r w:rsidRPr="00E1124B">
        <w:rPr>
          <w:rFonts w:ascii="Arial" w:hAnsi="Arial" w:cs="Arial"/>
          <w:lang w:val="ro-RO"/>
        </w:rPr>
        <w:t xml:space="preserve">, </w:t>
      </w:r>
      <w:r w:rsidRPr="00E1124B">
        <w:rPr>
          <w:rFonts w:ascii="Arial" w:hAnsi="Arial" w:cs="Arial"/>
          <w:b/>
          <w:i/>
          <w:lang w:val="ro-RO"/>
        </w:rPr>
        <w:t>revizuirea D.E.Î. nr</w:t>
      </w:r>
      <w:r w:rsidRPr="00EA01D1">
        <w:rPr>
          <w:rFonts w:ascii="Arial" w:hAnsi="Arial" w:cs="Arial"/>
          <w:b/>
          <w:i/>
          <w:lang w:val="ro-RO"/>
        </w:rPr>
        <w:t xml:space="preserve">. </w:t>
      </w:r>
      <w:r>
        <w:rPr>
          <w:rFonts w:ascii="Arial" w:hAnsi="Arial" w:cs="Arial"/>
          <w:b/>
          <w:i/>
          <w:lang w:val="ro-RO"/>
        </w:rPr>
        <w:t>6</w:t>
      </w:r>
      <w:r w:rsidRPr="00AB19F1">
        <w:rPr>
          <w:rFonts w:ascii="Arial" w:hAnsi="Arial" w:cs="Arial"/>
          <w:b/>
          <w:i/>
          <w:lang w:val="ro-RO"/>
        </w:rPr>
        <w:t>9</w:t>
      </w:r>
      <w:r>
        <w:rPr>
          <w:rFonts w:ascii="Arial" w:hAnsi="Arial" w:cs="Arial"/>
          <w:b/>
          <w:i/>
          <w:lang w:val="ro-RO"/>
        </w:rPr>
        <w:t>6</w:t>
      </w:r>
      <w:r w:rsidRPr="00AB19F1">
        <w:rPr>
          <w:rFonts w:ascii="Arial" w:hAnsi="Arial" w:cs="Arial"/>
          <w:b/>
          <w:i/>
          <w:lang w:val="ro-RO"/>
        </w:rPr>
        <w:t>/</w:t>
      </w:r>
      <w:r>
        <w:rPr>
          <w:rFonts w:ascii="Arial" w:hAnsi="Arial" w:cs="Arial"/>
          <w:b/>
          <w:i/>
          <w:lang w:val="ro-RO"/>
        </w:rPr>
        <w:t>22</w:t>
      </w:r>
      <w:r w:rsidRPr="00AB19F1">
        <w:rPr>
          <w:rFonts w:ascii="Arial" w:hAnsi="Arial" w:cs="Arial"/>
          <w:b/>
          <w:i/>
          <w:lang w:val="ro-RO"/>
        </w:rPr>
        <w:t>.1</w:t>
      </w:r>
      <w:r>
        <w:rPr>
          <w:rFonts w:ascii="Arial" w:hAnsi="Arial" w:cs="Arial"/>
          <w:b/>
          <w:i/>
          <w:lang w:val="ro-RO"/>
        </w:rPr>
        <w:t>1</w:t>
      </w:r>
      <w:r w:rsidRPr="00AB19F1">
        <w:rPr>
          <w:rFonts w:ascii="Arial" w:hAnsi="Arial" w:cs="Arial"/>
          <w:b/>
          <w:i/>
          <w:lang w:val="ro-RO"/>
        </w:rPr>
        <w:t>.201</w:t>
      </w:r>
      <w:r>
        <w:rPr>
          <w:rFonts w:ascii="Arial" w:hAnsi="Arial" w:cs="Arial"/>
          <w:b/>
          <w:i/>
          <w:lang w:val="ro-RO"/>
        </w:rPr>
        <w:t>6</w:t>
      </w:r>
      <w:r w:rsidRPr="00E1124B">
        <w:rPr>
          <w:rFonts w:ascii="Arial" w:hAnsi="Arial" w:cs="Arial"/>
          <w:i/>
          <w:lang w:val="ro-RO"/>
        </w:rPr>
        <w:t>,</w:t>
      </w:r>
      <w:r w:rsidRPr="00E1124B">
        <w:rPr>
          <w:rFonts w:ascii="Arial" w:hAnsi="Arial" w:cs="Arial"/>
          <w:lang w:val="ro-RO"/>
        </w:rPr>
        <w:t xml:space="preserve"> emisă de către A.P.M. Bistrița-Năsăud pentru</w:t>
      </w:r>
      <w:r>
        <w:rPr>
          <w:rFonts w:ascii="Arial" w:hAnsi="Arial" w:cs="Arial"/>
          <w:lang w:val="ro-RO"/>
        </w:rPr>
        <w:t xml:space="preserve"> proiectul</w:t>
      </w:r>
      <w:r w:rsidRPr="00A47DD8">
        <w:rPr>
          <w:rFonts w:ascii="Arial" w:hAnsi="Arial" w:cs="Arial"/>
          <w:lang w:val="ro-RO"/>
        </w:rPr>
        <w:t xml:space="preserve">: </w:t>
      </w:r>
      <w:r w:rsidRPr="00B53C15">
        <w:rPr>
          <w:rStyle w:val="tpa1"/>
          <w:rFonts w:ascii="Arial" w:hAnsi="Arial" w:cs="Arial"/>
          <w:i/>
          <w:lang w:val="ro-RO"/>
        </w:rPr>
        <w:t>"S.O.S. (Satul-Oraşul-Staţiunea) AQUA PRIMUS Sîngeorz-Băi"</w:t>
      </w:r>
      <w:r w:rsidRPr="00A47DD8">
        <w:rPr>
          <w:rFonts w:ascii="Arial" w:hAnsi="Arial" w:cs="Arial"/>
          <w:i/>
          <w:lang w:val="ro-RO"/>
        </w:rPr>
        <w:t xml:space="preserve">, </w:t>
      </w:r>
      <w:r>
        <w:rPr>
          <w:rFonts w:ascii="Arial" w:hAnsi="Arial" w:cs="Arial"/>
          <w:lang w:val="ro-RO"/>
        </w:rPr>
        <w:t xml:space="preserve">prin P.N.D.R. 2014÷2020, </w:t>
      </w:r>
      <w:r w:rsidRPr="00EA01D1">
        <w:rPr>
          <w:rFonts w:ascii="Arial" w:hAnsi="Arial" w:cs="Arial"/>
          <w:lang w:val="ro-RO"/>
        </w:rPr>
        <w:t xml:space="preserve">în: </w:t>
      </w:r>
      <w:r>
        <w:rPr>
          <w:rFonts w:ascii="Arial" w:hAnsi="Arial" w:cs="Arial"/>
          <w:lang w:val="ro-RO"/>
        </w:rPr>
        <w:t>orașul Sîngeorz-Băi</w:t>
      </w:r>
      <w:r w:rsidRPr="00EA01D1">
        <w:rPr>
          <w:rFonts w:ascii="Arial" w:hAnsi="Arial" w:cs="Arial"/>
          <w:lang w:val="ro-RO"/>
        </w:rPr>
        <w:t>, intravilan</w:t>
      </w:r>
      <w:r>
        <w:rPr>
          <w:rFonts w:ascii="Arial" w:hAnsi="Arial" w:cs="Arial"/>
          <w:lang w:val="ro-RO"/>
        </w:rPr>
        <w:t xml:space="preserve"> și extravilan</w:t>
      </w:r>
      <w:r w:rsidRPr="00EA01D1">
        <w:rPr>
          <w:rFonts w:ascii="Arial" w:hAnsi="Arial" w:cs="Arial"/>
          <w:lang w:val="ro-RO"/>
        </w:rPr>
        <w:t>, județul Bistriţa-Năsăud</w:t>
      </w:r>
      <w:r w:rsidRPr="00E1124B">
        <w:rPr>
          <w:rFonts w:ascii="Arial" w:hAnsi="Arial" w:cs="Arial"/>
          <w:lang w:val="ro-RO"/>
        </w:rPr>
        <w:t xml:space="preserve">, </w:t>
      </w:r>
      <w:r w:rsidRPr="006641A2">
        <w:rPr>
          <w:rFonts w:ascii="Arial" w:hAnsi="Arial" w:cs="Arial"/>
          <w:b/>
          <w:bCs/>
          <w:lang w:val="ro-RO"/>
        </w:rPr>
        <w:t>fără evaluarea impactului asupra mediului (E.I.M.), fără evaluare adecvată (E.A.) și fără evaluarea impactului asupra corpurilor de apă (S.E.I.C.A.)</w:t>
      </w:r>
      <w:r>
        <w:rPr>
          <w:rFonts w:ascii="Arial" w:hAnsi="Arial" w:cs="Arial"/>
          <w:b/>
          <w:bCs/>
          <w:lang w:val="ro-RO"/>
        </w:rPr>
        <w:t>.</w:t>
      </w:r>
    </w:p>
    <w:p w:rsidR="002C40CC" w:rsidRDefault="002C40CC" w:rsidP="002C40CC">
      <w:pPr>
        <w:spacing w:after="0" w:line="240" w:lineRule="auto"/>
        <w:ind w:firstLine="720"/>
        <w:jc w:val="both"/>
        <w:rPr>
          <w:rFonts w:ascii="Arial" w:hAnsi="Arial" w:cs="Arial"/>
          <w:b/>
          <w:lang w:val="ro-RO"/>
        </w:rPr>
      </w:pPr>
    </w:p>
    <w:p w:rsidR="002C40CC" w:rsidRPr="00E1124B" w:rsidRDefault="002C40CC" w:rsidP="002C40CC">
      <w:pPr>
        <w:spacing w:after="0" w:line="240" w:lineRule="auto"/>
        <w:ind w:firstLine="720"/>
        <w:jc w:val="both"/>
        <w:rPr>
          <w:rFonts w:ascii="Arial" w:hAnsi="Arial" w:cs="Arial"/>
          <w:lang w:val="ro-RO"/>
        </w:rPr>
      </w:pPr>
      <w:r w:rsidRPr="00E1124B">
        <w:rPr>
          <w:rFonts w:ascii="Arial" w:hAnsi="Arial" w:cs="Arial"/>
          <w:b/>
          <w:lang w:val="ro-RO"/>
        </w:rPr>
        <w:t>Justificarea prezentei decizii</w:t>
      </w:r>
      <w:r w:rsidRPr="00E1124B">
        <w:rPr>
          <w:rFonts w:ascii="Arial" w:hAnsi="Arial" w:cs="Arial"/>
          <w:lang w:val="ro-RO"/>
        </w:rPr>
        <w:t>:</w:t>
      </w:r>
    </w:p>
    <w:p w:rsidR="002C40CC" w:rsidRPr="00E1124B" w:rsidRDefault="002C40CC" w:rsidP="002C40CC">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 xml:space="preserve">I. Motivele care au stat la baza luării deciziei de revizuire </w:t>
      </w:r>
      <w:r>
        <w:rPr>
          <w:rFonts w:ascii="Arial" w:hAnsi="Arial" w:cs="Arial"/>
          <w:b/>
          <w:lang w:val="ro-RO"/>
        </w:rPr>
        <w:t>a</w:t>
      </w:r>
      <w:r w:rsidRPr="00E1124B">
        <w:rPr>
          <w:rFonts w:ascii="Arial" w:hAnsi="Arial" w:cs="Arial"/>
          <w:b/>
          <w:lang w:val="ro-RO"/>
        </w:rPr>
        <w:t xml:space="preserve"> decizi</w:t>
      </w:r>
      <w:r>
        <w:rPr>
          <w:rFonts w:ascii="Arial" w:hAnsi="Arial" w:cs="Arial"/>
          <w:b/>
          <w:lang w:val="ro-RO"/>
        </w:rPr>
        <w:t>ei</w:t>
      </w:r>
      <w:r w:rsidRPr="00E1124B">
        <w:rPr>
          <w:rFonts w:ascii="Arial" w:hAnsi="Arial" w:cs="Arial"/>
          <w:b/>
          <w:lang w:val="ro-RO"/>
        </w:rPr>
        <w:t xml:space="preserve"> etapei de încadrare nr. </w:t>
      </w:r>
      <w:r>
        <w:rPr>
          <w:rFonts w:ascii="Arial" w:hAnsi="Arial" w:cs="Arial"/>
          <w:b/>
          <w:lang w:val="ro-RO"/>
        </w:rPr>
        <w:t>696</w:t>
      </w:r>
      <w:r w:rsidRPr="00E1124B">
        <w:rPr>
          <w:rFonts w:ascii="Arial" w:hAnsi="Arial" w:cs="Arial"/>
          <w:b/>
          <w:lang w:val="ro-RO"/>
        </w:rPr>
        <w:t xml:space="preserve"> / </w:t>
      </w:r>
      <w:r>
        <w:rPr>
          <w:rFonts w:ascii="Arial" w:hAnsi="Arial" w:cs="Arial"/>
          <w:b/>
          <w:lang w:val="ro-RO"/>
        </w:rPr>
        <w:t>22.11.2016</w:t>
      </w:r>
      <w:r w:rsidRPr="00E1124B">
        <w:rPr>
          <w:rFonts w:ascii="Arial" w:hAnsi="Arial" w:cs="Arial"/>
          <w:b/>
          <w:lang w:val="ro-RO"/>
        </w:rPr>
        <w:t xml:space="preserve">, în procedura de evaluare a impactului asupra mediului sunt următoarele: </w:t>
      </w:r>
    </w:p>
    <w:p w:rsidR="002C40CC" w:rsidRPr="00AB19F1" w:rsidRDefault="002C40CC" w:rsidP="002C40CC">
      <w:pPr>
        <w:spacing w:after="0" w:line="240" w:lineRule="auto"/>
        <w:jc w:val="both"/>
        <w:rPr>
          <w:rFonts w:ascii="Arial" w:eastAsia="Times New Roman" w:hAnsi="Arial" w:cs="Arial"/>
          <w:i/>
          <w:lang w:val="ro-RO" w:eastAsia="ro-RO"/>
        </w:rPr>
      </w:pPr>
      <w:r w:rsidRPr="00AB19F1">
        <w:rPr>
          <w:rFonts w:ascii="Wide Latin" w:eastAsia="Times New Roman" w:hAnsi="Wide Latin" w:cs="Arial"/>
          <w:sz w:val="20"/>
          <w:szCs w:val="20"/>
          <w:lang w:val="ro-RO" w:eastAsia="ro-RO"/>
        </w:rPr>
        <w:t>-</w:t>
      </w:r>
      <w:r w:rsidRPr="00AB19F1">
        <w:rPr>
          <w:rFonts w:ascii="Arial" w:eastAsia="Times New Roman" w:hAnsi="Arial" w:cs="Arial"/>
          <w:sz w:val="20"/>
          <w:szCs w:val="20"/>
          <w:lang w:val="ro-RO" w:eastAsia="ro-RO"/>
        </w:rPr>
        <w:t xml:space="preserve"> </w:t>
      </w:r>
      <w:r w:rsidRPr="00AB19F1">
        <w:rPr>
          <w:rFonts w:ascii="Arial" w:eastAsia="Times New Roman" w:hAnsi="Arial" w:cs="Arial"/>
          <w:i/>
          <w:lang w:val="ro-RO" w:eastAsia="ro-RO"/>
        </w:rPr>
        <w:t>proiectul propus intră sub incidenţa prevederilor Legii nr. 292/2018 privind evaluarea impactului anumitor proiecte publice şi private asupra mediului, fiind încadrat în Anexa 2, la:</w:t>
      </w:r>
    </w:p>
    <w:p w:rsidR="002C40CC" w:rsidRPr="00DB7618" w:rsidRDefault="002C40CC" w:rsidP="002C40CC">
      <w:pPr>
        <w:spacing w:after="0" w:line="240" w:lineRule="auto"/>
        <w:jc w:val="both"/>
        <w:rPr>
          <w:rFonts w:ascii="Arial" w:eastAsia="Times New Roman" w:hAnsi="Arial" w:cs="Arial"/>
          <w:i/>
          <w:lang w:val="ro-RO" w:eastAsia="ro-RO"/>
        </w:rPr>
      </w:pPr>
      <w:r>
        <w:rPr>
          <w:rFonts w:ascii="Arial" w:hAnsi="Arial" w:cs="Arial"/>
          <w:b/>
          <w:i/>
          <w:lang w:val="ro-RO"/>
        </w:rPr>
        <w:t xml:space="preserve">         </w:t>
      </w:r>
      <w:r w:rsidRPr="008734C1">
        <w:rPr>
          <w:rFonts w:ascii="Arial" w:hAnsi="Arial" w:cs="Arial"/>
          <w:b/>
          <w:i/>
          <w:lang w:val="ro-RO"/>
        </w:rPr>
        <w:t>–</w:t>
      </w:r>
      <w:r w:rsidRPr="00DB7618">
        <w:rPr>
          <w:rFonts w:ascii="Arial" w:eastAsia="Times New Roman" w:hAnsi="Arial" w:cs="Arial"/>
          <w:b/>
          <w:i/>
          <w:lang w:val="ro-RO" w:eastAsia="ro-RO"/>
        </w:rPr>
        <w:t xml:space="preserve"> </w:t>
      </w:r>
      <w:r w:rsidRPr="00DB7618">
        <w:rPr>
          <w:rFonts w:ascii="Arial" w:eastAsia="Times New Roman" w:hAnsi="Arial" w:cs="Arial"/>
          <w:i/>
          <w:lang w:val="ro-RO" w:eastAsia="ro-RO"/>
        </w:rPr>
        <w:t>punctul 10, lit. b): "</w:t>
      </w:r>
      <w:r w:rsidRPr="00DB7618">
        <w:rPr>
          <w:rFonts w:ascii="Arial" w:eastAsia="Times New Roman" w:hAnsi="Arial" w:cs="Arial"/>
          <w:b/>
          <w:i/>
          <w:lang w:val="ro-RO" w:eastAsia="ro-RO"/>
        </w:rPr>
        <w:t>proiecte de dezvoltare urbană</w:t>
      </w:r>
      <w:r w:rsidRPr="00DB7618">
        <w:rPr>
          <w:rFonts w:ascii="Arial" w:eastAsia="Times New Roman" w:hAnsi="Arial" w:cs="Arial"/>
          <w:i/>
          <w:lang w:val="ro-RO" w:eastAsia="ro-RO"/>
        </w:rPr>
        <w:t>, inclusiv construcția centrelor comerciale și a parcărilor auto";</w:t>
      </w:r>
    </w:p>
    <w:p w:rsidR="002C40CC" w:rsidRPr="00DB7618" w:rsidRDefault="002C40CC" w:rsidP="002C40CC">
      <w:pPr>
        <w:spacing w:after="0" w:line="240" w:lineRule="auto"/>
        <w:jc w:val="both"/>
        <w:rPr>
          <w:rFonts w:ascii="Arial" w:eastAsia="Times New Roman" w:hAnsi="Arial" w:cs="Arial"/>
          <w:i/>
          <w:lang w:val="ro-RO" w:eastAsia="ro-RO"/>
        </w:rPr>
      </w:pPr>
      <w:r>
        <w:rPr>
          <w:rFonts w:ascii="Arial" w:hAnsi="Arial" w:cs="Arial"/>
          <w:b/>
          <w:i/>
          <w:lang w:val="ro-RO"/>
        </w:rPr>
        <w:t xml:space="preserve">         </w:t>
      </w:r>
      <w:r w:rsidRPr="008734C1">
        <w:rPr>
          <w:rFonts w:ascii="Arial" w:hAnsi="Arial" w:cs="Arial"/>
          <w:b/>
          <w:i/>
          <w:lang w:val="ro-RO"/>
        </w:rPr>
        <w:t>–</w:t>
      </w:r>
      <w:r>
        <w:rPr>
          <w:rFonts w:ascii="Arial" w:hAnsi="Arial" w:cs="Arial"/>
          <w:b/>
          <w:i/>
          <w:lang w:val="ro-RO"/>
        </w:rPr>
        <w:t xml:space="preserve"> </w:t>
      </w:r>
      <w:r w:rsidRPr="00DB7618">
        <w:rPr>
          <w:rFonts w:ascii="Arial" w:eastAsia="Times New Roman" w:hAnsi="Arial" w:cs="Arial"/>
          <w:i/>
          <w:lang w:val="ro-RO" w:eastAsia="ro-RO"/>
        </w:rPr>
        <w:t>punctul 10, lit. e): "construirea drumurilor, altele decât cele prevăzute în anexa 1";</w:t>
      </w:r>
    </w:p>
    <w:p w:rsidR="002C40CC" w:rsidRPr="00DB7618" w:rsidRDefault="002C40CC" w:rsidP="002C40CC">
      <w:pPr>
        <w:spacing w:after="0" w:line="240" w:lineRule="auto"/>
        <w:jc w:val="both"/>
        <w:rPr>
          <w:rFonts w:ascii="Arial" w:eastAsia="Times New Roman" w:hAnsi="Arial" w:cs="Arial"/>
          <w:i/>
          <w:lang w:val="ro-RO" w:eastAsia="ro-RO"/>
        </w:rPr>
      </w:pPr>
      <w:r>
        <w:rPr>
          <w:rFonts w:ascii="Arial" w:hAnsi="Arial" w:cs="Arial"/>
          <w:b/>
          <w:i/>
          <w:lang w:val="ro-RO"/>
        </w:rPr>
        <w:t xml:space="preserve">         </w:t>
      </w:r>
      <w:r w:rsidRPr="008734C1">
        <w:rPr>
          <w:rFonts w:ascii="Arial" w:hAnsi="Arial" w:cs="Arial"/>
          <w:b/>
          <w:i/>
          <w:lang w:val="ro-RO"/>
        </w:rPr>
        <w:t>–</w:t>
      </w:r>
      <w:r w:rsidRPr="00DB7618">
        <w:rPr>
          <w:rFonts w:ascii="Arial" w:eastAsia="Times New Roman" w:hAnsi="Arial" w:cs="Arial"/>
          <w:b/>
          <w:i/>
          <w:lang w:val="ro-RO" w:eastAsia="ro-RO"/>
        </w:rPr>
        <w:t xml:space="preserve"> </w:t>
      </w:r>
      <w:r w:rsidRPr="00DB7618">
        <w:rPr>
          <w:rFonts w:ascii="Arial" w:eastAsia="Times New Roman" w:hAnsi="Arial" w:cs="Arial"/>
          <w:i/>
          <w:lang w:val="ro-RO" w:eastAsia="ro-RO"/>
        </w:rPr>
        <w:t>punctul 12, lit. e): "parcuri tematice";</w:t>
      </w:r>
    </w:p>
    <w:p w:rsidR="002C40CC" w:rsidRPr="00DB7618" w:rsidRDefault="002C40CC" w:rsidP="002C40CC">
      <w:pPr>
        <w:spacing w:after="0" w:line="240" w:lineRule="auto"/>
        <w:jc w:val="both"/>
        <w:rPr>
          <w:rFonts w:ascii="Arial" w:eastAsia="Times New Roman" w:hAnsi="Arial" w:cs="Arial"/>
          <w:i/>
          <w:lang w:val="ro-RO" w:eastAsia="ro-RO"/>
        </w:rPr>
      </w:pPr>
      <w:r w:rsidRPr="00DB7618">
        <w:rPr>
          <w:rFonts w:ascii="Arial" w:eastAsia="Times New Roman" w:hAnsi="Arial" w:cs="Arial"/>
          <w:i/>
          <w:lang w:val="ro-RO" w:eastAsia="ro-RO"/>
        </w:rPr>
        <w:t xml:space="preserve">         </w:t>
      </w:r>
      <w:r w:rsidRPr="008734C1">
        <w:rPr>
          <w:rFonts w:ascii="Arial" w:hAnsi="Arial" w:cs="Arial"/>
          <w:b/>
          <w:i/>
          <w:lang w:val="ro-RO"/>
        </w:rPr>
        <w:t>–</w:t>
      </w:r>
      <w:r w:rsidRPr="00DB7618">
        <w:rPr>
          <w:rFonts w:ascii="Arial" w:eastAsia="Times New Roman" w:hAnsi="Arial" w:cs="Arial"/>
          <w:b/>
          <w:i/>
          <w:lang w:val="ro-RO" w:eastAsia="ro-RO"/>
        </w:rPr>
        <w:t xml:space="preserve"> </w:t>
      </w:r>
      <w:r w:rsidRPr="00DB7618">
        <w:rPr>
          <w:rFonts w:ascii="Arial" w:eastAsia="Times New Roman" w:hAnsi="Arial" w:cs="Arial"/>
          <w:i/>
          <w:iCs/>
          <w:lang w:val="ro-RO" w:eastAsia="ro-RO"/>
        </w:rPr>
        <w:t xml:space="preserve">punctul </w:t>
      </w:r>
      <w:r w:rsidRPr="00DB7618">
        <w:rPr>
          <w:rFonts w:ascii="Arial" w:eastAsia="Times New Roman" w:hAnsi="Arial" w:cs="Arial"/>
          <w:i/>
          <w:lang w:val="ro-RO" w:eastAsia="ro-RO"/>
        </w:rPr>
        <w: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D75C43">
        <w:rPr>
          <w:rFonts w:ascii="Arial" w:eastAsia="Times New Roman" w:hAnsi="Arial" w:cs="Arial"/>
          <w:i/>
          <w:lang w:val="ro-RO" w:eastAsia="ro-RO"/>
        </w:rPr>
        <w:t>.</w:t>
      </w:r>
    </w:p>
    <w:p w:rsidR="00DF32EB" w:rsidRDefault="00DF32EB" w:rsidP="00DF32EB">
      <w:pPr>
        <w:spacing w:after="0" w:line="240" w:lineRule="auto"/>
        <w:jc w:val="both"/>
        <w:rPr>
          <w:rFonts w:ascii="Arial" w:hAnsi="Arial" w:cs="Arial"/>
          <w:i/>
          <w:lang w:val="ro-RO"/>
        </w:rPr>
      </w:pPr>
      <w:r>
        <w:rPr>
          <w:rFonts w:ascii="Arial" w:hAnsi="Arial" w:cs="Arial"/>
          <w:lang w:val="ro-RO"/>
        </w:rPr>
        <w:t>-</w:t>
      </w:r>
      <w:r w:rsidRPr="00E1124B">
        <w:rPr>
          <w:rFonts w:ascii="Arial" w:hAnsi="Arial" w:cs="Arial"/>
          <w:lang w:val="ro-RO"/>
        </w:rPr>
        <w:t xml:space="preserve"> </w:t>
      </w:r>
      <w:r w:rsidRPr="00E1124B">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DF32EB" w:rsidRPr="000861DD" w:rsidRDefault="00DF32EB" w:rsidP="00DF32EB">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roiectul propus</w:t>
      </w:r>
      <w:r>
        <w:rPr>
          <w:rFonts w:ascii="Arial" w:eastAsia="Times New Roman" w:hAnsi="Arial" w:cs="Arial"/>
          <w:i/>
          <w:lang w:val="ro-RO" w:eastAsia="ro-RO"/>
        </w:rPr>
        <w:t xml:space="preserve"> și modificările aduse proiectului</w:t>
      </w:r>
      <w:r w:rsidRPr="000861DD">
        <w:rPr>
          <w:rFonts w:ascii="Arial" w:eastAsia="Times New Roman" w:hAnsi="Arial" w:cs="Arial"/>
          <w:i/>
          <w:lang w:val="ro-RO" w:eastAsia="ro-RO"/>
        </w:rPr>
        <w:t xml:space="preserve"> </w:t>
      </w:r>
      <w:r w:rsidRPr="00DF32EB">
        <w:rPr>
          <w:rFonts w:ascii="Arial" w:eastAsia="Times New Roman" w:hAnsi="Arial" w:cs="Arial"/>
          <w:bCs/>
          <w:i/>
          <w:lang w:val="ro-RO" w:eastAsia="ro-RO"/>
        </w:rPr>
        <w:t xml:space="preserve">intră </w:t>
      </w:r>
      <w:r w:rsidRPr="00DF32EB">
        <w:rPr>
          <w:rFonts w:ascii="Arial" w:eastAsia="Times New Roman" w:hAnsi="Arial" w:cs="Arial"/>
          <w:i/>
          <w:lang w:val="ro-RO" w:eastAsia="ro-RO"/>
        </w:rPr>
        <w:t>sub incidența prevederilor </w:t>
      </w:r>
      <w:hyperlink r:id="rId11" w:anchor="p-10135143" w:tgtFrame="_blank" w:history="1">
        <w:r w:rsidRPr="00DF32EB">
          <w:rPr>
            <w:rFonts w:ascii="Arial" w:eastAsia="Times New Roman" w:hAnsi="Arial" w:cs="Arial"/>
            <w:i/>
            <w:lang w:val="ro-RO" w:eastAsia="ro-RO"/>
          </w:rPr>
          <w:t>art. 48</w:t>
        </w:r>
      </w:hyperlink>
      <w:r w:rsidRPr="00DF32EB">
        <w:rPr>
          <w:rFonts w:ascii="Arial" w:eastAsia="Times New Roman" w:hAnsi="Arial" w:cs="Arial"/>
          <w:i/>
          <w:lang w:val="ro-RO" w:eastAsia="ro-RO"/>
        </w:rPr>
        <w:t> și </w:t>
      </w:r>
      <w:hyperlink r:id="rId12" w:anchor="p-10135178" w:tgtFrame="_blank" w:history="1">
        <w:r w:rsidRPr="00DF32EB">
          <w:rPr>
            <w:rFonts w:ascii="Arial" w:eastAsia="Times New Roman" w:hAnsi="Arial" w:cs="Arial"/>
            <w:i/>
            <w:lang w:val="ro-RO" w:eastAsia="ro-RO"/>
          </w:rPr>
          <w:t>54</w:t>
        </w:r>
      </w:hyperlink>
      <w:r w:rsidRPr="000861DD">
        <w:rPr>
          <w:rFonts w:ascii="Arial" w:eastAsia="Times New Roman" w:hAnsi="Arial" w:cs="Arial"/>
          <w:i/>
          <w:lang w:val="ro-RO" w:eastAsia="ro-RO"/>
        </w:rPr>
        <w:t> din Legea apelor nr. 107/1996, cu modificările și completările ulterioare.</w:t>
      </w:r>
    </w:p>
    <w:p w:rsidR="002C40CC" w:rsidRDefault="002C40CC" w:rsidP="002C40CC">
      <w:pPr>
        <w:spacing w:after="0" w:line="240" w:lineRule="auto"/>
        <w:jc w:val="both"/>
        <w:rPr>
          <w:rFonts w:ascii="Wide Latin" w:eastAsia="Times New Roman" w:hAnsi="Wide Latin" w:cs="Arial"/>
          <w:sz w:val="20"/>
          <w:szCs w:val="20"/>
          <w:lang w:val="ro-RO" w:eastAsia="ro-RO"/>
        </w:rPr>
      </w:pPr>
    </w:p>
    <w:p w:rsidR="002C40CC" w:rsidRPr="00E1124B" w:rsidRDefault="002C40CC" w:rsidP="002C40CC">
      <w:pPr>
        <w:spacing w:after="0" w:line="240" w:lineRule="auto"/>
        <w:jc w:val="both"/>
        <w:rPr>
          <w:rFonts w:ascii="Arial" w:hAnsi="Arial" w:cs="Arial"/>
          <w:lang w:val="ro-RO"/>
        </w:rPr>
      </w:pPr>
      <w:r w:rsidRPr="00E1124B">
        <w:rPr>
          <w:rFonts w:ascii="Arial" w:hAnsi="Arial" w:cs="Arial"/>
          <w:iCs/>
          <w:lang w:val="ro-RO"/>
        </w:rPr>
        <w:t xml:space="preserve">Proiectul a parcurs etapa de încadrare, </w:t>
      </w:r>
      <w:r w:rsidRPr="00E1124B">
        <w:rPr>
          <w:rFonts w:ascii="Arial" w:hAnsi="Arial" w:cs="Arial"/>
          <w:lang w:val="ro-RO"/>
        </w:rPr>
        <w:t xml:space="preserve">din analiza listei de control preliminară pentru etapa de încadrare, finalizată în şedinţa Comisiei de Analiză Tehnică, </w:t>
      </w:r>
      <w:r w:rsidR="00517055">
        <w:rPr>
          <w:rFonts w:ascii="Arial" w:hAnsi="Arial" w:cs="Arial"/>
          <w:lang w:val="ro-RO"/>
        </w:rPr>
        <w:t xml:space="preserve">se constată că proiectul propus și modificările </w:t>
      </w:r>
      <w:r w:rsidRPr="00E1124B">
        <w:rPr>
          <w:rFonts w:ascii="Arial" w:hAnsi="Arial" w:cs="Arial"/>
          <w:lang w:val="ro-RO"/>
        </w:rPr>
        <w:t>intervenite nu determină un impact semnificativ asupra mediului.</w:t>
      </w:r>
    </w:p>
    <w:p w:rsidR="002C40CC" w:rsidRPr="00E1124B" w:rsidRDefault="002C40CC" w:rsidP="002C40CC">
      <w:pPr>
        <w:spacing w:after="0" w:line="240" w:lineRule="auto"/>
        <w:jc w:val="both"/>
        <w:rPr>
          <w:rFonts w:ascii="Arial" w:hAnsi="Arial" w:cs="Arial"/>
          <w:lang w:val="ro-RO"/>
        </w:rPr>
      </w:pPr>
      <w:r w:rsidRPr="00E1124B">
        <w:rPr>
          <w:rFonts w:ascii="Arial" w:hAnsi="Arial" w:cs="Arial"/>
          <w:lang w:val="ro-RO"/>
        </w:rPr>
        <w:t xml:space="preserve"> </w:t>
      </w:r>
    </w:p>
    <w:p w:rsidR="002C40CC" w:rsidRPr="00E1124B" w:rsidRDefault="002C40CC" w:rsidP="002C40CC">
      <w:pPr>
        <w:tabs>
          <w:tab w:val="center" w:pos="0"/>
        </w:tabs>
        <w:spacing w:after="0" w:line="240" w:lineRule="auto"/>
        <w:jc w:val="both"/>
        <w:rPr>
          <w:rFonts w:ascii="Arial" w:eastAsia="Times New Roman" w:hAnsi="Arial" w:cs="Arial"/>
          <w:lang w:val="ro-RO"/>
        </w:rPr>
      </w:pPr>
      <w:r w:rsidRPr="00E1124B">
        <w:rPr>
          <w:rFonts w:ascii="Arial" w:hAnsi="Arial" w:cs="Arial"/>
          <w:lang w:val="ro-RO"/>
        </w:rPr>
        <w:t xml:space="preserve">Se va mediatiza anunţul public privind revizuirea D.E.Î. nr. </w:t>
      </w:r>
      <w:r>
        <w:rPr>
          <w:rFonts w:ascii="Arial" w:eastAsia="Times New Roman" w:hAnsi="Arial" w:cs="Arial"/>
          <w:lang w:val="ro-RO" w:eastAsia="ro-RO"/>
        </w:rPr>
        <w:t>6</w:t>
      </w:r>
      <w:r w:rsidRPr="00AB19F1">
        <w:rPr>
          <w:rFonts w:ascii="Arial" w:eastAsia="Times New Roman" w:hAnsi="Arial" w:cs="Arial"/>
          <w:lang w:val="ro-RO" w:eastAsia="ro-RO"/>
        </w:rPr>
        <w:t>9</w:t>
      </w:r>
      <w:r>
        <w:rPr>
          <w:rFonts w:ascii="Arial" w:eastAsia="Times New Roman" w:hAnsi="Arial" w:cs="Arial"/>
          <w:lang w:val="ro-RO" w:eastAsia="ro-RO"/>
        </w:rPr>
        <w:t>6</w:t>
      </w:r>
      <w:r w:rsidRPr="00AB19F1">
        <w:rPr>
          <w:rFonts w:ascii="Arial" w:eastAsia="Times New Roman" w:hAnsi="Arial" w:cs="Arial"/>
          <w:lang w:val="ro-RO" w:eastAsia="ro-RO"/>
        </w:rPr>
        <w:t>/</w:t>
      </w:r>
      <w:r>
        <w:rPr>
          <w:rFonts w:ascii="Arial" w:eastAsia="Times New Roman" w:hAnsi="Arial" w:cs="Arial"/>
          <w:lang w:val="ro-RO" w:eastAsia="ro-RO"/>
        </w:rPr>
        <w:t>22.11.2016</w:t>
      </w:r>
      <w:r>
        <w:rPr>
          <w:rFonts w:ascii="Arial" w:eastAsia="Times New Roman" w:hAnsi="Arial" w:cs="Arial"/>
          <w:i/>
          <w:lang w:val="ro-RO" w:eastAsia="ro-RO"/>
        </w:rPr>
        <w:t xml:space="preserve"> </w:t>
      </w:r>
      <w:r w:rsidRPr="00E1124B">
        <w:rPr>
          <w:rFonts w:ascii="Arial" w:eastAsia="Times New Roman" w:hAnsi="Arial" w:cs="Arial"/>
          <w:lang w:val="ro-RO"/>
        </w:rPr>
        <w:t xml:space="preserve">prin afişare la sediul titularului (la sediul </w:t>
      </w:r>
      <w:r w:rsidRPr="00E1124B">
        <w:rPr>
          <w:rFonts w:ascii="Arial" w:eastAsia="Times New Roman" w:hAnsi="Arial" w:cs="Arial"/>
          <w:i/>
          <w:lang w:val="ro-RO"/>
        </w:rPr>
        <w:t xml:space="preserve">Primăriei </w:t>
      </w:r>
      <w:r>
        <w:rPr>
          <w:rFonts w:ascii="Arial" w:eastAsia="Times New Roman" w:hAnsi="Arial" w:cs="Arial"/>
          <w:i/>
          <w:lang w:val="ro-RO"/>
        </w:rPr>
        <w:t>orașului Sîngeorz-Băi</w:t>
      </w:r>
      <w:r w:rsidRPr="00E1124B">
        <w:rPr>
          <w:rFonts w:ascii="Arial" w:eastAsia="Times New Roman" w:hAnsi="Arial" w:cs="Arial"/>
          <w:i/>
          <w:lang w:val="ro-RO"/>
        </w:rPr>
        <w:t>)</w:t>
      </w:r>
      <w:r w:rsidRPr="00E1124B">
        <w:rPr>
          <w:rFonts w:ascii="Arial" w:eastAsia="Times New Roman" w:hAnsi="Arial" w:cs="Arial"/>
          <w:lang w:val="ro-RO"/>
        </w:rPr>
        <w:t xml:space="preserve">, publicare în presa locală şi afişare pe site-ul şi la sediul A.P.M. Bistriţa-Năsăud.  </w:t>
      </w:r>
    </w:p>
    <w:p w:rsidR="002C40CC" w:rsidRDefault="002C40CC" w:rsidP="002C40CC">
      <w:pPr>
        <w:spacing w:after="0" w:line="240" w:lineRule="auto"/>
        <w:jc w:val="both"/>
        <w:rPr>
          <w:rFonts w:ascii="Wide Latin" w:eastAsia="Times New Roman" w:hAnsi="Wide Latin" w:cs="Arial"/>
          <w:sz w:val="20"/>
          <w:szCs w:val="20"/>
          <w:lang w:val="ro-RO" w:eastAsia="ro-RO"/>
        </w:rPr>
      </w:pPr>
    </w:p>
    <w:p w:rsidR="002C40CC" w:rsidRPr="00080508" w:rsidRDefault="002C40CC" w:rsidP="002C40CC">
      <w:pPr>
        <w:spacing w:after="0" w:line="240" w:lineRule="auto"/>
        <w:jc w:val="both"/>
        <w:rPr>
          <w:rFonts w:ascii="Arial" w:eastAsia="Times New Roman" w:hAnsi="Arial" w:cs="Arial"/>
          <w:b/>
          <w:i/>
          <w:lang w:val="ro-RO" w:eastAsia="ro-RO"/>
        </w:rPr>
      </w:pPr>
      <w:r w:rsidRPr="00080508">
        <w:rPr>
          <w:rFonts w:ascii="Arial" w:eastAsia="Times New Roman" w:hAnsi="Arial" w:cs="Arial"/>
          <w:b/>
          <w:i/>
          <w:lang w:val="ro-RO" w:eastAsia="ro-RO"/>
        </w:rPr>
        <w:t>1. Caracteristicile proiectului:</w:t>
      </w:r>
    </w:p>
    <w:p w:rsidR="002C40CC" w:rsidRPr="00F86DAA" w:rsidRDefault="002C40CC" w:rsidP="002C40CC">
      <w:pPr>
        <w:spacing w:after="0" w:line="240" w:lineRule="auto"/>
        <w:jc w:val="both"/>
        <w:rPr>
          <w:rFonts w:ascii="Arial" w:eastAsia="Times New Roman" w:hAnsi="Arial" w:cs="Arial"/>
          <w:b/>
          <w:i/>
          <w:lang w:val="ro-RO" w:eastAsia="ro-RO"/>
        </w:rPr>
      </w:pPr>
      <w:r w:rsidRPr="00F86DAA">
        <w:rPr>
          <w:rFonts w:ascii="Arial" w:eastAsia="Times New Roman" w:hAnsi="Arial" w:cs="Arial"/>
          <w:b/>
          <w:i/>
          <w:lang w:val="ro-RO" w:eastAsia="ro-RO"/>
        </w:rPr>
        <w:t>a) dimensiunea și concepția întregului proiect</w:t>
      </w:r>
      <w:r w:rsidRPr="00F86DAA">
        <w:rPr>
          <w:rFonts w:ascii="Arial" w:eastAsia="Times New Roman" w:hAnsi="Arial" w:cs="Arial"/>
          <w:i/>
          <w:lang w:val="ro-RO" w:eastAsia="ro-RO"/>
        </w:rPr>
        <w:t xml:space="preserve">: </w:t>
      </w:r>
      <w:r w:rsidRPr="00F86DAA">
        <w:rPr>
          <w:rFonts w:ascii="Arial" w:eastAsia="Times New Roman" w:hAnsi="Arial" w:cs="Arial"/>
          <w:b/>
          <w:i/>
          <w:lang w:val="ro-RO" w:eastAsia="ro-RO"/>
        </w:rPr>
        <w:t xml:space="preserve"> </w:t>
      </w:r>
    </w:p>
    <w:p w:rsidR="002C40CC" w:rsidRDefault="002C40CC" w:rsidP="002C40CC">
      <w:pPr>
        <w:spacing w:after="0" w:line="240" w:lineRule="auto"/>
        <w:jc w:val="both"/>
        <w:rPr>
          <w:rFonts w:ascii="Arial" w:eastAsia="Times New Roman" w:hAnsi="Arial" w:cs="Arial"/>
          <w:i/>
          <w:lang w:val="ro-RO" w:eastAsia="ro-RO"/>
        </w:rPr>
      </w:pPr>
      <w:r w:rsidRPr="004D7C2D">
        <w:rPr>
          <w:rFonts w:ascii="Arial" w:eastAsia="Times New Roman" w:hAnsi="Arial" w:cs="Arial"/>
          <w:b/>
          <w:bCs/>
          <w:i/>
          <w:lang w:val="ro-RO" w:eastAsia="ro-RO"/>
        </w:rPr>
        <w:t xml:space="preserve">− </w:t>
      </w:r>
      <w:r w:rsidRPr="00266EBE">
        <w:rPr>
          <w:rFonts w:ascii="Arial" w:eastAsia="Times New Roman" w:hAnsi="Arial" w:cs="Arial"/>
          <w:i/>
          <w:lang w:val="ro-RO" w:eastAsia="ro-RO"/>
        </w:rPr>
        <w:t>proiectul propus se va realiza pe un amplasament</w:t>
      </w:r>
      <w:r>
        <w:rPr>
          <w:rFonts w:ascii="Arial" w:eastAsia="Times New Roman" w:hAnsi="Arial" w:cs="Arial"/>
          <w:i/>
          <w:lang w:val="ro-RO" w:eastAsia="ro-RO"/>
        </w:rPr>
        <w:t xml:space="preserve"> situat</w:t>
      </w:r>
      <w:r w:rsidRPr="00266EBE">
        <w:rPr>
          <w:rFonts w:ascii="Arial" w:eastAsia="Times New Roman" w:hAnsi="Arial" w:cs="Arial"/>
          <w:i/>
          <w:lang w:val="ro-RO" w:eastAsia="ro-RO"/>
        </w:rPr>
        <w:t xml:space="preserve"> în intravilanul și extravilanul orașului </w:t>
      </w:r>
      <w:r>
        <w:rPr>
          <w:rFonts w:ascii="Arial" w:eastAsia="Times New Roman" w:hAnsi="Arial" w:cs="Arial"/>
          <w:i/>
          <w:lang w:val="ro-RO" w:eastAsia="ro-RO"/>
        </w:rPr>
        <w:t>Sîngeorz-Băi;</w:t>
      </w:r>
    </w:p>
    <w:p w:rsidR="002C40CC" w:rsidRPr="00AB19F1" w:rsidRDefault="002C40CC" w:rsidP="002C40CC">
      <w:pPr>
        <w:spacing w:after="0" w:line="240" w:lineRule="auto"/>
        <w:jc w:val="both"/>
        <w:rPr>
          <w:rFonts w:ascii="Arial" w:eastAsia="Times New Roman" w:hAnsi="Arial" w:cs="Arial"/>
          <w:i/>
          <w:lang w:val="ro-RO" w:eastAsia="ro-RO"/>
        </w:rPr>
      </w:pPr>
      <w:r w:rsidRPr="004D7C2D">
        <w:rPr>
          <w:rFonts w:ascii="Arial" w:eastAsia="Times New Roman" w:hAnsi="Arial" w:cs="Arial"/>
          <w:b/>
          <w:bCs/>
          <w:i/>
          <w:lang w:val="ro-RO" w:eastAsia="ro-RO"/>
        </w:rPr>
        <w:t xml:space="preserve">− </w:t>
      </w:r>
      <w:r w:rsidRPr="00AB19F1">
        <w:rPr>
          <w:rFonts w:ascii="Arial" w:eastAsia="Times New Roman" w:hAnsi="Arial" w:cs="Arial"/>
          <w:i/>
          <w:lang w:val="ro-RO" w:eastAsia="ro-RO"/>
        </w:rPr>
        <w:t>pentru realizarea proiectului se vor accesa fonduri prin P.N.D.R. 2014÷2020;</w:t>
      </w:r>
    </w:p>
    <w:p w:rsidR="002C40CC" w:rsidRDefault="002C40CC" w:rsidP="002C40CC">
      <w:pPr>
        <w:spacing w:after="0" w:line="240" w:lineRule="auto"/>
        <w:jc w:val="both"/>
        <w:rPr>
          <w:rFonts w:ascii="Arial" w:eastAsia="Times New Roman" w:hAnsi="Arial" w:cs="Arial"/>
          <w:i/>
          <w:lang w:val="ro-RO" w:eastAsia="ar-SA"/>
        </w:rPr>
      </w:pPr>
      <w:r w:rsidRPr="004D7C2D">
        <w:rPr>
          <w:rFonts w:ascii="Arial" w:eastAsia="Times New Roman" w:hAnsi="Arial" w:cs="Arial"/>
          <w:b/>
          <w:bCs/>
          <w:i/>
          <w:lang w:val="ro-RO" w:eastAsia="ro-RO"/>
        </w:rPr>
        <w:t xml:space="preserve">− </w:t>
      </w:r>
      <w:r w:rsidRPr="00AB19F1">
        <w:rPr>
          <w:rFonts w:ascii="Arial" w:eastAsia="Times New Roman" w:hAnsi="Arial" w:cs="Arial"/>
          <w:i/>
          <w:lang w:val="ro-RO" w:eastAsia="ar-SA"/>
        </w:rPr>
        <w:t xml:space="preserve">solicitarea de revizuire a D.E.Î. nr. </w:t>
      </w:r>
      <w:r>
        <w:rPr>
          <w:rFonts w:ascii="Arial" w:eastAsia="Times New Roman" w:hAnsi="Arial" w:cs="Arial"/>
          <w:i/>
          <w:lang w:val="ro-RO" w:eastAsia="ar-SA"/>
        </w:rPr>
        <w:t>6</w:t>
      </w:r>
      <w:r w:rsidRPr="00AB19F1">
        <w:rPr>
          <w:rFonts w:ascii="Arial" w:eastAsia="Times New Roman" w:hAnsi="Arial" w:cs="Arial"/>
          <w:i/>
          <w:lang w:val="ro-RO" w:eastAsia="ar-SA"/>
        </w:rPr>
        <w:t>9</w:t>
      </w:r>
      <w:r>
        <w:rPr>
          <w:rFonts w:ascii="Arial" w:eastAsia="Times New Roman" w:hAnsi="Arial" w:cs="Arial"/>
          <w:i/>
          <w:lang w:val="ro-RO" w:eastAsia="ar-SA"/>
        </w:rPr>
        <w:t>6</w:t>
      </w:r>
      <w:r w:rsidRPr="00AB19F1">
        <w:rPr>
          <w:rFonts w:ascii="Arial" w:eastAsia="Times New Roman" w:hAnsi="Arial" w:cs="Arial"/>
          <w:i/>
          <w:lang w:val="ro-RO" w:eastAsia="ar-SA"/>
        </w:rPr>
        <w:t>/</w:t>
      </w:r>
      <w:r>
        <w:rPr>
          <w:rFonts w:ascii="Arial" w:eastAsia="Times New Roman" w:hAnsi="Arial" w:cs="Arial"/>
          <w:i/>
          <w:lang w:val="ro-RO" w:eastAsia="ar-SA"/>
        </w:rPr>
        <w:t>22.11.2016</w:t>
      </w:r>
      <w:r w:rsidRPr="00AB19F1">
        <w:rPr>
          <w:rFonts w:ascii="Arial" w:eastAsia="Times New Roman" w:hAnsi="Arial" w:cs="Arial"/>
          <w:i/>
          <w:lang w:val="ro-RO" w:eastAsia="ar-SA"/>
        </w:rPr>
        <w:t xml:space="preserve"> s-a făcut datorită modificărilor intervenite</w:t>
      </w:r>
      <w:r w:rsidR="00B72C8E">
        <w:rPr>
          <w:rFonts w:ascii="Arial" w:eastAsia="Times New Roman" w:hAnsi="Arial" w:cs="Arial"/>
          <w:i/>
          <w:lang w:val="ro-RO" w:eastAsia="ar-SA"/>
        </w:rPr>
        <w:t xml:space="preserve"> la proiectul tehnic </w:t>
      </w:r>
      <w:r w:rsidRPr="00AB19F1">
        <w:rPr>
          <w:rFonts w:ascii="Arial" w:eastAsia="Times New Roman" w:hAnsi="Arial" w:cs="Arial"/>
          <w:i/>
          <w:lang w:val="ro-RO" w:eastAsia="ar-SA"/>
        </w:rPr>
        <w:t xml:space="preserve"> în structura proiectului reglementat:</w:t>
      </w:r>
    </w:p>
    <w:p w:rsidR="00DF32EB" w:rsidRDefault="00DF32EB" w:rsidP="00D75C43">
      <w:pPr>
        <w:spacing w:after="0" w:line="240" w:lineRule="auto"/>
        <w:ind w:firstLine="720"/>
        <w:jc w:val="both"/>
        <w:rPr>
          <w:rFonts w:ascii="Arial" w:eastAsia="Times New Roman" w:hAnsi="Arial" w:cs="Arial"/>
          <w:i/>
          <w:lang w:val="ro-RO" w:eastAsia="ar-SA"/>
        </w:rPr>
      </w:pPr>
    </w:p>
    <w:p w:rsidR="001D4B12" w:rsidRDefault="001D4B12" w:rsidP="00D75C43">
      <w:pPr>
        <w:spacing w:after="0" w:line="240" w:lineRule="auto"/>
        <w:ind w:firstLine="720"/>
        <w:jc w:val="both"/>
        <w:rPr>
          <w:rFonts w:ascii="Arial" w:eastAsia="Times New Roman" w:hAnsi="Arial" w:cs="Arial"/>
          <w:i/>
          <w:lang w:val="ro-RO" w:eastAsia="ar-SA"/>
        </w:rPr>
      </w:pPr>
      <w:r>
        <w:rPr>
          <w:rFonts w:ascii="Arial" w:eastAsia="Times New Roman" w:hAnsi="Arial" w:cs="Arial"/>
          <w:i/>
          <w:lang w:val="ro-RO" w:eastAsia="ar-SA"/>
        </w:rPr>
        <w:t xml:space="preserve">La </w:t>
      </w:r>
      <w:r w:rsidR="00DF32EB">
        <w:rPr>
          <w:rFonts w:ascii="Arial" w:eastAsia="Times New Roman" w:hAnsi="Arial" w:cs="Arial"/>
          <w:i/>
          <w:lang w:val="ro-RO" w:eastAsia="ar-SA"/>
        </w:rPr>
        <w:t xml:space="preserve">faza </w:t>
      </w:r>
      <w:r>
        <w:rPr>
          <w:rFonts w:ascii="Arial" w:eastAsia="Times New Roman" w:hAnsi="Arial" w:cs="Arial"/>
          <w:i/>
          <w:lang w:val="ro-RO" w:eastAsia="ar-SA"/>
        </w:rPr>
        <w:t xml:space="preserve">studiu de fezabilitate erau prevăzute </w:t>
      </w:r>
      <w:r w:rsidRPr="008E53F8">
        <w:rPr>
          <w:rFonts w:ascii="Arial" w:eastAsia="Times New Roman" w:hAnsi="Arial" w:cs="Arial"/>
          <w:b/>
          <w:bCs/>
          <w:i/>
          <w:lang w:val="ro-RO" w:eastAsia="ar-SA"/>
        </w:rPr>
        <w:t>6</w:t>
      </w:r>
      <w:r>
        <w:rPr>
          <w:rFonts w:ascii="Arial" w:eastAsia="Times New Roman" w:hAnsi="Arial" w:cs="Arial"/>
          <w:i/>
          <w:lang w:val="ro-RO" w:eastAsia="ar-SA"/>
        </w:rPr>
        <w:t xml:space="preserve"> obiective: </w:t>
      </w:r>
    </w:p>
    <w:p w:rsidR="001D4B12" w:rsidRDefault="001D4B12" w:rsidP="00213A82">
      <w:pPr>
        <w:spacing w:after="0" w:line="240" w:lineRule="auto"/>
        <w:jc w:val="both"/>
        <w:rPr>
          <w:rFonts w:ascii="Arial" w:hAnsi="Arial" w:cs="Arial"/>
          <w:bCs/>
          <w:i/>
          <w:lang w:val="ro-RO"/>
        </w:rPr>
      </w:pPr>
      <w:r w:rsidRPr="001D4B12">
        <w:rPr>
          <w:rFonts w:ascii="Arial" w:hAnsi="Arial" w:cs="Arial"/>
          <w:b/>
          <w:i/>
          <w:lang w:val="ro-RO"/>
        </w:rPr>
        <w:t xml:space="preserve">Obiectivul 1 – </w:t>
      </w:r>
      <w:r w:rsidRPr="001D4B12">
        <w:rPr>
          <w:rFonts w:ascii="Arial" w:hAnsi="Arial" w:cs="Arial"/>
          <w:bCs/>
          <w:i/>
          <w:lang w:val="ro-RO"/>
        </w:rPr>
        <w:t>Primus. Captarea, transportul şi amenajarea în scop turistic (izvorul 6)</w:t>
      </w:r>
      <w:r>
        <w:rPr>
          <w:rFonts w:ascii="Arial" w:hAnsi="Arial" w:cs="Arial"/>
          <w:bCs/>
          <w:i/>
          <w:lang w:val="ro-RO"/>
        </w:rPr>
        <w:t>;</w:t>
      </w:r>
    </w:p>
    <w:p w:rsidR="001D4B12" w:rsidRDefault="001D4B12" w:rsidP="00213A82">
      <w:pPr>
        <w:tabs>
          <w:tab w:val="left" w:pos="630"/>
        </w:tabs>
        <w:spacing w:after="0" w:line="240" w:lineRule="auto"/>
        <w:contextualSpacing/>
        <w:jc w:val="both"/>
        <w:rPr>
          <w:rFonts w:ascii="Arial" w:hAnsi="Arial" w:cs="Arial"/>
          <w:bCs/>
          <w:i/>
          <w:lang w:val="ro-RO"/>
        </w:rPr>
      </w:pPr>
      <w:r w:rsidRPr="001D4B12">
        <w:rPr>
          <w:rFonts w:ascii="Arial" w:hAnsi="Arial" w:cs="Arial"/>
          <w:b/>
          <w:i/>
          <w:lang w:val="ro-RO"/>
        </w:rPr>
        <w:t xml:space="preserve">Obiectivul 2 – </w:t>
      </w:r>
      <w:r w:rsidRPr="001D4B12">
        <w:rPr>
          <w:rFonts w:ascii="Arial" w:hAnsi="Arial" w:cs="Arial"/>
          <w:bCs/>
          <w:i/>
          <w:lang w:val="ro-RO"/>
        </w:rPr>
        <w:t>Apele minerale;</w:t>
      </w:r>
    </w:p>
    <w:p w:rsidR="001D4B12" w:rsidRDefault="00213A82" w:rsidP="00213A82">
      <w:pPr>
        <w:tabs>
          <w:tab w:val="left" w:pos="630"/>
        </w:tabs>
        <w:spacing w:after="0" w:line="240" w:lineRule="auto"/>
        <w:contextualSpacing/>
        <w:jc w:val="both"/>
        <w:rPr>
          <w:rFonts w:ascii="Arial" w:hAnsi="Arial" w:cs="Arial"/>
          <w:bCs/>
          <w:i/>
          <w:lang w:val="ro-RO"/>
        </w:rPr>
      </w:pPr>
      <w:r w:rsidRPr="00213A82">
        <w:rPr>
          <w:rFonts w:ascii="Arial" w:hAnsi="Arial" w:cs="Arial"/>
          <w:b/>
          <w:i/>
          <w:lang w:val="ro-RO"/>
        </w:rPr>
        <w:t>O</w:t>
      </w:r>
      <w:r w:rsidR="001D4B12" w:rsidRPr="00213A82">
        <w:rPr>
          <w:rFonts w:ascii="Arial" w:hAnsi="Arial" w:cs="Arial"/>
          <w:b/>
          <w:i/>
          <w:lang w:val="ro-RO"/>
        </w:rPr>
        <w:t>biectivul 3 –</w:t>
      </w:r>
      <w:r w:rsidR="001D4B12" w:rsidRPr="001D4B12">
        <w:rPr>
          <w:rFonts w:ascii="Arial" w:hAnsi="Arial" w:cs="Arial"/>
          <w:bCs/>
          <w:i/>
          <w:lang w:val="ro-RO"/>
        </w:rPr>
        <w:t xml:space="preserve"> Trasee turistice de legătură cu satul tradițional</w:t>
      </w:r>
      <w:r>
        <w:rPr>
          <w:rFonts w:ascii="Arial" w:hAnsi="Arial" w:cs="Arial"/>
          <w:bCs/>
          <w:i/>
          <w:lang w:val="ro-RO"/>
        </w:rPr>
        <w:t>;</w:t>
      </w:r>
    </w:p>
    <w:p w:rsidR="00213A82" w:rsidRPr="00213A82" w:rsidRDefault="00213A82" w:rsidP="00213A82">
      <w:pPr>
        <w:tabs>
          <w:tab w:val="left" w:pos="630"/>
        </w:tabs>
        <w:spacing w:after="0" w:line="240" w:lineRule="auto"/>
        <w:contextualSpacing/>
        <w:jc w:val="both"/>
        <w:rPr>
          <w:rFonts w:ascii="Arial" w:hAnsi="Arial" w:cs="Arial"/>
          <w:bCs/>
          <w:i/>
          <w:lang w:val="ro-RO"/>
        </w:rPr>
      </w:pPr>
      <w:r w:rsidRPr="00213A82">
        <w:rPr>
          <w:rFonts w:ascii="Arial" w:hAnsi="Arial" w:cs="Arial"/>
          <w:b/>
          <w:i/>
          <w:lang w:val="ro-RO"/>
        </w:rPr>
        <w:t xml:space="preserve">Obiectivul </w:t>
      </w:r>
      <w:r>
        <w:rPr>
          <w:rFonts w:ascii="Arial" w:hAnsi="Arial" w:cs="Arial"/>
          <w:b/>
          <w:i/>
          <w:lang w:val="ro-RO"/>
        </w:rPr>
        <w:t>4</w:t>
      </w:r>
      <w:r w:rsidRPr="00213A82">
        <w:rPr>
          <w:rFonts w:ascii="Arial" w:hAnsi="Arial" w:cs="Arial"/>
          <w:b/>
          <w:i/>
          <w:lang w:val="ro-RO"/>
        </w:rPr>
        <w:t xml:space="preserve"> – </w:t>
      </w:r>
      <w:r w:rsidRPr="00213A82">
        <w:rPr>
          <w:rFonts w:ascii="Arial" w:hAnsi="Arial" w:cs="Arial"/>
          <w:bCs/>
          <w:i/>
          <w:lang w:val="ro-RO"/>
        </w:rPr>
        <w:t>Spațiul cultural</w:t>
      </w:r>
      <w:r>
        <w:rPr>
          <w:rFonts w:ascii="Arial" w:hAnsi="Arial" w:cs="Arial"/>
          <w:bCs/>
          <w:i/>
          <w:lang w:val="ro-RO"/>
        </w:rPr>
        <w:t>;</w:t>
      </w:r>
    </w:p>
    <w:p w:rsidR="00213A82" w:rsidRPr="00213A82" w:rsidRDefault="00213A82" w:rsidP="00213A82">
      <w:pPr>
        <w:tabs>
          <w:tab w:val="left" w:pos="630"/>
        </w:tabs>
        <w:spacing w:after="0" w:line="240" w:lineRule="auto"/>
        <w:contextualSpacing/>
        <w:jc w:val="both"/>
        <w:rPr>
          <w:rFonts w:ascii="Arial" w:hAnsi="Arial" w:cs="Arial"/>
          <w:bCs/>
          <w:i/>
          <w:lang w:val="ro-RO"/>
        </w:rPr>
      </w:pPr>
      <w:r w:rsidRPr="00213A82">
        <w:rPr>
          <w:rFonts w:ascii="Arial" w:hAnsi="Arial" w:cs="Arial"/>
          <w:b/>
          <w:i/>
          <w:lang w:val="ro-RO"/>
        </w:rPr>
        <w:t xml:space="preserve">Obiectivul </w:t>
      </w:r>
      <w:r>
        <w:rPr>
          <w:rFonts w:ascii="Arial" w:hAnsi="Arial" w:cs="Arial"/>
          <w:b/>
          <w:i/>
          <w:lang w:val="ro-RO"/>
        </w:rPr>
        <w:t>5</w:t>
      </w:r>
      <w:r w:rsidRPr="00213A82">
        <w:rPr>
          <w:rFonts w:ascii="Arial" w:hAnsi="Arial" w:cs="Arial"/>
          <w:b/>
          <w:i/>
          <w:lang w:val="ro-RO"/>
        </w:rPr>
        <w:t xml:space="preserve"> – </w:t>
      </w:r>
      <w:r w:rsidRPr="00213A82">
        <w:rPr>
          <w:rFonts w:ascii="Arial" w:hAnsi="Arial" w:cs="Arial"/>
          <w:bCs/>
          <w:i/>
          <w:lang w:val="ro-RO"/>
        </w:rPr>
        <w:t>Amenajarea Pădurii – Parc</w:t>
      </w:r>
      <w:r>
        <w:rPr>
          <w:rFonts w:ascii="Arial" w:hAnsi="Arial" w:cs="Arial"/>
          <w:bCs/>
          <w:i/>
          <w:lang w:val="ro-RO"/>
        </w:rPr>
        <w:t>;</w:t>
      </w:r>
    </w:p>
    <w:p w:rsidR="00213A82" w:rsidRDefault="00213A82" w:rsidP="00213A82">
      <w:pPr>
        <w:spacing w:after="0" w:line="240" w:lineRule="auto"/>
        <w:contextualSpacing/>
        <w:jc w:val="both"/>
        <w:rPr>
          <w:rFonts w:ascii="Arial" w:hAnsi="Arial" w:cs="Arial"/>
          <w:bCs/>
          <w:i/>
          <w:lang w:val="ro-RO"/>
        </w:rPr>
      </w:pPr>
      <w:r w:rsidRPr="00213A82">
        <w:rPr>
          <w:rFonts w:ascii="Arial" w:hAnsi="Arial" w:cs="Arial"/>
          <w:b/>
          <w:i/>
          <w:lang w:val="ro-RO"/>
        </w:rPr>
        <w:t xml:space="preserve">Obiectivul 6 – </w:t>
      </w:r>
      <w:r w:rsidRPr="00213A82">
        <w:rPr>
          <w:rFonts w:ascii="Arial" w:hAnsi="Arial" w:cs="Arial"/>
          <w:bCs/>
          <w:i/>
          <w:lang w:val="ro-RO"/>
        </w:rPr>
        <w:t>Amenajare spaţii verzi şi zone pentru turiști în vederea punerii în valoare a Stațiunii–Oraș Sîngeorz–Băi</w:t>
      </w:r>
      <w:r>
        <w:rPr>
          <w:rFonts w:ascii="Arial" w:hAnsi="Arial" w:cs="Arial"/>
          <w:bCs/>
          <w:i/>
          <w:lang w:val="ro-RO"/>
        </w:rPr>
        <w:t>.</w:t>
      </w:r>
    </w:p>
    <w:p w:rsidR="00D75C43" w:rsidRDefault="00D75C43" w:rsidP="008E53F8">
      <w:pPr>
        <w:spacing w:after="0" w:line="240" w:lineRule="auto"/>
        <w:contextualSpacing/>
        <w:jc w:val="both"/>
        <w:rPr>
          <w:rFonts w:ascii="Arial" w:hAnsi="Arial" w:cs="Arial"/>
          <w:bCs/>
          <w:i/>
          <w:lang w:val="ro-RO"/>
        </w:rPr>
      </w:pPr>
    </w:p>
    <w:p w:rsidR="00213A82" w:rsidRPr="008E53F8" w:rsidRDefault="00213A82" w:rsidP="00D75C43">
      <w:pPr>
        <w:spacing w:after="0" w:line="240" w:lineRule="auto"/>
        <w:ind w:firstLine="720"/>
        <w:contextualSpacing/>
        <w:jc w:val="both"/>
        <w:rPr>
          <w:rFonts w:ascii="Arial" w:hAnsi="Arial" w:cs="Arial"/>
          <w:bCs/>
          <w:i/>
          <w:lang w:val="ro-RO"/>
        </w:rPr>
      </w:pPr>
      <w:r w:rsidRPr="008E53F8">
        <w:rPr>
          <w:rFonts w:ascii="Arial" w:hAnsi="Arial" w:cs="Arial"/>
          <w:bCs/>
          <w:i/>
          <w:lang w:val="ro-RO"/>
        </w:rPr>
        <w:t xml:space="preserve">La proiectul tehnic s-au stabilit </w:t>
      </w:r>
      <w:r w:rsidR="008E53F8" w:rsidRPr="008E53F8">
        <w:rPr>
          <w:rFonts w:ascii="Arial" w:hAnsi="Arial" w:cs="Arial"/>
          <w:b/>
          <w:i/>
          <w:lang w:val="ro-RO"/>
        </w:rPr>
        <w:t>9</w:t>
      </w:r>
      <w:r w:rsidR="008E53F8">
        <w:rPr>
          <w:rFonts w:ascii="Arial" w:hAnsi="Arial" w:cs="Arial"/>
          <w:bCs/>
          <w:i/>
          <w:lang w:val="ro-RO"/>
        </w:rPr>
        <w:t xml:space="preserve"> </w:t>
      </w:r>
      <w:r w:rsidRPr="008E53F8">
        <w:rPr>
          <w:rFonts w:ascii="Arial" w:hAnsi="Arial" w:cs="Arial"/>
          <w:bCs/>
          <w:i/>
          <w:lang w:val="ro-RO"/>
        </w:rPr>
        <w:t xml:space="preserve">obiective: </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1" w:name="_Toc34996621"/>
      <w:r w:rsidRPr="008E53F8">
        <w:rPr>
          <w:rFonts w:ascii="Arial" w:eastAsia="Times New Roman" w:hAnsi="Arial" w:cs="Arial"/>
          <w:b/>
          <w:i/>
          <w:iCs/>
          <w:lang w:val="ro-RO"/>
        </w:rPr>
        <w:t xml:space="preserve">Obiectivul 1. </w:t>
      </w:r>
      <w:r w:rsidRPr="008E53F8">
        <w:rPr>
          <w:rFonts w:ascii="Arial" w:eastAsia="Times New Roman" w:hAnsi="Arial" w:cs="Arial"/>
          <w:bCs/>
          <w:i/>
          <w:iCs/>
          <w:lang w:val="ro-RO"/>
        </w:rPr>
        <w:t>Dezvoltarea captării și transportul izvorului mineral Primus</w:t>
      </w:r>
      <w:bookmarkEnd w:id="1"/>
      <w:r w:rsidRPr="008E53F8">
        <w:rPr>
          <w:rFonts w:ascii="Arial" w:eastAsia="Times New Roman" w:hAnsi="Arial" w:cs="Arial"/>
          <w:bCs/>
          <w:i/>
          <w:iCs/>
          <w:lang w:val="ro-RO"/>
        </w:rPr>
        <w:t xml:space="preserve"> (izvorul 6);</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2" w:name="_Toc34996624"/>
      <w:r w:rsidRPr="008E53F8">
        <w:rPr>
          <w:rFonts w:ascii="Arial" w:eastAsia="Times New Roman" w:hAnsi="Arial" w:cs="Arial"/>
          <w:b/>
          <w:i/>
          <w:iCs/>
          <w:lang w:val="ro-RO"/>
        </w:rPr>
        <w:t xml:space="preserve">Obiectivul 2. </w:t>
      </w:r>
      <w:r w:rsidRPr="008E53F8">
        <w:rPr>
          <w:rFonts w:ascii="Arial" w:eastAsia="Times New Roman" w:hAnsi="Arial" w:cs="Arial"/>
          <w:bCs/>
          <w:i/>
          <w:iCs/>
          <w:lang w:val="ro-RO"/>
        </w:rPr>
        <w:t>Crearea de facilitați de utilizare a izvorului mineral Primus</w:t>
      </w:r>
      <w:bookmarkEnd w:id="2"/>
      <w:r w:rsidR="00B72C8E">
        <w:rPr>
          <w:rFonts w:ascii="Arial" w:eastAsia="Times New Roman" w:hAnsi="Arial" w:cs="Arial"/>
          <w:bCs/>
          <w:i/>
          <w:iCs/>
          <w:lang w:val="ro-RO"/>
        </w:rPr>
        <w:t xml:space="preserve"> </w:t>
      </w:r>
      <w:r w:rsidR="00B72C8E" w:rsidRPr="008E53F8">
        <w:rPr>
          <w:rFonts w:ascii="Arial" w:eastAsia="Times New Roman" w:hAnsi="Arial" w:cs="Arial"/>
          <w:bCs/>
          <w:i/>
          <w:iCs/>
          <w:lang w:val="ro-RO"/>
        </w:rPr>
        <w:t>(izvorul 6)</w:t>
      </w:r>
      <w:r w:rsidR="008E53F8">
        <w:rPr>
          <w:rFonts w:ascii="Arial" w:eastAsia="Times New Roman" w:hAnsi="Arial" w:cs="Arial"/>
          <w:bCs/>
          <w:i/>
          <w:iCs/>
          <w:lang w:val="ro-RO"/>
        </w:rPr>
        <w:t>;</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3" w:name="_Toc34996626"/>
      <w:r w:rsidRPr="008E53F8">
        <w:rPr>
          <w:rFonts w:ascii="Arial" w:eastAsia="Times New Roman" w:hAnsi="Arial" w:cs="Arial"/>
          <w:b/>
          <w:i/>
          <w:iCs/>
          <w:lang w:val="ro-RO"/>
        </w:rPr>
        <w:t xml:space="preserve">Obiectivul 3. </w:t>
      </w:r>
      <w:r w:rsidRPr="008E53F8">
        <w:rPr>
          <w:rFonts w:ascii="Arial" w:eastAsia="Times New Roman" w:hAnsi="Arial" w:cs="Arial"/>
          <w:bCs/>
          <w:i/>
          <w:iCs/>
          <w:lang w:val="ro-RO"/>
        </w:rPr>
        <w:t>Amenajarea spatiilor verzi din Parcul central</w:t>
      </w:r>
      <w:bookmarkEnd w:id="3"/>
      <w:r w:rsidR="008E53F8">
        <w:rPr>
          <w:rFonts w:ascii="Arial" w:eastAsia="Times New Roman" w:hAnsi="Arial" w:cs="Arial"/>
          <w:bCs/>
          <w:i/>
          <w:iCs/>
          <w:lang w:val="ro-RO"/>
        </w:rPr>
        <w:t>;</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4" w:name="_Toc34996628"/>
      <w:r w:rsidRPr="008E53F8">
        <w:rPr>
          <w:rFonts w:ascii="Arial" w:eastAsia="Times New Roman" w:hAnsi="Arial" w:cs="Arial"/>
          <w:b/>
          <w:i/>
          <w:iCs/>
          <w:lang w:val="ro-RO"/>
        </w:rPr>
        <w:t xml:space="preserve">Obiectivul 4. </w:t>
      </w:r>
      <w:r w:rsidRPr="008E53F8">
        <w:rPr>
          <w:rFonts w:ascii="Arial" w:eastAsia="Times New Roman" w:hAnsi="Arial" w:cs="Arial"/>
          <w:bCs/>
          <w:i/>
          <w:iCs/>
          <w:lang w:val="ro-RO"/>
        </w:rPr>
        <w:t>Amenajarea Pădurii Parc, Primus si crearea de facilitați pentru recreere</w:t>
      </w:r>
      <w:bookmarkEnd w:id="4"/>
      <w:r w:rsidR="008E53F8">
        <w:rPr>
          <w:rFonts w:ascii="Arial" w:eastAsia="Times New Roman" w:hAnsi="Arial" w:cs="Arial"/>
          <w:bCs/>
          <w:i/>
          <w:iCs/>
          <w:lang w:val="ro-RO"/>
        </w:rPr>
        <w:t>;</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5" w:name="_Toc34996630"/>
      <w:r w:rsidRPr="008E53F8">
        <w:rPr>
          <w:rFonts w:ascii="Arial" w:eastAsia="Times New Roman" w:hAnsi="Arial" w:cs="Arial"/>
          <w:b/>
          <w:i/>
          <w:iCs/>
          <w:lang w:val="ro-RO"/>
        </w:rPr>
        <w:t xml:space="preserve">Obiectivul 5. </w:t>
      </w:r>
      <w:r w:rsidRPr="008E53F8">
        <w:rPr>
          <w:rFonts w:ascii="Arial" w:eastAsia="Times New Roman" w:hAnsi="Arial" w:cs="Arial"/>
          <w:bCs/>
          <w:i/>
          <w:iCs/>
          <w:lang w:val="ro-RO"/>
        </w:rPr>
        <w:t>Construirea de piste pentru cicloturism</w:t>
      </w:r>
      <w:bookmarkEnd w:id="5"/>
      <w:r w:rsidR="008E53F8">
        <w:rPr>
          <w:rFonts w:ascii="Arial" w:eastAsia="Times New Roman" w:hAnsi="Arial" w:cs="Arial"/>
          <w:bCs/>
          <w:i/>
          <w:iCs/>
          <w:lang w:val="ro-RO"/>
        </w:rPr>
        <w:t>;</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6" w:name="_Toc34996632"/>
      <w:r w:rsidRPr="008E53F8">
        <w:rPr>
          <w:rFonts w:ascii="Arial" w:eastAsia="Times New Roman" w:hAnsi="Arial" w:cs="Arial"/>
          <w:b/>
          <w:i/>
          <w:iCs/>
          <w:lang w:val="ro-RO"/>
        </w:rPr>
        <w:t xml:space="preserve">Obiectivul 6. </w:t>
      </w:r>
      <w:r w:rsidRPr="008E53F8">
        <w:rPr>
          <w:rFonts w:ascii="Arial" w:eastAsia="Times New Roman" w:hAnsi="Arial" w:cs="Arial"/>
          <w:bCs/>
          <w:i/>
          <w:iCs/>
          <w:lang w:val="ro-RO"/>
        </w:rPr>
        <w:t>Amenajarea/reînființarea zonei pentru activități culturale si a zonei speciale pentru sport</w:t>
      </w:r>
      <w:bookmarkEnd w:id="6"/>
      <w:r w:rsidR="008E53F8">
        <w:rPr>
          <w:rFonts w:ascii="Arial" w:eastAsia="Times New Roman" w:hAnsi="Arial" w:cs="Arial"/>
          <w:bCs/>
          <w:i/>
          <w:iCs/>
          <w:lang w:val="ro-RO"/>
        </w:rPr>
        <w:t>;</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7" w:name="_Toc34996634"/>
      <w:r w:rsidRPr="008E53F8">
        <w:rPr>
          <w:rFonts w:ascii="Arial" w:eastAsia="Times New Roman" w:hAnsi="Arial" w:cs="Arial"/>
          <w:b/>
          <w:i/>
          <w:iCs/>
          <w:lang w:val="ro-RO"/>
        </w:rPr>
        <w:t xml:space="preserve">Obiectivul 7. </w:t>
      </w:r>
      <w:r w:rsidRPr="008E53F8">
        <w:rPr>
          <w:rFonts w:ascii="Arial" w:eastAsia="Times New Roman" w:hAnsi="Arial" w:cs="Arial"/>
          <w:bCs/>
          <w:i/>
          <w:iCs/>
          <w:lang w:val="ro-RO"/>
        </w:rPr>
        <w:t>Modernizarea infrastructurilor conexe de utilitate publică din zona izvoarelor minerale</w:t>
      </w:r>
      <w:bookmarkEnd w:id="7"/>
      <w:r w:rsidR="008E53F8">
        <w:rPr>
          <w:rFonts w:ascii="Arial" w:eastAsia="Times New Roman" w:hAnsi="Arial" w:cs="Arial"/>
          <w:bCs/>
          <w:i/>
          <w:iCs/>
          <w:lang w:val="ro-RO"/>
        </w:rPr>
        <w:t>;</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8" w:name="_Toc34996636"/>
      <w:r w:rsidRPr="008E53F8">
        <w:rPr>
          <w:rFonts w:ascii="Arial" w:eastAsia="Times New Roman" w:hAnsi="Arial" w:cs="Arial"/>
          <w:b/>
          <w:i/>
          <w:iCs/>
          <w:lang w:val="ro-RO"/>
        </w:rPr>
        <w:t xml:space="preserve">Obiectivul 8. </w:t>
      </w:r>
      <w:r w:rsidRPr="008E53F8">
        <w:rPr>
          <w:rFonts w:ascii="Arial" w:eastAsia="Times New Roman" w:hAnsi="Arial" w:cs="Arial"/>
          <w:bCs/>
          <w:i/>
          <w:iCs/>
          <w:lang w:val="ro-RO"/>
        </w:rPr>
        <w:t>Dotări in zonele amenajate, dotare mobilier urban</w:t>
      </w:r>
      <w:bookmarkEnd w:id="8"/>
      <w:r w:rsidR="008E53F8">
        <w:rPr>
          <w:rFonts w:ascii="Arial" w:eastAsia="Times New Roman" w:hAnsi="Arial" w:cs="Arial"/>
          <w:bCs/>
          <w:i/>
          <w:iCs/>
          <w:lang w:val="ro-RO"/>
        </w:rPr>
        <w:t>;</w:t>
      </w:r>
    </w:p>
    <w:p w:rsidR="00213A82" w:rsidRPr="008E53F8" w:rsidRDefault="00213A82" w:rsidP="008E53F8">
      <w:pPr>
        <w:keepNext/>
        <w:keepLines/>
        <w:spacing w:after="0" w:line="240" w:lineRule="auto"/>
        <w:jc w:val="both"/>
        <w:outlineLvl w:val="1"/>
        <w:rPr>
          <w:rFonts w:ascii="Arial" w:eastAsia="Times New Roman" w:hAnsi="Arial" w:cs="Arial"/>
          <w:bCs/>
          <w:i/>
          <w:iCs/>
          <w:lang w:val="ro-RO"/>
        </w:rPr>
      </w:pPr>
      <w:bookmarkStart w:id="9" w:name="_Toc34996638"/>
      <w:r w:rsidRPr="008E53F8">
        <w:rPr>
          <w:rFonts w:ascii="Arial" w:eastAsia="Times New Roman" w:hAnsi="Arial" w:cs="Arial"/>
          <w:b/>
          <w:i/>
          <w:iCs/>
          <w:lang w:val="ro-RO"/>
        </w:rPr>
        <w:t xml:space="preserve">Obiectivul 9. </w:t>
      </w:r>
      <w:r w:rsidRPr="008E53F8">
        <w:rPr>
          <w:rFonts w:ascii="Arial" w:eastAsia="Times New Roman" w:hAnsi="Arial" w:cs="Arial"/>
          <w:bCs/>
          <w:i/>
          <w:iCs/>
          <w:lang w:val="ro-RO"/>
        </w:rPr>
        <w:t>Amenajare zona de observare Cascada Cheilor Cormaia.</w:t>
      </w:r>
      <w:bookmarkEnd w:id="9"/>
    </w:p>
    <w:p w:rsidR="00D75C43" w:rsidRDefault="00B72C8E" w:rsidP="00B72C8E">
      <w:pPr>
        <w:spacing w:after="0" w:line="240" w:lineRule="auto"/>
        <w:jc w:val="both"/>
        <w:rPr>
          <w:rFonts w:ascii="Arial" w:eastAsia="Times New Roman" w:hAnsi="Arial" w:cs="Arial"/>
          <w:b/>
          <w:bCs/>
          <w:i/>
          <w:lang w:val="ro-RO" w:eastAsia="ro-RO"/>
        </w:rPr>
      </w:pPr>
      <w:r>
        <w:rPr>
          <w:rFonts w:ascii="Arial" w:eastAsia="Times New Roman" w:hAnsi="Arial" w:cs="Arial"/>
          <w:b/>
          <w:bCs/>
          <w:i/>
          <w:lang w:val="ro-RO" w:eastAsia="ro-RO"/>
        </w:rPr>
        <w:t xml:space="preserve">           </w:t>
      </w:r>
    </w:p>
    <w:p w:rsidR="00B72C8E" w:rsidRPr="00B72C8E" w:rsidRDefault="00B72C8E" w:rsidP="00D75C43">
      <w:pPr>
        <w:spacing w:after="0" w:line="240" w:lineRule="auto"/>
        <w:ind w:firstLine="720"/>
        <w:jc w:val="both"/>
        <w:rPr>
          <w:rFonts w:ascii="Arial" w:eastAsia="Times New Roman" w:hAnsi="Arial" w:cs="Arial"/>
          <w:iCs/>
          <w:lang w:val="ro-RO" w:eastAsia="ar-SA"/>
        </w:rPr>
      </w:pPr>
      <w:r w:rsidRPr="00B83939">
        <w:rPr>
          <w:rFonts w:ascii="Arial" w:eastAsia="Times New Roman" w:hAnsi="Arial" w:cs="Arial"/>
          <w:iCs/>
          <w:u w:val="single"/>
          <w:lang w:val="ro-RO" w:eastAsia="ar-SA"/>
        </w:rPr>
        <w:t>S-au reorganizat lucrările propuse pentru fiecare obiectiv</w:t>
      </w:r>
      <w:r w:rsidRPr="00B72C8E">
        <w:rPr>
          <w:rFonts w:ascii="Arial" w:eastAsia="Times New Roman" w:hAnsi="Arial" w:cs="Arial"/>
          <w:iCs/>
          <w:lang w:val="ro-RO" w:eastAsia="ar-SA"/>
        </w:rPr>
        <w:t>:</w:t>
      </w:r>
    </w:p>
    <w:p w:rsidR="000512D2" w:rsidRDefault="00B72C8E" w:rsidP="00B72C8E">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1. </w:t>
      </w:r>
      <w:r w:rsidRPr="008E53F8">
        <w:rPr>
          <w:rFonts w:ascii="Arial" w:eastAsia="Times New Roman" w:hAnsi="Arial" w:cs="Arial"/>
          <w:bCs/>
          <w:i/>
          <w:iCs/>
          <w:lang w:val="ro-RO"/>
        </w:rPr>
        <w:t>Dezvoltarea captării și transportul izvorului mineral Primus (izvorul 6)</w:t>
      </w:r>
      <w:r>
        <w:rPr>
          <w:rFonts w:ascii="Arial" w:eastAsia="Times New Roman" w:hAnsi="Arial" w:cs="Arial"/>
          <w:bCs/>
          <w:i/>
          <w:iCs/>
          <w:lang w:val="ro-RO"/>
        </w:rPr>
        <w:t xml:space="preserve"> – aceste lucrări au fost realizate în cadrul unui alt proiect, derulat anterior și reglementat prin D.E.Î. nr. 192/24.04.2018, emisă pentru proiectul: </w:t>
      </w:r>
      <w:r w:rsidR="000512D2">
        <w:rPr>
          <w:rFonts w:ascii="Arial" w:eastAsia="Times New Roman" w:hAnsi="Arial" w:cs="Arial"/>
          <w:bCs/>
          <w:i/>
          <w:iCs/>
          <w:lang w:val="ro-RO"/>
        </w:rPr>
        <w:t>"</w:t>
      </w:r>
      <w:r w:rsidRPr="00B72C8E">
        <w:rPr>
          <w:rFonts w:ascii="Arial" w:eastAsia="Times New Roman" w:hAnsi="Arial" w:cs="Arial"/>
          <w:bCs/>
          <w:i/>
          <w:iCs/>
          <w:lang w:val="ro-RO"/>
        </w:rPr>
        <w:t>Amenajarea Izvorului 6, curățarea terenului de aducțiune</w:t>
      </w:r>
      <w:r>
        <w:rPr>
          <w:rFonts w:ascii="Arial" w:eastAsia="Times New Roman" w:hAnsi="Arial" w:cs="Arial"/>
          <w:bCs/>
          <w:i/>
          <w:iCs/>
          <w:lang w:val="ro-RO"/>
        </w:rPr>
        <w:t xml:space="preserve"> </w:t>
      </w:r>
      <w:r w:rsidRPr="00B72C8E">
        <w:rPr>
          <w:rFonts w:ascii="Arial" w:eastAsia="Times New Roman" w:hAnsi="Arial" w:cs="Arial"/>
          <w:bCs/>
          <w:i/>
          <w:iCs/>
          <w:lang w:val="ro-RO"/>
        </w:rPr>
        <w:t>și   amenajarea   captării   izvorului   în   vederea   realizării   Programului   de   explorare   aprobat   de</w:t>
      </w:r>
      <w:r w:rsidR="000512D2">
        <w:rPr>
          <w:rFonts w:ascii="Arial" w:eastAsia="Times New Roman" w:hAnsi="Arial" w:cs="Arial"/>
          <w:bCs/>
          <w:i/>
          <w:iCs/>
          <w:lang w:val="ro-RO"/>
        </w:rPr>
        <w:t xml:space="preserve"> </w:t>
      </w:r>
      <w:r w:rsidRPr="00B72C8E">
        <w:rPr>
          <w:rFonts w:ascii="Arial" w:eastAsia="Times New Roman" w:hAnsi="Arial" w:cs="Arial"/>
          <w:bCs/>
          <w:i/>
          <w:iCs/>
          <w:lang w:val="ro-RO"/>
        </w:rPr>
        <w:t>A.N.R.M</w:t>
      </w:r>
      <w:r w:rsidR="000512D2">
        <w:rPr>
          <w:rFonts w:ascii="Arial" w:eastAsia="Times New Roman" w:hAnsi="Arial" w:cs="Arial"/>
          <w:bCs/>
          <w:i/>
          <w:iCs/>
          <w:lang w:val="ro-RO"/>
        </w:rPr>
        <w:t>.".</w:t>
      </w:r>
    </w:p>
    <w:p w:rsidR="000512D2" w:rsidRPr="000512D2" w:rsidRDefault="000512D2" w:rsidP="000512D2">
      <w:pPr>
        <w:autoSpaceDE w:val="0"/>
        <w:autoSpaceDN w:val="0"/>
        <w:adjustRightInd w:val="0"/>
        <w:spacing w:after="0" w:line="240" w:lineRule="auto"/>
        <w:ind w:firstLine="720"/>
        <w:jc w:val="both"/>
        <w:rPr>
          <w:rFonts w:ascii="Arial" w:hAnsi="Arial" w:cs="Arial"/>
          <w:i/>
          <w:iCs/>
          <w:lang w:val="ro-RO"/>
        </w:rPr>
      </w:pPr>
      <w:r>
        <w:rPr>
          <w:rFonts w:ascii="Arial" w:eastAsia="Times New Roman" w:hAnsi="Arial" w:cs="Arial"/>
          <w:bCs/>
          <w:i/>
          <w:iCs/>
          <w:lang w:val="ro-RO"/>
        </w:rPr>
        <w:t xml:space="preserve">Din acest proiect, titularul a realizat decolmatarea izvorului și curățarea terenului, restul lucrărilor urmând să fie efectuate în cadrul proiectului mare: </w:t>
      </w:r>
      <w:r w:rsidRPr="00B53C15">
        <w:rPr>
          <w:rStyle w:val="tpa1"/>
          <w:rFonts w:ascii="Arial" w:hAnsi="Arial" w:cs="Arial"/>
          <w:i/>
          <w:lang w:val="ro-RO"/>
        </w:rPr>
        <w:t>"S.O.S. (Satul-Oraşul-Staţiunea) AQUA PRIMUS Sîngeorz-Băi"</w:t>
      </w:r>
      <w:r>
        <w:rPr>
          <w:rStyle w:val="tpa1"/>
          <w:rFonts w:ascii="Arial" w:hAnsi="Arial" w:cs="Arial"/>
          <w:i/>
          <w:lang w:val="ro-RO"/>
        </w:rPr>
        <w:t xml:space="preserve">, respectiv </w:t>
      </w:r>
      <w:r>
        <w:rPr>
          <w:rFonts w:ascii="Arial" w:hAnsi="Arial" w:cs="Arial"/>
          <w:i/>
          <w:iCs/>
          <w:lang w:val="ro-RO"/>
        </w:rPr>
        <w:t>s</w:t>
      </w:r>
      <w:r w:rsidRPr="000512D2">
        <w:rPr>
          <w:rFonts w:ascii="Arial" w:hAnsi="Arial" w:cs="Arial"/>
          <w:i/>
          <w:iCs/>
          <w:lang w:val="ro-RO"/>
        </w:rPr>
        <w:t xml:space="preserve">-au propus lucrări de construire a pavilionului Primus </w:t>
      </w:r>
      <w:r>
        <w:rPr>
          <w:rFonts w:ascii="Arial" w:hAnsi="Arial" w:cs="Arial"/>
          <w:i/>
          <w:iCs/>
          <w:lang w:val="ro-RO"/>
        </w:rPr>
        <w:t>și</w:t>
      </w:r>
      <w:r w:rsidRPr="000512D2">
        <w:rPr>
          <w:rFonts w:ascii="Arial" w:hAnsi="Arial" w:cs="Arial"/>
          <w:i/>
          <w:iCs/>
          <w:lang w:val="ro-RO"/>
        </w:rPr>
        <w:t xml:space="preserve"> de amenajare a platformei pe care acest pavilion va fi amplasat</w:t>
      </w:r>
      <w:r>
        <w:rPr>
          <w:rFonts w:ascii="Arial" w:hAnsi="Arial" w:cs="Arial"/>
          <w:i/>
          <w:iCs/>
          <w:lang w:val="ro-RO"/>
        </w:rPr>
        <w:t>, i</w:t>
      </w:r>
      <w:r w:rsidRPr="000512D2">
        <w:rPr>
          <w:rFonts w:ascii="Arial" w:hAnsi="Arial" w:cs="Arial"/>
          <w:i/>
          <w:iCs/>
          <w:lang w:val="ro-RO"/>
        </w:rPr>
        <w:t>nclusiv dotările necesare funcțion</w:t>
      </w:r>
      <w:r>
        <w:rPr>
          <w:rFonts w:ascii="Arial" w:hAnsi="Arial" w:cs="Arial"/>
          <w:i/>
          <w:iCs/>
          <w:lang w:val="ro-RO"/>
        </w:rPr>
        <w:t>ă</w:t>
      </w:r>
      <w:r w:rsidRPr="000512D2">
        <w:rPr>
          <w:rFonts w:ascii="Arial" w:hAnsi="Arial" w:cs="Arial"/>
          <w:i/>
          <w:iCs/>
          <w:lang w:val="ro-RO"/>
        </w:rPr>
        <w:t>rii</w:t>
      </w:r>
      <w:r>
        <w:rPr>
          <w:rFonts w:ascii="Arial" w:hAnsi="Arial" w:cs="Arial"/>
          <w:i/>
          <w:iCs/>
          <w:lang w:val="ro-RO"/>
        </w:rPr>
        <w:t xml:space="preserve"> optime</w:t>
      </w:r>
      <w:r w:rsidRPr="000512D2">
        <w:rPr>
          <w:rFonts w:ascii="Arial" w:hAnsi="Arial" w:cs="Arial"/>
          <w:i/>
          <w:iCs/>
          <w:lang w:val="ro-RO"/>
        </w:rPr>
        <w:t xml:space="preserve">. </w:t>
      </w:r>
    </w:p>
    <w:p w:rsidR="00B90B79" w:rsidRDefault="00B90B79" w:rsidP="00B72C8E">
      <w:pPr>
        <w:keepNext/>
        <w:keepLines/>
        <w:spacing w:after="0" w:line="240" w:lineRule="auto"/>
        <w:jc w:val="both"/>
        <w:outlineLvl w:val="1"/>
        <w:rPr>
          <w:rFonts w:ascii="Arial" w:eastAsia="Times New Roman" w:hAnsi="Arial" w:cs="Arial"/>
          <w:b/>
          <w:i/>
          <w:iCs/>
          <w:lang w:val="ro-RO"/>
        </w:rPr>
      </w:pPr>
    </w:p>
    <w:p w:rsidR="000512D2" w:rsidRDefault="00B72C8E" w:rsidP="00B72C8E">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2. </w:t>
      </w:r>
      <w:r w:rsidRPr="008E53F8">
        <w:rPr>
          <w:rFonts w:ascii="Arial" w:eastAsia="Times New Roman" w:hAnsi="Arial" w:cs="Arial"/>
          <w:bCs/>
          <w:i/>
          <w:iCs/>
          <w:lang w:val="ro-RO"/>
        </w:rPr>
        <w:t>Crearea de facilitați de utilizare a izvorului mineral Primus</w:t>
      </w:r>
      <w:r>
        <w:rPr>
          <w:rFonts w:ascii="Arial" w:eastAsia="Times New Roman" w:hAnsi="Arial" w:cs="Arial"/>
          <w:bCs/>
          <w:i/>
          <w:iCs/>
          <w:lang w:val="ro-RO"/>
        </w:rPr>
        <w:t xml:space="preserve"> </w:t>
      </w:r>
      <w:r w:rsidRPr="008E53F8">
        <w:rPr>
          <w:rFonts w:ascii="Arial" w:eastAsia="Times New Roman" w:hAnsi="Arial" w:cs="Arial"/>
          <w:bCs/>
          <w:i/>
          <w:iCs/>
          <w:lang w:val="ro-RO"/>
        </w:rPr>
        <w:t>(izvorul 6)</w:t>
      </w:r>
      <w:r w:rsidR="000512D2">
        <w:rPr>
          <w:rFonts w:ascii="Arial" w:eastAsia="Times New Roman" w:hAnsi="Arial" w:cs="Arial"/>
          <w:bCs/>
          <w:i/>
          <w:iCs/>
          <w:lang w:val="ro-RO"/>
        </w:rPr>
        <w:t xml:space="preserve"> – lucrări care nu au fost bine definite la studiul de fezabilitate și care sunt detaliate în cadrul proiectului tehnic.</w:t>
      </w:r>
    </w:p>
    <w:p w:rsidR="000512D2" w:rsidRPr="000512D2" w:rsidRDefault="000512D2" w:rsidP="000512D2">
      <w:pPr>
        <w:autoSpaceDE w:val="0"/>
        <w:autoSpaceDN w:val="0"/>
        <w:adjustRightInd w:val="0"/>
        <w:spacing w:after="0" w:line="240" w:lineRule="auto"/>
        <w:ind w:firstLine="720"/>
        <w:jc w:val="both"/>
        <w:rPr>
          <w:rFonts w:ascii="Arial" w:hAnsi="Arial" w:cs="Arial"/>
          <w:i/>
          <w:iCs/>
          <w:lang w:val="ro-RO"/>
        </w:rPr>
      </w:pPr>
      <w:r w:rsidRPr="000512D2">
        <w:rPr>
          <w:rFonts w:ascii="Arial" w:hAnsi="Arial" w:cs="Arial"/>
          <w:i/>
          <w:iCs/>
          <w:lang w:val="ro-RO"/>
        </w:rPr>
        <w:t>Pavilionul Primus a fost proiectat ca un element iconic pentru stațiunea Sângeorz - B</w:t>
      </w:r>
      <w:r>
        <w:rPr>
          <w:rFonts w:ascii="Arial" w:hAnsi="Arial" w:cs="Arial"/>
          <w:i/>
          <w:iCs/>
          <w:lang w:val="ro-RO"/>
        </w:rPr>
        <w:t>ăi</w:t>
      </w:r>
      <w:r w:rsidRPr="000512D2">
        <w:rPr>
          <w:rFonts w:ascii="Arial" w:hAnsi="Arial" w:cs="Arial"/>
          <w:i/>
          <w:iCs/>
          <w:lang w:val="ro-RO"/>
        </w:rPr>
        <w:t xml:space="preserve"> , pentru apele minerale tămăduitoare</w:t>
      </w:r>
      <w:r>
        <w:rPr>
          <w:rFonts w:ascii="Arial" w:hAnsi="Arial" w:cs="Arial"/>
          <w:i/>
          <w:iCs/>
          <w:lang w:val="ro-RO"/>
        </w:rPr>
        <w:t xml:space="preserve">: </w:t>
      </w:r>
      <w:r w:rsidRPr="000512D2">
        <w:rPr>
          <w:rFonts w:ascii="Arial" w:hAnsi="Arial" w:cs="Arial"/>
          <w:i/>
          <w:iCs/>
          <w:lang w:val="ro-RO"/>
        </w:rPr>
        <w:t xml:space="preserve"> un pavilion cu regim de înălțime parter, care să adăpostească un spațiu public, pentru degustare/tratament apă minerală, cu locuri de ședere, dar </w:t>
      </w:r>
      <w:r>
        <w:rPr>
          <w:rFonts w:ascii="Arial" w:hAnsi="Arial" w:cs="Arial"/>
          <w:i/>
          <w:iCs/>
          <w:lang w:val="ro-RO"/>
        </w:rPr>
        <w:t>ș</w:t>
      </w:r>
      <w:r w:rsidRPr="000512D2">
        <w:rPr>
          <w:rFonts w:ascii="Arial" w:hAnsi="Arial" w:cs="Arial"/>
          <w:i/>
          <w:iCs/>
          <w:lang w:val="ro-RO"/>
        </w:rPr>
        <w:t>i spații exterioare amenajate atractiv pentru admirarea / fotografierea peisajului.</w:t>
      </w:r>
    </w:p>
    <w:p w:rsidR="00D60F65" w:rsidRDefault="000512D2" w:rsidP="00D60F65">
      <w:pPr>
        <w:autoSpaceDE w:val="0"/>
        <w:autoSpaceDN w:val="0"/>
        <w:adjustRightInd w:val="0"/>
        <w:spacing w:after="0" w:line="240" w:lineRule="auto"/>
        <w:ind w:firstLine="720"/>
        <w:jc w:val="both"/>
        <w:rPr>
          <w:rFonts w:ascii="Arial" w:hAnsi="Arial" w:cs="Arial"/>
          <w:i/>
          <w:iCs/>
          <w:lang w:val="ro-RO"/>
        </w:rPr>
      </w:pPr>
      <w:r w:rsidRPr="000512D2">
        <w:rPr>
          <w:rFonts w:ascii="Arial" w:hAnsi="Arial" w:cs="Arial"/>
          <w:i/>
          <w:iCs/>
          <w:lang w:val="ro-RO"/>
        </w:rPr>
        <w:t>Pavilionul se va constitui într-un semnal arhitectonic</w:t>
      </w:r>
      <w:r>
        <w:rPr>
          <w:rFonts w:ascii="Arial" w:hAnsi="Arial" w:cs="Arial"/>
          <w:i/>
          <w:iCs/>
          <w:lang w:val="ro-RO"/>
        </w:rPr>
        <w:t>,</w:t>
      </w:r>
      <w:r w:rsidRPr="000512D2">
        <w:rPr>
          <w:rFonts w:ascii="Arial" w:hAnsi="Arial" w:cs="Arial"/>
          <w:i/>
          <w:iCs/>
          <w:lang w:val="ro-RO"/>
        </w:rPr>
        <w:t xml:space="preserve"> realizat din acoperișul cu structura de lemn, modelat </w:t>
      </w:r>
      <w:r>
        <w:rPr>
          <w:rFonts w:ascii="Arial" w:hAnsi="Arial" w:cs="Arial"/>
          <w:i/>
          <w:iCs/>
          <w:lang w:val="ro-RO"/>
        </w:rPr>
        <w:t>î</w:t>
      </w:r>
      <w:r w:rsidRPr="000512D2">
        <w:rPr>
          <w:rFonts w:ascii="Arial" w:hAnsi="Arial" w:cs="Arial"/>
          <w:i/>
          <w:iCs/>
          <w:lang w:val="ro-RO"/>
        </w:rPr>
        <w:t xml:space="preserve">n stil modern cu forma de paraboloid hiperbolic convex </w:t>
      </w:r>
      <w:r>
        <w:rPr>
          <w:rFonts w:ascii="Arial" w:hAnsi="Arial" w:cs="Arial"/>
          <w:i/>
          <w:iCs/>
          <w:lang w:val="ro-RO"/>
        </w:rPr>
        <w:t>și</w:t>
      </w:r>
      <w:r w:rsidRPr="000512D2">
        <w:rPr>
          <w:rFonts w:ascii="Arial" w:hAnsi="Arial" w:cs="Arial"/>
          <w:i/>
          <w:iCs/>
          <w:lang w:val="ro-RO"/>
        </w:rPr>
        <w:t xml:space="preserve"> dou</w:t>
      </w:r>
      <w:r>
        <w:rPr>
          <w:rFonts w:ascii="Arial" w:hAnsi="Arial" w:cs="Arial"/>
          <w:i/>
          <w:iCs/>
          <w:lang w:val="ro-RO"/>
        </w:rPr>
        <w:t>ă</w:t>
      </w:r>
      <w:r w:rsidRPr="000512D2">
        <w:rPr>
          <w:rFonts w:ascii="Arial" w:hAnsi="Arial" w:cs="Arial"/>
          <w:i/>
          <w:iCs/>
          <w:lang w:val="ro-RO"/>
        </w:rPr>
        <w:t xml:space="preserve"> vârfuri ancorate </w:t>
      </w:r>
      <w:r>
        <w:rPr>
          <w:rFonts w:ascii="Arial" w:hAnsi="Arial" w:cs="Arial"/>
          <w:i/>
          <w:iCs/>
          <w:lang w:val="ro-RO"/>
        </w:rPr>
        <w:t>î</w:t>
      </w:r>
      <w:r w:rsidRPr="000512D2">
        <w:rPr>
          <w:rFonts w:ascii="Arial" w:hAnsi="Arial" w:cs="Arial"/>
          <w:i/>
          <w:iCs/>
          <w:lang w:val="ro-RO"/>
        </w:rPr>
        <w:t xml:space="preserve">n pământ. Structura acoperișului este realizata din lemn lamelar, tratat </w:t>
      </w:r>
      <w:r>
        <w:rPr>
          <w:rFonts w:ascii="Arial" w:hAnsi="Arial" w:cs="Arial"/>
          <w:i/>
          <w:iCs/>
          <w:lang w:val="ro-RO"/>
        </w:rPr>
        <w:t>ș</w:t>
      </w:r>
      <w:r w:rsidRPr="000512D2">
        <w:rPr>
          <w:rFonts w:ascii="Arial" w:hAnsi="Arial" w:cs="Arial"/>
          <w:i/>
          <w:iCs/>
          <w:lang w:val="ro-RO"/>
        </w:rPr>
        <w:t xml:space="preserve">i protejat împotriva umezelii, cu grinzi </w:t>
      </w:r>
      <w:r>
        <w:rPr>
          <w:rFonts w:ascii="Arial" w:hAnsi="Arial" w:cs="Arial"/>
          <w:i/>
          <w:iCs/>
          <w:lang w:val="ro-RO"/>
        </w:rPr>
        <w:t>din lemn</w:t>
      </w:r>
      <w:r w:rsidRPr="000512D2">
        <w:rPr>
          <w:rFonts w:ascii="Arial" w:hAnsi="Arial" w:cs="Arial"/>
          <w:i/>
          <w:iCs/>
          <w:lang w:val="ro-RO"/>
        </w:rPr>
        <w:t xml:space="preserve"> cu dimensiuni variabile, de </w:t>
      </w:r>
      <w:r w:rsidRPr="000512D2">
        <w:rPr>
          <w:rFonts w:ascii="Arial" w:hAnsi="Arial" w:cs="Arial"/>
          <w:b/>
          <w:i/>
          <w:iCs/>
          <w:lang w:val="ro-RO"/>
        </w:rPr>
        <w:t>maxim 80 cm înălțime</w:t>
      </w:r>
      <w:r w:rsidRPr="000512D2">
        <w:rPr>
          <w:rFonts w:ascii="Arial" w:hAnsi="Arial" w:cs="Arial"/>
          <w:i/>
          <w:iCs/>
          <w:lang w:val="ro-RO"/>
        </w:rPr>
        <w:t>.</w:t>
      </w:r>
    </w:p>
    <w:p w:rsidR="00B90B79" w:rsidRDefault="00B90B79" w:rsidP="00D60F65">
      <w:pPr>
        <w:autoSpaceDE w:val="0"/>
        <w:autoSpaceDN w:val="0"/>
        <w:adjustRightInd w:val="0"/>
        <w:spacing w:after="0" w:line="240" w:lineRule="auto"/>
        <w:jc w:val="both"/>
        <w:rPr>
          <w:rFonts w:ascii="Arial" w:eastAsia="Times New Roman" w:hAnsi="Arial" w:cs="Arial"/>
          <w:b/>
          <w:i/>
          <w:iCs/>
          <w:lang w:val="ro-RO"/>
        </w:rPr>
      </w:pPr>
    </w:p>
    <w:p w:rsidR="00B72C8E" w:rsidRDefault="00B72C8E" w:rsidP="00D60F65">
      <w:pPr>
        <w:autoSpaceDE w:val="0"/>
        <w:autoSpaceDN w:val="0"/>
        <w:adjustRightInd w:val="0"/>
        <w:spacing w:after="0" w:line="240" w:lineRule="auto"/>
        <w:jc w:val="both"/>
        <w:rPr>
          <w:rFonts w:ascii="Arial" w:eastAsia="Times New Roman" w:hAnsi="Arial" w:cs="Arial"/>
          <w:bCs/>
          <w:i/>
          <w:iCs/>
          <w:lang w:val="ro-RO"/>
        </w:rPr>
      </w:pPr>
      <w:r w:rsidRPr="008E53F8">
        <w:rPr>
          <w:rFonts w:ascii="Arial" w:eastAsia="Times New Roman" w:hAnsi="Arial" w:cs="Arial"/>
          <w:b/>
          <w:i/>
          <w:iCs/>
          <w:lang w:val="ro-RO"/>
        </w:rPr>
        <w:t xml:space="preserve">Obiectivul 3. </w:t>
      </w:r>
      <w:r w:rsidRPr="008E53F8">
        <w:rPr>
          <w:rFonts w:ascii="Arial" w:eastAsia="Times New Roman" w:hAnsi="Arial" w:cs="Arial"/>
          <w:bCs/>
          <w:i/>
          <w:iCs/>
          <w:lang w:val="ro-RO"/>
        </w:rPr>
        <w:t>Amenajarea spatiilor verzi din Parcul central</w:t>
      </w:r>
      <w:r w:rsidR="00B83939">
        <w:rPr>
          <w:rFonts w:ascii="Arial" w:eastAsia="Times New Roman" w:hAnsi="Arial" w:cs="Arial"/>
          <w:bCs/>
          <w:i/>
          <w:iCs/>
          <w:lang w:val="ro-RO"/>
        </w:rPr>
        <w:t xml:space="preserve"> – obiectiv care nu a suferit modificări față de situația reglementată prin </w:t>
      </w:r>
      <w:r w:rsidR="00B83939" w:rsidRPr="00AB19F1">
        <w:rPr>
          <w:rFonts w:ascii="Arial" w:eastAsia="Times New Roman" w:hAnsi="Arial" w:cs="Arial"/>
          <w:i/>
          <w:lang w:val="ro-RO" w:eastAsia="ar-SA"/>
        </w:rPr>
        <w:t xml:space="preserve">D.E.Î. nr. </w:t>
      </w:r>
      <w:r w:rsidR="00B83939">
        <w:rPr>
          <w:rFonts w:ascii="Arial" w:eastAsia="Times New Roman" w:hAnsi="Arial" w:cs="Arial"/>
          <w:i/>
          <w:lang w:val="ro-RO" w:eastAsia="ar-SA"/>
        </w:rPr>
        <w:t>6</w:t>
      </w:r>
      <w:r w:rsidR="00B83939" w:rsidRPr="00AB19F1">
        <w:rPr>
          <w:rFonts w:ascii="Arial" w:eastAsia="Times New Roman" w:hAnsi="Arial" w:cs="Arial"/>
          <w:i/>
          <w:lang w:val="ro-RO" w:eastAsia="ar-SA"/>
        </w:rPr>
        <w:t>9</w:t>
      </w:r>
      <w:r w:rsidR="00B83939">
        <w:rPr>
          <w:rFonts w:ascii="Arial" w:eastAsia="Times New Roman" w:hAnsi="Arial" w:cs="Arial"/>
          <w:i/>
          <w:lang w:val="ro-RO" w:eastAsia="ar-SA"/>
        </w:rPr>
        <w:t>6</w:t>
      </w:r>
      <w:r w:rsidR="00B83939" w:rsidRPr="00AB19F1">
        <w:rPr>
          <w:rFonts w:ascii="Arial" w:eastAsia="Times New Roman" w:hAnsi="Arial" w:cs="Arial"/>
          <w:i/>
          <w:lang w:val="ro-RO" w:eastAsia="ar-SA"/>
        </w:rPr>
        <w:t>/</w:t>
      </w:r>
      <w:r w:rsidR="00B83939">
        <w:rPr>
          <w:rFonts w:ascii="Arial" w:eastAsia="Times New Roman" w:hAnsi="Arial" w:cs="Arial"/>
          <w:i/>
          <w:lang w:val="ro-RO" w:eastAsia="ar-SA"/>
        </w:rPr>
        <w:t>22.11.2016</w:t>
      </w:r>
      <w:r w:rsidR="00B83939">
        <w:rPr>
          <w:rFonts w:ascii="Arial" w:eastAsia="Times New Roman" w:hAnsi="Arial" w:cs="Arial"/>
          <w:bCs/>
          <w:i/>
          <w:iCs/>
          <w:lang w:val="ro-RO"/>
        </w:rPr>
        <w:t>.</w:t>
      </w:r>
    </w:p>
    <w:p w:rsidR="00B90B79" w:rsidRDefault="00B90B79" w:rsidP="00D60F65">
      <w:pPr>
        <w:autoSpaceDE w:val="0"/>
        <w:autoSpaceDN w:val="0"/>
        <w:adjustRightInd w:val="0"/>
        <w:spacing w:after="0" w:line="240" w:lineRule="auto"/>
        <w:jc w:val="both"/>
        <w:rPr>
          <w:rFonts w:ascii="Arial" w:eastAsia="Times New Roman" w:hAnsi="Arial" w:cs="Arial"/>
          <w:bCs/>
          <w:i/>
          <w:iCs/>
          <w:lang w:val="ro-RO"/>
        </w:rPr>
      </w:pPr>
    </w:p>
    <w:p w:rsidR="00B90B79" w:rsidRDefault="00B90B79" w:rsidP="00B90B79">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4. </w:t>
      </w:r>
      <w:r w:rsidRPr="008E53F8">
        <w:rPr>
          <w:rFonts w:ascii="Arial" w:eastAsia="Times New Roman" w:hAnsi="Arial" w:cs="Arial"/>
          <w:bCs/>
          <w:i/>
          <w:iCs/>
          <w:lang w:val="ro-RO"/>
        </w:rPr>
        <w:t xml:space="preserve">Amenajarea Pădurii Parc, Primus </w:t>
      </w:r>
      <w:r>
        <w:rPr>
          <w:rFonts w:ascii="Arial" w:eastAsia="Times New Roman" w:hAnsi="Arial" w:cs="Arial"/>
          <w:bCs/>
          <w:i/>
          <w:iCs/>
          <w:lang w:val="ro-RO"/>
        </w:rPr>
        <w:t>ș</w:t>
      </w:r>
      <w:r w:rsidRPr="008E53F8">
        <w:rPr>
          <w:rFonts w:ascii="Arial" w:eastAsia="Times New Roman" w:hAnsi="Arial" w:cs="Arial"/>
          <w:bCs/>
          <w:i/>
          <w:iCs/>
          <w:lang w:val="ro-RO"/>
        </w:rPr>
        <w:t>i crearea de facilitați pentru recreere</w:t>
      </w:r>
      <w:r>
        <w:rPr>
          <w:rFonts w:ascii="Arial" w:eastAsia="Times New Roman" w:hAnsi="Arial" w:cs="Arial"/>
          <w:bCs/>
          <w:i/>
          <w:iCs/>
          <w:lang w:val="ro-RO"/>
        </w:rPr>
        <w:t xml:space="preserve"> – la proiectul tehnic apar mici diferențe la popasurile propuse: </w:t>
      </w:r>
    </w:p>
    <w:p w:rsidR="00B90B79" w:rsidRDefault="00B90B79" w:rsidP="00D60F65">
      <w:pPr>
        <w:autoSpaceDE w:val="0"/>
        <w:autoSpaceDN w:val="0"/>
        <w:adjustRightInd w:val="0"/>
        <w:spacing w:after="0" w:line="240" w:lineRule="auto"/>
        <w:jc w:val="both"/>
        <w:rPr>
          <w:rFonts w:ascii="Arial" w:eastAsia="Times New Roman" w:hAnsi="Arial" w:cs="Arial"/>
          <w:bCs/>
          <w:i/>
          <w:iCs/>
          <w:lang w:val="ro-RO"/>
        </w:rPr>
      </w:pPr>
    </w:p>
    <w:p w:rsidR="00D60F65" w:rsidRDefault="00D60F65" w:rsidP="00D60F65">
      <w:pPr>
        <w:keepNext/>
        <w:keepLines/>
        <w:spacing w:after="0" w:line="240" w:lineRule="auto"/>
        <w:jc w:val="both"/>
        <w:outlineLvl w:val="1"/>
        <w:rPr>
          <w:rFonts w:ascii="Arial" w:eastAsia="Times New Roman" w:hAnsi="Arial" w:cs="Arial"/>
          <w:bCs/>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 xml:space="preserve">− </w:t>
      </w:r>
      <w:r w:rsidRPr="00D60F65">
        <w:rPr>
          <w:rFonts w:ascii="Arial" w:eastAsia="Times New Roman" w:hAnsi="Arial" w:cs="Arial"/>
          <w:b/>
          <w:bCs/>
          <w:i/>
          <w:lang w:val="ro-RO" w:eastAsia="ro-RO"/>
        </w:rPr>
        <w:t>popasul 1</w:t>
      </w:r>
      <w:r>
        <w:rPr>
          <w:rFonts w:ascii="Arial" w:eastAsia="Times New Roman" w:hAnsi="Arial" w:cs="Arial"/>
          <w:i/>
          <w:lang w:val="ro-RO" w:eastAsia="ro-RO"/>
        </w:rPr>
        <w:t xml:space="preserve"> – crește ușor suprafața efectivă (de la 245 m</w:t>
      </w:r>
      <w:r>
        <w:rPr>
          <w:rFonts w:ascii="Arial" w:eastAsia="Times New Roman" w:hAnsi="Arial" w:cs="Arial"/>
          <w:i/>
          <w:vertAlign w:val="superscript"/>
          <w:lang w:val="ro-RO" w:eastAsia="ro-RO"/>
        </w:rPr>
        <w:t xml:space="preserve">2 </w:t>
      </w:r>
      <w:r>
        <w:rPr>
          <w:rFonts w:ascii="Arial" w:eastAsia="Times New Roman" w:hAnsi="Arial" w:cs="Arial"/>
          <w:i/>
          <w:lang w:val="ro-RO" w:eastAsia="ro-RO"/>
        </w:rPr>
        <w:t>la 247,30 m</w:t>
      </w:r>
      <w:r>
        <w:rPr>
          <w:rFonts w:ascii="Arial" w:eastAsia="Times New Roman" w:hAnsi="Arial" w:cs="Arial"/>
          <w:i/>
          <w:vertAlign w:val="superscript"/>
          <w:lang w:val="ro-RO" w:eastAsia="ro-RO"/>
        </w:rPr>
        <w:t>2</w:t>
      </w:r>
      <w:r>
        <w:rPr>
          <w:rFonts w:ascii="Arial" w:eastAsia="Times New Roman" w:hAnsi="Arial" w:cs="Arial"/>
          <w:i/>
          <w:lang w:val="ro-RO" w:eastAsia="ro-RO"/>
        </w:rPr>
        <w:t xml:space="preserve">) și </w:t>
      </w:r>
      <w:r>
        <w:rPr>
          <w:rFonts w:ascii="Arial" w:eastAsia="Times New Roman" w:hAnsi="Arial" w:cs="Arial"/>
          <w:bCs/>
          <w:i/>
          <w:iCs/>
          <w:lang w:val="ro-RO"/>
        </w:rPr>
        <w:t xml:space="preserve"> se modifică nesemnificativ dotările prevăzute (se suplimentează numărul coșurilor de gunoi);</w:t>
      </w:r>
    </w:p>
    <w:p w:rsidR="00D60F65" w:rsidRDefault="00D60F65" w:rsidP="00D60F65">
      <w:pPr>
        <w:keepNext/>
        <w:keepLines/>
        <w:spacing w:after="0" w:line="240" w:lineRule="auto"/>
        <w:jc w:val="both"/>
        <w:outlineLvl w:val="1"/>
        <w:rPr>
          <w:rFonts w:ascii="Arial" w:eastAsia="Times New Roman" w:hAnsi="Arial" w:cs="Arial"/>
          <w:bCs/>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 xml:space="preserve">− </w:t>
      </w:r>
      <w:r w:rsidRPr="00D60F65">
        <w:rPr>
          <w:rFonts w:ascii="Arial" w:eastAsia="Times New Roman" w:hAnsi="Arial" w:cs="Arial"/>
          <w:b/>
          <w:bCs/>
          <w:i/>
          <w:lang w:val="ro-RO" w:eastAsia="ro-RO"/>
        </w:rPr>
        <w:t xml:space="preserve">popasul </w:t>
      </w:r>
      <w:r>
        <w:rPr>
          <w:rFonts w:ascii="Arial" w:eastAsia="Times New Roman" w:hAnsi="Arial" w:cs="Arial"/>
          <w:b/>
          <w:bCs/>
          <w:i/>
          <w:lang w:val="ro-RO" w:eastAsia="ro-RO"/>
        </w:rPr>
        <w:t>2</w:t>
      </w:r>
      <w:r>
        <w:rPr>
          <w:rFonts w:ascii="Arial" w:eastAsia="Times New Roman" w:hAnsi="Arial" w:cs="Arial"/>
          <w:i/>
          <w:lang w:val="ro-RO" w:eastAsia="ro-RO"/>
        </w:rPr>
        <w:t xml:space="preserve"> – crește ușor suprafața efectivă (de la 220 m</w:t>
      </w:r>
      <w:r>
        <w:rPr>
          <w:rFonts w:ascii="Arial" w:eastAsia="Times New Roman" w:hAnsi="Arial" w:cs="Arial"/>
          <w:i/>
          <w:vertAlign w:val="superscript"/>
          <w:lang w:val="ro-RO" w:eastAsia="ro-RO"/>
        </w:rPr>
        <w:t xml:space="preserve">2 </w:t>
      </w:r>
      <w:r>
        <w:rPr>
          <w:rFonts w:ascii="Arial" w:eastAsia="Times New Roman" w:hAnsi="Arial" w:cs="Arial"/>
          <w:i/>
          <w:lang w:val="ro-RO" w:eastAsia="ro-RO"/>
        </w:rPr>
        <w:t>la 224,30 m</w:t>
      </w:r>
      <w:r>
        <w:rPr>
          <w:rFonts w:ascii="Arial" w:eastAsia="Times New Roman" w:hAnsi="Arial" w:cs="Arial"/>
          <w:i/>
          <w:vertAlign w:val="superscript"/>
          <w:lang w:val="ro-RO" w:eastAsia="ro-RO"/>
        </w:rPr>
        <w:t>2</w:t>
      </w:r>
      <w:r>
        <w:rPr>
          <w:rFonts w:ascii="Arial" w:eastAsia="Times New Roman" w:hAnsi="Arial" w:cs="Arial"/>
          <w:i/>
          <w:lang w:val="ro-RO" w:eastAsia="ro-RO"/>
        </w:rPr>
        <w:t xml:space="preserve">) și </w:t>
      </w:r>
      <w:r>
        <w:rPr>
          <w:rFonts w:ascii="Arial" w:eastAsia="Times New Roman" w:hAnsi="Arial" w:cs="Arial"/>
          <w:bCs/>
          <w:i/>
          <w:iCs/>
          <w:lang w:val="ro-RO"/>
        </w:rPr>
        <w:t xml:space="preserve"> se modifică nesemnificativ dotările prevăzute (î</w:t>
      </w:r>
      <w:r w:rsidRPr="00D60F65">
        <w:rPr>
          <w:rFonts w:ascii="Arial" w:eastAsia="Times New Roman" w:hAnsi="Arial" w:cs="Arial"/>
          <w:bCs/>
          <w:i/>
          <w:iCs/>
          <w:lang w:val="ro-RO"/>
        </w:rPr>
        <w:t>n spa</w:t>
      </w:r>
      <w:r>
        <w:rPr>
          <w:rFonts w:ascii="Arial" w:eastAsia="Times New Roman" w:hAnsi="Arial" w:cs="Arial"/>
          <w:bCs/>
          <w:i/>
          <w:iCs/>
          <w:lang w:val="ro-RO"/>
        </w:rPr>
        <w:t>ț</w:t>
      </w:r>
      <w:r w:rsidRPr="00D60F65">
        <w:rPr>
          <w:rFonts w:ascii="Arial" w:eastAsia="Times New Roman" w:hAnsi="Arial" w:cs="Arial"/>
          <w:bCs/>
          <w:i/>
          <w:iCs/>
          <w:lang w:val="ro-RO"/>
        </w:rPr>
        <w:t>iul verde se</w:t>
      </w:r>
      <w:r w:rsidR="004622E6">
        <w:rPr>
          <w:rFonts w:ascii="Arial" w:eastAsia="Times New Roman" w:hAnsi="Arial" w:cs="Arial"/>
          <w:bCs/>
          <w:i/>
          <w:iCs/>
          <w:lang w:val="ro-RO"/>
        </w:rPr>
        <w:t xml:space="preserve"> </w:t>
      </w:r>
      <w:r>
        <w:rPr>
          <w:rFonts w:ascii="Arial" w:eastAsia="Times New Roman" w:hAnsi="Arial" w:cs="Arial"/>
          <w:bCs/>
          <w:i/>
          <w:iCs/>
          <w:lang w:val="ro-RO"/>
        </w:rPr>
        <w:t>va amplasa</w:t>
      </w:r>
      <w:r w:rsidRPr="00D60F65">
        <w:rPr>
          <w:rFonts w:ascii="Arial" w:eastAsia="Times New Roman" w:hAnsi="Arial" w:cs="Arial"/>
          <w:bCs/>
          <w:i/>
          <w:iCs/>
          <w:lang w:val="ro-RO"/>
        </w:rPr>
        <w:t xml:space="preserve"> 1 coș de gunoi</w:t>
      </w:r>
      <w:r w:rsidR="004622E6">
        <w:rPr>
          <w:rFonts w:ascii="Arial" w:eastAsia="Times New Roman" w:hAnsi="Arial" w:cs="Arial"/>
          <w:bCs/>
          <w:i/>
          <w:iCs/>
          <w:lang w:val="ro-RO"/>
        </w:rPr>
        <w:t>,</w:t>
      </w:r>
      <w:r w:rsidRPr="00D60F65">
        <w:rPr>
          <w:rFonts w:ascii="Arial" w:eastAsia="Times New Roman" w:hAnsi="Arial" w:cs="Arial"/>
          <w:bCs/>
          <w:i/>
          <w:iCs/>
          <w:lang w:val="ro-RO"/>
        </w:rPr>
        <w:t xml:space="preserve"> montat pe fundație care ocup</w:t>
      </w:r>
      <w:r w:rsidR="004622E6">
        <w:rPr>
          <w:rFonts w:ascii="Arial" w:eastAsia="Times New Roman" w:hAnsi="Arial" w:cs="Arial"/>
          <w:bCs/>
          <w:i/>
          <w:iCs/>
          <w:lang w:val="ro-RO"/>
        </w:rPr>
        <w:t>ă</w:t>
      </w:r>
      <w:r w:rsidRPr="00D60F65">
        <w:rPr>
          <w:rFonts w:ascii="Arial" w:eastAsia="Times New Roman" w:hAnsi="Arial" w:cs="Arial"/>
          <w:bCs/>
          <w:i/>
          <w:iCs/>
          <w:lang w:val="ro-RO"/>
        </w:rPr>
        <w:t xml:space="preserve"> la sol 0,4</w:t>
      </w:r>
      <w:r w:rsidR="004622E6">
        <w:rPr>
          <w:rFonts w:ascii="Arial" w:eastAsia="Times New Roman" w:hAnsi="Arial" w:cs="Arial"/>
          <w:bCs/>
          <w:i/>
          <w:iCs/>
          <w:lang w:val="ro-RO"/>
        </w:rPr>
        <w:t xml:space="preserve"> </w:t>
      </w:r>
      <w:r w:rsidRPr="00D60F65">
        <w:rPr>
          <w:rFonts w:ascii="Arial" w:eastAsia="Times New Roman" w:hAnsi="Arial" w:cs="Arial"/>
          <w:bCs/>
          <w:i/>
          <w:iCs/>
          <w:lang w:val="ro-RO"/>
        </w:rPr>
        <w:t>m</w:t>
      </w:r>
      <w:r w:rsidR="004622E6">
        <w:rPr>
          <w:rFonts w:ascii="Arial" w:eastAsia="Times New Roman" w:hAnsi="Arial" w:cs="Arial"/>
          <w:bCs/>
          <w:i/>
          <w:iCs/>
          <w:vertAlign w:val="superscript"/>
          <w:lang w:val="ro-RO"/>
        </w:rPr>
        <w:t>2</w:t>
      </w:r>
      <w:r>
        <w:rPr>
          <w:rFonts w:ascii="Arial" w:eastAsia="Times New Roman" w:hAnsi="Arial" w:cs="Arial"/>
          <w:bCs/>
          <w:i/>
          <w:iCs/>
          <w:lang w:val="ro-RO"/>
        </w:rPr>
        <w:t>);</w:t>
      </w:r>
    </w:p>
    <w:p w:rsidR="00D60F65" w:rsidRDefault="004622E6" w:rsidP="00D60F65">
      <w:pPr>
        <w:autoSpaceDE w:val="0"/>
        <w:autoSpaceDN w:val="0"/>
        <w:adjustRightInd w:val="0"/>
        <w:spacing w:after="0" w:line="240" w:lineRule="auto"/>
        <w:jc w:val="both"/>
        <w:rPr>
          <w:rFonts w:ascii="Arial" w:eastAsia="Times New Roman" w:hAnsi="Arial" w:cs="Arial"/>
          <w:bCs/>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 xml:space="preserve">− </w:t>
      </w:r>
      <w:r w:rsidRPr="00D60F65">
        <w:rPr>
          <w:rFonts w:ascii="Arial" w:eastAsia="Times New Roman" w:hAnsi="Arial" w:cs="Arial"/>
          <w:b/>
          <w:bCs/>
          <w:i/>
          <w:lang w:val="ro-RO" w:eastAsia="ro-RO"/>
        </w:rPr>
        <w:t xml:space="preserve">popasul </w:t>
      </w:r>
      <w:r>
        <w:rPr>
          <w:rFonts w:ascii="Arial" w:eastAsia="Times New Roman" w:hAnsi="Arial" w:cs="Arial"/>
          <w:b/>
          <w:bCs/>
          <w:i/>
          <w:lang w:val="ro-RO" w:eastAsia="ro-RO"/>
        </w:rPr>
        <w:t>3</w:t>
      </w:r>
      <w:r>
        <w:rPr>
          <w:rFonts w:ascii="Arial" w:eastAsia="Times New Roman" w:hAnsi="Arial" w:cs="Arial"/>
          <w:i/>
          <w:lang w:val="ro-RO" w:eastAsia="ro-RO"/>
        </w:rPr>
        <w:t xml:space="preserve"> – a fost realizat;</w:t>
      </w:r>
    </w:p>
    <w:p w:rsidR="004622E6" w:rsidRDefault="004622E6" w:rsidP="004622E6">
      <w:pPr>
        <w:keepNext/>
        <w:keepLines/>
        <w:spacing w:after="0" w:line="240" w:lineRule="auto"/>
        <w:jc w:val="both"/>
        <w:outlineLvl w:val="1"/>
        <w:rPr>
          <w:rFonts w:ascii="Arial" w:eastAsia="Times New Roman" w:hAnsi="Arial" w:cs="Arial"/>
          <w:bCs/>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 xml:space="preserve">− </w:t>
      </w:r>
      <w:r w:rsidRPr="00D60F65">
        <w:rPr>
          <w:rFonts w:ascii="Arial" w:eastAsia="Times New Roman" w:hAnsi="Arial" w:cs="Arial"/>
          <w:b/>
          <w:bCs/>
          <w:i/>
          <w:lang w:val="ro-RO" w:eastAsia="ro-RO"/>
        </w:rPr>
        <w:t xml:space="preserve">popasul </w:t>
      </w:r>
      <w:r>
        <w:rPr>
          <w:rFonts w:ascii="Arial" w:eastAsia="Times New Roman" w:hAnsi="Arial" w:cs="Arial"/>
          <w:b/>
          <w:bCs/>
          <w:i/>
          <w:lang w:val="ro-RO" w:eastAsia="ro-RO"/>
        </w:rPr>
        <w:t>4</w:t>
      </w:r>
      <w:r>
        <w:rPr>
          <w:rFonts w:ascii="Arial" w:eastAsia="Times New Roman" w:hAnsi="Arial" w:cs="Arial"/>
          <w:i/>
          <w:lang w:val="ro-RO" w:eastAsia="ro-RO"/>
        </w:rPr>
        <w:t xml:space="preserve"> – scade ușor suprafața efectivă (de la 293,40 m</w:t>
      </w:r>
      <w:r>
        <w:rPr>
          <w:rFonts w:ascii="Arial" w:eastAsia="Times New Roman" w:hAnsi="Arial" w:cs="Arial"/>
          <w:i/>
          <w:vertAlign w:val="superscript"/>
          <w:lang w:val="ro-RO" w:eastAsia="ro-RO"/>
        </w:rPr>
        <w:t xml:space="preserve">2 </w:t>
      </w:r>
      <w:r>
        <w:rPr>
          <w:rFonts w:ascii="Arial" w:eastAsia="Times New Roman" w:hAnsi="Arial" w:cs="Arial"/>
          <w:i/>
          <w:lang w:val="ro-RO" w:eastAsia="ro-RO"/>
        </w:rPr>
        <w:t>la 284,40 m</w:t>
      </w:r>
      <w:r>
        <w:rPr>
          <w:rFonts w:ascii="Arial" w:eastAsia="Times New Roman" w:hAnsi="Arial" w:cs="Arial"/>
          <w:i/>
          <w:vertAlign w:val="superscript"/>
          <w:lang w:val="ro-RO" w:eastAsia="ro-RO"/>
        </w:rPr>
        <w:t>2</w:t>
      </w:r>
      <w:r>
        <w:rPr>
          <w:rFonts w:ascii="Arial" w:eastAsia="Times New Roman" w:hAnsi="Arial" w:cs="Arial"/>
          <w:i/>
          <w:lang w:val="ro-RO" w:eastAsia="ro-RO"/>
        </w:rPr>
        <w:t xml:space="preserve">) și </w:t>
      </w:r>
      <w:r>
        <w:rPr>
          <w:rFonts w:ascii="Arial" w:eastAsia="Times New Roman" w:hAnsi="Arial" w:cs="Arial"/>
          <w:bCs/>
          <w:i/>
          <w:iCs/>
          <w:lang w:val="ro-RO"/>
        </w:rPr>
        <w:t xml:space="preserve">se modifică nesemnificativ dotările prevăzute: popasul este </w:t>
      </w:r>
      <w:r w:rsidRPr="004622E6">
        <w:rPr>
          <w:rFonts w:ascii="Arial" w:eastAsia="Times New Roman" w:hAnsi="Arial" w:cs="Arial"/>
          <w:bCs/>
          <w:i/>
          <w:iCs/>
          <w:lang w:val="ro-RO"/>
        </w:rPr>
        <w:t>prevăzut cu dou</w:t>
      </w:r>
      <w:r>
        <w:rPr>
          <w:rFonts w:ascii="Arial" w:eastAsia="Times New Roman" w:hAnsi="Arial" w:cs="Arial"/>
          <w:bCs/>
          <w:i/>
          <w:iCs/>
          <w:lang w:val="ro-RO"/>
        </w:rPr>
        <w:t>ă</w:t>
      </w:r>
      <w:r w:rsidRPr="004622E6">
        <w:rPr>
          <w:rFonts w:ascii="Arial" w:eastAsia="Times New Roman" w:hAnsi="Arial" w:cs="Arial"/>
          <w:bCs/>
          <w:i/>
          <w:iCs/>
          <w:lang w:val="ro-RO"/>
        </w:rPr>
        <w:t xml:space="preserve"> foișoare, 4 băncuțe </w:t>
      </w:r>
      <w:r>
        <w:rPr>
          <w:rFonts w:ascii="Arial" w:eastAsia="Times New Roman" w:hAnsi="Arial" w:cs="Arial"/>
          <w:bCs/>
          <w:i/>
          <w:iCs/>
          <w:lang w:val="ro-RO"/>
        </w:rPr>
        <w:t>ș</w:t>
      </w:r>
      <w:r w:rsidRPr="004622E6">
        <w:rPr>
          <w:rFonts w:ascii="Arial" w:eastAsia="Times New Roman" w:hAnsi="Arial" w:cs="Arial"/>
          <w:bCs/>
          <w:i/>
          <w:iCs/>
          <w:lang w:val="ro-RO"/>
        </w:rPr>
        <w:t>i 3 coșuri de gunoi</w:t>
      </w:r>
      <w:r>
        <w:rPr>
          <w:rFonts w:ascii="Arial" w:eastAsia="Times New Roman" w:hAnsi="Arial" w:cs="Arial"/>
          <w:bCs/>
          <w:i/>
          <w:iCs/>
          <w:lang w:val="ro-RO"/>
        </w:rPr>
        <w:t xml:space="preserve"> (în loc de 2)</w:t>
      </w:r>
      <w:r w:rsidRPr="004622E6">
        <w:rPr>
          <w:rFonts w:ascii="Arial" w:eastAsia="Times New Roman" w:hAnsi="Arial" w:cs="Arial"/>
          <w:bCs/>
          <w:i/>
          <w:iCs/>
          <w:lang w:val="ro-RO"/>
        </w:rPr>
        <w:t>, amplasate pe platforma din lemn, 2 trunchiuri de piramid</w:t>
      </w:r>
      <w:r>
        <w:rPr>
          <w:rFonts w:ascii="Arial" w:eastAsia="Times New Roman" w:hAnsi="Arial" w:cs="Arial"/>
          <w:bCs/>
          <w:i/>
          <w:iCs/>
          <w:lang w:val="ro-RO"/>
        </w:rPr>
        <w:t>ă (în loc de 3)</w:t>
      </w:r>
      <w:r w:rsidRPr="004622E6">
        <w:rPr>
          <w:rFonts w:ascii="Arial" w:eastAsia="Times New Roman" w:hAnsi="Arial" w:cs="Arial"/>
          <w:bCs/>
          <w:i/>
          <w:iCs/>
          <w:lang w:val="ro-RO"/>
        </w:rPr>
        <w:t xml:space="preserve"> care ocup</w:t>
      </w:r>
      <w:r>
        <w:rPr>
          <w:rFonts w:ascii="Arial" w:eastAsia="Times New Roman" w:hAnsi="Arial" w:cs="Arial"/>
          <w:bCs/>
          <w:i/>
          <w:iCs/>
          <w:lang w:val="ro-RO"/>
        </w:rPr>
        <w:t>ă</w:t>
      </w:r>
      <w:r w:rsidRPr="004622E6">
        <w:rPr>
          <w:rFonts w:ascii="Arial" w:eastAsia="Times New Roman" w:hAnsi="Arial" w:cs="Arial"/>
          <w:bCs/>
          <w:i/>
          <w:iCs/>
          <w:lang w:val="ro-RO"/>
        </w:rPr>
        <w:t xml:space="preserve"> la sol o suprafața de 10,10</w:t>
      </w:r>
      <w:r>
        <w:rPr>
          <w:rFonts w:ascii="Arial" w:eastAsia="Times New Roman" w:hAnsi="Arial" w:cs="Arial"/>
          <w:bCs/>
          <w:i/>
          <w:iCs/>
          <w:lang w:val="ro-RO"/>
        </w:rPr>
        <w:t xml:space="preserve"> </w:t>
      </w:r>
      <w:r w:rsidRPr="004622E6">
        <w:rPr>
          <w:rFonts w:ascii="Arial" w:eastAsia="Times New Roman" w:hAnsi="Arial" w:cs="Arial"/>
          <w:bCs/>
          <w:i/>
          <w:iCs/>
          <w:lang w:val="ro-RO"/>
        </w:rPr>
        <w:t>m</w:t>
      </w:r>
      <w:r>
        <w:rPr>
          <w:rFonts w:ascii="Arial" w:eastAsia="Times New Roman" w:hAnsi="Arial" w:cs="Arial"/>
          <w:bCs/>
          <w:i/>
          <w:iCs/>
          <w:vertAlign w:val="superscript"/>
          <w:lang w:val="ro-RO"/>
        </w:rPr>
        <w:t>2</w:t>
      </w:r>
      <w:r w:rsidRPr="004622E6">
        <w:rPr>
          <w:rFonts w:ascii="Arial" w:eastAsia="Times New Roman" w:hAnsi="Arial" w:cs="Arial"/>
          <w:bCs/>
          <w:i/>
          <w:iCs/>
          <w:lang w:val="ro-RO"/>
        </w:rPr>
        <w:t xml:space="preserve"> </w:t>
      </w:r>
      <w:r>
        <w:rPr>
          <w:rFonts w:ascii="Arial" w:eastAsia="Times New Roman" w:hAnsi="Arial" w:cs="Arial"/>
          <w:bCs/>
          <w:i/>
          <w:iCs/>
          <w:lang w:val="ro-RO"/>
        </w:rPr>
        <w:t>ș</w:t>
      </w:r>
      <w:r w:rsidRPr="004622E6">
        <w:rPr>
          <w:rFonts w:ascii="Arial" w:eastAsia="Times New Roman" w:hAnsi="Arial" w:cs="Arial"/>
          <w:bCs/>
          <w:i/>
          <w:iCs/>
          <w:lang w:val="ro-RO"/>
        </w:rPr>
        <w:t>i 2 bănci montate pe fundații</w:t>
      </w:r>
      <w:r>
        <w:rPr>
          <w:rFonts w:ascii="Arial" w:eastAsia="Times New Roman" w:hAnsi="Arial" w:cs="Arial"/>
          <w:bCs/>
          <w:i/>
          <w:iCs/>
          <w:lang w:val="ro-RO"/>
        </w:rPr>
        <w:t xml:space="preserve"> (în loc de 3)</w:t>
      </w:r>
      <w:r w:rsidRPr="004622E6">
        <w:rPr>
          <w:rFonts w:ascii="Arial" w:eastAsia="Times New Roman" w:hAnsi="Arial" w:cs="Arial"/>
          <w:bCs/>
          <w:i/>
          <w:iCs/>
          <w:lang w:val="ro-RO"/>
        </w:rPr>
        <w:t>, la sol, cu o suprafaț</w:t>
      </w:r>
      <w:r>
        <w:rPr>
          <w:rFonts w:ascii="Arial" w:eastAsia="Times New Roman" w:hAnsi="Arial" w:cs="Arial"/>
          <w:bCs/>
          <w:i/>
          <w:iCs/>
          <w:lang w:val="ro-RO"/>
        </w:rPr>
        <w:t>ă</w:t>
      </w:r>
      <w:r w:rsidRPr="004622E6">
        <w:rPr>
          <w:rFonts w:ascii="Arial" w:eastAsia="Times New Roman" w:hAnsi="Arial" w:cs="Arial"/>
          <w:bCs/>
          <w:i/>
          <w:iCs/>
          <w:lang w:val="ro-RO"/>
        </w:rPr>
        <w:t xml:space="preserve"> ocupat</w:t>
      </w:r>
      <w:r>
        <w:rPr>
          <w:rFonts w:ascii="Arial" w:eastAsia="Times New Roman" w:hAnsi="Arial" w:cs="Arial"/>
          <w:bCs/>
          <w:i/>
          <w:iCs/>
          <w:lang w:val="ro-RO"/>
        </w:rPr>
        <w:t>ă</w:t>
      </w:r>
      <w:r w:rsidRPr="004622E6">
        <w:rPr>
          <w:rFonts w:ascii="Arial" w:eastAsia="Times New Roman" w:hAnsi="Arial" w:cs="Arial"/>
          <w:bCs/>
          <w:i/>
          <w:iCs/>
          <w:lang w:val="ro-RO"/>
        </w:rPr>
        <w:t xml:space="preserve"> de 7,36</w:t>
      </w:r>
      <w:r>
        <w:rPr>
          <w:rFonts w:ascii="Arial" w:eastAsia="Times New Roman" w:hAnsi="Arial" w:cs="Arial"/>
          <w:bCs/>
          <w:i/>
          <w:iCs/>
          <w:lang w:val="ro-RO"/>
        </w:rPr>
        <w:t xml:space="preserve"> </w:t>
      </w:r>
      <w:r w:rsidRPr="004622E6">
        <w:rPr>
          <w:rFonts w:ascii="Arial" w:eastAsia="Times New Roman" w:hAnsi="Arial" w:cs="Arial"/>
          <w:bCs/>
          <w:i/>
          <w:iCs/>
          <w:lang w:val="ro-RO"/>
        </w:rPr>
        <w:t>m</w:t>
      </w:r>
      <w:r>
        <w:rPr>
          <w:rFonts w:ascii="Arial" w:eastAsia="Times New Roman" w:hAnsi="Arial" w:cs="Arial"/>
          <w:bCs/>
          <w:i/>
          <w:iCs/>
          <w:vertAlign w:val="superscript"/>
          <w:lang w:val="ro-RO"/>
        </w:rPr>
        <w:t>2</w:t>
      </w:r>
      <w:r w:rsidRPr="004622E6">
        <w:rPr>
          <w:rFonts w:ascii="Arial" w:eastAsia="Times New Roman" w:hAnsi="Arial" w:cs="Arial"/>
          <w:bCs/>
          <w:i/>
          <w:iCs/>
          <w:lang w:val="ro-RO"/>
        </w:rPr>
        <w:t xml:space="preserve"> </w:t>
      </w:r>
      <w:r>
        <w:rPr>
          <w:rFonts w:ascii="Arial" w:eastAsia="Times New Roman" w:hAnsi="Arial" w:cs="Arial"/>
          <w:bCs/>
          <w:i/>
          <w:iCs/>
          <w:lang w:val="ro-RO"/>
        </w:rPr>
        <w:t>și</w:t>
      </w:r>
      <w:r w:rsidRPr="004622E6">
        <w:rPr>
          <w:rFonts w:ascii="Arial" w:eastAsia="Times New Roman" w:hAnsi="Arial" w:cs="Arial"/>
          <w:bCs/>
          <w:i/>
          <w:iCs/>
          <w:lang w:val="ro-RO"/>
        </w:rPr>
        <w:t xml:space="preserve"> trei coșuri de gunoi </w:t>
      </w:r>
      <w:r>
        <w:rPr>
          <w:rFonts w:ascii="Arial" w:eastAsia="Times New Roman" w:hAnsi="Arial" w:cs="Arial"/>
          <w:bCs/>
          <w:i/>
          <w:iCs/>
          <w:lang w:val="ro-RO"/>
        </w:rPr>
        <w:t xml:space="preserve">(în loc de 2) </w:t>
      </w:r>
      <w:r w:rsidRPr="004622E6">
        <w:rPr>
          <w:rFonts w:ascii="Arial" w:eastAsia="Times New Roman" w:hAnsi="Arial" w:cs="Arial"/>
          <w:bCs/>
          <w:i/>
          <w:iCs/>
          <w:lang w:val="ro-RO"/>
        </w:rPr>
        <w:t>montate pe fundații</w:t>
      </w:r>
      <w:r>
        <w:rPr>
          <w:rFonts w:ascii="Arial" w:eastAsia="Times New Roman" w:hAnsi="Arial" w:cs="Arial"/>
          <w:bCs/>
          <w:i/>
          <w:iCs/>
          <w:lang w:val="ro-RO"/>
        </w:rPr>
        <w:t>,</w:t>
      </w:r>
      <w:r w:rsidRPr="004622E6">
        <w:rPr>
          <w:rFonts w:ascii="Arial" w:eastAsia="Times New Roman" w:hAnsi="Arial" w:cs="Arial"/>
          <w:bCs/>
          <w:i/>
          <w:iCs/>
          <w:lang w:val="ro-RO"/>
        </w:rPr>
        <w:t xml:space="preserve"> care ocup</w:t>
      </w:r>
      <w:r>
        <w:rPr>
          <w:rFonts w:ascii="Arial" w:eastAsia="Times New Roman" w:hAnsi="Arial" w:cs="Arial"/>
          <w:bCs/>
          <w:i/>
          <w:iCs/>
          <w:lang w:val="ro-RO"/>
        </w:rPr>
        <w:t>ă</w:t>
      </w:r>
      <w:r w:rsidRPr="004622E6">
        <w:rPr>
          <w:rFonts w:ascii="Arial" w:eastAsia="Times New Roman" w:hAnsi="Arial" w:cs="Arial"/>
          <w:bCs/>
          <w:i/>
          <w:iCs/>
          <w:lang w:val="ro-RO"/>
        </w:rPr>
        <w:t xml:space="preserve"> la sol 1,20</w:t>
      </w:r>
      <w:r>
        <w:rPr>
          <w:rFonts w:ascii="Arial" w:eastAsia="Times New Roman" w:hAnsi="Arial" w:cs="Arial"/>
          <w:bCs/>
          <w:i/>
          <w:iCs/>
          <w:lang w:val="ro-RO"/>
        </w:rPr>
        <w:t xml:space="preserve"> </w:t>
      </w:r>
      <w:r w:rsidRPr="004622E6">
        <w:rPr>
          <w:rFonts w:ascii="Arial" w:eastAsia="Times New Roman" w:hAnsi="Arial" w:cs="Arial"/>
          <w:bCs/>
          <w:i/>
          <w:iCs/>
          <w:lang w:val="ro-RO"/>
        </w:rPr>
        <w:t>m</w:t>
      </w:r>
      <w:r>
        <w:rPr>
          <w:rFonts w:ascii="Arial" w:eastAsia="Times New Roman" w:hAnsi="Arial" w:cs="Arial"/>
          <w:bCs/>
          <w:i/>
          <w:iCs/>
          <w:vertAlign w:val="superscript"/>
          <w:lang w:val="ro-RO"/>
        </w:rPr>
        <w:t>2</w:t>
      </w:r>
      <w:r>
        <w:rPr>
          <w:rFonts w:ascii="Arial" w:eastAsia="Times New Roman" w:hAnsi="Arial" w:cs="Arial"/>
          <w:bCs/>
          <w:i/>
          <w:iCs/>
          <w:lang w:val="ro-RO"/>
        </w:rPr>
        <w:t>;</w:t>
      </w:r>
    </w:p>
    <w:p w:rsidR="001C1588" w:rsidRDefault="001C1588" w:rsidP="001C1588">
      <w:pPr>
        <w:keepNext/>
        <w:keepLines/>
        <w:spacing w:after="0" w:line="240" w:lineRule="auto"/>
        <w:jc w:val="both"/>
        <w:outlineLvl w:val="1"/>
        <w:rPr>
          <w:rFonts w:ascii="Arial" w:eastAsia="Times New Roman" w:hAnsi="Arial" w:cs="Arial"/>
          <w:bCs/>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 xml:space="preserve">− </w:t>
      </w:r>
      <w:r w:rsidRPr="00D60F65">
        <w:rPr>
          <w:rFonts w:ascii="Arial" w:eastAsia="Times New Roman" w:hAnsi="Arial" w:cs="Arial"/>
          <w:b/>
          <w:bCs/>
          <w:i/>
          <w:lang w:val="ro-RO" w:eastAsia="ro-RO"/>
        </w:rPr>
        <w:t xml:space="preserve">popasul </w:t>
      </w:r>
      <w:r>
        <w:rPr>
          <w:rFonts w:ascii="Arial" w:eastAsia="Times New Roman" w:hAnsi="Arial" w:cs="Arial"/>
          <w:b/>
          <w:bCs/>
          <w:i/>
          <w:lang w:val="ro-RO" w:eastAsia="ro-RO"/>
        </w:rPr>
        <w:t>5</w:t>
      </w:r>
      <w:r>
        <w:rPr>
          <w:rFonts w:ascii="Arial" w:eastAsia="Times New Roman" w:hAnsi="Arial" w:cs="Arial"/>
          <w:i/>
          <w:lang w:val="ro-RO" w:eastAsia="ro-RO"/>
        </w:rPr>
        <w:t xml:space="preserve"> – scade ușor suprafața efectivă (de la 2</w:t>
      </w:r>
      <w:r w:rsidR="002B4A6D">
        <w:rPr>
          <w:rFonts w:ascii="Arial" w:eastAsia="Times New Roman" w:hAnsi="Arial" w:cs="Arial"/>
          <w:i/>
          <w:lang w:val="ro-RO" w:eastAsia="ro-RO"/>
        </w:rPr>
        <w:t>41</w:t>
      </w:r>
      <w:r>
        <w:rPr>
          <w:rFonts w:ascii="Arial" w:eastAsia="Times New Roman" w:hAnsi="Arial" w:cs="Arial"/>
          <w:i/>
          <w:lang w:val="ro-RO" w:eastAsia="ro-RO"/>
        </w:rPr>
        <w:t>,4</w:t>
      </w:r>
      <w:r w:rsidR="002B4A6D">
        <w:rPr>
          <w:rFonts w:ascii="Arial" w:eastAsia="Times New Roman" w:hAnsi="Arial" w:cs="Arial"/>
          <w:i/>
          <w:lang w:val="ro-RO" w:eastAsia="ro-RO"/>
        </w:rPr>
        <w:t>5</w:t>
      </w:r>
      <w:r>
        <w:rPr>
          <w:rFonts w:ascii="Arial" w:eastAsia="Times New Roman" w:hAnsi="Arial" w:cs="Arial"/>
          <w:i/>
          <w:lang w:val="ro-RO" w:eastAsia="ro-RO"/>
        </w:rPr>
        <w:t xml:space="preserve"> m</w:t>
      </w:r>
      <w:r>
        <w:rPr>
          <w:rFonts w:ascii="Arial" w:eastAsia="Times New Roman" w:hAnsi="Arial" w:cs="Arial"/>
          <w:i/>
          <w:vertAlign w:val="superscript"/>
          <w:lang w:val="ro-RO" w:eastAsia="ro-RO"/>
        </w:rPr>
        <w:t xml:space="preserve">2 </w:t>
      </w:r>
      <w:r>
        <w:rPr>
          <w:rFonts w:ascii="Arial" w:eastAsia="Times New Roman" w:hAnsi="Arial" w:cs="Arial"/>
          <w:i/>
          <w:lang w:val="ro-RO" w:eastAsia="ro-RO"/>
        </w:rPr>
        <w:t>la 2</w:t>
      </w:r>
      <w:r w:rsidR="002B4A6D">
        <w:rPr>
          <w:rFonts w:ascii="Arial" w:eastAsia="Times New Roman" w:hAnsi="Arial" w:cs="Arial"/>
          <w:i/>
          <w:lang w:val="ro-RO" w:eastAsia="ro-RO"/>
        </w:rPr>
        <w:t>33</w:t>
      </w:r>
      <w:r>
        <w:rPr>
          <w:rFonts w:ascii="Arial" w:eastAsia="Times New Roman" w:hAnsi="Arial" w:cs="Arial"/>
          <w:i/>
          <w:lang w:val="ro-RO" w:eastAsia="ro-RO"/>
        </w:rPr>
        <w:t>,</w:t>
      </w:r>
      <w:r w:rsidR="002B4A6D">
        <w:rPr>
          <w:rFonts w:ascii="Arial" w:eastAsia="Times New Roman" w:hAnsi="Arial" w:cs="Arial"/>
          <w:i/>
          <w:lang w:val="ro-RO" w:eastAsia="ro-RO"/>
        </w:rPr>
        <w:t>0</w:t>
      </w:r>
      <w:r>
        <w:rPr>
          <w:rFonts w:ascii="Arial" w:eastAsia="Times New Roman" w:hAnsi="Arial" w:cs="Arial"/>
          <w:i/>
          <w:lang w:val="ro-RO" w:eastAsia="ro-RO"/>
        </w:rPr>
        <w:t>0 m</w:t>
      </w:r>
      <w:r>
        <w:rPr>
          <w:rFonts w:ascii="Arial" w:eastAsia="Times New Roman" w:hAnsi="Arial" w:cs="Arial"/>
          <w:i/>
          <w:vertAlign w:val="superscript"/>
          <w:lang w:val="ro-RO" w:eastAsia="ro-RO"/>
        </w:rPr>
        <w:t>2</w:t>
      </w:r>
      <w:r>
        <w:rPr>
          <w:rFonts w:ascii="Arial" w:eastAsia="Times New Roman" w:hAnsi="Arial" w:cs="Arial"/>
          <w:i/>
          <w:lang w:val="ro-RO" w:eastAsia="ro-RO"/>
        </w:rPr>
        <w:t xml:space="preserve">) și </w:t>
      </w:r>
      <w:r>
        <w:rPr>
          <w:rFonts w:ascii="Arial" w:eastAsia="Times New Roman" w:hAnsi="Arial" w:cs="Arial"/>
          <w:bCs/>
          <w:i/>
          <w:iCs/>
          <w:lang w:val="ro-RO"/>
        </w:rPr>
        <w:t xml:space="preserve">se modifică nesemnificativ dotările prevăzute: popasul </w:t>
      </w:r>
      <w:r w:rsidR="002B4A6D" w:rsidRPr="002B4A6D">
        <w:rPr>
          <w:rFonts w:ascii="Arial" w:eastAsia="Times New Roman" w:hAnsi="Arial" w:cs="Arial"/>
          <w:bCs/>
          <w:i/>
          <w:iCs/>
          <w:lang w:val="ro-RO"/>
        </w:rPr>
        <w:t xml:space="preserve">este prevăzut cu un foișor, 2 băncuțe </w:t>
      </w:r>
      <w:r w:rsidR="002B4A6D">
        <w:rPr>
          <w:rFonts w:ascii="Arial" w:eastAsia="Times New Roman" w:hAnsi="Arial" w:cs="Arial"/>
          <w:bCs/>
          <w:i/>
          <w:iCs/>
          <w:lang w:val="ro-RO"/>
        </w:rPr>
        <w:t>ș</w:t>
      </w:r>
      <w:r w:rsidR="002B4A6D" w:rsidRPr="002B4A6D">
        <w:rPr>
          <w:rFonts w:ascii="Arial" w:eastAsia="Times New Roman" w:hAnsi="Arial" w:cs="Arial"/>
          <w:bCs/>
          <w:i/>
          <w:iCs/>
          <w:lang w:val="ro-RO"/>
        </w:rPr>
        <w:t>i 2 coșuri de gunoi</w:t>
      </w:r>
      <w:r w:rsidR="002B4A6D">
        <w:rPr>
          <w:rFonts w:ascii="Arial" w:eastAsia="Times New Roman" w:hAnsi="Arial" w:cs="Arial"/>
          <w:bCs/>
          <w:i/>
          <w:iCs/>
          <w:lang w:val="ro-RO"/>
        </w:rPr>
        <w:t xml:space="preserve"> (în loc de 1)</w:t>
      </w:r>
      <w:r w:rsidR="002B4A6D" w:rsidRPr="002B4A6D">
        <w:rPr>
          <w:rFonts w:ascii="Arial" w:eastAsia="Times New Roman" w:hAnsi="Arial" w:cs="Arial"/>
          <w:bCs/>
          <w:i/>
          <w:iCs/>
          <w:lang w:val="ro-RO"/>
        </w:rPr>
        <w:t>, amplasate pe platforma din lemn, patru trunchiuri de piramid</w:t>
      </w:r>
      <w:r w:rsidR="002B4A6D">
        <w:rPr>
          <w:rFonts w:ascii="Arial" w:eastAsia="Times New Roman" w:hAnsi="Arial" w:cs="Arial"/>
          <w:bCs/>
          <w:i/>
          <w:iCs/>
          <w:lang w:val="ro-RO"/>
        </w:rPr>
        <w:t>ă</w:t>
      </w:r>
      <w:r w:rsidR="002B4A6D" w:rsidRPr="002B4A6D">
        <w:rPr>
          <w:rFonts w:ascii="Arial" w:eastAsia="Times New Roman" w:hAnsi="Arial" w:cs="Arial"/>
          <w:bCs/>
          <w:i/>
          <w:iCs/>
          <w:lang w:val="ro-RO"/>
        </w:rPr>
        <w:t xml:space="preserve"> care ocupa la sol o suprafaț</w:t>
      </w:r>
      <w:r w:rsidR="002B4A6D">
        <w:rPr>
          <w:rFonts w:ascii="Arial" w:eastAsia="Times New Roman" w:hAnsi="Arial" w:cs="Arial"/>
          <w:bCs/>
          <w:i/>
          <w:iCs/>
          <w:lang w:val="ro-RO"/>
        </w:rPr>
        <w:t>ă</w:t>
      </w:r>
      <w:r w:rsidR="002B4A6D" w:rsidRPr="002B4A6D">
        <w:rPr>
          <w:rFonts w:ascii="Arial" w:eastAsia="Times New Roman" w:hAnsi="Arial" w:cs="Arial"/>
          <w:bCs/>
          <w:i/>
          <w:iCs/>
          <w:lang w:val="ro-RO"/>
        </w:rPr>
        <w:t xml:space="preserve"> de 20,20</w:t>
      </w:r>
      <w:r w:rsidR="002B4A6D">
        <w:rPr>
          <w:rFonts w:ascii="Arial" w:eastAsia="Times New Roman" w:hAnsi="Arial" w:cs="Arial"/>
          <w:bCs/>
          <w:i/>
          <w:iCs/>
          <w:lang w:val="ro-RO"/>
        </w:rPr>
        <w:t xml:space="preserve"> </w:t>
      </w:r>
      <w:r w:rsidR="002B4A6D" w:rsidRPr="002B4A6D">
        <w:rPr>
          <w:rFonts w:ascii="Arial" w:eastAsia="Times New Roman" w:hAnsi="Arial" w:cs="Arial"/>
          <w:bCs/>
          <w:i/>
          <w:iCs/>
          <w:lang w:val="ro-RO"/>
        </w:rPr>
        <w:t>m</w:t>
      </w:r>
      <w:r w:rsidR="002B4A6D">
        <w:rPr>
          <w:rFonts w:ascii="Arial" w:eastAsia="Times New Roman" w:hAnsi="Arial" w:cs="Arial"/>
          <w:bCs/>
          <w:i/>
          <w:iCs/>
          <w:vertAlign w:val="superscript"/>
          <w:lang w:val="ro-RO"/>
        </w:rPr>
        <w:t>2</w:t>
      </w:r>
      <w:r w:rsidR="002B4A6D" w:rsidRPr="002B4A6D">
        <w:rPr>
          <w:rFonts w:ascii="Arial" w:eastAsia="Times New Roman" w:hAnsi="Arial" w:cs="Arial"/>
          <w:bCs/>
          <w:i/>
          <w:iCs/>
          <w:lang w:val="ro-RO"/>
        </w:rPr>
        <w:t>, trei bănci montate pe fundații, la sol, cu o suprafaț</w:t>
      </w:r>
      <w:r w:rsidR="002B4A6D">
        <w:rPr>
          <w:rFonts w:ascii="Arial" w:eastAsia="Times New Roman" w:hAnsi="Arial" w:cs="Arial"/>
          <w:bCs/>
          <w:i/>
          <w:iCs/>
          <w:lang w:val="ro-RO"/>
        </w:rPr>
        <w:t>ă</w:t>
      </w:r>
      <w:r w:rsidR="002B4A6D" w:rsidRPr="002B4A6D">
        <w:rPr>
          <w:rFonts w:ascii="Arial" w:eastAsia="Times New Roman" w:hAnsi="Arial" w:cs="Arial"/>
          <w:bCs/>
          <w:i/>
          <w:iCs/>
          <w:lang w:val="ro-RO"/>
        </w:rPr>
        <w:t xml:space="preserve"> ocupat</w:t>
      </w:r>
      <w:r w:rsidR="002B4A6D">
        <w:rPr>
          <w:rFonts w:ascii="Arial" w:eastAsia="Times New Roman" w:hAnsi="Arial" w:cs="Arial"/>
          <w:bCs/>
          <w:i/>
          <w:iCs/>
          <w:lang w:val="ro-RO"/>
        </w:rPr>
        <w:t>ă</w:t>
      </w:r>
      <w:r w:rsidR="002B4A6D" w:rsidRPr="002B4A6D">
        <w:rPr>
          <w:rFonts w:ascii="Arial" w:eastAsia="Times New Roman" w:hAnsi="Arial" w:cs="Arial"/>
          <w:bCs/>
          <w:i/>
          <w:iCs/>
          <w:lang w:val="ro-RO"/>
        </w:rPr>
        <w:t xml:space="preserve"> de 7,36</w:t>
      </w:r>
      <w:r w:rsidR="002B4A6D">
        <w:rPr>
          <w:rFonts w:ascii="Arial" w:eastAsia="Times New Roman" w:hAnsi="Arial" w:cs="Arial"/>
          <w:bCs/>
          <w:i/>
          <w:iCs/>
          <w:lang w:val="ro-RO"/>
        </w:rPr>
        <w:t xml:space="preserve"> </w:t>
      </w:r>
      <w:r w:rsidR="002B4A6D" w:rsidRPr="002B4A6D">
        <w:rPr>
          <w:rFonts w:ascii="Arial" w:eastAsia="Times New Roman" w:hAnsi="Arial" w:cs="Arial"/>
          <w:bCs/>
          <w:i/>
          <w:iCs/>
          <w:lang w:val="ro-RO"/>
        </w:rPr>
        <w:t>m</w:t>
      </w:r>
      <w:r w:rsidR="002B4A6D">
        <w:rPr>
          <w:rFonts w:ascii="Arial" w:eastAsia="Times New Roman" w:hAnsi="Arial" w:cs="Arial"/>
          <w:bCs/>
          <w:i/>
          <w:iCs/>
          <w:vertAlign w:val="superscript"/>
          <w:lang w:val="ro-RO"/>
        </w:rPr>
        <w:t>2</w:t>
      </w:r>
      <w:r w:rsidR="002B4A6D" w:rsidRPr="002B4A6D">
        <w:rPr>
          <w:rFonts w:ascii="Arial" w:eastAsia="Times New Roman" w:hAnsi="Arial" w:cs="Arial"/>
          <w:bCs/>
          <w:i/>
          <w:iCs/>
          <w:lang w:val="ro-RO"/>
        </w:rPr>
        <w:t xml:space="preserve"> </w:t>
      </w:r>
      <w:r w:rsidR="002B4A6D">
        <w:rPr>
          <w:rFonts w:ascii="Arial" w:eastAsia="Times New Roman" w:hAnsi="Arial" w:cs="Arial"/>
          <w:bCs/>
          <w:i/>
          <w:iCs/>
          <w:lang w:val="ro-RO"/>
        </w:rPr>
        <w:t>ș</w:t>
      </w:r>
      <w:r w:rsidR="002B4A6D" w:rsidRPr="002B4A6D">
        <w:rPr>
          <w:rFonts w:ascii="Arial" w:eastAsia="Times New Roman" w:hAnsi="Arial" w:cs="Arial"/>
          <w:bCs/>
          <w:i/>
          <w:iCs/>
          <w:lang w:val="ro-RO"/>
        </w:rPr>
        <w:t xml:space="preserve">i 11coșuri de gunoi </w:t>
      </w:r>
      <w:r w:rsidR="002B4A6D">
        <w:rPr>
          <w:rFonts w:ascii="Arial" w:eastAsia="Times New Roman" w:hAnsi="Arial" w:cs="Arial"/>
          <w:bCs/>
          <w:i/>
          <w:iCs/>
          <w:lang w:val="ro-RO"/>
        </w:rPr>
        <w:t xml:space="preserve">(în loc de 3) </w:t>
      </w:r>
      <w:r w:rsidR="002B4A6D" w:rsidRPr="002B4A6D">
        <w:rPr>
          <w:rFonts w:ascii="Arial" w:eastAsia="Times New Roman" w:hAnsi="Arial" w:cs="Arial"/>
          <w:bCs/>
          <w:i/>
          <w:iCs/>
          <w:lang w:val="ro-RO"/>
        </w:rPr>
        <w:t>montate pe fundații</w:t>
      </w:r>
      <w:r w:rsidR="002B4A6D">
        <w:rPr>
          <w:rFonts w:ascii="Arial" w:eastAsia="Times New Roman" w:hAnsi="Arial" w:cs="Arial"/>
          <w:bCs/>
          <w:i/>
          <w:iCs/>
          <w:lang w:val="ro-RO"/>
        </w:rPr>
        <w:t>,</w:t>
      </w:r>
      <w:r w:rsidR="002B4A6D" w:rsidRPr="002B4A6D">
        <w:rPr>
          <w:rFonts w:ascii="Arial" w:eastAsia="Times New Roman" w:hAnsi="Arial" w:cs="Arial"/>
          <w:bCs/>
          <w:i/>
          <w:iCs/>
          <w:lang w:val="ro-RO"/>
        </w:rPr>
        <w:t xml:space="preserve"> care ocup</w:t>
      </w:r>
      <w:r w:rsidR="002B4A6D">
        <w:rPr>
          <w:rFonts w:ascii="Arial" w:eastAsia="Times New Roman" w:hAnsi="Arial" w:cs="Arial"/>
          <w:bCs/>
          <w:i/>
          <w:iCs/>
          <w:lang w:val="ro-RO"/>
        </w:rPr>
        <w:t>ă</w:t>
      </w:r>
      <w:r w:rsidR="002B4A6D" w:rsidRPr="002B4A6D">
        <w:rPr>
          <w:rFonts w:ascii="Arial" w:eastAsia="Times New Roman" w:hAnsi="Arial" w:cs="Arial"/>
          <w:bCs/>
          <w:i/>
          <w:iCs/>
          <w:lang w:val="ro-RO"/>
        </w:rPr>
        <w:t xml:space="preserve"> la sol 4,40</w:t>
      </w:r>
      <w:r w:rsidR="002B4A6D">
        <w:rPr>
          <w:rFonts w:ascii="Arial" w:eastAsia="Times New Roman" w:hAnsi="Arial" w:cs="Arial"/>
          <w:bCs/>
          <w:i/>
          <w:iCs/>
          <w:lang w:val="ro-RO"/>
        </w:rPr>
        <w:t xml:space="preserve"> </w:t>
      </w:r>
      <w:r w:rsidR="002B4A6D" w:rsidRPr="002B4A6D">
        <w:rPr>
          <w:rFonts w:ascii="Arial" w:eastAsia="Times New Roman" w:hAnsi="Arial" w:cs="Arial"/>
          <w:bCs/>
          <w:i/>
          <w:iCs/>
          <w:lang w:val="ro-RO"/>
        </w:rPr>
        <w:t>m</w:t>
      </w:r>
      <w:r w:rsidR="002B4A6D">
        <w:rPr>
          <w:rFonts w:ascii="Arial" w:eastAsia="Times New Roman" w:hAnsi="Arial" w:cs="Arial"/>
          <w:bCs/>
          <w:i/>
          <w:iCs/>
          <w:vertAlign w:val="superscript"/>
          <w:lang w:val="ro-RO"/>
        </w:rPr>
        <w:t>2</w:t>
      </w:r>
      <w:r>
        <w:rPr>
          <w:rFonts w:ascii="Arial" w:eastAsia="Times New Roman" w:hAnsi="Arial" w:cs="Arial"/>
          <w:bCs/>
          <w:i/>
          <w:iCs/>
          <w:lang w:val="ro-RO"/>
        </w:rPr>
        <w:t>;</w:t>
      </w:r>
    </w:p>
    <w:p w:rsidR="0037234E" w:rsidRDefault="0037234E" w:rsidP="001C1588">
      <w:pPr>
        <w:keepNext/>
        <w:keepLines/>
        <w:spacing w:after="0" w:line="240" w:lineRule="auto"/>
        <w:jc w:val="both"/>
        <w:outlineLvl w:val="1"/>
        <w:rPr>
          <w:rFonts w:ascii="Arial" w:hAnsi="Arial" w:cs="Arial"/>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 xml:space="preserve">− </w:t>
      </w:r>
      <w:r w:rsidRPr="00D60F65">
        <w:rPr>
          <w:rFonts w:ascii="Arial" w:eastAsia="Times New Roman" w:hAnsi="Arial" w:cs="Arial"/>
          <w:b/>
          <w:bCs/>
          <w:i/>
          <w:lang w:val="ro-RO" w:eastAsia="ro-RO"/>
        </w:rPr>
        <w:t xml:space="preserve">popasul </w:t>
      </w:r>
      <w:r>
        <w:rPr>
          <w:rFonts w:ascii="Arial" w:eastAsia="Times New Roman" w:hAnsi="Arial" w:cs="Arial"/>
          <w:b/>
          <w:bCs/>
          <w:i/>
          <w:lang w:val="ro-RO" w:eastAsia="ro-RO"/>
        </w:rPr>
        <w:t>6</w:t>
      </w:r>
      <w:r>
        <w:rPr>
          <w:rFonts w:ascii="Arial" w:eastAsia="Times New Roman" w:hAnsi="Arial" w:cs="Arial"/>
          <w:i/>
          <w:lang w:val="ro-RO" w:eastAsia="ro-RO"/>
        </w:rPr>
        <w:t xml:space="preserve"> – scade ușor suprafața efectivă (de la 213,80 m</w:t>
      </w:r>
      <w:r>
        <w:rPr>
          <w:rFonts w:ascii="Arial" w:eastAsia="Times New Roman" w:hAnsi="Arial" w:cs="Arial"/>
          <w:i/>
          <w:vertAlign w:val="superscript"/>
          <w:lang w:val="ro-RO" w:eastAsia="ro-RO"/>
        </w:rPr>
        <w:t xml:space="preserve">2 </w:t>
      </w:r>
      <w:r>
        <w:rPr>
          <w:rFonts w:ascii="Arial" w:eastAsia="Times New Roman" w:hAnsi="Arial" w:cs="Arial"/>
          <w:i/>
          <w:lang w:val="ro-RO" w:eastAsia="ro-RO"/>
        </w:rPr>
        <w:t>la 210,80 m</w:t>
      </w:r>
      <w:r>
        <w:rPr>
          <w:rFonts w:ascii="Arial" w:eastAsia="Times New Roman" w:hAnsi="Arial" w:cs="Arial"/>
          <w:i/>
          <w:vertAlign w:val="superscript"/>
          <w:lang w:val="ro-RO" w:eastAsia="ro-RO"/>
        </w:rPr>
        <w:t>2</w:t>
      </w:r>
      <w:r>
        <w:rPr>
          <w:rFonts w:ascii="Arial" w:eastAsia="Times New Roman" w:hAnsi="Arial" w:cs="Arial"/>
          <w:i/>
          <w:lang w:val="ro-RO" w:eastAsia="ro-RO"/>
        </w:rPr>
        <w:t xml:space="preserve">) și </w:t>
      </w:r>
      <w:r>
        <w:rPr>
          <w:rFonts w:ascii="Arial" w:eastAsia="Times New Roman" w:hAnsi="Arial" w:cs="Arial"/>
          <w:bCs/>
          <w:i/>
          <w:iCs/>
          <w:lang w:val="ro-RO"/>
        </w:rPr>
        <w:t xml:space="preserve">se modifică nesemnificativ dotările prevăzute: popasul </w:t>
      </w:r>
      <w:r w:rsidRPr="0037234E">
        <w:rPr>
          <w:rFonts w:ascii="Arial" w:hAnsi="Arial" w:cs="Arial"/>
          <w:i/>
          <w:iCs/>
          <w:lang w:val="ro-RO"/>
        </w:rPr>
        <w:t>este prevăzut cu cinci  pavilioane conice din lemn care ocup</w:t>
      </w:r>
      <w:r>
        <w:rPr>
          <w:rFonts w:ascii="Arial" w:hAnsi="Arial" w:cs="Arial"/>
          <w:i/>
          <w:iCs/>
          <w:lang w:val="ro-RO"/>
        </w:rPr>
        <w:t>ă</w:t>
      </w:r>
      <w:r w:rsidRPr="0037234E">
        <w:rPr>
          <w:rFonts w:ascii="Arial" w:hAnsi="Arial" w:cs="Arial"/>
          <w:i/>
          <w:iCs/>
          <w:lang w:val="ro-RO"/>
        </w:rPr>
        <w:t xml:space="preserve"> la sol o suprafaț</w:t>
      </w:r>
      <w:r>
        <w:rPr>
          <w:rFonts w:ascii="Arial" w:hAnsi="Arial" w:cs="Arial"/>
          <w:i/>
          <w:iCs/>
          <w:lang w:val="ro-RO"/>
        </w:rPr>
        <w:t>ă</w:t>
      </w:r>
      <w:r w:rsidRPr="0037234E">
        <w:rPr>
          <w:rFonts w:ascii="Arial" w:hAnsi="Arial" w:cs="Arial"/>
          <w:i/>
          <w:iCs/>
          <w:lang w:val="ro-RO"/>
        </w:rPr>
        <w:t>de 72,50</w:t>
      </w:r>
      <w:r>
        <w:rPr>
          <w:rFonts w:ascii="Arial" w:hAnsi="Arial" w:cs="Arial"/>
          <w:i/>
          <w:iCs/>
          <w:lang w:val="ro-RO"/>
        </w:rPr>
        <w:t xml:space="preserve"> </w:t>
      </w:r>
      <w:r w:rsidRPr="0037234E">
        <w:rPr>
          <w:rFonts w:ascii="Arial" w:hAnsi="Arial" w:cs="Arial"/>
          <w:i/>
          <w:iCs/>
          <w:lang w:val="ro-RO"/>
        </w:rPr>
        <w:t>m</w:t>
      </w:r>
      <w:r>
        <w:rPr>
          <w:rFonts w:ascii="Arial" w:hAnsi="Arial" w:cs="Arial"/>
          <w:i/>
          <w:iCs/>
          <w:vertAlign w:val="superscript"/>
          <w:lang w:val="ro-RO"/>
        </w:rPr>
        <w:t>2</w:t>
      </w:r>
      <w:r w:rsidRPr="0037234E">
        <w:rPr>
          <w:rFonts w:ascii="Arial" w:hAnsi="Arial" w:cs="Arial"/>
          <w:i/>
          <w:iCs/>
          <w:lang w:val="ro-RO"/>
        </w:rPr>
        <w:t>, 8 bănci montate pe fundații, la sol, cu o suprafaț</w:t>
      </w:r>
      <w:r>
        <w:rPr>
          <w:rFonts w:ascii="Arial" w:hAnsi="Arial" w:cs="Arial"/>
          <w:i/>
          <w:iCs/>
          <w:lang w:val="ro-RO"/>
        </w:rPr>
        <w:t>ă</w:t>
      </w:r>
      <w:r w:rsidRPr="0037234E">
        <w:rPr>
          <w:rFonts w:ascii="Arial" w:hAnsi="Arial" w:cs="Arial"/>
          <w:i/>
          <w:iCs/>
          <w:lang w:val="ro-RO"/>
        </w:rPr>
        <w:t xml:space="preserve"> ocupat</w:t>
      </w:r>
      <w:r>
        <w:rPr>
          <w:rFonts w:ascii="Arial" w:hAnsi="Arial" w:cs="Arial"/>
          <w:i/>
          <w:iCs/>
          <w:lang w:val="ro-RO"/>
        </w:rPr>
        <w:t>ă</w:t>
      </w:r>
      <w:r w:rsidRPr="0037234E">
        <w:rPr>
          <w:rFonts w:ascii="Arial" w:hAnsi="Arial" w:cs="Arial"/>
          <w:i/>
          <w:iCs/>
          <w:lang w:val="ro-RO"/>
        </w:rPr>
        <w:t xml:space="preserve"> de 15,04</w:t>
      </w:r>
      <w:r>
        <w:rPr>
          <w:rFonts w:ascii="Arial" w:hAnsi="Arial" w:cs="Arial"/>
          <w:i/>
          <w:iCs/>
          <w:lang w:val="ro-RO"/>
        </w:rPr>
        <w:t xml:space="preserve"> </w:t>
      </w:r>
      <w:r w:rsidRPr="0037234E">
        <w:rPr>
          <w:rFonts w:ascii="Arial" w:hAnsi="Arial" w:cs="Arial"/>
          <w:i/>
          <w:iCs/>
          <w:lang w:val="ro-RO"/>
        </w:rPr>
        <w:t>m</w:t>
      </w:r>
      <w:r>
        <w:rPr>
          <w:rFonts w:ascii="Arial" w:hAnsi="Arial" w:cs="Arial"/>
          <w:i/>
          <w:iCs/>
          <w:vertAlign w:val="superscript"/>
          <w:lang w:val="ro-RO"/>
        </w:rPr>
        <w:t>2</w:t>
      </w:r>
      <w:r w:rsidRPr="0037234E">
        <w:rPr>
          <w:rFonts w:ascii="Arial" w:hAnsi="Arial" w:cs="Arial"/>
          <w:i/>
          <w:iCs/>
          <w:lang w:val="ro-RO"/>
        </w:rPr>
        <w:t xml:space="preserve"> </w:t>
      </w:r>
      <w:r>
        <w:rPr>
          <w:rFonts w:ascii="Arial" w:hAnsi="Arial" w:cs="Arial"/>
          <w:i/>
          <w:iCs/>
          <w:lang w:val="ro-RO"/>
        </w:rPr>
        <w:t>ș</w:t>
      </w:r>
      <w:r w:rsidRPr="0037234E">
        <w:rPr>
          <w:rFonts w:ascii="Arial" w:hAnsi="Arial" w:cs="Arial"/>
          <w:i/>
          <w:iCs/>
          <w:lang w:val="ro-RO"/>
        </w:rPr>
        <w:t xml:space="preserve">i </w:t>
      </w:r>
      <w:r w:rsidRPr="0037234E">
        <w:rPr>
          <w:rFonts w:ascii="Arial" w:hAnsi="Arial" w:cs="Arial"/>
          <w:bCs/>
          <w:i/>
          <w:iCs/>
          <w:lang w:val="ro-RO"/>
        </w:rPr>
        <w:t>7 coșuri de gunoi (în loc de 5) montate pe fundații, care ocupa la sol 2,8 m</w:t>
      </w:r>
      <w:r w:rsidRPr="0037234E">
        <w:rPr>
          <w:rFonts w:ascii="Arial" w:hAnsi="Arial" w:cs="Arial"/>
          <w:bCs/>
          <w:i/>
          <w:iCs/>
          <w:vertAlign w:val="superscript"/>
          <w:lang w:val="ro-RO"/>
        </w:rPr>
        <w:t>2</w:t>
      </w:r>
      <w:r w:rsidRPr="0037234E">
        <w:rPr>
          <w:rFonts w:ascii="Arial" w:hAnsi="Arial" w:cs="Arial"/>
          <w:bCs/>
          <w:i/>
          <w:iCs/>
          <w:lang w:val="ro-RO"/>
        </w:rPr>
        <w:t>.</w:t>
      </w:r>
      <w:r w:rsidRPr="0037234E">
        <w:rPr>
          <w:rFonts w:ascii="Arial" w:hAnsi="Arial" w:cs="Arial"/>
          <w:i/>
          <w:iCs/>
          <w:lang w:val="ro-RO"/>
        </w:rPr>
        <w:t xml:space="preserve"> Patru amenajări circulare din nuiele vor fi amplasate cu rol decorativ </w:t>
      </w:r>
      <w:r>
        <w:rPr>
          <w:rFonts w:ascii="Arial" w:hAnsi="Arial" w:cs="Arial"/>
          <w:i/>
          <w:iCs/>
          <w:lang w:val="ro-RO"/>
        </w:rPr>
        <w:t>î</w:t>
      </w:r>
      <w:r w:rsidRPr="0037234E">
        <w:rPr>
          <w:rFonts w:ascii="Arial" w:hAnsi="Arial" w:cs="Arial"/>
          <w:i/>
          <w:iCs/>
          <w:lang w:val="ro-RO"/>
        </w:rPr>
        <w:t>n jurul copacilor, la circa 1,00</w:t>
      </w:r>
      <w:r>
        <w:rPr>
          <w:rFonts w:ascii="Arial" w:hAnsi="Arial" w:cs="Arial"/>
          <w:i/>
          <w:iCs/>
          <w:lang w:val="ro-RO"/>
        </w:rPr>
        <w:t xml:space="preserve"> </w:t>
      </w:r>
      <w:r w:rsidRPr="0037234E">
        <w:rPr>
          <w:rFonts w:ascii="Arial" w:hAnsi="Arial" w:cs="Arial"/>
          <w:i/>
          <w:iCs/>
          <w:lang w:val="ro-RO"/>
        </w:rPr>
        <w:t>m deasupra terenului</w:t>
      </w:r>
      <w:r>
        <w:rPr>
          <w:rFonts w:ascii="Arial" w:hAnsi="Arial" w:cs="Arial"/>
          <w:i/>
          <w:iCs/>
          <w:lang w:val="ro-RO"/>
        </w:rPr>
        <w:t>;</w:t>
      </w:r>
    </w:p>
    <w:p w:rsidR="005647F5" w:rsidRDefault="005647F5" w:rsidP="001C1588">
      <w:pPr>
        <w:keepNext/>
        <w:keepLines/>
        <w:spacing w:after="0" w:line="240" w:lineRule="auto"/>
        <w:jc w:val="both"/>
        <w:outlineLvl w:val="1"/>
        <w:rPr>
          <w:rFonts w:ascii="Arial" w:eastAsia="Times New Roman" w:hAnsi="Arial" w:cs="Arial"/>
          <w:i/>
          <w:lang w:val="ro-RO" w:eastAsia="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w:t>
      </w:r>
      <w:r>
        <w:rPr>
          <w:rFonts w:ascii="Arial" w:eastAsia="Times New Roman" w:hAnsi="Arial" w:cs="Arial"/>
          <w:b/>
          <w:bCs/>
          <w:i/>
          <w:lang w:val="ro-RO" w:eastAsia="ro-RO"/>
        </w:rPr>
        <w:t xml:space="preserve"> </w:t>
      </w:r>
      <w:r w:rsidRPr="005647F5">
        <w:rPr>
          <w:rFonts w:ascii="Arial" w:eastAsia="Times New Roman" w:hAnsi="Arial" w:cs="Arial"/>
          <w:i/>
          <w:lang w:val="ro-RO" w:eastAsia="ro-RO"/>
        </w:rPr>
        <w:t>se renunță la un labirint cu structură ușoară, propus pentru activități ale copiilor;</w:t>
      </w:r>
    </w:p>
    <w:p w:rsidR="005647F5" w:rsidRPr="005647F5" w:rsidRDefault="00B90B79" w:rsidP="001C1588">
      <w:pPr>
        <w:keepNext/>
        <w:keepLines/>
        <w:spacing w:after="0" w:line="240" w:lineRule="auto"/>
        <w:jc w:val="both"/>
        <w:outlineLvl w:val="1"/>
        <w:rPr>
          <w:rFonts w:ascii="Arial" w:eastAsia="Times New Roman" w:hAnsi="Arial" w:cs="Arial"/>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w:t>
      </w:r>
      <w:r>
        <w:rPr>
          <w:rFonts w:ascii="Arial" w:eastAsia="Times New Roman" w:hAnsi="Arial" w:cs="Arial"/>
          <w:b/>
          <w:bCs/>
          <w:i/>
          <w:lang w:val="ro-RO" w:eastAsia="ro-RO"/>
        </w:rPr>
        <w:t xml:space="preserve"> </w:t>
      </w:r>
      <w:r w:rsidRPr="005647F5">
        <w:rPr>
          <w:rFonts w:ascii="Arial" w:eastAsia="Times New Roman" w:hAnsi="Arial" w:cs="Arial"/>
          <w:i/>
          <w:lang w:val="ro-RO" w:eastAsia="ro-RO"/>
        </w:rPr>
        <w:t>se renunță la</w:t>
      </w:r>
      <w:r>
        <w:rPr>
          <w:rFonts w:ascii="Arial" w:eastAsia="Times New Roman" w:hAnsi="Arial" w:cs="Arial"/>
          <w:i/>
          <w:lang w:val="ro-RO" w:eastAsia="ro-RO"/>
        </w:rPr>
        <w:t xml:space="preserve"> structura metalică și acoperișul standului pentru biciclete.</w:t>
      </w:r>
    </w:p>
    <w:p w:rsidR="00D60F65" w:rsidRDefault="00D60F65" w:rsidP="00D60F65">
      <w:pPr>
        <w:autoSpaceDE w:val="0"/>
        <w:autoSpaceDN w:val="0"/>
        <w:adjustRightInd w:val="0"/>
        <w:spacing w:after="0" w:line="240" w:lineRule="auto"/>
        <w:jc w:val="both"/>
        <w:rPr>
          <w:rFonts w:ascii="Arial" w:eastAsia="Times New Roman" w:hAnsi="Arial" w:cs="Arial"/>
          <w:bCs/>
          <w:i/>
          <w:iCs/>
          <w:lang w:val="ro-RO"/>
        </w:rPr>
      </w:pPr>
    </w:p>
    <w:p w:rsidR="00B72C8E" w:rsidRDefault="00B72C8E" w:rsidP="00B72C8E">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5. </w:t>
      </w:r>
      <w:r w:rsidRPr="008E53F8">
        <w:rPr>
          <w:rFonts w:ascii="Arial" w:eastAsia="Times New Roman" w:hAnsi="Arial" w:cs="Arial"/>
          <w:bCs/>
          <w:i/>
          <w:iCs/>
          <w:lang w:val="ro-RO"/>
        </w:rPr>
        <w:t>Construirea de piste pentru cicloturism</w:t>
      </w:r>
      <w:r w:rsidR="00B90B79">
        <w:rPr>
          <w:rFonts w:ascii="Arial" w:eastAsia="Times New Roman" w:hAnsi="Arial" w:cs="Arial"/>
          <w:bCs/>
          <w:i/>
          <w:iCs/>
          <w:lang w:val="ro-RO"/>
        </w:rPr>
        <w:t xml:space="preserve"> </w:t>
      </w:r>
      <w:r w:rsidR="005F1C52">
        <w:rPr>
          <w:rFonts w:ascii="Arial" w:eastAsia="Times New Roman" w:hAnsi="Arial" w:cs="Arial"/>
          <w:bCs/>
          <w:i/>
          <w:iCs/>
          <w:lang w:val="ro-RO"/>
        </w:rPr>
        <w:t>–</w:t>
      </w:r>
      <w:r w:rsidR="00B90B79">
        <w:rPr>
          <w:rFonts w:ascii="Arial" w:eastAsia="Times New Roman" w:hAnsi="Arial" w:cs="Arial"/>
          <w:bCs/>
          <w:i/>
          <w:iCs/>
          <w:lang w:val="ro-RO"/>
        </w:rPr>
        <w:t xml:space="preserve"> </w:t>
      </w:r>
      <w:r w:rsidR="005F1C52">
        <w:rPr>
          <w:rFonts w:ascii="Arial" w:eastAsia="Times New Roman" w:hAnsi="Arial" w:cs="Arial"/>
          <w:bCs/>
          <w:i/>
          <w:iCs/>
          <w:lang w:val="ro-RO"/>
        </w:rPr>
        <w:t xml:space="preserve">nu sunt modificări față de situația reglementată prin </w:t>
      </w:r>
      <w:r w:rsidR="005F1C52" w:rsidRPr="00AB19F1">
        <w:rPr>
          <w:rFonts w:ascii="Arial" w:eastAsia="Times New Roman" w:hAnsi="Arial" w:cs="Arial"/>
          <w:i/>
          <w:lang w:val="ro-RO" w:eastAsia="ar-SA"/>
        </w:rPr>
        <w:t xml:space="preserve">D.E.Î. nr. </w:t>
      </w:r>
      <w:r w:rsidR="005F1C52">
        <w:rPr>
          <w:rFonts w:ascii="Arial" w:eastAsia="Times New Roman" w:hAnsi="Arial" w:cs="Arial"/>
          <w:i/>
          <w:lang w:val="ro-RO" w:eastAsia="ar-SA"/>
        </w:rPr>
        <w:t>6</w:t>
      </w:r>
      <w:r w:rsidR="005F1C52" w:rsidRPr="00AB19F1">
        <w:rPr>
          <w:rFonts w:ascii="Arial" w:eastAsia="Times New Roman" w:hAnsi="Arial" w:cs="Arial"/>
          <w:i/>
          <w:lang w:val="ro-RO" w:eastAsia="ar-SA"/>
        </w:rPr>
        <w:t>9</w:t>
      </w:r>
      <w:r w:rsidR="005F1C52">
        <w:rPr>
          <w:rFonts w:ascii="Arial" w:eastAsia="Times New Roman" w:hAnsi="Arial" w:cs="Arial"/>
          <w:i/>
          <w:lang w:val="ro-RO" w:eastAsia="ar-SA"/>
        </w:rPr>
        <w:t>6</w:t>
      </w:r>
      <w:r w:rsidR="005F1C52" w:rsidRPr="00AB19F1">
        <w:rPr>
          <w:rFonts w:ascii="Arial" w:eastAsia="Times New Roman" w:hAnsi="Arial" w:cs="Arial"/>
          <w:i/>
          <w:lang w:val="ro-RO" w:eastAsia="ar-SA"/>
        </w:rPr>
        <w:t>/</w:t>
      </w:r>
      <w:r w:rsidR="005F1C52">
        <w:rPr>
          <w:rFonts w:ascii="Arial" w:eastAsia="Times New Roman" w:hAnsi="Arial" w:cs="Arial"/>
          <w:i/>
          <w:lang w:val="ro-RO" w:eastAsia="ar-SA"/>
        </w:rPr>
        <w:t>22.11.2016</w:t>
      </w:r>
      <w:r w:rsidR="005F1C52">
        <w:rPr>
          <w:rFonts w:ascii="Arial" w:eastAsia="Times New Roman" w:hAnsi="Arial" w:cs="Arial"/>
          <w:bCs/>
          <w:i/>
          <w:iCs/>
          <w:lang w:val="ro-RO"/>
        </w:rPr>
        <w:t>.</w:t>
      </w:r>
    </w:p>
    <w:p w:rsidR="005F1C52" w:rsidRPr="008E53F8" w:rsidRDefault="005F1C52" w:rsidP="00B72C8E">
      <w:pPr>
        <w:keepNext/>
        <w:keepLines/>
        <w:spacing w:after="0" w:line="240" w:lineRule="auto"/>
        <w:jc w:val="both"/>
        <w:outlineLvl w:val="1"/>
        <w:rPr>
          <w:rFonts w:ascii="Arial" w:eastAsia="Times New Roman" w:hAnsi="Arial" w:cs="Arial"/>
          <w:bCs/>
          <w:i/>
          <w:iCs/>
          <w:lang w:val="ro-RO"/>
        </w:rPr>
      </w:pPr>
    </w:p>
    <w:p w:rsidR="00B72C8E" w:rsidRDefault="00B72C8E" w:rsidP="00B72C8E">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6. </w:t>
      </w:r>
      <w:r w:rsidRPr="008E53F8">
        <w:rPr>
          <w:rFonts w:ascii="Arial" w:eastAsia="Times New Roman" w:hAnsi="Arial" w:cs="Arial"/>
          <w:bCs/>
          <w:i/>
          <w:iCs/>
          <w:lang w:val="ro-RO"/>
        </w:rPr>
        <w:t xml:space="preserve">Amenajarea/reînființarea zonei pentru activități culturale </w:t>
      </w:r>
      <w:r w:rsidR="00674111">
        <w:rPr>
          <w:rFonts w:ascii="Arial" w:eastAsia="Times New Roman" w:hAnsi="Arial" w:cs="Arial"/>
          <w:bCs/>
          <w:i/>
          <w:iCs/>
          <w:lang w:val="ro-RO"/>
        </w:rPr>
        <w:t>ș</w:t>
      </w:r>
      <w:r w:rsidRPr="008E53F8">
        <w:rPr>
          <w:rFonts w:ascii="Arial" w:eastAsia="Times New Roman" w:hAnsi="Arial" w:cs="Arial"/>
          <w:bCs/>
          <w:i/>
          <w:iCs/>
          <w:lang w:val="ro-RO"/>
        </w:rPr>
        <w:t>i a zonei speciale pentru sport</w:t>
      </w:r>
      <w:r w:rsidR="005F1C52">
        <w:rPr>
          <w:rFonts w:ascii="Arial" w:eastAsia="Times New Roman" w:hAnsi="Arial" w:cs="Arial"/>
          <w:bCs/>
          <w:i/>
          <w:iCs/>
          <w:lang w:val="ro-RO"/>
        </w:rPr>
        <w:t xml:space="preserve"> – se modifică lucrările propuse astfel:</w:t>
      </w:r>
    </w:p>
    <w:p w:rsidR="005F1C52" w:rsidRDefault="005F1C52" w:rsidP="00B72C8E">
      <w:pPr>
        <w:keepNext/>
        <w:keepLines/>
        <w:spacing w:after="0" w:line="240" w:lineRule="auto"/>
        <w:jc w:val="both"/>
        <w:outlineLvl w:val="1"/>
        <w:rPr>
          <w:rFonts w:ascii="Arial" w:eastAsia="Times New Roman" w:hAnsi="Arial" w:cs="Arial"/>
          <w:i/>
          <w:lang w:val="ro-RO" w:eastAsia="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w:t>
      </w:r>
      <w:r>
        <w:rPr>
          <w:rFonts w:ascii="Arial" w:eastAsia="Times New Roman" w:hAnsi="Arial" w:cs="Arial"/>
          <w:b/>
          <w:bCs/>
          <w:i/>
          <w:lang w:val="ro-RO" w:eastAsia="ro-RO"/>
        </w:rPr>
        <w:t xml:space="preserve"> </w:t>
      </w:r>
      <w:r w:rsidRPr="005647F5">
        <w:rPr>
          <w:rFonts w:ascii="Arial" w:eastAsia="Times New Roman" w:hAnsi="Arial" w:cs="Arial"/>
          <w:i/>
          <w:lang w:val="ro-RO" w:eastAsia="ro-RO"/>
        </w:rPr>
        <w:t>se renunță la</w:t>
      </w:r>
      <w:r>
        <w:rPr>
          <w:rFonts w:ascii="Arial" w:eastAsia="Times New Roman" w:hAnsi="Arial" w:cs="Arial"/>
          <w:i/>
          <w:lang w:val="ro-RO" w:eastAsia="ro-RO"/>
        </w:rPr>
        <w:t xml:space="preserve"> m</w:t>
      </w:r>
      <w:r w:rsidRPr="005F1C52">
        <w:rPr>
          <w:rFonts w:ascii="Arial" w:eastAsia="Times New Roman" w:hAnsi="Arial" w:cs="Arial"/>
          <w:i/>
          <w:lang w:val="ro-RO" w:eastAsia="ro-RO"/>
        </w:rPr>
        <w:t>onitor</w:t>
      </w:r>
      <w:r>
        <w:rPr>
          <w:rFonts w:ascii="Arial" w:eastAsia="Times New Roman" w:hAnsi="Arial" w:cs="Arial"/>
          <w:i/>
          <w:lang w:val="ro-RO" w:eastAsia="ro-RO"/>
        </w:rPr>
        <w:t>ul</w:t>
      </w:r>
      <w:r w:rsidRPr="005F1C52">
        <w:rPr>
          <w:rFonts w:ascii="Arial" w:eastAsia="Times New Roman" w:hAnsi="Arial" w:cs="Arial"/>
          <w:i/>
          <w:lang w:val="ro-RO" w:eastAsia="ro-RO"/>
        </w:rPr>
        <w:t xml:space="preserve"> 19 LCD, special pentru  kiosk-uri, </w:t>
      </w:r>
      <w:r>
        <w:rPr>
          <w:rFonts w:ascii="Arial" w:eastAsia="Times New Roman" w:hAnsi="Arial" w:cs="Arial"/>
          <w:i/>
          <w:lang w:val="ro-RO" w:eastAsia="ro-RO"/>
        </w:rPr>
        <w:t xml:space="preserve">care </w:t>
      </w:r>
      <w:r w:rsidRPr="005F1C52">
        <w:rPr>
          <w:rFonts w:ascii="Arial" w:eastAsia="Times New Roman" w:hAnsi="Arial" w:cs="Arial"/>
          <w:i/>
          <w:lang w:val="ro-RO" w:eastAsia="ro-RO"/>
        </w:rPr>
        <w:t>funcționează numai prin atingere cu degetul</w:t>
      </w:r>
      <w:r>
        <w:rPr>
          <w:rFonts w:ascii="Arial" w:eastAsia="Times New Roman" w:hAnsi="Arial" w:cs="Arial"/>
          <w:i/>
          <w:lang w:val="ro-RO" w:eastAsia="ro-RO"/>
        </w:rPr>
        <w:t xml:space="preserve"> (</w:t>
      </w:r>
      <w:r w:rsidRPr="005F1C52">
        <w:rPr>
          <w:rFonts w:ascii="Arial" w:eastAsia="Times New Roman" w:hAnsi="Arial" w:cs="Arial"/>
          <w:i/>
          <w:lang w:val="ro-RO" w:eastAsia="ro-RO"/>
        </w:rPr>
        <w:t>dotat cu Sistem PC Info Touch – Intel J1900 2.0 Ghz, 4 Gb RAM, HDD 500 Gb, Windows 7 UPS 1060 /1000VA/ 600W. Sistemul de climatizare, asigur</w:t>
      </w:r>
      <w:r>
        <w:rPr>
          <w:rFonts w:ascii="Arial" w:eastAsia="Times New Roman" w:hAnsi="Arial" w:cs="Arial"/>
          <w:i/>
          <w:lang w:val="ro-RO" w:eastAsia="ro-RO"/>
        </w:rPr>
        <w:t>ă</w:t>
      </w:r>
      <w:r w:rsidRPr="005F1C52">
        <w:rPr>
          <w:rFonts w:ascii="Arial" w:eastAsia="Times New Roman" w:hAnsi="Arial" w:cs="Arial"/>
          <w:i/>
          <w:lang w:val="ro-RO" w:eastAsia="ro-RO"/>
        </w:rPr>
        <w:t xml:space="preserve"> funcționarea </w:t>
      </w:r>
      <w:r>
        <w:rPr>
          <w:rFonts w:ascii="Arial" w:eastAsia="Times New Roman" w:hAnsi="Arial" w:cs="Arial"/>
          <w:i/>
          <w:lang w:val="ro-RO" w:eastAsia="ro-RO"/>
        </w:rPr>
        <w:t>î</w:t>
      </w:r>
      <w:r w:rsidRPr="005F1C52">
        <w:rPr>
          <w:rFonts w:ascii="Arial" w:eastAsia="Times New Roman" w:hAnsi="Arial" w:cs="Arial"/>
          <w:i/>
          <w:lang w:val="ro-RO" w:eastAsia="ro-RO"/>
        </w:rPr>
        <w:t xml:space="preserve">n gama de temperaturi -20 </w:t>
      </w:r>
      <w:r>
        <w:rPr>
          <w:rFonts w:ascii="Arial" w:eastAsia="Times New Roman" w:hAnsi="Arial" w:cs="Arial"/>
          <w:i/>
          <w:lang w:val="ro-RO" w:eastAsia="ro-RO"/>
        </w:rPr>
        <w:t>÷</w:t>
      </w:r>
      <w:r w:rsidRPr="005F1C52">
        <w:rPr>
          <w:rFonts w:ascii="Arial" w:eastAsia="Times New Roman" w:hAnsi="Arial" w:cs="Arial"/>
          <w:i/>
          <w:lang w:val="ro-RO" w:eastAsia="ro-RO"/>
        </w:rPr>
        <w:t>+45 C</w:t>
      </w:r>
      <w:r>
        <w:rPr>
          <w:rFonts w:ascii="Arial" w:eastAsia="Times New Roman" w:hAnsi="Arial" w:cs="Arial"/>
          <w:i/>
          <w:vertAlign w:val="superscript"/>
          <w:lang w:val="ro-RO" w:eastAsia="ro-RO"/>
        </w:rPr>
        <w:t>0</w:t>
      </w:r>
      <w:r>
        <w:rPr>
          <w:rFonts w:ascii="Arial" w:eastAsia="Times New Roman" w:hAnsi="Arial" w:cs="Arial"/>
          <w:i/>
          <w:lang w:val="ro-RO" w:eastAsia="ro-RO"/>
        </w:rPr>
        <w:t>);</w:t>
      </w:r>
    </w:p>
    <w:p w:rsidR="005F1C52" w:rsidRPr="00674111" w:rsidRDefault="005F1C52" w:rsidP="00B72C8E">
      <w:pPr>
        <w:keepNext/>
        <w:keepLines/>
        <w:spacing w:after="0" w:line="240" w:lineRule="auto"/>
        <w:jc w:val="both"/>
        <w:outlineLvl w:val="1"/>
        <w:rPr>
          <w:rFonts w:ascii="Arial" w:eastAsia="Times New Roman" w:hAnsi="Arial" w:cs="Arial"/>
          <w:bCs/>
          <w:i/>
          <w:iCs/>
          <w:lang w:val="ro-RO"/>
        </w:rPr>
      </w:pPr>
      <w:r>
        <w:rPr>
          <w:rFonts w:ascii="Arial" w:eastAsia="Times New Roman" w:hAnsi="Arial" w:cs="Arial"/>
          <w:bCs/>
          <w:i/>
          <w:iCs/>
          <w:lang w:val="ro-RO"/>
        </w:rPr>
        <w:t xml:space="preserve">         </w:t>
      </w:r>
      <w:r w:rsidRPr="004D7C2D">
        <w:rPr>
          <w:rFonts w:ascii="Arial" w:eastAsia="Times New Roman" w:hAnsi="Arial" w:cs="Arial"/>
          <w:b/>
          <w:bCs/>
          <w:i/>
          <w:lang w:val="ro-RO" w:eastAsia="ro-RO"/>
        </w:rPr>
        <w:t>−</w:t>
      </w:r>
      <w:r>
        <w:rPr>
          <w:rFonts w:ascii="Arial" w:eastAsia="Times New Roman" w:hAnsi="Arial" w:cs="Arial"/>
          <w:b/>
          <w:bCs/>
          <w:i/>
          <w:lang w:val="ro-RO" w:eastAsia="ro-RO"/>
        </w:rPr>
        <w:t xml:space="preserve"> </w:t>
      </w:r>
      <w:r w:rsidRPr="005647F5">
        <w:rPr>
          <w:rFonts w:ascii="Arial" w:eastAsia="Times New Roman" w:hAnsi="Arial" w:cs="Arial"/>
          <w:i/>
          <w:lang w:val="ro-RO" w:eastAsia="ro-RO"/>
        </w:rPr>
        <w:t>s</w:t>
      </w:r>
      <w:r>
        <w:rPr>
          <w:rFonts w:ascii="Arial" w:eastAsia="Times New Roman" w:hAnsi="Arial" w:cs="Arial"/>
          <w:i/>
          <w:lang w:val="ro-RO" w:eastAsia="ro-RO"/>
        </w:rPr>
        <w:t>-a demolat deja construcția existentă în</w:t>
      </w:r>
      <w:r w:rsidRPr="005647F5">
        <w:rPr>
          <w:rFonts w:ascii="Arial" w:eastAsia="Times New Roman" w:hAnsi="Arial" w:cs="Arial"/>
          <w:i/>
          <w:lang w:val="ro-RO" w:eastAsia="ro-RO"/>
        </w:rPr>
        <w:t xml:space="preserve"> </w:t>
      </w:r>
      <w:r w:rsidRPr="005F1C52">
        <w:rPr>
          <w:rFonts w:ascii="Arial" w:eastAsia="Times New Roman" w:hAnsi="Arial" w:cs="Arial"/>
          <w:i/>
          <w:lang w:val="ro-RO" w:eastAsia="ro-RO"/>
        </w:rPr>
        <w:t>partea de sud -</w:t>
      </w:r>
      <w:r>
        <w:rPr>
          <w:rFonts w:ascii="Arial" w:eastAsia="Times New Roman" w:hAnsi="Arial" w:cs="Arial"/>
          <w:i/>
          <w:lang w:val="ro-RO" w:eastAsia="ro-RO"/>
        </w:rPr>
        <w:t xml:space="preserve"> </w:t>
      </w:r>
      <w:r w:rsidRPr="005F1C52">
        <w:rPr>
          <w:rFonts w:ascii="Arial" w:eastAsia="Times New Roman" w:hAnsi="Arial" w:cs="Arial"/>
          <w:i/>
          <w:lang w:val="ro-RO" w:eastAsia="ro-RO"/>
        </w:rPr>
        <w:t>vest a parcului central</w:t>
      </w:r>
      <w:r>
        <w:rPr>
          <w:rFonts w:ascii="Arial" w:eastAsia="Times New Roman" w:hAnsi="Arial" w:cs="Arial"/>
          <w:i/>
          <w:lang w:val="ro-RO" w:eastAsia="ro-RO"/>
        </w:rPr>
        <w:t xml:space="preserve">, astfel că s-a eliberat deja terenul pentru construirea </w:t>
      </w:r>
      <w:r w:rsidR="00674111">
        <w:rPr>
          <w:rFonts w:ascii="Arial" w:eastAsia="Times New Roman" w:hAnsi="Arial" w:cs="Arial"/>
          <w:i/>
          <w:lang w:val="ro-RO" w:eastAsia="ro-RO"/>
        </w:rPr>
        <w:t xml:space="preserve">terenului pentru practicarea sportului, în varianta reglementată prin </w:t>
      </w:r>
      <w:r w:rsidR="00674111" w:rsidRPr="00AB19F1">
        <w:rPr>
          <w:rFonts w:ascii="Arial" w:eastAsia="Times New Roman" w:hAnsi="Arial" w:cs="Arial"/>
          <w:i/>
          <w:lang w:val="ro-RO" w:eastAsia="ar-SA"/>
        </w:rPr>
        <w:t xml:space="preserve">D.E.Î. nr. </w:t>
      </w:r>
      <w:r w:rsidR="00674111">
        <w:rPr>
          <w:rFonts w:ascii="Arial" w:eastAsia="Times New Roman" w:hAnsi="Arial" w:cs="Arial"/>
          <w:i/>
          <w:lang w:val="ro-RO" w:eastAsia="ar-SA"/>
        </w:rPr>
        <w:t>6</w:t>
      </w:r>
      <w:r w:rsidR="00674111" w:rsidRPr="00AB19F1">
        <w:rPr>
          <w:rFonts w:ascii="Arial" w:eastAsia="Times New Roman" w:hAnsi="Arial" w:cs="Arial"/>
          <w:i/>
          <w:lang w:val="ro-RO" w:eastAsia="ar-SA"/>
        </w:rPr>
        <w:t>9</w:t>
      </w:r>
      <w:r w:rsidR="00674111">
        <w:rPr>
          <w:rFonts w:ascii="Arial" w:eastAsia="Times New Roman" w:hAnsi="Arial" w:cs="Arial"/>
          <w:i/>
          <w:lang w:val="ro-RO" w:eastAsia="ar-SA"/>
        </w:rPr>
        <w:t>6</w:t>
      </w:r>
      <w:r w:rsidR="00674111" w:rsidRPr="00AB19F1">
        <w:rPr>
          <w:rFonts w:ascii="Arial" w:eastAsia="Times New Roman" w:hAnsi="Arial" w:cs="Arial"/>
          <w:i/>
          <w:lang w:val="ro-RO" w:eastAsia="ar-SA"/>
        </w:rPr>
        <w:t>/</w:t>
      </w:r>
      <w:r w:rsidR="00674111">
        <w:rPr>
          <w:rFonts w:ascii="Arial" w:eastAsia="Times New Roman" w:hAnsi="Arial" w:cs="Arial"/>
          <w:i/>
          <w:lang w:val="ro-RO" w:eastAsia="ar-SA"/>
        </w:rPr>
        <w:t>22.11.2016</w:t>
      </w:r>
      <w:r w:rsidR="00674111">
        <w:rPr>
          <w:rFonts w:ascii="Arial" w:eastAsia="Times New Roman" w:hAnsi="Arial" w:cs="Arial"/>
          <w:bCs/>
          <w:i/>
          <w:iCs/>
          <w:lang w:val="ro-RO"/>
        </w:rPr>
        <w:t>.</w:t>
      </w:r>
      <w:r w:rsidR="00674111">
        <w:rPr>
          <w:rFonts w:ascii="Arial" w:eastAsia="Times New Roman" w:hAnsi="Arial" w:cs="Arial"/>
          <w:i/>
          <w:lang w:val="ro-RO" w:eastAsia="ro-RO"/>
        </w:rPr>
        <w:t xml:space="preserve"> </w:t>
      </w:r>
    </w:p>
    <w:p w:rsidR="005F1C52" w:rsidRDefault="005F1C52" w:rsidP="00B72C8E">
      <w:pPr>
        <w:keepNext/>
        <w:keepLines/>
        <w:spacing w:after="0" w:line="240" w:lineRule="auto"/>
        <w:jc w:val="both"/>
        <w:outlineLvl w:val="1"/>
        <w:rPr>
          <w:rFonts w:ascii="Arial" w:eastAsia="Times New Roman" w:hAnsi="Arial" w:cs="Arial"/>
          <w:i/>
          <w:lang w:val="ro-RO" w:eastAsia="ro-RO"/>
        </w:rPr>
      </w:pPr>
    </w:p>
    <w:p w:rsidR="00B72C8E" w:rsidRDefault="00B72C8E" w:rsidP="00B72C8E">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7. </w:t>
      </w:r>
      <w:r w:rsidRPr="008E53F8">
        <w:rPr>
          <w:rFonts w:ascii="Arial" w:eastAsia="Times New Roman" w:hAnsi="Arial" w:cs="Arial"/>
          <w:bCs/>
          <w:i/>
          <w:iCs/>
          <w:lang w:val="ro-RO"/>
        </w:rPr>
        <w:t>Modernizarea infrastructurilor conexe de utilitate publică din zona izvoarelor minerale</w:t>
      </w:r>
      <w:r w:rsidR="0089463D">
        <w:rPr>
          <w:rFonts w:ascii="Arial" w:eastAsia="Times New Roman" w:hAnsi="Arial" w:cs="Arial"/>
          <w:bCs/>
          <w:i/>
          <w:iCs/>
          <w:lang w:val="ro-RO"/>
        </w:rPr>
        <w:t xml:space="preserve"> – sunt prevăzute doar lucrări care au fost reglementate </w:t>
      </w:r>
      <w:r w:rsidR="0089463D">
        <w:rPr>
          <w:rFonts w:ascii="Arial" w:eastAsia="Times New Roman" w:hAnsi="Arial" w:cs="Arial"/>
          <w:i/>
          <w:lang w:val="ro-RO" w:eastAsia="ro-RO"/>
        </w:rPr>
        <w:t xml:space="preserve">prin </w:t>
      </w:r>
      <w:r w:rsidR="0089463D" w:rsidRPr="00AB19F1">
        <w:rPr>
          <w:rFonts w:ascii="Arial" w:eastAsia="Times New Roman" w:hAnsi="Arial" w:cs="Arial"/>
          <w:i/>
          <w:lang w:val="ro-RO" w:eastAsia="ar-SA"/>
        </w:rPr>
        <w:t xml:space="preserve">D.E.Î. nr. </w:t>
      </w:r>
      <w:r w:rsidR="0089463D">
        <w:rPr>
          <w:rFonts w:ascii="Arial" w:eastAsia="Times New Roman" w:hAnsi="Arial" w:cs="Arial"/>
          <w:i/>
          <w:lang w:val="ro-RO" w:eastAsia="ar-SA"/>
        </w:rPr>
        <w:t>6</w:t>
      </w:r>
      <w:r w:rsidR="0089463D" w:rsidRPr="00AB19F1">
        <w:rPr>
          <w:rFonts w:ascii="Arial" w:eastAsia="Times New Roman" w:hAnsi="Arial" w:cs="Arial"/>
          <w:i/>
          <w:lang w:val="ro-RO" w:eastAsia="ar-SA"/>
        </w:rPr>
        <w:t>9</w:t>
      </w:r>
      <w:r w:rsidR="0089463D">
        <w:rPr>
          <w:rFonts w:ascii="Arial" w:eastAsia="Times New Roman" w:hAnsi="Arial" w:cs="Arial"/>
          <w:i/>
          <w:lang w:val="ro-RO" w:eastAsia="ar-SA"/>
        </w:rPr>
        <w:t>6</w:t>
      </w:r>
      <w:r w:rsidR="0089463D" w:rsidRPr="00AB19F1">
        <w:rPr>
          <w:rFonts w:ascii="Arial" w:eastAsia="Times New Roman" w:hAnsi="Arial" w:cs="Arial"/>
          <w:i/>
          <w:lang w:val="ro-RO" w:eastAsia="ar-SA"/>
        </w:rPr>
        <w:t>/</w:t>
      </w:r>
      <w:r w:rsidR="0089463D">
        <w:rPr>
          <w:rFonts w:ascii="Arial" w:eastAsia="Times New Roman" w:hAnsi="Arial" w:cs="Arial"/>
          <w:i/>
          <w:lang w:val="ro-RO" w:eastAsia="ar-SA"/>
        </w:rPr>
        <w:t>22.11.2016</w:t>
      </w:r>
      <w:r w:rsidR="0089463D">
        <w:rPr>
          <w:rFonts w:ascii="Arial" w:eastAsia="Times New Roman" w:hAnsi="Arial" w:cs="Arial"/>
          <w:bCs/>
          <w:i/>
          <w:iCs/>
          <w:lang w:val="ro-RO"/>
        </w:rPr>
        <w:t>.</w:t>
      </w:r>
    </w:p>
    <w:p w:rsidR="0089463D" w:rsidRPr="008E53F8" w:rsidRDefault="0089463D" w:rsidP="00B72C8E">
      <w:pPr>
        <w:keepNext/>
        <w:keepLines/>
        <w:spacing w:after="0" w:line="240" w:lineRule="auto"/>
        <w:jc w:val="both"/>
        <w:outlineLvl w:val="1"/>
        <w:rPr>
          <w:rFonts w:ascii="Arial" w:eastAsia="Times New Roman" w:hAnsi="Arial" w:cs="Arial"/>
          <w:bCs/>
          <w:i/>
          <w:iCs/>
          <w:lang w:val="ro-RO"/>
        </w:rPr>
      </w:pPr>
    </w:p>
    <w:p w:rsidR="0089463D" w:rsidRDefault="00B72C8E" w:rsidP="0089463D">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8. </w:t>
      </w:r>
      <w:r w:rsidRPr="008E53F8">
        <w:rPr>
          <w:rFonts w:ascii="Arial" w:eastAsia="Times New Roman" w:hAnsi="Arial" w:cs="Arial"/>
          <w:bCs/>
          <w:i/>
          <w:iCs/>
          <w:lang w:val="ro-RO"/>
        </w:rPr>
        <w:t>Dotări in zonele amenajate, dotare mobilier urban</w:t>
      </w:r>
      <w:r w:rsidR="0089463D">
        <w:rPr>
          <w:rFonts w:ascii="Arial" w:eastAsia="Times New Roman" w:hAnsi="Arial" w:cs="Arial"/>
          <w:bCs/>
          <w:i/>
          <w:iCs/>
          <w:lang w:val="ro-RO"/>
        </w:rPr>
        <w:t xml:space="preserve"> – sunt prevăzute suplimentar 50 coșuri de gunoi pentru facilitarea păstrării curățeniei în parc, 2 toalete pentru persoane cu dizabilități (în loc de 1) și 1</w:t>
      </w:r>
      <w:r w:rsidR="00987F9A">
        <w:rPr>
          <w:rFonts w:ascii="Arial" w:eastAsia="Times New Roman" w:hAnsi="Arial" w:cs="Arial"/>
          <w:bCs/>
          <w:i/>
          <w:iCs/>
          <w:lang w:val="ro-RO"/>
        </w:rPr>
        <w:t xml:space="preserve"> toaletă automată (în loc de 2).</w:t>
      </w:r>
    </w:p>
    <w:p w:rsidR="00B72C8E" w:rsidRPr="0089463D" w:rsidRDefault="00B72C8E" w:rsidP="00B72C8E">
      <w:pPr>
        <w:keepNext/>
        <w:keepLines/>
        <w:spacing w:after="0" w:line="240" w:lineRule="auto"/>
        <w:jc w:val="both"/>
        <w:outlineLvl w:val="1"/>
        <w:rPr>
          <w:rFonts w:ascii="Arial" w:eastAsia="Times New Roman" w:hAnsi="Arial" w:cs="Arial"/>
          <w:bCs/>
          <w:i/>
          <w:iCs/>
          <w:lang w:val="ro-RO"/>
        </w:rPr>
      </w:pPr>
    </w:p>
    <w:p w:rsidR="00B72C8E" w:rsidRPr="008E53F8" w:rsidRDefault="00B72C8E" w:rsidP="00B72C8E">
      <w:pPr>
        <w:keepNext/>
        <w:keepLines/>
        <w:spacing w:after="0" w:line="240" w:lineRule="auto"/>
        <w:jc w:val="both"/>
        <w:outlineLvl w:val="1"/>
        <w:rPr>
          <w:rFonts w:ascii="Arial" w:eastAsia="Times New Roman" w:hAnsi="Arial" w:cs="Arial"/>
          <w:bCs/>
          <w:i/>
          <w:iCs/>
          <w:lang w:val="ro-RO"/>
        </w:rPr>
      </w:pPr>
      <w:r w:rsidRPr="008E53F8">
        <w:rPr>
          <w:rFonts w:ascii="Arial" w:eastAsia="Times New Roman" w:hAnsi="Arial" w:cs="Arial"/>
          <w:b/>
          <w:i/>
          <w:iCs/>
          <w:lang w:val="ro-RO"/>
        </w:rPr>
        <w:t xml:space="preserve">Obiectivul 9. </w:t>
      </w:r>
      <w:r w:rsidRPr="008E53F8">
        <w:rPr>
          <w:rFonts w:ascii="Arial" w:eastAsia="Times New Roman" w:hAnsi="Arial" w:cs="Arial"/>
          <w:bCs/>
          <w:i/>
          <w:iCs/>
          <w:lang w:val="ro-RO"/>
        </w:rPr>
        <w:t>Amenajare zon</w:t>
      </w:r>
      <w:r w:rsidR="00517055">
        <w:rPr>
          <w:rFonts w:ascii="Arial" w:eastAsia="Times New Roman" w:hAnsi="Arial" w:cs="Arial"/>
          <w:bCs/>
          <w:i/>
          <w:iCs/>
          <w:lang w:val="ro-RO"/>
        </w:rPr>
        <w:t>ă</w:t>
      </w:r>
      <w:r w:rsidRPr="008E53F8">
        <w:rPr>
          <w:rFonts w:ascii="Arial" w:eastAsia="Times New Roman" w:hAnsi="Arial" w:cs="Arial"/>
          <w:bCs/>
          <w:i/>
          <w:iCs/>
          <w:lang w:val="ro-RO"/>
        </w:rPr>
        <w:t xml:space="preserve"> de observare Cascada Cheilor Cormaia</w:t>
      </w:r>
      <w:r w:rsidR="00517055">
        <w:rPr>
          <w:rFonts w:ascii="Arial" w:eastAsia="Times New Roman" w:hAnsi="Arial" w:cs="Arial"/>
          <w:bCs/>
          <w:i/>
          <w:iCs/>
          <w:lang w:val="ro-RO"/>
        </w:rPr>
        <w:t xml:space="preserve"> – s-a renunțat la aceste lucrări</w:t>
      </w:r>
      <w:r w:rsidRPr="008E53F8">
        <w:rPr>
          <w:rFonts w:ascii="Arial" w:eastAsia="Times New Roman" w:hAnsi="Arial" w:cs="Arial"/>
          <w:bCs/>
          <w:i/>
          <w:iCs/>
          <w:lang w:val="ro-RO"/>
        </w:rPr>
        <w:t>.</w:t>
      </w:r>
    </w:p>
    <w:p w:rsidR="00213A82" w:rsidRDefault="00213A82" w:rsidP="00213A82">
      <w:pPr>
        <w:tabs>
          <w:tab w:val="left" w:pos="630"/>
        </w:tabs>
        <w:spacing w:after="0" w:line="240" w:lineRule="auto"/>
        <w:contextualSpacing/>
        <w:jc w:val="both"/>
        <w:rPr>
          <w:rFonts w:ascii="Arial" w:hAnsi="Arial" w:cs="Arial"/>
          <w:bCs/>
          <w:i/>
          <w:lang w:val="ro-RO"/>
        </w:rPr>
      </w:pPr>
    </w:p>
    <w:p w:rsidR="001D4B12" w:rsidRPr="001D4B12" w:rsidRDefault="001D4B12" w:rsidP="00213A82">
      <w:pPr>
        <w:spacing w:after="0" w:line="240" w:lineRule="auto"/>
        <w:jc w:val="both"/>
        <w:rPr>
          <w:rFonts w:ascii="Arial" w:eastAsia="Times New Roman" w:hAnsi="Arial" w:cs="Arial"/>
          <w:i/>
          <w:lang w:val="ro-RO" w:eastAsia="ar-SA"/>
        </w:rPr>
      </w:pPr>
      <w:r w:rsidRPr="001D4B12">
        <w:rPr>
          <w:rFonts w:ascii="Arial" w:eastAsia="Times New Roman" w:hAnsi="Arial" w:cs="Arial"/>
          <w:i/>
          <w:lang w:val="ro-RO" w:eastAsia="ar-SA"/>
        </w:rPr>
        <w:t xml:space="preserve">   </w:t>
      </w:r>
      <w:r w:rsidR="006C5581" w:rsidRPr="00AB19F1">
        <w:rPr>
          <w:rFonts w:ascii="Arial" w:eastAsia="Times New Roman" w:hAnsi="Arial" w:cs="Arial"/>
          <w:i/>
          <w:lang w:val="ro-RO" w:eastAsia="ro-RO"/>
        </w:rPr>
        <w:tab/>
      </w:r>
      <w:r w:rsidR="006C5581" w:rsidRPr="00AB19F1">
        <w:rPr>
          <w:rFonts w:ascii="Arial" w:eastAsia="Times New Roman" w:hAnsi="Arial" w:cs="Arial"/>
          <w:b/>
          <w:i/>
          <w:lang w:val="ro-RO" w:eastAsia="ro-RO"/>
        </w:rPr>
        <w:t xml:space="preserve">Toate celelalte elemente rămân nemodificate. </w:t>
      </w:r>
      <w:r w:rsidR="006C5581" w:rsidRPr="00AB19F1">
        <w:rPr>
          <w:rFonts w:ascii="Arial" w:eastAsia="Times New Roman" w:hAnsi="Arial" w:cs="Arial"/>
          <w:b/>
          <w:i/>
          <w:lang w:val="ro-RO" w:eastAsia="ro-RO"/>
        </w:rPr>
        <w:tab/>
      </w:r>
      <w:r w:rsidRPr="001D4B12">
        <w:rPr>
          <w:rFonts w:ascii="Arial" w:eastAsia="Times New Roman" w:hAnsi="Arial" w:cs="Arial"/>
          <w:i/>
          <w:lang w:val="ro-RO" w:eastAsia="ar-SA"/>
        </w:rPr>
        <w:t xml:space="preserve">         </w:t>
      </w:r>
    </w:p>
    <w:p w:rsidR="002C40CC" w:rsidRPr="006C5581" w:rsidRDefault="002C40CC" w:rsidP="00AB19F1">
      <w:pPr>
        <w:spacing w:after="0" w:line="240" w:lineRule="auto"/>
        <w:jc w:val="both"/>
        <w:rPr>
          <w:rFonts w:ascii="Arial" w:eastAsia="Times New Roman" w:hAnsi="Arial" w:cs="Arial"/>
          <w:i/>
          <w:lang w:val="ro-RO" w:eastAsia="ar-SA"/>
        </w:rPr>
      </w:pPr>
      <w:r w:rsidRPr="00AB19F1">
        <w:rPr>
          <w:rFonts w:ascii="Arial" w:eastAsia="Times New Roman" w:hAnsi="Arial" w:cs="Arial"/>
          <w:i/>
          <w:lang w:val="ro-RO" w:eastAsia="ar-SA"/>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b) cumularea cu alte proiecte existente si/sau aprobate</w:t>
      </w:r>
      <w:r w:rsidRPr="00AB19F1">
        <w:rPr>
          <w:rFonts w:ascii="Arial" w:eastAsia="Times New Roman" w:hAnsi="Arial" w:cs="Arial"/>
          <w:i/>
          <w:lang w:val="ro-RO" w:eastAsia="ro-RO"/>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proiectul propus, cu toate modifcările aduse, are efect cumulativ cu alte proiecte/activități existente în zonă, dar acesta poate fi considerat nesemnificativ;</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c) utilizarea resurselor naturale, in special a solului, a terenurilor, a apei si a biodiversitatii</w:t>
      </w:r>
      <w:r w:rsidRPr="00AB19F1">
        <w:rPr>
          <w:rFonts w:ascii="Arial" w:eastAsia="Times New Roman" w:hAnsi="Arial" w:cs="Arial"/>
          <w:i/>
          <w:lang w:val="ro-RO" w:eastAsia="ro-RO"/>
        </w:rPr>
        <w:t xml:space="preserve">: </w:t>
      </w:r>
    </w:p>
    <w:p w:rsidR="00AB19F1" w:rsidRPr="00AB19F1" w:rsidRDefault="00AB19F1" w:rsidP="00AB19F1">
      <w:pPr>
        <w:numPr>
          <w:ilvl w:val="0"/>
          <w:numId w:val="47"/>
        </w:num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 xml:space="preserve">modificările aduse proiectului nu necesită folosirea de resurse naturale altele decât cele menționate în Decizia Etapei de încadrare nr. </w:t>
      </w:r>
      <w:r w:rsidR="006C5581">
        <w:rPr>
          <w:rFonts w:ascii="Arial" w:eastAsia="Times New Roman" w:hAnsi="Arial" w:cs="Arial"/>
          <w:i/>
          <w:lang w:val="ro-RO" w:eastAsia="ro-RO"/>
        </w:rPr>
        <w:t>6</w:t>
      </w:r>
      <w:r w:rsidRPr="00AB19F1">
        <w:rPr>
          <w:rFonts w:ascii="Arial" w:eastAsia="Times New Roman" w:hAnsi="Arial" w:cs="Arial"/>
          <w:i/>
          <w:lang w:val="ro-RO" w:eastAsia="ro-RO"/>
        </w:rPr>
        <w:t>9</w:t>
      </w:r>
      <w:r w:rsidR="006C5581">
        <w:rPr>
          <w:rFonts w:ascii="Arial" w:eastAsia="Times New Roman" w:hAnsi="Arial" w:cs="Arial"/>
          <w:i/>
          <w:lang w:val="ro-RO" w:eastAsia="ro-RO"/>
        </w:rPr>
        <w:t>6</w:t>
      </w:r>
      <w:r w:rsidRPr="00AB19F1">
        <w:rPr>
          <w:rFonts w:ascii="Arial" w:eastAsia="Times New Roman" w:hAnsi="Arial" w:cs="Arial"/>
          <w:i/>
          <w:lang w:val="ro-RO" w:eastAsia="ro-RO"/>
        </w:rPr>
        <w:t>/</w:t>
      </w:r>
      <w:r w:rsidR="006C5581">
        <w:rPr>
          <w:rFonts w:ascii="Arial" w:eastAsia="Times New Roman" w:hAnsi="Arial" w:cs="Arial"/>
          <w:i/>
          <w:lang w:val="ro-RO" w:eastAsia="ro-RO"/>
        </w:rPr>
        <w:t>22.11.2016</w:t>
      </w:r>
      <w:r w:rsidRPr="00AB19F1">
        <w:rPr>
          <w:rFonts w:ascii="Arial" w:eastAsia="Times New Roman" w:hAnsi="Arial" w:cs="Arial"/>
          <w:i/>
          <w:lang w:val="ro-RO" w:eastAsia="ro-RO"/>
        </w:rPr>
        <w:t>;</w:t>
      </w:r>
    </w:p>
    <w:p w:rsidR="00AB19F1" w:rsidRPr="00AB19F1" w:rsidRDefault="00AB19F1" w:rsidP="00AB19F1">
      <w:pPr>
        <w:numPr>
          <w:ilvl w:val="0"/>
          <w:numId w:val="47"/>
        </w:num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 xml:space="preserve">nu se vor asigura alte utilități la realizarea proiectului;  </w:t>
      </w:r>
    </w:p>
    <w:p w:rsidR="00AB19F1" w:rsidRPr="00AB19F1" w:rsidRDefault="00AB19F1" w:rsidP="00AB19F1">
      <w:pPr>
        <w:numPr>
          <w:ilvl w:val="0"/>
          <w:numId w:val="47"/>
        </w:num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d) cantitatea şi tipurile de deşeuri generate/gestionate</w:t>
      </w:r>
      <w:r w:rsidRPr="00AB19F1">
        <w:rPr>
          <w:rFonts w:ascii="Arial" w:eastAsia="Times New Roman" w:hAnsi="Arial" w:cs="Arial"/>
          <w:i/>
          <w:lang w:val="ro-RO" w:eastAsia="ro-RO"/>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în perioada de implementare a proiectului vor rezulta deşeuri de materiale de construcţie şi deșeuri de tip menajer de la personalul angajat care se vor colecta selectiv şi se vor gestiona conform prevederilor legale în vigoare.</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Toate categoriile de deșeuri generate  vor fi colectate selectiv, depozitate temporar în locația organizării de șantier și valorificate/eliminate prin relații contractuale cu societăți specializate.</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e) poluarea şi alte efecte negative: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 xml:space="preserve">în timpul execuției lucrărilor, modificările aduse proiectului nu implică alte tehnologii sau utilizarea de utilaje noi și nu vor fi generate alte emisii în aer, decât cele identificate la data emiterii Decizia Etapei de </w:t>
      </w:r>
      <w:r w:rsidR="006C5581">
        <w:rPr>
          <w:rFonts w:ascii="Arial" w:eastAsia="Times New Roman" w:hAnsi="Arial" w:cs="Arial"/>
          <w:i/>
          <w:lang w:val="ro-RO" w:eastAsia="ro-RO"/>
        </w:rPr>
        <w:t>Î</w:t>
      </w:r>
      <w:r w:rsidRPr="00AB19F1">
        <w:rPr>
          <w:rFonts w:ascii="Arial" w:eastAsia="Times New Roman" w:hAnsi="Arial" w:cs="Arial"/>
          <w:i/>
          <w:lang w:val="ro-RO" w:eastAsia="ro-RO"/>
        </w:rPr>
        <w:t xml:space="preserve">ncadrare nr. </w:t>
      </w:r>
      <w:r w:rsidR="006C5581">
        <w:rPr>
          <w:rFonts w:ascii="Arial" w:eastAsia="Times New Roman" w:hAnsi="Arial" w:cs="Arial"/>
          <w:i/>
          <w:lang w:val="ro-RO" w:eastAsia="ro-RO"/>
        </w:rPr>
        <w:t>6</w:t>
      </w:r>
      <w:r w:rsidR="006C5581" w:rsidRPr="00AB19F1">
        <w:rPr>
          <w:rFonts w:ascii="Arial" w:eastAsia="Times New Roman" w:hAnsi="Arial" w:cs="Arial"/>
          <w:i/>
          <w:lang w:val="ro-RO" w:eastAsia="ro-RO"/>
        </w:rPr>
        <w:t>9</w:t>
      </w:r>
      <w:r w:rsidR="006C5581">
        <w:rPr>
          <w:rFonts w:ascii="Arial" w:eastAsia="Times New Roman" w:hAnsi="Arial" w:cs="Arial"/>
          <w:i/>
          <w:lang w:val="ro-RO" w:eastAsia="ro-RO"/>
        </w:rPr>
        <w:t>6</w:t>
      </w:r>
      <w:r w:rsidR="006C5581" w:rsidRPr="00AB19F1">
        <w:rPr>
          <w:rFonts w:ascii="Arial" w:eastAsia="Times New Roman" w:hAnsi="Arial" w:cs="Arial"/>
          <w:i/>
          <w:lang w:val="ro-RO" w:eastAsia="ro-RO"/>
        </w:rPr>
        <w:t>/</w:t>
      </w:r>
      <w:r w:rsidR="006C5581">
        <w:rPr>
          <w:rFonts w:ascii="Arial" w:eastAsia="Times New Roman" w:hAnsi="Arial" w:cs="Arial"/>
          <w:i/>
          <w:lang w:val="ro-RO" w:eastAsia="ro-RO"/>
        </w:rPr>
        <w:t>22.11.2016</w:t>
      </w:r>
      <w:r w:rsidRPr="00AB19F1">
        <w:rPr>
          <w:rFonts w:ascii="Arial" w:eastAsia="Times New Roman" w:hAnsi="Arial" w:cs="Arial"/>
          <w:i/>
          <w:lang w:val="ro-RO" w:eastAsia="ro-RO"/>
        </w:rPr>
        <w:t>;</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Nu sunt modificări în ceea ce privește sursele de zgomot și vibrațiile identificate pentru proiectul inițial.</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în timpul funcționării vor fi emisii și zgomot de la mijloacele de transport.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la implementarea proiectului nu se utilizează substanţe periculoase sau tehnologii care să inducă risc de accidente, exceptând carburanții, care se aprovizionează direct de la stațiile de distribuție carburanți, nu se amenajează depozit de combustibil în incinta organizării de șantier.</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Prin respectarea măsurilor preventive şi de protecţie a factorilor de mediu propuse, probabilitatea impactului asupra factorilor de mediu este redusă;</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lang w:val="ro-RO" w:eastAsia="ro-RO"/>
        </w:rPr>
        <w:t xml:space="preserve">g) </w:t>
      </w:r>
      <w:r w:rsidRPr="00AB19F1">
        <w:rPr>
          <w:rFonts w:ascii="Arial" w:eastAsia="Times New Roman" w:hAnsi="Arial" w:cs="Arial"/>
          <w:b/>
          <w:i/>
          <w:lang w:val="ro-RO" w:eastAsia="ro-RO"/>
        </w:rPr>
        <w:t>riscurile pentru sănătatea umană (de ex., din cauza contaminării apei sau a poluării atmosferice):</w:t>
      </w:r>
      <w:r w:rsidRPr="00AB19F1">
        <w:rPr>
          <w:rFonts w:ascii="Arial" w:eastAsia="Times New Roman" w:hAnsi="Arial" w:cs="Arial"/>
          <w:bCs/>
          <w:i/>
          <w:lang w:val="ro-RO" w:eastAsia="ro-RO"/>
        </w:rPr>
        <w:t xml:space="preserve"> amplasamentul proiectului este situat în </w:t>
      </w:r>
      <w:r w:rsidR="008B5A3C">
        <w:rPr>
          <w:rFonts w:ascii="Arial" w:eastAsia="Times New Roman" w:hAnsi="Arial" w:cs="Arial"/>
          <w:bCs/>
          <w:i/>
          <w:lang w:val="ro-RO" w:eastAsia="ro-RO"/>
        </w:rPr>
        <w:t>in</w:t>
      </w:r>
      <w:r w:rsidRPr="00AB19F1">
        <w:rPr>
          <w:rFonts w:ascii="Arial" w:eastAsia="Times New Roman" w:hAnsi="Arial" w:cs="Arial"/>
          <w:bCs/>
          <w:i/>
          <w:lang w:val="ro-RO" w:eastAsia="ro-RO"/>
        </w:rPr>
        <w:t xml:space="preserve">travilanul </w:t>
      </w:r>
      <w:r w:rsidR="008B5A3C">
        <w:rPr>
          <w:rFonts w:ascii="Arial" w:eastAsia="Times New Roman" w:hAnsi="Arial" w:cs="Arial"/>
          <w:bCs/>
          <w:i/>
          <w:lang w:val="ro-RO" w:eastAsia="ro-RO"/>
        </w:rPr>
        <w:t>orașului Sîngeorz-Băi</w:t>
      </w:r>
      <w:r w:rsidRPr="00AB19F1">
        <w:rPr>
          <w:rFonts w:ascii="Arial" w:eastAsia="Times New Roman" w:hAnsi="Arial" w:cs="Arial"/>
          <w:bCs/>
          <w:i/>
          <w:lang w:val="ro-RO" w:eastAsia="ro-RO"/>
        </w:rPr>
        <w:t xml:space="preserve">, în </w:t>
      </w:r>
      <w:r w:rsidR="008B5A3C">
        <w:rPr>
          <w:rFonts w:ascii="Arial" w:eastAsia="Times New Roman" w:hAnsi="Arial" w:cs="Arial"/>
          <w:bCs/>
          <w:i/>
          <w:lang w:val="ro-RO" w:eastAsia="ro-RO"/>
        </w:rPr>
        <w:t xml:space="preserve">în zona și în afara </w:t>
      </w:r>
      <w:r w:rsidRPr="00AB19F1">
        <w:rPr>
          <w:rFonts w:ascii="Arial" w:eastAsia="Times New Roman" w:hAnsi="Arial" w:cs="Arial"/>
          <w:bCs/>
          <w:i/>
          <w:lang w:val="ro-RO" w:eastAsia="ro-RO"/>
        </w:rPr>
        <w:t xml:space="preserve">zonelor de locuințe, </w:t>
      </w:r>
      <w:r w:rsidRPr="00AB19F1">
        <w:rPr>
          <w:rFonts w:ascii="Arial" w:eastAsia="Times New Roman" w:hAnsi="Arial" w:cs="Arial"/>
          <w:i/>
          <w:lang w:val="ro-RO" w:eastAsia="ro-RO"/>
        </w:rPr>
        <w:t xml:space="preserve">prin funcționarea lui nu sunt </w:t>
      </w:r>
      <w:r w:rsidRPr="00AB19F1">
        <w:rPr>
          <w:rFonts w:ascii="Arial" w:eastAsia="Times New Roman" w:hAnsi="Arial" w:cs="Arial"/>
          <w:b/>
          <w:i/>
          <w:lang w:val="ro-RO" w:eastAsia="ro-RO"/>
        </w:rPr>
        <w:t>riscuri pentru sănătatea umană</w:t>
      </w:r>
      <w:r w:rsidRPr="00AB19F1">
        <w:rPr>
          <w:rFonts w:ascii="Arial" w:eastAsia="Times New Roman" w:hAnsi="Arial" w:cs="Arial"/>
          <w:i/>
          <w:lang w:val="ro-RO" w:eastAsia="ro-RO"/>
        </w:rPr>
        <w:t xml:space="preserve">. </w:t>
      </w:r>
    </w:p>
    <w:p w:rsidR="00AB19F1" w:rsidRPr="00AB19F1" w:rsidRDefault="00AB19F1" w:rsidP="00AB19F1">
      <w:pPr>
        <w:spacing w:after="0" w:line="240" w:lineRule="auto"/>
        <w:ind w:firstLine="426"/>
        <w:jc w:val="both"/>
        <w:rPr>
          <w:rFonts w:ascii="Arial" w:eastAsia="Times New Roman" w:hAnsi="Arial" w:cs="Arial"/>
          <w:i/>
          <w:lang w:val="ro-RO" w:eastAsia="ro-RO"/>
        </w:rPr>
      </w:pPr>
      <w:r w:rsidRPr="00AB19F1">
        <w:rPr>
          <w:rFonts w:ascii="Arial" w:eastAsia="Times New Roman" w:hAnsi="Arial" w:cs="Arial"/>
          <w:i/>
          <w:lang w:val="ro-RO" w:eastAsia="ro-RO"/>
        </w:rPr>
        <w:t>Proiectul a luat în calcul toate elementele, astfel încât lucrările ce se vor efectua să nu reprezinte o amenințare pentru igiena sau sănătatea și siguranța lucrătorilor, nici să exercite un impact asupra calității mediului și a climei.</w:t>
      </w:r>
    </w:p>
    <w:p w:rsidR="003D0749" w:rsidRDefault="003D0749" w:rsidP="00AB19F1">
      <w:pPr>
        <w:spacing w:after="0" w:line="240" w:lineRule="auto"/>
        <w:jc w:val="both"/>
        <w:rPr>
          <w:rFonts w:ascii="Arial" w:eastAsia="Times New Roman" w:hAnsi="Arial" w:cs="Arial"/>
          <w:b/>
          <w:lang w:val="ro-RO" w:eastAsia="ro-RO"/>
        </w:rPr>
      </w:pPr>
    </w:p>
    <w:p w:rsidR="00AB19F1" w:rsidRPr="00AB19F1" w:rsidRDefault="00AB19F1" w:rsidP="00AB19F1">
      <w:pPr>
        <w:spacing w:after="0" w:line="240" w:lineRule="auto"/>
        <w:jc w:val="both"/>
        <w:rPr>
          <w:rFonts w:ascii="Arial" w:eastAsia="Times New Roman" w:hAnsi="Arial" w:cs="Arial"/>
          <w:b/>
          <w:lang w:val="ro-RO" w:eastAsia="ro-RO"/>
        </w:rPr>
      </w:pPr>
      <w:r w:rsidRPr="00AB19F1">
        <w:rPr>
          <w:rFonts w:ascii="Arial" w:eastAsia="Times New Roman" w:hAnsi="Arial" w:cs="Arial"/>
          <w:b/>
          <w:lang w:val="ro-RO" w:eastAsia="ro-RO"/>
        </w:rPr>
        <w:t xml:space="preserve">2. Localizarea proiectului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lang w:val="ro-RO" w:eastAsia="ro-RO"/>
        </w:rPr>
        <w:t xml:space="preserve">2.1 utilizarea existentă a terenului: </w:t>
      </w:r>
      <w:r w:rsidRPr="00AB19F1">
        <w:rPr>
          <w:rFonts w:ascii="Arial" w:eastAsia="Times New Roman" w:hAnsi="Arial" w:cs="Arial"/>
          <w:i/>
          <w:lang w:val="ro-RO" w:eastAsia="ro-RO"/>
        </w:rPr>
        <w:t xml:space="preserve">conform certificatului de urbanism nr. </w:t>
      </w:r>
      <w:r w:rsidR="00B913A5">
        <w:rPr>
          <w:rFonts w:ascii="Arial" w:eastAsia="Times New Roman" w:hAnsi="Arial" w:cs="Arial"/>
          <w:i/>
          <w:lang w:val="ro-RO" w:eastAsia="ro-RO"/>
        </w:rPr>
        <w:t>3</w:t>
      </w:r>
      <w:r w:rsidRPr="00AB19F1">
        <w:rPr>
          <w:rFonts w:ascii="Arial" w:eastAsia="Times New Roman" w:hAnsi="Arial" w:cs="Arial"/>
          <w:i/>
          <w:lang w:val="ro-RO" w:eastAsia="ro-RO"/>
        </w:rPr>
        <w:t>/</w:t>
      </w:r>
      <w:r w:rsidR="00B913A5">
        <w:rPr>
          <w:rFonts w:ascii="Arial" w:eastAsia="Times New Roman" w:hAnsi="Arial" w:cs="Arial"/>
          <w:i/>
          <w:lang w:val="ro-RO" w:eastAsia="ro-RO"/>
        </w:rPr>
        <w:t>13.01.2020</w:t>
      </w:r>
      <w:r w:rsidRPr="00AB19F1">
        <w:rPr>
          <w:rFonts w:ascii="Arial" w:eastAsia="Times New Roman" w:hAnsi="Arial" w:cs="Arial"/>
          <w:i/>
          <w:lang w:val="ro-RO" w:eastAsia="ro-RO"/>
        </w:rPr>
        <w:t xml:space="preserve">, </w:t>
      </w:r>
      <w:r w:rsidR="008B5A3C">
        <w:rPr>
          <w:rFonts w:ascii="Arial" w:eastAsia="Times New Roman" w:hAnsi="Arial" w:cs="Arial"/>
          <w:i/>
          <w:lang w:val="ro-RO" w:eastAsia="ro-RO"/>
        </w:rPr>
        <w:t xml:space="preserve">cu valabilitate </w:t>
      </w:r>
      <w:r w:rsidR="00B913A5">
        <w:rPr>
          <w:rFonts w:ascii="Arial" w:eastAsia="Times New Roman" w:hAnsi="Arial" w:cs="Arial"/>
          <w:i/>
          <w:lang w:val="ro-RO" w:eastAsia="ro-RO"/>
        </w:rPr>
        <w:t>12 luni</w:t>
      </w:r>
      <w:r w:rsidRPr="00AB19F1">
        <w:rPr>
          <w:rFonts w:ascii="Arial" w:eastAsia="Times New Roman" w:hAnsi="Arial" w:cs="Arial"/>
          <w:i/>
          <w:lang w:val="ro-RO" w:eastAsia="ro-RO"/>
        </w:rPr>
        <w:t>, emis de Primăria orașului Sîngeorz-Băi, terenu</w:t>
      </w:r>
      <w:r w:rsidR="00B913A5">
        <w:rPr>
          <w:rFonts w:ascii="Arial" w:eastAsia="Times New Roman" w:hAnsi="Arial" w:cs="Arial"/>
          <w:i/>
          <w:lang w:val="ro-RO" w:eastAsia="ro-RO"/>
        </w:rPr>
        <w:t xml:space="preserve">rile </w:t>
      </w:r>
      <w:r w:rsidRPr="00AB19F1">
        <w:rPr>
          <w:rFonts w:ascii="Arial" w:eastAsia="Times New Roman" w:hAnsi="Arial" w:cs="Arial"/>
          <w:i/>
          <w:lang w:val="ro-RO" w:eastAsia="ro-RO"/>
        </w:rPr>
        <w:t>destinat</w:t>
      </w:r>
      <w:r w:rsidR="00B913A5">
        <w:rPr>
          <w:rFonts w:ascii="Arial" w:eastAsia="Times New Roman" w:hAnsi="Arial" w:cs="Arial"/>
          <w:i/>
          <w:lang w:val="ro-RO" w:eastAsia="ro-RO"/>
        </w:rPr>
        <w:t>e</w:t>
      </w:r>
      <w:r w:rsidRPr="00AB19F1">
        <w:rPr>
          <w:rFonts w:ascii="Arial" w:eastAsia="Times New Roman" w:hAnsi="Arial" w:cs="Arial"/>
          <w:i/>
          <w:lang w:val="ro-RO" w:eastAsia="ro-RO"/>
        </w:rPr>
        <w:t xml:space="preserve"> proiectului propus </w:t>
      </w:r>
      <w:r w:rsidR="00B913A5">
        <w:rPr>
          <w:rFonts w:ascii="Arial" w:eastAsia="Times New Roman" w:hAnsi="Arial" w:cs="Arial"/>
          <w:i/>
          <w:lang w:val="ro-RO" w:eastAsia="ro-RO"/>
        </w:rPr>
        <w:t>au</w:t>
      </w:r>
      <w:r w:rsidRPr="00AB19F1">
        <w:rPr>
          <w:rFonts w:ascii="Arial" w:eastAsia="Times New Roman" w:hAnsi="Arial" w:cs="Arial"/>
          <w:i/>
          <w:lang w:val="ro-RO" w:eastAsia="ro-RO"/>
        </w:rPr>
        <w:t xml:space="preserve"> folosința actuală de</w:t>
      </w:r>
      <w:r w:rsidR="008B5A3C">
        <w:rPr>
          <w:rFonts w:ascii="Arial" w:eastAsia="Times New Roman" w:hAnsi="Arial" w:cs="Arial"/>
          <w:i/>
          <w:lang w:val="ro-RO" w:eastAsia="ro-RO"/>
        </w:rPr>
        <w:t xml:space="preserve"> </w:t>
      </w:r>
      <w:r w:rsidR="00B913A5">
        <w:rPr>
          <w:rFonts w:ascii="Arial" w:eastAsia="Times New Roman" w:hAnsi="Arial" w:cs="Arial"/>
          <w:i/>
          <w:lang w:val="ro-RO" w:eastAsia="ro-RO"/>
        </w:rPr>
        <w:t xml:space="preserve">curți-construcții, pădure, fâneață </w:t>
      </w:r>
      <w:r w:rsidR="008B5A3C">
        <w:rPr>
          <w:rFonts w:ascii="Arial" w:eastAsia="Times New Roman" w:hAnsi="Arial" w:cs="Arial"/>
          <w:i/>
          <w:lang w:val="ro-RO" w:eastAsia="ro-RO"/>
        </w:rPr>
        <w:t xml:space="preserve">și </w:t>
      </w:r>
      <w:r w:rsidRPr="00AB19F1">
        <w:rPr>
          <w:rFonts w:ascii="Arial" w:eastAsia="Times New Roman" w:hAnsi="Arial" w:cs="Arial"/>
          <w:i/>
          <w:lang w:val="ro-RO" w:eastAsia="ro-RO"/>
        </w:rPr>
        <w:t>drumuri – domeniu public</w:t>
      </w:r>
      <w:r w:rsidR="00B913A5">
        <w:rPr>
          <w:rFonts w:ascii="Arial" w:eastAsia="Times New Roman" w:hAnsi="Arial" w:cs="Arial"/>
          <w:i/>
          <w:lang w:val="ro-RO" w:eastAsia="ro-RO"/>
        </w:rPr>
        <w:t xml:space="preserve"> și privat</w:t>
      </w:r>
      <w:r w:rsidRPr="00AB19F1">
        <w:rPr>
          <w:rFonts w:ascii="Arial" w:eastAsia="Times New Roman" w:hAnsi="Arial" w:cs="Arial"/>
          <w:i/>
          <w:lang w:val="ro-RO" w:eastAsia="ro-RO"/>
        </w:rPr>
        <w:t>, fiind situat</w:t>
      </w:r>
      <w:r w:rsidR="00B913A5">
        <w:rPr>
          <w:rFonts w:ascii="Arial" w:eastAsia="Times New Roman" w:hAnsi="Arial" w:cs="Arial"/>
          <w:i/>
          <w:lang w:val="ro-RO" w:eastAsia="ro-RO"/>
        </w:rPr>
        <w:t>e</w:t>
      </w:r>
      <w:r w:rsidRPr="00AB19F1">
        <w:rPr>
          <w:rFonts w:ascii="Arial" w:eastAsia="Times New Roman" w:hAnsi="Arial" w:cs="Arial"/>
          <w:i/>
          <w:lang w:val="ro-RO" w:eastAsia="ro-RO"/>
        </w:rPr>
        <w:t xml:space="preserve"> în intravilanul </w:t>
      </w:r>
      <w:r w:rsidR="00B913A5">
        <w:rPr>
          <w:rFonts w:ascii="Arial" w:eastAsia="Times New Roman" w:hAnsi="Arial" w:cs="Arial"/>
          <w:i/>
          <w:lang w:val="ro-RO" w:eastAsia="ro-RO"/>
        </w:rPr>
        <w:t xml:space="preserve">și extravilanul </w:t>
      </w:r>
      <w:r w:rsidRPr="00AB19F1">
        <w:rPr>
          <w:rFonts w:ascii="Arial" w:eastAsia="Times New Roman" w:hAnsi="Arial" w:cs="Arial"/>
          <w:i/>
          <w:lang w:val="ro-RO" w:eastAsia="ro-RO"/>
        </w:rPr>
        <w:t>orașului Sîngeorz-Băi;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AB19F1">
        <w:rPr>
          <w:rFonts w:ascii="Arial" w:eastAsia="Times New Roman" w:hAnsi="Arial" w:cs="Arial"/>
          <w:i/>
          <w:lang w:val="ro-RO" w:eastAsia="ro-RO"/>
        </w:rPr>
        <w:t xml:space="preserve">nu sunt modificări față de situația reglementată prin Decizia Etapei de încadrare nr. </w:t>
      </w:r>
      <w:r w:rsidR="00B913A5">
        <w:rPr>
          <w:rFonts w:ascii="Arial" w:eastAsia="Times New Roman" w:hAnsi="Arial" w:cs="Arial"/>
          <w:i/>
          <w:lang w:val="ro-RO" w:eastAsia="ro-RO"/>
        </w:rPr>
        <w:t>6</w:t>
      </w:r>
      <w:r w:rsidR="00B913A5" w:rsidRPr="00AB19F1">
        <w:rPr>
          <w:rFonts w:ascii="Arial" w:eastAsia="Times New Roman" w:hAnsi="Arial" w:cs="Arial"/>
          <w:i/>
          <w:lang w:val="ro-RO" w:eastAsia="ro-RO"/>
        </w:rPr>
        <w:t>9</w:t>
      </w:r>
      <w:r w:rsidR="00B913A5">
        <w:rPr>
          <w:rFonts w:ascii="Arial" w:eastAsia="Times New Roman" w:hAnsi="Arial" w:cs="Arial"/>
          <w:i/>
          <w:lang w:val="ro-RO" w:eastAsia="ro-RO"/>
        </w:rPr>
        <w:t>6</w:t>
      </w:r>
      <w:r w:rsidR="00B913A5" w:rsidRPr="00AB19F1">
        <w:rPr>
          <w:rFonts w:ascii="Arial" w:eastAsia="Times New Roman" w:hAnsi="Arial" w:cs="Arial"/>
          <w:i/>
          <w:lang w:val="ro-RO" w:eastAsia="ro-RO"/>
        </w:rPr>
        <w:t>/</w:t>
      </w:r>
      <w:r w:rsidR="00B913A5">
        <w:rPr>
          <w:rFonts w:ascii="Arial" w:eastAsia="Times New Roman" w:hAnsi="Arial" w:cs="Arial"/>
          <w:i/>
          <w:lang w:val="ro-RO" w:eastAsia="ro-RO"/>
        </w:rPr>
        <w:t>22.11.2016</w:t>
      </w:r>
      <w:r w:rsidRPr="00AB19F1">
        <w:rPr>
          <w:rFonts w:ascii="Arial" w:eastAsia="Times New Roman" w:hAnsi="Arial" w:cs="Arial"/>
          <w:i/>
          <w:lang w:val="ro-RO" w:eastAsia="ro-RO"/>
        </w:rPr>
        <w:t>;</w:t>
      </w:r>
    </w:p>
    <w:p w:rsidR="00AB19F1" w:rsidRPr="00AB19F1" w:rsidRDefault="00AB19F1" w:rsidP="00AB19F1">
      <w:pPr>
        <w:autoSpaceDE w:val="0"/>
        <w:autoSpaceDN w:val="0"/>
        <w:adjustRightInd w:val="0"/>
        <w:spacing w:after="0" w:line="240" w:lineRule="auto"/>
        <w:jc w:val="both"/>
        <w:rPr>
          <w:rFonts w:ascii="Arial" w:eastAsia="Times New Roman" w:hAnsi="Arial" w:cs="Arial"/>
          <w:b/>
          <w:lang w:val="ro-RO" w:eastAsia="ro-RO"/>
        </w:rPr>
      </w:pPr>
      <w:r w:rsidRPr="00AB19F1">
        <w:rPr>
          <w:rFonts w:ascii="Arial" w:eastAsia="Times New Roman" w:hAnsi="Arial" w:cs="Arial"/>
          <w:b/>
          <w:lang w:val="ro-RO" w:eastAsia="ro-RO"/>
        </w:rPr>
        <w:t>2.3 capacitatea de absorbţie a mediului natural, acordându-se o atenţie specială următoarelor zone: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 xml:space="preserve">a) zone umede, zone riverane, guri ale râurilor: </w:t>
      </w:r>
      <w:r w:rsidRPr="00AB19F1">
        <w:rPr>
          <w:rFonts w:ascii="Arial" w:eastAsia="Times New Roman" w:hAnsi="Arial" w:cs="Arial"/>
          <w:i/>
          <w:lang w:val="ro-RO" w:eastAsia="ro-RO"/>
        </w:rPr>
        <w:t>proiectul nu este amplasat în zone umede, riverane, sau guri ale râurilor;</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b) zone costiere şi mediul marin:</w:t>
      </w:r>
      <w:r w:rsidRPr="00AB19F1">
        <w:rPr>
          <w:rFonts w:ascii="Arial" w:eastAsia="Times New Roman" w:hAnsi="Arial" w:cs="Arial"/>
          <w:i/>
          <w:lang w:val="ro-RO" w:eastAsia="ro-RO"/>
        </w:rPr>
        <w:t xml:space="preserve"> proiectul nu este amplasat în zonă costieră sau mediu marin;</w:t>
      </w:r>
    </w:p>
    <w:p w:rsidR="00AB19F1" w:rsidRPr="00792C0A"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 xml:space="preserve">c) zonele montane şi forestiere: </w:t>
      </w:r>
      <w:r w:rsidRPr="00792C0A">
        <w:rPr>
          <w:rFonts w:ascii="Arial" w:eastAsia="Times New Roman" w:hAnsi="Arial" w:cs="Arial"/>
          <w:i/>
          <w:lang w:val="ro-RO" w:eastAsia="ro-RO"/>
        </w:rPr>
        <w:t xml:space="preserve">terenul </w:t>
      </w:r>
      <w:r w:rsidRPr="00792C0A">
        <w:rPr>
          <w:rFonts w:ascii="Arial" w:eastAsia="Times New Roman" w:hAnsi="Arial" w:cs="Arial"/>
          <w:b/>
          <w:i/>
          <w:lang w:val="ro-RO" w:eastAsia="ro-RO"/>
        </w:rPr>
        <w:t xml:space="preserve">este amplasat </w:t>
      </w:r>
      <w:r w:rsidR="00B913A5">
        <w:rPr>
          <w:rFonts w:ascii="Arial" w:eastAsia="Times New Roman" w:hAnsi="Arial" w:cs="Arial"/>
          <w:b/>
          <w:i/>
          <w:lang w:val="ro-RO" w:eastAsia="ro-RO"/>
        </w:rPr>
        <w:t xml:space="preserve">și </w:t>
      </w:r>
      <w:r w:rsidRPr="00792C0A">
        <w:rPr>
          <w:rFonts w:ascii="Arial" w:eastAsia="Times New Roman" w:hAnsi="Arial" w:cs="Arial"/>
          <w:b/>
          <w:i/>
          <w:lang w:val="ro-RO" w:eastAsia="ro-RO"/>
        </w:rPr>
        <w:t>în fond forestier</w:t>
      </w:r>
      <w:r w:rsidRPr="00792C0A">
        <w:rPr>
          <w:rFonts w:ascii="Arial" w:eastAsia="Times New Roman" w:hAnsi="Arial" w:cs="Arial"/>
          <w:i/>
          <w:lang w:val="ro-RO" w:eastAsia="ro-RO"/>
        </w:rPr>
        <w:t>;</w:t>
      </w:r>
    </w:p>
    <w:p w:rsidR="00AB19F1" w:rsidRPr="00AB19F1" w:rsidRDefault="00AB19F1" w:rsidP="00AB19F1">
      <w:pPr>
        <w:spacing w:after="0" w:line="240" w:lineRule="auto"/>
        <w:jc w:val="both"/>
        <w:rPr>
          <w:rFonts w:ascii="Arial" w:eastAsia="Times New Roman" w:hAnsi="Arial" w:cs="Arial"/>
          <w:lang w:val="ro-RO" w:eastAsia="ro-RO"/>
        </w:rPr>
      </w:pPr>
      <w:r w:rsidRPr="00AB19F1">
        <w:rPr>
          <w:rFonts w:ascii="Arial" w:eastAsia="Times New Roman" w:hAnsi="Arial" w:cs="Arial"/>
          <w:lang w:val="ro-RO" w:eastAsia="ro-RO"/>
        </w:rPr>
        <w:t xml:space="preserve">d) arii naturale protejate de interes naţional, comunitar, internaţional: </w:t>
      </w:r>
      <w:r w:rsidRPr="00AB19F1">
        <w:rPr>
          <w:rFonts w:ascii="Arial" w:eastAsia="Times New Roman" w:hAnsi="Arial" w:cs="Arial"/>
          <w:i/>
          <w:lang w:val="ro-RO" w:eastAsia="ro-RO"/>
        </w:rPr>
        <w:t xml:space="preserve">proiectul nu </w:t>
      </w:r>
      <w:r w:rsidRPr="00AB19F1">
        <w:rPr>
          <w:rFonts w:ascii="Arial" w:eastAsia="Times New Roman" w:hAnsi="Arial" w:cs="Arial"/>
          <w:b/>
          <w:i/>
          <w:lang w:val="ro-RO" w:eastAsia="ro-RO"/>
        </w:rPr>
        <w:t>este amplasat</w:t>
      </w:r>
      <w:r w:rsidRPr="00AB19F1">
        <w:rPr>
          <w:rFonts w:ascii="Arial" w:eastAsia="Times New Roman" w:hAnsi="Arial" w:cs="Arial"/>
          <w:i/>
          <w:lang w:val="ro-RO" w:eastAsia="ro-RO"/>
        </w:rPr>
        <w:t xml:space="preserve"> în arii naturale protejate;</w:t>
      </w:r>
      <w:r w:rsidRPr="00AB19F1">
        <w:rPr>
          <w:rFonts w:ascii="Arial" w:eastAsia="Times New Roman" w:hAnsi="Arial" w:cs="Arial"/>
          <w:lang w:val="ro-RO" w:eastAsia="ro-RO"/>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AB19F1" w:rsidRPr="00AB19F1" w:rsidRDefault="00AB19F1" w:rsidP="00AB19F1">
      <w:pPr>
        <w:autoSpaceDE w:val="0"/>
        <w:autoSpaceDN w:val="0"/>
        <w:adjustRightInd w:val="0"/>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proiectul </w:t>
      </w:r>
      <w:r w:rsidRPr="00AB19F1">
        <w:rPr>
          <w:rFonts w:ascii="Arial" w:eastAsia="Times New Roman" w:hAnsi="Arial" w:cs="Arial"/>
          <w:b/>
          <w:i/>
          <w:lang w:val="ro-RO" w:eastAsia="ro-RO"/>
        </w:rPr>
        <w:t>nu</w:t>
      </w: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este amplasat</w:t>
      </w:r>
      <w:r w:rsidRPr="00AB19F1">
        <w:rPr>
          <w:rFonts w:ascii="Arial" w:eastAsia="Times New Roman" w:hAnsi="Arial" w:cs="Arial"/>
          <w:i/>
          <w:lang w:val="ro-RO" w:eastAsia="ro-RO"/>
        </w:rPr>
        <w:t xml:space="preserve"> în arii naturale protejate;</w:t>
      </w:r>
    </w:p>
    <w:p w:rsidR="00AB19F1" w:rsidRPr="00AB19F1" w:rsidRDefault="00AB19F1" w:rsidP="00AB19F1">
      <w:pPr>
        <w:autoSpaceDE w:val="0"/>
        <w:autoSpaceDN w:val="0"/>
        <w:adjustRightInd w:val="0"/>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f) zonele în care au existat deja cazuri de nerespectare a standardelor</w:t>
      </w:r>
      <w:r w:rsidRPr="00AB19F1">
        <w:rPr>
          <w:rFonts w:ascii="Arial" w:eastAsia="Times New Roman" w:hAnsi="Arial" w:cs="Arial"/>
          <w:lang w:val="ro-RO" w:eastAsia="ro-RO"/>
        </w:rPr>
        <w:t xml:space="preserve"> de calitate a mediului prevăzute de legislaţia naţională şi la nivelul Uniunii Europene şi relevante pentru proiect sau în care se consideră că există astfel de cazuri: </w:t>
      </w:r>
      <w:r w:rsidRPr="00AB19F1">
        <w:rPr>
          <w:rFonts w:ascii="Arial" w:eastAsia="Times New Roman" w:hAnsi="Arial" w:cs="Arial"/>
          <w:i/>
          <w:lang w:val="ro-RO" w:eastAsia="ro-RO"/>
        </w:rPr>
        <w:t>proiectul nu este amplasat într-o astfel de zonă;</w:t>
      </w:r>
    </w:p>
    <w:p w:rsidR="00AB19F1" w:rsidRPr="00AB19F1" w:rsidRDefault="00AB19F1" w:rsidP="00AB19F1">
      <w:pPr>
        <w:tabs>
          <w:tab w:val="left" w:pos="709"/>
        </w:tabs>
        <w:spacing w:after="0" w:line="240" w:lineRule="auto"/>
        <w:jc w:val="both"/>
        <w:rPr>
          <w:rFonts w:ascii="Arial" w:eastAsia="Times New Roman" w:hAnsi="Arial" w:cs="Arial"/>
          <w:i/>
          <w:lang w:val="ro-RO"/>
        </w:rPr>
      </w:pPr>
      <w:r w:rsidRPr="00AB19F1">
        <w:rPr>
          <w:rFonts w:ascii="Arial" w:eastAsia="Times New Roman" w:hAnsi="Arial" w:cs="Arial"/>
          <w:lang w:val="ro-RO"/>
        </w:rPr>
        <w:t>g) zonele cu o densitate mare a populației</w:t>
      </w:r>
      <w:r w:rsidRPr="00AB19F1">
        <w:rPr>
          <w:rFonts w:ascii="Arial" w:eastAsia="Times New Roman" w:hAnsi="Arial" w:cs="Arial"/>
          <w:i/>
          <w:lang w:val="ro-RO"/>
        </w:rPr>
        <w:t xml:space="preserve">: </w:t>
      </w:r>
    </w:p>
    <w:p w:rsidR="00AB19F1" w:rsidRPr="00AB19F1" w:rsidRDefault="00AB19F1" w:rsidP="00AB19F1">
      <w:pPr>
        <w:tabs>
          <w:tab w:val="left" w:pos="709"/>
        </w:tabs>
        <w:spacing w:after="0" w:line="240" w:lineRule="auto"/>
        <w:ind w:firstLine="567"/>
        <w:jc w:val="both"/>
        <w:rPr>
          <w:rFonts w:ascii="Arial" w:eastAsia="Times New Roman" w:hAnsi="Arial" w:cs="Arial"/>
          <w:i/>
          <w:lang w:val="ro-RO"/>
        </w:rPr>
      </w:pPr>
      <w:r w:rsidRPr="00AB19F1">
        <w:rPr>
          <w:rFonts w:ascii="Arial" w:eastAsia="Times New Roman" w:hAnsi="Arial" w:cs="Arial"/>
          <w:i/>
          <w:lang w:val="ro-RO"/>
        </w:rPr>
        <w:t>- în zona amplasamentului propus există obiective protejate şi/sau de interes public şi locuinţe apropiate</w:t>
      </w:r>
      <w:r w:rsidR="00AD44B0">
        <w:rPr>
          <w:rFonts w:ascii="Arial" w:eastAsia="Times New Roman" w:hAnsi="Arial" w:cs="Arial"/>
          <w:i/>
          <w:lang w:val="ro-RO"/>
        </w:rPr>
        <w:t xml:space="preserve"> – pe unele locuri, dar implementarea proiectului va crește bunăstarea populației</w:t>
      </w:r>
      <w:r w:rsidRPr="00AB19F1">
        <w:rPr>
          <w:rFonts w:ascii="Arial" w:eastAsia="Times New Roman" w:hAnsi="Arial" w:cs="Arial"/>
          <w:i/>
          <w:lang w:val="ro-RO"/>
        </w:rPr>
        <w:t>;</w:t>
      </w:r>
    </w:p>
    <w:p w:rsidR="00AB19F1" w:rsidRPr="00AB19F1" w:rsidRDefault="00AB19F1" w:rsidP="00AB19F1">
      <w:pPr>
        <w:tabs>
          <w:tab w:val="left" w:pos="709"/>
        </w:tabs>
        <w:spacing w:after="0" w:line="240" w:lineRule="auto"/>
        <w:jc w:val="both"/>
        <w:rPr>
          <w:rFonts w:ascii="Arial" w:eastAsia="Times New Roman" w:hAnsi="Arial" w:cs="Arial"/>
          <w:lang w:val="ro-RO"/>
        </w:rPr>
      </w:pPr>
      <w:r w:rsidRPr="00AB19F1">
        <w:rPr>
          <w:rFonts w:ascii="Arial" w:eastAsia="Times New Roman" w:hAnsi="Arial" w:cs="Arial"/>
          <w:lang w:val="ro-RO"/>
        </w:rPr>
        <w:t xml:space="preserve">h) peisaje şi situri importante din punct de vedere istoric, cultural sau arheologic: </w:t>
      </w:r>
    </w:p>
    <w:p w:rsidR="00AB19F1" w:rsidRPr="00AB19F1" w:rsidRDefault="00AB19F1" w:rsidP="00AB19F1">
      <w:pPr>
        <w:tabs>
          <w:tab w:val="left" w:pos="709"/>
        </w:tabs>
        <w:spacing w:after="0" w:line="240" w:lineRule="auto"/>
        <w:ind w:firstLine="567"/>
        <w:jc w:val="both"/>
        <w:rPr>
          <w:rFonts w:ascii="Arial" w:eastAsia="Times New Roman" w:hAnsi="Arial" w:cs="Arial"/>
          <w:i/>
          <w:lang w:val="ro-RO"/>
        </w:rPr>
      </w:pPr>
      <w:r w:rsidRPr="00AB19F1">
        <w:rPr>
          <w:rFonts w:ascii="Arial" w:eastAsia="Times New Roman" w:hAnsi="Arial" w:cs="Arial"/>
          <w:lang w:val="ro-RO"/>
        </w:rPr>
        <w:t xml:space="preserve">- </w:t>
      </w:r>
      <w:r w:rsidRPr="00AB19F1">
        <w:rPr>
          <w:rFonts w:ascii="Arial" w:eastAsia="Times New Roman" w:hAnsi="Arial" w:cs="Arial"/>
          <w:i/>
          <w:lang w:val="ro-RO"/>
        </w:rPr>
        <w:t>proiectul nu este amplasat în zonă cu peisaje şi situri importante din punct de vedere istoric, cultural și arheologic.</w:t>
      </w:r>
    </w:p>
    <w:p w:rsidR="003D0749" w:rsidRDefault="003D0749" w:rsidP="00AB19F1">
      <w:pPr>
        <w:spacing w:after="0" w:line="240" w:lineRule="auto"/>
        <w:jc w:val="both"/>
        <w:rPr>
          <w:rFonts w:ascii="Arial" w:eastAsia="Times New Roman" w:hAnsi="Arial" w:cs="Arial"/>
          <w:b/>
          <w:i/>
          <w:lang w:val="ro-RO" w:eastAsia="ro-RO"/>
        </w:rPr>
      </w:pP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3. Tipurile și caracteristicile impactului potenţial:</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a) Importanța și extinderea spațială a impactului: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lucrările ce urmează a fi executate pentru realizarea proiectului precum şi activitatea desfasurată în cadrul acestuia la fucţionare, nu vor avea un impact negativ semnificativ asupra factorilor de mediu şi nu vor crea un disconfort relevant pentru populaţie;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va fi afectată direct doar suprafaţa de teren pe care se realizează proiectul;</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b) Natura impactului: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modificările aduse proiectului nu sunt în măsură să influențeze concluziile privind impactul potențial asupra mediului, stabilite prin Decizia Etapei de </w:t>
      </w:r>
      <w:r w:rsidR="00AD44B0">
        <w:rPr>
          <w:rFonts w:ascii="Arial" w:eastAsia="Times New Roman" w:hAnsi="Arial" w:cs="Arial"/>
          <w:i/>
          <w:lang w:val="ro-RO" w:eastAsia="ro-RO"/>
        </w:rPr>
        <w:t>Î</w:t>
      </w:r>
      <w:r w:rsidRPr="00AB19F1">
        <w:rPr>
          <w:rFonts w:ascii="Arial" w:eastAsia="Times New Roman" w:hAnsi="Arial" w:cs="Arial"/>
          <w:i/>
          <w:lang w:val="ro-RO" w:eastAsia="ro-RO"/>
        </w:rPr>
        <w:t xml:space="preserve">ncadrare nr. </w:t>
      </w:r>
      <w:r w:rsidR="00AD44B0">
        <w:rPr>
          <w:rFonts w:ascii="Arial" w:eastAsia="Times New Roman" w:hAnsi="Arial" w:cs="Arial"/>
          <w:i/>
          <w:lang w:val="ro-RO" w:eastAsia="ro-RO"/>
        </w:rPr>
        <w:t>6</w:t>
      </w:r>
      <w:r w:rsidR="00AD44B0" w:rsidRPr="00AB19F1">
        <w:rPr>
          <w:rFonts w:ascii="Arial" w:eastAsia="Times New Roman" w:hAnsi="Arial" w:cs="Arial"/>
          <w:i/>
          <w:lang w:val="ro-RO" w:eastAsia="ro-RO"/>
        </w:rPr>
        <w:t>9</w:t>
      </w:r>
      <w:r w:rsidR="00AD44B0">
        <w:rPr>
          <w:rFonts w:ascii="Arial" w:eastAsia="Times New Roman" w:hAnsi="Arial" w:cs="Arial"/>
          <w:i/>
          <w:lang w:val="ro-RO" w:eastAsia="ro-RO"/>
        </w:rPr>
        <w:t>6</w:t>
      </w:r>
      <w:r w:rsidR="00AD44B0" w:rsidRPr="00AB19F1">
        <w:rPr>
          <w:rFonts w:ascii="Arial" w:eastAsia="Times New Roman" w:hAnsi="Arial" w:cs="Arial"/>
          <w:i/>
          <w:lang w:val="ro-RO" w:eastAsia="ro-RO"/>
        </w:rPr>
        <w:t>/</w:t>
      </w:r>
      <w:r w:rsidR="00AD44B0">
        <w:rPr>
          <w:rFonts w:ascii="Arial" w:eastAsia="Times New Roman" w:hAnsi="Arial" w:cs="Arial"/>
          <w:i/>
          <w:lang w:val="ro-RO" w:eastAsia="ro-RO"/>
        </w:rPr>
        <w:t>22.11.2016</w:t>
      </w:r>
      <w:r w:rsidRPr="00AB19F1">
        <w:rPr>
          <w:rFonts w:ascii="Arial" w:eastAsia="Times New Roman" w:hAnsi="Arial" w:cs="Arial"/>
          <w:i/>
          <w:lang w:val="ro-RO" w:eastAsia="ro-RO"/>
        </w:rPr>
        <w: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c) Natura transfrontieră a impactului:</w:t>
      </w:r>
      <w:r w:rsidRPr="00AB19F1">
        <w:rPr>
          <w:rFonts w:ascii="Arial" w:eastAsia="Times New Roman" w:hAnsi="Arial" w:cs="Arial"/>
          <w:i/>
          <w:lang w:val="ro-RO" w:eastAsia="ro-RO"/>
        </w:rPr>
        <w:t xml:space="preserve"> lucrările propuse nu au efect transfrontier;</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d) Intensitatea şi complexitatea impactului:</w:t>
      </w:r>
      <w:r w:rsidRPr="00AB19F1">
        <w:rPr>
          <w:rFonts w:ascii="Arial" w:eastAsia="Times New Roman" w:hAnsi="Arial" w:cs="Arial"/>
          <w:i/>
          <w:lang w:val="ro-RO" w:eastAsia="ro-RO"/>
        </w:rPr>
        <w:t xml:space="preserve"> impactul este redus, punctual, local şi se manifestă asupra factorilor de mediu aer, sol şi zgomot;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e) Probabilitatea impactului</w:t>
      </w:r>
      <w:r w:rsidRPr="00AB19F1">
        <w:rPr>
          <w:rFonts w:ascii="Arial" w:eastAsia="Times New Roman" w:hAnsi="Arial" w:cs="Arial"/>
          <w:i/>
          <w:lang w:val="ro-RO" w:eastAsia="ro-RO"/>
        </w:rPr>
        <w:t>:</w:t>
      </w:r>
    </w:p>
    <w:p w:rsidR="00AB19F1" w:rsidRPr="00AB19F1" w:rsidRDefault="00AB19F1" w:rsidP="00AB19F1">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sidRPr="00AB19F1">
        <w:rPr>
          <w:rFonts w:ascii="Arial" w:eastAsia="Times New Roman" w:hAnsi="Arial" w:cs="Arial"/>
          <w:i/>
          <w:lang w:val="ro-RO" w:eastAsia="ro-RO"/>
        </w:rPr>
        <w:t xml:space="preserve"> impactul potențial al proiectului propus se estimează doar la nivel local, punctual și numai pe durata execuției lucrărilor (modernizare);</w:t>
      </w:r>
    </w:p>
    <w:p w:rsidR="00AD44B0" w:rsidRDefault="00AB19F1" w:rsidP="00AD44B0">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sidRPr="00AB19F1">
        <w:rPr>
          <w:rFonts w:ascii="Arial" w:eastAsia="Times New Roman" w:hAnsi="Arial" w:cs="Arial"/>
          <w:i/>
          <w:lang w:val="ro-RO" w:eastAsia="ro-RO"/>
        </w:rPr>
        <w:t xml:space="preserve"> în perioada de execuție, impactul negativ, generat de realizarea proiectului, va fi unul nesemnificativ, având în vedere faptul că lucrările propuse </w:t>
      </w:r>
      <w:r w:rsidR="00AD44B0">
        <w:rPr>
          <w:rFonts w:ascii="Arial" w:eastAsia="Times New Roman" w:hAnsi="Arial" w:cs="Arial"/>
          <w:i/>
          <w:lang w:val="ro-RO" w:eastAsia="ro-RO"/>
        </w:rPr>
        <w:t>prin</w:t>
      </w:r>
      <w:r w:rsidRPr="00AB19F1">
        <w:rPr>
          <w:rFonts w:ascii="Arial" w:eastAsia="Times New Roman" w:hAnsi="Arial" w:cs="Arial"/>
          <w:i/>
          <w:lang w:val="ro-RO" w:eastAsia="ro-RO"/>
        </w:rPr>
        <w:t xml:space="preserve"> proiect </w:t>
      </w:r>
      <w:r w:rsidR="00AD44B0">
        <w:rPr>
          <w:rFonts w:ascii="Arial" w:eastAsia="Times New Roman" w:hAnsi="Arial" w:cs="Arial"/>
          <w:i/>
          <w:lang w:val="ro-RO" w:eastAsia="ro-RO"/>
        </w:rPr>
        <w:t xml:space="preserve">prevăd reabilitarea unor locații turistice, a parcului, a izvoarelor cu apă ce a fost folosită </w:t>
      </w:r>
      <w:r w:rsidR="00C20170">
        <w:rPr>
          <w:rFonts w:ascii="Arial" w:eastAsia="Times New Roman" w:hAnsi="Arial" w:cs="Arial"/>
          <w:i/>
          <w:lang w:val="ro-RO" w:eastAsia="ro-RO"/>
        </w:rPr>
        <w:t>pentru tratament, reparații la pavilioanele care adăpostsc izvoarele cu apă minerală, reabilitare căi de acces și pentru recreere, etc.</w:t>
      </w:r>
    </w:p>
    <w:p w:rsidR="00AD44B0" w:rsidRPr="00AD44B0" w:rsidRDefault="00AD44B0" w:rsidP="00C20170">
      <w:pPr>
        <w:spacing w:after="0" w:line="240" w:lineRule="auto"/>
        <w:ind w:firstLine="720"/>
        <w:jc w:val="both"/>
        <w:rPr>
          <w:rFonts w:ascii="Arial" w:eastAsia="Times New Roman" w:hAnsi="Arial" w:cs="Arial"/>
          <w:i/>
          <w:lang w:val="ro-RO" w:eastAsia="ro-RO"/>
        </w:rPr>
      </w:pPr>
      <w:r>
        <w:rPr>
          <w:rFonts w:ascii="Arial" w:eastAsia="Times New Roman" w:hAnsi="Arial" w:cs="Arial"/>
          <w:i/>
          <w:lang w:val="ro-RO" w:eastAsia="ro-RO"/>
        </w:rPr>
        <w:t xml:space="preserve"> </w:t>
      </w:r>
      <w:r w:rsidRPr="00AD44B0">
        <w:rPr>
          <w:rFonts w:ascii="Arial" w:eastAsia="Times New Roman" w:hAnsi="Arial" w:cs="Arial"/>
          <w:i/>
          <w:lang w:val="ro-RO" w:eastAsia="ro-RO"/>
        </w:rPr>
        <w:t xml:space="preserve">Investiția </w:t>
      </w:r>
      <w:r w:rsidR="00C20170">
        <w:rPr>
          <w:rFonts w:ascii="Arial" w:eastAsia="Times New Roman" w:hAnsi="Arial" w:cs="Arial"/>
          <w:i/>
          <w:lang w:val="ro-RO" w:eastAsia="ro-RO"/>
        </w:rPr>
        <w:t>î</w:t>
      </w:r>
      <w:r w:rsidRPr="00AD44B0">
        <w:rPr>
          <w:rFonts w:ascii="Arial" w:eastAsia="Times New Roman" w:hAnsi="Arial" w:cs="Arial"/>
          <w:i/>
          <w:lang w:val="ro-RO" w:eastAsia="ro-RO"/>
        </w:rPr>
        <w:t>n strategia de dezvoltare turistic</w:t>
      </w:r>
      <w:r w:rsidR="00C20170">
        <w:rPr>
          <w:rFonts w:ascii="Arial" w:eastAsia="Times New Roman" w:hAnsi="Arial" w:cs="Arial"/>
          <w:i/>
          <w:lang w:val="ro-RO" w:eastAsia="ro-RO"/>
        </w:rPr>
        <w:t>ă</w:t>
      </w:r>
      <w:r w:rsidRPr="00AD44B0">
        <w:rPr>
          <w:rFonts w:ascii="Arial" w:eastAsia="Times New Roman" w:hAnsi="Arial" w:cs="Arial"/>
          <w:i/>
          <w:lang w:val="ro-RO" w:eastAsia="ro-RO"/>
        </w:rPr>
        <w:t xml:space="preserve"> a orașului – stațiune Sîngeorz - Băi </w:t>
      </w:r>
      <w:r w:rsidR="00C20170">
        <w:rPr>
          <w:rFonts w:ascii="Arial" w:eastAsia="Times New Roman" w:hAnsi="Arial" w:cs="Arial"/>
          <w:i/>
          <w:lang w:val="ro-RO" w:eastAsia="ro-RO"/>
        </w:rPr>
        <w:t>ș</w:t>
      </w:r>
      <w:r w:rsidRPr="00AD44B0">
        <w:rPr>
          <w:rFonts w:ascii="Arial" w:eastAsia="Times New Roman" w:hAnsi="Arial" w:cs="Arial"/>
          <w:i/>
          <w:lang w:val="ro-RO" w:eastAsia="ro-RO"/>
        </w:rPr>
        <w:t>i transformarea acest</w:t>
      </w:r>
      <w:r w:rsidR="00C20170">
        <w:rPr>
          <w:rFonts w:ascii="Arial" w:eastAsia="Times New Roman" w:hAnsi="Arial" w:cs="Arial"/>
          <w:i/>
          <w:lang w:val="ro-RO" w:eastAsia="ro-RO"/>
        </w:rPr>
        <w:t>u</w:t>
      </w:r>
      <w:r w:rsidRPr="00AD44B0">
        <w:rPr>
          <w:rFonts w:ascii="Arial" w:eastAsia="Times New Roman" w:hAnsi="Arial" w:cs="Arial"/>
          <w:i/>
          <w:lang w:val="ro-RO" w:eastAsia="ro-RO"/>
        </w:rPr>
        <w:t xml:space="preserve">ia </w:t>
      </w:r>
      <w:r w:rsidR="00C20170">
        <w:rPr>
          <w:rFonts w:ascii="Arial" w:eastAsia="Times New Roman" w:hAnsi="Arial" w:cs="Arial"/>
          <w:i/>
          <w:lang w:val="ro-RO" w:eastAsia="ro-RO"/>
        </w:rPr>
        <w:t>ș</w:t>
      </w:r>
      <w:r w:rsidRPr="00AD44B0">
        <w:rPr>
          <w:rFonts w:ascii="Arial" w:eastAsia="Times New Roman" w:hAnsi="Arial" w:cs="Arial"/>
          <w:i/>
          <w:lang w:val="ro-RO" w:eastAsia="ro-RO"/>
        </w:rPr>
        <w:t xml:space="preserve">i a zonelor limitrofe într-un spațiu modern, atractiv care să funcționeze fără întrerupere ziua și noaptea și în toate anotimpurile pentru satisfacerea celor mai pretențioase dorințe ale vizitatorilor, va aduce numeroase avantaje: </w:t>
      </w:r>
    </w:p>
    <w:p w:rsidR="00AD44B0" w:rsidRPr="00AD44B0" w:rsidRDefault="00C20170" w:rsidP="00AD44B0">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Pr>
          <w:rFonts w:ascii="Arial" w:eastAsia="Times New Roman" w:hAnsi="Arial" w:cs="Arial"/>
          <w:b/>
          <w:bCs/>
          <w:i/>
          <w:lang w:val="ro-RO" w:eastAsia="ro-RO"/>
        </w:rPr>
        <w:t xml:space="preserve"> </w:t>
      </w:r>
      <w:r>
        <w:rPr>
          <w:rFonts w:ascii="Arial" w:eastAsia="Times New Roman" w:hAnsi="Arial" w:cs="Arial"/>
          <w:i/>
          <w:lang w:val="ro-RO" w:eastAsia="ro-RO"/>
        </w:rPr>
        <w:t>c</w:t>
      </w:r>
      <w:r w:rsidR="00AD44B0" w:rsidRPr="00AD44B0">
        <w:rPr>
          <w:rFonts w:ascii="Arial" w:eastAsia="Times New Roman" w:hAnsi="Arial" w:cs="Arial"/>
          <w:i/>
          <w:lang w:val="ro-RO" w:eastAsia="ro-RO"/>
        </w:rPr>
        <w:t xml:space="preserve">reșterea gradului de atractivitate a zonei prin dezvoltarea principalelor puncte de interes local; </w:t>
      </w:r>
    </w:p>
    <w:p w:rsidR="00AD44B0" w:rsidRPr="00AD44B0" w:rsidRDefault="00C20170" w:rsidP="00AD44B0">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Pr>
          <w:rFonts w:ascii="Arial" w:eastAsia="Times New Roman" w:hAnsi="Arial" w:cs="Arial"/>
          <w:b/>
          <w:bCs/>
          <w:i/>
          <w:lang w:val="ro-RO" w:eastAsia="ro-RO"/>
        </w:rPr>
        <w:t xml:space="preserve"> </w:t>
      </w:r>
      <w:r>
        <w:rPr>
          <w:rFonts w:ascii="Arial" w:eastAsia="Times New Roman" w:hAnsi="Arial" w:cs="Arial"/>
          <w:i/>
          <w:lang w:val="ro-RO" w:eastAsia="ro-RO"/>
        </w:rPr>
        <w:t>c</w:t>
      </w:r>
      <w:r w:rsidR="00AD44B0" w:rsidRPr="00AD44B0">
        <w:rPr>
          <w:rFonts w:ascii="Arial" w:eastAsia="Times New Roman" w:hAnsi="Arial" w:cs="Arial"/>
          <w:i/>
          <w:lang w:val="ro-RO" w:eastAsia="ro-RO"/>
        </w:rPr>
        <w:t>reșterea numărului de turiști rom</w:t>
      </w:r>
      <w:r>
        <w:rPr>
          <w:rFonts w:ascii="Arial" w:eastAsia="Times New Roman" w:hAnsi="Arial" w:cs="Arial"/>
          <w:i/>
          <w:lang w:val="ro-RO" w:eastAsia="ro-RO"/>
        </w:rPr>
        <w:t>â</w:t>
      </w:r>
      <w:r w:rsidR="00AD44B0" w:rsidRPr="00AD44B0">
        <w:rPr>
          <w:rFonts w:ascii="Arial" w:eastAsia="Times New Roman" w:hAnsi="Arial" w:cs="Arial"/>
          <w:i/>
          <w:lang w:val="ro-RO" w:eastAsia="ro-RO"/>
        </w:rPr>
        <w:t xml:space="preserve">ni și străini </w:t>
      </w:r>
      <w:r>
        <w:rPr>
          <w:rFonts w:ascii="Arial" w:eastAsia="Times New Roman" w:hAnsi="Arial" w:cs="Arial"/>
          <w:i/>
          <w:lang w:val="ro-RO" w:eastAsia="ro-RO"/>
        </w:rPr>
        <w:t>î</w:t>
      </w:r>
      <w:r w:rsidR="00AD44B0" w:rsidRPr="00AD44B0">
        <w:rPr>
          <w:rFonts w:ascii="Arial" w:eastAsia="Times New Roman" w:hAnsi="Arial" w:cs="Arial"/>
          <w:i/>
          <w:lang w:val="ro-RO" w:eastAsia="ro-RO"/>
        </w:rPr>
        <w:t>n zon</w:t>
      </w:r>
      <w:r>
        <w:rPr>
          <w:rFonts w:ascii="Arial" w:eastAsia="Times New Roman" w:hAnsi="Arial" w:cs="Arial"/>
          <w:i/>
          <w:lang w:val="ro-RO" w:eastAsia="ro-RO"/>
        </w:rPr>
        <w:t>ă,</w:t>
      </w:r>
      <w:r w:rsidR="00AD44B0" w:rsidRPr="00AD44B0">
        <w:rPr>
          <w:rFonts w:ascii="Arial" w:eastAsia="Times New Roman" w:hAnsi="Arial" w:cs="Arial"/>
          <w:i/>
          <w:lang w:val="ro-RO" w:eastAsia="ro-RO"/>
        </w:rPr>
        <w:t xml:space="preserve"> având </w:t>
      </w:r>
      <w:r>
        <w:rPr>
          <w:rFonts w:ascii="Arial" w:eastAsia="Times New Roman" w:hAnsi="Arial" w:cs="Arial"/>
          <w:i/>
          <w:lang w:val="ro-RO" w:eastAsia="ro-RO"/>
        </w:rPr>
        <w:t>î</w:t>
      </w:r>
      <w:r w:rsidR="00AD44B0" w:rsidRPr="00AD44B0">
        <w:rPr>
          <w:rFonts w:ascii="Arial" w:eastAsia="Times New Roman" w:hAnsi="Arial" w:cs="Arial"/>
          <w:i/>
          <w:lang w:val="ro-RO" w:eastAsia="ro-RO"/>
        </w:rPr>
        <w:t xml:space="preserve">n vedere potențialul balnear </w:t>
      </w:r>
      <w:r>
        <w:rPr>
          <w:rFonts w:ascii="Arial" w:eastAsia="Times New Roman" w:hAnsi="Arial" w:cs="Arial"/>
          <w:i/>
          <w:lang w:val="ro-RO" w:eastAsia="ro-RO"/>
        </w:rPr>
        <w:t>ș</w:t>
      </w:r>
      <w:r w:rsidR="00AD44B0" w:rsidRPr="00AD44B0">
        <w:rPr>
          <w:rFonts w:ascii="Arial" w:eastAsia="Times New Roman" w:hAnsi="Arial" w:cs="Arial"/>
          <w:i/>
          <w:lang w:val="ro-RO" w:eastAsia="ro-RO"/>
        </w:rPr>
        <w:t>i agroturistic al stațiunii;</w:t>
      </w:r>
    </w:p>
    <w:p w:rsidR="00C20170" w:rsidRDefault="00C20170" w:rsidP="00AD44B0">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Pr>
          <w:rFonts w:ascii="Arial" w:eastAsia="Times New Roman" w:hAnsi="Arial" w:cs="Arial"/>
          <w:b/>
          <w:bCs/>
          <w:i/>
          <w:lang w:val="ro-RO" w:eastAsia="ro-RO"/>
        </w:rPr>
        <w:t xml:space="preserve"> </w:t>
      </w:r>
      <w:r>
        <w:rPr>
          <w:rFonts w:ascii="Arial" w:eastAsia="Times New Roman" w:hAnsi="Arial" w:cs="Arial"/>
          <w:i/>
          <w:lang w:val="ro-RO" w:eastAsia="ro-RO"/>
        </w:rPr>
        <w:t>c</w:t>
      </w:r>
      <w:r w:rsidR="00AD44B0" w:rsidRPr="00AD44B0">
        <w:rPr>
          <w:rFonts w:ascii="Arial" w:eastAsia="Times New Roman" w:hAnsi="Arial" w:cs="Arial"/>
          <w:i/>
          <w:lang w:val="ro-RO" w:eastAsia="ro-RO"/>
        </w:rPr>
        <w:t>rearea de noi locuri de munc</w:t>
      </w:r>
      <w:r>
        <w:rPr>
          <w:rFonts w:ascii="Arial" w:eastAsia="Times New Roman" w:hAnsi="Arial" w:cs="Arial"/>
          <w:i/>
          <w:lang w:val="ro-RO" w:eastAsia="ro-RO"/>
        </w:rPr>
        <w:t>ă</w:t>
      </w:r>
      <w:r w:rsidR="00AD44B0" w:rsidRPr="00AD44B0">
        <w:rPr>
          <w:rFonts w:ascii="Arial" w:eastAsia="Times New Roman" w:hAnsi="Arial" w:cs="Arial"/>
          <w:i/>
          <w:lang w:val="ro-RO" w:eastAsia="ro-RO"/>
        </w:rPr>
        <w:t xml:space="preserve"> </w:t>
      </w:r>
      <w:r>
        <w:rPr>
          <w:rFonts w:ascii="Arial" w:eastAsia="Times New Roman" w:hAnsi="Arial" w:cs="Arial"/>
          <w:i/>
          <w:lang w:val="ro-RO" w:eastAsia="ro-RO"/>
        </w:rPr>
        <w:t>ș</w:t>
      </w:r>
      <w:r w:rsidR="00AD44B0" w:rsidRPr="00AD44B0">
        <w:rPr>
          <w:rFonts w:ascii="Arial" w:eastAsia="Times New Roman" w:hAnsi="Arial" w:cs="Arial"/>
          <w:i/>
          <w:lang w:val="ro-RO" w:eastAsia="ro-RO"/>
        </w:rPr>
        <w:t xml:space="preserve">i implicit scăderea ratei șomajului </w:t>
      </w:r>
      <w:r>
        <w:rPr>
          <w:rFonts w:ascii="Arial" w:eastAsia="Times New Roman" w:hAnsi="Arial" w:cs="Arial"/>
          <w:i/>
          <w:lang w:val="ro-RO" w:eastAsia="ro-RO"/>
        </w:rPr>
        <w:t>î</w:t>
      </w:r>
      <w:r w:rsidR="00AD44B0" w:rsidRPr="00AD44B0">
        <w:rPr>
          <w:rFonts w:ascii="Arial" w:eastAsia="Times New Roman" w:hAnsi="Arial" w:cs="Arial"/>
          <w:i/>
          <w:lang w:val="ro-RO" w:eastAsia="ro-RO"/>
        </w:rPr>
        <w:t>n zon</w:t>
      </w:r>
      <w:r>
        <w:rPr>
          <w:rFonts w:ascii="Arial" w:eastAsia="Times New Roman" w:hAnsi="Arial" w:cs="Arial"/>
          <w:i/>
          <w:lang w:val="ro-RO" w:eastAsia="ro-RO"/>
        </w:rPr>
        <w:t>ă</w:t>
      </w:r>
      <w:r w:rsidR="00AD44B0" w:rsidRPr="00AD44B0">
        <w:rPr>
          <w:rFonts w:ascii="Arial" w:eastAsia="Times New Roman" w:hAnsi="Arial" w:cs="Arial"/>
          <w:i/>
          <w:lang w:val="ro-RO" w:eastAsia="ro-RO"/>
        </w:rPr>
        <w:t xml:space="preserve">; </w:t>
      </w:r>
    </w:p>
    <w:p w:rsidR="00AD44B0" w:rsidRPr="00AD44B0" w:rsidRDefault="00C20170" w:rsidP="00AD44B0">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Pr>
          <w:rFonts w:ascii="Arial" w:eastAsia="Times New Roman" w:hAnsi="Arial" w:cs="Arial"/>
          <w:b/>
          <w:bCs/>
          <w:i/>
          <w:lang w:val="ro-RO" w:eastAsia="ro-RO"/>
        </w:rPr>
        <w:t xml:space="preserve"> </w:t>
      </w:r>
      <w:r>
        <w:rPr>
          <w:rFonts w:ascii="Arial" w:eastAsia="Times New Roman" w:hAnsi="Arial" w:cs="Arial"/>
          <w:i/>
          <w:lang w:val="ro-RO" w:eastAsia="ro-RO"/>
        </w:rPr>
        <w:t>c</w:t>
      </w:r>
      <w:r w:rsidR="00AD44B0" w:rsidRPr="00AD44B0">
        <w:rPr>
          <w:rFonts w:ascii="Arial" w:eastAsia="Times New Roman" w:hAnsi="Arial" w:cs="Arial"/>
          <w:i/>
          <w:lang w:val="ro-RO" w:eastAsia="ro-RO"/>
        </w:rPr>
        <w:t xml:space="preserve">reșterea competitivității la nivel local, regional </w:t>
      </w:r>
      <w:r>
        <w:rPr>
          <w:rFonts w:ascii="Arial" w:eastAsia="Times New Roman" w:hAnsi="Arial" w:cs="Arial"/>
          <w:i/>
          <w:lang w:val="ro-RO" w:eastAsia="ro-RO"/>
        </w:rPr>
        <w:t>ș</w:t>
      </w:r>
      <w:r w:rsidR="00AD44B0" w:rsidRPr="00AD44B0">
        <w:rPr>
          <w:rFonts w:ascii="Arial" w:eastAsia="Times New Roman" w:hAnsi="Arial" w:cs="Arial"/>
          <w:i/>
          <w:lang w:val="ro-RO" w:eastAsia="ro-RO"/>
        </w:rPr>
        <w:t xml:space="preserve">i național, potențial antreprenorial </w:t>
      </w:r>
      <w:r>
        <w:rPr>
          <w:rFonts w:ascii="Arial" w:eastAsia="Times New Roman" w:hAnsi="Arial" w:cs="Arial"/>
          <w:i/>
          <w:lang w:val="ro-RO" w:eastAsia="ro-RO"/>
        </w:rPr>
        <w:t>ș</w:t>
      </w:r>
      <w:r w:rsidR="00AD44B0" w:rsidRPr="00AD44B0">
        <w:rPr>
          <w:rFonts w:ascii="Arial" w:eastAsia="Times New Roman" w:hAnsi="Arial" w:cs="Arial"/>
          <w:i/>
          <w:lang w:val="ro-RO" w:eastAsia="ro-RO"/>
        </w:rPr>
        <w:t>i de investiție</w:t>
      </w:r>
      <w:r>
        <w:rPr>
          <w:rFonts w:ascii="Arial" w:eastAsia="Times New Roman" w:hAnsi="Arial" w:cs="Arial"/>
          <w:i/>
          <w:lang w:val="ro-RO" w:eastAsia="ro-RO"/>
        </w:rPr>
        <w:t>;</w:t>
      </w:r>
    </w:p>
    <w:p w:rsidR="00AD44B0" w:rsidRPr="00AD44B0" w:rsidRDefault="00C20170" w:rsidP="00AD44B0">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Pr>
          <w:rFonts w:ascii="Arial" w:eastAsia="Times New Roman" w:hAnsi="Arial" w:cs="Arial"/>
          <w:b/>
          <w:bCs/>
          <w:i/>
          <w:lang w:val="ro-RO" w:eastAsia="ro-RO"/>
        </w:rPr>
        <w:t xml:space="preserve"> </w:t>
      </w:r>
      <w:r>
        <w:rPr>
          <w:rFonts w:ascii="Arial" w:eastAsia="Times New Roman" w:hAnsi="Arial" w:cs="Arial"/>
          <w:i/>
          <w:lang w:val="ro-RO" w:eastAsia="ro-RO"/>
        </w:rPr>
        <w:t>d</w:t>
      </w:r>
      <w:r w:rsidR="00AD44B0" w:rsidRPr="00AD44B0">
        <w:rPr>
          <w:rFonts w:ascii="Arial" w:eastAsia="Times New Roman" w:hAnsi="Arial" w:cs="Arial"/>
          <w:i/>
          <w:lang w:val="ro-RO" w:eastAsia="ro-RO"/>
        </w:rPr>
        <w:t xml:space="preserve">ezvoltarea unei atitudini durabile: </w:t>
      </w:r>
      <w:r>
        <w:rPr>
          <w:rFonts w:ascii="Arial" w:eastAsia="Times New Roman" w:hAnsi="Arial" w:cs="Arial"/>
          <w:i/>
          <w:lang w:val="ro-RO" w:eastAsia="ro-RO"/>
        </w:rPr>
        <w:t>p</w:t>
      </w:r>
      <w:r w:rsidR="00AD44B0" w:rsidRPr="00AD44B0">
        <w:rPr>
          <w:rFonts w:ascii="Arial" w:eastAsia="Times New Roman" w:hAnsi="Arial" w:cs="Arial"/>
          <w:i/>
          <w:lang w:val="ro-RO" w:eastAsia="ro-RO"/>
        </w:rPr>
        <w:t xml:space="preserve">rotecția mediului </w:t>
      </w:r>
      <w:r>
        <w:rPr>
          <w:rFonts w:ascii="Arial" w:eastAsia="Times New Roman" w:hAnsi="Arial" w:cs="Arial"/>
          <w:i/>
          <w:lang w:val="ro-RO" w:eastAsia="ro-RO"/>
        </w:rPr>
        <w:t>ș</w:t>
      </w:r>
      <w:r w:rsidR="00AD44B0" w:rsidRPr="00AD44B0">
        <w:rPr>
          <w:rFonts w:ascii="Arial" w:eastAsia="Times New Roman" w:hAnsi="Arial" w:cs="Arial"/>
          <w:i/>
          <w:lang w:val="ro-RO" w:eastAsia="ro-RO"/>
        </w:rPr>
        <w:t>i ocrotirea monumentelor naturii, educați</w:t>
      </w:r>
      <w:r>
        <w:rPr>
          <w:rFonts w:ascii="Arial" w:eastAsia="Times New Roman" w:hAnsi="Arial" w:cs="Arial"/>
          <w:i/>
          <w:lang w:val="ro-RO" w:eastAsia="ro-RO"/>
        </w:rPr>
        <w:t>e</w:t>
      </w:r>
      <w:r w:rsidR="00AD44B0" w:rsidRPr="00AD44B0">
        <w:rPr>
          <w:rFonts w:ascii="Arial" w:eastAsia="Times New Roman" w:hAnsi="Arial" w:cs="Arial"/>
          <w:i/>
          <w:lang w:val="ro-RO" w:eastAsia="ro-RO"/>
        </w:rPr>
        <w:t xml:space="preserve"> ecologic</w:t>
      </w:r>
      <w:r>
        <w:rPr>
          <w:rFonts w:ascii="Arial" w:eastAsia="Times New Roman" w:hAnsi="Arial" w:cs="Arial"/>
          <w:i/>
          <w:lang w:val="ro-RO" w:eastAsia="ro-RO"/>
        </w:rPr>
        <w:t>ă</w:t>
      </w:r>
      <w:r w:rsidR="00AD44B0" w:rsidRPr="00AD44B0">
        <w:rPr>
          <w:rFonts w:ascii="Arial" w:eastAsia="Times New Roman" w:hAnsi="Arial" w:cs="Arial"/>
          <w:i/>
          <w:lang w:val="ro-RO" w:eastAsia="ro-RO"/>
        </w:rPr>
        <w:t xml:space="preserve"> a turiștilor, educație culturală </w:t>
      </w:r>
      <w:r>
        <w:rPr>
          <w:rFonts w:ascii="Arial" w:eastAsia="Times New Roman" w:hAnsi="Arial" w:cs="Arial"/>
          <w:i/>
          <w:lang w:val="ro-RO" w:eastAsia="ro-RO"/>
        </w:rPr>
        <w:t>ș</w:t>
      </w:r>
      <w:r w:rsidR="00AD44B0" w:rsidRPr="00AD44B0">
        <w:rPr>
          <w:rFonts w:ascii="Arial" w:eastAsia="Times New Roman" w:hAnsi="Arial" w:cs="Arial"/>
          <w:i/>
          <w:lang w:val="ro-RO" w:eastAsia="ro-RO"/>
        </w:rPr>
        <w:t>i agroturistică a localnicilor;</w:t>
      </w:r>
    </w:p>
    <w:p w:rsidR="00C20170" w:rsidRDefault="00C20170" w:rsidP="00AD44B0">
      <w:pPr>
        <w:spacing w:after="0" w:line="240" w:lineRule="auto"/>
        <w:jc w:val="both"/>
        <w:rPr>
          <w:rFonts w:ascii="Arial" w:eastAsia="Times New Roman" w:hAnsi="Arial" w:cs="Arial"/>
          <w:i/>
          <w:lang w:val="ro-RO" w:eastAsia="ro-RO"/>
        </w:rPr>
      </w:pPr>
      <w:r w:rsidRPr="00C20170">
        <w:rPr>
          <w:rFonts w:ascii="Arial" w:eastAsia="Times New Roman" w:hAnsi="Arial" w:cs="Arial"/>
          <w:b/>
          <w:bCs/>
          <w:i/>
          <w:lang w:val="ro-RO" w:eastAsia="ro-RO"/>
        </w:rPr>
        <w:t>-</w:t>
      </w:r>
      <w:r>
        <w:rPr>
          <w:rFonts w:ascii="Arial" w:eastAsia="Times New Roman" w:hAnsi="Arial" w:cs="Arial"/>
          <w:b/>
          <w:bCs/>
          <w:i/>
          <w:lang w:val="ro-RO" w:eastAsia="ro-RO"/>
        </w:rPr>
        <w:t xml:space="preserve"> </w:t>
      </w:r>
      <w:r>
        <w:rPr>
          <w:rFonts w:ascii="Arial" w:eastAsia="Times New Roman" w:hAnsi="Arial" w:cs="Arial"/>
          <w:i/>
          <w:lang w:val="ro-RO" w:eastAsia="ro-RO"/>
        </w:rPr>
        <w:t>c</w:t>
      </w:r>
      <w:r w:rsidR="00AD44B0" w:rsidRPr="00AD44B0">
        <w:rPr>
          <w:rFonts w:ascii="Arial" w:eastAsia="Times New Roman" w:hAnsi="Arial" w:cs="Arial"/>
          <w:i/>
          <w:lang w:val="ro-RO" w:eastAsia="ro-RO"/>
        </w:rPr>
        <w:t>reșterea veniturilor fermelor agroturistice</w:t>
      </w:r>
      <w:r>
        <w:rPr>
          <w:rFonts w:ascii="Arial" w:eastAsia="Times New Roman" w:hAnsi="Arial" w:cs="Arial"/>
          <w:i/>
          <w:lang w:val="ro-RO" w:eastAsia="ro-RO"/>
        </w:rPr>
        <w:t>;</w:t>
      </w:r>
      <w:r w:rsidR="00AD44B0" w:rsidRPr="00AD44B0">
        <w:rPr>
          <w:rFonts w:ascii="Arial" w:eastAsia="Times New Roman" w:hAnsi="Arial" w:cs="Arial"/>
          <w:i/>
          <w:lang w:val="ro-RO" w:eastAsia="ro-RO"/>
        </w:rPr>
        <w:t xml:space="preserve"> </w:t>
      </w:r>
    </w:p>
    <w:p w:rsidR="00AB19F1" w:rsidRPr="00AB19F1" w:rsidRDefault="00C20170" w:rsidP="00AD44B0">
      <w:pPr>
        <w:spacing w:after="0" w:line="240" w:lineRule="auto"/>
        <w:jc w:val="both"/>
        <w:rPr>
          <w:rFonts w:ascii="Arial" w:eastAsia="Times New Roman" w:hAnsi="Arial" w:cs="Arial"/>
          <w:b/>
          <w:i/>
          <w:lang w:val="ro-RO"/>
        </w:rPr>
      </w:pPr>
      <w:r>
        <w:rPr>
          <w:rFonts w:ascii="Arial" w:eastAsia="Times New Roman" w:hAnsi="Arial" w:cs="Arial"/>
          <w:b/>
          <w:i/>
          <w:lang w:val="ro-RO"/>
        </w:rPr>
        <w:t>f</w:t>
      </w:r>
      <w:r w:rsidR="00AB19F1" w:rsidRPr="00AB19F1">
        <w:rPr>
          <w:rFonts w:ascii="Arial" w:eastAsia="Times New Roman" w:hAnsi="Arial" w:cs="Arial"/>
          <w:b/>
          <w:i/>
          <w:lang w:val="ro-RO"/>
        </w:rPr>
        <w:t>) Debutul, durata, frecvenţa şi reversibilitatea impactului:</w:t>
      </w:r>
    </w:p>
    <w:p w:rsidR="00AB19F1" w:rsidRPr="00AB19F1" w:rsidRDefault="00AB19F1" w:rsidP="00AB19F1">
      <w:pPr>
        <w:shd w:val="clear" w:color="auto" w:fill="FFFFFF"/>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impactul va fi reversibil și temporar</w:t>
      </w:r>
      <w:r w:rsidR="00C20170">
        <w:rPr>
          <w:rFonts w:ascii="Arial" w:eastAsia="Times New Roman" w:hAnsi="Arial" w:cs="Arial"/>
          <w:i/>
          <w:lang w:val="ro-RO" w:eastAsia="ro-RO"/>
        </w:rPr>
        <w:t>, numai pentru durata realizării lucrărilor;</w:t>
      </w:r>
      <w:r w:rsidRPr="00AB19F1">
        <w:rPr>
          <w:rFonts w:ascii="Arial" w:eastAsia="Times New Roman" w:hAnsi="Arial" w:cs="Arial"/>
          <w:i/>
          <w:lang w:val="ro-RO" w:eastAsia="ro-RO"/>
        </w:rPr>
        <w:t xml:space="preserve"> </w:t>
      </w:r>
    </w:p>
    <w:p w:rsidR="00AB19F1" w:rsidRPr="00AB19F1" w:rsidRDefault="00AB19F1" w:rsidP="00AB19F1">
      <w:pPr>
        <w:shd w:val="clear" w:color="auto" w:fill="FFFFFF"/>
        <w:spacing w:after="0" w:line="240" w:lineRule="auto"/>
        <w:jc w:val="both"/>
        <w:rPr>
          <w:rFonts w:ascii="Arial" w:eastAsia="Times New Roman" w:hAnsi="Arial" w:cs="Arial"/>
          <w:b/>
          <w:i/>
          <w:lang w:val="ro-RO"/>
        </w:rPr>
      </w:pPr>
      <w:r w:rsidRPr="00AB19F1">
        <w:rPr>
          <w:rFonts w:ascii="Arial" w:eastAsia="Times New Roman" w:hAnsi="Arial" w:cs="Arial"/>
          <w:b/>
          <w:i/>
          <w:lang w:val="ro-RO"/>
        </w:rPr>
        <w:t>g) Cumularea impactului cu impactul altor proiecte existente și/sau aprobate: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proiectul propus, cu toate modifcările aduse, are efect cumulativ cu alte proiecte/activități existente în zonă, dar acesta poate fi considerat nesemnificativ;</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h) Posibilitatea de reducere efectivă a impactului:</w:t>
      </w:r>
    </w:p>
    <w:p w:rsidR="00AB19F1" w:rsidRPr="00AB19F1" w:rsidRDefault="00AB19F1" w:rsidP="00AB19F1">
      <w:pPr>
        <w:spacing w:after="0" w:line="240" w:lineRule="auto"/>
        <w:ind w:firstLine="720"/>
        <w:jc w:val="both"/>
        <w:rPr>
          <w:rFonts w:ascii="Arial" w:eastAsia="Times New Roman" w:hAnsi="Arial" w:cs="Arial"/>
          <w:i/>
          <w:lang w:val="ro-RO"/>
        </w:rPr>
      </w:pPr>
      <w:r w:rsidRPr="00AB19F1">
        <w:rPr>
          <w:rFonts w:ascii="Arial" w:eastAsia="Times New Roman" w:hAnsi="Arial" w:cs="Arial"/>
          <w:i/>
          <w:lang w:val="ro-RO"/>
        </w:rPr>
        <w:t>În timpul execuţiei lucrărilor aferente proiectului şi în desfăşurarea activităţii se vor lua toate măsurile necesare pentru a nu fi afectat mediul înconjurător.</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rPr>
        <w:t xml:space="preserve">Lucrările de execuţie se vor desfășura cu respectarea tuturor condiţiilor de protecţie a mediului înconjurător, stabilite prin </w:t>
      </w:r>
      <w:r w:rsidRPr="00AB19F1">
        <w:rPr>
          <w:rFonts w:ascii="Arial" w:eastAsia="Times New Roman" w:hAnsi="Arial" w:cs="Arial"/>
          <w:i/>
          <w:lang w:val="ro-RO" w:eastAsia="ro-RO"/>
        </w:rPr>
        <w:t xml:space="preserve">Decizia Etapei de încadrare nr. </w:t>
      </w:r>
      <w:r w:rsidR="00C20170">
        <w:rPr>
          <w:rFonts w:ascii="Arial" w:eastAsia="Times New Roman" w:hAnsi="Arial" w:cs="Arial"/>
          <w:i/>
          <w:lang w:val="ro-RO" w:eastAsia="ro-RO"/>
        </w:rPr>
        <w:t>6</w:t>
      </w:r>
      <w:r w:rsidR="00C20170" w:rsidRPr="00AB19F1">
        <w:rPr>
          <w:rFonts w:ascii="Arial" w:eastAsia="Times New Roman" w:hAnsi="Arial" w:cs="Arial"/>
          <w:i/>
          <w:lang w:val="ro-RO" w:eastAsia="ro-RO"/>
        </w:rPr>
        <w:t>9</w:t>
      </w:r>
      <w:r w:rsidR="00C20170">
        <w:rPr>
          <w:rFonts w:ascii="Arial" w:eastAsia="Times New Roman" w:hAnsi="Arial" w:cs="Arial"/>
          <w:i/>
          <w:lang w:val="ro-RO" w:eastAsia="ro-RO"/>
        </w:rPr>
        <w:t>6</w:t>
      </w:r>
      <w:r w:rsidR="00C20170" w:rsidRPr="00AB19F1">
        <w:rPr>
          <w:rFonts w:ascii="Arial" w:eastAsia="Times New Roman" w:hAnsi="Arial" w:cs="Arial"/>
          <w:i/>
          <w:lang w:val="ro-RO" w:eastAsia="ro-RO"/>
        </w:rPr>
        <w:t>/</w:t>
      </w:r>
      <w:r w:rsidR="00C20170">
        <w:rPr>
          <w:rFonts w:ascii="Arial" w:eastAsia="Times New Roman" w:hAnsi="Arial" w:cs="Arial"/>
          <w:i/>
          <w:lang w:val="ro-RO" w:eastAsia="ro-RO"/>
        </w:rPr>
        <w:t>22.11.2016</w:t>
      </w:r>
      <w:r w:rsidR="00FF7963">
        <w:rPr>
          <w:rFonts w:ascii="Arial" w:eastAsia="Times New Roman" w:hAnsi="Arial" w:cs="Arial"/>
          <w:i/>
          <w:lang w:val="ro-RO" w:eastAsia="ro-RO"/>
        </w:rPr>
        <w:t xml:space="preserve"> </w:t>
      </w:r>
      <w:r w:rsidRPr="00AB19F1">
        <w:rPr>
          <w:rFonts w:ascii="Arial" w:eastAsia="Times New Roman" w:hAnsi="Arial" w:cs="Arial"/>
          <w:i/>
          <w:lang w:val="ro-RO" w:eastAsia="ro-RO"/>
        </w:rPr>
        <w:t>și prin actele de reglementare emise de alte autorități</w:t>
      </w:r>
      <w:r w:rsidR="00C20170">
        <w:rPr>
          <w:rFonts w:ascii="Arial" w:eastAsia="Times New Roman" w:hAnsi="Arial" w:cs="Arial"/>
          <w:i/>
          <w:lang w:val="ro-RO" w:eastAsia="ro-RO"/>
        </w:rPr>
        <w:t>.</w:t>
      </w:r>
    </w:p>
    <w:p w:rsidR="00680CEB" w:rsidRPr="00E1124B" w:rsidRDefault="00680CEB" w:rsidP="00680CEB">
      <w:pPr>
        <w:spacing w:after="0" w:line="240" w:lineRule="auto"/>
        <w:jc w:val="both"/>
        <w:rPr>
          <w:rFonts w:ascii="Arial" w:hAnsi="Arial" w:cs="Arial"/>
          <w:b/>
          <w:lang w:val="ro-RO"/>
        </w:rPr>
      </w:pPr>
    </w:p>
    <w:p w:rsidR="00680CEB" w:rsidRPr="00E1124B" w:rsidRDefault="00680CEB" w:rsidP="00680CEB">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 xml:space="preserve">II. Motivele care au stat la baza luării deciziei etapei de încadrare în procedura de evaluare adecvată sunt următoarele: </w:t>
      </w:r>
    </w:p>
    <w:p w:rsidR="00680CEB" w:rsidRDefault="00680CEB" w:rsidP="00680CEB">
      <w:pPr>
        <w:spacing w:after="0" w:line="240" w:lineRule="auto"/>
        <w:jc w:val="both"/>
        <w:rPr>
          <w:rFonts w:ascii="Arial" w:hAnsi="Arial" w:cs="Arial"/>
          <w:i/>
          <w:lang w:val="ro-RO"/>
        </w:rPr>
      </w:pPr>
      <w:r w:rsidRPr="00E1124B">
        <w:rPr>
          <w:rFonts w:ascii="Arial" w:hAnsi="Arial" w:cs="Arial"/>
          <w:lang w:val="ro-RO"/>
        </w:rPr>
        <w:t xml:space="preserve">   a) </w:t>
      </w:r>
      <w:r w:rsidRPr="00E1124B">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8B5A3C" w:rsidRDefault="008B5A3C" w:rsidP="00680CEB">
      <w:pPr>
        <w:spacing w:after="0" w:line="240" w:lineRule="auto"/>
        <w:jc w:val="both"/>
        <w:rPr>
          <w:rFonts w:ascii="Arial" w:hAnsi="Arial" w:cs="Arial"/>
          <w:i/>
          <w:lang w:val="ro-RO" w:eastAsia="ar-SA"/>
        </w:rPr>
      </w:pPr>
    </w:p>
    <w:p w:rsidR="008B5A3C" w:rsidRPr="00ED7949" w:rsidRDefault="008B5A3C" w:rsidP="008B5A3C">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8B5A3C" w:rsidRPr="000861DD" w:rsidRDefault="008B5A3C" w:rsidP="008B5A3C">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roiectul propus</w:t>
      </w:r>
      <w:r>
        <w:rPr>
          <w:rFonts w:ascii="Arial" w:eastAsia="Times New Roman" w:hAnsi="Arial" w:cs="Arial"/>
          <w:i/>
          <w:lang w:val="ro-RO" w:eastAsia="ro-RO"/>
        </w:rPr>
        <w:t xml:space="preserve"> și modificările aduse proiectului</w:t>
      </w:r>
      <w:r w:rsidRPr="000861DD">
        <w:rPr>
          <w:rFonts w:ascii="Arial" w:eastAsia="Times New Roman" w:hAnsi="Arial" w:cs="Arial"/>
          <w:i/>
          <w:lang w:val="ro-RO" w:eastAsia="ro-RO"/>
        </w:rPr>
        <w:t xml:space="preserve"> </w:t>
      </w:r>
      <w:r w:rsidRPr="000861DD">
        <w:rPr>
          <w:rFonts w:ascii="Arial" w:eastAsia="Times New Roman" w:hAnsi="Arial" w:cs="Arial"/>
          <w:b/>
          <w:bCs/>
          <w:i/>
          <w:lang w:val="ro-RO" w:eastAsia="ro-RO"/>
        </w:rPr>
        <w:t xml:space="preserve">intră </w:t>
      </w:r>
      <w:r w:rsidRPr="000861DD">
        <w:rPr>
          <w:rFonts w:ascii="Arial" w:eastAsia="Times New Roman" w:hAnsi="Arial" w:cs="Arial"/>
          <w:i/>
          <w:lang w:val="ro-RO" w:eastAsia="ro-RO"/>
        </w:rPr>
        <w:t>sub incidența prevederilor </w:t>
      </w:r>
      <w:hyperlink r:id="rId13" w:anchor="p-10135143" w:tgtFrame="_blank" w:history="1">
        <w:r w:rsidRPr="000861DD">
          <w:rPr>
            <w:rFonts w:ascii="Arial" w:eastAsia="Times New Roman" w:hAnsi="Arial" w:cs="Arial"/>
            <w:b/>
            <w:i/>
            <w:lang w:val="ro-RO" w:eastAsia="ro-RO"/>
          </w:rPr>
          <w:t>art. 48</w:t>
        </w:r>
      </w:hyperlink>
      <w:r w:rsidRPr="000861DD">
        <w:rPr>
          <w:rFonts w:ascii="Arial" w:eastAsia="Times New Roman" w:hAnsi="Arial" w:cs="Arial"/>
          <w:b/>
          <w:i/>
          <w:lang w:val="ro-RO" w:eastAsia="ro-RO"/>
        </w:rPr>
        <w:t> și </w:t>
      </w:r>
      <w:hyperlink r:id="rId14" w:anchor="p-10135178" w:tgtFrame="_blank" w:history="1">
        <w:r w:rsidRPr="000861DD">
          <w:rPr>
            <w:rFonts w:ascii="Arial" w:eastAsia="Times New Roman" w:hAnsi="Arial" w:cs="Arial"/>
            <w:b/>
            <w:i/>
            <w:lang w:val="ro-RO" w:eastAsia="ro-RO"/>
          </w:rPr>
          <w:t>54</w:t>
        </w:r>
      </w:hyperlink>
      <w:r w:rsidRPr="000861DD">
        <w:rPr>
          <w:rFonts w:ascii="Arial" w:eastAsia="Times New Roman" w:hAnsi="Arial" w:cs="Arial"/>
          <w:i/>
          <w:lang w:val="ro-RO" w:eastAsia="ro-RO"/>
        </w:rPr>
        <w:t> din Legea apelor nr. 107/1996, cu modificările și completările ulterioare.</w:t>
      </w:r>
    </w:p>
    <w:p w:rsidR="00680CEB" w:rsidRDefault="008B5A3C" w:rsidP="00C20170">
      <w:pPr>
        <w:jc w:val="both"/>
        <w:rPr>
          <w:rFonts w:ascii="Arial" w:hAnsi="Arial" w:cs="Arial"/>
          <w:i/>
          <w:lang w:val="ro-RO"/>
        </w:rPr>
      </w:pPr>
      <w:r w:rsidRPr="000861DD">
        <w:rPr>
          <w:rFonts w:ascii="Arial" w:eastAsia="Times New Roman" w:hAnsi="Arial" w:cs="Arial"/>
          <w:i/>
          <w:lang w:val="ro-RO" w:eastAsia="ro-RO"/>
        </w:rPr>
        <w:tab/>
      </w:r>
      <w:r w:rsidR="00C20170" w:rsidRPr="00C20170">
        <w:rPr>
          <w:rFonts w:ascii="Arial" w:eastAsia="Times New Roman" w:hAnsi="Arial" w:cs="Arial"/>
          <w:i/>
          <w:lang w:val="ro-RO" w:eastAsia="ro-RO"/>
        </w:rPr>
        <w:t xml:space="preserve">Prin </w:t>
      </w:r>
      <w:r w:rsidR="00C20170" w:rsidRPr="00C20170">
        <w:rPr>
          <w:rFonts w:ascii="Arial" w:eastAsia="Times New Roman" w:hAnsi="Arial" w:cs="Arial"/>
          <w:b/>
          <w:i/>
          <w:lang w:val="ro-RO" w:eastAsia="ro-RO"/>
        </w:rPr>
        <w:t>Decizia nr. 4/</w:t>
      </w:r>
      <w:r w:rsidR="00C20170" w:rsidRPr="00C20170">
        <w:rPr>
          <w:rFonts w:ascii="Arial" w:eastAsia="Times New Roman" w:hAnsi="Arial" w:cs="Arial"/>
          <w:i/>
          <w:lang w:val="ro-RO" w:eastAsia="ro-RO"/>
        </w:rPr>
        <w:t xml:space="preserve">09.03.2020, S.G.A. Bistrița-Năsăud a decis că pentru proiectul propus </w:t>
      </w:r>
      <w:r w:rsidR="00C20170" w:rsidRPr="00C20170">
        <w:rPr>
          <w:rFonts w:ascii="Arial" w:eastAsia="Times New Roman" w:hAnsi="Arial" w:cs="Arial"/>
          <w:b/>
          <w:i/>
          <w:lang w:val="ro-RO" w:eastAsia="ro-RO"/>
        </w:rPr>
        <w:t>nu este</w:t>
      </w:r>
      <w:r w:rsidR="00C20170" w:rsidRPr="00C20170">
        <w:rPr>
          <w:rFonts w:ascii="Arial" w:eastAsia="Times New Roman" w:hAnsi="Arial" w:cs="Arial"/>
          <w:i/>
          <w:lang w:val="ro-RO" w:eastAsia="ro-RO"/>
        </w:rPr>
        <w:t xml:space="preserve"> necesară elaborarea </w:t>
      </w:r>
      <w:r w:rsidR="00C20170" w:rsidRPr="00C20170">
        <w:rPr>
          <w:rFonts w:ascii="Arial" w:eastAsia="Times New Roman" w:hAnsi="Arial" w:cs="Arial"/>
          <w:b/>
          <w:i/>
          <w:lang w:val="ro-RO" w:eastAsia="ro-RO"/>
        </w:rPr>
        <w:t>SEICA</w:t>
      </w:r>
      <w:r w:rsidR="00C20170">
        <w:rPr>
          <w:rFonts w:ascii="Arial" w:eastAsia="Times New Roman" w:hAnsi="Arial" w:cs="Arial"/>
          <w:b/>
          <w:i/>
          <w:lang w:val="ro-RO" w:eastAsia="ro-RO"/>
        </w:rPr>
        <w:t>.</w:t>
      </w:r>
      <w:r w:rsidR="00680CEB" w:rsidRPr="00E1124B">
        <w:rPr>
          <w:rFonts w:ascii="Arial" w:hAnsi="Arial" w:cs="Arial"/>
          <w:i/>
          <w:lang w:val="ro-RO"/>
        </w:rPr>
        <w:t xml:space="preserve">       </w:t>
      </w:r>
    </w:p>
    <w:p w:rsidR="00680CEB" w:rsidRPr="00E1124B" w:rsidRDefault="00680CEB" w:rsidP="00680CEB">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Condiţii de realizare a proiectului:</w:t>
      </w:r>
    </w:p>
    <w:p w:rsidR="00680CEB" w:rsidRPr="00E1124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1.</w:t>
      </w:r>
      <w:r w:rsidRPr="00E1124B">
        <w:rPr>
          <w:rFonts w:ascii="Arial" w:hAnsi="Arial" w:cs="Arial"/>
          <w:i/>
          <w:lang w:val="ro-RO" w:eastAsia="ar-SA"/>
        </w:rPr>
        <w:t xml:space="preserve"> Se vor respecta prevederile O.U.G. nr. 195/2005 privind protecţia mediului, cu modificările şi completările ulterioare.</w:t>
      </w:r>
    </w:p>
    <w:p w:rsidR="00680CEB" w:rsidRPr="00E1124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2.</w:t>
      </w:r>
      <w:r w:rsidRPr="00E1124B">
        <w:rPr>
          <w:rFonts w:ascii="Arial" w:hAnsi="Arial" w:cs="Arial"/>
          <w:i/>
          <w:lang w:val="ro-RO" w:eastAsia="ar-SA"/>
        </w:rPr>
        <w:t xml:space="preserve"> Se vor respecta documentația tehnică, normativele și prescripțiile tehnice specifice </w:t>
      </w:r>
      <w:r w:rsidRPr="00E1124B">
        <w:rPr>
          <w:rFonts w:ascii="Arial" w:hAnsi="Arial" w:cs="Arial"/>
          <w:bCs/>
          <w:i/>
          <w:lang w:val="ro-RO"/>
        </w:rPr>
        <w:t>– date, parametri – justificare a prezentei decizii</w:t>
      </w:r>
      <w:r w:rsidRPr="00E1124B">
        <w:rPr>
          <w:rFonts w:ascii="Arial" w:hAnsi="Arial" w:cs="Arial"/>
          <w:i/>
          <w:lang w:val="ro-RO" w:eastAsia="ar-SA"/>
        </w:rPr>
        <w:t>.</w:t>
      </w:r>
    </w:p>
    <w:p w:rsidR="00680CE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3.</w:t>
      </w:r>
      <w:r w:rsidRPr="00E1124B">
        <w:rPr>
          <w:rFonts w:ascii="Arial" w:hAnsi="Arial" w:cs="Arial"/>
          <w:i/>
          <w:lang w:val="ro-RO" w:eastAsia="ar-SA"/>
        </w:rPr>
        <w:t xml:space="preserve"> Se vor respecta prevederile legislației în vigoare, condițiile impuse prin acordurile, deciziile, avizele și punctele de vedere emise de autoritățile implicate în derularea procedurii.</w:t>
      </w:r>
    </w:p>
    <w:p w:rsidR="00680CEB" w:rsidRPr="00E1124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4.</w:t>
      </w:r>
      <w:r>
        <w:rPr>
          <w:rFonts w:ascii="Arial" w:hAnsi="Arial" w:cs="Arial"/>
          <w:i/>
          <w:lang w:val="ro-RO" w:eastAsia="ar-SA"/>
        </w:rPr>
        <w:t xml:space="preserve"> Se vor respecta măsurile impuse prin Avizul de Gospodărire a Apelor.</w:t>
      </w:r>
    </w:p>
    <w:p w:rsidR="009A124E" w:rsidRDefault="00680CEB" w:rsidP="00680CEB">
      <w:pPr>
        <w:spacing w:after="0" w:line="240" w:lineRule="auto"/>
        <w:jc w:val="both"/>
        <w:rPr>
          <w:rFonts w:ascii="Arial" w:hAnsi="Arial" w:cs="Arial"/>
          <w:i/>
          <w:lang w:val="ro-RO"/>
        </w:rPr>
      </w:pPr>
      <w:r w:rsidRPr="009A124E">
        <w:rPr>
          <w:rFonts w:ascii="Arial" w:hAnsi="Arial" w:cs="Arial"/>
          <w:b/>
          <w:i/>
          <w:lang w:val="ro-RO" w:eastAsia="ar-SA"/>
        </w:rPr>
        <w:t>5.</w:t>
      </w:r>
      <w:r w:rsidRPr="00E1124B">
        <w:rPr>
          <w:rFonts w:ascii="Arial" w:hAnsi="Arial" w:cs="Arial"/>
          <w:i/>
          <w:lang w:val="ro-RO" w:eastAsia="ar-SA"/>
        </w:rPr>
        <w:t xml:space="preserve"> </w:t>
      </w:r>
      <w:r w:rsidR="009A124E" w:rsidRPr="002124C7">
        <w:rPr>
          <w:rFonts w:ascii="Arial" w:hAnsi="Arial" w:cs="Arial"/>
          <w:i/>
          <w:lang w:val="ro-RO"/>
        </w:rPr>
        <w:t xml:space="preserve">Pe parcursul </w:t>
      </w:r>
      <w:r w:rsidR="009A124E">
        <w:rPr>
          <w:rFonts w:ascii="Arial" w:hAnsi="Arial" w:cs="Arial"/>
          <w:i/>
          <w:lang w:val="ro-RO"/>
        </w:rPr>
        <w:t xml:space="preserve">realizării </w:t>
      </w:r>
      <w:r w:rsidR="009A124E" w:rsidRPr="002124C7">
        <w:rPr>
          <w:rFonts w:ascii="Arial" w:hAnsi="Arial" w:cs="Arial"/>
          <w:i/>
          <w:lang w:val="ro-RO"/>
        </w:rPr>
        <w:t xml:space="preserve"> lucrărilor </w:t>
      </w:r>
      <w:r w:rsidR="009A124E">
        <w:rPr>
          <w:rFonts w:ascii="Arial" w:hAnsi="Arial" w:cs="Arial"/>
          <w:i/>
          <w:lang w:val="ro-RO"/>
        </w:rPr>
        <w:t xml:space="preserve">de construire </w:t>
      </w:r>
      <w:r w:rsidR="009A124E" w:rsidRPr="002124C7">
        <w:rPr>
          <w:rFonts w:ascii="Arial" w:hAnsi="Arial" w:cs="Arial"/>
          <w:i/>
          <w:lang w:val="ro-RO"/>
        </w:rPr>
        <w:t>se vor lua toate măsurile pentru prevenirea poluărilor accidentale, iar la finalizarea lucrărilor se impune refacerea la starea iniţială a terenurilor afectate de lucrări</w:t>
      </w:r>
    </w:p>
    <w:p w:rsidR="00680CEB" w:rsidRPr="00E1124B" w:rsidRDefault="00680CEB" w:rsidP="00680CEB">
      <w:pPr>
        <w:spacing w:after="0" w:line="240" w:lineRule="auto"/>
        <w:jc w:val="both"/>
        <w:rPr>
          <w:rFonts w:ascii="Arial" w:hAnsi="Arial" w:cs="Arial"/>
          <w:i/>
          <w:lang w:val="ro-RO"/>
        </w:rPr>
      </w:pPr>
      <w:r w:rsidRPr="009A124E">
        <w:rPr>
          <w:rFonts w:ascii="Arial" w:hAnsi="Arial" w:cs="Arial"/>
          <w:b/>
          <w:i/>
          <w:lang w:val="ro-RO" w:eastAsia="ar-SA"/>
        </w:rPr>
        <w:t>6.</w:t>
      </w:r>
      <w:r w:rsidRPr="00E1124B">
        <w:rPr>
          <w:rFonts w:ascii="Arial" w:hAnsi="Arial" w:cs="Arial"/>
          <w:i/>
          <w:lang w:val="ro-RO" w:eastAsia="ar-SA"/>
        </w:rPr>
        <w:t xml:space="preserve"> </w:t>
      </w:r>
      <w:r w:rsidRPr="00E1124B">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9A124E" w:rsidRPr="001519E7" w:rsidRDefault="009A124E" w:rsidP="009A124E">
      <w:pPr>
        <w:spacing w:after="0" w:line="240" w:lineRule="auto"/>
        <w:jc w:val="both"/>
        <w:rPr>
          <w:rFonts w:ascii="Arial" w:hAnsi="Arial" w:cs="Arial"/>
          <w:b/>
          <w:i/>
          <w:lang w:val="ro-RO"/>
        </w:rPr>
      </w:pPr>
      <w:r>
        <w:rPr>
          <w:rFonts w:ascii="Arial" w:hAnsi="Arial" w:cs="Arial"/>
          <w:i/>
          <w:lang w:val="ro-RO"/>
        </w:rPr>
        <w:t>P</w:t>
      </w:r>
      <w:r w:rsidRPr="0037605E">
        <w:rPr>
          <w:rFonts w:ascii="Arial" w:hAnsi="Arial" w:cs="Arial"/>
          <w:i/>
          <w:lang w:val="ro-RO"/>
        </w:rPr>
        <w:t>restatorul lucr</w:t>
      </w:r>
      <w:r>
        <w:rPr>
          <w:rFonts w:ascii="Arial" w:hAnsi="Arial" w:cs="Arial"/>
          <w:i/>
          <w:lang w:val="ro-RO"/>
        </w:rPr>
        <w:t>ă</w:t>
      </w:r>
      <w:r w:rsidRPr="0037605E">
        <w:rPr>
          <w:rFonts w:ascii="Arial" w:hAnsi="Arial" w:cs="Arial"/>
          <w:i/>
          <w:lang w:val="ro-RO"/>
        </w:rPr>
        <w:t xml:space="preserve">rilor </w:t>
      </w:r>
      <w:r>
        <w:rPr>
          <w:rFonts w:ascii="Arial" w:hAnsi="Arial" w:cs="Arial"/>
          <w:i/>
          <w:lang w:val="ro-RO"/>
        </w:rPr>
        <w:t>va respecta următoarele:</w:t>
      </w:r>
    </w:p>
    <w:p w:rsidR="009A124E" w:rsidRDefault="009A124E" w:rsidP="009A124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w:t>
      </w:r>
      <w:r w:rsidRPr="0037605E">
        <w:rPr>
          <w:rFonts w:ascii="Arial" w:hAnsi="Arial" w:cs="Arial"/>
          <w:i/>
          <w:lang w:val="ro-RO"/>
        </w:rPr>
        <w:t xml:space="preserve"> </w:t>
      </w:r>
      <w:r>
        <w:rPr>
          <w:rFonts w:ascii="Arial" w:hAnsi="Arial" w:cs="Arial"/>
          <w:i/>
          <w:lang w:val="ro-RO"/>
        </w:rPr>
        <w:t>generată prin lucrările de construire;</w:t>
      </w:r>
      <w:r w:rsidRPr="0037605E">
        <w:rPr>
          <w:rFonts w:ascii="Arial" w:hAnsi="Arial" w:cs="Arial"/>
          <w:i/>
          <w:lang w:val="ro-RO"/>
        </w:rPr>
        <w:t xml:space="preserve"> </w:t>
      </w:r>
    </w:p>
    <w:p w:rsidR="009A124E" w:rsidRDefault="009A124E" w:rsidP="009A124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37605E">
        <w:rPr>
          <w:rFonts w:ascii="Arial" w:hAnsi="Arial" w:cs="Arial"/>
          <w:i/>
          <w:lang w:val="ro-RO"/>
        </w:rPr>
        <w:t xml:space="preserve">va </w:t>
      </w:r>
      <w:r w:rsidRPr="000722D6">
        <w:rPr>
          <w:rFonts w:ascii="Arial" w:hAnsi="Arial" w:cs="Arial"/>
          <w:i/>
          <w:lang w:val="ro-RO"/>
        </w:rPr>
        <w:t>utiliza 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Pr>
          <w:rFonts w:ascii="Arial" w:hAnsi="Arial" w:cs="Arial"/>
          <w:i/>
          <w:lang w:val="ro-RO"/>
        </w:rPr>
        <w:t xml:space="preserve">, </w:t>
      </w:r>
      <w:r w:rsidRPr="002124C7">
        <w:rPr>
          <w:rFonts w:ascii="Arial" w:hAnsi="Arial" w:cs="Arial"/>
          <w:i/>
          <w:lang w:val="ro-RO"/>
        </w:rPr>
        <w:t>pentru reducerea emisiilor de noxe în atmosferă şi prevenirea scurgerilor accidentale de carburanţi/lubrifianţi.</w:t>
      </w:r>
      <w:r w:rsidRPr="0037605E">
        <w:rPr>
          <w:rFonts w:ascii="Arial" w:hAnsi="Arial" w:cs="Arial"/>
          <w:i/>
          <w:lang w:val="ro-RO"/>
        </w:rPr>
        <w:t xml:space="preserve"> </w:t>
      </w:r>
    </w:p>
    <w:p w:rsidR="009A124E" w:rsidRPr="0037605E" w:rsidRDefault="009A124E" w:rsidP="009A124E">
      <w:pPr>
        <w:spacing w:after="0" w:line="240" w:lineRule="auto"/>
        <w:ind w:firstLine="720"/>
        <w:jc w:val="both"/>
        <w:rPr>
          <w:rFonts w:ascii="Arial" w:hAnsi="Arial" w:cs="Arial"/>
          <w:i/>
          <w:lang w:val="ro-RO"/>
        </w:rPr>
      </w:pPr>
      <w:r>
        <w:rPr>
          <w:rFonts w:ascii="Arial" w:hAnsi="Arial" w:cs="Arial"/>
          <w:i/>
          <w:lang w:val="ro-RO"/>
        </w:rPr>
        <w:t>E</w:t>
      </w:r>
      <w:r w:rsidRPr="0037605E">
        <w:rPr>
          <w:rFonts w:ascii="Arial" w:hAnsi="Arial" w:cs="Arial"/>
          <w:i/>
          <w:lang w:val="ro-RO"/>
        </w:rPr>
        <w:t>misiil</w:t>
      </w:r>
      <w:r>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 determinate</w:t>
      </w:r>
      <w:r w:rsidRPr="0037605E">
        <w:rPr>
          <w:rFonts w:ascii="Arial" w:hAnsi="Arial" w:cs="Arial"/>
          <w:i/>
          <w:lang w:val="ro-RO"/>
        </w:rPr>
        <w:t xml:space="preserve"> </w:t>
      </w:r>
      <w:r w:rsidRPr="00793050">
        <w:rPr>
          <w:rFonts w:ascii="Arial" w:hAnsi="Arial" w:cs="Arial"/>
          <w:i/>
          <w:lang w:val="ro-RO"/>
        </w:rPr>
        <w:t>la limita amplasamentului</w:t>
      </w:r>
      <w:r>
        <w:rPr>
          <w:rFonts w:ascii="Arial" w:hAnsi="Arial" w:cs="Arial"/>
          <w:i/>
          <w:lang w:val="ro-RO"/>
        </w:rPr>
        <w:t xml:space="preserve"> </w:t>
      </w:r>
      <w:r w:rsidRPr="00793050">
        <w:rPr>
          <w:rFonts w:ascii="Arial" w:hAnsi="Arial" w:cs="Arial"/>
          <w:i/>
          <w:lang w:val="ro-RO"/>
        </w:rPr>
        <w:t>nu vor depăşi valorile stabilite prin Legea nr. 104/2011 privind calitatea aerului înconjurător</w:t>
      </w:r>
      <w:r>
        <w:rPr>
          <w:rFonts w:ascii="Arial" w:hAnsi="Arial" w:cs="Arial"/>
          <w:i/>
          <w:lang w:val="ro-RO"/>
        </w:rPr>
        <w:t xml:space="preserve">, cu modificările și completările ulterioare </w:t>
      </w:r>
      <w:r w:rsidRPr="00793050">
        <w:rPr>
          <w:rFonts w:ascii="Arial" w:hAnsi="Arial" w:cs="Arial"/>
          <w:i/>
          <w:lang w:val="ro-RO"/>
        </w:rPr>
        <w:t xml:space="preserve"> şi din Standardul de calitate pentru aerul ambiental STAS 12574/1987</w:t>
      </w:r>
      <w:r>
        <w:rPr>
          <w:rFonts w:ascii="Arial" w:hAnsi="Arial" w:cs="Arial"/>
          <w:i/>
          <w:lang w:val="ro-RO"/>
        </w:rPr>
        <w:t>.</w:t>
      </w:r>
    </w:p>
    <w:p w:rsidR="009A124E" w:rsidRPr="005B7028" w:rsidRDefault="009A124E" w:rsidP="009A124E">
      <w:pPr>
        <w:tabs>
          <w:tab w:val="left" w:pos="270"/>
          <w:tab w:val="left" w:pos="1080"/>
        </w:tabs>
        <w:autoSpaceDE w:val="0"/>
        <w:autoSpaceDN w:val="0"/>
        <w:adjustRightInd w:val="0"/>
        <w:spacing w:after="0" w:line="240" w:lineRule="auto"/>
        <w:jc w:val="both"/>
        <w:rPr>
          <w:rFonts w:ascii="Arial" w:hAnsi="Arial" w:cs="Arial"/>
          <w:i/>
          <w:lang w:val="ro-RO"/>
        </w:rPr>
      </w:pPr>
      <w:r w:rsidRPr="005B7028">
        <w:rPr>
          <w:rFonts w:ascii="Arial" w:hAnsi="Arial" w:cs="Arial"/>
          <w:b/>
          <w:i/>
          <w:lang w:val="ro-RO" w:eastAsia="ar-SA"/>
        </w:rPr>
        <w:t xml:space="preserve">  </w:t>
      </w:r>
      <w:r>
        <w:rPr>
          <w:rFonts w:ascii="Arial" w:hAnsi="Arial" w:cs="Arial"/>
          <w:b/>
          <w:i/>
          <w:lang w:val="ro-RO" w:eastAsia="ar-SA"/>
        </w:rPr>
        <w:t>7</w:t>
      </w:r>
      <w:r w:rsidRPr="005B7028">
        <w:rPr>
          <w:rFonts w:ascii="Arial" w:hAnsi="Arial" w:cs="Arial"/>
          <w:b/>
          <w:i/>
          <w:lang w:val="ro-RO" w:eastAsia="ar-SA"/>
        </w:rPr>
        <w:t>.</w:t>
      </w:r>
      <w:r w:rsidRPr="005B7028">
        <w:rPr>
          <w:rFonts w:ascii="Arial" w:hAnsi="Arial" w:cs="Arial"/>
          <w:i/>
          <w:lang w:val="ro-RO" w:eastAsia="ar-SA"/>
        </w:rPr>
        <w:t xml:space="preserve"> </w:t>
      </w:r>
      <w:r w:rsidRPr="005B7028">
        <w:rPr>
          <w:rFonts w:ascii="Arial" w:hAnsi="Arial" w:cs="Arial"/>
          <w:i/>
          <w:lang w:val="ro-RO"/>
        </w:rPr>
        <w:t>Nu se ocupă suprafețe suplimentare de teren pe perioada executării lucrărilor, materialele necesare se vor depozita direct în incintă.</w:t>
      </w:r>
    </w:p>
    <w:p w:rsidR="009A124E" w:rsidRPr="005B7028" w:rsidRDefault="009A124E" w:rsidP="009A124E">
      <w:pPr>
        <w:spacing w:after="0" w:line="240" w:lineRule="auto"/>
        <w:jc w:val="both"/>
        <w:rPr>
          <w:rFonts w:ascii="Arial" w:hAnsi="Arial" w:cs="Arial"/>
          <w:i/>
          <w:lang w:val="ro-RO"/>
        </w:rPr>
      </w:pPr>
      <w:r w:rsidRPr="005B7028">
        <w:rPr>
          <w:rFonts w:ascii="Arial" w:hAnsi="Arial" w:cs="Arial"/>
          <w:b/>
          <w:i/>
          <w:lang w:val="ro-RO"/>
        </w:rPr>
        <w:t xml:space="preserve">  </w:t>
      </w:r>
      <w:r>
        <w:rPr>
          <w:rFonts w:ascii="Arial" w:hAnsi="Arial" w:cs="Arial"/>
          <w:b/>
          <w:i/>
          <w:lang w:val="ro-RO"/>
        </w:rPr>
        <w:t>8</w:t>
      </w:r>
      <w:r w:rsidRPr="005B7028">
        <w:rPr>
          <w:rFonts w:ascii="Arial" w:hAnsi="Arial" w:cs="Arial"/>
          <w:b/>
          <w:i/>
          <w:lang w:val="ro-RO"/>
        </w:rPr>
        <w:t>.</w:t>
      </w:r>
      <w:r w:rsidRPr="005B7028">
        <w:rPr>
          <w:rFonts w:ascii="Arial" w:hAnsi="Arial" w:cs="Arial"/>
          <w:i/>
          <w:lang w:val="ro-RO"/>
        </w:rPr>
        <w:t xml:space="preserve">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rsidR="009A124E" w:rsidRPr="002124C7" w:rsidRDefault="009A124E" w:rsidP="009A124E">
      <w:pPr>
        <w:spacing w:after="0" w:line="240" w:lineRule="auto"/>
        <w:jc w:val="both"/>
        <w:rPr>
          <w:rFonts w:ascii="Arial" w:hAnsi="Arial" w:cs="Arial"/>
          <w:i/>
          <w:lang w:val="ro-RO"/>
        </w:rPr>
      </w:pPr>
      <w:r w:rsidRPr="005B7028">
        <w:rPr>
          <w:rFonts w:ascii="Arial" w:hAnsi="Arial" w:cs="Arial"/>
          <w:b/>
          <w:i/>
          <w:iCs/>
          <w:lang w:val="ro-RO"/>
        </w:rPr>
        <w:t xml:space="preserve">  </w:t>
      </w:r>
      <w:r>
        <w:rPr>
          <w:rFonts w:ascii="Arial" w:hAnsi="Arial" w:cs="Arial"/>
          <w:b/>
          <w:i/>
          <w:iCs/>
          <w:lang w:val="ro-RO"/>
        </w:rPr>
        <w:t>9</w:t>
      </w:r>
      <w:r w:rsidRPr="002124C7">
        <w:rPr>
          <w:rFonts w:ascii="Arial" w:hAnsi="Arial" w:cs="Arial"/>
          <w:b/>
          <w:i/>
          <w:lang w:val="ro-RO" w:eastAsia="ar-SA"/>
        </w:rPr>
        <w:t>.</w:t>
      </w:r>
      <w:r w:rsidRPr="002124C7">
        <w:rPr>
          <w:rFonts w:ascii="Arial" w:hAnsi="Arial" w:cs="Arial"/>
          <w:i/>
          <w:lang w:val="ro-RO" w:eastAsia="ar-SA"/>
        </w:rPr>
        <w:t xml:space="preserve"> </w:t>
      </w:r>
      <w:r>
        <w:rPr>
          <w:rFonts w:ascii="Arial" w:hAnsi="Arial" w:cs="Arial"/>
          <w:i/>
          <w:lang w:val="ro-RO" w:eastAsia="ar-SA"/>
        </w:rPr>
        <w:t>D</w:t>
      </w:r>
      <w:r>
        <w:rPr>
          <w:rFonts w:ascii="Arial" w:hAnsi="Arial" w:cs="Arial"/>
          <w:i/>
          <w:lang w:val="ro-RO"/>
        </w:rPr>
        <w:t>eșeurile generate</w:t>
      </w:r>
      <w:r w:rsidRPr="002124C7">
        <w:rPr>
          <w:rFonts w:ascii="Arial" w:hAnsi="Arial" w:cs="Arial"/>
          <w:i/>
          <w:lang w:val="ro-RO"/>
        </w:rPr>
        <w:t xml:space="preserve"> pe parcursul </w:t>
      </w:r>
      <w:r>
        <w:rPr>
          <w:rFonts w:ascii="Arial" w:hAnsi="Arial" w:cs="Arial"/>
          <w:i/>
          <w:lang w:val="ro-RO"/>
        </w:rPr>
        <w:t>derulării</w:t>
      </w:r>
      <w:r w:rsidRPr="002124C7">
        <w:rPr>
          <w:rFonts w:ascii="Arial" w:hAnsi="Arial" w:cs="Arial"/>
          <w:i/>
          <w:lang w:val="ro-RO"/>
        </w:rPr>
        <w:t xml:space="preserve"> lucrărilor</w:t>
      </w:r>
      <w:r>
        <w:rPr>
          <w:rFonts w:ascii="Arial" w:hAnsi="Arial" w:cs="Arial"/>
          <w:i/>
          <w:lang w:val="ro-RO"/>
        </w:rPr>
        <w:t xml:space="preserve"> </w:t>
      </w:r>
      <w:r w:rsidRPr="00D63091">
        <w:rPr>
          <w:rFonts w:ascii="Arial" w:hAnsi="Arial" w:cs="Arial"/>
          <w:i/>
          <w:lang w:val="ro-RO"/>
        </w:rPr>
        <w:t>vor fi colectate selectiv, cu posibilităţi de eliminare/valorificare cu societăţi autorizate; vor fi evacuate ritmic, fără a bloca căile de acces pietonale şi stradale</w:t>
      </w:r>
      <w:r>
        <w:rPr>
          <w:rFonts w:ascii="Arial" w:hAnsi="Arial" w:cs="Arial"/>
          <w:i/>
          <w:lang w:val="ro-RO"/>
        </w:rPr>
        <w:t xml:space="preserve"> și</w:t>
      </w:r>
      <w:r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9A124E" w:rsidRPr="005B7028" w:rsidRDefault="009A124E" w:rsidP="009A124E">
      <w:pPr>
        <w:spacing w:after="0" w:line="240" w:lineRule="auto"/>
        <w:jc w:val="both"/>
        <w:rPr>
          <w:rFonts w:ascii="Arial" w:hAnsi="Arial" w:cs="Arial"/>
          <w:i/>
          <w:iCs/>
          <w:lang w:val="ro-RO"/>
        </w:rPr>
      </w:pPr>
      <w:r>
        <w:rPr>
          <w:rFonts w:ascii="Arial" w:hAnsi="Arial" w:cs="Arial"/>
          <w:b/>
          <w:i/>
          <w:iCs/>
          <w:lang w:val="ro-RO"/>
        </w:rPr>
        <w:t xml:space="preserve"> 10</w:t>
      </w:r>
      <w:r w:rsidRPr="005B7028">
        <w:rPr>
          <w:rFonts w:ascii="Arial" w:hAnsi="Arial" w:cs="Arial"/>
          <w:i/>
          <w:iCs/>
          <w:lang w:val="ro-RO"/>
        </w:rPr>
        <w:t>. Pe toată perioada de realizare a lucrărilor se vor lua măsuri pentru evitarea accidentării personalului prin:</w:t>
      </w:r>
    </w:p>
    <w:p w:rsidR="009A124E" w:rsidRPr="00F57DAC" w:rsidRDefault="009A124E" w:rsidP="009A124E">
      <w:pPr>
        <w:spacing w:after="0" w:line="240" w:lineRule="auto"/>
        <w:jc w:val="both"/>
        <w:rPr>
          <w:rFonts w:ascii="Arial" w:hAnsi="Arial" w:cs="Arial"/>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montarea unor panouri de protecţie;</w:t>
      </w:r>
    </w:p>
    <w:p w:rsidR="009A124E" w:rsidRPr="00F57DAC" w:rsidRDefault="009A124E" w:rsidP="009A124E">
      <w:pPr>
        <w:spacing w:after="0" w:line="240" w:lineRule="auto"/>
        <w:jc w:val="both"/>
        <w:rPr>
          <w:rFonts w:ascii="Arial" w:hAnsi="Arial" w:cs="Arial"/>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marcarea corespunzătoare a lucrărilor periculoase;</w:t>
      </w:r>
    </w:p>
    <w:p w:rsidR="009A124E" w:rsidRPr="00F57DAC" w:rsidRDefault="009A124E" w:rsidP="009A124E">
      <w:pPr>
        <w:spacing w:after="0" w:line="240" w:lineRule="auto"/>
        <w:jc w:val="both"/>
        <w:rPr>
          <w:rFonts w:ascii="Arial" w:hAnsi="Arial" w:cs="Arial"/>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protejarea/supravegherea utilajelor menţinute în zona lucrărilor;</w:t>
      </w:r>
    </w:p>
    <w:p w:rsidR="009A124E" w:rsidRDefault="009A124E" w:rsidP="009A124E">
      <w:pPr>
        <w:spacing w:after="0" w:line="240" w:lineRule="auto"/>
        <w:jc w:val="both"/>
        <w:rPr>
          <w:rFonts w:ascii="Arial" w:hAnsi="Arial" w:cs="Arial"/>
          <w:b/>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amplasarea de panouri de informare a cetăţenilor asupra viitoarelor construcţii şi</w:t>
      </w:r>
      <w:r>
        <w:rPr>
          <w:rFonts w:ascii="Arial" w:hAnsi="Arial" w:cs="Arial"/>
          <w:i/>
          <w:iCs/>
          <w:lang w:val="ro-RO"/>
        </w:rPr>
        <w:t xml:space="preserve"> </w:t>
      </w:r>
      <w:r w:rsidRPr="00F57DAC">
        <w:rPr>
          <w:rFonts w:ascii="Arial" w:hAnsi="Arial" w:cs="Arial"/>
          <w:i/>
          <w:iCs/>
          <w:lang w:val="ro-RO"/>
        </w:rPr>
        <w:t>modificări ale zonei</w:t>
      </w:r>
      <w:r>
        <w:rPr>
          <w:rFonts w:ascii="Arial" w:hAnsi="Arial" w:cs="Arial"/>
          <w:i/>
          <w:iCs/>
          <w:lang w:val="ro-RO"/>
        </w:rPr>
        <w:t>;</w:t>
      </w:r>
      <w:r w:rsidRPr="003C20AB">
        <w:rPr>
          <w:rFonts w:ascii="Arial" w:hAnsi="Arial" w:cs="Arial"/>
          <w:b/>
          <w:i/>
          <w:iCs/>
          <w:lang w:val="ro-RO"/>
        </w:rPr>
        <w:t xml:space="preserve">  </w:t>
      </w:r>
    </w:p>
    <w:p w:rsidR="009A124E" w:rsidRPr="003C20AB" w:rsidRDefault="009A124E" w:rsidP="009A124E">
      <w:pPr>
        <w:spacing w:after="0" w:line="240" w:lineRule="auto"/>
        <w:jc w:val="both"/>
        <w:rPr>
          <w:rFonts w:ascii="Arial" w:hAnsi="Arial" w:cs="Arial"/>
          <w:i/>
          <w:iCs/>
          <w:lang w:val="ro-RO"/>
        </w:rPr>
      </w:pPr>
      <w:r>
        <w:rPr>
          <w:rFonts w:ascii="Arial" w:hAnsi="Arial" w:cs="Arial"/>
          <w:b/>
          <w:i/>
          <w:iCs/>
          <w:lang w:val="ro-RO"/>
        </w:rPr>
        <w:t xml:space="preserve"> 11</w:t>
      </w:r>
      <w:r w:rsidRPr="003C20AB">
        <w:rPr>
          <w:rFonts w:ascii="Arial" w:hAnsi="Arial" w:cs="Arial"/>
          <w:b/>
          <w:i/>
          <w:iCs/>
          <w:lang w:val="ro-RO"/>
        </w:rPr>
        <w:t>.</w:t>
      </w:r>
      <w:r w:rsidRPr="003C20AB">
        <w:rPr>
          <w:rFonts w:ascii="Arial" w:hAnsi="Arial" w:cs="Arial"/>
          <w:i/>
          <w:iCs/>
          <w:lang w:val="ro-RO"/>
        </w:rPr>
        <w:t xml:space="preserve"> La încheierea lucrărilor se vor îndepărta atât materialele rămase neutilizate, cât şi deşeurile rezultate în timpul lucrărilor.</w:t>
      </w:r>
    </w:p>
    <w:p w:rsidR="009A124E" w:rsidRDefault="009A124E" w:rsidP="009A124E">
      <w:pPr>
        <w:spacing w:after="0" w:line="240" w:lineRule="auto"/>
        <w:jc w:val="both"/>
        <w:rPr>
          <w:rFonts w:ascii="Arial" w:hAnsi="Arial" w:cs="Arial"/>
          <w:bCs/>
          <w:i/>
          <w:lang w:val="ro-RO"/>
        </w:rPr>
      </w:pPr>
      <w:r>
        <w:rPr>
          <w:rFonts w:ascii="Arial" w:hAnsi="Arial" w:cs="Arial"/>
          <w:b/>
          <w:i/>
          <w:lang w:val="ro-RO"/>
        </w:rPr>
        <w:t>12</w:t>
      </w:r>
      <w:r w:rsidRPr="003C20AB">
        <w:rPr>
          <w:rFonts w:ascii="Arial" w:hAnsi="Arial" w:cs="Arial"/>
          <w:b/>
          <w:i/>
          <w:lang w:val="ro-RO"/>
        </w:rPr>
        <w:t>.</w:t>
      </w:r>
      <w:r w:rsidRPr="003C20AB">
        <w:rPr>
          <w:rFonts w:ascii="Arial" w:hAnsi="Arial" w:cs="Arial"/>
          <w:i/>
          <w:lang w:val="ro-RO"/>
        </w:rPr>
        <w:t xml:space="preserve"> S</w:t>
      </w:r>
      <w:r w:rsidRPr="003C20AB">
        <w:rPr>
          <w:rFonts w:ascii="Arial" w:hAnsi="Arial" w:cs="Arial"/>
          <w:bCs/>
          <w:i/>
          <w:lang w:val="ro-RO"/>
        </w:rPr>
        <w:t>e interzice accesul de pe amplasament pe drumurile publice cu utilaje şi mijloace de transport necurăţate.</w:t>
      </w:r>
    </w:p>
    <w:p w:rsidR="00680CEB" w:rsidRPr="00E1124B" w:rsidRDefault="00680CEB" w:rsidP="00680CEB">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eastAsia="ar-SA"/>
        </w:rPr>
        <w:t>1</w:t>
      </w:r>
      <w:r w:rsidR="009A124E" w:rsidRPr="009A124E">
        <w:rPr>
          <w:rFonts w:ascii="Arial" w:hAnsi="Arial" w:cs="Arial"/>
          <w:b/>
          <w:i/>
          <w:lang w:val="ro-RO" w:eastAsia="ar-SA"/>
        </w:rPr>
        <w:t>3</w:t>
      </w:r>
      <w:r w:rsidRPr="009A124E">
        <w:rPr>
          <w:rFonts w:ascii="Arial" w:hAnsi="Arial" w:cs="Arial"/>
          <w:b/>
          <w:i/>
          <w:lang w:val="ro-RO" w:eastAsia="ar-SA"/>
        </w:rPr>
        <w:t>.</w:t>
      </w:r>
      <w:r w:rsidRPr="00E1124B">
        <w:rPr>
          <w:rFonts w:ascii="Arial" w:hAnsi="Arial" w:cs="Arial"/>
          <w:i/>
          <w:lang w:val="ro-RO" w:eastAsia="ar-SA"/>
        </w:rPr>
        <w:t xml:space="preserve"> </w:t>
      </w:r>
      <w:r>
        <w:rPr>
          <w:rFonts w:ascii="Arial" w:hAnsi="Arial" w:cs="Arial"/>
          <w:i/>
          <w:lang w:val="ro-RO" w:eastAsia="ar-SA"/>
        </w:rPr>
        <w:t>Organizarea de șantier se va realiza în intravilanul localității, conform proiectului tehnic.</w:t>
      </w:r>
      <w:r w:rsidRPr="00E1124B">
        <w:rPr>
          <w:rFonts w:ascii="Arial" w:hAnsi="Arial" w:cs="Arial"/>
          <w:i/>
          <w:lang w:val="ro-RO"/>
        </w:rPr>
        <w:t>.</w:t>
      </w:r>
    </w:p>
    <w:p w:rsidR="009A124E" w:rsidRPr="003C20AB" w:rsidRDefault="00680CEB" w:rsidP="009A124E">
      <w:pPr>
        <w:pStyle w:val="NoSpacing1"/>
        <w:jc w:val="both"/>
        <w:rPr>
          <w:rFonts w:ascii="Arial" w:hAnsi="Arial" w:cs="Arial"/>
          <w:lang w:val="ro-RO"/>
        </w:rPr>
      </w:pPr>
      <w:r w:rsidRPr="009A124E">
        <w:rPr>
          <w:rFonts w:ascii="Arial" w:hAnsi="Arial" w:cs="Arial"/>
          <w:b/>
          <w:i/>
          <w:iCs/>
          <w:lang w:val="ro-RO"/>
        </w:rPr>
        <w:t>1</w:t>
      </w:r>
      <w:r w:rsidR="009A124E" w:rsidRPr="009A124E">
        <w:rPr>
          <w:rFonts w:ascii="Arial" w:hAnsi="Arial" w:cs="Arial"/>
          <w:b/>
          <w:i/>
          <w:iCs/>
          <w:lang w:val="ro-RO"/>
        </w:rPr>
        <w:t>4</w:t>
      </w:r>
      <w:r w:rsidRPr="009A124E">
        <w:rPr>
          <w:rFonts w:ascii="Arial" w:hAnsi="Arial" w:cs="Arial"/>
          <w:b/>
          <w:i/>
          <w:iCs/>
          <w:lang w:val="ro-RO"/>
        </w:rPr>
        <w:t>.</w:t>
      </w:r>
      <w:r w:rsidRPr="00E1124B">
        <w:rPr>
          <w:rFonts w:ascii="Arial" w:hAnsi="Arial" w:cs="Arial"/>
          <w:i/>
          <w:iCs/>
          <w:lang w:val="ro-RO"/>
        </w:rPr>
        <w:t xml:space="preserve"> </w:t>
      </w:r>
      <w:r w:rsidR="009A124E" w:rsidRPr="003C20A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9A124E" w:rsidRPr="003C20AB">
        <w:rPr>
          <w:rFonts w:ascii="Arial" w:hAnsi="Arial" w:cs="Arial"/>
          <w:lang w:val="ro-RO"/>
        </w:rPr>
        <w:t xml:space="preserve"> </w:t>
      </w:r>
      <w:r w:rsidR="009A124E" w:rsidRPr="003C20AB">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9A124E" w:rsidRPr="003C20AB" w:rsidRDefault="009A124E" w:rsidP="009A124E">
      <w:pPr>
        <w:spacing w:after="0" w:line="240" w:lineRule="auto"/>
        <w:ind w:firstLine="426"/>
        <w:jc w:val="both"/>
        <w:rPr>
          <w:rFonts w:ascii="Arial" w:hAnsi="Arial" w:cs="Arial"/>
          <w:i/>
          <w:lang w:val="ro-RO"/>
        </w:rPr>
      </w:pPr>
      <w:r w:rsidRPr="003C20AB">
        <w:rPr>
          <w:rFonts w:ascii="Arial" w:hAnsi="Arial" w:cs="Arial"/>
          <w:i/>
          <w:lang w:val="ro-RO"/>
        </w:rPr>
        <w:t xml:space="preserve">Gestionarea deșeurilor se va face cu respectarea strictă a prevederilor Legii nr. 211/2011 privind regimul deşeurilor, </w:t>
      </w:r>
      <w:r>
        <w:rPr>
          <w:rFonts w:ascii="Arial" w:hAnsi="Arial" w:cs="Arial"/>
          <w:i/>
          <w:lang w:val="ro-RO"/>
        </w:rPr>
        <w:t xml:space="preserve">republicată, </w:t>
      </w:r>
      <w:r w:rsidRPr="003C20AB">
        <w:rPr>
          <w:rFonts w:ascii="Arial" w:hAnsi="Arial" w:cs="Arial"/>
          <w:i/>
          <w:lang w:val="ro-RO"/>
        </w:rPr>
        <w:t>cu modificările și completările ulterioare.</w:t>
      </w:r>
    </w:p>
    <w:p w:rsidR="00680CEB" w:rsidRPr="00E1124B" w:rsidRDefault="00680CEB" w:rsidP="009A124E">
      <w:pPr>
        <w:pStyle w:val="NoSpacing1"/>
        <w:jc w:val="both"/>
        <w:rPr>
          <w:rFonts w:ascii="Arial" w:hAnsi="Arial" w:cs="Arial"/>
          <w:i/>
          <w:lang w:val="ro-RO" w:eastAsia="ar-SA"/>
        </w:rPr>
      </w:pPr>
      <w:r w:rsidRPr="009A124E">
        <w:rPr>
          <w:rFonts w:ascii="Arial" w:hAnsi="Arial" w:cs="Arial"/>
          <w:b/>
          <w:i/>
          <w:lang w:val="ro-RO" w:eastAsia="ar-SA"/>
        </w:rPr>
        <w:t>1</w:t>
      </w:r>
      <w:r w:rsidR="009A124E" w:rsidRPr="009A124E">
        <w:rPr>
          <w:rFonts w:ascii="Arial" w:hAnsi="Arial" w:cs="Arial"/>
          <w:b/>
          <w:i/>
          <w:lang w:val="ro-RO" w:eastAsia="ar-SA"/>
        </w:rPr>
        <w:t>5</w:t>
      </w:r>
      <w:r w:rsidRPr="009A124E">
        <w:rPr>
          <w:rFonts w:ascii="Arial" w:hAnsi="Arial" w:cs="Arial"/>
          <w:b/>
          <w:i/>
          <w:lang w:val="ro-RO" w:eastAsia="ar-SA"/>
        </w:rPr>
        <w:t>.</w:t>
      </w:r>
      <w:r w:rsidRPr="00E1124B">
        <w:rPr>
          <w:rFonts w:ascii="Arial" w:hAnsi="Arial" w:cs="Arial"/>
          <w:i/>
          <w:lang w:val="ro-RO" w:eastAsia="ar-SA"/>
        </w:rPr>
        <w:t xml:space="preserve"> </w:t>
      </w:r>
      <w:r w:rsidRPr="00E1124B">
        <w:rPr>
          <w:rFonts w:ascii="Arial" w:hAnsi="Arial" w:cs="Arial"/>
          <w:i/>
          <w:lang w:val="ro-RO"/>
        </w:rPr>
        <w:t>Atât pentru perioada execuţiei lucrărilor, cât şi în perioada de funcţionare a obiectivului, se vor lua toate măsurile necesare pentru:</w:t>
      </w:r>
    </w:p>
    <w:p w:rsidR="00680CEB" w:rsidRPr="008449FD" w:rsidRDefault="00680CEB" w:rsidP="00680CEB">
      <w:pPr>
        <w:pStyle w:val="ListParagraph"/>
        <w:ind w:left="0" w:firstLine="720"/>
        <w:jc w:val="both"/>
        <w:rPr>
          <w:rFonts w:ascii="Arial" w:hAnsi="Arial" w:cs="Arial"/>
          <w:i/>
          <w:lang w:val="ro-RO"/>
        </w:rPr>
      </w:pPr>
      <w:r w:rsidRPr="008449FD">
        <w:rPr>
          <w:rFonts w:ascii="Arial" w:hAnsi="Arial" w:cs="Arial"/>
          <w:i/>
          <w:lang w:val="ro-RO"/>
        </w:rPr>
        <w:t xml:space="preserve">   - evitarea scurgerilor accidentale de produse petroliere de la mijloacele de transport utilizate;</w:t>
      </w:r>
    </w:p>
    <w:p w:rsidR="00680CEB" w:rsidRPr="008449FD" w:rsidRDefault="00680CEB" w:rsidP="00680CEB">
      <w:pPr>
        <w:pStyle w:val="ListParagraph"/>
        <w:ind w:left="0" w:firstLine="720"/>
        <w:jc w:val="both"/>
        <w:rPr>
          <w:rFonts w:ascii="Arial" w:hAnsi="Arial" w:cs="Arial"/>
          <w:i/>
          <w:lang w:val="ro-RO"/>
        </w:rPr>
      </w:pPr>
      <w:r w:rsidRPr="008449FD">
        <w:rPr>
          <w:rFonts w:ascii="Arial" w:hAnsi="Arial" w:cs="Arial"/>
          <w:i/>
          <w:lang w:val="ro-RO"/>
        </w:rPr>
        <w:t xml:space="preserve">   - evitarea depozitării necontrolate a materialelor folosite şi a deşeurilor rezultate;</w:t>
      </w:r>
    </w:p>
    <w:p w:rsidR="00680CEB" w:rsidRPr="008449FD" w:rsidRDefault="00680CEB" w:rsidP="00680CEB">
      <w:pPr>
        <w:pStyle w:val="ListParagraph"/>
        <w:ind w:left="0" w:firstLine="720"/>
        <w:jc w:val="both"/>
        <w:rPr>
          <w:rFonts w:ascii="Arial" w:hAnsi="Arial" w:cs="Arial"/>
          <w:i/>
          <w:lang w:val="ro-RO"/>
        </w:rPr>
      </w:pPr>
      <w:r w:rsidRPr="008449FD">
        <w:rPr>
          <w:rFonts w:ascii="Arial" w:hAnsi="Arial" w:cs="Arial"/>
          <w:i/>
          <w:lang w:val="ro-RO"/>
        </w:rPr>
        <w:t xml:space="preserve">   - asigurarea permanentă a stocului de materiale și dotări necesare pentru combaterea efectelor poluărilor accidentale (materiale absorbante).</w:t>
      </w:r>
    </w:p>
    <w:p w:rsidR="00680CEB" w:rsidRPr="00E1124B" w:rsidRDefault="00680CEB" w:rsidP="00680CEB">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rPr>
        <w:t>1</w:t>
      </w:r>
      <w:r w:rsidR="009A124E" w:rsidRPr="009A124E">
        <w:rPr>
          <w:rFonts w:ascii="Arial" w:hAnsi="Arial" w:cs="Arial"/>
          <w:b/>
          <w:i/>
          <w:lang w:val="ro-RO"/>
        </w:rPr>
        <w:t>6</w:t>
      </w:r>
      <w:r w:rsidRPr="009A124E">
        <w:rPr>
          <w:rFonts w:ascii="Arial" w:hAnsi="Arial" w:cs="Arial"/>
          <w:b/>
          <w:i/>
          <w:lang w:val="ro-RO"/>
        </w:rPr>
        <w:t>.</w:t>
      </w:r>
      <w:r w:rsidRPr="00E1124B">
        <w:rPr>
          <w:rFonts w:ascii="Arial" w:hAnsi="Arial" w:cs="Arial"/>
          <w:i/>
          <w:lang w:val="ro-RO"/>
        </w:rPr>
        <w:t xml:space="preserve"> Alimentarea cu carburanţi a mijloacelor auto și schimburile de ulei se vor face numai pe amplasamente autorizate.</w:t>
      </w:r>
      <w:r w:rsidRPr="00E1124B">
        <w:rPr>
          <w:rFonts w:ascii="Arial" w:hAnsi="Arial" w:cs="Arial"/>
          <w:i/>
          <w:lang w:val="ro-RO"/>
        </w:rPr>
        <w:tab/>
      </w:r>
    </w:p>
    <w:p w:rsidR="009A124E" w:rsidRDefault="00680CEB" w:rsidP="00680CEB">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rPr>
        <w:t>1</w:t>
      </w:r>
      <w:r w:rsidR="009A124E" w:rsidRPr="009A124E">
        <w:rPr>
          <w:rFonts w:ascii="Arial" w:hAnsi="Arial" w:cs="Arial"/>
          <w:b/>
          <w:i/>
          <w:lang w:val="ro-RO"/>
        </w:rPr>
        <w:t>7</w:t>
      </w:r>
      <w:r w:rsidRPr="009A124E">
        <w:rPr>
          <w:rFonts w:ascii="Arial" w:hAnsi="Arial" w:cs="Arial"/>
          <w:b/>
          <w:i/>
          <w:lang w:val="ro-RO"/>
        </w:rPr>
        <w:t>.</w:t>
      </w:r>
      <w:r w:rsidRPr="00E1124B">
        <w:rPr>
          <w:lang w:val="ro-RO"/>
        </w:rPr>
        <w:t xml:space="preserve"> </w:t>
      </w:r>
      <w:r w:rsidR="009A124E" w:rsidRPr="003C20AB">
        <w:rPr>
          <w:rFonts w:ascii="Arial" w:hAnsi="Arial" w:cs="Arial"/>
          <w:i/>
          <w:lang w:val="ro-RO"/>
        </w:rPr>
        <w:t>Titularul proiectului și antreprenorul/constructorul sunt obligați să respecte și să implementeze toate măsurile de reducere a impactului, precum și condițiile</w:t>
      </w:r>
      <w:r w:rsidR="009A124E" w:rsidRPr="003C20AB">
        <w:rPr>
          <w:rFonts w:ascii="Arial" w:hAnsi="Arial" w:cs="Arial"/>
          <w:b/>
          <w:i/>
          <w:lang w:val="ro-RO"/>
        </w:rPr>
        <w:t xml:space="preserve"> </w:t>
      </w:r>
      <w:r w:rsidR="009A124E" w:rsidRPr="003C20AB">
        <w:rPr>
          <w:rFonts w:ascii="Arial" w:hAnsi="Arial" w:cs="Arial"/>
          <w:i/>
          <w:lang w:val="ro-RO"/>
        </w:rPr>
        <w:t>prevăzute în documentația care a stat la baza emiterii prezentei decizii.</w:t>
      </w:r>
    </w:p>
    <w:p w:rsidR="00680CEB" w:rsidRPr="00E1124B" w:rsidRDefault="009A124E" w:rsidP="00680CE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t xml:space="preserve">      </w:t>
      </w:r>
      <w:r w:rsidR="00680CEB" w:rsidRPr="00E1124B">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9A124E" w:rsidRPr="00ED7949" w:rsidRDefault="00680CEB" w:rsidP="009A124E">
      <w:pPr>
        <w:spacing w:after="0" w:line="240" w:lineRule="auto"/>
        <w:jc w:val="both"/>
        <w:rPr>
          <w:rFonts w:ascii="Arial" w:hAnsi="Arial" w:cs="Arial"/>
          <w:bCs/>
          <w:i/>
          <w:lang w:val="ro-RO"/>
        </w:rPr>
      </w:pPr>
      <w:r w:rsidRPr="009A124E">
        <w:rPr>
          <w:rFonts w:ascii="Arial" w:eastAsia="Times New Roman" w:hAnsi="Arial" w:cs="Arial"/>
          <w:b/>
          <w:i/>
          <w:lang w:val="ro-RO"/>
        </w:rPr>
        <w:t>1</w:t>
      </w:r>
      <w:r w:rsidR="009A124E" w:rsidRPr="009A124E">
        <w:rPr>
          <w:rFonts w:ascii="Arial" w:eastAsia="Times New Roman" w:hAnsi="Arial" w:cs="Arial"/>
          <w:b/>
          <w:i/>
          <w:lang w:val="ro-RO"/>
        </w:rPr>
        <w:t>8</w:t>
      </w:r>
      <w:r w:rsidRPr="009A124E">
        <w:rPr>
          <w:rFonts w:ascii="Arial" w:eastAsia="Times New Roman" w:hAnsi="Arial" w:cs="Arial"/>
          <w:b/>
          <w:i/>
          <w:lang w:val="ro-RO"/>
        </w:rPr>
        <w:t>.</w:t>
      </w:r>
      <w:r w:rsidRPr="00E1124B">
        <w:rPr>
          <w:rFonts w:ascii="Arial" w:eastAsia="Times New Roman" w:hAnsi="Arial" w:cs="Arial"/>
          <w:i/>
          <w:lang w:val="ro-RO"/>
        </w:rPr>
        <w:t xml:space="preserve"> </w:t>
      </w:r>
      <w:r w:rsidR="009A124E" w:rsidRPr="00A9569F">
        <w:rPr>
          <w:rFonts w:ascii="Arial" w:hAnsi="Arial" w:cs="Arial"/>
          <w:bCs/>
          <w:i/>
          <w:lang w:val="ro-RO"/>
        </w:rPr>
        <w:t>Vor fi luate</w:t>
      </w:r>
      <w:r w:rsidR="009A124E">
        <w:rPr>
          <w:rFonts w:ascii="Arial" w:hAnsi="Arial" w:cs="Arial"/>
          <w:bCs/>
          <w:i/>
          <w:lang w:val="ro-RO"/>
        </w:rPr>
        <w:t xml:space="preserve"> toate</w:t>
      </w:r>
      <w:r w:rsidR="009A124E" w:rsidRPr="00A9569F">
        <w:rPr>
          <w:rFonts w:ascii="Arial" w:hAnsi="Arial" w:cs="Arial"/>
          <w:bCs/>
          <w:i/>
          <w:lang w:val="ro-RO"/>
        </w:rPr>
        <w:t xml:space="preserve"> măsuri</w:t>
      </w:r>
      <w:r w:rsidR="009A124E">
        <w:rPr>
          <w:rFonts w:ascii="Arial" w:hAnsi="Arial" w:cs="Arial"/>
          <w:bCs/>
          <w:i/>
          <w:lang w:val="ro-RO"/>
        </w:rPr>
        <w:t>le</w:t>
      </w:r>
      <w:r w:rsidR="009A124E" w:rsidRPr="00A9569F">
        <w:rPr>
          <w:rFonts w:ascii="Arial" w:hAnsi="Arial" w:cs="Arial"/>
          <w:bCs/>
          <w:i/>
          <w:lang w:val="ro-RO"/>
        </w:rPr>
        <w:t xml:space="preserve"> pentru limitarea vibra</w:t>
      </w:r>
      <w:r w:rsidR="009A124E">
        <w:rPr>
          <w:rFonts w:ascii="Arial" w:hAnsi="Arial" w:cs="Arial"/>
          <w:bCs/>
          <w:i/>
          <w:lang w:val="ro-RO"/>
        </w:rPr>
        <w:t>ț</w:t>
      </w:r>
      <w:r w:rsidR="009A124E" w:rsidRPr="00A9569F">
        <w:rPr>
          <w:rFonts w:ascii="Arial" w:hAnsi="Arial" w:cs="Arial"/>
          <w:bCs/>
          <w:i/>
          <w:lang w:val="ro-RO"/>
        </w:rPr>
        <w:t xml:space="preserve">iilor produse de </w:t>
      </w:r>
      <w:r w:rsidR="009A124E">
        <w:rPr>
          <w:rFonts w:ascii="Arial" w:hAnsi="Arial" w:cs="Arial"/>
          <w:bCs/>
          <w:i/>
          <w:lang w:val="ro-RO"/>
        </w:rPr>
        <w:t>lucrările de construire, p</w:t>
      </w:r>
      <w:r w:rsidR="009A124E" w:rsidRPr="00A9569F">
        <w:rPr>
          <w:rFonts w:ascii="Arial" w:hAnsi="Arial" w:cs="Arial"/>
          <w:bCs/>
          <w:i/>
          <w:lang w:val="ro-RO"/>
        </w:rPr>
        <w:t>rin  utilizarea  de  tehnologii</w:t>
      </w:r>
      <w:r w:rsidR="009A124E">
        <w:rPr>
          <w:rFonts w:ascii="Arial" w:hAnsi="Arial" w:cs="Arial"/>
          <w:bCs/>
          <w:i/>
          <w:lang w:val="ro-RO"/>
        </w:rPr>
        <w:t>/utilaje performante</w:t>
      </w:r>
      <w:r w:rsidR="009A124E" w:rsidRPr="00A9569F">
        <w:rPr>
          <w:rFonts w:ascii="Arial" w:hAnsi="Arial" w:cs="Arial"/>
          <w:bCs/>
          <w:i/>
          <w:lang w:val="ro-RO"/>
        </w:rPr>
        <w:t xml:space="preserve">, în vederea </w:t>
      </w:r>
      <w:r w:rsidR="009A124E">
        <w:rPr>
          <w:rFonts w:ascii="Arial" w:hAnsi="Arial" w:cs="Arial"/>
          <w:bCs/>
          <w:i/>
          <w:lang w:val="ro-RO"/>
        </w:rPr>
        <w:t>î</w:t>
      </w:r>
      <w:r w:rsidR="009A124E" w:rsidRPr="00A9569F">
        <w:rPr>
          <w:rFonts w:ascii="Arial" w:hAnsi="Arial" w:cs="Arial"/>
          <w:bCs/>
          <w:i/>
          <w:lang w:val="ro-RO"/>
        </w:rPr>
        <w:t>ncadr</w:t>
      </w:r>
      <w:r w:rsidR="009A124E">
        <w:rPr>
          <w:rFonts w:ascii="Arial" w:hAnsi="Arial" w:cs="Arial"/>
          <w:bCs/>
          <w:i/>
          <w:lang w:val="ro-RO"/>
        </w:rPr>
        <w:t>ă</w:t>
      </w:r>
      <w:r w:rsidR="009A124E" w:rsidRPr="00A9569F">
        <w:rPr>
          <w:rFonts w:ascii="Arial" w:hAnsi="Arial" w:cs="Arial"/>
          <w:bCs/>
          <w:i/>
          <w:lang w:val="ro-RO"/>
        </w:rPr>
        <w:t>rii valorilor parametrilor vibra</w:t>
      </w:r>
      <w:r w:rsidR="009A124E">
        <w:rPr>
          <w:rFonts w:ascii="Arial" w:hAnsi="Arial" w:cs="Arial"/>
          <w:bCs/>
          <w:i/>
          <w:lang w:val="ro-RO"/>
        </w:rPr>
        <w:t>ț</w:t>
      </w:r>
      <w:r w:rsidR="009A124E" w:rsidRPr="00A9569F">
        <w:rPr>
          <w:rFonts w:ascii="Arial" w:hAnsi="Arial" w:cs="Arial"/>
          <w:bCs/>
          <w:i/>
          <w:lang w:val="ro-RO"/>
        </w:rPr>
        <w:t xml:space="preserve">iilor </w:t>
      </w:r>
      <w:r w:rsidR="009A124E">
        <w:rPr>
          <w:rFonts w:ascii="Arial" w:hAnsi="Arial" w:cs="Arial"/>
          <w:bCs/>
          <w:i/>
          <w:lang w:val="ro-RO"/>
        </w:rPr>
        <w:t>î</w:t>
      </w:r>
      <w:r w:rsidR="009A124E" w:rsidRPr="00A9569F">
        <w:rPr>
          <w:rFonts w:ascii="Arial" w:hAnsi="Arial" w:cs="Arial"/>
          <w:bCs/>
          <w:i/>
          <w:lang w:val="ro-RO"/>
        </w:rPr>
        <w:t>n limitele admisibile stabilite de SR 12025-2/94;</w:t>
      </w:r>
    </w:p>
    <w:p w:rsidR="009A124E" w:rsidRPr="003C20AB" w:rsidRDefault="009A124E" w:rsidP="009A124E">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rPr>
        <w:t>19.</w:t>
      </w:r>
      <w:r>
        <w:rPr>
          <w:rFonts w:ascii="Arial" w:hAnsi="Arial" w:cs="Arial"/>
          <w:i/>
          <w:lang w:val="ro-RO"/>
        </w:rPr>
        <w:t xml:space="preserve"> </w:t>
      </w:r>
      <w:r w:rsidRPr="009312E2">
        <w:rPr>
          <w:rFonts w:ascii="Arial" w:hAnsi="Arial" w:cs="Arial"/>
          <w:i/>
          <w:lang w:val="ro-RO"/>
        </w:rPr>
        <w:t>La execuția lucrărilor se vor respecta</w:t>
      </w:r>
      <w:r w:rsidRPr="003C20AB">
        <w:rPr>
          <w:rFonts w:ascii="Arial" w:hAnsi="Arial" w:cs="Arial"/>
          <w:i/>
          <w:lang w:val="ro-RO"/>
        </w:rPr>
        <w:t xml:space="preserve"> întocmai cele menționate în memoriul de prezentare (date, parametri), justificare a prezentei decizii.</w:t>
      </w:r>
    </w:p>
    <w:p w:rsidR="00680CEB" w:rsidRPr="00E1124B" w:rsidRDefault="009A124E" w:rsidP="00680CEB">
      <w:pPr>
        <w:spacing w:after="0" w:line="240" w:lineRule="auto"/>
        <w:jc w:val="both"/>
        <w:rPr>
          <w:rFonts w:ascii="Arial" w:eastAsia="Times New Roman" w:hAnsi="Arial" w:cs="Arial"/>
          <w:bCs/>
          <w:i/>
          <w:iCs/>
          <w:lang w:val="ro-RO"/>
        </w:rPr>
      </w:pPr>
      <w:r w:rsidRPr="009A124E">
        <w:rPr>
          <w:rFonts w:ascii="Arial" w:eastAsia="Times New Roman" w:hAnsi="Arial" w:cs="Arial"/>
          <w:b/>
          <w:i/>
          <w:lang w:val="ro-RO"/>
        </w:rPr>
        <w:t>20.</w:t>
      </w:r>
      <w:r>
        <w:rPr>
          <w:rFonts w:ascii="Arial" w:eastAsia="Times New Roman" w:hAnsi="Arial" w:cs="Arial"/>
          <w:b/>
          <w:i/>
          <w:lang w:val="ro-RO"/>
        </w:rPr>
        <w:t xml:space="preserve"> </w:t>
      </w:r>
      <w:r w:rsidR="00680CEB" w:rsidRPr="00E1124B">
        <w:rPr>
          <w:rFonts w:ascii="Arial" w:eastAsia="Times New Roman" w:hAnsi="Arial" w:cs="Arial"/>
          <w:i/>
          <w:lang w:val="ro-RO"/>
        </w:rPr>
        <w:t>L</w:t>
      </w:r>
      <w:r w:rsidR="00680CEB" w:rsidRPr="00E1124B">
        <w:rPr>
          <w:rFonts w:ascii="Arial" w:eastAsia="Times New Roman" w:hAnsi="Arial" w:cs="Arial"/>
          <w:bCs/>
          <w:i/>
          <w:lang w:val="ro-RO"/>
        </w:rPr>
        <w:t xml:space="preserve">a finalizarea investiţiei, titularul va </w:t>
      </w:r>
      <w:r w:rsidR="00680CEB" w:rsidRPr="00E1124B">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A63B4B" w:rsidRDefault="00A63B4B" w:rsidP="00BE0447">
      <w:pPr>
        <w:spacing w:after="0" w:line="240" w:lineRule="auto"/>
        <w:jc w:val="center"/>
        <w:rPr>
          <w:rFonts w:ascii="Arial" w:eastAsia="Times New Roman" w:hAnsi="Arial" w:cs="Arial"/>
          <w:b/>
          <w:lang w:val="ro-RO"/>
        </w:rPr>
      </w:pPr>
    </w:p>
    <w:p w:rsidR="00BE0447" w:rsidRPr="002124C7" w:rsidRDefault="00BE0447" w:rsidP="00F2304F">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w:t>
      </w:r>
      <w:r w:rsidR="00F2304F">
        <w:rPr>
          <w:rFonts w:ascii="Arial" w:eastAsia="Times New Roman" w:hAnsi="Arial" w:cs="Arial"/>
          <w:b/>
          <w:lang w:val="ro-RO" w:eastAsia="ro-RO"/>
        </w:rPr>
        <w:t>utoritatea competentă emitentă.</w:t>
      </w:r>
    </w:p>
    <w:p w:rsidR="009A124E" w:rsidRDefault="009A124E" w:rsidP="00F2304F">
      <w:pPr>
        <w:shd w:val="clear" w:color="auto" w:fill="FFFFFF"/>
        <w:spacing w:after="0" w:line="240" w:lineRule="auto"/>
        <w:ind w:firstLine="720"/>
        <w:jc w:val="both"/>
        <w:rPr>
          <w:rFonts w:ascii="Arial" w:eastAsia="Times New Roman" w:hAnsi="Arial" w:cs="Arial"/>
          <w:lang w:val="ro-RO" w:eastAsia="ro-RO"/>
        </w:rPr>
      </w:pPr>
    </w:p>
    <w:p w:rsidR="00080508" w:rsidRPr="000320EB" w:rsidRDefault="00BE0447" w:rsidP="00F2304F">
      <w:pPr>
        <w:shd w:val="clear" w:color="auto" w:fill="FFFFFF"/>
        <w:spacing w:after="0" w:line="240" w:lineRule="auto"/>
        <w:ind w:firstLine="720"/>
        <w:jc w:val="both"/>
        <w:rPr>
          <w:rFonts w:ascii="Arial" w:eastAsia="Times New Roman" w:hAnsi="Arial" w:cs="Arial"/>
          <w:lang w:val="ro-RO" w:eastAsia="ro-RO"/>
        </w:rPr>
      </w:pPr>
      <w:r w:rsidRPr="000320EB">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0320EB">
          <w:rPr>
            <w:rFonts w:ascii="Arial" w:eastAsia="Times New Roman" w:hAnsi="Arial" w:cs="Arial"/>
            <w:lang w:val="ro-RO" w:eastAsia="ro-RO"/>
          </w:rPr>
          <w:t>nr. 554/2004</w:t>
        </w:r>
      </w:hyperlink>
      <w:r w:rsidRPr="000320EB">
        <w:rPr>
          <w:rFonts w:ascii="Arial" w:eastAsia="Times New Roman" w:hAnsi="Arial" w:cs="Arial"/>
          <w:lang w:val="ro-RO" w:eastAsia="ro-RO"/>
        </w:rPr>
        <w:t>, cu modificăr</w:t>
      </w:r>
      <w:r w:rsidR="00ED7949" w:rsidRPr="000320EB">
        <w:rPr>
          <w:rFonts w:ascii="Arial" w:eastAsia="Times New Roman" w:hAnsi="Arial" w:cs="Arial"/>
          <w:lang w:val="ro-RO" w:eastAsia="ro-RO"/>
        </w:rPr>
        <w:t>ile și completările ulterioare.</w:t>
      </w:r>
    </w:p>
    <w:p w:rsidR="000320EB" w:rsidRDefault="000320EB" w:rsidP="00F2304F">
      <w:pPr>
        <w:shd w:val="clear" w:color="auto" w:fill="FFFFFF"/>
        <w:spacing w:after="0" w:line="240" w:lineRule="auto"/>
        <w:ind w:firstLine="720"/>
        <w:jc w:val="both"/>
        <w:rPr>
          <w:rFonts w:ascii="Arial" w:eastAsia="Times New Roman" w:hAnsi="Arial" w:cs="Arial"/>
          <w:lang w:val="ro-RO" w:eastAsia="ro-RO"/>
        </w:rPr>
      </w:pPr>
    </w:p>
    <w:p w:rsidR="00BB11E1" w:rsidRPr="000320EB" w:rsidRDefault="00BE0447" w:rsidP="00F2304F">
      <w:pPr>
        <w:shd w:val="clear" w:color="auto" w:fill="FFFFFF"/>
        <w:spacing w:after="0" w:line="240" w:lineRule="auto"/>
        <w:ind w:firstLine="720"/>
        <w:jc w:val="both"/>
        <w:rPr>
          <w:rFonts w:ascii="Arial" w:eastAsia="Times New Roman" w:hAnsi="Arial" w:cs="Arial"/>
          <w:lang w:val="ro-RO" w:eastAsia="ro-RO"/>
        </w:rPr>
      </w:pPr>
      <w:r w:rsidRPr="000320EB">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sidRPr="000320EB">
        <w:rPr>
          <w:rFonts w:ascii="Arial" w:eastAsia="Times New Roman" w:hAnsi="Arial" w:cs="Arial"/>
          <w:lang w:val="ro-RO" w:eastAsia="ro-RO"/>
        </w:rPr>
        <w:t>or sau într-un interes legitim.</w:t>
      </w:r>
    </w:p>
    <w:p w:rsidR="000320EB" w:rsidRDefault="000320EB" w:rsidP="00F2304F">
      <w:pPr>
        <w:shd w:val="clear" w:color="auto" w:fill="FFFFFF"/>
        <w:spacing w:after="0" w:line="240" w:lineRule="auto"/>
        <w:ind w:firstLine="720"/>
        <w:jc w:val="both"/>
        <w:rPr>
          <w:rFonts w:ascii="Arial" w:eastAsia="Times New Roman" w:hAnsi="Arial" w:cs="Arial"/>
          <w:lang w:val="ro-RO" w:eastAsia="ro-RO"/>
        </w:rPr>
      </w:pPr>
    </w:p>
    <w:p w:rsidR="00BB11E1" w:rsidRPr="000320EB" w:rsidRDefault="00BE0447" w:rsidP="00F2304F">
      <w:pPr>
        <w:shd w:val="clear" w:color="auto" w:fill="FFFFFF"/>
        <w:spacing w:after="0" w:line="240" w:lineRule="auto"/>
        <w:ind w:firstLine="720"/>
        <w:jc w:val="both"/>
        <w:rPr>
          <w:rFonts w:ascii="Arial" w:eastAsia="Times New Roman" w:hAnsi="Arial" w:cs="Arial"/>
          <w:lang w:val="ro-RO" w:eastAsia="ro-RO"/>
        </w:rPr>
      </w:pPr>
      <w:r w:rsidRPr="000320EB">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sidRPr="000320EB">
        <w:rPr>
          <w:rFonts w:ascii="Arial" w:eastAsia="Times New Roman" w:hAnsi="Arial" w:cs="Arial"/>
          <w:lang w:val="ro-RO" w:eastAsia="ro-RO"/>
        </w:rPr>
        <w:t>itării aprobării de dezvoltare.</w:t>
      </w:r>
    </w:p>
    <w:p w:rsidR="000320EB" w:rsidRDefault="000320EB" w:rsidP="00F2304F">
      <w:pPr>
        <w:shd w:val="clear" w:color="auto" w:fill="FFFFFF"/>
        <w:spacing w:after="0" w:line="240" w:lineRule="auto"/>
        <w:ind w:firstLine="720"/>
        <w:jc w:val="both"/>
        <w:rPr>
          <w:rFonts w:ascii="Arial" w:eastAsia="Times New Roman" w:hAnsi="Arial" w:cs="Arial"/>
          <w:lang w:val="ro-RO" w:eastAsia="ro-RO"/>
        </w:rPr>
      </w:pPr>
    </w:p>
    <w:p w:rsidR="00080508" w:rsidRPr="000320EB" w:rsidRDefault="00BE0447" w:rsidP="00F2304F">
      <w:pPr>
        <w:shd w:val="clear" w:color="auto" w:fill="FFFFFF"/>
        <w:spacing w:after="0" w:line="240" w:lineRule="auto"/>
        <w:ind w:firstLine="720"/>
        <w:jc w:val="both"/>
        <w:rPr>
          <w:rFonts w:ascii="Arial" w:eastAsia="Times New Roman" w:hAnsi="Arial" w:cs="Arial"/>
          <w:lang w:val="ro-RO" w:eastAsia="ro-RO"/>
        </w:rPr>
      </w:pPr>
      <w:r w:rsidRPr="000320EB">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sidRPr="000320EB">
        <w:rPr>
          <w:rFonts w:ascii="Arial" w:eastAsia="Times New Roman" w:hAnsi="Arial" w:cs="Arial"/>
          <w:lang w:val="ro-RO" w:eastAsia="ro-RO"/>
        </w:rPr>
        <w:t>noștința publicului a deciziei.</w:t>
      </w:r>
    </w:p>
    <w:p w:rsidR="000320EB" w:rsidRDefault="000320EB" w:rsidP="00F2304F">
      <w:pPr>
        <w:shd w:val="clear" w:color="auto" w:fill="FFFFFF"/>
        <w:spacing w:after="0" w:line="240" w:lineRule="auto"/>
        <w:ind w:firstLine="720"/>
        <w:jc w:val="both"/>
        <w:rPr>
          <w:rFonts w:ascii="Arial" w:eastAsia="Times New Roman" w:hAnsi="Arial" w:cs="Arial"/>
          <w:lang w:val="ro-RO" w:eastAsia="ro-RO"/>
        </w:rPr>
      </w:pPr>
    </w:p>
    <w:p w:rsidR="00080508" w:rsidRPr="000320EB" w:rsidRDefault="00BE0447" w:rsidP="00F2304F">
      <w:pPr>
        <w:shd w:val="clear" w:color="auto" w:fill="FFFFFF"/>
        <w:spacing w:after="0" w:line="240" w:lineRule="auto"/>
        <w:ind w:firstLine="720"/>
        <w:jc w:val="both"/>
        <w:rPr>
          <w:rFonts w:ascii="Arial" w:eastAsia="Times New Roman" w:hAnsi="Arial" w:cs="Arial"/>
          <w:lang w:val="ro-RO" w:eastAsia="ro-RO"/>
        </w:rPr>
      </w:pPr>
      <w:r w:rsidRPr="000320EB">
        <w:rPr>
          <w:rFonts w:ascii="Arial" w:eastAsia="Times New Roman" w:hAnsi="Arial" w:cs="Arial"/>
          <w:lang w:val="ro-RO" w:eastAsia="ro-RO"/>
        </w:rPr>
        <w:t>Autoritatea publică emitentă are obligația de a răspunde la plângerea prealabilă prevăzută la art. 22 alin. (1), în termen de 30 de zile de la data înregistrăr</w:t>
      </w:r>
      <w:r w:rsidR="00ED7949" w:rsidRPr="000320EB">
        <w:rPr>
          <w:rFonts w:ascii="Arial" w:eastAsia="Times New Roman" w:hAnsi="Arial" w:cs="Arial"/>
          <w:lang w:val="ro-RO" w:eastAsia="ro-RO"/>
        </w:rPr>
        <w:t>ii acesteia la acea autoritate.</w:t>
      </w:r>
    </w:p>
    <w:p w:rsidR="000320EB" w:rsidRDefault="000320EB" w:rsidP="00ED7949">
      <w:pPr>
        <w:shd w:val="clear" w:color="auto" w:fill="FFFFFF"/>
        <w:spacing w:after="0" w:line="240" w:lineRule="auto"/>
        <w:ind w:firstLine="720"/>
        <w:jc w:val="both"/>
        <w:rPr>
          <w:rFonts w:ascii="Arial" w:eastAsia="Times New Roman" w:hAnsi="Arial" w:cs="Arial"/>
          <w:lang w:val="ro-RO" w:eastAsia="ro-RO"/>
        </w:rPr>
      </w:pPr>
    </w:p>
    <w:p w:rsidR="00BE0447" w:rsidRPr="000320EB" w:rsidRDefault="00BE0447" w:rsidP="00ED7949">
      <w:pPr>
        <w:shd w:val="clear" w:color="auto" w:fill="FFFFFF"/>
        <w:spacing w:after="0" w:line="240" w:lineRule="auto"/>
        <w:ind w:firstLine="720"/>
        <w:jc w:val="both"/>
        <w:rPr>
          <w:rFonts w:ascii="Arial" w:eastAsia="Times New Roman" w:hAnsi="Arial" w:cs="Arial"/>
          <w:lang w:val="ro-RO" w:eastAsia="ro-RO"/>
        </w:rPr>
      </w:pPr>
      <w:r w:rsidRPr="000320EB">
        <w:rPr>
          <w:rFonts w:ascii="Arial" w:eastAsia="Times New Roman" w:hAnsi="Arial" w:cs="Arial"/>
          <w:lang w:val="ro-RO" w:eastAsia="ro-RO"/>
        </w:rPr>
        <w:t>Procedura de soluționare a plângerii prealabile prevăzută la art. 22 alin. (1) este gratuită și trebuie să fie</w:t>
      </w:r>
      <w:r w:rsidR="00ED7949" w:rsidRPr="000320EB">
        <w:rPr>
          <w:rFonts w:ascii="Arial" w:eastAsia="Times New Roman" w:hAnsi="Arial" w:cs="Arial"/>
          <w:lang w:val="ro-RO" w:eastAsia="ro-RO"/>
        </w:rPr>
        <w:t xml:space="preserve"> echitabilă, rapidă și corectă.</w:t>
      </w:r>
    </w:p>
    <w:p w:rsidR="00080508" w:rsidRPr="000320EB" w:rsidRDefault="00080508" w:rsidP="00BE0447">
      <w:pPr>
        <w:shd w:val="clear" w:color="auto" w:fill="FFFFFF"/>
        <w:spacing w:after="0" w:line="240" w:lineRule="auto"/>
        <w:ind w:firstLine="720"/>
        <w:jc w:val="both"/>
        <w:rPr>
          <w:rFonts w:ascii="Arial" w:eastAsia="Times New Roman" w:hAnsi="Arial" w:cs="Arial"/>
          <w:lang w:val="ro-RO" w:eastAsia="ro-RO"/>
        </w:rPr>
      </w:pPr>
    </w:p>
    <w:p w:rsidR="00BE0447" w:rsidRPr="000320EB" w:rsidRDefault="00BE0447" w:rsidP="00BE0447">
      <w:pPr>
        <w:shd w:val="clear" w:color="auto" w:fill="FFFFFF"/>
        <w:spacing w:after="0" w:line="240" w:lineRule="auto"/>
        <w:ind w:firstLine="720"/>
        <w:jc w:val="both"/>
        <w:rPr>
          <w:rFonts w:ascii="Arial" w:eastAsia="Times New Roman" w:hAnsi="Arial" w:cs="Arial"/>
          <w:lang w:val="ro-RO" w:eastAsia="ro-RO"/>
        </w:rPr>
      </w:pPr>
      <w:r w:rsidRPr="000320EB">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0320EB">
          <w:rPr>
            <w:rFonts w:ascii="Arial" w:eastAsia="Times New Roman" w:hAnsi="Arial" w:cs="Arial"/>
            <w:lang w:val="ro-RO" w:eastAsia="ro-RO"/>
          </w:rPr>
          <w:t>nr. 554/2004</w:t>
        </w:r>
      </w:hyperlink>
      <w:r w:rsidRPr="000320EB">
        <w:rPr>
          <w:rFonts w:ascii="Arial" w:eastAsia="Times New Roman" w:hAnsi="Arial" w:cs="Arial"/>
          <w:lang w:val="ro-RO" w:eastAsia="ro-RO"/>
        </w:rPr>
        <w:t>, cu modificările și completările ulterioare.</w:t>
      </w:r>
    </w:p>
    <w:p w:rsidR="009A124E" w:rsidRPr="000320EB" w:rsidRDefault="009A124E"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BE0447" w:rsidRPr="002124C7" w:rsidRDefault="00BE0447" w:rsidP="00BE0447">
      <w:pPr>
        <w:spacing w:after="0" w:line="240" w:lineRule="auto"/>
        <w:jc w:val="center"/>
        <w:rPr>
          <w:rFonts w:ascii="Arial" w:hAnsi="Arial" w:cs="Arial"/>
          <w:snapToGrid w:val="0"/>
          <w:lang w:val="ro-RO"/>
        </w:rPr>
      </w:pPr>
    </w:p>
    <w:p w:rsidR="00BE044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0320EB" w:rsidRDefault="000320EB" w:rsidP="00BE0447">
      <w:pPr>
        <w:spacing w:after="0" w:line="240" w:lineRule="auto"/>
        <w:jc w:val="center"/>
        <w:rPr>
          <w:rFonts w:ascii="Arial" w:hAnsi="Arial" w:cs="Arial"/>
          <w:snapToGrid w:val="0"/>
          <w:lang w:val="ro-RO"/>
        </w:rPr>
      </w:pPr>
    </w:p>
    <w:p w:rsidR="000320EB" w:rsidRDefault="000320EB" w:rsidP="00BE0447">
      <w:pPr>
        <w:spacing w:after="0" w:line="240" w:lineRule="auto"/>
        <w:jc w:val="center"/>
        <w:rPr>
          <w:rFonts w:ascii="Arial" w:hAnsi="Arial" w:cs="Arial"/>
          <w:snapToGrid w:val="0"/>
          <w:lang w:val="ro-RO"/>
        </w:rPr>
      </w:pPr>
    </w:p>
    <w:p w:rsidR="000320EB" w:rsidRDefault="000320EB" w:rsidP="00BE0447">
      <w:pPr>
        <w:spacing w:after="0" w:line="240" w:lineRule="auto"/>
        <w:jc w:val="center"/>
        <w:rPr>
          <w:rFonts w:ascii="Arial" w:hAnsi="Arial" w:cs="Arial"/>
          <w:snapToGrid w:val="0"/>
          <w:lang w:val="ro-RO"/>
        </w:rPr>
      </w:pPr>
    </w:p>
    <w:p w:rsidR="000320EB" w:rsidRPr="002124C7" w:rsidRDefault="000320EB" w:rsidP="00BE0447">
      <w:pPr>
        <w:spacing w:after="0" w:line="240" w:lineRule="auto"/>
        <w:jc w:val="center"/>
        <w:rPr>
          <w:rFonts w:ascii="Arial" w:hAnsi="Arial" w:cs="Arial"/>
          <w:snapToGrid w:val="0"/>
          <w:lang w:val="ro-RO"/>
        </w:rPr>
      </w:pPr>
    </w:p>
    <w:p w:rsidR="00B75E3D" w:rsidRDefault="00BE0447" w:rsidP="00B75E3D">
      <w:pPr>
        <w:jc w:val="both"/>
        <w:rPr>
          <w:rFonts w:ascii="Arial" w:hAnsi="Arial" w:cs="Arial"/>
          <w:snapToGrid w:val="0"/>
          <w:lang w:val="ro-RO"/>
        </w:rPr>
      </w:pPr>
      <w:r w:rsidRPr="00287E19">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BE0447" w:rsidRPr="003C20AB" w:rsidRDefault="00B75E3D" w:rsidP="00B75E3D">
      <w:pPr>
        <w:jc w:val="both"/>
        <w:rPr>
          <w:rFonts w:ascii="Arial" w:hAnsi="Arial" w:cs="Arial"/>
          <w:lang w:val="ro-RO"/>
        </w:rPr>
      </w:pPr>
      <w:r>
        <w:rPr>
          <w:rFonts w:ascii="Arial" w:hAnsi="Arial" w:cs="Arial"/>
          <w:lang w:val="ro-RO"/>
        </w:rPr>
        <w:t xml:space="preserve">               </w:t>
      </w:r>
      <w:r w:rsidR="00BE0447" w:rsidRPr="003C20AB">
        <w:rPr>
          <w:rFonts w:ascii="Arial" w:hAnsi="Arial" w:cs="Arial"/>
          <w:lang w:val="ro-RO"/>
        </w:rPr>
        <w:t xml:space="preserve">ŞEF SERVICIU </w:t>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t xml:space="preserve">         </w:t>
      </w:r>
      <w:r w:rsidR="002742EE">
        <w:rPr>
          <w:rFonts w:ascii="Arial" w:hAnsi="Arial" w:cs="Arial"/>
          <w:lang w:val="ro-RO"/>
        </w:rPr>
        <w:t xml:space="preserve"> </w:t>
      </w:r>
      <w:r w:rsidR="00BE0447" w:rsidRPr="003C20AB">
        <w:rPr>
          <w:rFonts w:ascii="Arial" w:hAnsi="Arial" w:cs="Arial"/>
          <w:lang w:val="ro-RO"/>
        </w:rPr>
        <w:t xml:space="preserve"> ŞEF SERVICIU</w:t>
      </w:r>
    </w:p>
    <w:p w:rsidR="00BE0447" w:rsidRPr="003C20AB" w:rsidRDefault="00BE0447" w:rsidP="00BE0447">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BE0447" w:rsidRDefault="00BE0447" w:rsidP="00BE0447">
      <w:pPr>
        <w:spacing w:after="0" w:line="240" w:lineRule="auto"/>
        <w:rPr>
          <w:rFonts w:ascii="Arial" w:hAnsi="Arial" w:cs="Arial"/>
          <w:lang w:val="ro-RO"/>
        </w:rPr>
      </w:pPr>
      <w:r w:rsidRPr="003C20AB">
        <w:rPr>
          <w:rFonts w:ascii="Arial" w:hAnsi="Arial" w:cs="Arial"/>
          <w:lang w:val="ro-RO"/>
        </w:rPr>
        <w:t xml:space="preserve">               </w:t>
      </w:r>
    </w:p>
    <w:p w:rsidR="00BE0447" w:rsidRPr="003C20AB" w:rsidRDefault="00BE0447" w:rsidP="00BE0447">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BE0447"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F2304F" w:rsidRDefault="00BE0447" w:rsidP="00F2304F">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ÎNTOCMIT,</w:t>
      </w:r>
    </w:p>
    <w:p w:rsidR="00F2304F" w:rsidRDefault="00F2304F" w:rsidP="00F2304F">
      <w:pPr>
        <w:spacing w:after="0" w:line="240" w:lineRule="auto"/>
        <w:ind w:firstLine="720"/>
        <w:rPr>
          <w:rFonts w:ascii="Arial" w:hAnsi="Arial" w:cs="Arial"/>
          <w:iCs/>
          <w:snapToGrid w:val="0"/>
          <w:lang w:val="ro-RO"/>
        </w:rPr>
      </w:pPr>
      <w:r>
        <w:rPr>
          <w:rFonts w:ascii="Arial" w:hAnsi="Arial" w:cs="Arial"/>
          <w:iCs/>
          <w:snapToGrid w:val="0"/>
          <w:lang w:val="ro-RO"/>
        </w:rPr>
        <w:t xml:space="preserve"> </w:t>
      </w:r>
    </w:p>
    <w:p w:rsidR="00AE2605" w:rsidRDefault="00BE0447" w:rsidP="00F2304F">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00F2304F">
        <w:rPr>
          <w:rFonts w:ascii="Arial" w:hAnsi="Arial" w:cs="Arial"/>
          <w:iCs/>
          <w:snapToGrid w:val="0"/>
          <w:lang w:val="ro-RO"/>
        </w:rPr>
        <w:t xml:space="preserve"> </w:t>
      </w:r>
      <w:r>
        <w:rPr>
          <w:rFonts w:ascii="Arial" w:hAnsi="Arial" w:cs="Arial"/>
          <w:iCs/>
          <w:snapToGrid w:val="0"/>
          <w:lang w:val="ro-RO"/>
        </w:rPr>
        <w:t>ing. Georgeta Cosma</w:t>
      </w:r>
      <w:r w:rsidRPr="00287E19">
        <w:rPr>
          <w:rFonts w:ascii="Arial" w:hAnsi="Arial" w:cs="Arial"/>
          <w:iCs/>
          <w:snapToGrid w:val="0"/>
          <w:lang w:val="ro-RO"/>
        </w:rPr>
        <w:t xml:space="preserve">                                                      </w:t>
      </w:r>
      <w:r w:rsidR="008B5A3C">
        <w:rPr>
          <w:rFonts w:ascii="Arial" w:hAnsi="Arial" w:cs="Arial"/>
          <w:iCs/>
          <w:snapToGrid w:val="0"/>
          <w:lang w:val="ro-RO"/>
        </w:rPr>
        <w:t xml:space="preserve">      </w:t>
      </w:r>
      <w:r w:rsidR="00F2304F">
        <w:rPr>
          <w:rFonts w:ascii="Arial" w:hAnsi="Arial" w:cs="Arial"/>
          <w:iCs/>
          <w:snapToGrid w:val="0"/>
          <w:lang w:val="ro-RO"/>
        </w:rPr>
        <w:t xml:space="preserve">  </w:t>
      </w:r>
      <w:r w:rsidR="008B5A3C">
        <w:rPr>
          <w:rFonts w:ascii="Arial" w:hAnsi="Arial" w:cs="Arial"/>
          <w:iCs/>
          <w:snapToGrid w:val="0"/>
          <w:lang w:val="ro-RO"/>
        </w:rPr>
        <w:t>geograf Nicoleta Șomfelean</w:t>
      </w: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0320EB" w:rsidRDefault="000320EB" w:rsidP="00F2304F">
      <w:pPr>
        <w:spacing w:after="0" w:line="240" w:lineRule="auto"/>
        <w:ind w:firstLine="720"/>
        <w:rPr>
          <w:rFonts w:ascii="Arial" w:hAnsi="Arial" w:cs="Arial"/>
          <w:iCs/>
          <w:snapToGrid w:val="0"/>
          <w:lang w:val="ro-RO"/>
        </w:rPr>
      </w:pPr>
    </w:p>
    <w:p w:rsidR="00CF71AB" w:rsidRDefault="00CF71AB" w:rsidP="00F2304F">
      <w:pPr>
        <w:spacing w:after="0" w:line="240" w:lineRule="auto"/>
        <w:ind w:firstLine="720"/>
        <w:rPr>
          <w:rFonts w:ascii="Arial" w:hAnsi="Arial" w:cs="Arial"/>
          <w:iCs/>
          <w:snapToGrid w:val="0"/>
          <w:lang w:val="ro-RO"/>
        </w:rPr>
      </w:pPr>
    </w:p>
    <w:p w:rsidR="00AE2605" w:rsidRPr="001B7991" w:rsidRDefault="0099360D"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47251067" r:id="rId17"/>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18"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0987">
        <w:tc>
          <w:tcPr>
            <w:tcW w:w="8370" w:type="dxa"/>
            <w:shd w:val="clear" w:color="auto" w:fill="auto"/>
          </w:tcPr>
          <w:p w:rsidR="00AE2605" w:rsidRPr="001B7991" w:rsidRDefault="00AE2605" w:rsidP="00300987">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7F50F6">
      <w:pPr>
        <w:pStyle w:val="Header"/>
        <w:tabs>
          <w:tab w:val="clear" w:pos="4680"/>
        </w:tabs>
        <w:rPr>
          <w:rFonts w:ascii="Times New Roman" w:hAnsi="Times New Roman"/>
          <w:sz w:val="20"/>
          <w:szCs w:val="20"/>
          <w:lang w:val="ro-RO"/>
        </w:rPr>
      </w:pPr>
    </w:p>
    <w:sectPr w:rsidR="00AE2605" w:rsidRPr="002367AC" w:rsidSect="009E28ED">
      <w:footerReference w:type="default" r:id="rId19"/>
      <w:pgSz w:w="11907" w:h="16839" w:code="9"/>
      <w:pgMar w:top="794" w:right="709" w:bottom="964" w:left="1276" w:header="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0D" w:rsidRDefault="0099360D" w:rsidP="0010560A">
      <w:pPr>
        <w:spacing w:after="0" w:line="240" w:lineRule="auto"/>
      </w:pPr>
      <w:r>
        <w:separator/>
      </w:r>
    </w:p>
  </w:endnote>
  <w:endnote w:type="continuationSeparator" w:id="0">
    <w:p w:rsidR="0099360D" w:rsidRDefault="0099360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65" w:rsidRPr="00CF4F8E" w:rsidRDefault="0099360D" w:rsidP="00CF4F8E">
    <w:pPr>
      <w:pStyle w:val="Footer"/>
      <w:jc w:val="center"/>
    </w:pPr>
    <w:sdt>
      <w:sdtPr>
        <w:id w:val="-1531717531"/>
        <w:docPartObj>
          <w:docPartGallery w:val="Page Numbers (Bottom of Page)"/>
          <w:docPartUnique/>
        </w:docPartObj>
      </w:sdtPr>
      <w:sdtEndPr>
        <w:rPr>
          <w:noProof/>
        </w:rPr>
      </w:sdtEndPr>
      <w:sdtContent>
        <w:r w:rsidR="00D60F65" w:rsidRPr="00E65328">
          <w:rPr>
            <w:lang w:val="ro-RO"/>
          </w:rPr>
          <w:t xml:space="preserve">Pag   </w:t>
        </w:r>
        <w:r w:rsidR="00D60F65">
          <w:fldChar w:fldCharType="begin"/>
        </w:r>
        <w:r w:rsidR="00D60F65">
          <w:instrText xml:space="preserve"> PAGE   \* MERGEFORMAT </w:instrText>
        </w:r>
        <w:r w:rsidR="00D60F65">
          <w:fldChar w:fldCharType="separate"/>
        </w:r>
        <w:r>
          <w:rPr>
            <w:noProof/>
          </w:rPr>
          <w:t>1</w:t>
        </w:r>
        <w:r w:rsidR="00D60F65">
          <w:rPr>
            <w:noProof/>
          </w:rPr>
          <w:fldChar w:fldCharType="end"/>
        </w:r>
        <w:r w:rsidR="00D60F65">
          <w:rPr>
            <w:noProof/>
          </w:rPr>
          <w:t xml:space="preserve"> / </w:t>
        </w:r>
        <w:r w:rsidR="00D75C43">
          <w:rPr>
            <w:noProof/>
          </w:rPr>
          <w:t>8</w:t>
        </w:r>
      </w:sdtContent>
    </w:sdt>
  </w:p>
  <w:p w:rsidR="00D60F65" w:rsidRPr="002367AC" w:rsidRDefault="00D60F6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0D" w:rsidRDefault="0099360D" w:rsidP="0010560A">
      <w:pPr>
        <w:spacing w:after="0" w:line="240" w:lineRule="auto"/>
      </w:pPr>
      <w:r>
        <w:separator/>
      </w:r>
    </w:p>
  </w:footnote>
  <w:footnote w:type="continuationSeparator" w:id="0">
    <w:p w:rsidR="0099360D" w:rsidRDefault="0099360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7527"/>
    <w:multiLevelType w:val="hybridMultilevel"/>
    <w:tmpl w:val="AE22F528"/>
    <w:lvl w:ilvl="0" w:tplc="0409000B">
      <w:start w:val="1"/>
      <w:numFmt w:val="bullet"/>
      <w:lvlText w:val=""/>
      <w:lvlJc w:val="left"/>
      <w:pPr>
        <w:ind w:left="720" w:hanging="360"/>
      </w:pPr>
      <w:rPr>
        <w:rFonts w:ascii="Wingdings" w:hAnsi="Wingdings" w:hint="default"/>
      </w:rPr>
    </w:lvl>
    <w:lvl w:ilvl="1" w:tplc="80523774">
      <w:numFmt w:val="bullet"/>
      <w:lvlText w:val="-"/>
      <w:lvlJc w:val="left"/>
      <w:pPr>
        <w:ind w:left="2325" w:hanging="1245"/>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334463"/>
    <w:multiLevelType w:val="hybridMultilevel"/>
    <w:tmpl w:val="A7CE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327CAE"/>
    <w:multiLevelType w:val="hybridMultilevel"/>
    <w:tmpl w:val="110403A0"/>
    <w:lvl w:ilvl="0" w:tplc="6CB6F73A">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2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7"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F677EF8"/>
    <w:multiLevelType w:val="hybridMultilevel"/>
    <w:tmpl w:val="05980AD0"/>
    <w:lvl w:ilvl="0" w:tplc="926474A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4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52083C"/>
    <w:multiLevelType w:val="hybridMultilevel"/>
    <w:tmpl w:val="0994D87C"/>
    <w:lvl w:ilvl="0" w:tplc="F7E0F0A2">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5"/>
  </w:num>
  <w:num w:numId="3">
    <w:abstractNumId w:val="23"/>
  </w:num>
  <w:num w:numId="4">
    <w:abstractNumId w:val="10"/>
  </w:num>
  <w:num w:numId="5">
    <w:abstractNumId w:val="3"/>
  </w:num>
  <w:num w:numId="6">
    <w:abstractNumId w:val="8"/>
  </w:num>
  <w:num w:numId="7">
    <w:abstractNumId w:val="11"/>
  </w:num>
  <w:num w:numId="8">
    <w:abstractNumId w:val="2"/>
  </w:num>
  <w:num w:numId="9">
    <w:abstractNumId w:val="26"/>
  </w:num>
  <w:num w:numId="10">
    <w:abstractNumId w:val="28"/>
  </w:num>
  <w:num w:numId="11">
    <w:abstractNumId w:val="45"/>
  </w:num>
  <w:num w:numId="12">
    <w:abstractNumId w:val="32"/>
  </w:num>
  <w:num w:numId="13">
    <w:abstractNumId w:val="20"/>
  </w:num>
  <w:num w:numId="14">
    <w:abstractNumId w:val="46"/>
  </w:num>
  <w:num w:numId="15">
    <w:abstractNumId w:val="34"/>
  </w:num>
  <w:num w:numId="16">
    <w:abstractNumId w:val="44"/>
  </w:num>
  <w:num w:numId="17">
    <w:abstractNumId w:val="14"/>
  </w:num>
  <w:num w:numId="18">
    <w:abstractNumId w:val="18"/>
  </w:num>
  <w:num w:numId="19">
    <w:abstractNumId w:val="4"/>
  </w:num>
  <w:num w:numId="20">
    <w:abstractNumId w:val="21"/>
  </w:num>
  <w:num w:numId="21">
    <w:abstractNumId w:val="9"/>
  </w:num>
  <w:num w:numId="22">
    <w:abstractNumId w:val="42"/>
  </w:num>
  <w:num w:numId="23">
    <w:abstractNumId w:val="17"/>
  </w:num>
  <w:num w:numId="24">
    <w:abstractNumId w:val="24"/>
  </w:num>
  <w:num w:numId="25">
    <w:abstractNumId w:val="33"/>
  </w:num>
  <w:num w:numId="26">
    <w:abstractNumId w:val="5"/>
  </w:num>
  <w:num w:numId="27">
    <w:abstractNumId w:val="22"/>
  </w:num>
  <w:num w:numId="28">
    <w:abstractNumId w:val="7"/>
  </w:num>
  <w:num w:numId="29">
    <w:abstractNumId w:val="27"/>
  </w:num>
  <w:num w:numId="30">
    <w:abstractNumId w:val="6"/>
  </w:num>
  <w:num w:numId="31">
    <w:abstractNumId w:val="39"/>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7"/>
  </w:num>
  <w:num w:numId="37">
    <w:abstractNumId w:val="15"/>
  </w:num>
  <w:num w:numId="38">
    <w:abstractNumId w:val="38"/>
  </w:num>
  <w:num w:numId="39">
    <w:abstractNumId w:val="36"/>
  </w:num>
  <w:num w:numId="40">
    <w:abstractNumId w:val="41"/>
  </w:num>
  <w:num w:numId="41">
    <w:abstractNumId w:val="19"/>
  </w:num>
  <w:num w:numId="42">
    <w:abstractNumId w:val="25"/>
  </w:num>
  <w:num w:numId="43">
    <w:abstractNumId w:val="43"/>
  </w:num>
  <w:num w:numId="44">
    <w:abstractNumId w:val="29"/>
  </w:num>
  <w:num w:numId="45">
    <w:abstractNumId w:val="16"/>
  </w:num>
  <w:num w:numId="46">
    <w:abstractNumId w:val="4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3C4"/>
    <w:rsid w:val="000011F8"/>
    <w:rsid w:val="0000780E"/>
    <w:rsid w:val="000112F7"/>
    <w:rsid w:val="00012E34"/>
    <w:rsid w:val="00013FD6"/>
    <w:rsid w:val="00014247"/>
    <w:rsid w:val="000160D3"/>
    <w:rsid w:val="0001648C"/>
    <w:rsid w:val="00021836"/>
    <w:rsid w:val="00021991"/>
    <w:rsid w:val="00023D48"/>
    <w:rsid w:val="00026ED1"/>
    <w:rsid w:val="000320EB"/>
    <w:rsid w:val="000336A1"/>
    <w:rsid w:val="0003400D"/>
    <w:rsid w:val="00035C30"/>
    <w:rsid w:val="00040578"/>
    <w:rsid w:val="00041C0B"/>
    <w:rsid w:val="00044FA3"/>
    <w:rsid w:val="00046049"/>
    <w:rsid w:val="00047861"/>
    <w:rsid w:val="00047D35"/>
    <w:rsid w:val="000512D2"/>
    <w:rsid w:val="00055FB3"/>
    <w:rsid w:val="000567A2"/>
    <w:rsid w:val="000568AE"/>
    <w:rsid w:val="000613B5"/>
    <w:rsid w:val="00062735"/>
    <w:rsid w:val="0006447C"/>
    <w:rsid w:val="00064C3B"/>
    <w:rsid w:val="00070313"/>
    <w:rsid w:val="00070F06"/>
    <w:rsid w:val="00071073"/>
    <w:rsid w:val="00071C4E"/>
    <w:rsid w:val="000722D6"/>
    <w:rsid w:val="0007594F"/>
    <w:rsid w:val="00080508"/>
    <w:rsid w:val="000818FF"/>
    <w:rsid w:val="000822B0"/>
    <w:rsid w:val="00082DF7"/>
    <w:rsid w:val="000845FD"/>
    <w:rsid w:val="00085712"/>
    <w:rsid w:val="00085FA3"/>
    <w:rsid w:val="000861DD"/>
    <w:rsid w:val="000866DE"/>
    <w:rsid w:val="00086B9A"/>
    <w:rsid w:val="000872CA"/>
    <w:rsid w:val="00087AE0"/>
    <w:rsid w:val="00093049"/>
    <w:rsid w:val="0009450D"/>
    <w:rsid w:val="00095760"/>
    <w:rsid w:val="000961A9"/>
    <w:rsid w:val="000A11C7"/>
    <w:rsid w:val="000A2757"/>
    <w:rsid w:val="000A331B"/>
    <w:rsid w:val="000A5790"/>
    <w:rsid w:val="000A69E6"/>
    <w:rsid w:val="000B162F"/>
    <w:rsid w:val="000B4BBE"/>
    <w:rsid w:val="000B4E57"/>
    <w:rsid w:val="000B7FCB"/>
    <w:rsid w:val="000C4375"/>
    <w:rsid w:val="000D015E"/>
    <w:rsid w:val="000D0742"/>
    <w:rsid w:val="000D1CA7"/>
    <w:rsid w:val="000D5BBE"/>
    <w:rsid w:val="000E1BEF"/>
    <w:rsid w:val="000E4BEE"/>
    <w:rsid w:val="000E516D"/>
    <w:rsid w:val="000F17B7"/>
    <w:rsid w:val="000F2CB6"/>
    <w:rsid w:val="000F3026"/>
    <w:rsid w:val="000F4697"/>
    <w:rsid w:val="000F5694"/>
    <w:rsid w:val="000F77AC"/>
    <w:rsid w:val="000F7D6F"/>
    <w:rsid w:val="00100751"/>
    <w:rsid w:val="001022D9"/>
    <w:rsid w:val="0010312B"/>
    <w:rsid w:val="0010560A"/>
    <w:rsid w:val="001106BA"/>
    <w:rsid w:val="0011251C"/>
    <w:rsid w:val="00112BAF"/>
    <w:rsid w:val="0011371E"/>
    <w:rsid w:val="00115AB2"/>
    <w:rsid w:val="00117CBE"/>
    <w:rsid w:val="00120DAF"/>
    <w:rsid w:val="00122D34"/>
    <w:rsid w:val="00124029"/>
    <w:rsid w:val="00124988"/>
    <w:rsid w:val="0012612F"/>
    <w:rsid w:val="001266ED"/>
    <w:rsid w:val="001274F0"/>
    <w:rsid w:val="00127B4F"/>
    <w:rsid w:val="00130855"/>
    <w:rsid w:val="0013434C"/>
    <w:rsid w:val="00134F84"/>
    <w:rsid w:val="001367CB"/>
    <w:rsid w:val="00140C37"/>
    <w:rsid w:val="00140DBC"/>
    <w:rsid w:val="00140DFB"/>
    <w:rsid w:val="0014472F"/>
    <w:rsid w:val="001519E7"/>
    <w:rsid w:val="00151A20"/>
    <w:rsid w:val="00151A8F"/>
    <w:rsid w:val="00154408"/>
    <w:rsid w:val="0015480D"/>
    <w:rsid w:val="0015678E"/>
    <w:rsid w:val="00157FF9"/>
    <w:rsid w:val="001616C1"/>
    <w:rsid w:val="00162EB4"/>
    <w:rsid w:val="00163FDA"/>
    <w:rsid w:val="0017019D"/>
    <w:rsid w:val="0017069E"/>
    <w:rsid w:val="0017432E"/>
    <w:rsid w:val="00176E17"/>
    <w:rsid w:val="00186129"/>
    <w:rsid w:val="001A0004"/>
    <w:rsid w:val="001A0248"/>
    <w:rsid w:val="001A0BB6"/>
    <w:rsid w:val="001A3A8A"/>
    <w:rsid w:val="001A45E7"/>
    <w:rsid w:val="001B0834"/>
    <w:rsid w:val="001B3976"/>
    <w:rsid w:val="001B7991"/>
    <w:rsid w:val="001C1588"/>
    <w:rsid w:val="001C1D20"/>
    <w:rsid w:val="001C5547"/>
    <w:rsid w:val="001C6871"/>
    <w:rsid w:val="001D0270"/>
    <w:rsid w:val="001D125C"/>
    <w:rsid w:val="001D2EC5"/>
    <w:rsid w:val="001D31E4"/>
    <w:rsid w:val="001D408D"/>
    <w:rsid w:val="001D4ADA"/>
    <w:rsid w:val="001D4B12"/>
    <w:rsid w:val="001D521E"/>
    <w:rsid w:val="001D58F9"/>
    <w:rsid w:val="001D72A8"/>
    <w:rsid w:val="001E0ED4"/>
    <w:rsid w:val="001E11BF"/>
    <w:rsid w:val="001E5B89"/>
    <w:rsid w:val="001E5C76"/>
    <w:rsid w:val="001F1A19"/>
    <w:rsid w:val="001F6A19"/>
    <w:rsid w:val="00202ED4"/>
    <w:rsid w:val="0020322A"/>
    <w:rsid w:val="00205002"/>
    <w:rsid w:val="002050D8"/>
    <w:rsid w:val="00206333"/>
    <w:rsid w:val="0020734F"/>
    <w:rsid w:val="002114F3"/>
    <w:rsid w:val="00211649"/>
    <w:rsid w:val="00213A82"/>
    <w:rsid w:val="00216FD5"/>
    <w:rsid w:val="00217268"/>
    <w:rsid w:val="002176F5"/>
    <w:rsid w:val="0022203B"/>
    <w:rsid w:val="00222B72"/>
    <w:rsid w:val="00223124"/>
    <w:rsid w:val="00223C26"/>
    <w:rsid w:val="00224224"/>
    <w:rsid w:val="00226649"/>
    <w:rsid w:val="00226FE0"/>
    <w:rsid w:val="00227EEE"/>
    <w:rsid w:val="00230AD8"/>
    <w:rsid w:val="00232324"/>
    <w:rsid w:val="00234148"/>
    <w:rsid w:val="00235DF6"/>
    <w:rsid w:val="002367AC"/>
    <w:rsid w:val="00236EBF"/>
    <w:rsid w:val="002429F6"/>
    <w:rsid w:val="00245368"/>
    <w:rsid w:val="00245436"/>
    <w:rsid w:val="002469F6"/>
    <w:rsid w:val="00252D18"/>
    <w:rsid w:val="00253D06"/>
    <w:rsid w:val="00257D15"/>
    <w:rsid w:val="00263CCF"/>
    <w:rsid w:val="0026400F"/>
    <w:rsid w:val="00264334"/>
    <w:rsid w:val="0026571A"/>
    <w:rsid w:val="002659A9"/>
    <w:rsid w:val="00266491"/>
    <w:rsid w:val="00266CBB"/>
    <w:rsid w:val="00266EBE"/>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36B"/>
    <w:rsid w:val="00297E20"/>
    <w:rsid w:val="002A033F"/>
    <w:rsid w:val="002A26BC"/>
    <w:rsid w:val="002A36E2"/>
    <w:rsid w:val="002B1B5E"/>
    <w:rsid w:val="002B3BD4"/>
    <w:rsid w:val="002B4A6D"/>
    <w:rsid w:val="002C1309"/>
    <w:rsid w:val="002C3198"/>
    <w:rsid w:val="002C40CC"/>
    <w:rsid w:val="002C5334"/>
    <w:rsid w:val="002C7444"/>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04A4"/>
    <w:rsid w:val="00362246"/>
    <w:rsid w:val="003624C5"/>
    <w:rsid w:val="00363924"/>
    <w:rsid w:val="00363993"/>
    <w:rsid w:val="0036599A"/>
    <w:rsid w:val="00367CAB"/>
    <w:rsid w:val="0037234E"/>
    <w:rsid w:val="00374A17"/>
    <w:rsid w:val="0037501A"/>
    <w:rsid w:val="00377782"/>
    <w:rsid w:val="003808FB"/>
    <w:rsid w:val="003815C3"/>
    <w:rsid w:val="00383DC2"/>
    <w:rsid w:val="00387EAD"/>
    <w:rsid w:val="0039145F"/>
    <w:rsid w:val="00393016"/>
    <w:rsid w:val="0039486C"/>
    <w:rsid w:val="00394DA5"/>
    <w:rsid w:val="00394E35"/>
    <w:rsid w:val="00395C49"/>
    <w:rsid w:val="003A2D3C"/>
    <w:rsid w:val="003B1390"/>
    <w:rsid w:val="003B574D"/>
    <w:rsid w:val="003B6E8E"/>
    <w:rsid w:val="003B7197"/>
    <w:rsid w:val="003C01A1"/>
    <w:rsid w:val="003C14A9"/>
    <w:rsid w:val="003C4E7A"/>
    <w:rsid w:val="003C4EC0"/>
    <w:rsid w:val="003C643E"/>
    <w:rsid w:val="003D0749"/>
    <w:rsid w:val="003D0948"/>
    <w:rsid w:val="003D2D3F"/>
    <w:rsid w:val="003D2DA9"/>
    <w:rsid w:val="003D3CD4"/>
    <w:rsid w:val="003D488E"/>
    <w:rsid w:val="003D51F5"/>
    <w:rsid w:val="003D6F2E"/>
    <w:rsid w:val="003D7A7E"/>
    <w:rsid w:val="003E00CB"/>
    <w:rsid w:val="003E1613"/>
    <w:rsid w:val="003E36A0"/>
    <w:rsid w:val="003E55F0"/>
    <w:rsid w:val="003E6903"/>
    <w:rsid w:val="003E7FE1"/>
    <w:rsid w:val="003F19EA"/>
    <w:rsid w:val="003F23D8"/>
    <w:rsid w:val="003F3DFD"/>
    <w:rsid w:val="003F4A7B"/>
    <w:rsid w:val="003F7B87"/>
    <w:rsid w:val="00400393"/>
    <w:rsid w:val="00400742"/>
    <w:rsid w:val="00401CBE"/>
    <w:rsid w:val="00402D71"/>
    <w:rsid w:val="004075B3"/>
    <w:rsid w:val="004108C0"/>
    <w:rsid w:val="00410D19"/>
    <w:rsid w:val="004129F2"/>
    <w:rsid w:val="00413CEB"/>
    <w:rsid w:val="00414C85"/>
    <w:rsid w:val="00420E16"/>
    <w:rsid w:val="004212F6"/>
    <w:rsid w:val="004219E3"/>
    <w:rsid w:val="00422B76"/>
    <w:rsid w:val="00423AB2"/>
    <w:rsid w:val="0042404A"/>
    <w:rsid w:val="0042586F"/>
    <w:rsid w:val="00427352"/>
    <w:rsid w:val="00432CDD"/>
    <w:rsid w:val="0044333A"/>
    <w:rsid w:val="00443F7D"/>
    <w:rsid w:val="004441C4"/>
    <w:rsid w:val="004442A8"/>
    <w:rsid w:val="00444C7A"/>
    <w:rsid w:val="00444CD3"/>
    <w:rsid w:val="00450E53"/>
    <w:rsid w:val="0045101E"/>
    <w:rsid w:val="004513CF"/>
    <w:rsid w:val="004543A8"/>
    <w:rsid w:val="00454D67"/>
    <w:rsid w:val="004566D4"/>
    <w:rsid w:val="004622E6"/>
    <w:rsid w:val="00462EB5"/>
    <w:rsid w:val="004640B6"/>
    <w:rsid w:val="00467D0C"/>
    <w:rsid w:val="00473A03"/>
    <w:rsid w:val="00475201"/>
    <w:rsid w:val="004765EB"/>
    <w:rsid w:val="00477460"/>
    <w:rsid w:val="004817AF"/>
    <w:rsid w:val="00481A27"/>
    <w:rsid w:val="00484882"/>
    <w:rsid w:val="00490E7B"/>
    <w:rsid w:val="00492C59"/>
    <w:rsid w:val="00493A08"/>
    <w:rsid w:val="00494F1F"/>
    <w:rsid w:val="00494F5E"/>
    <w:rsid w:val="004976D8"/>
    <w:rsid w:val="00497793"/>
    <w:rsid w:val="00497B0D"/>
    <w:rsid w:val="004A3A25"/>
    <w:rsid w:val="004A47B7"/>
    <w:rsid w:val="004A7455"/>
    <w:rsid w:val="004B0256"/>
    <w:rsid w:val="004B556D"/>
    <w:rsid w:val="004B7C7C"/>
    <w:rsid w:val="004C104D"/>
    <w:rsid w:val="004C1589"/>
    <w:rsid w:val="004C4E8D"/>
    <w:rsid w:val="004C5785"/>
    <w:rsid w:val="004D0BDF"/>
    <w:rsid w:val="004D5640"/>
    <w:rsid w:val="004D7D6B"/>
    <w:rsid w:val="004E2927"/>
    <w:rsid w:val="004E5A4A"/>
    <w:rsid w:val="004E6254"/>
    <w:rsid w:val="004F3DF5"/>
    <w:rsid w:val="004F4A1A"/>
    <w:rsid w:val="004F6F09"/>
    <w:rsid w:val="00500A21"/>
    <w:rsid w:val="00500DAD"/>
    <w:rsid w:val="00504056"/>
    <w:rsid w:val="005047F9"/>
    <w:rsid w:val="00505B04"/>
    <w:rsid w:val="00505E6D"/>
    <w:rsid w:val="0050643F"/>
    <w:rsid w:val="0050734B"/>
    <w:rsid w:val="00513AF3"/>
    <w:rsid w:val="00515750"/>
    <w:rsid w:val="00517055"/>
    <w:rsid w:val="00517A73"/>
    <w:rsid w:val="005205EF"/>
    <w:rsid w:val="005223EC"/>
    <w:rsid w:val="00522499"/>
    <w:rsid w:val="0052370C"/>
    <w:rsid w:val="0052641C"/>
    <w:rsid w:val="005306A3"/>
    <w:rsid w:val="00532353"/>
    <w:rsid w:val="005350D1"/>
    <w:rsid w:val="00535420"/>
    <w:rsid w:val="005372D8"/>
    <w:rsid w:val="005413FD"/>
    <w:rsid w:val="00543DDC"/>
    <w:rsid w:val="005445E3"/>
    <w:rsid w:val="00544C77"/>
    <w:rsid w:val="00545C70"/>
    <w:rsid w:val="005469F4"/>
    <w:rsid w:val="005504A1"/>
    <w:rsid w:val="00552145"/>
    <w:rsid w:val="00554A07"/>
    <w:rsid w:val="00555B18"/>
    <w:rsid w:val="00557FBE"/>
    <w:rsid w:val="005630D2"/>
    <w:rsid w:val="005634A2"/>
    <w:rsid w:val="005647F5"/>
    <w:rsid w:val="00564AA4"/>
    <w:rsid w:val="00571253"/>
    <w:rsid w:val="005715AB"/>
    <w:rsid w:val="00575325"/>
    <w:rsid w:val="0057744C"/>
    <w:rsid w:val="0058169F"/>
    <w:rsid w:val="00583AE9"/>
    <w:rsid w:val="00584445"/>
    <w:rsid w:val="005845EF"/>
    <w:rsid w:val="0058469E"/>
    <w:rsid w:val="00586D0A"/>
    <w:rsid w:val="00587087"/>
    <w:rsid w:val="0059223A"/>
    <w:rsid w:val="0059286F"/>
    <w:rsid w:val="00592936"/>
    <w:rsid w:val="0059358C"/>
    <w:rsid w:val="00593C3E"/>
    <w:rsid w:val="00595402"/>
    <w:rsid w:val="00596196"/>
    <w:rsid w:val="005A3E32"/>
    <w:rsid w:val="005A563C"/>
    <w:rsid w:val="005A57F1"/>
    <w:rsid w:val="005A79B7"/>
    <w:rsid w:val="005B09B7"/>
    <w:rsid w:val="005B20C8"/>
    <w:rsid w:val="005B33DD"/>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0046"/>
    <w:rsid w:val="005F1C52"/>
    <w:rsid w:val="005F2D52"/>
    <w:rsid w:val="005F45A6"/>
    <w:rsid w:val="005F5036"/>
    <w:rsid w:val="005F5A43"/>
    <w:rsid w:val="00601859"/>
    <w:rsid w:val="00604D53"/>
    <w:rsid w:val="00605882"/>
    <w:rsid w:val="00607FED"/>
    <w:rsid w:val="00610498"/>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68C9"/>
    <w:rsid w:val="00637F88"/>
    <w:rsid w:val="0064599E"/>
    <w:rsid w:val="00651119"/>
    <w:rsid w:val="0065147F"/>
    <w:rsid w:val="0065384C"/>
    <w:rsid w:val="00654F2F"/>
    <w:rsid w:val="006610EB"/>
    <w:rsid w:val="00663EF1"/>
    <w:rsid w:val="00667BDA"/>
    <w:rsid w:val="00674111"/>
    <w:rsid w:val="006757DA"/>
    <w:rsid w:val="00677AD1"/>
    <w:rsid w:val="00680CEB"/>
    <w:rsid w:val="00690BA6"/>
    <w:rsid w:val="00694374"/>
    <w:rsid w:val="006A0593"/>
    <w:rsid w:val="006A0CC7"/>
    <w:rsid w:val="006A0FCB"/>
    <w:rsid w:val="006A284E"/>
    <w:rsid w:val="006A2E5A"/>
    <w:rsid w:val="006A3FBE"/>
    <w:rsid w:val="006A788D"/>
    <w:rsid w:val="006A7BD0"/>
    <w:rsid w:val="006B1C3A"/>
    <w:rsid w:val="006B3E1F"/>
    <w:rsid w:val="006B5869"/>
    <w:rsid w:val="006C097B"/>
    <w:rsid w:val="006C1151"/>
    <w:rsid w:val="006C38D1"/>
    <w:rsid w:val="006C41E1"/>
    <w:rsid w:val="006C4E9F"/>
    <w:rsid w:val="006C5581"/>
    <w:rsid w:val="006D093D"/>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19F0"/>
    <w:rsid w:val="007126EB"/>
    <w:rsid w:val="00712957"/>
    <w:rsid w:val="007153B4"/>
    <w:rsid w:val="00720F24"/>
    <w:rsid w:val="0072366E"/>
    <w:rsid w:val="00726667"/>
    <w:rsid w:val="00731D4A"/>
    <w:rsid w:val="0073257F"/>
    <w:rsid w:val="00734953"/>
    <w:rsid w:val="00735381"/>
    <w:rsid w:val="00737256"/>
    <w:rsid w:val="00740160"/>
    <w:rsid w:val="007412A0"/>
    <w:rsid w:val="00747764"/>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2C0A"/>
    <w:rsid w:val="007974EB"/>
    <w:rsid w:val="007A02FF"/>
    <w:rsid w:val="007A05B6"/>
    <w:rsid w:val="007A213D"/>
    <w:rsid w:val="007B05AA"/>
    <w:rsid w:val="007B2F2E"/>
    <w:rsid w:val="007B3377"/>
    <w:rsid w:val="007B5428"/>
    <w:rsid w:val="007B692E"/>
    <w:rsid w:val="007B726C"/>
    <w:rsid w:val="007C0363"/>
    <w:rsid w:val="007C2B17"/>
    <w:rsid w:val="007C3BF2"/>
    <w:rsid w:val="007D1001"/>
    <w:rsid w:val="007D2EEE"/>
    <w:rsid w:val="007D459B"/>
    <w:rsid w:val="007D5027"/>
    <w:rsid w:val="007D7F6A"/>
    <w:rsid w:val="007E09AD"/>
    <w:rsid w:val="007E13C8"/>
    <w:rsid w:val="007E3D95"/>
    <w:rsid w:val="007E616F"/>
    <w:rsid w:val="007E780C"/>
    <w:rsid w:val="007F0B20"/>
    <w:rsid w:val="007F3EE4"/>
    <w:rsid w:val="007F408C"/>
    <w:rsid w:val="007F50F6"/>
    <w:rsid w:val="007F7DA3"/>
    <w:rsid w:val="00800DCC"/>
    <w:rsid w:val="00805289"/>
    <w:rsid w:val="008068A7"/>
    <w:rsid w:val="00806AA5"/>
    <w:rsid w:val="00807621"/>
    <w:rsid w:val="00810342"/>
    <w:rsid w:val="00811026"/>
    <w:rsid w:val="00814FD9"/>
    <w:rsid w:val="00816C4F"/>
    <w:rsid w:val="00820B88"/>
    <w:rsid w:val="00823683"/>
    <w:rsid w:val="00823DAC"/>
    <w:rsid w:val="00824A15"/>
    <w:rsid w:val="00825785"/>
    <w:rsid w:val="00825EEF"/>
    <w:rsid w:val="008265D4"/>
    <w:rsid w:val="00826A1C"/>
    <w:rsid w:val="0083021B"/>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463D"/>
    <w:rsid w:val="0089507F"/>
    <w:rsid w:val="008966E8"/>
    <w:rsid w:val="0089789D"/>
    <w:rsid w:val="00897B0B"/>
    <w:rsid w:val="008A13F0"/>
    <w:rsid w:val="008A1902"/>
    <w:rsid w:val="008A4246"/>
    <w:rsid w:val="008A6AD0"/>
    <w:rsid w:val="008B074F"/>
    <w:rsid w:val="008B2840"/>
    <w:rsid w:val="008B3938"/>
    <w:rsid w:val="008B43BD"/>
    <w:rsid w:val="008B52E1"/>
    <w:rsid w:val="008B5A3C"/>
    <w:rsid w:val="008D28D4"/>
    <w:rsid w:val="008D7863"/>
    <w:rsid w:val="008E0C2D"/>
    <w:rsid w:val="008E53F8"/>
    <w:rsid w:val="008E7034"/>
    <w:rsid w:val="008F25B0"/>
    <w:rsid w:val="008F29DA"/>
    <w:rsid w:val="008F42CE"/>
    <w:rsid w:val="008F684D"/>
    <w:rsid w:val="008F7960"/>
    <w:rsid w:val="00900E76"/>
    <w:rsid w:val="009064A4"/>
    <w:rsid w:val="00911683"/>
    <w:rsid w:val="009247DF"/>
    <w:rsid w:val="00925139"/>
    <w:rsid w:val="00931661"/>
    <w:rsid w:val="00932DCC"/>
    <w:rsid w:val="00933190"/>
    <w:rsid w:val="00933232"/>
    <w:rsid w:val="009377A7"/>
    <w:rsid w:val="00940956"/>
    <w:rsid w:val="00940D04"/>
    <w:rsid w:val="00941BF3"/>
    <w:rsid w:val="00943E4D"/>
    <w:rsid w:val="00947A1D"/>
    <w:rsid w:val="00950AFD"/>
    <w:rsid w:val="0095133A"/>
    <w:rsid w:val="00952AD0"/>
    <w:rsid w:val="009541D3"/>
    <w:rsid w:val="009544FB"/>
    <w:rsid w:val="00957825"/>
    <w:rsid w:val="00957EAA"/>
    <w:rsid w:val="00960338"/>
    <w:rsid w:val="00961667"/>
    <w:rsid w:val="009626E2"/>
    <w:rsid w:val="009643CE"/>
    <w:rsid w:val="0096443F"/>
    <w:rsid w:val="00964886"/>
    <w:rsid w:val="00970ACA"/>
    <w:rsid w:val="00970AD4"/>
    <w:rsid w:val="00970E2A"/>
    <w:rsid w:val="00975E8F"/>
    <w:rsid w:val="00977E25"/>
    <w:rsid w:val="00984D4A"/>
    <w:rsid w:val="00987F9A"/>
    <w:rsid w:val="00990C73"/>
    <w:rsid w:val="009920B9"/>
    <w:rsid w:val="0099360D"/>
    <w:rsid w:val="0099518F"/>
    <w:rsid w:val="00997E73"/>
    <w:rsid w:val="009A0E0B"/>
    <w:rsid w:val="009A124E"/>
    <w:rsid w:val="009A1851"/>
    <w:rsid w:val="009A43E8"/>
    <w:rsid w:val="009A60B9"/>
    <w:rsid w:val="009A67F0"/>
    <w:rsid w:val="009A7560"/>
    <w:rsid w:val="009B07B8"/>
    <w:rsid w:val="009B2790"/>
    <w:rsid w:val="009B2AA1"/>
    <w:rsid w:val="009B2FF0"/>
    <w:rsid w:val="009B3AF1"/>
    <w:rsid w:val="009B3C90"/>
    <w:rsid w:val="009B4193"/>
    <w:rsid w:val="009B648B"/>
    <w:rsid w:val="009B7134"/>
    <w:rsid w:val="009C03A8"/>
    <w:rsid w:val="009C1119"/>
    <w:rsid w:val="009C1E69"/>
    <w:rsid w:val="009C2625"/>
    <w:rsid w:val="009C6517"/>
    <w:rsid w:val="009D2331"/>
    <w:rsid w:val="009D2597"/>
    <w:rsid w:val="009D4318"/>
    <w:rsid w:val="009D46EF"/>
    <w:rsid w:val="009D5873"/>
    <w:rsid w:val="009D6D72"/>
    <w:rsid w:val="009D7518"/>
    <w:rsid w:val="009E05CB"/>
    <w:rsid w:val="009E28ED"/>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A26"/>
    <w:rsid w:val="00A07BFA"/>
    <w:rsid w:val="00A07E5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57DD6"/>
    <w:rsid w:val="00A60AF1"/>
    <w:rsid w:val="00A63B4B"/>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7ADC"/>
    <w:rsid w:val="00AB0A15"/>
    <w:rsid w:val="00AB19F1"/>
    <w:rsid w:val="00AB254E"/>
    <w:rsid w:val="00AB47D2"/>
    <w:rsid w:val="00AB5566"/>
    <w:rsid w:val="00AC3898"/>
    <w:rsid w:val="00AC39FA"/>
    <w:rsid w:val="00AC6B87"/>
    <w:rsid w:val="00AC7D11"/>
    <w:rsid w:val="00AD0AAC"/>
    <w:rsid w:val="00AD1C4E"/>
    <w:rsid w:val="00AD272D"/>
    <w:rsid w:val="00AD44B0"/>
    <w:rsid w:val="00AD45D9"/>
    <w:rsid w:val="00AD6A2C"/>
    <w:rsid w:val="00AD762E"/>
    <w:rsid w:val="00AE0CD6"/>
    <w:rsid w:val="00AE228D"/>
    <w:rsid w:val="00AE2605"/>
    <w:rsid w:val="00AE55DC"/>
    <w:rsid w:val="00AE6F08"/>
    <w:rsid w:val="00AF4E2A"/>
    <w:rsid w:val="00AF7A7B"/>
    <w:rsid w:val="00AF7B06"/>
    <w:rsid w:val="00B0033D"/>
    <w:rsid w:val="00B018FF"/>
    <w:rsid w:val="00B03A77"/>
    <w:rsid w:val="00B03B20"/>
    <w:rsid w:val="00B03F0D"/>
    <w:rsid w:val="00B04ADC"/>
    <w:rsid w:val="00B05E39"/>
    <w:rsid w:val="00B07278"/>
    <w:rsid w:val="00B076D8"/>
    <w:rsid w:val="00B1017B"/>
    <w:rsid w:val="00B10590"/>
    <w:rsid w:val="00B1445B"/>
    <w:rsid w:val="00B164FA"/>
    <w:rsid w:val="00B1690A"/>
    <w:rsid w:val="00B16EE0"/>
    <w:rsid w:val="00B20481"/>
    <w:rsid w:val="00B21B08"/>
    <w:rsid w:val="00B22E02"/>
    <w:rsid w:val="00B24871"/>
    <w:rsid w:val="00B3310A"/>
    <w:rsid w:val="00B37ADA"/>
    <w:rsid w:val="00B40691"/>
    <w:rsid w:val="00B41A08"/>
    <w:rsid w:val="00B42606"/>
    <w:rsid w:val="00B4269F"/>
    <w:rsid w:val="00B42951"/>
    <w:rsid w:val="00B46E27"/>
    <w:rsid w:val="00B50F65"/>
    <w:rsid w:val="00B51A05"/>
    <w:rsid w:val="00B53C3D"/>
    <w:rsid w:val="00B575BA"/>
    <w:rsid w:val="00B5769A"/>
    <w:rsid w:val="00B60DF0"/>
    <w:rsid w:val="00B65579"/>
    <w:rsid w:val="00B72C8E"/>
    <w:rsid w:val="00B73603"/>
    <w:rsid w:val="00B75725"/>
    <w:rsid w:val="00B75E21"/>
    <w:rsid w:val="00B75E3D"/>
    <w:rsid w:val="00B75EE1"/>
    <w:rsid w:val="00B76040"/>
    <w:rsid w:val="00B80BAA"/>
    <w:rsid w:val="00B81C32"/>
    <w:rsid w:val="00B82024"/>
    <w:rsid w:val="00B832DC"/>
    <w:rsid w:val="00B83939"/>
    <w:rsid w:val="00B854A7"/>
    <w:rsid w:val="00B8571E"/>
    <w:rsid w:val="00B85CB6"/>
    <w:rsid w:val="00B90B79"/>
    <w:rsid w:val="00B913A5"/>
    <w:rsid w:val="00B940BA"/>
    <w:rsid w:val="00B94AAF"/>
    <w:rsid w:val="00B952D0"/>
    <w:rsid w:val="00B964A4"/>
    <w:rsid w:val="00B97137"/>
    <w:rsid w:val="00B97FE7"/>
    <w:rsid w:val="00BA3977"/>
    <w:rsid w:val="00BA5160"/>
    <w:rsid w:val="00BA5926"/>
    <w:rsid w:val="00BB0CB3"/>
    <w:rsid w:val="00BB11E1"/>
    <w:rsid w:val="00BB4217"/>
    <w:rsid w:val="00BB732D"/>
    <w:rsid w:val="00BC1F4F"/>
    <w:rsid w:val="00BC2A0F"/>
    <w:rsid w:val="00BC4714"/>
    <w:rsid w:val="00BC4CF3"/>
    <w:rsid w:val="00BC6422"/>
    <w:rsid w:val="00BD0DE3"/>
    <w:rsid w:val="00BD11FB"/>
    <w:rsid w:val="00BD3677"/>
    <w:rsid w:val="00BD44BB"/>
    <w:rsid w:val="00BD4959"/>
    <w:rsid w:val="00BD5684"/>
    <w:rsid w:val="00BD5E3A"/>
    <w:rsid w:val="00BE0447"/>
    <w:rsid w:val="00BE1225"/>
    <w:rsid w:val="00BE228F"/>
    <w:rsid w:val="00BE76E3"/>
    <w:rsid w:val="00BF1EDF"/>
    <w:rsid w:val="00BF4C06"/>
    <w:rsid w:val="00C0101B"/>
    <w:rsid w:val="00C01400"/>
    <w:rsid w:val="00C031EA"/>
    <w:rsid w:val="00C05268"/>
    <w:rsid w:val="00C0534C"/>
    <w:rsid w:val="00C064E7"/>
    <w:rsid w:val="00C07013"/>
    <w:rsid w:val="00C0701C"/>
    <w:rsid w:val="00C11FCF"/>
    <w:rsid w:val="00C1468C"/>
    <w:rsid w:val="00C15D36"/>
    <w:rsid w:val="00C17B93"/>
    <w:rsid w:val="00C17BD5"/>
    <w:rsid w:val="00C20170"/>
    <w:rsid w:val="00C204C6"/>
    <w:rsid w:val="00C2094E"/>
    <w:rsid w:val="00C21016"/>
    <w:rsid w:val="00C21A70"/>
    <w:rsid w:val="00C2380A"/>
    <w:rsid w:val="00C264E1"/>
    <w:rsid w:val="00C26A01"/>
    <w:rsid w:val="00C27BE3"/>
    <w:rsid w:val="00C33468"/>
    <w:rsid w:val="00C36915"/>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519D"/>
    <w:rsid w:val="00C7607A"/>
    <w:rsid w:val="00C763EE"/>
    <w:rsid w:val="00C82951"/>
    <w:rsid w:val="00C83093"/>
    <w:rsid w:val="00C90695"/>
    <w:rsid w:val="00C9075D"/>
    <w:rsid w:val="00C9084D"/>
    <w:rsid w:val="00C92E4A"/>
    <w:rsid w:val="00C94155"/>
    <w:rsid w:val="00C97955"/>
    <w:rsid w:val="00CA0C5D"/>
    <w:rsid w:val="00CA1E9D"/>
    <w:rsid w:val="00CA3129"/>
    <w:rsid w:val="00CA4866"/>
    <w:rsid w:val="00CA5EF9"/>
    <w:rsid w:val="00CA61EC"/>
    <w:rsid w:val="00CA7673"/>
    <w:rsid w:val="00CB51E8"/>
    <w:rsid w:val="00CB6C9B"/>
    <w:rsid w:val="00CC0BD0"/>
    <w:rsid w:val="00CC0F83"/>
    <w:rsid w:val="00CC19DB"/>
    <w:rsid w:val="00CC3994"/>
    <w:rsid w:val="00CD2A10"/>
    <w:rsid w:val="00CD3A98"/>
    <w:rsid w:val="00CD517A"/>
    <w:rsid w:val="00CE0953"/>
    <w:rsid w:val="00CE1745"/>
    <w:rsid w:val="00CE49CD"/>
    <w:rsid w:val="00CE6289"/>
    <w:rsid w:val="00CF4F8E"/>
    <w:rsid w:val="00CF7034"/>
    <w:rsid w:val="00CF71AB"/>
    <w:rsid w:val="00D00A31"/>
    <w:rsid w:val="00D011C1"/>
    <w:rsid w:val="00D072EB"/>
    <w:rsid w:val="00D119DE"/>
    <w:rsid w:val="00D14AF3"/>
    <w:rsid w:val="00D176A7"/>
    <w:rsid w:val="00D2595F"/>
    <w:rsid w:val="00D27F95"/>
    <w:rsid w:val="00D3106F"/>
    <w:rsid w:val="00D330F7"/>
    <w:rsid w:val="00D33DC8"/>
    <w:rsid w:val="00D33FBA"/>
    <w:rsid w:val="00D34E14"/>
    <w:rsid w:val="00D351F4"/>
    <w:rsid w:val="00D3798D"/>
    <w:rsid w:val="00D42FB3"/>
    <w:rsid w:val="00D43C57"/>
    <w:rsid w:val="00D45BCE"/>
    <w:rsid w:val="00D57CE4"/>
    <w:rsid w:val="00D60554"/>
    <w:rsid w:val="00D60F65"/>
    <w:rsid w:val="00D64A47"/>
    <w:rsid w:val="00D6551A"/>
    <w:rsid w:val="00D664B3"/>
    <w:rsid w:val="00D665E6"/>
    <w:rsid w:val="00D7331D"/>
    <w:rsid w:val="00D74116"/>
    <w:rsid w:val="00D752D2"/>
    <w:rsid w:val="00D75BA5"/>
    <w:rsid w:val="00D75C43"/>
    <w:rsid w:val="00D76517"/>
    <w:rsid w:val="00D8070B"/>
    <w:rsid w:val="00D830F6"/>
    <w:rsid w:val="00D876D4"/>
    <w:rsid w:val="00D87BDB"/>
    <w:rsid w:val="00D930B2"/>
    <w:rsid w:val="00D93FC2"/>
    <w:rsid w:val="00D94389"/>
    <w:rsid w:val="00D94DA4"/>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B76C2"/>
    <w:rsid w:val="00DB78F6"/>
    <w:rsid w:val="00DC343A"/>
    <w:rsid w:val="00DC5867"/>
    <w:rsid w:val="00DC679A"/>
    <w:rsid w:val="00DD31AD"/>
    <w:rsid w:val="00DD5AE0"/>
    <w:rsid w:val="00DD72DE"/>
    <w:rsid w:val="00DE5733"/>
    <w:rsid w:val="00DE7818"/>
    <w:rsid w:val="00DF0AE2"/>
    <w:rsid w:val="00DF0F3F"/>
    <w:rsid w:val="00DF1358"/>
    <w:rsid w:val="00DF1C71"/>
    <w:rsid w:val="00DF28AE"/>
    <w:rsid w:val="00DF32EB"/>
    <w:rsid w:val="00DF54AD"/>
    <w:rsid w:val="00DF5CD7"/>
    <w:rsid w:val="00DF74B3"/>
    <w:rsid w:val="00E01D99"/>
    <w:rsid w:val="00E06E4A"/>
    <w:rsid w:val="00E1004F"/>
    <w:rsid w:val="00E1349F"/>
    <w:rsid w:val="00E1547A"/>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3D3"/>
    <w:rsid w:val="00E72400"/>
    <w:rsid w:val="00E72C9D"/>
    <w:rsid w:val="00E7451E"/>
    <w:rsid w:val="00E7499D"/>
    <w:rsid w:val="00E757D2"/>
    <w:rsid w:val="00E76047"/>
    <w:rsid w:val="00E762C6"/>
    <w:rsid w:val="00E77E8A"/>
    <w:rsid w:val="00E85236"/>
    <w:rsid w:val="00E9159F"/>
    <w:rsid w:val="00E9409F"/>
    <w:rsid w:val="00E94E17"/>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2E8F"/>
    <w:rsid w:val="00EE6E48"/>
    <w:rsid w:val="00EE7C3D"/>
    <w:rsid w:val="00EF27E8"/>
    <w:rsid w:val="00EF3E70"/>
    <w:rsid w:val="00EF40B8"/>
    <w:rsid w:val="00EF560F"/>
    <w:rsid w:val="00EF7E41"/>
    <w:rsid w:val="00F0644B"/>
    <w:rsid w:val="00F076BC"/>
    <w:rsid w:val="00F11CED"/>
    <w:rsid w:val="00F13597"/>
    <w:rsid w:val="00F175BA"/>
    <w:rsid w:val="00F17EA7"/>
    <w:rsid w:val="00F20252"/>
    <w:rsid w:val="00F2304F"/>
    <w:rsid w:val="00F251AD"/>
    <w:rsid w:val="00F27EDD"/>
    <w:rsid w:val="00F30F2D"/>
    <w:rsid w:val="00F32B9C"/>
    <w:rsid w:val="00F3626D"/>
    <w:rsid w:val="00F36C6B"/>
    <w:rsid w:val="00F36D19"/>
    <w:rsid w:val="00F40DF3"/>
    <w:rsid w:val="00F42681"/>
    <w:rsid w:val="00F43193"/>
    <w:rsid w:val="00F43A2B"/>
    <w:rsid w:val="00F43E1F"/>
    <w:rsid w:val="00F44311"/>
    <w:rsid w:val="00F5763D"/>
    <w:rsid w:val="00F5765B"/>
    <w:rsid w:val="00F628FF"/>
    <w:rsid w:val="00F62E2D"/>
    <w:rsid w:val="00F639DD"/>
    <w:rsid w:val="00F63BDB"/>
    <w:rsid w:val="00F63C4A"/>
    <w:rsid w:val="00F64C60"/>
    <w:rsid w:val="00F67A25"/>
    <w:rsid w:val="00F71352"/>
    <w:rsid w:val="00F75025"/>
    <w:rsid w:val="00F75C7E"/>
    <w:rsid w:val="00F76DD4"/>
    <w:rsid w:val="00F81B11"/>
    <w:rsid w:val="00F82070"/>
    <w:rsid w:val="00F83B22"/>
    <w:rsid w:val="00F846A5"/>
    <w:rsid w:val="00F86DAA"/>
    <w:rsid w:val="00F9486B"/>
    <w:rsid w:val="00F96B2B"/>
    <w:rsid w:val="00FA0E73"/>
    <w:rsid w:val="00FA1660"/>
    <w:rsid w:val="00FA16C8"/>
    <w:rsid w:val="00FA388A"/>
    <w:rsid w:val="00FA3B01"/>
    <w:rsid w:val="00FA3D83"/>
    <w:rsid w:val="00FA5342"/>
    <w:rsid w:val="00FB2461"/>
    <w:rsid w:val="00FB2FE8"/>
    <w:rsid w:val="00FB5429"/>
    <w:rsid w:val="00FB690E"/>
    <w:rsid w:val="00FC05F7"/>
    <w:rsid w:val="00FC2766"/>
    <w:rsid w:val="00FC4BDA"/>
    <w:rsid w:val="00FC7ED3"/>
    <w:rsid w:val="00FD4208"/>
    <w:rsid w:val="00FD4555"/>
    <w:rsid w:val="00FD462D"/>
    <w:rsid w:val="00FD7707"/>
    <w:rsid w:val="00FD7FB3"/>
    <w:rsid w:val="00FE014D"/>
    <w:rsid w:val="00FE092A"/>
    <w:rsid w:val="00FE307C"/>
    <w:rsid w:val="00FE3596"/>
    <w:rsid w:val="00FE3A07"/>
    <w:rsid w:val="00FE419A"/>
    <w:rsid w:val="00FE4562"/>
    <w:rsid w:val="00FE594C"/>
    <w:rsid w:val="00FE5D94"/>
    <w:rsid w:val="00FE6EA0"/>
    <w:rsid w:val="00FF0E28"/>
    <w:rsid w:val="00FF3799"/>
    <w:rsid w:val="00FF7055"/>
    <w:rsid w:val="00FF79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E3E181F"/>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aliases w:val="Table Grid Arial,Table long document"/>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uiPriority w:val="99"/>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557">
      <w:bodyDiv w:val="1"/>
      <w:marLeft w:val="0"/>
      <w:marRight w:val="0"/>
      <w:marTop w:val="0"/>
      <w:marBottom w:val="0"/>
      <w:divBdr>
        <w:top w:val="none" w:sz="0" w:space="0" w:color="auto"/>
        <w:left w:val="none" w:sz="0" w:space="0" w:color="auto"/>
        <w:bottom w:val="none" w:sz="0" w:space="0" w:color="auto"/>
        <w:right w:val="none" w:sz="0" w:space="0" w:color="auto"/>
      </w:divBdr>
      <w:divsChild>
        <w:div w:id="19555399">
          <w:marLeft w:val="0"/>
          <w:marRight w:val="0"/>
          <w:marTop w:val="0"/>
          <w:marBottom w:val="0"/>
          <w:divBdr>
            <w:top w:val="none" w:sz="0" w:space="0" w:color="auto"/>
            <w:left w:val="none" w:sz="0" w:space="0" w:color="auto"/>
            <w:bottom w:val="none" w:sz="0" w:space="0" w:color="auto"/>
            <w:right w:val="none" w:sz="0" w:space="0" w:color="auto"/>
          </w:divBdr>
        </w:div>
        <w:div w:id="699816856">
          <w:marLeft w:val="0"/>
          <w:marRight w:val="0"/>
          <w:marTop w:val="0"/>
          <w:marBottom w:val="0"/>
          <w:divBdr>
            <w:top w:val="none" w:sz="0" w:space="0" w:color="auto"/>
            <w:left w:val="none" w:sz="0" w:space="0" w:color="auto"/>
            <w:bottom w:val="none" w:sz="0" w:space="0" w:color="auto"/>
            <w:right w:val="none" w:sz="0" w:space="0" w:color="auto"/>
          </w:divBdr>
        </w:div>
        <w:div w:id="2040005514">
          <w:marLeft w:val="0"/>
          <w:marRight w:val="0"/>
          <w:marTop w:val="0"/>
          <w:marBottom w:val="0"/>
          <w:divBdr>
            <w:top w:val="none" w:sz="0" w:space="0" w:color="auto"/>
            <w:left w:val="none" w:sz="0" w:space="0" w:color="auto"/>
            <w:bottom w:val="none" w:sz="0" w:space="0" w:color="auto"/>
            <w:right w:val="none" w:sz="0" w:space="0" w:color="auto"/>
          </w:divBdr>
        </w:div>
      </w:divsChild>
    </w:div>
    <w:div w:id="1279607149">
      <w:bodyDiv w:val="1"/>
      <w:marLeft w:val="0"/>
      <w:marRight w:val="0"/>
      <w:marTop w:val="0"/>
      <w:marBottom w:val="0"/>
      <w:divBdr>
        <w:top w:val="none" w:sz="0" w:space="0" w:color="auto"/>
        <w:left w:val="none" w:sz="0" w:space="0" w:color="auto"/>
        <w:bottom w:val="none" w:sz="0" w:space="0" w:color="auto"/>
        <w:right w:val="none" w:sz="0" w:space="0" w:color="auto"/>
      </w:divBdr>
      <w:divsChild>
        <w:div w:id="795610247">
          <w:marLeft w:val="0"/>
          <w:marRight w:val="0"/>
          <w:marTop w:val="0"/>
          <w:marBottom w:val="0"/>
          <w:divBdr>
            <w:top w:val="none" w:sz="0" w:space="0" w:color="auto"/>
            <w:left w:val="none" w:sz="0" w:space="0" w:color="auto"/>
            <w:bottom w:val="none" w:sz="0" w:space="0" w:color="auto"/>
            <w:right w:val="none" w:sz="0" w:space="0" w:color="auto"/>
          </w:divBdr>
        </w:div>
        <w:div w:id="603070960">
          <w:marLeft w:val="0"/>
          <w:marRight w:val="0"/>
          <w:marTop w:val="0"/>
          <w:marBottom w:val="0"/>
          <w:divBdr>
            <w:top w:val="none" w:sz="0" w:space="0" w:color="auto"/>
            <w:left w:val="none" w:sz="0" w:space="0" w:color="auto"/>
            <w:bottom w:val="none" w:sz="0" w:space="0" w:color="auto"/>
            <w:right w:val="none" w:sz="0" w:space="0" w:color="auto"/>
          </w:divBdr>
        </w:div>
        <w:div w:id="2084060413">
          <w:marLeft w:val="0"/>
          <w:marRight w:val="0"/>
          <w:marTop w:val="0"/>
          <w:marBottom w:val="0"/>
          <w:divBdr>
            <w:top w:val="none" w:sz="0" w:space="0" w:color="auto"/>
            <w:left w:val="none" w:sz="0" w:space="0" w:color="auto"/>
            <w:bottom w:val="none" w:sz="0" w:space="0" w:color="auto"/>
            <w:right w:val="none" w:sz="0" w:space="0" w:color="auto"/>
          </w:divBdr>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58D1-D45D-4113-A5BA-9EA6C97A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4550</Words>
  <Characters>26392</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30881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cp:revision>
  <cp:lastPrinted>2020-03-30T12:17:00Z</cp:lastPrinted>
  <dcterms:created xsi:type="dcterms:W3CDTF">2020-04-01T09:58:00Z</dcterms:created>
  <dcterms:modified xsi:type="dcterms:W3CDTF">2020-04-01T09:58:00Z</dcterms:modified>
</cp:coreProperties>
</file>