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EB3899"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9pt;margin-top:-7.3pt;width:81.4pt;height:65.45pt;z-index:-251658240">
            <v:imagedata r:id="rId9" o:title=""/>
          </v:shape>
          <o:OLEObject Type="Embed" ProgID="CorelDRAW.Graphic.13" ShapeID="_x0000_s1026" DrawAspect="Content" ObjectID="_1655545557" r:id="rId10"/>
        </w:pi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rsidR="008F25B0" w:rsidRPr="00D330F7" w:rsidRDefault="00E3010A"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513AF3" w:rsidP="00513AF3">
      <w:pPr>
        <w:pStyle w:val="Antet"/>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2E6758" w:rsidRDefault="002E6758"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Pr="00D330F7" w:rsidRDefault="001F7E00"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BB7975" w:rsidRPr="00BB7975" w:rsidRDefault="00BB7975" w:rsidP="00DE3BEC">
      <w:pPr>
        <w:spacing w:after="0" w:line="240" w:lineRule="auto"/>
        <w:jc w:val="center"/>
        <w:rPr>
          <w:rFonts w:ascii="Arial" w:eastAsia="Times New Roman" w:hAnsi="Arial" w:cs="Arial"/>
          <w:b/>
          <w:lang w:val="ro-RO"/>
        </w:rPr>
      </w:pPr>
      <w:r w:rsidRPr="00BB7975">
        <w:rPr>
          <w:rFonts w:ascii="Arial" w:eastAsia="Times New Roman" w:hAnsi="Arial" w:cs="Arial"/>
          <w:b/>
          <w:lang w:val="ro-RO"/>
        </w:rPr>
        <w:t>DECIZIA ETAPEI DE ÎNCADRARE</w:t>
      </w:r>
      <w:r w:rsidR="00DE3BEC">
        <w:rPr>
          <w:rFonts w:ascii="Arial" w:eastAsia="Times New Roman" w:hAnsi="Arial" w:cs="Arial"/>
          <w:b/>
          <w:lang w:val="ro-RO"/>
        </w:rPr>
        <w:t xml:space="preserve">- </w:t>
      </w:r>
      <w:r w:rsidR="00DE3BEC" w:rsidRPr="00D4594D">
        <w:rPr>
          <w:rFonts w:ascii="Arial" w:eastAsia="Times New Roman" w:hAnsi="Arial" w:cs="Arial"/>
          <w:b/>
          <w:lang w:val="ro-RO"/>
        </w:rPr>
        <w:t xml:space="preserve">proiect </w:t>
      </w:r>
      <w:r w:rsidR="008D61DA">
        <w:rPr>
          <w:rFonts w:ascii="Arial" w:eastAsia="Times New Roman" w:hAnsi="Arial" w:cs="Arial"/>
          <w:b/>
          <w:lang w:val="ro-RO"/>
        </w:rPr>
        <w:t>06</w:t>
      </w:r>
      <w:r w:rsidR="001B0FF9">
        <w:rPr>
          <w:rFonts w:ascii="Arial" w:eastAsia="Times New Roman" w:hAnsi="Arial" w:cs="Arial"/>
          <w:b/>
          <w:lang w:val="ro-RO"/>
        </w:rPr>
        <w:t>.07</w:t>
      </w:r>
      <w:r w:rsidR="00DE3BEC" w:rsidRPr="00D4594D">
        <w:rPr>
          <w:rFonts w:ascii="Arial" w:eastAsia="Times New Roman" w:hAnsi="Arial" w:cs="Arial"/>
          <w:b/>
          <w:lang w:val="ro-RO"/>
        </w:rPr>
        <w:t>.2020</w:t>
      </w: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iCs/>
          <w:lang w:val="ro-RO"/>
        </w:rPr>
      </w:pPr>
      <w:r w:rsidRPr="00BB7975">
        <w:rPr>
          <w:rFonts w:ascii="Arial" w:hAnsi="Arial" w:cs="Arial"/>
          <w:lang w:val="ro-RO"/>
        </w:rPr>
        <w:t xml:space="preserve">Ca urmare a solicitării de emitere a acordului de mediu adresată de </w:t>
      </w:r>
      <w:r w:rsidR="008252B4">
        <w:rPr>
          <w:rFonts w:ascii="Arial" w:hAnsi="Arial" w:cs="Arial"/>
          <w:b/>
          <w:iCs/>
          <w:lang w:val="ro-RO"/>
        </w:rPr>
        <w:t>SC TERAPLAST SA</w:t>
      </w:r>
      <w:r w:rsidRPr="00BB7975">
        <w:rPr>
          <w:rFonts w:ascii="Arial" w:hAnsi="Arial" w:cs="Arial"/>
          <w:b/>
          <w:iCs/>
          <w:lang w:val="ro-RO"/>
        </w:rPr>
        <w:t xml:space="preserve">, </w:t>
      </w:r>
      <w:r w:rsidRPr="00BB7975">
        <w:rPr>
          <w:rFonts w:ascii="Arial" w:hAnsi="Arial" w:cs="Arial"/>
          <w:lang w:val="ro-RO"/>
        </w:rPr>
        <w:t xml:space="preserve">cu sediul în </w:t>
      </w:r>
      <w:r w:rsidR="007F4298" w:rsidRPr="007F4298">
        <w:rPr>
          <w:rFonts w:ascii="Arial" w:hAnsi="Arial" w:cs="Arial"/>
          <w:lang w:val="ro-RO"/>
        </w:rPr>
        <w:t>localitatea Sărățel, nr. 15A, km 45+500, comuna Șieu-Măgheruș</w:t>
      </w:r>
      <w:r w:rsidR="007F4298">
        <w:rPr>
          <w:rFonts w:ascii="Arial" w:hAnsi="Arial" w:cs="Arial"/>
          <w:lang w:val="ro-RO"/>
        </w:rPr>
        <w:t>,</w:t>
      </w:r>
      <w:r w:rsidR="007F4298" w:rsidRPr="007F4298">
        <w:rPr>
          <w:rFonts w:ascii="Arial" w:hAnsi="Arial" w:cs="Arial"/>
          <w:lang w:val="ro-RO"/>
        </w:rPr>
        <w:t xml:space="preserve"> </w:t>
      </w:r>
      <w:r w:rsidRPr="00BB7975">
        <w:rPr>
          <w:rFonts w:ascii="Arial" w:eastAsia="Times New Roman" w:hAnsi="Arial" w:cs="Arial"/>
          <w:lang w:val="ro-RO"/>
        </w:rPr>
        <w:t>județul Bistriţa-Năsăud</w:t>
      </w:r>
      <w:r w:rsidRPr="00BB7975">
        <w:rPr>
          <w:rFonts w:ascii="Arial" w:hAnsi="Arial" w:cs="Arial"/>
          <w:lang w:val="ro-RO"/>
        </w:rPr>
        <w:t xml:space="preserve">, înregistrată la Agenţia pentru Protecţia </w:t>
      </w:r>
      <w:r w:rsidR="00035B59">
        <w:rPr>
          <w:rFonts w:ascii="Arial" w:hAnsi="Arial" w:cs="Arial"/>
          <w:lang w:val="ro-RO"/>
        </w:rPr>
        <w:t xml:space="preserve">Mediului Bistriţa-Năsăud cu nr. </w:t>
      </w:r>
      <w:r w:rsidR="00456388" w:rsidRPr="00964095">
        <w:rPr>
          <w:rFonts w:ascii="Arial" w:hAnsi="Arial" w:cs="Arial"/>
          <w:lang w:val="ro-RO"/>
        </w:rPr>
        <w:t>4543/28.04</w:t>
      </w:r>
      <w:r w:rsidR="005F50AE" w:rsidRPr="00964095">
        <w:rPr>
          <w:rFonts w:ascii="Arial" w:hAnsi="Arial" w:cs="Arial"/>
          <w:lang w:val="ro-RO"/>
        </w:rPr>
        <w:t>.2020</w:t>
      </w:r>
      <w:r w:rsidRPr="00964095">
        <w:rPr>
          <w:rFonts w:ascii="Arial" w:eastAsia="Times New Roman" w:hAnsi="Arial" w:cs="Arial"/>
          <w:i/>
          <w:lang w:val="ro-RO"/>
        </w:rPr>
        <w:t>,</w:t>
      </w:r>
      <w:r w:rsidRPr="00964095">
        <w:rPr>
          <w:rFonts w:ascii="Arial" w:hAnsi="Arial" w:cs="Arial"/>
          <w:i/>
          <w:lang w:val="ro-RO"/>
        </w:rPr>
        <w:t xml:space="preserve"> </w:t>
      </w:r>
      <w:r w:rsidRPr="00BB7975">
        <w:rPr>
          <w:rFonts w:ascii="Arial" w:hAnsi="Arial" w:cs="Arial"/>
          <w:i/>
          <w:lang w:val="ro-RO"/>
        </w:rPr>
        <w:t xml:space="preserve">ultima completare </w:t>
      </w:r>
      <w:r w:rsidRPr="0055666D">
        <w:rPr>
          <w:rFonts w:ascii="Arial" w:hAnsi="Arial" w:cs="Arial"/>
          <w:i/>
          <w:lang w:val="ro-RO"/>
        </w:rPr>
        <w:t xml:space="preserve">la nr. </w:t>
      </w:r>
      <w:r w:rsidR="008D61DA" w:rsidRPr="000F6C47">
        <w:rPr>
          <w:rFonts w:ascii="Arial" w:hAnsi="Arial" w:cs="Arial"/>
          <w:i/>
          <w:lang w:val="ro-RO"/>
        </w:rPr>
        <w:t>7055</w:t>
      </w:r>
      <w:r w:rsidRPr="000F6C47">
        <w:rPr>
          <w:rFonts w:ascii="Arial" w:eastAsia="Times New Roman" w:hAnsi="Arial" w:cs="Arial"/>
          <w:i/>
          <w:lang w:val="ro-RO"/>
        </w:rPr>
        <w:t>/</w:t>
      </w:r>
      <w:r w:rsidR="008D61DA" w:rsidRPr="000F6C47">
        <w:rPr>
          <w:rFonts w:ascii="Arial" w:eastAsia="Times New Roman" w:hAnsi="Arial" w:cs="Arial"/>
          <w:i/>
          <w:lang w:val="ro-RO"/>
        </w:rPr>
        <w:t>06</w:t>
      </w:r>
      <w:r w:rsidR="00787FA0" w:rsidRPr="000F6C47">
        <w:rPr>
          <w:rFonts w:ascii="Arial" w:eastAsia="Times New Roman" w:hAnsi="Arial" w:cs="Arial"/>
          <w:i/>
          <w:lang w:val="ro-RO"/>
        </w:rPr>
        <w:t>.07</w:t>
      </w:r>
      <w:r w:rsidR="004C50E1" w:rsidRPr="000F6C47">
        <w:rPr>
          <w:rFonts w:ascii="Arial" w:eastAsia="Times New Roman" w:hAnsi="Arial" w:cs="Arial"/>
          <w:i/>
          <w:lang w:val="ro-RO"/>
        </w:rPr>
        <w:t>.2020</w:t>
      </w:r>
      <w:r w:rsidRPr="000F6C47">
        <w:rPr>
          <w:rFonts w:ascii="Arial" w:hAnsi="Arial" w:cs="Arial"/>
          <w:lang w:val="ro-RO"/>
        </w:rPr>
        <w:t xml:space="preserve">, </w:t>
      </w:r>
      <w:r w:rsidRPr="00BB7975">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BB7975" w:rsidRDefault="00BB7975" w:rsidP="00BB7975">
      <w:pPr>
        <w:spacing w:after="0" w:line="240" w:lineRule="auto"/>
        <w:ind w:firstLine="720"/>
        <w:jc w:val="both"/>
        <w:rPr>
          <w:rFonts w:ascii="Arial" w:hAnsi="Arial" w:cs="Arial"/>
          <w:lang w:val="ro-RO"/>
        </w:rPr>
      </w:pPr>
      <w:r w:rsidRPr="00BB7975">
        <w:rPr>
          <w:rFonts w:ascii="Arial" w:hAnsi="Arial" w:cs="Arial"/>
          <w:b/>
          <w:lang w:val="ro-RO"/>
        </w:rPr>
        <w:t>Agenţia pentru Protecţia Mediului Bistriţa-Năsăud decide</w:t>
      </w:r>
      <w:r w:rsidRPr="00BB7975">
        <w:rPr>
          <w:rFonts w:ascii="Arial" w:hAnsi="Arial" w:cs="Arial"/>
          <w:lang w:val="ro-RO"/>
        </w:rPr>
        <w:t>, ca urmare a consultărilor desfăşurate în cadrul şedinţelor Comisiei de Analiză Tehnică din data de</w:t>
      </w:r>
      <w:r w:rsidR="00F7502F">
        <w:rPr>
          <w:rFonts w:ascii="Arial" w:hAnsi="Arial" w:cs="Arial"/>
          <w:lang w:val="ro-RO"/>
        </w:rPr>
        <w:t xml:space="preserve"> 01</w:t>
      </w:r>
      <w:r w:rsidRPr="00BB7975">
        <w:rPr>
          <w:rFonts w:ascii="Arial" w:hAnsi="Arial" w:cs="Arial"/>
          <w:lang w:val="ro-RO"/>
        </w:rPr>
        <w:t>.0</w:t>
      </w:r>
      <w:r w:rsidR="00F7502F">
        <w:rPr>
          <w:rFonts w:ascii="Arial" w:hAnsi="Arial" w:cs="Arial"/>
          <w:lang w:val="ro-RO"/>
        </w:rPr>
        <w:t>7</w:t>
      </w:r>
      <w:r w:rsidR="00A80367">
        <w:rPr>
          <w:rFonts w:ascii="Arial" w:hAnsi="Arial" w:cs="Arial"/>
          <w:lang w:val="ro-RO"/>
        </w:rPr>
        <w:t>.2020</w:t>
      </w:r>
      <w:r w:rsidRPr="00BB7975">
        <w:rPr>
          <w:rFonts w:ascii="Arial" w:hAnsi="Arial" w:cs="Arial"/>
          <w:lang w:val="ro-RO"/>
        </w:rPr>
        <w:t xml:space="preserve">, </w:t>
      </w:r>
      <w:r w:rsidRPr="00BB7975">
        <w:rPr>
          <w:rFonts w:ascii="Arial" w:hAnsi="Arial" w:cs="Arial"/>
          <w:b/>
          <w:lang w:val="ro-RO"/>
        </w:rPr>
        <w:t>că proiectul: "</w:t>
      </w:r>
      <w:r w:rsidR="00C1602F" w:rsidRPr="00C1602F">
        <w:rPr>
          <w:rFonts w:ascii="Arial" w:hAnsi="Arial" w:cs="Arial"/>
          <w:b/>
          <w:lang w:val="ro-RO"/>
        </w:rPr>
        <w:t>Extindere stație de epurare</w:t>
      </w:r>
      <w:r w:rsidRPr="00BB7975">
        <w:rPr>
          <w:rFonts w:ascii="Arial" w:hAnsi="Arial" w:cs="Arial"/>
          <w:b/>
          <w:lang w:val="ro-RO"/>
        </w:rPr>
        <w:t>"</w:t>
      </w:r>
      <w:r w:rsidRPr="00BB7975">
        <w:rPr>
          <w:rFonts w:ascii="Arial" w:hAnsi="Arial" w:cs="Arial"/>
          <w:b/>
          <w:lang w:val="ro-RO" w:eastAsia="x-none"/>
        </w:rPr>
        <w:t>,</w:t>
      </w:r>
      <w:r w:rsidRPr="00BB7975">
        <w:rPr>
          <w:rFonts w:ascii="Arial" w:hAnsi="Arial" w:cs="Arial"/>
          <w:lang w:val="ro-RO" w:eastAsia="x-none"/>
        </w:rPr>
        <w:t xml:space="preserve"> propus a fi amplasat în </w:t>
      </w:r>
      <w:r w:rsidR="009A1838" w:rsidRPr="009A1838">
        <w:rPr>
          <w:rFonts w:ascii="Arial" w:hAnsi="Arial" w:cs="Arial"/>
          <w:lang w:val="ro-RO" w:eastAsia="x-none"/>
        </w:rPr>
        <w:t xml:space="preserve">localitatea Sărățel, nr. 15A, </w:t>
      </w:r>
      <w:r w:rsidR="009A1838">
        <w:rPr>
          <w:rFonts w:ascii="Arial" w:hAnsi="Arial" w:cs="Arial"/>
          <w:lang w:val="ro-RO" w:eastAsia="x-none"/>
        </w:rPr>
        <w:t>km 45+500, comuna Șieu-Măgheruș</w:t>
      </w:r>
      <w:r w:rsidRPr="00BB7975">
        <w:rPr>
          <w:rFonts w:ascii="Arial" w:hAnsi="Arial" w:cs="Arial"/>
          <w:lang w:val="ro-RO" w:eastAsia="x-none"/>
        </w:rPr>
        <w:t>,</w:t>
      </w:r>
      <w:r w:rsidRPr="00BB7975">
        <w:rPr>
          <w:rFonts w:ascii="Arial" w:hAnsi="Arial" w:cs="Arial"/>
          <w:iCs/>
          <w:lang w:val="ro-RO"/>
        </w:rPr>
        <w:t xml:space="preserve"> </w:t>
      </w:r>
      <w:r w:rsidRPr="00BB7975">
        <w:rPr>
          <w:rFonts w:ascii="Arial" w:hAnsi="Arial" w:cs="Arial"/>
          <w:lang w:val="ro-RO"/>
        </w:rPr>
        <w:t xml:space="preserve">județul Bistriţa-Năsăud, </w:t>
      </w:r>
      <w:r w:rsidRPr="00BB7975">
        <w:rPr>
          <w:rFonts w:ascii="Arial" w:hAnsi="Arial" w:cs="Arial"/>
          <w:b/>
          <w:bCs/>
          <w:lang w:val="ro-RO"/>
        </w:rPr>
        <w:t>nu se supune evaluării impactului asupra mediului</w:t>
      </w:r>
      <w:r w:rsidRPr="00BB7975">
        <w:rPr>
          <w:rFonts w:ascii="Arial" w:hAnsi="Arial" w:cs="Arial"/>
          <w:lang w:val="ro-RO"/>
        </w:rPr>
        <w:t xml:space="preserve">. </w:t>
      </w:r>
    </w:p>
    <w:p w:rsidR="00BB7975" w:rsidRPr="00BB7975" w:rsidRDefault="00BB7975" w:rsidP="00BB7975">
      <w:pPr>
        <w:spacing w:after="0" w:line="240" w:lineRule="auto"/>
        <w:ind w:firstLine="720"/>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lang w:val="ro-RO"/>
        </w:rPr>
      </w:pPr>
      <w:r w:rsidRPr="00BB7975">
        <w:rPr>
          <w:rFonts w:ascii="Arial" w:hAnsi="Arial" w:cs="Arial"/>
          <w:b/>
          <w:lang w:val="ro-RO"/>
        </w:rPr>
        <w:t>Justificarea prezentei decizii:</w:t>
      </w:r>
    </w:p>
    <w:p w:rsidR="00BB7975" w:rsidRPr="00BB7975" w:rsidRDefault="00BB7975" w:rsidP="00BB7975">
      <w:pPr>
        <w:spacing w:after="0" w:line="240" w:lineRule="auto"/>
        <w:ind w:firstLine="720"/>
        <w:jc w:val="both"/>
        <w:rPr>
          <w:rFonts w:ascii="Arial" w:hAnsi="Arial" w:cs="Arial"/>
          <w:b/>
          <w:lang w:val="ro-RO"/>
        </w:rPr>
      </w:pPr>
    </w:p>
    <w:p w:rsidR="00BB7975" w:rsidRPr="00BB7975" w:rsidRDefault="00BB7975" w:rsidP="00BB7975">
      <w:pPr>
        <w:autoSpaceDE w:val="0"/>
        <w:autoSpaceDN w:val="0"/>
        <w:adjustRightInd w:val="0"/>
        <w:spacing w:after="0" w:line="240" w:lineRule="auto"/>
        <w:jc w:val="both"/>
        <w:rPr>
          <w:rFonts w:ascii="Arial" w:hAnsi="Arial" w:cs="Arial"/>
          <w:b/>
          <w:color w:val="000000"/>
          <w:lang w:val="ro-RO"/>
        </w:rPr>
      </w:pPr>
      <w:r w:rsidRPr="00BB7975">
        <w:rPr>
          <w:rFonts w:ascii="Arial" w:hAnsi="Arial" w:cs="Arial"/>
          <w:b/>
          <w:color w:val="000000"/>
          <w:lang w:val="ro-RO"/>
        </w:rPr>
        <w:t xml:space="preserve">I. Motivele pe baza cărora s-a stabilit necesitatea neefectuării evaluării impactului asupra mediului sunt următoarele: </w:t>
      </w:r>
    </w:p>
    <w:p w:rsidR="005D094E" w:rsidRPr="005D094E" w:rsidRDefault="005D094E" w:rsidP="005D094E">
      <w:pPr>
        <w:shd w:val="clear" w:color="auto" w:fill="FFFFFF"/>
        <w:spacing w:after="0" w:line="240" w:lineRule="auto"/>
        <w:ind w:firstLine="708"/>
        <w:jc w:val="both"/>
        <w:rPr>
          <w:rFonts w:ascii="Arial" w:hAnsi="Arial" w:cs="Arial"/>
          <w:i/>
          <w:lang w:val="ro-RO"/>
        </w:rPr>
      </w:pPr>
      <w:r>
        <w:rPr>
          <w:rFonts w:ascii="Arial" w:hAnsi="Arial" w:cs="Arial"/>
          <w:i/>
          <w:lang w:val="ro-RO"/>
        </w:rPr>
        <w:t>P</w:t>
      </w:r>
      <w:r w:rsidRPr="005D094E">
        <w:rPr>
          <w:rFonts w:ascii="Arial" w:hAnsi="Arial" w:cs="Arial"/>
          <w:i/>
          <w:lang w:val="ro-RO"/>
        </w:rPr>
        <w:t xml:space="preserve">roiectul propus </w:t>
      </w:r>
      <w:r w:rsidRPr="00D32FA5">
        <w:rPr>
          <w:rFonts w:ascii="Arial" w:hAnsi="Arial" w:cs="Arial"/>
          <w:b/>
          <w:i/>
          <w:lang w:val="ro-RO"/>
        </w:rPr>
        <w:t>intră</w:t>
      </w:r>
      <w:r w:rsidRPr="005D094E">
        <w:rPr>
          <w:rFonts w:ascii="Arial" w:hAnsi="Arial" w:cs="Arial"/>
          <w:i/>
          <w:lang w:val="ro-RO"/>
        </w:rPr>
        <w:t xml:space="preserve"> sub incidența Legii nr. 292/2018 privind evaluarea impactului anumitor proiecte publice și private asupra mediului, fiind încadrat în anexa nr. 2, </w:t>
      </w:r>
    </w:p>
    <w:p w:rsidR="005D094E" w:rsidRPr="005D094E" w:rsidRDefault="005D094E" w:rsidP="005D094E">
      <w:pPr>
        <w:shd w:val="clear" w:color="auto" w:fill="FFFFFF"/>
        <w:spacing w:after="0" w:line="240" w:lineRule="auto"/>
        <w:ind w:firstLine="708"/>
        <w:jc w:val="both"/>
        <w:rPr>
          <w:rFonts w:ascii="Arial" w:hAnsi="Arial" w:cs="Arial"/>
          <w:i/>
          <w:lang w:val="ro-RO"/>
        </w:rPr>
      </w:pPr>
      <w:r w:rsidRPr="005D094E">
        <w:rPr>
          <w:rFonts w:ascii="Arial" w:hAnsi="Arial" w:cs="Arial"/>
          <w:i/>
          <w:lang w:val="ro-RO"/>
        </w:rPr>
        <w:t>- la punctul 11 lit. c) stații pentru epurarea apelor uzate, altele decât cele prevăzute în anexa nr. 1;</w:t>
      </w:r>
    </w:p>
    <w:p w:rsidR="005D094E" w:rsidRPr="005D094E" w:rsidRDefault="005D094E" w:rsidP="002A5F7B">
      <w:pPr>
        <w:shd w:val="clear" w:color="auto" w:fill="FFFFFF"/>
        <w:spacing w:after="0" w:line="240" w:lineRule="auto"/>
        <w:ind w:firstLine="708"/>
        <w:jc w:val="both"/>
        <w:rPr>
          <w:rFonts w:ascii="Arial" w:hAnsi="Arial" w:cs="Arial"/>
          <w:i/>
          <w:lang w:val="ro-RO"/>
        </w:rPr>
      </w:pPr>
      <w:r w:rsidRPr="005D094E">
        <w:rPr>
          <w:rFonts w:ascii="Arial" w:hAnsi="Arial" w:cs="Arial"/>
          <w:i/>
          <w:lang w:val="ro-RO"/>
        </w:rPr>
        <w:t>- la punctul 13 lit. a): orice modificări sau e</w:t>
      </w:r>
      <w:r>
        <w:rPr>
          <w:rFonts w:ascii="Arial" w:hAnsi="Arial" w:cs="Arial"/>
          <w:i/>
          <w:lang w:val="ro-RO"/>
        </w:rPr>
        <w:t>xtinderi, altele decât cele prevăz</w:t>
      </w:r>
      <w:r w:rsidRPr="005D094E">
        <w:rPr>
          <w:rFonts w:ascii="Arial" w:hAnsi="Arial" w:cs="Arial"/>
          <w:i/>
          <w:lang w:val="ro-RO"/>
        </w:rPr>
        <w:t>ute la pct. 24 din anexa nr. 1, ale proiectelor prevăzute în anexa nr. 1 sau în prezenta anexă, deja autorizate, executate sau în curs de a fi executate, care pot avea efecte semnific</w:t>
      </w:r>
      <w:r w:rsidR="002A5F7B">
        <w:rPr>
          <w:rFonts w:ascii="Arial" w:hAnsi="Arial" w:cs="Arial"/>
          <w:i/>
          <w:lang w:val="ro-RO"/>
        </w:rPr>
        <w:t>ative negative asupra mediului;</w:t>
      </w:r>
    </w:p>
    <w:p w:rsidR="00D32FA5" w:rsidRDefault="005D094E" w:rsidP="005D094E">
      <w:pPr>
        <w:shd w:val="clear" w:color="auto" w:fill="FFFFFF"/>
        <w:spacing w:after="0" w:line="240" w:lineRule="auto"/>
        <w:ind w:firstLine="708"/>
        <w:jc w:val="both"/>
        <w:rPr>
          <w:rFonts w:ascii="Arial" w:hAnsi="Arial" w:cs="Arial"/>
          <w:i/>
          <w:lang w:val="ro-RO"/>
        </w:rPr>
      </w:pPr>
      <w:r>
        <w:rPr>
          <w:rFonts w:ascii="Arial" w:hAnsi="Arial" w:cs="Arial"/>
          <w:i/>
          <w:lang w:val="ro-RO"/>
        </w:rPr>
        <w:t>P</w:t>
      </w:r>
      <w:r w:rsidRPr="005D094E">
        <w:rPr>
          <w:rFonts w:ascii="Arial" w:hAnsi="Arial" w:cs="Arial"/>
          <w:i/>
          <w:lang w:val="ro-RO"/>
        </w:rPr>
        <w:t>roiectul propus</w:t>
      </w:r>
      <w:r w:rsidRPr="00D32FA5">
        <w:rPr>
          <w:rFonts w:ascii="Arial" w:hAnsi="Arial" w:cs="Arial"/>
          <w:b/>
          <w:i/>
          <w:lang w:val="ro-RO"/>
        </w:rPr>
        <w:t xml:space="preserve"> intră</w:t>
      </w:r>
      <w:r w:rsidRPr="005D094E">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în imediata vecinătate a situ</w:t>
      </w:r>
      <w:r w:rsidR="00C61F6A">
        <w:rPr>
          <w:rFonts w:ascii="Arial" w:hAnsi="Arial" w:cs="Arial"/>
          <w:i/>
          <w:lang w:val="ro-RO"/>
        </w:rPr>
        <w:t>lui Natura 2000 ROSCI</w:t>
      </w:r>
      <w:r w:rsidR="00D32FA5">
        <w:rPr>
          <w:rFonts w:ascii="Arial" w:hAnsi="Arial" w:cs="Arial"/>
          <w:i/>
          <w:lang w:val="ro-RO"/>
        </w:rPr>
        <w:t>0400 Șieu-</w:t>
      </w:r>
      <w:r w:rsidR="000D37A3">
        <w:rPr>
          <w:rFonts w:ascii="Arial" w:hAnsi="Arial" w:cs="Arial"/>
          <w:i/>
          <w:lang w:val="ro-RO"/>
        </w:rPr>
        <w:t>Budac, iar evac</w:t>
      </w:r>
      <w:r w:rsidR="00BE1826">
        <w:rPr>
          <w:rFonts w:ascii="Arial" w:hAnsi="Arial" w:cs="Arial"/>
          <w:i/>
          <w:lang w:val="ro-RO"/>
        </w:rPr>
        <w:t>u</w:t>
      </w:r>
      <w:r w:rsidR="002318F2">
        <w:rPr>
          <w:rFonts w:ascii="Arial" w:hAnsi="Arial" w:cs="Arial"/>
          <w:i/>
          <w:lang w:val="ro-RO"/>
        </w:rPr>
        <w:t>area apelor decanta</w:t>
      </w:r>
      <w:r w:rsidRPr="005D094E">
        <w:rPr>
          <w:rFonts w:ascii="Arial" w:hAnsi="Arial" w:cs="Arial"/>
          <w:i/>
          <w:lang w:val="ro-RO"/>
        </w:rPr>
        <w:t>te se face în râul Șieu</w:t>
      </w:r>
      <w:r w:rsidR="0028117A">
        <w:rPr>
          <w:rFonts w:ascii="Arial" w:hAnsi="Arial" w:cs="Arial"/>
          <w:i/>
          <w:lang w:val="ro-RO"/>
        </w:rPr>
        <w:t>, în sit</w:t>
      </w:r>
      <w:r w:rsidR="00D32FA5">
        <w:rPr>
          <w:rFonts w:ascii="Arial" w:hAnsi="Arial" w:cs="Arial"/>
          <w:i/>
          <w:lang w:val="ro-RO"/>
        </w:rPr>
        <w:t>;</w:t>
      </w:r>
    </w:p>
    <w:p w:rsidR="00BB7975" w:rsidRPr="00BB7975" w:rsidRDefault="00BB7975" w:rsidP="005D094E">
      <w:pPr>
        <w:shd w:val="clear" w:color="auto" w:fill="FFFFFF"/>
        <w:spacing w:after="0" w:line="240" w:lineRule="auto"/>
        <w:ind w:firstLine="708"/>
        <w:jc w:val="both"/>
        <w:rPr>
          <w:rFonts w:ascii="Arial" w:hAnsi="Arial" w:cs="Arial"/>
          <w:i/>
          <w:lang w:val="ro-RO"/>
        </w:rPr>
      </w:pPr>
      <w:r w:rsidRPr="00BB7975">
        <w:rPr>
          <w:rFonts w:ascii="Arial" w:hAnsi="Arial" w:cs="Arial"/>
          <w:i/>
          <w:lang w:val="ro-RO"/>
        </w:rPr>
        <w:t xml:space="preserve">Proiectul propus </w:t>
      </w:r>
      <w:r w:rsidRPr="00BB7975">
        <w:rPr>
          <w:rFonts w:ascii="Arial" w:hAnsi="Arial" w:cs="Arial"/>
          <w:b/>
          <w:i/>
          <w:lang w:val="ro-RO"/>
        </w:rPr>
        <w:t>intră sub incidența prevederilor </w:t>
      </w:r>
      <w:hyperlink r:id="rId12"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3" w:anchor="p-10135178" w:tgtFrame="_blank" w:history="1">
        <w:r w:rsidRPr="00BB7975">
          <w:rPr>
            <w:rFonts w:ascii="Arial" w:hAnsi="Arial" w:cs="Arial"/>
            <w:b/>
            <w:i/>
            <w:lang w:val="ro-RO"/>
          </w:rPr>
          <w:t>54</w:t>
        </w:r>
      </w:hyperlink>
      <w:r w:rsidRPr="00BB7975">
        <w:rPr>
          <w:rFonts w:ascii="Arial" w:hAnsi="Arial" w:cs="Arial"/>
          <w:b/>
          <w:i/>
          <w:lang w:val="ro-RO"/>
        </w:rPr>
        <w:t> </w:t>
      </w:r>
      <w:r w:rsidRPr="00BB7975">
        <w:rPr>
          <w:rFonts w:ascii="Arial" w:hAnsi="Arial" w:cs="Arial"/>
          <w:i/>
          <w:lang w:val="ro-RO"/>
        </w:rPr>
        <w:t xml:space="preserve">din Legea apelor nr. 107/1996, cu modificările și completările ulterioare. </w:t>
      </w:r>
    </w:p>
    <w:p w:rsidR="00BB7975" w:rsidRPr="00BB7975" w:rsidRDefault="00BB7975" w:rsidP="00BB7975">
      <w:pPr>
        <w:spacing w:after="0" w:line="240" w:lineRule="auto"/>
        <w:ind w:firstLine="720"/>
        <w:jc w:val="both"/>
        <w:rPr>
          <w:rFonts w:ascii="Arial" w:hAnsi="Arial" w:cs="Arial"/>
          <w:i/>
          <w:iCs/>
          <w:lang w:val="ro-RO"/>
        </w:rPr>
      </w:pP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iCs/>
          <w:lang w:val="ro-RO"/>
        </w:rPr>
        <w:t xml:space="preserve">Proiectul a parcurs etapa de evaluare iniţială şi etapa de încadrare, </w:t>
      </w:r>
      <w:r w:rsidRPr="00BB7975">
        <w:rPr>
          <w:rFonts w:ascii="Arial" w:hAnsi="Arial" w:cs="Arial"/>
          <w:i/>
          <w:lang w:val="ro-RO"/>
        </w:rPr>
        <w:t xml:space="preserve">din analiza listei de control pentru etapa de încadrare şi în baza </w:t>
      </w:r>
      <w:r w:rsidRPr="00BB7975">
        <w:rPr>
          <w:rFonts w:ascii="Arial" w:hAnsi="Arial" w:cs="Arial"/>
          <w:i/>
          <w:color w:val="000000"/>
          <w:lang w:val="ro-RO"/>
        </w:rPr>
        <w:t xml:space="preserve">criteriilor de selecţie pentru stabilirea necesităţii efectuării evaluării impactului asupra mediului din Anexa 3 la </w:t>
      </w:r>
      <w:r w:rsidRPr="00BB7975">
        <w:rPr>
          <w:rFonts w:ascii="Arial" w:hAnsi="Arial" w:cs="Arial"/>
          <w:i/>
          <w:lang w:val="ro-RO"/>
        </w:rPr>
        <w:t xml:space="preserve">Legea nr. </w:t>
      </w:r>
      <w:r w:rsidRPr="00BB7975">
        <w:rPr>
          <w:rFonts w:ascii="Arial" w:hAnsi="Arial" w:cs="Arial"/>
          <w:i/>
          <w:shd w:val="clear" w:color="auto" w:fill="FFFFFF"/>
          <w:lang w:val="ro-RO"/>
        </w:rPr>
        <w:t xml:space="preserve">292/2018, </w:t>
      </w:r>
      <w:r w:rsidRPr="00BB7975">
        <w:rPr>
          <w:rFonts w:ascii="Arial" w:hAnsi="Arial" w:cs="Arial"/>
          <w:b/>
          <w:i/>
          <w:lang w:val="ro-RO"/>
        </w:rPr>
        <w:t>nu rezultă un impact semnificativ asupra mediului al proiectului propus.</w:t>
      </w:r>
      <w:r w:rsidRPr="00BB7975">
        <w:rPr>
          <w:rFonts w:ascii="Arial" w:hAnsi="Arial" w:cs="Arial"/>
          <w:i/>
          <w:lang w:val="ro-RO"/>
        </w:rPr>
        <w:tab/>
      </w:r>
    </w:p>
    <w:p w:rsidR="00BB7975" w:rsidRPr="00BB7975" w:rsidRDefault="00BB7975" w:rsidP="00BB7975">
      <w:pPr>
        <w:spacing w:after="0" w:line="240" w:lineRule="auto"/>
        <w:ind w:firstLine="720"/>
        <w:jc w:val="both"/>
        <w:rPr>
          <w:rFonts w:ascii="Arial" w:hAnsi="Arial" w:cs="Arial"/>
          <w:i/>
          <w:iCs/>
          <w:lang w:val="ro-RO"/>
        </w:rPr>
      </w:pPr>
      <w:r w:rsidRPr="00BB7975">
        <w:rPr>
          <w:rFonts w:ascii="Arial" w:hAnsi="Arial" w:cs="Arial"/>
          <w:i/>
          <w:lang w:val="ro-RO"/>
        </w:rPr>
        <w:t xml:space="preserve">Pe parcursul derulării procedurii de mediu, anunţurile publice </w:t>
      </w:r>
      <w:r w:rsidRPr="00BB7975">
        <w:rPr>
          <w:rFonts w:ascii="Arial" w:eastAsia="Times New Roman" w:hAnsi="Arial" w:cs="Arial"/>
          <w:i/>
          <w:lang w:val="ro-RO"/>
        </w:rPr>
        <w:t xml:space="preserve">au fost mediatizate prin: afişare la sediul Primăriei </w:t>
      </w:r>
      <w:r w:rsidR="003A31C2">
        <w:rPr>
          <w:rFonts w:ascii="Arial" w:hAnsi="Arial" w:cs="Arial"/>
          <w:i/>
          <w:lang w:val="ro-RO"/>
        </w:rPr>
        <w:t>comunei Șieu Măgheruș</w:t>
      </w:r>
      <w:r w:rsidRPr="00BB7975">
        <w:rPr>
          <w:rFonts w:ascii="Arial" w:eastAsia="Times New Roman" w:hAnsi="Arial" w:cs="Arial"/>
          <w:i/>
          <w:lang w:val="ro-RO"/>
        </w:rPr>
        <w:t xml:space="preserve">, la sediul titularului, publicare în presa locală, afişare pe site-ul şi la sediul A.P.M. Bistriţa-Năsăud. </w:t>
      </w:r>
    </w:p>
    <w:p w:rsidR="00BB7975" w:rsidRPr="00BB7975" w:rsidRDefault="00BB7975" w:rsidP="00BB7975">
      <w:pPr>
        <w:spacing w:after="0" w:line="240" w:lineRule="auto"/>
        <w:ind w:firstLine="720"/>
        <w:jc w:val="both"/>
        <w:rPr>
          <w:rFonts w:ascii="Arial" w:eastAsia="Times New Roman" w:hAnsi="Arial" w:cs="Arial"/>
          <w:i/>
          <w:lang w:val="ro-RO"/>
        </w:rPr>
      </w:pPr>
      <w:r w:rsidRPr="00BB7975">
        <w:rPr>
          <w:rFonts w:ascii="Arial" w:hAnsi="Arial" w:cs="Arial"/>
          <w:i/>
          <w:iCs/>
          <w:lang w:val="ro-RO"/>
        </w:rPr>
        <w:t>Nu s-au înregistrat observaţii/comentarii/contestaţii din partea publicului interesat pe durata desfășurării procedurii de emitere a actului de reglementare.</w:t>
      </w:r>
    </w:p>
    <w:p w:rsidR="00BB7975" w:rsidRDefault="00BB7975"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Pr="00BB7975" w:rsidRDefault="001F7E00" w:rsidP="00BB7975">
      <w:pPr>
        <w:spacing w:after="0" w:line="240" w:lineRule="auto"/>
        <w:jc w:val="both"/>
        <w:rPr>
          <w:rFonts w:ascii="Arial" w:eastAsia="Times New Roman" w:hAnsi="Arial" w:cs="Arial"/>
          <w:b/>
          <w:lang w:val="ro-RO" w:eastAsia="ro-RO"/>
        </w:rPr>
      </w:pPr>
    </w:p>
    <w:p w:rsidR="00BB7975" w:rsidRPr="00BB7975" w:rsidRDefault="00BB7975" w:rsidP="00BB7975">
      <w:pPr>
        <w:tabs>
          <w:tab w:val="center" w:pos="6118"/>
        </w:tabs>
        <w:spacing w:after="0" w:line="240" w:lineRule="auto"/>
        <w:jc w:val="both"/>
        <w:rPr>
          <w:rFonts w:ascii="Arial" w:eastAsia="Times New Roman" w:hAnsi="Arial" w:cs="Arial"/>
          <w:b/>
          <w:i/>
          <w:lang w:val="ro-RO" w:eastAsia="ro-RO"/>
        </w:rPr>
      </w:pPr>
      <w:r w:rsidRPr="00BB7975">
        <w:rPr>
          <w:rFonts w:ascii="Arial" w:eastAsia="Times New Roman" w:hAnsi="Arial" w:cs="Arial"/>
          <w:b/>
          <w:i/>
          <w:lang w:val="ro-RO" w:eastAsia="ro-RO"/>
        </w:rPr>
        <w:t>1. Caracteristicile proiectului</w:t>
      </w:r>
      <w:r w:rsidRPr="00BB7975">
        <w:rPr>
          <w:rFonts w:ascii="Arial" w:eastAsia="Times New Roman" w:hAnsi="Arial" w:cs="Arial"/>
          <w:i/>
          <w:lang w:val="ro-RO" w:eastAsia="ro-RO"/>
        </w:rPr>
        <w:t>:</w:t>
      </w:r>
    </w:p>
    <w:p w:rsidR="00BB7975" w:rsidRPr="00BB7975" w:rsidRDefault="00BB7975" w:rsidP="00BB7975">
      <w:pPr>
        <w:spacing w:after="0" w:line="240" w:lineRule="auto"/>
        <w:jc w:val="both"/>
        <w:rPr>
          <w:rFonts w:ascii="Arial" w:eastAsia="Times New Roman" w:hAnsi="Arial" w:cs="Arial"/>
          <w:b/>
          <w:i/>
          <w:color w:val="0070C0"/>
          <w:lang w:val="ro-RO" w:eastAsia="ro-RO"/>
        </w:rPr>
      </w:pPr>
      <w:r w:rsidRPr="00BB7975">
        <w:rPr>
          <w:rFonts w:ascii="Arial" w:eastAsia="Times New Roman" w:hAnsi="Arial" w:cs="Arial"/>
          <w:b/>
          <w:i/>
          <w:lang w:val="ro-RO" w:eastAsia="ro-RO"/>
        </w:rPr>
        <w:t>a)</w:t>
      </w:r>
      <w:r w:rsidRPr="00BB7975">
        <w:rPr>
          <w:rFonts w:ascii="Arial" w:hAnsi="Arial" w:cs="Arial"/>
          <w:lang w:val="ro-RO"/>
        </w:rPr>
        <w:t xml:space="preserve"> </w:t>
      </w:r>
      <w:r w:rsidRPr="00BB7975">
        <w:rPr>
          <w:rFonts w:ascii="Arial" w:hAnsi="Arial" w:cs="Arial"/>
          <w:b/>
          <w:i/>
          <w:lang w:val="ro-RO"/>
        </w:rPr>
        <w:t>dimensiunea și concepția întregului proiect</w:t>
      </w:r>
      <w:r w:rsidRPr="00BB7975">
        <w:rPr>
          <w:rFonts w:ascii="Arial" w:hAnsi="Arial" w:cs="Arial"/>
          <w:lang w:val="ro-RO"/>
        </w:rPr>
        <w:t xml:space="preserve"> :</w:t>
      </w:r>
      <w:r w:rsidRPr="00BB7975">
        <w:rPr>
          <w:rFonts w:ascii="Arial" w:eastAsia="Times New Roman" w:hAnsi="Arial" w:cs="Arial"/>
          <w:b/>
          <w:i/>
          <w:lang w:val="ro-RO" w:eastAsia="ro-RO"/>
        </w:rPr>
        <w:t xml:space="preserve"> </w:t>
      </w:r>
    </w:p>
    <w:p w:rsidR="00022F5B" w:rsidRPr="00022F5B" w:rsidRDefault="00022F5B" w:rsidP="00461EBD">
      <w:pPr>
        <w:spacing w:after="0" w:line="240" w:lineRule="auto"/>
        <w:ind w:firstLine="720"/>
        <w:rPr>
          <w:rFonts w:ascii="Arial" w:hAnsi="Arial" w:cs="Arial"/>
          <w:i/>
          <w:lang w:val="ro-RO"/>
        </w:rPr>
      </w:pPr>
      <w:r w:rsidRPr="00022F5B">
        <w:rPr>
          <w:rFonts w:ascii="Arial" w:hAnsi="Arial" w:cs="Arial"/>
          <w:i/>
          <w:lang w:val="ro-RO"/>
        </w:rPr>
        <w:t>Prin proiect se propune extinderea stației de epurare existente pe amplasament prin adăugarea unui nou reactor, dar și a altor utilaje: suflante, pompe, tablou de automatizare nou;</w:t>
      </w:r>
    </w:p>
    <w:p w:rsidR="00022F5B" w:rsidRPr="00022F5B" w:rsidRDefault="00022F5B" w:rsidP="0009717F">
      <w:pPr>
        <w:spacing w:after="0" w:line="240" w:lineRule="auto"/>
        <w:ind w:firstLine="720"/>
        <w:rPr>
          <w:rFonts w:ascii="Arial" w:hAnsi="Arial" w:cs="Arial"/>
          <w:i/>
          <w:lang w:val="ro-RO"/>
        </w:rPr>
      </w:pPr>
      <w:r w:rsidRPr="00022F5B">
        <w:rPr>
          <w:rFonts w:ascii="Arial" w:hAnsi="Arial" w:cs="Arial"/>
          <w:i/>
          <w:lang w:val="ro-RO"/>
        </w:rPr>
        <w:t>Debit mediu actual = 18 m³/zi</w:t>
      </w:r>
    </w:p>
    <w:p w:rsidR="00022F5B" w:rsidRPr="00022F5B" w:rsidRDefault="00277DAF" w:rsidP="0009717F">
      <w:pPr>
        <w:spacing w:after="0" w:line="240" w:lineRule="auto"/>
        <w:ind w:firstLine="720"/>
        <w:rPr>
          <w:rFonts w:ascii="Arial" w:hAnsi="Arial" w:cs="Arial"/>
          <w:i/>
          <w:lang w:val="ro-RO"/>
        </w:rPr>
      </w:pPr>
      <w:r>
        <w:rPr>
          <w:rFonts w:ascii="Arial" w:hAnsi="Arial" w:cs="Arial"/>
          <w:i/>
          <w:lang w:val="ro-RO"/>
        </w:rPr>
        <w:t>Debit mediu după ext</w:t>
      </w:r>
      <w:r w:rsidR="00022F5B" w:rsidRPr="00022F5B">
        <w:rPr>
          <w:rFonts w:ascii="Arial" w:hAnsi="Arial" w:cs="Arial"/>
          <w:i/>
          <w:lang w:val="ro-RO"/>
        </w:rPr>
        <w:t>i</w:t>
      </w:r>
      <w:r>
        <w:rPr>
          <w:rFonts w:ascii="Arial" w:hAnsi="Arial" w:cs="Arial"/>
          <w:i/>
          <w:lang w:val="ro-RO"/>
        </w:rPr>
        <w:t>n</w:t>
      </w:r>
      <w:r w:rsidR="00022F5B" w:rsidRPr="00022F5B">
        <w:rPr>
          <w:rFonts w:ascii="Arial" w:hAnsi="Arial" w:cs="Arial"/>
          <w:i/>
          <w:lang w:val="ro-RO"/>
        </w:rPr>
        <w:t>dere = 36 m³/zi</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xml:space="preserve">  </w:t>
      </w:r>
      <w:r w:rsidR="00EA4997">
        <w:rPr>
          <w:rFonts w:ascii="Arial" w:hAnsi="Arial" w:cs="Arial"/>
          <w:i/>
          <w:lang w:val="ro-RO"/>
        </w:rPr>
        <w:t xml:space="preserve"> </w:t>
      </w:r>
      <w:r w:rsidRPr="00022F5B">
        <w:rPr>
          <w:rFonts w:ascii="Arial" w:hAnsi="Arial" w:cs="Arial"/>
          <w:i/>
          <w:lang w:val="ro-RO"/>
        </w:rPr>
        <w:t xml:space="preserve"> </w:t>
      </w:r>
      <w:r w:rsidR="00CF2CD4">
        <w:rPr>
          <w:rFonts w:ascii="Arial" w:hAnsi="Arial" w:cs="Arial"/>
          <w:i/>
          <w:lang w:val="ro-RO"/>
        </w:rPr>
        <w:tab/>
      </w:r>
      <w:r w:rsidRPr="00022F5B">
        <w:rPr>
          <w:rFonts w:ascii="Arial" w:hAnsi="Arial" w:cs="Arial"/>
          <w:i/>
          <w:lang w:val="ro-RO"/>
        </w:rPr>
        <w:t>Necesitatea proiectului rezultă din extinderea capacității de producție a S.C. Teraplast S.A., prin realizarea halelor de producție fitinguri, țevi diverse și cămine.</w:t>
      </w:r>
    </w:p>
    <w:p w:rsidR="00022F5B" w:rsidRPr="00022F5B" w:rsidRDefault="00022F5B" w:rsidP="00E21D6C">
      <w:pPr>
        <w:spacing w:after="0" w:line="240" w:lineRule="auto"/>
        <w:jc w:val="both"/>
        <w:rPr>
          <w:rFonts w:ascii="Arial" w:hAnsi="Arial" w:cs="Arial"/>
          <w:i/>
          <w:lang w:val="ro-RO"/>
        </w:rPr>
      </w:pPr>
      <w:r w:rsidRPr="00022F5B">
        <w:rPr>
          <w:rFonts w:ascii="Arial" w:hAnsi="Arial" w:cs="Arial"/>
          <w:i/>
          <w:lang w:val="ro-RO"/>
        </w:rPr>
        <w:t xml:space="preserve">  </w:t>
      </w:r>
      <w:r w:rsidR="00CF2CD4">
        <w:rPr>
          <w:rFonts w:ascii="Arial" w:hAnsi="Arial" w:cs="Arial"/>
          <w:i/>
          <w:lang w:val="ro-RO"/>
        </w:rPr>
        <w:tab/>
      </w:r>
      <w:r w:rsidR="00EA4997">
        <w:rPr>
          <w:rFonts w:ascii="Arial" w:hAnsi="Arial" w:cs="Arial"/>
          <w:i/>
          <w:lang w:val="ro-RO"/>
        </w:rPr>
        <w:t xml:space="preserve"> </w:t>
      </w:r>
      <w:r w:rsidRPr="00022F5B">
        <w:rPr>
          <w:rFonts w:ascii="Arial" w:hAnsi="Arial" w:cs="Arial"/>
          <w:i/>
          <w:lang w:val="ro-RO"/>
        </w:rPr>
        <w:t>Activitatea desfășurată de S.C. TERAPLAST S.A. în Parcul Industrial TERAPLAST a fost reglementată prin A.M. nr. 169/30.12.2009, emisă de A.P.M. Bistrița-Năsăud pentru Platforma industri</w:t>
      </w:r>
      <w:r w:rsidR="000E1F5E">
        <w:rPr>
          <w:rFonts w:ascii="Arial" w:hAnsi="Arial" w:cs="Arial"/>
          <w:i/>
          <w:lang w:val="ro-RO"/>
        </w:rPr>
        <w:t>ală</w:t>
      </w:r>
      <w:r w:rsidR="00EA4997">
        <w:rPr>
          <w:rFonts w:ascii="Arial" w:hAnsi="Arial" w:cs="Arial"/>
          <w:i/>
          <w:lang w:val="ro-RO"/>
        </w:rPr>
        <w:t xml:space="preserve"> </w:t>
      </w:r>
      <w:r w:rsidR="00AC1F7F">
        <w:rPr>
          <w:rFonts w:ascii="Arial" w:hAnsi="Arial" w:cs="Arial"/>
          <w:i/>
          <w:lang w:val="ro-RO"/>
        </w:rPr>
        <w:t>TERAPLAST, în localitatea Sărăț</w:t>
      </w:r>
      <w:r w:rsidRPr="00022F5B">
        <w:rPr>
          <w:rFonts w:ascii="Arial" w:hAnsi="Arial" w:cs="Arial"/>
          <w:i/>
          <w:lang w:val="ro-RO"/>
        </w:rPr>
        <w:t>el, DN 15A, km. 45+500, comuna Șieu Măgheruș, județul Bistrița-Năsăud ș</w:t>
      </w:r>
      <w:r w:rsidR="00AC1F7F">
        <w:rPr>
          <w:rFonts w:ascii="Arial" w:hAnsi="Arial" w:cs="Arial"/>
          <w:i/>
          <w:lang w:val="ro-RO"/>
        </w:rPr>
        <w:t>i se află în procedură de</w:t>
      </w:r>
      <w:r w:rsidRPr="00022F5B">
        <w:rPr>
          <w:rFonts w:ascii="Arial" w:hAnsi="Arial" w:cs="Arial"/>
          <w:i/>
          <w:lang w:val="ro-RO"/>
        </w:rPr>
        <w:t xml:space="preserve"> reautorizare.</w:t>
      </w:r>
    </w:p>
    <w:p w:rsidR="00022F5B" w:rsidRPr="00022F5B" w:rsidRDefault="00022F5B" w:rsidP="00022F5B">
      <w:pPr>
        <w:spacing w:after="0" w:line="240" w:lineRule="auto"/>
        <w:rPr>
          <w:rFonts w:ascii="Arial" w:hAnsi="Arial" w:cs="Arial"/>
          <w:b/>
          <w:i/>
          <w:lang w:val="ro-RO"/>
        </w:rPr>
      </w:pPr>
      <w:r w:rsidRPr="00022F5B">
        <w:rPr>
          <w:rFonts w:ascii="Arial" w:hAnsi="Arial" w:cs="Arial"/>
          <w:b/>
          <w:i/>
          <w:lang w:val="ro-RO"/>
        </w:rPr>
        <w:t>Descrierea caracteristicilor fizice ale proiectului:</w:t>
      </w:r>
    </w:p>
    <w:p w:rsidR="00022F5B" w:rsidRPr="00022F5B" w:rsidRDefault="00022F5B" w:rsidP="00462769">
      <w:pPr>
        <w:spacing w:after="0" w:line="240" w:lineRule="auto"/>
        <w:jc w:val="both"/>
        <w:rPr>
          <w:rFonts w:ascii="Arial" w:hAnsi="Arial" w:cs="Arial"/>
          <w:i/>
          <w:lang w:val="ro-RO"/>
        </w:rPr>
      </w:pPr>
      <w:r w:rsidRPr="00022F5B">
        <w:rPr>
          <w:rFonts w:ascii="Arial" w:hAnsi="Arial" w:cs="Arial"/>
          <w:i/>
          <w:lang w:val="ro-RO"/>
        </w:rPr>
        <w:t>- stație de epurare mecano</w:t>
      </w:r>
      <w:r w:rsidR="00E21D6C">
        <w:rPr>
          <w:rFonts w:ascii="Arial" w:hAnsi="Arial" w:cs="Arial"/>
          <w:i/>
          <w:lang w:val="ro-RO"/>
        </w:rPr>
        <w:t xml:space="preserve"> </w:t>
      </w:r>
      <w:r w:rsidRPr="00022F5B">
        <w:rPr>
          <w:rFonts w:ascii="Arial" w:hAnsi="Arial" w:cs="Arial"/>
          <w:i/>
          <w:lang w:val="ro-RO"/>
        </w:rPr>
        <w:t>-</w:t>
      </w:r>
      <w:r w:rsidR="00E21D6C">
        <w:rPr>
          <w:rFonts w:ascii="Arial" w:hAnsi="Arial" w:cs="Arial"/>
          <w:i/>
          <w:lang w:val="ro-RO"/>
        </w:rPr>
        <w:t xml:space="preserve"> </w:t>
      </w:r>
      <w:r w:rsidRPr="00022F5B">
        <w:rPr>
          <w:rFonts w:ascii="Arial" w:hAnsi="Arial" w:cs="Arial"/>
          <w:i/>
          <w:lang w:val="ro-RO"/>
        </w:rPr>
        <w:t>biologică, monobloc, tip ASMONOcompN/PUMP, dimensionată pentru un debit maxim de Q = 19 m³/zi și 150 l.e., având următoarele componente: bazin epurare mecanică și stabilizare nămol BEM-SN, bazin tampon-omogenizare BT, reactor biologic RB, cameră tehnologică;</w:t>
      </w:r>
    </w:p>
    <w:p w:rsidR="00022F5B" w:rsidRPr="00022F5B" w:rsidRDefault="00022F5B" w:rsidP="00462769">
      <w:pPr>
        <w:spacing w:after="0" w:line="240" w:lineRule="auto"/>
        <w:jc w:val="both"/>
        <w:rPr>
          <w:rFonts w:ascii="Arial" w:hAnsi="Arial" w:cs="Arial"/>
          <w:i/>
          <w:lang w:val="ro-RO"/>
        </w:rPr>
      </w:pPr>
      <w:r w:rsidRPr="00022F5B">
        <w:rPr>
          <w:rFonts w:ascii="Arial" w:hAnsi="Arial" w:cs="Arial"/>
          <w:i/>
          <w:lang w:val="ro-RO"/>
        </w:rPr>
        <w:t>Stația de epurare existentă are rolul de a epura apa uzată fecaloid-menajeră rezultată din</w:t>
      </w:r>
      <w:r w:rsidR="00756103">
        <w:rPr>
          <w:rFonts w:ascii="Arial" w:hAnsi="Arial" w:cs="Arial"/>
          <w:i/>
          <w:lang w:val="ro-RO"/>
        </w:rPr>
        <w:t xml:space="preserve"> </w:t>
      </w:r>
      <w:r w:rsidRPr="00022F5B">
        <w:rPr>
          <w:rFonts w:ascii="Arial" w:hAnsi="Arial" w:cs="Arial"/>
          <w:i/>
          <w:lang w:val="ro-RO"/>
        </w:rPr>
        <w:t>grupurile sanitare ale clădirilor existente pe amplasament. Apa epurată este evacuată în râul</w:t>
      </w:r>
      <w:r w:rsidR="008A584E">
        <w:rPr>
          <w:rFonts w:ascii="Arial" w:hAnsi="Arial" w:cs="Arial"/>
          <w:i/>
          <w:lang w:val="ro-RO"/>
        </w:rPr>
        <w:t xml:space="preserve"> </w:t>
      </w:r>
      <w:r w:rsidRPr="00022F5B">
        <w:rPr>
          <w:rFonts w:ascii="Arial" w:hAnsi="Arial" w:cs="Arial"/>
          <w:i/>
          <w:lang w:val="ro-RO"/>
        </w:rPr>
        <w:t>Ș</w:t>
      </w:r>
      <w:r w:rsidR="006D314C">
        <w:rPr>
          <w:rFonts w:ascii="Arial" w:hAnsi="Arial" w:cs="Arial"/>
          <w:i/>
          <w:lang w:val="ro-RO"/>
        </w:rPr>
        <w:t xml:space="preserve">ieu. </w:t>
      </w:r>
      <w:r w:rsidRPr="00022F5B">
        <w:rPr>
          <w:rFonts w:ascii="Arial" w:hAnsi="Arial" w:cs="Arial"/>
          <w:i/>
          <w:lang w:val="ro-RO"/>
        </w:rPr>
        <w:t>Colectarea apei uzate și evacuarea apei uzate</w:t>
      </w:r>
      <w:r w:rsidR="003F0A54">
        <w:rPr>
          <w:rFonts w:ascii="Arial" w:hAnsi="Arial" w:cs="Arial"/>
          <w:i/>
          <w:lang w:val="ro-RO"/>
        </w:rPr>
        <w:t xml:space="preserve"> </w:t>
      </w:r>
      <w:r w:rsidRPr="00022F5B">
        <w:rPr>
          <w:rFonts w:ascii="Arial" w:hAnsi="Arial" w:cs="Arial"/>
          <w:i/>
          <w:lang w:val="ro-RO"/>
        </w:rPr>
        <w:t>în emisar se vor face prin sistemul de canalizare existent, a cărui dimensionare permite acest</w:t>
      </w:r>
      <w:r w:rsidR="007E3098">
        <w:rPr>
          <w:rFonts w:ascii="Arial" w:hAnsi="Arial" w:cs="Arial"/>
          <w:i/>
          <w:lang w:val="ro-RO"/>
        </w:rPr>
        <w:t xml:space="preserve"> </w:t>
      </w:r>
      <w:r w:rsidRPr="00022F5B">
        <w:rPr>
          <w:rFonts w:ascii="Arial" w:hAnsi="Arial" w:cs="Arial"/>
          <w:i/>
          <w:lang w:val="ro-RO"/>
        </w:rPr>
        <w:t>lucru.</w:t>
      </w:r>
    </w:p>
    <w:p w:rsidR="00022F5B" w:rsidRPr="00022F5B" w:rsidRDefault="00022F5B" w:rsidP="003E0E28">
      <w:pPr>
        <w:spacing w:after="0" w:line="240" w:lineRule="auto"/>
        <w:jc w:val="both"/>
        <w:rPr>
          <w:rFonts w:ascii="Arial" w:hAnsi="Arial" w:cs="Arial"/>
          <w:i/>
          <w:lang w:val="ro-RO"/>
        </w:rPr>
      </w:pPr>
      <w:r w:rsidRPr="00022F5B">
        <w:rPr>
          <w:rFonts w:ascii="Arial" w:hAnsi="Arial" w:cs="Arial"/>
          <w:i/>
          <w:lang w:val="ro-RO"/>
        </w:rPr>
        <w:t>- Stația de pompare nr. 2 existentă care alimentează stația de epurare este funcțională și nu</w:t>
      </w:r>
      <w:r w:rsidR="003E0E28">
        <w:rPr>
          <w:rFonts w:ascii="Arial" w:hAnsi="Arial" w:cs="Arial"/>
          <w:i/>
          <w:lang w:val="ro-RO"/>
        </w:rPr>
        <w:t xml:space="preserve"> </w:t>
      </w:r>
      <w:r w:rsidRPr="00022F5B">
        <w:rPr>
          <w:rFonts w:ascii="Arial" w:hAnsi="Arial" w:cs="Arial"/>
          <w:i/>
          <w:lang w:val="ro-RO"/>
        </w:rPr>
        <w:t>s-a prevăzut nici o modificare. După stația de pompare nr. 2 se va monta o sită cilindrică cu autocurățire, pentru preepurarea mecanică a apei uzate. Reziduurile se vor evacua într-o pubelă. Bazinul BEM-SM existent se va tran</w:t>
      </w:r>
      <w:r w:rsidR="00712439">
        <w:rPr>
          <w:rFonts w:ascii="Arial" w:hAnsi="Arial" w:cs="Arial"/>
          <w:i/>
          <w:lang w:val="ro-RO"/>
        </w:rPr>
        <w:t xml:space="preserve">sforma în bazin de omogenizare. </w:t>
      </w:r>
      <w:r w:rsidRPr="00022F5B">
        <w:rPr>
          <w:rFonts w:ascii="Arial" w:hAnsi="Arial" w:cs="Arial"/>
          <w:i/>
          <w:lang w:val="ro-RO"/>
        </w:rPr>
        <w:t>Se vor înlătura pereții despărțitori și se vor monta următoarele echipamente:</w:t>
      </w:r>
    </w:p>
    <w:p w:rsidR="00022F5B" w:rsidRPr="00022F5B" w:rsidRDefault="00022F5B" w:rsidP="003E0E28">
      <w:pPr>
        <w:spacing w:after="0" w:line="240" w:lineRule="auto"/>
        <w:jc w:val="both"/>
        <w:rPr>
          <w:rFonts w:ascii="Arial" w:hAnsi="Arial" w:cs="Arial"/>
          <w:i/>
          <w:lang w:val="ro-RO"/>
        </w:rPr>
      </w:pPr>
      <w:r w:rsidRPr="00022F5B">
        <w:rPr>
          <w:rFonts w:ascii="Arial" w:hAnsi="Arial" w:cs="Arial"/>
          <w:i/>
          <w:lang w:val="ro-RO"/>
        </w:rPr>
        <w:t>- pompă submersibilă - 2 buc</w:t>
      </w:r>
    </w:p>
    <w:p w:rsidR="00022F5B" w:rsidRPr="00022F5B" w:rsidRDefault="00022F5B" w:rsidP="003E0E28">
      <w:pPr>
        <w:spacing w:after="0" w:line="240" w:lineRule="auto"/>
        <w:jc w:val="both"/>
        <w:rPr>
          <w:rFonts w:ascii="Arial" w:hAnsi="Arial" w:cs="Arial"/>
          <w:i/>
          <w:lang w:val="ro-RO"/>
        </w:rPr>
      </w:pPr>
      <w:r w:rsidRPr="00022F5B">
        <w:rPr>
          <w:rFonts w:ascii="Arial" w:hAnsi="Arial" w:cs="Arial"/>
          <w:i/>
          <w:lang w:val="ro-RO"/>
        </w:rPr>
        <w:t xml:space="preserve"> -</w:t>
      </w:r>
      <w:r w:rsidR="00DB3BE7">
        <w:rPr>
          <w:rFonts w:ascii="Arial" w:hAnsi="Arial" w:cs="Arial"/>
          <w:i/>
          <w:lang w:val="ro-RO"/>
        </w:rPr>
        <w:t xml:space="preserve"> </w:t>
      </w:r>
      <w:r w:rsidRPr="00022F5B">
        <w:rPr>
          <w:rFonts w:ascii="Arial" w:hAnsi="Arial" w:cs="Arial"/>
          <w:i/>
          <w:lang w:val="ro-RO"/>
        </w:rPr>
        <w:t>plutitoare - 3 buc</w:t>
      </w:r>
    </w:p>
    <w:p w:rsidR="00022F5B" w:rsidRPr="00022F5B" w:rsidRDefault="00022F5B" w:rsidP="003E0E28">
      <w:pPr>
        <w:spacing w:after="0" w:line="240" w:lineRule="auto"/>
        <w:jc w:val="both"/>
        <w:rPr>
          <w:rFonts w:ascii="Arial" w:hAnsi="Arial" w:cs="Arial"/>
          <w:i/>
          <w:lang w:val="ro-RO"/>
        </w:rPr>
      </w:pPr>
      <w:r w:rsidRPr="00022F5B">
        <w:rPr>
          <w:rFonts w:ascii="Arial" w:hAnsi="Arial" w:cs="Arial"/>
          <w:i/>
          <w:lang w:val="ro-RO"/>
        </w:rPr>
        <w:t>- mixer submersibil, cu ghidaj de inox - 1 buc</w:t>
      </w:r>
    </w:p>
    <w:p w:rsidR="00022F5B" w:rsidRPr="00022F5B" w:rsidRDefault="00022F5B" w:rsidP="003E0E28">
      <w:pPr>
        <w:spacing w:after="0" w:line="240" w:lineRule="auto"/>
        <w:jc w:val="both"/>
        <w:rPr>
          <w:rFonts w:ascii="Arial" w:hAnsi="Arial" w:cs="Arial"/>
          <w:i/>
          <w:lang w:val="ro-RO"/>
        </w:rPr>
      </w:pPr>
      <w:r w:rsidRPr="00022F5B">
        <w:rPr>
          <w:rFonts w:ascii="Arial" w:hAnsi="Arial" w:cs="Arial"/>
          <w:i/>
          <w:lang w:val="ro-RO"/>
        </w:rPr>
        <w:t>În paralel cu reactorul biologic existent, se va monta un bazin nou, cu echipament nou, care conține următoarele:</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xml:space="preserve">- </w:t>
      </w:r>
      <w:r w:rsidRPr="00022F5B">
        <w:rPr>
          <w:rFonts w:ascii="Arial" w:hAnsi="Arial" w:cs="Arial"/>
          <w:i/>
          <w:u w:val="single"/>
          <w:lang w:val="ro-RO"/>
        </w:rPr>
        <w:t>SBR2 - reactorul nou</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bazin din PP cu dimensiunile 5000x2160x2880 mm, dotat cu 2 cămine cu capace termoizolante cu dimensiunile 2000x2000 mm, bazinul se va betona</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sistem de aerare cu bule fine - 1 set</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pompă de evacuare apă epurată,cu ghidaj de inox - 1 buc</w:t>
      </w:r>
    </w:p>
    <w:p w:rsidR="00022F5B" w:rsidRPr="00022F5B" w:rsidRDefault="000652A1" w:rsidP="00022F5B">
      <w:pPr>
        <w:spacing w:after="0" w:line="240" w:lineRule="auto"/>
        <w:rPr>
          <w:rFonts w:ascii="Arial" w:hAnsi="Arial" w:cs="Arial"/>
          <w:i/>
          <w:lang w:val="ro-RO"/>
        </w:rPr>
      </w:pPr>
      <w:r>
        <w:rPr>
          <w:rFonts w:ascii="Arial" w:hAnsi="Arial" w:cs="Arial"/>
          <w:i/>
          <w:lang w:val="ro-RO"/>
        </w:rPr>
        <w:t>- pompă evacuare nă</w:t>
      </w:r>
      <w:r w:rsidR="00022F5B" w:rsidRPr="00022F5B">
        <w:rPr>
          <w:rFonts w:ascii="Arial" w:hAnsi="Arial" w:cs="Arial"/>
          <w:i/>
          <w:lang w:val="ro-RO"/>
        </w:rPr>
        <w:t>mol în exces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agitator submersibil, cu ghidaj din inox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senzor optic și controler comun de oxigen dizolvat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pompă de dozare coagulant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plutitoare - 3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suflantă cu carcasă fonoizolantă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xml:space="preserve">- </w:t>
      </w:r>
      <w:r w:rsidRPr="00022F5B">
        <w:rPr>
          <w:rFonts w:ascii="Arial" w:hAnsi="Arial" w:cs="Arial"/>
          <w:i/>
          <w:u w:val="single"/>
          <w:lang w:val="ro-RO"/>
        </w:rPr>
        <w:t>SBR 1-reactorul vechi</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Pentru reactorul vechi SBR1, s-a propus:</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schimbarea echipamentelor electrice:</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pompă evacuare apă epurată, cu ghidaj de inox</w:t>
      </w:r>
      <w:r w:rsidR="0051561A">
        <w:rPr>
          <w:rFonts w:ascii="Arial" w:hAnsi="Arial" w:cs="Arial"/>
          <w:i/>
          <w:lang w:val="ro-RO"/>
        </w:rPr>
        <w:t xml:space="preserve"> </w:t>
      </w:r>
      <w:r w:rsidRPr="00022F5B">
        <w:rPr>
          <w:rFonts w:ascii="Arial" w:hAnsi="Arial" w:cs="Arial"/>
          <w:i/>
          <w:lang w:val="ro-RO"/>
        </w:rPr>
        <w:t>- 1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pompă evacuare nămol în exces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agitator submersibil, cu ghidaj de inox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senzor optic(controler comun cu senzorul de la SBR2) - 1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plutitoare - 3 buc</w:t>
      </w:r>
    </w:p>
    <w:p w:rsidR="00022F5B" w:rsidRPr="00022F5B" w:rsidRDefault="00022F5B" w:rsidP="00022F5B">
      <w:pPr>
        <w:spacing w:after="0" w:line="240" w:lineRule="auto"/>
        <w:rPr>
          <w:rFonts w:ascii="Arial" w:hAnsi="Arial" w:cs="Arial"/>
          <w:i/>
          <w:lang w:val="ro-RO"/>
        </w:rPr>
      </w:pPr>
      <w:r w:rsidRPr="00022F5B">
        <w:rPr>
          <w:rFonts w:ascii="Arial" w:hAnsi="Arial" w:cs="Arial"/>
          <w:i/>
          <w:lang w:val="ro-RO"/>
        </w:rPr>
        <w:t>- suflantă cu carcasă fonoizolantă - 1 buc</w:t>
      </w:r>
    </w:p>
    <w:p w:rsidR="00022F5B" w:rsidRPr="00022F5B" w:rsidRDefault="00022F5B" w:rsidP="00022F5B">
      <w:pPr>
        <w:spacing w:after="0" w:line="240" w:lineRule="auto"/>
        <w:rPr>
          <w:rFonts w:ascii="Arial" w:hAnsi="Arial" w:cs="Arial"/>
          <w:i/>
          <w:u w:val="single"/>
          <w:lang w:val="ro-RO"/>
        </w:rPr>
      </w:pPr>
      <w:r w:rsidRPr="00022F5B">
        <w:rPr>
          <w:rFonts w:ascii="Arial" w:hAnsi="Arial" w:cs="Arial"/>
          <w:i/>
          <w:u w:val="single"/>
          <w:lang w:val="ro-RO"/>
        </w:rPr>
        <w:t>Bazin stabilizare nămol</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Bazinul BO existent va fi transformat într-un bazin de stocare și stabilizare aerobă a nămolului.</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Nămolul în exces va fi îngroșat, după care se va vidanja periodic. Pentru bazinul de stabilizare</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se va folosi suflanta existentă.</w:t>
      </w:r>
    </w:p>
    <w:p w:rsidR="00022F5B" w:rsidRPr="00022F5B" w:rsidRDefault="00022F5B" w:rsidP="00022F5B">
      <w:pPr>
        <w:spacing w:after="0" w:line="240" w:lineRule="auto"/>
        <w:rPr>
          <w:rFonts w:ascii="Arial" w:hAnsi="Arial" w:cs="Arial"/>
          <w:i/>
          <w:u w:val="single"/>
          <w:lang w:val="ro-RO"/>
        </w:rPr>
      </w:pPr>
      <w:r w:rsidRPr="00022F5B">
        <w:rPr>
          <w:rFonts w:ascii="Arial" w:hAnsi="Arial" w:cs="Arial"/>
          <w:i/>
          <w:u w:val="single"/>
          <w:lang w:val="ro-RO"/>
        </w:rPr>
        <w:t>Tabloul de automatizare</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Pentru funcționarea stației de epurare extinsă, noul tablou de automatizare se compune din:</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 dulap metalic IP65(Rittal)</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 componentele din tablou vor fi Eaton/Weidmuller/Phoenix Contact</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w:t>
      </w:r>
      <w:r w:rsidR="00396954">
        <w:rPr>
          <w:rFonts w:ascii="Arial" w:hAnsi="Arial" w:cs="Arial"/>
          <w:i/>
          <w:lang w:val="ro-RO"/>
        </w:rPr>
        <w:t xml:space="preserve"> </w:t>
      </w:r>
      <w:r w:rsidRPr="00022F5B">
        <w:rPr>
          <w:rFonts w:ascii="Arial" w:hAnsi="Arial" w:cs="Arial"/>
          <w:i/>
          <w:lang w:val="ro-RO"/>
        </w:rPr>
        <w:t>tabloul va acționa,alimenta și comanda toate utilajele și echipamentele</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 include proiectarea, realizare program și montaj cabluri/PIF</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 xml:space="preserve"> Alimentarea cu apă potabilă la branșament se face prin conductă de PEHD 32, Pn 10 at.</w:t>
      </w:r>
    </w:p>
    <w:p w:rsidR="00022F5B" w:rsidRPr="00022F5B" w:rsidRDefault="00022F5B" w:rsidP="00396954">
      <w:pPr>
        <w:spacing w:after="0" w:line="240" w:lineRule="auto"/>
        <w:jc w:val="both"/>
        <w:rPr>
          <w:rFonts w:ascii="Arial" w:hAnsi="Arial" w:cs="Arial"/>
          <w:i/>
          <w:lang w:val="ro-RO"/>
        </w:rPr>
      </w:pPr>
      <w:r w:rsidRPr="00022F5B">
        <w:rPr>
          <w:rFonts w:ascii="Arial" w:hAnsi="Arial" w:cs="Arial"/>
          <w:i/>
          <w:lang w:val="ro-RO"/>
        </w:rPr>
        <w:t>Evacuarea apelor menajere se face prin intermediul reţelei de canalizare din incintă, realizată din tuburi PVC, KG DN 200 mm şi staţia de epurare a apelor uzate, de tip monobloc. Apele epurate sunt dirijate către râul Șieu aflat în vecinătatea Platformei Industriale Teraplast.</w:t>
      </w:r>
    </w:p>
    <w:p w:rsidR="00022F5B" w:rsidRPr="004B1E46" w:rsidRDefault="00022F5B" w:rsidP="00396954">
      <w:pPr>
        <w:spacing w:after="0" w:line="240" w:lineRule="auto"/>
        <w:jc w:val="both"/>
        <w:rPr>
          <w:rFonts w:ascii="Arial" w:hAnsi="Arial" w:cs="Arial"/>
          <w:i/>
          <w:lang w:val="ro-RO"/>
        </w:rPr>
      </w:pPr>
      <w:r w:rsidRPr="00022F5B">
        <w:rPr>
          <w:rFonts w:ascii="Arial" w:hAnsi="Arial" w:cs="Arial"/>
          <w:i/>
          <w:lang w:val="ro-RO"/>
        </w:rPr>
        <w:t xml:space="preserve">Pentru construcțiile existente - necesarul de apă tehnologică şi rezerva pentru stins incendiul se asigură prin puţuri forate şi un rezervor de apă de capacitate 300 </w:t>
      </w:r>
      <w:r w:rsidR="00E66928">
        <w:rPr>
          <w:rFonts w:ascii="Arial" w:hAnsi="Arial" w:cs="Arial"/>
          <w:i/>
          <w:lang w:val="ro-RO"/>
        </w:rPr>
        <w:t>m³</w:t>
      </w:r>
      <w:r w:rsidRPr="00022F5B">
        <w:rPr>
          <w:rFonts w:ascii="Arial" w:hAnsi="Arial" w:cs="Arial"/>
          <w:i/>
          <w:lang w:val="ro-RO"/>
        </w:rPr>
        <w:t xml:space="preserve"> și unul de 400</w:t>
      </w:r>
      <w:r w:rsidR="00E66928" w:rsidRPr="00E66928">
        <w:t xml:space="preserve"> </w:t>
      </w:r>
      <w:r w:rsidR="00E66928">
        <w:rPr>
          <w:rFonts w:ascii="Arial" w:hAnsi="Arial" w:cs="Arial"/>
          <w:i/>
          <w:lang w:val="ro-RO"/>
        </w:rPr>
        <w:t>m³</w:t>
      </w:r>
      <w:r w:rsidRPr="00022F5B">
        <w:rPr>
          <w:rFonts w:ascii="Arial" w:hAnsi="Arial" w:cs="Arial"/>
          <w:i/>
          <w:lang w:val="ro-RO"/>
        </w:rPr>
        <w:t>. Apa tehnologică se recirculă printr-un sistem de răcire. Sursele de apă, conducta de aducţiune pentru apă potabilă, puţurile forate şi rezervorul de apă existente, asigură funcţionarea  obiectivului în regim normal, satisfăcând cerinţele funcţionării continue.</w:t>
      </w:r>
    </w:p>
    <w:p w:rsidR="00022F5B" w:rsidRPr="00022F5B" w:rsidRDefault="00022F5B" w:rsidP="009B2881">
      <w:pPr>
        <w:spacing w:after="0" w:line="240" w:lineRule="auto"/>
        <w:jc w:val="both"/>
        <w:rPr>
          <w:rFonts w:ascii="Arial" w:hAnsi="Arial" w:cs="Arial"/>
          <w:i/>
          <w:lang w:val="ro-RO"/>
        </w:rPr>
      </w:pPr>
      <w:r w:rsidRPr="00022F5B">
        <w:rPr>
          <w:rFonts w:ascii="Arial" w:hAnsi="Arial" w:cs="Arial"/>
          <w:i/>
          <w:u w:val="single"/>
          <w:lang w:val="ro-RO"/>
        </w:rPr>
        <w:t>Organizarea șantierului</w:t>
      </w:r>
      <w:r w:rsidRPr="00022F5B">
        <w:rPr>
          <w:rFonts w:ascii="Arial" w:hAnsi="Arial" w:cs="Arial"/>
          <w:i/>
          <w:lang w:val="ro-RO"/>
        </w:rPr>
        <w:t xml:space="preserve"> se va face în interiorul platformei industriale Teraplast, pe terenul aflat în proprietatea titularului. Lucrările necesare organizării de șantier prevăd asigurarea unor suprafețe pentru depozitarea de materiale de construcții. Perimetrul se va delimita cu panouri opace din tablă, de min 2,00 m înălțime. Lucrările de execuție se vor desfășura fără afectarea domeniului public și numai cu personal calificat. Pentru accesul utilajelor de montaj și echipam</w:t>
      </w:r>
      <w:r w:rsidR="003E09E1">
        <w:rPr>
          <w:rFonts w:ascii="Arial" w:hAnsi="Arial" w:cs="Arial"/>
          <w:i/>
          <w:lang w:val="ro-RO"/>
        </w:rPr>
        <w:t>entului necesar realizării lucră</w:t>
      </w:r>
      <w:r w:rsidRPr="00022F5B">
        <w:rPr>
          <w:rFonts w:ascii="Arial" w:hAnsi="Arial" w:cs="Arial"/>
          <w:i/>
          <w:lang w:val="ro-RO"/>
        </w:rPr>
        <w:t>rilor propuse se vor folosi drumurile existente. Nu sunt necesare construcții suplimentare, baracamentele și echipamentele provizorii necesare executării lucrărilor se vor amplasa în interiorul incintei.</w:t>
      </w:r>
    </w:p>
    <w:p w:rsidR="005B42F8" w:rsidRPr="00BB7975" w:rsidRDefault="00022F5B" w:rsidP="009B2881">
      <w:pPr>
        <w:spacing w:after="0" w:line="240" w:lineRule="auto"/>
        <w:jc w:val="both"/>
        <w:rPr>
          <w:rFonts w:ascii="Arial" w:hAnsi="Arial" w:cs="Arial"/>
          <w:i/>
          <w:lang w:val="ro-RO"/>
        </w:rPr>
      </w:pPr>
      <w:r w:rsidRPr="00022F5B">
        <w:rPr>
          <w:rFonts w:ascii="Arial" w:hAnsi="Arial" w:cs="Arial"/>
          <w:i/>
          <w:lang w:val="ro-RO"/>
        </w:rPr>
        <w:t xml:space="preserve">   Pentru alimentarea cu energie electrică a organizării de șantier se va face un racord</w:t>
      </w:r>
      <w:r w:rsidR="00E717DD">
        <w:rPr>
          <w:rFonts w:ascii="Arial" w:hAnsi="Arial" w:cs="Arial"/>
          <w:i/>
          <w:lang w:val="ro-RO"/>
        </w:rPr>
        <w:t xml:space="preserve"> </w:t>
      </w:r>
      <w:r w:rsidRPr="00022F5B">
        <w:rPr>
          <w:rFonts w:ascii="Arial" w:hAnsi="Arial" w:cs="Arial"/>
          <w:i/>
          <w:lang w:val="ro-RO"/>
        </w:rPr>
        <w:t>di</w:t>
      </w:r>
      <w:r w:rsidR="003E09E1">
        <w:rPr>
          <w:rFonts w:ascii="Arial" w:hAnsi="Arial" w:cs="Arial"/>
          <w:i/>
          <w:lang w:val="ro-RO"/>
        </w:rPr>
        <w:t>n instalația existentă, în funcție de soluția propusă de că</w:t>
      </w:r>
      <w:r w:rsidRPr="00022F5B">
        <w:rPr>
          <w:rFonts w:ascii="Arial" w:hAnsi="Arial" w:cs="Arial"/>
          <w:i/>
          <w:lang w:val="ro-RO"/>
        </w:rPr>
        <w:t xml:space="preserve">tre beneficiar. Suprafața necesară organizării de șantier va fi de cca. 15 </w:t>
      </w:r>
      <w:r w:rsidRPr="00022F5B">
        <w:rPr>
          <w:rFonts w:ascii="Arial" w:hAnsi="Arial" w:cs="Arial"/>
          <w:i/>
          <w:lang w:val="fr-FR"/>
        </w:rPr>
        <w:t>m</w:t>
      </w:r>
      <w:r w:rsidRPr="00022F5B">
        <w:rPr>
          <w:rFonts w:ascii="Arial" w:hAnsi="Arial" w:cs="Arial"/>
          <w:i/>
          <w:vertAlign w:val="superscript"/>
          <w:lang w:val="fr-FR"/>
        </w:rPr>
        <w:t>2</w:t>
      </w:r>
      <w:r w:rsidRPr="00022F5B">
        <w:rPr>
          <w:rFonts w:ascii="Arial" w:hAnsi="Arial" w:cs="Arial"/>
          <w:i/>
          <w:lang w:val="ro-RO"/>
        </w:rPr>
        <w:t>, unde se vor amplasa dotările minime necesare: container metalic cu rol de vestiar / birou, wc ecologic, amenajare de platforma balastată pentru eventuale depozitări de materiale.</w:t>
      </w:r>
    </w:p>
    <w:p w:rsidR="00F8052A" w:rsidRDefault="00BB7975" w:rsidP="00ED0856">
      <w:pPr>
        <w:spacing w:after="0" w:line="240" w:lineRule="auto"/>
        <w:jc w:val="both"/>
        <w:rPr>
          <w:rFonts w:ascii="Arial" w:hAnsi="Arial" w:cs="Arial"/>
          <w:i/>
          <w:lang w:val="ro-RO"/>
        </w:rPr>
      </w:pPr>
      <w:r w:rsidRPr="00BB7975">
        <w:rPr>
          <w:rFonts w:ascii="Arial" w:hAnsi="Arial" w:cs="Arial"/>
          <w:b/>
          <w:lang w:val="ro-RO"/>
        </w:rPr>
        <w:t xml:space="preserve">b) </w:t>
      </w:r>
      <w:r w:rsidRPr="00BB7975">
        <w:rPr>
          <w:rFonts w:ascii="Arial" w:hAnsi="Arial" w:cs="Arial"/>
          <w:b/>
          <w:i/>
          <w:lang w:val="ro-RO"/>
        </w:rPr>
        <w:t>cumularea cu alte proiecte existente și/sau aprobate</w:t>
      </w:r>
      <w:r w:rsidRPr="00BB7975">
        <w:rPr>
          <w:rFonts w:ascii="Arial" w:hAnsi="Arial" w:cs="Arial"/>
          <w:lang w:val="ro-RO"/>
        </w:rPr>
        <w:t xml:space="preserve">: </w:t>
      </w:r>
      <w:r w:rsidR="00756103" w:rsidRPr="00D8392D">
        <w:rPr>
          <w:rFonts w:ascii="Arial" w:eastAsiaTheme="minorHAnsi" w:hAnsi="Arial" w:cs="Arial"/>
          <w:i/>
        </w:rPr>
        <w:t xml:space="preserve">în zonă există </w:t>
      </w:r>
      <w:r w:rsidR="004C7F3C">
        <w:rPr>
          <w:rFonts w:ascii="Arial" w:eastAsiaTheme="minorHAnsi" w:hAnsi="Arial" w:cs="Arial"/>
          <w:i/>
        </w:rPr>
        <w:t>propus un proiect</w:t>
      </w:r>
      <w:r w:rsidR="00756103" w:rsidRPr="00D8392D">
        <w:rPr>
          <w:rFonts w:ascii="Arial" w:eastAsiaTheme="minorHAnsi" w:hAnsi="Arial" w:cs="Arial"/>
          <w:i/>
        </w:rPr>
        <w:t xml:space="preserve"> de același tip (Decantor apă industrială reciclare PVC</w:t>
      </w:r>
      <w:r w:rsidR="000D008F">
        <w:rPr>
          <w:rFonts w:ascii="Arial" w:eastAsiaTheme="minorHAnsi" w:hAnsi="Arial" w:cs="Arial"/>
          <w:i/>
        </w:rPr>
        <w:t>,</w:t>
      </w:r>
      <w:r w:rsidR="000D008F" w:rsidRPr="000D008F">
        <w:rPr>
          <w:rFonts w:ascii="Arial" w:eastAsiaTheme="minorHAnsi" w:hAnsi="Arial" w:cs="Arial"/>
          <w:i/>
        </w:rPr>
        <w:t xml:space="preserve"> titular: SC TERAPLAST SA</w:t>
      </w:r>
      <w:r w:rsidR="00756103" w:rsidRPr="00D8392D">
        <w:rPr>
          <w:rFonts w:ascii="Arial" w:eastAsiaTheme="minorHAnsi" w:hAnsi="Arial" w:cs="Arial"/>
          <w:i/>
        </w:rPr>
        <w:t>), dar efectu</w:t>
      </w:r>
      <w:r w:rsidR="00756103">
        <w:rPr>
          <w:rFonts w:ascii="Arial" w:eastAsiaTheme="minorHAnsi" w:hAnsi="Arial" w:cs="Arial"/>
          <w:i/>
        </w:rPr>
        <w:t xml:space="preserve">l </w:t>
      </w:r>
      <w:r w:rsidR="00C40D08">
        <w:rPr>
          <w:rFonts w:ascii="Arial" w:eastAsiaTheme="minorHAnsi" w:hAnsi="Arial" w:cs="Arial"/>
          <w:i/>
        </w:rPr>
        <w:t>cumulat</w:t>
      </w:r>
      <w:r w:rsidR="004C7F3C">
        <w:rPr>
          <w:rFonts w:ascii="Arial" w:eastAsiaTheme="minorHAnsi" w:hAnsi="Arial" w:cs="Arial"/>
          <w:i/>
        </w:rPr>
        <w:t xml:space="preserve"> cu acesta</w:t>
      </w:r>
      <w:r w:rsidR="00756103">
        <w:rPr>
          <w:rFonts w:ascii="Arial" w:eastAsiaTheme="minorHAnsi" w:hAnsi="Arial" w:cs="Arial"/>
          <w:i/>
        </w:rPr>
        <w:t>, nu este semnificativ</w:t>
      </w:r>
      <w:r w:rsidR="00F8052A" w:rsidRPr="00F8052A">
        <w:rPr>
          <w:rFonts w:ascii="Arial" w:hAnsi="Arial" w:cs="Arial"/>
          <w:i/>
          <w:lang w:val="ro-RO"/>
        </w:rPr>
        <w:t>;</w:t>
      </w:r>
    </w:p>
    <w:p w:rsidR="00BB7975" w:rsidRPr="00BB7975" w:rsidRDefault="00BB7975" w:rsidP="00ED0856">
      <w:pPr>
        <w:spacing w:after="0" w:line="240" w:lineRule="auto"/>
        <w:jc w:val="both"/>
        <w:rPr>
          <w:rFonts w:ascii="Arial" w:hAnsi="Arial" w:cs="Arial"/>
          <w:i/>
          <w:lang w:val="ro-RO"/>
        </w:rPr>
      </w:pPr>
      <w:r w:rsidRPr="00BB7975">
        <w:rPr>
          <w:rFonts w:ascii="Arial" w:hAnsi="Arial" w:cs="Arial"/>
          <w:b/>
          <w:i/>
          <w:lang w:val="ro-RO"/>
        </w:rPr>
        <w:t>c) utilizarea resurselor naturale, în special a solului, a terenurilor, a apei și a biodiversității</w:t>
      </w:r>
      <w:r w:rsidRPr="00BB7975">
        <w:rPr>
          <w:rFonts w:ascii="Arial" w:hAnsi="Arial" w:cs="Arial"/>
          <w:i/>
          <w:lang w:val="ro-RO"/>
        </w:rPr>
        <w:t>: dintre resursele naturale se utilizează piatră spartă, nisip, pietriș;</w:t>
      </w:r>
    </w:p>
    <w:p w:rsidR="00BB7975" w:rsidRPr="00BB7975" w:rsidRDefault="00BB7975" w:rsidP="00ED0856">
      <w:pPr>
        <w:spacing w:after="0" w:line="240" w:lineRule="auto"/>
        <w:jc w:val="both"/>
        <w:rPr>
          <w:rFonts w:ascii="Arial" w:hAnsi="Arial" w:cs="Arial"/>
          <w:b/>
          <w:u w:val="single"/>
          <w:lang w:val="ro-RO"/>
        </w:rPr>
      </w:pPr>
      <w:r w:rsidRPr="00BB7975">
        <w:rPr>
          <w:rFonts w:ascii="Arial" w:hAnsi="Arial" w:cs="Arial"/>
          <w:b/>
          <w:u w:val="single"/>
          <w:lang w:val="ro-RO"/>
        </w:rPr>
        <w:t>Utilități:</w:t>
      </w:r>
    </w:p>
    <w:p w:rsidR="00BB7975" w:rsidRPr="00FB479E" w:rsidRDefault="00BB7975" w:rsidP="00ED0856">
      <w:pPr>
        <w:spacing w:after="0" w:line="240" w:lineRule="auto"/>
        <w:jc w:val="both"/>
        <w:rPr>
          <w:rFonts w:ascii="Arial" w:hAnsi="Arial" w:cs="Arial"/>
          <w:i/>
          <w:lang w:val="ro-RO"/>
        </w:rPr>
      </w:pPr>
      <w:r w:rsidRPr="00BB7975">
        <w:rPr>
          <w:rFonts w:ascii="Arial" w:hAnsi="Arial" w:cs="Arial"/>
          <w:i/>
          <w:lang w:val="ro-RO"/>
        </w:rPr>
        <w:t>1.</w:t>
      </w:r>
      <w:r w:rsidR="003C115B">
        <w:rPr>
          <w:rFonts w:ascii="Arial" w:hAnsi="Arial" w:cs="Arial"/>
          <w:i/>
          <w:lang w:val="ro-RO"/>
        </w:rPr>
        <w:t xml:space="preserve"> </w:t>
      </w:r>
      <w:r w:rsidRPr="00FB479E">
        <w:rPr>
          <w:rFonts w:ascii="Arial" w:hAnsi="Arial" w:cs="Arial"/>
          <w:i/>
          <w:lang w:val="ro-RO"/>
        </w:rPr>
        <w:t xml:space="preserve">Alimentare cu apă: apa potabilă și pentru nevoile de igienă va fi asigurată </w:t>
      </w:r>
      <w:r w:rsidR="009D17FD">
        <w:rPr>
          <w:rFonts w:ascii="Arial" w:hAnsi="Arial" w:cs="Arial"/>
          <w:i/>
          <w:lang w:val="ro-RO"/>
        </w:rPr>
        <w:t>din conducta de aducțiune</w:t>
      </w:r>
      <w:r w:rsidRPr="00FB479E">
        <w:rPr>
          <w:rFonts w:ascii="Arial" w:hAnsi="Arial" w:cs="Arial"/>
          <w:i/>
          <w:lang w:val="ro-RO"/>
        </w:rPr>
        <w:t>, în procesul tehnologic</w:t>
      </w:r>
      <w:r w:rsidR="00FB479E" w:rsidRPr="00FB479E">
        <w:rPr>
          <w:rFonts w:ascii="Arial" w:hAnsi="Arial" w:cs="Arial"/>
          <w:i/>
          <w:lang w:val="ro-RO"/>
        </w:rPr>
        <w:t xml:space="preserve"> </w:t>
      </w:r>
      <w:r w:rsidR="00FB479E" w:rsidRPr="001C21DD">
        <w:rPr>
          <w:rFonts w:ascii="Arial" w:hAnsi="Arial" w:cs="Arial"/>
          <w:i/>
          <w:lang w:val="ro-RO"/>
        </w:rPr>
        <w:t>de realizare a proiectului</w:t>
      </w:r>
      <w:r w:rsidRPr="001C21DD">
        <w:rPr>
          <w:rFonts w:ascii="Arial" w:hAnsi="Arial" w:cs="Arial"/>
          <w:i/>
          <w:lang w:val="ro-RO"/>
        </w:rPr>
        <w:t xml:space="preserve"> </w:t>
      </w:r>
      <w:r w:rsidRPr="00FB479E">
        <w:rPr>
          <w:rFonts w:ascii="Arial" w:hAnsi="Arial" w:cs="Arial"/>
          <w:i/>
          <w:lang w:val="ro-RO"/>
        </w:rPr>
        <w:t>nu este necesară apa;</w:t>
      </w:r>
    </w:p>
    <w:p w:rsidR="00BB7975" w:rsidRPr="00FB479E" w:rsidRDefault="00BB7975" w:rsidP="00ED0856">
      <w:pPr>
        <w:spacing w:after="0" w:line="240" w:lineRule="auto"/>
        <w:jc w:val="both"/>
        <w:rPr>
          <w:rFonts w:ascii="Arial" w:hAnsi="Arial" w:cs="Arial"/>
          <w:i/>
          <w:lang w:val="ro-RO"/>
        </w:rPr>
      </w:pPr>
      <w:r w:rsidRPr="00FB479E">
        <w:rPr>
          <w:rFonts w:ascii="Arial" w:hAnsi="Arial" w:cs="Arial"/>
          <w:i/>
          <w:lang w:val="ro-RO"/>
        </w:rPr>
        <w:t xml:space="preserve">2. Evacuarea apelor uzate: nu rezultă ape </w:t>
      </w:r>
      <w:r w:rsidRPr="00FC5A40">
        <w:rPr>
          <w:rFonts w:ascii="Arial" w:hAnsi="Arial" w:cs="Arial"/>
          <w:i/>
          <w:lang w:val="ro-RO"/>
        </w:rPr>
        <w:t>uzate</w:t>
      </w:r>
      <w:r w:rsidR="00FB479E" w:rsidRPr="00FC5A40">
        <w:rPr>
          <w:rFonts w:ascii="Arial" w:hAnsi="Arial" w:cs="Arial"/>
          <w:i/>
          <w:lang w:val="ro-RO"/>
        </w:rPr>
        <w:t xml:space="preserve"> în procesul de realizare a proiectului</w:t>
      </w:r>
      <w:r w:rsidRPr="00FC5A40">
        <w:rPr>
          <w:rFonts w:ascii="Arial" w:hAnsi="Arial" w:cs="Arial"/>
          <w:i/>
          <w:lang w:val="ro-RO"/>
        </w:rPr>
        <w:t xml:space="preserve">, </w:t>
      </w:r>
      <w:r w:rsidRPr="00FB479E">
        <w:rPr>
          <w:rFonts w:ascii="Arial" w:hAnsi="Arial" w:cs="Arial"/>
          <w:i/>
          <w:lang w:val="ro-RO"/>
        </w:rPr>
        <w:t xml:space="preserve">în scop menajer se folosește o toaletă ecologică; </w:t>
      </w:r>
    </w:p>
    <w:p w:rsidR="00BB7975" w:rsidRPr="00FB479E" w:rsidRDefault="00BB7975" w:rsidP="00ED0856">
      <w:pPr>
        <w:spacing w:after="0" w:line="240" w:lineRule="auto"/>
        <w:jc w:val="both"/>
        <w:rPr>
          <w:rFonts w:ascii="Arial" w:hAnsi="Arial" w:cs="Arial"/>
          <w:i/>
          <w:lang w:val="ro-RO"/>
        </w:rPr>
      </w:pPr>
      <w:r w:rsidRPr="00FB479E">
        <w:rPr>
          <w:rFonts w:ascii="Arial" w:hAnsi="Arial" w:cs="Arial"/>
          <w:i/>
          <w:lang w:val="ro-RO"/>
        </w:rPr>
        <w:t>3. Energie electrică</w:t>
      </w:r>
      <w:r w:rsidRPr="00C70554">
        <w:rPr>
          <w:rFonts w:ascii="Arial" w:hAnsi="Arial" w:cs="Arial"/>
          <w:i/>
          <w:lang w:val="ro-RO"/>
        </w:rPr>
        <w:t xml:space="preserve">: </w:t>
      </w:r>
      <w:r w:rsidR="00023C53" w:rsidRPr="00C70554">
        <w:rPr>
          <w:rFonts w:ascii="Arial" w:hAnsi="Arial" w:cs="Arial"/>
          <w:i/>
          <w:lang w:val="ro-RO"/>
        </w:rPr>
        <w:t>alimentarea cu energie electrică se va face din postul de transformare electrică existent pe platformă</w:t>
      </w:r>
      <w:r w:rsidRPr="00C70554">
        <w:rPr>
          <w:rFonts w:ascii="Arial" w:hAnsi="Arial" w:cs="Arial"/>
          <w:i/>
          <w:lang w:val="ro-RO"/>
        </w:rPr>
        <w:t>;</w:t>
      </w:r>
    </w:p>
    <w:p w:rsidR="00BB7975" w:rsidRPr="00BB7975" w:rsidRDefault="00BB7975" w:rsidP="00ED0856">
      <w:pPr>
        <w:spacing w:after="0" w:line="240" w:lineRule="auto"/>
        <w:jc w:val="both"/>
        <w:rPr>
          <w:rFonts w:ascii="Arial" w:hAnsi="Arial" w:cs="Arial"/>
          <w:i/>
          <w:lang w:val="ro-RO"/>
        </w:rPr>
      </w:pPr>
      <w:r w:rsidRPr="00BB7975">
        <w:rPr>
          <w:rFonts w:ascii="Arial" w:hAnsi="Arial" w:cs="Arial"/>
          <w:i/>
          <w:lang w:val="ro-RO"/>
        </w:rPr>
        <w:t>4.</w:t>
      </w:r>
      <w:r w:rsidR="003C115B">
        <w:rPr>
          <w:rFonts w:ascii="Arial" w:hAnsi="Arial" w:cs="Arial"/>
          <w:i/>
          <w:lang w:val="ro-RO"/>
        </w:rPr>
        <w:t xml:space="preserve"> </w:t>
      </w:r>
      <w:r w:rsidRPr="00BB7975">
        <w:rPr>
          <w:rFonts w:ascii="Arial" w:hAnsi="Arial" w:cs="Arial"/>
          <w:i/>
          <w:lang w:val="ro-RO"/>
        </w:rPr>
        <w:t>Încălzirea și prepararea apei calde menajere: nu va fi asigurată;</w:t>
      </w:r>
    </w:p>
    <w:p w:rsidR="00BB7975" w:rsidRPr="00BB7975" w:rsidRDefault="00BB7975" w:rsidP="00D36FBE">
      <w:pPr>
        <w:spacing w:after="0" w:line="240" w:lineRule="auto"/>
        <w:jc w:val="both"/>
        <w:rPr>
          <w:rFonts w:ascii="Arial" w:hAnsi="Arial" w:cs="Arial"/>
          <w:i/>
          <w:lang w:val="ro-RO"/>
        </w:rPr>
      </w:pPr>
      <w:r w:rsidRPr="00BB7975">
        <w:rPr>
          <w:rFonts w:ascii="Arial" w:hAnsi="Arial" w:cs="Arial"/>
          <w:b/>
          <w:i/>
          <w:lang w:val="ro-RO"/>
        </w:rPr>
        <w:t>d) cantitatea și tipurile de deșeuri generate/gestionate</w:t>
      </w:r>
      <w:r w:rsidRPr="00BB7975">
        <w:rPr>
          <w:rFonts w:ascii="Arial" w:hAnsi="Arial" w:cs="Arial"/>
          <w:i/>
          <w:lang w:val="ro-RO"/>
        </w:rPr>
        <w:t xml:space="preserve">: </w:t>
      </w:r>
    </w:p>
    <w:p w:rsidR="00BB7975" w:rsidRPr="00BB7975" w:rsidRDefault="00BB7975" w:rsidP="00D36FBE">
      <w:pPr>
        <w:spacing w:after="0" w:line="240" w:lineRule="auto"/>
        <w:jc w:val="both"/>
        <w:rPr>
          <w:rFonts w:ascii="Arial" w:hAnsi="Arial" w:cs="Arial"/>
          <w:i/>
          <w:lang w:val="ro-RO"/>
        </w:rPr>
      </w:pPr>
      <w:r w:rsidRPr="00BB7975">
        <w:rPr>
          <w:rFonts w:ascii="CIDFont+F5" w:hAnsi="CIDFont+F5" w:cs="CIDFont+F5"/>
          <w:lang w:val="ro-RO"/>
        </w:rPr>
        <w:t>-</w:t>
      </w:r>
      <w:r w:rsidRPr="00BB7975">
        <w:rPr>
          <w:rFonts w:ascii="Arial" w:hAnsi="Arial" w:cs="Arial"/>
          <w:i/>
          <w:lang w:val="ro-RO"/>
        </w:rPr>
        <w:t xml:space="preserve"> în perioada de implementare a proiectului va rezulta materialul steril – sol, ce va fi utilizat la refacerea mediului;</w:t>
      </w:r>
    </w:p>
    <w:p w:rsidR="00BB7975" w:rsidRPr="00BB7975" w:rsidRDefault="00BB7975" w:rsidP="00D36FBE">
      <w:pPr>
        <w:spacing w:after="0" w:line="240" w:lineRule="auto"/>
        <w:jc w:val="both"/>
        <w:rPr>
          <w:rFonts w:ascii="Arial" w:hAnsi="Arial" w:cs="Arial"/>
          <w:i/>
          <w:lang w:val="ro-RO"/>
        </w:rPr>
      </w:pPr>
      <w:r w:rsidRPr="00BB7975">
        <w:rPr>
          <w:rFonts w:ascii="Arial" w:hAnsi="Arial" w:cs="Arial"/>
          <w:i/>
          <w:lang w:val="ro-RO"/>
        </w:rPr>
        <w:t>-</w:t>
      </w:r>
      <w:r w:rsidRPr="00BB7975">
        <w:rPr>
          <w:rFonts w:ascii="Arial" w:hAnsi="Arial" w:cs="Arial"/>
          <w:i/>
          <w:spacing w:val="12"/>
          <w:lang w:val="ro-RO"/>
        </w:rPr>
        <w:t xml:space="preserve"> </w:t>
      </w:r>
      <w:r w:rsidRPr="00BB7975">
        <w:rPr>
          <w:rFonts w:ascii="Arial" w:hAnsi="Arial" w:cs="Arial"/>
          <w:i/>
          <w:lang w:val="ro-RO"/>
        </w:rPr>
        <w:t>deșeurile de tip menajer rezultate de la personalul angajat se vor colecta selectiv şi se vor gestiona conform prevederilor legale în vigoare.</w:t>
      </w:r>
      <w:r w:rsidRPr="00BB7975">
        <w:rPr>
          <w:rFonts w:ascii="Arial" w:hAnsi="Arial" w:cs="Arial"/>
          <w:i/>
          <w:lang w:val="ro-RO" w:eastAsia="ar-SA"/>
        </w:rPr>
        <w:t xml:space="preserve"> Deşeurile menajere vor fi gestionate prin relaţie contractuală cu operatorul de salubritate.</w:t>
      </w:r>
    </w:p>
    <w:p w:rsidR="00BB7975" w:rsidRPr="00BB7975" w:rsidRDefault="00BB7975" w:rsidP="00D36FBE">
      <w:pPr>
        <w:spacing w:after="0" w:line="240" w:lineRule="auto"/>
        <w:jc w:val="both"/>
        <w:rPr>
          <w:rFonts w:ascii="Arial" w:hAnsi="Arial" w:cs="Arial"/>
          <w:b/>
          <w:lang w:val="ro-RO"/>
        </w:rPr>
      </w:pPr>
      <w:r w:rsidRPr="00BB7975">
        <w:rPr>
          <w:rFonts w:ascii="Arial" w:hAnsi="Arial" w:cs="Arial"/>
          <w:b/>
          <w:lang w:val="ro-RO"/>
        </w:rPr>
        <w:t xml:space="preserve">e) emisiile poluante, inclusiv zgomotul şi alte surse de disconfort: </w:t>
      </w:r>
      <w:r w:rsidRPr="00BB7975">
        <w:rPr>
          <w:rFonts w:ascii="Arial" w:hAnsi="Arial" w:cs="Arial"/>
          <w:i/>
          <w:lang w:val="ro-RO"/>
        </w:rPr>
        <w:t>rezultă numai la faza de execuție a proiectului și se datorează ex</w:t>
      </w:r>
      <w:r w:rsidR="001D65F6">
        <w:rPr>
          <w:rFonts w:ascii="Arial" w:hAnsi="Arial" w:cs="Arial"/>
          <w:i/>
          <w:lang w:val="ro-RO"/>
        </w:rPr>
        <w:t>e</w:t>
      </w:r>
      <w:r w:rsidRPr="00BB7975">
        <w:rPr>
          <w:rFonts w:ascii="Arial" w:hAnsi="Arial" w:cs="Arial"/>
          <w:i/>
          <w:lang w:val="ro-RO"/>
        </w:rPr>
        <w:t>cutării săpăturilor cu ajutorul utilajelor. Este posibilă dispersia particulelor sub formă de praf și producerea</w:t>
      </w:r>
      <w:r w:rsidRPr="00BB7975">
        <w:rPr>
          <w:rFonts w:ascii="Arial" w:hAnsi="Arial" w:cs="Arial"/>
          <w:i/>
          <w:color w:val="FF0000"/>
          <w:lang w:val="ro-RO"/>
        </w:rPr>
        <w:t xml:space="preserve"> </w:t>
      </w:r>
      <w:r w:rsidRPr="00BB7975">
        <w:rPr>
          <w:rFonts w:ascii="Arial" w:hAnsi="Arial" w:cs="Arial"/>
          <w:i/>
          <w:lang w:val="ro-RO"/>
        </w:rPr>
        <w:t>de zgomot.</w:t>
      </w:r>
    </w:p>
    <w:p w:rsidR="00BB7975" w:rsidRPr="00BB7975" w:rsidRDefault="00BB7975" w:rsidP="00D36FBE">
      <w:pPr>
        <w:spacing w:after="0" w:line="240" w:lineRule="auto"/>
        <w:jc w:val="both"/>
        <w:rPr>
          <w:rFonts w:ascii="Arial" w:hAnsi="Arial" w:cs="Arial"/>
          <w:i/>
          <w:lang w:val="ro-RO"/>
        </w:rPr>
      </w:pPr>
      <w:r w:rsidRPr="00BB7975">
        <w:rPr>
          <w:rFonts w:ascii="Arial" w:hAnsi="Arial" w:cs="Arial"/>
          <w:b/>
          <w:lang w:val="ro-RO"/>
        </w:rPr>
        <w:t>f) riscurile de accidente majore și/sau dezastre relevante pentru proiectul în cauză, inclusiv cele cauzate de schimbările climatice, conform informațiilor științifice:</w:t>
      </w:r>
      <w:r w:rsidRPr="00BB7975">
        <w:rPr>
          <w:rFonts w:ascii="Arial" w:hAnsi="Arial" w:cs="Arial"/>
          <w:lang w:val="ro-RO"/>
        </w:rPr>
        <w:t xml:space="preserve"> </w:t>
      </w:r>
      <w:r w:rsidRPr="00BB7975">
        <w:rPr>
          <w:rFonts w:ascii="Arial" w:hAnsi="Arial" w:cs="Arial"/>
          <w:i/>
          <w:lang w:val="ro-RO"/>
        </w:rPr>
        <w:t>la implementarea proiectului nu se utilizează substanţe periculoase și tehnologii care pot să inducă risc de accidente.</w:t>
      </w:r>
    </w:p>
    <w:p w:rsidR="00BB7975" w:rsidRPr="00BB7975" w:rsidRDefault="00BB7975" w:rsidP="00D36FBE">
      <w:pPr>
        <w:spacing w:after="0" w:line="240" w:lineRule="auto"/>
        <w:jc w:val="both"/>
        <w:rPr>
          <w:rFonts w:ascii="Arial" w:hAnsi="Arial" w:cs="Arial"/>
          <w:i/>
          <w:lang w:val="ro-RO"/>
        </w:rPr>
      </w:pPr>
      <w:r w:rsidRPr="00BB7975">
        <w:rPr>
          <w:rFonts w:ascii="Arial" w:hAnsi="Arial" w:cs="Arial"/>
          <w:b/>
          <w:lang w:val="ro-RO"/>
        </w:rPr>
        <w:t>g)</w:t>
      </w:r>
      <w:r w:rsidRPr="00BB7975">
        <w:rPr>
          <w:rFonts w:ascii="Arial" w:hAnsi="Arial" w:cs="Arial"/>
          <w:lang w:val="ro-RO"/>
        </w:rPr>
        <w:t xml:space="preserve"> </w:t>
      </w:r>
      <w:r w:rsidRPr="00BB7975">
        <w:rPr>
          <w:rFonts w:ascii="Arial" w:hAnsi="Arial" w:cs="Arial"/>
          <w:b/>
          <w:lang w:val="ro-RO"/>
        </w:rPr>
        <w:t>riscurile pentru sănătatea umană (de ex., din cauza contaminării apei sau a poluării atmosferice):</w:t>
      </w:r>
      <w:r w:rsidRPr="00BB7975">
        <w:rPr>
          <w:rFonts w:ascii="Arial" w:hAnsi="Arial" w:cs="Arial"/>
          <w:lang w:val="ro-RO"/>
        </w:rPr>
        <w:t xml:space="preserve"> </w:t>
      </w:r>
      <w:r w:rsidR="00C41F21">
        <w:rPr>
          <w:rFonts w:ascii="Arial" w:hAnsi="Arial" w:cs="Arial"/>
          <w:i/>
          <w:lang w:val="ro-RO"/>
        </w:rPr>
        <w:t>proiectul se implementează în in</w:t>
      </w:r>
      <w:r w:rsidRPr="00BB7975">
        <w:rPr>
          <w:rFonts w:ascii="Arial" w:hAnsi="Arial" w:cs="Arial"/>
          <w:i/>
          <w:lang w:val="ro-RO"/>
        </w:rPr>
        <w:t>travilan</w:t>
      </w:r>
      <w:r w:rsidR="00C41F21">
        <w:rPr>
          <w:rFonts w:ascii="Arial" w:hAnsi="Arial" w:cs="Arial"/>
          <w:i/>
          <w:lang w:val="ro-RO"/>
        </w:rPr>
        <w:t>ul localității Sărățel</w:t>
      </w:r>
      <w:r w:rsidRPr="00BB7975">
        <w:rPr>
          <w:rFonts w:ascii="Arial" w:hAnsi="Arial" w:cs="Arial"/>
          <w:i/>
          <w:lang w:val="ro-RO"/>
        </w:rPr>
        <w:t xml:space="preserve">, </w:t>
      </w:r>
      <w:r w:rsidR="00420253">
        <w:rPr>
          <w:rFonts w:ascii="Arial" w:hAnsi="Arial" w:cs="Arial"/>
          <w:i/>
          <w:lang w:val="ro-RO"/>
        </w:rPr>
        <w:t xml:space="preserve">în zonă industrială, </w:t>
      </w:r>
      <w:r w:rsidRPr="00BB7975">
        <w:rPr>
          <w:rFonts w:ascii="Arial" w:hAnsi="Arial" w:cs="Arial"/>
          <w:i/>
          <w:lang w:val="ro-RO"/>
        </w:rPr>
        <w:t>nu prezintă risc pentru sănătatea umană.</w:t>
      </w:r>
    </w:p>
    <w:p w:rsidR="00BB7975" w:rsidRPr="00BB7975" w:rsidRDefault="00BB7975" w:rsidP="00BB7975">
      <w:pPr>
        <w:spacing w:after="0" w:line="240" w:lineRule="auto"/>
        <w:jc w:val="both"/>
        <w:rPr>
          <w:rFonts w:ascii="Arial" w:hAnsi="Arial" w:cs="Arial"/>
          <w:b/>
          <w:lang w:val="ro-RO"/>
        </w:rPr>
      </w:pPr>
    </w:p>
    <w:p w:rsidR="00BB7975" w:rsidRPr="00BB7975" w:rsidRDefault="00BB7975" w:rsidP="00BB7975">
      <w:pPr>
        <w:spacing w:after="0" w:line="240" w:lineRule="auto"/>
        <w:jc w:val="both"/>
        <w:rPr>
          <w:rFonts w:ascii="Arial" w:hAnsi="Arial" w:cs="Arial"/>
          <w:b/>
          <w:lang w:val="ro-RO"/>
        </w:rPr>
      </w:pPr>
      <w:r w:rsidRPr="00BB7975">
        <w:rPr>
          <w:rFonts w:ascii="Arial" w:hAnsi="Arial" w:cs="Arial"/>
          <w:b/>
          <w:lang w:val="ro-RO"/>
        </w:rPr>
        <w:t xml:space="preserve">2. Amplasarea proiectelor: </w:t>
      </w:r>
    </w:p>
    <w:p w:rsidR="00BB7975" w:rsidRPr="00BB7975" w:rsidRDefault="00AF322C" w:rsidP="00BB7975">
      <w:pPr>
        <w:spacing w:after="0" w:line="240" w:lineRule="auto"/>
        <w:jc w:val="both"/>
        <w:rPr>
          <w:rFonts w:ascii="Arial" w:hAnsi="Arial" w:cs="Arial"/>
          <w:i/>
          <w:lang w:val="ro-RO"/>
        </w:rPr>
      </w:pPr>
      <w:r w:rsidRPr="00AF322C">
        <w:rPr>
          <w:rFonts w:ascii="Arial" w:eastAsia="Times New Roman" w:hAnsi="Arial" w:cs="Arial"/>
          <w:b/>
          <w:lang w:val="ro-RO" w:eastAsia="ro-RO"/>
        </w:rPr>
        <w:t>2.1</w:t>
      </w:r>
      <w:r w:rsidRPr="00AF322C">
        <w:rPr>
          <w:rFonts w:ascii="Arial" w:eastAsia="Times New Roman" w:hAnsi="Arial" w:cs="Arial"/>
          <w:lang w:val="ro-RO" w:eastAsia="ro-RO"/>
        </w:rPr>
        <w:t xml:space="preserve"> </w:t>
      </w:r>
      <w:r w:rsidRPr="00AF322C">
        <w:rPr>
          <w:rFonts w:ascii="Arial" w:hAnsi="Arial" w:cs="Arial"/>
          <w:b/>
          <w:i/>
          <w:lang w:val="ro-RO"/>
        </w:rPr>
        <w:t>utilizarea actuală şi aprobată a terenurilor:</w:t>
      </w:r>
      <w:r w:rsidRPr="00AF322C">
        <w:rPr>
          <w:rFonts w:ascii="Arial" w:eastAsia="Times New Roman" w:hAnsi="Arial" w:cs="Arial"/>
          <w:b/>
          <w:lang w:val="ro-RO" w:eastAsia="ro-RO"/>
        </w:rPr>
        <w:t xml:space="preserve"> </w:t>
      </w:r>
      <w:r w:rsidR="00F12D22" w:rsidRPr="00D8392D">
        <w:rPr>
          <w:rFonts w:ascii="Arial" w:hAnsi="Arial" w:cs="Arial"/>
          <w:i/>
        </w:rPr>
        <w:t>conform Certificatului de Urbanism nr. 37/02.04.2020, cu valabilitate până la data de 02.04.2021, eliberat de Primăria comunei Șieu-Măgheruș, terenul destinat proiectului este proprietate privată, în intravilanul localității Sărățel, categoria de folosință curte construcții, zonă activități industriale;</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BB7975">
        <w:rPr>
          <w:rFonts w:ascii="Arial" w:hAnsi="Arial" w:cs="Arial"/>
          <w:i/>
          <w:lang w:val="ro-RO"/>
        </w:rPr>
        <w:t>resursele naturale utilizate pentru realizarea proiectului sunt disponibile în zonă;</w:t>
      </w:r>
    </w:p>
    <w:p w:rsidR="00BB7975" w:rsidRPr="00BB7975" w:rsidRDefault="00BB7975" w:rsidP="00BB7975">
      <w:pPr>
        <w:autoSpaceDE w:val="0"/>
        <w:autoSpaceDN w:val="0"/>
        <w:adjustRightInd w:val="0"/>
        <w:spacing w:after="0" w:line="240" w:lineRule="auto"/>
        <w:jc w:val="both"/>
        <w:rPr>
          <w:rFonts w:ascii="Arial" w:hAnsi="Arial" w:cs="Arial"/>
          <w:b/>
          <w:i/>
          <w:lang w:val="ro-RO"/>
        </w:rPr>
      </w:pPr>
      <w:r w:rsidRPr="00BB7975">
        <w:rPr>
          <w:rFonts w:ascii="Arial" w:hAnsi="Arial" w:cs="Arial"/>
          <w:b/>
          <w:lang w:val="ro-RO"/>
        </w:rPr>
        <w:t>2.3</w:t>
      </w:r>
      <w:r w:rsidRPr="00BB7975">
        <w:rPr>
          <w:rFonts w:ascii="Arial" w:hAnsi="Arial" w:cs="Arial"/>
          <w:i/>
          <w:lang w:val="ro-RO"/>
        </w:rPr>
        <w:t xml:space="preserve"> </w:t>
      </w:r>
      <w:r w:rsidRPr="00BB7975">
        <w:rPr>
          <w:rFonts w:ascii="Arial" w:hAnsi="Arial" w:cs="Arial"/>
          <w:b/>
          <w:i/>
          <w:lang w:val="ro-RO"/>
        </w:rPr>
        <w:t>capacitatea de absorbţie a mediului natural, acordându-se o atenţie specială următoarelor zone:</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a) zone umede, zone riverane, guri ale râurilor – proiectul nu este amplasat în zone umede, riverane, sau guri ale râurilor</w:t>
      </w:r>
      <w:r w:rsidR="000A7F9F">
        <w:rPr>
          <w:rFonts w:ascii="Arial" w:hAnsi="Arial" w:cs="Arial"/>
          <w:i/>
        </w:rPr>
        <w:t>, dar evac</w:t>
      </w:r>
      <w:r w:rsidR="000A7F9F" w:rsidRPr="00D8392D">
        <w:rPr>
          <w:rFonts w:ascii="Arial" w:hAnsi="Arial" w:cs="Arial"/>
          <w:i/>
        </w:rPr>
        <w:t>urarea apelor epurate se face în râul Șieu;</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b) zone costiere şi mediul marin –proiectul nu este amplasat în zonă costieră sau mediu marin;</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c) zonele montane şi forestiere –</w:t>
      </w:r>
      <w:r w:rsidRPr="00BB7975">
        <w:rPr>
          <w:lang w:val="ro-RO"/>
        </w:rPr>
        <w:t xml:space="preserve"> </w:t>
      </w:r>
      <w:r w:rsidR="00724A27">
        <w:rPr>
          <w:rFonts w:ascii="Arial" w:hAnsi="Arial" w:cs="Arial"/>
          <w:i/>
          <w:lang w:val="ro-RO"/>
        </w:rPr>
        <w:t>proiectul este amplasat în in</w:t>
      </w:r>
      <w:r w:rsidR="00724A27" w:rsidRPr="00BB7975">
        <w:rPr>
          <w:rFonts w:ascii="Arial" w:hAnsi="Arial" w:cs="Arial"/>
          <w:i/>
          <w:lang w:val="ro-RO"/>
        </w:rPr>
        <w:t>travilan</w:t>
      </w:r>
      <w:r w:rsidR="00724A27">
        <w:rPr>
          <w:rFonts w:ascii="Arial" w:hAnsi="Arial" w:cs="Arial"/>
          <w:i/>
          <w:lang w:val="ro-RO"/>
        </w:rPr>
        <w:t>ul localității Sărățel</w:t>
      </w:r>
      <w:r w:rsidR="00724A27" w:rsidRPr="00BB7975">
        <w:rPr>
          <w:rFonts w:ascii="Arial" w:hAnsi="Arial" w:cs="Arial"/>
          <w:i/>
          <w:lang w:val="ro-RO"/>
        </w:rPr>
        <w:t xml:space="preserve">, </w:t>
      </w:r>
      <w:r w:rsidR="00724A27">
        <w:rPr>
          <w:rFonts w:ascii="Arial" w:hAnsi="Arial" w:cs="Arial"/>
          <w:i/>
          <w:lang w:val="ro-RO"/>
        </w:rPr>
        <w:t>în zonă industrială</w:t>
      </w:r>
      <w:r w:rsidRPr="00BB7975">
        <w:rPr>
          <w:rFonts w:ascii="Arial" w:hAnsi="Arial" w:cs="Arial"/>
          <w:i/>
          <w:lang w:val="ro-RO"/>
        </w:rPr>
        <w:t>;</w:t>
      </w:r>
    </w:p>
    <w:p w:rsidR="00BB7975" w:rsidRPr="000A2BE9" w:rsidRDefault="00BB7975" w:rsidP="00BB7975">
      <w:pPr>
        <w:spacing w:after="0" w:line="240" w:lineRule="auto"/>
        <w:jc w:val="both"/>
        <w:rPr>
          <w:rFonts w:ascii="Arial" w:hAnsi="Arial" w:cs="Arial"/>
          <w:i/>
          <w:color w:val="00B050"/>
          <w:lang w:val="ro-RO"/>
        </w:rPr>
      </w:pPr>
      <w:r w:rsidRPr="00BB7975">
        <w:rPr>
          <w:rFonts w:ascii="Arial" w:hAnsi="Arial" w:cs="Arial"/>
          <w:i/>
          <w:lang w:val="ro-RO"/>
        </w:rPr>
        <w:t xml:space="preserve">d) </w:t>
      </w:r>
      <w:r w:rsidRPr="000A2BE9">
        <w:rPr>
          <w:rFonts w:ascii="Arial" w:hAnsi="Arial" w:cs="Arial"/>
          <w:i/>
          <w:lang w:val="ro-RO"/>
        </w:rPr>
        <w:t xml:space="preserve">arii naturale protejate de interes naţional, comunitar, internaţional – </w:t>
      </w:r>
      <w:r w:rsidRPr="00A57972">
        <w:rPr>
          <w:rFonts w:ascii="Arial" w:hAnsi="Arial" w:cs="Arial"/>
          <w:i/>
          <w:lang w:val="ro-RO"/>
        </w:rPr>
        <w:t xml:space="preserve">proiectul este amplasat </w:t>
      </w:r>
      <w:r w:rsidR="000A2BE9" w:rsidRPr="00A57972">
        <w:rPr>
          <w:rFonts w:ascii="Arial" w:hAnsi="Arial" w:cs="Arial"/>
          <w:i/>
          <w:lang w:val="ro-RO" w:eastAsia="ar-SA"/>
        </w:rPr>
        <w:t>în vecinătatea sitului Natura 2000 ROSCI0400 Șieu - Budac, iar a</w:t>
      </w:r>
      <w:r w:rsidR="00A57972" w:rsidRPr="00A57972">
        <w:rPr>
          <w:rFonts w:ascii="Arial" w:hAnsi="Arial" w:cs="Arial"/>
          <w:i/>
          <w:lang w:val="ro-RO" w:eastAsia="ar-SA"/>
        </w:rPr>
        <w:t>pele decantate sunt evacuate în râ</w:t>
      </w:r>
      <w:r w:rsidR="000A2BE9" w:rsidRPr="00A57972">
        <w:rPr>
          <w:rFonts w:ascii="Arial" w:hAnsi="Arial" w:cs="Arial"/>
          <w:i/>
          <w:lang w:val="ro-RO" w:eastAsia="ar-SA"/>
        </w:rPr>
        <w:t>ul Șieu, în sit</w:t>
      </w:r>
      <w:r w:rsidRPr="00A57972">
        <w:rPr>
          <w:rFonts w:ascii="Arial" w:hAnsi="Arial" w:cs="Arial"/>
          <w:i/>
          <w:lang w:val="ro-RO"/>
        </w:rPr>
        <w:t>;</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0A2BE9" w:rsidRDefault="00BB7975" w:rsidP="000A2BE9">
      <w:pPr>
        <w:spacing w:after="0" w:line="240" w:lineRule="auto"/>
        <w:jc w:val="both"/>
        <w:rPr>
          <w:rFonts w:ascii="Arial" w:hAnsi="Arial" w:cs="Arial"/>
          <w:i/>
          <w:lang w:val="ro-RO"/>
        </w:rPr>
      </w:pPr>
      <w:r w:rsidRPr="00BB7975">
        <w:rPr>
          <w:rFonts w:ascii="Arial" w:hAnsi="Arial" w:cs="Arial"/>
          <w:i/>
          <w:lang w:val="ro-RO"/>
        </w:rPr>
        <w:t xml:space="preserve">f) zonele în care au existat deja cazuri de nerespectare a standardelor de calitate a mediului prevăzute de legislaţia naţională şi la nivelul Uniunii Europene şi relevante pentru proiect sau în care se consideră </w:t>
      </w:r>
      <w:r w:rsidRPr="005A22D2">
        <w:rPr>
          <w:rFonts w:ascii="Arial" w:hAnsi="Arial" w:cs="Arial"/>
          <w:i/>
          <w:lang w:val="ro-RO"/>
        </w:rPr>
        <w:t>că există astfel de cazuri –</w:t>
      </w:r>
      <w:r w:rsidR="000A2BE9" w:rsidRPr="005A22D2">
        <w:rPr>
          <w:rFonts w:ascii="Arial" w:hAnsi="Arial" w:cs="Arial"/>
          <w:i/>
          <w:lang w:val="ro-RO"/>
        </w:rPr>
        <w:t xml:space="preserve"> proiectul este amplasat </w:t>
      </w:r>
      <w:r w:rsidR="000A2BE9" w:rsidRPr="005A22D2">
        <w:rPr>
          <w:rFonts w:ascii="Arial" w:hAnsi="Arial" w:cs="Arial"/>
          <w:i/>
          <w:lang w:val="ro-RO" w:eastAsia="ar-SA"/>
        </w:rPr>
        <w:t>în vecinătatea sitului Natura 2000 ROSCI0400 Șieu - Budac, iar a</w:t>
      </w:r>
      <w:r w:rsidR="005A22D2" w:rsidRPr="005A22D2">
        <w:rPr>
          <w:rFonts w:ascii="Arial" w:hAnsi="Arial" w:cs="Arial"/>
          <w:i/>
          <w:lang w:val="ro-RO" w:eastAsia="ar-SA"/>
        </w:rPr>
        <w:t>pele decantate sunt evacuate în râ</w:t>
      </w:r>
      <w:r w:rsidR="000A2BE9" w:rsidRPr="005A22D2">
        <w:rPr>
          <w:rFonts w:ascii="Arial" w:hAnsi="Arial" w:cs="Arial"/>
          <w:i/>
          <w:lang w:val="ro-RO" w:eastAsia="ar-SA"/>
        </w:rPr>
        <w:t>ul Șieu, în sit</w:t>
      </w:r>
      <w:r w:rsidR="000A2BE9" w:rsidRPr="005A22D2">
        <w:rPr>
          <w:rFonts w:ascii="Arial" w:hAnsi="Arial" w:cs="Arial"/>
          <w:i/>
          <w:lang w:val="ro-RO"/>
        </w:rPr>
        <w:t>;</w:t>
      </w:r>
    </w:p>
    <w:p w:rsidR="00BB7975" w:rsidRPr="00BB7975" w:rsidRDefault="00BB7975" w:rsidP="000A2BE9">
      <w:pPr>
        <w:spacing w:after="0" w:line="240" w:lineRule="auto"/>
        <w:jc w:val="both"/>
        <w:rPr>
          <w:rFonts w:ascii="Arial" w:hAnsi="Arial" w:cs="Arial"/>
          <w:i/>
          <w:lang w:val="ro-RO"/>
        </w:rPr>
      </w:pPr>
      <w:r w:rsidRPr="00BB7975">
        <w:rPr>
          <w:rFonts w:ascii="Arial" w:hAnsi="Arial" w:cs="Arial"/>
          <w:i/>
          <w:lang w:val="ro-RO"/>
        </w:rPr>
        <w:t>g) zonele cu o densitate mare a populației –</w:t>
      </w:r>
      <w:r w:rsidRPr="00BB7975">
        <w:rPr>
          <w:lang w:val="ro-RO"/>
        </w:rPr>
        <w:t xml:space="preserve"> </w:t>
      </w:r>
      <w:r w:rsidR="00916537" w:rsidRPr="00D8392D">
        <w:rPr>
          <w:rFonts w:ascii="Arial" w:hAnsi="Arial" w:cs="Arial"/>
          <w:i/>
        </w:rPr>
        <w:t>proiectul este amplasat în intravilanul localității Sărățel, dar densitatea populației nu este foarte mare;</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h) peisaje şi situri importante din punct de vedere istoric, cultural sau arheologic</w:t>
      </w:r>
      <w:r w:rsidR="000A2BE9">
        <w:rPr>
          <w:rFonts w:ascii="Arial" w:hAnsi="Arial" w:cs="Arial"/>
          <w:i/>
          <w:lang w:val="ro-RO"/>
        </w:rPr>
        <w:t xml:space="preserve"> </w:t>
      </w:r>
      <w:r w:rsidRPr="00BB7975">
        <w:rPr>
          <w:rFonts w:ascii="Arial" w:hAnsi="Arial" w:cs="Arial"/>
          <w:i/>
          <w:lang w:val="ro-RO"/>
        </w:rPr>
        <w:t xml:space="preserve">– proiectul nu este amplasat în </w:t>
      </w:r>
      <w:r w:rsidR="000A2BE9">
        <w:rPr>
          <w:rFonts w:ascii="Arial" w:hAnsi="Arial" w:cs="Arial"/>
          <w:i/>
          <w:lang w:val="ro-RO"/>
        </w:rPr>
        <w:t xml:space="preserve">zone cu </w:t>
      </w:r>
      <w:r w:rsidRPr="00BB7975">
        <w:rPr>
          <w:rFonts w:ascii="Arial" w:hAnsi="Arial" w:cs="Arial"/>
          <w:i/>
          <w:lang w:val="ro-RO"/>
        </w:rPr>
        <w:t>peisaje și situri importante din punct de vedere istoric, cultural și arheologic.</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 </w:t>
      </w:r>
    </w:p>
    <w:p w:rsidR="00BB7975" w:rsidRPr="00BB7975" w:rsidRDefault="00BB7975" w:rsidP="00526574">
      <w:pPr>
        <w:spacing w:after="0" w:line="240" w:lineRule="auto"/>
        <w:jc w:val="both"/>
        <w:rPr>
          <w:rFonts w:ascii="Arial" w:hAnsi="Arial" w:cs="Arial"/>
          <w:b/>
          <w:i/>
          <w:lang w:val="ro-RO"/>
        </w:rPr>
      </w:pPr>
      <w:r w:rsidRPr="00BB7975">
        <w:rPr>
          <w:rFonts w:ascii="Arial" w:hAnsi="Arial" w:cs="Arial"/>
          <w:b/>
          <w:i/>
          <w:lang w:val="ro-RO"/>
        </w:rPr>
        <w:t>3. Tipurile și caracteristicile impactului potenţial:</w:t>
      </w:r>
    </w:p>
    <w:p w:rsidR="00BB7975" w:rsidRPr="00BB7975" w:rsidRDefault="00BB7975" w:rsidP="00526574">
      <w:pPr>
        <w:spacing w:after="0" w:line="240" w:lineRule="auto"/>
        <w:jc w:val="both"/>
        <w:rPr>
          <w:rFonts w:ascii="Arial" w:hAnsi="Arial" w:cs="Arial"/>
          <w:i/>
          <w:lang w:val="ro-RO"/>
        </w:rPr>
      </w:pPr>
      <w:r w:rsidRPr="00BB7975">
        <w:rPr>
          <w:rFonts w:ascii="Arial" w:hAnsi="Arial" w:cs="Arial"/>
          <w:b/>
          <w:i/>
          <w:lang w:val="ro-RO"/>
        </w:rPr>
        <w:t>a)</w:t>
      </w:r>
      <w:r w:rsidRPr="00BB7975">
        <w:rPr>
          <w:rFonts w:ascii="Arial" w:hAnsi="Arial" w:cs="Arial"/>
          <w:i/>
          <w:lang w:val="ro-RO"/>
        </w:rPr>
        <w:t xml:space="preserve"> </w:t>
      </w:r>
      <w:r w:rsidRPr="00BB7975">
        <w:rPr>
          <w:rFonts w:ascii="Arial" w:hAnsi="Arial" w:cs="Arial"/>
          <w:b/>
          <w:i/>
          <w:lang w:val="ro-RO"/>
        </w:rPr>
        <w:t>Importanța și extinderea spațială a impactului</w:t>
      </w:r>
      <w:r w:rsidRPr="00BB7975">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BB7975" w:rsidRPr="00BB7975" w:rsidRDefault="00BB7975" w:rsidP="00526574">
      <w:pPr>
        <w:spacing w:after="0" w:line="240" w:lineRule="auto"/>
        <w:jc w:val="both"/>
        <w:rPr>
          <w:rFonts w:ascii="Arial" w:hAnsi="Arial" w:cs="Arial"/>
          <w:i/>
          <w:lang w:val="ro-RO"/>
        </w:rPr>
      </w:pPr>
      <w:r w:rsidRPr="00BB7975">
        <w:rPr>
          <w:rFonts w:ascii="Arial" w:hAnsi="Arial" w:cs="Arial"/>
          <w:b/>
          <w:i/>
          <w:lang w:val="ro-RO"/>
        </w:rPr>
        <w:t>b)</w:t>
      </w:r>
      <w:r w:rsidRPr="00BB7975">
        <w:rPr>
          <w:rFonts w:ascii="Arial" w:hAnsi="Arial" w:cs="Arial"/>
          <w:i/>
          <w:lang w:val="ro-RO"/>
        </w:rPr>
        <w:t xml:space="preserve"> </w:t>
      </w:r>
      <w:r w:rsidRPr="00BB7975">
        <w:rPr>
          <w:rFonts w:ascii="Arial" w:hAnsi="Arial" w:cs="Arial"/>
          <w:b/>
          <w:i/>
          <w:lang w:val="ro-RO"/>
        </w:rPr>
        <w:t>Natura impactului -</w:t>
      </w:r>
      <w:r w:rsidRPr="00BB7975">
        <w:rPr>
          <w:rFonts w:ascii="Arial" w:hAnsi="Arial" w:cs="Arial"/>
          <w:i/>
          <w:lang w:val="ro-RO"/>
        </w:rPr>
        <w:t xml:space="preserve"> impact relativ redus, nesemnificativ și local, doar pe perioada execuției lucrării.</w:t>
      </w:r>
    </w:p>
    <w:p w:rsidR="00BB7975" w:rsidRPr="00BB7975" w:rsidRDefault="00BB7975" w:rsidP="00526574">
      <w:pPr>
        <w:spacing w:after="0" w:line="240" w:lineRule="auto"/>
        <w:jc w:val="both"/>
        <w:rPr>
          <w:rFonts w:ascii="Arial" w:hAnsi="Arial" w:cs="Arial"/>
          <w:i/>
          <w:lang w:val="ro-RO"/>
        </w:rPr>
      </w:pPr>
      <w:r w:rsidRPr="00BB7975">
        <w:rPr>
          <w:rFonts w:ascii="Arial" w:hAnsi="Arial" w:cs="Arial"/>
          <w:b/>
          <w:i/>
          <w:lang w:val="ro-RO"/>
        </w:rPr>
        <w:t>c)</w:t>
      </w:r>
      <w:r w:rsidRPr="00BB7975">
        <w:rPr>
          <w:rFonts w:ascii="Arial" w:hAnsi="Arial" w:cs="Arial"/>
          <w:i/>
          <w:lang w:val="ro-RO"/>
        </w:rPr>
        <w:t xml:space="preserve"> </w:t>
      </w:r>
      <w:r w:rsidRPr="00BB7975">
        <w:rPr>
          <w:rFonts w:ascii="Arial" w:hAnsi="Arial" w:cs="Arial"/>
          <w:b/>
          <w:i/>
          <w:lang w:val="ro-RO"/>
        </w:rPr>
        <w:t>Natura transfront</w:t>
      </w:r>
      <w:r w:rsidR="00526574">
        <w:rPr>
          <w:rFonts w:ascii="Arial" w:hAnsi="Arial" w:cs="Arial"/>
          <w:b/>
          <w:i/>
          <w:lang w:val="ro-RO"/>
        </w:rPr>
        <w:t>al</w:t>
      </w:r>
      <w:r w:rsidRPr="00BB7975">
        <w:rPr>
          <w:rFonts w:ascii="Arial" w:hAnsi="Arial" w:cs="Arial"/>
          <w:b/>
          <w:i/>
          <w:lang w:val="ro-RO"/>
        </w:rPr>
        <w:t>ieră a impactului</w:t>
      </w:r>
      <w:r w:rsidRPr="00BB7975">
        <w:rPr>
          <w:rFonts w:ascii="Arial" w:hAnsi="Arial" w:cs="Arial"/>
          <w:i/>
          <w:lang w:val="ro-RO"/>
        </w:rPr>
        <w:t xml:space="preserve"> – lucrările propuse nu au efect transfront</w:t>
      </w:r>
      <w:r w:rsidR="00526574">
        <w:rPr>
          <w:rFonts w:ascii="Arial" w:hAnsi="Arial" w:cs="Arial"/>
          <w:i/>
          <w:lang w:val="ro-RO"/>
        </w:rPr>
        <w:t>al</w:t>
      </w:r>
      <w:r w:rsidR="005B7ECD">
        <w:rPr>
          <w:rFonts w:ascii="Arial" w:hAnsi="Arial" w:cs="Arial"/>
          <w:i/>
          <w:lang w:val="ro-RO"/>
        </w:rPr>
        <w:t>ier</w:t>
      </w:r>
      <w:r w:rsidRPr="00BB7975">
        <w:rPr>
          <w:rFonts w:ascii="Arial" w:hAnsi="Arial" w:cs="Arial"/>
          <w:i/>
          <w:lang w:val="ro-RO"/>
        </w:rPr>
        <w:t>.</w:t>
      </w:r>
    </w:p>
    <w:p w:rsidR="00BD2FF4" w:rsidRDefault="00BB7975" w:rsidP="00526574">
      <w:pPr>
        <w:spacing w:after="0" w:line="240" w:lineRule="auto"/>
        <w:jc w:val="both"/>
        <w:rPr>
          <w:rFonts w:ascii="Arial" w:hAnsi="Arial" w:cs="Arial"/>
          <w:i/>
          <w:lang w:val="ro-RO"/>
        </w:rPr>
      </w:pPr>
      <w:r w:rsidRPr="00BB7975">
        <w:rPr>
          <w:rFonts w:ascii="Arial" w:hAnsi="Arial" w:cs="Arial"/>
          <w:b/>
          <w:i/>
          <w:lang w:val="ro-RO"/>
        </w:rPr>
        <w:t>d)</w:t>
      </w:r>
      <w:r w:rsidR="003A7494">
        <w:rPr>
          <w:rFonts w:ascii="Arial" w:hAnsi="Arial" w:cs="Arial"/>
          <w:i/>
          <w:lang w:val="ro-RO"/>
        </w:rPr>
        <w:t xml:space="preserve"> </w:t>
      </w:r>
      <w:r w:rsidRPr="00BB7975">
        <w:rPr>
          <w:rFonts w:ascii="Arial" w:hAnsi="Arial" w:cs="Arial"/>
          <w:b/>
          <w:i/>
          <w:lang w:val="ro-RO"/>
        </w:rPr>
        <w:t>Intensitatea şi complexitatea impactului</w:t>
      </w:r>
      <w:r w:rsidRPr="00BB7975">
        <w:rPr>
          <w:rFonts w:ascii="Arial" w:hAnsi="Arial" w:cs="Arial"/>
          <w:i/>
          <w:lang w:val="ro-RO"/>
        </w:rPr>
        <w:t xml:space="preserve"> </w:t>
      </w:r>
    </w:p>
    <w:p w:rsidR="00BD2FF4" w:rsidRDefault="00BB7975" w:rsidP="00BD2FF4">
      <w:pPr>
        <w:spacing w:after="0" w:line="240" w:lineRule="auto"/>
        <w:jc w:val="both"/>
        <w:rPr>
          <w:rFonts w:ascii="Arial" w:hAnsi="Arial" w:cs="Arial"/>
          <w:i/>
          <w:lang w:val="ro-RO"/>
        </w:rPr>
      </w:pPr>
      <w:r w:rsidRPr="00BB7975">
        <w:rPr>
          <w:rFonts w:ascii="Arial" w:hAnsi="Arial" w:cs="Arial"/>
          <w:i/>
          <w:lang w:val="ro-RO"/>
        </w:rPr>
        <w:t>- impactul este redus și se manifestă doar asupra factorului de mediu aer și sol și doar pe perioada execuției lucrării;</w:t>
      </w:r>
    </w:p>
    <w:p w:rsidR="00BD2FF4" w:rsidRPr="00586A7B" w:rsidRDefault="00BD2FF4" w:rsidP="00526574">
      <w:pPr>
        <w:spacing w:after="0" w:line="240" w:lineRule="auto"/>
        <w:jc w:val="both"/>
        <w:rPr>
          <w:rFonts w:ascii="Arial" w:hAnsi="Arial" w:cs="Arial"/>
          <w:i/>
          <w:lang w:val="ro-RO"/>
        </w:rPr>
      </w:pPr>
      <w:r w:rsidRPr="00586A7B">
        <w:rPr>
          <w:rFonts w:ascii="Arial" w:hAnsi="Arial" w:cs="Arial"/>
          <w:i/>
          <w:lang w:val="ro-RO"/>
        </w:rPr>
        <w:t xml:space="preserve">- </w:t>
      </w:r>
      <w:r w:rsidRPr="00586A7B">
        <w:rPr>
          <w:rFonts w:ascii="Arial" w:eastAsia="Arial" w:hAnsi="Arial" w:cs="Arial"/>
          <w:i/>
          <w:lang w:val="ro-RO"/>
        </w:rPr>
        <w:t>impactul asupra obiectivelor de conser</w:t>
      </w:r>
      <w:r w:rsidR="00586A7B" w:rsidRPr="00586A7B">
        <w:rPr>
          <w:rFonts w:ascii="Arial" w:eastAsia="Arial" w:hAnsi="Arial" w:cs="Arial"/>
          <w:i/>
          <w:lang w:val="ro-RO"/>
        </w:rPr>
        <w:t>vare pentru care a fost declara</w:t>
      </w:r>
      <w:r w:rsidRPr="00586A7B">
        <w:rPr>
          <w:rFonts w:ascii="Arial" w:eastAsia="Arial" w:hAnsi="Arial" w:cs="Arial"/>
          <w:i/>
          <w:lang w:val="ro-RO"/>
        </w:rPr>
        <w:t>t situl Natura 2000 ROSCI0400 Șieu Budac va fi nesemnificativ;</w:t>
      </w:r>
    </w:p>
    <w:p w:rsidR="00BB7975" w:rsidRPr="00BD2FF4" w:rsidRDefault="00BB7975" w:rsidP="00526574">
      <w:pPr>
        <w:spacing w:after="0" w:line="240" w:lineRule="auto"/>
        <w:jc w:val="both"/>
        <w:rPr>
          <w:rFonts w:ascii="Arial" w:hAnsi="Arial" w:cs="Arial"/>
          <w:i/>
          <w:lang w:val="ro-RO"/>
        </w:rPr>
      </w:pPr>
      <w:r w:rsidRPr="00BB7975">
        <w:rPr>
          <w:rFonts w:ascii="Arial" w:hAnsi="Arial" w:cs="Arial"/>
          <w:b/>
          <w:i/>
          <w:lang w:val="ro-RO"/>
        </w:rPr>
        <w:t>e)</w:t>
      </w:r>
      <w:r w:rsidRPr="00BB7975">
        <w:rPr>
          <w:rFonts w:ascii="Arial" w:hAnsi="Arial" w:cs="Arial"/>
          <w:i/>
          <w:lang w:val="ro-RO"/>
        </w:rPr>
        <w:t xml:space="preserve"> </w:t>
      </w:r>
      <w:r w:rsidRPr="00BB7975">
        <w:rPr>
          <w:rFonts w:ascii="Arial" w:hAnsi="Arial" w:cs="Arial"/>
          <w:b/>
          <w:i/>
          <w:lang w:val="ro-RO"/>
        </w:rPr>
        <w:t>Probabilitatea impactului</w:t>
      </w:r>
      <w:r w:rsidRPr="00BB7975">
        <w:rPr>
          <w:rFonts w:ascii="Arial" w:hAnsi="Arial" w:cs="Arial"/>
          <w:i/>
          <w:lang w:val="ro-RO"/>
        </w:rPr>
        <w:t xml:space="preserve"> –</w:t>
      </w:r>
      <w:r w:rsidRPr="00EC0410">
        <w:rPr>
          <w:rFonts w:ascii="Arial" w:hAnsi="Arial" w:cs="Arial"/>
          <w:i/>
          <w:lang w:val="ro-RO"/>
        </w:rPr>
        <w:t xml:space="preserve"> </w:t>
      </w:r>
      <w:r w:rsidR="00BD2FF4" w:rsidRPr="00EC0410">
        <w:rPr>
          <w:rFonts w:ascii="Arial" w:eastAsia="Arial" w:hAnsi="Arial" w:cs="Arial"/>
          <w:i/>
          <w:lang w:val="ro-RO"/>
        </w:rPr>
        <w:t xml:space="preserve">prin măsurile adoptate, prin tehnologia de execuție și prin dotările prevăzute de investiție </w:t>
      </w:r>
      <w:r w:rsidRPr="00EC0410">
        <w:rPr>
          <w:rFonts w:ascii="Arial" w:hAnsi="Arial" w:cs="Arial"/>
          <w:i/>
          <w:lang w:val="ro-RO"/>
        </w:rPr>
        <w:t>probabilitate</w:t>
      </w:r>
      <w:r w:rsidR="00BD2FF4" w:rsidRPr="00EC0410">
        <w:rPr>
          <w:rFonts w:ascii="Arial" w:hAnsi="Arial" w:cs="Arial"/>
          <w:i/>
          <w:lang w:val="ro-RO"/>
        </w:rPr>
        <w:t>a</w:t>
      </w:r>
      <w:r w:rsidR="00EC0410" w:rsidRPr="00EC0410">
        <w:rPr>
          <w:rFonts w:ascii="Arial" w:hAnsi="Arial" w:cs="Arial"/>
          <w:i/>
          <w:lang w:val="ro-RO"/>
        </w:rPr>
        <w:t xml:space="preserve"> apariției unui impact negativ </w:t>
      </w:r>
      <w:r w:rsidR="00BD2FF4" w:rsidRPr="00BD2FF4">
        <w:rPr>
          <w:rFonts w:ascii="Arial" w:hAnsi="Arial" w:cs="Arial"/>
          <w:i/>
          <w:lang w:val="ro-RO"/>
        </w:rPr>
        <w:t>este</w:t>
      </w:r>
      <w:r w:rsidRPr="00BD2FF4">
        <w:rPr>
          <w:rFonts w:ascii="Arial" w:hAnsi="Arial" w:cs="Arial"/>
          <w:i/>
          <w:lang w:val="ro-RO"/>
        </w:rPr>
        <w:t xml:space="preserve"> redusă</w:t>
      </w:r>
      <w:r w:rsidR="00EC0410">
        <w:rPr>
          <w:rFonts w:ascii="Arial" w:hAnsi="Arial" w:cs="Arial"/>
          <w:i/>
          <w:lang w:val="ro-RO"/>
        </w:rPr>
        <w:t>,</w:t>
      </w:r>
      <w:r w:rsidRPr="00BD2FF4">
        <w:rPr>
          <w:rFonts w:ascii="Arial" w:hAnsi="Arial" w:cs="Arial"/>
          <w:i/>
          <w:lang w:val="ro-RO"/>
        </w:rPr>
        <w:t xml:space="preserve"> manifestat</w:t>
      </w:r>
      <w:r w:rsidR="00BD2FF4" w:rsidRPr="00BD2FF4">
        <w:rPr>
          <w:rFonts w:ascii="Arial" w:hAnsi="Arial" w:cs="Arial"/>
          <w:i/>
          <w:lang w:val="ro-RO"/>
        </w:rPr>
        <w:t>ă</w:t>
      </w:r>
      <w:r w:rsidRPr="00BD2FF4">
        <w:rPr>
          <w:rFonts w:ascii="Arial" w:hAnsi="Arial" w:cs="Arial"/>
          <w:i/>
          <w:lang w:val="ro-RO"/>
        </w:rPr>
        <w:t xml:space="preserve"> numai pe parcursul realizării investiției.</w:t>
      </w:r>
    </w:p>
    <w:p w:rsidR="00BB7975" w:rsidRPr="004C7F3C" w:rsidRDefault="00BB7975" w:rsidP="00526574">
      <w:pPr>
        <w:spacing w:after="0" w:line="240" w:lineRule="auto"/>
        <w:jc w:val="both"/>
        <w:rPr>
          <w:rFonts w:ascii="Arial" w:hAnsi="Arial" w:cs="Arial"/>
          <w:i/>
          <w:color w:val="00B050"/>
          <w:lang w:val="ro-RO"/>
        </w:rPr>
      </w:pPr>
      <w:r w:rsidRPr="00BB7975">
        <w:rPr>
          <w:rFonts w:ascii="Arial" w:hAnsi="Arial" w:cs="Arial"/>
          <w:b/>
          <w:i/>
          <w:lang w:val="ro-RO"/>
        </w:rPr>
        <w:t>f)</w:t>
      </w:r>
      <w:r w:rsidRPr="00BB7975">
        <w:rPr>
          <w:rFonts w:ascii="Arial" w:hAnsi="Arial" w:cs="Arial"/>
          <w:i/>
          <w:lang w:val="ro-RO"/>
        </w:rPr>
        <w:t xml:space="preserve"> </w:t>
      </w:r>
      <w:r w:rsidRPr="00BB7975">
        <w:rPr>
          <w:rFonts w:ascii="Arial" w:hAnsi="Arial" w:cs="Arial"/>
          <w:b/>
          <w:i/>
          <w:lang w:val="ro-RO"/>
        </w:rPr>
        <w:t>Debutul, durata, frecvenţa şi reversibilitatea impactului</w:t>
      </w:r>
      <w:r w:rsidRPr="00BB7975">
        <w:rPr>
          <w:rFonts w:ascii="Arial" w:hAnsi="Arial" w:cs="Arial"/>
          <w:i/>
          <w:lang w:val="ro-RO"/>
        </w:rPr>
        <w:t xml:space="preserve"> – impactul se va manifesta pe perioada de execuţie fiind reversibil odată cu lucrările de refacere a </w:t>
      </w:r>
      <w:r w:rsidRPr="00457280">
        <w:rPr>
          <w:rFonts w:ascii="Arial" w:hAnsi="Arial" w:cs="Arial"/>
          <w:i/>
          <w:lang w:val="ro-RO"/>
        </w:rPr>
        <w:t>amplasamentului la</w:t>
      </w:r>
      <w:r w:rsidR="004C7F3C" w:rsidRPr="00457280">
        <w:rPr>
          <w:rFonts w:ascii="Arial" w:hAnsi="Arial" w:cs="Arial"/>
          <w:i/>
          <w:lang w:val="ro-RO"/>
        </w:rPr>
        <w:t xml:space="preserve"> terminarea lucrării</w:t>
      </w:r>
      <w:r w:rsidRPr="00457280">
        <w:rPr>
          <w:rFonts w:ascii="Arial" w:hAnsi="Arial" w:cs="Arial"/>
          <w:i/>
          <w:lang w:val="ro-RO"/>
        </w:rPr>
        <w:t xml:space="preserve">. </w:t>
      </w:r>
    </w:p>
    <w:p w:rsidR="00BB7975" w:rsidRPr="00BB7975" w:rsidRDefault="00BB7975" w:rsidP="00526574">
      <w:pPr>
        <w:shd w:val="clear" w:color="auto" w:fill="FFFFFF"/>
        <w:spacing w:after="0" w:line="240" w:lineRule="auto"/>
        <w:jc w:val="both"/>
        <w:rPr>
          <w:rFonts w:ascii="Arial" w:eastAsia="Times New Roman" w:hAnsi="Arial" w:cs="Arial"/>
          <w:i/>
          <w:lang w:val="ro-RO"/>
        </w:rPr>
      </w:pPr>
      <w:r w:rsidRPr="00BB7975">
        <w:rPr>
          <w:rFonts w:ascii="Arial" w:eastAsia="Times New Roman" w:hAnsi="Arial" w:cs="Arial"/>
          <w:b/>
          <w:i/>
          <w:lang w:val="ro-RO"/>
        </w:rPr>
        <w:t xml:space="preserve">g) Cumularea impactului cu impactul altor proiecte existente și/sau aprobate - </w:t>
      </w:r>
      <w:r w:rsidR="00D760FA" w:rsidRPr="00D8392D">
        <w:rPr>
          <w:rFonts w:ascii="Arial" w:eastAsiaTheme="minorHAnsi" w:hAnsi="Arial" w:cs="Arial"/>
          <w:i/>
        </w:rPr>
        <w:t xml:space="preserve">în zonă există </w:t>
      </w:r>
      <w:r w:rsidR="004C7F3C">
        <w:rPr>
          <w:rFonts w:ascii="Arial" w:eastAsiaTheme="minorHAnsi" w:hAnsi="Arial" w:cs="Arial"/>
          <w:i/>
        </w:rPr>
        <w:t>propus un proiect</w:t>
      </w:r>
      <w:r w:rsidR="00D760FA" w:rsidRPr="00D8392D">
        <w:rPr>
          <w:rFonts w:ascii="Arial" w:eastAsiaTheme="minorHAnsi" w:hAnsi="Arial" w:cs="Arial"/>
          <w:i/>
        </w:rPr>
        <w:t xml:space="preserve"> de același tip (Decantor apă industrială reciclare PVC</w:t>
      </w:r>
      <w:r w:rsidR="00DB3012">
        <w:rPr>
          <w:rFonts w:ascii="Arial" w:eastAsiaTheme="minorHAnsi" w:hAnsi="Arial" w:cs="Arial"/>
          <w:i/>
        </w:rPr>
        <w:t>, titular: SC TERAPLAST SA</w:t>
      </w:r>
      <w:r w:rsidR="00D760FA" w:rsidRPr="00D8392D">
        <w:rPr>
          <w:rFonts w:ascii="Arial" w:eastAsiaTheme="minorHAnsi" w:hAnsi="Arial" w:cs="Arial"/>
          <w:i/>
        </w:rPr>
        <w:t>), dar efectu</w:t>
      </w:r>
      <w:r w:rsidR="00D760FA">
        <w:rPr>
          <w:rFonts w:ascii="Arial" w:eastAsiaTheme="minorHAnsi" w:hAnsi="Arial" w:cs="Arial"/>
          <w:i/>
        </w:rPr>
        <w:t xml:space="preserve">l </w:t>
      </w:r>
      <w:r w:rsidR="00E523DD">
        <w:rPr>
          <w:rFonts w:ascii="Arial" w:eastAsiaTheme="minorHAnsi" w:hAnsi="Arial" w:cs="Arial"/>
          <w:i/>
        </w:rPr>
        <w:t>cumulat</w:t>
      </w:r>
      <w:r w:rsidR="004C7F3C">
        <w:rPr>
          <w:rFonts w:ascii="Arial" w:eastAsiaTheme="minorHAnsi" w:hAnsi="Arial" w:cs="Arial"/>
          <w:i/>
        </w:rPr>
        <w:t xml:space="preserve"> cu acesta</w:t>
      </w:r>
      <w:r w:rsidR="00D760FA">
        <w:rPr>
          <w:rFonts w:ascii="Arial" w:eastAsiaTheme="minorHAnsi" w:hAnsi="Arial" w:cs="Arial"/>
          <w:i/>
        </w:rPr>
        <w:t>, nu este semnificativ</w:t>
      </w:r>
      <w:r w:rsidR="00D760FA" w:rsidRPr="00F8052A">
        <w:rPr>
          <w:rFonts w:ascii="Arial" w:hAnsi="Arial" w:cs="Arial"/>
          <w:i/>
          <w:lang w:val="ro-RO"/>
        </w:rPr>
        <w:t>;</w:t>
      </w:r>
    </w:p>
    <w:p w:rsidR="00BB7975" w:rsidRPr="00BD2FF4" w:rsidRDefault="00BB7975" w:rsidP="00526574">
      <w:pPr>
        <w:spacing w:after="0" w:line="240" w:lineRule="auto"/>
        <w:jc w:val="both"/>
        <w:rPr>
          <w:rFonts w:ascii="Arial" w:hAnsi="Arial" w:cs="Arial"/>
          <w:i/>
          <w:color w:val="00B050"/>
          <w:lang w:val="ro-RO"/>
        </w:rPr>
      </w:pPr>
      <w:r w:rsidRPr="00BB7975">
        <w:rPr>
          <w:rFonts w:ascii="Arial" w:hAnsi="Arial" w:cs="Arial"/>
          <w:b/>
          <w:i/>
          <w:lang w:val="ro-RO"/>
        </w:rPr>
        <w:t xml:space="preserve">h) Posibilitatea de reducere efectivă a impactului </w:t>
      </w:r>
      <w:r w:rsidR="00BD2FF4">
        <w:rPr>
          <w:rFonts w:ascii="Arial" w:hAnsi="Arial" w:cs="Arial"/>
          <w:b/>
          <w:i/>
          <w:lang w:val="ro-RO"/>
        </w:rPr>
        <w:t>–</w:t>
      </w:r>
      <w:r w:rsidRPr="00BB7975">
        <w:rPr>
          <w:rFonts w:ascii="Arial" w:hAnsi="Arial" w:cs="Arial"/>
          <w:b/>
          <w:i/>
          <w:lang w:val="ro-RO"/>
        </w:rPr>
        <w:t xml:space="preserve"> </w:t>
      </w:r>
      <w:r w:rsidR="00BD2FF4" w:rsidRPr="006F6181">
        <w:rPr>
          <w:rFonts w:ascii="Arial" w:hAnsi="Arial" w:cs="Arial"/>
          <w:i/>
          <w:lang w:val="ro-RO"/>
        </w:rPr>
        <w:t xml:space="preserve">reducerea impactului se va face </w:t>
      </w:r>
      <w:r w:rsidRPr="00BB7975">
        <w:rPr>
          <w:rFonts w:ascii="Arial" w:hAnsi="Arial" w:cs="Arial"/>
          <w:i/>
          <w:lang w:val="ro-RO"/>
        </w:rPr>
        <w:t>prin respectarea măsurilor preventive şi de protecţie a factorilor de mediu propus</w:t>
      </w:r>
      <w:r w:rsidRPr="006F6181">
        <w:rPr>
          <w:rFonts w:ascii="Arial" w:hAnsi="Arial" w:cs="Arial"/>
          <w:i/>
          <w:lang w:val="ro-RO"/>
        </w:rPr>
        <w:t>e</w:t>
      </w:r>
      <w:r w:rsidR="00BD2FF4" w:rsidRPr="006F6181">
        <w:rPr>
          <w:rFonts w:ascii="Arial" w:hAnsi="Arial" w:cs="Arial"/>
          <w:i/>
          <w:lang w:val="ro-RO"/>
        </w:rPr>
        <w:t xml:space="preserve"> (</w:t>
      </w:r>
      <w:r w:rsidR="00BD2FF4" w:rsidRPr="006F6181">
        <w:rPr>
          <w:rFonts w:ascii="Arial" w:eastAsia="Arial" w:hAnsi="Arial" w:cs="Arial"/>
          <w:i/>
          <w:lang w:val="ro-RO"/>
        </w:rPr>
        <w:t>efectuarea lucrărilor cu utilaje și autovehicule verificate tehnic, respectarea programului de lucru și instruirea angajaților, desfășurarea lucrărilor strict pe amplasamentul avizat și refacerea suprafețelor de teren afectate de lucrări, etc.</w:t>
      </w:r>
      <w:r w:rsidR="00BD2FF4" w:rsidRPr="006F6181">
        <w:rPr>
          <w:rFonts w:ascii="Arial" w:hAnsi="Arial" w:cs="Arial"/>
          <w:i/>
          <w:lang w:val="ro-RO"/>
        </w:rPr>
        <w:t>)</w:t>
      </w:r>
      <w:r w:rsidR="006F6181" w:rsidRPr="006F6181">
        <w:rPr>
          <w:rFonts w:ascii="Arial" w:hAnsi="Arial" w:cs="Arial"/>
          <w:i/>
          <w:lang w:val="ro-RO"/>
        </w:rPr>
        <w:t>.</w:t>
      </w:r>
    </w:p>
    <w:p w:rsidR="00BB7975" w:rsidRPr="00BB7975" w:rsidRDefault="00BB7975" w:rsidP="00526574">
      <w:pPr>
        <w:spacing w:after="0" w:line="240" w:lineRule="auto"/>
        <w:jc w:val="both"/>
        <w:rPr>
          <w:rFonts w:ascii="Arial" w:eastAsia="Times New Roman" w:hAnsi="Arial" w:cs="Arial"/>
          <w:lang w:val="ro-RO"/>
        </w:rPr>
      </w:pPr>
    </w:p>
    <w:p w:rsidR="00BB7975" w:rsidRPr="00BB7975" w:rsidRDefault="00BB7975" w:rsidP="00BB7975">
      <w:pPr>
        <w:autoSpaceDE w:val="0"/>
        <w:autoSpaceDN w:val="0"/>
        <w:adjustRightInd w:val="0"/>
        <w:spacing w:after="0" w:line="240" w:lineRule="auto"/>
        <w:jc w:val="both"/>
        <w:rPr>
          <w:rFonts w:ascii="Arial" w:hAnsi="Arial" w:cs="Arial"/>
          <w:b/>
          <w:lang w:val="ro-RO"/>
        </w:rPr>
      </w:pPr>
      <w:r w:rsidRPr="00BB7975">
        <w:rPr>
          <w:rFonts w:ascii="Arial" w:hAnsi="Arial" w:cs="Arial"/>
          <w:b/>
          <w:lang w:val="ro-RO"/>
        </w:rPr>
        <w:t xml:space="preserve">II. </w:t>
      </w:r>
      <w:r w:rsidRPr="00BB7975">
        <w:rPr>
          <w:rFonts w:ascii="Arial" w:eastAsia="Times New Roman" w:hAnsi="Arial" w:cs="Arial"/>
          <w:b/>
          <w:lang w:val="ro-RO"/>
        </w:rPr>
        <w:t xml:space="preserve">Motivele pe baza cărora s-a stabilit necesitatea </w:t>
      </w:r>
      <w:r w:rsidRPr="00BB7975">
        <w:rPr>
          <w:rFonts w:ascii="Arial" w:hAnsi="Arial" w:cs="Arial"/>
          <w:b/>
          <w:lang w:val="ro-RO"/>
        </w:rPr>
        <w:t>neefectuării evaluării adecvate</w:t>
      </w:r>
      <w:r w:rsidRPr="00BB7975">
        <w:rPr>
          <w:rFonts w:ascii="Arial" w:eastAsia="Times New Roman" w:hAnsi="Arial" w:cs="Arial"/>
          <w:b/>
          <w:lang w:val="ro-RO"/>
        </w:rPr>
        <w:t xml:space="preserve"> sunt următoarele</w:t>
      </w:r>
      <w:r w:rsidRPr="00BB7975">
        <w:rPr>
          <w:rFonts w:ascii="Arial" w:hAnsi="Arial" w:cs="Arial"/>
          <w:b/>
          <w:lang w:val="ro-RO"/>
        </w:rPr>
        <w:t>:</w:t>
      </w:r>
    </w:p>
    <w:p w:rsidR="00BB7975" w:rsidRPr="00BB7975" w:rsidRDefault="00BB7975" w:rsidP="00BD2FF4">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805188">
        <w:rPr>
          <w:rFonts w:ascii="Arial" w:hAnsi="Arial" w:cs="Arial"/>
          <w:b/>
          <w:i/>
          <w:lang w:val="ro-RO"/>
        </w:rPr>
        <w:t>intră</w:t>
      </w:r>
      <w:r w:rsidRPr="00BB7975">
        <w:rPr>
          <w:rFonts w:ascii="Arial" w:hAnsi="Arial" w:cs="Arial"/>
          <w:i/>
          <w:lang w:val="ro-RO"/>
        </w:rPr>
        <w:t xml:space="preserve"> sub incidența </w:t>
      </w:r>
      <w:hyperlink r:id="rId14" w:anchor="p-48878121" w:tgtFrame="_blank" w:history="1">
        <w:r w:rsidRPr="00BB7975">
          <w:rPr>
            <w:rFonts w:ascii="Arial" w:hAnsi="Arial" w:cs="Arial"/>
            <w:i/>
            <w:lang w:val="ro-RO"/>
          </w:rPr>
          <w:t>art. 28</w:t>
        </w:r>
      </w:hyperlink>
      <w:r w:rsidRPr="00BB797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BB7975">
          <w:rPr>
            <w:rFonts w:ascii="Arial" w:hAnsi="Arial" w:cs="Arial"/>
            <w:i/>
            <w:lang w:val="ro-RO"/>
          </w:rPr>
          <w:t>nr. 49/2011</w:t>
        </w:r>
      </w:hyperlink>
      <w:r w:rsidRPr="00BB7975">
        <w:rPr>
          <w:rFonts w:ascii="Arial" w:hAnsi="Arial" w:cs="Arial"/>
          <w:i/>
          <w:lang w:val="ro-RO"/>
        </w:rPr>
        <w:t xml:space="preserve">, cu modificările și completările ulterioare ÷ </w:t>
      </w:r>
      <w:r w:rsidR="004807C1" w:rsidRPr="00D8392D">
        <w:rPr>
          <w:rFonts w:ascii="Arial" w:hAnsi="Arial" w:cs="Arial"/>
          <w:i/>
        </w:rPr>
        <w:t>fiind amplasat în imediata vecinătate a sitului Natura 20</w:t>
      </w:r>
      <w:r w:rsidR="004807C1">
        <w:rPr>
          <w:rFonts w:ascii="Arial" w:hAnsi="Arial" w:cs="Arial"/>
          <w:i/>
        </w:rPr>
        <w:t>00 ROSCI 0400 Șieu Budac, iar evacu</w:t>
      </w:r>
      <w:r w:rsidR="004807C1" w:rsidRPr="00D8392D">
        <w:rPr>
          <w:rFonts w:ascii="Arial" w:hAnsi="Arial" w:cs="Arial"/>
          <w:i/>
        </w:rPr>
        <w:t>area apelor epurate se face în râul Șieu</w:t>
      </w:r>
      <w:r w:rsidR="00BD2FF4">
        <w:rPr>
          <w:rFonts w:ascii="Arial" w:hAnsi="Arial" w:cs="Arial"/>
          <w:i/>
        </w:rPr>
        <w:t>, în sit</w:t>
      </w:r>
      <w:r w:rsidR="004807C1" w:rsidRPr="00D8392D">
        <w:rPr>
          <w:rFonts w:ascii="Arial" w:hAnsi="Arial" w:cs="Arial"/>
          <w:i/>
        </w:rPr>
        <w:t>;</w:t>
      </w:r>
    </w:p>
    <w:p w:rsidR="00BB7975" w:rsidRDefault="00393542" w:rsidP="00BD2FF4">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009C61EE" w:rsidRPr="009C61EE">
        <w:rPr>
          <w:rFonts w:ascii="Arial" w:hAnsi="Arial" w:cs="Arial"/>
          <w:lang w:val="ro-RO"/>
        </w:rPr>
        <w:t xml:space="preserve"> </w:t>
      </w:r>
      <w:r>
        <w:rPr>
          <w:rFonts w:ascii="Arial" w:hAnsi="Arial" w:cs="Arial"/>
          <w:lang w:val="ro-RO"/>
        </w:rPr>
        <w:t xml:space="preserve"> </w:t>
      </w:r>
      <w:r w:rsidR="009C61EE" w:rsidRPr="009C61EE">
        <w:rPr>
          <w:rFonts w:ascii="Arial" w:hAnsi="Arial" w:cs="Arial"/>
          <w:lang w:val="ro-RO"/>
        </w:rPr>
        <w:t xml:space="preserve">A obținut </w:t>
      </w:r>
      <w:r w:rsidR="009C61EE" w:rsidRPr="00393542">
        <w:rPr>
          <w:rFonts w:ascii="Arial" w:hAnsi="Arial" w:cs="Arial"/>
          <w:b/>
          <w:lang w:val="ro-RO"/>
        </w:rPr>
        <w:t>avizul favorabil al ANANP nr. 150 din 11.06.2020</w:t>
      </w:r>
      <w:r w:rsidR="009C61EE" w:rsidRPr="009C61EE">
        <w:rPr>
          <w:rFonts w:ascii="Arial" w:hAnsi="Arial" w:cs="Arial"/>
          <w:lang w:val="ro-RO"/>
        </w:rPr>
        <w:t xml:space="preserve">, cu </w:t>
      </w:r>
      <w:r>
        <w:rPr>
          <w:rFonts w:ascii="Arial" w:hAnsi="Arial" w:cs="Arial"/>
          <w:lang w:val="ro-RO"/>
        </w:rPr>
        <w:t>următoarele condiții:</w:t>
      </w:r>
    </w:p>
    <w:p w:rsidR="00393542" w:rsidRDefault="00393542" w:rsidP="00BD2FF4">
      <w:pPr>
        <w:pStyle w:val="NoSpacing1"/>
        <w:jc w:val="both"/>
        <w:rPr>
          <w:rFonts w:ascii="Arial" w:hAnsi="Arial" w:cs="Arial"/>
          <w:i/>
          <w:lang w:val="ro-RO"/>
        </w:rPr>
      </w:pPr>
      <w:r w:rsidRPr="00393542">
        <w:rPr>
          <w:rFonts w:ascii="Arial" w:hAnsi="Arial" w:cs="Arial"/>
          <w:i/>
          <w:lang w:val="ro-RO"/>
        </w:rPr>
        <w:t>-</w:t>
      </w:r>
      <w:r w:rsidR="00BD2FF4">
        <w:rPr>
          <w:rFonts w:ascii="Arial" w:hAnsi="Arial" w:cs="Arial"/>
          <w:i/>
          <w:lang w:val="ro-RO"/>
        </w:rPr>
        <w:t xml:space="preserve"> </w:t>
      </w:r>
      <w:r w:rsidRPr="00393542">
        <w:rPr>
          <w:rFonts w:ascii="Arial" w:hAnsi="Arial" w:cs="Arial"/>
          <w:i/>
          <w:lang w:val="ro-RO"/>
        </w:rPr>
        <w:t>amplasarea organizării de șantier în afara sitului Natura 2000 ROSCI0400 Șieu Budac;</w:t>
      </w:r>
    </w:p>
    <w:p w:rsidR="00004F02" w:rsidRDefault="00004F02"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Pr>
          <w:rFonts w:ascii="Arial" w:hAnsi="Arial" w:cs="Arial"/>
          <w:i/>
          <w:lang w:val="ro-RO"/>
        </w:rPr>
        <w:t>este interzisă evacuarea apelor care depășesc VLA-urile stabilite în autorizația de gospodărirea apelor;</w:t>
      </w:r>
    </w:p>
    <w:p w:rsidR="002156F9" w:rsidRDefault="002156F9"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Pr>
          <w:rFonts w:ascii="Arial" w:hAnsi="Arial" w:cs="Arial"/>
          <w:i/>
          <w:lang w:val="ro-RO"/>
        </w:rPr>
        <w:t>este interzisă evacuarea nămolurilor din stația de epurare pe suprafața sitului Natura 2000;</w:t>
      </w:r>
    </w:p>
    <w:p w:rsidR="002156F9" w:rsidRDefault="002156F9"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Pr>
          <w:rFonts w:ascii="Arial" w:hAnsi="Arial" w:cs="Arial"/>
          <w:i/>
          <w:lang w:val="ro-RO"/>
        </w:rPr>
        <w:t>transmiterea rezultatelor monitorizării impuse de Autorizația de mediu nr. 169/30.12.2009, emisă de APM Bistrița-Năsăud în termen de 10 (zece) zile de la primirea acestora;</w:t>
      </w:r>
    </w:p>
    <w:p w:rsidR="00B245DF" w:rsidRDefault="00B245DF"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Pr>
          <w:rFonts w:ascii="Arial" w:hAnsi="Arial" w:cs="Arial"/>
          <w:i/>
          <w:lang w:val="ro-RO"/>
        </w:rPr>
        <w:t>transmiterea rezultatelor monitorizării impuse</w:t>
      </w:r>
      <w:r w:rsidR="00B12229">
        <w:rPr>
          <w:rFonts w:ascii="Arial" w:hAnsi="Arial" w:cs="Arial"/>
          <w:i/>
          <w:lang w:val="ro-RO"/>
        </w:rPr>
        <w:t xml:space="preserve"> de Autorizația de gospodărire a apelor nr. BN 103/23.12.2019, emisă de ABA Someș-Tisa, SGA Bistrița-Năsăud;</w:t>
      </w:r>
    </w:p>
    <w:p w:rsidR="00B12229" w:rsidRDefault="00B12229"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sidR="00302EB4">
        <w:rPr>
          <w:rFonts w:ascii="Arial" w:hAnsi="Arial" w:cs="Arial"/>
          <w:i/>
          <w:lang w:val="ro-RO"/>
        </w:rPr>
        <w:t>respectarea condițiilor impuse în avizul nr. 21/18.02.2020, emis de ANANP;</w:t>
      </w:r>
    </w:p>
    <w:p w:rsidR="00C43B0D" w:rsidRDefault="00C43B0D" w:rsidP="00BD2FF4">
      <w:pPr>
        <w:pStyle w:val="NoSpacing1"/>
        <w:jc w:val="both"/>
        <w:rPr>
          <w:rFonts w:ascii="Arial" w:hAnsi="Arial" w:cs="Arial"/>
          <w:i/>
          <w:lang w:val="ro-RO"/>
        </w:rPr>
      </w:pPr>
      <w:r>
        <w:rPr>
          <w:rFonts w:ascii="Arial" w:hAnsi="Arial" w:cs="Arial"/>
          <w:i/>
          <w:lang w:val="ro-RO"/>
        </w:rPr>
        <w:t>-</w:t>
      </w:r>
      <w:r w:rsidR="00BD2FF4">
        <w:rPr>
          <w:rFonts w:ascii="Arial" w:hAnsi="Arial" w:cs="Arial"/>
          <w:i/>
          <w:lang w:val="ro-RO"/>
        </w:rPr>
        <w:t xml:space="preserve"> </w:t>
      </w:r>
      <w:r>
        <w:rPr>
          <w:rFonts w:ascii="Arial" w:hAnsi="Arial" w:cs="Arial"/>
          <w:i/>
          <w:lang w:val="ro-RO"/>
        </w:rPr>
        <w:t xml:space="preserve">gestionarea deșeurilor se va realiza conform legislației în vigoare – Legea </w:t>
      </w:r>
      <w:r w:rsidR="001C730F">
        <w:rPr>
          <w:rFonts w:ascii="Arial" w:hAnsi="Arial" w:cs="Arial"/>
          <w:i/>
          <w:lang w:val="ro-RO"/>
        </w:rPr>
        <w:t>nr. 211/2011 privind regimul deșeurilor, cu modificările și completările ulterioare;</w:t>
      </w:r>
    </w:p>
    <w:p w:rsidR="009C61EE" w:rsidRPr="002F476C" w:rsidRDefault="001C730F" w:rsidP="00BD2FF4">
      <w:pPr>
        <w:pStyle w:val="NoSpacing1"/>
        <w:jc w:val="both"/>
        <w:rPr>
          <w:rFonts w:ascii="Arial" w:hAnsi="Arial" w:cs="Arial"/>
          <w:i/>
          <w:lang w:val="ro-RO"/>
        </w:rPr>
      </w:pPr>
      <w:r>
        <w:rPr>
          <w:rFonts w:ascii="Arial" w:hAnsi="Arial" w:cs="Arial"/>
          <w:i/>
          <w:lang w:val="ro-RO"/>
        </w:rPr>
        <w:t>-</w:t>
      </w:r>
      <w:r w:rsidR="00D019B6">
        <w:rPr>
          <w:rFonts w:ascii="Arial" w:hAnsi="Arial" w:cs="Arial"/>
          <w:i/>
          <w:lang w:val="ro-RO"/>
        </w:rPr>
        <w:t xml:space="preserve"> </w:t>
      </w:r>
      <w:r>
        <w:rPr>
          <w:rFonts w:ascii="Arial" w:hAnsi="Arial" w:cs="Arial"/>
          <w:i/>
          <w:lang w:val="ro-RO"/>
        </w:rPr>
        <w:t>respectarea prevederilor art. 33 din O.U.G. nr. 57/2007 privind regimul ariilor naturale protejate, conservarea habitatelor naturale, a florei și faunei sălbatice, aprobată cu modificările și completările ulterioare.</w:t>
      </w:r>
    </w:p>
    <w:p w:rsidR="00BB7975" w:rsidRPr="00BB7975" w:rsidRDefault="00BB7975" w:rsidP="00BD2FF4">
      <w:pPr>
        <w:autoSpaceDE w:val="0"/>
        <w:autoSpaceDN w:val="0"/>
        <w:adjustRightInd w:val="0"/>
        <w:spacing w:after="0" w:line="240" w:lineRule="auto"/>
        <w:jc w:val="both"/>
        <w:rPr>
          <w:rFonts w:ascii="Arial" w:eastAsia="Times New Roman" w:hAnsi="Arial" w:cs="Arial"/>
          <w:lang w:val="ro-RO" w:eastAsia="ro-RO"/>
        </w:rPr>
      </w:pPr>
      <w:r w:rsidRPr="00BB7975">
        <w:rPr>
          <w:rFonts w:ascii="Arial" w:hAnsi="Arial" w:cs="Arial"/>
          <w:b/>
          <w:lang w:val="ro-RO"/>
        </w:rPr>
        <w:t xml:space="preserve">III. </w:t>
      </w:r>
      <w:r w:rsidRPr="00BB7975">
        <w:rPr>
          <w:rFonts w:ascii="Arial" w:eastAsia="Times New Roman" w:hAnsi="Arial" w:cs="Arial"/>
          <w:b/>
          <w:lang w:val="ro-RO" w:eastAsia="ro-RO"/>
        </w:rPr>
        <w:t>Motivele pe baza cărora s-a stabilit necesitatea neefectuării evaluării impactului asupra corpurilor de apă</w:t>
      </w:r>
      <w:r w:rsidRPr="00BB7975">
        <w:rPr>
          <w:rFonts w:ascii="Arial" w:eastAsia="Times New Roman" w:hAnsi="Arial" w:cs="Arial"/>
          <w:lang w:val="ro-RO" w:eastAsia="ro-RO"/>
        </w:rPr>
        <w:t xml:space="preserve"> </w:t>
      </w:r>
      <w:r w:rsidRPr="00BB7975">
        <w:rPr>
          <w:rFonts w:ascii="Arial" w:eastAsia="Times New Roman" w:hAnsi="Arial" w:cs="Arial"/>
          <w:b/>
          <w:lang w:val="ro-RO"/>
        </w:rPr>
        <w:t>sunt următoarele</w:t>
      </w:r>
      <w:r w:rsidRPr="00BB7975">
        <w:rPr>
          <w:rFonts w:ascii="Arial" w:hAnsi="Arial" w:cs="Arial"/>
          <w:b/>
          <w:lang w:val="ro-RO"/>
        </w:rPr>
        <w:t>:</w:t>
      </w:r>
    </w:p>
    <w:p w:rsidR="00BB7975" w:rsidRPr="00BB7975" w:rsidRDefault="00BB7975" w:rsidP="00BD2FF4">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BB7975">
        <w:rPr>
          <w:rFonts w:ascii="Arial" w:hAnsi="Arial" w:cs="Arial"/>
          <w:b/>
          <w:i/>
          <w:lang w:val="ro-RO"/>
        </w:rPr>
        <w:t>intră</w:t>
      </w:r>
      <w:r w:rsidRPr="00BB7975">
        <w:rPr>
          <w:rFonts w:ascii="Arial" w:hAnsi="Arial" w:cs="Arial"/>
          <w:i/>
          <w:lang w:val="ro-RO"/>
        </w:rPr>
        <w:t xml:space="preserve"> sub incidența prevederilor </w:t>
      </w:r>
      <w:hyperlink r:id="rId16"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7" w:anchor="p-10135178" w:tgtFrame="_blank" w:history="1">
        <w:r w:rsidRPr="00BB7975">
          <w:rPr>
            <w:rFonts w:ascii="Arial" w:hAnsi="Arial" w:cs="Arial"/>
            <w:b/>
            <w:i/>
            <w:lang w:val="ro-RO"/>
          </w:rPr>
          <w:t>54</w:t>
        </w:r>
      </w:hyperlink>
      <w:r w:rsidRPr="00BB7975">
        <w:rPr>
          <w:rFonts w:ascii="Arial" w:hAnsi="Arial" w:cs="Arial"/>
          <w:i/>
          <w:lang w:val="ro-RO"/>
        </w:rPr>
        <w:t> din Legea apelor nr. 107/1996, cu modificările și completările ulterioare.</w:t>
      </w:r>
    </w:p>
    <w:p w:rsidR="00A07AF0" w:rsidRPr="00A07AF0" w:rsidRDefault="00A07AF0" w:rsidP="00BD2FF4">
      <w:pPr>
        <w:spacing w:after="0" w:line="240" w:lineRule="auto"/>
        <w:ind w:firstLine="720"/>
        <w:jc w:val="both"/>
        <w:rPr>
          <w:rFonts w:ascii="Arial" w:hAnsi="Arial" w:cs="Arial"/>
          <w:b/>
          <w:i/>
          <w:lang w:val="ro-RO"/>
        </w:rPr>
      </w:pPr>
      <w:r w:rsidRPr="00A07AF0">
        <w:rPr>
          <w:rFonts w:ascii="Arial" w:hAnsi="Arial" w:cs="Arial"/>
          <w:i/>
          <w:lang w:val="ro-RO"/>
        </w:rPr>
        <w:t xml:space="preserve">Conform </w:t>
      </w:r>
      <w:r w:rsidRPr="00A07AF0">
        <w:rPr>
          <w:rFonts w:ascii="Arial" w:hAnsi="Arial" w:cs="Arial"/>
          <w:b/>
          <w:i/>
          <w:lang w:val="ro-RO"/>
        </w:rPr>
        <w:t>Punct</w:t>
      </w:r>
      <w:r w:rsidR="009C61EE">
        <w:rPr>
          <w:rFonts w:ascii="Arial" w:hAnsi="Arial" w:cs="Arial"/>
          <w:b/>
          <w:i/>
          <w:lang w:val="ro-RO"/>
        </w:rPr>
        <w:t>ului</w:t>
      </w:r>
      <w:r w:rsidRPr="00A07AF0">
        <w:rPr>
          <w:rFonts w:ascii="Arial" w:hAnsi="Arial" w:cs="Arial"/>
          <w:b/>
          <w:i/>
          <w:lang w:val="ro-RO"/>
        </w:rPr>
        <w:t xml:space="preserve"> de vedere </w:t>
      </w:r>
      <w:r w:rsidR="000E6E68">
        <w:rPr>
          <w:rFonts w:ascii="Arial" w:hAnsi="Arial" w:cs="Arial"/>
          <w:b/>
          <w:i/>
        </w:rPr>
        <w:t>nr. 14/28.05.</w:t>
      </w:r>
      <w:r w:rsidR="009C61EE" w:rsidRPr="00D8392D">
        <w:rPr>
          <w:rFonts w:ascii="Arial" w:hAnsi="Arial" w:cs="Arial"/>
          <w:b/>
          <w:i/>
        </w:rPr>
        <w:t>2020</w:t>
      </w:r>
      <w:r w:rsidRPr="00A07AF0">
        <w:rPr>
          <w:rFonts w:ascii="Arial" w:hAnsi="Arial" w:cs="Arial"/>
          <w:i/>
          <w:lang w:val="ro-RO"/>
        </w:rPr>
        <w:t xml:space="preserve">, </w:t>
      </w:r>
      <w:r w:rsidR="009C61EE" w:rsidRPr="009C61EE">
        <w:rPr>
          <w:rFonts w:ascii="Arial" w:hAnsi="Arial" w:cs="Arial"/>
          <w:i/>
          <w:lang w:val="ro-RO"/>
        </w:rPr>
        <w:t xml:space="preserve">SGA BN </w:t>
      </w:r>
      <w:r w:rsidRPr="00A07AF0">
        <w:rPr>
          <w:rFonts w:ascii="Arial" w:hAnsi="Arial" w:cs="Arial"/>
          <w:i/>
          <w:lang w:val="ro-RO"/>
        </w:rPr>
        <w:t>decide că pentru proiectul</w:t>
      </w:r>
      <w:r w:rsidRPr="00A07AF0">
        <w:rPr>
          <w:rFonts w:ascii="Arial" w:hAnsi="Arial" w:cs="Arial"/>
          <w:b/>
          <w:i/>
          <w:lang w:val="ro-RO"/>
        </w:rPr>
        <w:t xml:space="preserve"> </w:t>
      </w:r>
      <w:r w:rsidRPr="00A07AF0">
        <w:rPr>
          <w:rFonts w:ascii="Arial" w:hAnsi="Arial" w:cs="Arial"/>
          <w:i/>
          <w:lang w:val="ro-RO"/>
        </w:rPr>
        <w:t xml:space="preserve">propus </w:t>
      </w:r>
      <w:r w:rsidRPr="00A07AF0">
        <w:rPr>
          <w:rFonts w:ascii="Arial" w:hAnsi="Arial" w:cs="Arial"/>
          <w:b/>
          <w:i/>
          <w:lang w:val="ro-RO"/>
        </w:rPr>
        <w:t>nu este necesară elaborarea SEICA.</w:t>
      </w:r>
    </w:p>
    <w:p w:rsidR="00BB7975" w:rsidRPr="00BB7975" w:rsidRDefault="00BB7975" w:rsidP="00BB7975">
      <w:pPr>
        <w:spacing w:after="0" w:line="240" w:lineRule="auto"/>
        <w:jc w:val="both"/>
        <w:rPr>
          <w:rFonts w:ascii="Arial" w:hAnsi="Arial" w:cs="Arial"/>
          <w:b/>
          <w:i/>
          <w:lang w:val="ro-RO"/>
        </w:rPr>
      </w:pPr>
    </w:p>
    <w:p w:rsidR="00BB7975" w:rsidRPr="00BB7975" w:rsidRDefault="00BB7975" w:rsidP="00BB7975">
      <w:pPr>
        <w:spacing w:after="0" w:line="240" w:lineRule="auto"/>
        <w:jc w:val="both"/>
        <w:rPr>
          <w:rFonts w:ascii="Arial" w:hAnsi="Arial" w:cs="Arial"/>
          <w:b/>
          <w:lang w:val="ro-RO"/>
        </w:rPr>
      </w:pPr>
      <w:r w:rsidRPr="00BB7975">
        <w:rPr>
          <w:rFonts w:ascii="Arial" w:hAnsi="Arial" w:cs="Arial"/>
          <w:i/>
          <w:lang w:val="ro-RO"/>
        </w:rPr>
        <w:t xml:space="preserve">         </w:t>
      </w:r>
      <w:r w:rsidRPr="00BB7975">
        <w:rPr>
          <w:rFonts w:ascii="Arial" w:hAnsi="Arial" w:cs="Arial"/>
          <w:b/>
          <w:lang w:val="ro-RO"/>
        </w:rPr>
        <w:t>Condiţii de realizare a proiectului:</w:t>
      </w:r>
    </w:p>
    <w:p w:rsidR="00BB7975" w:rsidRPr="00BB7975" w:rsidRDefault="00BB7975" w:rsidP="007944B8">
      <w:pPr>
        <w:spacing w:after="0" w:line="240" w:lineRule="auto"/>
        <w:jc w:val="both"/>
        <w:rPr>
          <w:rFonts w:ascii="Arial" w:hAnsi="Arial" w:cs="Arial"/>
          <w:i/>
          <w:lang w:val="ro-RO" w:eastAsia="ar-SA"/>
        </w:rPr>
      </w:pPr>
      <w:r w:rsidRPr="00BB7975">
        <w:rPr>
          <w:rFonts w:ascii="Arial" w:hAnsi="Arial" w:cs="Arial"/>
          <w:b/>
          <w:i/>
          <w:lang w:val="ro-RO" w:eastAsia="ar-SA"/>
        </w:rPr>
        <w:t xml:space="preserve">  1.</w:t>
      </w:r>
      <w:r w:rsidRPr="00BB7975">
        <w:rPr>
          <w:rFonts w:ascii="Arial" w:hAnsi="Arial" w:cs="Arial"/>
          <w:i/>
          <w:lang w:val="ro-RO" w:eastAsia="ar-SA"/>
        </w:rPr>
        <w:t xml:space="preserve"> Se vor respecta prevederile O.U.G. nr. 195/2005 privind protecţia mediului, cu modificările şi completările ulterioare.</w:t>
      </w:r>
    </w:p>
    <w:p w:rsidR="00BB7975" w:rsidRPr="00BB7975" w:rsidRDefault="00BB7975" w:rsidP="007944B8">
      <w:pPr>
        <w:spacing w:after="0" w:line="240" w:lineRule="auto"/>
        <w:jc w:val="both"/>
        <w:rPr>
          <w:rFonts w:ascii="Arial" w:hAnsi="Arial" w:cs="Arial"/>
          <w:i/>
          <w:lang w:val="ro-RO" w:eastAsia="ar-SA"/>
        </w:rPr>
      </w:pPr>
      <w:r w:rsidRPr="00BB7975">
        <w:rPr>
          <w:rFonts w:ascii="Arial" w:hAnsi="Arial" w:cs="Arial"/>
          <w:b/>
          <w:i/>
          <w:lang w:val="ro-RO" w:eastAsia="ar-SA"/>
        </w:rPr>
        <w:t xml:space="preserve">  2.</w:t>
      </w:r>
      <w:r w:rsidRPr="00BB7975">
        <w:rPr>
          <w:rFonts w:ascii="Arial" w:hAnsi="Arial" w:cs="Arial"/>
          <w:i/>
          <w:lang w:val="ro-RO" w:eastAsia="ar-SA"/>
        </w:rPr>
        <w:t xml:space="preserve"> Se vor respecta documentația tehnică, normativele și prescripțiile tehnice specifice </w:t>
      </w:r>
      <w:r w:rsidRPr="00BB7975">
        <w:rPr>
          <w:rFonts w:ascii="Arial" w:hAnsi="Arial" w:cs="Arial"/>
          <w:bCs/>
          <w:i/>
          <w:lang w:val="ro-RO"/>
        </w:rPr>
        <w:t>– date, parametrii – justificare a prezentei decizii</w:t>
      </w:r>
      <w:r w:rsidRPr="00BB7975">
        <w:rPr>
          <w:rFonts w:ascii="Arial" w:hAnsi="Arial" w:cs="Arial"/>
          <w:i/>
          <w:lang w:val="ro-RO" w:eastAsia="ar-SA"/>
        </w:rPr>
        <w:t>.</w:t>
      </w:r>
    </w:p>
    <w:p w:rsidR="00BB7975" w:rsidRPr="00BB7975" w:rsidRDefault="00BB7975" w:rsidP="007944B8">
      <w:pPr>
        <w:tabs>
          <w:tab w:val="left" w:pos="270"/>
          <w:tab w:val="left" w:pos="1080"/>
        </w:tabs>
        <w:autoSpaceDE w:val="0"/>
        <w:autoSpaceDN w:val="0"/>
        <w:adjustRightInd w:val="0"/>
        <w:spacing w:after="0" w:line="240" w:lineRule="auto"/>
        <w:jc w:val="both"/>
        <w:rPr>
          <w:rFonts w:ascii="Arial" w:hAnsi="Arial" w:cs="Arial"/>
          <w:i/>
          <w:lang w:val="ro-RO"/>
        </w:rPr>
      </w:pPr>
      <w:r w:rsidRPr="00BB7975">
        <w:rPr>
          <w:rFonts w:ascii="Arial" w:hAnsi="Arial" w:cs="Arial"/>
          <w:b/>
          <w:i/>
          <w:lang w:val="ro-RO"/>
        </w:rPr>
        <w:t xml:space="preserve">  3.</w:t>
      </w:r>
      <w:r w:rsidRPr="00BB7975">
        <w:rPr>
          <w:rFonts w:ascii="Arial" w:hAnsi="Arial" w:cs="Arial"/>
          <w:i/>
          <w:lang w:val="ro-RO"/>
        </w:rPr>
        <w:t xml:space="preserve"> Nu se ocupă suprafețe suplimentare de teren pe perioada executării lucrărilor, materialele necesare se vor depozita direct în incintă.</w:t>
      </w:r>
    </w:p>
    <w:p w:rsidR="00BB7975" w:rsidRPr="00BB7975" w:rsidRDefault="00BB7975" w:rsidP="007944B8">
      <w:pPr>
        <w:spacing w:after="0" w:line="240" w:lineRule="auto"/>
        <w:jc w:val="both"/>
        <w:rPr>
          <w:rFonts w:ascii="Arial" w:hAnsi="Arial" w:cs="Arial"/>
          <w:i/>
          <w:lang w:val="ro-RO"/>
        </w:rPr>
      </w:pPr>
      <w:r w:rsidRPr="00BB7975">
        <w:rPr>
          <w:rFonts w:ascii="Arial" w:hAnsi="Arial" w:cs="Arial"/>
          <w:b/>
          <w:i/>
          <w:lang w:val="ro-RO" w:eastAsia="ar-SA"/>
        </w:rPr>
        <w:t xml:space="preserve">  4.</w:t>
      </w:r>
      <w:r w:rsidRPr="00BB7975">
        <w:rPr>
          <w:rFonts w:ascii="Arial" w:hAnsi="Arial" w:cs="Arial"/>
          <w:i/>
          <w:lang w:val="ro-RO" w:eastAsia="ar-SA"/>
        </w:rPr>
        <w:t xml:space="preserve"> </w:t>
      </w:r>
      <w:r w:rsidRPr="00BB797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B7975" w:rsidRPr="00BB7975" w:rsidRDefault="00BB7975" w:rsidP="007944B8">
      <w:pPr>
        <w:spacing w:after="0" w:line="240" w:lineRule="auto"/>
        <w:jc w:val="both"/>
        <w:rPr>
          <w:rFonts w:ascii="Arial" w:hAnsi="Arial" w:cs="Arial"/>
          <w:i/>
          <w:lang w:val="ro-RO"/>
        </w:rPr>
      </w:pPr>
      <w:r w:rsidRPr="00BB7975">
        <w:rPr>
          <w:rFonts w:ascii="Arial" w:hAnsi="Arial" w:cs="Arial"/>
          <w:b/>
          <w:i/>
          <w:lang w:val="ro-RO" w:eastAsia="ar-SA"/>
        </w:rPr>
        <w:t xml:space="preserve">  5.</w:t>
      </w:r>
      <w:r w:rsidRPr="00BB7975">
        <w:rPr>
          <w:rFonts w:ascii="Arial" w:hAnsi="Arial" w:cs="Arial"/>
          <w:i/>
          <w:lang w:val="ro-RO" w:eastAsia="ar-SA"/>
        </w:rPr>
        <w:t xml:space="preserve"> </w:t>
      </w:r>
      <w:r w:rsidRPr="00BB797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BB7975" w:rsidRDefault="00BB7975" w:rsidP="007944B8">
      <w:pPr>
        <w:spacing w:after="0" w:line="240" w:lineRule="auto"/>
        <w:jc w:val="both"/>
        <w:rPr>
          <w:rFonts w:ascii="Arial" w:hAnsi="Arial" w:cs="Arial"/>
          <w:i/>
          <w:lang w:val="ro-RO"/>
        </w:rPr>
      </w:pPr>
      <w:r w:rsidRPr="00BB7975">
        <w:rPr>
          <w:rFonts w:ascii="Arial" w:hAnsi="Arial" w:cs="Arial"/>
          <w:b/>
          <w:i/>
          <w:lang w:val="ro-RO"/>
        </w:rPr>
        <w:t xml:space="preserve">  6.</w:t>
      </w:r>
      <w:r w:rsidRPr="00BB797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BB7975" w:rsidRPr="00BB7975" w:rsidRDefault="00BB7975" w:rsidP="007944B8">
      <w:pPr>
        <w:spacing w:after="0" w:line="240" w:lineRule="auto"/>
        <w:jc w:val="both"/>
        <w:rPr>
          <w:rFonts w:ascii="Arial" w:hAnsi="Arial" w:cs="Arial"/>
          <w:i/>
          <w:iCs/>
          <w:lang w:val="ro-RO"/>
        </w:rPr>
      </w:pPr>
      <w:r w:rsidRPr="00BB7975">
        <w:rPr>
          <w:rFonts w:ascii="Arial" w:hAnsi="Arial" w:cs="Arial"/>
          <w:b/>
          <w:i/>
          <w:iCs/>
          <w:lang w:val="ro-RO"/>
        </w:rPr>
        <w:t xml:space="preserve">  7</w:t>
      </w:r>
      <w:r w:rsidRPr="00BB797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B7975" w:rsidRPr="00BB7975" w:rsidRDefault="00BB7975" w:rsidP="007944B8">
      <w:pPr>
        <w:spacing w:after="0" w:line="240" w:lineRule="auto"/>
        <w:jc w:val="both"/>
        <w:rPr>
          <w:rFonts w:ascii="Arial" w:hAnsi="Arial" w:cs="Arial"/>
          <w:i/>
          <w:iCs/>
          <w:lang w:val="ro-RO"/>
        </w:rPr>
      </w:pPr>
      <w:r w:rsidRPr="00BB7975">
        <w:rPr>
          <w:rFonts w:ascii="Arial" w:hAnsi="Arial" w:cs="Arial"/>
          <w:b/>
          <w:i/>
          <w:iCs/>
          <w:lang w:val="ro-RO"/>
        </w:rPr>
        <w:t xml:space="preserve">  8.</w:t>
      </w:r>
      <w:r w:rsidRPr="00BB7975">
        <w:rPr>
          <w:rFonts w:ascii="Arial" w:hAnsi="Arial" w:cs="Arial"/>
          <w:i/>
          <w:iCs/>
          <w:lang w:val="ro-RO"/>
        </w:rPr>
        <w:t xml:space="preserve"> La încheierea lucrărilor se vor îndepărta atât materialele rămase neutilizate, cât şi deşeurile rezultate în timpul lucrărilor.</w:t>
      </w:r>
    </w:p>
    <w:p w:rsidR="00BB7975" w:rsidRPr="00BB7975" w:rsidRDefault="00BB7975" w:rsidP="007944B8">
      <w:pPr>
        <w:spacing w:after="0" w:line="240" w:lineRule="auto"/>
        <w:jc w:val="both"/>
        <w:rPr>
          <w:rFonts w:ascii="Arial" w:hAnsi="Arial" w:cs="Arial"/>
          <w:bCs/>
          <w:i/>
          <w:lang w:val="ro-RO"/>
        </w:rPr>
      </w:pPr>
      <w:r w:rsidRPr="00BB7975">
        <w:rPr>
          <w:rFonts w:ascii="Arial" w:hAnsi="Arial" w:cs="Arial"/>
          <w:b/>
          <w:i/>
          <w:lang w:val="ro-RO"/>
        </w:rPr>
        <w:t xml:space="preserve">  9.</w:t>
      </w:r>
      <w:r w:rsidRPr="00BB7975">
        <w:rPr>
          <w:rFonts w:ascii="Arial" w:hAnsi="Arial" w:cs="Arial"/>
          <w:i/>
          <w:lang w:val="ro-RO"/>
        </w:rPr>
        <w:t xml:space="preserve"> S</w:t>
      </w:r>
      <w:r w:rsidRPr="00BB7975">
        <w:rPr>
          <w:rFonts w:ascii="Arial" w:hAnsi="Arial" w:cs="Arial"/>
          <w:bCs/>
          <w:i/>
          <w:lang w:val="ro-RO"/>
        </w:rPr>
        <w:t>e interzice accesul de pe amplasament pe drumurile publice cu utilaje şi mijloace de transport necurăţate.</w:t>
      </w:r>
    </w:p>
    <w:p w:rsidR="00BB7975" w:rsidRPr="00BB7975" w:rsidRDefault="00BB7975" w:rsidP="007944B8">
      <w:pPr>
        <w:spacing w:after="0" w:line="240" w:lineRule="auto"/>
        <w:jc w:val="both"/>
        <w:rPr>
          <w:rFonts w:ascii="Arial" w:hAnsi="Arial" w:cs="Arial"/>
          <w:lang w:val="ro-RO"/>
        </w:rPr>
      </w:pPr>
      <w:r w:rsidRPr="00BB7975">
        <w:rPr>
          <w:rFonts w:ascii="Arial" w:hAnsi="Arial" w:cs="Arial"/>
          <w:b/>
          <w:i/>
          <w:iCs/>
          <w:lang w:val="ro-RO"/>
        </w:rPr>
        <w:t>10.</w:t>
      </w:r>
      <w:r w:rsidRPr="00BB7975">
        <w:rPr>
          <w:rFonts w:ascii="Arial" w:hAnsi="Arial" w:cs="Arial"/>
          <w:i/>
          <w:iCs/>
          <w:lang w:val="ro-RO"/>
        </w:rPr>
        <w:t xml:space="preserve"> </w:t>
      </w:r>
      <w:r w:rsidRPr="00BB797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B7975">
        <w:rPr>
          <w:rFonts w:ascii="Arial" w:hAnsi="Arial" w:cs="Arial"/>
          <w:lang w:val="ro-RO"/>
        </w:rPr>
        <w:t xml:space="preserve"> </w:t>
      </w:r>
      <w:r w:rsidRPr="00BB797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B7975" w:rsidRPr="00BB7975" w:rsidRDefault="00BB7975" w:rsidP="007944B8">
      <w:pPr>
        <w:spacing w:after="0" w:line="240" w:lineRule="auto"/>
        <w:ind w:firstLine="426"/>
        <w:jc w:val="both"/>
        <w:rPr>
          <w:rFonts w:ascii="Arial" w:hAnsi="Arial" w:cs="Arial"/>
          <w:i/>
          <w:lang w:val="ro-RO"/>
        </w:rPr>
      </w:pPr>
      <w:r w:rsidRPr="00BB7975">
        <w:rPr>
          <w:rFonts w:ascii="Arial" w:hAnsi="Arial" w:cs="Arial"/>
          <w:i/>
          <w:lang w:val="ro-RO"/>
        </w:rPr>
        <w:t>Gestionarea deșeurilor se va face cu respectarea strictă a prevederilor Legii nr. 211/2011 privind regimul deşeurilor, cu modificările și completările ulterioare.</w:t>
      </w:r>
    </w:p>
    <w:p w:rsidR="00BB7975" w:rsidRPr="00BB7975" w:rsidRDefault="00BB7975" w:rsidP="007944B8">
      <w:pPr>
        <w:spacing w:after="0" w:line="240" w:lineRule="auto"/>
        <w:jc w:val="both"/>
        <w:rPr>
          <w:rFonts w:ascii="Arial" w:hAnsi="Arial" w:cs="Arial"/>
          <w:i/>
          <w:lang w:val="ro-RO" w:eastAsia="ar-SA"/>
        </w:rPr>
      </w:pPr>
      <w:r w:rsidRPr="00BB7975">
        <w:rPr>
          <w:rFonts w:ascii="Arial" w:hAnsi="Arial" w:cs="Arial"/>
          <w:b/>
          <w:i/>
          <w:lang w:val="ro-RO" w:eastAsia="ar-SA"/>
        </w:rPr>
        <w:t>11.</w:t>
      </w:r>
      <w:r w:rsidRPr="00BB7975">
        <w:rPr>
          <w:rFonts w:ascii="Arial" w:hAnsi="Arial" w:cs="Arial"/>
          <w:i/>
          <w:lang w:val="ro-RO" w:eastAsia="ar-SA"/>
        </w:rPr>
        <w:t xml:space="preserve"> </w:t>
      </w:r>
      <w:r w:rsidRPr="00BB7975">
        <w:rPr>
          <w:rFonts w:ascii="Arial" w:hAnsi="Arial" w:cs="Arial"/>
          <w:i/>
          <w:lang w:val="ro-RO"/>
        </w:rPr>
        <w:t>Atât pentru perioada execuţiei lucrărilor, cât şi în perioada de funcţionare a obiectivului, se vor lua toate măsurile necesare pentru:</w:t>
      </w:r>
    </w:p>
    <w:p w:rsidR="00BB7975" w:rsidRPr="00BB7975" w:rsidRDefault="00BB7975" w:rsidP="007944B8">
      <w:pPr>
        <w:spacing w:after="0" w:line="240" w:lineRule="auto"/>
        <w:ind w:firstLine="720"/>
        <w:jc w:val="both"/>
        <w:rPr>
          <w:rFonts w:ascii="Arial" w:hAnsi="Arial" w:cs="Arial"/>
          <w:i/>
          <w:lang w:val="ro-RO"/>
        </w:rPr>
      </w:pPr>
      <w:r w:rsidRPr="00BB7975">
        <w:rPr>
          <w:rFonts w:ascii="Arial" w:hAnsi="Arial" w:cs="Arial"/>
          <w:i/>
          <w:lang w:val="ro-RO"/>
        </w:rPr>
        <w:t xml:space="preserve">   </w:t>
      </w:r>
      <w:r w:rsidRPr="00BB7975">
        <w:rPr>
          <w:rFonts w:ascii="Arial" w:hAnsi="Arial" w:cs="Arial"/>
          <w:b/>
          <w:i/>
          <w:lang w:val="ro-RO"/>
        </w:rPr>
        <w:t>-</w:t>
      </w:r>
      <w:r w:rsidRPr="00BB7975">
        <w:rPr>
          <w:rFonts w:ascii="Arial" w:hAnsi="Arial" w:cs="Arial"/>
          <w:i/>
          <w:lang w:val="ro-RO"/>
        </w:rPr>
        <w:t xml:space="preserve"> evitarea scurgerilor accidentale de produse petroliere de la mijloacele de transport utilizate;</w:t>
      </w:r>
    </w:p>
    <w:p w:rsidR="00BB7975" w:rsidRPr="00BB7975" w:rsidRDefault="00BB7975" w:rsidP="007944B8">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evitarea depozitării necontrolate a materialelor folosite şi a deşeurilor rezultate;</w:t>
      </w:r>
    </w:p>
    <w:p w:rsidR="00BB7975" w:rsidRPr="00BB7975" w:rsidRDefault="00BB7975" w:rsidP="007944B8">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asigurarea permanentă a stocului de materiale și dotări necesare pentru combaterea efectelor poluărilor accidentale (materiale absorbante).</w:t>
      </w:r>
    </w:p>
    <w:p w:rsidR="00BB7975" w:rsidRPr="001F7E00" w:rsidRDefault="00BB7975" w:rsidP="007944B8">
      <w:pPr>
        <w:spacing w:after="0" w:line="240" w:lineRule="auto"/>
        <w:jc w:val="both"/>
        <w:outlineLvl w:val="0"/>
        <w:rPr>
          <w:rFonts w:ascii="Arial" w:hAnsi="Arial" w:cs="Arial"/>
          <w:i/>
          <w:lang w:val="ro-RO"/>
        </w:rPr>
      </w:pPr>
      <w:r w:rsidRPr="00BB7975">
        <w:rPr>
          <w:rFonts w:ascii="Arial" w:hAnsi="Arial" w:cs="Arial"/>
          <w:b/>
          <w:i/>
          <w:lang w:val="ro-RO"/>
        </w:rPr>
        <w:t xml:space="preserve">12. </w:t>
      </w:r>
      <w:r w:rsidRPr="00BB7975">
        <w:rPr>
          <w:rFonts w:ascii="Arial" w:hAnsi="Arial" w:cs="Arial"/>
          <w:i/>
          <w:lang w:val="ro-RO"/>
        </w:rPr>
        <w:t xml:space="preserve">Titularul proiectului și antreprenorul/constructorul sunt obligați să respecte și să implementeze toate </w:t>
      </w:r>
      <w:r w:rsidRPr="001F7E00">
        <w:rPr>
          <w:rFonts w:ascii="Arial" w:hAnsi="Arial" w:cs="Arial"/>
          <w:i/>
          <w:lang w:val="ro-RO"/>
        </w:rPr>
        <w:t>măsurile de reducere a impactului, precum și condițiile</w:t>
      </w:r>
      <w:r w:rsidRPr="001F7E00">
        <w:rPr>
          <w:rFonts w:ascii="Arial" w:hAnsi="Arial" w:cs="Arial"/>
          <w:b/>
          <w:i/>
          <w:lang w:val="ro-RO"/>
        </w:rPr>
        <w:t xml:space="preserve"> </w:t>
      </w:r>
      <w:r w:rsidRPr="001F7E00">
        <w:rPr>
          <w:rFonts w:ascii="Arial" w:hAnsi="Arial" w:cs="Arial"/>
          <w:i/>
          <w:lang w:val="ro-RO"/>
        </w:rPr>
        <w:t>prevăzute în documentația care a stat la baza emiterii prezentei decizii.</w:t>
      </w:r>
    </w:p>
    <w:p w:rsidR="00BB7975" w:rsidRPr="001F7E00" w:rsidRDefault="00BB7975" w:rsidP="007944B8">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13.</w:t>
      </w:r>
      <w:r w:rsidRPr="001F7E00">
        <w:rPr>
          <w:rFonts w:ascii="Arial" w:hAnsi="Arial" w:cs="Arial"/>
          <w:i/>
          <w:lang w:val="ro-RO"/>
        </w:rPr>
        <w:t xml:space="preserve"> Alimentarea cu carburanţi a mijloacelor auto și schimburile de ulei se vor face numai pe amplasamente autorizate.</w:t>
      </w:r>
    </w:p>
    <w:p w:rsidR="00BB7975" w:rsidRPr="001F7E00" w:rsidRDefault="00BB7975" w:rsidP="007944B8">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 xml:space="preserve">14. </w:t>
      </w:r>
      <w:r w:rsidRPr="001F7E00">
        <w:rPr>
          <w:rFonts w:ascii="Arial" w:hAnsi="Arial" w:cs="Arial"/>
          <w:i/>
          <w:lang w:val="ro-RO"/>
        </w:rPr>
        <w:t>Se vor respecta toate condițiile și măsurile din Avi</w:t>
      </w:r>
      <w:r w:rsidR="00162D83" w:rsidRPr="001F7E00">
        <w:rPr>
          <w:rFonts w:ascii="Arial" w:hAnsi="Arial" w:cs="Arial"/>
          <w:i/>
          <w:lang w:val="ro-RO"/>
        </w:rPr>
        <w:t>zul de gospodărire a apelor.</w:t>
      </w:r>
    </w:p>
    <w:p w:rsidR="00D35F0B" w:rsidRPr="00760A99" w:rsidRDefault="001F7E00" w:rsidP="00A37345">
      <w:pPr>
        <w:tabs>
          <w:tab w:val="left" w:pos="270"/>
          <w:tab w:val="left" w:pos="1080"/>
        </w:tabs>
        <w:spacing w:after="0" w:line="240" w:lineRule="auto"/>
        <w:jc w:val="both"/>
        <w:rPr>
          <w:rFonts w:ascii="Arial" w:eastAsia="Arial" w:hAnsi="Arial" w:cs="Arial"/>
          <w:i/>
        </w:rPr>
      </w:pPr>
      <w:r w:rsidRPr="00760A99">
        <w:rPr>
          <w:rFonts w:ascii="Arial" w:hAnsi="Arial" w:cs="Arial"/>
          <w:b/>
          <w:i/>
          <w:lang w:val="ro-RO"/>
        </w:rPr>
        <w:t>15.</w:t>
      </w:r>
      <w:r w:rsidRPr="00760A99">
        <w:rPr>
          <w:rFonts w:ascii="Arial" w:hAnsi="Arial" w:cs="Arial"/>
          <w:i/>
          <w:lang w:val="ro-RO"/>
        </w:rPr>
        <w:t xml:space="preserve"> </w:t>
      </w:r>
      <w:r w:rsidR="00D35F0B" w:rsidRPr="00760A99">
        <w:rPr>
          <w:rFonts w:ascii="Arial" w:eastAsia="Arial" w:hAnsi="Arial" w:cs="Arial"/>
          <w:i/>
        </w:rPr>
        <w:t>În scopul conservării speciilor de interes comunitar pentru care a fost declarat situl Natura2000 ROSCI0400 Șieu Budac, în zona de implementarea a proiectului se interzice:</w:t>
      </w:r>
    </w:p>
    <w:p w:rsidR="00D35F0B" w:rsidRPr="00760A99" w:rsidRDefault="00D35F0B" w:rsidP="00D35F0B">
      <w:pPr>
        <w:tabs>
          <w:tab w:val="left" w:pos="720"/>
        </w:tabs>
        <w:spacing w:after="0" w:line="240" w:lineRule="auto"/>
        <w:jc w:val="both"/>
        <w:rPr>
          <w:rFonts w:ascii="Arial" w:eastAsia="Arial" w:hAnsi="Arial" w:cs="Arial"/>
          <w:i/>
        </w:rPr>
      </w:pPr>
      <w:r w:rsidRPr="00760A99">
        <w:rPr>
          <w:rFonts w:ascii="Arial" w:eastAsia="Times New Roman" w:hAnsi="Arial" w:cs="Arial"/>
          <w:i/>
        </w:rPr>
        <w:tab/>
      </w:r>
      <w:r w:rsidRPr="00760A99">
        <w:rPr>
          <w:rFonts w:ascii="Arial" w:eastAsia="Arial" w:hAnsi="Arial" w:cs="Arial"/>
          <w:i/>
        </w:rPr>
        <w:t>- orice formă de recoltare, capturare, ucidere, distrugere sau vătămare a exemplarelor aflate în mediul lor natural, în oricare dintre stadiile ciclului lor biologic;</w:t>
      </w:r>
    </w:p>
    <w:p w:rsidR="00D35F0B" w:rsidRPr="00760A99" w:rsidRDefault="00D35F0B" w:rsidP="00D35F0B">
      <w:pPr>
        <w:tabs>
          <w:tab w:val="left" w:pos="0"/>
        </w:tabs>
        <w:spacing w:after="0" w:line="240" w:lineRule="auto"/>
        <w:jc w:val="both"/>
        <w:rPr>
          <w:rFonts w:ascii="Arial" w:eastAsia="Arial" w:hAnsi="Arial" w:cs="Arial"/>
          <w:i/>
        </w:rPr>
      </w:pPr>
      <w:r w:rsidRPr="00760A99">
        <w:rPr>
          <w:rFonts w:ascii="Arial" w:eastAsia="Times New Roman" w:hAnsi="Arial" w:cs="Arial"/>
          <w:i/>
        </w:rPr>
        <w:tab/>
      </w:r>
      <w:r w:rsidRPr="00760A99">
        <w:rPr>
          <w:rFonts w:ascii="Arial" w:eastAsia="Arial" w:hAnsi="Arial" w:cs="Arial"/>
          <w:i/>
        </w:rPr>
        <w:t>- perturbarea intenţionată în cursul perioadei de reproducere, de creştere, de hibernare şi de migraţie a faunei sălbatice;</w:t>
      </w:r>
    </w:p>
    <w:p w:rsidR="00D35F0B" w:rsidRPr="00760A99" w:rsidRDefault="00D35F0B" w:rsidP="00D35F0B">
      <w:pPr>
        <w:tabs>
          <w:tab w:val="left" w:pos="0"/>
        </w:tabs>
        <w:spacing w:after="0" w:line="240" w:lineRule="auto"/>
        <w:jc w:val="both"/>
        <w:rPr>
          <w:rFonts w:ascii="Arial" w:eastAsia="Arial" w:hAnsi="Arial" w:cs="Arial"/>
          <w:i/>
        </w:rPr>
      </w:pPr>
      <w:r w:rsidRPr="00760A99">
        <w:rPr>
          <w:rFonts w:ascii="Arial" w:eastAsia="Times New Roman" w:hAnsi="Arial" w:cs="Arial"/>
          <w:i/>
        </w:rPr>
        <w:tab/>
      </w:r>
      <w:r w:rsidRPr="00760A99">
        <w:rPr>
          <w:rFonts w:ascii="Arial" w:eastAsia="Arial" w:hAnsi="Arial" w:cs="Arial"/>
          <w:i/>
        </w:rPr>
        <w:t>- deteriorarea şi/sau distrugerea locurilor de reproducere, de odihnă ori de hrănire;</w:t>
      </w:r>
    </w:p>
    <w:p w:rsidR="00D35F0B" w:rsidRPr="00760A99" w:rsidRDefault="00D35F0B" w:rsidP="00D35F0B">
      <w:pPr>
        <w:tabs>
          <w:tab w:val="left" w:pos="0"/>
        </w:tabs>
        <w:spacing w:after="0" w:line="240" w:lineRule="auto"/>
        <w:jc w:val="both"/>
        <w:rPr>
          <w:rFonts w:ascii="Arial" w:eastAsia="Arial" w:hAnsi="Arial" w:cs="Arial"/>
          <w:i/>
        </w:rPr>
      </w:pPr>
      <w:r w:rsidRPr="00760A99">
        <w:rPr>
          <w:rFonts w:ascii="Arial" w:eastAsia="Arial" w:hAnsi="Arial" w:cs="Arial"/>
          <w:i/>
        </w:rPr>
        <w:tab/>
        <w:t>- efectuarea de lucrări de orice fel în albia minoră a râului Șieu, care pot duce la modificări ale cursului de apă, configurației malurilor, precum și funcțiilor hidrologice ale acestuia, pentru a evita afectarea speciilor de pești pentru care a fost declarat situl;</w:t>
      </w:r>
    </w:p>
    <w:p w:rsidR="00D35F0B" w:rsidRPr="00760A99" w:rsidRDefault="00D35F0B" w:rsidP="00D35F0B">
      <w:pPr>
        <w:tabs>
          <w:tab w:val="left" w:pos="0"/>
        </w:tabs>
        <w:spacing w:after="0" w:line="240" w:lineRule="auto"/>
        <w:jc w:val="both"/>
        <w:rPr>
          <w:rFonts w:ascii="Arial" w:eastAsia="Arial" w:hAnsi="Arial" w:cs="Arial"/>
          <w:i/>
        </w:rPr>
      </w:pPr>
      <w:r w:rsidRPr="00760A99">
        <w:rPr>
          <w:rFonts w:ascii="Arial" w:eastAsia="Arial" w:hAnsi="Arial" w:cs="Arial"/>
          <w:i/>
        </w:rPr>
        <w:tab/>
        <w:t>- orice intervenții asupra malurilor râului Șieu, precum și distrugerea sau degradarea vegetației de pe malurile râului (rădăcini, arbori, lăstăriș, etc.), în vederea evitării fragmentării habitatului vidrei și a speciilor de amfibieni și reptile;</w:t>
      </w:r>
    </w:p>
    <w:p w:rsidR="00D35F0B" w:rsidRPr="00760A99" w:rsidRDefault="00D35F0B" w:rsidP="00D35F0B">
      <w:pPr>
        <w:tabs>
          <w:tab w:val="left" w:pos="0"/>
        </w:tabs>
        <w:spacing w:after="0" w:line="240" w:lineRule="auto"/>
        <w:jc w:val="both"/>
        <w:rPr>
          <w:rFonts w:ascii="Arial" w:eastAsia="Arial" w:hAnsi="Arial" w:cs="Arial"/>
          <w:i/>
        </w:rPr>
      </w:pPr>
      <w:r w:rsidRPr="00760A99">
        <w:rPr>
          <w:rFonts w:ascii="Arial" w:eastAsia="Arial" w:hAnsi="Arial" w:cs="Arial"/>
          <w:i/>
        </w:rPr>
        <w:tab/>
        <w:t>- realizarea de căi noi de acces pe suprafața ariei protejate;</w:t>
      </w:r>
    </w:p>
    <w:p w:rsidR="00941C0D" w:rsidRPr="00760A99" w:rsidRDefault="00D35F0B" w:rsidP="00941C0D">
      <w:pPr>
        <w:tabs>
          <w:tab w:val="left" w:pos="0"/>
        </w:tabs>
        <w:spacing w:after="0" w:line="240" w:lineRule="auto"/>
        <w:jc w:val="both"/>
        <w:rPr>
          <w:rFonts w:ascii="Arial" w:eastAsia="Arial" w:hAnsi="Arial" w:cs="Arial"/>
          <w:i/>
        </w:rPr>
      </w:pPr>
      <w:r w:rsidRPr="00760A99">
        <w:rPr>
          <w:rFonts w:ascii="Arial" w:eastAsia="Times New Roman" w:hAnsi="Arial" w:cs="Arial"/>
          <w:i/>
        </w:rPr>
        <w:tab/>
      </w:r>
      <w:r w:rsidRPr="00760A99">
        <w:rPr>
          <w:rFonts w:ascii="Arial" w:eastAsia="Arial" w:hAnsi="Arial" w:cs="Arial"/>
          <w:i/>
        </w:rPr>
        <w:t>- abandonarea de resturi menajere sau alte deşeuri în zona de implementarea a proiectului şi pe suprafața sitului;</w:t>
      </w:r>
      <w:r w:rsidRPr="00760A99">
        <w:rPr>
          <w:rFonts w:ascii="Arial" w:eastAsia="Arial" w:hAnsi="Arial" w:cs="Arial"/>
          <w:i/>
        </w:rPr>
        <w:tab/>
        <w:t xml:space="preserve">   </w:t>
      </w:r>
    </w:p>
    <w:p w:rsidR="00D35F0B" w:rsidRPr="00760A99" w:rsidRDefault="00941C0D" w:rsidP="00941C0D">
      <w:pPr>
        <w:tabs>
          <w:tab w:val="left" w:pos="0"/>
        </w:tabs>
        <w:spacing w:after="0" w:line="240" w:lineRule="auto"/>
        <w:jc w:val="both"/>
        <w:rPr>
          <w:rFonts w:ascii="Arial" w:eastAsia="Times New Roman" w:hAnsi="Arial" w:cs="Arial"/>
          <w:i/>
        </w:rPr>
      </w:pPr>
      <w:r w:rsidRPr="00760A99">
        <w:rPr>
          <w:rFonts w:ascii="Arial" w:eastAsia="Arial" w:hAnsi="Arial" w:cs="Arial"/>
          <w:i/>
        </w:rPr>
        <w:tab/>
      </w:r>
      <w:r w:rsidR="00D35F0B" w:rsidRPr="00760A99">
        <w:rPr>
          <w:rFonts w:ascii="Arial" w:eastAsia="Arial" w:hAnsi="Arial" w:cs="Arial"/>
          <w:i/>
        </w:rPr>
        <w:t xml:space="preserve">- circulația și parcarea utilajelor în </w:t>
      </w:r>
      <w:r w:rsidR="00B32155" w:rsidRPr="00760A99">
        <w:rPr>
          <w:rFonts w:ascii="Arial" w:eastAsia="Arial" w:hAnsi="Arial" w:cs="Arial"/>
          <w:i/>
        </w:rPr>
        <w:t>afara incintei și a drumurilor</w:t>
      </w:r>
      <w:r w:rsidR="00D35F0B" w:rsidRPr="00760A99">
        <w:rPr>
          <w:rFonts w:ascii="Arial" w:eastAsia="Arial" w:hAnsi="Arial" w:cs="Arial"/>
          <w:i/>
        </w:rPr>
        <w:t xml:space="preserve"> de acces, în albia minoră și pe malurile râului;</w:t>
      </w:r>
    </w:p>
    <w:p w:rsidR="00D35F0B" w:rsidRPr="00760A99" w:rsidRDefault="00D35F0B" w:rsidP="00D35F0B">
      <w:pPr>
        <w:tabs>
          <w:tab w:val="left" w:pos="567"/>
        </w:tabs>
        <w:spacing w:after="0" w:line="240" w:lineRule="auto"/>
        <w:jc w:val="both"/>
        <w:rPr>
          <w:rFonts w:ascii="Arial" w:eastAsia="Arial" w:hAnsi="Arial" w:cs="Arial"/>
          <w:i/>
        </w:rPr>
      </w:pPr>
      <w:r w:rsidRPr="00760A99">
        <w:rPr>
          <w:rFonts w:ascii="Arial" w:eastAsia="Arial" w:hAnsi="Arial" w:cs="Arial"/>
          <w:i/>
        </w:rPr>
        <w:tab/>
        <w:t xml:space="preserve">   - depozitarea de ca</w:t>
      </w:r>
      <w:r w:rsidR="00B32155" w:rsidRPr="00760A99">
        <w:rPr>
          <w:rFonts w:ascii="Arial" w:eastAsia="Arial" w:hAnsi="Arial" w:cs="Arial"/>
          <w:i/>
        </w:rPr>
        <w:t>rburanți și uleiuri pe suprafața sitului</w:t>
      </w:r>
      <w:r w:rsidRPr="00760A99">
        <w:rPr>
          <w:rFonts w:ascii="Arial" w:eastAsia="Arial" w:hAnsi="Arial" w:cs="Arial"/>
          <w:i/>
        </w:rPr>
        <w:t xml:space="preserve"> și/sau deversar</w:t>
      </w:r>
      <w:r w:rsidR="009170A0" w:rsidRPr="00760A99">
        <w:rPr>
          <w:rFonts w:ascii="Arial" w:eastAsia="Arial" w:hAnsi="Arial" w:cs="Arial"/>
          <w:i/>
        </w:rPr>
        <w:t>ea acestora în apa râului Șieu;</w:t>
      </w:r>
    </w:p>
    <w:p w:rsidR="00D35F0B" w:rsidRPr="00760A99" w:rsidRDefault="00D35F0B" w:rsidP="00D35F0B">
      <w:pPr>
        <w:spacing w:after="0" w:line="240" w:lineRule="auto"/>
        <w:ind w:firstLine="720"/>
        <w:jc w:val="both"/>
        <w:rPr>
          <w:rFonts w:ascii="Arial" w:eastAsia="Arial" w:hAnsi="Arial" w:cs="Arial"/>
          <w:i/>
        </w:rPr>
      </w:pPr>
      <w:r w:rsidRPr="00760A99">
        <w:rPr>
          <w:rFonts w:ascii="Arial" w:eastAsia="Arial" w:hAnsi="Arial" w:cs="Arial"/>
          <w:i/>
        </w:rPr>
        <w:t xml:space="preserve"> Echipele de muncitori care vor efectua lucrările vor fi instruite cu privire la existența sitului Natura 2000 în zona de implementare a proiectului și asupra măsurilor și responsabilităților privind protecția acestuia.</w:t>
      </w:r>
    </w:p>
    <w:p w:rsidR="00D35F0B" w:rsidRPr="00760A99" w:rsidRDefault="00D35F0B" w:rsidP="00D35F0B">
      <w:pPr>
        <w:spacing w:after="0" w:line="240" w:lineRule="auto"/>
        <w:ind w:firstLine="720"/>
        <w:jc w:val="both"/>
        <w:rPr>
          <w:rFonts w:ascii="Arial" w:eastAsia="Arial" w:hAnsi="Arial" w:cs="Arial"/>
          <w:i/>
        </w:rPr>
      </w:pPr>
      <w:r w:rsidRPr="00760A99">
        <w:rPr>
          <w:rFonts w:ascii="Arial" w:eastAsia="Arial" w:hAnsi="Arial" w:cs="Arial"/>
          <w:i/>
        </w:rPr>
        <w:t>În timpul execuției lucrărilor se vor lua toate măsurile necesare în vederea menținerii stării actuale de conservare a speciilor de interes comunitar;</w:t>
      </w:r>
    </w:p>
    <w:p w:rsidR="00D35F0B" w:rsidRPr="00760A99" w:rsidRDefault="00D35F0B" w:rsidP="00D35F0B">
      <w:pPr>
        <w:spacing w:after="0" w:line="240" w:lineRule="auto"/>
        <w:jc w:val="both"/>
        <w:rPr>
          <w:rFonts w:ascii="Arial" w:eastAsia="Arial" w:hAnsi="Arial" w:cs="Arial"/>
          <w:i/>
        </w:rPr>
      </w:pPr>
      <w:r w:rsidRPr="00760A99">
        <w:rPr>
          <w:rFonts w:ascii="Arial" w:eastAsia="Arial" w:hAnsi="Arial" w:cs="Arial"/>
          <w:i/>
        </w:rPr>
        <w:tab/>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D35F0B" w:rsidRPr="00760A99" w:rsidRDefault="00D35F0B" w:rsidP="00D35F0B">
      <w:pPr>
        <w:spacing w:after="0" w:line="240" w:lineRule="auto"/>
        <w:ind w:left="720" w:hanging="360"/>
        <w:jc w:val="both"/>
        <w:rPr>
          <w:rFonts w:ascii="Arial" w:eastAsia="Arial" w:hAnsi="Arial" w:cs="Arial"/>
          <w:i/>
        </w:rPr>
      </w:pPr>
      <w:r w:rsidRPr="00760A99">
        <w:rPr>
          <w:rFonts w:ascii="Arial" w:eastAsia="Arial" w:hAnsi="Arial" w:cs="Arial"/>
          <w:i/>
        </w:rPr>
        <w:t>•</w:t>
      </w:r>
      <w:r w:rsidRPr="00760A99">
        <w:rPr>
          <w:rFonts w:ascii="Arial" w:eastAsia="Arial" w:hAnsi="Arial" w:cs="Arial"/>
          <w:i/>
        </w:rPr>
        <w:tab/>
        <w:t>Ordinul nr. 46/2016 privind instituirea regimului de arie naturala protejată şi declararea siturilor de importanţă comunitară ca parte integranta a Reţelei ecologice europene Natura 2000 in Romania;</w:t>
      </w:r>
    </w:p>
    <w:p w:rsidR="00F93655" w:rsidRPr="00760A99" w:rsidRDefault="00D35F0B" w:rsidP="00760A99">
      <w:pPr>
        <w:spacing w:after="0" w:line="240" w:lineRule="auto"/>
        <w:ind w:left="720" w:hanging="360"/>
        <w:jc w:val="both"/>
        <w:rPr>
          <w:rFonts w:ascii="Arial" w:eastAsia="Arial" w:hAnsi="Arial" w:cs="Arial"/>
          <w:i/>
        </w:rPr>
      </w:pPr>
      <w:r w:rsidRPr="00760A99">
        <w:rPr>
          <w:rFonts w:ascii="Arial" w:eastAsia="Arial" w:hAnsi="Arial" w:cs="Arial"/>
          <w:i/>
        </w:rPr>
        <w:t>•</w:t>
      </w:r>
      <w:r w:rsidRPr="00760A99">
        <w:rPr>
          <w:rFonts w:ascii="Arial" w:eastAsia="Arial" w:hAnsi="Arial" w:cs="Arial"/>
          <w:i/>
        </w:rPr>
        <w:tab/>
        <w:t>O.U.G. nr. 57/2007 privind regimul ariilor naturale protejate, conservarea habitatelor naturale, a florei şi faunei sălbatice, aprobată cu modificări şi completări prin Legea nr. 49/2011, cu modificările şi completările ulterioare;</w:t>
      </w:r>
    </w:p>
    <w:p w:rsidR="00BB7975" w:rsidRPr="001F7E00" w:rsidRDefault="00BB7975" w:rsidP="00D35F0B">
      <w:pPr>
        <w:spacing w:after="0" w:line="240" w:lineRule="auto"/>
        <w:jc w:val="both"/>
        <w:rPr>
          <w:rFonts w:ascii="Arial" w:hAnsi="Arial" w:cs="Arial"/>
          <w:i/>
          <w:lang w:val="ro-RO"/>
        </w:rPr>
      </w:pPr>
      <w:r w:rsidRPr="001F7E00">
        <w:rPr>
          <w:rFonts w:ascii="Arial" w:eastAsia="Times New Roman" w:hAnsi="Arial" w:cs="Arial"/>
          <w:b/>
          <w:i/>
          <w:lang w:val="ro-RO"/>
        </w:rPr>
        <w:t>1</w:t>
      </w:r>
      <w:r w:rsidR="001F7E00" w:rsidRPr="001F7E00">
        <w:rPr>
          <w:rFonts w:ascii="Arial" w:eastAsia="Times New Roman" w:hAnsi="Arial" w:cs="Arial"/>
          <w:b/>
          <w:i/>
          <w:lang w:val="ro-RO"/>
        </w:rPr>
        <w:t>6</w:t>
      </w:r>
      <w:r w:rsidRPr="001F7E00">
        <w:rPr>
          <w:rFonts w:ascii="Arial" w:eastAsia="Times New Roman" w:hAnsi="Arial" w:cs="Arial"/>
          <w:b/>
          <w:i/>
          <w:lang w:val="ro-RO"/>
        </w:rPr>
        <w:t>.</w:t>
      </w:r>
      <w:r w:rsidRPr="001F7E00">
        <w:rPr>
          <w:rFonts w:ascii="Arial" w:eastAsia="Times New Roman" w:hAnsi="Arial" w:cs="Arial"/>
          <w:i/>
          <w:lang w:val="ro-RO"/>
        </w:rPr>
        <w:t xml:space="preserve"> L</w:t>
      </w:r>
      <w:r w:rsidRPr="001F7E00">
        <w:rPr>
          <w:rFonts w:ascii="Arial" w:eastAsia="Times New Roman" w:hAnsi="Arial" w:cs="Arial"/>
          <w:bCs/>
          <w:i/>
          <w:lang w:val="ro-RO"/>
        </w:rPr>
        <w:t xml:space="preserve">a finalizarea investiţiei, titularul va </w:t>
      </w:r>
      <w:r w:rsidRPr="001F7E00">
        <w:rPr>
          <w:rFonts w:ascii="Arial" w:eastAsia="Times New Roman" w:hAnsi="Arial" w:cs="Arial"/>
          <w:bCs/>
          <w:i/>
          <w:iCs/>
          <w:lang w:val="ro-RO"/>
        </w:rPr>
        <w:t xml:space="preserve">notifica Agenţia pentru Protecţia Mediului Bistriţa-Năsăud şi Comisariatul Judeţean Bistrița-Năsăud al Gărzii Naționale de Mediu pentru verificarea conformării cu actul de reglementare și va solicita și obține </w:t>
      </w:r>
      <w:r w:rsidR="006907BF" w:rsidRPr="001F7E00">
        <w:rPr>
          <w:rFonts w:ascii="Arial" w:eastAsia="Times New Roman" w:hAnsi="Arial" w:cs="Arial"/>
          <w:bCs/>
          <w:i/>
          <w:iCs/>
          <w:lang w:val="ro-RO"/>
        </w:rPr>
        <w:t xml:space="preserve">revizuirea </w:t>
      </w:r>
      <w:r w:rsidR="00A5091E">
        <w:rPr>
          <w:rFonts w:ascii="Arial" w:eastAsia="Times New Roman" w:hAnsi="Arial" w:cs="Arial"/>
          <w:bCs/>
          <w:i/>
          <w:iCs/>
          <w:lang w:val="ro-RO"/>
        </w:rPr>
        <w:t>autorizației</w:t>
      </w:r>
      <w:r w:rsidRPr="001F7E00">
        <w:rPr>
          <w:rFonts w:ascii="Arial" w:eastAsia="Times New Roman" w:hAnsi="Arial" w:cs="Arial"/>
          <w:bCs/>
          <w:i/>
          <w:iCs/>
          <w:lang w:val="ro-RO"/>
        </w:rPr>
        <w:t xml:space="preserve"> de mediu.</w:t>
      </w: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lang w:val="ro-RO" w:eastAsia="ro-RO"/>
        </w:rPr>
      </w:pP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b/>
          <w:lang w:val="ro-RO" w:eastAsia="ro-RO"/>
        </w:rPr>
      </w:pPr>
      <w:r w:rsidRPr="001F7E0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1F7E00" w:rsidRDefault="00BB7975" w:rsidP="00BB7975">
      <w:pPr>
        <w:shd w:val="clear" w:color="auto" w:fill="FFFFFF"/>
        <w:spacing w:after="0" w:line="240" w:lineRule="auto"/>
        <w:jc w:val="both"/>
        <w:rPr>
          <w:rFonts w:ascii="Arial" w:eastAsia="Times New Roman" w:hAnsi="Arial" w:cs="Arial"/>
          <w:b/>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Procedura de soluționare a plângerii prealabile prevăzută la art. 22 alin. (1) este gratuită și trebuie să fie echitabilă, rapidă și corectă.</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2F476C" w:rsidRDefault="00BB7975" w:rsidP="002F476C">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r w:rsidR="005A746F">
        <w:rPr>
          <w:rFonts w:ascii="Arial" w:eastAsia="Times New Roman" w:hAnsi="Arial" w:cs="Arial"/>
          <w:lang w:val="ro-RO" w:eastAsia="ro-RO"/>
        </w:rPr>
        <w:t>.</w:t>
      </w:r>
      <w:bookmarkStart w:id="0" w:name="_GoBack"/>
      <w:bookmarkEnd w:id="0"/>
    </w:p>
    <w:p w:rsidR="00BB7975" w:rsidRDefault="00BB7975" w:rsidP="00BB7975">
      <w:pPr>
        <w:spacing w:after="0" w:line="240" w:lineRule="auto"/>
        <w:jc w:val="center"/>
        <w:rPr>
          <w:rFonts w:ascii="Arial" w:hAnsi="Arial" w:cs="Arial"/>
          <w:snapToGrid w:val="0"/>
          <w:lang w:val="ro-RO"/>
        </w:rPr>
      </w:pPr>
    </w:p>
    <w:p w:rsidR="005A746F" w:rsidRDefault="005A746F" w:rsidP="00BB7975">
      <w:pPr>
        <w:spacing w:after="0" w:line="240" w:lineRule="auto"/>
        <w:jc w:val="center"/>
        <w:rPr>
          <w:rFonts w:ascii="Arial" w:hAnsi="Arial" w:cs="Arial"/>
          <w:snapToGrid w:val="0"/>
          <w:lang w:val="ro-RO"/>
        </w:rPr>
      </w:pPr>
    </w:p>
    <w:p w:rsidR="005A746F" w:rsidRDefault="005A746F" w:rsidP="00BB7975">
      <w:pPr>
        <w:spacing w:after="0" w:line="240" w:lineRule="auto"/>
        <w:jc w:val="center"/>
        <w:rPr>
          <w:rFonts w:ascii="Arial" w:hAnsi="Arial" w:cs="Arial"/>
          <w:snapToGrid w:val="0"/>
          <w:lang w:val="ro-RO"/>
        </w:rPr>
      </w:pPr>
    </w:p>
    <w:p w:rsidR="005A746F" w:rsidRPr="00BB7975" w:rsidRDefault="005A746F" w:rsidP="00BB7975">
      <w:pPr>
        <w:spacing w:after="0" w:line="240" w:lineRule="auto"/>
        <w:jc w:val="center"/>
        <w:rPr>
          <w:rFonts w:ascii="Arial" w:hAnsi="Arial" w:cs="Arial"/>
          <w:snapToGrid w:val="0"/>
          <w:lang w:val="ro-RO"/>
        </w:rPr>
      </w:pPr>
    </w:p>
    <w:p w:rsidR="00BB7975" w:rsidRPr="00BB7975" w:rsidRDefault="00BB7975" w:rsidP="002F476C">
      <w:pPr>
        <w:spacing w:after="0" w:line="240" w:lineRule="auto"/>
        <w:jc w:val="center"/>
        <w:rPr>
          <w:rFonts w:ascii="Arial" w:hAnsi="Arial" w:cs="Arial"/>
          <w:snapToGrid w:val="0"/>
          <w:lang w:val="ro-RO"/>
        </w:rPr>
      </w:pPr>
      <w:r w:rsidRPr="00BB7975">
        <w:rPr>
          <w:rFonts w:ascii="Arial" w:hAnsi="Arial" w:cs="Arial"/>
          <w:snapToGrid w:val="0"/>
          <w:lang w:val="ro-RO"/>
        </w:rPr>
        <w:t>DIRECTOR EXECUTIV,</w:t>
      </w:r>
    </w:p>
    <w:p w:rsidR="00BB7975" w:rsidRPr="00BB7975" w:rsidRDefault="00BB7975" w:rsidP="00BB7975">
      <w:pPr>
        <w:spacing w:after="0" w:line="240" w:lineRule="auto"/>
        <w:jc w:val="center"/>
        <w:rPr>
          <w:rFonts w:ascii="Arial" w:hAnsi="Arial" w:cs="Arial"/>
          <w:snapToGrid w:val="0"/>
          <w:lang w:val="ro-RO"/>
        </w:rPr>
      </w:pPr>
      <w:r w:rsidRPr="00BB7975">
        <w:rPr>
          <w:rFonts w:ascii="Arial" w:hAnsi="Arial" w:cs="Arial"/>
          <w:snapToGrid w:val="0"/>
          <w:lang w:val="ro-RO"/>
        </w:rPr>
        <w:t>biolog-chimist Sever Ioan ROMAN</w:t>
      </w:r>
    </w:p>
    <w:p w:rsidR="00BB7975" w:rsidRPr="002F476C" w:rsidRDefault="00BB7975" w:rsidP="002F476C">
      <w:pPr>
        <w:jc w:val="both"/>
        <w:rPr>
          <w:rFonts w:ascii="Arial" w:hAnsi="Arial" w:cs="Arial"/>
          <w:snapToGrid w:val="0"/>
          <w:lang w:val="ro-RO"/>
        </w:rPr>
      </w:pP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p>
    <w:p w:rsidR="00BB7975" w:rsidRPr="00BB7975" w:rsidRDefault="00BB7975" w:rsidP="00BB7975">
      <w:pPr>
        <w:spacing w:after="0" w:line="240" w:lineRule="auto"/>
        <w:ind w:left="720" w:firstLine="495"/>
        <w:jc w:val="both"/>
        <w:rPr>
          <w:rFonts w:ascii="Arial" w:hAnsi="Arial" w:cs="Arial"/>
          <w:lang w:val="ro-RO"/>
        </w:rPr>
      </w:pPr>
      <w:r w:rsidRPr="00BB7975">
        <w:rPr>
          <w:rFonts w:ascii="Arial" w:hAnsi="Arial" w:cs="Arial"/>
          <w:lang w:val="ro-RO"/>
        </w:rPr>
        <w:t xml:space="preserve"> ŞEF SERVICIU </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ŞEF SERVICIU</w:t>
      </w:r>
    </w:p>
    <w:p w:rsidR="00BB7975" w:rsidRPr="00BB7975" w:rsidRDefault="00BB7975" w:rsidP="00BB7975">
      <w:pPr>
        <w:spacing w:after="0" w:line="240" w:lineRule="auto"/>
        <w:jc w:val="both"/>
        <w:rPr>
          <w:rFonts w:ascii="Arial" w:hAnsi="Arial" w:cs="Arial"/>
          <w:lang w:val="ro-RO"/>
        </w:rPr>
      </w:pPr>
      <w:r w:rsidRPr="00BB7975">
        <w:rPr>
          <w:rFonts w:ascii="Arial" w:hAnsi="Arial" w:cs="Arial"/>
          <w:lang w:val="ro-RO"/>
        </w:rPr>
        <w:t xml:space="preserve">  AVIZE, ACORDURI, AUTORIZAŢII,</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CALITATEA FACTORILOR DE MEDIU</w:t>
      </w:r>
    </w:p>
    <w:p w:rsidR="00BB7975" w:rsidRPr="00BB7975" w:rsidRDefault="00BB7975" w:rsidP="00BB7975">
      <w:pPr>
        <w:spacing w:after="0" w:line="240" w:lineRule="auto"/>
        <w:rPr>
          <w:rFonts w:ascii="Arial" w:eastAsia="Times New Roman" w:hAnsi="Arial" w:cs="Arial"/>
          <w:lang w:val="ro-RO"/>
        </w:rPr>
      </w:pPr>
      <w:r w:rsidRPr="00BB7975">
        <w:rPr>
          <w:rFonts w:ascii="Arial" w:hAnsi="Arial" w:cs="Arial"/>
          <w:lang w:val="ro-RO"/>
        </w:rPr>
        <w:t xml:space="preserve">                 ing. Marinela Suciu </w:t>
      </w:r>
      <w:r w:rsidRPr="00BB7975">
        <w:rPr>
          <w:rFonts w:ascii="Arial" w:eastAsia="Times New Roman" w:hAnsi="Arial" w:cs="Arial"/>
          <w:lang w:val="ro-RO"/>
        </w:rPr>
        <w:t xml:space="preserve"> </w:t>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t xml:space="preserve">              ing. Anca Zaharie</w:t>
      </w: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ÎNTOCMIT, </w:t>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t xml:space="preserve">           ÎNTOCMIT,</w:t>
      </w:r>
      <w:r w:rsidRPr="00BB7975">
        <w:rPr>
          <w:rFonts w:ascii="Arial" w:hAnsi="Arial" w:cs="Arial"/>
          <w:iCs/>
          <w:snapToGrid w:val="0"/>
          <w:lang w:val="ro-RO"/>
        </w:rPr>
        <w:tab/>
        <w:t xml:space="preserve">             </w:t>
      </w:r>
    </w:p>
    <w:p w:rsidR="00AA1BD6" w:rsidRPr="002F476C" w:rsidRDefault="00BB7975" w:rsidP="002F476C">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chim. Rodica Sălăjan                                                                    </w:t>
      </w:r>
      <w:r w:rsidR="00C2495B">
        <w:rPr>
          <w:rFonts w:ascii="Arial" w:hAnsi="Arial" w:cs="Arial"/>
          <w:iCs/>
          <w:snapToGrid w:val="0"/>
          <w:lang w:val="ro-RO"/>
        </w:rPr>
        <w:t xml:space="preserve"> </w:t>
      </w:r>
      <w:r w:rsidRPr="00BB7975">
        <w:rPr>
          <w:rFonts w:ascii="Arial" w:hAnsi="Arial" w:cs="Arial"/>
          <w:iCs/>
          <w:snapToGrid w:val="0"/>
          <w:lang w:val="ro-RO"/>
        </w:rPr>
        <w:t xml:space="preserve"> </w:t>
      </w:r>
      <w:r w:rsidR="00C2495B">
        <w:rPr>
          <w:rFonts w:ascii="Arial" w:hAnsi="Arial" w:cs="Arial"/>
          <w:iCs/>
          <w:snapToGrid w:val="0"/>
          <w:lang w:val="ro-RO"/>
        </w:rPr>
        <w:t>biolog</w:t>
      </w:r>
      <w:r w:rsidR="00A57FD6">
        <w:rPr>
          <w:rFonts w:ascii="Arial" w:hAnsi="Arial" w:cs="Arial"/>
          <w:iCs/>
          <w:snapToGrid w:val="0"/>
          <w:lang w:val="ro-RO"/>
        </w:rPr>
        <w:t xml:space="preserve"> Crina Năstase</w:t>
      </w:r>
    </w:p>
    <w:p w:rsidR="00AA1BD6" w:rsidRDefault="00AA1BD6"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116D5" w:rsidRDefault="005116D5" w:rsidP="00CF4F8E">
      <w:pPr>
        <w:rPr>
          <w:rFonts w:ascii="Arial" w:hAnsi="Arial" w:cs="Arial"/>
          <w:lang w:val="ro-RO"/>
        </w:rPr>
      </w:pPr>
    </w:p>
    <w:p w:rsidR="00500D56" w:rsidRDefault="00500D56" w:rsidP="00CF4F8E">
      <w:pPr>
        <w:rPr>
          <w:rFonts w:ascii="Arial" w:hAnsi="Arial" w:cs="Arial"/>
          <w:lang w:val="ro-RO"/>
        </w:rPr>
      </w:pPr>
    </w:p>
    <w:p w:rsidR="00AE2605" w:rsidRPr="001B7991" w:rsidRDefault="00EB3899"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9" o:title=""/>
          </v:shape>
          <o:OLEObject Type="Embed" ProgID="CorelDRAW.Graphic.13" ShapeID="_x0000_s1027" DrawAspect="Content" ObjectID="_1655545558" r:id="rId20"/>
        </w:pict>
      </w:r>
      <w:r w:rsidR="0085263D">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A37CD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1"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E8378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7F7EB4">
      <w:pPr>
        <w:rPr>
          <w:rFonts w:ascii="Arial" w:hAnsi="Arial" w:cs="Arial"/>
          <w:lang w:val="ro-RO"/>
        </w:rPr>
      </w:pPr>
    </w:p>
    <w:sectPr w:rsidR="00AE2605" w:rsidRPr="00D330F7" w:rsidSect="007F7EB4">
      <w:footerReference w:type="default" r:id="rId22"/>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99" w:rsidRDefault="00EB3899" w:rsidP="0010560A">
      <w:pPr>
        <w:spacing w:after="0" w:line="240" w:lineRule="auto"/>
      </w:pPr>
      <w:r>
        <w:separator/>
      </w:r>
    </w:p>
  </w:endnote>
  <w:endnote w:type="continuationSeparator" w:id="0">
    <w:p w:rsidR="00EB3899" w:rsidRDefault="00EB389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8F" w:rsidRPr="00CF4F8E" w:rsidRDefault="00EB3899" w:rsidP="00CF4F8E">
    <w:pPr>
      <w:pStyle w:val="Subsol"/>
      <w:jc w:val="center"/>
    </w:pPr>
    <w:sdt>
      <w:sdtPr>
        <w:id w:val="-1531717531"/>
        <w:docPartObj>
          <w:docPartGallery w:val="Page Numbers (Bottom of Page)"/>
          <w:docPartUnique/>
        </w:docPartObj>
      </w:sdtPr>
      <w:sdtEndPr>
        <w:rPr>
          <w:noProof/>
        </w:rPr>
      </w:sdtEndPr>
      <w:sdtContent>
        <w:r w:rsidR="00E8378F">
          <w:t xml:space="preserve">Pag   </w:t>
        </w:r>
        <w:r w:rsidR="00E8378F">
          <w:fldChar w:fldCharType="begin"/>
        </w:r>
        <w:r w:rsidR="00E8378F">
          <w:instrText xml:space="preserve"> PAGE   \* MERGEFORMAT </w:instrText>
        </w:r>
        <w:r w:rsidR="00E8378F">
          <w:fldChar w:fldCharType="separate"/>
        </w:r>
        <w:r>
          <w:rPr>
            <w:noProof/>
          </w:rPr>
          <w:t>1</w:t>
        </w:r>
        <w:r w:rsidR="00E8378F">
          <w:rPr>
            <w:noProof/>
          </w:rPr>
          <w:fldChar w:fldCharType="end"/>
        </w:r>
        <w:r w:rsidR="00E8378F">
          <w:rPr>
            <w:noProof/>
          </w:rPr>
          <w:t xml:space="preserve"> / </w:t>
        </w:r>
        <w:r w:rsidR="005A746F">
          <w:rPr>
            <w:noProof/>
          </w:rPr>
          <w:t>7</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99" w:rsidRDefault="00EB3899" w:rsidP="0010560A">
      <w:pPr>
        <w:spacing w:after="0" w:line="240" w:lineRule="auto"/>
      </w:pPr>
      <w:r>
        <w:separator/>
      </w:r>
    </w:p>
  </w:footnote>
  <w:footnote w:type="continuationSeparator" w:id="0">
    <w:p w:rsidR="00EB3899" w:rsidRDefault="00EB389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39"/>
  </w:num>
  <w:num w:numId="12">
    <w:abstractNumId w:val="30"/>
  </w:num>
  <w:num w:numId="13">
    <w:abstractNumId w:val="16"/>
  </w:num>
  <w:num w:numId="14">
    <w:abstractNumId w:val="40"/>
  </w:num>
  <w:num w:numId="15">
    <w:abstractNumId w:val="32"/>
  </w:num>
  <w:num w:numId="16">
    <w:abstractNumId w:val="38"/>
  </w:num>
  <w:num w:numId="17">
    <w:abstractNumId w:val="12"/>
  </w:num>
  <w:num w:numId="18">
    <w:abstractNumId w:val="15"/>
  </w:num>
  <w:num w:numId="19">
    <w:abstractNumId w:val="2"/>
  </w:num>
  <w:num w:numId="20">
    <w:abstractNumId w:val="19"/>
  </w:num>
  <w:num w:numId="21">
    <w:abstractNumId w:val="7"/>
  </w:num>
  <w:num w:numId="22">
    <w:abstractNumId w:val="37"/>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6"/>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DF7"/>
    <w:rsid w:val="000039B6"/>
    <w:rsid w:val="00003A5A"/>
    <w:rsid w:val="00004F02"/>
    <w:rsid w:val="00005E42"/>
    <w:rsid w:val="00006553"/>
    <w:rsid w:val="0000780E"/>
    <w:rsid w:val="0001075A"/>
    <w:rsid w:val="0001184F"/>
    <w:rsid w:val="00013FD6"/>
    <w:rsid w:val="00014247"/>
    <w:rsid w:val="000160D3"/>
    <w:rsid w:val="00017721"/>
    <w:rsid w:val="00021836"/>
    <w:rsid w:val="00021991"/>
    <w:rsid w:val="00022F5B"/>
    <w:rsid w:val="00023C53"/>
    <w:rsid w:val="00023D48"/>
    <w:rsid w:val="00026B2A"/>
    <w:rsid w:val="00026ED1"/>
    <w:rsid w:val="000336A1"/>
    <w:rsid w:val="0003400D"/>
    <w:rsid w:val="00034A43"/>
    <w:rsid w:val="00035B59"/>
    <w:rsid w:val="00035C30"/>
    <w:rsid w:val="0003627D"/>
    <w:rsid w:val="00041C0B"/>
    <w:rsid w:val="00041F19"/>
    <w:rsid w:val="0004270B"/>
    <w:rsid w:val="00043612"/>
    <w:rsid w:val="00046049"/>
    <w:rsid w:val="00046EEF"/>
    <w:rsid w:val="00047861"/>
    <w:rsid w:val="00047D35"/>
    <w:rsid w:val="00047D5C"/>
    <w:rsid w:val="000567A2"/>
    <w:rsid w:val="000568AE"/>
    <w:rsid w:val="00060BD7"/>
    <w:rsid w:val="000613B5"/>
    <w:rsid w:val="00064C3B"/>
    <w:rsid w:val="000652A1"/>
    <w:rsid w:val="00065FFC"/>
    <w:rsid w:val="00070313"/>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1388"/>
    <w:rsid w:val="00093049"/>
    <w:rsid w:val="0009435E"/>
    <w:rsid w:val="0009450D"/>
    <w:rsid w:val="00095760"/>
    <w:rsid w:val="000961A9"/>
    <w:rsid w:val="0009717F"/>
    <w:rsid w:val="000A258C"/>
    <w:rsid w:val="000A2BE9"/>
    <w:rsid w:val="000A331B"/>
    <w:rsid w:val="000A7E4B"/>
    <w:rsid w:val="000A7F9F"/>
    <w:rsid w:val="000B07B1"/>
    <w:rsid w:val="000B27A1"/>
    <w:rsid w:val="000B34F8"/>
    <w:rsid w:val="000B4BBE"/>
    <w:rsid w:val="000B4E57"/>
    <w:rsid w:val="000B7760"/>
    <w:rsid w:val="000C04C5"/>
    <w:rsid w:val="000C4375"/>
    <w:rsid w:val="000D008F"/>
    <w:rsid w:val="000D015E"/>
    <w:rsid w:val="000D0742"/>
    <w:rsid w:val="000D15CB"/>
    <w:rsid w:val="000D37A3"/>
    <w:rsid w:val="000D7843"/>
    <w:rsid w:val="000E0F26"/>
    <w:rsid w:val="000E1BEF"/>
    <w:rsid w:val="000E1F5E"/>
    <w:rsid w:val="000E3E6E"/>
    <w:rsid w:val="000E4BEE"/>
    <w:rsid w:val="000E516D"/>
    <w:rsid w:val="000E6E68"/>
    <w:rsid w:val="000F17B7"/>
    <w:rsid w:val="000F2CB6"/>
    <w:rsid w:val="000F44AA"/>
    <w:rsid w:val="000F4697"/>
    <w:rsid w:val="000F5694"/>
    <w:rsid w:val="000F6C47"/>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612F"/>
    <w:rsid w:val="001266ED"/>
    <w:rsid w:val="001274F0"/>
    <w:rsid w:val="00127B4F"/>
    <w:rsid w:val="00130855"/>
    <w:rsid w:val="0013434C"/>
    <w:rsid w:val="001350D0"/>
    <w:rsid w:val="00136149"/>
    <w:rsid w:val="00136B48"/>
    <w:rsid w:val="001370D6"/>
    <w:rsid w:val="00140C37"/>
    <w:rsid w:val="00140DBC"/>
    <w:rsid w:val="00140DFB"/>
    <w:rsid w:val="00142EAE"/>
    <w:rsid w:val="0014317C"/>
    <w:rsid w:val="00143BB8"/>
    <w:rsid w:val="0014472F"/>
    <w:rsid w:val="001475C2"/>
    <w:rsid w:val="00151A20"/>
    <w:rsid w:val="00151A8F"/>
    <w:rsid w:val="00154408"/>
    <w:rsid w:val="0015480D"/>
    <w:rsid w:val="0015678E"/>
    <w:rsid w:val="00156A75"/>
    <w:rsid w:val="00157FF9"/>
    <w:rsid w:val="001616C1"/>
    <w:rsid w:val="00162D83"/>
    <w:rsid w:val="00162EB4"/>
    <w:rsid w:val="0016373F"/>
    <w:rsid w:val="00163C7E"/>
    <w:rsid w:val="00163FDA"/>
    <w:rsid w:val="0017019D"/>
    <w:rsid w:val="0017069E"/>
    <w:rsid w:val="001733AA"/>
    <w:rsid w:val="0017432E"/>
    <w:rsid w:val="00175DC2"/>
    <w:rsid w:val="00177EC9"/>
    <w:rsid w:val="00180899"/>
    <w:rsid w:val="0018330D"/>
    <w:rsid w:val="00186129"/>
    <w:rsid w:val="00195973"/>
    <w:rsid w:val="001A0004"/>
    <w:rsid w:val="001A0248"/>
    <w:rsid w:val="001A0BB6"/>
    <w:rsid w:val="001A3A8A"/>
    <w:rsid w:val="001A44FA"/>
    <w:rsid w:val="001A45E7"/>
    <w:rsid w:val="001B0834"/>
    <w:rsid w:val="001B0FF9"/>
    <w:rsid w:val="001B382A"/>
    <w:rsid w:val="001B3976"/>
    <w:rsid w:val="001B7991"/>
    <w:rsid w:val="001C040E"/>
    <w:rsid w:val="001C1D20"/>
    <w:rsid w:val="001C21DD"/>
    <w:rsid w:val="001C54AA"/>
    <w:rsid w:val="001C5547"/>
    <w:rsid w:val="001C6871"/>
    <w:rsid w:val="001C730F"/>
    <w:rsid w:val="001D0270"/>
    <w:rsid w:val="001D02E9"/>
    <w:rsid w:val="001D125C"/>
    <w:rsid w:val="001D2EC5"/>
    <w:rsid w:val="001D31E4"/>
    <w:rsid w:val="001D408D"/>
    <w:rsid w:val="001D458E"/>
    <w:rsid w:val="001D521E"/>
    <w:rsid w:val="001D58F9"/>
    <w:rsid w:val="001D65F6"/>
    <w:rsid w:val="001D72A8"/>
    <w:rsid w:val="001E11BF"/>
    <w:rsid w:val="001E359D"/>
    <w:rsid w:val="001E5B89"/>
    <w:rsid w:val="001E5C76"/>
    <w:rsid w:val="001F1A19"/>
    <w:rsid w:val="001F2EC1"/>
    <w:rsid w:val="001F36BD"/>
    <w:rsid w:val="001F41B8"/>
    <w:rsid w:val="001F4B46"/>
    <w:rsid w:val="001F6A19"/>
    <w:rsid w:val="001F7A36"/>
    <w:rsid w:val="001F7E00"/>
    <w:rsid w:val="001F7F98"/>
    <w:rsid w:val="0020322A"/>
    <w:rsid w:val="00204C97"/>
    <w:rsid w:val="002056F0"/>
    <w:rsid w:val="00206333"/>
    <w:rsid w:val="0020734F"/>
    <w:rsid w:val="00207AF5"/>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6649"/>
    <w:rsid w:val="00226FE0"/>
    <w:rsid w:val="00227EEE"/>
    <w:rsid w:val="00230AA7"/>
    <w:rsid w:val="00231246"/>
    <w:rsid w:val="002318F2"/>
    <w:rsid w:val="00232324"/>
    <w:rsid w:val="00233070"/>
    <w:rsid w:val="00234148"/>
    <w:rsid w:val="00235DF6"/>
    <w:rsid w:val="002367AC"/>
    <w:rsid w:val="00236EBF"/>
    <w:rsid w:val="00240C83"/>
    <w:rsid w:val="002429F6"/>
    <w:rsid w:val="002430EB"/>
    <w:rsid w:val="00245368"/>
    <w:rsid w:val="00245436"/>
    <w:rsid w:val="002469F6"/>
    <w:rsid w:val="00252D18"/>
    <w:rsid w:val="00253D06"/>
    <w:rsid w:val="00253E57"/>
    <w:rsid w:val="0026040F"/>
    <w:rsid w:val="00261BE7"/>
    <w:rsid w:val="00264334"/>
    <w:rsid w:val="0026571A"/>
    <w:rsid w:val="002659A9"/>
    <w:rsid w:val="00266491"/>
    <w:rsid w:val="0026670D"/>
    <w:rsid w:val="00267926"/>
    <w:rsid w:val="00270470"/>
    <w:rsid w:val="00274875"/>
    <w:rsid w:val="002760B2"/>
    <w:rsid w:val="00277DAF"/>
    <w:rsid w:val="0028053B"/>
    <w:rsid w:val="00280E60"/>
    <w:rsid w:val="0028117A"/>
    <w:rsid w:val="00281194"/>
    <w:rsid w:val="00282EB9"/>
    <w:rsid w:val="00283170"/>
    <w:rsid w:val="00284872"/>
    <w:rsid w:val="00284F7F"/>
    <w:rsid w:val="00284FE2"/>
    <w:rsid w:val="00285C12"/>
    <w:rsid w:val="00286C08"/>
    <w:rsid w:val="00286E94"/>
    <w:rsid w:val="002875BB"/>
    <w:rsid w:val="0029170F"/>
    <w:rsid w:val="00295C00"/>
    <w:rsid w:val="0029660E"/>
    <w:rsid w:val="00297E20"/>
    <w:rsid w:val="002A1F93"/>
    <w:rsid w:val="002A26BC"/>
    <w:rsid w:val="002A36E2"/>
    <w:rsid w:val="002A4FDD"/>
    <w:rsid w:val="002A5F7B"/>
    <w:rsid w:val="002A79C3"/>
    <w:rsid w:val="002B1B5E"/>
    <w:rsid w:val="002B27AB"/>
    <w:rsid w:val="002B3BD4"/>
    <w:rsid w:val="002B7CDE"/>
    <w:rsid w:val="002B7DF9"/>
    <w:rsid w:val="002C3198"/>
    <w:rsid w:val="002C4801"/>
    <w:rsid w:val="002C49EE"/>
    <w:rsid w:val="002C6D22"/>
    <w:rsid w:val="002D24DE"/>
    <w:rsid w:val="002D68B5"/>
    <w:rsid w:val="002D6A4E"/>
    <w:rsid w:val="002D7BF3"/>
    <w:rsid w:val="002E0180"/>
    <w:rsid w:val="002E11F4"/>
    <w:rsid w:val="002E1D5B"/>
    <w:rsid w:val="002E2D0C"/>
    <w:rsid w:val="002E3151"/>
    <w:rsid w:val="002E4AEC"/>
    <w:rsid w:val="002E54C1"/>
    <w:rsid w:val="002E6758"/>
    <w:rsid w:val="002E68D6"/>
    <w:rsid w:val="002F476C"/>
    <w:rsid w:val="002F5A3B"/>
    <w:rsid w:val="002F5E30"/>
    <w:rsid w:val="002F6AE8"/>
    <w:rsid w:val="002F75A7"/>
    <w:rsid w:val="00300AD3"/>
    <w:rsid w:val="00302AB9"/>
    <w:rsid w:val="00302EB4"/>
    <w:rsid w:val="003033BD"/>
    <w:rsid w:val="00304AA1"/>
    <w:rsid w:val="00312392"/>
    <w:rsid w:val="00312EAC"/>
    <w:rsid w:val="00313B9F"/>
    <w:rsid w:val="00314D0E"/>
    <w:rsid w:val="00315EA6"/>
    <w:rsid w:val="0031634F"/>
    <w:rsid w:val="00316DF6"/>
    <w:rsid w:val="00320B7E"/>
    <w:rsid w:val="00325739"/>
    <w:rsid w:val="00327C84"/>
    <w:rsid w:val="00330C2C"/>
    <w:rsid w:val="00334DE6"/>
    <w:rsid w:val="0033649C"/>
    <w:rsid w:val="0033682D"/>
    <w:rsid w:val="003404FC"/>
    <w:rsid w:val="0034111D"/>
    <w:rsid w:val="00343617"/>
    <w:rsid w:val="00347395"/>
    <w:rsid w:val="00347E1A"/>
    <w:rsid w:val="0035051A"/>
    <w:rsid w:val="00350F14"/>
    <w:rsid w:val="00351ECF"/>
    <w:rsid w:val="00352C4D"/>
    <w:rsid w:val="00353A4D"/>
    <w:rsid w:val="00357915"/>
    <w:rsid w:val="00362246"/>
    <w:rsid w:val="00362581"/>
    <w:rsid w:val="00363924"/>
    <w:rsid w:val="00363993"/>
    <w:rsid w:val="0036599A"/>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96954"/>
    <w:rsid w:val="003A0EBD"/>
    <w:rsid w:val="003A2D3C"/>
    <w:rsid w:val="003A31C2"/>
    <w:rsid w:val="003A6EDC"/>
    <w:rsid w:val="003A7494"/>
    <w:rsid w:val="003B1390"/>
    <w:rsid w:val="003B574D"/>
    <w:rsid w:val="003B6A84"/>
    <w:rsid w:val="003B6E8E"/>
    <w:rsid w:val="003C04DF"/>
    <w:rsid w:val="003C115B"/>
    <w:rsid w:val="003C14A9"/>
    <w:rsid w:val="003C2F11"/>
    <w:rsid w:val="003C4E7A"/>
    <w:rsid w:val="003C4EC0"/>
    <w:rsid w:val="003C643E"/>
    <w:rsid w:val="003D0948"/>
    <w:rsid w:val="003D2D3F"/>
    <w:rsid w:val="003D345E"/>
    <w:rsid w:val="003D488E"/>
    <w:rsid w:val="003D51F5"/>
    <w:rsid w:val="003D5A36"/>
    <w:rsid w:val="003D6F2E"/>
    <w:rsid w:val="003D7A7E"/>
    <w:rsid w:val="003E00CB"/>
    <w:rsid w:val="003E0831"/>
    <w:rsid w:val="003E09E1"/>
    <w:rsid w:val="003E0E28"/>
    <w:rsid w:val="003E2657"/>
    <w:rsid w:val="003E55F0"/>
    <w:rsid w:val="003E6903"/>
    <w:rsid w:val="003E7FE1"/>
    <w:rsid w:val="003F0A54"/>
    <w:rsid w:val="003F19EA"/>
    <w:rsid w:val="003F23D8"/>
    <w:rsid w:val="003F3DFD"/>
    <w:rsid w:val="003F4A7B"/>
    <w:rsid w:val="003F5D78"/>
    <w:rsid w:val="003F6C7F"/>
    <w:rsid w:val="003F7B87"/>
    <w:rsid w:val="00400742"/>
    <w:rsid w:val="00401CBE"/>
    <w:rsid w:val="00402274"/>
    <w:rsid w:val="00404212"/>
    <w:rsid w:val="004075B3"/>
    <w:rsid w:val="004108C0"/>
    <w:rsid w:val="00410D19"/>
    <w:rsid w:val="00412F4E"/>
    <w:rsid w:val="00413CEB"/>
    <w:rsid w:val="00416269"/>
    <w:rsid w:val="004177A0"/>
    <w:rsid w:val="00420253"/>
    <w:rsid w:val="00420D4E"/>
    <w:rsid w:val="00420E16"/>
    <w:rsid w:val="004212F6"/>
    <w:rsid w:val="00422B76"/>
    <w:rsid w:val="0042404A"/>
    <w:rsid w:val="00425988"/>
    <w:rsid w:val="00427352"/>
    <w:rsid w:val="004273DD"/>
    <w:rsid w:val="00432CDD"/>
    <w:rsid w:val="004404E4"/>
    <w:rsid w:val="00442DE4"/>
    <w:rsid w:val="00443F7D"/>
    <w:rsid w:val="004441C4"/>
    <w:rsid w:val="004442A8"/>
    <w:rsid w:val="00444C7A"/>
    <w:rsid w:val="00444CD3"/>
    <w:rsid w:val="00447C78"/>
    <w:rsid w:val="0045053B"/>
    <w:rsid w:val="00450E53"/>
    <w:rsid w:val="0045101E"/>
    <w:rsid w:val="004513CF"/>
    <w:rsid w:val="004540B8"/>
    <w:rsid w:val="004543A8"/>
    <w:rsid w:val="00454D67"/>
    <w:rsid w:val="00455F6D"/>
    <w:rsid w:val="00456388"/>
    <w:rsid w:val="00457280"/>
    <w:rsid w:val="00457AF2"/>
    <w:rsid w:val="00457D79"/>
    <w:rsid w:val="00461EBD"/>
    <w:rsid w:val="00462769"/>
    <w:rsid w:val="004632A3"/>
    <w:rsid w:val="004640B6"/>
    <w:rsid w:val="0046699A"/>
    <w:rsid w:val="00467D0C"/>
    <w:rsid w:val="00471A05"/>
    <w:rsid w:val="00473A03"/>
    <w:rsid w:val="00475201"/>
    <w:rsid w:val="004760C8"/>
    <w:rsid w:val="004765EB"/>
    <w:rsid w:val="00477460"/>
    <w:rsid w:val="004807C1"/>
    <w:rsid w:val="004817AF"/>
    <w:rsid w:val="00481A27"/>
    <w:rsid w:val="00482D63"/>
    <w:rsid w:val="004841AD"/>
    <w:rsid w:val="00484882"/>
    <w:rsid w:val="00484B89"/>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BC"/>
    <w:rsid w:val="004B0256"/>
    <w:rsid w:val="004B1E46"/>
    <w:rsid w:val="004B23D2"/>
    <w:rsid w:val="004B556D"/>
    <w:rsid w:val="004B5B45"/>
    <w:rsid w:val="004B7C7C"/>
    <w:rsid w:val="004C1551"/>
    <w:rsid w:val="004C1C2A"/>
    <w:rsid w:val="004C4A50"/>
    <w:rsid w:val="004C4E8D"/>
    <w:rsid w:val="004C50E1"/>
    <w:rsid w:val="004C5785"/>
    <w:rsid w:val="004C7F3C"/>
    <w:rsid w:val="004D0BDF"/>
    <w:rsid w:val="004D5640"/>
    <w:rsid w:val="004D657C"/>
    <w:rsid w:val="004E2927"/>
    <w:rsid w:val="004E5A4A"/>
    <w:rsid w:val="004F1D2A"/>
    <w:rsid w:val="004F3DF5"/>
    <w:rsid w:val="004F4A1A"/>
    <w:rsid w:val="004F6F09"/>
    <w:rsid w:val="00500512"/>
    <w:rsid w:val="005008F7"/>
    <w:rsid w:val="00500A21"/>
    <w:rsid w:val="00500D56"/>
    <w:rsid w:val="00500DAD"/>
    <w:rsid w:val="00500DEF"/>
    <w:rsid w:val="00504056"/>
    <w:rsid w:val="00504C7F"/>
    <w:rsid w:val="00505B04"/>
    <w:rsid w:val="00505E6D"/>
    <w:rsid w:val="0050643F"/>
    <w:rsid w:val="0050734B"/>
    <w:rsid w:val="00510906"/>
    <w:rsid w:val="00510EA6"/>
    <w:rsid w:val="005116D5"/>
    <w:rsid w:val="005132E0"/>
    <w:rsid w:val="00513AF3"/>
    <w:rsid w:val="0051561A"/>
    <w:rsid w:val="00515750"/>
    <w:rsid w:val="00515F7D"/>
    <w:rsid w:val="00517A73"/>
    <w:rsid w:val="005205EF"/>
    <w:rsid w:val="005223EC"/>
    <w:rsid w:val="00522499"/>
    <w:rsid w:val="00522FAE"/>
    <w:rsid w:val="0052641C"/>
    <w:rsid w:val="00526574"/>
    <w:rsid w:val="005306A3"/>
    <w:rsid w:val="00531C26"/>
    <w:rsid w:val="00532250"/>
    <w:rsid w:val="00532353"/>
    <w:rsid w:val="00533DCF"/>
    <w:rsid w:val="00534427"/>
    <w:rsid w:val="005350D1"/>
    <w:rsid w:val="00535420"/>
    <w:rsid w:val="005372D8"/>
    <w:rsid w:val="00537996"/>
    <w:rsid w:val="00543DDC"/>
    <w:rsid w:val="00545C70"/>
    <w:rsid w:val="005469F4"/>
    <w:rsid w:val="005504A1"/>
    <w:rsid w:val="00552145"/>
    <w:rsid w:val="00552D71"/>
    <w:rsid w:val="00554A07"/>
    <w:rsid w:val="00555B18"/>
    <w:rsid w:val="0055666D"/>
    <w:rsid w:val="00560F1C"/>
    <w:rsid w:val="00562588"/>
    <w:rsid w:val="005629CC"/>
    <w:rsid w:val="005630D2"/>
    <w:rsid w:val="005634A2"/>
    <w:rsid w:val="00563860"/>
    <w:rsid w:val="00564AA4"/>
    <w:rsid w:val="0056651A"/>
    <w:rsid w:val="00571253"/>
    <w:rsid w:val="005715AB"/>
    <w:rsid w:val="0057258D"/>
    <w:rsid w:val="00575325"/>
    <w:rsid w:val="0057744C"/>
    <w:rsid w:val="0058169F"/>
    <w:rsid w:val="005845EF"/>
    <w:rsid w:val="0058469E"/>
    <w:rsid w:val="00586083"/>
    <w:rsid w:val="00586A7B"/>
    <w:rsid w:val="00586D0A"/>
    <w:rsid w:val="00587087"/>
    <w:rsid w:val="0059223A"/>
    <w:rsid w:val="0059286F"/>
    <w:rsid w:val="0059358C"/>
    <w:rsid w:val="00593C3E"/>
    <w:rsid w:val="00597478"/>
    <w:rsid w:val="005A22D2"/>
    <w:rsid w:val="005A3E32"/>
    <w:rsid w:val="005A563C"/>
    <w:rsid w:val="005A57F1"/>
    <w:rsid w:val="005A746F"/>
    <w:rsid w:val="005A79B7"/>
    <w:rsid w:val="005B076B"/>
    <w:rsid w:val="005B09B7"/>
    <w:rsid w:val="005B20C8"/>
    <w:rsid w:val="005B344B"/>
    <w:rsid w:val="005B40FC"/>
    <w:rsid w:val="005B42F8"/>
    <w:rsid w:val="005B4506"/>
    <w:rsid w:val="005B4A5B"/>
    <w:rsid w:val="005B68C5"/>
    <w:rsid w:val="005B6BC0"/>
    <w:rsid w:val="005B77D4"/>
    <w:rsid w:val="005B7C9A"/>
    <w:rsid w:val="005B7ECD"/>
    <w:rsid w:val="005C0532"/>
    <w:rsid w:val="005C1BA8"/>
    <w:rsid w:val="005C44F4"/>
    <w:rsid w:val="005C4507"/>
    <w:rsid w:val="005C5772"/>
    <w:rsid w:val="005C5D24"/>
    <w:rsid w:val="005C716F"/>
    <w:rsid w:val="005C7844"/>
    <w:rsid w:val="005D094E"/>
    <w:rsid w:val="005D2962"/>
    <w:rsid w:val="005D2BE6"/>
    <w:rsid w:val="005D3599"/>
    <w:rsid w:val="005D403F"/>
    <w:rsid w:val="005D7991"/>
    <w:rsid w:val="005E1139"/>
    <w:rsid w:val="005E1BBB"/>
    <w:rsid w:val="005E24D5"/>
    <w:rsid w:val="005E4BC6"/>
    <w:rsid w:val="005E4C23"/>
    <w:rsid w:val="005F17AA"/>
    <w:rsid w:val="005F1A61"/>
    <w:rsid w:val="005F228C"/>
    <w:rsid w:val="005F2D52"/>
    <w:rsid w:val="005F45A6"/>
    <w:rsid w:val="005F5036"/>
    <w:rsid w:val="005F50AE"/>
    <w:rsid w:val="005F5A43"/>
    <w:rsid w:val="00600661"/>
    <w:rsid w:val="00601D71"/>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AF6"/>
    <w:rsid w:val="006231B8"/>
    <w:rsid w:val="00623EEF"/>
    <w:rsid w:val="006241A9"/>
    <w:rsid w:val="00624FED"/>
    <w:rsid w:val="00626CF8"/>
    <w:rsid w:val="00632117"/>
    <w:rsid w:val="0063255B"/>
    <w:rsid w:val="006325B0"/>
    <w:rsid w:val="006367B7"/>
    <w:rsid w:val="00637F88"/>
    <w:rsid w:val="006452B5"/>
    <w:rsid w:val="0064599E"/>
    <w:rsid w:val="00646061"/>
    <w:rsid w:val="00651119"/>
    <w:rsid w:val="0065147F"/>
    <w:rsid w:val="0065237C"/>
    <w:rsid w:val="0065384C"/>
    <w:rsid w:val="00654F2F"/>
    <w:rsid w:val="00655E98"/>
    <w:rsid w:val="006577F9"/>
    <w:rsid w:val="006619E6"/>
    <w:rsid w:val="00663EF1"/>
    <w:rsid w:val="00664246"/>
    <w:rsid w:val="00664EAD"/>
    <w:rsid w:val="00667BDA"/>
    <w:rsid w:val="00667DF6"/>
    <w:rsid w:val="00677AD1"/>
    <w:rsid w:val="00684134"/>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F5E"/>
    <w:rsid w:val="006A2CA3"/>
    <w:rsid w:val="006A2E5A"/>
    <w:rsid w:val="006A3FBE"/>
    <w:rsid w:val="006A4A85"/>
    <w:rsid w:val="006A51B8"/>
    <w:rsid w:val="006A7BD0"/>
    <w:rsid w:val="006B1C3A"/>
    <w:rsid w:val="006B5869"/>
    <w:rsid w:val="006B6897"/>
    <w:rsid w:val="006C097B"/>
    <w:rsid w:val="006C1151"/>
    <w:rsid w:val="006C41E1"/>
    <w:rsid w:val="006C6F67"/>
    <w:rsid w:val="006D314C"/>
    <w:rsid w:val="006D3F06"/>
    <w:rsid w:val="006D49F0"/>
    <w:rsid w:val="006D4EF3"/>
    <w:rsid w:val="006D5D14"/>
    <w:rsid w:val="006D734B"/>
    <w:rsid w:val="006E0AFE"/>
    <w:rsid w:val="006E1083"/>
    <w:rsid w:val="006E13E6"/>
    <w:rsid w:val="006E1E1E"/>
    <w:rsid w:val="006E3C33"/>
    <w:rsid w:val="006E424F"/>
    <w:rsid w:val="006E4C94"/>
    <w:rsid w:val="006E51EC"/>
    <w:rsid w:val="006E75AA"/>
    <w:rsid w:val="006E7FBE"/>
    <w:rsid w:val="006F1C5F"/>
    <w:rsid w:val="006F2792"/>
    <w:rsid w:val="006F3C6E"/>
    <w:rsid w:val="006F6181"/>
    <w:rsid w:val="006F7A55"/>
    <w:rsid w:val="00700567"/>
    <w:rsid w:val="007008C9"/>
    <w:rsid w:val="00703092"/>
    <w:rsid w:val="00706555"/>
    <w:rsid w:val="00706CDE"/>
    <w:rsid w:val="00707242"/>
    <w:rsid w:val="00712069"/>
    <w:rsid w:val="00712439"/>
    <w:rsid w:val="00712957"/>
    <w:rsid w:val="007151CB"/>
    <w:rsid w:val="007153B4"/>
    <w:rsid w:val="00715C24"/>
    <w:rsid w:val="00717821"/>
    <w:rsid w:val="00720F24"/>
    <w:rsid w:val="00721BCC"/>
    <w:rsid w:val="0072366E"/>
    <w:rsid w:val="00724A27"/>
    <w:rsid w:val="00726667"/>
    <w:rsid w:val="00727252"/>
    <w:rsid w:val="00731D4A"/>
    <w:rsid w:val="00734953"/>
    <w:rsid w:val="00735381"/>
    <w:rsid w:val="00737256"/>
    <w:rsid w:val="00737FAF"/>
    <w:rsid w:val="007412A0"/>
    <w:rsid w:val="00742795"/>
    <w:rsid w:val="00742E17"/>
    <w:rsid w:val="00745571"/>
    <w:rsid w:val="0075092F"/>
    <w:rsid w:val="00750EA5"/>
    <w:rsid w:val="00752DED"/>
    <w:rsid w:val="00752FC5"/>
    <w:rsid w:val="00753720"/>
    <w:rsid w:val="00753A3F"/>
    <w:rsid w:val="00755445"/>
    <w:rsid w:val="00756103"/>
    <w:rsid w:val="00756709"/>
    <w:rsid w:val="00756778"/>
    <w:rsid w:val="0075684A"/>
    <w:rsid w:val="00760A99"/>
    <w:rsid w:val="00761628"/>
    <w:rsid w:val="00762C2D"/>
    <w:rsid w:val="0076348E"/>
    <w:rsid w:val="007634F8"/>
    <w:rsid w:val="00763FB3"/>
    <w:rsid w:val="00764794"/>
    <w:rsid w:val="00766622"/>
    <w:rsid w:val="00767AE4"/>
    <w:rsid w:val="00770ADF"/>
    <w:rsid w:val="00776505"/>
    <w:rsid w:val="00776692"/>
    <w:rsid w:val="007778ED"/>
    <w:rsid w:val="007813E3"/>
    <w:rsid w:val="0078396F"/>
    <w:rsid w:val="007839E2"/>
    <w:rsid w:val="00786D90"/>
    <w:rsid w:val="00787FA0"/>
    <w:rsid w:val="007944B8"/>
    <w:rsid w:val="007946F2"/>
    <w:rsid w:val="00794F07"/>
    <w:rsid w:val="00795034"/>
    <w:rsid w:val="007974EB"/>
    <w:rsid w:val="007A02FF"/>
    <w:rsid w:val="007A05B6"/>
    <w:rsid w:val="007A213D"/>
    <w:rsid w:val="007A41DD"/>
    <w:rsid w:val="007B05AA"/>
    <w:rsid w:val="007B1AB9"/>
    <w:rsid w:val="007B4CDE"/>
    <w:rsid w:val="007B4EAF"/>
    <w:rsid w:val="007B64DD"/>
    <w:rsid w:val="007B726C"/>
    <w:rsid w:val="007C2B17"/>
    <w:rsid w:val="007C3BF2"/>
    <w:rsid w:val="007C3FBB"/>
    <w:rsid w:val="007C512B"/>
    <w:rsid w:val="007D25EC"/>
    <w:rsid w:val="007D459B"/>
    <w:rsid w:val="007D4ABB"/>
    <w:rsid w:val="007D5027"/>
    <w:rsid w:val="007D51E2"/>
    <w:rsid w:val="007D7F6A"/>
    <w:rsid w:val="007E10C4"/>
    <w:rsid w:val="007E13C8"/>
    <w:rsid w:val="007E1AB5"/>
    <w:rsid w:val="007E3098"/>
    <w:rsid w:val="007E3D95"/>
    <w:rsid w:val="007E4D24"/>
    <w:rsid w:val="007E616F"/>
    <w:rsid w:val="007E780C"/>
    <w:rsid w:val="007F0B20"/>
    <w:rsid w:val="007F3EE4"/>
    <w:rsid w:val="007F408C"/>
    <w:rsid w:val="007F4298"/>
    <w:rsid w:val="007F5339"/>
    <w:rsid w:val="007F7EB4"/>
    <w:rsid w:val="00800DCC"/>
    <w:rsid w:val="00802BEC"/>
    <w:rsid w:val="00802D69"/>
    <w:rsid w:val="00804433"/>
    <w:rsid w:val="00804E1B"/>
    <w:rsid w:val="00805188"/>
    <w:rsid w:val="00805289"/>
    <w:rsid w:val="008068A7"/>
    <w:rsid w:val="00807621"/>
    <w:rsid w:val="00810342"/>
    <w:rsid w:val="00811026"/>
    <w:rsid w:val="0081111B"/>
    <w:rsid w:val="00816C4F"/>
    <w:rsid w:val="0082012E"/>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6C9"/>
    <w:rsid w:val="00862862"/>
    <w:rsid w:val="00863581"/>
    <w:rsid w:val="008641AF"/>
    <w:rsid w:val="008643D6"/>
    <w:rsid w:val="00864F45"/>
    <w:rsid w:val="00866336"/>
    <w:rsid w:val="008745B2"/>
    <w:rsid w:val="00877C49"/>
    <w:rsid w:val="008831BD"/>
    <w:rsid w:val="008845E1"/>
    <w:rsid w:val="00884B8D"/>
    <w:rsid w:val="00890C4C"/>
    <w:rsid w:val="008913EF"/>
    <w:rsid w:val="00893548"/>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2993"/>
    <w:rsid w:val="008C375B"/>
    <w:rsid w:val="008D28D4"/>
    <w:rsid w:val="008D39CE"/>
    <w:rsid w:val="008D61DA"/>
    <w:rsid w:val="008D7863"/>
    <w:rsid w:val="008E14A2"/>
    <w:rsid w:val="008E772A"/>
    <w:rsid w:val="008F25B0"/>
    <w:rsid w:val="008F42CE"/>
    <w:rsid w:val="008F5B7E"/>
    <w:rsid w:val="008F684D"/>
    <w:rsid w:val="008F7960"/>
    <w:rsid w:val="00900E76"/>
    <w:rsid w:val="009064A4"/>
    <w:rsid w:val="00911683"/>
    <w:rsid w:val="00912852"/>
    <w:rsid w:val="00915EEC"/>
    <w:rsid w:val="00916537"/>
    <w:rsid w:val="00916CD0"/>
    <w:rsid w:val="009170A0"/>
    <w:rsid w:val="009172C4"/>
    <w:rsid w:val="009247DF"/>
    <w:rsid w:val="00925139"/>
    <w:rsid w:val="00932DCC"/>
    <w:rsid w:val="00933190"/>
    <w:rsid w:val="00933232"/>
    <w:rsid w:val="0093769D"/>
    <w:rsid w:val="00940956"/>
    <w:rsid w:val="00940D04"/>
    <w:rsid w:val="00941783"/>
    <w:rsid w:val="00941A03"/>
    <w:rsid w:val="00941C0D"/>
    <w:rsid w:val="00943E4D"/>
    <w:rsid w:val="0094534A"/>
    <w:rsid w:val="00947A1D"/>
    <w:rsid w:val="0095133A"/>
    <w:rsid w:val="009515F9"/>
    <w:rsid w:val="0095255B"/>
    <w:rsid w:val="00952AD0"/>
    <w:rsid w:val="00953827"/>
    <w:rsid w:val="009541D3"/>
    <w:rsid w:val="009544FB"/>
    <w:rsid w:val="00957825"/>
    <w:rsid w:val="00957EAA"/>
    <w:rsid w:val="00961667"/>
    <w:rsid w:val="009626E2"/>
    <w:rsid w:val="00964095"/>
    <w:rsid w:val="009643CE"/>
    <w:rsid w:val="0096443F"/>
    <w:rsid w:val="00964886"/>
    <w:rsid w:val="00967871"/>
    <w:rsid w:val="00970ACA"/>
    <w:rsid w:val="00970AD4"/>
    <w:rsid w:val="00970E2A"/>
    <w:rsid w:val="009752BB"/>
    <w:rsid w:val="00977E25"/>
    <w:rsid w:val="009803A0"/>
    <w:rsid w:val="009844D0"/>
    <w:rsid w:val="00984D4A"/>
    <w:rsid w:val="009913FA"/>
    <w:rsid w:val="00991456"/>
    <w:rsid w:val="00991AD1"/>
    <w:rsid w:val="0099518F"/>
    <w:rsid w:val="00997E73"/>
    <w:rsid w:val="009A0E0B"/>
    <w:rsid w:val="009A1838"/>
    <w:rsid w:val="009A43E8"/>
    <w:rsid w:val="009A60B9"/>
    <w:rsid w:val="009A7560"/>
    <w:rsid w:val="009B07B8"/>
    <w:rsid w:val="009B2790"/>
    <w:rsid w:val="009B2881"/>
    <w:rsid w:val="009B2AA1"/>
    <w:rsid w:val="009B3AF1"/>
    <w:rsid w:val="009B3C90"/>
    <w:rsid w:val="009B4193"/>
    <w:rsid w:val="009B648B"/>
    <w:rsid w:val="009B7134"/>
    <w:rsid w:val="009B7425"/>
    <w:rsid w:val="009C03A8"/>
    <w:rsid w:val="009C0E75"/>
    <w:rsid w:val="009C1E69"/>
    <w:rsid w:val="009C2625"/>
    <w:rsid w:val="009C61EE"/>
    <w:rsid w:val="009C6517"/>
    <w:rsid w:val="009D17FD"/>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AF0"/>
    <w:rsid w:val="00A07BFA"/>
    <w:rsid w:val="00A10C77"/>
    <w:rsid w:val="00A115CD"/>
    <w:rsid w:val="00A11997"/>
    <w:rsid w:val="00A12076"/>
    <w:rsid w:val="00A12153"/>
    <w:rsid w:val="00A13AA1"/>
    <w:rsid w:val="00A15581"/>
    <w:rsid w:val="00A15A06"/>
    <w:rsid w:val="00A161AA"/>
    <w:rsid w:val="00A16D8A"/>
    <w:rsid w:val="00A20296"/>
    <w:rsid w:val="00A27EAD"/>
    <w:rsid w:val="00A350AF"/>
    <w:rsid w:val="00A36CA8"/>
    <w:rsid w:val="00A37345"/>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72E5"/>
    <w:rsid w:val="00A57972"/>
    <w:rsid w:val="00A57FD6"/>
    <w:rsid w:val="00A60AF1"/>
    <w:rsid w:val="00A629D3"/>
    <w:rsid w:val="00A6690D"/>
    <w:rsid w:val="00A70A56"/>
    <w:rsid w:val="00A70BE8"/>
    <w:rsid w:val="00A75314"/>
    <w:rsid w:val="00A76C1F"/>
    <w:rsid w:val="00A77EEC"/>
    <w:rsid w:val="00A80249"/>
    <w:rsid w:val="00A80367"/>
    <w:rsid w:val="00A808D1"/>
    <w:rsid w:val="00A820A1"/>
    <w:rsid w:val="00A85F1F"/>
    <w:rsid w:val="00A86228"/>
    <w:rsid w:val="00A87667"/>
    <w:rsid w:val="00A9007A"/>
    <w:rsid w:val="00A909E3"/>
    <w:rsid w:val="00A9333B"/>
    <w:rsid w:val="00A933B6"/>
    <w:rsid w:val="00A95481"/>
    <w:rsid w:val="00A9649E"/>
    <w:rsid w:val="00A96D60"/>
    <w:rsid w:val="00AA02B0"/>
    <w:rsid w:val="00AA1BD6"/>
    <w:rsid w:val="00AA2914"/>
    <w:rsid w:val="00AA33DB"/>
    <w:rsid w:val="00AA6832"/>
    <w:rsid w:val="00AA7ADC"/>
    <w:rsid w:val="00AB05E6"/>
    <w:rsid w:val="00AB0A15"/>
    <w:rsid w:val="00AB254E"/>
    <w:rsid w:val="00AB3E21"/>
    <w:rsid w:val="00AB47D2"/>
    <w:rsid w:val="00AC07E9"/>
    <w:rsid w:val="00AC1F7F"/>
    <w:rsid w:val="00AC3898"/>
    <w:rsid w:val="00AC39FA"/>
    <w:rsid w:val="00AC3D9E"/>
    <w:rsid w:val="00AC55CD"/>
    <w:rsid w:val="00AC6B87"/>
    <w:rsid w:val="00AC7D11"/>
    <w:rsid w:val="00AD0AAC"/>
    <w:rsid w:val="00AD1C4E"/>
    <w:rsid w:val="00AD272D"/>
    <w:rsid w:val="00AD45D9"/>
    <w:rsid w:val="00AD6A2C"/>
    <w:rsid w:val="00AD762E"/>
    <w:rsid w:val="00AE228D"/>
    <w:rsid w:val="00AE2468"/>
    <w:rsid w:val="00AE2605"/>
    <w:rsid w:val="00AE44B7"/>
    <w:rsid w:val="00AE4A86"/>
    <w:rsid w:val="00AE55DC"/>
    <w:rsid w:val="00AE66A0"/>
    <w:rsid w:val="00AE6F08"/>
    <w:rsid w:val="00AF1EFE"/>
    <w:rsid w:val="00AF322C"/>
    <w:rsid w:val="00AF4E2A"/>
    <w:rsid w:val="00AF516C"/>
    <w:rsid w:val="00AF5D56"/>
    <w:rsid w:val="00AF7A7B"/>
    <w:rsid w:val="00AF7B06"/>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2155"/>
    <w:rsid w:val="00B35471"/>
    <w:rsid w:val="00B35E11"/>
    <w:rsid w:val="00B40691"/>
    <w:rsid w:val="00B41A08"/>
    <w:rsid w:val="00B42606"/>
    <w:rsid w:val="00B4269F"/>
    <w:rsid w:val="00B45B0C"/>
    <w:rsid w:val="00B46E27"/>
    <w:rsid w:val="00B47E6F"/>
    <w:rsid w:val="00B50F65"/>
    <w:rsid w:val="00B51A05"/>
    <w:rsid w:val="00B53C3D"/>
    <w:rsid w:val="00B54C6A"/>
    <w:rsid w:val="00B57464"/>
    <w:rsid w:val="00B575BA"/>
    <w:rsid w:val="00B5769A"/>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80BAA"/>
    <w:rsid w:val="00B81C32"/>
    <w:rsid w:val="00B82024"/>
    <w:rsid w:val="00B832DC"/>
    <w:rsid w:val="00B83346"/>
    <w:rsid w:val="00B85765"/>
    <w:rsid w:val="00B85CB6"/>
    <w:rsid w:val="00B86BAD"/>
    <w:rsid w:val="00B87869"/>
    <w:rsid w:val="00B90BA0"/>
    <w:rsid w:val="00B94AAF"/>
    <w:rsid w:val="00B964A4"/>
    <w:rsid w:val="00B97137"/>
    <w:rsid w:val="00B97EFD"/>
    <w:rsid w:val="00BA3977"/>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2B5F"/>
    <w:rsid w:val="00BD2FF4"/>
    <w:rsid w:val="00BD3677"/>
    <w:rsid w:val="00BD44BB"/>
    <w:rsid w:val="00BD5684"/>
    <w:rsid w:val="00BD5E3A"/>
    <w:rsid w:val="00BD6D9D"/>
    <w:rsid w:val="00BD76BF"/>
    <w:rsid w:val="00BE1826"/>
    <w:rsid w:val="00BE228F"/>
    <w:rsid w:val="00BE5E36"/>
    <w:rsid w:val="00BE76E3"/>
    <w:rsid w:val="00BF1EDF"/>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602F"/>
    <w:rsid w:val="00C17B93"/>
    <w:rsid w:val="00C17BD5"/>
    <w:rsid w:val="00C204C6"/>
    <w:rsid w:val="00C2094E"/>
    <w:rsid w:val="00C21016"/>
    <w:rsid w:val="00C21A4E"/>
    <w:rsid w:val="00C21A70"/>
    <w:rsid w:val="00C2244A"/>
    <w:rsid w:val="00C2380A"/>
    <w:rsid w:val="00C2495B"/>
    <w:rsid w:val="00C25861"/>
    <w:rsid w:val="00C264E1"/>
    <w:rsid w:val="00C26A01"/>
    <w:rsid w:val="00C27BE3"/>
    <w:rsid w:val="00C324F8"/>
    <w:rsid w:val="00C33468"/>
    <w:rsid w:val="00C34D59"/>
    <w:rsid w:val="00C35EA4"/>
    <w:rsid w:val="00C40D08"/>
    <w:rsid w:val="00C41F21"/>
    <w:rsid w:val="00C423AB"/>
    <w:rsid w:val="00C4392F"/>
    <w:rsid w:val="00C439A6"/>
    <w:rsid w:val="00C43B0D"/>
    <w:rsid w:val="00C47447"/>
    <w:rsid w:val="00C5037E"/>
    <w:rsid w:val="00C518AE"/>
    <w:rsid w:val="00C52156"/>
    <w:rsid w:val="00C55CD2"/>
    <w:rsid w:val="00C56897"/>
    <w:rsid w:val="00C570CE"/>
    <w:rsid w:val="00C6163B"/>
    <w:rsid w:val="00C61B1A"/>
    <w:rsid w:val="00C61F18"/>
    <w:rsid w:val="00C61F6A"/>
    <w:rsid w:val="00C639A0"/>
    <w:rsid w:val="00C6462A"/>
    <w:rsid w:val="00C6743B"/>
    <w:rsid w:val="00C70496"/>
    <w:rsid w:val="00C70554"/>
    <w:rsid w:val="00C7166A"/>
    <w:rsid w:val="00C72A00"/>
    <w:rsid w:val="00C72D74"/>
    <w:rsid w:val="00C7306B"/>
    <w:rsid w:val="00C73BA0"/>
    <w:rsid w:val="00C74E42"/>
    <w:rsid w:val="00C7607A"/>
    <w:rsid w:val="00C763EE"/>
    <w:rsid w:val="00C83093"/>
    <w:rsid w:val="00C87172"/>
    <w:rsid w:val="00C90695"/>
    <w:rsid w:val="00C9075D"/>
    <w:rsid w:val="00C9084D"/>
    <w:rsid w:val="00C92E4A"/>
    <w:rsid w:val="00C94155"/>
    <w:rsid w:val="00C96B61"/>
    <w:rsid w:val="00C97955"/>
    <w:rsid w:val="00CA1E9D"/>
    <w:rsid w:val="00CA3129"/>
    <w:rsid w:val="00CA369D"/>
    <w:rsid w:val="00CA4D6D"/>
    <w:rsid w:val="00CA61EC"/>
    <w:rsid w:val="00CA7673"/>
    <w:rsid w:val="00CA7F7A"/>
    <w:rsid w:val="00CB51E8"/>
    <w:rsid w:val="00CB6C9B"/>
    <w:rsid w:val="00CB7348"/>
    <w:rsid w:val="00CC0F83"/>
    <w:rsid w:val="00CC19DB"/>
    <w:rsid w:val="00CC2A39"/>
    <w:rsid w:val="00CD1265"/>
    <w:rsid w:val="00CD2A10"/>
    <w:rsid w:val="00CD3A98"/>
    <w:rsid w:val="00CD4775"/>
    <w:rsid w:val="00CD517A"/>
    <w:rsid w:val="00CE0953"/>
    <w:rsid w:val="00CE1745"/>
    <w:rsid w:val="00CE3D08"/>
    <w:rsid w:val="00CE4023"/>
    <w:rsid w:val="00CE49CD"/>
    <w:rsid w:val="00CE6289"/>
    <w:rsid w:val="00CF13F0"/>
    <w:rsid w:val="00CF1ACD"/>
    <w:rsid w:val="00CF2CD4"/>
    <w:rsid w:val="00CF4F8E"/>
    <w:rsid w:val="00CF6BC5"/>
    <w:rsid w:val="00CF6E44"/>
    <w:rsid w:val="00CF7034"/>
    <w:rsid w:val="00D00A31"/>
    <w:rsid w:val="00D019B6"/>
    <w:rsid w:val="00D034DB"/>
    <w:rsid w:val="00D046A6"/>
    <w:rsid w:val="00D072EB"/>
    <w:rsid w:val="00D0736D"/>
    <w:rsid w:val="00D119DE"/>
    <w:rsid w:val="00D14AF3"/>
    <w:rsid w:val="00D16C4D"/>
    <w:rsid w:val="00D176A7"/>
    <w:rsid w:val="00D23AD4"/>
    <w:rsid w:val="00D2595F"/>
    <w:rsid w:val="00D27F95"/>
    <w:rsid w:val="00D3106F"/>
    <w:rsid w:val="00D32FA5"/>
    <w:rsid w:val="00D330F7"/>
    <w:rsid w:val="00D33DC8"/>
    <w:rsid w:val="00D33DE5"/>
    <w:rsid w:val="00D33FBA"/>
    <w:rsid w:val="00D34E14"/>
    <w:rsid w:val="00D351F4"/>
    <w:rsid w:val="00D35F0B"/>
    <w:rsid w:val="00D36FBE"/>
    <w:rsid w:val="00D40F7F"/>
    <w:rsid w:val="00D42FB3"/>
    <w:rsid w:val="00D4594D"/>
    <w:rsid w:val="00D45BCE"/>
    <w:rsid w:val="00D50484"/>
    <w:rsid w:val="00D57CE4"/>
    <w:rsid w:val="00D57E2D"/>
    <w:rsid w:val="00D64793"/>
    <w:rsid w:val="00D64A47"/>
    <w:rsid w:val="00D6551A"/>
    <w:rsid w:val="00D665AF"/>
    <w:rsid w:val="00D665E6"/>
    <w:rsid w:val="00D75073"/>
    <w:rsid w:val="00D752D2"/>
    <w:rsid w:val="00D756D4"/>
    <w:rsid w:val="00D75BA5"/>
    <w:rsid w:val="00D760FA"/>
    <w:rsid w:val="00D82DED"/>
    <w:rsid w:val="00D830F6"/>
    <w:rsid w:val="00D85FCE"/>
    <w:rsid w:val="00D876D4"/>
    <w:rsid w:val="00D87BDB"/>
    <w:rsid w:val="00D87E4D"/>
    <w:rsid w:val="00D930B2"/>
    <w:rsid w:val="00D93FC2"/>
    <w:rsid w:val="00D94389"/>
    <w:rsid w:val="00D94EF8"/>
    <w:rsid w:val="00D973D5"/>
    <w:rsid w:val="00DA1011"/>
    <w:rsid w:val="00DA1F2B"/>
    <w:rsid w:val="00DA44C7"/>
    <w:rsid w:val="00DA52EF"/>
    <w:rsid w:val="00DA6181"/>
    <w:rsid w:val="00DA77B7"/>
    <w:rsid w:val="00DB3012"/>
    <w:rsid w:val="00DB3BE7"/>
    <w:rsid w:val="00DB417C"/>
    <w:rsid w:val="00DB42C2"/>
    <w:rsid w:val="00DB45CE"/>
    <w:rsid w:val="00DB4C9C"/>
    <w:rsid w:val="00DB5933"/>
    <w:rsid w:val="00DB5F76"/>
    <w:rsid w:val="00DB66A4"/>
    <w:rsid w:val="00DB6EE3"/>
    <w:rsid w:val="00DC0D91"/>
    <w:rsid w:val="00DC343A"/>
    <w:rsid w:val="00DC5867"/>
    <w:rsid w:val="00DC637E"/>
    <w:rsid w:val="00DC679A"/>
    <w:rsid w:val="00DD31AD"/>
    <w:rsid w:val="00DD72DE"/>
    <w:rsid w:val="00DE3BEC"/>
    <w:rsid w:val="00DE4D1B"/>
    <w:rsid w:val="00DE5733"/>
    <w:rsid w:val="00DE6E7E"/>
    <w:rsid w:val="00DE7816"/>
    <w:rsid w:val="00DF0AE2"/>
    <w:rsid w:val="00DF1C71"/>
    <w:rsid w:val="00DF4C56"/>
    <w:rsid w:val="00DF54AD"/>
    <w:rsid w:val="00DF5CD7"/>
    <w:rsid w:val="00DF74B3"/>
    <w:rsid w:val="00DF75E1"/>
    <w:rsid w:val="00E01D99"/>
    <w:rsid w:val="00E071A3"/>
    <w:rsid w:val="00E1004F"/>
    <w:rsid w:val="00E1349F"/>
    <w:rsid w:val="00E16AF4"/>
    <w:rsid w:val="00E20501"/>
    <w:rsid w:val="00E20CF7"/>
    <w:rsid w:val="00E213C9"/>
    <w:rsid w:val="00E21D6C"/>
    <w:rsid w:val="00E2259B"/>
    <w:rsid w:val="00E244FB"/>
    <w:rsid w:val="00E25817"/>
    <w:rsid w:val="00E26192"/>
    <w:rsid w:val="00E3010A"/>
    <w:rsid w:val="00E30627"/>
    <w:rsid w:val="00E3286F"/>
    <w:rsid w:val="00E33B60"/>
    <w:rsid w:val="00E34419"/>
    <w:rsid w:val="00E34D80"/>
    <w:rsid w:val="00E36357"/>
    <w:rsid w:val="00E40484"/>
    <w:rsid w:val="00E40B75"/>
    <w:rsid w:val="00E431EF"/>
    <w:rsid w:val="00E44751"/>
    <w:rsid w:val="00E51886"/>
    <w:rsid w:val="00E523DD"/>
    <w:rsid w:val="00E54770"/>
    <w:rsid w:val="00E560A9"/>
    <w:rsid w:val="00E56233"/>
    <w:rsid w:val="00E637E9"/>
    <w:rsid w:val="00E6583A"/>
    <w:rsid w:val="00E66928"/>
    <w:rsid w:val="00E66FAF"/>
    <w:rsid w:val="00E70F1F"/>
    <w:rsid w:val="00E717DD"/>
    <w:rsid w:val="00E72400"/>
    <w:rsid w:val="00E72577"/>
    <w:rsid w:val="00E7264D"/>
    <w:rsid w:val="00E72C9D"/>
    <w:rsid w:val="00E7451E"/>
    <w:rsid w:val="00E7499D"/>
    <w:rsid w:val="00E757D2"/>
    <w:rsid w:val="00E75F52"/>
    <w:rsid w:val="00E76047"/>
    <w:rsid w:val="00E762C6"/>
    <w:rsid w:val="00E77BA4"/>
    <w:rsid w:val="00E8378F"/>
    <w:rsid w:val="00E86175"/>
    <w:rsid w:val="00E90473"/>
    <w:rsid w:val="00E9159F"/>
    <w:rsid w:val="00E91605"/>
    <w:rsid w:val="00E94858"/>
    <w:rsid w:val="00E95667"/>
    <w:rsid w:val="00E97B5C"/>
    <w:rsid w:val="00EA0B9C"/>
    <w:rsid w:val="00EA2969"/>
    <w:rsid w:val="00EA3D92"/>
    <w:rsid w:val="00EA4409"/>
    <w:rsid w:val="00EA4997"/>
    <w:rsid w:val="00EA693A"/>
    <w:rsid w:val="00EA69D2"/>
    <w:rsid w:val="00EB112B"/>
    <w:rsid w:val="00EB3899"/>
    <w:rsid w:val="00EB4FD5"/>
    <w:rsid w:val="00EB57F7"/>
    <w:rsid w:val="00EB793E"/>
    <w:rsid w:val="00EC008B"/>
    <w:rsid w:val="00EC0410"/>
    <w:rsid w:val="00EC0515"/>
    <w:rsid w:val="00EC0D4E"/>
    <w:rsid w:val="00EC1082"/>
    <w:rsid w:val="00EC11CF"/>
    <w:rsid w:val="00EC2107"/>
    <w:rsid w:val="00EC2910"/>
    <w:rsid w:val="00EC497C"/>
    <w:rsid w:val="00EC6E21"/>
    <w:rsid w:val="00EC6ECE"/>
    <w:rsid w:val="00ED0040"/>
    <w:rsid w:val="00ED0816"/>
    <w:rsid w:val="00ED0856"/>
    <w:rsid w:val="00ED090B"/>
    <w:rsid w:val="00ED0DE0"/>
    <w:rsid w:val="00ED1BFB"/>
    <w:rsid w:val="00ED29C4"/>
    <w:rsid w:val="00ED2FF5"/>
    <w:rsid w:val="00ED4800"/>
    <w:rsid w:val="00ED4C35"/>
    <w:rsid w:val="00ED614C"/>
    <w:rsid w:val="00ED6B62"/>
    <w:rsid w:val="00EE2BC3"/>
    <w:rsid w:val="00EE3648"/>
    <w:rsid w:val="00EE51C0"/>
    <w:rsid w:val="00EE5C5D"/>
    <w:rsid w:val="00EE6E48"/>
    <w:rsid w:val="00EF003C"/>
    <w:rsid w:val="00EF3E70"/>
    <w:rsid w:val="00EF560F"/>
    <w:rsid w:val="00EF57CF"/>
    <w:rsid w:val="00EF5A17"/>
    <w:rsid w:val="00F00BDF"/>
    <w:rsid w:val="00F038FB"/>
    <w:rsid w:val="00F0644B"/>
    <w:rsid w:val="00F076BC"/>
    <w:rsid w:val="00F1150E"/>
    <w:rsid w:val="00F11CED"/>
    <w:rsid w:val="00F1287B"/>
    <w:rsid w:val="00F12D22"/>
    <w:rsid w:val="00F13597"/>
    <w:rsid w:val="00F1426D"/>
    <w:rsid w:val="00F14520"/>
    <w:rsid w:val="00F175BA"/>
    <w:rsid w:val="00F17EA7"/>
    <w:rsid w:val="00F209A4"/>
    <w:rsid w:val="00F22F88"/>
    <w:rsid w:val="00F251AD"/>
    <w:rsid w:val="00F27EDD"/>
    <w:rsid w:val="00F30F2D"/>
    <w:rsid w:val="00F32B9C"/>
    <w:rsid w:val="00F3626D"/>
    <w:rsid w:val="00F3634F"/>
    <w:rsid w:val="00F36C6B"/>
    <w:rsid w:val="00F36D19"/>
    <w:rsid w:val="00F40DF3"/>
    <w:rsid w:val="00F4196D"/>
    <w:rsid w:val="00F42681"/>
    <w:rsid w:val="00F42A8C"/>
    <w:rsid w:val="00F42EAA"/>
    <w:rsid w:val="00F43A2B"/>
    <w:rsid w:val="00F43E1F"/>
    <w:rsid w:val="00F5763D"/>
    <w:rsid w:val="00F5765B"/>
    <w:rsid w:val="00F61295"/>
    <w:rsid w:val="00F62C18"/>
    <w:rsid w:val="00F62E2D"/>
    <w:rsid w:val="00F639DD"/>
    <w:rsid w:val="00F63BDB"/>
    <w:rsid w:val="00F64358"/>
    <w:rsid w:val="00F64C60"/>
    <w:rsid w:val="00F67A25"/>
    <w:rsid w:val="00F71352"/>
    <w:rsid w:val="00F7158A"/>
    <w:rsid w:val="00F75025"/>
    <w:rsid w:val="00F7502F"/>
    <w:rsid w:val="00F755F7"/>
    <w:rsid w:val="00F75C7E"/>
    <w:rsid w:val="00F76DD4"/>
    <w:rsid w:val="00F8052A"/>
    <w:rsid w:val="00F81B11"/>
    <w:rsid w:val="00F82070"/>
    <w:rsid w:val="00F83B22"/>
    <w:rsid w:val="00F846A5"/>
    <w:rsid w:val="00F876A7"/>
    <w:rsid w:val="00F91B8C"/>
    <w:rsid w:val="00F93655"/>
    <w:rsid w:val="00F9486B"/>
    <w:rsid w:val="00FA0E73"/>
    <w:rsid w:val="00FA1660"/>
    <w:rsid w:val="00FA16C8"/>
    <w:rsid w:val="00FA3A6B"/>
    <w:rsid w:val="00FA3B01"/>
    <w:rsid w:val="00FA3D83"/>
    <w:rsid w:val="00FA5342"/>
    <w:rsid w:val="00FB2461"/>
    <w:rsid w:val="00FB276D"/>
    <w:rsid w:val="00FB2EE8"/>
    <w:rsid w:val="00FB2FE8"/>
    <w:rsid w:val="00FB367B"/>
    <w:rsid w:val="00FB479E"/>
    <w:rsid w:val="00FB5429"/>
    <w:rsid w:val="00FB5732"/>
    <w:rsid w:val="00FB690E"/>
    <w:rsid w:val="00FC05F7"/>
    <w:rsid w:val="00FC2766"/>
    <w:rsid w:val="00FC446C"/>
    <w:rsid w:val="00FC4BDA"/>
    <w:rsid w:val="00FC56AF"/>
    <w:rsid w:val="00FC5A40"/>
    <w:rsid w:val="00FC7ED3"/>
    <w:rsid w:val="00FD1354"/>
    <w:rsid w:val="00FD283A"/>
    <w:rsid w:val="00FD462D"/>
    <w:rsid w:val="00FD67B3"/>
    <w:rsid w:val="00FD6F2F"/>
    <w:rsid w:val="00FD7FB3"/>
    <w:rsid w:val="00FE0487"/>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hyperlink" Target="mailto:office@apmbn.anpm.ro" TargetMode="External"/><Relationship Id="rId7" Type="http://schemas.openxmlformats.org/officeDocument/2006/relationships/footnotes" Target="foot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F4EE-C114-4ED6-B3B6-A3653C8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4217</Words>
  <Characters>24464</Characters>
  <Application>Microsoft Office Word</Application>
  <DocSecurity>0</DocSecurity>
  <Lines>203</Lines>
  <Paragraphs>57</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28624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209</cp:revision>
  <cp:lastPrinted>2019-07-11T09:10:00Z</cp:lastPrinted>
  <dcterms:created xsi:type="dcterms:W3CDTF">2020-07-01T08:53:00Z</dcterms:created>
  <dcterms:modified xsi:type="dcterms:W3CDTF">2020-07-06T09:59:00Z</dcterms:modified>
</cp:coreProperties>
</file>