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62C85F39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C.A.T.:</w:t>
      </w:r>
    </w:p>
    <w:p w14:paraId="0CA8ACD4" w14:textId="237CEC19" w:rsidR="0031157E" w:rsidRPr="00382247" w:rsidRDefault="00BB42D3" w:rsidP="0031157E">
      <w:pPr>
        <w:jc w:val="center"/>
        <w:rPr>
          <w:b/>
        </w:rPr>
      </w:pPr>
      <w:r>
        <w:rPr>
          <w:b/>
        </w:rPr>
        <w:t>25</w:t>
      </w:r>
      <w:bookmarkStart w:id="0" w:name="_GoBack"/>
      <w:bookmarkEnd w:id="0"/>
      <w:r w:rsidR="00484C53" w:rsidRPr="00382247">
        <w:rPr>
          <w:b/>
        </w:rPr>
        <w:t>.</w:t>
      </w:r>
      <w:r w:rsidR="00D9691D">
        <w:rPr>
          <w:b/>
        </w:rPr>
        <w:t>01</w:t>
      </w:r>
      <w:r w:rsidR="0077296D" w:rsidRPr="00382247">
        <w:rPr>
          <w:b/>
        </w:rPr>
        <w:t>.20</w:t>
      </w:r>
      <w:r w:rsidR="003142DA">
        <w:rPr>
          <w:b/>
        </w:rPr>
        <w:t>2</w:t>
      </w:r>
      <w:r w:rsidR="00D9691D">
        <w:rPr>
          <w:b/>
        </w:rPr>
        <w:t>3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566772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4E16CA35" w14:textId="65F2EF8B" w:rsidR="009E1DC5" w:rsidRPr="00547AE4" w:rsidRDefault="009E1DC5" w:rsidP="000442AF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I</w:t>
      </w:r>
      <w:r w:rsidRPr="00547AE4">
        <w:rPr>
          <w:rFonts w:ascii="Arial" w:hAnsi="Arial" w:cs="Arial"/>
          <w:sz w:val="22"/>
          <w:szCs w:val="22"/>
          <w:u w:val="none"/>
        </w:rPr>
        <w:t>.</w:t>
      </w:r>
      <w:r w:rsidRPr="00547AE4">
        <w:rPr>
          <w:rFonts w:ascii="Arial" w:hAnsi="Arial" w:cs="Arial"/>
          <w:sz w:val="22"/>
          <w:szCs w:val="22"/>
        </w:rPr>
        <w:t xml:space="preserve"> ACORDURI DE MEDIU</w:t>
      </w:r>
      <w:r w:rsidRPr="00547AE4">
        <w:rPr>
          <w:rFonts w:ascii="Arial" w:hAnsi="Arial" w:cs="Arial"/>
          <w:sz w:val="22"/>
          <w:szCs w:val="22"/>
          <w:u w:val="none"/>
        </w:rPr>
        <w:t>:</w:t>
      </w:r>
    </w:p>
    <w:p w14:paraId="5B5826F3" w14:textId="77777777" w:rsidR="009E1DC5" w:rsidRPr="00547AE4" w:rsidRDefault="009E1DC5" w:rsidP="000442AF">
      <w:pPr>
        <w:jc w:val="both"/>
        <w:rPr>
          <w:rFonts w:ascii="Arial" w:hAnsi="Arial" w:cs="Arial"/>
          <w:sz w:val="22"/>
          <w:szCs w:val="22"/>
        </w:rPr>
      </w:pPr>
      <w:r w:rsidRPr="00547AE4">
        <w:rPr>
          <w:rFonts w:ascii="Arial" w:hAnsi="Arial" w:cs="Arial"/>
          <w:sz w:val="22"/>
          <w:szCs w:val="22"/>
        </w:rPr>
        <w:sym w:font="Wingdings" w:char="00E8"/>
      </w:r>
      <w:r w:rsidRPr="00547AE4">
        <w:rPr>
          <w:rFonts w:ascii="Arial" w:hAnsi="Arial" w:cs="Arial"/>
          <w:sz w:val="22"/>
          <w:szCs w:val="22"/>
        </w:rPr>
        <w:t xml:space="preserve"> </w:t>
      </w:r>
      <w:r w:rsidRPr="00547AE4">
        <w:rPr>
          <w:rFonts w:ascii="Arial" w:hAnsi="Arial" w:cs="Arial"/>
          <w:sz w:val="22"/>
          <w:szCs w:val="22"/>
          <w:u w:val="single"/>
        </w:rPr>
        <w:t>ETAPA DE ÎNCADRARE</w:t>
      </w:r>
      <w:r w:rsidRPr="00547AE4">
        <w:rPr>
          <w:rFonts w:ascii="Arial" w:hAnsi="Arial" w:cs="Arial"/>
          <w:sz w:val="22"/>
          <w:szCs w:val="22"/>
        </w:rPr>
        <w:t xml:space="preserve">: </w:t>
      </w:r>
    </w:p>
    <w:p w14:paraId="5FDB0DFE" w14:textId="685E7889" w:rsidR="009E1DC5" w:rsidRDefault="009E1DC5" w:rsidP="000442AF">
      <w:pPr>
        <w:tabs>
          <w:tab w:val="center" w:pos="6118"/>
        </w:tabs>
        <w:jc w:val="both"/>
        <w:rPr>
          <w:rFonts w:ascii="Arial" w:hAnsi="Arial" w:cs="Arial"/>
          <w:sz w:val="22"/>
          <w:szCs w:val="22"/>
        </w:rPr>
      </w:pPr>
      <w:r w:rsidRPr="00675CF2">
        <w:rPr>
          <w:rFonts w:ascii="Arial" w:hAnsi="Arial" w:cs="Arial"/>
          <w:b/>
          <w:sz w:val="22"/>
          <w:szCs w:val="22"/>
        </w:rPr>
        <w:sym w:font="Wingdings" w:char="F0F0"/>
      </w:r>
      <w:r w:rsidRPr="00675CF2">
        <w:rPr>
          <w:rFonts w:ascii="Arial" w:hAnsi="Arial" w:cs="Arial"/>
          <w:b/>
          <w:sz w:val="22"/>
          <w:szCs w:val="22"/>
        </w:rPr>
        <w:t xml:space="preserve"> </w:t>
      </w:r>
      <w:r w:rsidRPr="00675CF2">
        <w:rPr>
          <w:rFonts w:ascii="Arial" w:hAnsi="Arial" w:cs="Arial"/>
          <w:sz w:val="22"/>
          <w:szCs w:val="22"/>
          <w:u w:val="single"/>
        </w:rPr>
        <w:t xml:space="preserve">Conform Legii </w:t>
      </w:r>
      <w:r w:rsidRPr="00675CF2">
        <w:rPr>
          <w:rFonts w:ascii="Arial" w:hAnsi="Arial" w:cs="Arial"/>
          <w:b/>
          <w:sz w:val="22"/>
          <w:szCs w:val="22"/>
          <w:u w:val="single"/>
        </w:rPr>
        <w:t>292/2018</w:t>
      </w:r>
      <w:r w:rsidRPr="00675CF2">
        <w:rPr>
          <w:rFonts w:ascii="Arial" w:hAnsi="Arial" w:cs="Arial"/>
          <w:sz w:val="22"/>
          <w:szCs w:val="22"/>
        </w:rPr>
        <w:t>:</w:t>
      </w:r>
    </w:p>
    <w:p w14:paraId="72B01955" w14:textId="77777777" w:rsidR="00BB42D3" w:rsidRPr="00BB42D3" w:rsidRDefault="00BB42D3" w:rsidP="00BB42D3">
      <w:pPr>
        <w:tabs>
          <w:tab w:val="center" w:pos="6118"/>
        </w:tabs>
        <w:jc w:val="both"/>
        <w:rPr>
          <w:rFonts w:eastAsia="Calibri"/>
          <w:b/>
          <w:lang w:eastAsia="en-US"/>
        </w:rPr>
      </w:pPr>
      <w:r w:rsidRPr="00BB42D3">
        <w:rPr>
          <w:b/>
          <w:noProof/>
        </w:rPr>
        <w:t>1.</w:t>
      </w:r>
      <w:r w:rsidRPr="00BB42D3">
        <w:rPr>
          <w:rFonts w:eastAsia="Calibri"/>
          <w:lang w:eastAsia="en-US"/>
        </w:rPr>
        <w:t xml:space="preserve"> Modernizare străzi de interes local în comuna Feldru, județul Bistrița-Năsăud-Lot1, în localitatea Feldru, intravilan, CF. nr. 28013, 28014, 28015, comuna Feldru, județul Bistrița-Năsăud </w:t>
      </w:r>
      <w:r w:rsidRPr="00BB42D3">
        <w:rPr>
          <w:rFonts w:eastAsia="Calibri"/>
          <w:b/>
          <w:lang w:eastAsia="en-US"/>
        </w:rPr>
        <w:t xml:space="preserve">titular: COMUNA FELDRU; </w:t>
      </w:r>
    </w:p>
    <w:p w14:paraId="68C8C9D6" w14:textId="77777777" w:rsidR="00BB42D3" w:rsidRPr="00BB42D3" w:rsidRDefault="00BB42D3" w:rsidP="00BB42D3">
      <w:pPr>
        <w:tabs>
          <w:tab w:val="center" w:pos="6118"/>
        </w:tabs>
        <w:jc w:val="both"/>
        <w:rPr>
          <w:b/>
          <w:noProof/>
        </w:rPr>
      </w:pPr>
      <w:r w:rsidRPr="00BB42D3">
        <w:rPr>
          <w:b/>
          <w:noProof/>
        </w:rPr>
        <w:t xml:space="preserve">2 </w:t>
      </w:r>
      <w:r w:rsidRPr="00BB42D3">
        <w:rPr>
          <w:noProof/>
        </w:rPr>
        <w:t>Montare sistem panouri fotovoltaice în condițiile respectării prevederilore Legii 50/1991 republicată, art.11,alin.(7), lit f)</w:t>
      </w:r>
      <w:r w:rsidRPr="00BB42D3">
        <w:t xml:space="preserve">”, în municipiul Bistrița, localitate componentă Unirea, nr. 67M, </w:t>
      </w:r>
      <w:r w:rsidRPr="00BB42D3">
        <w:rPr>
          <w:b/>
        </w:rPr>
        <w:t>titular: SC METRONOM SIG SRL;</w:t>
      </w:r>
    </w:p>
    <w:p w14:paraId="79F40F99" w14:textId="77777777" w:rsidR="00BB42D3" w:rsidRPr="00BB42D3" w:rsidRDefault="00BB42D3" w:rsidP="00BB42D3">
      <w:pPr>
        <w:tabs>
          <w:tab w:val="center" w:pos="6118"/>
        </w:tabs>
        <w:jc w:val="both"/>
        <w:rPr>
          <w:b/>
        </w:rPr>
      </w:pPr>
      <w:r w:rsidRPr="00BB42D3">
        <w:rPr>
          <w:b/>
        </w:rPr>
        <w:t xml:space="preserve">3. </w:t>
      </w:r>
      <w:r w:rsidRPr="00BB42D3">
        <w:t xml:space="preserve">Modernizare străzi în comuna Galații Bistriței, în comuna Galații Bistriței, </w:t>
      </w:r>
      <w:r w:rsidRPr="00BB42D3">
        <w:rPr>
          <w:b/>
        </w:rPr>
        <w:t>titular:</w:t>
      </w:r>
      <w:r w:rsidRPr="00BB42D3">
        <w:t xml:space="preserve"> </w:t>
      </w:r>
      <w:r w:rsidRPr="00BB42D3">
        <w:rPr>
          <w:b/>
        </w:rPr>
        <w:t>COMUNA GALAȚII BISTRIȚEI;</w:t>
      </w:r>
    </w:p>
    <w:p w14:paraId="23076043" w14:textId="77777777" w:rsidR="00BB42D3" w:rsidRPr="00BB42D3" w:rsidRDefault="00BB42D3" w:rsidP="00BB42D3">
      <w:pPr>
        <w:tabs>
          <w:tab w:val="center" w:pos="6118"/>
        </w:tabs>
        <w:jc w:val="both"/>
        <w:rPr>
          <w:b/>
        </w:rPr>
      </w:pPr>
      <w:r w:rsidRPr="00BB42D3">
        <w:rPr>
          <w:b/>
        </w:rPr>
        <w:t>4.</w:t>
      </w:r>
      <w:r w:rsidRPr="00BB42D3">
        <w:t xml:space="preserve"> Modernizare drumuri comunale și străzi în Comuna Urmenis, județul Bistrița-Năsăud, propus a fi amplasat în localitatea Urmeniș, str. Pe la Adunare, srt. Barca III, str. Suseni, str. Între Țigani, str. SuseniII, str. BarcaVI, str. Pe față Cap, Sat Șopteriu: str. Mihai Viteazu, str. Privighetorii, str. Mănăstirii, sat Delureni: str. Drumul Comunal DC19A Tronsion I, str. Izvorului, str. Drumul Comunal DC 19 Tronson I, </w:t>
      </w:r>
      <w:r w:rsidRPr="00BB42D3">
        <w:rPr>
          <w:b/>
        </w:rPr>
        <w:t xml:space="preserve">titular: </w:t>
      </w:r>
      <w:r w:rsidRPr="00BB42D3">
        <w:rPr>
          <w:b/>
          <w:bCs/>
          <w:spacing w:val="-6"/>
        </w:rPr>
        <w:t>COMUNA URMENIS</w:t>
      </w:r>
    </w:p>
    <w:p w14:paraId="0B430680" w14:textId="77777777" w:rsidR="000B5FF5" w:rsidRPr="00720F40" w:rsidRDefault="000B5FF5" w:rsidP="000442AF">
      <w:pPr>
        <w:tabs>
          <w:tab w:val="center" w:pos="6118"/>
        </w:tabs>
        <w:jc w:val="both"/>
      </w:pPr>
    </w:p>
    <w:sectPr w:rsidR="000B5FF5" w:rsidRPr="00720F40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217BD76B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2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uiPriority w:val="99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DefaultParagraphFont"/>
    <w:rsid w:val="002A51C4"/>
  </w:style>
  <w:style w:type="character" w:customStyle="1" w:styleId="Fontdeparagrafimplicit">
    <w:name w:val="Font de paragraf implicit"/>
    <w:rsid w:val="00452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ECC3-0319-4DF7-9061-D62DD5F0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Turda Alexandra</cp:lastModifiedBy>
  <cp:revision>65</cp:revision>
  <cp:lastPrinted>2019-09-09T09:58:00Z</cp:lastPrinted>
  <dcterms:created xsi:type="dcterms:W3CDTF">2022-06-20T10:33:00Z</dcterms:created>
  <dcterms:modified xsi:type="dcterms:W3CDTF">2023-01-20T10:58:00Z</dcterms:modified>
</cp:coreProperties>
</file>