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D7627" w:rsidRDefault="00E5434E" w:rsidP="00E5434E">
      <w:pPr>
        <w:ind w:left="540"/>
        <w:jc w:val="center"/>
        <w:rPr>
          <w:b/>
          <w:bCs/>
        </w:rPr>
      </w:pPr>
      <w:r w:rsidRPr="00BD7627">
        <w:sym w:font="Wingdings" w:char="F031"/>
      </w:r>
      <w:r w:rsidRPr="00BD7627">
        <w:t xml:space="preserve"> </w:t>
      </w:r>
      <w:r w:rsidRPr="00BD7627">
        <w:rPr>
          <w:b/>
        </w:rPr>
        <w:t>OBIECTIVE SUPUSE ANALIZEI ÎN ŞEDINŢA C.A.T.:</w:t>
      </w:r>
    </w:p>
    <w:p w:rsidR="00E5434E" w:rsidRPr="00BD7627" w:rsidRDefault="00E5434E" w:rsidP="00573BAF">
      <w:pPr>
        <w:jc w:val="center"/>
        <w:rPr>
          <w:b/>
        </w:rPr>
      </w:pPr>
      <w:r w:rsidRPr="00BD7627">
        <w:rPr>
          <w:b/>
        </w:rPr>
        <w:sym w:font="Webdings" w:char="0038"/>
      </w:r>
      <w:r w:rsidRPr="00BD7627">
        <w:rPr>
          <w:b/>
        </w:rPr>
        <w:t xml:space="preserve"> </w:t>
      </w:r>
      <w:r w:rsidR="00492F6F" w:rsidRPr="00BD7627">
        <w:rPr>
          <w:b/>
        </w:rPr>
        <w:t>02</w:t>
      </w:r>
      <w:r w:rsidRPr="00BD7627">
        <w:rPr>
          <w:b/>
        </w:rPr>
        <w:t>.</w:t>
      </w:r>
      <w:r w:rsidR="004D2D84" w:rsidRPr="00BD7627">
        <w:rPr>
          <w:b/>
        </w:rPr>
        <w:t>0</w:t>
      </w:r>
      <w:r w:rsidR="00492F6F" w:rsidRPr="00BD7627">
        <w:rPr>
          <w:b/>
        </w:rPr>
        <w:t>8</w:t>
      </w:r>
      <w:r w:rsidRPr="00BD7627">
        <w:rPr>
          <w:b/>
        </w:rPr>
        <w:t>.202</w:t>
      </w:r>
      <w:r w:rsidR="004D2D84" w:rsidRPr="00BD7627">
        <w:rPr>
          <w:b/>
        </w:rPr>
        <w:t>3</w:t>
      </w:r>
    </w:p>
    <w:p w:rsidR="00E5434E" w:rsidRPr="00BD7627" w:rsidRDefault="00E5434E" w:rsidP="00E5434E">
      <w:pPr>
        <w:jc w:val="both"/>
        <w:rPr>
          <w:b/>
        </w:rPr>
      </w:pPr>
    </w:p>
    <w:p w:rsidR="00E5434E" w:rsidRPr="00BD7627" w:rsidRDefault="00E5434E" w:rsidP="00E5434E">
      <w:pPr>
        <w:jc w:val="center"/>
        <w:rPr>
          <w:b/>
        </w:rPr>
      </w:pPr>
    </w:p>
    <w:p w:rsidR="00C948C4" w:rsidRPr="00BD7627" w:rsidRDefault="00C948C4" w:rsidP="00C948C4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BD7627">
        <w:rPr>
          <w:b/>
          <w:noProof/>
        </w:rPr>
        <w:t xml:space="preserve">II. </w:t>
      </w:r>
      <w:r w:rsidRPr="00BD7627">
        <w:rPr>
          <w:b/>
          <w:noProof/>
          <w:u w:val="single"/>
        </w:rPr>
        <w:t>AUTORIZAŢII DE MEDIU</w:t>
      </w:r>
      <w:r w:rsidRPr="00BD7627">
        <w:rPr>
          <w:b/>
          <w:noProof/>
        </w:rPr>
        <w:t>:</w:t>
      </w:r>
    </w:p>
    <w:p w:rsidR="00C948C4" w:rsidRPr="00BD7627" w:rsidRDefault="00C948C4" w:rsidP="00C948C4">
      <w:pPr>
        <w:jc w:val="both"/>
        <w:rPr>
          <w:b/>
          <w:noProof/>
          <w:u w:val="single"/>
        </w:rPr>
      </w:pPr>
      <w:r w:rsidRPr="00BD7627">
        <w:rPr>
          <w:b/>
          <w:noProof/>
        </w:rPr>
        <w:sym w:font="Wingdings" w:char="F0E8"/>
      </w:r>
      <w:r w:rsidRPr="00BD7627">
        <w:rPr>
          <w:b/>
          <w:noProof/>
        </w:rPr>
        <w:t xml:space="preserve"> </w:t>
      </w:r>
      <w:r w:rsidRPr="00BD7627">
        <w:rPr>
          <w:noProof/>
          <w:u w:val="single"/>
        </w:rPr>
        <w:t>ANALIZA SOLICITĂRII</w:t>
      </w:r>
      <w:r w:rsidRPr="00BD7627">
        <w:rPr>
          <w:b/>
          <w:noProof/>
          <w:u w:val="single"/>
        </w:rPr>
        <w:t>:</w:t>
      </w:r>
    </w:p>
    <w:p w:rsidR="00DE3EA4" w:rsidRPr="00BD7627" w:rsidRDefault="00DE3EA4" w:rsidP="00DE3EA4">
      <w:pPr>
        <w:jc w:val="both"/>
        <w:rPr>
          <w:b/>
          <w:bCs/>
        </w:rPr>
      </w:pPr>
      <w:r w:rsidRPr="00BD7627">
        <w:rPr>
          <w:b/>
        </w:rPr>
        <w:t xml:space="preserve">1. </w:t>
      </w:r>
      <w:r w:rsidRPr="00BD7627">
        <w:t>Atelier debitare material lemnos, în localitatea Mureșenii Bârgăului, str. Principală, nr. 177, comuna Tiha Bârgăului</w:t>
      </w:r>
      <w:r w:rsidRPr="00BD7627">
        <w:rPr>
          <w:b/>
        </w:rPr>
        <w:t>, titular: NYCOLYV VAYDAN SRL;</w:t>
      </w:r>
    </w:p>
    <w:p w:rsidR="00DE3EA4" w:rsidRPr="00BD7627" w:rsidRDefault="00DE3EA4" w:rsidP="00DE3EA4">
      <w:pPr>
        <w:jc w:val="both"/>
        <w:rPr>
          <w:b/>
          <w:bCs/>
        </w:rPr>
      </w:pPr>
      <w:r w:rsidRPr="00BD7627">
        <w:rPr>
          <w:b/>
        </w:rPr>
        <w:t xml:space="preserve">2. </w:t>
      </w:r>
      <w:r w:rsidRPr="00BD7627">
        <w:t>Atelier debitare material lemnos, în localitatea Mureșenii Bârgăului, str. Principală, nr. 177, comuna Tiha Bârgăului</w:t>
      </w:r>
      <w:r w:rsidRPr="00BD7627">
        <w:rPr>
          <w:b/>
        </w:rPr>
        <w:t xml:space="preserve">, titular: </w:t>
      </w:r>
      <w:r w:rsidRPr="00BD7627">
        <w:rPr>
          <w:b/>
          <w:bCs/>
        </w:rPr>
        <w:t>LIV DAN FOREST</w:t>
      </w:r>
      <w:r w:rsidRPr="00BD7627">
        <w:rPr>
          <w:bCs/>
        </w:rPr>
        <w:t xml:space="preserve"> </w:t>
      </w:r>
      <w:r w:rsidRPr="00BD7627">
        <w:rPr>
          <w:b/>
          <w:bCs/>
        </w:rPr>
        <w:t>S.R.L</w:t>
      </w:r>
      <w:r w:rsidRPr="00BD7627">
        <w:rPr>
          <w:b/>
        </w:rPr>
        <w:t>;</w:t>
      </w:r>
    </w:p>
    <w:p w:rsidR="00A807EF" w:rsidRPr="00BD7627" w:rsidRDefault="00A807EF" w:rsidP="00A807EF">
      <w:pPr>
        <w:jc w:val="both"/>
        <w:rPr>
          <w:b/>
        </w:rPr>
      </w:pPr>
      <w:r w:rsidRPr="00BD7627">
        <w:rPr>
          <w:b/>
        </w:rPr>
        <w:t xml:space="preserve">3. </w:t>
      </w:r>
      <w:r w:rsidRPr="00BD7627">
        <w:t>Pensiune turistică, în localitatea Valea Mare, zona Valea Măriilor, fn, comuna Șanț</w:t>
      </w:r>
      <w:r w:rsidRPr="00BD7627">
        <w:rPr>
          <w:b/>
        </w:rPr>
        <w:t>, titular: SC PERLA PĂDURII SRL;</w:t>
      </w:r>
    </w:p>
    <w:p w:rsidR="00A807EF" w:rsidRPr="00BD7627" w:rsidRDefault="00A807EF" w:rsidP="00A807EF">
      <w:pPr>
        <w:jc w:val="both"/>
        <w:rPr>
          <w:b/>
          <w:bCs/>
        </w:rPr>
      </w:pPr>
      <w:r w:rsidRPr="00BD7627">
        <w:rPr>
          <w:b/>
        </w:rPr>
        <w:t xml:space="preserve">4.  </w:t>
      </w:r>
      <w:r w:rsidRPr="00BD7627">
        <w:t>Atelier de fabricare brichete, în localitatea Fânațele Silivașului, str. Tăului, nr. 7, comuna Silivașu de Câmpie</w:t>
      </w:r>
      <w:r w:rsidRPr="00BD7627">
        <w:rPr>
          <w:b/>
        </w:rPr>
        <w:t>, titular: DD SERVICII PROIECTARE ȘI ARHITECTURA SRL</w:t>
      </w:r>
      <w:r w:rsidR="00BC27B5">
        <w:rPr>
          <w:b/>
        </w:rPr>
        <w:t>;</w:t>
      </w:r>
      <w:r w:rsidRPr="00BD7627">
        <w:rPr>
          <w:b/>
        </w:rPr>
        <w:t xml:space="preserve"> </w:t>
      </w:r>
    </w:p>
    <w:p w:rsidR="00A807EF" w:rsidRPr="00BD7627" w:rsidRDefault="00A807EF" w:rsidP="00A807EF">
      <w:pPr>
        <w:jc w:val="both"/>
      </w:pPr>
      <w:r w:rsidRPr="00BD7627">
        <w:rPr>
          <w:b/>
        </w:rPr>
        <w:t xml:space="preserve">5. </w:t>
      </w:r>
      <w:r w:rsidRPr="00BD7627">
        <w:t xml:space="preserve">Atelier de tâmplărie, în localitatea Ilva Mică, nr. 223, comuna Ilva Mică, </w:t>
      </w:r>
      <w:r w:rsidRPr="00BD7627">
        <w:rPr>
          <w:b/>
        </w:rPr>
        <w:t>titular: VESANA –VIA SRL;</w:t>
      </w:r>
      <w:r w:rsidRPr="00BD7627">
        <w:t xml:space="preserve"> </w:t>
      </w:r>
    </w:p>
    <w:p w:rsidR="00A807EF" w:rsidRPr="00BD7627" w:rsidRDefault="00A807EF" w:rsidP="00A807EF">
      <w:pPr>
        <w:jc w:val="both"/>
        <w:rPr>
          <w:b/>
        </w:rPr>
      </w:pPr>
    </w:p>
    <w:p w:rsidR="00FD31DC" w:rsidRPr="00BD7627" w:rsidRDefault="00FD31DC" w:rsidP="00E0262D">
      <w:pPr>
        <w:jc w:val="both"/>
        <w:rPr>
          <w:b/>
          <w:bCs/>
          <w:color w:val="FF0000"/>
        </w:rPr>
      </w:pPr>
      <w:bookmarkStart w:id="0" w:name="_GoBack"/>
      <w:bookmarkEnd w:id="0"/>
    </w:p>
    <w:sectPr w:rsidR="00FD31DC" w:rsidRPr="00BD7627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7B5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40A44"/>
    <w:multiLevelType w:val="hybridMultilevel"/>
    <w:tmpl w:val="472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5E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6E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1A6F"/>
    <w:rsid w:val="003A25D9"/>
    <w:rsid w:val="003A2A69"/>
    <w:rsid w:val="003A3219"/>
    <w:rsid w:val="003A380E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030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6F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591"/>
    <w:rsid w:val="00646E73"/>
    <w:rsid w:val="00646EE9"/>
    <w:rsid w:val="00647380"/>
    <w:rsid w:val="0064754E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22A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D95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3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666"/>
    <w:rsid w:val="008A1871"/>
    <w:rsid w:val="008A1CC6"/>
    <w:rsid w:val="008A1F54"/>
    <w:rsid w:val="008A43DF"/>
    <w:rsid w:val="008A4640"/>
    <w:rsid w:val="008A4793"/>
    <w:rsid w:val="008A5FDE"/>
    <w:rsid w:val="008A6B7A"/>
    <w:rsid w:val="008A7100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6D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196F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BF3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7EF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26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7B5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627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601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6908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8C4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6B79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0EE1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5C64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6E2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EA4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262D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22D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1DC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C1895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ED7D-1F84-4681-96A2-ACB5499A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Cimpan Carmen</cp:lastModifiedBy>
  <cp:revision>113</cp:revision>
  <cp:lastPrinted>2017-12-29T07:02:00Z</cp:lastPrinted>
  <dcterms:created xsi:type="dcterms:W3CDTF">2022-06-20T10:31:00Z</dcterms:created>
  <dcterms:modified xsi:type="dcterms:W3CDTF">2023-07-31T11:18:00Z</dcterms:modified>
</cp:coreProperties>
</file>