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143471" w:rsidRDefault="00F605B1" w:rsidP="00303B58">
      <w:pPr>
        <w:pStyle w:val="Antet"/>
        <w:tabs>
          <w:tab w:val="clear" w:pos="4680"/>
          <w:tab w:val="clear" w:pos="9360"/>
          <w:tab w:val="left" w:pos="9000"/>
        </w:tabs>
        <w:rPr>
          <w:rFonts w:ascii="Times New Roman" w:hAnsi="Times New Roman"/>
          <w:b/>
          <w:noProof/>
          <w:color w:val="00214E"/>
          <w:spacing w:val="-8"/>
          <w:sz w:val="32"/>
          <w:szCs w:val="32"/>
          <w:lang w:val="ro-RO" w:eastAsia="ro-RO"/>
        </w:rPr>
      </w:pPr>
      <w:r>
        <w:rPr>
          <w:rFonts w:asciiTheme="minorHAnsi" w:hAnsiTheme="minorHAnsi" w:cstheme="minorHAnsi"/>
          <w:b/>
          <w:noProof/>
          <w:color w:val="00214E"/>
          <w:spacing w:val="-8"/>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25pt;margin-top:.3pt;width:81.4pt;height:65.45pt;z-index:-251658240">
            <v:imagedata r:id="rId8" o:title=""/>
          </v:shape>
          <o:OLEObject Type="Embed" ProgID="CorelDRAW.Graphic.13" ShapeID="_x0000_s1026" DrawAspect="Content" ObjectID="_1759912598" r:id="rId9"/>
        </w:object>
      </w:r>
      <w:r w:rsidR="00303B58" w:rsidRPr="00143471">
        <w:rPr>
          <w:noProof/>
          <w:spacing w:val="-8"/>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143471">
        <w:rPr>
          <w:rFonts w:ascii="Times New Roman" w:hAnsi="Times New Roman"/>
          <w:b/>
          <w:noProof/>
          <w:color w:val="00214E"/>
          <w:spacing w:val="-8"/>
          <w:sz w:val="32"/>
          <w:szCs w:val="32"/>
          <w:lang w:val="ro-RO"/>
        </w:rPr>
        <w:t xml:space="preserve">  </w:t>
      </w:r>
    </w:p>
    <w:p w:rsidR="00474149" w:rsidRPr="00143471" w:rsidRDefault="00474149" w:rsidP="002E4BB7">
      <w:pPr>
        <w:pStyle w:val="Antet"/>
        <w:tabs>
          <w:tab w:val="clear" w:pos="4680"/>
          <w:tab w:val="clear" w:pos="9360"/>
          <w:tab w:val="left" w:pos="7140"/>
        </w:tabs>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 xml:space="preserve">            Ministerul Mediului, Apelor şi Pădurilor</w:t>
      </w:r>
    </w:p>
    <w:p w:rsidR="00303B58" w:rsidRPr="00143471" w:rsidRDefault="00303B58" w:rsidP="00303B58">
      <w:pPr>
        <w:pStyle w:val="Antet"/>
        <w:tabs>
          <w:tab w:val="clear" w:pos="4680"/>
          <w:tab w:val="clear" w:pos="9360"/>
          <w:tab w:val="left" w:pos="9000"/>
        </w:tabs>
        <w:rPr>
          <w:rFonts w:ascii="Times New Roman" w:hAnsi="Times New Roman"/>
          <w:b/>
          <w:noProof/>
          <w:spacing w:val="-8"/>
          <w:sz w:val="32"/>
          <w:szCs w:val="32"/>
          <w:lang w:val="ro-RO"/>
        </w:rPr>
      </w:pPr>
      <w:r w:rsidRPr="00143471">
        <w:rPr>
          <w:rFonts w:ascii="Times New Roman" w:hAnsi="Times New Roman"/>
          <w:b/>
          <w:noProof/>
          <w:spacing w:val="-8"/>
          <w:sz w:val="32"/>
          <w:szCs w:val="32"/>
          <w:lang w:val="ro-RO"/>
        </w:rPr>
        <w:t xml:space="preserve">   Agenţia Naţională pentru Protecţia Mediului</w:t>
      </w:r>
    </w:p>
    <w:p w:rsidR="00303B58" w:rsidRPr="00143471" w:rsidRDefault="00303B58" w:rsidP="00303B58">
      <w:pPr>
        <w:pStyle w:val="Antet"/>
        <w:tabs>
          <w:tab w:val="clear" w:pos="4680"/>
          <w:tab w:val="clear" w:pos="9360"/>
          <w:tab w:val="left" w:pos="9000"/>
        </w:tabs>
        <w:rPr>
          <w:rFonts w:ascii="Times New Roman" w:hAnsi="Times New Roman"/>
          <w:b/>
          <w:noProof/>
          <w:spacing w:val="-8"/>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143471" w:rsidTr="004E4C3D">
        <w:trPr>
          <w:trHeight w:val="226"/>
        </w:trPr>
        <w:tc>
          <w:tcPr>
            <w:tcW w:w="10173" w:type="dxa"/>
            <w:shd w:val="clear" w:color="auto" w:fill="auto"/>
          </w:tcPr>
          <w:p w:rsidR="00303B58" w:rsidRPr="00143471" w:rsidRDefault="00303B58" w:rsidP="004E4C3D">
            <w:pPr>
              <w:pStyle w:val="Antet"/>
              <w:tabs>
                <w:tab w:val="clear" w:pos="4680"/>
                <w:tab w:val="clear" w:pos="9360"/>
              </w:tabs>
              <w:spacing w:line="276" w:lineRule="auto"/>
              <w:rPr>
                <w:rFonts w:ascii="Garamond" w:hAnsi="Garamond"/>
                <w:b/>
                <w:bCs/>
                <w:noProof/>
                <w:color w:val="00214E"/>
                <w:spacing w:val="-8"/>
                <w:sz w:val="28"/>
                <w:szCs w:val="28"/>
                <w:lang w:val="ro-RO"/>
              </w:rPr>
            </w:pPr>
            <w:r w:rsidRPr="00143471">
              <w:rPr>
                <w:rFonts w:ascii="Times New Roman" w:hAnsi="Times New Roman"/>
                <w:b/>
                <w:bCs/>
                <w:noProof/>
                <w:spacing w:val="-8"/>
                <w:sz w:val="28"/>
                <w:szCs w:val="28"/>
                <w:lang w:val="ro-RO"/>
              </w:rPr>
              <w:t xml:space="preserve">         AGENŢIA PENTRU PROTECŢIA MEDIULUI BISTRIȚA - NĂSĂUD</w:t>
            </w:r>
          </w:p>
        </w:tc>
      </w:tr>
    </w:tbl>
    <w:p w:rsidR="00303B58" w:rsidRPr="00143471" w:rsidRDefault="00303B58" w:rsidP="00303B58">
      <w:pPr>
        <w:spacing w:after="0" w:line="240" w:lineRule="auto"/>
        <w:rPr>
          <w:rFonts w:ascii="Arial" w:eastAsia="Times New Roman" w:hAnsi="Arial" w:cs="Arial"/>
          <w:b/>
          <w:noProof/>
          <w:spacing w:val="-8"/>
          <w:lang w:val="ro-RO"/>
        </w:rPr>
      </w:pPr>
    </w:p>
    <w:p w:rsidR="00B50FA5" w:rsidRDefault="0089789D" w:rsidP="0064533C">
      <w:pPr>
        <w:rPr>
          <w:rStyle w:val="apar"/>
          <w:rFonts w:ascii="Arial" w:hAnsi="Arial" w:cs="Arial"/>
          <w:b/>
          <w:noProof/>
          <w:color w:val="000000"/>
          <w:spacing w:val="-8"/>
          <w:bdr w:val="none" w:sz="0" w:space="0" w:color="auto" w:frame="1"/>
          <w:shd w:val="clear" w:color="auto" w:fill="FFFFFF"/>
          <w:lang w:val="ro-RO"/>
        </w:rPr>
      </w:pPr>
      <w:r w:rsidRPr="00143471">
        <w:rPr>
          <w:rFonts w:ascii="Times New Roman" w:hAnsi="Times New Roman"/>
          <w:b/>
          <w:bCs/>
          <w:noProof/>
          <w:color w:val="FFFFFF"/>
          <w:spacing w:val="-8"/>
          <w:sz w:val="28"/>
          <w:szCs w:val="28"/>
          <w:lang w:val="ro-RO"/>
        </w:rPr>
        <w:t>D</w:t>
      </w:r>
      <w:r w:rsidR="00EB0F47" w:rsidRPr="00143471">
        <w:rPr>
          <w:rStyle w:val="apar"/>
          <w:rFonts w:ascii="Arial" w:hAnsi="Arial" w:cs="Arial"/>
          <w:b/>
          <w:noProof/>
          <w:color w:val="000000"/>
          <w:spacing w:val="-8"/>
          <w:bdr w:val="none" w:sz="0" w:space="0" w:color="auto" w:frame="1"/>
          <w:shd w:val="clear" w:color="auto" w:fill="FFFFFF"/>
          <w:lang w:val="ro-RO"/>
        </w:rPr>
        <w:t xml:space="preserve">                                         </w:t>
      </w:r>
    </w:p>
    <w:p w:rsidR="00FD773E" w:rsidRPr="00143471" w:rsidRDefault="00FD773E" w:rsidP="0064533C">
      <w:pPr>
        <w:rPr>
          <w:rFonts w:ascii="Times New Roman" w:eastAsia="Times New Roman" w:hAnsi="Times New Roman"/>
          <w:b/>
          <w:noProof/>
          <w:spacing w:val="-8"/>
          <w:sz w:val="28"/>
          <w:szCs w:val="28"/>
          <w:lang w:val="ro-RO"/>
        </w:rPr>
      </w:pPr>
    </w:p>
    <w:p w:rsidR="0010699D" w:rsidRPr="00143471" w:rsidRDefault="0010699D" w:rsidP="0010699D">
      <w:pPr>
        <w:spacing w:after="0" w:line="240" w:lineRule="auto"/>
        <w:jc w:val="center"/>
        <w:rPr>
          <w:rFonts w:ascii="Times New Roman" w:eastAsia="Times New Roman" w:hAnsi="Times New Roman"/>
          <w:b/>
          <w:noProof/>
          <w:spacing w:val="-8"/>
          <w:sz w:val="28"/>
          <w:szCs w:val="28"/>
          <w:lang w:val="ro-RO"/>
        </w:rPr>
      </w:pPr>
      <w:r w:rsidRPr="00143471">
        <w:rPr>
          <w:rFonts w:ascii="Times New Roman" w:eastAsia="Times New Roman" w:hAnsi="Times New Roman"/>
          <w:b/>
          <w:noProof/>
          <w:spacing w:val="-8"/>
          <w:sz w:val="28"/>
          <w:szCs w:val="28"/>
          <w:lang w:val="ro-RO"/>
        </w:rPr>
        <w:t>DECIZIA ETAPEI DE ÎNCADRARE –</w:t>
      </w:r>
    </w:p>
    <w:p w:rsidR="0010699D" w:rsidRPr="00143471" w:rsidRDefault="0010699D" w:rsidP="0010699D">
      <w:pPr>
        <w:spacing w:after="0" w:line="240" w:lineRule="auto"/>
        <w:jc w:val="center"/>
        <w:rPr>
          <w:rFonts w:ascii="Times New Roman" w:eastAsia="Times New Roman" w:hAnsi="Times New Roman"/>
          <w:b/>
          <w:spacing w:val="-8"/>
          <w:sz w:val="28"/>
          <w:szCs w:val="28"/>
          <w:lang w:val="ro-RO"/>
        </w:rPr>
      </w:pPr>
      <w:r>
        <w:rPr>
          <w:rFonts w:ascii="Times New Roman" w:eastAsia="Times New Roman" w:hAnsi="Times New Roman"/>
          <w:b/>
          <w:spacing w:val="-8"/>
          <w:sz w:val="28"/>
          <w:szCs w:val="28"/>
          <w:lang w:val="ro-RO"/>
        </w:rPr>
        <w:t xml:space="preserve">proiect </w:t>
      </w:r>
      <w:r w:rsidR="00534D63">
        <w:rPr>
          <w:rFonts w:ascii="Times New Roman" w:eastAsia="Times New Roman" w:hAnsi="Times New Roman"/>
          <w:b/>
          <w:spacing w:val="-8"/>
          <w:sz w:val="28"/>
          <w:szCs w:val="28"/>
          <w:lang w:val="ro-RO"/>
        </w:rPr>
        <w:t>27</w:t>
      </w:r>
      <w:r w:rsidRPr="00143471">
        <w:rPr>
          <w:rFonts w:ascii="Times New Roman" w:eastAsia="Times New Roman" w:hAnsi="Times New Roman"/>
          <w:b/>
          <w:spacing w:val="-8"/>
          <w:sz w:val="28"/>
          <w:szCs w:val="28"/>
          <w:lang w:val="ro-RO"/>
        </w:rPr>
        <w:t xml:space="preserve"> </w:t>
      </w:r>
      <w:r w:rsidR="00534D63">
        <w:rPr>
          <w:rFonts w:ascii="Times New Roman" w:eastAsia="Times New Roman" w:hAnsi="Times New Roman"/>
          <w:b/>
          <w:spacing w:val="-8"/>
          <w:sz w:val="28"/>
          <w:szCs w:val="28"/>
          <w:lang w:val="ro-RO"/>
        </w:rPr>
        <w:t>OCTOMBRIE</w:t>
      </w:r>
      <w:r w:rsidRPr="00143471">
        <w:rPr>
          <w:rFonts w:ascii="Times New Roman" w:eastAsia="Times New Roman" w:hAnsi="Times New Roman"/>
          <w:b/>
          <w:spacing w:val="-8"/>
          <w:sz w:val="28"/>
          <w:szCs w:val="28"/>
          <w:lang w:val="ro-RO"/>
        </w:rPr>
        <w:t xml:space="preserve"> 2023</w:t>
      </w:r>
    </w:p>
    <w:p w:rsidR="00C216E8" w:rsidRDefault="00C216E8" w:rsidP="00C216E8">
      <w:pPr>
        <w:spacing w:after="0" w:line="240" w:lineRule="auto"/>
        <w:rPr>
          <w:rFonts w:ascii="Times New Roman" w:eastAsia="Times New Roman" w:hAnsi="Times New Roman"/>
          <w:noProof/>
          <w:spacing w:val="-8"/>
          <w:sz w:val="28"/>
          <w:szCs w:val="28"/>
          <w:lang w:val="ro-RO"/>
        </w:rPr>
      </w:pPr>
    </w:p>
    <w:p w:rsidR="00FD773E" w:rsidRPr="00143471" w:rsidRDefault="00FD773E" w:rsidP="00C216E8">
      <w:pPr>
        <w:spacing w:after="0" w:line="240" w:lineRule="auto"/>
        <w:rPr>
          <w:rFonts w:ascii="Times New Roman" w:eastAsia="Times New Roman" w:hAnsi="Times New Roman"/>
          <w:noProof/>
          <w:spacing w:val="-8"/>
          <w:sz w:val="28"/>
          <w:szCs w:val="28"/>
          <w:lang w:val="ro-RO"/>
        </w:rPr>
      </w:pPr>
    </w:p>
    <w:p w:rsidR="00B94CD2" w:rsidRPr="00143471" w:rsidRDefault="00B94CD2" w:rsidP="00C216E8">
      <w:pPr>
        <w:spacing w:after="0" w:line="240" w:lineRule="auto"/>
        <w:rPr>
          <w:rFonts w:ascii="Times New Roman" w:eastAsia="Times New Roman" w:hAnsi="Times New Roman"/>
          <w:noProof/>
          <w:spacing w:val="-8"/>
          <w:sz w:val="28"/>
          <w:szCs w:val="28"/>
          <w:lang w:val="ro-RO"/>
        </w:rPr>
      </w:pPr>
    </w:p>
    <w:p w:rsidR="00534D63" w:rsidRPr="00143471" w:rsidRDefault="00534D63" w:rsidP="00534D63">
      <w:pPr>
        <w:spacing w:after="0" w:line="240" w:lineRule="auto"/>
        <w:ind w:firstLine="720"/>
        <w:jc w:val="both"/>
        <w:rPr>
          <w:rFonts w:ascii="Times New Roman" w:hAnsi="Times New Roman"/>
          <w:b/>
          <w:iCs/>
          <w:noProof/>
          <w:spacing w:val="-8"/>
          <w:sz w:val="28"/>
          <w:szCs w:val="28"/>
          <w:lang w:val="ro-RO"/>
        </w:rPr>
      </w:pPr>
      <w:r w:rsidRPr="00143471">
        <w:rPr>
          <w:rFonts w:ascii="Times New Roman" w:hAnsi="Times New Roman"/>
          <w:noProof/>
          <w:spacing w:val="-8"/>
          <w:sz w:val="28"/>
          <w:szCs w:val="28"/>
          <w:lang w:val="ro-RO"/>
        </w:rPr>
        <w:t xml:space="preserve">Ca urmare a </w:t>
      </w:r>
      <w:r>
        <w:rPr>
          <w:rFonts w:ascii="Times New Roman" w:hAnsi="Times New Roman"/>
          <w:noProof/>
          <w:spacing w:val="-8"/>
          <w:sz w:val="28"/>
          <w:szCs w:val="28"/>
          <w:lang w:val="ro-RO"/>
        </w:rPr>
        <w:t>notificării</w:t>
      </w:r>
      <w:r w:rsidRPr="001151BE">
        <w:rPr>
          <w:rFonts w:ascii="Times New Roman" w:hAnsi="Times New Roman"/>
          <w:noProof/>
          <w:spacing w:val="-8"/>
          <w:sz w:val="28"/>
          <w:szCs w:val="28"/>
          <w:lang w:val="ro-RO"/>
        </w:rPr>
        <w:t xml:space="preserve"> </w:t>
      </w:r>
      <w:r>
        <w:rPr>
          <w:rFonts w:ascii="Times New Roman" w:hAnsi="Times New Roman"/>
          <w:noProof/>
          <w:spacing w:val="-8"/>
          <w:sz w:val="28"/>
          <w:szCs w:val="28"/>
          <w:lang w:val="ro-RO"/>
        </w:rPr>
        <w:t>nr. 2109/02.08.2023</w:t>
      </w:r>
      <w:r w:rsidRPr="001151BE">
        <w:rPr>
          <w:rFonts w:ascii="Times New Roman" w:hAnsi="Times New Roman"/>
          <w:noProof/>
          <w:spacing w:val="-8"/>
          <w:sz w:val="28"/>
          <w:szCs w:val="28"/>
          <w:lang w:val="ro-RO"/>
        </w:rPr>
        <w:t xml:space="preserve"> adresată de </w:t>
      </w:r>
      <w:r w:rsidRPr="001151BE">
        <w:rPr>
          <w:rFonts w:ascii="Times New Roman" w:hAnsi="Times New Roman"/>
          <w:b/>
          <w:noProof/>
          <w:spacing w:val="-8"/>
          <w:sz w:val="28"/>
          <w:szCs w:val="28"/>
          <w:lang w:val="ro-RO"/>
        </w:rPr>
        <w:t>SC AQUABIS SA</w:t>
      </w:r>
      <w:r w:rsidRPr="001151BE">
        <w:rPr>
          <w:rFonts w:ascii="Times New Roman" w:hAnsi="Times New Roman"/>
          <w:noProof/>
          <w:spacing w:val="-8"/>
          <w:sz w:val="28"/>
          <w:szCs w:val="28"/>
          <w:lang w:val="ro-RO"/>
        </w:rPr>
        <w:t xml:space="preserve">, cu sediul în municipiul Bistrița, str. Parcului, nr. 1, județul Bistriţa-Năsăud, privind modificările aduse proiectului: </w:t>
      </w:r>
      <w:r w:rsidRPr="001151BE">
        <w:rPr>
          <w:rFonts w:ascii="Times New Roman" w:hAnsi="Times New Roman"/>
          <w:b/>
          <w:noProof/>
          <w:spacing w:val="-8"/>
          <w:sz w:val="28"/>
          <w:szCs w:val="28"/>
          <w:lang w:val="ro-RO"/>
        </w:rPr>
        <w:t>”Proiect Regional de Dezvoltare a Infrastructurii de Apă şi Apă Uzată în județul Bistrița-Năsăud”</w:t>
      </w:r>
      <w:r w:rsidRPr="001151BE">
        <w:rPr>
          <w:rFonts w:ascii="Times New Roman" w:hAnsi="Times New Roman"/>
          <w:noProof/>
          <w:spacing w:val="-8"/>
          <w:sz w:val="28"/>
          <w:szCs w:val="28"/>
          <w:lang w:val="ro-RO"/>
        </w:rPr>
        <w:t>, propus a fi amplasat în județul Bistriţa-Năsăud, înregistrată la Agenţia pentru Protecţia Mediului Bistriţa-Năsăud cu nr. 9605/02.08.2023, cu u</w:t>
      </w:r>
      <w:r>
        <w:rPr>
          <w:rFonts w:ascii="Times New Roman" w:hAnsi="Times New Roman"/>
          <w:noProof/>
          <w:spacing w:val="-8"/>
          <w:sz w:val="28"/>
          <w:szCs w:val="28"/>
          <w:lang w:val="ro-RO"/>
        </w:rPr>
        <w:t xml:space="preserve">ltima completare la </w:t>
      </w:r>
      <w:r w:rsidRPr="00927D4E">
        <w:rPr>
          <w:rFonts w:ascii="Times New Roman" w:hAnsi="Times New Roman"/>
          <w:noProof/>
          <w:spacing w:val="-8"/>
          <w:sz w:val="28"/>
          <w:szCs w:val="28"/>
          <w:lang w:val="ro-RO"/>
        </w:rPr>
        <w:t xml:space="preserve">nr. </w:t>
      </w:r>
      <w:r w:rsidR="00927D4E" w:rsidRPr="00927D4E">
        <w:rPr>
          <w:rFonts w:ascii="Times New Roman" w:hAnsi="Times New Roman"/>
          <w:noProof/>
          <w:spacing w:val="-8"/>
          <w:sz w:val="28"/>
          <w:szCs w:val="28"/>
          <w:lang w:val="ro-RO"/>
        </w:rPr>
        <w:t>13200</w:t>
      </w:r>
      <w:r w:rsidRPr="00927D4E">
        <w:rPr>
          <w:rFonts w:ascii="Times New Roman" w:hAnsi="Times New Roman"/>
          <w:noProof/>
          <w:spacing w:val="-8"/>
          <w:sz w:val="28"/>
          <w:szCs w:val="28"/>
          <w:lang w:val="ro-RO"/>
        </w:rPr>
        <w:t xml:space="preserve">/26.10.2023, în baza </w:t>
      </w:r>
      <w:r w:rsidRPr="00143471">
        <w:rPr>
          <w:rFonts w:ascii="Times New Roman" w:hAnsi="Times New Roman"/>
          <w:noProof/>
          <w:spacing w:val="-8"/>
          <w:sz w:val="28"/>
          <w:szCs w:val="28"/>
          <w:lang w:val="ro-RO"/>
        </w:rPr>
        <w:t>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534D63" w:rsidRPr="00143471" w:rsidRDefault="00534D63" w:rsidP="00534D63">
      <w:pPr>
        <w:spacing w:after="0" w:line="240" w:lineRule="auto"/>
        <w:ind w:firstLine="720"/>
        <w:jc w:val="both"/>
        <w:rPr>
          <w:rFonts w:ascii="Times New Roman" w:hAnsi="Times New Roman"/>
          <w:noProof/>
          <w:spacing w:val="-8"/>
          <w:sz w:val="28"/>
          <w:szCs w:val="28"/>
          <w:lang w:val="ro-RO"/>
        </w:rPr>
      </w:pPr>
      <w:r w:rsidRPr="00143471">
        <w:rPr>
          <w:rFonts w:ascii="Times New Roman" w:hAnsi="Times New Roman"/>
          <w:b/>
          <w:noProof/>
          <w:spacing w:val="-8"/>
          <w:sz w:val="28"/>
          <w:szCs w:val="28"/>
          <w:lang w:val="ro-RO"/>
        </w:rPr>
        <w:t>Agenţia pentru Protecţia Mediului Bistriţa-Năsăud decide</w:t>
      </w:r>
      <w:r w:rsidRPr="00143471">
        <w:rPr>
          <w:rFonts w:ascii="Times New Roman" w:hAnsi="Times New Roman"/>
          <w:noProof/>
          <w:spacing w:val="-8"/>
          <w:sz w:val="28"/>
          <w:szCs w:val="28"/>
          <w:lang w:val="ro-RO"/>
        </w:rPr>
        <w:t xml:space="preserve">, ca urmare a consultărilor desfăşurate în cadrul şedinţei Comisiei de Analiză Tehnică din data de </w:t>
      </w:r>
      <w:r w:rsidRPr="001151BE">
        <w:rPr>
          <w:rFonts w:ascii="Times New Roman" w:hAnsi="Times New Roman"/>
          <w:b/>
          <w:i/>
          <w:noProof/>
          <w:spacing w:val="-8"/>
          <w:sz w:val="28"/>
          <w:szCs w:val="28"/>
          <w:lang w:val="ro-RO"/>
        </w:rPr>
        <w:t>25.10.2023</w:t>
      </w:r>
      <w:r w:rsidRPr="00143471">
        <w:rPr>
          <w:rFonts w:ascii="Times New Roman" w:hAnsi="Times New Roman"/>
          <w:i/>
          <w:noProof/>
          <w:spacing w:val="-8"/>
          <w:sz w:val="28"/>
          <w:szCs w:val="28"/>
          <w:lang w:val="ro-RO"/>
        </w:rPr>
        <w:t>,</w:t>
      </w:r>
      <w:r w:rsidRPr="00143471">
        <w:rPr>
          <w:rFonts w:ascii="Times New Roman" w:hAnsi="Times New Roman"/>
          <w:noProof/>
          <w:spacing w:val="-8"/>
          <w:sz w:val="28"/>
          <w:szCs w:val="28"/>
          <w:lang w:val="ro-RO"/>
        </w:rPr>
        <w:t xml:space="preserve"> </w:t>
      </w:r>
      <w:r>
        <w:rPr>
          <w:rFonts w:ascii="Times New Roman" w:hAnsi="Times New Roman"/>
          <w:b/>
          <w:noProof/>
          <w:spacing w:val="-8"/>
          <w:sz w:val="28"/>
          <w:szCs w:val="28"/>
          <w:lang w:val="ro-RO"/>
        </w:rPr>
        <w:t xml:space="preserve">că </w:t>
      </w:r>
      <w:r w:rsidRPr="001151BE">
        <w:rPr>
          <w:rFonts w:ascii="Times New Roman" w:hAnsi="Times New Roman"/>
          <w:b/>
          <w:noProof/>
          <w:spacing w:val="-8"/>
          <w:sz w:val="28"/>
          <w:szCs w:val="28"/>
          <w:lang w:val="ro-RO"/>
        </w:rPr>
        <w:t>modificările aduse proiectului</w:t>
      </w:r>
      <w:r w:rsidRPr="006F55E4">
        <w:rPr>
          <w:rFonts w:ascii="Times New Roman" w:hAnsi="Times New Roman"/>
          <w:b/>
          <w:noProof/>
          <w:spacing w:val="-8"/>
          <w:sz w:val="28"/>
          <w:szCs w:val="28"/>
          <w:lang w:val="ro-RO"/>
        </w:rPr>
        <w:t>:</w:t>
      </w:r>
      <w:r w:rsidRPr="001151BE">
        <w:rPr>
          <w:rFonts w:ascii="Times New Roman" w:hAnsi="Times New Roman"/>
          <w:b/>
          <w:i/>
          <w:noProof/>
          <w:spacing w:val="-8"/>
          <w:sz w:val="28"/>
          <w:szCs w:val="28"/>
          <w:lang w:val="ro-RO"/>
        </w:rPr>
        <w:t>”Proiect Regional de Dezvoltare a Infrastructurii de Apă şi Apă Uzată în județul Bistrița-Năsăud”</w:t>
      </w:r>
      <w:r w:rsidRPr="00534D63">
        <w:rPr>
          <w:rFonts w:ascii="Times New Roman" w:hAnsi="Times New Roman"/>
          <w:i/>
          <w:noProof/>
          <w:spacing w:val="-8"/>
          <w:sz w:val="28"/>
          <w:szCs w:val="28"/>
          <w:lang w:val="ro-RO"/>
        </w:rPr>
        <w:t>,</w:t>
      </w:r>
      <w:r w:rsidRPr="001151BE">
        <w:rPr>
          <w:rFonts w:ascii="Times New Roman" w:hAnsi="Times New Roman"/>
          <w:b/>
          <w:i/>
          <w:noProof/>
          <w:spacing w:val="-8"/>
          <w:sz w:val="28"/>
          <w:szCs w:val="28"/>
          <w:lang w:val="ro-RO"/>
        </w:rPr>
        <w:t xml:space="preserve"> </w:t>
      </w:r>
      <w:r w:rsidRPr="001151BE">
        <w:rPr>
          <w:rFonts w:ascii="Times New Roman" w:hAnsi="Times New Roman"/>
          <w:i/>
          <w:noProof/>
          <w:spacing w:val="-8"/>
          <w:sz w:val="28"/>
          <w:szCs w:val="28"/>
          <w:lang w:val="ro-RO"/>
        </w:rPr>
        <w:t>propus a fi amplasat în județul Bistriţa-Năsăud</w:t>
      </w:r>
      <w:r w:rsidRPr="001151BE">
        <w:rPr>
          <w:rFonts w:ascii="Times New Roman" w:hAnsi="Times New Roman"/>
          <w:noProof/>
          <w:spacing w:val="-8"/>
          <w:sz w:val="28"/>
          <w:szCs w:val="28"/>
          <w:lang w:val="ro-RO"/>
        </w:rPr>
        <w:t>,</w:t>
      </w:r>
      <w:r w:rsidRPr="00143471">
        <w:rPr>
          <w:rFonts w:ascii="Times New Roman" w:hAnsi="Times New Roman"/>
          <w:noProof/>
          <w:spacing w:val="-8"/>
          <w:sz w:val="28"/>
          <w:szCs w:val="28"/>
          <w:lang w:val="ro-RO"/>
        </w:rPr>
        <w:t xml:space="preserve"> </w:t>
      </w:r>
      <w:r w:rsidRPr="00143471">
        <w:rPr>
          <w:rFonts w:ascii="Times New Roman" w:hAnsi="Times New Roman"/>
          <w:b/>
          <w:bCs/>
          <w:noProof/>
          <w:spacing w:val="-8"/>
          <w:sz w:val="28"/>
          <w:szCs w:val="28"/>
          <w:lang w:val="ro-RO"/>
        </w:rPr>
        <w:t>nu se supune evaluării impactului asupra mediului</w:t>
      </w:r>
      <w:r w:rsidRPr="00143471">
        <w:rPr>
          <w:rFonts w:ascii="Times New Roman" w:hAnsi="Times New Roman"/>
          <w:noProof/>
          <w:spacing w:val="-8"/>
          <w:sz w:val="28"/>
          <w:szCs w:val="28"/>
          <w:lang w:val="ro-RO"/>
        </w:rPr>
        <w:t xml:space="preserve">. </w:t>
      </w:r>
    </w:p>
    <w:p w:rsidR="00B50FA5" w:rsidRPr="00143471" w:rsidRDefault="00B50FA5" w:rsidP="00B50FA5">
      <w:pPr>
        <w:spacing w:after="0" w:line="240" w:lineRule="auto"/>
        <w:ind w:firstLine="720"/>
        <w:jc w:val="both"/>
        <w:rPr>
          <w:rFonts w:ascii="Times New Roman" w:hAnsi="Times New Roman"/>
          <w:noProof/>
          <w:spacing w:val="-8"/>
          <w:sz w:val="28"/>
          <w:szCs w:val="28"/>
          <w:lang w:val="ro-RO"/>
        </w:rPr>
      </w:pPr>
    </w:p>
    <w:p w:rsidR="00C216E8" w:rsidRPr="00143471" w:rsidRDefault="00C216E8" w:rsidP="006B59EC">
      <w:pPr>
        <w:spacing w:after="0" w:line="240" w:lineRule="auto"/>
        <w:ind w:firstLine="720"/>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Justificarea prezentei decizii:</w:t>
      </w:r>
    </w:p>
    <w:p w:rsidR="00C216E8" w:rsidRPr="00143471" w:rsidRDefault="00C216E8" w:rsidP="00C216E8">
      <w:pPr>
        <w:autoSpaceDE w:val="0"/>
        <w:autoSpaceDN w:val="0"/>
        <w:adjustRightInd w:val="0"/>
        <w:spacing w:after="0" w:line="240" w:lineRule="auto"/>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 xml:space="preserve">I. Motivele care au stat la baza luării deciziei etapei de încadrare în procedura de evaluare a impactului asupra mediului sunt următoarele: </w:t>
      </w:r>
    </w:p>
    <w:p w:rsidR="00FD773E" w:rsidRDefault="00FD773E" w:rsidP="00534D63">
      <w:pPr>
        <w:spacing w:after="0" w:line="240" w:lineRule="auto"/>
        <w:ind w:firstLine="720"/>
        <w:jc w:val="both"/>
        <w:rPr>
          <w:rFonts w:ascii="Times New Roman" w:hAnsi="Times New Roman"/>
          <w:i/>
          <w:noProof/>
          <w:sz w:val="28"/>
          <w:szCs w:val="28"/>
          <w:lang w:val="ro-RO"/>
        </w:rPr>
      </w:pPr>
    </w:p>
    <w:p w:rsidR="00534D63" w:rsidRPr="00534D63" w:rsidRDefault="00534D63" w:rsidP="00534D63">
      <w:pPr>
        <w:spacing w:after="0" w:line="240" w:lineRule="auto"/>
        <w:ind w:firstLine="720"/>
        <w:jc w:val="both"/>
        <w:rPr>
          <w:rFonts w:ascii="Times New Roman" w:hAnsi="Times New Roman"/>
          <w:i/>
          <w:noProof/>
          <w:sz w:val="28"/>
          <w:szCs w:val="28"/>
          <w:lang w:val="ro-RO"/>
        </w:rPr>
      </w:pPr>
      <w:r w:rsidRPr="00534D63">
        <w:rPr>
          <w:rFonts w:ascii="Times New Roman" w:hAnsi="Times New Roman"/>
          <w:i/>
          <w:noProof/>
          <w:sz w:val="28"/>
          <w:szCs w:val="28"/>
          <w:lang w:val="ro-RO"/>
        </w:rPr>
        <w:t xml:space="preserve">Proiectul </w:t>
      </w:r>
      <w:r w:rsidRPr="00534D63">
        <w:rPr>
          <w:rFonts w:ascii="Times New Roman" w:hAnsi="Times New Roman"/>
          <w:b/>
          <w:i/>
          <w:noProof/>
          <w:sz w:val="28"/>
          <w:szCs w:val="28"/>
          <w:lang w:val="ro-RO"/>
        </w:rPr>
        <w:t>intră sub incidenţa Legii nr. 292/2018</w:t>
      </w:r>
      <w:r w:rsidRPr="00534D63">
        <w:rPr>
          <w:rFonts w:ascii="Times New Roman" w:hAnsi="Times New Roman"/>
          <w:i/>
          <w:noProof/>
          <w:sz w:val="28"/>
          <w:szCs w:val="28"/>
          <w:lang w:val="ro-RO"/>
        </w:rPr>
        <w:t xml:space="preserve"> privind evaluarea impactului anumitor proiecte publice şi private asupra mediului, fiind încadrat în </w:t>
      </w:r>
      <w:r w:rsidRPr="00534D63">
        <w:rPr>
          <w:rFonts w:ascii="Times New Roman" w:hAnsi="Times New Roman"/>
          <w:i/>
          <w:sz w:val="28"/>
          <w:szCs w:val="28"/>
          <w:lang w:val="ro-RO"/>
        </w:rPr>
        <w:t>Anexa 2, la punctul 13, lit. a) orice modificări sau extinderi, altele decât cele prevăzute la pct. 24 din anexa 1, ale proiectelor prevăzute în anexa nr. 1 sau în prezenta anexă, deja autorizate, executate sau în curs de a fi executate, care pot avea efecte semnificative negative asupra mediului</w:t>
      </w:r>
      <w:r w:rsidRPr="00534D63">
        <w:rPr>
          <w:rFonts w:ascii="Times New Roman" w:hAnsi="Times New Roman"/>
          <w:i/>
          <w:noProof/>
          <w:sz w:val="28"/>
          <w:szCs w:val="28"/>
          <w:lang w:val="ro-RO"/>
        </w:rPr>
        <w:t xml:space="preserve">,  </w:t>
      </w:r>
    </w:p>
    <w:p w:rsidR="00534D63" w:rsidRPr="00534D63" w:rsidRDefault="00534D63" w:rsidP="00534D63">
      <w:pPr>
        <w:spacing w:after="0" w:line="240" w:lineRule="auto"/>
        <w:ind w:firstLine="720"/>
        <w:jc w:val="both"/>
        <w:rPr>
          <w:rFonts w:ascii="Arial" w:hAnsi="Arial" w:cs="Arial"/>
          <w:i/>
          <w:lang w:val="ro-RO"/>
        </w:rPr>
      </w:pPr>
    </w:p>
    <w:p w:rsidR="002A0C06" w:rsidRDefault="002A0C06" w:rsidP="002A0C06">
      <w:pPr>
        <w:spacing w:after="0" w:line="240" w:lineRule="auto"/>
        <w:ind w:firstLine="720"/>
        <w:jc w:val="both"/>
        <w:rPr>
          <w:rFonts w:ascii="Times New Roman" w:hAnsi="Times New Roman"/>
          <w:i/>
          <w:noProof/>
          <w:spacing w:val="-8"/>
          <w:sz w:val="28"/>
          <w:szCs w:val="28"/>
          <w:lang w:val="ro-RO"/>
        </w:rPr>
      </w:pPr>
      <w:r w:rsidRPr="00143471">
        <w:rPr>
          <w:rFonts w:ascii="Times New Roman" w:hAnsi="Times New Roman"/>
          <w:i/>
          <w:noProof/>
          <w:spacing w:val="-8"/>
          <w:sz w:val="28"/>
          <w:szCs w:val="28"/>
          <w:lang w:val="ro-RO"/>
        </w:rPr>
        <w:t xml:space="preserve">Proiectul propus </w:t>
      </w:r>
      <w:r w:rsidRPr="00143471">
        <w:rPr>
          <w:rFonts w:ascii="Times New Roman" w:hAnsi="Times New Roman"/>
          <w:b/>
          <w:i/>
          <w:noProof/>
          <w:spacing w:val="-8"/>
          <w:sz w:val="28"/>
          <w:szCs w:val="28"/>
          <w:lang w:val="ro-RO"/>
        </w:rPr>
        <w:t>nu intră</w:t>
      </w:r>
      <w:r w:rsidRPr="00143471">
        <w:rPr>
          <w:rFonts w:ascii="Times New Roman" w:hAnsi="Times New Roman"/>
          <w:i/>
          <w:noProof/>
          <w:spacing w:val="-8"/>
          <w:sz w:val="28"/>
          <w:szCs w:val="28"/>
          <w:lang w:val="ro-RO"/>
        </w:rPr>
        <w:t xml:space="preserve"> </w:t>
      </w:r>
      <w:r w:rsidRPr="00143471">
        <w:rPr>
          <w:rFonts w:ascii="Times New Roman" w:hAnsi="Times New Roman"/>
          <w:b/>
          <w:i/>
          <w:noProof/>
          <w:spacing w:val="-8"/>
          <w:sz w:val="28"/>
          <w:szCs w:val="28"/>
          <w:lang w:val="ro-RO"/>
        </w:rPr>
        <w:t>sub incidența </w:t>
      </w:r>
      <w:hyperlink r:id="rId11" w:anchor="p-48878121" w:tgtFrame="_blank" w:history="1">
        <w:r w:rsidRPr="00143471">
          <w:rPr>
            <w:rFonts w:ascii="Times New Roman" w:hAnsi="Times New Roman"/>
            <w:b/>
            <w:i/>
            <w:noProof/>
            <w:spacing w:val="-8"/>
            <w:sz w:val="28"/>
            <w:szCs w:val="28"/>
            <w:lang w:val="ro-RO"/>
          </w:rPr>
          <w:t>art. 28</w:t>
        </w:r>
      </w:hyperlink>
      <w:r w:rsidRPr="00143471">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143471">
          <w:rPr>
            <w:rFonts w:ascii="Times New Roman" w:hAnsi="Times New Roman"/>
            <w:i/>
            <w:noProof/>
            <w:spacing w:val="-8"/>
            <w:sz w:val="28"/>
            <w:szCs w:val="28"/>
            <w:lang w:val="ro-RO"/>
          </w:rPr>
          <w:t>nr. 49/2011</w:t>
        </w:r>
      </w:hyperlink>
      <w:r w:rsidRPr="00143471">
        <w:rPr>
          <w:rFonts w:ascii="Times New Roman" w:hAnsi="Times New Roman"/>
          <w:i/>
          <w:noProof/>
          <w:spacing w:val="-8"/>
          <w:sz w:val="28"/>
          <w:szCs w:val="28"/>
          <w:lang w:val="ro-RO"/>
        </w:rPr>
        <w:t>, cu modificările și completările ulterioare,</w:t>
      </w:r>
      <w:r w:rsidR="00927D4E">
        <w:rPr>
          <w:rFonts w:ascii="Times New Roman" w:hAnsi="Times New Roman"/>
          <w:i/>
          <w:noProof/>
          <w:spacing w:val="-8"/>
          <w:sz w:val="28"/>
          <w:szCs w:val="28"/>
          <w:lang w:val="ro-RO"/>
        </w:rPr>
        <w:t xml:space="preserve"> </w:t>
      </w:r>
      <w:r w:rsidRPr="00143471">
        <w:rPr>
          <w:rFonts w:ascii="Times New Roman" w:hAnsi="Times New Roman"/>
          <w:i/>
          <w:noProof/>
          <w:spacing w:val="-8"/>
          <w:sz w:val="28"/>
          <w:szCs w:val="28"/>
          <w:lang w:val="ro-RO"/>
        </w:rPr>
        <w:t xml:space="preserve">amplasamentul </w:t>
      </w:r>
      <w:r w:rsidR="007E46FF">
        <w:rPr>
          <w:rFonts w:ascii="Times New Roman" w:hAnsi="Times New Roman"/>
          <w:i/>
          <w:noProof/>
          <w:spacing w:val="-8"/>
          <w:sz w:val="28"/>
          <w:szCs w:val="28"/>
          <w:lang w:val="ro-RO"/>
        </w:rPr>
        <w:t xml:space="preserve">modificărilor propuse </w:t>
      </w:r>
      <w:r w:rsidRPr="00143471">
        <w:rPr>
          <w:rFonts w:ascii="Times New Roman" w:hAnsi="Times New Roman"/>
          <w:i/>
          <w:noProof/>
          <w:spacing w:val="-8"/>
          <w:sz w:val="28"/>
          <w:szCs w:val="28"/>
          <w:lang w:val="ro-RO"/>
        </w:rPr>
        <w:t xml:space="preserve"> fiind situat în afara ariilor naturale protejate</w:t>
      </w:r>
      <w:r w:rsidR="007E46FF">
        <w:rPr>
          <w:rFonts w:ascii="Times New Roman" w:hAnsi="Times New Roman"/>
          <w:i/>
          <w:noProof/>
          <w:spacing w:val="-8"/>
          <w:sz w:val="28"/>
          <w:szCs w:val="28"/>
          <w:lang w:val="ro-RO"/>
        </w:rPr>
        <w:t>,</w:t>
      </w:r>
      <w:r w:rsidR="007E46FF" w:rsidRPr="007E46FF">
        <w:rPr>
          <w:rFonts w:ascii="Times New Roman" w:hAnsi="Times New Roman"/>
          <w:i/>
          <w:noProof/>
          <w:spacing w:val="-8"/>
          <w:sz w:val="28"/>
          <w:szCs w:val="28"/>
          <w:lang w:val="ro-RO"/>
        </w:rPr>
        <w:t xml:space="preserve"> </w:t>
      </w:r>
    </w:p>
    <w:p w:rsidR="002A0C06" w:rsidRPr="00143471" w:rsidRDefault="002A0C06" w:rsidP="002A0C06">
      <w:pPr>
        <w:shd w:val="clear" w:color="auto" w:fill="FFFFFF"/>
        <w:spacing w:after="0" w:line="240" w:lineRule="auto"/>
        <w:ind w:firstLine="708"/>
        <w:jc w:val="both"/>
        <w:rPr>
          <w:rFonts w:ascii="Times New Roman" w:hAnsi="Times New Roman"/>
          <w:i/>
          <w:noProof/>
          <w:spacing w:val="-8"/>
          <w:sz w:val="28"/>
          <w:szCs w:val="28"/>
          <w:lang w:val="ro-RO"/>
        </w:rPr>
      </w:pPr>
      <w:r w:rsidRPr="00143471">
        <w:rPr>
          <w:rFonts w:ascii="Times New Roman" w:hAnsi="Times New Roman"/>
          <w:i/>
          <w:noProof/>
          <w:spacing w:val="-8"/>
          <w:sz w:val="28"/>
          <w:szCs w:val="28"/>
          <w:lang w:val="ro-RO"/>
        </w:rPr>
        <w:lastRenderedPageBreak/>
        <w:t xml:space="preserve">Proiectul propus </w:t>
      </w:r>
      <w:r w:rsidRPr="00143471">
        <w:rPr>
          <w:rFonts w:ascii="Times New Roman" w:hAnsi="Times New Roman"/>
          <w:b/>
          <w:i/>
          <w:noProof/>
          <w:spacing w:val="-8"/>
          <w:sz w:val="28"/>
          <w:szCs w:val="28"/>
          <w:lang w:val="ro-RO"/>
        </w:rPr>
        <w:t>intră sub incidența prevederilor </w:t>
      </w:r>
      <w:hyperlink r:id="rId13" w:anchor="p-10135143" w:tgtFrame="_blank" w:history="1">
        <w:r w:rsidRPr="00143471">
          <w:rPr>
            <w:rFonts w:ascii="Times New Roman" w:hAnsi="Times New Roman"/>
            <w:b/>
            <w:i/>
            <w:noProof/>
            <w:spacing w:val="-8"/>
            <w:sz w:val="28"/>
            <w:szCs w:val="28"/>
            <w:lang w:val="ro-RO"/>
          </w:rPr>
          <w:t>art. 48</w:t>
        </w:r>
      </w:hyperlink>
      <w:r w:rsidRPr="00143471">
        <w:rPr>
          <w:rFonts w:ascii="Times New Roman" w:hAnsi="Times New Roman"/>
          <w:b/>
          <w:i/>
          <w:noProof/>
          <w:spacing w:val="-8"/>
          <w:sz w:val="28"/>
          <w:szCs w:val="28"/>
          <w:lang w:val="ro-RO"/>
        </w:rPr>
        <w:t> și </w:t>
      </w:r>
      <w:hyperlink r:id="rId14" w:anchor="p-10135178" w:tgtFrame="_blank" w:history="1">
        <w:r w:rsidRPr="00143471">
          <w:rPr>
            <w:rFonts w:ascii="Times New Roman" w:hAnsi="Times New Roman"/>
            <w:b/>
            <w:i/>
            <w:noProof/>
            <w:spacing w:val="-8"/>
            <w:sz w:val="28"/>
            <w:szCs w:val="28"/>
            <w:lang w:val="ro-RO"/>
          </w:rPr>
          <w:t>54</w:t>
        </w:r>
      </w:hyperlink>
      <w:r w:rsidRPr="00143471">
        <w:rPr>
          <w:rFonts w:ascii="Times New Roman" w:hAnsi="Times New Roman"/>
          <w:b/>
          <w:i/>
          <w:noProof/>
          <w:spacing w:val="-8"/>
          <w:sz w:val="28"/>
          <w:szCs w:val="28"/>
          <w:lang w:val="ro-RO"/>
        </w:rPr>
        <w:t> </w:t>
      </w:r>
      <w:r w:rsidRPr="00143471">
        <w:rPr>
          <w:rFonts w:ascii="Times New Roman" w:hAnsi="Times New Roman"/>
          <w:i/>
          <w:noProof/>
          <w:spacing w:val="-8"/>
          <w:sz w:val="28"/>
          <w:szCs w:val="28"/>
          <w:lang w:val="ro-RO"/>
        </w:rPr>
        <w:t>din Legea apelor nr. 107/1996, cu modificările și completările ulterioare.</w:t>
      </w:r>
    </w:p>
    <w:p w:rsidR="00FD773E" w:rsidRDefault="00FD773E" w:rsidP="00F67993">
      <w:pPr>
        <w:spacing w:after="0" w:line="240" w:lineRule="auto"/>
        <w:ind w:firstLine="708"/>
        <w:jc w:val="both"/>
        <w:rPr>
          <w:rFonts w:ascii="Times New Roman" w:hAnsi="Times New Roman"/>
          <w:i/>
          <w:iCs/>
          <w:noProof/>
          <w:spacing w:val="-8"/>
          <w:sz w:val="28"/>
          <w:szCs w:val="28"/>
          <w:lang w:val="ro-RO"/>
        </w:rPr>
      </w:pPr>
    </w:p>
    <w:p w:rsidR="00C216E8" w:rsidRDefault="00C216E8" w:rsidP="00F67993">
      <w:pPr>
        <w:spacing w:after="0" w:line="240" w:lineRule="auto"/>
        <w:ind w:firstLine="708"/>
        <w:jc w:val="both"/>
        <w:rPr>
          <w:rFonts w:ascii="Times New Roman" w:hAnsi="Times New Roman"/>
          <w:i/>
          <w:noProof/>
          <w:spacing w:val="-8"/>
          <w:sz w:val="28"/>
          <w:szCs w:val="28"/>
          <w:lang w:val="ro-RO"/>
        </w:rPr>
      </w:pPr>
      <w:r w:rsidRPr="00143471">
        <w:rPr>
          <w:rFonts w:ascii="Times New Roman" w:hAnsi="Times New Roman"/>
          <w:i/>
          <w:iCs/>
          <w:noProof/>
          <w:spacing w:val="-8"/>
          <w:sz w:val="28"/>
          <w:szCs w:val="28"/>
          <w:lang w:val="ro-RO"/>
        </w:rPr>
        <w:t xml:space="preserve">Proiectul a parcurs etapa de evaluare iniţială şi etapa de încadrare, </w:t>
      </w:r>
      <w:r w:rsidRPr="00143471">
        <w:rPr>
          <w:rFonts w:ascii="Times New Roman" w:hAnsi="Times New Roman"/>
          <w:i/>
          <w:noProof/>
          <w:spacing w:val="-8"/>
          <w:sz w:val="28"/>
          <w:szCs w:val="28"/>
          <w:lang w:val="ro-RO"/>
        </w:rPr>
        <w:t>din analiza listei de control pentru etapa de încadrare</w:t>
      </w:r>
      <w:r w:rsidR="006B59EC" w:rsidRPr="00143471">
        <w:rPr>
          <w:rFonts w:ascii="Times New Roman" w:hAnsi="Times New Roman"/>
          <w:i/>
          <w:noProof/>
          <w:spacing w:val="-8"/>
          <w:sz w:val="28"/>
          <w:szCs w:val="28"/>
          <w:lang w:val="ro-RO"/>
        </w:rPr>
        <w:t>, definitivată în cadrul ședinței C.A.T.</w:t>
      </w:r>
      <w:r w:rsidRPr="00143471">
        <w:rPr>
          <w:rFonts w:ascii="Times New Roman" w:hAnsi="Times New Roman"/>
          <w:i/>
          <w:noProof/>
          <w:spacing w:val="-8"/>
          <w:sz w:val="28"/>
          <w:szCs w:val="28"/>
          <w:lang w:val="ro-RO"/>
        </w:rPr>
        <w:t xml:space="preserve"> şi</w:t>
      </w:r>
      <w:r w:rsidR="006B59EC" w:rsidRPr="00143471">
        <w:rPr>
          <w:rFonts w:ascii="Times New Roman" w:hAnsi="Times New Roman"/>
          <w:i/>
          <w:noProof/>
          <w:spacing w:val="-8"/>
          <w:sz w:val="28"/>
          <w:szCs w:val="28"/>
          <w:lang w:val="ro-RO"/>
        </w:rPr>
        <w:t xml:space="preserve"> în baza </w:t>
      </w:r>
      <w:r w:rsidRPr="00143471">
        <w:rPr>
          <w:rFonts w:ascii="Times New Roman" w:hAnsi="Times New Roman"/>
          <w:i/>
          <w:noProof/>
          <w:color w:val="000000"/>
          <w:spacing w:val="-8"/>
          <w:sz w:val="28"/>
          <w:szCs w:val="28"/>
          <w:lang w:val="ro-RO"/>
        </w:rPr>
        <w:t xml:space="preserve">criteriilor de selecţie pentru stabilirea necesităţii efectuării evaluării impactului asupra mediului din Anexa 3 la </w:t>
      </w:r>
      <w:r w:rsidRPr="00143471">
        <w:rPr>
          <w:rFonts w:ascii="Times New Roman" w:hAnsi="Times New Roman"/>
          <w:i/>
          <w:noProof/>
          <w:spacing w:val="-8"/>
          <w:sz w:val="28"/>
          <w:szCs w:val="28"/>
          <w:lang w:val="ro-RO"/>
        </w:rPr>
        <w:t>Leg</w:t>
      </w:r>
      <w:r w:rsidR="006B59EC" w:rsidRPr="00143471">
        <w:rPr>
          <w:rFonts w:ascii="Times New Roman" w:hAnsi="Times New Roman"/>
          <w:i/>
          <w:noProof/>
          <w:spacing w:val="-8"/>
          <w:sz w:val="28"/>
          <w:szCs w:val="28"/>
          <w:lang w:val="ro-RO"/>
        </w:rPr>
        <w:t>ea</w:t>
      </w:r>
      <w:r w:rsidRPr="00143471">
        <w:rPr>
          <w:rFonts w:ascii="Times New Roman" w:hAnsi="Times New Roman"/>
          <w:i/>
          <w:noProof/>
          <w:spacing w:val="-8"/>
          <w:sz w:val="28"/>
          <w:szCs w:val="28"/>
          <w:lang w:val="ro-RO"/>
        </w:rPr>
        <w:t xml:space="preserve"> nr. </w:t>
      </w:r>
      <w:r w:rsidRPr="00143471">
        <w:rPr>
          <w:rFonts w:ascii="Times New Roman" w:hAnsi="Times New Roman"/>
          <w:i/>
          <w:noProof/>
          <w:spacing w:val="-8"/>
          <w:sz w:val="28"/>
          <w:szCs w:val="28"/>
          <w:shd w:val="clear" w:color="auto" w:fill="FFFFFF"/>
          <w:lang w:val="ro-RO"/>
        </w:rPr>
        <w:t>292/2018</w:t>
      </w:r>
      <w:r w:rsidR="006B59EC" w:rsidRPr="00143471">
        <w:rPr>
          <w:rFonts w:ascii="Times New Roman" w:hAnsi="Times New Roman"/>
          <w:i/>
          <w:noProof/>
          <w:spacing w:val="-8"/>
          <w:sz w:val="28"/>
          <w:szCs w:val="28"/>
          <w:shd w:val="clear" w:color="auto" w:fill="FFFFFF"/>
          <w:lang w:val="ro-RO"/>
        </w:rPr>
        <w:t>,</w:t>
      </w:r>
      <w:r w:rsidRPr="00143471">
        <w:rPr>
          <w:rFonts w:ascii="Times New Roman" w:hAnsi="Times New Roman"/>
          <w:i/>
          <w:noProof/>
          <w:spacing w:val="-8"/>
          <w:sz w:val="28"/>
          <w:szCs w:val="28"/>
          <w:shd w:val="clear" w:color="auto" w:fill="FFFFFF"/>
          <w:lang w:val="ro-RO"/>
        </w:rPr>
        <w:t xml:space="preserve"> </w:t>
      </w:r>
      <w:r w:rsidRPr="00143471">
        <w:rPr>
          <w:rFonts w:ascii="Times New Roman" w:hAnsi="Times New Roman"/>
          <w:i/>
          <w:noProof/>
          <w:spacing w:val="-8"/>
          <w:sz w:val="28"/>
          <w:szCs w:val="28"/>
          <w:lang w:val="ro-RO"/>
        </w:rPr>
        <w:t>nu rezultă un impact semnificativ asupra mediului al proiectului propus.</w:t>
      </w:r>
      <w:r w:rsidRPr="00143471">
        <w:rPr>
          <w:rFonts w:ascii="Times New Roman" w:hAnsi="Times New Roman"/>
          <w:i/>
          <w:noProof/>
          <w:spacing w:val="-8"/>
          <w:sz w:val="28"/>
          <w:szCs w:val="28"/>
          <w:lang w:val="ro-RO"/>
        </w:rPr>
        <w:tab/>
      </w:r>
    </w:p>
    <w:p w:rsidR="00534D63" w:rsidRPr="00143471" w:rsidRDefault="00534D63" w:rsidP="00F67993">
      <w:pPr>
        <w:spacing w:after="0" w:line="240" w:lineRule="auto"/>
        <w:ind w:firstLine="708"/>
        <w:jc w:val="both"/>
        <w:rPr>
          <w:rFonts w:ascii="Times New Roman" w:hAnsi="Times New Roman"/>
          <w:i/>
          <w:noProof/>
          <w:spacing w:val="-8"/>
          <w:sz w:val="28"/>
          <w:szCs w:val="28"/>
          <w:lang w:val="ro-RO"/>
        </w:rPr>
      </w:pPr>
    </w:p>
    <w:p w:rsidR="008A1954" w:rsidRDefault="006B59EC" w:rsidP="008A1954">
      <w:pPr>
        <w:spacing w:after="0" w:line="240" w:lineRule="auto"/>
        <w:ind w:firstLine="720"/>
        <w:jc w:val="both"/>
        <w:rPr>
          <w:rFonts w:ascii="Times New Roman" w:eastAsia="Times New Roman" w:hAnsi="Times New Roman"/>
          <w:i/>
          <w:noProof/>
          <w:spacing w:val="-8"/>
          <w:sz w:val="28"/>
          <w:szCs w:val="28"/>
          <w:lang w:val="ro-RO"/>
        </w:rPr>
      </w:pPr>
      <w:r w:rsidRPr="00143471">
        <w:rPr>
          <w:rFonts w:ascii="Times New Roman" w:hAnsi="Times New Roman"/>
          <w:i/>
          <w:noProof/>
          <w:spacing w:val="-8"/>
          <w:sz w:val="28"/>
          <w:szCs w:val="28"/>
          <w:lang w:val="ro-RO"/>
        </w:rPr>
        <w:t>Pe parcursul derulării procedurii de mediu, a</w:t>
      </w:r>
      <w:r w:rsidR="00C216E8" w:rsidRPr="00143471">
        <w:rPr>
          <w:rFonts w:ascii="Times New Roman" w:hAnsi="Times New Roman"/>
          <w:i/>
          <w:noProof/>
          <w:spacing w:val="-8"/>
          <w:sz w:val="28"/>
          <w:szCs w:val="28"/>
          <w:lang w:val="ro-RO"/>
        </w:rPr>
        <w:t xml:space="preserve">nunţurile publice </w:t>
      </w:r>
      <w:r w:rsidRPr="00143471">
        <w:rPr>
          <w:rFonts w:ascii="Times New Roman" w:hAnsi="Times New Roman"/>
          <w:i/>
          <w:noProof/>
          <w:spacing w:val="-8"/>
          <w:sz w:val="28"/>
          <w:szCs w:val="28"/>
          <w:lang w:val="ro-RO"/>
        </w:rPr>
        <w:t>la</w:t>
      </w:r>
      <w:r w:rsidR="00C216E8" w:rsidRPr="00143471">
        <w:rPr>
          <w:rFonts w:ascii="Times New Roman" w:hAnsi="Times New Roman"/>
          <w:i/>
          <w:noProof/>
          <w:spacing w:val="-8"/>
          <w:sz w:val="28"/>
          <w:szCs w:val="28"/>
          <w:lang w:val="ro-RO"/>
        </w:rPr>
        <w:t xml:space="preserve"> depunerea solicitării de emitere a acordului de mediu şi </w:t>
      </w:r>
      <w:r w:rsidRPr="00143471">
        <w:rPr>
          <w:rFonts w:ascii="Times New Roman" w:hAnsi="Times New Roman"/>
          <w:i/>
          <w:noProof/>
          <w:spacing w:val="-8"/>
          <w:sz w:val="28"/>
          <w:szCs w:val="28"/>
          <w:lang w:val="ro-RO"/>
        </w:rPr>
        <w:t>pentru încadrarea proiectului</w:t>
      </w:r>
      <w:r w:rsidR="00C216E8" w:rsidRPr="00143471">
        <w:rPr>
          <w:rFonts w:ascii="Times New Roman" w:eastAsia="Times New Roman" w:hAnsi="Times New Roman"/>
          <w:i/>
          <w:noProof/>
          <w:spacing w:val="-8"/>
          <w:sz w:val="28"/>
          <w:szCs w:val="28"/>
          <w:lang w:val="ro-RO"/>
        </w:rPr>
        <w:t xml:space="preserve"> au fost mediatizate prin</w:t>
      </w:r>
      <w:r w:rsidRPr="00143471">
        <w:rPr>
          <w:rFonts w:ascii="Times New Roman" w:eastAsia="Times New Roman" w:hAnsi="Times New Roman"/>
          <w:i/>
          <w:noProof/>
          <w:spacing w:val="-8"/>
          <w:sz w:val="28"/>
          <w:szCs w:val="28"/>
          <w:lang w:val="ro-RO"/>
        </w:rPr>
        <w:t>:</w:t>
      </w:r>
      <w:r w:rsidR="00C216E8" w:rsidRPr="00143471">
        <w:rPr>
          <w:rFonts w:ascii="Times New Roman" w:eastAsia="Times New Roman" w:hAnsi="Times New Roman"/>
          <w:i/>
          <w:noProof/>
          <w:spacing w:val="-8"/>
          <w:sz w:val="28"/>
          <w:szCs w:val="28"/>
          <w:lang w:val="ro-RO"/>
        </w:rPr>
        <w:t xml:space="preserve"> afişare la </w:t>
      </w:r>
      <w:r w:rsidR="0064533C" w:rsidRPr="0064533C">
        <w:rPr>
          <w:rFonts w:ascii="Times New Roman" w:eastAsia="Times New Roman" w:hAnsi="Times New Roman"/>
          <w:i/>
          <w:noProof/>
          <w:spacing w:val="-8"/>
          <w:sz w:val="28"/>
          <w:szCs w:val="28"/>
          <w:lang w:val="ro-RO"/>
        </w:rPr>
        <w:t>sediile primăriilor vizate de proiect</w:t>
      </w:r>
      <w:r w:rsidR="002239BC">
        <w:rPr>
          <w:rFonts w:ascii="Times New Roman" w:eastAsia="Times New Roman" w:hAnsi="Times New Roman"/>
          <w:i/>
          <w:noProof/>
          <w:spacing w:val="-8"/>
          <w:sz w:val="28"/>
          <w:szCs w:val="28"/>
          <w:lang w:val="ro-RO"/>
        </w:rPr>
        <w:t xml:space="preserve"> </w:t>
      </w:r>
      <w:r w:rsidR="002239BC" w:rsidRPr="002239BC">
        <w:rPr>
          <w:rFonts w:ascii="Times New Roman" w:eastAsia="Times New Roman" w:hAnsi="Times New Roman"/>
          <w:i/>
          <w:noProof/>
          <w:spacing w:val="-8"/>
          <w:sz w:val="28"/>
          <w:szCs w:val="28"/>
          <w:lang w:val="ro-RO"/>
        </w:rPr>
        <w:t>(Comuna Zagra și Comuna Telciu)</w:t>
      </w:r>
      <w:r w:rsidR="00BC35D3" w:rsidRPr="00143471">
        <w:rPr>
          <w:rFonts w:ascii="Times New Roman" w:eastAsia="Times New Roman" w:hAnsi="Times New Roman"/>
          <w:i/>
          <w:noProof/>
          <w:spacing w:val="-8"/>
          <w:sz w:val="28"/>
          <w:szCs w:val="28"/>
          <w:lang w:val="ro-RO"/>
        </w:rPr>
        <w:t>,</w:t>
      </w:r>
      <w:r w:rsidR="00C216E8" w:rsidRPr="00143471">
        <w:rPr>
          <w:rFonts w:ascii="Times New Roman" w:eastAsia="Times New Roman" w:hAnsi="Times New Roman"/>
          <w:i/>
          <w:noProof/>
          <w:spacing w:val="-8"/>
          <w:sz w:val="28"/>
          <w:szCs w:val="28"/>
          <w:lang w:val="ro-RO"/>
        </w:rPr>
        <w:t xml:space="preserve"> publicare în presa locală, afişare pe site-ul şi la sediul A.P.M. Bistriţa-Năsăud. </w:t>
      </w:r>
    </w:p>
    <w:p w:rsidR="00534D63" w:rsidRPr="00143471" w:rsidRDefault="00534D63" w:rsidP="008A1954">
      <w:pPr>
        <w:spacing w:after="0" w:line="240" w:lineRule="auto"/>
        <w:ind w:firstLine="720"/>
        <w:jc w:val="both"/>
        <w:rPr>
          <w:rFonts w:ascii="Times New Roman" w:eastAsia="Times New Roman" w:hAnsi="Times New Roman"/>
          <w:i/>
          <w:noProof/>
          <w:spacing w:val="-8"/>
          <w:sz w:val="28"/>
          <w:szCs w:val="28"/>
          <w:lang w:val="ro-RO"/>
        </w:rPr>
      </w:pPr>
    </w:p>
    <w:p w:rsidR="00927D4E" w:rsidRPr="00927D4E" w:rsidRDefault="00927D4E" w:rsidP="00927D4E">
      <w:pPr>
        <w:spacing w:after="0" w:line="240" w:lineRule="auto"/>
        <w:ind w:firstLine="720"/>
        <w:jc w:val="both"/>
        <w:rPr>
          <w:rFonts w:ascii="Times New Roman" w:hAnsi="Times New Roman"/>
          <w:i/>
          <w:iCs/>
          <w:noProof/>
          <w:spacing w:val="-8"/>
          <w:sz w:val="28"/>
          <w:szCs w:val="28"/>
          <w:lang w:val="ro-RO"/>
        </w:rPr>
      </w:pPr>
      <w:r w:rsidRPr="00927D4E">
        <w:rPr>
          <w:rFonts w:ascii="Times New Roman" w:hAnsi="Times New Roman"/>
          <w:i/>
          <w:iCs/>
          <w:noProof/>
          <w:spacing w:val="-8"/>
          <w:sz w:val="28"/>
          <w:szCs w:val="28"/>
          <w:lang w:val="ro-RO"/>
        </w:rPr>
        <w:t>Nu s-au înregistrat observaţii/comentarii/contestaţii din partea publicului interesat până la această etapă de procedură.</w:t>
      </w:r>
    </w:p>
    <w:p w:rsidR="00927D4E" w:rsidRPr="00927D4E" w:rsidRDefault="00927D4E" w:rsidP="00927D4E">
      <w:pPr>
        <w:spacing w:after="0" w:line="240" w:lineRule="auto"/>
        <w:jc w:val="both"/>
        <w:rPr>
          <w:rFonts w:ascii="Times New Roman" w:hAnsi="Times New Roman"/>
          <w:b/>
          <w:noProof/>
          <w:spacing w:val="-8"/>
          <w:sz w:val="28"/>
          <w:szCs w:val="28"/>
          <w:lang w:val="ro-RO"/>
        </w:rPr>
      </w:pPr>
    </w:p>
    <w:p w:rsidR="002A0C06" w:rsidRPr="00927D4E" w:rsidRDefault="002A0C06" w:rsidP="002A0C06">
      <w:pPr>
        <w:tabs>
          <w:tab w:val="center" w:pos="6118"/>
        </w:tabs>
        <w:spacing w:after="0" w:line="240" w:lineRule="auto"/>
        <w:jc w:val="both"/>
        <w:rPr>
          <w:rFonts w:ascii="Times New Roman" w:eastAsia="Times New Roman" w:hAnsi="Times New Roman"/>
          <w:b/>
          <w:i/>
          <w:noProof/>
          <w:spacing w:val="-8"/>
          <w:sz w:val="28"/>
          <w:szCs w:val="28"/>
          <w:lang w:val="ro-RO" w:eastAsia="ro-RO"/>
        </w:rPr>
      </w:pPr>
      <w:r w:rsidRPr="00927D4E">
        <w:rPr>
          <w:rFonts w:ascii="Times New Roman" w:eastAsia="Times New Roman" w:hAnsi="Times New Roman"/>
          <w:b/>
          <w:i/>
          <w:noProof/>
          <w:spacing w:val="-8"/>
          <w:sz w:val="28"/>
          <w:szCs w:val="28"/>
          <w:lang w:val="ro-RO" w:eastAsia="ro-RO"/>
        </w:rPr>
        <w:t>1. Caracteristicile proiectului</w:t>
      </w:r>
      <w:r w:rsidRPr="00927D4E">
        <w:rPr>
          <w:rFonts w:ascii="Times New Roman" w:eastAsia="Times New Roman" w:hAnsi="Times New Roman"/>
          <w:i/>
          <w:noProof/>
          <w:spacing w:val="-8"/>
          <w:sz w:val="28"/>
          <w:szCs w:val="28"/>
          <w:lang w:val="ro-RO" w:eastAsia="ro-RO"/>
        </w:rPr>
        <w:t>:</w:t>
      </w:r>
    </w:p>
    <w:p w:rsidR="00490004" w:rsidRPr="00927D4E" w:rsidRDefault="00490004" w:rsidP="00490004">
      <w:pPr>
        <w:spacing w:after="0" w:line="240" w:lineRule="auto"/>
        <w:jc w:val="both"/>
        <w:rPr>
          <w:rFonts w:ascii="Times New Roman" w:hAnsi="Times New Roman"/>
          <w:b/>
          <w:i/>
          <w:noProof/>
          <w:spacing w:val="-8"/>
          <w:sz w:val="28"/>
          <w:szCs w:val="28"/>
          <w:lang w:val="ro-RO"/>
        </w:rPr>
      </w:pPr>
      <w:r w:rsidRPr="00927D4E">
        <w:rPr>
          <w:rFonts w:ascii="Times New Roman" w:hAnsi="Times New Roman"/>
          <w:b/>
          <w:i/>
          <w:noProof/>
          <w:spacing w:val="-8"/>
          <w:sz w:val="28"/>
          <w:szCs w:val="28"/>
          <w:lang w:val="ro-RO"/>
        </w:rPr>
        <w:t>a)</w:t>
      </w:r>
      <w:r w:rsidRPr="00927D4E">
        <w:rPr>
          <w:rFonts w:ascii="Times New Roman" w:hAnsi="Times New Roman"/>
          <w:noProof/>
          <w:spacing w:val="-8"/>
          <w:sz w:val="28"/>
          <w:szCs w:val="28"/>
          <w:lang w:val="ro-RO"/>
        </w:rPr>
        <w:t xml:space="preserve"> </w:t>
      </w:r>
      <w:r w:rsidRPr="00927D4E">
        <w:rPr>
          <w:rFonts w:ascii="Times New Roman" w:hAnsi="Times New Roman"/>
          <w:b/>
          <w:i/>
          <w:noProof/>
          <w:spacing w:val="-8"/>
          <w:sz w:val="28"/>
          <w:szCs w:val="28"/>
          <w:lang w:val="ro-RO"/>
        </w:rPr>
        <w:t>dimensiunea și concepția întregului proiect</w:t>
      </w:r>
      <w:r w:rsidRPr="00927D4E">
        <w:rPr>
          <w:rFonts w:ascii="Times New Roman" w:hAnsi="Times New Roman"/>
          <w:noProof/>
          <w:spacing w:val="-8"/>
          <w:sz w:val="28"/>
          <w:szCs w:val="28"/>
          <w:lang w:val="ro-RO"/>
        </w:rPr>
        <w:t xml:space="preserve"> :</w:t>
      </w:r>
      <w:r w:rsidRPr="00927D4E">
        <w:rPr>
          <w:rFonts w:ascii="Times New Roman" w:hAnsi="Times New Roman"/>
          <w:b/>
          <w:i/>
          <w:noProof/>
          <w:spacing w:val="-8"/>
          <w:sz w:val="28"/>
          <w:szCs w:val="28"/>
          <w:lang w:val="ro-RO"/>
        </w:rPr>
        <w:t xml:space="preserve"> </w:t>
      </w:r>
    </w:p>
    <w:p w:rsidR="00927D4E" w:rsidRPr="00927D4E" w:rsidRDefault="00927D4E" w:rsidP="00927D4E">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 xml:space="preserve">Pentru Proiectul Regional de Dezvoltare a Infrastructurii de Apă şi Apă Uzată în județul Bistrița-Năsăud s-a emis </w:t>
      </w:r>
      <w:r w:rsidRPr="00927D4E">
        <w:rPr>
          <w:rFonts w:ascii="Times New Roman" w:hAnsi="Times New Roman"/>
          <w:b/>
          <w:i/>
          <w:sz w:val="28"/>
          <w:szCs w:val="28"/>
          <w:lang w:val="ro-RO"/>
        </w:rPr>
        <w:t>Acordul de mediu nr. 3 din 30 octombrie 2019</w:t>
      </w:r>
      <w:r w:rsidRPr="00927D4E">
        <w:rPr>
          <w:rFonts w:ascii="Times New Roman" w:hAnsi="Times New Roman"/>
          <w:i/>
          <w:sz w:val="28"/>
          <w:szCs w:val="28"/>
          <w:lang w:val="ro-RO"/>
        </w:rPr>
        <w:t>.</w:t>
      </w:r>
    </w:p>
    <w:p w:rsidR="00927D4E" w:rsidRPr="00927D4E" w:rsidRDefault="00927D4E" w:rsidP="00927D4E">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 xml:space="preserve">Ulterior s-a emis </w:t>
      </w:r>
      <w:r w:rsidRPr="00927D4E">
        <w:rPr>
          <w:rFonts w:ascii="Times New Roman" w:hAnsi="Times New Roman"/>
          <w:b/>
          <w:i/>
          <w:sz w:val="28"/>
          <w:szCs w:val="28"/>
          <w:lang w:val="ro-RO"/>
        </w:rPr>
        <w:t>Decizia Etapei de Încadrare nr. 415 din 16.08.2022</w:t>
      </w:r>
      <w:r w:rsidRPr="00927D4E">
        <w:rPr>
          <w:rFonts w:ascii="Times New Roman" w:hAnsi="Times New Roman"/>
          <w:i/>
          <w:sz w:val="28"/>
          <w:szCs w:val="28"/>
          <w:lang w:val="ro-RO"/>
        </w:rPr>
        <w:t xml:space="preserve"> pentru m</w:t>
      </w:r>
      <w:r w:rsidRPr="00927D4E">
        <w:rPr>
          <w:rFonts w:ascii="Times New Roman" w:hAnsi="Times New Roman"/>
          <w:i/>
          <w:iCs/>
          <w:sz w:val="28"/>
          <w:szCs w:val="28"/>
          <w:lang w:val="ro-RO"/>
        </w:rPr>
        <w:t>odificări aduse proiectului</w:t>
      </w:r>
      <w:r w:rsidRPr="00927D4E">
        <w:rPr>
          <w:rFonts w:ascii="Times New Roman" w:hAnsi="Times New Roman"/>
          <w:i/>
          <w:sz w:val="28"/>
          <w:szCs w:val="28"/>
          <w:lang w:val="ro-RO"/>
        </w:rPr>
        <w:t>, respectiv:</w:t>
      </w:r>
    </w:p>
    <w:p w:rsidR="00927D4E" w:rsidRPr="00927D4E" w:rsidRDefault="00927D4E" w:rsidP="00927D4E">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 xml:space="preserve">- renunțarea la următoarele lucrări: SEAU Josenii Bârgăului, rețeaua de canalizare din UAT Bistrița Bârgăului, rețeaua de canalizare din UAT Rebra; acoperirea decantoarelor secundare, respectiv a bazinelor de aerare din SEAU Bistriţa (se vor acoperi doar deznisipatorul-separatorul de grăsimi, decantoarele secundare, precum şi camera de distribuţie a acestora, bazinul de nămol în exces, îngroşătorul gravitaţional de nămol), </w:t>
      </w:r>
      <w:r w:rsidRPr="00927D4E">
        <w:rPr>
          <w:rFonts w:ascii="Times New Roman" w:eastAsiaTheme="minorHAnsi" w:hAnsi="Times New Roman"/>
          <w:i/>
          <w:sz w:val="28"/>
          <w:szCs w:val="28"/>
          <w:lang w:val="ro-RO"/>
        </w:rPr>
        <w:t>schimba</w:t>
      </w:r>
      <w:r w:rsidR="007E46FF">
        <w:rPr>
          <w:rFonts w:ascii="Times New Roman" w:eastAsiaTheme="minorHAnsi" w:hAnsi="Times New Roman"/>
          <w:i/>
          <w:sz w:val="28"/>
          <w:szCs w:val="28"/>
          <w:lang w:val="ro-RO"/>
        </w:rPr>
        <w:t>rea</w:t>
      </w:r>
      <w:r w:rsidRPr="00927D4E">
        <w:rPr>
          <w:rFonts w:ascii="Times New Roman" w:eastAsiaTheme="minorHAnsi" w:hAnsi="Times New Roman"/>
          <w:i/>
          <w:sz w:val="28"/>
          <w:szCs w:val="28"/>
          <w:lang w:val="ro-RO"/>
        </w:rPr>
        <w:t xml:space="preserve"> traseul</w:t>
      </w:r>
      <w:r w:rsidR="007E46FF">
        <w:rPr>
          <w:rFonts w:ascii="Times New Roman" w:eastAsiaTheme="minorHAnsi" w:hAnsi="Times New Roman"/>
          <w:i/>
          <w:sz w:val="28"/>
          <w:szCs w:val="28"/>
          <w:lang w:val="ro-RO"/>
        </w:rPr>
        <w:t>ui</w:t>
      </w:r>
      <w:r w:rsidRPr="00927D4E">
        <w:rPr>
          <w:rFonts w:ascii="Times New Roman" w:eastAsiaTheme="minorHAnsi" w:hAnsi="Times New Roman"/>
          <w:i/>
          <w:sz w:val="28"/>
          <w:szCs w:val="28"/>
          <w:lang w:val="ro-RO"/>
        </w:rPr>
        <w:t xml:space="preserve"> conductei de refulare din cartierul Sărata către SPAU Viișoara,</w:t>
      </w:r>
    </w:p>
    <w:p w:rsidR="00927D4E" w:rsidRPr="00927D4E" w:rsidRDefault="00927D4E" w:rsidP="00927D4E">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 xml:space="preserve">- s-a schimbat soluţia de alimentare cu apă a satului Bichigiu, UAT Telciu, în sensul în care s-a renunţat la captarea şi gospodăria de apă prevăzute iniţial </w:t>
      </w:r>
      <w:r w:rsidR="007E46FF">
        <w:rPr>
          <w:rFonts w:ascii="Times New Roman" w:hAnsi="Times New Roman"/>
          <w:i/>
          <w:sz w:val="28"/>
          <w:szCs w:val="28"/>
          <w:lang w:val="ro-RO"/>
        </w:rPr>
        <w:t>î</w:t>
      </w:r>
      <w:r w:rsidRPr="00927D4E">
        <w:rPr>
          <w:rFonts w:ascii="Times New Roman" w:hAnsi="Times New Roman"/>
          <w:i/>
          <w:sz w:val="28"/>
          <w:szCs w:val="28"/>
          <w:lang w:val="ro-RO"/>
        </w:rPr>
        <w:t xml:space="preserve">n Bichigiu.  </w:t>
      </w:r>
    </w:p>
    <w:p w:rsidR="00927D4E" w:rsidRPr="00927D4E" w:rsidRDefault="00927D4E" w:rsidP="00927D4E">
      <w:pPr>
        <w:spacing w:after="0" w:line="240" w:lineRule="auto"/>
        <w:ind w:firstLine="708"/>
        <w:jc w:val="both"/>
        <w:rPr>
          <w:rFonts w:ascii="Times New Roman" w:hAnsi="Times New Roman"/>
          <w:i/>
          <w:sz w:val="28"/>
          <w:szCs w:val="28"/>
          <w:lang w:val="ro-RO"/>
        </w:rPr>
      </w:pPr>
    </w:p>
    <w:p w:rsidR="001573AC" w:rsidRDefault="00927D4E" w:rsidP="00395215">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Modificările aduse proiectul</w:t>
      </w:r>
      <w:r w:rsidR="00395215" w:rsidRPr="00395215">
        <w:rPr>
          <w:rFonts w:ascii="Times New Roman" w:hAnsi="Times New Roman"/>
          <w:i/>
          <w:sz w:val="28"/>
          <w:szCs w:val="28"/>
          <w:lang w:val="ro-RO"/>
        </w:rPr>
        <w:t xml:space="preserve">ui care fac obiectul prezentei </w:t>
      </w:r>
      <w:r w:rsidRPr="00927D4E">
        <w:rPr>
          <w:rFonts w:ascii="Times New Roman" w:hAnsi="Times New Roman"/>
          <w:i/>
          <w:sz w:val="28"/>
          <w:szCs w:val="28"/>
          <w:lang w:val="ro-RO"/>
        </w:rPr>
        <w:t xml:space="preserve">solicitări </w:t>
      </w:r>
      <w:r w:rsidR="00265A3C">
        <w:rPr>
          <w:rFonts w:ascii="Times New Roman" w:hAnsi="Times New Roman"/>
          <w:i/>
          <w:sz w:val="28"/>
          <w:szCs w:val="28"/>
          <w:lang w:val="ro-RO"/>
        </w:rPr>
        <w:t>se datorează includerii</w:t>
      </w:r>
      <w:r w:rsidR="00265A3C" w:rsidRPr="00265A3C">
        <w:rPr>
          <w:rFonts w:ascii="Times New Roman" w:hAnsi="Times New Roman"/>
          <w:i/>
          <w:sz w:val="28"/>
          <w:szCs w:val="28"/>
          <w:lang w:val="ro-RO"/>
        </w:rPr>
        <w:t xml:space="preserve"> localității Bichigiu din UAT Telciu în sistemul de alimentare cu apă a SLA Zagra, </w:t>
      </w:r>
      <w:r w:rsidR="008B2B2C">
        <w:rPr>
          <w:rFonts w:ascii="Times New Roman" w:hAnsi="Times New Roman"/>
          <w:i/>
          <w:sz w:val="28"/>
          <w:szCs w:val="28"/>
          <w:lang w:val="ro-RO"/>
        </w:rPr>
        <w:t>care presupune următoarele:</w:t>
      </w:r>
    </w:p>
    <w:p w:rsidR="008B2B2C" w:rsidRDefault="008B2B2C" w:rsidP="00395215">
      <w:pPr>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 xml:space="preserve">- </w:t>
      </w:r>
      <w:r w:rsidR="00FE5175" w:rsidRPr="00FE5175">
        <w:rPr>
          <w:rFonts w:ascii="Times New Roman" w:hAnsi="Times New Roman"/>
          <w:i/>
          <w:sz w:val="28"/>
          <w:szCs w:val="28"/>
          <w:lang w:val="ro-RO"/>
        </w:rPr>
        <w:t>stați</w:t>
      </w:r>
      <w:r w:rsidR="00265A3C">
        <w:rPr>
          <w:rFonts w:ascii="Times New Roman" w:hAnsi="Times New Roman"/>
          <w:i/>
          <w:sz w:val="28"/>
          <w:szCs w:val="28"/>
          <w:lang w:val="ro-RO"/>
        </w:rPr>
        <w:t>a</w:t>
      </w:r>
      <w:r w:rsidR="00FE5175" w:rsidRPr="00FE5175">
        <w:rPr>
          <w:rFonts w:ascii="Times New Roman" w:hAnsi="Times New Roman"/>
          <w:i/>
          <w:sz w:val="28"/>
          <w:szCs w:val="28"/>
          <w:lang w:val="ro-RO"/>
        </w:rPr>
        <w:t xml:space="preserve"> de tratare </w:t>
      </w:r>
      <w:r w:rsidR="00265A3C">
        <w:rPr>
          <w:rFonts w:ascii="Times New Roman" w:hAnsi="Times New Roman"/>
          <w:i/>
          <w:sz w:val="28"/>
          <w:szCs w:val="28"/>
          <w:lang w:val="ro-RO"/>
        </w:rPr>
        <w:t xml:space="preserve">cu </w:t>
      </w:r>
      <w:r w:rsidR="00FE5175">
        <w:rPr>
          <w:rFonts w:ascii="Times New Roman" w:hAnsi="Times New Roman"/>
          <w:i/>
          <w:sz w:val="28"/>
          <w:szCs w:val="28"/>
          <w:lang w:val="ro-RO"/>
        </w:rPr>
        <w:t>Q = 6,4</w:t>
      </w:r>
      <w:r w:rsidR="00FE5175" w:rsidRPr="00FE5175">
        <w:rPr>
          <w:rFonts w:ascii="Times New Roman" w:hAnsi="Times New Roman"/>
          <w:i/>
          <w:sz w:val="28"/>
          <w:szCs w:val="28"/>
          <w:lang w:val="ro-RO"/>
        </w:rPr>
        <w:t>0 l/s</w:t>
      </w:r>
      <w:r>
        <w:rPr>
          <w:rFonts w:ascii="Times New Roman" w:hAnsi="Times New Roman"/>
          <w:i/>
          <w:sz w:val="28"/>
          <w:szCs w:val="28"/>
          <w:lang w:val="ro-RO"/>
        </w:rPr>
        <w:t xml:space="preserve"> va fi înlocuită cu o </w:t>
      </w:r>
      <w:r w:rsidRPr="008B2B2C">
        <w:rPr>
          <w:rFonts w:ascii="Times New Roman" w:hAnsi="Times New Roman"/>
          <w:i/>
          <w:sz w:val="28"/>
          <w:szCs w:val="28"/>
          <w:lang w:val="ro-RO"/>
        </w:rPr>
        <w:t>stați</w:t>
      </w:r>
      <w:r>
        <w:rPr>
          <w:rFonts w:ascii="Times New Roman" w:hAnsi="Times New Roman"/>
          <w:i/>
          <w:sz w:val="28"/>
          <w:szCs w:val="28"/>
          <w:lang w:val="ro-RO"/>
        </w:rPr>
        <w:t>e de tratare cu Q = 6,5</w:t>
      </w:r>
      <w:r w:rsidRPr="008B2B2C">
        <w:rPr>
          <w:rFonts w:ascii="Times New Roman" w:hAnsi="Times New Roman"/>
          <w:i/>
          <w:sz w:val="28"/>
          <w:szCs w:val="28"/>
          <w:lang w:val="ro-RO"/>
        </w:rPr>
        <w:t>0 l/s</w:t>
      </w:r>
      <w:r>
        <w:rPr>
          <w:rFonts w:ascii="Times New Roman" w:hAnsi="Times New Roman"/>
          <w:i/>
          <w:sz w:val="28"/>
          <w:szCs w:val="28"/>
          <w:lang w:val="ro-RO"/>
        </w:rPr>
        <w:t>;</w:t>
      </w:r>
    </w:p>
    <w:p w:rsidR="008B2B2C" w:rsidRDefault="008B2B2C" w:rsidP="00395215">
      <w:pPr>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w:t>
      </w:r>
      <w:r w:rsidR="00265A3C">
        <w:rPr>
          <w:rFonts w:ascii="Times New Roman" w:hAnsi="Times New Roman"/>
          <w:i/>
          <w:sz w:val="28"/>
          <w:szCs w:val="28"/>
          <w:lang w:val="ro-RO"/>
        </w:rPr>
        <w:t xml:space="preserve"> </w:t>
      </w:r>
      <w:r w:rsidR="00FE5175" w:rsidRPr="00FE5175">
        <w:rPr>
          <w:rFonts w:ascii="Times New Roman" w:hAnsi="Times New Roman"/>
          <w:i/>
          <w:sz w:val="28"/>
          <w:szCs w:val="28"/>
          <w:lang w:val="ro-RO"/>
        </w:rPr>
        <w:t>rezervoare</w:t>
      </w:r>
      <w:r w:rsidR="00265A3C">
        <w:rPr>
          <w:rFonts w:ascii="Times New Roman" w:hAnsi="Times New Roman"/>
          <w:i/>
          <w:sz w:val="28"/>
          <w:szCs w:val="28"/>
          <w:lang w:val="ro-RO"/>
        </w:rPr>
        <w:t>le</w:t>
      </w:r>
      <w:r w:rsidR="00FE5175">
        <w:rPr>
          <w:rFonts w:ascii="Times New Roman" w:hAnsi="Times New Roman"/>
          <w:i/>
          <w:sz w:val="28"/>
          <w:szCs w:val="28"/>
          <w:lang w:val="ro-RO"/>
        </w:rPr>
        <w:t xml:space="preserve"> de înmagazinare </w:t>
      </w:r>
      <w:r>
        <w:rPr>
          <w:rFonts w:ascii="Times New Roman" w:hAnsi="Times New Roman"/>
          <w:i/>
          <w:sz w:val="28"/>
          <w:szCs w:val="28"/>
          <w:lang w:val="ro-RO"/>
        </w:rPr>
        <w:t xml:space="preserve">cu </w:t>
      </w:r>
      <w:r w:rsidR="00FE5175" w:rsidRPr="00FE5175">
        <w:rPr>
          <w:rFonts w:ascii="Times New Roman" w:hAnsi="Times New Roman"/>
          <w:i/>
          <w:sz w:val="28"/>
          <w:szCs w:val="28"/>
          <w:lang w:val="ro-RO"/>
        </w:rPr>
        <w:t>V = 2 x 2</w:t>
      </w:r>
      <w:r w:rsidR="00FE5175">
        <w:rPr>
          <w:rFonts w:ascii="Times New Roman" w:hAnsi="Times New Roman"/>
          <w:i/>
          <w:sz w:val="28"/>
          <w:szCs w:val="28"/>
          <w:lang w:val="ro-RO"/>
        </w:rPr>
        <w:t>0</w:t>
      </w:r>
      <w:r w:rsidR="00FE5175" w:rsidRPr="00FE5175">
        <w:rPr>
          <w:rFonts w:ascii="Times New Roman" w:hAnsi="Times New Roman"/>
          <w:i/>
          <w:sz w:val="28"/>
          <w:szCs w:val="28"/>
          <w:lang w:val="ro-RO"/>
        </w:rPr>
        <w:t>0 mc</w:t>
      </w:r>
      <w:r>
        <w:rPr>
          <w:rFonts w:ascii="Times New Roman" w:hAnsi="Times New Roman"/>
          <w:i/>
          <w:sz w:val="28"/>
          <w:szCs w:val="28"/>
          <w:lang w:val="ro-RO"/>
        </w:rPr>
        <w:t xml:space="preserve"> vor fi înlocuite</w:t>
      </w:r>
      <w:r w:rsidRPr="008B2B2C">
        <w:rPr>
          <w:rFonts w:ascii="Times New Roman" w:hAnsi="Times New Roman"/>
          <w:i/>
          <w:sz w:val="28"/>
          <w:szCs w:val="28"/>
          <w:lang w:val="ro-RO"/>
        </w:rPr>
        <w:t xml:space="preserve"> cu</w:t>
      </w:r>
      <w:r w:rsidRPr="008B2B2C">
        <w:t xml:space="preserve"> </w:t>
      </w:r>
      <w:r w:rsidRPr="008B2B2C">
        <w:rPr>
          <w:rFonts w:ascii="Times New Roman" w:hAnsi="Times New Roman"/>
          <w:i/>
          <w:sz w:val="28"/>
          <w:szCs w:val="28"/>
          <w:lang w:val="ro-RO"/>
        </w:rPr>
        <w:t>rezervoare</w:t>
      </w:r>
      <w:r>
        <w:rPr>
          <w:rFonts w:ascii="Times New Roman" w:hAnsi="Times New Roman"/>
          <w:i/>
          <w:sz w:val="28"/>
          <w:szCs w:val="28"/>
          <w:lang w:val="ro-RO"/>
        </w:rPr>
        <w:t xml:space="preserve"> de înmagazinare cu V = 2 x 25</w:t>
      </w:r>
      <w:r w:rsidRPr="008B2B2C">
        <w:rPr>
          <w:rFonts w:ascii="Times New Roman" w:hAnsi="Times New Roman"/>
          <w:i/>
          <w:sz w:val="28"/>
          <w:szCs w:val="28"/>
          <w:lang w:val="ro-RO"/>
        </w:rPr>
        <w:t>0 mc</w:t>
      </w:r>
      <w:r>
        <w:rPr>
          <w:rFonts w:ascii="Times New Roman" w:hAnsi="Times New Roman"/>
          <w:i/>
          <w:sz w:val="28"/>
          <w:szCs w:val="28"/>
          <w:lang w:val="ro-RO"/>
        </w:rPr>
        <w:t>;</w:t>
      </w:r>
    </w:p>
    <w:p w:rsidR="00927D4E" w:rsidRDefault="008B2B2C" w:rsidP="00395215">
      <w:pPr>
        <w:spacing w:after="0" w:line="240" w:lineRule="auto"/>
        <w:ind w:firstLine="708"/>
        <w:jc w:val="both"/>
        <w:rPr>
          <w:rFonts w:ascii="Times New Roman" w:hAnsi="Times New Roman"/>
          <w:i/>
          <w:sz w:val="28"/>
          <w:szCs w:val="28"/>
          <w:lang w:val="ro-RO"/>
        </w:rPr>
      </w:pPr>
      <w:r w:rsidRPr="008B2B2C">
        <w:rPr>
          <w:rFonts w:ascii="Times New Roman" w:hAnsi="Times New Roman"/>
          <w:i/>
          <w:sz w:val="28"/>
          <w:szCs w:val="28"/>
          <w:lang w:val="ro-RO"/>
        </w:rPr>
        <w:t>- conductă de transport din localitatea Suplai către localitatea Bichigiu, L = 5.7</w:t>
      </w:r>
      <w:r w:rsidR="00FD773E">
        <w:rPr>
          <w:rFonts w:ascii="Times New Roman" w:hAnsi="Times New Roman"/>
          <w:i/>
          <w:sz w:val="28"/>
          <w:szCs w:val="28"/>
          <w:lang w:val="ro-RO"/>
        </w:rPr>
        <w:t>61 m, De 125 mm;</w:t>
      </w:r>
    </w:p>
    <w:p w:rsidR="00FD773E" w:rsidRPr="00395215" w:rsidRDefault="00FD773E" w:rsidP="00395215">
      <w:pPr>
        <w:spacing w:after="0" w:line="240" w:lineRule="auto"/>
        <w:ind w:firstLine="708"/>
        <w:jc w:val="both"/>
        <w:rPr>
          <w:rFonts w:ascii="Times New Roman" w:hAnsi="Times New Roman"/>
          <w:i/>
          <w:sz w:val="28"/>
          <w:szCs w:val="28"/>
          <w:lang w:val="ro-RO"/>
        </w:rPr>
      </w:pPr>
      <w:r w:rsidRPr="00FD773E">
        <w:rPr>
          <w:rFonts w:ascii="Times New Roman" w:hAnsi="Times New Roman"/>
          <w:i/>
          <w:sz w:val="28"/>
          <w:szCs w:val="28"/>
          <w:lang w:val="ro-RO"/>
        </w:rPr>
        <w:t>- realizarea unei noi stații de pompare în l</w:t>
      </w:r>
      <w:r>
        <w:rPr>
          <w:rFonts w:ascii="Times New Roman" w:hAnsi="Times New Roman"/>
          <w:i/>
          <w:sz w:val="28"/>
          <w:szCs w:val="28"/>
          <w:lang w:val="ro-RO"/>
        </w:rPr>
        <w:t>ocalitatea Suplai, comuna Zagra.</w:t>
      </w:r>
    </w:p>
    <w:p w:rsidR="001573AC" w:rsidRPr="00927D4E" w:rsidRDefault="001573AC" w:rsidP="001573AC">
      <w:pPr>
        <w:spacing w:after="0" w:line="240" w:lineRule="auto"/>
        <w:jc w:val="both"/>
        <w:rPr>
          <w:rFonts w:ascii="Times New Roman" w:eastAsiaTheme="minorHAnsi" w:hAnsi="Times New Roman"/>
          <w:i/>
          <w:sz w:val="28"/>
          <w:szCs w:val="28"/>
          <w:lang w:val="ro-RO"/>
        </w:rPr>
      </w:pPr>
      <w:r w:rsidRPr="00927D4E">
        <w:rPr>
          <w:rFonts w:ascii="Times New Roman" w:hAnsi="Times New Roman"/>
          <w:sz w:val="28"/>
          <w:szCs w:val="28"/>
          <w:lang w:val="ro-RO"/>
        </w:rPr>
        <w:t xml:space="preserve">  </w:t>
      </w:r>
      <w:r w:rsidR="006C379A" w:rsidRPr="006C379A">
        <w:rPr>
          <w:rFonts w:ascii="Times New Roman" w:hAnsi="Times New Roman"/>
          <w:i/>
          <w:sz w:val="28"/>
          <w:szCs w:val="28"/>
          <w:u w:val="single"/>
          <w:lang w:val="ro-RO"/>
        </w:rPr>
        <w:t>Având în vedere modificările</w:t>
      </w:r>
      <w:r w:rsidR="008B2B2C" w:rsidRPr="008B2B2C">
        <w:rPr>
          <w:rFonts w:ascii="Times New Roman" w:hAnsi="Times New Roman"/>
          <w:i/>
          <w:sz w:val="28"/>
          <w:szCs w:val="28"/>
          <w:u w:val="single"/>
          <w:lang w:val="ro-RO"/>
        </w:rPr>
        <w:t xml:space="preserve"> </w:t>
      </w:r>
      <w:r w:rsidR="006C379A">
        <w:rPr>
          <w:rFonts w:ascii="Times New Roman" w:hAnsi="Times New Roman"/>
          <w:i/>
          <w:sz w:val="28"/>
          <w:szCs w:val="28"/>
          <w:u w:val="single"/>
          <w:lang w:val="ro-RO"/>
        </w:rPr>
        <w:t>preciza</w:t>
      </w:r>
      <w:r w:rsidR="007E46FF">
        <w:rPr>
          <w:rFonts w:ascii="Times New Roman" w:hAnsi="Times New Roman"/>
          <w:i/>
          <w:sz w:val="28"/>
          <w:szCs w:val="28"/>
          <w:u w:val="single"/>
          <w:lang w:val="ro-RO"/>
        </w:rPr>
        <w:t>t</w:t>
      </w:r>
      <w:r w:rsidR="006C379A">
        <w:rPr>
          <w:rFonts w:ascii="Times New Roman" w:hAnsi="Times New Roman"/>
          <w:i/>
          <w:sz w:val="28"/>
          <w:szCs w:val="28"/>
          <w:u w:val="single"/>
          <w:lang w:val="ro-RO"/>
        </w:rPr>
        <w:t xml:space="preserve">e mai sus </w:t>
      </w:r>
      <w:r w:rsidR="008B2B2C" w:rsidRPr="008B2B2C">
        <w:rPr>
          <w:rFonts w:ascii="Times New Roman" w:hAnsi="Times New Roman"/>
          <w:i/>
          <w:sz w:val="28"/>
          <w:szCs w:val="28"/>
          <w:u w:val="single"/>
          <w:lang w:val="ro-RO"/>
        </w:rPr>
        <w:t>s</w:t>
      </w:r>
      <w:r w:rsidRPr="00927D4E">
        <w:rPr>
          <w:rFonts w:ascii="Times New Roman" w:eastAsiaTheme="minorHAnsi" w:hAnsi="Times New Roman"/>
          <w:i/>
          <w:sz w:val="28"/>
          <w:szCs w:val="28"/>
          <w:u w:val="single"/>
          <w:lang w:val="ro-RO"/>
        </w:rPr>
        <w:t>istemul de alimentare cu apă în SLA Zagra (inclusiv Bichigiu) propus</w:t>
      </w:r>
      <w:r w:rsidR="008B2B2C">
        <w:rPr>
          <w:rFonts w:ascii="Times New Roman" w:eastAsiaTheme="minorHAnsi" w:hAnsi="Times New Roman"/>
          <w:i/>
          <w:sz w:val="28"/>
          <w:szCs w:val="28"/>
          <w:u w:val="single"/>
          <w:lang w:val="ro-RO"/>
        </w:rPr>
        <w:t xml:space="preserve"> este</w:t>
      </w:r>
      <w:r w:rsidRPr="00927D4E">
        <w:rPr>
          <w:rFonts w:ascii="Times New Roman" w:eastAsiaTheme="minorHAnsi" w:hAnsi="Times New Roman"/>
          <w:i/>
          <w:sz w:val="28"/>
          <w:szCs w:val="28"/>
          <w:lang w:val="ro-RO"/>
        </w:rPr>
        <w:t xml:space="preserve">: </w:t>
      </w:r>
    </w:p>
    <w:p w:rsidR="001573AC" w:rsidRPr="00927D4E" w:rsidRDefault="001573AC" w:rsidP="001573AC">
      <w:pPr>
        <w:spacing w:after="0" w:line="240" w:lineRule="auto"/>
        <w:jc w:val="both"/>
        <w:rPr>
          <w:rFonts w:ascii="Times New Roman" w:eastAsiaTheme="minorHAnsi" w:hAnsi="Times New Roman"/>
          <w:i/>
          <w:sz w:val="28"/>
          <w:szCs w:val="28"/>
          <w:lang w:val="ro-RO"/>
        </w:rPr>
      </w:pPr>
      <w:r w:rsidRPr="00927D4E">
        <w:rPr>
          <w:rFonts w:ascii="Times New Roman" w:eastAsiaTheme="minorHAnsi" w:hAnsi="Times New Roman"/>
          <w:i/>
          <w:sz w:val="28"/>
          <w:szCs w:val="28"/>
          <w:lang w:val="ro-RO"/>
        </w:rPr>
        <w:t>Sistem semicentralizat cu sursa nou</w:t>
      </w:r>
      <w:r>
        <w:rPr>
          <w:rFonts w:ascii="Times New Roman" w:eastAsiaTheme="minorHAnsi" w:hAnsi="Times New Roman"/>
          <w:i/>
          <w:sz w:val="28"/>
          <w:szCs w:val="28"/>
          <w:lang w:val="ro-RO"/>
        </w:rPr>
        <w:t>ă</w:t>
      </w:r>
      <w:r w:rsidRPr="00927D4E">
        <w:rPr>
          <w:rFonts w:ascii="Times New Roman" w:eastAsiaTheme="minorHAnsi" w:hAnsi="Times New Roman"/>
          <w:i/>
          <w:sz w:val="28"/>
          <w:szCs w:val="28"/>
          <w:lang w:val="ro-RO"/>
        </w:rPr>
        <w:t xml:space="preserve"> în localitatea Suplai din UAT Zagra pentru alimentarea celor 4 localități (Suplai, Zagra </w:t>
      </w:r>
      <w:r>
        <w:rPr>
          <w:rFonts w:ascii="Times New Roman" w:eastAsiaTheme="minorHAnsi" w:hAnsi="Times New Roman"/>
          <w:i/>
          <w:sz w:val="28"/>
          <w:szCs w:val="28"/>
          <w:lang w:val="ro-RO"/>
        </w:rPr>
        <w:t>ș</w:t>
      </w:r>
      <w:r w:rsidRPr="00927D4E">
        <w:rPr>
          <w:rFonts w:ascii="Times New Roman" w:eastAsiaTheme="minorHAnsi" w:hAnsi="Times New Roman"/>
          <w:i/>
          <w:sz w:val="28"/>
          <w:szCs w:val="28"/>
          <w:lang w:val="ro-RO"/>
        </w:rPr>
        <w:t xml:space="preserve">i Poienile Zagrei din UAT Zagra și localitatea Bichigiu din UAT Telciu), care presupune construirea următoarelor obiecte: </w:t>
      </w:r>
      <w:r w:rsidRPr="00927D4E">
        <w:rPr>
          <w:rFonts w:ascii="Times New Roman" w:eastAsiaTheme="minorHAnsi" w:hAnsi="Times New Roman"/>
          <w:i/>
          <w:sz w:val="28"/>
          <w:szCs w:val="28"/>
          <w:lang w:val="ro-RO"/>
        </w:rPr>
        <w:lastRenderedPageBreak/>
        <w:t>captare de suprafață</w:t>
      </w:r>
      <w:r w:rsidR="00FD773E">
        <w:rPr>
          <w:rFonts w:ascii="Times New Roman" w:eastAsiaTheme="minorHAnsi" w:hAnsi="Times New Roman"/>
          <w:i/>
          <w:sz w:val="28"/>
          <w:szCs w:val="28"/>
          <w:lang w:val="ro-RO"/>
        </w:rPr>
        <w:t xml:space="preserve"> din râul Țibleș, conductă</w:t>
      </w:r>
      <w:r w:rsidRPr="00927D4E">
        <w:rPr>
          <w:rFonts w:ascii="Times New Roman" w:eastAsiaTheme="minorHAnsi" w:hAnsi="Times New Roman"/>
          <w:i/>
          <w:sz w:val="28"/>
          <w:szCs w:val="28"/>
          <w:lang w:val="ro-RO"/>
        </w:rPr>
        <w:t xml:space="preserve"> de aducțiune apă brută L = 6.169 m, De 110 m, stație de tratare complexă a apei brute în vederea elimin</w:t>
      </w:r>
      <w:r w:rsidR="00265A3C">
        <w:rPr>
          <w:rFonts w:ascii="Times New Roman" w:eastAsiaTheme="minorHAnsi" w:hAnsi="Times New Roman"/>
          <w:i/>
          <w:sz w:val="28"/>
          <w:szCs w:val="28"/>
          <w:lang w:val="ro-RO"/>
        </w:rPr>
        <w:t>ă</w:t>
      </w:r>
      <w:r w:rsidRPr="00927D4E">
        <w:rPr>
          <w:rFonts w:ascii="Times New Roman" w:eastAsiaTheme="minorHAnsi" w:hAnsi="Times New Roman"/>
          <w:i/>
          <w:sz w:val="28"/>
          <w:szCs w:val="28"/>
          <w:lang w:val="ro-RO"/>
        </w:rPr>
        <w:t>rii Fe, Mn și variațiilor de turbiditate, Q = 6,50 l/s, rezervoare de înmagazinare, V = 2 x 250 mc, conducta de transport din localitatea Suplai către localitatea Bichigiu, L = 5.761 m, De 125 mm, stație de pompare pe conducta de transport, la ieșirea din localitatea Suplai cu următoarele caracteristici: (2A+R) pompe, Q = 8,0 l/s (Qp = 4,0 l/s), H = 85 m.</w:t>
      </w:r>
    </w:p>
    <w:p w:rsidR="00927D4E" w:rsidRPr="00927D4E" w:rsidRDefault="00927D4E" w:rsidP="00927D4E">
      <w:pPr>
        <w:spacing w:after="0" w:line="240" w:lineRule="auto"/>
        <w:ind w:firstLine="708"/>
        <w:jc w:val="both"/>
        <w:rPr>
          <w:rFonts w:ascii="Times New Roman" w:hAnsi="Times New Roman"/>
          <w:i/>
          <w:sz w:val="28"/>
          <w:szCs w:val="28"/>
          <w:lang w:val="ro-RO"/>
        </w:rPr>
      </w:pPr>
    </w:p>
    <w:p w:rsidR="00927D4E" w:rsidRPr="00395215" w:rsidRDefault="00927D4E" w:rsidP="00927D4E">
      <w:pPr>
        <w:spacing w:after="0" w:line="240" w:lineRule="auto"/>
        <w:jc w:val="both"/>
        <w:rPr>
          <w:rFonts w:ascii="Times New Roman" w:hAnsi="Times New Roman"/>
          <w:i/>
          <w:sz w:val="28"/>
          <w:szCs w:val="28"/>
          <w:u w:val="single"/>
          <w:lang w:val="ro-RO"/>
        </w:rPr>
      </w:pPr>
      <w:r w:rsidRPr="00927D4E">
        <w:rPr>
          <w:rFonts w:ascii="Times New Roman" w:hAnsi="Times New Roman"/>
          <w:i/>
          <w:sz w:val="28"/>
          <w:szCs w:val="28"/>
          <w:lang w:val="ro-RO"/>
        </w:rPr>
        <w:t>Indicatorii fizici ai proiectului: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927D4E" w:rsidRPr="00927D4E" w:rsidTr="006C379A">
        <w:tc>
          <w:tcPr>
            <w:tcW w:w="5103" w:type="dxa"/>
            <w:shd w:val="clear" w:color="auto" w:fill="auto"/>
          </w:tcPr>
          <w:p w:rsidR="00927D4E" w:rsidRPr="00927D4E" w:rsidRDefault="00927D4E" w:rsidP="00FD773E">
            <w:pPr>
              <w:spacing w:after="0" w:line="240" w:lineRule="auto"/>
              <w:jc w:val="center"/>
              <w:rPr>
                <w:rFonts w:ascii="Times New Roman" w:hAnsi="Times New Roman"/>
                <w:b/>
                <w:bCs/>
                <w:i/>
                <w:sz w:val="24"/>
                <w:szCs w:val="24"/>
                <w:lang w:val="ro-RO"/>
              </w:rPr>
            </w:pPr>
            <w:r w:rsidRPr="00927D4E">
              <w:rPr>
                <w:rFonts w:ascii="Times New Roman" w:hAnsi="Times New Roman"/>
                <w:b/>
                <w:bCs/>
                <w:i/>
                <w:sz w:val="24"/>
                <w:szCs w:val="24"/>
                <w:lang w:val="ro-RO"/>
              </w:rPr>
              <w:t>Indicatori fizici ai proiectului conform Studiu fezabilitate 2023 (indicatori noi)</w:t>
            </w:r>
          </w:p>
        </w:tc>
        <w:tc>
          <w:tcPr>
            <w:tcW w:w="5103" w:type="dxa"/>
            <w:shd w:val="clear" w:color="auto" w:fill="auto"/>
          </w:tcPr>
          <w:p w:rsidR="00927D4E" w:rsidRPr="00927D4E" w:rsidRDefault="00927D4E" w:rsidP="00FD773E">
            <w:pPr>
              <w:spacing w:after="0" w:line="240" w:lineRule="auto"/>
              <w:jc w:val="center"/>
              <w:rPr>
                <w:rFonts w:ascii="Times New Roman" w:hAnsi="Times New Roman"/>
                <w:b/>
                <w:bCs/>
                <w:i/>
                <w:sz w:val="24"/>
                <w:szCs w:val="24"/>
                <w:lang w:val="ro-RO"/>
              </w:rPr>
            </w:pPr>
            <w:r w:rsidRPr="00927D4E">
              <w:rPr>
                <w:rFonts w:ascii="Times New Roman" w:hAnsi="Times New Roman"/>
                <w:b/>
                <w:bCs/>
                <w:i/>
                <w:sz w:val="24"/>
                <w:szCs w:val="24"/>
                <w:lang w:val="ro-RO"/>
              </w:rPr>
              <w:t xml:space="preserve">Indicatori fizici ai proiectului conform DEI nr. 415 din 16.08.2022, modificatoare </w:t>
            </w:r>
            <w:r w:rsidR="00395215">
              <w:rPr>
                <w:rFonts w:ascii="Times New Roman" w:hAnsi="Times New Roman"/>
                <w:b/>
                <w:bCs/>
                <w:i/>
                <w:sz w:val="24"/>
                <w:szCs w:val="24"/>
                <w:lang w:val="ro-RO"/>
              </w:rPr>
              <w:t>a</w:t>
            </w:r>
            <w:r w:rsidRPr="00927D4E">
              <w:rPr>
                <w:rFonts w:ascii="Times New Roman" w:hAnsi="Times New Roman"/>
                <w:b/>
                <w:bCs/>
                <w:i/>
                <w:sz w:val="24"/>
                <w:szCs w:val="24"/>
                <w:lang w:val="ro-RO"/>
              </w:rPr>
              <w:t>cord de mediu nr. 3 din 30.10.2019</w:t>
            </w:r>
          </w:p>
        </w:tc>
      </w:tr>
      <w:tr w:rsidR="00927D4E" w:rsidRPr="00927D4E" w:rsidTr="006C379A">
        <w:tc>
          <w:tcPr>
            <w:tcW w:w="10206" w:type="dxa"/>
            <w:gridSpan w:val="2"/>
            <w:shd w:val="clear" w:color="auto" w:fill="auto"/>
          </w:tcPr>
          <w:p w:rsidR="00927D4E" w:rsidRPr="00927D4E" w:rsidRDefault="00927D4E" w:rsidP="00927D4E">
            <w:pPr>
              <w:spacing w:after="0" w:line="240" w:lineRule="auto"/>
              <w:rPr>
                <w:rFonts w:ascii="Times New Roman" w:hAnsi="Times New Roman"/>
                <w:b/>
                <w:bCs/>
                <w:i/>
                <w:sz w:val="24"/>
                <w:szCs w:val="24"/>
                <w:lang w:val="ro-RO"/>
              </w:rPr>
            </w:pPr>
            <w:r w:rsidRPr="00927D4E">
              <w:rPr>
                <w:rFonts w:ascii="Times New Roman" w:hAnsi="Times New Roman"/>
                <w:b/>
                <w:bCs/>
                <w:i/>
                <w:sz w:val="24"/>
                <w:szCs w:val="24"/>
                <w:lang w:val="ro-RO"/>
              </w:rPr>
              <w:t>Alimentare cu apă</w:t>
            </w:r>
          </w:p>
        </w:tc>
      </w:tr>
      <w:tr w:rsidR="00927D4E" w:rsidRPr="00927D4E" w:rsidTr="006C379A">
        <w:tc>
          <w:tcPr>
            <w:tcW w:w="5103" w:type="dxa"/>
            <w:shd w:val="clear" w:color="auto" w:fill="auto"/>
          </w:tcPr>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Extindere captări din surse subterane/de suprafață - 2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Reabilitări captări din surse subterane/de suprafață - 8 buc.;</w:t>
            </w:r>
          </w:p>
          <w:p w:rsidR="00927D4E" w:rsidRPr="00927D4E" w:rsidRDefault="00927D4E" w:rsidP="00927D4E">
            <w:pPr>
              <w:spacing w:after="0" w:line="240" w:lineRule="auto"/>
              <w:contextualSpacing/>
              <w:jc w:val="both"/>
              <w:rPr>
                <w:rFonts w:ascii="Times New Roman" w:hAnsi="Times New Roman"/>
                <w:i/>
                <w:sz w:val="24"/>
                <w:szCs w:val="24"/>
                <w:lang w:val="ro-RO"/>
              </w:rPr>
            </w:pPr>
            <w:r w:rsidRPr="00927D4E">
              <w:rPr>
                <w:rFonts w:ascii="Times New Roman" w:hAnsi="Times New Roman"/>
                <w:i/>
                <w:sz w:val="24"/>
                <w:szCs w:val="24"/>
                <w:lang w:val="ro-RO"/>
              </w:rPr>
              <w:t>Extindere conducte de aducțiune - 119,650 km;</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conducte de aducțiune - 32,693 km;</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tratare - 3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stații de tratare - 4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clorinare - 14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stații de clorinare - 2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rezervoare de înmagazinare apă potabilă - 32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rezervoare de înmagazinare apă potabilă - 9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pompare apă potabilă - 68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stații de pompare apă potabilă - 3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Extindere rețele de distribuție - 576,452  km;</w:t>
            </w:r>
          </w:p>
          <w:p w:rsidR="00927D4E" w:rsidRPr="00927D4E" w:rsidRDefault="00927D4E" w:rsidP="00BE6ED7">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rețele de distribuție - 4</w:t>
            </w:r>
            <w:r w:rsidR="00BE6ED7">
              <w:rPr>
                <w:rFonts w:ascii="Times New Roman" w:hAnsi="Times New Roman"/>
                <w:i/>
                <w:sz w:val="24"/>
                <w:szCs w:val="24"/>
                <w:lang w:val="ro-RO"/>
              </w:rPr>
              <w:t>6</w:t>
            </w:r>
            <w:r w:rsidRPr="00927D4E">
              <w:rPr>
                <w:rFonts w:ascii="Times New Roman" w:hAnsi="Times New Roman"/>
                <w:i/>
                <w:sz w:val="24"/>
                <w:szCs w:val="24"/>
                <w:lang w:val="ro-RO"/>
              </w:rPr>
              <w:t>,500 km.</w:t>
            </w:r>
          </w:p>
        </w:tc>
        <w:tc>
          <w:tcPr>
            <w:tcW w:w="5103" w:type="dxa"/>
            <w:shd w:val="clear" w:color="auto" w:fill="auto"/>
          </w:tcPr>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Extindere captări din surse subterane/de suprafață - 3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Reabilitări captări din surse subterane/de suprafață - 8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Extindere conducte de aducțiune - 122,3 km;</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c</w:t>
            </w:r>
            <w:r w:rsidR="006C379A">
              <w:rPr>
                <w:rFonts w:ascii="Times New Roman" w:hAnsi="Times New Roman"/>
                <w:i/>
                <w:sz w:val="24"/>
                <w:szCs w:val="24"/>
                <w:lang w:val="ro-RO"/>
              </w:rPr>
              <w:t>onducte de aducțiune -</w:t>
            </w:r>
            <w:r w:rsidRPr="00927D4E">
              <w:rPr>
                <w:rFonts w:ascii="Times New Roman" w:hAnsi="Times New Roman"/>
                <w:i/>
                <w:sz w:val="24"/>
                <w:szCs w:val="24"/>
                <w:lang w:val="ro-RO"/>
              </w:rPr>
              <w:t>32,693 km;</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tratare - 4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stații de tratare - 4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clorinare - 14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stații de clorinare - 2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rezervoare de înmagazinare apă potabilă - 33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rezervoare de înmagazinare apă potabilă - 9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Construire stații de pompare apă potabilă - 67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w:t>
            </w:r>
            <w:r w:rsidR="006C379A">
              <w:rPr>
                <w:rFonts w:ascii="Times New Roman" w:hAnsi="Times New Roman"/>
                <w:i/>
                <w:sz w:val="24"/>
                <w:szCs w:val="24"/>
                <w:lang w:val="ro-RO"/>
              </w:rPr>
              <w:t xml:space="preserve">e stații de pompare apă potabilă </w:t>
            </w:r>
            <w:r w:rsidRPr="00927D4E">
              <w:rPr>
                <w:rFonts w:ascii="Times New Roman" w:hAnsi="Times New Roman"/>
                <w:i/>
                <w:sz w:val="24"/>
                <w:szCs w:val="24"/>
                <w:lang w:val="ro-RO"/>
              </w:rPr>
              <w:t>-</w:t>
            </w:r>
            <w:r w:rsidR="006C379A">
              <w:rPr>
                <w:rFonts w:ascii="Times New Roman" w:hAnsi="Times New Roman"/>
                <w:i/>
                <w:sz w:val="24"/>
                <w:szCs w:val="24"/>
                <w:lang w:val="ro-RO"/>
              </w:rPr>
              <w:t xml:space="preserve"> </w:t>
            </w:r>
            <w:r w:rsidRPr="00927D4E">
              <w:rPr>
                <w:rFonts w:ascii="Times New Roman" w:hAnsi="Times New Roman"/>
                <w:i/>
                <w:sz w:val="24"/>
                <w:szCs w:val="24"/>
                <w:lang w:val="ro-RO"/>
              </w:rPr>
              <w:t>3 buc.;</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Extindere rețele de distribuție - 573,6  km;</w:t>
            </w:r>
          </w:p>
          <w:p w:rsidR="00927D4E" w:rsidRPr="00927D4E" w:rsidRDefault="00927D4E" w:rsidP="00927D4E">
            <w:pPr>
              <w:numPr>
                <w:ilvl w:val="0"/>
                <w:numId w:val="15"/>
              </w:numPr>
              <w:spacing w:after="0" w:line="240" w:lineRule="auto"/>
              <w:ind w:left="0"/>
              <w:contextualSpacing/>
              <w:jc w:val="both"/>
              <w:rPr>
                <w:rFonts w:ascii="Times New Roman" w:hAnsi="Times New Roman"/>
                <w:i/>
                <w:sz w:val="24"/>
                <w:szCs w:val="24"/>
                <w:lang w:val="ro-RO"/>
              </w:rPr>
            </w:pPr>
            <w:r w:rsidRPr="00927D4E">
              <w:rPr>
                <w:rFonts w:ascii="Times New Roman" w:hAnsi="Times New Roman"/>
                <w:i/>
                <w:sz w:val="24"/>
                <w:szCs w:val="24"/>
                <w:lang w:val="ro-RO"/>
              </w:rPr>
              <w:t>Reabilitare rețele de distribuție - 46,500 km.</w:t>
            </w:r>
          </w:p>
        </w:tc>
      </w:tr>
    </w:tbl>
    <w:p w:rsidR="00927D4E" w:rsidRPr="00927D4E" w:rsidRDefault="00927D4E" w:rsidP="00927D4E">
      <w:pPr>
        <w:spacing w:after="0" w:line="240" w:lineRule="auto"/>
        <w:jc w:val="both"/>
        <w:rPr>
          <w:rFonts w:ascii="Times New Roman" w:hAnsi="Times New Roman"/>
          <w:i/>
          <w:sz w:val="28"/>
          <w:szCs w:val="28"/>
          <w:lang w:val="ro-RO"/>
        </w:rPr>
      </w:pPr>
    </w:p>
    <w:p w:rsidR="00927D4E" w:rsidRPr="00927D4E" w:rsidRDefault="00927D4E" w:rsidP="00927D4E">
      <w:pPr>
        <w:spacing w:after="0" w:line="240" w:lineRule="auto"/>
        <w:ind w:firstLine="708"/>
        <w:jc w:val="both"/>
        <w:rPr>
          <w:rFonts w:ascii="Times New Roman" w:hAnsi="Times New Roman"/>
          <w:i/>
          <w:sz w:val="28"/>
          <w:szCs w:val="28"/>
          <w:lang w:val="ro-RO"/>
        </w:rPr>
      </w:pPr>
      <w:r w:rsidRPr="00927D4E">
        <w:rPr>
          <w:rFonts w:ascii="Times New Roman" w:hAnsi="Times New Roman"/>
          <w:i/>
          <w:sz w:val="28"/>
          <w:szCs w:val="28"/>
          <w:lang w:val="ro-RO"/>
        </w:rPr>
        <w:t>Având în vedere modificările asupra proiectului apărute, lista totală a lucrărilor propuse prin proiect este prezentată mai jos:</w:t>
      </w:r>
    </w:p>
    <w:p w:rsidR="00927D4E" w:rsidRPr="00927D4E" w:rsidRDefault="00927D4E" w:rsidP="00927D4E">
      <w:pPr>
        <w:spacing w:after="0" w:line="240" w:lineRule="auto"/>
        <w:ind w:firstLine="708"/>
        <w:jc w:val="both"/>
        <w:rPr>
          <w:rFonts w:ascii="Times New Roman" w:hAnsi="Times New Roman"/>
          <w:b/>
          <w:bCs/>
          <w:i/>
          <w:sz w:val="28"/>
          <w:szCs w:val="28"/>
          <w:lang w:val="ro-RO"/>
        </w:rPr>
      </w:pPr>
      <w:r w:rsidRPr="00927D4E">
        <w:rPr>
          <w:rFonts w:ascii="Times New Roman" w:hAnsi="Times New Roman"/>
          <w:b/>
          <w:bCs/>
          <w:i/>
          <w:sz w:val="28"/>
          <w:szCs w:val="28"/>
          <w:lang w:val="ro-RO"/>
        </w:rPr>
        <w:t>Alimentare cu apă</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Extindere captări din surse subterane/de suprafață – 2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Reabilitări captări din surse subterane/de suprafață – 8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Extindere conducte de aducțiune – 119</w:t>
      </w:r>
      <w:r w:rsidR="00BE6ED7">
        <w:rPr>
          <w:rFonts w:ascii="Times New Roman" w:hAnsi="Times New Roman"/>
          <w:i/>
          <w:sz w:val="28"/>
          <w:szCs w:val="28"/>
          <w:lang w:val="ro-RO"/>
        </w:rPr>
        <w:t>,</w:t>
      </w:r>
      <w:r w:rsidRPr="00927D4E">
        <w:rPr>
          <w:rFonts w:ascii="Times New Roman" w:hAnsi="Times New Roman"/>
          <w:i/>
          <w:sz w:val="28"/>
          <w:szCs w:val="28"/>
          <w:lang w:val="ro-RO"/>
        </w:rPr>
        <w:t>650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conducte de aducțiune – 32</w:t>
      </w:r>
      <w:r w:rsidR="00BE6ED7">
        <w:rPr>
          <w:rFonts w:ascii="Times New Roman" w:hAnsi="Times New Roman"/>
          <w:i/>
          <w:sz w:val="28"/>
          <w:szCs w:val="28"/>
          <w:lang w:val="ro-RO"/>
        </w:rPr>
        <w:t>,</w:t>
      </w:r>
      <w:r w:rsidRPr="00927D4E">
        <w:rPr>
          <w:rFonts w:ascii="Times New Roman" w:hAnsi="Times New Roman"/>
          <w:i/>
          <w:sz w:val="28"/>
          <w:szCs w:val="28"/>
          <w:lang w:val="ro-RO"/>
        </w:rPr>
        <w:t>693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stații de tratare – 3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Modernizare/extindere stații de tratare – 4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stații de clorinare – 14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Modernizare/extindere stații de clorinare – 2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rezervoare de înmagazinare apă potabilă – 32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rezervoare de înmagazinare apă potabilă – 9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stații de pompare apă potabilă – 68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stații de pompare apă potabilă – 3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Extindere rețele de distribuție – 576</w:t>
      </w:r>
      <w:r w:rsidR="00BE6ED7">
        <w:rPr>
          <w:rFonts w:ascii="Times New Roman" w:hAnsi="Times New Roman"/>
          <w:i/>
          <w:sz w:val="28"/>
          <w:szCs w:val="28"/>
          <w:lang w:val="ro-RO"/>
        </w:rPr>
        <w:t>,</w:t>
      </w:r>
      <w:r w:rsidRPr="00927D4E">
        <w:rPr>
          <w:rFonts w:ascii="Times New Roman" w:hAnsi="Times New Roman"/>
          <w:i/>
          <w:sz w:val="28"/>
          <w:szCs w:val="28"/>
          <w:lang w:val="ro-RO"/>
        </w:rPr>
        <w:t>452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rețele de distribuție – 46</w:t>
      </w:r>
      <w:r w:rsidR="00BE6ED7">
        <w:rPr>
          <w:rFonts w:ascii="Times New Roman" w:hAnsi="Times New Roman"/>
          <w:i/>
          <w:sz w:val="28"/>
          <w:szCs w:val="28"/>
          <w:lang w:val="ro-RO"/>
        </w:rPr>
        <w:t>,</w:t>
      </w:r>
      <w:r w:rsidRPr="00927D4E">
        <w:rPr>
          <w:rFonts w:ascii="Times New Roman" w:hAnsi="Times New Roman"/>
          <w:i/>
          <w:sz w:val="28"/>
          <w:szCs w:val="28"/>
          <w:lang w:val="ro-RO"/>
        </w:rPr>
        <w:t>500 m.</w:t>
      </w:r>
    </w:p>
    <w:p w:rsidR="00927D4E" w:rsidRPr="00927D4E" w:rsidRDefault="00927D4E" w:rsidP="00927D4E">
      <w:pPr>
        <w:spacing w:after="0" w:line="240" w:lineRule="auto"/>
        <w:ind w:firstLine="708"/>
        <w:jc w:val="both"/>
        <w:rPr>
          <w:rFonts w:ascii="Times New Roman" w:hAnsi="Times New Roman"/>
          <w:b/>
          <w:bCs/>
          <w:i/>
          <w:sz w:val="28"/>
          <w:szCs w:val="28"/>
          <w:lang w:val="ro-RO"/>
        </w:rPr>
      </w:pPr>
      <w:r w:rsidRPr="00927D4E">
        <w:rPr>
          <w:rFonts w:ascii="Times New Roman" w:hAnsi="Times New Roman"/>
          <w:b/>
          <w:bCs/>
          <w:i/>
          <w:sz w:val="28"/>
          <w:szCs w:val="28"/>
          <w:lang w:val="ro-RO"/>
        </w:rPr>
        <w:t>Apă uzată</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lastRenderedPageBreak/>
        <w:t>Extindere rețele de canalizare – 174.951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rețele de canalizare – 12.721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stații de pompare apă uzată – 88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Reabilitare stații de pompare apă uzată – 16 buc.;</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Construire conducte de refulare apă uzată – 24.340 m;</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Modernizare/extindere stații de epurare apă uzată – 2 buc.</w:t>
      </w:r>
    </w:p>
    <w:p w:rsidR="00927D4E" w:rsidRPr="00927D4E" w:rsidRDefault="00927D4E" w:rsidP="00927D4E">
      <w:pPr>
        <w:spacing w:after="0" w:line="240" w:lineRule="auto"/>
        <w:ind w:firstLine="708"/>
        <w:jc w:val="both"/>
        <w:rPr>
          <w:rFonts w:ascii="Times New Roman" w:hAnsi="Times New Roman"/>
          <w:b/>
          <w:bCs/>
          <w:i/>
          <w:sz w:val="28"/>
          <w:szCs w:val="28"/>
          <w:lang w:val="ro-RO"/>
        </w:rPr>
      </w:pPr>
      <w:r w:rsidRPr="00927D4E">
        <w:rPr>
          <w:rFonts w:ascii="Times New Roman" w:hAnsi="Times New Roman"/>
          <w:b/>
          <w:bCs/>
          <w:i/>
          <w:sz w:val="28"/>
          <w:szCs w:val="28"/>
          <w:lang w:val="ro-RO"/>
        </w:rPr>
        <w:t>SCADA</w:t>
      </w:r>
    </w:p>
    <w:p w:rsidR="00927D4E" w:rsidRPr="00927D4E" w:rsidRDefault="00927D4E" w:rsidP="00927D4E">
      <w:pPr>
        <w:numPr>
          <w:ilvl w:val="0"/>
          <w:numId w:val="15"/>
        </w:num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Extindere SCADA și echipamente operare – 1 buc.</w:t>
      </w:r>
    </w:p>
    <w:p w:rsidR="00927D4E" w:rsidRPr="00927D4E" w:rsidRDefault="00927D4E" w:rsidP="00927D4E">
      <w:pPr>
        <w:spacing w:after="0" w:line="240" w:lineRule="auto"/>
        <w:jc w:val="both"/>
        <w:rPr>
          <w:rFonts w:ascii="Times New Roman" w:hAnsi="Times New Roman"/>
          <w:i/>
          <w:sz w:val="28"/>
          <w:szCs w:val="28"/>
          <w:lang w:val="ro-RO"/>
        </w:rPr>
      </w:pPr>
      <w:r w:rsidRPr="00927D4E">
        <w:rPr>
          <w:rFonts w:ascii="Times New Roman" w:hAnsi="Times New Roman"/>
          <w:b/>
          <w:i/>
          <w:sz w:val="28"/>
          <w:szCs w:val="28"/>
          <w:lang w:val="ro-RO"/>
        </w:rPr>
        <w:t>b) cumularea cu alte proiecte existente și/sau aprobate</w:t>
      </w:r>
      <w:r w:rsidRPr="00927D4E">
        <w:rPr>
          <w:rFonts w:ascii="Times New Roman" w:hAnsi="Times New Roman"/>
          <w:i/>
          <w:sz w:val="28"/>
          <w:szCs w:val="28"/>
          <w:lang w:val="ro-RO"/>
        </w:rPr>
        <w:t xml:space="preserve">: </w:t>
      </w:r>
    </w:p>
    <w:p w:rsidR="00927D4E" w:rsidRPr="00927D4E" w:rsidRDefault="00927D4E" w:rsidP="00927D4E">
      <w:pPr>
        <w:spacing w:after="0" w:line="240" w:lineRule="auto"/>
        <w:jc w:val="both"/>
        <w:rPr>
          <w:rFonts w:ascii="Times New Roman" w:hAnsi="Times New Roman"/>
          <w:i/>
          <w:sz w:val="28"/>
          <w:szCs w:val="28"/>
          <w:highlight w:val="green"/>
          <w:lang w:val="ro-RO"/>
        </w:rPr>
      </w:pPr>
      <w:r w:rsidRPr="00927D4E">
        <w:rPr>
          <w:rFonts w:ascii="Times New Roman" w:hAnsi="Times New Roman"/>
          <w:i/>
          <w:sz w:val="28"/>
          <w:szCs w:val="28"/>
          <w:lang w:val="ro-RO"/>
        </w:rPr>
        <w:t>- nu au fost identificate proiecte care să genereze impact cumulativ și să se suprapună ca execuție cu proiectul analizat, altele decât cele identificate la data emiterii Acordului de mediu nr. 3/30.10.2019;</w:t>
      </w:r>
    </w:p>
    <w:p w:rsidR="00927D4E" w:rsidRPr="00927D4E" w:rsidRDefault="00927D4E" w:rsidP="00927D4E">
      <w:pPr>
        <w:spacing w:after="0" w:line="240" w:lineRule="auto"/>
        <w:jc w:val="both"/>
        <w:rPr>
          <w:rFonts w:ascii="Times New Roman" w:hAnsi="Times New Roman"/>
          <w:i/>
          <w:sz w:val="28"/>
          <w:szCs w:val="28"/>
          <w:lang w:val="ro-RO"/>
        </w:rPr>
      </w:pPr>
      <w:r w:rsidRPr="00927D4E">
        <w:rPr>
          <w:rFonts w:ascii="Times New Roman" w:hAnsi="Times New Roman"/>
          <w:b/>
          <w:i/>
          <w:sz w:val="28"/>
          <w:szCs w:val="28"/>
          <w:lang w:val="ro-RO"/>
        </w:rPr>
        <w:t>c) utilizarea resurselor naturale, în special a solului, a terenurilor, a apei și a biodiversităţii</w:t>
      </w:r>
      <w:r w:rsidRPr="00927D4E">
        <w:rPr>
          <w:rFonts w:ascii="Times New Roman" w:hAnsi="Times New Roman"/>
          <w:i/>
          <w:sz w:val="28"/>
          <w:szCs w:val="28"/>
          <w:lang w:val="ro-RO"/>
        </w:rPr>
        <w:t xml:space="preserve">: </w:t>
      </w:r>
    </w:p>
    <w:p w:rsidR="00927D4E" w:rsidRPr="00927D4E" w:rsidRDefault="00927D4E" w:rsidP="00927D4E">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resursele naturale folosite în construcţie şi funcţionare sunt: agregatele naturale, diverse sorturi de pietriş şi nisip, apă şi pământ;</w:t>
      </w:r>
    </w:p>
    <w:p w:rsidR="00927D4E" w:rsidRPr="00927D4E" w:rsidRDefault="00927D4E" w:rsidP="00927D4E">
      <w:pPr>
        <w:spacing w:after="0" w:line="240" w:lineRule="auto"/>
        <w:ind w:firstLine="720"/>
        <w:jc w:val="both"/>
        <w:rPr>
          <w:rFonts w:ascii="Times New Roman" w:hAnsi="Times New Roman"/>
          <w:i/>
          <w:sz w:val="28"/>
          <w:szCs w:val="28"/>
          <w:lang w:val="ro-RO"/>
        </w:rPr>
      </w:pPr>
      <w:r w:rsidRPr="00927D4E">
        <w:rPr>
          <w:rFonts w:ascii="Times New Roman" w:hAnsi="Times New Roman"/>
          <w:i/>
          <w:sz w:val="28"/>
          <w:szCs w:val="28"/>
          <w:lang w:val="ro-RO"/>
        </w:rPr>
        <w:t>Modul de asigurare a utilităţilor:</w:t>
      </w:r>
    </w:p>
    <w:p w:rsidR="00927D4E" w:rsidRPr="00927D4E" w:rsidRDefault="00927D4E" w:rsidP="00927D4E">
      <w:pPr>
        <w:spacing w:after="0" w:line="240" w:lineRule="auto"/>
        <w:ind w:firstLine="709"/>
        <w:jc w:val="both"/>
        <w:rPr>
          <w:rFonts w:ascii="Times New Roman" w:hAnsi="Times New Roman"/>
          <w:bCs/>
          <w:i/>
          <w:sz w:val="28"/>
          <w:szCs w:val="28"/>
          <w:lang w:val="ro-RO"/>
        </w:rPr>
      </w:pPr>
      <w:r w:rsidRPr="00927D4E">
        <w:rPr>
          <w:rFonts w:ascii="Times New Roman" w:hAnsi="Times New Roman"/>
          <w:bCs/>
          <w:i/>
          <w:sz w:val="28"/>
          <w:szCs w:val="28"/>
          <w:lang w:val="ro-RO"/>
        </w:rPr>
        <w:t>Alimentarea cu apă:</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În perioada de realizare a investiţiei apa pentru nevoile igienico-sanitare ale muncitorilor va fi asigurată din surse mobile (cisternă), iar pentru consumul personalului se va asigura apă îmbuteliată.</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În perioada de exploatare a proiectului, pentru toate investiţiile propuse sau reabilitate/modernizate alimentarea cu apă se va efectua din reţelele de distribuţie a apei locale.</w:t>
      </w:r>
    </w:p>
    <w:p w:rsidR="00927D4E" w:rsidRPr="00927D4E" w:rsidRDefault="00927D4E" w:rsidP="00927D4E">
      <w:pPr>
        <w:spacing w:after="0" w:line="240" w:lineRule="auto"/>
        <w:ind w:firstLine="709"/>
        <w:jc w:val="both"/>
        <w:rPr>
          <w:rFonts w:ascii="Times New Roman" w:hAnsi="Times New Roman"/>
          <w:bCs/>
          <w:i/>
          <w:sz w:val="28"/>
          <w:szCs w:val="28"/>
          <w:lang w:val="ro-RO"/>
        </w:rPr>
      </w:pPr>
      <w:r w:rsidRPr="00927D4E">
        <w:rPr>
          <w:rFonts w:ascii="Times New Roman" w:hAnsi="Times New Roman"/>
          <w:bCs/>
          <w:i/>
          <w:sz w:val="28"/>
          <w:szCs w:val="28"/>
          <w:lang w:val="ro-RO"/>
        </w:rPr>
        <w:t>Evacuarea apelor uzate:</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Pe perioada desfăşurării lucrărilor personalul implicat va utiliza toalete ecologice amplasate pe fiecare şantier în parte. Periodic, aceste toalete vor fi igienizate de firme autorizate cu care antreprenorul va avea încheiat contract.</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În perioada de exploatare a proiectului pentru toate investiţiile propuse sau reabilitate/modernizate evacuarea apelor se va efectua în reţeaua de canalizare locală.</w:t>
      </w:r>
    </w:p>
    <w:p w:rsidR="00927D4E" w:rsidRPr="00927D4E" w:rsidRDefault="00927D4E" w:rsidP="00927D4E">
      <w:pPr>
        <w:spacing w:after="0" w:line="240" w:lineRule="auto"/>
        <w:ind w:firstLine="709"/>
        <w:jc w:val="both"/>
        <w:rPr>
          <w:rFonts w:ascii="Times New Roman" w:hAnsi="Times New Roman"/>
          <w:bCs/>
          <w:i/>
          <w:sz w:val="28"/>
          <w:szCs w:val="28"/>
          <w:lang w:val="ro-RO"/>
        </w:rPr>
      </w:pPr>
      <w:r w:rsidRPr="00927D4E">
        <w:rPr>
          <w:rFonts w:ascii="Times New Roman" w:hAnsi="Times New Roman"/>
          <w:bCs/>
          <w:i/>
          <w:sz w:val="28"/>
          <w:szCs w:val="28"/>
          <w:lang w:val="ro-RO"/>
        </w:rPr>
        <w:t>Alimentarea cu energie electrică:</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 xml:space="preserve">Energia electrică va fi asigurată atât în faza de implementare, cât şi în faza de funcţionare a investiţiei. </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 xml:space="preserve">În faza de implementare necesarul de energie electrică va fi asigurat prin generatoare electrice mobile. </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Pentru asigurarea energie electrice în faza de funcţionare (sisteme de pompare, echipamentele aferente staţiei de epurare), se va realiza branşament la Sistemul Energetic Naţional.</w:t>
      </w:r>
    </w:p>
    <w:p w:rsidR="00927D4E" w:rsidRPr="00927D4E" w:rsidRDefault="00927D4E" w:rsidP="00927D4E">
      <w:pPr>
        <w:spacing w:after="0" w:line="240" w:lineRule="auto"/>
        <w:ind w:firstLine="709"/>
        <w:jc w:val="both"/>
        <w:rPr>
          <w:rFonts w:ascii="Times New Roman" w:hAnsi="Times New Roman"/>
          <w:bCs/>
          <w:i/>
          <w:sz w:val="28"/>
          <w:szCs w:val="28"/>
          <w:lang w:val="ro-RO"/>
        </w:rPr>
      </w:pPr>
      <w:r w:rsidRPr="00927D4E">
        <w:rPr>
          <w:rFonts w:ascii="Times New Roman" w:hAnsi="Times New Roman"/>
          <w:bCs/>
          <w:i/>
          <w:sz w:val="28"/>
          <w:szCs w:val="28"/>
          <w:lang w:val="ro-RO"/>
        </w:rPr>
        <w:t>Instalaţiile de încălzire:</w:t>
      </w:r>
    </w:p>
    <w:p w:rsidR="00927D4E" w:rsidRPr="00927D4E" w:rsidRDefault="00927D4E" w:rsidP="00927D4E">
      <w:pPr>
        <w:spacing w:after="0" w:line="240" w:lineRule="auto"/>
        <w:ind w:firstLine="709"/>
        <w:jc w:val="both"/>
        <w:rPr>
          <w:rFonts w:ascii="Times New Roman" w:hAnsi="Times New Roman"/>
          <w:i/>
          <w:sz w:val="28"/>
          <w:szCs w:val="28"/>
          <w:lang w:val="ro-RO"/>
        </w:rPr>
      </w:pPr>
      <w:r w:rsidRPr="00927D4E">
        <w:rPr>
          <w:rFonts w:ascii="Times New Roman" w:hAnsi="Times New Roman"/>
          <w:i/>
          <w:sz w:val="28"/>
          <w:szCs w:val="28"/>
          <w:lang w:val="ro-RO"/>
        </w:rPr>
        <w:t>Pe perioada desfăşurării lucrărilor în anotimpul rece, spaţiile de pe şantier care vor funcţiona ca vestiare pentru personal, birou, sală de şedinţe vor fi încălzite prin sursa proprie (radiatoare/convectoare electrice).</w:t>
      </w:r>
      <w:r w:rsidR="006C379A">
        <w:rPr>
          <w:rFonts w:ascii="Times New Roman" w:hAnsi="Times New Roman"/>
          <w:i/>
          <w:sz w:val="28"/>
          <w:szCs w:val="28"/>
          <w:lang w:val="ro-RO"/>
        </w:rPr>
        <w:t xml:space="preserve"> </w:t>
      </w:r>
      <w:r w:rsidRPr="00927D4E">
        <w:rPr>
          <w:rFonts w:ascii="Times New Roman" w:hAnsi="Times New Roman"/>
          <w:i/>
          <w:sz w:val="28"/>
          <w:szCs w:val="28"/>
          <w:lang w:val="ro-RO"/>
        </w:rPr>
        <w:t>După perioada implementării nu va fi necesară asigurarea agentului termic.</w:t>
      </w:r>
    </w:p>
    <w:p w:rsidR="006C379A" w:rsidRDefault="006C379A" w:rsidP="00927D4E">
      <w:pPr>
        <w:autoSpaceDE w:val="0"/>
        <w:autoSpaceDN w:val="0"/>
        <w:adjustRightInd w:val="0"/>
        <w:spacing w:after="0" w:line="240" w:lineRule="auto"/>
        <w:rPr>
          <w:rFonts w:ascii="Times New Roman" w:hAnsi="Times New Roman"/>
          <w:b/>
          <w:i/>
          <w:sz w:val="28"/>
          <w:szCs w:val="28"/>
          <w:lang w:val="ro-RO"/>
        </w:rPr>
      </w:pPr>
    </w:p>
    <w:p w:rsidR="00927D4E" w:rsidRPr="00927D4E" w:rsidRDefault="00927D4E" w:rsidP="00927D4E">
      <w:pPr>
        <w:autoSpaceDE w:val="0"/>
        <w:autoSpaceDN w:val="0"/>
        <w:adjustRightInd w:val="0"/>
        <w:spacing w:after="0" w:line="240" w:lineRule="auto"/>
        <w:rPr>
          <w:rFonts w:ascii="Times New Roman" w:hAnsi="Times New Roman"/>
          <w:i/>
          <w:sz w:val="28"/>
          <w:szCs w:val="28"/>
          <w:lang w:val="ro-RO"/>
        </w:rPr>
      </w:pPr>
      <w:r w:rsidRPr="00927D4E">
        <w:rPr>
          <w:rFonts w:ascii="Times New Roman" w:hAnsi="Times New Roman"/>
          <w:b/>
          <w:i/>
          <w:sz w:val="28"/>
          <w:szCs w:val="28"/>
          <w:lang w:val="ro-RO"/>
        </w:rPr>
        <w:t>d) cantitatea şi tipurile de deşeuri generate/gestionate</w:t>
      </w:r>
      <w:r w:rsidRPr="00927D4E">
        <w:rPr>
          <w:rFonts w:ascii="Times New Roman" w:hAnsi="Times New Roman"/>
          <w:i/>
          <w:sz w:val="28"/>
          <w:szCs w:val="28"/>
          <w:lang w:val="ro-RO"/>
        </w:rPr>
        <w:t xml:space="preserve">: </w:t>
      </w:r>
    </w:p>
    <w:p w:rsidR="00927D4E" w:rsidRPr="00927D4E" w:rsidRDefault="00927D4E" w:rsidP="00927D4E">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principalele tipuri de deşeuri produse şi gestionate precum şi cantităţile estimative generate atât în etapa de execuţie, cât şi în etapa de operare sunt cele detaliate în Acordul de mediu nr. 3/30.10.2019;</w:t>
      </w:r>
    </w:p>
    <w:p w:rsidR="00927D4E" w:rsidRPr="00927D4E" w:rsidRDefault="00927D4E" w:rsidP="00927D4E">
      <w:pPr>
        <w:spacing w:after="0" w:line="240" w:lineRule="auto"/>
        <w:jc w:val="both"/>
        <w:rPr>
          <w:rFonts w:ascii="Times New Roman" w:hAnsi="Times New Roman"/>
          <w:i/>
          <w:sz w:val="28"/>
          <w:szCs w:val="28"/>
          <w:lang w:val="ro-RO"/>
        </w:rPr>
      </w:pPr>
      <w:r w:rsidRPr="00927D4E">
        <w:rPr>
          <w:rFonts w:ascii="Times New Roman" w:hAnsi="Times New Roman"/>
          <w:b/>
          <w:i/>
          <w:sz w:val="28"/>
          <w:szCs w:val="28"/>
          <w:lang w:val="ro-RO"/>
        </w:rPr>
        <w:lastRenderedPageBreak/>
        <w:t>e) poluarea şi alte efecte negative:</w:t>
      </w:r>
      <w:r w:rsidRPr="00927D4E">
        <w:rPr>
          <w:rFonts w:ascii="Times New Roman" w:hAnsi="Times New Roman"/>
          <w:i/>
          <w:sz w:val="28"/>
          <w:szCs w:val="28"/>
          <w:lang w:val="ro-RO"/>
        </w:rPr>
        <w:t xml:space="preserve"> </w:t>
      </w:r>
    </w:p>
    <w:p w:rsidR="00927D4E" w:rsidRPr="00927D4E" w:rsidRDefault="00927D4E" w:rsidP="00927D4E">
      <w:pPr>
        <w:tabs>
          <w:tab w:val="left" w:pos="284"/>
        </w:tabs>
        <w:spacing w:after="0" w:line="240" w:lineRule="auto"/>
        <w:jc w:val="both"/>
        <w:rPr>
          <w:rFonts w:ascii="Times New Roman" w:hAnsi="Times New Roman"/>
          <w:i/>
          <w:snapToGrid w:val="0"/>
          <w:sz w:val="28"/>
          <w:szCs w:val="28"/>
          <w:lang w:val="ro-RO"/>
        </w:rPr>
      </w:pPr>
      <w:r w:rsidRPr="00927D4E">
        <w:rPr>
          <w:rFonts w:ascii="Times New Roman" w:hAnsi="Times New Roman"/>
          <w:i/>
          <w:snapToGrid w:val="0"/>
          <w:sz w:val="28"/>
          <w:szCs w:val="28"/>
          <w:lang w:val="ro-RO"/>
        </w:rPr>
        <w:t xml:space="preserve">În timpul execuției lucrărilor, modificările aduse proiectului nu implică alte tehnologii și nu vor fi generate alte emisii în aer, apă, sol, subsol, decât cele identificate la data emiterii acordului de mediu. </w:t>
      </w:r>
    </w:p>
    <w:p w:rsidR="00927D4E" w:rsidRPr="00927D4E" w:rsidRDefault="00927D4E" w:rsidP="00927D4E">
      <w:pPr>
        <w:spacing w:after="0" w:line="240" w:lineRule="auto"/>
        <w:jc w:val="both"/>
        <w:rPr>
          <w:rFonts w:ascii="Times New Roman" w:hAnsi="Times New Roman"/>
          <w:i/>
          <w:sz w:val="28"/>
          <w:szCs w:val="28"/>
          <w:lang w:val="ro-RO"/>
        </w:rPr>
      </w:pPr>
      <w:r w:rsidRPr="00927D4E">
        <w:rPr>
          <w:rFonts w:ascii="Times New Roman" w:hAnsi="Times New Roman"/>
          <w:bCs/>
          <w:i/>
          <w:noProof/>
          <w:sz w:val="28"/>
          <w:szCs w:val="28"/>
          <w:lang w:val="ro-RO"/>
        </w:rPr>
        <w:t xml:space="preserve">În faza de realizare a investiţiei, </w:t>
      </w:r>
      <w:r w:rsidRPr="00927D4E">
        <w:rPr>
          <w:rFonts w:ascii="Times New Roman" w:hAnsi="Times New Roman"/>
          <w:i/>
          <w:snapToGrid w:val="0"/>
          <w:sz w:val="28"/>
          <w:szCs w:val="28"/>
          <w:lang w:val="ro-RO"/>
        </w:rPr>
        <w:t xml:space="preserve">modificările aduse proiectului nu vor genera efecte negative și impact suplimentar asupra populației și sănătății umane, </w:t>
      </w:r>
      <w:r w:rsidRPr="00927D4E">
        <w:rPr>
          <w:rFonts w:ascii="Times New Roman" w:hAnsi="Times New Roman"/>
          <w:bCs/>
          <w:i/>
          <w:iCs/>
          <w:sz w:val="28"/>
          <w:szCs w:val="28"/>
          <w:lang w:val="ro-RO"/>
        </w:rPr>
        <w:t xml:space="preserve">asupra folosinţelor și bunurilor materiale, asupra peisajului şi mediului vizual, patrimoniului istoric şi cultural, </w:t>
      </w:r>
      <w:r w:rsidRPr="00927D4E">
        <w:rPr>
          <w:rFonts w:ascii="Times New Roman" w:hAnsi="Times New Roman"/>
          <w:i/>
          <w:sz w:val="28"/>
          <w:szCs w:val="28"/>
          <w:lang w:val="ro-RO"/>
        </w:rPr>
        <w:t>altele decât cele identificate la d</w:t>
      </w:r>
      <w:r w:rsidR="006C379A">
        <w:rPr>
          <w:rFonts w:ascii="Times New Roman" w:hAnsi="Times New Roman"/>
          <w:i/>
          <w:sz w:val="28"/>
          <w:szCs w:val="28"/>
          <w:lang w:val="ro-RO"/>
        </w:rPr>
        <w:t>ata emiterii acordului de mediu</w:t>
      </w:r>
      <w:r w:rsidRPr="00927D4E">
        <w:rPr>
          <w:rFonts w:ascii="Times New Roman" w:hAnsi="Times New Roman"/>
          <w:i/>
          <w:sz w:val="28"/>
          <w:szCs w:val="28"/>
          <w:lang w:val="ro-RO"/>
        </w:rPr>
        <w:t>.</w:t>
      </w:r>
    </w:p>
    <w:p w:rsidR="00927D4E" w:rsidRPr="00927D4E" w:rsidRDefault="00927D4E" w:rsidP="00927D4E">
      <w:pPr>
        <w:autoSpaceDE w:val="0"/>
        <w:autoSpaceDN w:val="0"/>
        <w:adjustRightInd w:val="0"/>
        <w:spacing w:after="0" w:line="240" w:lineRule="auto"/>
        <w:jc w:val="both"/>
        <w:rPr>
          <w:rFonts w:ascii="Times New Roman" w:hAnsi="Times New Roman"/>
          <w:i/>
          <w:sz w:val="28"/>
          <w:szCs w:val="28"/>
          <w:lang w:val="ro-RO"/>
        </w:rPr>
      </w:pPr>
      <w:r w:rsidRPr="00927D4E">
        <w:rPr>
          <w:rFonts w:ascii="Times New Roman" w:hAnsi="Times New Roman"/>
          <w:b/>
          <w:i/>
          <w:sz w:val="28"/>
          <w:szCs w:val="28"/>
          <w:lang w:val="ro-RO"/>
        </w:rPr>
        <w:t>f) riscurile de accidente majore și/sau dezastre relevante pentru proiectul în cauză, inclusiv cele cauzate de schimbările climatice, conform informațiilor științifice:</w:t>
      </w:r>
      <w:r w:rsidRPr="00927D4E">
        <w:rPr>
          <w:rFonts w:ascii="Times New Roman" w:hAnsi="Times New Roman"/>
          <w:i/>
          <w:sz w:val="28"/>
          <w:szCs w:val="28"/>
          <w:lang w:val="ro-RO"/>
        </w:rPr>
        <w:t xml:space="preserve"> </w:t>
      </w:r>
    </w:p>
    <w:p w:rsidR="00927D4E" w:rsidRPr="00927D4E" w:rsidRDefault="00927D4E" w:rsidP="00927D4E">
      <w:pPr>
        <w:spacing w:after="0" w:line="240" w:lineRule="auto"/>
        <w:ind w:firstLine="709"/>
        <w:jc w:val="both"/>
        <w:rPr>
          <w:rFonts w:ascii="Times New Roman" w:hAnsi="Times New Roman"/>
          <w:i/>
          <w:iCs/>
          <w:noProof/>
          <w:sz w:val="28"/>
          <w:szCs w:val="28"/>
          <w:lang w:val="ro-RO"/>
        </w:rPr>
      </w:pPr>
      <w:r w:rsidRPr="00927D4E">
        <w:rPr>
          <w:rFonts w:ascii="Times New Roman" w:hAnsi="Times New Roman"/>
          <w:i/>
          <w:noProof/>
          <w:sz w:val="28"/>
          <w:szCs w:val="28"/>
          <w:lang w:val="ro-RO"/>
        </w:rPr>
        <w:t>Pentru realizarea lucărilor nu sunt prevăzute amenajări de spaţii şi dotarea cu instalaţii pentru depozitare de substanţe periculoase. Alimentarea cu carburanţi a mijloacelor auto, schimburile de ulei, lucrările de întreţinere şi reparaţii ale mijloacelor auto şi utilajelor, se vor face la staţii de distribuţie carburanţi auto, respectiv în ateliere specializate.</w:t>
      </w:r>
    </w:p>
    <w:p w:rsidR="00927D4E" w:rsidRPr="00927D4E" w:rsidRDefault="00927D4E" w:rsidP="00927D4E">
      <w:pPr>
        <w:spacing w:after="0" w:line="240" w:lineRule="auto"/>
        <w:ind w:firstLine="709"/>
        <w:jc w:val="both"/>
        <w:rPr>
          <w:rFonts w:ascii="Times New Roman" w:hAnsi="Times New Roman"/>
          <w:i/>
          <w:iCs/>
          <w:noProof/>
          <w:sz w:val="28"/>
          <w:szCs w:val="28"/>
          <w:bdr w:val="none" w:sz="0" w:space="0" w:color="auto" w:frame="1"/>
          <w:lang w:val="ro-RO"/>
        </w:rPr>
      </w:pPr>
      <w:r w:rsidRPr="00927D4E">
        <w:rPr>
          <w:rFonts w:ascii="Times New Roman" w:hAnsi="Times New Roman"/>
          <w:i/>
          <w:iCs/>
          <w:noProof/>
          <w:sz w:val="28"/>
          <w:szCs w:val="28"/>
          <w:lang w:val="ro-RO"/>
        </w:rPr>
        <w:t xml:space="preserve">În acordul de mediu sunt stabilite </w:t>
      </w:r>
      <w:r w:rsidRPr="00927D4E">
        <w:rPr>
          <w:rFonts w:ascii="Times New Roman" w:hAnsi="Times New Roman"/>
          <w:i/>
          <w:sz w:val="28"/>
          <w:szCs w:val="28"/>
          <w:lang w:val="ro-RO"/>
        </w:rPr>
        <w:t xml:space="preserve">măsurile propuse de atenuare a efectelor negative asociate schimbărilor climatice, adaptarea sistemelor de alimentare cu apă şi apă uzată va fi mai uşoară prin luarea în considerare şi aplicarea celor mai potrivite măsuri de diminuare a riscului indus de aceste schimbări, cu accent pe măsurile non-structurale, respectiv pe un management </w:t>
      </w:r>
      <w:r w:rsidRPr="00927D4E">
        <w:rPr>
          <w:rFonts w:ascii="Times New Roman" w:hAnsi="Times New Roman"/>
          <w:i/>
          <w:noProof/>
          <w:sz w:val="28"/>
          <w:szCs w:val="28"/>
          <w:lang w:val="ro-RO"/>
        </w:rPr>
        <w:t>adaptativ</w:t>
      </w:r>
      <w:r w:rsidRPr="00927D4E">
        <w:rPr>
          <w:rFonts w:ascii="Times New Roman" w:hAnsi="Times New Roman"/>
          <w:i/>
          <w:sz w:val="28"/>
          <w:szCs w:val="28"/>
          <w:lang w:val="ro-RO"/>
        </w:rPr>
        <w:t>, robust şi flexibil, care poate fi ajustat şi poate evolua în funcţie de noile circumstanţe climatice.</w:t>
      </w:r>
    </w:p>
    <w:p w:rsidR="00927D4E" w:rsidRPr="00927D4E" w:rsidRDefault="00927D4E" w:rsidP="00927D4E">
      <w:pPr>
        <w:widowControl w:val="0"/>
        <w:tabs>
          <w:tab w:val="left" w:pos="0"/>
        </w:tabs>
        <w:spacing w:after="0" w:line="240" w:lineRule="auto"/>
        <w:jc w:val="both"/>
        <w:rPr>
          <w:rFonts w:ascii="Times New Roman" w:hAnsi="Times New Roman"/>
          <w:sz w:val="28"/>
          <w:szCs w:val="28"/>
          <w:lang w:val="ro-RO"/>
        </w:rPr>
      </w:pPr>
      <w:r w:rsidRPr="00927D4E">
        <w:rPr>
          <w:rFonts w:ascii="Times New Roman" w:hAnsi="Times New Roman"/>
          <w:b/>
          <w:sz w:val="28"/>
          <w:szCs w:val="28"/>
          <w:lang w:val="ro-RO"/>
        </w:rPr>
        <w:t>g)</w:t>
      </w:r>
      <w:r w:rsidRPr="00927D4E">
        <w:rPr>
          <w:rFonts w:ascii="Times New Roman" w:hAnsi="Times New Roman"/>
          <w:sz w:val="28"/>
          <w:szCs w:val="28"/>
          <w:lang w:val="ro-RO"/>
        </w:rPr>
        <w:t xml:space="preserve"> </w:t>
      </w:r>
      <w:r w:rsidRPr="00927D4E">
        <w:rPr>
          <w:rFonts w:ascii="Times New Roman" w:hAnsi="Times New Roman"/>
          <w:b/>
          <w:i/>
          <w:sz w:val="28"/>
          <w:szCs w:val="28"/>
          <w:lang w:val="ro-RO"/>
        </w:rPr>
        <w:t>riscurile pentru sănătatea umană (de ex., din cauza contaminării apei sau a poluării atmosferice):</w:t>
      </w:r>
      <w:r w:rsidRPr="00927D4E">
        <w:rPr>
          <w:rFonts w:ascii="Times New Roman" w:hAnsi="Times New Roman"/>
          <w:sz w:val="28"/>
          <w:szCs w:val="28"/>
          <w:lang w:val="ro-RO"/>
        </w:rPr>
        <w:t xml:space="preserve"> </w:t>
      </w:r>
    </w:p>
    <w:p w:rsidR="00927D4E" w:rsidRPr="00927D4E" w:rsidRDefault="00927D4E" w:rsidP="00927D4E">
      <w:pPr>
        <w:spacing w:after="0" w:line="240" w:lineRule="auto"/>
        <w:jc w:val="both"/>
        <w:textAlignment w:val="baseline"/>
        <w:rPr>
          <w:rFonts w:ascii="Times New Roman" w:hAnsi="Times New Roman"/>
          <w:i/>
          <w:sz w:val="28"/>
          <w:szCs w:val="28"/>
          <w:lang w:val="ro-RO"/>
        </w:rPr>
      </w:pPr>
      <w:r w:rsidRPr="00927D4E">
        <w:rPr>
          <w:rFonts w:ascii="Times New Roman" w:hAnsi="Times New Roman"/>
          <w:i/>
          <w:sz w:val="28"/>
          <w:szCs w:val="28"/>
          <w:lang w:val="ro-RO"/>
        </w:rPr>
        <w:t>În perioada de realizare a investiției propusă prin proiect, pot apărea o serie de forme de impact asupra populației din vecinătatea amplasamentelor organizărilor de șantier datorate următoarelor:</w:t>
      </w:r>
    </w:p>
    <w:p w:rsidR="00927D4E" w:rsidRPr="00927D4E" w:rsidRDefault="00927D4E" w:rsidP="00927D4E">
      <w:pPr>
        <w:spacing w:after="0" w:line="240" w:lineRule="auto"/>
        <w:jc w:val="both"/>
        <w:textAlignment w:val="baseline"/>
        <w:rPr>
          <w:rFonts w:ascii="Times New Roman" w:hAnsi="Times New Roman"/>
          <w:i/>
          <w:sz w:val="28"/>
          <w:szCs w:val="28"/>
          <w:lang w:val="ro-RO"/>
        </w:rPr>
      </w:pPr>
      <w:r w:rsidRPr="00927D4E">
        <w:rPr>
          <w:rFonts w:ascii="Times New Roman" w:hAnsi="Times New Roman"/>
          <w:i/>
          <w:sz w:val="28"/>
          <w:szCs w:val="28"/>
          <w:lang w:val="ro-RO"/>
        </w:rPr>
        <w:t>- transportul și manipularea materiilor prime și auxiliare, care pot cauza disconfort prin zgomot și creșterea concentrațiilor de pulberi în suspensie;</w:t>
      </w:r>
    </w:p>
    <w:p w:rsidR="00927D4E" w:rsidRPr="00927D4E" w:rsidRDefault="00927D4E" w:rsidP="00927D4E">
      <w:pPr>
        <w:spacing w:after="0" w:line="240" w:lineRule="auto"/>
        <w:jc w:val="both"/>
        <w:textAlignment w:val="baseline"/>
        <w:rPr>
          <w:rFonts w:ascii="Times New Roman" w:hAnsi="Times New Roman"/>
          <w:i/>
          <w:sz w:val="28"/>
          <w:szCs w:val="28"/>
          <w:lang w:val="ro-RO"/>
        </w:rPr>
      </w:pPr>
      <w:r w:rsidRPr="00927D4E">
        <w:rPr>
          <w:rFonts w:ascii="Times New Roman" w:hAnsi="Times New Roman"/>
          <w:i/>
          <w:sz w:val="28"/>
          <w:szCs w:val="28"/>
          <w:lang w:val="ro-RO"/>
        </w:rPr>
        <w:t>- depozitarea necontrolată a deșeurilor rezultate din activitatea de construcție, care pot crea disconfort din punct de vedere estetic;</w:t>
      </w:r>
    </w:p>
    <w:p w:rsidR="00927D4E" w:rsidRPr="00927D4E" w:rsidRDefault="00927D4E" w:rsidP="00927D4E">
      <w:pPr>
        <w:spacing w:after="0" w:line="240" w:lineRule="auto"/>
        <w:jc w:val="both"/>
        <w:textAlignment w:val="baseline"/>
        <w:rPr>
          <w:rFonts w:ascii="Times New Roman" w:hAnsi="Times New Roman"/>
          <w:i/>
          <w:sz w:val="28"/>
          <w:szCs w:val="28"/>
          <w:lang w:val="ro-RO"/>
        </w:rPr>
      </w:pPr>
      <w:r w:rsidRPr="00927D4E">
        <w:rPr>
          <w:rFonts w:ascii="Times New Roman" w:hAnsi="Times New Roman"/>
          <w:i/>
          <w:sz w:val="28"/>
          <w:szCs w:val="28"/>
          <w:lang w:val="ro-RO"/>
        </w:rPr>
        <w:t>- desfășurarea lucrărilor de execuție de-a lungul drumurilor poate crea un disconfort prin zgomot și perturbarea traficul rutier.</w:t>
      </w:r>
    </w:p>
    <w:p w:rsidR="00534D63" w:rsidRPr="00927D4E" w:rsidRDefault="00534D63" w:rsidP="00534D63">
      <w:pPr>
        <w:shd w:val="clear" w:color="auto" w:fill="FFFFFF"/>
        <w:spacing w:after="0" w:line="240" w:lineRule="auto"/>
        <w:jc w:val="both"/>
        <w:rPr>
          <w:rFonts w:ascii="Times New Roman" w:hAnsi="Times New Roman"/>
          <w:b/>
          <w:sz w:val="28"/>
          <w:szCs w:val="28"/>
          <w:lang w:val="ro-RO"/>
        </w:rPr>
      </w:pPr>
    </w:p>
    <w:p w:rsidR="00534D63" w:rsidRPr="00927D4E" w:rsidRDefault="00534D63" w:rsidP="00534D63">
      <w:pPr>
        <w:shd w:val="clear" w:color="auto" w:fill="FFFFFF"/>
        <w:spacing w:after="0" w:line="240" w:lineRule="auto"/>
        <w:jc w:val="both"/>
        <w:rPr>
          <w:rFonts w:ascii="Times New Roman" w:hAnsi="Times New Roman"/>
          <w:b/>
          <w:sz w:val="28"/>
          <w:szCs w:val="28"/>
          <w:lang w:val="ro-RO"/>
        </w:rPr>
      </w:pPr>
      <w:r w:rsidRPr="00927D4E">
        <w:rPr>
          <w:rFonts w:ascii="Times New Roman" w:hAnsi="Times New Roman"/>
          <w:b/>
          <w:sz w:val="28"/>
          <w:szCs w:val="28"/>
          <w:lang w:val="ro-RO"/>
        </w:rPr>
        <w:t xml:space="preserve">2. Amplasarea proiectului: </w:t>
      </w:r>
    </w:p>
    <w:p w:rsidR="00534D63" w:rsidRPr="00927D4E" w:rsidRDefault="00534D63" w:rsidP="00534D63">
      <w:pPr>
        <w:spacing w:after="0" w:line="240" w:lineRule="auto"/>
        <w:jc w:val="both"/>
        <w:rPr>
          <w:rFonts w:ascii="Times New Roman" w:hAnsi="Times New Roman"/>
          <w:sz w:val="28"/>
          <w:szCs w:val="28"/>
          <w:lang w:val="ro-RO"/>
        </w:rPr>
      </w:pPr>
      <w:r w:rsidRPr="00927D4E">
        <w:rPr>
          <w:rFonts w:ascii="Times New Roman" w:hAnsi="Times New Roman"/>
          <w:b/>
          <w:sz w:val="28"/>
          <w:szCs w:val="28"/>
          <w:lang w:val="ro-RO"/>
        </w:rPr>
        <w:t>2.1</w:t>
      </w:r>
      <w:r w:rsidRPr="00927D4E">
        <w:rPr>
          <w:rFonts w:ascii="Times New Roman" w:hAnsi="Times New Roman"/>
          <w:sz w:val="28"/>
          <w:szCs w:val="28"/>
          <w:lang w:val="ro-RO"/>
        </w:rPr>
        <w:t xml:space="preserve"> </w:t>
      </w:r>
      <w:r w:rsidRPr="00927D4E">
        <w:rPr>
          <w:rFonts w:ascii="Times New Roman" w:hAnsi="Times New Roman"/>
          <w:b/>
          <w:sz w:val="28"/>
          <w:szCs w:val="28"/>
          <w:lang w:val="ro-RO"/>
        </w:rPr>
        <w:t xml:space="preserve">utilizarea actuală şi aprobată a terenurilor: </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xml:space="preserve">- proiectul va fi realizat pe teritoriul administrativ al judeţului Bistrița-Năsăud; </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bCs/>
          <w:i/>
          <w:iCs/>
          <w:sz w:val="28"/>
          <w:szCs w:val="28"/>
          <w:lang w:val="ro-RO"/>
        </w:rPr>
        <w:t xml:space="preserve">- terenurile ocupate de lucrări au categoria de folosinţă prezentată în </w:t>
      </w:r>
      <w:r w:rsidRPr="00927D4E">
        <w:rPr>
          <w:rFonts w:ascii="Times New Roman" w:hAnsi="Times New Roman"/>
          <w:i/>
          <w:sz w:val="28"/>
          <w:szCs w:val="28"/>
          <w:lang w:val="ro-RO"/>
        </w:rPr>
        <w:t>Acordul de mediu nr. 3/30.10.2019;</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pentru modificările la proiectul propus a fost emis de către Consiliul Județean Bistriţa-Năsăud Certificatul de urbanism nr. 5/07.09.2023, valabil 24 luni, în scopul ”CL 8 – Extindere alimentare cu apă și canalizare Năsăud și comunele Coșbuc, Feldru, Parva, Rebra, Rebrișoara, Runcu Salvei, Salva și Telciu. Reabilitare rețea de alimentare cu apă și canalizare Năsăud”;</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b/>
          <w:sz w:val="28"/>
          <w:szCs w:val="28"/>
          <w:lang w:val="ro-RO"/>
        </w:rPr>
        <w:t xml:space="preserve">2.2 bogăţia, disponibilitatea, calitatea şi capacitatea de regenerare relative ale resurselor naturale, inclusiv solul, terenurile, apa şi biodiversitatea, din zonă şi din subteranul acesteia: </w:t>
      </w:r>
      <w:r w:rsidRPr="00927D4E">
        <w:rPr>
          <w:rFonts w:ascii="Times New Roman" w:hAnsi="Times New Roman"/>
          <w:i/>
          <w:sz w:val="28"/>
          <w:szCs w:val="28"/>
          <w:lang w:val="ro-RO"/>
        </w:rPr>
        <w:t>resursele naturale utilizate pentru realizarea proiectului sunt disponibile în zonă;</w:t>
      </w:r>
    </w:p>
    <w:p w:rsidR="00534D63" w:rsidRPr="00927D4E" w:rsidRDefault="00534D63" w:rsidP="00534D63">
      <w:pPr>
        <w:autoSpaceDE w:val="0"/>
        <w:autoSpaceDN w:val="0"/>
        <w:adjustRightInd w:val="0"/>
        <w:spacing w:after="0" w:line="240" w:lineRule="auto"/>
        <w:jc w:val="both"/>
        <w:rPr>
          <w:rFonts w:ascii="Times New Roman" w:hAnsi="Times New Roman"/>
          <w:b/>
          <w:sz w:val="28"/>
          <w:szCs w:val="28"/>
          <w:lang w:val="ro-RO"/>
        </w:rPr>
      </w:pPr>
      <w:r w:rsidRPr="00927D4E">
        <w:rPr>
          <w:rFonts w:ascii="Times New Roman" w:hAnsi="Times New Roman"/>
          <w:b/>
          <w:sz w:val="28"/>
          <w:szCs w:val="28"/>
          <w:lang w:val="ro-RO"/>
        </w:rPr>
        <w:lastRenderedPageBreak/>
        <w:t>2.3</w:t>
      </w:r>
      <w:r w:rsidRPr="00927D4E">
        <w:rPr>
          <w:rFonts w:ascii="Times New Roman" w:hAnsi="Times New Roman"/>
          <w:i/>
          <w:sz w:val="28"/>
          <w:szCs w:val="28"/>
          <w:lang w:val="ro-RO"/>
        </w:rPr>
        <w:t xml:space="preserve"> </w:t>
      </w:r>
      <w:r w:rsidRPr="00927D4E">
        <w:rPr>
          <w:rFonts w:ascii="Times New Roman" w:hAnsi="Times New Roman"/>
          <w:b/>
          <w:sz w:val="28"/>
          <w:szCs w:val="28"/>
          <w:lang w:val="ro-RO"/>
        </w:rPr>
        <w:t>capacitatea de absorbţie a mediului natural, acordându-se o atenţie specială următoarelor zone:</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 xml:space="preserve">a) zone umede, zone riverane, guri ale râurilor: </w:t>
      </w:r>
      <w:r w:rsidRPr="00927D4E">
        <w:rPr>
          <w:rFonts w:ascii="Times New Roman" w:hAnsi="Times New Roman"/>
          <w:i/>
          <w:sz w:val="28"/>
          <w:szCs w:val="28"/>
          <w:lang w:val="ro-RO"/>
        </w:rPr>
        <w:t>proiectul este amplasat în zone umede, riverane, sau guri ale râurilor;</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b) zone costiere şi mediul marin:</w:t>
      </w:r>
      <w:r w:rsidRPr="00927D4E">
        <w:rPr>
          <w:rFonts w:ascii="Times New Roman" w:hAnsi="Times New Roman"/>
          <w:i/>
          <w:sz w:val="28"/>
          <w:szCs w:val="28"/>
          <w:lang w:val="ro-RO"/>
        </w:rPr>
        <w:t xml:space="preserve"> proiectul nu este amplasat în zonă costieră sau mediu marin;</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c) zonele montane şi forestiere:</w:t>
      </w:r>
      <w:r w:rsidRPr="00927D4E">
        <w:rPr>
          <w:rFonts w:ascii="Times New Roman" w:hAnsi="Times New Roman"/>
          <w:i/>
          <w:sz w:val="28"/>
          <w:szCs w:val="28"/>
          <w:lang w:val="ro-RO"/>
        </w:rPr>
        <w:t xml:space="preserve"> pentru realizarea proiectului nu este necesară scoaterea din circuitul forestier a unor suprafeţe de teren;</w:t>
      </w:r>
    </w:p>
    <w:p w:rsidR="00534D63" w:rsidRPr="00927D4E" w:rsidRDefault="00534D63" w:rsidP="00534D63">
      <w:pPr>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 xml:space="preserve">d) arii naturale protejate de interes naţional, comunitar, internaţional: </w:t>
      </w:r>
      <w:r w:rsidRPr="00927D4E">
        <w:rPr>
          <w:rFonts w:ascii="Times New Roman" w:hAnsi="Times New Roman"/>
          <w:i/>
          <w:sz w:val="28"/>
          <w:szCs w:val="28"/>
          <w:lang w:val="ro-RO"/>
        </w:rPr>
        <w:t>modificările aduse proiectului nu sunt amplasate în arie naturală protejată de interes național, comunitar, internațional;</w:t>
      </w:r>
    </w:p>
    <w:p w:rsidR="00534D63" w:rsidRPr="00927D4E" w:rsidRDefault="00534D63" w:rsidP="00534D63">
      <w:pPr>
        <w:spacing w:after="0" w:line="240" w:lineRule="auto"/>
        <w:jc w:val="both"/>
        <w:rPr>
          <w:rFonts w:ascii="Times New Roman" w:hAnsi="Times New Roman"/>
          <w:sz w:val="28"/>
          <w:szCs w:val="28"/>
          <w:lang w:val="ro-RO"/>
        </w:rPr>
      </w:pPr>
      <w:r w:rsidRPr="00927D4E">
        <w:rPr>
          <w:rFonts w:ascii="Times New Roman" w:hAnsi="Times New Roman"/>
          <w:sz w:val="28"/>
          <w:szCs w:val="28"/>
          <w:lang w:val="ro-RO"/>
        </w:rPr>
        <w:t xml:space="preserve">e) zone clasificate sau protejate conform legislaţiei în vigoare: </w:t>
      </w:r>
      <w:r w:rsidRPr="00927D4E">
        <w:rPr>
          <w:rFonts w:ascii="Times New Roman" w:hAnsi="Times New Roman"/>
          <w:i/>
          <w:sz w:val="28"/>
          <w:szCs w:val="28"/>
          <w:lang w:val="ro-RO"/>
        </w:rPr>
        <w:t>modificările aduse proiectului nu sunt amplasate în arie naturală protejată de interes național, comunitar, internațional;</w:t>
      </w:r>
    </w:p>
    <w:p w:rsidR="00534D63" w:rsidRPr="00927D4E" w:rsidRDefault="00534D63" w:rsidP="00534D63">
      <w:pPr>
        <w:tabs>
          <w:tab w:val="left" w:pos="709"/>
        </w:tabs>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927D4E">
        <w:rPr>
          <w:rFonts w:ascii="Times New Roman" w:hAnsi="Times New Roman"/>
          <w:i/>
          <w:sz w:val="28"/>
          <w:szCs w:val="28"/>
          <w:lang w:val="ro-RO"/>
        </w:rPr>
        <w:t>proiectul nu este amplasat într-o astfel de zonă;</w:t>
      </w:r>
    </w:p>
    <w:p w:rsidR="00534D63" w:rsidRPr="00927D4E" w:rsidRDefault="00534D63" w:rsidP="00534D63">
      <w:pPr>
        <w:tabs>
          <w:tab w:val="left" w:pos="709"/>
        </w:tabs>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g) zonele cu o densitate mare a populației</w:t>
      </w:r>
      <w:r w:rsidRPr="00927D4E">
        <w:rPr>
          <w:rFonts w:ascii="Times New Roman" w:hAnsi="Times New Roman"/>
          <w:i/>
          <w:sz w:val="28"/>
          <w:szCs w:val="28"/>
          <w:lang w:val="ro-RO"/>
        </w:rPr>
        <w:t xml:space="preserve">: nu este cazul; </w:t>
      </w:r>
    </w:p>
    <w:p w:rsidR="00534D63" w:rsidRPr="00927D4E" w:rsidRDefault="00534D63" w:rsidP="00534D63">
      <w:pPr>
        <w:tabs>
          <w:tab w:val="left" w:pos="709"/>
        </w:tabs>
        <w:spacing w:after="0" w:line="240" w:lineRule="auto"/>
        <w:jc w:val="both"/>
        <w:rPr>
          <w:rFonts w:ascii="Times New Roman" w:hAnsi="Times New Roman"/>
          <w:i/>
          <w:sz w:val="28"/>
          <w:szCs w:val="28"/>
          <w:lang w:val="ro-RO"/>
        </w:rPr>
      </w:pPr>
      <w:r w:rsidRPr="00927D4E">
        <w:rPr>
          <w:rFonts w:ascii="Times New Roman" w:hAnsi="Times New Roman"/>
          <w:sz w:val="28"/>
          <w:szCs w:val="28"/>
          <w:lang w:val="ro-RO"/>
        </w:rPr>
        <w:t xml:space="preserve">h) peisaje şi situri importante din punct de vedere istoric, cultural sau arheologic: </w:t>
      </w:r>
      <w:r w:rsidRPr="00927D4E">
        <w:rPr>
          <w:rFonts w:ascii="Times New Roman" w:hAnsi="Times New Roman"/>
          <w:i/>
          <w:sz w:val="28"/>
          <w:szCs w:val="28"/>
          <w:lang w:val="ro-RO"/>
        </w:rPr>
        <w:t>nu este cazul;</w:t>
      </w:r>
    </w:p>
    <w:p w:rsidR="00534D63" w:rsidRPr="00927D4E" w:rsidRDefault="00534D63" w:rsidP="00534D63">
      <w:pPr>
        <w:spacing w:after="0" w:line="240" w:lineRule="auto"/>
        <w:jc w:val="both"/>
        <w:rPr>
          <w:rFonts w:ascii="Times New Roman" w:hAnsi="Times New Roman"/>
          <w:b/>
          <w:i/>
          <w:sz w:val="28"/>
          <w:szCs w:val="28"/>
          <w:lang w:val="ro-RO"/>
        </w:rPr>
      </w:pPr>
    </w:p>
    <w:p w:rsidR="00534D63" w:rsidRPr="00927D4E" w:rsidRDefault="00534D63" w:rsidP="00534D63">
      <w:pPr>
        <w:spacing w:after="0" w:line="240" w:lineRule="auto"/>
        <w:jc w:val="both"/>
        <w:rPr>
          <w:rFonts w:ascii="Times New Roman" w:hAnsi="Times New Roman"/>
          <w:b/>
          <w:i/>
          <w:sz w:val="28"/>
          <w:szCs w:val="28"/>
          <w:lang w:val="ro-RO"/>
        </w:rPr>
      </w:pPr>
      <w:r w:rsidRPr="00927D4E">
        <w:rPr>
          <w:rFonts w:ascii="Times New Roman" w:hAnsi="Times New Roman"/>
          <w:b/>
          <w:i/>
          <w:sz w:val="28"/>
          <w:szCs w:val="28"/>
          <w:lang w:val="ro-RO"/>
        </w:rPr>
        <w:t>3. Tipurile și caracteristicile impactului potenţial:</w:t>
      </w:r>
    </w:p>
    <w:p w:rsidR="00534D63" w:rsidRPr="00927D4E" w:rsidRDefault="00534D63" w:rsidP="00534D63">
      <w:pPr>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 xml:space="preserve">a) </w:t>
      </w:r>
      <w:r w:rsidRPr="00927D4E">
        <w:rPr>
          <w:rFonts w:ascii="Times New Roman" w:hAnsi="Times New Roman"/>
          <w:b/>
          <w:i/>
          <w:sz w:val="28"/>
          <w:szCs w:val="28"/>
          <w:lang w:val="ro-RO"/>
        </w:rPr>
        <w:t>Importanța și extinderea spațială a impactului:</w:t>
      </w:r>
    </w:p>
    <w:p w:rsidR="00534D63" w:rsidRPr="00927D4E" w:rsidRDefault="00534D63" w:rsidP="00534D63">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pentru toate componente de mediu impactul este unul local, localizat la nivelul zonei de implementare a proiectului;</w:t>
      </w:r>
    </w:p>
    <w:p w:rsidR="00534D63" w:rsidRPr="00927D4E" w:rsidRDefault="00534D63" w:rsidP="00534D63">
      <w:pPr>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b)</w:t>
      </w:r>
      <w:r w:rsidR="00985666">
        <w:rPr>
          <w:rFonts w:ascii="Times New Roman" w:hAnsi="Times New Roman"/>
          <w:i/>
          <w:sz w:val="28"/>
          <w:szCs w:val="28"/>
          <w:lang w:val="ro-RO"/>
        </w:rPr>
        <w:t xml:space="preserve"> </w:t>
      </w:r>
      <w:r w:rsidRPr="00927D4E">
        <w:rPr>
          <w:rFonts w:ascii="Times New Roman" w:hAnsi="Times New Roman"/>
          <w:b/>
          <w:i/>
          <w:sz w:val="28"/>
          <w:szCs w:val="28"/>
          <w:lang w:val="ro-RO"/>
        </w:rPr>
        <w:t>Natura impactului:</w:t>
      </w:r>
    </w:p>
    <w:p w:rsidR="00534D63" w:rsidRPr="00927D4E" w:rsidRDefault="00534D63" w:rsidP="00534D63">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în perioada execuţiei lucrărilor de construcţie precum şi în perioada de operare va fi</w:t>
      </w:r>
      <w:r w:rsidR="00985666">
        <w:rPr>
          <w:rFonts w:ascii="Times New Roman" w:hAnsi="Times New Roman"/>
          <w:i/>
          <w:sz w:val="28"/>
          <w:szCs w:val="28"/>
          <w:lang w:val="ro-RO"/>
        </w:rPr>
        <w:t xml:space="preserve"> înregistrat atât impact direct </w:t>
      </w:r>
      <w:r w:rsidRPr="00927D4E">
        <w:rPr>
          <w:rFonts w:ascii="Times New Roman" w:hAnsi="Times New Roman"/>
          <w:i/>
          <w:sz w:val="28"/>
          <w:szCs w:val="28"/>
          <w:lang w:val="ro-RO"/>
        </w:rPr>
        <w:t>(ocuparea de suprafeţe de teren, emisii de pulberi sedimentabile, creşterea nivelului de zgomot), cât şi indirect;</w:t>
      </w:r>
    </w:p>
    <w:p w:rsidR="00534D63" w:rsidRPr="00927D4E" w:rsidRDefault="00534D63" w:rsidP="00534D63">
      <w:pPr>
        <w:autoSpaceDE w:val="0"/>
        <w:autoSpaceDN w:val="0"/>
        <w:adjustRightInd w:val="0"/>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xml:space="preserve">c) </w:t>
      </w:r>
      <w:r w:rsidRPr="00927D4E">
        <w:rPr>
          <w:rFonts w:ascii="Times New Roman" w:hAnsi="Times New Roman"/>
          <w:b/>
          <w:i/>
          <w:sz w:val="28"/>
          <w:szCs w:val="28"/>
          <w:lang w:val="ro-RO"/>
        </w:rPr>
        <w:t>Natura transfrontieră a impactului</w:t>
      </w:r>
      <w:r w:rsidRPr="00927D4E">
        <w:rPr>
          <w:rFonts w:ascii="Times New Roman" w:hAnsi="Times New Roman"/>
          <w:i/>
          <w:sz w:val="28"/>
          <w:szCs w:val="28"/>
          <w:lang w:val="ro-RO"/>
        </w:rPr>
        <w:t xml:space="preserve"> - lucrările propuse nu au impact transfrontier;</w:t>
      </w:r>
    </w:p>
    <w:p w:rsidR="00534D63" w:rsidRPr="00927D4E" w:rsidRDefault="00534D63" w:rsidP="00534D63">
      <w:pPr>
        <w:shd w:val="clear" w:color="auto" w:fill="FFFFFF"/>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 xml:space="preserve">d) </w:t>
      </w:r>
      <w:r w:rsidRPr="00927D4E">
        <w:rPr>
          <w:rFonts w:ascii="Times New Roman" w:hAnsi="Times New Roman"/>
          <w:b/>
          <w:i/>
          <w:sz w:val="28"/>
          <w:szCs w:val="28"/>
          <w:lang w:val="ro-RO"/>
        </w:rPr>
        <w:t>Intensitatea şi complexitatea impactului:</w:t>
      </w:r>
    </w:p>
    <w:p w:rsidR="00534D63" w:rsidRPr="00927D4E" w:rsidRDefault="00534D63" w:rsidP="00534D63">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xml:space="preserve">- pe termen scurt, pe timpul desfăşurării lucrărilor propuse, impactul asupra solului, subsolului, stării de sănătate şi confortului populaţiei, florei şi faunei din zonă va fi negativ, dar reversibil, cu excepţia ocupării permanente de terenuri; </w:t>
      </w:r>
    </w:p>
    <w:p w:rsidR="00534D63" w:rsidRPr="00927D4E" w:rsidRDefault="00534D63" w:rsidP="00534D63">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pe termen mediu şi lung, adică după finalizarea lucrărilor, impactul asupra factorilor de mediu: aer, starea de sănătate a populaţiei, flora şi fauna este continuu, cel mai probabil nesemnificativ;</w:t>
      </w:r>
    </w:p>
    <w:p w:rsidR="00534D63" w:rsidRPr="00927D4E" w:rsidRDefault="00534D63" w:rsidP="00534D63">
      <w:pPr>
        <w:spacing w:after="0" w:line="240" w:lineRule="auto"/>
        <w:jc w:val="both"/>
        <w:rPr>
          <w:rFonts w:ascii="Times New Roman" w:hAnsi="Times New Roman"/>
          <w:sz w:val="28"/>
          <w:szCs w:val="28"/>
          <w:lang w:val="ro-RO"/>
        </w:rPr>
      </w:pPr>
      <w:r w:rsidRPr="00927D4E">
        <w:rPr>
          <w:rFonts w:ascii="Times New Roman" w:hAnsi="Times New Roman"/>
          <w:i/>
          <w:sz w:val="28"/>
          <w:szCs w:val="28"/>
          <w:lang w:val="ro-RO"/>
        </w:rPr>
        <w:t xml:space="preserve">e) </w:t>
      </w:r>
      <w:r w:rsidRPr="00927D4E">
        <w:rPr>
          <w:rFonts w:ascii="Times New Roman" w:hAnsi="Times New Roman"/>
          <w:b/>
          <w:i/>
          <w:sz w:val="28"/>
          <w:szCs w:val="28"/>
          <w:lang w:val="ro-RO"/>
        </w:rPr>
        <w:t>Probabilitatea impactului</w:t>
      </w:r>
      <w:r w:rsidRPr="00927D4E">
        <w:rPr>
          <w:rFonts w:ascii="Times New Roman" w:hAnsi="Times New Roman"/>
          <w:i/>
          <w:sz w:val="28"/>
          <w:szCs w:val="28"/>
          <w:lang w:val="ro-RO"/>
        </w:rPr>
        <w:t xml:space="preserve"> - prin respectarea măsurilor preventive şi de protecţie a factorilor de mediu propuse, probabilitatea impactului asupra factorilor de mediu este redusă, atât pe perioada execuţiei proiectului, cât şi în perioada de funcţionare;</w:t>
      </w:r>
    </w:p>
    <w:p w:rsidR="00534D63" w:rsidRPr="00927D4E" w:rsidRDefault="00534D63" w:rsidP="00534D63">
      <w:pPr>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 xml:space="preserve">f) </w:t>
      </w:r>
      <w:r w:rsidRPr="00927D4E">
        <w:rPr>
          <w:rFonts w:ascii="Times New Roman" w:hAnsi="Times New Roman"/>
          <w:b/>
          <w:i/>
          <w:sz w:val="28"/>
          <w:szCs w:val="28"/>
          <w:lang w:val="ro-RO"/>
        </w:rPr>
        <w:t>Debutul, durata, frecvenţa şi reversibilitatea impactului</w:t>
      </w:r>
    </w:p>
    <w:p w:rsidR="00534D63" w:rsidRPr="00927D4E" w:rsidRDefault="00534D63" w:rsidP="00534D63">
      <w:pPr>
        <w:shd w:val="clear" w:color="auto" w:fill="FFFFFF"/>
        <w:spacing w:after="0" w:line="240" w:lineRule="auto"/>
        <w:jc w:val="both"/>
        <w:rPr>
          <w:rFonts w:ascii="Times New Roman" w:hAnsi="Times New Roman"/>
          <w:i/>
          <w:sz w:val="28"/>
          <w:szCs w:val="28"/>
          <w:lang w:val="ro-RO"/>
        </w:rPr>
      </w:pPr>
      <w:r w:rsidRPr="00927D4E">
        <w:rPr>
          <w:rFonts w:ascii="Times New Roman" w:hAnsi="Times New Roman"/>
          <w:i/>
          <w:sz w:val="28"/>
          <w:szCs w:val="28"/>
          <w:lang w:val="ro-RO"/>
        </w:rPr>
        <w:t xml:space="preserve">- impactul va debuta odată cu începerea lucrărilor de construcţie. Majoritatea formelor de impact sunt reversibile, cu excepţia ocupării permanente a unor suprafeţe de teren.  </w:t>
      </w:r>
    </w:p>
    <w:p w:rsidR="00534D63" w:rsidRPr="00927D4E" w:rsidRDefault="00534D63" w:rsidP="00534D63">
      <w:pPr>
        <w:shd w:val="clear" w:color="auto" w:fill="FFFFFF"/>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g)</w:t>
      </w:r>
      <w:r w:rsidRPr="00927D4E">
        <w:rPr>
          <w:rFonts w:ascii="Times New Roman" w:hAnsi="Times New Roman"/>
          <w:b/>
          <w:i/>
          <w:sz w:val="28"/>
          <w:szCs w:val="28"/>
          <w:lang w:val="ro-RO"/>
        </w:rPr>
        <w:t xml:space="preserve"> Cumularea impactului cu impactul altor proiecte existente și/sau aprobate:</w:t>
      </w:r>
    </w:p>
    <w:p w:rsidR="00534D63" w:rsidRPr="00927D4E" w:rsidRDefault="00534D63" w:rsidP="00534D63">
      <w:pPr>
        <w:widowControl w:val="0"/>
        <w:tabs>
          <w:tab w:val="left" w:pos="0"/>
        </w:tabs>
        <w:spacing w:after="0" w:line="240" w:lineRule="auto"/>
        <w:jc w:val="both"/>
        <w:rPr>
          <w:rFonts w:ascii="Times New Roman" w:hAnsi="Times New Roman"/>
          <w:i/>
          <w:noProof/>
          <w:sz w:val="28"/>
          <w:szCs w:val="28"/>
          <w:lang w:val="ro-RO"/>
        </w:rPr>
      </w:pPr>
      <w:r w:rsidRPr="00927D4E">
        <w:rPr>
          <w:rFonts w:ascii="Times New Roman" w:hAnsi="Times New Roman"/>
          <w:i/>
          <w:sz w:val="28"/>
          <w:szCs w:val="28"/>
          <w:lang w:val="ro-RO"/>
        </w:rPr>
        <w:t>-</w:t>
      </w:r>
      <w:r w:rsidRPr="00927D4E">
        <w:rPr>
          <w:rFonts w:ascii="Times New Roman" w:hAnsi="Times New Roman"/>
          <w:i/>
          <w:noProof/>
          <w:sz w:val="28"/>
          <w:szCs w:val="28"/>
          <w:lang w:val="ro-RO"/>
        </w:rPr>
        <w:t xml:space="preserve"> Modificările proiectului sunt complementare celor incluse în Acordul de mediu nr. 3 din 30.10.2019. Măsurile propuse în vederea prevenirii sau, după caz, a reducerii impactului asupra factorilor de mediu au fost stabilite astfel încât impactul asupra </w:t>
      </w:r>
      <w:r w:rsidRPr="00927D4E">
        <w:rPr>
          <w:rFonts w:ascii="Times New Roman" w:hAnsi="Times New Roman"/>
          <w:i/>
          <w:noProof/>
          <w:sz w:val="28"/>
          <w:szCs w:val="28"/>
          <w:lang w:val="ro-RO"/>
        </w:rPr>
        <w:lastRenderedPageBreak/>
        <w:t>factorilor de mediu asociat proiectului, în ansamblu său, să fie în limite acceptabile.</w:t>
      </w:r>
    </w:p>
    <w:p w:rsidR="003F6A07" w:rsidRDefault="003F6A07" w:rsidP="00534D63">
      <w:pPr>
        <w:widowControl w:val="0"/>
        <w:tabs>
          <w:tab w:val="left" w:pos="0"/>
        </w:tabs>
        <w:spacing w:after="0" w:line="240" w:lineRule="auto"/>
        <w:jc w:val="both"/>
        <w:rPr>
          <w:rFonts w:ascii="Times New Roman" w:hAnsi="Times New Roman"/>
          <w:i/>
          <w:noProof/>
          <w:sz w:val="28"/>
          <w:szCs w:val="28"/>
          <w:lang w:val="en-GB"/>
        </w:rPr>
      </w:pPr>
    </w:p>
    <w:p w:rsidR="006C379A" w:rsidRDefault="00534D63" w:rsidP="00534D63">
      <w:pPr>
        <w:widowControl w:val="0"/>
        <w:tabs>
          <w:tab w:val="left" w:pos="0"/>
        </w:tabs>
        <w:spacing w:after="0" w:line="240" w:lineRule="auto"/>
        <w:jc w:val="both"/>
        <w:rPr>
          <w:rFonts w:ascii="Times New Roman" w:hAnsi="Times New Roman"/>
          <w:i/>
          <w:noProof/>
          <w:sz w:val="28"/>
          <w:szCs w:val="28"/>
          <w:lang w:val="en-GB"/>
        </w:rPr>
      </w:pPr>
      <w:r w:rsidRPr="00927D4E">
        <w:rPr>
          <w:rFonts w:ascii="Times New Roman" w:hAnsi="Times New Roman"/>
          <w:i/>
          <w:noProof/>
          <w:sz w:val="28"/>
          <w:szCs w:val="28"/>
          <w:lang w:val="en-GB"/>
        </w:rPr>
        <w:t>În tabelul de mai jos sunt prezentate rezultatele evaluării impactului potenţial cumulat al proiectului</w:t>
      </w:r>
      <w:r w:rsidR="003F6A07">
        <w:rPr>
          <w:rFonts w:ascii="Times New Roman" w:hAnsi="Times New Roman"/>
          <w:i/>
          <w:noProof/>
          <w:sz w:val="28"/>
          <w:szCs w:val="28"/>
          <w:lang w:val="en-GB"/>
        </w:rPr>
        <w:t>,</w:t>
      </w:r>
      <w:r w:rsidRPr="00927D4E">
        <w:rPr>
          <w:rFonts w:ascii="Times New Roman" w:hAnsi="Times New Roman"/>
          <w:i/>
          <w:noProof/>
          <w:sz w:val="28"/>
          <w:szCs w:val="28"/>
          <w:lang w:val="en-GB"/>
        </w:rPr>
        <w:t xml:space="preserve"> atât pe perioada de execuţie a lucrărilor</w:t>
      </w:r>
      <w:r w:rsidR="003F6A07">
        <w:rPr>
          <w:rFonts w:ascii="Times New Roman" w:hAnsi="Times New Roman"/>
          <w:i/>
          <w:noProof/>
          <w:sz w:val="28"/>
          <w:szCs w:val="28"/>
          <w:lang w:val="en-GB"/>
        </w:rPr>
        <w:t>,</w:t>
      </w:r>
      <w:r w:rsidRPr="00927D4E">
        <w:rPr>
          <w:rFonts w:ascii="Times New Roman" w:hAnsi="Times New Roman"/>
          <w:i/>
          <w:noProof/>
          <w:sz w:val="28"/>
          <w:szCs w:val="28"/>
          <w:lang w:val="en-GB"/>
        </w:rPr>
        <w:t xml:space="preserve"> cât şi pe perioada de operare (30 de ani pentru constructii și 50 de ani pentru rețele de alimentare cu apa și canalizare):</w:t>
      </w:r>
    </w:p>
    <w:p w:rsidR="003F6A07" w:rsidRPr="00927D4E" w:rsidRDefault="003F6A07" w:rsidP="00534D63">
      <w:pPr>
        <w:widowControl w:val="0"/>
        <w:tabs>
          <w:tab w:val="left" w:pos="0"/>
        </w:tabs>
        <w:spacing w:after="0" w:line="240" w:lineRule="auto"/>
        <w:jc w:val="both"/>
        <w:rPr>
          <w:rFonts w:ascii="Times New Roman" w:hAnsi="Times New Roman"/>
          <w:i/>
          <w:noProof/>
          <w:sz w:val="28"/>
          <w:szCs w:val="28"/>
          <w:lang w:val="en-GB"/>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17"/>
        <w:gridCol w:w="2392"/>
        <w:gridCol w:w="1881"/>
        <w:gridCol w:w="1786"/>
        <w:gridCol w:w="2033"/>
      </w:tblGrid>
      <w:tr w:rsidR="00534D63" w:rsidRPr="00927D4E" w:rsidTr="009C7DC8">
        <w:trPr>
          <w:trHeight w:hRule="exact" w:val="583"/>
        </w:trPr>
        <w:tc>
          <w:tcPr>
            <w:tcW w:w="769" w:type="pct"/>
            <w:shd w:val="clear" w:color="auto" w:fill="auto"/>
          </w:tcPr>
          <w:p w:rsidR="00534D63" w:rsidRPr="00927D4E" w:rsidRDefault="00534D63" w:rsidP="00BE6ED7">
            <w:pPr>
              <w:widowControl w:val="0"/>
              <w:spacing w:after="0" w:line="240" w:lineRule="auto"/>
              <w:ind w:left="58" w:right="58"/>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Factor mediu</w:t>
            </w:r>
            <w:r w:rsidRPr="00927D4E">
              <w:rPr>
                <w:rFonts w:ascii="Times New Roman" w:eastAsiaTheme="minorHAnsi" w:hAnsi="Times New Roman"/>
                <w:b/>
                <w:bCs/>
                <w:i/>
                <w:color w:val="000000"/>
                <w:sz w:val="24"/>
                <w:szCs w:val="24"/>
                <w:lang w:val="ro-RO" w:eastAsia="ro-RO" w:bidi="ro-RO"/>
              </w:rPr>
              <w:tab/>
              <w:t xml:space="preserve"> </w:t>
            </w:r>
          </w:p>
        </w:tc>
        <w:tc>
          <w:tcPr>
            <w:tcW w:w="1244" w:type="pct"/>
            <w:shd w:val="clear" w:color="auto" w:fill="auto"/>
          </w:tcPr>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Impact activităţi</w:t>
            </w:r>
          </w:p>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existente/autorizate</w:t>
            </w:r>
          </w:p>
        </w:tc>
        <w:tc>
          <w:tcPr>
            <w:tcW w:w="986" w:type="pct"/>
            <w:shd w:val="clear" w:color="auto" w:fill="auto"/>
          </w:tcPr>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Impact proiect</w:t>
            </w:r>
          </w:p>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(execuție)</w:t>
            </w:r>
          </w:p>
        </w:tc>
        <w:tc>
          <w:tcPr>
            <w:tcW w:w="938" w:type="pct"/>
            <w:shd w:val="clear" w:color="auto" w:fill="auto"/>
          </w:tcPr>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Impact proiect</w:t>
            </w:r>
          </w:p>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(operare)</w:t>
            </w:r>
          </w:p>
        </w:tc>
        <w:tc>
          <w:tcPr>
            <w:tcW w:w="1062" w:type="pct"/>
            <w:shd w:val="clear" w:color="auto" w:fill="auto"/>
          </w:tcPr>
          <w:p w:rsidR="00534D63" w:rsidRPr="00927D4E" w:rsidRDefault="00534D63" w:rsidP="00BE6ED7">
            <w:pPr>
              <w:widowControl w:val="0"/>
              <w:spacing w:after="0" w:line="240" w:lineRule="auto"/>
              <w:ind w:left="58" w:right="58"/>
              <w:jc w:val="center"/>
              <w:rPr>
                <w:rFonts w:ascii="Times New Roman" w:eastAsiaTheme="minorHAnsi" w:hAnsi="Times New Roman"/>
                <w:b/>
                <w:bCs/>
                <w:i/>
                <w:color w:val="000000"/>
                <w:sz w:val="24"/>
                <w:szCs w:val="24"/>
                <w:lang w:val="ro-RO" w:eastAsia="ro-RO" w:bidi="ro-RO"/>
              </w:rPr>
            </w:pPr>
            <w:r w:rsidRPr="00927D4E">
              <w:rPr>
                <w:rFonts w:ascii="Times New Roman" w:eastAsiaTheme="minorHAnsi" w:hAnsi="Times New Roman"/>
                <w:b/>
                <w:bCs/>
                <w:i/>
                <w:color w:val="000000"/>
                <w:sz w:val="24"/>
                <w:szCs w:val="24"/>
                <w:lang w:val="ro-RO" w:eastAsia="ro-RO" w:bidi="ro-RO"/>
              </w:rPr>
              <w:t>Impact</w:t>
            </w:r>
            <w:r w:rsidRPr="00927D4E">
              <w:rPr>
                <w:rFonts w:ascii="Times New Roman" w:eastAsiaTheme="minorHAnsi" w:hAnsi="Times New Roman"/>
                <w:i/>
                <w:sz w:val="24"/>
                <w:szCs w:val="24"/>
                <w:lang w:val="ro-RO"/>
              </w:rPr>
              <w:t xml:space="preserve"> </w:t>
            </w:r>
            <w:r w:rsidRPr="00927D4E">
              <w:rPr>
                <w:rFonts w:ascii="Times New Roman" w:eastAsiaTheme="minorHAnsi" w:hAnsi="Times New Roman"/>
                <w:b/>
                <w:bCs/>
                <w:i/>
                <w:color w:val="000000"/>
                <w:sz w:val="24"/>
                <w:szCs w:val="24"/>
                <w:lang w:val="ro-RO" w:eastAsia="ro-RO" w:bidi="ro-RO"/>
              </w:rPr>
              <w:t>cumulat</w:t>
            </w:r>
          </w:p>
        </w:tc>
      </w:tr>
      <w:tr w:rsidR="00534D63" w:rsidRPr="00927D4E" w:rsidTr="00F03184">
        <w:trPr>
          <w:trHeight w:hRule="exact" w:val="1125"/>
        </w:trPr>
        <w:tc>
          <w:tcPr>
            <w:tcW w:w="769" w:type="pct"/>
            <w:vMerge w:val="restar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Apă</w:t>
            </w: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Contaminare ape subterane ca urmare a folosirii pesticidelor în agricultură</w:t>
            </w:r>
          </w:p>
        </w:tc>
        <w:tc>
          <w:tcPr>
            <w:tcW w:w="986" w:type="pct"/>
            <w:vMerge w:val="restar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In condiţii normale de execuţie,</w:t>
            </w:r>
            <w:r w:rsidR="00F03184">
              <w:rPr>
                <w:rFonts w:ascii="Times New Roman" w:eastAsiaTheme="minorHAnsi" w:hAnsi="Times New Roman"/>
                <w:i/>
                <w:color w:val="000000"/>
                <w:sz w:val="24"/>
                <w:szCs w:val="24"/>
                <w:lang w:val="ro-RO" w:eastAsia="ro-RO" w:bidi="ro-RO"/>
              </w:rPr>
              <w:t xml:space="preserve"> </w:t>
            </w:r>
            <w:r w:rsidRPr="00927D4E">
              <w:rPr>
                <w:rFonts w:ascii="Times New Roman" w:eastAsiaTheme="minorHAnsi" w:hAnsi="Times New Roman"/>
                <w:i/>
                <w:color w:val="000000"/>
                <w:sz w:val="24"/>
                <w:szCs w:val="24"/>
                <w:lang w:val="ro-RO" w:eastAsia="ro-RO" w:bidi="ro-RO"/>
              </w:rPr>
              <w:t>lucrările de execuţie a investiţiilor</w:t>
            </w:r>
            <w:r w:rsidR="00F03184">
              <w:rPr>
                <w:rFonts w:ascii="Times New Roman" w:eastAsiaTheme="minorHAnsi" w:hAnsi="Times New Roman"/>
                <w:i/>
                <w:color w:val="000000"/>
                <w:sz w:val="24"/>
                <w:szCs w:val="24"/>
                <w:lang w:val="ro-RO" w:eastAsia="ro-RO" w:bidi="ro-RO"/>
              </w:rPr>
              <w:t xml:space="preserve"> </w:t>
            </w:r>
            <w:r w:rsidRPr="00927D4E">
              <w:rPr>
                <w:rFonts w:ascii="Times New Roman" w:eastAsiaTheme="minorHAnsi" w:hAnsi="Times New Roman"/>
                <w:i/>
                <w:color w:val="000000"/>
                <w:sz w:val="24"/>
                <w:szCs w:val="24"/>
                <w:lang w:val="ro-RO" w:eastAsia="ro-RO" w:bidi="ro-RO"/>
              </w:rPr>
              <w:t>propuse nu au o influenţă asupra corpurilor de</w:t>
            </w:r>
            <w:r w:rsidR="00F03184">
              <w:rPr>
                <w:rFonts w:ascii="Times New Roman" w:eastAsiaTheme="minorHAnsi" w:hAnsi="Times New Roman"/>
                <w:i/>
                <w:color w:val="000000"/>
                <w:sz w:val="24"/>
                <w:szCs w:val="24"/>
                <w:lang w:val="ro-RO" w:eastAsia="ro-RO" w:bidi="ro-RO"/>
              </w:rPr>
              <w:t xml:space="preserve"> apă</w:t>
            </w:r>
          </w:p>
        </w:tc>
        <w:tc>
          <w:tcPr>
            <w:tcW w:w="938" w:type="pct"/>
            <w:vMerge w:val="restar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Impact pozitiv asupra calităţii apelor</w:t>
            </w:r>
            <w:r w:rsidR="00F03184">
              <w:rPr>
                <w:rFonts w:ascii="Times New Roman" w:eastAsiaTheme="minorHAnsi" w:hAnsi="Times New Roman"/>
                <w:i/>
                <w:color w:val="000000"/>
                <w:sz w:val="24"/>
                <w:szCs w:val="24"/>
                <w:lang w:val="ro-RO" w:eastAsia="ro-RO" w:bidi="ro-RO"/>
              </w:rPr>
              <w:t xml:space="preserve"> </w:t>
            </w:r>
            <w:r w:rsidRPr="00927D4E">
              <w:rPr>
                <w:rFonts w:ascii="Times New Roman" w:eastAsiaTheme="minorHAnsi" w:hAnsi="Times New Roman"/>
                <w:i/>
                <w:color w:val="000000"/>
                <w:sz w:val="24"/>
                <w:szCs w:val="24"/>
                <w:lang w:val="ro-RO" w:eastAsia="ro-RO" w:bidi="ro-RO"/>
              </w:rPr>
              <w:t>de suprafaţă prin extinderea</w:t>
            </w:r>
          </w:p>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sistemelor de canalizare, colectarea şi epurarea apei uzate</w:t>
            </w:r>
          </w:p>
        </w:tc>
        <w:tc>
          <w:tcPr>
            <w:tcW w:w="1062" w:type="pct"/>
            <w:vMerge w:val="restart"/>
            <w:shd w:val="clear" w:color="auto" w:fill="FFFFFF"/>
          </w:tcPr>
          <w:p w:rsidR="00F03184"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Nu există un impact cumulat</w:t>
            </w:r>
          </w:p>
          <w:p w:rsidR="00F03184" w:rsidRDefault="00F03184"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p>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 </w:t>
            </w:r>
            <w:r w:rsidR="00F03184">
              <w:t xml:space="preserve"> </w:t>
            </w:r>
            <w:r w:rsidR="00F03184" w:rsidRPr="00F03184">
              <w:rPr>
                <w:rFonts w:ascii="Times New Roman" w:eastAsiaTheme="minorHAnsi" w:hAnsi="Times New Roman"/>
                <w:i/>
                <w:color w:val="000000"/>
                <w:sz w:val="24"/>
                <w:szCs w:val="24"/>
                <w:lang w:val="ro-RO" w:eastAsia="ro-RO" w:bidi="ro-RO"/>
              </w:rPr>
              <w:t xml:space="preserve">Prin implementarea proiectului </w:t>
            </w:r>
            <w:r w:rsidR="00F03184">
              <w:rPr>
                <w:rFonts w:ascii="Times New Roman" w:eastAsiaTheme="minorHAnsi" w:hAnsi="Times New Roman"/>
                <w:i/>
                <w:color w:val="000000"/>
                <w:sz w:val="24"/>
                <w:szCs w:val="24"/>
                <w:lang w:val="ro-RO" w:eastAsia="ro-RO" w:bidi="ro-RO"/>
              </w:rPr>
              <w:t>calitatea apelor se va îmbunătăţi</w:t>
            </w:r>
          </w:p>
        </w:tc>
      </w:tr>
      <w:tr w:rsidR="00534D63" w:rsidRPr="00927D4E" w:rsidTr="00F03184">
        <w:trPr>
          <w:trHeight w:hRule="exact" w:val="2843"/>
        </w:trPr>
        <w:tc>
          <w:tcPr>
            <w:tcW w:w="769" w:type="pct"/>
            <w:vMerge/>
            <w:shd w:val="clear" w:color="auto" w:fill="FFFFFF"/>
          </w:tcPr>
          <w:p w:rsidR="00534D63" w:rsidRPr="00927D4E" w:rsidRDefault="00534D63" w:rsidP="00BE6ED7">
            <w:pPr>
              <w:widowControl w:val="0"/>
              <w:spacing w:after="0" w:line="240" w:lineRule="auto"/>
              <w:ind w:left="58" w:right="58"/>
              <w:rPr>
                <w:rFonts w:ascii="Times New Roman" w:eastAsia="Microsoft Sans Serif" w:hAnsi="Times New Roman"/>
                <w:i/>
                <w:color w:val="000000"/>
                <w:sz w:val="24"/>
                <w:szCs w:val="24"/>
                <w:lang w:val="ro-RO" w:eastAsia="ro-RO" w:bidi="ro-RO"/>
              </w:rPr>
            </w:pP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Contaminare corpuri de apă subterane şi de suprafaţă ca urmare a desversării apelor </w:t>
            </w:r>
            <w:r w:rsidR="00F03184">
              <w:rPr>
                <w:rFonts w:ascii="Times New Roman" w:eastAsiaTheme="minorHAnsi" w:hAnsi="Times New Roman"/>
                <w:i/>
                <w:color w:val="000000"/>
                <w:sz w:val="24"/>
                <w:szCs w:val="24"/>
                <w:lang w:val="ro-RO" w:eastAsia="ro-RO" w:bidi="ro-RO"/>
              </w:rPr>
              <w:t>menajere uzate neepurate (î</w:t>
            </w:r>
            <w:r w:rsidRPr="00927D4E">
              <w:rPr>
                <w:rFonts w:ascii="Times New Roman" w:eastAsiaTheme="minorHAnsi" w:hAnsi="Times New Roman"/>
                <w:i/>
                <w:color w:val="000000"/>
                <w:sz w:val="24"/>
                <w:szCs w:val="24"/>
                <w:lang w:val="ro-RO" w:eastAsia="ro-RO" w:bidi="ro-RO"/>
              </w:rPr>
              <w:t>n zonele deservite de sistem de alimentare apă</w:t>
            </w:r>
            <w:r w:rsidR="00F03184">
              <w:rPr>
                <w:rFonts w:ascii="Times New Roman" w:eastAsiaTheme="minorHAnsi" w:hAnsi="Times New Roman"/>
                <w:i/>
                <w:color w:val="000000"/>
                <w:sz w:val="24"/>
                <w:szCs w:val="24"/>
                <w:lang w:val="ro-RO" w:eastAsia="ro-RO" w:bidi="ro-RO"/>
              </w:rPr>
              <w:t>, dar fără sistem de canalizare)</w:t>
            </w:r>
          </w:p>
        </w:tc>
        <w:tc>
          <w:tcPr>
            <w:tcW w:w="986"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p>
        </w:tc>
        <w:tc>
          <w:tcPr>
            <w:tcW w:w="938"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p>
        </w:tc>
        <w:tc>
          <w:tcPr>
            <w:tcW w:w="1062"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p>
        </w:tc>
      </w:tr>
      <w:tr w:rsidR="00534D63" w:rsidRPr="00927D4E" w:rsidTr="00F03184">
        <w:trPr>
          <w:trHeight w:hRule="exact" w:val="1697"/>
        </w:trPr>
        <w:tc>
          <w:tcPr>
            <w:tcW w:w="769" w:type="pct"/>
            <w:vMerge/>
            <w:shd w:val="clear" w:color="auto" w:fill="FFFFFF"/>
          </w:tcPr>
          <w:p w:rsidR="00534D63" w:rsidRPr="00927D4E" w:rsidRDefault="00534D63" w:rsidP="00BE6ED7">
            <w:pPr>
              <w:widowControl w:val="0"/>
              <w:spacing w:after="0" w:line="240" w:lineRule="auto"/>
              <w:ind w:left="58" w:right="58"/>
              <w:rPr>
                <w:rFonts w:ascii="Times New Roman" w:eastAsia="Microsoft Sans Serif" w:hAnsi="Times New Roman"/>
                <w:i/>
                <w:color w:val="000000"/>
                <w:sz w:val="24"/>
                <w:szCs w:val="24"/>
                <w:lang w:val="ro-RO" w:eastAsia="ro-RO" w:bidi="ro-RO"/>
              </w:rPr>
            </w:pPr>
          </w:p>
        </w:tc>
        <w:tc>
          <w:tcPr>
            <w:tcW w:w="1244" w:type="pct"/>
            <w:shd w:val="clear" w:color="auto" w:fill="FFFFFF"/>
          </w:tcPr>
          <w:p w:rsidR="00534D63" w:rsidRPr="00927D4E" w:rsidRDefault="00F03184"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Pr>
                <w:rFonts w:ascii="Times New Roman" w:eastAsiaTheme="minorHAnsi" w:hAnsi="Times New Roman"/>
                <w:i/>
                <w:color w:val="000000"/>
                <w:sz w:val="24"/>
                <w:szCs w:val="24"/>
                <w:lang w:val="ro-RO" w:eastAsia="ro-RO" w:bidi="ro-RO"/>
              </w:rPr>
              <w:t>Deversare ape</w:t>
            </w:r>
            <w:r w:rsidR="00534D63" w:rsidRPr="00927D4E">
              <w:rPr>
                <w:rFonts w:ascii="Times New Roman" w:eastAsiaTheme="minorHAnsi" w:hAnsi="Times New Roman"/>
                <w:i/>
                <w:color w:val="000000"/>
                <w:sz w:val="24"/>
                <w:szCs w:val="24"/>
                <w:lang w:val="ro-RO" w:eastAsia="ro-RO" w:bidi="ro-RO"/>
              </w:rPr>
              <w:t xml:space="preserve"> uzate industriale epurate din sectorul industrial (emisiile, în unele cazuri depăşesc limitele maxime legale)</w:t>
            </w:r>
          </w:p>
        </w:tc>
        <w:tc>
          <w:tcPr>
            <w:tcW w:w="986"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c>
          <w:tcPr>
            <w:tcW w:w="938"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c>
          <w:tcPr>
            <w:tcW w:w="1062"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r>
      <w:tr w:rsidR="00534D63" w:rsidRPr="00927D4E" w:rsidTr="00F03184">
        <w:trPr>
          <w:trHeight w:hRule="exact" w:val="857"/>
        </w:trPr>
        <w:tc>
          <w:tcPr>
            <w:tcW w:w="769" w:type="pct"/>
            <w:vMerge/>
            <w:shd w:val="clear" w:color="auto" w:fill="FFFFFF"/>
          </w:tcPr>
          <w:p w:rsidR="00534D63" w:rsidRPr="00927D4E" w:rsidRDefault="00534D63" w:rsidP="00BE6ED7">
            <w:pPr>
              <w:widowControl w:val="0"/>
              <w:spacing w:after="0" w:line="240" w:lineRule="auto"/>
              <w:ind w:left="58" w:right="58"/>
              <w:rPr>
                <w:rFonts w:ascii="Times New Roman" w:eastAsia="Microsoft Sans Serif" w:hAnsi="Times New Roman"/>
                <w:i/>
                <w:color w:val="000000"/>
                <w:sz w:val="24"/>
                <w:szCs w:val="24"/>
                <w:lang w:val="ro-RO" w:eastAsia="ro-RO" w:bidi="ro-RO"/>
              </w:rPr>
            </w:pP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Deversare ape uzate de la SEAU (emisii în limite maxime legale)</w:t>
            </w:r>
          </w:p>
        </w:tc>
        <w:tc>
          <w:tcPr>
            <w:tcW w:w="986"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c>
          <w:tcPr>
            <w:tcW w:w="938"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c>
          <w:tcPr>
            <w:tcW w:w="1062" w:type="pct"/>
            <w:vMerge/>
            <w:shd w:val="clear" w:color="auto" w:fill="FFFFFF"/>
          </w:tcPr>
          <w:p w:rsidR="00534D63" w:rsidRPr="00927D4E" w:rsidRDefault="00534D63" w:rsidP="00BE6ED7">
            <w:pPr>
              <w:widowControl w:val="0"/>
              <w:spacing w:after="0" w:line="240" w:lineRule="auto"/>
              <w:ind w:left="58" w:right="58"/>
              <w:jc w:val="center"/>
              <w:rPr>
                <w:rFonts w:ascii="Times New Roman" w:eastAsia="Microsoft Sans Serif" w:hAnsi="Times New Roman"/>
                <w:i/>
                <w:color w:val="000000"/>
                <w:sz w:val="24"/>
                <w:szCs w:val="24"/>
                <w:lang w:val="ro-RO" w:eastAsia="ro-RO" w:bidi="ro-RO"/>
              </w:rPr>
            </w:pPr>
          </w:p>
        </w:tc>
      </w:tr>
      <w:tr w:rsidR="00534D63" w:rsidRPr="00927D4E" w:rsidTr="00F03184">
        <w:trPr>
          <w:trHeight w:val="1118"/>
        </w:trPr>
        <w:tc>
          <w:tcPr>
            <w:tcW w:w="769" w:type="pc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Aer</w:t>
            </w: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difuze şi mobile rezultate din activităţile industriale</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mobile trafic rutier</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mobile încălzire rezidenţială (în sistem descentralizat)</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difuze de la gestionarea nămolului de</w:t>
            </w:r>
            <w:r w:rsidRPr="00927D4E">
              <w:rPr>
                <w:rFonts w:ascii="Times New Roman" w:eastAsiaTheme="minorHAnsi" w:hAnsi="Times New Roman"/>
                <w:i/>
                <w:sz w:val="24"/>
                <w:szCs w:val="24"/>
                <w:lang w:val="ro-RO"/>
              </w:rPr>
              <w:t xml:space="preserve"> </w:t>
            </w:r>
            <w:r w:rsidRPr="00927D4E">
              <w:rPr>
                <w:rFonts w:ascii="Times New Roman" w:eastAsiaTheme="minorHAnsi" w:hAnsi="Times New Roman"/>
                <w:i/>
                <w:color w:val="000000"/>
                <w:sz w:val="24"/>
                <w:szCs w:val="24"/>
                <w:lang w:val="ro-RO" w:eastAsia="ro-RO" w:bidi="ro-RO"/>
              </w:rPr>
              <w:t>SEAU</w:t>
            </w:r>
          </w:p>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Emisii difuze la de </w:t>
            </w:r>
            <w:r w:rsidR="003F6A07">
              <w:t xml:space="preserve"> </w:t>
            </w:r>
            <w:r w:rsidR="003F6A07" w:rsidRPr="003F6A07">
              <w:rPr>
                <w:rFonts w:ascii="Times New Roman" w:eastAsiaTheme="minorHAnsi" w:hAnsi="Times New Roman"/>
                <w:i/>
                <w:color w:val="000000"/>
                <w:sz w:val="24"/>
                <w:szCs w:val="24"/>
                <w:lang w:val="ro-RO" w:eastAsia="ro-RO" w:bidi="ro-RO"/>
              </w:rPr>
              <w:t xml:space="preserve">execuţia în curs de realizare </w:t>
            </w:r>
            <w:r w:rsidRPr="00927D4E">
              <w:rPr>
                <w:rFonts w:ascii="Times New Roman" w:eastAsiaTheme="minorHAnsi" w:hAnsi="Times New Roman"/>
                <w:i/>
                <w:color w:val="000000"/>
                <w:sz w:val="24"/>
                <w:szCs w:val="24"/>
                <w:lang w:val="ro-RO" w:eastAsia="ro-RO" w:bidi="ro-RO"/>
              </w:rPr>
              <w:t>a drumurilor naţionale</w:t>
            </w:r>
          </w:p>
        </w:tc>
        <w:tc>
          <w:tcPr>
            <w:tcW w:w="986"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difuze de la execuţie</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săpături/fundaţii, decopertare sistem</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rutier</w:t>
            </w:r>
            <w:r w:rsidR="00BE6ED7">
              <w:rPr>
                <w:rFonts w:ascii="Times New Roman" w:eastAsiaTheme="minorHAnsi" w:hAnsi="Times New Roman"/>
                <w:i/>
                <w:color w:val="000000"/>
                <w:sz w:val="24"/>
                <w:szCs w:val="24"/>
                <w:lang w:val="ro-RO" w:eastAsia="ro-RO" w:bidi="ro-RO"/>
              </w:rPr>
              <w:t>.</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mobile de la funcţionarea</w:t>
            </w:r>
          </w:p>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vehiculelor de transport</w:t>
            </w:r>
          </w:p>
        </w:tc>
        <w:tc>
          <w:tcPr>
            <w:tcW w:w="938"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În condiţii normale de operare a gospodăriilor de apă şi a re</w:t>
            </w:r>
            <w:r w:rsidR="00BE6ED7">
              <w:rPr>
                <w:rFonts w:ascii="Times New Roman" w:eastAsiaTheme="minorHAnsi" w:hAnsi="Times New Roman"/>
                <w:i/>
                <w:color w:val="000000"/>
                <w:sz w:val="24"/>
                <w:szCs w:val="24"/>
                <w:lang w:val="ro-RO" w:eastAsia="ro-RO" w:bidi="ro-RO"/>
              </w:rPr>
              <w:t>ț</w:t>
            </w:r>
            <w:r w:rsidRPr="00927D4E">
              <w:rPr>
                <w:rFonts w:ascii="Times New Roman" w:eastAsiaTheme="minorHAnsi" w:hAnsi="Times New Roman"/>
                <w:i/>
                <w:color w:val="000000"/>
                <w:sz w:val="24"/>
                <w:szCs w:val="24"/>
                <w:lang w:val="ro-RO" w:eastAsia="ro-RO" w:bidi="ro-RO"/>
              </w:rPr>
              <w:t>elelor de alimentare şi canalizare nu se generează emisii în aer</w:t>
            </w:r>
            <w:r w:rsidR="00BE6ED7">
              <w:rPr>
                <w:rFonts w:ascii="Times New Roman" w:eastAsiaTheme="minorHAnsi" w:hAnsi="Times New Roman"/>
                <w:i/>
                <w:color w:val="000000"/>
                <w:sz w:val="24"/>
                <w:szCs w:val="24"/>
                <w:lang w:val="ro-RO" w:eastAsia="ro-RO" w:bidi="ro-RO"/>
              </w:rPr>
              <w:t>.</w:t>
            </w:r>
            <w:r w:rsidRPr="00927D4E">
              <w:rPr>
                <w:rFonts w:ascii="Times New Roman" w:eastAsiaTheme="minorHAnsi" w:hAnsi="Times New Roman"/>
                <w:i/>
                <w:color w:val="000000"/>
                <w:sz w:val="24"/>
                <w:szCs w:val="24"/>
                <w:lang w:val="ro-RO" w:eastAsia="ro-RO" w:bidi="ro-RO"/>
              </w:rPr>
              <w:t xml:space="preserve"> </w:t>
            </w:r>
            <w:r w:rsidR="00BE6ED7">
              <w:rPr>
                <w:rFonts w:ascii="Times New Roman" w:eastAsiaTheme="minorHAnsi" w:hAnsi="Times New Roman"/>
                <w:i/>
                <w:color w:val="000000"/>
                <w:sz w:val="24"/>
                <w:szCs w:val="24"/>
                <w:lang w:val="ro-RO" w:eastAsia="ro-RO" w:bidi="ro-RO"/>
              </w:rPr>
              <w:t>P</w:t>
            </w:r>
            <w:r w:rsidRPr="00927D4E">
              <w:rPr>
                <w:rFonts w:ascii="Times New Roman" w:eastAsiaTheme="minorHAnsi" w:hAnsi="Times New Roman"/>
                <w:i/>
                <w:color w:val="000000"/>
                <w:sz w:val="24"/>
                <w:szCs w:val="24"/>
                <w:lang w:val="ro-RO" w:eastAsia="ro-RO" w:bidi="ro-RO"/>
              </w:rPr>
              <w:t>rin realizarea proiectului, capacitatea pr</w:t>
            </w:r>
            <w:r w:rsidR="00F03184">
              <w:rPr>
                <w:rFonts w:ascii="Times New Roman" w:eastAsiaTheme="minorHAnsi" w:hAnsi="Times New Roman"/>
                <w:i/>
                <w:color w:val="000000"/>
                <w:sz w:val="24"/>
                <w:szCs w:val="24"/>
                <w:lang w:val="ro-RO" w:eastAsia="ro-RO" w:bidi="ro-RO"/>
              </w:rPr>
              <w:t>oiectată a SEAU nu se modifică</w:t>
            </w:r>
          </w:p>
        </w:tc>
        <w:tc>
          <w:tcPr>
            <w:tcW w:w="1062"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În perioada de execuţie poate apărea impact cumulat însă de scurtă durată</w:t>
            </w:r>
            <w:r w:rsidR="00F03184">
              <w:rPr>
                <w:rFonts w:ascii="Times New Roman" w:eastAsiaTheme="minorHAnsi" w:hAnsi="Times New Roman"/>
                <w:i/>
                <w:color w:val="000000"/>
                <w:sz w:val="24"/>
                <w:szCs w:val="24"/>
                <w:lang w:val="ro-RO" w:eastAsia="ro-RO" w:bidi="ro-RO"/>
              </w:rPr>
              <w:t>,</w:t>
            </w:r>
            <w:r w:rsidRPr="00927D4E">
              <w:rPr>
                <w:rFonts w:ascii="Times New Roman" w:eastAsiaTheme="minorHAnsi" w:hAnsi="Times New Roman"/>
                <w:i/>
                <w:color w:val="000000"/>
                <w:sz w:val="24"/>
                <w:szCs w:val="24"/>
                <w:lang w:val="ro-RO" w:eastAsia="ro-RO" w:bidi="ro-RO"/>
              </w:rPr>
              <w:t xml:space="preserve"> limitat ca zonă (lucrările se</w:t>
            </w:r>
            <w:r w:rsidR="00F03184">
              <w:rPr>
                <w:rFonts w:ascii="Times New Roman" w:eastAsiaTheme="minorHAnsi" w:hAnsi="Times New Roman"/>
                <w:i/>
                <w:color w:val="000000"/>
                <w:sz w:val="24"/>
                <w:szCs w:val="24"/>
                <w:lang w:val="ro-RO" w:eastAsia="ro-RO" w:bidi="ro-RO"/>
              </w:rPr>
              <w:t xml:space="preserve"> vor  realiza </w:t>
            </w:r>
            <w:r w:rsidRPr="00927D4E">
              <w:rPr>
                <w:rFonts w:ascii="Times New Roman" w:eastAsiaTheme="minorHAnsi" w:hAnsi="Times New Roman"/>
                <w:i/>
                <w:color w:val="000000"/>
                <w:sz w:val="24"/>
                <w:szCs w:val="24"/>
                <w:lang w:val="ro-RO" w:eastAsia="ro-RO" w:bidi="ro-RO"/>
              </w:rPr>
              <w:t>progresiv).</w:t>
            </w:r>
          </w:p>
          <w:p w:rsidR="00534D63" w:rsidRPr="00927D4E" w:rsidRDefault="00534D63" w:rsidP="00BE6ED7">
            <w:pPr>
              <w:widowControl w:val="0"/>
              <w:spacing w:after="0" w:line="240" w:lineRule="auto"/>
              <w:ind w:left="58" w:right="58"/>
              <w:jc w:val="center"/>
              <w:rPr>
                <w:rFonts w:ascii="Times New Roman" w:eastAsiaTheme="minorHAnsi" w:hAnsi="Times New Roman"/>
                <w:i/>
                <w:iCs/>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Nu există un impact cumulat cu realiza</w:t>
            </w:r>
            <w:r w:rsidR="00F03184">
              <w:rPr>
                <w:rFonts w:ascii="Times New Roman" w:eastAsiaTheme="minorHAnsi" w:hAnsi="Times New Roman"/>
                <w:i/>
                <w:color w:val="000000"/>
                <w:sz w:val="24"/>
                <w:szCs w:val="24"/>
                <w:lang w:val="ro-RO" w:eastAsia="ro-RO" w:bidi="ro-RO"/>
              </w:rPr>
              <w:t>rea</w:t>
            </w:r>
            <w:r w:rsidRPr="00927D4E">
              <w:rPr>
                <w:rFonts w:ascii="Times New Roman" w:eastAsiaTheme="minorHAnsi" w:hAnsi="Times New Roman"/>
                <w:i/>
                <w:color w:val="000000"/>
                <w:sz w:val="24"/>
                <w:szCs w:val="24"/>
                <w:lang w:val="ro-RO" w:eastAsia="ro-RO" w:bidi="ro-RO"/>
              </w:rPr>
              <w:t xml:space="preserve"> lucrărilor de reabilitare a drumuri</w:t>
            </w:r>
            <w:r w:rsidR="00F03184">
              <w:rPr>
                <w:rFonts w:ascii="Times New Roman" w:eastAsiaTheme="minorHAnsi" w:hAnsi="Times New Roman"/>
                <w:i/>
                <w:color w:val="000000"/>
                <w:sz w:val="24"/>
                <w:szCs w:val="24"/>
                <w:lang w:val="ro-RO" w:eastAsia="ro-RO" w:bidi="ro-RO"/>
              </w:rPr>
              <w:t>lor</w:t>
            </w:r>
            <w:r w:rsidRPr="00927D4E">
              <w:rPr>
                <w:rFonts w:ascii="Times New Roman" w:eastAsiaTheme="minorHAnsi" w:hAnsi="Times New Roman"/>
                <w:i/>
                <w:color w:val="000000"/>
                <w:sz w:val="24"/>
                <w:szCs w:val="24"/>
                <w:lang w:val="ro-RO" w:eastAsia="ro-RO" w:bidi="ro-RO"/>
              </w:rPr>
              <w:t xml:space="preserve"> nationale</w:t>
            </w:r>
            <w:r w:rsidR="00F03184">
              <w:rPr>
                <w:rFonts w:ascii="Times New Roman" w:eastAsiaTheme="minorHAnsi" w:hAnsi="Times New Roman"/>
                <w:i/>
                <w:color w:val="000000"/>
                <w:sz w:val="24"/>
                <w:szCs w:val="24"/>
                <w:lang w:val="ro-RO" w:eastAsia="ro-RO" w:bidi="ro-RO"/>
              </w:rPr>
              <w:t>,</w:t>
            </w:r>
            <w:r w:rsidRPr="00927D4E">
              <w:rPr>
                <w:rFonts w:ascii="Times New Roman" w:eastAsiaTheme="minorHAnsi" w:hAnsi="Times New Roman"/>
                <w:i/>
                <w:color w:val="000000"/>
                <w:sz w:val="24"/>
                <w:szCs w:val="24"/>
                <w:lang w:val="ro-RO" w:eastAsia="ro-RO" w:bidi="ro-RO"/>
              </w:rPr>
              <w:t xml:space="preserve"> av</w:t>
            </w:r>
            <w:r w:rsidR="00F03184">
              <w:rPr>
                <w:rFonts w:ascii="Times New Roman" w:eastAsiaTheme="minorHAnsi" w:hAnsi="Times New Roman"/>
                <w:i/>
                <w:color w:val="000000"/>
                <w:sz w:val="24"/>
                <w:szCs w:val="24"/>
                <w:lang w:val="ro-RO" w:eastAsia="ro-RO" w:bidi="ro-RO"/>
              </w:rPr>
              <w:t>â</w:t>
            </w:r>
            <w:r w:rsidRPr="00927D4E">
              <w:rPr>
                <w:rFonts w:ascii="Times New Roman" w:eastAsiaTheme="minorHAnsi" w:hAnsi="Times New Roman"/>
                <w:i/>
                <w:color w:val="000000"/>
                <w:sz w:val="24"/>
                <w:szCs w:val="24"/>
                <w:lang w:val="ro-RO" w:eastAsia="ro-RO" w:bidi="ro-RO"/>
              </w:rPr>
              <w:t>nd în vederea ca terme</w:t>
            </w:r>
            <w:r w:rsidR="00F03184">
              <w:rPr>
                <w:rFonts w:ascii="Times New Roman" w:eastAsiaTheme="minorHAnsi" w:hAnsi="Times New Roman"/>
                <w:i/>
                <w:color w:val="000000"/>
                <w:sz w:val="24"/>
                <w:szCs w:val="24"/>
                <w:lang w:val="ro-RO" w:eastAsia="ro-RO" w:bidi="ro-RO"/>
              </w:rPr>
              <w:t>nul</w:t>
            </w:r>
            <w:r w:rsidRPr="00927D4E">
              <w:rPr>
                <w:rFonts w:ascii="Times New Roman" w:eastAsiaTheme="minorHAnsi" w:hAnsi="Times New Roman"/>
                <w:i/>
                <w:color w:val="000000"/>
                <w:sz w:val="24"/>
                <w:szCs w:val="24"/>
                <w:lang w:val="ro-RO" w:eastAsia="ro-RO" w:bidi="ro-RO"/>
              </w:rPr>
              <w:t xml:space="preserve"> de finalizare a acestora este </w:t>
            </w:r>
            <w:r w:rsidR="00BE6ED7">
              <w:rPr>
                <w:rFonts w:ascii="Times New Roman" w:eastAsiaTheme="minorHAnsi" w:hAnsi="Times New Roman"/>
                <w:i/>
                <w:color w:val="000000"/>
                <w:sz w:val="24"/>
                <w:szCs w:val="24"/>
                <w:lang w:val="ro-RO" w:eastAsia="ro-RO" w:bidi="ro-RO"/>
              </w:rPr>
              <w:t>anterior începerii lucrărilor.</w:t>
            </w:r>
          </w:p>
        </w:tc>
      </w:tr>
      <w:tr w:rsidR="00534D63" w:rsidRPr="00927D4E" w:rsidTr="009C7DC8">
        <w:trPr>
          <w:trHeight w:val="2259"/>
        </w:trPr>
        <w:tc>
          <w:tcPr>
            <w:tcW w:w="769" w:type="pc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lastRenderedPageBreak/>
              <w:t>Schimbări</w:t>
            </w:r>
          </w:p>
          <w:p w:rsidR="00534D63" w:rsidRPr="00927D4E" w:rsidRDefault="00534D63" w:rsidP="00BE6ED7">
            <w:pPr>
              <w:widowControl w:val="0"/>
              <w:spacing w:after="0" w:line="240" w:lineRule="auto"/>
              <w:ind w:left="58" w:right="58"/>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climatice</w:t>
            </w: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GES rezultate din activităţile industriale şi zootehnice</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GES de la trafic</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mobile încălzire rezidenţială (în sistem descentralizat)</w:t>
            </w:r>
          </w:p>
          <w:p w:rsidR="00534D63" w:rsidRPr="00927D4E" w:rsidRDefault="003F6A07"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Pr>
                <w:rFonts w:ascii="Times New Roman" w:eastAsiaTheme="minorHAnsi" w:hAnsi="Times New Roman"/>
                <w:i/>
                <w:color w:val="000000"/>
                <w:sz w:val="24"/>
                <w:szCs w:val="24"/>
                <w:lang w:val="ro-RO" w:eastAsia="ro-RO" w:bidi="ro-RO"/>
              </w:rPr>
              <w:t>Emisii GES la de execuţia</w:t>
            </w:r>
            <w:r w:rsidR="00534D63" w:rsidRPr="00927D4E">
              <w:rPr>
                <w:rFonts w:ascii="Times New Roman" w:eastAsiaTheme="minorHAnsi" w:hAnsi="Times New Roman"/>
                <w:i/>
                <w:color w:val="000000"/>
                <w:sz w:val="24"/>
                <w:szCs w:val="24"/>
                <w:lang w:val="ro-RO" w:eastAsia="ro-RO" w:bidi="ro-RO"/>
              </w:rPr>
              <w:t xml:space="preserve"> în curs de realizare a drumului na</w:t>
            </w:r>
            <w:r>
              <w:rPr>
                <w:rFonts w:ascii="Times New Roman" w:eastAsiaTheme="minorHAnsi" w:hAnsi="Times New Roman"/>
                <w:i/>
                <w:color w:val="000000"/>
                <w:sz w:val="24"/>
                <w:szCs w:val="24"/>
                <w:lang w:val="ro-RO" w:eastAsia="ro-RO" w:bidi="ro-RO"/>
              </w:rPr>
              <w:t>ț</w:t>
            </w:r>
            <w:r w:rsidR="00534D63" w:rsidRPr="00927D4E">
              <w:rPr>
                <w:rFonts w:ascii="Times New Roman" w:eastAsiaTheme="minorHAnsi" w:hAnsi="Times New Roman"/>
                <w:i/>
                <w:color w:val="000000"/>
                <w:sz w:val="24"/>
                <w:szCs w:val="24"/>
                <w:lang w:val="ro-RO" w:eastAsia="ro-RO" w:bidi="ro-RO"/>
              </w:rPr>
              <w:t>ional</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GES tratare apă şi gestionare nămol</w:t>
            </w:r>
          </w:p>
        </w:tc>
        <w:tc>
          <w:tcPr>
            <w:tcW w:w="986"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GES de la transportul materialelor de necesare execuţiei luc</w:t>
            </w:r>
            <w:r w:rsidR="003F6A07">
              <w:rPr>
                <w:rFonts w:ascii="Times New Roman" w:eastAsiaTheme="minorHAnsi" w:hAnsi="Times New Roman"/>
                <w:i/>
                <w:color w:val="000000"/>
                <w:sz w:val="24"/>
                <w:szCs w:val="24"/>
                <w:lang w:val="ro-RO" w:eastAsia="ro-RO" w:bidi="ro-RO"/>
              </w:rPr>
              <w:t>r</w:t>
            </w:r>
            <w:r w:rsidRPr="00927D4E">
              <w:rPr>
                <w:rFonts w:ascii="Times New Roman" w:eastAsiaTheme="minorHAnsi" w:hAnsi="Times New Roman"/>
                <w:i/>
                <w:color w:val="000000"/>
                <w:sz w:val="24"/>
                <w:szCs w:val="24"/>
                <w:lang w:val="ro-RO" w:eastAsia="ro-RO" w:bidi="ro-RO"/>
              </w:rPr>
              <w:t>ărilor</w:t>
            </w:r>
          </w:p>
        </w:tc>
        <w:tc>
          <w:tcPr>
            <w:tcW w:w="938"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GES de la tratarea apei</w:t>
            </w:r>
          </w:p>
        </w:tc>
        <w:tc>
          <w:tcPr>
            <w:tcW w:w="1062"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Prin implementarea proiectului emis</w:t>
            </w:r>
            <w:r w:rsidR="003F6A07">
              <w:rPr>
                <w:rFonts w:ascii="Times New Roman" w:eastAsiaTheme="minorHAnsi" w:hAnsi="Times New Roman"/>
                <w:i/>
                <w:color w:val="000000"/>
                <w:sz w:val="24"/>
                <w:szCs w:val="24"/>
                <w:lang w:val="ro-RO" w:eastAsia="ro-RO" w:bidi="ro-RO"/>
              </w:rPr>
              <w:t>iile</w:t>
            </w:r>
            <w:r w:rsidRPr="00927D4E">
              <w:rPr>
                <w:rFonts w:ascii="Times New Roman" w:eastAsiaTheme="minorHAnsi" w:hAnsi="Times New Roman"/>
                <w:i/>
                <w:color w:val="000000"/>
                <w:sz w:val="24"/>
                <w:szCs w:val="24"/>
                <w:lang w:val="ro-RO" w:eastAsia="ro-RO" w:bidi="ro-RO"/>
              </w:rPr>
              <w:t xml:space="preserve"> de CO2</w:t>
            </w:r>
            <w:r w:rsidR="003F6A07">
              <w:rPr>
                <w:rFonts w:ascii="Times New Roman" w:eastAsiaTheme="minorHAnsi" w:hAnsi="Times New Roman"/>
                <w:i/>
                <w:color w:val="000000"/>
                <w:sz w:val="24"/>
                <w:szCs w:val="24"/>
                <w:lang w:val="ro-RO" w:eastAsia="ro-RO" w:bidi="ro-RO"/>
              </w:rPr>
              <w:t xml:space="preserve"> </w:t>
            </w:r>
            <w:r w:rsidRPr="00927D4E">
              <w:rPr>
                <w:rFonts w:ascii="Times New Roman" w:eastAsiaTheme="minorHAnsi" w:hAnsi="Times New Roman"/>
                <w:i/>
                <w:color w:val="000000"/>
                <w:sz w:val="24"/>
                <w:szCs w:val="24"/>
                <w:lang w:val="ro-RO" w:eastAsia="ro-RO" w:bidi="ro-RO"/>
              </w:rPr>
              <w:t>scad</w:t>
            </w:r>
            <w:r w:rsidR="003F6A07">
              <w:rPr>
                <w:rFonts w:ascii="Times New Roman" w:eastAsiaTheme="minorHAnsi" w:hAnsi="Times New Roman"/>
                <w:i/>
                <w:color w:val="000000"/>
                <w:sz w:val="24"/>
                <w:szCs w:val="24"/>
                <w:lang w:val="ro-RO" w:eastAsia="ro-RO" w:bidi="ro-RO"/>
              </w:rPr>
              <w:t xml:space="preserve"> cu aproximativ 20 % faţă situaț</w:t>
            </w:r>
            <w:r w:rsidRPr="00927D4E">
              <w:rPr>
                <w:rFonts w:ascii="Times New Roman" w:eastAsiaTheme="minorHAnsi" w:hAnsi="Times New Roman"/>
                <w:i/>
                <w:color w:val="000000"/>
                <w:sz w:val="24"/>
                <w:szCs w:val="24"/>
                <w:lang w:val="ro-RO" w:eastAsia="ro-RO" w:bidi="ro-RO"/>
              </w:rPr>
              <w:t>ia existentă.</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La nivel local, nu va exista un imp</w:t>
            </w:r>
            <w:r w:rsidR="003F6A07">
              <w:rPr>
                <w:rFonts w:ascii="Times New Roman" w:eastAsiaTheme="minorHAnsi" w:hAnsi="Times New Roman"/>
                <w:i/>
                <w:color w:val="000000"/>
                <w:sz w:val="24"/>
                <w:szCs w:val="24"/>
                <w:lang w:val="ro-RO" w:eastAsia="ro-RO" w:bidi="ro-RO"/>
              </w:rPr>
              <w:t>act</w:t>
            </w:r>
            <w:r w:rsidRPr="00927D4E">
              <w:rPr>
                <w:rFonts w:ascii="Times New Roman" w:eastAsiaTheme="minorHAnsi" w:hAnsi="Times New Roman"/>
                <w:i/>
                <w:color w:val="000000"/>
                <w:sz w:val="24"/>
                <w:szCs w:val="24"/>
                <w:lang w:val="ro-RO" w:eastAsia="ro-RO" w:bidi="ro-RO"/>
              </w:rPr>
              <w:t xml:space="preserve"> cumul</w:t>
            </w:r>
            <w:r w:rsidR="003F6A07">
              <w:rPr>
                <w:rFonts w:ascii="Times New Roman" w:eastAsiaTheme="minorHAnsi" w:hAnsi="Times New Roman"/>
                <w:i/>
                <w:color w:val="000000"/>
                <w:sz w:val="24"/>
                <w:szCs w:val="24"/>
                <w:lang w:val="ro-RO" w:eastAsia="ro-RO" w:bidi="ro-RO"/>
              </w:rPr>
              <w:t>a</w:t>
            </w:r>
            <w:r w:rsidRPr="00927D4E">
              <w:rPr>
                <w:rFonts w:ascii="Times New Roman" w:eastAsiaTheme="minorHAnsi" w:hAnsi="Times New Roman"/>
                <w:i/>
                <w:color w:val="000000"/>
                <w:sz w:val="24"/>
                <w:szCs w:val="24"/>
                <w:lang w:val="ro-RO" w:eastAsia="ro-RO" w:bidi="ro-RO"/>
              </w:rPr>
              <w:t>t având în vedere că obiectiv</w:t>
            </w:r>
            <w:r w:rsidR="003F6A07">
              <w:rPr>
                <w:rFonts w:ascii="Times New Roman" w:eastAsiaTheme="minorHAnsi" w:hAnsi="Times New Roman"/>
                <w:i/>
                <w:color w:val="000000"/>
                <w:sz w:val="24"/>
                <w:szCs w:val="24"/>
                <w:lang w:val="ro-RO" w:eastAsia="ro-RO" w:bidi="ro-RO"/>
              </w:rPr>
              <w:t>ele</w:t>
            </w:r>
            <w:r w:rsidRPr="00927D4E">
              <w:rPr>
                <w:rFonts w:ascii="Times New Roman" w:eastAsiaTheme="minorHAnsi" w:hAnsi="Times New Roman"/>
                <w:i/>
                <w:color w:val="000000"/>
                <w:sz w:val="24"/>
                <w:szCs w:val="24"/>
                <w:lang w:val="ro-RO" w:eastAsia="ro-RO" w:bidi="ro-RO"/>
              </w:rPr>
              <w:t xml:space="preserve"> in</w:t>
            </w:r>
            <w:r w:rsidR="003F6A07">
              <w:rPr>
                <w:rFonts w:ascii="Times New Roman" w:eastAsiaTheme="minorHAnsi" w:hAnsi="Times New Roman"/>
                <w:i/>
                <w:color w:val="000000"/>
                <w:sz w:val="24"/>
                <w:szCs w:val="24"/>
                <w:lang w:val="ro-RO" w:eastAsia="ro-RO" w:bidi="ro-RO"/>
              </w:rPr>
              <w:t>dustriale nu se află în vecinătatea</w:t>
            </w:r>
            <w:r w:rsidRPr="00927D4E">
              <w:rPr>
                <w:rFonts w:ascii="Times New Roman" w:eastAsiaTheme="minorHAnsi" w:hAnsi="Times New Roman"/>
                <w:i/>
                <w:color w:val="000000"/>
                <w:sz w:val="24"/>
                <w:szCs w:val="24"/>
                <w:lang w:val="ro-RO" w:eastAsia="ro-RO" w:bidi="ro-RO"/>
              </w:rPr>
              <w:t xml:space="preserve"> instalaţiilor </w:t>
            </w:r>
            <w:r w:rsidR="003F6A07">
              <w:rPr>
                <w:rFonts w:ascii="Times New Roman" w:eastAsiaTheme="minorHAnsi" w:hAnsi="Times New Roman"/>
                <w:i/>
                <w:color w:val="000000"/>
                <w:sz w:val="24"/>
                <w:szCs w:val="24"/>
                <w:lang w:val="ro-RO" w:eastAsia="ro-RO" w:bidi="ro-RO"/>
              </w:rPr>
              <w:t>propuse a se realiza în proiect</w:t>
            </w:r>
          </w:p>
        </w:tc>
      </w:tr>
      <w:tr w:rsidR="00534D63" w:rsidRPr="00927D4E" w:rsidTr="009C7DC8">
        <w:trPr>
          <w:trHeight w:val="1263"/>
        </w:trPr>
        <w:tc>
          <w:tcPr>
            <w:tcW w:w="769" w:type="pc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Sol/subsol</w:t>
            </w: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Soluri contaminte istoric (poluări industriale, gestionarea necorespunzătarea a deşeurilor)</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Ocupare temporară teren </w:t>
            </w:r>
            <w:r w:rsidR="003F6A07">
              <w:rPr>
                <w:rFonts w:ascii="Times New Roman" w:eastAsiaTheme="minorHAnsi" w:hAnsi="Times New Roman"/>
                <w:i/>
                <w:color w:val="000000"/>
                <w:sz w:val="24"/>
                <w:szCs w:val="24"/>
                <w:lang w:val="ro-RO" w:eastAsia="ro-RO" w:bidi="ro-RO"/>
              </w:rPr>
              <w:t>pentru reabilitarea drumului naț</w:t>
            </w:r>
            <w:r w:rsidRPr="00927D4E">
              <w:rPr>
                <w:rFonts w:ascii="Times New Roman" w:eastAsiaTheme="minorHAnsi" w:hAnsi="Times New Roman"/>
                <w:i/>
                <w:color w:val="000000"/>
                <w:sz w:val="24"/>
                <w:szCs w:val="24"/>
                <w:lang w:val="ro-RO" w:eastAsia="ro-RO" w:bidi="ro-RO"/>
              </w:rPr>
              <w:t>ional</w:t>
            </w:r>
          </w:p>
        </w:tc>
        <w:tc>
          <w:tcPr>
            <w:tcW w:w="986"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Ocuparea temporară a solurilor</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Modificarea temporară a structurii profilurilor de soluri</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Creştere temporară eroziune sol</w:t>
            </w:r>
          </w:p>
        </w:tc>
        <w:tc>
          <w:tcPr>
            <w:tcW w:w="938"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Ocupare definitivă teren pentru execuţia noilor gospodării de apă</w:t>
            </w:r>
            <w:r w:rsidR="003F6A07">
              <w:rPr>
                <w:rFonts w:ascii="Times New Roman" w:eastAsiaTheme="minorHAnsi" w:hAnsi="Times New Roman"/>
                <w:i/>
                <w:color w:val="000000"/>
                <w:sz w:val="24"/>
                <w:szCs w:val="24"/>
                <w:lang w:val="ro-RO" w:eastAsia="ro-RO" w:bidi="ro-RO"/>
              </w:rPr>
              <w:t>,</w:t>
            </w:r>
            <w:r w:rsidRPr="00927D4E">
              <w:rPr>
                <w:rFonts w:ascii="Times New Roman" w:eastAsiaTheme="minorHAnsi" w:hAnsi="Times New Roman"/>
                <w:i/>
                <w:color w:val="000000"/>
                <w:sz w:val="24"/>
                <w:szCs w:val="24"/>
                <w:lang w:val="ro-RO" w:eastAsia="ro-RO" w:bidi="ro-RO"/>
              </w:rPr>
              <w:t xml:space="preserve"> precum şi pentru extinderea staţiilor existente de tratare</w:t>
            </w:r>
          </w:p>
        </w:tc>
        <w:tc>
          <w:tcPr>
            <w:tcW w:w="1062"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Nu există o relaţie între proiec</w:t>
            </w:r>
            <w:r w:rsidR="003F6A07">
              <w:rPr>
                <w:rFonts w:ascii="Times New Roman" w:eastAsiaTheme="minorHAnsi" w:hAnsi="Times New Roman"/>
                <w:i/>
                <w:color w:val="000000"/>
                <w:sz w:val="24"/>
                <w:szCs w:val="24"/>
                <w:lang w:val="ro-RO" w:eastAsia="ro-RO" w:bidi="ro-RO"/>
              </w:rPr>
              <w:t>t</w:t>
            </w:r>
            <w:r w:rsidRPr="00927D4E">
              <w:rPr>
                <w:rFonts w:ascii="Times New Roman" w:eastAsiaTheme="minorHAnsi" w:hAnsi="Times New Roman"/>
                <w:i/>
                <w:color w:val="000000"/>
                <w:sz w:val="24"/>
                <w:szCs w:val="24"/>
                <w:lang w:val="ro-RO" w:eastAsia="ro-RO" w:bidi="ro-RO"/>
              </w:rPr>
              <w:t xml:space="preserve"> </w:t>
            </w:r>
            <w:r w:rsidR="003F6A07">
              <w:rPr>
                <w:rFonts w:ascii="Times New Roman" w:eastAsiaTheme="minorHAnsi" w:hAnsi="Times New Roman"/>
                <w:i/>
                <w:color w:val="000000"/>
                <w:sz w:val="24"/>
                <w:szCs w:val="24"/>
                <w:lang w:val="ro-RO" w:eastAsia="ro-RO" w:bidi="ro-RO"/>
              </w:rPr>
              <w:t xml:space="preserve">și </w:t>
            </w:r>
            <w:r w:rsidRPr="00927D4E">
              <w:rPr>
                <w:rFonts w:ascii="Times New Roman" w:eastAsiaTheme="minorHAnsi" w:hAnsi="Times New Roman"/>
                <w:i/>
                <w:color w:val="000000"/>
                <w:sz w:val="24"/>
                <w:szCs w:val="24"/>
                <w:lang w:val="ro-RO" w:eastAsia="ro-RO" w:bidi="ro-RO"/>
              </w:rPr>
              <w:t>alte act</w:t>
            </w:r>
            <w:r w:rsidR="003F6A07">
              <w:rPr>
                <w:rFonts w:ascii="Times New Roman" w:eastAsiaTheme="minorHAnsi" w:hAnsi="Times New Roman"/>
                <w:i/>
                <w:color w:val="000000"/>
                <w:sz w:val="24"/>
                <w:szCs w:val="24"/>
                <w:lang w:val="ro-RO" w:eastAsia="ro-RO" w:bidi="ro-RO"/>
              </w:rPr>
              <w:t>ivităţi în ceea ce priveşte acestă</w:t>
            </w:r>
            <w:r w:rsidRPr="00927D4E">
              <w:rPr>
                <w:rFonts w:ascii="Times New Roman" w:eastAsiaTheme="minorHAnsi" w:hAnsi="Times New Roman"/>
                <w:i/>
                <w:color w:val="000000"/>
                <w:sz w:val="24"/>
                <w:szCs w:val="24"/>
                <w:lang w:val="ro-RO" w:eastAsia="ro-RO" w:bidi="ro-RO"/>
              </w:rPr>
              <w:t xml:space="preserve"> componentă</w:t>
            </w:r>
          </w:p>
        </w:tc>
      </w:tr>
      <w:tr w:rsidR="00534D63" w:rsidRPr="00927D4E" w:rsidTr="009C7DC8">
        <w:trPr>
          <w:trHeight w:val="1268"/>
        </w:trPr>
        <w:tc>
          <w:tcPr>
            <w:tcW w:w="769" w:type="pc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Zgmomot/vibraţii</w:t>
            </w:r>
          </w:p>
        </w:tc>
        <w:tc>
          <w:tcPr>
            <w:tcW w:w="1244"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zgomot în limitele legale maxim admise</w:t>
            </w:r>
          </w:p>
        </w:tc>
        <w:tc>
          <w:tcPr>
            <w:tcW w:w="986"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zgomot în limitele legale maxim admise</w:t>
            </w:r>
          </w:p>
        </w:tc>
        <w:tc>
          <w:tcPr>
            <w:tcW w:w="938"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zgomot în limitele legale maxim admise</w:t>
            </w:r>
          </w:p>
        </w:tc>
        <w:tc>
          <w:tcPr>
            <w:tcW w:w="1062" w:type="pct"/>
            <w:shd w:val="clear" w:color="auto" w:fill="FFFFFF"/>
            <w:vAlign w:val="center"/>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Impactul este unul local şi nu vor exista interfere</w:t>
            </w:r>
            <w:r w:rsidR="003F6A07">
              <w:rPr>
                <w:rFonts w:ascii="Times New Roman" w:eastAsiaTheme="minorHAnsi" w:hAnsi="Times New Roman"/>
                <w:i/>
                <w:color w:val="000000"/>
                <w:sz w:val="24"/>
                <w:szCs w:val="24"/>
                <w:lang w:val="ro-RO" w:eastAsia="ro-RO" w:bidi="ro-RO"/>
              </w:rPr>
              <w:t xml:space="preserve">nţe între amplasamentele </w:t>
            </w:r>
            <w:r w:rsidRPr="00927D4E">
              <w:rPr>
                <w:rFonts w:ascii="Times New Roman" w:eastAsiaTheme="minorHAnsi" w:hAnsi="Times New Roman"/>
                <w:i/>
                <w:color w:val="000000"/>
                <w:sz w:val="24"/>
                <w:szCs w:val="24"/>
                <w:lang w:val="ro-RO" w:eastAsia="ro-RO" w:bidi="ro-RO"/>
              </w:rPr>
              <w:t>activităţilor existente şi cele</w:t>
            </w:r>
            <w:r w:rsidR="003F6A07">
              <w:rPr>
                <w:rFonts w:ascii="Times New Roman" w:eastAsiaTheme="minorHAnsi" w:hAnsi="Times New Roman"/>
                <w:i/>
                <w:color w:val="000000"/>
                <w:sz w:val="24"/>
                <w:szCs w:val="24"/>
                <w:lang w:val="ro-RO" w:eastAsia="ro-RO" w:bidi="ro-RO"/>
              </w:rPr>
              <w:t xml:space="preserve"> pe care se vor realiza investițiile propuse prin proiect</w:t>
            </w:r>
          </w:p>
        </w:tc>
      </w:tr>
      <w:tr w:rsidR="00534D63" w:rsidRPr="00927D4E" w:rsidTr="009C7DC8">
        <w:trPr>
          <w:trHeight w:val="1682"/>
        </w:trPr>
        <w:tc>
          <w:tcPr>
            <w:tcW w:w="769" w:type="pct"/>
            <w:shd w:val="clear" w:color="auto" w:fill="FFFFFF"/>
          </w:tcPr>
          <w:p w:rsidR="00534D63" w:rsidRPr="00927D4E" w:rsidRDefault="00534D63" w:rsidP="00BE6ED7">
            <w:pPr>
              <w:widowControl w:val="0"/>
              <w:spacing w:after="0" w:line="240" w:lineRule="auto"/>
              <w:ind w:left="58" w:right="58"/>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Biodiversitate şi </w:t>
            </w:r>
            <w:r w:rsidR="003F6A07">
              <w:rPr>
                <w:rFonts w:ascii="Times New Roman" w:eastAsiaTheme="minorHAnsi" w:hAnsi="Times New Roman"/>
                <w:i/>
                <w:color w:val="000000"/>
                <w:sz w:val="24"/>
                <w:szCs w:val="24"/>
                <w:lang w:val="ro-RO" w:eastAsia="ro-RO" w:bidi="ro-RO"/>
              </w:rPr>
              <w:t>N</w:t>
            </w:r>
            <w:r w:rsidRPr="00927D4E">
              <w:rPr>
                <w:rFonts w:ascii="Times New Roman" w:eastAsiaTheme="minorHAnsi" w:hAnsi="Times New Roman"/>
                <w:i/>
                <w:color w:val="000000"/>
                <w:sz w:val="24"/>
                <w:szCs w:val="24"/>
                <w:lang w:val="ro-RO" w:eastAsia="ro-RO" w:bidi="ro-RO"/>
              </w:rPr>
              <w:t>atura 2000</w:t>
            </w:r>
          </w:p>
        </w:tc>
        <w:tc>
          <w:tcPr>
            <w:tcW w:w="1244" w:type="pct"/>
            <w:shd w:val="clear" w:color="auto" w:fill="FFFFFF"/>
          </w:tcPr>
          <w:p w:rsidR="003F6A07"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 xml:space="preserve">Emisii apă </w:t>
            </w:r>
          </w:p>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zgomot</w:t>
            </w:r>
          </w:p>
        </w:tc>
        <w:tc>
          <w:tcPr>
            <w:tcW w:w="986"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apă şi zgomot în limitele legale maxim admise</w:t>
            </w:r>
          </w:p>
        </w:tc>
        <w:tc>
          <w:tcPr>
            <w:tcW w:w="938" w:type="pct"/>
            <w:shd w:val="clear" w:color="auto" w:fill="FFFFFF"/>
          </w:tcPr>
          <w:p w:rsidR="00534D63" w:rsidRPr="00927D4E" w:rsidRDefault="00534D63"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sidRPr="00927D4E">
              <w:rPr>
                <w:rFonts w:ascii="Times New Roman" w:eastAsiaTheme="minorHAnsi" w:hAnsi="Times New Roman"/>
                <w:i/>
                <w:color w:val="000000"/>
                <w:sz w:val="24"/>
                <w:szCs w:val="24"/>
                <w:lang w:val="ro-RO" w:eastAsia="ro-RO" w:bidi="ro-RO"/>
              </w:rPr>
              <w:t>Emisii apă şi zgomot în limitele legale maxim admise</w:t>
            </w:r>
          </w:p>
        </w:tc>
        <w:tc>
          <w:tcPr>
            <w:tcW w:w="1062" w:type="pct"/>
            <w:shd w:val="clear" w:color="auto" w:fill="FFFFFF"/>
          </w:tcPr>
          <w:p w:rsidR="00534D63" w:rsidRPr="00927D4E" w:rsidRDefault="003F6A07" w:rsidP="00BE6ED7">
            <w:pPr>
              <w:widowControl w:val="0"/>
              <w:spacing w:after="0" w:line="240" w:lineRule="auto"/>
              <w:ind w:left="58" w:right="58"/>
              <w:jc w:val="center"/>
              <w:rPr>
                <w:rFonts w:ascii="Times New Roman" w:eastAsiaTheme="minorHAnsi" w:hAnsi="Times New Roman"/>
                <w:i/>
                <w:color w:val="000000"/>
                <w:sz w:val="24"/>
                <w:szCs w:val="24"/>
                <w:lang w:val="ro-RO" w:eastAsia="ro-RO" w:bidi="ro-RO"/>
              </w:rPr>
            </w:pPr>
            <w:r>
              <w:rPr>
                <w:rFonts w:ascii="Times New Roman" w:eastAsiaTheme="minorHAnsi" w:hAnsi="Times New Roman"/>
                <w:i/>
                <w:color w:val="000000"/>
                <w:sz w:val="24"/>
                <w:szCs w:val="24"/>
                <w:lang w:val="ro-RO" w:eastAsia="ro-RO" w:bidi="ro-RO"/>
              </w:rPr>
              <w:t>Î</w:t>
            </w:r>
            <w:r w:rsidR="00534D63" w:rsidRPr="00927D4E">
              <w:rPr>
                <w:rFonts w:ascii="Times New Roman" w:eastAsiaTheme="minorHAnsi" w:hAnsi="Times New Roman"/>
                <w:i/>
                <w:color w:val="000000"/>
                <w:sz w:val="24"/>
                <w:szCs w:val="24"/>
                <w:lang w:val="ro-RO" w:eastAsia="ro-RO" w:bidi="ro-RO"/>
              </w:rPr>
              <w:t>n perioada de construcţie a obiectiv</w:t>
            </w:r>
            <w:r>
              <w:rPr>
                <w:rFonts w:ascii="Times New Roman" w:eastAsiaTheme="minorHAnsi" w:hAnsi="Times New Roman"/>
                <w:i/>
                <w:color w:val="000000"/>
                <w:sz w:val="24"/>
                <w:szCs w:val="24"/>
                <w:lang w:val="ro-RO" w:eastAsia="ro-RO" w:bidi="ro-RO"/>
              </w:rPr>
              <w:t>elor</w:t>
            </w:r>
            <w:r w:rsidR="00534D63" w:rsidRPr="00927D4E">
              <w:rPr>
                <w:rFonts w:ascii="Times New Roman" w:eastAsiaTheme="minorHAnsi" w:hAnsi="Times New Roman"/>
                <w:i/>
                <w:color w:val="000000"/>
                <w:sz w:val="24"/>
                <w:szCs w:val="24"/>
                <w:lang w:val="ro-RO" w:eastAsia="ro-RO" w:bidi="ro-RO"/>
              </w:rPr>
              <w:t xml:space="preserve"> zgomotul datorat folosirii utilajelor se </w:t>
            </w:r>
            <w:r>
              <w:rPr>
                <w:rFonts w:ascii="Times New Roman" w:eastAsiaTheme="minorHAnsi" w:hAnsi="Times New Roman"/>
                <w:i/>
                <w:color w:val="000000"/>
                <w:sz w:val="24"/>
                <w:szCs w:val="24"/>
                <w:lang w:val="ro-RO" w:eastAsia="ro-RO" w:bidi="ro-RO"/>
              </w:rPr>
              <w:t xml:space="preserve">va </w:t>
            </w:r>
            <w:r w:rsidR="00534D63" w:rsidRPr="00927D4E">
              <w:rPr>
                <w:rFonts w:ascii="Times New Roman" w:eastAsiaTheme="minorHAnsi" w:hAnsi="Times New Roman"/>
                <w:i/>
                <w:color w:val="000000"/>
                <w:sz w:val="24"/>
                <w:szCs w:val="24"/>
                <w:lang w:val="ro-RO" w:eastAsia="ro-RO" w:bidi="ro-RO"/>
              </w:rPr>
              <w:t>cumu</w:t>
            </w:r>
            <w:r>
              <w:rPr>
                <w:rFonts w:ascii="Times New Roman" w:eastAsiaTheme="minorHAnsi" w:hAnsi="Times New Roman"/>
                <w:i/>
                <w:color w:val="000000"/>
                <w:sz w:val="24"/>
                <w:szCs w:val="24"/>
                <w:lang w:val="ro-RO" w:eastAsia="ro-RO" w:bidi="ro-RO"/>
              </w:rPr>
              <w:t xml:space="preserve">la cu cel provenit de la trafic; </w:t>
            </w:r>
            <w:r w:rsidR="00534D63" w:rsidRPr="00927D4E">
              <w:rPr>
                <w:rFonts w:ascii="Times New Roman" w:eastAsiaTheme="minorHAnsi" w:hAnsi="Times New Roman"/>
                <w:i/>
                <w:color w:val="000000"/>
                <w:sz w:val="24"/>
                <w:szCs w:val="24"/>
                <w:lang w:val="ro-RO" w:eastAsia="ro-RO" w:bidi="ro-RO"/>
              </w:rPr>
              <w:t>având în vedere distanţa mare între obiective, impactul cumulat va minim</w:t>
            </w:r>
          </w:p>
        </w:tc>
      </w:tr>
    </w:tbl>
    <w:p w:rsidR="00BE6ED7" w:rsidRDefault="00BE6ED7" w:rsidP="00BE6ED7">
      <w:pPr>
        <w:shd w:val="clear" w:color="auto" w:fill="FFFFFF"/>
        <w:tabs>
          <w:tab w:val="left" w:pos="2064"/>
        </w:tabs>
        <w:spacing w:after="0" w:line="240" w:lineRule="auto"/>
        <w:ind w:firstLine="720"/>
        <w:jc w:val="both"/>
        <w:rPr>
          <w:rFonts w:ascii="Times New Roman" w:eastAsiaTheme="minorHAnsi" w:hAnsi="Times New Roman"/>
          <w:i/>
          <w:sz w:val="28"/>
          <w:szCs w:val="28"/>
          <w:lang w:val="ro-RO"/>
        </w:rPr>
      </w:pPr>
    </w:p>
    <w:p w:rsidR="00534D63" w:rsidRPr="00927D4E" w:rsidRDefault="003F6A07" w:rsidP="00BE6ED7">
      <w:pPr>
        <w:shd w:val="clear" w:color="auto" w:fill="FFFFFF"/>
        <w:tabs>
          <w:tab w:val="left" w:pos="2064"/>
        </w:tabs>
        <w:spacing w:after="0" w:line="240" w:lineRule="auto"/>
        <w:ind w:firstLine="720"/>
        <w:jc w:val="both"/>
        <w:rPr>
          <w:rFonts w:ascii="Times New Roman" w:eastAsiaTheme="minorHAnsi" w:hAnsi="Times New Roman"/>
          <w:i/>
          <w:sz w:val="28"/>
          <w:szCs w:val="28"/>
          <w:lang w:val="ro-RO"/>
        </w:rPr>
      </w:pPr>
      <w:r>
        <w:rPr>
          <w:rFonts w:ascii="Times New Roman" w:eastAsiaTheme="minorHAnsi" w:hAnsi="Times New Roman"/>
          <w:i/>
          <w:sz w:val="28"/>
          <w:szCs w:val="28"/>
          <w:lang w:val="ro-RO"/>
        </w:rPr>
        <w:t>Având în vedere, pe de o parte</w:t>
      </w:r>
      <w:r w:rsidR="00534D63" w:rsidRPr="00927D4E">
        <w:rPr>
          <w:rFonts w:ascii="Times New Roman" w:eastAsiaTheme="minorHAnsi" w:hAnsi="Times New Roman"/>
          <w:i/>
          <w:sz w:val="28"/>
          <w:szCs w:val="28"/>
          <w:lang w:val="ro-RO"/>
        </w:rPr>
        <w:t xml:space="preserve"> dimensiunea redusă a activităţilor industriale din zona studiată, cât şi faptul că proiectul </w:t>
      </w:r>
      <w:r w:rsidR="00BE6ED7">
        <w:rPr>
          <w:rFonts w:ascii="Times New Roman" w:eastAsiaTheme="minorHAnsi" w:hAnsi="Times New Roman"/>
          <w:i/>
          <w:sz w:val="28"/>
          <w:szCs w:val="28"/>
          <w:lang w:val="ro-RO"/>
        </w:rPr>
        <w:t>propus</w:t>
      </w:r>
      <w:r w:rsidR="00534D63" w:rsidRPr="00927D4E">
        <w:rPr>
          <w:rFonts w:ascii="Times New Roman" w:eastAsiaTheme="minorHAnsi" w:hAnsi="Times New Roman"/>
          <w:i/>
          <w:sz w:val="28"/>
          <w:szCs w:val="28"/>
          <w:lang w:val="ro-RO"/>
        </w:rPr>
        <w:t xml:space="preserve"> reprezintă o continuare a procesului de modernizare a sistemelor de apă şi apă uzată, </w:t>
      </w:r>
      <w:r>
        <w:rPr>
          <w:rFonts w:ascii="Times New Roman" w:eastAsiaTheme="minorHAnsi" w:hAnsi="Times New Roman"/>
          <w:i/>
          <w:sz w:val="28"/>
          <w:szCs w:val="28"/>
          <w:lang w:val="ro-RO"/>
        </w:rPr>
        <w:t>din analiza</w:t>
      </w:r>
      <w:r w:rsidR="00534D63" w:rsidRPr="00927D4E">
        <w:rPr>
          <w:rFonts w:ascii="Times New Roman" w:eastAsiaTheme="minorHAnsi" w:hAnsi="Times New Roman"/>
          <w:i/>
          <w:sz w:val="28"/>
          <w:szCs w:val="28"/>
          <w:lang w:val="ro-RO"/>
        </w:rPr>
        <w:t xml:space="preserve"> </w:t>
      </w:r>
      <w:r w:rsidRPr="003F6A07">
        <w:rPr>
          <w:rFonts w:ascii="Times New Roman" w:eastAsiaTheme="minorHAnsi" w:hAnsi="Times New Roman"/>
          <w:i/>
          <w:sz w:val="28"/>
          <w:szCs w:val="28"/>
          <w:lang w:val="ro-RO"/>
        </w:rPr>
        <w:t xml:space="preserve">evaluării impactului potenţial </w:t>
      </w:r>
      <w:r w:rsidRPr="003F6A07">
        <w:rPr>
          <w:rFonts w:ascii="Times New Roman" w:eastAsiaTheme="minorHAnsi" w:hAnsi="Times New Roman"/>
          <w:i/>
          <w:sz w:val="28"/>
          <w:szCs w:val="28"/>
          <w:lang w:val="ro-RO"/>
        </w:rPr>
        <w:lastRenderedPageBreak/>
        <w:t xml:space="preserve">cumulat al proiectului </w:t>
      </w:r>
      <w:r w:rsidR="00534D63" w:rsidRPr="00927D4E">
        <w:rPr>
          <w:rFonts w:ascii="Times New Roman" w:eastAsiaTheme="minorHAnsi" w:hAnsi="Times New Roman"/>
          <w:i/>
          <w:sz w:val="28"/>
          <w:szCs w:val="28"/>
          <w:lang w:val="ro-RO"/>
        </w:rPr>
        <w:t>a rezultat că nu există un impact cumulat cu alte proiecte s</w:t>
      </w:r>
      <w:r>
        <w:rPr>
          <w:rFonts w:ascii="Times New Roman" w:eastAsiaTheme="minorHAnsi" w:hAnsi="Times New Roman"/>
          <w:i/>
          <w:sz w:val="28"/>
          <w:szCs w:val="28"/>
          <w:lang w:val="ro-RO"/>
        </w:rPr>
        <w:t>au activităț</w:t>
      </w:r>
      <w:r w:rsidR="00534D63" w:rsidRPr="00927D4E">
        <w:rPr>
          <w:rFonts w:ascii="Times New Roman" w:eastAsiaTheme="minorHAnsi" w:hAnsi="Times New Roman"/>
          <w:i/>
          <w:sz w:val="28"/>
          <w:szCs w:val="28"/>
          <w:lang w:val="ro-RO"/>
        </w:rPr>
        <w:t>i asupra factorilor de mediu.</w:t>
      </w:r>
    </w:p>
    <w:p w:rsidR="00534D63" w:rsidRPr="00927D4E" w:rsidRDefault="00534D63" w:rsidP="00BE6ED7">
      <w:pPr>
        <w:shd w:val="clear" w:color="auto" w:fill="FFFFFF"/>
        <w:tabs>
          <w:tab w:val="left" w:pos="2064"/>
        </w:tabs>
        <w:spacing w:after="0" w:line="240" w:lineRule="auto"/>
        <w:ind w:firstLine="720"/>
        <w:jc w:val="both"/>
        <w:rPr>
          <w:rFonts w:ascii="Times New Roman" w:eastAsiaTheme="minorHAnsi" w:hAnsi="Times New Roman"/>
          <w:i/>
          <w:sz w:val="28"/>
          <w:szCs w:val="28"/>
          <w:lang w:val="ro-RO"/>
        </w:rPr>
      </w:pPr>
      <w:r w:rsidRPr="00927D4E">
        <w:rPr>
          <w:rFonts w:ascii="Times New Roman" w:eastAsiaTheme="minorHAnsi" w:hAnsi="Times New Roman"/>
          <w:i/>
          <w:sz w:val="28"/>
          <w:szCs w:val="28"/>
          <w:lang w:val="ro-RO"/>
        </w:rPr>
        <w:t xml:space="preserve">Efectele secundare, sinergice, pe termen scurt, mediu </w:t>
      </w:r>
      <w:r w:rsidR="00D76821">
        <w:rPr>
          <w:rFonts w:ascii="Times New Roman" w:eastAsiaTheme="minorHAnsi" w:hAnsi="Times New Roman"/>
          <w:i/>
          <w:sz w:val="28"/>
          <w:szCs w:val="28"/>
          <w:lang w:val="ro-RO"/>
        </w:rPr>
        <w:t>și lung, permanente ș</w:t>
      </w:r>
      <w:r w:rsidRPr="00927D4E">
        <w:rPr>
          <w:rFonts w:ascii="Times New Roman" w:eastAsiaTheme="minorHAnsi" w:hAnsi="Times New Roman"/>
          <w:i/>
          <w:sz w:val="28"/>
          <w:szCs w:val="28"/>
          <w:lang w:val="ro-RO"/>
        </w:rPr>
        <w:t>i temporare rezultate din implementarea pr</w:t>
      </w:r>
      <w:r w:rsidR="00D76821">
        <w:rPr>
          <w:rFonts w:ascii="Times New Roman" w:eastAsiaTheme="minorHAnsi" w:hAnsi="Times New Roman"/>
          <w:i/>
          <w:sz w:val="28"/>
          <w:szCs w:val="28"/>
          <w:lang w:val="ro-RO"/>
        </w:rPr>
        <w:t>oiectului, cumulate cu activitățile existente în zona implementă</w:t>
      </w:r>
      <w:r w:rsidRPr="00927D4E">
        <w:rPr>
          <w:rFonts w:ascii="Times New Roman" w:eastAsiaTheme="minorHAnsi" w:hAnsi="Times New Roman"/>
          <w:i/>
          <w:sz w:val="28"/>
          <w:szCs w:val="28"/>
          <w:lang w:val="ro-RO"/>
        </w:rPr>
        <w:t>rii proiectului nu vor afecta factorii de mediu, datorit</w:t>
      </w:r>
      <w:r w:rsidR="00D76821">
        <w:rPr>
          <w:rFonts w:ascii="Times New Roman" w:eastAsiaTheme="minorHAnsi" w:hAnsi="Times New Roman"/>
          <w:i/>
          <w:sz w:val="28"/>
          <w:szCs w:val="28"/>
          <w:lang w:val="ro-RO"/>
        </w:rPr>
        <w:t>ă mă</w:t>
      </w:r>
      <w:r w:rsidRPr="00927D4E">
        <w:rPr>
          <w:rFonts w:ascii="Times New Roman" w:eastAsiaTheme="minorHAnsi" w:hAnsi="Times New Roman"/>
          <w:i/>
          <w:sz w:val="28"/>
          <w:szCs w:val="28"/>
          <w:lang w:val="ro-RO"/>
        </w:rPr>
        <w:t xml:space="preserve">surilor de prevenire </w:t>
      </w:r>
      <w:r w:rsidR="00D76821">
        <w:rPr>
          <w:rFonts w:ascii="Times New Roman" w:eastAsiaTheme="minorHAnsi" w:hAnsi="Times New Roman"/>
          <w:i/>
          <w:sz w:val="28"/>
          <w:szCs w:val="28"/>
          <w:lang w:val="ro-RO"/>
        </w:rPr>
        <w:t>și diminuare a impactului prevăzute î</w:t>
      </w:r>
      <w:r w:rsidRPr="00927D4E">
        <w:rPr>
          <w:rFonts w:ascii="Times New Roman" w:eastAsiaTheme="minorHAnsi" w:hAnsi="Times New Roman"/>
          <w:i/>
          <w:sz w:val="28"/>
          <w:szCs w:val="28"/>
          <w:lang w:val="ro-RO"/>
        </w:rPr>
        <w:t>n faza de construc</w:t>
      </w:r>
      <w:r w:rsidR="00D76821">
        <w:rPr>
          <w:rFonts w:ascii="Times New Roman" w:eastAsiaTheme="minorHAnsi" w:hAnsi="Times New Roman"/>
          <w:i/>
          <w:sz w:val="28"/>
          <w:szCs w:val="28"/>
          <w:lang w:val="ro-RO"/>
        </w:rPr>
        <w:t>ție ș</w:t>
      </w:r>
      <w:r w:rsidRPr="00927D4E">
        <w:rPr>
          <w:rFonts w:ascii="Times New Roman" w:eastAsiaTheme="minorHAnsi" w:hAnsi="Times New Roman"/>
          <w:i/>
          <w:sz w:val="28"/>
          <w:szCs w:val="28"/>
          <w:lang w:val="ro-RO"/>
        </w:rPr>
        <w:t>i</w:t>
      </w:r>
      <w:r w:rsidR="00D76821">
        <w:rPr>
          <w:rFonts w:ascii="Times New Roman" w:eastAsiaTheme="minorHAnsi" w:hAnsi="Times New Roman"/>
          <w:i/>
          <w:sz w:val="28"/>
          <w:szCs w:val="28"/>
          <w:lang w:val="ro-RO"/>
        </w:rPr>
        <w:t xml:space="preserve"> operare pentru fiecare investiț</w:t>
      </w:r>
      <w:r w:rsidRPr="00927D4E">
        <w:rPr>
          <w:rFonts w:ascii="Times New Roman" w:eastAsiaTheme="minorHAnsi" w:hAnsi="Times New Roman"/>
          <w:i/>
          <w:sz w:val="28"/>
          <w:szCs w:val="28"/>
          <w:lang w:val="ro-RO"/>
        </w:rPr>
        <w:t>ie.</w:t>
      </w:r>
    </w:p>
    <w:p w:rsidR="00534D63" w:rsidRPr="00927D4E" w:rsidRDefault="00534D63" w:rsidP="00BE6ED7">
      <w:pPr>
        <w:shd w:val="clear" w:color="auto" w:fill="FFFFFF"/>
        <w:tabs>
          <w:tab w:val="left" w:pos="2064"/>
        </w:tabs>
        <w:spacing w:after="0" w:line="240" w:lineRule="auto"/>
        <w:ind w:firstLine="720"/>
        <w:jc w:val="both"/>
        <w:rPr>
          <w:rFonts w:ascii="Times New Roman" w:hAnsi="Times New Roman"/>
          <w:i/>
          <w:noProof/>
          <w:sz w:val="28"/>
          <w:szCs w:val="28"/>
          <w:lang w:val="ro-RO"/>
        </w:rPr>
      </w:pPr>
      <w:r w:rsidRPr="00927D4E">
        <w:rPr>
          <w:rFonts w:ascii="Times New Roman" w:eastAsiaTheme="minorHAnsi" w:hAnsi="Times New Roman"/>
          <w:i/>
          <w:sz w:val="28"/>
          <w:szCs w:val="28"/>
          <w:lang w:val="ro-RO"/>
        </w:rPr>
        <w:t>Odată realizat, proiectul va contribui la o gestionare mai eficientă a resurselor de apă, precum şi la colectarea şi tratarea corespunzătoare a apelor uzate, în conformitate cu prevederile europene în vigoare. Astfel, finalitatea proiectului propus constă în însăşi rezolvarea unor probleme de mediu, întrucât în perioada de funcţionare, instalaţiile de epurare realizate prin proiect vor prelua şi apele uzate generate ca urmare a altor investiţii executate prin alte proiecte. Impactul cumulat al proiectului cu alte proiecte existente în domeniul de infrastructură de alimentare cu apă şi canalizare, dar şi efectul cumulat al acestuia cu proiecte din alte domenii este unul pozitiv.</w:t>
      </w:r>
    </w:p>
    <w:p w:rsidR="00534D63" w:rsidRPr="00927D4E" w:rsidRDefault="00534D63" w:rsidP="00BE6ED7">
      <w:pPr>
        <w:spacing w:after="0" w:line="240" w:lineRule="auto"/>
        <w:jc w:val="both"/>
        <w:rPr>
          <w:rFonts w:ascii="Times New Roman" w:hAnsi="Times New Roman"/>
          <w:b/>
          <w:i/>
          <w:sz w:val="28"/>
          <w:szCs w:val="28"/>
          <w:lang w:val="ro-RO"/>
        </w:rPr>
      </w:pPr>
      <w:r w:rsidRPr="00927D4E">
        <w:rPr>
          <w:rFonts w:ascii="Times New Roman" w:hAnsi="Times New Roman"/>
          <w:i/>
          <w:sz w:val="28"/>
          <w:szCs w:val="28"/>
          <w:lang w:val="ro-RO"/>
        </w:rPr>
        <w:t>h)</w:t>
      </w:r>
      <w:r w:rsidRPr="00927D4E">
        <w:rPr>
          <w:rFonts w:ascii="Times New Roman" w:hAnsi="Times New Roman"/>
          <w:b/>
          <w:i/>
          <w:sz w:val="28"/>
          <w:szCs w:val="28"/>
          <w:lang w:val="ro-RO"/>
        </w:rPr>
        <w:t xml:space="preserve"> Posibilitatea de reducere efectivă a impactului:</w:t>
      </w:r>
    </w:p>
    <w:p w:rsidR="00C47A1E" w:rsidRDefault="00C47A1E" w:rsidP="00BE6ED7">
      <w:pPr>
        <w:spacing w:after="0" w:line="240" w:lineRule="auto"/>
        <w:ind w:firstLine="708"/>
        <w:jc w:val="both"/>
        <w:rPr>
          <w:rFonts w:ascii="Times New Roman" w:hAnsi="Times New Roman"/>
          <w:bCs/>
          <w:i/>
          <w:iCs/>
          <w:sz w:val="28"/>
          <w:szCs w:val="28"/>
          <w:lang w:val="ro-RO"/>
        </w:rPr>
      </w:pPr>
      <w:r>
        <w:rPr>
          <w:rFonts w:ascii="Times New Roman" w:hAnsi="Times New Roman"/>
          <w:bCs/>
          <w:i/>
          <w:iCs/>
          <w:sz w:val="28"/>
          <w:szCs w:val="28"/>
          <w:lang w:val="ro-RO"/>
        </w:rPr>
        <w:t>Modificările aduse proiectului nu generează un impact suplimentar care să necesite măsuri suplimentare pentru reducerea impactului asupra mediului.</w:t>
      </w:r>
    </w:p>
    <w:p w:rsidR="00534D63" w:rsidRPr="00927D4E" w:rsidRDefault="00534D63" w:rsidP="00BE6ED7">
      <w:pPr>
        <w:spacing w:after="0" w:line="240" w:lineRule="auto"/>
        <w:ind w:firstLine="708"/>
        <w:jc w:val="both"/>
        <w:rPr>
          <w:rFonts w:ascii="Times New Roman" w:hAnsi="Times New Roman"/>
          <w:i/>
          <w:sz w:val="28"/>
          <w:szCs w:val="28"/>
          <w:lang w:val="ro-RO"/>
        </w:rPr>
      </w:pPr>
      <w:r w:rsidRPr="00927D4E">
        <w:rPr>
          <w:rFonts w:ascii="Times New Roman" w:hAnsi="Times New Roman"/>
          <w:bCs/>
          <w:i/>
          <w:iCs/>
          <w:sz w:val="28"/>
          <w:szCs w:val="28"/>
          <w:lang w:val="ro-RO"/>
        </w:rPr>
        <w:t xml:space="preserve">Măsurile </w:t>
      </w:r>
      <w:r w:rsidRPr="00927D4E">
        <w:rPr>
          <w:rFonts w:ascii="Times New Roman" w:hAnsi="Times New Roman"/>
          <w:i/>
          <w:sz w:val="28"/>
          <w:szCs w:val="28"/>
          <w:lang w:val="ro-RO"/>
        </w:rPr>
        <w:t>de prevenire/reducere efectivă a impactului pe factori de mediu</w:t>
      </w:r>
      <w:r w:rsidRPr="00927D4E">
        <w:rPr>
          <w:rFonts w:ascii="Times New Roman" w:hAnsi="Times New Roman"/>
          <w:bCs/>
          <w:i/>
          <w:iCs/>
          <w:sz w:val="28"/>
          <w:szCs w:val="28"/>
          <w:lang w:val="ro-RO"/>
        </w:rPr>
        <w:t xml:space="preserve"> au fost stabilite în acordul de mediu.</w:t>
      </w:r>
    </w:p>
    <w:p w:rsidR="00534D63" w:rsidRPr="00927D4E" w:rsidRDefault="00534D63" w:rsidP="00BE6ED7">
      <w:pPr>
        <w:spacing w:after="0" w:line="240" w:lineRule="auto"/>
        <w:jc w:val="both"/>
        <w:rPr>
          <w:rFonts w:ascii="Times New Roman" w:hAnsi="Times New Roman"/>
          <w:i/>
          <w:sz w:val="28"/>
          <w:szCs w:val="28"/>
          <w:lang w:val="ro-RO"/>
        </w:rPr>
      </w:pPr>
      <w:r w:rsidRPr="00927D4E">
        <w:rPr>
          <w:rFonts w:ascii="Times New Roman" w:hAnsi="Times New Roman"/>
          <w:bCs/>
          <w:i/>
          <w:iCs/>
          <w:sz w:val="28"/>
          <w:szCs w:val="28"/>
          <w:lang w:val="ro-RO"/>
        </w:rPr>
        <w:t xml:space="preserve">         </w:t>
      </w:r>
      <w:r w:rsidRPr="00927D4E">
        <w:rPr>
          <w:rFonts w:ascii="Times New Roman" w:hAnsi="Times New Roman"/>
          <w:i/>
          <w:sz w:val="28"/>
          <w:szCs w:val="28"/>
          <w:lang w:val="ro-RO"/>
        </w:rPr>
        <w:t>Se vor respecta toate măsurile specifice stabilite în Acordul de mediu nr. 3 din 30.10.2019</w:t>
      </w:r>
      <w:r w:rsidR="00C47A1E">
        <w:rPr>
          <w:rFonts w:ascii="Times New Roman" w:hAnsi="Times New Roman"/>
          <w:i/>
          <w:sz w:val="28"/>
          <w:szCs w:val="28"/>
          <w:lang w:val="ro-RO"/>
        </w:rPr>
        <w:t xml:space="preserve"> și </w:t>
      </w:r>
      <w:r w:rsidR="00C47A1E" w:rsidRPr="00C47A1E">
        <w:rPr>
          <w:rFonts w:ascii="Times New Roman" w:hAnsi="Times New Roman"/>
          <w:i/>
          <w:sz w:val="28"/>
          <w:szCs w:val="28"/>
          <w:lang w:val="ro-RO"/>
        </w:rPr>
        <w:t>Decizia Etapei de Încadrare nr. 415 din 16.08.2022</w:t>
      </w:r>
      <w:r w:rsidRPr="00C47A1E">
        <w:rPr>
          <w:rFonts w:ascii="Times New Roman" w:hAnsi="Times New Roman"/>
          <w:i/>
          <w:sz w:val="28"/>
          <w:szCs w:val="28"/>
          <w:lang w:val="ro-RO"/>
        </w:rPr>
        <w:t>.</w:t>
      </w:r>
    </w:p>
    <w:p w:rsidR="002239BC" w:rsidRPr="00927D4E" w:rsidRDefault="002239BC" w:rsidP="002239BC">
      <w:pPr>
        <w:spacing w:after="0" w:line="240" w:lineRule="auto"/>
        <w:jc w:val="both"/>
        <w:rPr>
          <w:rFonts w:ascii="Times New Roman" w:eastAsiaTheme="minorHAnsi" w:hAnsi="Times New Roman"/>
          <w:i/>
          <w:sz w:val="28"/>
          <w:szCs w:val="28"/>
          <w:lang w:val="ro-RO"/>
        </w:rPr>
      </w:pPr>
    </w:p>
    <w:p w:rsidR="002239BC" w:rsidRPr="00927D4E" w:rsidRDefault="002239BC" w:rsidP="002239BC">
      <w:pPr>
        <w:autoSpaceDE w:val="0"/>
        <w:autoSpaceDN w:val="0"/>
        <w:adjustRightInd w:val="0"/>
        <w:spacing w:after="0" w:line="240" w:lineRule="auto"/>
        <w:jc w:val="both"/>
        <w:rPr>
          <w:rFonts w:ascii="Times New Roman" w:hAnsi="Times New Roman"/>
          <w:b/>
          <w:noProof/>
          <w:sz w:val="28"/>
          <w:szCs w:val="28"/>
          <w:lang w:val="ro-RO"/>
        </w:rPr>
      </w:pPr>
      <w:r w:rsidRPr="00927D4E">
        <w:rPr>
          <w:rFonts w:ascii="Times New Roman" w:hAnsi="Times New Roman"/>
          <w:b/>
          <w:noProof/>
          <w:sz w:val="28"/>
          <w:szCs w:val="28"/>
          <w:lang w:val="ro-RO"/>
        </w:rPr>
        <w:t xml:space="preserve">II. Motivele pe baza cărora s-a stabilit necesitatea neefectuării evaluării adecvate sunt următoarele: </w:t>
      </w:r>
    </w:p>
    <w:p w:rsidR="00D76821" w:rsidRDefault="00E5330F" w:rsidP="002239BC">
      <w:pPr>
        <w:spacing w:after="0" w:line="240" w:lineRule="auto"/>
        <w:jc w:val="both"/>
        <w:rPr>
          <w:rFonts w:ascii="Times New Roman" w:hAnsi="Times New Roman"/>
          <w:i/>
          <w:sz w:val="28"/>
          <w:szCs w:val="28"/>
          <w:lang w:val="ro-RO"/>
        </w:rPr>
      </w:pPr>
      <w:r w:rsidRPr="00927D4E">
        <w:rPr>
          <w:rFonts w:ascii="Times New Roman" w:hAnsi="Times New Roman"/>
          <w:b/>
          <w:i/>
          <w:sz w:val="28"/>
          <w:szCs w:val="28"/>
          <w:lang w:val="ro-RO"/>
        </w:rPr>
        <w:t xml:space="preserve">- </w:t>
      </w:r>
      <w:r w:rsidRPr="00927D4E">
        <w:rPr>
          <w:rFonts w:ascii="Times New Roman" w:hAnsi="Times New Roman"/>
          <w:i/>
          <w:sz w:val="28"/>
          <w:szCs w:val="28"/>
          <w:lang w:val="ro-RO"/>
        </w:rPr>
        <w:t>modificările aduse proiectului</w:t>
      </w:r>
      <w:r w:rsidRPr="00D76821">
        <w:rPr>
          <w:rFonts w:ascii="Times New Roman" w:hAnsi="Times New Roman"/>
          <w:i/>
          <w:sz w:val="28"/>
          <w:szCs w:val="28"/>
          <w:lang w:val="ro-RO"/>
        </w:rPr>
        <w:t>:”Proiect Regional de Dezvoltare a Infrastructurii de Apă şi Apă Uzată în județul Bistrița-Năsăud”,</w:t>
      </w:r>
      <w:r w:rsidRPr="00927D4E">
        <w:rPr>
          <w:rFonts w:ascii="Times New Roman" w:hAnsi="Times New Roman"/>
          <w:i/>
          <w:sz w:val="28"/>
          <w:szCs w:val="28"/>
          <w:lang w:val="ro-RO"/>
        </w:rPr>
        <w:t xml:space="preserve"> </w:t>
      </w:r>
      <w:r w:rsidR="002239BC" w:rsidRPr="00927D4E">
        <w:rPr>
          <w:rFonts w:ascii="Times New Roman" w:hAnsi="Times New Roman"/>
          <w:b/>
          <w:i/>
          <w:sz w:val="28"/>
          <w:szCs w:val="28"/>
          <w:lang w:val="ro-RO"/>
        </w:rPr>
        <w:t>nu intră</w:t>
      </w:r>
      <w:r w:rsidR="002239BC" w:rsidRPr="00927D4E">
        <w:rPr>
          <w:rFonts w:ascii="Times New Roman" w:hAnsi="Times New Roman"/>
          <w:i/>
          <w:sz w:val="28"/>
          <w:szCs w:val="28"/>
          <w:lang w:val="ro-RO"/>
        </w:rPr>
        <w:t xml:space="preserve"> sub incidența </w:t>
      </w:r>
      <w:hyperlink r:id="rId15" w:anchor="p-48878121" w:tgtFrame="_blank" w:history="1">
        <w:r w:rsidR="002239BC" w:rsidRPr="00927D4E">
          <w:rPr>
            <w:rFonts w:ascii="Times New Roman" w:hAnsi="Times New Roman"/>
            <w:i/>
            <w:color w:val="0000FF"/>
            <w:sz w:val="28"/>
            <w:szCs w:val="28"/>
            <w:u w:val="single"/>
            <w:lang w:val="ro-RO"/>
          </w:rPr>
          <w:t>art. 28</w:t>
        </w:r>
      </w:hyperlink>
      <w:r w:rsidR="002239BC" w:rsidRPr="00927D4E">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002239BC" w:rsidRPr="00927D4E">
          <w:rPr>
            <w:rFonts w:ascii="Times New Roman" w:hAnsi="Times New Roman"/>
            <w:i/>
            <w:color w:val="0000FF"/>
            <w:sz w:val="28"/>
            <w:szCs w:val="28"/>
            <w:u w:val="single"/>
            <w:lang w:val="ro-RO"/>
          </w:rPr>
          <w:t>nr. 49/2011</w:t>
        </w:r>
      </w:hyperlink>
      <w:r w:rsidR="002239BC" w:rsidRPr="00927D4E">
        <w:rPr>
          <w:rFonts w:ascii="Times New Roman" w:hAnsi="Times New Roman"/>
          <w:i/>
          <w:sz w:val="28"/>
          <w:szCs w:val="28"/>
          <w:lang w:val="ro-RO"/>
        </w:rPr>
        <w:t>,</w:t>
      </w:r>
      <w:r w:rsidRPr="00927D4E">
        <w:rPr>
          <w:rFonts w:ascii="Times New Roman" w:hAnsi="Times New Roman"/>
          <w:i/>
          <w:sz w:val="28"/>
          <w:szCs w:val="28"/>
          <w:lang w:val="ro-RO"/>
        </w:rPr>
        <w:t xml:space="preserve"> </w:t>
      </w:r>
      <w:r w:rsidR="002239BC" w:rsidRPr="00927D4E">
        <w:rPr>
          <w:rFonts w:ascii="Times New Roman" w:hAnsi="Times New Roman"/>
          <w:i/>
          <w:sz w:val="28"/>
          <w:szCs w:val="28"/>
          <w:lang w:val="ro-RO"/>
        </w:rPr>
        <w:t>cu modificăr</w:t>
      </w:r>
      <w:r w:rsidRPr="00927D4E">
        <w:rPr>
          <w:rFonts w:ascii="Times New Roman" w:hAnsi="Times New Roman"/>
          <w:i/>
          <w:sz w:val="28"/>
          <w:szCs w:val="28"/>
          <w:lang w:val="ro-RO"/>
        </w:rPr>
        <w:t>ile</w:t>
      </w:r>
      <w:r>
        <w:rPr>
          <w:rFonts w:ascii="Times New Roman" w:hAnsi="Times New Roman"/>
          <w:i/>
          <w:sz w:val="28"/>
          <w:szCs w:val="28"/>
          <w:lang w:val="ro-RO"/>
        </w:rPr>
        <w:t xml:space="preserve"> și completările ulteri</w:t>
      </w:r>
      <w:r w:rsidR="00D76821">
        <w:rPr>
          <w:rFonts w:ascii="Times New Roman" w:hAnsi="Times New Roman"/>
          <w:i/>
          <w:sz w:val="28"/>
          <w:szCs w:val="28"/>
          <w:lang w:val="ro-RO"/>
        </w:rPr>
        <w:t>oare;</w:t>
      </w:r>
    </w:p>
    <w:p w:rsidR="002239BC" w:rsidRPr="002239BC" w:rsidRDefault="00D76821" w:rsidP="002239BC">
      <w:pPr>
        <w:spacing w:after="0" w:line="240" w:lineRule="auto"/>
        <w:jc w:val="both"/>
        <w:rPr>
          <w:rFonts w:ascii="Times New Roman" w:hAnsi="Times New Roman"/>
          <w:i/>
          <w:sz w:val="28"/>
          <w:szCs w:val="28"/>
          <w:lang w:val="ro-RO"/>
        </w:rPr>
      </w:pPr>
      <w:r>
        <w:rPr>
          <w:rFonts w:ascii="Times New Roman" w:hAnsi="Times New Roman"/>
          <w:i/>
          <w:sz w:val="28"/>
          <w:szCs w:val="28"/>
          <w:lang w:val="ro-RO"/>
        </w:rPr>
        <w:t>-</w:t>
      </w:r>
      <w:r w:rsidR="00E5330F">
        <w:rPr>
          <w:rFonts w:ascii="Times New Roman" w:hAnsi="Times New Roman"/>
          <w:i/>
          <w:sz w:val="28"/>
          <w:szCs w:val="28"/>
          <w:lang w:val="ro-RO"/>
        </w:rPr>
        <w:t xml:space="preserve"> aceste modificări </w:t>
      </w:r>
      <w:r w:rsidR="00E5330F" w:rsidRPr="00E5330F">
        <w:rPr>
          <w:rFonts w:ascii="Times New Roman" w:hAnsi="Times New Roman"/>
          <w:i/>
          <w:sz w:val="28"/>
          <w:szCs w:val="28"/>
          <w:lang w:val="ro-RO"/>
        </w:rPr>
        <w:t>nu sunt în măsură să modifice concluziile studiului de evaluare adecvată elaborat pentru proiectul inițial, studiu în baza căruia a fost emis Acordul de mediu nr. 3 din 30 octombrie 2019;</w:t>
      </w:r>
    </w:p>
    <w:p w:rsidR="002239BC" w:rsidRPr="002239BC" w:rsidRDefault="002239BC" w:rsidP="002239BC">
      <w:pPr>
        <w:spacing w:after="0" w:line="240" w:lineRule="auto"/>
        <w:jc w:val="both"/>
        <w:rPr>
          <w:rFonts w:ascii="Times New Roman" w:hAnsi="Times New Roman"/>
          <w:i/>
          <w:sz w:val="28"/>
          <w:szCs w:val="28"/>
          <w:lang w:val="ro-RO"/>
        </w:rPr>
      </w:pPr>
      <w:r w:rsidRPr="002239BC">
        <w:rPr>
          <w:rFonts w:ascii="Times New Roman" w:hAnsi="Times New Roman"/>
          <w:i/>
          <w:sz w:val="28"/>
          <w:szCs w:val="28"/>
          <w:lang w:val="ro-RO"/>
        </w:rPr>
        <w:t>- Agenţia Naţională Pentru Arii Naturale Protejate a comunicat, prin adresa nr. 567/14.09.2023</w:t>
      </w:r>
      <w:r>
        <w:rPr>
          <w:rFonts w:ascii="Times New Roman" w:hAnsi="Times New Roman"/>
          <w:i/>
          <w:sz w:val="28"/>
          <w:szCs w:val="28"/>
          <w:lang w:val="ro-RO"/>
        </w:rPr>
        <w:t xml:space="preserve">, faptul că </w:t>
      </w:r>
      <w:r w:rsidRPr="002239BC">
        <w:rPr>
          <w:rFonts w:ascii="Times New Roman" w:hAnsi="Times New Roman"/>
          <w:i/>
          <w:sz w:val="28"/>
          <w:szCs w:val="28"/>
          <w:lang w:val="ro-RO"/>
        </w:rPr>
        <w:t>Avizul nr. 39/23.01.2019 emis pentru proiect își păstrează valabilitatea;</w:t>
      </w:r>
    </w:p>
    <w:p w:rsidR="002239BC" w:rsidRPr="00E5330F" w:rsidRDefault="002239BC" w:rsidP="002239BC">
      <w:pPr>
        <w:spacing w:after="0" w:line="240" w:lineRule="auto"/>
        <w:jc w:val="both"/>
        <w:rPr>
          <w:rFonts w:ascii="Times New Roman" w:hAnsi="Times New Roman"/>
          <w:i/>
          <w:noProof/>
          <w:spacing w:val="-8"/>
          <w:sz w:val="28"/>
          <w:szCs w:val="28"/>
          <w:lang w:val="ro-RO"/>
        </w:rPr>
      </w:pPr>
      <w:r w:rsidRPr="002239BC">
        <w:rPr>
          <w:rFonts w:ascii="Times New Roman" w:hAnsi="Times New Roman"/>
          <w:i/>
          <w:noProof/>
          <w:spacing w:val="-8"/>
          <w:sz w:val="28"/>
          <w:szCs w:val="28"/>
          <w:lang w:val="ro-RO"/>
        </w:rPr>
        <w:t xml:space="preserve"> - </w:t>
      </w:r>
      <w:r w:rsidR="00D76821">
        <w:rPr>
          <w:rFonts w:ascii="Times New Roman" w:hAnsi="Times New Roman"/>
          <w:i/>
          <w:noProof/>
          <w:spacing w:val="-8"/>
          <w:sz w:val="28"/>
          <w:szCs w:val="28"/>
          <w:lang w:val="ro-RO"/>
        </w:rPr>
        <w:t>Regia Națională a Pădurilor</w:t>
      </w:r>
      <w:r>
        <w:rPr>
          <w:rFonts w:ascii="Times New Roman" w:hAnsi="Times New Roman"/>
          <w:i/>
          <w:noProof/>
          <w:spacing w:val="-8"/>
          <w:sz w:val="28"/>
          <w:szCs w:val="28"/>
          <w:lang w:val="ro-RO"/>
        </w:rPr>
        <w:t xml:space="preserve"> – ROMSILVA - Administrația</w:t>
      </w:r>
      <w:r w:rsidRPr="002239BC">
        <w:rPr>
          <w:rFonts w:ascii="Times New Roman" w:hAnsi="Times New Roman"/>
          <w:i/>
          <w:noProof/>
          <w:spacing w:val="-8"/>
          <w:sz w:val="28"/>
          <w:szCs w:val="28"/>
          <w:lang w:val="ro-RO"/>
        </w:rPr>
        <w:t xml:space="preserve"> Parcului Național Munții Rodnei R.A.</w:t>
      </w:r>
      <w:r>
        <w:rPr>
          <w:rFonts w:ascii="Times New Roman" w:hAnsi="Times New Roman"/>
          <w:i/>
          <w:noProof/>
          <w:spacing w:val="-8"/>
          <w:sz w:val="28"/>
          <w:szCs w:val="28"/>
          <w:lang w:val="ro-RO"/>
        </w:rPr>
        <w:t xml:space="preserve"> </w:t>
      </w:r>
      <w:r w:rsidRPr="002239BC">
        <w:rPr>
          <w:rFonts w:ascii="Times New Roman" w:hAnsi="Times New Roman"/>
          <w:i/>
          <w:sz w:val="28"/>
          <w:szCs w:val="28"/>
          <w:lang w:val="ro-RO"/>
        </w:rPr>
        <w:t xml:space="preserve">a </w:t>
      </w:r>
      <w:r w:rsidR="00E5330F">
        <w:rPr>
          <w:rFonts w:ascii="Times New Roman" w:hAnsi="Times New Roman"/>
          <w:i/>
          <w:sz w:val="28"/>
          <w:szCs w:val="28"/>
          <w:lang w:val="ro-RO"/>
        </w:rPr>
        <w:t>emis</w:t>
      </w:r>
      <w:r w:rsidRPr="002239BC">
        <w:rPr>
          <w:rFonts w:ascii="Times New Roman" w:hAnsi="Times New Roman"/>
          <w:i/>
          <w:sz w:val="28"/>
          <w:szCs w:val="28"/>
          <w:lang w:val="ro-RO"/>
        </w:rPr>
        <w:t xml:space="preserve"> adresa nr. </w:t>
      </w:r>
      <w:r w:rsidR="00E5330F" w:rsidRPr="00E5330F">
        <w:rPr>
          <w:rFonts w:ascii="Times New Roman" w:hAnsi="Times New Roman"/>
          <w:i/>
          <w:sz w:val="28"/>
          <w:szCs w:val="28"/>
          <w:lang w:val="ro-RO"/>
        </w:rPr>
        <w:t>2408/MP/12.09.2023</w:t>
      </w:r>
      <w:r>
        <w:rPr>
          <w:rFonts w:ascii="Times New Roman" w:hAnsi="Times New Roman"/>
          <w:i/>
          <w:sz w:val="28"/>
          <w:szCs w:val="28"/>
          <w:lang w:val="ro-RO"/>
        </w:rPr>
        <w:t>,</w:t>
      </w:r>
      <w:r w:rsidR="00E5330F">
        <w:rPr>
          <w:rFonts w:ascii="Times New Roman" w:hAnsi="Times New Roman"/>
          <w:b/>
          <w:noProof/>
          <w:spacing w:val="-8"/>
          <w:sz w:val="28"/>
          <w:szCs w:val="28"/>
          <w:lang w:val="ro-RO"/>
        </w:rPr>
        <w:t xml:space="preserve"> </w:t>
      </w:r>
      <w:r w:rsidRPr="00E5330F">
        <w:rPr>
          <w:rFonts w:ascii="Times New Roman" w:hAnsi="Times New Roman"/>
          <w:i/>
          <w:noProof/>
          <w:spacing w:val="-8"/>
          <w:sz w:val="28"/>
          <w:szCs w:val="28"/>
          <w:lang w:val="ro-RO"/>
        </w:rPr>
        <w:t>prin care informează că este de acord</w:t>
      </w:r>
      <w:r w:rsidR="00E5330F">
        <w:rPr>
          <w:rFonts w:ascii="Times New Roman" w:hAnsi="Times New Roman"/>
          <w:i/>
          <w:noProof/>
          <w:spacing w:val="-8"/>
          <w:sz w:val="28"/>
          <w:szCs w:val="28"/>
          <w:lang w:val="ro-RO"/>
        </w:rPr>
        <w:t xml:space="preserve"> cu avizarea proiectului propus.</w:t>
      </w:r>
    </w:p>
    <w:p w:rsidR="00E5330F" w:rsidRDefault="00E5330F" w:rsidP="00E5330F">
      <w:pPr>
        <w:autoSpaceDE w:val="0"/>
        <w:autoSpaceDN w:val="0"/>
        <w:adjustRightInd w:val="0"/>
        <w:spacing w:after="0" w:line="240" w:lineRule="auto"/>
        <w:jc w:val="both"/>
        <w:rPr>
          <w:rFonts w:ascii="Times New Roman" w:hAnsi="Times New Roman"/>
          <w:b/>
          <w:noProof/>
          <w:spacing w:val="-4"/>
          <w:sz w:val="28"/>
          <w:szCs w:val="28"/>
          <w:lang w:val="ro-RO"/>
        </w:rPr>
      </w:pPr>
    </w:p>
    <w:p w:rsidR="00E5330F" w:rsidRPr="00E5330F" w:rsidRDefault="00E5330F" w:rsidP="00E5330F">
      <w:pPr>
        <w:autoSpaceDE w:val="0"/>
        <w:autoSpaceDN w:val="0"/>
        <w:adjustRightInd w:val="0"/>
        <w:spacing w:after="0" w:line="240" w:lineRule="auto"/>
        <w:jc w:val="both"/>
        <w:rPr>
          <w:rFonts w:ascii="Times New Roman" w:eastAsia="Times New Roman" w:hAnsi="Times New Roman"/>
          <w:noProof/>
          <w:spacing w:val="-4"/>
          <w:sz w:val="28"/>
          <w:szCs w:val="28"/>
          <w:lang w:val="ro-RO" w:eastAsia="ro-RO"/>
        </w:rPr>
      </w:pPr>
      <w:r w:rsidRPr="00E5330F">
        <w:rPr>
          <w:rFonts w:ascii="Times New Roman" w:hAnsi="Times New Roman"/>
          <w:b/>
          <w:noProof/>
          <w:spacing w:val="-4"/>
          <w:sz w:val="28"/>
          <w:szCs w:val="28"/>
          <w:lang w:val="ro-RO"/>
        </w:rPr>
        <w:t xml:space="preserve">III. </w:t>
      </w:r>
      <w:r w:rsidRPr="00E5330F">
        <w:rPr>
          <w:rFonts w:ascii="Times New Roman" w:eastAsia="Times New Roman" w:hAnsi="Times New Roman"/>
          <w:b/>
          <w:noProof/>
          <w:spacing w:val="-4"/>
          <w:sz w:val="28"/>
          <w:szCs w:val="28"/>
          <w:lang w:val="ro-RO" w:eastAsia="ro-RO"/>
        </w:rPr>
        <w:t>Motivele pe baza cărora s-a stabilit necesitatea neefectuării evaluării impactului asupra corpurilor de apă</w:t>
      </w:r>
      <w:r w:rsidRPr="00E5330F">
        <w:rPr>
          <w:rFonts w:ascii="Times New Roman" w:eastAsia="Times New Roman" w:hAnsi="Times New Roman"/>
          <w:noProof/>
          <w:spacing w:val="-4"/>
          <w:sz w:val="28"/>
          <w:szCs w:val="28"/>
          <w:lang w:val="ro-RO" w:eastAsia="ro-RO"/>
        </w:rPr>
        <w:t xml:space="preserve"> </w:t>
      </w:r>
      <w:r w:rsidRPr="00E5330F">
        <w:rPr>
          <w:rFonts w:ascii="Times New Roman" w:eastAsia="Times New Roman" w:hAnsi="Times New Roman"/>
          <w:b/>
          <w:noProof/>
          <w:spacing w:val="-4"/>
          <w:sz w:val="28"/>
          <w:szCs w:val="28"/>
          <w:lang w:val="ro-RO"/>
        </w:rPr>
        <w:t>sunt următoarele</w:t>
      </w:r>
      <w:r w:rsidRPr="00E5330F">
        <w:rPr>
          <w:rFonts w:ascii="Times New Roman" w:hAnsi="Times New Roman"/>
          <w:b/>
          <w:noProof/>
          <w:spacing w:val="-4"/>
          <w:sz w:val="28"/>
          <w:szCs w:val="28"/>
          <w:lang w:val="ro-RO"/>
        </w:rPr>
        <w:t>:</w:t>
      </w:r>
    </w:p>
    <w:p w:rsidR="00E5330F" w:rsidRPr="00E5330F" w:rsidRDefault="00E5330F" w:rsidP="00E5330F">
      <w:pPr>
        <w:spacing w:after="0" w:line="240" w:lineRule="auto"/>
        <w:jc w:val="both"/>
        <w:rPr>
          <w:rFonts w:ascii="Times New Roman" w:hAnsi="Times New Roman"/>
          <w:i/>
          <w:noProof/>
          <w:spacing w:val="-4"/>
          <w:sz w:val="28"/>
          <w:szCs w:val="28"/>
          <w:lang w:val="ro-RO"/>
        </w:rPr>
      </w:pPr>
      <w:r w:rsidRPr="00E5330F">
        <w:rPr>
          <w:rFonts w:ascii="Times New Roman" w:hAnsi="Times New Roman"/>
          <w:i/>
          <w:noProof/>
          <w:spacing w:val="-4"/>
          <w:sz w:val="28"/>
          <w:szCs w:val="28"/>
          <w:lang w:val="ro-RO"/>
        </w:rPr>
        <w:t>-</w:t>
      </w:r>
      <w:r w:rsidRPr="00E5330F">
        <w:rPr>
          <w:rFonts w:ascii="Times New Roman" w:hAnsi="Times New Roman"/>
          <w:bCs/>
          <w:i/>
          <w:noProof/>
          <w:spacing w:val="-4"/>
          <w:sz w:val="28"/>
          <w:szCs w:val="28"/>
          <w:lang w:val="ro-RO"/>
        </w:rPr>
        <w:t xml:space="preserve"> p</w:t>
      </w:r>
      <w:r w:rsidRPr="00E5330F">
        <w:rPr>
          <w:rFonts w:ascii="Times New Roman" w:hAnsi="Times New Roman"/>
          <w:i/>
          <w:noProof/>
          <w:spacing w:val="-4"/>
          <w:sz w:val="28"/>
          <w:szCs w:val="28"/>
          <w:lang w:val="ro-RO"/>
        </w:rPr>
        <w:t xml:space="preserve">roiectul propus </w:t>
      </w:r>
      <w:r w:rsidRPr="00E5330F">
        <w:rPr>
          <w:rFonts w:ascii="Times New Roman" w:hAnsi="Times New Roman"/>
          <w:b/>
          <w:i/>
          <w:noProof/>
          <w:spacing w:val="-4"/>
          <w:sz w:val="28"/>
          <w:szCs w:val="28"/>
          <w:lang w:val="ro-RO"/>
        </w:rPr>
        <w:t>intră</w:t>
      </w:r>
      <w:r w:rsidRPr="00E5330F">
        <w:rPr>
          <w:rFonts w:ascii="Times New Roman" w:hAnsi="Times New Roman"/>
          <w:i/>
          <w:noProof/>
          <w:spacing w:val="-4"/>
          <w:sz w:val="28"/>
          <w:szCs w:val="28"/>
          <w:lang w:val="ro-RO"/>
        </w:rPr>
        <w:t xml:space="preserve"> sub incidența prevederilor </w:t>
      </w:r>
      <w:hyperlink r:id="rId17" w:anchor="p-10135143" w:tgtFrame="_blank" w:history="1">
        <w:r w:rsidRPr="00E5330F">
          <w:rPr>
            <w:rFonts w:ascii="Times New Roman" w:hAnsi="Times New Roman"/>
            <w:i/>
            <w:noProof/>
            <w:spacing w:val="-4"/>
            <w:sz w:val="28"/>
            <w:szCs w:val="28"/>
            <w:lang w:val="ro-RO"/>
          </w:rPr>
          <w:t>art. 48</w:t>
        </w:r>
      </w:hyperlink>
      <w:r w:rsidRPr="00E5330F">
        <w:rPr>
          <w:rFonts w:ascii="Times New Roman" w:hAnsi="Times New Roman"/>
          <w:i/>
          <w:noProof/>
          <w:spacing w:val="-4"/>
          <w:sz w:val="28"/>
          <w:szCs w:val="28"/>
          <w:lang w:val="ro-RO"/>
        </w:rPr>
        <w:t> și </w:t>
      </w:r>
      <w:hyperlink r:id="rId18" w:anchor="p-10135178" w:tgtFrame="_blank" w:history="1">
        <w:r w:rsidRPr="00E5330F">
          <w:rPr>
            <w:rFonts w:ascii="Times New Roman" w:hAnsi="Times New Roman"/>
            <w:i/>
            <w:noProof/>
            <w:spacing w:val="-4"/>
            <w:sz w:val="28"/>
            <w:szCs w:val="28"/>
            <w:lang w:val="ro-RO"/>
          </w:rPr>
          <w:t>54</w:t>
        </w:r>
      </w:hyperlink>
      <w:r w:rsidRPr="00E5330F">
        <w:rPr>
          <w:rFonts w:ascii="Times New Roman" w:hAnsi="Times New Roman"/>
          <w:i/>
          <w:noProof/>
          <w:spacing w:val="-4"/>
          <w:sz w:val="28"/>
          <w:szCs w:val="28"/>
          <w:lang w:val="ro-RO"/>
        </w:rPr>
        <w:t> din Legea apelor nr. 107/1996, cu modificările și completările ulterioare;</w:t>
      </w:r>
    </w:p>
    <w:p w:rsidR="00E5330F" w:rsidRPr="00E5330F" w:rsidRDefault="00E5330F" w:rsidP="00D76821">
      <w:pPr>
        <w:shd w:val="clear" w:color="auto" w:fill="FFFFFF"/>
        <w:spacing w:after="0" w:line="240" w:lineRule="auto"/>
        <w:jc w:val="both"/>
        <w:rPr>
          <w:rFonts w:ascii="Times New Roman" w:hAnsi="Times New Roman"/>
          <w:i/>
          <w:color w:val="FF0000"/>
          <w:sz w:val="28"/>
          <w:szCs w:val="28"/>
          <w:lang w:val="ro-RO"/>
        </w:rPr>
      </w:pPr>
      <w:r w:rsidRPr="00E5330F">
        <w:rPr>
          <w:rFonts w:ascii="Times New Roman" w:hAnsi="Times New Roman"/>
          <w:i/>
          <w:sz w:val="28"/>
          <w:szCs w:val="28"/>
          <w:lang w:val="ro-RO"/>
        </w:rPr>
        <w:t xml:space="preserve">- prin </w:t>
      </w:r>
      <w:r w:rsidRPr="00E5330F">
        <w:rPr>
          <w:rFonts w:ascii="Times New Roman" w:hAnsi="Times New Roman"/>
          <w:b/>
          <w:i/>
          <w:sz w:val="28"/>
          <w:szCs w:val="28"/>
          <w:lang w:val="ro-RO"/>
        </w:rPr>
        <w:t xml:space="preserve">Decizia nr. 22243/ET/18.09.2023 </w:t>
      </w:r>
      <w:r w:rsidRPr="00E5330F">
        <w:rPr>
          <w:rFonts w:ascii="Times New Roman" w:hAnsi="Times New Roman"/>
          <w:i/>
          <w:sz w:val="28"/>
          <w:szCs w:val="28"/>
          <w:lang w:val="ro-RO"/>
        </w:rPr>
        <w:t xml:space="preserve">a Administraţiei Naţionale „Apele Române”s-a stabilit că pentru proiectul propus </w:t>
      </w:r>
      <w:r w:rsidRPr="00E5330F">
        <w:rPr>
          <w:rFonts w:ascii="Times New Roman" w:hAnsi="Times New Roman"/>
          <w:b/>
          <w:i/>
          <w:sz w:val="28"/>
          <w:szCs w:val="28"/>
          <w:lang w:val="ro-RO"/>
        </w:rPr>
        <w:t>nu este necesară elaborarea SEICA</w:t>
      </w:r>
      <w:r w:rsidR="00D76821">
        <w:rPr>
          <w:rFonts w:ascii="Times New Roman" w:hAnsi="Times New Roman"/>
          <w:i/>
          <w:sz w:val="28"/>
          <w:szCs w:val="28"/>
          <w:lang w:val="ro-RO"/>
        </w:rPr>
        <w:t>.</w:t>
      </w:r>
    </w:p>
    <w:p w:rsidR="00D76821" w:rsidRDefault="00D76821" w:rsidP="002239BC">
      <w:pPr>
        <w:autoSpaceDE w:val="0"/>
        <w:autoSpaceDN w:val="0"/>
        <w:adjustRightInd w:val="0"/>
        <w:spacing w:after="0" w:line="240" w:lineRule="auto"/>
        <w:jc w:val="both"/>
        <w:rPr>
          <w:rFonts w:ascii="Times New Roman" w:hAnsi="Times New Roman"/>
          <w:b/>
          <w:noProof/>
          <w:sz w:val="28"/>
          <w:szCs w:val="28"/>
          <w:lang w:val="ro-RO"/>
        </w:rPr>
      </w:pPr>
    </w:p>
    <w:p w:rsidR="00BE6ED7" w:rsidRDefault="00BE6ED7" w:rsidP="002239BC">
      <w:pPr>
        <w:autoSpaceDE w:val="0"/>
        <w:autoSpaceDN w:val="0"/>
        <w:adjustRightInd w:val="0"/>
        <w:spacing w:after="0" w:line="240" w:lineRule="auto"/>
        <w:jc w:val="both"/>
        <w:rPr>
          <w:rFonts w:ascii="Times New Roman" w:hAnsi="Times New Roman"/>
          <w:b/>
          <w:noProof/>
          <w:sz w:val="28"/>
          <w:szCs w:val="28"/>
          <w:lang w:val="ro-RO"/>
        </w:rPr>
      </w:pPr>
    </w:p>
    <w:p w:rsidR="00BE6ED7" w:rsidRDefault="00BE6ED7" w:rsidP="002239BC">
      <w:pPr>
        <w:autoSpaceDE w:val="0"/>
        <w:autoSpaceDN w:val="0"/>
        <w:adjustRightInd w:val="0"/>
        <w:spacing w:after="0" w:line="240" w:lineRule="auto"/>
        <w:jc w:val="both"/>
        <w:rPr>
          <w:rFonts w:ascii="Times New Roman" w:hAnsi="Times New Roman"/>
          <w:b/>
          <w:noProof/>
          <w:sz w:val="28"/>
          <w:szCs w:val="28"/>
          <w:lang w:val="ro-RO"/>
        </w:rPr>
      </w:pPr>
    </w:p>
    <w:p w:rsidR="00BE6ED7" w:rsidRDefault="00BE6ED7" w:rsidP="002239BC">
      <w:pPr>
        <w:autoSpaceDE w:val="0"/>
        <w:autoSpaceDN w:val="0"/>
        <w:adjustRightInd w:val="0"/>
        <w:spacing w:after="0" w:line="240" w:lineRule="auto"/>
        <w:jc w:val="both"/>
        <w:rPr>
          <w:rFonts w:ascii="Times New Roman" w:hAnsi="Times New Roman"/>
          <w:b/>
          <w:noProof/>
          <w:sz w:val="28"/>
          <w:szCs w:val="28"/>
          <w:lang w:val="ro-RO"/>
        </w:rPr>
      </w:pPr>
    </w:p>
    <w:p w:rsidR="002239BC" w:rsidRDefault="00D76821" w:rsidP="002239BC">
      <w:pPr>
        <w:autoSpaceDE w:val="0"/>
        <w:autoSpaceDN w:val="0"/>
        <w:adjustRightInd w:val="0"/>
        <w:spacing w:after="0" w:line="240" w:lineRule="auto"/>
        <w:jc w:val="both"/>
        <w:rPr>
          <w:rFonts w:ascii="Times New Roman" w:hAnsi="Times New Roman"/>
          <w:b/>
          <w:noProof/>
          <w:sz w:val="28"/>
          <w:szCs w:val="28"/>
          <w:lang w:val="ro-RO"/>
        </w:rPr>
      </w:pPr>
      <w:r w:rsidRPr="00D76821">
        <w:rPr>
          <w:rFonts w:ascii="Times New Roman" w:hAnsi="Times New Roman"/>
          <w:b/>
          <w:noProof/>
          <w:sz w:val="28"/>
          <w:szCs w:val="28"/>
          <w:lang w:val="ro-RO"/>
        </w:rPr>
        <w:t>Condiţii de realizare a proiectului:</w:t>
      </w:r>
    </w:p>
    <w:p w:rsidR="00F27169" w:rsidRPr="00F27169" w:rsidRDefault="00F27169" w:rsidP="00F27169">
      <w:pPr>
        <w:suppressAutoHyphens/>
        <w:spacing w:after="0" w:line="240" w:lineRule="auto"/>
        <w:jc w:val="both"/>
        <w:rPr>
          <w:rFonts w:ascii="Times New Roman" w:eastAsia="Times New Roman" w:hAnsi="Times New Roman"/>
          <w:bCs/>
          <w:sz w:val="28"/>
          <w:szCs w:val="28"/>
          <w:lang w:val="ro-RO" w:eastAsia="ro-RO"/>
        </w:rPr>
      </w:pPr>
      <w:r w:rsidRPr="00F27169">
        <w:rPr>
          <w:rFonts w:ascii="Times New Roman" w:eastAsia="Times New Roman" w:hAnsi="Times New Roman"/>
          <w:b/>
          <w:bCs/>
          <w:sz w:val="28"/>
          <w:szCs w:val="28"/>
          <w:lang w:val="ro-RO" w:eastAsia="ro-RO"/>
        </w:rPr>
        <w:t>1.</w:t>
      </w:r>
      <w:r w:rsidRPr="00F27169">
        <w:rPr>
          <w:rFonts w:ascii="Times New Roman" w:eastAsia="Times New Roman" w:hAnsi="Times New Roman"/>
          <w:bCs/>
          <w:sz w:val="28"/>
          <w:szCs w:val="28"/>
          <w:lang w:val="ro-RO" w:eastAsia="ro-RO"/>
        </w:rPr>
        <w:t xml:space="preserve"> Respectarea </w:t>
      </w:r>
      <w:r w:rsidR="00DE5626">
        <w:rPr>
          <w:rFonts w:ascii="Times New Roman" w:eastAsia="Times New Roman" w:hAnsi="Times New Roman"/>
          <w:bCs/>
          <w:sz w:val="28"/>
          <w:szCs w:val="28"/>
          <w:lang w:val="ro-RO" w:eastAsia="ro-RO"/>
        </w:rPr>
        <w:t xml:space="preserve">programului de monitorizare, a </w:t>
      </w:r>
      <w:r w:rsidRPr="00F27169">
        <w:rPr>
          <w:rFonts w:ascii="Times New Roman" w:eastAsia="Times New Roman" w:hAnsi="Times New Roman"/>
          <w:bCs/>
          <w:sz w:val="28"/>
          <w:szCs w:val="28"/>
          <w:lang w:val="ro-RO" w:eastAsia="ro-RO"/>
        </w:rPr>
        <w:t xml:space="preserve">tuturor </w:t>
      </w:r>
      <w:r w:rsidR="00DE5626">
        <w:rPr>
          <w:rFonts w:ascii="Times New Roman" w:eastAsia="Times New Roman" w:hAnsi="Times New Roman"/>
          <w:bCs/>
          <w:sz w:val="28"/>
          <w:szCs w:val="28"/>
          <w:lang w:val="ro-RO" w:eastAsia="ro-RO"/>
        </w:rPr>
        <w:t xml:space="preserve">măsurilor și </w:t>
      </w:r>
      <w:r w:rsidRPr="00F27169">
        <w:rPr>
          <w:rFonts w:ascii="Times New Roman" w:eastAsia="Times New Roman" w:hAnsi="Times New Roman"/>
          <w:bCs/>
          <w:sz w:val="28"/>
          <w:szCs w:val="28"/>
          <w:lang w:val="ro-RO" w:eastAsia="ro-RO"/>
        </w:rPr>
        <w:t xml:space="preserve">condiţiilor impuse prin </w:t>
      </w:r>
      <w:r w:rsidRPr="00DE5626">
        <w:rPr>
          <w:rFonts w:ascii="Times New Roman" w:hAnsi="Times New Roman"/>
          <w:b/>
          <w:sz w:val="28"/>
          <w:szCs w:val="28"/>
          <w:lang w:val="ro-RO"/>
        </w:rPr>
        <w:t>Acordul de mediu nr. 3 din 30 octombrie 2019</w:t>
      </w:r>
      <w:r w:rsidRPr="00DE5626">
        <w:rPr>
          <w:rFonts w:ascii="Times New Roman" w:eastAsia="Times New Roman" w:hAnsi="Times New Roman"/>
          <w:b/>
          <w:bCs/>
          <w:sz w:val="28"/>
          <w:szCs w:val="28"/>
          <w:lang w:val="ro-RO" w:eastAsia="ro-RO"/>
        </w:rPr>
        <w:t xml:space="preserve"> </w:t>
      </w:r>
      <w:r w:rsidR="00DE5626" w:rsidRPr="00DE5626">
        <w:rPr>
          <w:rFonts w:ascii="Times New Roman" w:eastAsia="Times New Roman" w:hAnsi="Times New Roman"/>
          <w:b/>
          <w:bCs/>
          <w:sz w:val="28"/>
          <w:szCs w:val="28"/>
          <w:lang w:val="ro-RO" w:eastAsia="ro-RO"/>
        </w:rPr>
        <w:t>revizuit prin</w:t>
      </w:r>
      <w:r w:rsidRPr="00DE5626">
        <w:rPr>
          <w:rFonts w:ascii="Times New Roman" w:eastAsia="Times New Roman" w:hAnsi="Times New Roman"/>
          <w:bCs/>
          <w:sz w:val="28"/>
          <w:szCs w:val="28"/>
          <w:lang w:val="ro-RO" w:eastAsia="ro-RO"/>
        </w:rPr>
        <w:t xml:space="preserve"> </w:t>
      </w:r>
      <w:r w:rsidR="00BE6ED7" w:rsidRPr="00DE5626">
        <w:rPr>
          <w:rFonts w:ascii="Times New Roman" w:hAnsi="Times New Roman"/>
          <w:b/>
          <w:sz w:val="28"/>
          <w:szCs w:val="28"/>
          <w:lang w:val="ro-RO"/>
        </w:rPr>
        <w:t>Decizia Etapei de Încadrare nr. 415 din 16.08.2022</w:t>
      </w:r>
      <w:r w:rsidR="000352F8">
        <w:rPr>
          <w:rFonts w:ascii="Times New Roman" w:hAnsi="Times New Roman"/>
          <w:b/>
          <w:sz w:val="28"/>
          <w:szCs w:val="28"/>
          <w:lang w:val="ro-RO"/>
        </w:rPr>
        <w:t xml:space="preserve"> </w:t>
      </w:r>
      <w:r w:rsidR="000352F8" w:rsidRPr="000352F8">
        <w:rPr>
          <w:rFonts w:ascii="Times New Roman" w:hAnsi="Times New Roman"/>
          <w:sz w:val="28"/>
          <w:szCs w:val="28"/>
          <w:lang w:val="ro-RO"/>
        </w:rPr>
        <w:t>precum</w:t>
      </w:r>
      <w:r w:rsidR="00C47A1E">
        <w:rPr>
          <w:rFonts w:ascii="Times New Roman" w:hAnsi="Times New Roman"/>
          <w:b/>
          <w:i/>
          <w:sz w:val="28"/>
          <w:szCs w:val="28"/>
          <w:lang w:val="ro-RO"/>
        </w:rPr>
        <w:t xml:space="preserve"> </w:t>
      </w:r>
      <w:r w:rsidR="00C47A1E" w:rsidRPr="00C47A1E">
        <w:rPr>
          <w:rFonts w:ascii="Times New Roman" w:hAnsi="Times New Roman"/>
          <w:sz w:val="28"/>
          <w:szCs w:val="28"/>
          <w:lang w:val="ro-RO"/>
        </w:rPr>
        <w:t>și</w:t>
      </w:r>
      <w:r w:rsidR="00BE6ED7" w:rsidRPr="00C47A1E">
        <w:rPr>
          <w:rFonts w:ascii="Times New Roman" w:hAnsi="Times New Roman"/>
          <w:sz w:val="28"/>
          <w:szCs w:val="28"/>
          <w:lang w:val="ro-RO"/>
        </w:rPr>
        <w:t xml:space="preserve"> </w:t>
      </w:r>
      <w:r w:rsidRPr="00F27169">
        <w:rPr>
          <w:rFonts w:ascii="Times New Roman" w:eastAsia="Times New Roman" w:hAnsi="Times New Roman"/>
          <w:bCs/>
          <w:sz w:val="28"/>
          <w:szCs w:val="28"/>
          <w:lang w:val="ro-RO" w:eastAsia="ro-RO"/>
        </w:rPr>
        <w:t>prin avizele/acordurile emise de celelalte autorităţi.</w:t>
      </w:r>
    </w:p>
    <w:p w:rsidR="00F27169" w:rsidRPr="00F27169" w:rsidRDefault="00F27169" w:rsidP="00F27169">
      <w:pPr>
        <w:suppressAutoHyphens/>
        <w:spacing w:after="0" w:line="240" w:lineRule="auto"/>
        <w:jc w:val="both"/>
        <w:rPr>
          <w:rFonts w:ascii="Times New Roman" w:eastAsia="Times New Roman" w:hAnsi="Times New Roman"/>
          <w:bCs/>
          <w:sz w:val="28"/>
          <w:szCs w:val="28"/>
          <w:lang w:val="ro-RO" w:eastAsia="ro-RO"/>
        </w:rPr>
      </w:pPr>
      <w:r w:rsidRPr="00F27169">
        <w:rPr>
          <w:rFonts w:ascii="Times New Roman" w:eastAsia="Times New Roman" w:hAnsi="Times New Roman"/>
          <w:b/>
          <w:bCs/>
          <w:sz w:val="28"/>
          <w:szCs w:val="28"/>
          <w:lang w:val="ro-RO" w:eastAsia="ro-RO"/>
        </w:rPr>
        <w:t>2.</w:t>
      </w:r>
      <w:r w:rsidRPr="00F27169">
        <w:rPr>
          <w:rFonts w:ascii="Times New Roman" w:eastAsia="Times New Roman" w:hAnsi="Times New Roman"/>
          <w:bCs/>
          <w:sz w:val="28"/>
          <w:szCs w:val="28"/>
          <w:lang w:val="ro-RO" w:eastAsia="ro-RO"/>
        </w:rPr>
        <w:t xml:space="preserve"> Respectarea măsurilor propuse pentru prevenirea și reducerea impactului asupra mediului asumate și transmise prin documentația depusă pentru reglementarea proiectului. </w:t>
      </w:r>
    </w:p>
    <w:p w:rsidR="00F27169" w:rsidRDefault="00F27169" w:rsidP="00F27169">
      <w:pPr>
        <w:suppressAutoHyphens/>
        <w:spacing w:after="0" w:line="240" w:lineRule="auto"/>
        <w:jc w:val="both"/>
        <w:rPr>
          <w:rFonts w:ascii="Times New Roman" w:eastAsia="Times New Roman" w:hAnsi="Times New Roman"/>
          <w:bCs/>
          <w:sz w:val="28"/>
          <w:szCs w:val="28"/>
          <w:lang w:val="ro-RO" w:eastAsia="ro-RO"/>
        </w:rPr>
      </w:pPr>
      <w:r w:rsidRPr="00F27169">
        <w:rPr>
          <w:rFonts w:ascii="Times New Roman" w:eastAsia="Times New Roman" w:hAnsi="Times New Roman"/>
          <w:b/>
          <w:bCs/>
          <w:sz w:val="28"/>
          <w:szCs w:val="28"/>
          <w:lang w:val="ro-RO" w:eastAsia="ro-RO"/>
        </w:rPr>
        <w:t>3.</w:t>
      </w:r>
      <w:r w:rsidRPr="00F27169">
        <w:rPr>
          <w:rFonts w:ascii="Times New Roman" w:eastAsia="Times New Roman" w:hAnsi="Times New Roman"/>
          <w:bCs/>
          <w:sz w:val="28"/>
          <w:szCs w:val="28"/>
          <w:lang w:val="ro-RO" w:eastAsia="ro-RO"/>
        </w:rPr>
        <w:t xml:space="preserve"> Se vor respecta prevederile O.U.G. nr. 195/2005 privind protecţia mediului, cu modificările şi completările ulterioare.</w:t>
      </w:r>
    </w:p>
    <w:p w:rsidR="000F0158" w:rsidRPr="00F27169" w:rsidRDefault="000F0158" w:rsidP="00F27169">
      <w:pPr>
        <w:suppressAutoHyphens/>
        <w:spacing w:after="0" w:line="240" w:lineRule="auto"/>
        <w:jc w:val="both"/>
        <w:rPr>
          <w:rFonts w:ascii="Times New Roman" w:eastAsia="Times New Roman" w:hAnsi="Times New Roman"/>
          <w:bCs/>
          <w:sz w:val="28"/>
          <w:szCs w:val="28"/>
          <w:lang w:val="ro-RO" w:eastAsia="ro-RO"/>
        </w:rPr>
      </w:pPr>
      <w:r w:rsidRPr="000F0158">
        <w:rPr>
          <w:rFonts w:ascii="Times New Roman" w:hAnsi="Times New Roman"/>
          <w:b/>
          <w:sz w:val="28"/>
          <w:szCs w:val="28"/>
          <w:lang w:val="ro-RO"/>
        </w:rPr>
        <w:t>4.</w:t>
      </w:r>
      <w:r>
        <w:rPr>
          <w:rFonts w:ascii="Times New Roman" w:hAnsi="Times New Roman"/>
          <w:sz w:val="28"/>
          <w:szCs w:val="28"/>
          <w:lang w:val="ro-RO"/>
        </w:rPr>
        <w:t xml:space="preserve"> </w:t>
      </w:r>
      <w:r w:rsidRPr="00AD56D9">
        <w:rPr>
          <w:rFonts w:ascii="Times New Roman" w:hAnsi="Times New Roman"/>
          <w:sz w:val="28"/>
          <w:szCs w:val="28"/>
          <w:lang w:val="ro-RO"/>
        </w:rPr>
        <w:t>Re</w:t>
      </w:r>
      <w:r>
        <w:rPr>
          <w:rFonts w:ascii="Times New Roman" w:hAnsi="Times New Roman"/>
          <w:sz w:val="28"/>
          <w:szCs w:val="28"/>
          <w:lang w:val="ro-RO"/>
        </w:rPr>
        <w:t>s</w:t>
      </w:r>
      <w:r w:rsidRPr="00AD56D9">
        <w:rPr>
          <w:rFonts w:ascii="Times New Roman" w:hAnsi="Times New Roman"/>
          <w:sz w:val="28"/>
          <w:szCs w:val="28"/>
          <w:lang w:val="ro-RO"/>
        </w:rPr>
        <w:t xml:space="preserve">ponsabilitatea </w:t>
      </w:r>
      <w:r>
        <w:rPr>
          <w:rFonts w:ascii="Times New Roman" w:hAnsi="Times New Roman"/>
          <w:sz w:val="28"/>
          <w:szCs w:val="28"/>
          <w:lang w:val="ro-RO"/>
        </w:rPr>
        <w:t>privind corectitudinea informațiilor furnizate în cadrul procedurii aparține titularului proiectului, iar responsabilitatea privind calitatea informațiilor</w:t>
      </w:r>
      <w:r>
        <w:rPr>
          <w:rFonts w:ascii="Times New Roman" w:hAnsi="Times New Roman"/>
          <w:sz w:val="28"/>
          <w:szCs w:val="28"/>
          <w:lang w:val="ro-RO"/>
        </w:rPr>
        <w:t xml:space="preserve"> </w:t>
      </w:r>
      <w:r>
        <w:rPr>
          <w:rFonts w:ascii="Times New Roman" w:hAnsi="Times New Roman"/>
          <w:sz w:val="28"/>
          <w:szCs w:val="28"/>
          <w:lang w:val="ro-RO"/>
        </w:rPr>
        <w:t>/</w:t>
      </w:r>
      <w:r>
        <w:rPr>
          <w:rFonts w:ascii="Times New Roman" w:hAnsi="Times New Roman"/>
          <w:sz w:val="28"/>
          <w:szCs w:val="28"/>
          <w:lang w:val="ro-RO"/>
        </w:rPr>
        <w:t xml:space="preserve"> </w:t>
      </w:r>
      <w:r>
        <w:rPr>
          <w:rFonts w:ascii="Times New Roman" w:hAnsi="Times New Roman"/>
          <w:sz w:val="28"/>
          <w:szCs w:val="28"/>
          <w:lang w:val="ro-RO"/>
        </w:rPr>
        <w:t>studiilor</w:t>
      </w:r>
      <w:r>
        <w:rPr>
          <w:rFonts w:ascii="Times New Roman" w:hAnsi="Times New Roman"/>
          <w:sz w:val="28"/>
          <w:szCs w:val="28"/>
          <w:lang w:val="ro-RO"/>
        </w:rPr>
        <w:t xml:space="preserve"> </w:t>
      </w:r>
      <w:r>
        <w:rPr>
          <w:rFonts w:ascii="Times New Roman" w:hAnsi="Times New Roman"/>
          <w:sz w:val="28"/>
          <w:szCs w:val="28"/>
          <w:lang w:val="ro-RO"/>
        </w:rPr>
        <w:t xml:space="preserve">/rapoartelor, aparține experților atestați, conform prevederilor art. 12, alin (8) din Legea 292/2018 </w:t>
      </w:r>
      <w:r w:rsidRPr="00143471">
        <w:rPr>
          <w:rFonts w:ascii="Times New Roman" w:eastAsia="Times New Roman" w:hAnsi="Times New Roman"/>
          <w:noProof/>
          <w:spacing w:val="-8"/>
          <w:sz w:val="28"/>
          <w:szCs w:val="28"/>
          <w:lang w:val="ro-RO" w:eastAsia="ro-RO"/>
        </w:rPr>
        <w:t>privind evaluarea impactului anumitor proiecte publice și private asupra mediului</w:t>
      </w:r>
      <w:r>
        <w:rPr>
          <w:rFonts w:ascii="Times New Roman" w:eastAsia="Times New Roman" w:hAnsi="Times New Roman"/>
          <w:noProof/>
          <w:spacing w:val="-8"/>
          <w:sz w:val="28"/>
          <w:szCs w:val="28"/>
          <w:lang w:val="ro-RO" w:eastAsia="ro-RO"/>
        </w:rPr>
        <w:t>.</w:t>
      </w:r>
    </w:p>
    <w:p w:rsidR="00F27169" w:rsidRPr="00F27169" w:rsidRDefault="000F0158" w:rsidP="00F27169">
      <w:pPr>
        <w:spacing w:after="0" w:line="240" w:lineRule="auto"/>
        <w:jc w:val="both"/>
        <w:rPr>
          <w:rFonts w:ascii="Times New Roman" w:hAnsi="Times New Roman"/>
          <w:bCs/>
          <w:sz w:val="28"/>
          <w:szCs w:val="28"/>
          <w:lang w:val="ro-RO"/>
        </w:rPr>
      </w:pPr>
      <w:r>
        <w:rPr>
          <w:rFonts w:ascii="Times New Roman" w:hAnsi="Times New Roman"/>
          <w:b/>
          <w:bCs/>
          <w:sz w:val="28"/>
          <w:szCs w:val="28"/>
          <w:lang w:val="ro-RO"/>
        </w:rPr>
        <w:t>5</w:t>
      </w:r>
      <w:r w:rsidR="00F27169" w:rsidRPr="00F27169">
        <w:rPr>
          <w:rFonts w:ascii="Times New Roman" w:hAnsi="Times New Roman"/>
          <w:b/>
          <w:bCs/>
          <w:sz w:val="28"/>
          <w:szCs w:val="28"/>
          <w:lang w:val="ro-RO"/>
        </w:rPr>
        <w:t>.</w:t>
      </w:r>
      <w:r w:rsidR="00F27169" w:rsidRPr="00F27169">
        <w:rPr>
          <w:rFonts w:ascii="Times New Roman" w:hAnsi="Times New Roman"/>
          <w:bCs/>
          <w:sz w:val="28"/>
          <w:szCs w:val="28"/>
          <w:lang w:val="ro-RO"/>
        </w:rPr>
        <w:t xml:space="preserve"> Se vor respecta măsurile și condițiile de realizare a proiectului în conformitate cu </w:t>
      </w:r>
      <w:r w:rsidR="00F27169" w:rsidRPr="00F27169">
        <w:rPr>
          <w:rFonts w:ascii="Times New Roman" w:hAnsi="Times New Roman"/>
          <w:b/>
          <w:bCs/>
          <w:sz w:val="28"/>
          <w:szCs w:val="28"/>
          <w:lang w:val="ro-RO"/>
        </w:rPr>
        <w:t>Avizul de gospodărire a apelor</w:t>
      </w:r>
      <w:r w:rsidR="00F27169" w:rsidRPr="00F27169">
        <w:rPr>
          <w:rFonts w:ascii="Times New Roman" w:hAnsi="Times New Roman"/>
          <w:b/>
          <w:bCs/>
          <w:color w:val="FF0000"/>
          <w:sz w:val="28"/>
          <w:szCs w:val="28"/>
          <w:lang w:val="ro-RO"/>
        </w:rPr>
        <w:t xml:space="preserve"> </w:t>
      </w:r>
      <w:r w:rsidR="00D76821" w:rsidRPr="00D76821">
        <w:rPr>
          <w:rFonts w:ascii="Times New Roman" w:hAnsi="Times New Roman"/>
          <w:b/>
          <w:sz w:val="28"/>
          <w:szCs w:val="28"/>
          <w:lang w:val="ro-RO"/>
        </w:rPr>
        <w:t>nr. … din data de ……</w:t>
      </w:r>
      <w:r w:rsidR="00F27169" w:rsidRPr="00D76821">
        <w:rPr>
          <w:rFonts w:ascii="Times New Roman" w:hAnsi="Times New Roman"/>
          <w:sz w:val="28"/>
          <w:szCs w:val="28"/>
          <w:lang w:val="ro-RO"/>
        </w:rPr>
        <w:t xml:space="preserve">, </w:t>
      </w:r>
      <w:r w:rsidR="00F27169" w:rsidRPr="00F27169">
        <w:rPr>
          <w:rFonts w:ascii="Times New Roman" w:hAnsi="Times New Roman"/>
          <w:bCs/>
          <w:sz w:val="28"/>
          <w:szCs w:val="28"/>
          <w:lang w:val="ro-RO"/>
        </w:rPr>
        <w:t xml:space="preserve">emis de </w:t>
      </w:r>
      <w:r w:rsidR="00F27169" w:rsidRPr="00F27169">
        <w:rPr>
          <w:rFonts w:ascii="Times New Roman" w:hAnsi="Times New Roman"/>
          <w:sz w:val="28"/>
          <w:szCs w:val="28"/>
          <w:lang w:val="ro-RO"/>
        </w:rPr>
        <w:t>Administraţia Naţională „Apele Române”</w:t>
      </w:r>
      <w:r w:rsidR="00D76821">
        <w:rPr>
          <w:rFonts w:ascii="Times New Roman" w:hAnsi="Times New Roman"/>
          <w:sz w:val="28"/>
          <w:szCs w:val="28"/>
          <w:lang w:val="ro-RO"/>
        </w:rPr>
        <w:t>.</w:t>
      </w:r>
    </w:p>
    <w:p w:rsidR="00F27169" w:rsidRPr="00F27169" w:rsidRDefault="000F0158" w:rsidP="00F27169">
      <w:pPr>
        <w:spacing w:after="0" w:line="240" w:lineRule="auto"/>
        <w:jc w:val="both"/>
        <w:rPr>
          <w:rFonts w:ascii="Times New Roman" w:hAnsi="Times New Roman"/>
          <w:sz w:val="28"/>
          <w:szCs w:val="28"/>
          <w:lang w:val="ro-RO" w:eastAsia="ar-SA"/>
        </w:rPr>
      </w:pPr>
      <w:r>
        <w:rPr>
          <w:rFonts w:ascii="Times New Roman" w:hAnsi="Times New Roman"/>
          <w:b/>
          <w:sz w:val="28"/>
          <w:szCs w:val="28"/>
          <w:lang w:val="ro-RO" w:eastAsia="ar-SA"/>
        </w:rPr>
        <w:t>6</w:t>
      </w:r>
      <w:r w:rsidR="00F27169" w:rsidRPr="00F27169">
        <w:rPr>
          <w:rFonts w:ascii="Times New Roman" w:hAnsi="Times New Roman"/>
          <w:b/>
          <w:sz w:val="28"/>
          <w:szCs w:val="28"/>
          <w:lang w:val="ro-RO" w:eastAsia="ar-SA"/>
        </w:rPr>
        <w:t>.</w:t>
      </w:r>
      <w:r w:rsidR="00F27169" w:rsidRPr="00F27169">
        <w:rPr>
          <w:rFonts w:ascii="Times New Roman" w:hAnsi="Times New Roman"/>
          <w:sz w:val="28"/>
          <w:szCs w:val="28"/>
          <w:lang w:val="ro-RO" w:eastAsia="ar-SA"/>
        </w:rPr>
        <w:t xml:space="preserve"> Se vor respecta documentația tehnică, normativele și prescripțiile tehnice specifice </w:t>
      </w:r>
      <w:r w:rsidR="00F27169" w:rsidRPr="00F27169">
        <w:rPr>
          <w:rFonts w:ascii="Times New Roman" w:hAnsi="Times New Roman"/>
          <w:bCs/>
          <w:sz w:val="28"/>
          <w:szCs w:val="28"/>
          <w:lang w:val="ro-RO"/>
        </w:rPr>
        <w:t>- date, parametri - justificare a prezentei decizii</w:t>
      </w:r>
      <w:r w:rsidR="00F27169" w:rsidRPr="00F27169">
        <w:rPr>
          <w:rFonts w:ascii="Times New Roman" w:hAnsi="Times New Roman"/>
          <w:sz w:val="28"/>
          <w:szCs w:val="28"/>
          <w:lang w:val="ro-RO" w:eastAsia="ar-SA"/>
        </w:rPr>
        <w:t>.</w:t>
      </w:r>
    </w:p>
    <w:p w:rsidR="00F27169" w:rsidRPr="00F27169" w:rsidRDefault="000F0158" w:rsidP="00F27169">
      <w:pPr>
        <w:tabs>
          <w:tab w:val="left" w:pos="270"/>
          <w:tab w:val="left" w:pos="108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b/>
          <w:sz w:val="28"/>
          <w:szCs w:val="28"/>
          <w:lang w:val="ro-RO"/>
        </w:rPr>
        <w:t>7</w:t>
      </w:r>
      <w:r w:rsidR="00F27169" w:rsidRPr="00F27169">
        <w:rPr>
          <w:rFonts w:ascii="Times New Roman" w:hAnsi="Times New Roman"/>
          <w:b/>
          <w:sz w:val="28"/>
          <w:szCs w:val="28"/>
          <w:lang w:val="ro-RO"/>
        </w:rPr>
        <w:t>.</w:t>
      </w:r>
      <w:r w:rsidR="00F27169" w:rsidRPr="00F27169">
        <w:rPr>
          <w:rFonts w:ascii="Times New Roman" w:hAnsi="Times New Roman"/>
          <w:sz w:val="28"/>
          <w:szCs w:val="28"/>
          <w:lang w:val="ro-RO"/>
        </w:rPr>
        <w:t xml:space="preserve"> Nu se ocupă suprafețe suplimentare de teren pe perioada executării lucrărilor, materialele necesare se vor depozita pe terenul aferent proiectului.</w:t>
      </w:r>
    </w:p>
    <w:p w:rsidR="00F27169" w:rsidRPr="00F27169" w:rsidRDefault="000F0158" w:rsidP="00F27169">
      <w:pPr>
        <w:spacing w:after="0" w:line="240" w:lineRule="auto"/>
        <w:jc w:val="both"/>
        <w:rPr>
          <w:rFonts w:ascii="Times New Roman" w:hAnsi="Times New Roman"/>
          <w:sz w:val="28"/>
          <w:szCs w:val="28"/>
          <w:lang w:val="ro-RO"/>
        </w:rPr>
      </w:pPr>
      <w:r>
        <w:rPr>
          <w:rFonts w:ascii="Times New Roman" w:hAnsi="Times New Roman"/>
          <w:b/>
          <w:sz w:val="28"/>
          <w:szCs w:val="28"/>
          <w:lang w:val="ro-RO" w:eastAsia="ar-SA"/>
        </w:rPr>
        <w:t>8</w:t>
      </w:r>
      <w:r w:rsidR="00F27169" w:rsidRPr="00F27169">
        <w:rPr>
          <w:rFonts w:ascii="Times New Roman" w:hAnsi="Times New Roman"/>
          <w:b/>
          <w:sz w:val="28"/>
          <w:szCs w:val="28"/>
          <w:lang w:val="ro-RO" w:eastAsia="ar-SA"/>
        </w:rPr>
        <w:t>.</w:t>
      </w:r>
      <w:r w:rsidR="00F27169" w:rsidRPr="00F27169">
        <w:rPr>
          <w:rFonts w:ascii="Times New Roman" w:hAnsi="Times New Roman"/>
          <w:sz w:val="28"/>
          <w:szCs w:val="28"/>
          <w:lang w:val="ro-RO" w:eastAsia="ar-SA"/>
        </w:rPr>
        <w:t xml:space="preserve"> </w:t>
      </w:r>
      <w:r w:rsidR="00F27169" w:rsidRPr="00F27169">
        <w:rPr>
          <w:rFonts w:ascii="Times New Roman" w:hAnsi="Times New Roman"/>
          <w:sz w:val="28"/>
          <w:szCs w:val="28"/>
          <w:lang w:val="ro-RO"/>
        </w:rPr>
        <w:t>Pe parcursul execuţiei lucrărilor se vor lua toate măsurile pentru prevenirea poluărilor accidentale, iar la finalizarea lucrărilor se impune refacerea la starea iniţială a terenurilor afectate temporar de lucrări.</w:t>
      </w:r>
    </w:p>
    <w:p w:rsidR="00F27169" w:rsidRPr="00F27169" w:rsidRDefault="000F0158" w:rsidP="00F27169">
      <w:pPr>
        <w:spacing w:after="0" w:line="240" w:lineRule="auto"/>
        <w:jc w:val="both"/>
        <w:rPr>
          <w:rFonts w:ascii="Times New Roman" w:hAnsi="Times New Roman"/>
          <w:sz w:val="28"/>
          <w:szCs w:val="28"/>
          <w:lang w:val="ro-RO"/>
        </w:rPr>
      </w:pPr>
      <w:r>
        <w:rPr>
          <w:rFonts w:ascii="Times New Roman" w:hAnsi="Times New Roman"/>
          <w:b/>
          <w:sz w:val="28"/>
          <w:szCs w:val="28"/>
          <w:lang w:val="ro-RO" w:eastAsia="ar-SA"/>
        </w:rPr>
        <w:t>9</w:t>
      </w:r>
      <w:r w:rsidR="00F27169" w:rsidRPr="00F27169">
        <w:rPr>
          <w:rFonts w:ascii="Times New Roman" w:hAnsi="Times New Roman"/>
          <w:b/>
          <w:sz w:val="28"/>
          <w:szCs w:val="28"/>
          <w:lang w:val="ro-RO" w:eastAsia="ar-SA"/>
        </w:rPr>
        <w:t>.</w:t>
      </w:r>
      <w:r w:rsidR="00F27169" w:rsidRPr="00F27169">
        <w:rPr>
          <w:rFonts w:ascii="Times New Roman" w:hAnsi="Times New Roman"/>
          <w:sz w:val="28"/>
          <w:szCs w:val="28"/>
          <w:lang w:val="ro-RO" w:eastAsia="ar-SA"/>
        </w:rPr>
        <w:t xml:space="preserve"> </w:t>
      </w:r>
      <w:r w:rsidR="00F27169" w:rsidRPr="00F27169">
        <w:rPr>
          <w:rFonts w:ascii="Times New Roman" w:hAnsi="Times New Roman"/>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F27169" w:rsidRPr="00F27169" w:rsidRDefault="000F0158" w:rsidP="00F27169">
      <w:pPr>
        <w:spacing w:after="0" w:line="240" w:lineRule="auto"/>
        <w:jc w:val="both"/>
        <w:rPr>
          <w:rFonts w:ascii="Times New Roman" w:hAnsi="Times New Roman"/>
          <w:b/>
          <w:iCs/>
          <w:sz w:val="28"/>
          <w:szCs w:val="28"/>
          <w:lang w:val="ro-RO"/>
        </w:rPr>
      </w:pPr>
      <w:r>
        <w:rPr>
          <w:rFonts w:ascii="Times New Roman" w:hAnsi="Times New Roman"/>
          <w:b/>
          <w:sz w:val="28"/>
          <w:szCs w:val="28"/>
          <w:lang w:val="ro-RO"/>
        </w:rPr>
        <w:t>10</w:t>
      </w:r>
      <w:r w:rsidR="00F27169" w:rsidRPr="00F27169">
        <w:rPr>
          <w:rFonts w:ascii="Times New Roman" w:hAnsi="Times New Roman"/>
          <w:b/>
          <w:sz w:val="28"/>
          <w:szCs w:val="28"/>
          <w:lang w:val="ro-RO"/>
        </w:rPr>
        <w:t>.</w:t>
      </w:r>
      <w:r w:rsidR="00F27169" w:rsidRPr="00F27169">
        <w:rPr>
          <w:rFonts w:ascii="Times New Roman" w:hAnsi="Times New Roman"/>
          <w:sz w:val="28"/>
          <w:szCs w:val="28"/>
          <w:lang w:val="ro-RO"/>
        </w:rPr>
        <w:t xml:space="preserve"> Mijloacele de transport şi utilajele folosite vor fi întreţinute corespunzător, pentru reducerea emisiilor de noxe în atmosferă şi prevenirea scurgerilor accidentale de carburanţi/lubrifianţi.</w:t>
      </w:r>
      <w:r w:rsidR="00F27169" w:rsidRPr="00F27169">
        <w:rPr>
          <w:rFonts w:ascii="Times New Roman" w:hAnsi="Times New Roman"/>
          <w:b/>
          <w:iCs/>
          <w:sz w:val="28"/>
          <w:szCs w:val="28"/>
          <w:lang w:val="ro-RO"/>
        </w:rPr>
        <w:t xml:space="preserve"> </w:t>
      </w:r>
    </w:p>
    <w:p w:rsidR="00F27169" w:rsidRPr="00F27169" w:rsidRDefault="00F27169" w:rsidP="00F27169">
      <w:pPr>
        <w:spacing w:after="0" w:line="240" w:lineRule="auto"/>
        <w:jc w:val="both"/>
        <w:rPr>
          <w:rFonts w:ascii="Times New Roman" w:hAnsi="Times New Roman"/>
          <w:sz w:val="28"/>
          <w:szCs w:val="28"/>
          <w:lang w:val="ro-RO"/>
        </w:rPr>
      </w:pPr>
      <w:r w:rsidRPr="00F27169">
        <w:rPr>
          <w:rFonts w:ascii="Times New Roman" w:hAnsi="Times New Roman"/>
          <w:b/>
          <w:iCs/>
          <w:sz w:val="28"/>
          <w:szCs w:val="28"/>
          <w:lang w:val="ro-RO"/>
        </w:rPr>
        <w:t>1</w:t>
      </w:r>
      <w:r w:rsidR="000F0158">
        <w:rPr>
          <w:rFonts w:ascii="Times New Roman" w:hAnsi="Times New Roman"/>
          <w:b/>
          <w:iCs/>
          <w:sz w:val="28"/>
          <w:szCs w:val="28"/>
          <w:lang w:val="ro-RO"/>
        </w:rPr>
        <w:t>1</w:t>
      </w:r>
      <w:r w:rsidRPr="00F27169">
        <w:rPr>
          <w:rFonts w:ascii="Times New Roman" w:hAnsi="Times New Roman"/>
          <w:iCs/>
          <w:sz w:val="28"/>
          <w:szCs w:val="28"/>
          <w:lang w:val="ro-RO"/>
        </w:rPr>
        <w:t>. Se va asigura în permanenţă stocul de materiale şi dotări necesare pentru combaterea efectelor poluărilor accidentale (materiale absorbante pentru eventuale scurgeri de carburanţi, uleiuri, etc.).</w:t>
      </w:r>
    </w:p>
    <w:p w:rsidR="00F27169" w:rsidRPr="00F27169" w:rsidRDefault="00F27169" w:rsidP="00F27169">
      <w:pPr>
        <w:spacing w:after="0" w:line="240" w:lineRule="auto"/>
        <w:jc w:val="both"/>
        <w:rPr>
          <w:rFonts w:ascii="Times New Roman" w:hAnsi="Times New Roman"/>
          <w:iCs/>
          <w:sz w:val="28"/>
          <w:szCs w:val="28"/>
          <w:lang w:val="ro-RO"/>
        </w:rPr>
      </w:pPr>
      <w:r w:rsidRPr="00F27169">
        <w:rPr>
          <w:rFonts w:ascii="Times New Roman" w:hAnsi="Times New Roman"/>
          <w:b/>
          <w:iCs/>
          <w:sz w:val="28"/>
          <w:szCs w:val="28"/>
          <w:lang w:val="ro-RO"/>
        </w:rPr>
        <w:t>1</w:t>
      </w:r>
      <w:r w:rsidR="000F0158">
        <w:rPr>
          <w:rFonts w:ascii="Times New Roman" w:hAnsi="Times New Roman"/>
          <w:b/>
          <w:iCs/>
          <w:sz w:val="28"/>
          <w:szCs w:val="28"/>
          <w:lang w:val="ro-RO"/>
        </w:rPr>
        <w:t>2</w:t>
      </w:r>
      <w:r w:rsidRPr="00F27169">
        <w:rPr>
          <w:rFonts w:ascii="Times New Roman" w:hAnsi="Times New Roman"/>
          <w:b/>
          <w:iCs/>
          <w:sz w:val="28"/>
          <w:szCs w:val="28"/>
          <w:lang w:val="ro-RO"/>
        </w:rPr>
        <w:t>.</w:t>
      </w:r>
      <w:r w:rsidRPr="00F27169">
        <w:rPr>
          <w:rFonts w:ascii="Times New Roman" w:hAnsi="Times New Roman"/>
          <w:iCs/>
          <w:sz w:val="28"/>
          <w:szCs w:val="28"/>
          <w:lang w:val="ro-RO"/>
        </w:rPr>
        <w:t xml:space="preserve"> La încheierea lucrărilor se vor îndepărta atât materialele rămase neutilizate, cât şi deşeurile rezultate în timpul lucrărilor.</w:t>
      </w:r>
    </w:p>
    <w:p w:rsidR="00F27169" w:rsidRPr="00F27169" w:rsidRDefault="00F27169" w:rsidP="00F27169">
      <w:pPr>
        <w:spacing w:after="0" w:line="240" w:lineRule="auto"/>
        <w:jc w:val="both"/>
        <w:rPr>
          <w:rFonts w:ascii="Times New Roman" w:hAnsi="Times New Roman"/>
          <w:bCs/>
          <w:sz w:val="28"/>
          <w:szCs w:val="28"/>
          <w:lang w:val="ro-RO"/>
        </w:rPr>
      </w:pPr>
      <w:r w:rsidRPr="00F27169">
        <w:rPr>
          <w:rFonts w:ascii="Times New Roman" w:hAnsi="Times New Roman"/>
          <w:b/>
          <w:sz w:val="28"/>
          <w:szCs w:val="28"/>
          <w:lang w:val="ro-RO"/>
        </w:rPr>
        <w:t>1</w:t>
      </w:r>
      <w:r w:rsidR="000F0158">
        <w:rPr>
          <w:rFonts w:ascii="Times New Roman" w:hAnsi="Times New Roman"/>
          <w:b/>
          <w:sz w:val="28"/>
          <w:szCs w:val="28"/>
          <w:lang w:val="ro-RO"/>
        </w:rPr>
        <w:t>3</w:t>
      </w:r>
      <w:r w:rsidRPr="00F27169">
        <w:rPr>
          <w:rFonts w:ascii="Times New Roman" w:hAnsi="Times New Roman"/>
          <w:b/>
          <w:sz w:val="28"/>
          <w:szCs w:val="28"/>
          <w:lang w:val="ro-RO"/>
        </w:rPr>
        <w:t>.</w:t>
      </w:r>
      <w:r w:rsidRPr="00F27169">
        <w:rPr>
          <w:rFonts w:ascii="Times New Roman" w:hAnsi="Times New Roman"/>
          <w:sz w:val="28"/>
          <w:szCs w:val="28"/>
          <w:lang w:val="ro-RO"/>
        </w:rPr>
        <w:t xml:space="preserve"> S</w:t>
      </w:r>
      <w:r w:rsidRPr="00F27169">
        <w:rPr>
          <w:rFonts w:ascii="Times New Roman" w:hAnsi="Times New Roman"/>
          <w:bCs/>
          <w:sz w:val="28"/>
          <w:szCs w:val="28"/>
          <w:lang w:val="ro-RO"/>
        </w:rPr>
        <w:t>e interzice accesul de pe amplasament pe drumurile publice cu utilaje şi mijloace de transport necurăţate.</w:t>
      </w:r>
    </w:p>
    <w:p w:rsidR="00D76821" w:rsidRPr="00D45065" w:rsidRDefault="00F27169" w:rsidP="00D76821">
      <w:pPr>
        <w:spacing w:after="0" w:line="240" w:lineRule="auto"/>
        <w:jc w:val="both"/>
        <w:rPr>
          <w:rFonts w:ascii="Times New Roman" w:hAnsi="Times New Roman"/>
          <w:sz w:val="28"/>
          <w:szCs w:val="28"/>
          <w:lang w:val="ro-RO"/>
        </w:rPr>
      </w:pPr>
      <w:r w:rsidRPr="00F27169">
        <w:rPr>
          <w:rFonts w:ascii="Times New Roman" w:hAnsi="Times New Roman"/>
          <w:b/>
          <w:iCs/>
          <w:sz w:val="28"/>
          <w:szCs w:val="28"/>
          <w:lang w:val="ro-RO"/>
        </w:rPr>
        <w:t>1</w:t>
      </w:r>
      <w:r w:rsidR="000F0158">
        <w:rPr>
          <w:rFonts w:ascii="Times New Roman" w:hAnsi="Times New Roman"/>
          <w:b/>
          <w:iCs/>
          <w:sz w:val="28"/>
          <w:szCs w:val="28"/>
          <w:lang w:val="ro-RO"/>
        </w:rPr>
        <w:t>4</w:t>
      </w:r>
      <w:r w:rsidRPr="00F27169">
        <w:rPr>
          <w:rFonts w:ascii="Times New Roman" w:hAnsi="Times New Roman"/>
          <w:b/>
          <w:iCs/>
          <w:sz w:val="28"/>
          <w:szCs w:val="28"/>
          <w:lang w:val="ro-RO"/>
        </w:rPr>
        <w:t>.</w:t>
      </w:r>
      <w:r w:rsidRPr="00F27169">
        <w:rPr>
          <w:rFonts w:ascii="Times New Roman" w:hAnsi="Times New Roman"/>
          <w:iCs/>
          <w:sz w:val="28"/>
          <w:szCs w:val="28"/>
          <w:lang w:val="ro-RO"/>
        </w:rPr>
        <w:t xml:space="preserve"> </w:t>
      </w:r>
      <w:r w:rsidR="00D76821" w:rsidRPr="00D45065">
        <w:rPr>
          <w:rFonts w:ascii="Times New Roman" w:hAnsi="Times New Roman"/>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D76821" w:rsidRPr="00205897" w:rsidRDefault="00D76821" w:rsidP="00D76821">
      <w:pPr>
        <w:spacing w:after="0" w:line="240" w:lineRule="auto"/>
        <w:ind w:firstLine="720"/>
        <w:jc w:val="both"/>
        <w:rPr>
          <w:rFonts w:ascii="Times New Roman" w:hAnsi="Times New Roman"/>
          <w:color w:val="FF0000"/>
          <w:sz w:val="28"/>
          <w:szCs w:val="28"/>
          <w:lang w:val="ro-RO"/>
        </w:rPr>
      </w:pPr>
      <w:r w:rsidRPr="00D45065">
        <w:rPr>
          <w:rFonts w:ascii="Times New Roman" w:hAnsi="Times New Roman"/>
          <w:sz w:val="28"/>
          <w:szCs w:val="28"/>
          <w:lang w:val="ro-RO"/>
        </w:rPr>
        <w:t>Gestionarea deșeurilor se va face cu respectarea strictă a prevederilor O.U.G. nr. 92/26.08.2021 privind regimul deşeurilor, completată</w:t>
      </w:r>
      <w:r>
        <w:rPr>
          <w:rFonts w:ascii="Times New Roman" w:hAnsi="Times New Roman"/>
          <w:sz w:val="28"/>
          <w:szCs w:val="28"/>
          <w:lang w:val="ro-RO"/>
        </w:rPr>
        <w:t xml:space="preserve"> și modificată de Legea 17/2023</w:t>
      </w:r>
      <w:r w:rsidRPr="00205897">
        <w:rPr>
          <w:rFonts w:ascii="Times New Roman" w:hAnsi="Times New Roman"/>
          <w:sz w:val="28"/>
          <w:szCs w:val="28"/>
          <w:lang w:val="ro-RO"/>
        </w:rPr>
        <w:t>.</w:t>
      </w:r>
    </w:p>
    <w:p w:rsidR="00F27169" w:rsidRPr="00F27169" w:rsidRDefault="000F0158" w:rsidP="00D76821">
      <w:pPr>
        <w:spacing w:after="0" w:line="240" w:lineRule="auto"/>
        <w:jc w:val="both"/>
        <w:rPr>
          <w:rFonts w:ascii="Times New Roman" w:hAnsi="Times New Roman"/>
          <w:sz w:val="28"/>
          <w:szCs w:val="28"/>
          <w:lang w:val="ro-RO" w:eastAsia="ar-SA"/>
        </w:rPr>
      </w:pPr>
      <w:r>
        <w:rPr>
          <w:rFonts w:ascii="Times New Roman" w:hAnsi="Times New Roman"/>
          <w:b/>
          <w:sz w:val="28"/>
          <w:szCs w:val="28"/>
          <w:lang w:val="ro-RO" w:eastAsia="ar-SA"/>
        </w:rPr>
        <w:t>15</w:t>
      </w:r>
      <w:r w:rsidR="00F27169" w:rsidRPr="00F27169">
        <w:rPr>
          <w:rFonts w:ascii="Times New Roman" w:hAnsi="Times New Roman"/>
          <w:b/>
          <w:sz w:val="28"/>
          <w:szCs w:val="28"/>
          <w:lang w:val="ro-RO" w:eastAsia="ar-SA"/>
        </w:rPr>
        <w:t>.</w:t>
      </w:r>
      <w:r w:rsidR="00F27169" w:rsidRPr="00F27169">
        <w:rPr>
          <w:rFonts w:ascii="Times New Roman" w:hAnsi="Times New Roman"/>
          <w:sz w:val="28"/>
          <w:szCs w:val="28"/>
          <w:lang w:val="ro-RO" w:eastAsia="ar-SA"/>
        </w:rPr>
        <w:t xml:space="preserve"> </w:t>
      </w:r>
      <w:r w:rsidR="00F27169" w:rsidRPr="00F27169">
        <w:rPr>
          <w:rFonts w:ascii="Times New Roman" w:hAnsi="Times New Roman"/>
          <w:sz w:val="28"/>
          <w:szCs w:val="28"/>
          <w:lang w:val="ro-RO"/>
        </w:rPr>
        <w:t>Atât pentru perioada execuţiei lucrărilor, cât şi în perioada de funcţionare a obiectivului, se vor lua toate măsurile necesare pentru:</w:t>
      </w:r>
    </w:p>
    <w:p w:rsidR="00F27169" w:rsidRPr="00F27169" w:rsidRDefault="00F27169" w:rsidP="00F27169">
      <w:pPr>
        <w:spacing w:after="0" w:line="240" w:lineRule="auto"/>
        <w:ind w:firstLine="720"/>
        <w:jc w:val="both"/>
        <w:rPr>
          <w:rFonts w:ascii="Times New Roman" w:hAnsi="Times New Roman"/>
          <w:sz w:val="28"/>
          <w:szCs w:val="28"/>
          <w:lang w:val="ro-RO" w:eastAsia="x-none"/>
        </w:rPr>
      </w:pPr>
      <w:r w:rsidRPr="00F27169">
        <w:rPr>
          <w:rFonts w:ascii="Times New Roman" w:hAnsi="Times New Roman"/>
          <w:sz w:val="28"/>
          <w:szCs w:val="28"/>
          <w:lang w:val="ro-RO" w:eastAsia="x-none"/>
        </w:rPr>
        <w:lastRenderedPageBreak/>
        <w:t xml:space="preserve">   </w:t>
      </w:r>
      <w:r w:rsidRPr="00F27169">
        <w:rPr>
          <w:rFonts w:ascii="Times New Roman" w:hAnsi="Times New Roman"/>
          <w:b/>
          <w:sz w:val="28"/>
          <w:szCs w:val="28"/>
          <w:lang w:val="ro-RO" w:eastAsia="x-none"/>
        </w:rPr>
        <w:t>-</w:t>
      </w:r>
      <w:r w:rsidRPr="00F27169">
        <w:rPr>
          <w:rFonts w:ascii="Times New Roman" w:hAnsi="Times New Roman"/>
          <w:sz w:val="28"/>
          <w:szCs w:val="28"/>
          <w:lang w:val="ro-RO" w:eastAsia="x-none"/>
        </w:rPr>
        <w:t xml:space="preserve"> evitarea scurgerilor accidentale de produse petroliere de la mijloacele de transport utilizate;</w:t>
      </w:r>
    </w:p>
    <w:p w:rsidR="00F27169" w:rsidRPr="00F27169" w:rsidRDefault="00F27169" w:rsidP="00F27169">
      <w:pPr>
        <w:spacing w:after="0" w:line="240" w:lineRule="auto"/>
        <w:ind w:firstLine="720"/>
        <w:jc w:val="both"/>
        <w:rPr>
          <w:rFonts w:ascii="Times New Roman" w:hAnsi="Times New Roman"/>
          <w:sz w:val="28"/>
          <w:szCs w:val="28"/>
          <w:lang w:val="ro-RO" w:eastAsia="x-none"/>
        </w:rPr>
      </w:pPr>
      <w:r w:rsidRPr="00F27169">
        <w:rPr>
          <w:rFonts w:ascii="Times New Roman" w:hAnsi="Times New Roman"/>
          <w:b/>
          <w:sz w:val="28"/>
          <w:szCs w:val="28"/>
          <w:lang w:val="ro-RO" w:eastAsia="x-none"/>
        </w:rPr>
        <w:t xml:space="preserve">   -</w:t>
      </w:r>
      <w:r w:rsidRPr="00F27169">
        <w:rPr>
          <w:rFonts w:ascii="Times New Roman" w:hAnsi="Times New Roman"/>
          <w:sz w:val="28"/>
          <w:szCs w:val="28"/>
          <w:lang w:val="ro-RO" w:eastAsia="x-none"/>
        </w:rPr>
        <w:t xml:space="preserve"> evitarea depozitării necontrolate a materialelor folosite şi a deşeurilor rezultate;</w:t>
      </w:r>
    </w:p>
    <w:p w:rsidR="00F27169" w:rsidRPr="00F27169" w:rsidRDefault="00F27169" w:rsidP="00F27169">
      <w:pPr>
        <w:spacing w:after="0" w:line="240" w:lineRule="auto"/>
        <w:ind w:firstLine="720"/>
        <w:jc w:val="both"/>
        <w:rPr>
          <w:rFonts w:ascii="Times New Roman" w:hAnsi="Times New Roman"/>
          <w:sz w:val="28"/>
          <w:szCs w:val="28"/>
          <w:lang w:val="ro-RO" w:eastAsia="x-none"/>
        </w:rPr>
      </w:pPr>
      <w:r w:rsidRPr="00F27169">
        <w:rPr>
          <w:rFonts w:ascii="Times New Roman" w:hAnsi="Times New Roman"/>
          <w:b/>
          <w:sz w:val="28"/>
          <w:szCs w:val="28"/>
          <w:lang w:val="ro-RO" w:eastAsia="x-none"/>
        </w:rPr>
        <w:t xml:space="preserve">   -</w:t>
      </w:r>
      <w:r w:rsidRPr="00F27169">
        <w:rPr>
          <w:rFonts w:ascii="Times New Roman" w:hAnsi="Times New Roman"/>
          <w:sz w:val="28"/>
          <w:szCs w:val="28"/>
          <w:lang w:val="ro-RO" w:eastAsia="x-none"/>
        </w:rPr>
        <w:t xml:space="preserve"> asigurarea permanentă a stocului de materiale și dotări necesare pentru combaterea efectelor poluărilor accidentale (materiale absorbante).</w:t>
      </w:r>
    </w:p>
    <w:p w:rsidR="00F27169" w:rsidRPr="00F27169" w:rsidRDefault="00F27169" w:rsidP="00F27169">
      <w:pPr>
        <w:spacing w:after="0" w:line="240" w:lineRule="auto"/>
        <w:jc w:val="both"/>
        <w:outlineLvl w:val="0"/>
        <w:rPr>
          <w:rFonts w:ascii="Times New Roman" w:hAnsi="Times New Roman"/>
          <w:sz w:val="28"/>
          <w:szCs w:val="28"/>
          <w:lang w:val="ro-RO"/>
        </w:rPr>
      </w:pPr>
      <w:r w:rsidRPr="00F27169">
        <w:rPr>
          <w:rFonts w:ascii="Times New Roman" w:hAnsi="Times New Roman"/>
          <w:b/>
          <w:sz w:val="28"/>
          <w:szCs w:val="28"/>
          <w:lang w:val="ro-RO"/>
        </w:rPr>
        <w:t>1</w:t>
      </w:r>
      <w:r w:rsidR="000F0158">
        <w:rPr>
          <w:rFonts w:ascii="Times New Roman" w:hAnsi="Times New Roman"/>
          <w:b/>
          <w:sz w:val="28"/>
          <w:szCs w:val="28"/>
          <w:lang w:val="ro-RO"/>
        </w:rPr>
        <w:t>6</w:t>
      </w:r>
      <w:r w:rsidRPr="00F27169">
        <w:rPr>
          <w:rFonts w:ascii="Times New Roman" w:hAnsi="Times New Roman"/>
          <w:b/>
          <w:sz w:val="28"/>
          <w:szCs w:val="28"/>
          <w:lang w:val="ro-RO"/>
        </w:rPr>
        <w:t xml:space="preserve">. </w:t>
      </w:r>
      <w:r w:rsidRPr="00F27169">
        <w:rPr>
          <w:rFonts w:ascii="Times New Roman" w:hAnsi="Times New Roman"/>
          <w:sz w:val="28"/>
          <w:szCs w:val="28"/>
          <w:lang w:val="ro-RO"/>
        </w:rPr>
        <w:t>Titularul proiectului și antreprenorul/constructorul sunt obligați să respecte și să implementeze toate măsurile de reducere a impactului, precum și condițiile</w:t>
      </w:r>
      <w:r w:rsidRPr="00F27169">
        <w:rPr>
          <w:rFonts w:ascii="Times New Roman" w:hAnsi="Times New Roman"/>
          <w:b/>
          <w:sz w:val="28"/>
          <w:szCs w:val="28"/>
          <w:lang w:val="ro-RO"/>
        </w:rPr>
        <w:t xml:space="preserve"> </w:t>
      </w:r>
      <w:r w:rsidRPr="00F27169">
        <w:rPr>
          <w:rFonts w:ascii="Times New Roman" w:hAnsi="Times New Roman"/>
          <w:sz w:val="28"/>
          <w:szCs w:val="28"/>
          <w:lang w:val="ro-RO"/>
        </w:rPr>
        <w:t>prevăzute în documentația care a stat la baza emiterii prezentei decizii.</w:t>
      </w:r>
    </w:p>
    <w:p w:rsidR="00F27169" w:rsidRPr="00F27169" w:rsidRDefault="00F27169" w:rsidP="00F27169">
      <w:pPr>
        <w:spacing w:after="0" w:line="240" w:lineRule="auto"/>
        <w:jc w:val="both"/>
        <w:rPr>
          <w:rFonts w:ascii="Times New Roman" w:hAnsi="Times New Roman"/>
          <w:sz w:val="28"/>
          <w:szCs w:val="28"/>
          <w:lang w:val="ro-RO"/>
        </w:rPr>
      </w:pPr>
      <w:r w:rsidRPr="00F27169">
        <w:rPr>
          <w:rFonts w:ascii="Times New Roman" w:hAnsi="Times New Roman"/>
          <w:b/>
          <w:sz w:val="28"/>
          <w:szCs w:val="28"/>
          <w:lang w:val="ro-RO"/>
        </w:rPr>
        <w:t>1</w:t>
      </w:r>
      <w:r w:rsidR="000F0158">
        <w:rPr>
          <w:rFonts w:ascii="Times New Roman" w:hAnsi="Times New Roman"/>
          <w:b/>
          <w:sz w:val="28"/>
          <w:szCs w:val="28"/>
          <w:lang w:val="ro-RO"/>
        </w:rPr>
        <w:t>7</w:t>
      </w:r>
      <w:r w:rsidRPr="00F27169">
        <w:rPr>
          <w:rFonts w:ascii="Times New Roman" w:hAnsi="Times New Roman"/>
          <w:b/>
          <w:sz w:val="28"/>
          <w:szCs w:val="28"/>
          <w:lang w:val="ro-RO"/>
        </w:rPr>
        <w:t>.</w:t>
      </w:r>
      <w:r w:rsidRPr="00F27169">
        <w:rPr>
          <w:rFonts w:ascii="Times New Roman" w:hAnsi="Times New Roman"/>
          <w:sz w:val="28"/>
          <w:szCs w:val="28"/>
          <w:lang w:val="ro-RO"/>
        </w:rPr>
        <w:t xml:space="preserve"> În scopul conservării și protejării</w:t>
      </w:r>
      <w:r w:rsidRPr="00F27169">
        <w:rPr>
          <w:rFonts w:ascii="Times New Roman" w:hAnsi="Times New Roman"/>
          <w:iCs/>
          <w:sz w:val="28"/>
          <w:szCs w:val="28"/>
          <w:lang w:val="ro-RO"/>
        </w:rPr>
        <w:t xml:space="preserve"> </w:t>
      </w:r>
      <w:r w:rsidRPr="00F27169">
        <w:rPr>
          <w:rFonts w:ascii="Times New Roman" w:hAnsi="Times New Roman"/>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9" w:tgtFrame="_blank" w:history="1">
        <w:r w:rsidRPr="00F27169">
          <w:rPr>
            <w:rFonts w:ascii="Times New Roman" w:hAnsi="Times New Roman"/>
            <w:sz w:val="28"/>
            <w:szCs w:val="28"/>
            <w:lang w:val="ro-RO"/>
          </w:rPr>
          <w:t>nr. 49/2011</w:t>
        </w:r>
      </w:hyperlink>
      <w:r w:rsidRPr="00F27169">
        <w:rPr>
          <w:rFonts w:ascii="Times New Roman" w:hAnsi="Times New Roman"/>
          <w:sz w:val="28"/>
          <w:szCs w:val="28"/>
          <w:lang w:val="ro-RO"/>
        </w:rPr>
        <w:t xml:space="preserve">, cu modificările și completările ulterioare,  sunt interzise: </w:t>
      </w:r>
    </w:p>
    <w:p w:rsidR="00F27169" w:rsidRP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rsidR="00F27169" w:rsidRP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b) perturbarea intenționată în cursul perioadei de reproducere, de creștere, de hibernare și de migrație;</w:t>
      </w:r>
    </w:p>
    <w:p w:rsidR="00F27169" w:rsidRP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c) deteriorarea, distrugerea și/sau culegerea intenționată a cuiburilor și/sau ouălor din natură;</w:t>
      </w:r>
    </w:p>
    <w:p w:rsidR="00F27169" w:rsidRP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d) deteriorarea si/sau distrugerea locurilor de reproducere ori de odihna;</w:t>
      </w:r>
    </w:p>
    <w:p w:rsidR="00F27169" w:rsidRP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rsidR="00F27169" w:rsidRDefault="00F27169" w:rsidP="00F27169">
      <w:pPr>
        <w:spacing w:after="0" w:line="240" w:lineRule="auto"/>
        <w:ind w:firstLine="720"/>
        <w:jc w:val="both"/>
        <w:rPr>
          <w:rFonts w:ascii="Times New Roman" w:hAnsi="Times New Roman"/>
          <w:sz w:val="28"/>
          <w:szCs w:val="28"/>
          <w:lang w:val="ro-RO"/>
        </w:rPr>
      </w:pPr>
      <w:r w:rsidRPr="00F27169">
        <w:rPr>
          <w:rFonts w:ascii="Times New Roman" w:hAnsi="Times New Roman"/>
          <w:sz w:val="28"/>
          <w:szCs w:val="28"/>
          <w:lang w:val="ro-RO"/>
        </w:rPr>
        <w:t>f) deținerea, transportul, vânzarea sau schimburile în orice scop, precum și oferirea spre schimb sau vânzare a exemplarelor luate din natura, în oricare dintre stadiile ciclului lor biologic.</w:t>
      </w:r>
    </w:p>
    <w:p w:rsidR="00F27169" w:rsidRPr="00F27169" w:rsidRDefault="00F27169" w:rsidP="00F27169">
      <w:pPr>
        <w:spacing w:after="0" w:line="240" w:lineRule="auto"/>
        <w:jc w:val="both"/>
        <w:rPr>
          <w:rFonts w:ascii="Times New Roman" w:hAnsi="Times New Roman"/>
          <w:sz w:val="28"/>
          <w:szCs w:val="28"/>
          <w:lang w:val="ro-RO"/>
        </w:rPr>
      </w:pPr>
      <w:r w:rsidRPr="00F27169">
        <w:rPr>
          <w:rFonts w:ascii="Times New Roman" w:eastAsia="Times New Roman" w:hAnsi="Times New Roman"/>
          <w:b/>
          <w:sz w:val="28"/>
          <w:szCs w:val="28"/>
          <w:lang w:val="ro-RO"/>
        </w:rPr>
        <w:t>1</w:t>
      </w:r>
      <w:r w:rsidR="00AD56D9">
        <w:rPr>
          <w:rFonts w:ascii="Times New Roman" w:eastAsia="Times New Roman" w:hAnsi="Times New Roman"/>
          <w:b/>
          <w:sz w:val="28"/>
          <w:szCs w:val="28"/>
          <w:lang w:val="ro-RO"/>
        </w:rPr>
        <w:t>8</w:t>
      </w:r>
      <w:r w:rsidRPr="00F27169">
        <w:rPr>
          <w:rFonts w:ascii="Times New Roman" w:eastAsia="Times New Roman" w:hAnsi="Times New Roman"/>
          <w:b/>
          <w:sz w:val="28"/>
          <w:szCs w:val="28"/>
          <w:lang w:val="ro-RO"/>
        </w:rPr>
        <w:t>.</w:t>
      </w:r>
      <w:r w:rsidRPr="00F27169">
        <w:rPr>
          <w:rFonts w:ascii="Times New Roman" w:eastAsia="Times New Roman" w:hAnsi="Times New Roman"/>
          <w:sz w:val="28"/>
          <w:szCs w:val="28"/>
          <w:lang w:val="ro-RO"/>
        </w:rPr>
        <w:t xml:space="preserve"> L</w:t>
      </w:r>
      <w:r w:rsidRPr="00F27169">
        <w:rPr>
          <w:rFonts w:ascii="Times New Roman" w:eastAsia="Times New Roman" w:hAnsi="Times New Roman"/>
          <w:bCs/>
          <w:sz w:val="28"/>
          <w:szCs w:val="28"/>
          <w:lang w:val="ro-RO"/>
        </w:rPr>
        <w:t xml:space="preserve">a finalizarea investiţiei, titularul va </w:t>
      </w:r>
      <w:r w:rsidRPr="00F27169">
        <w:rPr>
          <w:rFonts w:ascii="Times New Roman" w:eastAsia="Times New Roman" w:hAnsi="Times New Roman"/>
          <w:bCs/>
          <w:iCs/>
          <w:sz w:val="28"/>
          <w:szCs w:val="28"/>
          <w:lang w:val="ro-RO"/>
        </w:rPr>
        <w:t>notifica Agenţia pentru Protecţia Mediului Bistriţa-Năsăud şi Comisariatul Judeţean Bistrița-Năsăud al Gărzii Naționale de Mediu pentru verificarea conformării cu actul de reglementare și va solicita și obține Autorizația de mediu.</w:t>
      </w:r>
    </w:p>
    <w:p w:rsidR="00F27169" w:rsidRPr="00F27169" w:rsidRDefault="00F27169" w:rsidP="00F27169">
      <w:pPr>
        <w:tabs>
          <w:tab w:val="left" w:pos="5502"/>
        </w:tabs>
        <w:spacing w:after="0" w:line="240" w:lineRule="auto"/>
        <w:jc w:val="both"/>
        <w:rPr>
          <w:rFonts w:ascii="Times New Roman" w:eastAsia="Times New Roman" w:hAnsi="Times New Roman"/>
          <w:snapToGrid w:val="0"/>
          <w:color w:val="FF0000"/>
          <w:sz w:val="28"/>
          <w:szCs w:val="28"/>
          <w:lang w:val="ro-RO"/>
        </w:rPr>
      </w:pPr>
    </w:p>
    <w:p w:rsidR="00F27169" w:rsidRPr="00F27169" w:rsidRDefault="00F27169" w:rsidP="00F27169">
      <w:pPr>
        <w:suppressAutoHyphens/>
        <w:spacing w:after="0" w:line="240" w:lineRule="auto"/>
        <w:ind w:firstLine="720"/>
        <w:jc w:val="both"/>
        <w:rPr>
          <w:rFonts w:ascii="Times New Roman" w:hAnsi="Times New Roman"/>
          <w:b/>
          <w:bCs/>
          <w:sz w:val="28"/>
          <w:szCs w:val="28"/>
          <w:lang w:val="ro-RO"/>
        </w:rPr>
      </w:pPr>
      <w:r w:rsidRPr="00F27169">
        <w:rPr>
          <w:rFonts w:ascii="Times New Roman" w:hAnsi="Times New Roman"/>
          <w:b/>
          <w:bCs/>
          <w:sz w:val="28"/>
          <w:szCs w:val="28"/>
          <w:lang w:val="ro-RO"/>
        </w:rPr>
        <w:t>Prezenta decizie conţine 12 pagini și a fost întocmită în 3 exemplare.</w:t>
      </w:r>
    </w:p>
    <w:p w:rsidR="00F27169" w:rsidRPr="00F27169" w:rsidRDefault="00F27169" w:rsidP="00F27169">
      <w:pPr>
        <w:suppressAutoHyphens/>
        <w:spacing w:after="0" w:line="240" w:lineRule="auto"/>
        <w:jc w:val="both"/>
        <w:rPr>
          <w:rFonts w:ascii="Times New Roman" w:hAnsi="Times New Roman"/>
          <w:bCs/>
          <w:sz w:val="28"/>
          <w:szCs w:val="28"/>
          <w:lang w:val="ro-RO"/>
        </w:rPr>
      </w:pPr>
      <w:r w:rsidRPr="00F27169">
        <w:rPr>
          <w:rFonts w:ascii="Times New Roman" w:hAnsi="Times New Roman"/>
          <w:bCs/>
          <w:sz w:val="28"/>
          <w:szCs w:val="28"/>
          <w:lang w:val="ro-RO"/>
        </w:rPr>
        <w:tab/>
      </w:r>
    </w:p>
    <w:p w:rsidR="00F27169" w:rsidRPr="00F27169" w:rsidRDefault="00F27169" w:rsidP="00F27169">
      <w:pPr>
        <w:suppressAutoHyphens/>
        <w:spacing w:after="0" w:line="240" w:lineRule="auto"/>
        <w:ind w:firstLine="720"/>
        <w:jc w:val="both"/>
        <w:rPr>
          <w:rFonts w:ascii="Times New Roman" w:hAnsi="Times New Roman"/>
          <w:b/>
          <w:bCs/>
          <w:sz w:val="28"/>
          <w:szCs w:val="28"/>
          <w:lang w:val="ro-RO"/>
        </w:rPr>
      </w:pPr>
      <w:r w:rsidRPr="00F27169">
        <w:rPr>
          <w:rFonts w:ascii="Times New Roman" w:hAnsi="Times New Roman"/>
          <w:b/>
          <w:bCs/>
          <w:sz w:val="28"/>
          <w:szCs w:val="28"/>
          <w:lang w:val="ro-RO"/>
        </w:rPr>
        <w:t xml:space="preserve">Prezenta decizie este valabilă împreună cu Acordul de mediu nr. </w:t>
      </w:r>
      <w:r w:rsidRPr="00F27169">
        <w:rPr>
          <w:rFonts w:ascii="Times New Roman" w:hAnsi="Times New Roman"/>
          <w:b/>
          <w:sz w:val="28"/>
          <w:szCs w:val="28"/>
          <w:lang w:val="ro-RO"/>
        </w:rPr>
        <w:t>3 din 30 octombrie 2019</w:t>
      </w:r>
      <w:r w:rsidR="003705B8">
        <w:rPr>
          <w:rFonts w:ascii="Times New Roman" w:hAnsi="Times New Roman"/>
          <w:b/>
          <w:sz w:val="28"/>
          <w:szCs w:val="28"/>
          <w:lang w:val="ro-RO"/>
        </w:rPr>
        <w:t xml:space="preserve"> și </w:t>
      </w:r>
      <w:r w:rsidR="003705B8" w:rsidRPr="003705B8">
        <w:rPr>
          <w:rFonts w:ascii="Times New Roman" w:hAnsi="Times New Roman"/>
          <w:b/>
          <w:sz w:val="28"/>
          <w:szCs w:val="28"/>
          <w:lang w:val="ro-RO"/>
        </w:rPr>
        <w:t>Decizia Etapei de Încadrare nr. 415 din 16.08.2022</w:t>
      </w:r>
      <w:r w:rsidR="003705B8">
        <w:rPr>
          <w:rFonts w:ascii="Times New Roman" w:hAnsi="Times New Roman"/>
          <w:b/>
          <w:sz w:val="28"/>
          <w:szCs w:val="28"/>
          <w:lang w:val="ro-RO"/>
        </w:rPr>
        <w:t>.</w:t>
      </w:r>
    </w:p>
    <w:p w:rsidR="00490004" w:rsidRPr="00143471" w:rsidRDefault="00490004" w:rsidP="00490004">
      <w:pPr>
        <w:spacing w:after="0" w:line="240" w:lineRule="auto"/>
        <w:jc w:val="both"/>
        <w:rPr>
          <w:rFonts w:ascii="Times New Roman" w:hAnsi="Times New Roman"/>
          <w:b/>
          <w:noProof/>
          <w:spacing w:val="-8"/>
          <w:sz w:val="28"/>
          <w:szCs w:val="28"/>
          <w:lang w:val="ro-RO"/>
        </w:rPr>
      </w:pPr>
    </w:p>
    <w:p w:rsidR="00C216E8" w:rsidRPr="00143471" w:rsidRDefault="00C216E8" w:rsidP="00C216E8">
      <w:pPr>
        <w:autoSpaceDE w:val="0"/>
        <w:autoSpaceDN w:val="0"/>
        <w:adjustRightInd w:val="0"/>
        <w:spacing w:after="0" w:line="240" w:lineRule="auto"/>
        <w:ind w:firstLine="720"/>
        <w:jc w:val="both"/>
        <w:rPr>
          <w:rFonts w:ascii="Times New Roman" w:eastAsia="Times New Roman" w:hAnsi="Times New Roman"/>
          <w:b/>
          <w:noProof/>
          <w:spacing w:val="-8"/>
          <w:sz w:val="28"/>
          <w:szCs w:val="28"/>
          <w:lang w:val="ro-RO" w:eastAsia="ro-RO"/>
        </w:rPr>
      </w:pPr>
      <w:r w:rsidRPr="00143471">
        <w:rPr>
          <w:rFonts w:ascii="Times New Roman" w:eastAsia="Times New Roman" w:hAnsi="Times New Roman"/>
          <w:b/>
          <w:noProof/>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143471" w:rsidRDefault="00C216E8" w:rsidP="00C216E8">
      <w:pPr>
        <w:shd w:val="clear" w:color="auto" w:fill="FFFFFF"/>
        <w:spacing w:after="0" w:line="240" w:lineRule="auto"/>
        <w:jc w:val="both"/>
        <w:rPr>
          <w:rFonts w:ascii="Times New Roman" w:eastAsia="Times New Roman" w:hAnsi="Times New Roman"/>
          <w:b/>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143471">
          <w:rPr>
            <w:rFonts w:ascii="Times New Roman" w:eastAsia="Times New Roman" w:hAnsi="Times New Roman"/>
            <w:noProof/>
            <w:spacing w:val="-8"/>
            <w:sz w:val="28"/>
            <w:szCs w:val="28"/>
            <w:lang w:val="ro-RO" w:eastAsia="ro-RO"/>
          </w:rPr>
          <w:t>nr. 554/2004</w:t>
        </w:r>
      </w:hyperlink>
      <w:r w:rsidRPr="00143471">
        <w:rPr>
          <w:rFonts w:ascii="Times New Roman" w:eastAsia="Times New Roman" w:hAnsi="Times New Roman"/>
          <w:noProof/>
          <w:spacing w:val="-8"/>
          <w:sz w:val="28"/>
          <w:szCs w:val="28"/>
          <w:lang w:val="ro-RO" w:eastAsia="ro-RO"/>
        </w:rPr>
        <w:t>, cu modificările și completările ulterioare.</w:t>
      </w: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85666" w:rsidRDefault="00985666"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85753"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Autoritatea publică emitentă are obligația de a răspunde la plângerea prealabilă prevăzută la art. 22 alin. (1)</w:t>
      </w:r>
      <w:r w:rsidR="00AB51C9" w:rsidRPr="00143471">
        <w:rPr>
          <w:rFonts w:ascii="Times New Roman" w:eastAsia="Times New Roman" w:hAnsi="Times New Roman"/>
          <w:noProof/>
          <w:spacing w:val="-8"/>
          <w:sz w:val="28"/>
          <w:szCs w:val="28"/>
          <w:lang w:val="ro-RO" w:eastAsia="ro-RO"/>
        </w:rPr>
        <w:t>,</w:t>
      </w:r>
      <w:r w:rsidRPr="00143471">
        <w:rPr>
          <w:rFonts w:ascii="Times New Roman" w:eastAsia="Times New Roman" w:hAnsi="Times New Roman"/>
          <w:noProof/>
          <w:spacing w:val="-8"/>
          <w:sz w:val="28"/>
          <w:szCs w:val="28"/>
          <w:lang w:val="ro-RO" w:eastAsia="ro-RO"/>
        </w:rPr>
        <w:t xml:space="preserve"> în termen de 30 de zile de la data înregistrării acesteia la acea autoritate.</w:t>
      </w:r>
    </w:p>
    <w:p w:rsidR="00D85753"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Procedura de soluționare a plângerii prealabile prevăzută la art. 22 alin. (1) este gratuită și trebuie să fie echitabilă, rapidă și corectă.</w:t>
      </w: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143471">
          <w:rPr>
            <w:rFonts w:ascii="Times New Roman" w:eastAsia="Times New Roman" w:hAnsi="Times New Roman"/>
            <w:noProof/>
            <w:spacing w:val="-8"/>
            <w:sz w:val="28"/>
            <w:szCs w:val="28"/>
            <w:lang w:val="ro-RO" w:eastAsia="ro-RO"/>
          </w:rPr>
          <w:t>nr. 554/2004</w:t>
        </w:r>
      </w:hyperlink>
      <w:r w:rsidRPr="00143471">
        <w:rPr>
          <w:rFonts w:ascii="Times New Roman" w:eastAsia="Times New Roman" w:hAnsi="Times New Roman"/>
          <w:noProof/>
          <w:spacing w:val="-8"/>
          <w:sz w:val="28"/>
          <w:szCs w:val="28"/>
          <w:lang w:val="ro-RO" w:eastAsia="ro-RO"/>
        </w:rPr>
        <w:t>, cu modificările și completările ulterioare.</w:t>
      </w:r>
    </w:p>
    <w:p w:rsidR="00771A14" w:rsidRPr="00143471" w:rsidRDefault="00771A14" w:rsidP="00C216E8">
      <w:pPr>
        <w:spacing w:after="0" w:line="240" w:lineRule="auto"/>
        <w:jc w:val="center"/>
        <w:rPr>
          <w:rFonts w:ascii="Times New Roman" w:hAnsi="Times New Roman"/>
          <w:noProof/>
          <w:snapToGrid w:val="0"/>
          <w:spacing w:val="-8"/>
          <w:sz w:val="28"/>
          <w:szCs w:val="28"/>
          <w:lang w:val="ro-RO"/>
        </w:rPr>
      </w:pPr>
    </w:p>
    <w:p w:rsidR="00143471" w:rsidRPr="00143471" w:rsidRDefault="00143471" w:rsidP="00C216E8">
      <w:pPr>
        <w:spacing w:after="0" w:line="240" w:lineRule="auto"/>
        <w:jc w:val="center"/>
        <w:rPr>
          <w:rFonts w:ascii="Times New Roman" w:hAnsi="Times New Roman"/>
          <w:noProof/>
          <w:snapToGrid w:val="0"/>
          <w:spacing w:val="-8"/>
          <w:sz w:val="28"/>
          <w:szCs w:val="28"/>
          <w:lang w:val="ro-RO"/>
        </w:rPr>
      </w:pPr>
    </w:p>
    <w:p w:rsidR="00563F04" w:rsidRPr="00143471" w:rsidRDefault="00563F04" w:rsidP="00C216E8">
      <w:pPr>
        <w:spacing w:after="0" w:line="240" w:lineRule="auto"/>
        <w:jc w:val="center"/>
        <w:rPr>
          <w:rFonts w:ascii="Times New Roman" w:hAnsi="Times New Roman"/>
          <w:noProof/>
          <w:snapToGrid w:val="0"/>
          <w:spacing w:val="-8"/>
          <w:sz w:val="28"/>
          <w:szCs w:val="28"/>
          <w:lang w:val="ro-RO"/>
        </w:rPr>
      </w:pP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r w:rsidRPr="00143471">
        <w:rPr>
          <w:rFonts w:ascii="Times New Roman" w:hAnsi="Times New Roman"/>
          <w:noProof/>
          <w:snapToGrid w:val="0"/>
          <w:spacing w:val="-8"/>
          <w:sz w:val="28"/>
          <w:szCs w:val="28"/>
          <w:lang w:val="ro-RO"/>
        </w:rPr>
        <w:t>DIRECTOR EXECUTIV,</w:t>
      </w: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r w:rsidRPr="00143471">
        <w:rPr>
          <w:rFonts w:ascii="Times New Roman" w:hAnsi="Times New Roman"/>
          <w:noProof/>
          <w:snapToGrid w:val="0"/>
          <w:spacing w:val="-8"/>
          <w:sz w:val="28"/>
          <w:szCs w:val="28"/>
          <w:lang w:val="ro-RO"/>
        </w:rPr>
        <w:t>biolog-chimist Sever Ioan ROMAN</w:t>
      </w:r>
    </w:p>
    <w:p w:rsidR="00C216E8" w:rsidRDefault="00C216E8" w:rsidP="002B1E2B">
      <w:pPr>
        <w:jc w:val="both"/>
        <w:rPr>
          <w:rFonts w:ascii="Times New Roman" w:hAnsi="Times New Roman"/>
          <w:noProof/>
          <w:spacing w:val="-8"/>
          <w:sz w:val="28"/>
          <w:szCs w:val="28"/>
          <w:lang w:val="ro-RO"/>
        </w:rPr>
      </w:pPr>
      <w:r w:rsidRPr="00143471">
        <w:rPr>
          <w:rFonts w:ascii="Times New Roman" w:hAnsi="Times New Roman"/>
          <w:noProof/>
          <w:snapToGrid w:val="0"/>
          <w:spacing w:val="-8"/>
          <w:sz w:val="28"/>
          <w:szCs w:val="28"/>
          <w:lang w:val="ro-RO"/>
        </w:rPr>
        <w:tab/>
      </w:r>
      <w:r w:rsidRPr="00143471">
        <w:rPr>
          <w:rFonts w:ascii="Times New Roman" w:hAnsi="Times New Roman"/>
          <w:noProof/>
          <w:snapToGrid w:val="0"/>
          <w:spacing w:val="-8"/>
          <w:sz w:val="28"/>
          <w:szCs w:val="28"/>
          <w:lang w:val="ro-RO"/>
        </w:rPr>
        <w:tab/>
      </w:r>
      <w:r w:rsidRPr="00143471">
        <w:rPr>
          <w:rFonts w:ascii="Times New Roman" w:hAnsi="Times New Roman"/>
          <w:noProof/>
          <w:snapToGrid w:val="0"/>
          <w:spacing w:val="-8"/>
          <w:sz w:val="28"/>
          <w:szCs w:val="28"/>
          <w:lang w:val="ro-RO"/>
        </w:rPr>
        <w:tab/>
      </w:r>
    </w:p>
    <w:p w:rsidR="00544253" w:rsidRPr="00143471" w:rsidRDefault="00544253" w:rsidP="00C216E8">
      <w:pPr>
        <w:autoSpaceDE w:val="0"/>
        <w:autoSpaceDN w:val="0"/>
        <w:adjustRightInd w:val="0"/>
        <w:spacing w:after="0" w:line="240" w:lineRule="auto"/>
        <w:jc w:val="both"/>
        <w:rPr>
          <w:rFonts w:ascii="Times New Roman" w:hAnsi="Times New Roman"/>
          <w:noProof/>
          <w:spacing w:val="-8"/>
          <w:sz w:val="28"/>
          <w:szCs w:val="28"/>
          <w:lang w:val="ro-RO"/>
        </w:rPr>
      </w:pPr>
    </w:p>
    <w:p w:rsidR="00C216E8" w:rsidRPr="00143471" w:rsidRDefault="00853941" w:rsidP="00853941">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 xml:space="preserve">                </w:t>
      </w:r>
      <w:r w:rsidR="00474149" w:rsidRPr="00143471">
        <w:rPr>
          <w:rFonts w:ascii="Times New Roman" w:hAnsi="Times New Roman"/>
          <w:noProof/>
          <w:spacing w:val="-8"/>
          <w:sz w:val="28"/>
          <w:szCs w:val="28"/>
          <w:lang w:val="ro-RO"/>
        </w:rPr>
        <w:t xml:space="preserve"> </w:t>
      </w:r>
      <w:r w:rsidRP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 xml:space="preserve">ŞEF SERVICIU </w:t>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3411A1" w:rsidRPr="00143471">
        <w:rPr>
          <w:rFonts w:ascii="Times New Roman" w:hAnsi="Times New Roman"/>
          <w:noProof/>
          <w:spacing w:val="-8"/>
          <w:sz w:val="28"/>
          <w:szCs w:val="28"/>
          <w:lang w:val="ro-RO"/>
        </w:rPr>
        <w:t xml:space="preserve">               </w:t>
      </w:r>
      <w:r w:rsidR="00C216E8" w:rsidRPr="00143471">
        <w:rPr>
          <w:rFonts w:ascii="Times New Roman" w:hAnsi="Times New Roman"/>
          <w:noProof/>
          <w:spacing w:val="-8"/>
          <w:sz w:val="28"/>
          <w:szCs w:val="28"/>
          <w:lang w:val="ro-RO"/>
        </w:rPr>
        <w:t>ŞEF SERVICIU</w:t>
      </w:r>
    </w:p>
    <w:p w:rsidR="00C216E8" w:rsidRPr="00143471" w:rsidRDefault="00C216E8" w:rsidP="00771A14">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AVIZE, ACORDURI</w:t>
      </w:r>
      <w:r w:rsidR="002A0C06" w:rsidRPr="00143471">
        <w:rPr>
          <w:rFonts w:ascii="Times New Roman" w:hAnsi="Times New Roman"/>
          <w:noProof/>
          <w:spacing w:val="-8"/>
          <w:sz w:val="28"/>
          <w:szCs w:val="28"/>
          <w:lang w:val="ro-RO"/>
        </w:rPr>
        <w:t>, AUTORIZAŢII,</w:t>
      </w:r>
      <w:r w:rsidR="00771A14" w:rsidRPr="00143471">
        <w:rPr>
          <w:rFonts w:ascii="Times New Roman" w:hAnsi="Times New Roman"/>
          <w:noProof/>
          <w:spacing w:val="-8"/>
          <w:sz w:val="28"/>
          <w:szCs w:val="28"/>
          <w:lang w:val="ro-RO"/>
        </w:rPr>
        <w:t xml:space="preserve">  </w:t>
      </w:r>
      <w:r w:rsidR="002A0C06" w:rsidRPr="00143471">
        <w:rPr>
          <w:rFonts w:ascii="Times New Roman" w:hAnsi="Times New Roman"/>
          <w:noProof/>
          <w:spacing w:val="-8"/>
          <w:sz w:val="28"/>
          <w:szCs w:val="28"/>
          <w:lang w:val="ro-RO"/>
        </w:rPr>
        <w:t xml:space="preserve">       </w:t>
      </w:r>
      <w:r w:rsid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CALITATEA FACTORILOR DE MEDIU</w:t>
      </w:r>
    </w:p>
    <w:p w:rsidR="00A06E45" w:rsidRPr="00143471" w:rsidRDefault="00C216E8" w:rsidP="00A06E45">
      <w:pPr>
        <w:spacing w:after="0" w:line="240" w:lineRule="auto"/>
        <w:rPr>
          <w:rFonts w:ascii="Times New Roman" w:hAnsi="Times New Roman"/>
          <w:iCs/>
          <w:noProof/>
          <w:snapToGrid w:val="0"/>
          <w:spacing w:val="-8"/>
          <w:sz w:val="28"/>
          <w:szCs w:val="28"/>
          <w:lang w:val="ro-RO"/>
        </w:rPr>
      </w:pPr>
      <w:r w:rsidRPr="00143471">
        <w:rPr>
          <w:rFonts w:ascii="Times New Roman" w:hAnsi="Times New Roman"/>
          <w:noProof/>
          <w:spacing w:val="-8"/>
          <w:sz w:val="28"/>
          <w:szCs w:val="28"/>
          <w:lang w:val="ro-RO"/>
        </w:rPr>
        <w:t xml:space="preserve">                 ing. Marinela Suciu </w:t>
      </w:r>
      <w:r w:rsidRPr="00143471">
        <w:rPr>
          <w:rFonts w:ascii="Times New Roman" w:eastAsia="Times New Roman" w:hAnsi="Times New Roman"/>
          <w:noProof/>
          <w:spacing w:val="-8"/>
          <w:sz w:val="28"/>
          <w:szCs w:val="28"/>
          <w:lang w:val="ro-RO"/>
        </w:rPr>
        <w:t xml:space="preserve"> </w:t>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t xml:space="preserve">    </w:t>
      </w:r>
      <w:r w:rsidR="00A06E45" w:rsidRPr="00143471">
        <w:rPr>
          <w:rFonts w:ascii="Times New Roman" w:eastAsia="Times New Roman" w:hAnsi="Times New Roman"/>
          <w:noProof/>
          <w:spacing w:val="-8"/>
          <w:sz w:val="28"/>
          <w:szCs w:val="28"/>
          <w:lang w:val="ro-RO"/>
        </w:rPr>
        <w:t>ing. Anca Zaharie</w:t>
      </w:r>
    </w:p>
    <w:p w:rsidR="00C216E8" w:rsidRPr="00143471" w:rsidRDefault="00C216E8" w:rsidP="00771A14">
      <w:pPr>
        <w:spacing w:after="0" w:line="240" w:lineRule="auto"/>
        <w:rPr>
          <w:rFonts w:ascii="Times New Roman" w:eastAsia="Times New Roman" w:hAnsi="Times New Roman"/>
          <w:noProof/>
          <w:spacing w:val="-8"/>
          <w:sz w:val="28"/>
          <w:szCs w:val="28"/>
          <w:lang w:val="ro-RO"/>
        </w:rPr>
      </w:pPr>
    </w:p>
    <w:p w:rsidR="00DD003D" w:rsidRPr="00143471" w:rsidRDefault="00DD003D" w:rsidP="00771A14">
      <w:pPr>
        <w:spacing w:after="0" w:line="240" w:lineRule="auto"/>
        <w:ind w:firstLine="720"/>
        <w:rPr>
          <w:rFonts w:ascii="Times New Roman" w:hAnsi="Times New Roman"/>
          <w:iCs/>
          <w:noProof/>
          <w:snapToGrid w:val="0"/>
          <w:spacing w:val="-8"/>
          <w:sz w:val="28"/>
          <w:szCs w:val="28"/>
          <w:lang w:val="ro-RO"/>
        </w:rPr>
      </w:pPr>
    </w:p>
    <w:p w:rsidR="00563F04" w:rsidRPr="00143471" w:rsidRDefault="00563F04" w:rsidP="00771A14">
      <w:pPr>
        <w:spacing w:after="0" w:line="240" w:lineRule="auto"/>
        <w:ind w:firstLine="720"/>
        <w:rPr>
          <w:rFonts w:ascii="Times New Roman" w:hAnsi="Times New Roman"/>
          <w:iCs/>
          <w:noProof/>
          <w:snapToGrid w:val="0"/>
          <w:spacing w:val="-8"/>
          <w:sz w:val="28"/>
          <w:szCs w:val="28"/>
          <w:lang w:val="ro-RO"/>
        </w:rPr>
      </w:pPr>
    </w:p>
    <w:p w:rsidR="00853941" w:rsidRPr="00143471" w:rsidRDefault="00771A14" w:rsidP="00853941">
      <w:pPr>
        <w:spacing w:after="0" w:line="240" w:lineRule="auto"/>
        <w:ind w:firstLine="720"/>
        <w:rPr>
          <w:rFonts w:ascii="Times New Roman" w:hAnsi="Times New Roman"/>
          <w:iCs/>
          <w:noProof/>
          <w:snapToGrid w:val="0"/>
          <w:spacing w:val="-8"/>
          <w:sz w:val="28"/>
          <w:szCs w:val="28"/>
          <w:lang w:val="ro-RO"/>
        </w:rPr>
      </w:pPr>
      <w:r w:rsidRPr="00143471">
        <w:rPr>
          <w:rFonts w:ascii="Times New Roman" w:hAnsi="Times New Roman"/>
          <w:iCs/>
          <w:noProof/>
          <w:snapToGrid w:val="0"/>
          <w:spacing w:val="-8"/>
          <w:sz w:val="28"/>
          <w:szCs w:val="28"/>
          <w:lang w:val="ro-RO"/>
        </w:rPr>
        <w:t xml:space="preserve">      </w:t>
      </w:r>
      <w:r w:rsidR="00853941" w:rsidRPr="00143471">
        <w:rPr>
          <w:rFonts w:ascii="Times New Roman" w:hAnsi="Times New Roman"/>
          <w:iCs/>
          <w:noProof/>
          <w:snapToGrid w:val="0"/>
          <w:spacing w:val="-8"/>
          <w:sz w:val="28"/>
          <w:szCs w:val="28"/>
          <w:lang w:val="ro-RO"/>
        </w:rPr>
        <w:t xml:space="preserve">   ÎNTOCMIT, </w:t>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t xml:space="preserve">        ÎNTOCMIT, </w:t>
      </w:r>
    </w:p>
    <w:p w:rsidR="00853941" w:rsidRPr="00143471" w:rsidRDefault="00853941" w:rsidP="00853941">
      <w:pPr>
        <w:spacing w:after="0" w:line="240" w:lineRule="auto"/>
        <w:ind w:firstLine="720"/>
        <w:rPr>
          <w:rFonts w:ascii="Times New Roman" w:hAnsi="Times New Roman"/>
          <w:iCs/>
          <w:noProof/>
          <w:snapToGrid w:val="0"/>
          <w:spacing w:val="-8"/>
          <w:sz w:val="28"/>
          <w:szCs w:val="28"/>
          <w:lang w:val="ro-RO"/>
        </w:rPr>
      </w:pPr>
    </w:p>
    <w:p w:rsidR="00B26AF6" w:rsidRPr="00143471" w:rsidRDefault="002A0C06" w:rsidP="00B26AF6">
      <w:pPr>
        <w:spacing w:after="0" w:line="240" w:lineRule="auto"/>
        <w:rPr>
          <w:rFonts w:ascii="Times New Roman" w:hAnsi="Times New Roman"/>
          <w:iCs/>
          <w:noProof/>
          <w:snapToGrid w:val="0"/>
          <w:spacing w:val="-8"/>
          <w:sz w:val="28"/>
          <w:szCs w:val="28"/>
          <w:lang w:val="ro-RO"/>
        </w:rPr>
      </w:pPr>
      <w:r w:rsidRPr="00143471">
        <w:rPr>
          <w:rFonts w:ascii="Times New Roman" w:hAnsi="Times New Roman"/>
          <w:iCs/>
          <w:noProof/>
          <w:snapToGrid w:val="0"/>
          <w:spacing w:val="-8"/>
          <w:sz w:val="28"/>
          <w:szCs w:val="28"/>
          <w:lang w:val="ro-RO"/>
        </w:rPr>
        <w:t xml:space="preserve">          </w:t>
      </w:r>
      <w:r w:rsidR="00B26AF6" w:rsidRPr="00143471">
        <w:rPr>
          <w:rFonts w:ascii="Times New Roman" w:hAnsi="Times New Roman"/>
          <w:iCs/>
          <w:noProof/>
          <w:snapToGrid w:val="0"/>
          <w:spacing w:val="-8"/>
          <w:sz w:val="28"/>
          <w:szCs w:val="28"/>
          <w:lang w:val="ro-RO"/>
        </w:rPr>
        <w:t xml:space="preserve">  </w:t>
      </w:r>
      <w:r w:rsidR="00853941" w:rsidRPr="00143471">
        <w:rPr>
          <w:rFonts w:ascii="Times New Roman" w:hAnsi="Times New Roman"/>
          <w:iCs/>
          <w:noProof/>
          <w:snapToGrid w:val="0"/>
          <w:spacing w:val="-8"/>
          <w:sz w:val="28"/>
          <w:szCs w:val="28"/>
          <w:lang w:val="ro-RO"/>
        </w:rPr>
        <w:t xml:space="preserve"> chim. Georgeta Iușan                                        </w:t>
      </w:r>
      <w:r w:rsidR="003411A1" w:rsidRPr="00143471">
        <w:rPr>
          <w:rFonts w:ascii="Times New Roman" w:hAnsi="Times New Roman"/>
          <w:iCs/>
          <w:noProof/>
          <w:snapToGrid w:val="0"/>
          <w:spacing w:val="-8"/>
          <w:sz w:val="28"/>
          <w:szCs w:val="28"/>
          <w:lang w:val="ro-RO"/>
        </w:rPr>
        <w:t xml:space="preserve">      </w:t>
      </w:r>
      <w:r w:rsidR="00041671">
        <w:rPr>
          <w:rFonts w:ascii="Times New Roman" w:hAnsi="Times New Roman"/>
          <w:iCs/>
          <w:noProof/>
          <w:snapToGrid w:val="0"/>
          <w:spacing w:val="-8"/>
          <w:sz w:val="28"/>
          <w:szCs w:val="28"/>
          <w:lang w:val="ro-RO"/>
        </w:rPr>
        <w:t xml:space="preserve">       </w:t>
      </w:r>
      <w:r w:rsidR="00041671" w:rsidRPr="00041671">
        <w:rPr>
          <w:rFonts w:ascii="Times New Roman" w:hAnsi="Times New Roman"/>
          <w:iCs/>
          <w:noProof/>
          <w:snapToGrid w:val="0"/>
          <w:spacing w:val="-8"/>
          <w:sz w:val="28"/>
          <w:szCs w:val="28"/>
          <w:lang w:val="ro-RO"/>
        </w:rPr>
        <w:t>geograf Nicoleta Şomfelean</w:t>
      </w:r>
    </w:p>
    <w:p w:rsidR="00544253" w:rsidRDefault="00544253" w:rsidP="00B26AF6">
      <w:pPr>
        <w:spacing w:after="0" w:line="240" w:lineRule="auto"/>
        <w:rPr>
          <w:rFonts w:ascii="Times New Roman" w:hAnsi="Times New Roman"/>
          <w:iCs/>
          <w:noProof/>
          <w:snapToGrid w:val="0"/>
          <w:spacing w:val="-8"/>
          <w:sz w:val="28"/>
          <w:szCs w:val="28"/>
          <w:lang w:val="ro-RO"/>
        </w:rPr>
      </w:pPr>
      <w:bookmarkStart w:id="0" w:name="_GoBack"/>
      <w:bookmarkEnd w:id="0"/>
    </w:p>
    <w:p w:rsidR="002E4BB7" w:rsidRPr="00143471" w:rsidRDefault="002E4BB7" w:rsidP="00853941">
      <w:pPr>
        <w:spacing w:after="0" w:line="240" w:lineRule="auto"/>
        <w:ind w:firstLine="720"/>
        <w:rPr>
          <w:rFonts w:ascii="Arial" w:hAnsi="Arial" w:cs="Arial"/>
          <w:iCs/>
          <w:noProof/>
          <w:snapToGrid w:val="0"/>
          <w:spacing w:val="-8"/>
          <w:lang w:val="ro-RO"/>
        </w:rPr>
      </w:pPr>
    </w:p>
    <w:p w:rsidR="00200865" w:rsidRPr="00143471" w:rsidRDefault="00F605B1" w:rsidP="00200865">
      <w:pPr>
        <w:tabs>
          <w:tab w:val="right" w:pos="9360"/>
        </w:tabs>
        <w:spacing w:after="0" w:line="240" w:lineRule="auto"/>
        <w:jc w:val="center"/>
        <w:rPr>
          <w:rFonts w:ascii="Times New Roman" w:hAnsi="Times New Roman"/>
          <w:b/>
          <w:noProof/>
          <w:spacing w:val="-8"/>
          <w:sz w:val="20"/>
          <w:szCs w:val="20"/>
          <w:lang w:val="ro-RO"/>
        </w:rPr>
      </w:pPr>
      <w:r>
        <w:rPr>
          <w:noProof/>
          <w:spacing w:val="-8"/>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59912599" r:id="rId22"/>
        </w:object>
      </w:r>
      <w:r w:rsidR="00200865" w:rsidRPr="00143471">
        <w:rPr>
          <w:noProof/>
          <w:spacing w:val="-8"/>
          <w:sz w:val="20"/>
          <w:szCs w:val="20"/>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01373"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143471">
        <w:rPr>
          <w:rFonts w:ascii="Times New Roman" w:hAnsi="Times New Roman"/>
          <w:b/>
          <w:noProof/>
          <w:spacing w:val="-8"/>
          <w:sz w:val="20"/>
          <w:szCs w:val="20"/>
          <w:lang w:val="ro-RO"/>
        </w:rPr>
        <w:t>AGENŢIA PENTRU PROTECŢIA MEDIULUI BISTRIȚA - 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Adresa: strada Parcului nr. 20, Bistrița, cod 420035, jud. Bistrița-Năsăud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 xml:space="preserve">E-mail: </w:t>
      </w:r>
      <w:hyperlink r:id="rId23" w:history="1">
        <w:r w:rsidRPr="00143471">
          <w:rPr>
            <w:rFonts w:ascii="Times New Roman" w:hAnsi="Times New Roman"/>
            <w:noProof/>
            <w:color w:val="0000FF"/>
            <w:spacing w:val="-8"/>
            <w:sz w:val="20"/>
            <w:szCs w:val="20"/>
            <w:u w:val="single"/>
            <w:lang w:val="ro-RO"/>
          </w:rPr>
          <w:t>office@apmbn.anpm.ro</w:t>
        </w:r>
      </w:hyperlink>
      <w:r w:rsidRPr="00143471">
        <w:rPr>
          <w:rFonts w:ascii="Times New Roman" w:hAnsi="Times New Roman"/>
          <w:noProof/>
          <w:spacing w:val="-8"/>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143471"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i/>
                <w:iCs/>
                <w:noProof/>
                <w:color w:val="000000"/>
                <w:spacing w:val="-8"/>
                <w:sz w:val="20"/>
                <w:szCs w:val="20"/>
                <w:lang w:val="ro-RO"/>
              </w:rPr>
              <w:t>Operator de date cu caracter personal, conform Regulamentului (UE) 2016/679</w:t>
            </w:r>
          </w:p>
        </w:tc>
      </w:tr>
    </w:tbl>
    <w:p w:rsidR="00200865" w:rsidRPr="00143471" w:rsidRDefault="00200865" w:rsidP="002E4BB7">
      <w:pPr>
        <w:spacing w:after="0" w:line="240" w:lineRule="auto"/>
        <w:ind w:firstLine="720"/>
        <w:rPr>
          <w:rFonts w:ascii="Arial" w:hAnsi="Arial" w:cs="Arial"/>
          <w:iCs/>
          <w:noProof/>
          <w:snapToGrid w:val="0"/>
          <w:spacing w:val="-8"/>
          <w:sz w:val="20"/>
          <w:szCs w:val="20"/>
          <w:lang w:val="ro-RO"/>
        </w:rPr>
      </w:pPr>
    </w:p>
    <w:sectPr w:rsidR="00200865" w:rsidRPr="00143471" w:rsidSect="00BE6ED7">
      <w:footerReference w:type="default" r:id="rId24"/>
      <w:pgSz w:w="11907" w:h="16839" w:code="9"/>
      <w:pgMar w:top="432" w:right="706"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B1" w:rsidRDefault="00F605B1" w:rsidP="0010560A">
      <w:pPr>
        <w:spacing w:after="0" w:line="240" w:lineRule="auto"/>
      </w:pPr>
      <w:r>
        <w:separator/>
      </w:r>
    </w:p>
  </w:endnote>
  <w:endnote w:type="continuationSeparator" w:id="0">
    <w:p w:rsidR="00F605B1" w:rsidRDefault="00F605B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7A5FA1" w:rsidRPr="00F9268A" w:rsidRDefault="007A5FA1">
        <w:pPr>
          <w:pStyle w:val="Subsol"/>
          <w:jc w:val="center"/>
        </w:pPr>
        <w:r w:rsidRPr="00F9268A">
          <w:t xml:space="preserve">Pag   </w:t>
        </w:r>
        <w:r w:rsidRPr="00F9268A">
          <w:fldChar w:fldCharType="begin"/>
        </w:r>
        <w:r w:rsidRPr="00F9268A">
          <w:instrText xml:space="preserve"> PAGE   \* MERGEFORMAT </w:instrText>
        </w:r>
        <w:r w:rsidRPr="00F9268A">
          <w:fldChar w:fldCharType="separate"/>
        </w:r>
        <w:r w:rsidR="00210407">
          <w:rPr>
            <w:noProof/>
          </w:rPr>
          <w:t>2</w:t>
        </w:r>
        <w:r w:rsidRPr="00F9268A">
          <w:rPr>
            <w:noProof/>
          </w:rPr>
          <w:fldChar w:fldCharType="end"/>
        </w:r>
        <w:r w:rsidR="00041671">
          <w:rPr>
            <w:noProof/>
          </w:rPr>
          <w:t xml:space="preserve"> / 12</w:t>
        </w:r>
      </w:p>
    </w:sdtContent>
  </w:sdt>
  <w:p w:rsidR="007A5FA1" w:rsidRDefault="007A5F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B1" w:rsidRDefault="00F605B1" w:rsidP="0010560A">
      <w:pPr>
        <w:spacing w:after="0" w:line="240" w:lineRule="auto"/>
      </w:pPr>
      <w:r>
        <w:separator/>
      </w:r>
    </w:p>
  </w:footnote>
  <w:footnote w:type="continuationSeparator" w:id="0">
    <w:p w:rsidR="00F605B1" w:rsidRDefault="00F605B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color w:val="auto"/>
        <w:sz w:val="22"/>
        <w:szCs w:val="22"/>
        <w:lang w:val="it-IT"/>
        <w14:shadow w14:blurRad="0" w14:dist="0" w14:dir="0" w14:sx="0" w14:sy="0" w14:kx="0" w14:ky="0" w14:algn="none">
          <w14:srgbClr w14:val="000000"/>
        </w14:shadow>
        <w14:textOutline w14:w="0" w14:cap="rnd" w14:cmpd="sng" w14:algn="ctr">
          <w14:noFill/>
          <w14:prstDash w14:val="solid"/>
          <w14:bevel/>
        </w14:textOutline>
      </w:rPr>
    </w:lvl>
    <w:lvl w:ilvl="1" w:tplc="898AF796">
      <w:start w:val="11"/>
      <w:numFmt w:val="bullet"/>
      <w:lvlText w:val="–"/>
      <w:lvlJc w:val="left"/>
      <w:pPr>
        <w:tabs>
          <w:tab w:val="num" w:pos="1430"/>
        </w:tabs>
        <w:ind w:left="1430" w:hanging="170"/>
      </w:pPr>
      <w:rPr>
        <w:rFonts w:ascii="Vivaldi" w:hAnsi="Vivaldi" w:hint="default"/>
        <w:b/>
        <w:i/>
        <w:color w:val="4472C4"/>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93EA0"/>
    <w:multiLevelType w:val="hybridMultilevel"/>
    <w:tmpl w:val="0832D368"/>
    <w:lvl w:ilvl="0" w:tplc="F68CF4AE">
      <w:start w:val="1"/>
      <w:numFmt w:val="bullet"/>
      <w:lvlText w:val=""/>
      <w:lvlJc w:val="left"/>
      <w:pPr>
        <w:ind w:left="121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1"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2" w15:restartNumberingAfterBreak="0">
    <w:nsid w:val="53D7176E"/>
    <w:multiLevelType w:val="hybridMultilevel"/>
    <w:tmpl w:val="A32E904A"/>
    <w:lvl w:ilvl="0" w:tplc="980A29A2">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776F2F57"/>
    <w:multiLevelType w:val="multilevel"/>
    <w:tmpl w:val="94FE503C"/>
    <w:lvl w:ilvl="0">
      <w:start w:val="1"/>
      <w:numFmt w:val="bullet"/>
      <w:lvlText w:val="Ø"/>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4846C7"/>
    <w:multiLevelType w:val="hybridMultilevel"/>
    <w:tmpl w:val="F7D43E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10"/>
  </w:num>
  <w:num w:numId="4">
    <w:abstractNumId w:val="14"/>
  </w:num>
  <w:num w:numId="5">
    <w:abstractNumId w:val="11"/>
  </w:num>
  <w:num w:numId="6">
    <w:abstractNumId w:val="4"/>
  </w:num>
  <w:num w:numId="7">
    <w:abstractNumId w:val="13"/>
  </w:num>
  <w:num w:numId="8">
    <w:abstractNumId w:val="3"/>
  </w:num>
  <w:num w:numId="9">
    <w:abstractNumId w:val="9"/>
  </w:num>
  <w:num w:numId="10">
    <w:abstractNumId w:val="1"/>
  </w:num>
  <w:num w:numId="11">
    <w:abstractNumId w:val="2"/>
  </w:num>
  <w:num w:numId="12">
    <w:abstractNumId w:val="7"/>
  </w:num>
  <w:num w:numId="13">
    <w:abstractNumId w:val="8"/>
  </w:num>
  <w:num w:numId="14">
    <w:abstractNumId w:val="15"/>
  </w:num>
  <w:num w:numId="15">
    <w:abstractNumId w:val="6"/>
  </w:num>
  <w:num w:numId="16">
    <w:abstractNumId w:val="16"/>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2F8"/>
    <w:rsid w:val="00035C30"/>
    <w:rsid w:val="000371C5"/>
    <w:rsid w:val="00041671"/>
    <w:rsid w:val="00041C0B"/>
    <w:rsid w:val="000432DE"/>
    <w:rsid w:val="00046049"/>
    <w:rsid w:val="00047861"/>
    <w:rsid w:val="00047D35"/>
    <w:rsid w:val="0005210D"/>
    <w:rsid w:val="00055E24"/>
    <w:rsid w:val="000567A2"/>
    <w:rsid w:val="000568AE"/>
    <w:rsid w:val="00057A50"/>
    <w:rsid w:val="000613B5"/>
    <w:rsid w:val="00064C3B"/>
    <w:rsid w:val="00070811"/>
    <w:rsid w:val="00070F06"/>
    <w:rsid w:val="00071073"/>
    <w:rsid w:val="00071511"/>
    <w:rsid w:val="0007594F"/>
    <w:rsid w:val="000818FF"/>
    <w:rsid w:val="000822B0"/>
    <w:rsid w:val="000845FD"/>
    <w:rsid w:val="00084D55"/>
    <w:rsid w:val="000866DE"/>
    <w:rsid w:val="00086B9A"/>
    <w:rsid w:val="000872CA"/>
    <w:rsid w:val="00087AE0"/>
    <w:rsid w:val="00093049"/>
    <w:rsid w:val="0009325A"/>
    <w:rsid w:val="00095760"/>
    <w:rsid w:val="000961A9"/>
    <w:rsid w:val="00097302"/>
    <w:rsid w:val="000B3AC0"/>
    <w:rsid w:val="000B4BBE"/>
    <w:rsid w:val="000B4E57"/>
    <w:rsid w:val="000B647E"/>
    <w:rsid w:val="000C4375"/>
    <w:rsid w:val="000C4A5A"/>
    <w:rsid w:val="000D015E"/>
    <w:rsid w:val="000D04C2"/>
    <w:rsid w:val="000D0742"/>
    <w:rsid w:val="000D0848"/>
    <w:rsid w:val="000D4FC2"/>
    <w:rsid w:val="000E1BEF"/>
    <w:rsid w:val="000E370C"/>
    <w:rsid w:val="000F0158"/>
    <w:rsid w:val="000F17B7"/>
    <w:rsid w:val="000F4697"/>
    <w:rsid w:val="000F5694"/>
    <w:rsid w:val="000F7D6F"/>
    <w:rsid w:val="00100751"/>
    <w:rsid w:val="0010312B"/>
    <w:rsid w:val="0010560A"/>
    <w:rsid w:val="0010699D"/>
    <w:rsid w:val="001100CC"/>
    <w:rsid w:val="001106BA"/>
    <w:rsid w:val="0011251C"/>
    <w:rsid w:val="0011371E"/>
    <w:rsid w:val="00117CBE"/>
    <w:rsid w:val="00120997"/>
    <w:rsid w:val="00122D34"/>
    <w:rsid w:val="00124029"/>
    <w:rsid w:val="00124988"/>
    <w:rsid w:val="001274F0"/>
    <w:rsid w:val="00130855"/>
    <w:rsid w:val="0013434C"/>
    <w:rsid w:val="00135AAB"/>
    <w:rsid w:val="00140534"/>
    <w:rsid w:val="00140DBC"/>
    <w:rsid w:val="00140DFB"/>
    <w:rsid w:val="00143471"/>
    <w:rsid w:val="00143DDD"/>
    <w:rsid w:val="00143E1E"/>
    <w:rsid w:val="00144649"/>
    <w:rsid w:val="0014472F"/>
    <w:rsid w:val="00145BC9"/>
    <w:rsid w:val="00145DE0"/>
    <w:rsid w:val="00151A20"/>
    <w:rsid w:val="00151A8F"/>
    <w:rsid w:val="00153250"/>
    <w:rsid w:val="00154408"/>
    <w:rsid w:val="0015480D"/>
    <w:rsid w:val="0015678E"/>
    <w:rsid w:val="001573AC"/>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97A3F"/>
    <w:rsid w:val="001A0004"/>
    <w:rsid w:val="001A0248"/>
    <w:rsid w:val="001A0653"/>
    <w:rsid w:val="001A0BB6"/>
    <w:rsid w:val="001A1449"/>
    <w:rsid w:val="001A3A8A"/>
    <w:rsid w:val="001A45E7"/>
    <w:rsid w:val="001A5478"/>
    <w:rsid w:val="001B0834"/>
    <w:rsid w:val="001B2D08"/>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E6BAE"/>
    <w:rsid w:val="001F64BD"/>
    <w:rsid w:val="001F6A19"/>
    <w:rsid w:val="001F73C7"/>
    <w:rsid w:val="00200865"/>
    <w:rsid w:val="00202A2D"/>
    <w:rsid w:val="00203C21"/>
    <w:rsid w:val="00206333"/>
    <w:rsid w:val="00210407"/>
    <w:rsid w:val="002114F3"/>
    <w:rsid w:val="00211649"/>
    <w:rsid w:val="002124C7"/>
    <w:rsid w:val="0021389A"/>
    <w:rsid w:val="00216FD5"/>
    <w:rsid w:val="00217268"/>
    <w:rsid w:val="002174FC"/>
    <w:rsid w:val="002176F5"/>
    <w:rsid w:val="0022083A"/>
    <w:rsid w:val="0022203B"/>
    <w:rsid w:val="002239BC"/>
    <w:rsid w:val="002277FD"/>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5A3C"/>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0C06"/>
    <w:rsid w:val="002A26BC"/>
    <w:rsid w:val="002A36E2"/>
    <w:rsid w:val="002A421C"/>
    <w:rsid w:val="002A7D4E"/>
    <w:rsid w:val="002B126F"/>
    <w:rsid w:val="002B1B5E"/>
    <w:rsid w:val="002B1E2B"/>
    <w:rsid w:val="002B1F22"/>
    <w:rsid w:val="002B3BD4"/>
    <w:rsid w:val="002B4F3B"/>
    <w:rsid w:val="002C157D"/>
    <w:rsid w:val="002C3198"/>
    <w:rsid w:val="002C4762"/>
    <w:rsid w:val="002C5A39"/>
    <w:rsid w:val="002D4963"/>
    <w:rsid w:val="002D6A4E"/>
    <w:rsid w:val="002D7BF3"/>
    <w:rsid w:val="002E11F4"/>
    <w:rsid w:val="002E2050"/>
    <w:rsid w:val="002E39E0"/>
    <w:rsid w:val="002E4BB7"/>
    <w:rsid w:val="002E5397"/>
    <w:rsid w:val="002E54C1"/>
    <w:rsid w:val="002E6396"/>
    <w:rsid w:val="002E68D6"/>
    <w:rsid w:val="002F263A"/>
    <w:rsid w:val="002F532A"/>
    <w:rsid w:val="002F75A7"/>
    <w:rsid w:val="00303B58"/>
    <w:rsid w:val="00304CDC"/>
    <w:rsid w:val="00311901"/>
    <w:rsid w:val="00312392"/>
    <w:rsid w:val="00320B7E"/>
    <w:rsid w:val="00325739"/>
    <w:rsid w:val="00327C84"/>
    <w:rsid w:val="003308D4"/>
    <w:rsid w:val="00330C2C"/>
    <w:rsid w:val="00334DE6"/>
    <w:rsid w:val="0033682D"/>
    <w:rsid w:val="003404FC"/>
    <w:rsid w:val="003411A1"/>
    <w:rsid w:val="00344250"/>
    <w:rsid w:val="00345B47"/>
    <w:rsid w:val="00347395"/>
    <w:rsid w:val="00347E1A"/>
    <w:rsid w:val="00350F14"/>
    <w:rsid w:val="00351ECF"/>
    <w:rsid w:val="00352C4D"/>
    <w:rsid w:val="0035450F"/>
    <w:rsid w:val="0035482F"/>
    <w:rsid w:val="00354BCE"/>
    <w:rsid w:val="0035613A"/>
    <w:rsid w:val="00357915"/>
    <w:rsid w:val="003603BB"/>
    <w:rsid w:val="00362246"/>
    <w:rsid w:val="00363924"/>
    <w:rsid w:val="00363993"/>
    <w:rsid w:val="0036599A"/>
    <w:rsid w:val="00367CAB"/>
    <w:rsid w:val="003705B8"/>
    <w:rsid w:val="003711CA"/>
    <w:rsid w:val="00374A17"/>
    <w:rsid w:val="0037501A"/>
    <w:rsid w:val="00377782"/>
    <w:rsid w:val="00383DC2"/>
    <w:rsid w:val="0038663A"/>
    <w:rsid w:val="00393016"/>
    <w:rsid w:val="00394DA5"/>
    <w:rsid w:val="00394E35"/>
    <w:rsid w:val="00395215"/>
    <w:rsid w:val="003A2D3C"/>
    <w:rsid w:val="003A516D"/>
    <w:rsid w:val="003A5909"/>
    <w:rsid w:val="003A7FAE"/>
    <w:rsid w:val="003B1390"/>
    <w:rsid w:val="003B574D"/>
    <w:rsid w:val="003C14A9"/>
    <w:rsid w:val="003C4E7A"/>
    <w:rsid w:val="003C643E"/>
    <w:rsid w:val="003D0938"/>
    <w:rsid w:val="003D0948"/>
    <w:rsid w:val="003D0CC2"/>
    <w:rsid w:val="003D11CD"/>
    <w:rsid w:val="003D24AA"/>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6A07"/>
    <w:rsid w:val="003F7B87"/>
    <w:rsid w:val="00400742"/>
    <w:rsid w:val="00401CBE"/>
    <w:rsid w:val="00405C62"/>
    <w:rsid w:val="004075B3"/>
    <w:rsid w:val="004108C0"/>
    <w:rsid w:val="00410D19"/>
    <w:rsid w:val="00411618"/>
    <w:rsid w:val="00413CEB"/>
    <w:rsid w:val="00417346"/>
    <w:rsid w:val="004212F6"/>
    <w:rsid w:val="00421680"/>
    <w:rsid w:val="00422B76"/>
    <w:rsid w:val="0042404A"/>
    <w:rsid w:val="00427352"/>
    <w:rsid w:val="00427AEC"/>
    <w:rsid w:val="004308FF"/>
    <w:rsid w:val="00431615"/>
    <w:rsid w:val="00433811"/>
    <w:rsid w:val="004369AA"/>
    <w:rsid w:val="00437AA8"/>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90004"/>
    <w:rsid w:val="00490E7B"/>
    <w:rsid w:val="00493A08"/>
    <w:rsid w:val="00494F5E"/>
    <w:rsid w:val="00496A23"/>
    <w:rsid w:val="00497601"/>
    <w:rsid w:val="004976D8"/>
    <w:rsid w:val="00497B0D"/>
    <w:rsid w:val="004A107F"/>
    <w:rsid w:val="004A3A25"/>
    <w:rsid w:val="004A47B7"/>
    <w:rsid w:val="004A7455"/>
    <w:rsid w:val="004B45F4"/>
    <w:rsid w:val="004B4DEF"/>
    <w:rsid w:val="004B7C7C"/>
    <w:rsid w:val="004B7CF3"/>
    <w:rsid w:val="004C4E8D"/>
    <w:rsid w:val="004C5785"/>
    <w:rsid w:val="004D2BB1"/>
    <w:rsid w:val="004D5640"/>
    <w:rsid w:val="004D6405"/>
    <w:rsid w:val="004E2927"/>
    <w:rsid w:val="004E4C3D"/>
    <w:rsid w:val="004E5A4A"/>
    <w:rsid w:val="004F3DF5"/>
    <w:rsid w:val="004F4E4A"/>
    <w:rsid w:val="004F6F09"/>
    <w:rsid w:val="00500A21"/>
    <w:rsid w:val="00500DAD"/>
    <w:rsid w:val="00505B04"/>
    <w:rsid w:val="00505E6D"/>
    <w:rsid w:val="0050643F"/>
    <w:rsid w:val="00506A86"/>
    <w:rsid w:val="005113E1"/>
    <w:rsid w:val="0051431E"/>
    <w:rsid w:val="00515750"/>
    <w:rsid w:val="00517A73"/>
    <w:rsid w:val="005205EF"/>
    <w:rsid w:val="005223EC"/>
    <w:rsid w:val="00522499"/>
    <w:rsid w:val="00526E19"/>
    <w:rsid w:val="005306A3"/>
    <w:rsid w:val="00532353"/>
    <w:rsid w:val="00532C3C"/>
    <w:rsid w:val="00534D63"/>
    <w:rsid w:val="005350D1"/>
    <w:rsid w:val="00535420"/>
    <w:rsid w:val="00543E72"/>
    <w:rsid w:val="00544253"/>
    <w:rsid w:val="00544F40"/>
    <w:rsid w:val="005469F4"/>
    <w:rsid w:val="005504A1"/>
    <w:rsid w:val="00550656"/>
    <w:rsid w:val="00551CEB"/>
    <w:rsid w:val="00551E04"/>
    <w:rsid w:val="00552145"/>
    <w:rsid w:val="00553373"/>
    <w:rsid w:val="00554A07"/>
    <w:rsid w:val="00555951"/>
    <w:rsid w:val="00555B18"/>
    <w:rsid w:val="005634A2"/>
    <w:rsid w:val="00563EDA"/>
    <w:rsid w:val="00563F04"/>
    <w:rsid w:val="00564AA4"/>
    <w:rsid w:val="00570466"/>
    <w:rsid w:val="00571253"/>
    <w:rsid w:val="005715AB"/>
    <w:rsid w:val="00575325"/>
    <w:rsid w:val="00576EEA"/>
    <w:rsid w:val="0057744C"/>
    <w:rsid w:val="0058169F"/>
    <w:rsid w:val="005845EF"/>
    <w:rsid w:val="005864B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61EA"/>
    <w:rsid w:val="005C716F"/>
    <w:rsid w:val="005C7844"/>
    <w:rsid w:val="005D2962"/>
    <w:rsid w:val="005D2BE6"/>
    <w:rsid w:val="005D3599"/>
    <w:rsid w:val="005D495A"/>
    <w:rsid w:val="005D6A6C"/>
    <w:rsid w:val="005D7991"/>
    <w:rsid w:val="005E369A"/>
    <w:rsid w:val="005E4C23"/>
    <w:rsid w:val="005F25DA"/>
    <w:rsid w:val="005F2D52"/>
    <w:rsid w:val="005F45A6"/>
    <w:rsid w:val="005F5036"/>
    <w:rsid w:val="005F5832"/>
    <w:rsid w:val="00604D53"/>
    <w:rsid w:val="00605D39"/>
    <w:rsid w:val="00607FED"/>
    <w:rsid w:val="00610604"/>
    <w:rsid w:val="00610D4E"/>
    <w:rsid w:val="00615BF5"/>
    <w:rsid w:val="00616620"/>
    <w:rsid w:val="0061677F"/>
    <w:rsid w:val="00617F2C"/>
    <w:rsid w:val="0062058E"/>
    <w:rsid w:val="0062089B"/>
    <w:rsid w:val="00621AF6"/>
    <w:rsid w:val="00622A97"/>
    <w:rsid w:val="00623A78"/>
    <w:rsid w:val="006241A9"/>
    <w:rsid w:val="0062775C"/>
    <w:rsid w:val="006320B6"/>
    <w:rsid w:val="00632117"/>
    <w:rsid w:val="0063255B"/>
    <w:rsid w:val="00633336"/>
    <w:rsid w:val="00637339"/>
    <w:rsid w:val="00637F88"/>
    <w:rsid w:val="006448DE"/>
    <w:rsid w:val="0064533C"/>
    <w:rsid w:val="0064599E"/>
    <w:rsid w:val="00651119"/>
    <w:rsid w:val="0065147F"/>
    <w:rsid w:val="00652FC3"/>
    <w:rsid w:val="006547A4"/>
    <w:rsid w:val="00654F2F"/>
    <w:rsid w:val="006562A7"/>
    <w:rsid w:val="00663EF1"/>
    <w:rsid w:val="00664C41"/>
    <w:rsid w:val="00667BDA"/>
    <w:rsid w:val="00675217"/>
    <w:rsid w:val="00677AD1"/>
    <w:rsid w:val="00677E92"/>
    <w:rsid w:val="00690293"/>
    <w:rsid w:val="006913F3"/>
    <w:rsid w:val="00694374"/>
    <w:rsid w:val="0069492F"/>
    <w:rsid w:val="006953DF"/>
    <w:rsid w:val="006A0CC7"/>
    <w:rsid w:val="006A0FCB"/>
    <w:rsid w:val="006A2E5A"/>
    <w:rsid w:val="006A3D4B"/>
    <w:rsid w:val="006A3FBE"/>
    <w:rsid w:val="006A7BD0"/>
    <w:rsid w:val="006B1BB9"/>
    <w:rsid w:val="006B1C3A"/>
    <w:rsid w:val="006B5869"/>
    <w:rsid w:val="006B59EC"/>
    <w:rsid w:val="006C097B"/>
    <w:rsid w:val="006C1151"/>
    <w:rsid w:val="006C2EB5"/>
    <w:rsid w:val="006C3717"/>
    <w:rsid w:val="006C379A"/>
    <w:rsid w:val="006C41E1"/>
    <w:rsid w:val="006D0201"/>
    <w:rsid w:val="006D2C9C"/>
    <w:rsid w:val="006D49F0"/>
    <w:rsid w:val="006D4EF3"/>
    <w:rsid w:val="006D70C0"/>
    <w:rsid w:val="006D734B"/>
    <w:rsid w:val="006E0AFE"/>
    <w:rsid w:val="006E0CA7"/>
    <w:rsid w:val="006E1E1E"/>
    <w:rsid w:val="006E66FA"/>
    <w:rsid w:val="006E75AA"/>
    <w:rsid w:val="006F1C5F"/>
    <w:rsid w:val="006F1E1E"/>
    <w:rsid w:val="006F55E4"/>
    <w:rsid w:val="00700567"/>
    <w:rsid w:val="00701747"/>
    <w:rsid w:val="00703092"/>
    <w:rsid w:val="007062A5"/>
    <w:rsid w:val="00706555"/>
    <w:rsid w:val="00706CDE"/>
    <w:rsid w:val="00707242"/>
    <w:rsid w:val="007101DD"/>
    <w:rsid w:val="0071118B"/>
    <w:rsid w:val="00711A95"/>
    <w:rsid w:val="00712957"/>
    <w:rsid w:val="007153B4"/>
    <w:rsid w:val="00716C13"/>
    <w:rsid w:val="00720F24"/>
    <w:rsid w:val="007213E4"/>
    <w:rsid w:val="0072366E"/>
    <w:rsid w:val="00724F95"/>
    <w:rsid w:val="00726667"/>
    <w:rsid w:val="00731D4A"/>
    <w:rsid w:val="00734953"/>
    <w:rsid w:val="00737256"/>
    <w:rsid w:val="0074262E"/>
    <w:rsid w:val="00752FC5"/>
    <w:rsid w:val="00756709"/>
    <w:rsid w:val="00756778"/>
    <w:rsid w:val="0075684A"/>
    <w:rsid w:val="00765D5D"/>
    <w:rsid w:val="00766622"/>
    <w:rsid w:val="00767AE4"/>
    <w:rsid w:val="00770CCD"/>
    <w:rsid w:val="00771A14"/>
    <w:rsid w:val="00773678"/>
    <w:rsid w:val="00776505"/>
    <w:rsid w:val="007813E3"/>
    <w:rsid w:val="007839E2"/>
    <w:rsid w:val="00784FD3"/>
    <w:rsid w:val="00786D90"/>
    <w:rsid w:val="007902C1"/>
    <w:rsid w:val="007974EB"/>
    <w:rsid w:val="007A02FF"/>
    <w:rsid w:val="007A213D"/>
    <w:rsid w:val="007A5FA1"/>
    <w:rsid w:val="007A7A7D"/>
    <w:rsid w:val="007B2C29"/>
    <w:rsid w:val="007B4DAA"/>
    <w:rsid w:val="007B69B2"/>
    <w:rsid w:val="007B726C"/>
    <w:rsid w:val="007B7D4E"/>
    <w:rsid w:val="007C0115"/>
    <w:rsid w:val="007C3BF2"/>
    <w:rsid w:val="007C759C"/>
    <w:rsid w:val="007D0FB1"/>
    <w:rsid w:val="007D459B"/>
    <w:rsid w:val="007D7B29"/>
    <w:rsid w:val="007E13C8"/>
    <w:rsid w:val="007E1FDC"/>
    <w:rsid w:val="007E3D95"/>
    <w:rsid w:val="007E46FF"/>
    <w:rsid w:val="007E60EC"/>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72DDC"/>
    <w:rsid w:val="00873471"/>
    <w:rsid w:val="008743FF"/>
    <w:rsid w:val="00876AF7"/>
    <w:rsid w:val="008831BD"/>
    <w:rsid w:val="00883AF7"/>
    <w:rsid w:val="00890BD7"/>
    <w:rsid w:val="008913EF"/>
    <w:rsid w:val="00892C9D"/>
    <w:rsid w:val="00894587"/>
    <w:rsid w:val="008966E8"/>
    <w:rsid w:val="0089789D"/>
    <w:rsid w:val="008A13F0"/>
    <w:rsid w:val="008A1902"/>
    <w:rsid w:val="008A1954"/>
    <w:rsid w:val="008A4246"/>
    <w:rsid w:val="008A6AD0"/>
    <w:rsid w:val="008B2B2C"/>
    <w:rsid w:val="008B3938"/>
    <w:rsid w:val="008B43BD"/>
    <w:rsid w:val="008B4B75"/>
    <w:rsid w:val="008B52E1"/>
    <w:rsid w:val="008C4A60"/>
    <w:rsid w:val="008D1B52"/>
    <w:rsid w:val="008D28D4"/>
    <w:rsid w:val="008D7863"/>
    <w:rsid w:val="008E1665"/>
    <w:rsid w:val="008F25B0"/>
    <w:rsid w:val="008F42CE"/>
    <w:rsid w:val="008F7960"/>
    <w:rsid w:val="00904A5E"/>
    <w:rsid w:val="00905B87"/>
    <w:rsid w:val="00905DA5"/>
    <w:rsid w:val="009064A4"/>
    <w:rsid w:val="00906826"/>
    <w:rsid w:val="00906FCD"/>
    <w:rsid w:val="00911683"/>
    <w:rsid w:val="00911F7C"/>
    <w:rsid w:val="009165AF"/>
    <w:rsid w:val="00923285"/>
    <w:rsid w:val="009247DF"/>
    <w:rsid w:val="00925139"/>
    <w:rsid w:val="00927D4E"/>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46A8"/>
    <w:rsid w:val="009755E5"/>
    <w:rsid w:val="00985666"/>
    <w:rsid w:val="0099518F"/>
    <w:rsid w:val="009A43E8"/>
    <w:rsid w:val="009A60B9"/>
    <w:rsid w:val="009A7560"/>
    <w:rsid w:val="009A7635"/>
    <w:rsid w:val="009B144F"/>
    <w:rsid w:val="009B2790"/>
    <w:rsid w:val="009B2AA1"/>
    <w:rsid w:val="009B3AF1"/>
    <w:rsid w:val="009B4193"/>
    <w:rsid w:val="009B648B"/>
    <w:rsid w:val="009B6ABB"/>
    <w:rsid w:val="009C1E69"/>
    <w:rsid w:val="009C2625"/>
    <w:rsid w:val="009C6517"/>
    <w:rsid w:val="009D4E0B"/>
    <w:rsid w:val="009D5873"/>
    <w:rsid w:val="009D654F"/>
    <w:rsid w:val="009D6D72"/>
    <w:rsid w:val="009E2EA8"/>
    <w:rsid w:val="009E3978"/>
    <w:rsid w:val="009E4BBB"/>
    <w:rsid w:val="009E537C"/>
    <w:rsid w:val="009E771B"/>
    <w:rsid w:val="009F3C8F"/>
    <w:rsid w:val="009F4F54"/>
    <w:rsid w:val="009F5473"/>
    <w:rsid w:val="009F76AF"/>
    <w:rsid w:val="00A00C3D"/>
    <w:rsid w:val="00A01BA6"/>
    <w:rsid w:val="00A03AB7"/>
    <w:rsid w:val="00A03DF5"/>
    <w:rsid w:val="00A06E45"/>
    <w:rsid w:val="00A07BFA"/>
    <w:rsid w:val="00A10BA5"/>
    <w:rsid w:val="00A11997"/>
    <w:rsid w:val="00A12076"/>
    <w:rsid w:val="00A12412"/>
    <w:rsid w:val="00A14BEC"/>
    <w:rsid w:val="00A15581"/>
    <w:rsid w:val="00A161AA"/>
    <w:rsid w:val="00A16D8A"/>
    <w:rsid w:val="00A32765"/>
    <w:rsid w:val="00A350AF"/>
    <w:rsid w:val="00A37490"/>
    <w:rsid w:val="00A40A38"/>
    <w:rsid w:val="00A415ED"/>
    <w:rsid w:val="00A43582"/>
    <w:rsid w:val="00A43801"/>
    <w:rsid w:val="00A46E13"/>
    <w:rsid w:val="00A511E8"/>
    <w:rsid w:val="00A51B9E"/>
    <w:rsid w:val="00A51F4F"/>
    <w:rsid w:val="00A572E5"/>
    <w:rsid w:val="00A60AF1"/>
    <w:rsid w:val="00A63A6B"/>
    <w:rsid w:val="00A70A56"/>
    <w:rsid w:val="00A70BE8"/>
    <w:rsid w:val="00A76C1F"/>
    <w:rsid w:val="00A77EEC"/>
    <w:rsid w:val="00A80249"/>
    <w:rsid w:val="00A808D1"/>
    <w:rsid w:val="00A85F1F"/>
    <w:rsid w:val="00A86AF9"/>
    <w:rsid w:val="00A87667"/>
    <w:rsid w:val="00A9007A"/>
    <w:rsid w:val="00A9333B"/>
    <w:rsid w:val="00A933B6"/>
    <w:rsid w:val="00A95423"/>
    <w:rsid w:val="00A95481"/>
    <w:rsid w:val="00A9649E"/>
    <w:rsid w:val="00A96D60"/>
    <w:rsid w:val="00A96DBA"/>
    <w:rsid w:val="00AA2914"/>
    <w:rsid w:val="00AA3B50"/>
    <w:rsid w:val="00AB47D2"/>
    <w:rsid w:val="00AB51C9"/>
    <w:rsid w:val="00AC39FA"/>
    <w:rsid w:val="00AC63C7"/>
    <w:rsid w:val="00AC6B87"/>
    <w:rsid w:val="00AC7D11"/>
    <w:rsid w:val="00AD0AAC"/>
    <w:rsid w:val="00AD160D"/>
    <w:rsid w:val="00AD1C4E"/>
    <w:rsid w:val="00AD272D"/>
    <w:rsid w:val="00AD3538"/>
    <w:rsid w:val="00AD45D9"/>
    <w:rsid w:val="00AD4691"/>
    <w:rsid w:val="00AD4EFF"/>
    <w:rsid w:val="00AD56D9"/>
    <w:rsid w:val="00AD762E"/>
    <w:rsid w:val="00AE228D"/>
    <w:rsid w:val="00AE55DC"/>
    <w:rsid w:val="00AE6F08"/>
    <w:rsid w:val="00AF32E7"/>
    <w:rsid w:val="00AF5B67"/>
    <w:rsid w:val="00AF6176"/>
    <w:rsid w:val="00AF7B06"/>
    <w:rsid w:val="00B00ED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26AF6"/>
    <w:rsid w:val="00B37FF0"/>
    <w:rsid w:val="00B40691"/>
    <w:rsid w:val="00B41A08"/>
    <w:rsid w:val="00B42606"/>
    <w:rsid w:val="00B44D98"/>
    <w:rsid w:val="00B46E27"/>
    <w:rsid w:val="00B50F65"/>
    <w:rsid w:val="00B50FA5"/>
    <w:rsid w:val="00B51A05"/>
    <w:rsid w:val="00B51FCF"/>
    <w:rsid w:val="00B53C3D"/>
    <w:rsid w:val="00B57490"/>
    <w:rsid w:val="00B575BA"/>
    <w:rsid w:val="00B64A33"/>
    <w:rsid w:val="00B65F30"/>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B669A"/>
    <w:rsid w:val="00BB68E0"/>
    <w:rsid w:val="00BC2A0F"/>
    <w:rsid w:val="00BC35D3"/>
    <w:rsid w:val="00BC4714"/>
    <w:rsid w:val="00BC4CF3"/>
    <w:rsid w:val="00BC6422"/>
    <w:rsid w:val="00BC7E37"/>
    <w:rsid w:val="00BD09E8"/>
    <w:rsid w:val="00BD0DE3"/>
    <w:rsid w:val="00BD2658"/>
    <w:rsid w:val="00BD3677"/>
    <w:rsid w:val="00BD44BB"/>
    <w:rsid w:val="00BD5684"/>
    <w:rsid w:val="00BD5E3A"/>
    <w:rsid w:val="00BD72B2"/>
    <w:rsid w:val="00BE06DD"/>
    <w:rsid w:val="00BE228F"/>
    <w:rsid w:val="00BE6253"/>
    <w:rsid w:val="00BE6ED7"/>
    <w:rsid w:val="00BE76E3"/>
    <w:rsid w:val="00BF1D88"/>
    <w:rsid w:val="00BF1EDF"/>
    <w:rsid w:val="00BF2F7B"/>
    <w:rsid w:val="00BF4444"/>
    <w:rsid w:val="00BF4C06"/>
    <w:rsid w:val="00BF5E3E"/>
    <w:rsid w:val="00C0047E"/>
    <w:rsid w:val="00C01400"/>
    <w:rsid w:val="00C031EA"/>
    <w:rsid w:val="00C05268"/>
    <w:rsid w:val="00C064E7"/>
    <w:rsid w:val="00C104C9"/>
    <w:rsid w:val="00C111BB"/>
    <w:rsid w:val="00C11FCF"/>
    <w:rsid w:val="00C15D36"/>
    <w:rsid w:val="00C204C6"/>
    <w:rsid w:val="00C2094E"/>
    <w:rsid w:val="00C21016"/>
    <w:rsid w:val="00C216E8"/>
    <w:rsid w:val="00C21A70"/>
    <w:rsid w:val="00C2455C"/>
    <w:rsid w:val="00C27BE3"/>
    <w:rsid w:val="00C31205"/>
    <w:rsid w:val="00C32842"/>
    <w:rsid w:val="00C33468"/>
    <w:rsid w:val="00C368A7"/>
    <w:rsid w:val="00C36B59"/>
    <w:rsid w:val="00C423AB"/>
    <w:rsid w:val="00C4392F"/>
    <w:rsid w:val="00C439A6"/>
    <w:rsid w:val="00C47447"/>
    <w:rsid w:val="00C47A1E"/>
    <w:rsid w:val="00C52156"/>
    <w:rsid w:val="00C570CE"/>
    <w:rsid w:val="00C6163B"/>
    <w:rsid w:val="00C61B1A"/>
    <w:rsid w:val="00C639A0"/>
    <w:rsid w:val="00C64513"/>
    <w:rsid w:val="00C6462A"/>
    <w:rsid w:val="00C70496"/>
    <w:rsid w:val="00C7306B"/>
    <w:rsid w:val="00C74E42"/>
    <w:rsid w:val="00C7607A"/>
    <w:rsid w:val="00C763EE"/>
    <w:rsid w:val="00C83093"/>
    <w:rsid w:val="00C833BB"/>
    <w:rsid w:val="00C9075D"/>
    <w:rsid w:val="00C9084D"/>
    <w:rsid w:val="00C90883"/>
    <w:rsid w:val="00C94155"/>
    <w:rsid w:val="00C949DA"/>
    <w:rsid w:val="00C97955"/>
    <w:rsid w:val="00CA05B1"/>
    <w:rsid w:val="00CA1384"/>
    <w:rsid w:val="00CA61EC"/>
    <w:rsid w:val="00CA7673"/>
    <w:rsid w:val="00CB00B3"/>
    <w:rsid w:val="00CB4089"/>
    <w:rsid w:val="00CB51E8"/>
    <w:rsid w:val="00CB6C9B"/>
    <w:rsid w:val="00CC0E3B"/>
    <w:rsid w:val="00CC0F83"/>
    <w:rsid w:val="00CC19DB"/>
    <w:rsid w:val="00CC3569"/>
    <w:rsid w:val="00CD0E1E"/>
    <w:rsid w:val="00CD2A10"/>
    <w:rsid w:val="00CD3A98"/>
    <w:rsid w:val="00CD43D4"/>
    <w:rsid w:val="00CD517A"/>
    <w:rsid w:val="00CD5694"/>
    <w:rsid w:val="00CD6709"/>
    <w:rsid w:val="00CD7B94"/>
    <w:rsid w:val="00CE0953"/>
    <w:rsid w:val="00CE151E"/>
    <w:rsid w:val="00CE2474"/>
    <w:rsid w:val="00CE33F5"/>
    <w:rsid w:val="00CE49CD"/>
    <w:rsid w:val="00CE6289"/>
    <w:rsid w:val="00CF28D3"/>
    <w:rsid w:val="00CF7034"/>
    <w:rsid w:val="00CF798E"/>
    <w:rsid w:val="00D00A97"/>
    <w:rsid w:val="00D012F3"/>
    <w:rsid w:val="00D03EC0"/>
    <w:rsid w:val="00D047D1"/>
    <w:rsid w:val="00D072EB"/>
    <w:rsid w:val="00D119DE"/>
    <w:rsid w:val="00D14AF3"/>
    <w:rsid w:val="00D176A7"/>
    <w:rsid w:val="00D24A99"/>
    <w:rsid w:val="00D2595F"/>
    <w:rsid w:val="00D260AC"/>
    <w:rsid w:val="00D2710B"/>
    <w:rsid w:val="00D33FBA"/>
    <w:rsid w:val="00D34E14"/>
    <w:rsid w:val="00D351F4"/>
    <w:rsid w:val="00D45BCE"/>
    <w:rsid w:val="00D57171"/>
    <w:rsid w:val="00D5761E"/>
    <w:rsid w:val="00D57CE4"/>
    <w:rsid w:val="00D64011"/>
    <w:rsid w:val="00D64A47"/>
    <w:rsid w:val="00D6551A"/>
    <w:rsid w:val="00D665E6"/>
    <w:rsid w:val="00D727DD"/>
    <w:rsid w:val="00D75BA5"/>
    <w:rsid w:val="00D76821"/>
    <w:rsid w:val="00D76BD3"/>
    <w:rsid w:val="00D77B10"/>
    <w:rsid w:val="00D830F6"/>
    <w:rsid w:val="00D840F3"/>
    <w:rsid w:val="00D85753"/>
    <w:rsid w:val="00D876D4"/>
    <w:rsid w:val="00D930B2"/>
    <w:rsid w:val="00D93FC2"/>
    <w:rsid w:val="00D94389"/>
    <w:rsid w:val="00DA2071"/>
    <w:rsid w:val="00DA6181"/>
    <w:rsid w:val="00DB417C"/>
    <w:rsid w:val="00DB45CE"/>
    <w:rsid w:val="00DB4C9C"/>
    <w:rsid w:val="00DB5F76"/>
    <w:rsid w:val="00DB6EE3"/>
    <w:rsid w:val="00DC343A"/>
    <w:rsid w:val="00DC3A5F"/>
    <w:rsid w:val="00DC5867"/>
    <w:rsid w:val="00DC679A"/>
    <w:rsid w:val="00DD003D"/>
    <w:rsid w:val="00DD0A4F"/>
    <w:rsid w:val="00DE5626"/>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45EE7"/>
    <w:rsid w:val="00E50E97"/>
    <w:rsid w:val="00E5330F"/>
    <w:rsid w:val="00E56663"/>
    <w:rsid w:val="00E657D7"/>
    <w:rsid w:val="00E6583A"/>
    <w:rsid w:val="00E66362"/>
    <w:rsid w:val="00E66FAF"/>
    <w:rsid w:val="00E70CE1"/>
    <w:rsid w:val="00E70F1F"/>
    <w:rsid w:val="00E72400"/>
    <w:rsid w:val="00E72C9D"/>
    <w:rsid w:val="00E7499D"/>
    <w:rsid w:val="00E757D2"/>
    <w:rsid w:val="00E76047"/>
    <w:rsid w:val="00E762C6"/>
    <w:rsid w:val="00E9159F"/>
    <w:rsid w:val="00E92D2E"/>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90E"/>
    <w:rsid w:val="00EE2D82"/>
    <w:rsid w:val="00EE6113"/>
    <w:rsid w:val="00EE6E48"/>
    <w:rsid w:val="00EE73E9"/>
    <w:rsid w:val="00EF2FAA"/>
    <w:rsid w:val="00EF3E70"/>
    <w:rsid w:val="00EF560F"/>
    <w:rsid w:val="00F0161D"/>
    <w:rsid w:val="00F03184"/>
    <w:rsid w:val="00F0644B"/>
    <w:rsid w:val="00F076BC"/>
    <w:rsid w:val="00F12BE4"/>
    <w:rsid w:val="00F13597"/>
    <w:rsid w:val="00F17EA7"/>
    <w:rsid w:val="00F251AD"/>
    <w:rsid w:val="00F27169"/>
    <w:rsid w:val="00F2786C"/>
    <w:rsid w:val="00F27EDD"/>
    <w:rsid w:val="00F30F2D"/>
    <w:rsid w:val="00F32B9C"/>
    <w:rsid w:val="00F3626D"/>
    <w:rsid w:val="00F36C6B"/>
    <w:rsid w:val="00F40DF3"/>
    <w:rsid w:val="00F42681"/>
    <w:rsid w:val="00F43A2B"/>
    <w:rsid w:val="00F43E1F"/>
    <w:rsid w:val="00F44D45"/>
    <w:rsid w:val="00F533A8"/>
    <w:rsid w:val="00F53A4F"/>
    <w:rsid w:val="00F5763D"/>
    <w:rsid w:val="00F5765B"/>
    <w:rsid w:val="00F605B1"/>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9065A"/>
    <w:rsid w:val="00F91525"/>
    <w:rsid w:val="00F9268A"/>
    <w:rsid w:val="00F9486B"/>
    <w:rsid w:val="00FA0E73"/>
    <w:rsid w:val="00FA1660"/>
    <w:rsid w:val="00FA16C8"/>
    <w:rsid w:val="00FA5342"/>
    <w:rsid w:val="00FB2461"/>
    <w:rsid w:val="00FB2FE8"/>
    <w:rsid w:val="00FB5429"/>
    <w:rsid w:val="00FB690E"/>
    <w:rsid w:val="00FC05F7"/>
    <w:rsid w:val="00FC2607"/>
    <w:rsid w:val="00FC2766"/>
    <w:rsid w:val="00FC2D0D"/>
    <w:rsid w:val="00FC4BDA"/>
    <w:rsid w:val="00FC63BD"/>
    <w:rsid w:val="00FC7ED3"/>
    <w:rsid w:val="00FD462D"/>
    <w:rsid w:val="00FD487F"/>
    <w:rsid w:val="00FD773E"/>
    <w:rsid w:val="00FD7FB3"/>
    <w:rsid w:val="00FE092A"/>
    <w:rsid w:val="00FE3A07"/>
    <w:rsid w:val="00FE5175"/>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69842172"/>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BC"/>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Fontdeparagrafimplici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6579-05D3-4664-9330-918B3A6C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5408</Words>
  <Characters>30829</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36165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2019-01-09T12:32:00Z</cp:lastPrinted>
  <dcterms:created xsi:type="dcterms:W3CDTF">2023-10-27T08:50:00Z</dcterms:created>
  <dcterms:modified xsi:type="dcterms:W3CDTF">2023-10-27T08:50:00Z</dcterms:modified>
</cp:coreProperties>
</file>