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2636CA" w:rsidRDefault="00EB6210" w:rsidP="00987387">
      <w:pPr>
        <w:pStyle w:val="Header"/>
        <w:tabs>
          <w:tab w:val="clear" w:pos="4680"/>
          <w:tab w:val="clear" w:pos="9360"/>
          <w:tab w:val="left" w:pos="9000"/>
        </w:tabs>
        <w:rPr>
          <w:rFonts w:ascii="Garamond" w:hAnsi="Garamond"/>
          <w:b/>
          <w:bCs/>
          <w:color w:val="FFFFFF"/>
          <w:spacing w:val="-4"/>
          <w:sz w:val="16"/>
          <w:szCs w:val="16"/>
          <w:lang w:val="ro-RO"/>
        </w:rPr>
      </w:pPr>
      <w:r>
        <w:rPr>
          <w:rFonts w:ascii="Times New Roman" w:hAnsi="Times New Roman"/>
          <w:b/>
          <w:noProof/>
          <w:spacing w:val="-4"/>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3.6pt;margin-top:-.15pt;width:81.4pt;height:65.45pt;z-index:-251656192;mso-position-horizontal-relative:text;mso-position-vertical-relative:text">
            <v:imagedata r:id="rId8" o:title=""/>
          </v:shape>
          <o:OLEObject Type="Embed" ProgID="CorelDRAW.Graphic.13" ShapeID="_x0000_s1032" DrawAspect="Content" ObjectID="_1760244941" r:id="rId9"/>
        </w:object>
      </w:r>
      <w:r w:rsidR="00B3113E" w:rsidRPr="002636CA">
        <w:rPr>
          <w:noProof/>
          <w:spacing w:val="-4"/>
          <w:lang w:val="ro-RO" w:eastAsia="ro-RO"/>
        </w:rPr>
        <w:drawing>
          <wp:anchor distT="0" distB="0" distL="114300" distR="114300" simplePos="0" relativeHeight="251657216" behindDoc="0" locked="0" layoutInCell="1" allowOverlap="1">
            <wp:simplePos x="0" y="0"/>
            <wp:positionH relativeFrom="column">
              <wp:posOffset>-80479</wp:posOffset>
            </wp:positionH>
            <wp:positionV relativeFrom="paragraph">
              <wp:posOffset>304</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DC" w:rsidRPr="002636CA">
        <w:rPr>
          <w:rFonts w:ascii="Times New Roman" w:hAnsi="Times New Roman"/>
          <w:b/>
          <w:color w:val="00214E"/>
          <w:spacing w:val="-4"/>
          <w:sz w:val="32"/>
          <w:szCs w:val="32"/>
          <w:lang w:val="ro-RO"/>
        </w:rPr>
        <w:t xml:space="preserve">  </w:t>
      </w:r>
    </w:p>
    <w:p w:rsidR="00B03EC8" w:rsidRPr="002636CA" w:rsidRDefault="00B3113E" w:rsidP="00B3113E">
      <w:pPr>
        <w:pStyle w:val="Header"/>
        <w:tabs>
          <w:tab w:val="clear" w:pos="4680"/>
          <w:tab w:val="clear" w:pos="9360"/>
          <w:tab w:val="left" w:pos="9000"/>
        </w:tabs>
        <w:rPr>
          <w:spacing w:val="-4"/>
          <w:lang w:val="ro-RO"/>
        </w:rPr>
      </w:pPr>
      <w:r w:rsidRPr="002636CA">
        <w:rPr>
          <w:rFonts w:ascii="Times New Roman" w:hAnsi="Times New Roman"/>
          <w:b/>
          <w:spacing w:val="-4"/>
          <w:sz w:val="28"/>
          <w:szCs w:val="28"/>
          <w:lang w:val="ro-RO"/>
        </w:rPr>
        <w:t xml:space="preserve">                  </w:t>
      </w:r>
      <w:r w:rsidR="00B03EC8" w:rsidRPr="002636CA">
        <w:rPr>
          <w:rFonts w:ascii="Times New Roman" w:hAnsi="Times New Roman"/>
          <w:b/>
          <w:spacing w:val="-4"/>
          <w:sz w:val="28"/>
          <w:szCs w:val="28"/>
          <w:lang w:val="ro-RO"/>
        </w:rPr>
        <w:t>Ministerul Mediului</w:t>
      </w:r>
      <w:r w:rsidR="003350B0" w:rsidRPr="002636CA">
        <w:rPr>
          <w:rFonts w:ascii="Times New Roman" w:hAnsi="Times New Roman"/>
          <w:b/>
          <w:spacing w:val="-4"/>
          <w:sz w:val="28"/>
          <w:szCs w:val="28"/>
          <w:lang w:val="ro-RO"/>
        </w:rPr>
        <w:t>, Apelor și Pădurilor</w:t>
      </w:r>
    </w:p>
    <w:p w:rsidR="003A74AB" w:rsidRPr="002636CA" w:rsidRDefault="00B3113E" w:rsidP="00B3113E">
      <w:pPr>
        <w:pStyle w:val="Header"/>
        <w:tabs>
          <w:tab w:val="clear" w:pos="4680"/>
          <w:tab w:val="clear" w:pos="9360"/>
          <w:tab w:val="left" w:pos="9000"/>
        </w:tabs>
        <w:rPr>
          <w:rFonts w:ascii="Times New Roman" w:hAnsi="Times New Roman"/>
          <w:b/>
          <w:spacing w:val="-4"/>
          <w:sz w:val="32"/>
          <w:szCs w:val="32"/>
          <w:lang w:val="ro-RO"/>
        </w:rPr>
      </w:pPr>
      <w:r w:rsidRPr="002636CA">
        <w:rPr>
          <w:rFonts w:ascii="Times New Roman" w:hAnsi="Times New Roman"/>
          <w:b/>
          <w:spacing w:val="-4"/>
          <w:sz w:val="32"/>
          <w:szCs w:val="32"/>
          <w:lang w:val="ro-RO"/>
        </w:rPr>
        <w:t xml:space="preserve">      </w:t>
      </w:r>
      <w:r w:rsidR="00B03EC8" w:rsidRPr="002636CA">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2636CA" w:rsidTr="00DF60D3">
        <w:trPr>
          <w:trHeight w:val="50"/>
        </w:trPr>
        <w:tc>
          <w:tcPr>
            <w:tcW w:w="10031" w:type="dxa"/>
            <w:tcBorders>
              <w:top w:val="single" w:sz="8" w:space="0" w:color="000000"/>
              <w:bottom w:val="single" w:sz="8" w:space="0" w:color="000000"/>
            </w:tcBorders>
            <w:shd w:val="clear" w:color="auto" w:fill="auto"/>
            <w:vAlign w:val="center"/>
          </w:tcPr>
          <w:p w:rsidR="00B03EC8" w:rsidRPr="002636CA" w:rsidRDefault="003A74AB" w:rsidP="00987387">
            <w:pPr>
              <w:spacing w:after="0" w:line="240" w:lineRule="auto"/>
              <w:jc w:val="center"/>
              <w:rPr>
                <w:rFonts w:ascii="Times New Roman" w:hAnsi="Times New Roman"/>
                <w:b/>
                <w:bCs/>
                <w:color w:val="FFFFFF"/>
                <w:spacing w:val="-4"/>
                <w:sz w:val="24"/>
                <w:szCs w:val="24"/>
                <w:lang w:val="ro-RO"/>
              </w:rPr>
            </w:pPr>
            <w:r w:rsidRPr="002636CA">
              <w:rPr>
                <w:lang w:val="ro-RO"/>
              </w:rPr>
              <w:tab/>
            </w:r>
            <w:r w:rsidR="00B03EC8" w:rsidRPr="002636CA">
              <w:rPr>
                <w:rFonts w:ascii="Times New Roman" w:hAnsi="Times New Roman"/>
                <w:b/>
                <w:bCs/>
                <w:spacing w:val="-4"/>
                <w:sz w:val="28"/>
                <w:szCs w:val="28"/>
                <w:lang w:val="ro-RO"/>
              </w:rPr>
              <w:t xml:space="preserve">AGENŢIA PENTRU PROTECŢIA MEDIULUI BISTRIȚA - NĂSĂUD </w:t>
            </w:r>
          </w:p>
        </w:tc>
      </w:tr>
    </w:tbl>
    <w:p w:rsidR="00DC3C5E" w:rsidRPr="002636CA" w:rsidRDefault="00B03EC8" w:rsidP="00987387">
      <w:pPr>
        <w:spacing w:after="0" w:line="240" w:lineRule="auto"/>
        <w:rPr>
          <w:rFonts w:ascii="Times New Roman" w:hAnsi="Times New Roman"/>
          <w:b/>
          <w:bCs/>
          <w:color w:val="FFFFFF"/>
          <w:spacing w:val="-4"/>
          <w:sz w:val="28"/>
          <w:szCs w:val="28"/>
          <w:lang w:val="ro-RO"/>
        </w:rPr>
      </w:pPr>
      <w:r w:rsidRPr="002636CA">
        <w:rPr>
          <w:rFonts w:ascii="Times New Roman" w:hAnsi="Times New Roman"/>
          <w:b/>
          <w:bCs/>
          <w:color w:val="FFFFFF"/>
          <w:spacing w:val="-4"/>
          <w:sz w:val="28"/>
          <w:szCs w:val="28"/>
          <w:lang w:val="ro-RO"/>
        </w:rPr>
        <w:t>D</w:t>
      </w:r>
    </w:p>
    <w:p w:rsidR="007665E5" w:rsidRDefault="007665E5" w:rsidP="00987387">
      <w:pPr>
        <w:spacing w:after="0" w:line="240" w:lineRule="auto"/>
        <w:rPr>
          <w:rFonts w:ascii="Times New Roman" w:hAnsi="Times New Roman"/>
          <w:b/>
          <w:bCs/>
          <w:color w:val="FFFFFF"/>
          <w:spacing w:val="-4"/>
          <w:sz w:val="28"/>
          <w:szCs w:val="28"/>
          <w:lang w:val="ro-RO"/>
        </w:rPr>
      </w:pPr>
    </w:p>
    <w:p w:rsidR="000344E0" w:rsidRDefault="000344E0" w:rsidP="00987387">
      <w:pPr>
        <w:spacing w:after="0" w:line="240" w:lineRule="auto"/>
        <w:rPr>
          <w:rFonts w:ascii="Times New Roman" w:hAnsi="Times New Roman"/>
          <w:b/>
          <w:bCs/>
          <w:color w:val="FFFFFF"/>
          <w:spacing w:val="-4"/>
          <w:sz w:val="28"/>
          <w:szCs w:val="28"/>
          <w:lang w:val="ro-RO"/>
        </w:rPr>
      </w:pPr>
    </w:p>
    <w:p w:rsidR="007665E5" w:rsidRPr="002636CA" w:rsidRDefault="007665E5" w:rsidP="00987387">
      <w:pPr>
        <w:spacing w:after="0" w:line="240" w:lineRule="auto"/>
        <w:rPr>
          <w:rFonts w:ascii="Times New Roman" w:hAnsi="Times New Roman"/>
          <w:b/>
          <w:bCs/>
          <w:color w:val="FFFFFF"/>
          <w:spacing w:val="-4"/>
          <w:sz w:val="28"/>
          <w:szCs w:val="28"/>
          <w:lang w:val="ro-RO"/>
        </w:rPr>
      </w:pPr>
    </w:p>
    <w:p w:rsidR="00322CCD" w:rsidRPr="002636CA" w:rsidRDefault="00322CCD" w:rsidP="00DF60D3">
      <w:pPr>
        <w:spacing w:after="0" w:line="240" w:lineRule="auto"/>
        <w:ind w:hanging="567"/>
        <w:rPr>
          <w:rFonts w:ascii="Arial" w:hAnsi="Arial" w:cs="Arial"/>
          <w:b/>
          <w:bCs/>
          <w:sz w:val="20"/>
          <w:szCs w:val="20"/>
          <w:lang w:val="ro-RO"/>
        </w:rPr>
      </w:pPr>
    </w:p>
    <w:p w:rsidR="00322CCD" w:rsidRPr="002636CA" w:rsidRDefault="00322CCD" w:rsidP="00EB1D3A">
      <w:pPr>
        <w:spacing w:after="0" w:line="360" w:lineRule="auto"/>
        <w:jc w:val="center"/>
        <w:rPr>
          <w:rFonts w:ascii="Times New Roman" w:hAnsi="Times New Roman" w:cs="Times New Roman"/>
          <w:b/>
          <w:sz w:val="28"/>
          <w:szCs w:val="28"/>
          <w:lang w:val="ro-RO"/>
        </w:rPr>
      </w:pPr>
      <w:r w:rsidRPr="002636CA">
        <w:rPr>
          <w:rFonts w:ascii="Times New Roman" w:hAnsi="Times New Roman" w:cs="Times New Roman"/>
          <w:b/>
          <w:bCs/>
          <w:sz w:val="28"/>
          <w:szCs w:val="28"/>
          <w:lang w:val="ro-RO"/>
        </w:rPr>
        <w:t>DECIZIA ETAPEI DE ÎNCADRARE</w:t>
      </w:r>
    </w:p>
    <w:p w:rsidR="00D640BB" w:rsidRPr="002636CA" w:rsidRDefault="00D640BB" w:rsidP="00D640BB">
      <w:pPr>
        <w:spacing w:after="0" w:line="240" w:lineRule="auto"/>
        <w:jc w:val="center"/>
        <w:rPr>
          <w:rFonts w:ascii="Times New Roman" w:eastAsia="Times New Roman" w:hAnsi="Times New Roman" w:cs="Times New Roman"/>
          <w:b/>
          <w:sz w:val="28"/>
          <w:szCs w:val="28"/>
          <w:lang w:val="ro-RO"/>
        </w:rPr>
      </w:pPr>
      <w:r w:rsidRPr="002636CA">
        <w:rPr>
          <w:rFonts w:ascii="Times New Roman" w:eastAsia="Times New Roman" w:hAnsi="Times New Roman" w:cs="Times New Roman"/>
          <w:b/>
          <w:sz w:val="28"/>
          <w:szCs w:val="28"/>
          <w:lang w:val="ro-RO"/>
        </w:rPr>
        <w:t xml:space="preserve">PROIECT din </w:t>
      </w:r>
      <w:r w:rsidR="00B44528">
        <w:rPr>
          <w:rFonts w:ascii="Times New Roman" w:eastAsia="Times New Roman" w:hAnsi="Times New Roman" w:cs="Times New Roman"/>
          <w:b/>
          <w:sz w:val="28"/>
          <w:szCs w:val="28"/>
          <w:lang w:val="ro-RO"/>
        </w:rPr>
        <w:t>31</w:t>
      </w:r>
      <w:bookmarkStart w:id="0" w:name="_GoBack"/>
      <w:bookmarkEnd w:id="0"/>
      <w:r w:rsidR="000E03CF" w:rsidRPr="002636CA">
        <w:rPr>
          <w:rFonts w:ascii="Times New Roman" w:eastAsia="Times New Roman" w:hAnsi="Times New Roman" w:cs="Times New Roman"/>
          <w:b/>
          <w:sz w:val="28"/>
          <w:szCs w:val="28"/>
          <w:lang w:val="ro-RO"/>
        </w:rPr>
        <w:t>.10</w:t>
      </w:r>
      <w:r w:rsidR="00553743" w:rsidRPr="002636CA">
        <w:rPr>
          <w:rFonts w:ascii="Times New Roman" w:eastAsia="Times New Roman" w:hAnsi="Times New Roman" w:cs="Times New Roman"/>
          <w:b/>
          <w:sz w:val="28"/>
          <w:szCs w:val="28"/>
          <w:lang w:val="ro-RO"/>
        </w:rPr>
        <w:t>.2023</w:t>
      </w:r>
    </w:p>
    <w:p w:rsidR="00586359" w:rsidRPr="002636CA" w:rsidRDefault="00586359" w:rsidP="00DF60D3">
      <w:pPr>
        <w:spacing w:after="0" w:line="240" w:lineRule="auto"/>
        <w:rPr>
          <w:rFonts w:ascii="Arial" w:eastAsia="Times New Roman" w:hAnsi="Arial" w:cs="Arial"/>
          <w:b/>
          <w:lang w:val="ro-RO"/>
        </w:rPr>
      </w:pPr>
    </w:p>
    <w:p w:rsidR="007665E5" w:rsidRDefault="007665E5" w:rsidP="00987387">
      <w:pPr>
        <w:spacing w:after="0" w:line="240" w:lineRule="auto"/>
        <w:jc w:val="center"/>
        <w:rPr>
          <w:rFonts w:ascii="Arial" w:eastAsia="Times New Roman" w:hAnsi="Arial" w:cs="Arial"/>
          <w:b/>
          <w:lang w:val="ro-RO"/>
        </w:rPr>
      </w:pPr>
    </w:p>
    <w:p w:rsidR="000344E0" w:rsidRDefault="000344E0" w:rsidP="00987387">
      <w:pPr>
        <w:spacing w:after="0" w:line="240" w:lineRule="auto"/>
        <w:jc w:val="center"/>
        <w:rPr>
          <w:rFonts w:ascii="Arial" w:eastAsia="Times New Roman" w:hAnsi="Arial" w:cs="Arial"/>
          <w:b/>
          <w:lang w:val="ro-RO"/>
        </w:rPr>
      </w:pPr>
    </w:p>
    <w:p w:rsidR="007665E5" w:rsidRDefault="007665E5" w:rsidP="00987387">
      <w:pPr>
        <w:spacing w:after="0" w:line="240" w:lineRule="auto"/>
        <w:jc w:val="center"/>
        <w:rPr>
          <w:rFonts w:ascii="Arial" w:eastAsia="Times New Roman" w:hAnsi="Arial" w:cs="Arial"/>
          <w:b/>
          <w:lang w:val="ro-RO"/>
        </w:rPr>
      </w:pPr>
    </w:p>
    <w:p w:rsidR="0013288A" w:rsidRDefault="0013288A" w:rsidP="00987387">
      <w:pPr>
        <w:spacing w:after="0" w:line="240" w:lineRule="auto"/>
        <w:jc w:val="center"/>
        <w:rPr>
          <w:rFonts w:ascii="Arial" w:eastAsia="Times New Roman" w:hAnsi="Arial" w:cs="Arial"/>
          <w:b/>
          <w:lang w:val="ro-RO"/>
        </w:rPr>
      </w:pPr>
    </w:p>
    <w:p w:rsidR="007665E5" w:rsidRPr="002636CA" w:rsidRDefault="007665E5" w:rsidP="00987387">
      <w:pPr>
        <w:spacing w:after="0" w:line="240" w:lineRule="auto"/>
        <w:jc w:val="center"/>
        <w:rPr>
          <w:rFonts w:ascii="Arial" w:eastAsia="Times New Roman" w:hAnsi="Arial" w:cs="Arial"/>
          <w:b/>
          <w:lang w:val="ro-RO"/>
        </w:rPr>
      </w:pPr>
    </w:p>
    <w:p w:rsidR="00322CCD" w:rsidRPr="002636CA" w:rsidRDefault="00D10AD3" w:rsidP="00987387">
      <w:pPr>
        <w:tabs>
          <w:tab w:val="left" w:pos="709"/>
          <w:tab w:val="left" w:pos="6240"/>
        </w:tabs>
        <w:spacing w:after="0" w:line="240" w:lineRule="auto"/>
        <w:jc w:val="both"/>
        <w:rPr>
          <w:rFonts w:ascii="Times New Roman" w:eastAsia="Times New Roman" w:hAnsi="Times New Roman" w:cs="Times New Roman"/>
          <w:sz w:val="28"/>
          <w:szCs w:val="28"/>
          <w:lang w:val="ro-RO"/>
        </w:rPr>
      </w:pPr>
      <w:r w:rsidRPr="002636CA">
        <w:rPr>
          <w:rFonts w:ascii="Arial" w:eastAsia="Times New Roman" w:hAnsi="Arial" w:cs="Arial"/>
          <w:lang w:val="ro-RO"/>
        </w:rPr>
        <w:t xml:space="preserve">  </w:t>
      </w:r>
      <w:r w:rsidRPr="002636CA">
        <w:rPr>
          <w:rFonts w:ascii="Arial" w:eastAsia="Times New Roman" w:hAnsi="Arial" w:cs="Arial"/>
          <w:lang w:val="ro-RO"/>
        </w:rPr>
        <w:tab/>
      </w:r>
      <w:r w:rsidR="00322CCD" w:rsidRPr="002636CA">
        <w:rPr>
          <w:rFonts w:ascii="Times New Roman" w:eastAsia="Times New Roman" w:hAnsi="Times New Roman" w:cs="Times New Roman"/>
          <w:sz w:val="28"/>
          <w:szCs w:val="28"/>
          <w:lang w:val="ro-RO"/>
        </w:rPr>
        <w:t xml:space="preserve">Ca urmare a solicitării de emitere a acordului de mediu adresată de </w:t>
      </w:r>
      <w:r w:rsidR="000E03CF" w:rsidRPr="002636CA">
        <w:rPr>
          <w:rFonts w:ascii="Times New Roman" w:hAnsi="Times New Roman" w:cs="Times New Roman"/>
          <w:b/>
          <w:sz w:val="28"/>
          <w:szCs w:val="28"/>
          <w:lang w:val="ro-RO"/>
        </w:rPr>
        <w:t>VARGA BOGDAN-VLAD</w:t>
      </w:r>
      <w:r w:rsidR="00322CCD" w:rsidRPr="002636CA">
        <w:rPr>
          <w:rFonts w:ascii="Times New Roman" w:eastAsia="Times New Roman" w:hAnsi="Times New Roman" w:cs="Times New Roman"/>
          <w:sz w:val="28"/>
          <w:szCs w:val="28"/>
          <w:lang w:val="ro-RO"/>
        </w:rPr>
        <w:t xml:space="preserve">, cu </w:t>
      </w:r>
      <w:r w:rsidR="00CA06B9" w:rsidRPr="002636CA">
        <w:rPr>
          <w:rFonts w:ascii="Times New Roman" w:eastAsia="Times New Roman" w:hAnsi="Times New Roman" w:cs="Times New Roman"/>
          <w:sz w:val="28"/>
          <w:szCs w:val="28"/>
          <w:lang w:val="ro-RO"/>
        </w:rPr>
        <w:t>domiciliul</w:t>
      </w:r>
      <w:r w:rsidR="00364F34" w:rsidRPr="002636CA">
        <w:rPr>
          <w:rFonts w:ascii="Times New Roman" w:eastAsia="Times New Roman" w:hAnsi="Times New Roman" w:cs="Times New Roman"/>
          <w:sz w:val="28"/>
          <w:szCs w:val="28"/>
          <w:lang w:val="ro-RO"/>
        </w:rPr>
        <w:t xml:space="preserve"> în </w:t>
      </w:r>
      <w:r w:rsidR="00CA06B9" w:rsidRPr="002636CA">
        <w:rPr>
          <w:rFonts w:ascii="Times New Roman" w:eastAsia="Times New Roman" w:hAnsi="Times New Roman" w:cs="Times New Roman"/>
          <w:sz w:val="28"/>
          <w:szCs w:val="28"/>
          <w:lang w:val="ro-RO"/>
        </w:rPr>
        <w:t xml:space="preserve">localitatea </w:t>
      </w:r>
      <w:r w:rsidR="000E03CF" w:rsidRPr="002636CA">
        <w:rPr>
          <w:rFonts w:ascii="Times New Roman" w:eastAsia="Times New Roman" w:hAnsi="Times New Roman" w:cs="Times New Roman"/>
          <w:sz w:val="28"/>
          <w:szCs w:val="28"/>
          <w:lang w:val="ro-RO"/>
        </w:rPr>
        <w:t>Vermeș</w:t>
      </w:r>
      <w:r w:rsidR="009D2AA1" w:rsidRPr="002636CA">
        <w:rPr>
          <w:rFonts w:ascii="Times New Roman" w:eastAsia="Times New Roman" w:hAnsi="Times New Roman" w:cs="Times New Roman"/>
          <w:sz w:val="28"/>
          <w:szCs w:val="28"/>
          <w:lang w:val="ro-RO"/>
        </w:rPr>
        <w:t>,</w:t>
      </w:r>
      <w:r w:rsidR="00DB1B50" w:rsidRPr="002636CA">
        <w:rPr>
          <w:rFonts w:ascii="Times New Roman" w:eastAsia="Times New Roman" w:hAnsi="Times New Roman" w:cs="Times New Roman"/>
          <w:sz w:val="28"/>
          <w:szCs w:val="28"/>
          <w:lang w:val="ro-RO"/>
        </w:rPr>
        <w:t xml:space="preserve"> </w:t>
      </w:r>
      <w:r w:rsidR="000E03CF" w:rsidRPr="002636CA">
        <w:rPr>
          <w:rFonts w:ascii="Times New Roman" w:eastAsia="Times New Roman" w:hAnsi="Times New Roman" w:cs="Times New Roman"/>
          <w:sz w:val="28"/>
          <w:szCs w:val="28"/>
          <w:lang w:val="ro-RO"/>
        </w:rPr>
        <w:t>nr. 24A</w:t>
      </w:r>
      <w:r w:rsidR="00DB1B50" w:rsidRPr="002636CA">
        <w:rPr>
          <w:rFonts w:ascii="Times New Roman" w:eastAsia="Times New Roman" w:hAnsi="Times New Roman" w:cs="Times New Roman"/>
          <w:sz w:val="28"/>
          <w:szCs w:val="28"/>
          <w:lang w:val="ro-RO"/>
        </w:rPr>
        <w:t>,</w:t>
      </w:r>
      <w:r w:rsidR="00CA06B9" w:rsidRPr="002636CA">
        <w:rPr>
          <w:rFonts w:ascii="Times New Roman" w:eastAsia="Times New Roman" w:hAnsi="Times New Roman" w:cs="Times New Roman"/>
          <w:sz w:val="28"/>
          <w:szCs w:val="28"/>
          <w:lang w:val="ro-RO"/>
        </w:rPr>
        <w:t xml:space="preserve"> comuna Lechința,</w:t>
      </w:r>
      <w:r w:rsidR="00DB1B50" w:rsidRPr="002636CA">
        <w:rPr>
          <w:rFonts w:ascii="Times New Roman" w:eastAsia="Times New Roman" w:hAnsi="Times New Roman" w:cs="Times New Roman"/>
          <w:sz w:val="28"/>
          <w:szCs w:val="28"/>
          <w:lang w:val="ro-RO"/>
        </w:rPr>
        <w:t xml:space="preserve"> </w:t>
      </w:r>
      <w:r w:rsidR="00322CCD" w:rsidRPr="002636CA">
        <w:rPr>
          <w:rFonts w:ascii="Times New Roman" w:hAnsi="Times New Roman" w:cs="Times New Roman"/>
          <w:sz w:val="28"/>
          <w:szCs w:val="28"/>
          <w:lang w:val="ro-RO"/>
        </w:rPr>
        <w:t>judeţul Bistrița</w:t>
      </w:r>
      <w:r w:rsidRPr="002636CA">
        <w:rPr>
          <w:rFonts w:ascii="Times New Roman" w:hAnsi="Times New Roman" w:cs="Times New Roman"/>
          <w:sz w:val="28"/>
          <w:szCs w:val="28"/>
          <w:lang w:val="ro-RO"/>
        </w:rPr>
        <w:t>-</w:t>
      </w:r>
      <w:r w:rsidR="00322CCD" w:rsidRPr="002636CA">
        <w:rPr>
          <w:rFonts w:ascii="Times New Roman" w:hAnsi="Times New Roman" w:cs="Times New Roman"/>
          <w:sz w:val="28"/>
          <w:szCs w:val="28"/>
          <w:lang w:val="ro-RO"/>
        </w:rPr>
        <w:t>Năsăud</w:t>
      </w:r>
      <w:r w:rsidR="00322CCD" w:rsidRPr="002636CA">
        <w:rPr>
          <w:rStyle w:val="tpa1"/>
          <w:rFonts w:ascii="Times New Roman" w:hAnsi="Times New Roman" w:cs="Times New Roman"/>
          <w:i/>
          <w:sz w:val="28"/>
          <w:szCs w:val="28"/>
          <w:lang w:val="ro-RO"/>
        </w:rPr>
        <w:t>,</w:t>
      </w:r>
      <w:r w:rsidR="00322CCD" w:rsidRPr="002636CA">
        <w:rPr>
          <w:rFonts w:ascii="Times New Roman" w:eastAsia="Times New Roman" w:hAnsi="Times New Roman" w:cs="Times New Roman"/>
          <w:i/>
          <w:sz w:val="28"/>
          <w:szCs w:val="28"/>
          <w:lang w:val="ro-RO"/>
        </w:rPr>
        <w:t xml:space="preserve"> </w:t>
      </w:r>
      <w:r w:rsidR="00322CCD" w:rsidRPr="002636CA">
        <w:rPr>
          <w:rFonts w:ascii="Times New Roman" w:eastAsia="Times New Roman" w:hAnsi="Times New Roman" w:cs="Times New Roman"/>
          <w:sz w:val="28"/>
          <w:szCs w:val="28"/>
          <w:lang w:val="ro-RO"/>
        </w:rPr>
        <w:t xml:space="preserve">înregistrată la Agenţia pentru Protecţia Mediului Bistriţa-Năsăud cu nr. </w:t>
      </w:r>
      <w:r w:rsidR="000E03CF" w:rsidRPr="002636CA">
        <w:rPr>
          <w:rFonts w:ascii="Times New Roman" w:eastAsia="Times New Roman" w:hAnsi="Times New Roman" w:cs="Times New Roman"/>
          <w:spacing w:val="-6"/>
          <w:sz w:val="28"/>
          <w:szCs w:val="28"/>
          <w:lang w:val="ro-RO"/>
        </w:rPr>
        <w:t>9335</w:t>
      </w:r>
      <w:r w:rsidR="00987387" w:rsidRPr="002636CA">
        <w:rPr>
          <w:rFonts w:ascii="Times New Roman" w:eastAsia="Times New Roman" w:hAnsi="Times New Roman" w:cs="Times New Roman"/>
          <w:spacing w:val="-6"/>
          <w:sz w:val="28"/>
          <w:szCs w:val="28"/>
          <w:lang w:val="ro-RO"/>
        </w:rPr>
        <w:t>/</w:t>
      </w:r>
      <w:r w:rsidR="000E03CF" w:rsidRPr="002636CA">
        <w:rPr>
          <w:rFonts w:ascii="Times New Roman" w:eastAsia="Times New Roman" w:hAnsi="Times New Roman" w:cs="Times New Roman"/>
          <w:spacing w:val="-6"/>
          <w:sz w:val="28"/>
          <w:szCs w:val="28"/>
          <w:lang w:val="ro-RO"/>
        </w:rPr>
        <w:t>25</w:t>
      </w:r>
      <w:r w:rsidR="005067DC" w:rsidRPr="002636CA">
        <w:rPr>
          <w:rFonts w:ascii="Times New Roman" w:eastAsia="Times New Roman" w:hAnsi="Times New Roman" w:cs="Times New Roman"/>
          <w:spacing w:val="-6"/>
          <w:sz w:val="28"/>
          <w:szCs w:val="28"/>
          <w:lang w:val="ro-RO"/>
        </w:rPr>
        <w:t>.</w:t>
      </w:r>
      <w:r w:rsidR="000E03CF" w:rsidRPr="002636CA">
        <w:rPr>
          <w:rFonts w:ascii="Times New Roman" w:eastAsia="Times New Roman" w:hAnsi="Times New Roman" w:cs="Times New Roman"/>
          <w:spacing w:val="-6"/>
          <w:sz w:val="28"/>
          <w:szCs w:val="28"/>
          <w:lang w:val="ro-RO"/>
        </w:rPr>
        <w:t>07</w:t>
      </w:r>
      <w:r w:rsidR="00932D26" w:rsidRPr="002636CA">
        <w:rPr>
          <w:rFonts w:ascii="Times New Roman" w:eastAsia="Times New Roman" w:hAnsi="Times New Roman" w:cs="Times New Roman"/>
          <w:spacing w:val="-6"/>
          <w:sz w:val="28"/>
          <w:szCs w:val="28"/>
          <w:lang w:val="ro-RO"/>
        </w:rPr>
        <w:t>.2023</w:t>
      </w:r>
      <w:r w:rsidR="00322CCD" w:rsidRPr="002636CA">
        <w:rPr>
          <w:rFonts w:ascii="Times New Roman" w:eastAsia="Times New Roman" w:hAnsi="Times New Roman" w:cs="Times New Roman"/>
          <w:sz w:val="28"/>
          <w:szCs w:val="28"/>
          <w:lang w:val="ro-RO"/>
        </w:rPr>
        <w:t xml:space="preserve">, </w:t>
      </w:r>
      <w:r w:rsidR="00322CCD" w:rsidRPr="002A3BDB">
        <w:rPr>
          <w:rFonts w:ascii="Times New Roman" w:eastAsia="Times New Roman" w:hAnsi="Times New Roman" w:cs="Times New Roman"/>
          <w:sz w:val="28"/>
          <w:szCs w:val="28"/>
          <w:lang w:val="ro-RO"/>
        </w:rPr>
        <w:t xml:space="preserve">ultima completare </w:t>
      </w:r>
      <w:r w:rsidR="003333D5" w:rsidRPr="002A3BDB">
        <w:rPr>
          <w:rFonts w:ascii="Times New Roman" w:eastAsia="Times New Roman" w:hAnsi="Times New Roman" w:cs="Times New Roman"/>
          <w:sz w:val="28"/>
          <w:szCs w:val="28"/>
          <w:lang w:val="ro-RO"/>
        </w:rPr>
        <w:t>cu</w:t>
      </w:r>
      <w:r w:rsidR="00322CCD" w:rsidRPr="002A3BDB">
        <w:rPr>
          <w:rFonts w:ascii="Times New Roman" w:eastAsia="Times New Roman" w:hAnsi="Times New Roman" w:cs="Times New Roman"/>
          <w:sz w:val="28"/>
          <w:szCs w:val="28"/>
          <w:lang w:val="ro-RO"/>
        </w:rPr>
        <w:t xml:space="preserve"> nr. </w:t>
      </w:r>
      <w:r w:rsidR="002A3BDB" w:rsidRPr="002A3BDB">
        <w:rPr>
          <w:rFonts w:ascii="Times New Roman" w:eastAsia="Times New Roman" w:hAnsi="Times New Roman" w:cs="Times New Roman"/>
          <w:sz w:val="28"/>
          <w:szCs w:val="28"/>
          <w:lang w:val="ro-RO"/>
        </w:rPr>
        <w:t>13264</w:t>
      </w:r>
      <w:r w:rsidR="00987387" w:rsidRPr="002A3BDB">
        <w:rPr>
          <w:rFonts w:ascii="Times New Roman" w:eastAsia="Times New Roman" w:hAnsi="Times New Roman" w:cs="Times New Roman"/>
          <w:sz w:val="28"/>
          <w:szCs w:val="28"/>
          <w:lang w:val="ro-RO"/>
        </w:rPr>
        <w:t>/</w:t>
      </w:r>
      <w:r w:rsidR="002A3BDB" w:rsidRPr="002A3BDB">
        <w:rPr>
          <w:rFonts w:ascii="Times New Roman" w:eastAsia="Times New Roman" w:hAnsi="Times New Roman" w:cs="Times New Roman"/>
          <w:sz w:val="28"/>
          <w:szCs w:val="28"/>
          <w:lang w:val="ro-RO"/>
        </w:rPr>
        <w:t>30</w:t>
      </w:r>
      <w:r w:rsidR="00016BCA" w:rsidRPr="002A3BDB">
        <w:rPr>
          <w:rFonts w:ascii="Times New Roman" w:eastAsia="Times New Roman" w:hAnsi="Times New Roman" w:cs="Times New Roman"/>
          <w:sz w:val="28"/>
          <w:szCs w:val="28"/>
          <w:lang w:val="ro-RO"/>
        </w:rPr>
        <w:t>.</w:t>
      </w:r>
      <w:r w:rsidR="002A3BDB" w:rsidRPr="002A3BDB">
        <w:rPr>
          <w:rFonts w:ascii="Times New Roman" w:eastAsia="Times New Roman" w:hAnsi="Times New Roman" w:cs="Times New Roman"/>
          <w:sz w:val="28"/>
          <w:szCs w:val="28"/>
          <w:lang w:val="ro-RO"/>
        </w:rPr>
        <w:t>10</w:t>
      </w:r>
      <w:r w:rsidR="00B526CE" w:rsidRPr="002A3BDB">
        <w:rPr>
          <w:rFonts w:ascii="Times New Roman" w:eastAsia="Times New Roman" w:hAnsi="Times New Roman" w:cs="Times New Roman"/>
          <w:sz w:val="28"/>
          <w:szCs w:val="28"/>
          <w:lang w:val="ro-RO"/>
        </w:rPr>
        <w:t>.202</w:t>
      </w:r>
      <w:r w:rsidR="008A7F1C" w:rsidRPr="002A3BDB">
        <w:rPr>
          <w:rFonts w:ascii="Times New Roman" w:eastAsia="Times New Roman" w:hAnsi="Times New Roman" w:cs="Times New Roman"/>
          <w:sz w:val="28"/>
          <w:szCs w:val="28"/>
          <w:lang w:val="ro-RO"/>
        </w:rPr>
        <w:t>3</w:t>
      </w:r>
      <w:r w:rsidR="00322CCD" w:rsidRPr="002A3BDB">
        <w:rPr>
          <w:rFonts w:ascii="Times New Roman" w:eastAsia="Times New Roman" w:hAnsi="Times New Roman" w:cs="Times New Roman"/>
          <w:sz w:val="28"/>
          <w:szCs w:val="28"/>
          <w:lang w:val="ro-RO"/>
        </w:rPr>
        <w:t xml:space="preserve">, </w:t>
      </w:r>
      <w:r w:rsidR="00322CCD" w:rsidRPr="002636CA">
        <w:rPr>
          <w:rFonts w:ascii="Times New Roman" w:eastAsia="Times New Roman" w:hAnsi="Times New Roman" w:cs="Times New Roman"/>
          <w:sz w:val="28"/>
          <w:szCs w:val="28"/>
          <w:lang w:val="ro-RO"/>
        </w:rPr>
        <w:t>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2636CA" w:rsidRDefault="00322CCD" w:rsidP="00122874">
      <w:pPr>
        <w:spacing w:after="0" w:line="240" w:lineRule="auto"/>
        <w:ind w:firstLine="720"/>
        <w:jc w:val="both"/>
        <w:rPr>
          <w:rFonts w:ascii="Times New Roman" w:eastAsia="Times New Roman" w:hAnsi="Times New Roman" w:cs="Times New Roman"/>
          <w:sz w:val="28"/>
          <w:szCs w:val="28"/>
          <w:lang w:val="ro-RO"/>
        </w:rPr>
      </w:pPr>
      <w:r w:rsidRPr="002636CA">
        <w:rPr>
          <w:rFonts w:ascii="Times New Roman" w:eastAsia="Times New Roman" w:hAnsi="Times New Roman" w:cs="Times New Roman"/>
          <w:b/>
          <w:sz w:val="28"/>
          <w:szCs w:val="28"/>
          <w:lang w:val="ro-RO"/>
        </w:rPr>
        <w:t>Agenţia pentru Protecţia Mediului Bistriţa-Năsăud decide</w:t>
      </w:r>
      <w:r w:rsidRPr="002636CA">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0E03CF" w:rsidRPr="002636CA">
        <w:rPr>
          <w:rFonts w:ascii="Times New Roman" w:eastAsia="Times New Roman" w:hAnsi="Times New Roman" w:cs="Times New Roman"/>
          <w:sz w:val="28"/>
          <w:szCs w:val="28"/>
          <w:lang w:val="ro-RO"/>
        </w:rPr>
        <w:t>18.10</w:t>
      </w:r>
      <w:r w:rsidR="00553743" w:rsidRPr="002636CA">
        <w:rPr>
          <w:rFonts w:ascii="Times New Roman" w:eastAsia="Times New Roman" w:hAnsi="Times New Roman" w:cs="Times New Roman"/>
          <w:sz w:val="28"/>
          <w:szCs w:val="28"/>
          <w:lang w:val="ro-RO"/>
        </w:rPr>
        <w:t>.2023</w:t>
      </w:r>
      <w:r w:rsidRPr="002636CA">
        <w:rPr>
          <w:rFonts w:ascii="Times New Roman" w:eastAsia="Times New Roman" w:hAnsi="Times New Roman" w:cs="Times New Roman"/>
          <w:sz w:val="28"/>
          <w:szCs w:val="28"/>
          <w:lang w:val="ro-RO"/>
        </w:rPr>
        <w:t xml:space="preserve">, </w:t>
      </w:r>
      <w:r w:rsidRPr="002636CA">
        <w:rPr>
          <w:rFonts w:ascii="Times New Roman" w:eastAsia="Times New Roman" w:hAnsi="Times New Roman" w:cs="Times New Roman"/>
          <w:b/>
          <w:sz w:val="28"/>
          <w:szCs w:val="28"/>
          <w:lang w:val="ro-RO"/>
        </w:rPr>
        <w:t>că proiectul</w:t>
      </w:r>
      <w:r w:rsidR="00CA06B9" w:rsidRPr="002636CA">
        <w:rPr>
          <w:rFonts w:ascii="Times New Roman" w:eastAsia="Times New Roman" w:hAnsi="Times New Roman" w:cs="Times New Roman"/>
          <w:b/>
          <w:sz w:val="28"/>
          <w:szCs w:val="28"/>
          <w:lang w:val="ro-RO"/>
        </w:rPr>
        <w:t>:</w:t>
      </w:r>
      <w:r w:rsidRPr="002636CA">
        <w:rPr>
          <w:rFonts w:ascii="Times New Roman" w:hAnsi="Times New Roman" w:cs="Times New Roman"/>
          <w:i/>
          <w:sz w:val="28"/>
          <w:szCs w:val="28"/>
          <w:lang w:val="ro-RO"/>
        </w:rPr>
        <w:t xml:space="preserve"> </w:t>
      </w:r>
      <w:r w:rsidR="000E03CF" w:rsidRPr="002636CA">
        <w:rPr>
          <w:rFonts w:ascii="Times New Roman" w:hAnsi="Times New Roman" w:cs="Times New Roman"/>
          <w:i/>
          <w:sz w:val="28"/>
          <w:szCs w:val="28"/>
          <w:lang w:val="ro-RO"/>
        </w:rPr>
        <w:t>Împădurire teren agricol</w:t>
      </w:r>
      <w:r w:rsidRPr="002636CA">
        <w:rPr>
          <w:rFonts w:ascii="Times New Roman" w:hAnsi="Times New Roman" w:cs="Times New Roman"/>
          <w:bCs/>
          <w:sz w:val="28"/>
          <w:szCs w:val="28"/>
          <w:lang w:val="ro-RO"/>
        </w:rPr>
        <w:t>,</w:t>
      </w:r>
      <w:r w:rsidRPr="002636CA">
        <w:rPr>
          <w:rFonts w:ascii="Times New Roman" w:hAnsi="Times New Roman" w:cs="Times New Roman"/>
          <w:bCs/>
          <w:iCs/>
          <w:sz w:val="28"/>
          <w:szCs w:val="28"/>
          <w:lang w:val="ro-RO"/>
        </w:rPr>
        <w:t xml:space="preserve"> </w:t>
      </w:r>
      <w:r w:rsidRPr="002636CA">
        <w:rPr>
          <w:rFonts w:ascii="Times New Roman" w:eastAsia="Times New Roman" w:hAnsi="Times New Roman" w:cs="Times New Roman"/>
          <w:sz w:val="28"/>
          <w:szCs w:val="28"/>
          <w:lang w:val="ro-RO"/>
        </w:rPr>
        <w:t xml:space="preserve">propus a fi </w:t>
      </w:r>
      <w:r w:rsidR="00D11B20" w:rsidRPr="002636CA">
        <w:rPr>
          <w:rFonts w:ascii="Times New Roman" w:eastAsia="Times New Roman" w:hAnsi="Times New Roman" w:cs="Times New Roman"/>
          <w:sz w:val="28"/>
          <w:szCs w:val="28"/>
          <w:lang w:val="ro-RO"/>
        </w:rPr>
        <w:t xml:space="preserve">amplasat </w:t>
      </w:r>
      <w:r w:rsidR="00BB6859" w:rsidRPr="002636CA">
        <w:rPr>
          <w:rFonts w:ascii="Times New Roman" w:hAnsi="Times New Roman" w:cs="Times New Roman"/>
          <w:sz w:val="28"/>
          <w:szCs w:val="28"/>
          <w:lang w:val="ro-RO"/>
        </w:rPr>
        <w:t xml:space="preserve">în </w:t>
      </w:r>
      <w:r w:rsidR="00CA06B9" w:rsidRPr="002636CA">
        <w:rPr>
          <w:rFonts w:ascii="Times New Roman" w:hAnsi="Times New Roman" w:cs="Times New Roman"/>
          <w:sz w:val="28"/>
          <w:szCs w:val="28"/>
          <w:lang w:val="ro-RO"/>
        </w:rPr>
        <w:t xml:space="preserve">localitatea </w:t>
      </w:r>
      <w:r w:rsidR="000E03CF" w:rsidRPr="002636CA">
        <w:rPr>
          <w:rFonts w:ascii="Times New Roman" w:hAnsi="Times New Roman" w:cs="Times New Roman"/>
          <w:sz w:val="28"/>
          <w:szCs w:val="28"/>
          <w:lang w:val="ro-RO"/>
        </w:rPr>
        <w:t>Lechința</w:t>
      </w:r>
      <w:r w:rsidR="00CA06B9" w:rsidRPr="002636CA">
        <w:rPr>
          <w:rFonts w:ascii="Times New Roman" w:hAnsi="Times New Roman" w:cs="Times New Roman"/>
          <w:sz w:val="28"/>
          <w:szCs w:val="28"/>
          <w:lang w:val="ro-RO"/>
        </w:rPr>
        <w:t>,</w:t>
      </w:r>
      <w:r w:rsidR="00D11B20" w:rsidRPr="002636CA">
        <w:rPr>
          <w:rFonts w:ascii="Times New Roman" w:hAnsi="Times New Roman" w:cs="Times New Roman"/>
          <w:sz w:val="28"/>
          <w:szCs w:val="28"/>
          <w:lang w:val="ro-RO"/>
        </w:rPr>
        <w:t xml:space="preserve"> </w:t>
      </w:r>
      <w:r w:rsidR="00CA06B9" w:rsidRPr="002636CA">
        <w:rPr>
          <w:rFonts w:ascii="Times New Roman" w:hAnsi="Times New Roman" w:cs="Times New Roman"/>
          <w:sz w:val="28"/>
          <w:szCs w:val="28"/>
          <w:lang w:val="ro-RO"/>
        </w:rPr>
        <w:t xml:space="preserve">CF </w:t>
      </w:r>
      <w:r w:rsidR="000E03CF" w:rsidRPr="002636CA">
        <w:rPr>
          <w:rFonts w:ascii="Times New Roman" w:hAnsi="Times New Roman" w:cs="Times New Roman"/>
          <w:sz w:val="28"/>
          <w:szCs w:val="28"/>
          <w:lang w:val="ro-RO"/>
        </w:rPr>
        <w:t>nr. 36958, 36979</w:t>
      </w:r>
      <w:r w:rsidR="00CA06B9" w:rsidRPr="002636CA">
        <w:rPr>
          <w:rFonts w:ascii="Times New Roman" w:hAnsi="Times New Roman" w:cs="Times New Roman"/>
          <w:sz w:val="28"/>
          <w:szCs w:val="28"/>
          <w:lang w:val="ro-RO"/>
        </w:rPr>
        <w:t>, comuna Lechința,</w:t>
      </w:r>
      <w:r w:rsidR="00BB6859" w:rsidRPr="002636CA">
        <w:rPr>
          <w:rFonts w:ascii="Times New Roman" w:hAnsi="Times New Roman" w:cs="Times New Roman"/>
          <w:sz w:val="28"/>
          <w:szCs w:val="28"/>
          <w:lang w:val="ro-RO"/>
        </w:rPr>
        <w:t xml:space="preserve"> județul Bistrița-Năsăud</w:t>
      </w:r>
      <w:r w:rsidRPr="002636CA">
        <w:rPr>
          <w:rFonts w:ascii="Times New Roman" w:eastAsia="Times New Roman" w:hAnsi="Times New Roman" w:cs="Times New Roman"/>
          <w:bCs/>
          <w:sz w:val="28"/>
          <w:szCs w:val="28"/>
          <w:lang w:val="ro-RO"/>
        </w:rPr>
        <w:t xml:space="preserve">, </w:t>
      </w:r>
      <w:r w:rsidRPr="002636CA">
        <w:rPr>
          <w:rFonts w:ascii="Times New Roman" w:eastAsia="Times New Roman" w:hAnsi="Times New Roman" w:cs="Times New Roman"/>
          <w:b/>
          <w:bCs/>
          <w:sz w:val="28"/>
          <w:szCs w:val="28"/>
          <w:lang w:val="ro-RO"/>
        </w:rPr>
        <w:t>nu se supune evaluării impactului asupra mediului.</w:t>
      </w:r>
      <w:r w:rsidRPr="002636CA">
        <w:rPr>
          <w:rFonts w:ascii="Times New Roman" w:eastAsia="Times New Roman" w:hAnsi="Times New Roman" w:cs="Times New Roman"/>
          <w:sz w:val="28"/>
          <w:szCs w:val="28"/>
          <w:lang w:val="ro-RO"/>
        </w:rPr>
        <w:t xml:space="preserve"> </w:t>
      </w:r>
    </w:p>
    <w:p w:rsidR="00A70605" w:rsidRPr="002636CA" w:rsidRDefault="00A70605" w:rsidP="00987387">
      <w:pPr>
        <w:spacing w:after="0" w:line="240" w:lineRule="auto"/>
        <w:ind w:firstLine="720"/>
        <w:jc w:val="both"/>
        <w:rPr>
          <w:rFonts w:ascii="Times New Roman" w:eastAsia="Times New Roman" w:hAnsi="Times New Roman" w:cs="Times New Roman"/>
          <w:sz w:val="28"/>
          <w:szCs w:val="28"/>
          <w:lang w:val="ro-RO"/>
        </w:rPr>
      </w:pPr>
    </w:p>
    <w:p w:rsidR="00322CCD" w:rsidRPr="002636CA" w:rsidRDefault="00322CCD" w:rsidP="00987387">
      <w:pPr>
        <w:spacing w:after="0" w:line="240" w:lineRule="auto"/>
        <w:ind w:firstLine="720"/>
        <w:jc w:val="both"/>
        <w:rPr>
          <w:rFonts w:ascii="Times New Roman" w:eastAsia="Times New Roman" w:hAnsi="Times New Roman" w:cs="Times New Roman"/>
          <w:b/>
          <w:sz w:val="28"/>
          <w:szCs w:val="28"/>
          <w:lang w:val="ro-RO"/>
        </w:rPr>
      </w:pPr>
      <w:r w:rsidRPr="002636CA">
        <w:rPr>
          <w:rFonts w:ascii="Times New Roman" w:eastAsia="Times New Roman" w:hAnsi="Times New Roman" w:cs="Times New Roman"/>
          <w:b/>
          <w:sz w:val="28"/>
          <w:szCs w:val="28"/>
          <w:lang w:val="ro-RO"/>
        </w:rPr>
        <w:t>Justificarea prezentei decizii:</w:t>
      </w:r>
    </w:p>
    <w:p w:rsidR="00322CCD" w:rsidRPr="002636CA" w:rsidRDefault="00322CCD" w:rsidP="00987387">
      <w:pPr>
        <w:spacing w:after="0" w:line="240" w:lineRule="auto"/>
        <w:ind w:firstLine="720"/>
        <w:jc w:val="both"/>
        <w:rPr>
          <w:rFonts w:ascii="Times New Roman" w:eastAsia="Times New Roman" w:hAnsi="Times New Roman" w:cs="Times New Roman"/>
          <w:b/>
          <w:sz w:val="28"/>
          <w:szCs w:val="28"/>
          <w:lang w:val="ro-RO"/>
        </w:rPr>
      </w:pPr>
    </w:p>
    <w:p w:rsidR="00322CCD" w:rsidRPr="002636CA" w:rsidRDefault="00322CCD" w:rsidP="00FA3634">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2636CA">
        <w:rPr>
          <w:rFonts w:ascii="Times New Roman" w:eastAsia="Times New Roman" w:hAnsi="Times New Roman" w:cs="Times New Roman"/>
          <w:sz w:val="28"/>
          <w:szCs w:val="28"/>
          <w:lang w:val="ro-RO"/>
        </w:rPr>
        <w:tab/>
      </w:r>
      <w:r w:rsidRPr="002636CA">
        <w:rPr>
          <w:rFonts w:ascii="Times New Roman" w:eastAsia="Times New Roman" w:hAnsi="Times New Roman" w:cs="Times New Roman"/>
          <w:b/>
          <w:sz w:val="28"/>
          <w:szCs w:val="28"/>
          <w:lang w:val="ro-RO"/>
        </w:rPr>
        <w:t>I.</w:t>
      </w:r>
      <w:r w:rsidRPr="002636CA">
        <w:rPr>
          <w:rFonts w:ascii="Times New Roman" w:eastAsia="Times New Roman" w:hAnsi="Times New Roman" w:cs="Times New Roman"/>
          <w:sz w:val="28"/>
          <w:szCs w:val="28"/>
          <w:lang w:val="ro-RO"/>
        </w:rPr>
        <w:t xml:space="preserve"> </w:t>
      </w:r>
      <w:r w:rsidRPr="002636CA">
        <w:rPr>
          <w:rFonts w:ascii="Times New Roman" w:eastAsia="Times New Roman" w:hAnsi="Times New Roman" w:cs="Times New Roman"/>
          <w:b/>
          <w:sz w:val="28"/>
          <w:szCs w:val="28"/>
          <w:lang w:val="ro-RO"/>
        </w:rPr>
        <w:t xml:space="preserve">Motivele pe baza cărora s-a stabilit necesitatea </w:t>
      </w:r>
      <w:r w:rsidRPr="002636CA">
        <w:rPr>
          <w:rFonts w:ascii="Times New Roman" w:hAnsi="Times New Roman" w:cs="Times New Roman"/>
          <w:b/>
          <w:sz w:val="28"/>
          <w:szCs w:val="28"/>
          <w:lang w:val="ro-RO"/>
        </w:rPr>
        <w:t xml:space="preserve">neefectuării evaluării </w:t>
      </w:r>
      <w:r w:rsidRPr="002636CA">
        <w:rPr>
          <w:rFonts w:ascii="Times New Roman" w:eastAsia="Times New Roman" w:hAnsi="Times New Roman" w:cs="Times New Roman"/>
          <w:b/>
          <w:sz w:val="28"/>
          <w:szCs w:val="28"/>
          <w:lang w:val="ro-RO"/>
        </w:rPr>
        <w:t>impactului asupra mediului sunt următoarele:</w:t>
      </w:r>
      <w:r w:rsidRPr="002636CA">
        <w:rPr>
          <w:rFonts w:ascii="Times New Roman" w:eastAsia="Times New Roman" w:hAnsi="Times New Roman" w:cs="Times New Roman"/>
          <w:sz w:val="28"/>
          <w:szCs w:val="28"/>
          <w:lang w:val="ro-RO"/>
        </w:rPr>
        <w:t xml:space="preserve"> </w:t>
      </w:r>
    </w:p>
    <w:p w:rsidR="00D11B20" w:rsidRPr="002636CA" w:rsidRDefault="00D11B20" w:rsidP="00D11B20">
      <w:pPr>
        <w:spacing w:after="0" w:line="240" w:lineRule="auto"/>
        <w:jc w:val="both"/>
        <w:rPr>
          <w:rFonts w:ascii="Times New Roman" w:eastAsia="Times New Roman" w:hAnsi="Times New Roman"/>
          <w:noProof/>
          <w:sz w:val="28"/>
          <w:szCs w:val="28"/>
          <w:lang w:val="ro-RO"/>
        </w:rPr>
      </w:pPr>
    </w:p>
    <w:p w:rsidR="00D11B20" w:rsidRPr="002636CA" w:rsidRDefault="00D11B20" w:rsidP="00D11B20">
      <w:pPr>
        <w:spacing w:after="0" w:line="240" w:lineRule="auto"/>
        <w:ind w:firstLine="720"/>
        <w:jc w:val="both"/>
        <w:rPr>
          <w:rFonts w:ascii="Times New Roman" w:hAnsi="Times New Roman"/>
          <w:noProof/>
          <w:sz w:val="28"/>
          <w:szCs w:val="28"/>
          <w:lang w:val="ro-RO"/>
        </w:rPr>
      </w:pPr>
      <w:r w:rsidRPr="002636CA">
        <w:rPr>
          <w:rFonts w:ascii="Times New Roman" w:hAnsi="Times New Roman"/>
          <w:noProof/>
          <w:sz w:val="28"/>
          <w:szCs w:val="28"/>
          <w:lang w:val="ro-RO"/>
        </w:rPr>
        <w:t xml:space="preserve">- proiectul </w:t>
      </w:r>
      <w:r w:rsidRPr="002636CA">
        <w:rPr>
          <w:rFonts w:ascii="Times New Roman" w:hAnsi="Times New Roman"/>
          <w:b/>
          <w:noProof/>
          <w:sz w:val="28"/>
          <w:szCs w:val="28"/>
          <w:lang w:val="ro-RO"/>
        </w:rPr>
        <w:t>intră</w:t>
      </w:r>
      <w:r w:rsidRPr="002636CA">
        <w:rPr>
          <w:rFonts w:ascii="Times New Roman" w:hAnsi="Times New Roman"/>
          <w:noProof/>
          <w:sz w:val="28"/>
          <w:szCs w:val="28"/>
          <w:lang w:val="ro-RO"/>
        </w:rPr>
        <w:t xml:space="preserve"> sub incidenţa Legii nr. 292</w:t>
      </w:r>
      <w:r w:rsidRPr="002636CA">
        <w:rPr>
          <w:rFonts w:ascii="Times New Roman" w:hAnsi="Times New Roman"/>
          <w:i/>
          <w:noProof/>
          <w:sz w:val="28"/>
          <w:szCs w:val="28"/>
          <w:lang w:val="ro-RO"/>
        </w:rPr>
        <w:t>/</w:t>
      </w:r>
      <w:r w:rsidRPr="002636CA">
        <w:rPr>
          <w:rFonts w:ascii="Times New Roman" w:hAnsi="Times New Roman"/>
          <w:noProof/>
          <w:sz w:val="28"/>
          <w:szCs w:val="28"/>
          <w:lang w:val="ro-RO"/>
        </w:rPr>
        <w:t>2018 privind evaluarea impactului anumitor proiecte publice şi private asupra mediului, fiind înc</w:t>
      </w:r>
      <w:r w:rsidR="00CA06B9" w:rsidRPr="002636CA">
        <w:rPr>
          <w:rFonts w:ascii="Times New Roman" w:hAnsi="Times New Roman"/>
          <w:noProof/>
          <w:sz w:val="28"/>
          <w:szCs w:val="28"/>
          <w:lang w:val="ro-RO"/>
        </w:rPr>
        <w:t>adrat în anexa nr. 2, la pct. 1</w:t>
      </w:r>
      <w:r w:rsidRPr="002636CA">
        <w:rPr>
          <w:rFonts w:ascii="Times New Roman" w:hAnsi="Times New Roman"/>
          <w:noProof/>
          <w:sz w:val="28"/>
          <w:szCs w:val="28"/>
          <w:lang w:val="ro-RO"/>
        </w:rPr>
        <w:t>, lit.</w:t>
      </w:r>
      <w:r w:rsidRPr="002636CA">
        <w:rPr>
          <w:rFonts w:ascii="Times New Roman" w:hAnsi="Times New Roman"/>
          <w:i/>
          <w:noProof/>
          <w:sz w:val="28"/>
          <w:szCs w:val="28"/>
          <w:lang w:val="ro-RO"/>
        </w:rPr>
        <w:t xml:space="preserve"> </w:t>
      </w:r>
      <w:r w:rsidR="00CA06B9" w:rsidRPr="002636CA">
        <w:rPr>
          <w:rFonts w:ascii="Times New Roman" w:hAnsi="Times New Roman"/>
          <w:noProof/>
          <w:sz w:val="28"/>
          <w:szCs w:val="28"/>
          <w:lang w:val="ro-RO"/>
        </w:rPr>
        <w:t>d</w:t>
      </w:r>
      <w:r w:rsidRPr="002636CA">
        <w:rPr>
          <w:rFonts w:ascii="Times New Roman" w:hAnsi="Times New Roman"/>
          <w:noProof/>
          <w:sz w:val="28"/>
          <w:szCs w:val="28"/>
          <w:lang w:val="ro-RO"/>
        </w:rPr>
        <w:t>)</w:t>
      </w:r>
      <w:r w:rsidRPr="002636CA">
        <w:rPr>
          <w:rFonts w:ascii="Times New Roman" w:hAnsi="Times New Roman"/>
          <w:i/>
          <w:noProof/>
          <w:sz w:val="28"/>
          <w:szCs w:val="28"/>
          <w:lang w:val="ro-RO"/>
        </w:rPr>
        <w:t xml:space="preserve"> </w:t>
      </w:r>
      <w:r w:rsidRPr="002636CA">
        <w:rPr>
          <w:rFonts w:ascii="Times New Roman" w:hAnsi="Times New Roman"/>
          <w:noProof/>
          <w:sz w:val="28"/>
          <w:szCs w:val="28"/>
          <w:lang w:val="ro-RO"/>
        </w:rPr>
        <w:t>“</w:t>
      </w:r>
      <w:r w:rsidR="00CA06B9" w:rsidRPr="002636CA">
        <w:rPr>
          <w:rFonts w:ascii="Times New Roman" w:hAnsi="Times New Roman"/>
          <w:i/>
          <w:noProof/>
          <w:sz w:val="28"/>
          <w:szCs w:val="28"/>
          <w:lang w:val="ro-RO"/>
        </w:rPr>
        <w:t>Împădurirea terenurilor pe care nu a existat anterior vegetație forestieră sau defrișare în scopul schimbării destinației terenului</w:t>
      </w:r>
      <w:r w:rsidRPr="002636CA">
        <w:rPr>
          <w:rFonts w:ascii="Times New Roman" w:hAnsi="Times New Roman"/>
          <w:noProof/>
          <w:sz w:val="28"/>
          <w:szCs w:val="28"/>
          <w:lang w:val="ro-RO"/>
        </w:rPr>
        <w:t xml:space="preserve">; </w:t>
      </w:r>
    </w:p>
    <w:p w:rsidR="00D11B20" w:rsidRPr="002636CA" w:rsidRDefault="00D11B20" w:rsidP="00D11B20">
      <w:pPr>
        <w:spacing w:after="0" w:line="240" w:lineRule="auto"/>
        <w:ind w:firstLine="720"/>
        <w:jc w:val="both"/>
        <w:rPr>
          <w:rFonts w:ascii="Times New Roman" w:hAnsi="Times New Roman"/>
          <w:noProof/>
          <w:sz w:val="28"/>
          <w:szCs w:val="28"/>
          <w:lang w:val="ro-RO"/>
        </w:rPr>
      </w:pPr>
      <w:r w:rsidRPr="002636CA">
        <w:rPr>
          <w:rFonts w:ascii="Times New Roman" w:hAnsi="Times New Roman"/>
          <w:noProof/>
          <w:sz w:val="28"/>
          <w:szCs w:val="28"/>
          <w:lang w:val="ro-RO"/>
        </w:rPr>
        <w:t xml:space="preserve">- proiectul propus </w:t>
      </w:r>
      <w:r w:rsidRPr="002636CA">
        <w:rPr>
          <w:rFonts w:ascii="Times New Roman" w:hAnsi="Times New Roman"/>
          <w:b/>
          <w:noProof/>
          <w:sz w:val="28"/>
          <w:szCs w:val="28"/>
          <w:lang w:val="ro-RO"/>
        </w:rPr>
        <w:t>nu intră</w:t>
      </w:r>
      <w:r w:rsidRPr="002636CA">
        <w:rPr>
          <w:rFonts w:ascii="Times New Roman" w:hAnsi="Times New Roman"/>
          <w:noProof/>
          <w:sz w:val="28"/>
          <w:szCs w:val="28"/>
          <w:lang w:val="ro-RO"/>
        </w:rPr>
        <w:t xml:space="preserve"> sub incidența </w:t>
      </w:r>
      <w:hyperlink r:id="rId11" w:anchor="p-48878121" w:tgtFrame="_blank" w:history="1">
        <w:r w:rsidRPr="002636CA">
          <w:rPr>
            <w:rStyle w:val="Hyperlink"/>
            <w:rFonts w:ascii="Times New Roman" w:hAnsi="Times New Roman"/>
            <w:noProof/>
            <w:color w:val="auto"/>
            <w:sz w:val="28"/>
            <w:szCs w:val="28"/>
            <w:lang w:val="ro-RO"/>
          </w:rPr>
          <w:t>art. 28</w:t>
        </w:r>
      </w:hyperlink>
      <w:r w:rsidRPr="002636CA">
        <w:rPr>
          <w:rFonts w:ascii="Times New Roman" w:hAnsi="Times New Roman"/>
          <w:noProof/>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2636CA">
          <w:rPr>
            <w:rStyle w:val="Hyperlink"/>
            <w:rFonts w:ascii="Times New Roman" w:hAnsi="Times New Roman"/>
            <w:noProof/>
            <w:color w:val="auto"/>
            <w:sz w:val="28"/>
            <w:szCs w:val="28"/>
            <w:lang w:val="ro-RO"/>
          </w:rPr>
          <w:t>nr. 49/2011</w:t>
        </w:r>
      </w:hyperlink>
      <w:r w:rsidRPr="002636CA">
        <w:rPr>
          <w:rFonts w:ascii="Times New Roman" w:hAnsi="Times New Roman"/>
          <w:noProof/>
          <w:sz w:val="28"/>
          <w:szCs w:val="28"/>
          <w:lang w:val="ro-RO"/>
        </w:rPr>
        <w:t>, cu modificările și completările ulterioare;</w:t>
      </w:r>
    </w:p>
    <w:p w:rsidR="003A73F1" w:rsidRPr="002636CA" w:rsidRDefault="00D11B20" w:rsidP="00D11B20">
      <w:pPr>
        <w:spacing w:after="0" w:line="240" w:lineRule="auto"/>
        <w:ind w:firstLine="720"/>
        <w:jc w:val="both"/>
        <w:rPr>
          <w:rFonts w:ascii="Times New Roman" w:hAnsi="Times New Roman"/>
          <w:noProof/>
          <w:sz w:val="28"/>
          <w:szCs w:val="28"/>
          <w:lang w:val="ro-RO"/>
        </w:rPr>
      </w:pPr>
      <w:r w:rsidRPr="002636CA">
        <w:rPr>
          <w:rFonts w:ascii="Times New Roman" w:hAnsi="Times New Roman"/>
          <w:noProof/>
          <w:sz w:val="28"/>
          <w:szCs w:val="28"/>
          <w:lang w:val="ro-RO"/>
        </w:rPr>
        <w:t xml:space="preserve">- proiectul propus </w:t>
      </w:r>
      <w:r w:rsidRPr="002636CA">
        <w:rPr>
          <w:rFonts w:ascii="Times New Roman" w:hAnsi="Times New Roman"/>
          <w:b/>
          <w:noProof/>
          <w:sz w:val="28"/>
          <w:szCs w:val="28"/>
          <w:lang w:val="ro-RO"/>
        </w:rPr>
        <w:t>nu intră</w:t>
      </w:r>
      <w:r w:rsidRPr="002636CA">
        <w:rPr>
          <w:rFonts w:ascii="Times New Roman" w:hAnsi="Times New Roman"/>
          <w:noProof/>
          <w:sz w:val="28"/>
          <w:szCs w:val="28"/>
          <w:lang w:val="ro-RO"/>
        </w:rPr>
        <w:t xml:space="preserve"> sub incidența prevederilor </w:t>
      </w:r>
      <w:hyperlink r:id="rId13" w:anchor="p-10135143" w:tgtFrame="_blank" w:history="1">
        <w:r w:rsidRPr="002636CA">
          <w:rPr>
            <w:rStyle w:val="Hyperlink"/>
            <w:rFonts w:ascii="Times New Roman" w:hAnsi="Times New Roman"/>
            <w:noProof/>
            <w:color w:val="auto"/>
            <w:sz w:val="28"/>
            <w:szCs w:val="28"/>
            <w:lang w:val="ro-RO"/>
          </w:rPr>
          <w:t>art. 48</w:t>
        </w:r>
      </w:hyperlink>
      <w:r w:rsidRPr="002636CA">
        <w:rPr>
          <w:rFonts w:ascii="Times New Roman" w:hAnsi="Times New Roman"/>
          <w:noProof/>
          <w:sz w:val="28"/>
          <w:szCs w:val="28"/>
          <w:lang w:val="ro-RO"/>
        </w:rPr>
        <w:t> și </w:t>
      </w:r>
      <w:hyperlink r:id="rId14" w:anchor="p-10135178" w:tgtFrame="_blank" w:history="1">
        <w:r w:rsidRPr="002636CA">
          <w:rPr>
            <w:rStyle w:val="Hyperlink"/>
            <w:rFonts w:ascii="Times New Roman" w:hAnsi="Times New Roman"/>
            <w:noProof/>
            <w:color w:val="auto"/>
            <w:sz w:val="28"/>
            <w:szCs w:val="28"/>
            <w:lang w:val="ro-RO"/>
          </w:rPr>
          <w:t>54</w:t>
        </w:r>
      </w:hyperlink>
      <w:r w:rsidRPr="002636CA">
        <w:rPr>
          <w:rFonts w:ascii="Times New Roman" w:hAnsi="Times New Roman"/>
          <w:noProof/>
          <w:sz w:val="28"/>
          <w:szCs w:val="28"/>
          <w:lang w:val="ro-RO"/>
        </w:rPr>
        <w:t> din Legea apelor nr. 107/1996, cu modificările și completările ulterioare</w:t>
      </w:r>
      <w:r w:rsidR="00DE7B0E" w:rsidRPr="002636CA">
        <w:rPr>
          <w:rFonts w:ascii="Times New Roman" w:hAnsi="Times New Roman"/>
          <w:noProof/>
          <w:sz w:val="28"/>
          <w:szCs w:val="28"/>
          <w:lang w:val="ro-RO"/>
        </w:rPr>
        <w:t>.</w:t>
      </w:r>
    </w:p>
    <w:p w:rsidR="00D11B20" w:rsidRPr="002636CA" w:rsidRDefault="00D11B20" w:rsidP="00D11B20">
      <w:pPr>
        <w:spacing w:after="0" w:line="240" w:lineRule="auto"/>
        <w:ind w:firstLine="720"/>
        <w:jc w:val="both"/>
        <w:rPr>
          <w:rFonts w:ascii="Times New Roman" w:hAnsi="Times New Roman" w:cs="Times New Roman"/>
          <w:iCs/>
          <w:sz w:val="28"/>
          <w:szCs w:val="28"/>
          <w:lang w:val="ro-RO"/>
        </w:rPr>
      </w:pPr>
    </w:p>
    <w:p w:rsidR="00322CCD" w:rsidRPr="002636CA" w:rsidRDefault="00322CCD" w:rsidP="00987387">
      <w:pPr>
        <w:spacing w:after="0" w:line="240" w:lineRule="auto"/>
        <w:ind w:firstLine="720"/>
        <w:jc w:val="both"/>
        <w:rPr>
          <w:rFonts w:ascii="Times New Roman" w:hAnsi="Times New Roman" w:cs="Times New Roman"/>
          <w:sz w:val="28"/>
          <w:szCs w:val="28"/>
          <w:lang w:val="ro-RO"/>
        </w:rPr>
      </w:pPr>
      <w:r w:rsidRPr="002636CA">
        <w:rPr>
          <w:rFonts w:ascii="Times New Roman" w:hAnsi="Times New Roman" w:cs="Times New Roman"/>
          <w:iCs/>
          <w:sz w:val="28"/>
          <w:szCs w:val="28"/>
          <w:lang w:val="ro-RO"/>
        </w:rPr>
        <w:lastRenderedPageBreak/>
        <w:t xml:space="preserve">Proiectul a parcurs etapa de evaluare iniţială şi etapa de încadrare, </w:t>
      </w:r>
      <w:r w:rsidRPr="002636CA">
        <w:rPr>
          <w:rFonts w:ascii="Times New Roman" w:hAnsi="Times New Roman" w:cs="Times New Roman"/>
          <w:sz w:val="28"/>
          <w:szCs w:val="28"/>
          <w:lang w:val="ro-RO"/>
        </w:rPr>
        <w:t xml:space="preserve">din analiza listei de control pentru etapa de încadrare şi </w:t>
      </w:r>
      <w:r w:rsidRPr="002636CA">
        <w:rPr>
          <w:rFonts w:ascii="Times New Roman" w:hAnsi="Times New Roman" w:cs="Times New Roman"/>
          <w:color w:val="000000"/>
          <w:sz w:val="28"/>
          <w:szCs w:val="28"/>
          <w:lang w:val="ro-RO"/>
        </w:rPr>
        <w:t xml:space="preserve">din analiza criteriilor de selecţie pentru stabilirea necesităţii efectuării evaluării impactului asupra mediului din Anexa 3 la </w:t>
      </w:r>
      <w:r w:rsidRPr="002636CA">
        <w:rPr>
          <w:rFonts w:ascii="Times New Roman" w:hAnsi="Times New Roman" w:cs="Times New Roman"/>
          <w:sz w:val="28"/>
          <w:szCs w:val="28"/>
          <w:lang w:val="ro-RO"/>
        </w:rPr>
        <w:t xml:space="preserve">Legii nr. </w:t>
      </w:r>
      <w:r w:rsidRPr="002636CA">
        <w:rPr>
          <w:rFonts w:ascii="Times New Roman" w:hAnsi="Times New Roman" w:cs="Times New Roman"/>
          <w:sz w:val="28"/>
          <w:szCs w:val="28"/>
          <w:shd w:val="clear" w:color="auto" w:fill="FFFFFF"/>
          <w:lang w:val="ro-RO"/>
        </w:rPr>
        <w:t xml:space="preserve">292/2018 </w:t>
      </w:r>
      <w:r w:rsidRPr="002636CA">
        <w:rPr>
          <w:rFonts w:ascii="Times New Roman" w:hAnsi="Times New Roman" w:cs="Times New Roman"/>
          <w:sz w:val="28"/>
          <w:szCs w:val="28"/>
          <w:lang w:val="ro-RO"/>
        </w:rPr>
        <w:t>nu rezultă un impact semnificativ asupra mediului al proiectului propus.</w:t>
      </w:r>
      <w:r w:rsidRPr="002636CA">
        <w:rPr>
          <w:rFonts w:ascii="Times New Roman" w:hAnsi="Times New Roman" w:cs="Times New Roman"/>
          <w:sz w:val="28"/>
          <w:szCs w:val="28"/>
          <w:lang w:val="ro-RO"/>
        </w:rPr>
        <w:tab/>
      </w:r>
    </w:p>
    <w:p w:rsidR="004641F9" w:rsidRPr="002636CA" w:rsidRDefault="004641F9" w:rsidP="00987387">
      <w:pPr>
        <w:spacing w:after="0" w:line="240" w:lineRule="auto"/>
        <w:ind w:firstLine="720"/>
        <w:jc w:val="both"/>
        <w:rPr>
          <w:rFonts w:ascii="Times New Roman" w:hAnsi="Times New Roman" w:cs="Times New Roman"/>
          <w:sz w:val="28"/>
          <w:szCs w:val="28"/>
          <w:lang w:val="ro-RO"/>
        </w:rPr>
      </w:pPr>
    </w:p>
    <w:p w:rsidR="00322CCD" w:rsidRPr="002636CA" w:rsidRDefault="00322CCD" w:rsidP="00987387">
      <w:pPr>
        <w:spacing w:after="0" w:line="240" w:lineRule="auto"/>
        <w:ind w:firstLine="720"/>
        <w:jc w:val="both"/>
        <w:rPr>
          <w:rFonts w:ascii="Times New Roman" w:hAnsi="Times New Roman" w:cs="Times New Roman"/>
          <w:iCs/>
          <w:sz w:val="28"/>
          <w:szCs w:val="28"/>
          <w:lang w:val="ro-RO"/>
        </w:rPr>
      </w:pPr>
      <w:r w:rsidRPr="002636CA">
        <w:rPr>
          <w:rFonts w:ascii="Times New Roman" w:hAnsi="Times New Roman" w:cs="Times New Roman"/>
          <w:sz w:val="28"/>
          <w:szCs w:val="28"/>
          <w:lang w:val="ro-RO"/>
        </w:rPr>
        <w:t>Anunţurile publice privind depunerea solicitării de emitere a acordului de mediu şi privind decizia etapei de încadrare</w:t>
      </w:r>
      <w:r w:rsidRPr="002636CA">
        <w:rPr>
          <w:rFonts w:ascii="Times New Roman" w:eastAsia="Times New Roman" w:hAnsi="Times New Roman" w:cs="Times New Roman"/>
          <w:sz w:val="28"/>
          <w:szCs w:val="28"/>
          <w:lang w:val="ro-RO"/>
        </w:rPr>
        <w:t xml:space="preserve"> au fost mediatizate prin afişare la sediul Primăriei </w:t>
      </w:r>
      <w:r w:rsidR="00DE7B0E" w:rsidRPr="002636CA">
        <w:rPr>
          <w:rFonts w:ascii="Times New Roman" w:hAnsi="Times New Roman" w:cs="Times New Roman"/>
          <w:sz w:val="28"/>
          <w:szCs w:val="28"/>
          <w:lang w:val="ro-RO"/>
        </w:rPr>
        <w:t>comunei Lechința</w:t>
      </w:r>
      <w:r w:rsidRPr="002636CA">
        <w:rPr>
          <w:rFonts w:ascii="Times New Roman" w:eastAsia="Times New Roman" w:hAnsi="Times New Roman" w:cs="Times New Roman"/>
          <w:sz w:val="28"/>
          <w:szCs w:val="28"/>
          <w:lang w:val="ro-RO"/>
        </w:rPr>
        <w:t xml:space="preserve">, publicare în presa locală, afişare pe site-ul şi la sediul A.P.M. Bistriţa-Năsăud. </w:t>
      </w:r>
    </w:p>
    <w:p w:rsidR="004641F9" w:rsidRPr="002636CA" w:rsidRDefault="004641F9" w:rsidP="00987387">
      <w:pPr>
        <w:pStyle w:val="NoSpacing"/>
        <w:ind w:firstLine="720"/>
        <w:jc w:val="both"/>
        <w:rPr>
          <w:rFonts w:ascii="Times New Roman" w:hAnsi="Times New Roman" w:cs="Times New Roman"/>
          <w:iCs/>
          <w:sz w:val="28"/>
          <w:szCs w:val="28"/>
          <w:lang w:val="ro-RO"/>
        </w:rPr>
      </w:pPr>
    </w:p>
    <w:p w:rsidR="00322CCD" w:rsidRPr="002636CA" w:rsidRDefault="00322CCD" w:rsidP="00987387">
      <w:pPr>
        <w:pStyle w:val="NoSpacing"/>
        <w:ind w:firstLine="720"/>
        <w:jc w:val="both"/>
        <w:rPr>
          <w:rFonts w:ascii="Times New Roman" w:eastAsia="Times New Roman" w:hAnsi="Times New Roman" w:cs="Times New Roman"/>
          <w:sz w:val="28"/>
          <w:szCs w:val="28"/>
          <w:lang w:val="ro-RO"/>
        </w:rPr>
      </w:pPr>
      <w:r w:rsidRPr="002636CA">
        <w:rPr>
          <w:rFonts w:ascii="Times New Roman" w:hAnsi="Times New Roman" w:cs="Times New Roman"/>
          <w:iCs/>
          <w:sz w:val="28"/>
          <w:szCs w:val="28"/>
          <w:lang w:val="ro-RO"/>
        </w:rPr>
        <w:t>Nu s-au înregistrat observaţii/comentarii/contestaţii din partea publicului interesat pe durata desfășurării procedurii de emitere a actului de reglementare.</w:t>
      </w:r>
    </w:p>
    <w:p w:rsidR="00C66F12" w:rsidRDefault="00C66F12" w:rsidP="00987387">
      <w:pPr>
        <w:spacing w:after="0" w:line="240" w:lineRule="auto"/>
        <w:jc w:val="both"/>
        <w:rPr>
          <w:rFonts w:ascii="Times New Roman" w:hAnsi="Times New Roman" w:cs="Times New Roman"/>
          <w:b/>
          <w:sz w:val="28"/>
          <w:szCs w:val="28"/>
          <w:lang w:val="ro-RO"/>
        </w:rPr>
      </w:pPr>
    </w:p>
    <w:p w:rsidR="007665E5" w:rsidRPr="002636CA" w:rsidRDefault="007665E5" w:rsidP="00987387">
      <w:pPr>
        <w:spacing w:after="0" w:line="240" w:lineRule="auto"/>
        <w:jc w:val="both"/>
        <w:rPr>
          <w:rFonts w:ascii="Times New Roman" w:hAnsi="Times New Roman" w:cs="Times New Roman"/>
          <w:b/>
          <w:sz w:val="28"/>
          <w:szCs w:val="28"/>
          <w:lang w:val="ro-RO"/>
        </w:rPr>
      </w:pPr>
    </w:p>
    <w:p w:rsidR="00987387" w:rsidRPr="002636CA" w:rsidRDefault="00987387" w:rsidP="00836449">
      <w:pPr>
        <w:spacing w:after="0" w:line="240" w:lineRule="auto"/>
        <w:jc w:val="both"/>
        <w:rPr>
          <w:rFonts w:ascii="Times New Roman" w:hAnsi="Times New Roman" w:cs="Times New Roman"/>
          <w:b/>
          <w:sz w:val="28"/>
          <w:szCs w:val="28"/>
          <w:lang w:val="ro-RO"/>
        </w:rPr>
      </w:pPr>
      <w:r w:rsidRPr="002636CA">
        <w:rPr>
          <w:rFonts w:ascii="Times New Roman" w:hAnsi="Times New Roman" w:cs="Times New Roman"/>
          <w:b/>
          <w:sz w:val="28"/>
          <w:szCs w:val="28"/>
          <w:lang w:val="ro-RO"/>
        </w:rPr>
        <w:t>1. Caracteristicile proiectului:</w:t>
      </w:r>
    </w:p>
    <w:p w:rsidR="00C07490" w:rsidRPr="002636CA" w:rsidRDefault="00C07490" w:rsidP="00836449">
      <w:pPr>
        <w:widowControl w:val="0"/>
        <w:spacing w:after="0" w:line="240" w:lineRule="auto"/>
        <w:jc w:val="both"/>
        <w:rPr>
          <w:rFonts w:ascii="Times New Roman" w:hAnsi="Times New Roman" w:cs="Times New Roman"/>
          <w:b/>
          <w:sz w:val="28"/>
          <w:szCs w:val="28"/>
          <w:lang w:val="ro-RO"/>
        </w:rPr>
      </w:pPr>
      <w:r w:rsidRPr="002636CA">
        <w:rPr>
          <w:rFonts w:ascii="Times New Roman" w:hAnsi="Times New Roman" w:cs="Times New Roman"/>
          <w:b/>
          <w:sz w:val="28"/>
          <w:szCs w:val="28"/>
          <w:lang w:val="ro-RO"/>
        </w:rPr>
        <w:t xml:space="preserve">a) </w:t>
      </w:r>
      <w:r w:rsidR="003333D5" w:rsidRPr="002636CA">
        <w:rPr>
          <w:rFonts w:ascii="Times New Roman" w:hAnsi="Times New Roman" w:cs="Times New Roman"/>
          <w:b/>
          <w:noProof/>
          <w:sz w:val="28"/>
          <w:szCs w:val="28"/>
          <w:lang w:val="ro-RO"/>
        </w:rPr>
        <w:t>dimensiunea și concepția întregului proiect</w:t>
      </w:r>
      <w:r w:rsidRPr="002636CA">
        <w:rPr>
          <w:rFonts w:ascii="Times New Roman" w:hAnsi="Times New Roman" w:cs="Times New Roman"/>
          <w:b/>
          <w:sz w:val="28"/>
          <w:szCs w:val="28"/>
          <w:lang w:val="ro-RO"/>
        </w:rPr>
        <w:t xml:space="preserve">: </w:t>
      </w:r>
    </w:p>
    <w:p w:rsidR="00526BA4" w:rsidRPr="002636CA" w:rsidRDefault="00526BA4" w:rsidP="00526BA4">
      <w:pPr>
        <w:keepNext/>
        <w:keepLines/>
        <w:spacing w:after="0" w:line="240" w:lineRule="auto"/>
        <w:jc w:val="both"/>
        <w:rPr>
          <w:rFonts w:ascii="Times New Roman" w:eastAsia="Trebuchet MS" w:hAnsi="Times New Roman" w:cs="Times New Roman"/>
          <w:i/>
          <w:sz w:val="28"/>
          <w:szCs w:val="28"/>
          <w:lang w:val="ro-RO"/>
        </w:rPr>
      </w:pPr>
      <w:r w:rsidRPr="002636CA">
        <w:rPr>
          <w:rFonts w:ascii="Times New Roman" w:eastAsia="Arial" w:hAnsi="Times New Roman" w:cs="Times New Roman"/>
          <w:i/>
          <w:sz w:val="28"/>
          <w:szCs w:val="28"/>
          <w:lang w:val="ro-RO"/>
        </w:rPr>
        <w:t>- suprafața destinată proiectului</w:t>
      </w:r>
      <w:r w:rsidRPr="002636CA">
        <w:rPr>
          <w:rFonts w:ascii="Times New Roman" w:eastAsia="Trebuchet MS" w:hAnsi="Times New Roman" w:cs="Times New Roman"/>
          <w:i/>
          <w:sz w:val="28"/>
          <w:szCs w:val="28"/>
          <w:lang w:val="ro-RO"/>
        </w:rPr>
        <w:t xml:space="preserve"> este de </w:t>
      </w:r>
      <w:r w:rsidRPr="002636CA">
        <w:rPr>
          <w:rFonts w:ascii="Times New Roman" w:hAnsi="Times New Roman" w:cs="Times New Roman"/>
          <w:i/>
          <w:sz w:val="28"/>
          <w:szCs w:val="28"/>
          <w:lang w:val="ro-RO"/>
        </w:rPr>
        <w:t>0,7719 ha</w:t>
      </w:r>
      <w:r w:rsidRPr="002636CA">
        <w:rPr>
          <w:rFonts w:ascii="Times New Roman" w:eastAsia="Trebuchet MS" w:hAnsi="Times New Roman" w:cs="Times New Roman"/>
          <w:i/>
          <w:sz w:val="28"/>
          <w:szCs w:val="28"/>
          <w:lang w:val="ro-RO"/>
        </w:rPr>
        <w:t>;</w:t>
      </w:r>
    </w:p>
    <w:p w:rsidR="00526BA4" w:rsidRPr="002636CA" w:rsidRDefault="00526BA4" w:rsidP="00EF4E23">
      <w:pPr>
        <w:keepNext/>
        <w:keepLines/>
        <w:spacing w:after="0" w:line="240" w:lineRule="auto"/>
        <w:jc w:val="both"/>
        <w:rPr>
          <w:rFonts w:ascii="Times New Roman" w:hAnsi="Times New Roman" w:cs="Times New Roman"/>
          <w:i/>
          <w:sz w:val="28"/>
          <w:szCs w:val="28"/>
          <w:lang w:val="ro-RO"/>
        </w:rPr>
      </w:pPr>
      <w:r w:rsidRPr="002636CA">
        <w:rPr>
          <w:rFonts w:ascii="Times New Roman" w:eastAsia="Trebuchet MS" w:hAnsi="Times New Roman" w:cs="Times New Roman"/>
          <w:i/>
          <w:sz w:val="28"/>
          <w:szCs w:val="28"/>
          <w:lang w:val="ro-RO"/>
        </w:rPr>
        <w:t>-</w:t>
      </w:r>
      <w:r w:rsidRPr="002636CA">
        <w:rPr>
          <w:rFonts w:ascii="Times New Roman" w:eastAsia="Arial" w:hAnsi="Times New Roman" w:cs="Times New Roman"/>
          <w:i/>
          <w:sz w:val="28"/>
          <w:szCs w:val="28"/>
          <w:lang w:val="ro-RO"/>
        </w:rPr>
        <w:t xml:space="preserve"> </w:t>
      </w:r>
      <w:r w:rsidRPr="002636CA">
        <w:rPr>
          <w:rFonts w:ascii="Times New Roman" w:hAnsi="Times New Roman" w:cs="Times New Roman"/>
          <w:i/>
          <w:sz w:val="28"/>
          <w:szCs w:val="28"/>
          <w:lang w:val="ro-RO"/>
        </w:rPr>
        <w:t xml:space="preserve">terenul propus pentru împădurire este situat cadastral în UAT Lechința, în extravilanul localității Lechința, având categoria de folosință teren arabil; </w:t>
      </w:r>
    </w:p>
    <w:p w:rsidR="00526BA4" w:rsidRPr="002636CA" w:rsidRDefault="00526BA4" w:rsidP="00EF4E23">
      <w:pPr>
        <w:keepNext/>
        <w:keepLines/>
        <w:spacing w:after="0" w:line="240" w:lineRule="auto"/>
        <w:jc w:val="both"/>
        <w:rPr>
          <w:rFonts w:ascii="Times New Roman" w:eastAsia="Arial" w:hAnsi="Times New Roman" w:cs="Times New Roman"/>
          <w:i/>
          <w:sz w:val="28"/>
          <w:szCs w:val="28"/>
          <w:lang w:val="ro-RO"/>
        </w:rPr>
      </w:pPr>
      <w:r w:rsidRPr="002636CA">
        <w:rPr>
          <w:rFonts w:ascii="Times New Roman" w:hAnsi="Times New Roman" w:cs="Times New Roman"/>
          <w:bCs/>
          <w:i/>
          <w:sz w:val="28"/>
          <w:szCs w:val="28"/>
          <w:lang w:val="ro-RO"/>
        </w:rPr>
        <w:t xml:space="preserve">- </w:t>
      </w:r>
      <w:r w:rsidRPr="002636CA">
        <w:rPr>
          <w:rFonts w:ascii="Times New Roman" w:eastAsia="Arial" w:hAnsi="Times New Roman" w:cs="Times New Roman"/>
          <w:i/>
          <w:sz w:val="28"/>
          <w:szCs w:val="28"/>
          <w:lang w:val="ro-RO"/>
        </w:rPr>
        <w:t xml:space="preserve">accesul la amplasament se face din localitatea Lechința din drumul național și ulterior pe un drum agricol  nemodernizat, de pământ care ajunge până </w:t>
      </w:r>
      <w:r w:rsidR="00EF4E23">
        <w:rPr>
          <w:rFonts w:ascii="Times New Roman" w:eastAsia="Arial" w:hAnsi="Times New Roman" w:cs="Times New Roman"/>
          <w:i/>
          <w:sz w:val="28"/>
          <w:szCs w:val="28"/>
          <w:lang w:val="ro-RO"/>
        </w:rPr>
        <w:t>în</w:t>
      </w:r>
      <w:r w:rsidRPr="002636CA">
        <w:rPr>
          <w:rFonts w:ascii="Times New Roman" w:eastAsia="Arial" w:hAnsi="Times New Roman" w:cs="Times New Roman"/>
          <w:i/>
          <w:sz w:val="28"/>
          <w:szCs w:val="28"/>
          <w:lang w:val="ro-RO"/>
        </w:rPr>
        <w:t xml:space="preserve"> proximitatea terenului de împădurit;</w:t>
      </w:r>
    </w:p>
    <w:p w:rsidR="00526BA4" w:rsidRPr="002636CA" w:rsidRDefault="00EF4E23" w:rsidP="00EF4E23">
      <w:pPr>
        <w:pStyle w:val="text"/>
        <w:keepNext/>
        <w:keepLines/>
        <w:ind w:firstLine="0"/>
        <w:rPr>
          <w:b/>
          <w:i/>
          <w:sz w:val="28"/>
          <w:szCs w:val="28"/>
          <w:lang w:val="ro-RO"/>
        </w:rPr>
      </w:pPr>
      <w:r>
        <w:rPr>
          <w:i/>
          <w:color w:val="000000"/>
          <w:sz w:val="28"/>
          <w:szCs w:val="28"/>
          <w:lang w:val="ro-RO" w:eastAsia="ar" w:bidi="ar"/>
        </w:rPr>
        <w:t xml:space="preserve">- </w:t>
      </w:r>
      <w:r w:rsidR="00526BA4" w:rsidRPr="002636CA">
        <w:rPr>
          <w:i/>
          <w:color w:val="000000"/>
          <w:sz w:val="28"/>
          <w:szCs w:val="28"/>
          <w:lang w:val="ro-RO" w:eastAsia="ar" w:bidi="ar"/>
        </w:rPr>
        <w:t>În conformitate cu prevederile</w:t>
      </w:r>
      <w:r>
        <w:rPr>
          <w:i/>
          <w:color w:val="000000"/>
          <w:sz w:val="28"/>
          <w:szCs w:val="28"/>
          <w:lang w:val="ro-RO" w:eastAsia="ar" w:bidi="ar"/>
        </w:rPr>
        <w:t xml:space="preserve"> </w:t>
      </w:r>
      <w:r w:rsidR="00526BA4" w:rsidRPr="002636CA">
        <w:rPr>
          <w:i/>
          <w:color w:val="000000"/>
          <w:sz w:val="28"/>
          <w:szCs w:val="28"/>
          <w:lang w:val="ro-RO" w:eastAsia="ar" w:bidi="ar"/>
        </w:rPr>
        <w:t xml:space="preserve">Normelor tehnice privind compoziții, scheme și tehnologii de regenerare a pădurilor și de împădurire a terenurilor degradate și a Ghidului de bune practici privind compoziții, scheme și tehnologii de regenerare a pădurilor și de împădurire a terenurilor degradate,  aprobate prin Ordinul MMAP nr. 2.533/2022, ținând cont de starea de fapt a terenului și de condițiile staționale locale identificate, </w:t>
      </w:r>
      <w:r w:rsidR="00526BA4" w:rsidRPr="002636CA">
        <w:rPr>
          <w:bCs/>
          <w:i/>
          <w:sz w:val="28"/>
          <w:szCs w:val="28"/>
          <w:lang w:val="ro-RO"/>
        </w:rPr>
        <w:t>se propune urm</w:t>
      </w:r>
      <w:r>
        <w:rPr>
          <w:bCs/>
          <w:i/>
          <w:sz w:val="28"/>
          <w:szCs w:val="28"/>
          <w:lang w:val="ro-RO"/>
        </w:rPr>
        <w:t>ă</w:t>
      </w:r>
      <w:r w:rsidR="00526BA4" w:rsidRPr="002636CA">
        <w:rPr>
          <w:bCs/>
          <w:i/>
          <w:sz w:val="28"/>
          <w:szCs w:val="28"/>
          <w:lang w:val="ro-RO"/>
        </w:rPr>
        <w:t>toarea formulă de împ</w:t>
      </w:r>
      <w:r>
        <w:rPr>
          <w:bCs/>
          <w:i/>
          <w:sz w:val="28"/>
          <w:szCs w:val="28"/>
          <w:lang w:val="ro-RO"/>
        </w:rPr>
        <w:t>ă</w:t>
      </w:r>
      <w:r w:rsidR="00526BA4" w:rsidRPr="002636CA">
        <w:rPr>
          <w:bCs/>
          <w:i/>
          <w:sz w:val="28"/>
          <w:szCs w:val="28"/>
          <w:lang w:val="ro-RO"/>
        </w:rPr>
        <w:t xml:space="preserve">durire: </w:t>
      </w:r>
      <w:r w:rsidR="00526BA4" w:rsidRPr="002636CA">
        <w:rPr>
          <w:b/>
          <w:color w:val="000000"/>
          <w:sz w:val="28"/>
          <w:szCs w:val="28"/>
          <w:lang w:val="ro-RO"/>
        </w:rPr>
        <w:t>75 St (Go) 25 Fr (Te.a; Ci ; Pa)</w:t>
      </w:r>
      <w:r>
        <w:rPr>
          <w:b/>
          <w:color w:val="000000"/>
          <w:sz w:val="28"/>
          <w:szCs w:val="28"/>
          <w:lang w:val="ro-RO"/>
        </w:rPr>
        <w:t>.</w:t>
      </w:r>
    </w:p>
    <w:p w:rsidR="00526BA4" w:rsidRPr="007665E5" w:rsidRDefault="00526BA4" w:rsidP="00EF4E23">
      <w:pPr>
        <w:pStyle w:val="NoSpacing1"/>
        <w:keepNext/>
        <w:keepLines/>
        <w:ind w:firstLine="708"/>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Inființarea plantației pe terenurile agricole în cauză va urmări crearea unui arboret rezilient climatic cu un impact pozitiv asupra biodiver</w:t>
      </w:r>
      <w:r w:rsidR="00EF4E23">
        <w:rPr>
          <w:rFonts w:ascii="Times New Roman" w:eastAsia="Trebuchet MS" w:hAnsi="Times New Roman" w:cs="Times New Roman"/>
          <w:i/>
          <w:sz w:val="28"/>
          <w:szCs w:val="28"/>
          <w:lang w:val="ro-RO"/>
        </w:rPr>
        <w:t>s</w:t>
      </w:r>
      <w:r w:rsidRPr="002636CA">
        <w:rPr>
          <w:rFonts w:ascii="Times New Roman" w:eastAsia="Trebuchet MS" w:hAnsi="Times New Roman" w:cs="Times New Roman"/>
          <w:i/>
          <w:sz w:val="28"/>
          <w:szCs w:val="28"/>
          <w:lang w:val="ro-RO"/>
        </w:rPr>
        <w:t>ității urmărind introducerea unor specii native (St, Fr, Pa, Ci, Te.a) în formula de împădurire. Aceste specii noi introduse, sunt adaptate la condițiile de climă și vegetație,  fiind  specii robuste cu o amplă valabilitate a arealului de distribuție, suport</w:t>
      </w:r>
      <w:r w:rsidR="00EF4E23">
        <w:rPr>
          <w:rFonts w:ascii="Times New Roman" w:eastAsia="Trebuchet MS" w:hAnsi="Times New Roman" w:cs="Times New Roman"/>
          <w:i/>
          <w:sz w:val="28"/>
          <w:szCs w:val="28"/>
          <w:lang w:val="ro-RO"/>
        </w:rPr>
        <w:t>â</w:t>
      </w:r>
      <w:r w:rsidRPr="002636CA">
        <w:rPr>
          <w:rFonts w:ascii="Times New Roman" w:eastAsia="Trebuchet MS" w:hAnsi="Times New Roman" w:cs="Times New Roman"/>
          <w:i/>
          <w:sz w:val="28"/>
          <w:szCs w:val="28"/>
          <w:lang w:val="ro-RO"/>
        </w:rPr>
        <w:t>nd condiții staționare existente în perimetrul de împădurit. Împădurirea acestor terenuri agricole va duce la instalarea unei vegetații forestiere  pe terenuri dezgolite actualmente</w:t>
      </w:r>
      <w:r w:rsidR="00EF4E23">
        <w:rPr>
          <w:rFonts w:ascii="Times New Roman" w:eastAsia="Trebuchet MS" w:hAnsi="Times New Roman" w:cs="Times New Roman"/>
          <w:i/>
          <w:sz w:val="28"/>
          <w:szCs w:val="28"/>
          <w:lang w:val="ro-RO"/>
        </w:rPr>
        <w:t>,</w:t>
      </w:r>
      <w:r w:rsidRPr="002636CA">
        <w:rPr>
          <w:rFonts w:ascii="Times New Roman" w:eastAsia="Trebuchet MS" w:hAnsi="Times New Roman" w:cs="Times New Roman"/>
          <w:i/>
          <w:sz w:val="28"/>
          <w:szCs w:val="28"/>
          <w:lang w:val="ro-RO"/>
        </w:rPr>
        <w:t xml:space="preserve"> încadrate în categoria pajiștilor permanente, care va duce la crearea  unui tip natural fundamental de pădure, ținând cont de condițiile staționale concrete din regiune, de modul de asociere al speciilor principale de baz</w:t>
      </w:r>
      <w:r w:rsidR="00EF4E23">
        <w:rPr>
          <w:rFonts w:ascii="Times New Roman" w:eastAsia="Trebuchet MS" w:hAnsi="Times New Roman" w:cs="Times New Roman"/>
          <w:i/>
          <w:sz w:val="28"/>
          <w:szCs w:val="28"/>
          <w:lang w:val="ro-RO"/>
        </w:rPr>
        <w:t>ă</w:t>
      </w:r>
      <w:r w:rsidRPr="002636CA">
        <w:rPr>
          <w:rFonts w:ascii="Times New Roman" w:eastAsia="Trebuchet MS" w:hAnsi="Times New Roman" w:cs="Times New Roman"/>
          <w:i/>
          <w:sz w:val="28"/>
          <w:szCs w:val="28"/>
          <w:lang w:val="ro-RO"/>
        </w:rPr>
        <w:t xml:space="preserve">, al compoziției de împădurire și de rolul de protecție ecologică  pe care trebuie să </w:t>
      </w:r>
      <w:r w:rsidR="00EF4E23">
        <w:rPr>
          <w:rFonts w:ascii="Times New Roman" w:eastAsia="Trebuchet MS" w:hAnsi="Times New Roman" w:cs="Times New Roman"/>
          <w:i/>
          <w:sz w:val="28"/>
          <w:szCs w:val="28"/>
          <w:lang w:val="ro-RO"/>
        </w:rPr>
        <w:t>î</w:t>
      </w:r>
      <w:r w:rsidRPr="002636CA">
        <w:rPr>
          <w:rFonts w:ascii="Times New Roman" w:eastAsia="Trebuchet MS" w:hAnsi="Times New Roman" w:cs="Times New Roman"/>
          <w:i/>
          <w:sz w:val="28"/>
          <w:szCs w:val="28"/>
          <w:lang w:val="ro-RO"/>
        </w:rPr>
        <w:t>l îndeplinească pădurea nou creată.</w:t>
      </w:r>
    </w:p>
    <w:p w:rsidR="00EF4E23" w:rsidRPr="0013288A" w:rsidRDefault="0013288A" w:rsidP="0013288A">
      <w:pPr>
        <w:pBdr>
          <w:top w:val="nil"/>
          <w:left w:val="nil"/>
          <w:bottom w:val="nil"/>
          <w:right w:val="nil"/>
          <w:between w:val="nil"/>
        </w:pBdr>
        <w:ind w:left="113" w:right="567" w:firstLine="567"/>
        <w:jc w:val="both"/>
        <w:rPr>
          <w:rFonts w:ascii="Times New Roman" w:eastAsia="Trebuchet MS" w:hAnsi="Times New Roman" w:cs="Times New Roman"/>
          <w:i/>
          <w:sz w:val="28"/>
          <w:szCs w:val="28"/>
        </w:rPr>
      </w:pPr>
      <w:r>
        <w:rPr>
          <w:rFonts w:ascii="Times New Roman" w:hAnsi="Times New Roman" w:cs="Times New Roman"/>
          <w:i/>
          <w:sz w:val="28"/>
          <w:szCs w:val="28"/>
          <w:lang w:val="ro-RO"/>
        </w:rPr>
        <w:tab/>
      </w:r>
      <w:r w:rsidRPr="0013288A">
        <w:rPr>
          <w:rFonts w:ascii="Times New Roman" w:eastAsia="Trebuchet MS" w:hAnsi="Times New Roman" w:cs="Times New Roman"/>
          <w:i/>
          <w:sz w:val="28"/>
          <w:szCs w:val="28"/>
        </w:rPr>
        <w:t xml:space="preserve">La </w:t>
      </w:r>
      <w:proofErr w:type="spellStart"/>
      <w:r w:rsidRPr="0013288A">
        <w:rPr>
          <w:rFonts w:ascii="Times New Roman" w:eastAsia="Trebuchet MS" w:hAnsi="Times New Roman" w:cs="Times New Roman"/>
          <w:i/>
          <w:sz w:val="28"/>
          <w:szCs w:val="28"/>
        </w:rPr>
        <w:t>speciile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alese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pentru</w:t>
      </w:r>
      <w:proofErr w:type="spellEnd"/>
      <w:r w:rsidRPr="0013288A">
        <w:rPr>
          <w:rFonts w:ascii="Times New Roman" w:eastAsia="Trebuchet MS" w:hAnsi="Times New Roman" w:cs="Times New Roman"/>
          <w:i/>
          <w:sz w:val="28"/>
          <w:szCs w:val="28"/>
        </w:rPr>
        <w:t xml:space="preserve"> formula de </w:t>
      </w:r>
      <w:proofErr w:type="spellStart"/>
      <w:r w:rsidRPr="0013288A">
        <w:rPr>
          <w:rFonts w:ascii="Times New Roman" w:eastAsia="Trebuchet MS" w:hAnsi="Times New Roman" w:cs="Times New Roman"/>
          <w:i/>
          <w:sz w:val="28"/>
          <w:szCs w:val="28"/>
        </w:rPr>
        <w:t>impadurire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utilizata</w:t>
      </w:r>
      <w:proofErr w:type="spellEnd"/>
      <w:r w:rsidRPr="0013288A">
        <w:rPr>
          <w:rFonts w:ascii="Times New Roman" w:eastAsia="Trebuchet MS" w:hAnsi="Times New Roman" w:cs="Times New Roman"/>
          <w:i/>
          <w:sz w:val="28"/>
          <w:szCs w:val="28"/>
        </w:rPr>
        <w:t xml:space="preserve"> se </w:t>
      </w:r>
      <w:proofErr w:type="spellStart"/>
      <w:r w:rsidRPr="0013288A">
        <w:rPr>
          <w:rFonts w:ascii="Times New Roman" w:eastAsia="Trebuchet MS" w:hAnsi="Times New Roman" w:cs="Times New Roman"/>
          <w:i/>
          <w:sz w:val="28"/>
          <w:szCs w:val="28"/>
        </w:rPr>
        <w:t>vor</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alege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doar</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ecotipuri</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adecvate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pentru</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viitoarele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conditii</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climaterice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preconizate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pe</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teritoriul</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Romaniei</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urmarind</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totodata</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raionarea</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geografica</w:t>
      </w:r>
      <w:proofErr w:type="spellEnd"/>
      <w:r w:rsidRPr="0013288A">
        <w:rPr>
          <w:rFonts w:ascii="Times New Roman" w:eastAsia="Trebuchet MS" w:hAnsi="Times New Roman" w:cs="Times New Roman"/>
          <w:i/>
          <w:sz w:val="28"/>
          <w:szCs w:val="28"/>
        </w:rPr>
        <w:t xml:space="preserve"> a </w:t>
      </w:r>
      <w:proofErr w:type="spellStart"/>
      <w:r w:rsidRPr="0013288A">
        <w:rPr>
          <w:rFonts w:ascii="Times New Roman" w:eastAsia="Trebuchet MS" w:hAnsi="Times New Roman" w:cs="Times New Roman"/>
          <w:i/>
          <w:sz w:val="28"/>
          <w:szCs w:val="28"/>
        </w:rPr>
        <w:t>resurselor</w:t>
      </w:r>
      <w:proofErr w:type="spellEnd"/>
      <w:r w:rsidRPr="0013288A">
        <w:rPr>
          <w:rFonts w:ascii="Times New Roman" w:eastAsia="Trebuchet MS" w:hAnsi="Times New Roman" w:cs="Times New Roman"/>
          <w:i/>
          <w:sz w:val="28"/>
          <w:szCs w:val="28"/>
        </w:rPr>
        <w:t xml:space="preserve"> </w:t>
      </w:r>
      <w:proofErr w:type="spellStart"/>
      <w:r w:rsidRPr="0013288A">
        <w:rPr>
          <w:rFonts w:ascii="Times New Roman" w:eastAsia="Trebuchet MS" w:hAnsi="Times New Roman" w:cs="Times New Roman"/>
          <w:i/>
          <w:sz w:val="28"/>
          <w:szCs w:val="28"/>
        </w:rPr>
        <w:t>g</w:t>
      </w:r>
      <w:r>
        <w:rPr>
          <w:rFonts w:ascii="Times New Roman" w:eastAsia="Trebuchet MS" w:hAnsi="Times New Roman" w:cs="Times New Roman"/>
          <w:i/>
          <w:sz w:val="28"/>
          <w:szCs w:val="28"/>
        </w:rPr>
        <w:t>enetice</w:t>
      </w:r>
      <w:proofErr w:type="spellEnd"/>
      <w:r>
        <w:rPr>
          <w:rFonts w:ascii="Times New Roman" w:eastAsia="Trebuchet MS" w:hAnsi="Times New Roman" w:cs="Times New Roman"/>
          <w:i/>
          <w:sz w:val="28"/>
          <w:szCs w:val="28"/>
        </w:rPr>
        <w:t xml:space="preserve"> </w:t>
      </w:r>
      <w:proofErr w:type="spellStart"/>
      <w:r>
        <w:rPr>
          <w:rFonts w:ascii="Times New Roman" w:eastAsia="Trebuchet MS" w:hAnsi="Times New Roman" w:cs="Times New Roman"/>
          <w:i/>
          <w:sz w:val="28"/>
          <w:szCs w:val="28"/>
        </w:rPr>
        <w:t>forestiere</w:t>
      </w:r>
      <w:proofErr w:type="spellEnd"/>
      <w:r>
        <w:rPr>
          <w:rFonts w:ascii="Times New Roman" w:eastAsia="Trebuchet MS" w:hAnsi="Times New Roman" w:cs="Times New Roman"/>
          <w:i/>
          <w:sz w:val="28"/>
          <w:szCs w:val="28"/>
        </w:rPr>
        <w:t xml:space="preserve"> din Romania.</w:t>
      </w:r>
    </w:p>
    <w:p w:rsidR="007665E5" w:rsidRPr="007665E5" w:rsidRDefault="007665E5" w:rsidP="00EF4E23">
      <w:pPr>
        <w:widowControl w:val="0"/>
        <w:spacing w:after="0" w:line="240" w:lineRule="auto"/>
        <w:jc w:val="both"/>
        <w:rPr>
          <w:rFonts w:ascii="Times New Roman" w:hAnsi="Times New Roman" w:cs="Times New Roman"/>
          <w:i/>
          <w:sz w:val="28"/>
          <w:szCs w:val="28"/>
          <w:lang w:val="ro-RO"/>
        </w:rPr>
      </w:pPr>
      <w:r w:rsidRPr="007665E5">
        <w:rPr>
          <w:rFonts w:ascii="Times New Roman" w:hAnsi="Times New Roman" w:cs="Times New Roman"/>
          <w:i/>
          <w:sz w:val="28"/>
          <w:szCs w:val="28"/>
          <w:lang w:val="ro-RO"/>
        </w:rPr>
        <w:t>Soluția tehnică propusă pe fiecare an este prezentată în tabelul următor:</w:t>
      </w:r>
    </w:p>
    <w:p w:rsidR="007665E5" w:rsidRPr="007665E5" w:rsidRDefault="007665E5" w:rsidP="007665E5">
      <w:pPr>
        <w:pBdr>
          <w:top w:val="nil"/>
          <w:left w:val="nil"/>
          <w:bottom w:val="nil"/>
          <w:right w:val="nil"/>
          <w:between w:val="nil"/>
        </w:pBdr>
        <w:ind w:left="113" w:right="567" w:firstLine="567"/>
        <w:jc w:val="both"/>
        <w:rPr>
          <w:rFonts w:ascii="Times New Roman" w:eastAsia="Trebuchet MS" w:hAnsi="Times New Roman" w:cs="Times New Roman"/>
          <w:i/>
          <w:sz w:val="28"/>
          <w:szCs w:val="28"/>
        </w:rPr>
      </w:pPr>
    </w:p>
    <w:tbl>
      <w:tblPr>
        <w:tblpPr w:leftFromText="180" w:rightFromText="180" w:vertAnchor="text" w:horzAnchor="margin" w:tblpXSpec="center" w:tblpY="-93"/>
        <w:tblW w:w="10480" w:type="dxa"/>
        <w:tblLook w:val="04A0" w:firstRow="1" w:lastRow="0" w:firstColumn="1" w:lastColumn="0" w:noHBand="0" w:noVBand="1"/>
      </w:tblPr>
      <w:tblGrid>
        <w:gridCol w:w="533"/>
        <w:gridCol w:w="1679"/>
        <w:gridCol w:w="782"/>
        <w:gridCol w:w="722"/>
        <w:gridCol w:w="722"/>
        <w:gridCol w:w="722"/>
        <w:gridCol w:w="722"/>
        <w:gridCol w:w="640"/>
        <w:gridCol w:w="639"/>
        <w:gridCol w:w="673"/>
        <w:gridCol w:w="639"/>
        <w:gridCol w:w="639"/>
        <w:gridCol w:w="659"/>
        <w:gridCol w:w="709"/>
      </w:tblGrid>
      <w:tr w:rsidR="002636CA" w:rsidRPr="002636CA" w:rsidTr="00191414">
        <w:trPr>
          <w:trHeight w:val="410"/>
          <w:tblHeader/>
        </w:trPr>
        <w:tc>
          <w:tcPr>
            <w:tcW w:w="533" w:type="dxa"/>
            <w:tcBorders>
              <w:top w:val="single" w:sz="8" w:space="0" w:color="auto"/>
              <w:left w:val="single" w:sz="8" w:space="0" w:color="auto"/>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lastRenderedPageBreak/>
              <w:t>ua.</w:t>
            </w:r>
          </w:p>
        </w:tc>
        <w:tc>
          <w:tcPr>
            <w:tcW w:w="1679"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Compozitia de regenerare/</w:t>
            </w:r>
          </w:p>
        </w:tc>
        <w:tc>
          <w:tcPr>
            <w:tcW w:w="78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I</w:t>
            </w:r>
          </w:p>
        </w:tc>
        <w:tc>
          <w:tcPr>
            <w:tcW w:w="72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II</w:t>
            </w:r>
          </w:p>
        </w:tc>
        <w:tc>
          <w:tcPr>
            <w:tcW w:w="72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III</w:t>
            </w:r>
          </w:p>
        </w:tc>
        <w:tc>
          <w:tcPr>
            <w:tcW w:w="72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IV</w:t>
            </w:r>
          </w:p>
        </w:tc>
        <w:tc>
          <w:tcPr>
            <w:tcW w:w="72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V</w:t>
            </w:r>
          </w:p>
        </w:tc>
        <w:tc>
          <w:tcPr>
            <w:tcW w:w="640"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VI</w:t>
            </w:r>
          </w:p>
        </w:tc>
        <w:tc>
          <w:tcPr>
            <w:tcW w:w="639"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VII</w:t>
            </w:r>
          </w:p>
        </w:tc>
        <w:tc>
          <w:tcPr>
            <w:tcW w:w="673"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VIII</w:t>
            </w:r>
          </w:p>
        </w:tc>
        <w:tc>
          <w:tcPr>
            <w:tcW w:w="639"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IX</w:t>
            </w:r>
          </w:p>
        </w:tc>
        <w:tc>
          <w:tcPr>
            <w:tcW w:w="639"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X</w:t>
            </w:r>
          </w:p>
        </w:tc>
        <w:tc>
          <w:tcPr>
            <w:tcW w:w="659"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XI</w:t>
            </w:r>
          </w:p>
        </w:tc>
        <w:tc>
          <w:tcPr>
            <w:tcW w:w="709" w:type="dxa"/>
            <w:tcBorders>
              <w:top w:val="single" w:sz="8" w:space="0" w:color="auto"/>
              <w:left w:val="nil"/>
              <w:bottom w:val="nil"/>
              <w:right w:val="single" w:sz="8" w:space="0" w:color="auto"/>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Anul XII</w:t>
            </w:r>
          </w:p>
        </w:tc>
      </w:tr>
      <w:tr w:rsidR="00526BA4" w:rsidRPr="002636CA" w:rsidTr="002636CA">
        <w:trPr>
          <w:trHeight w:val="286"/>
          <w:tblHeader/>
        </w:trPr>
        <w:tc>
          <w:tcPr>
            <w:tcW w:w="10480" w:type="dxa"/>
            <w:gridSpan w:val="14"/>
            <w:tcBorders>
              <w:top w:val="single" w:sz="4" w:space="0" w:color="auto"/>
              <w:left w:val="single" w:sz="8" w:space="0" w:color="auto"/>
              <w:bottom w:val="single" w:sz="4" w:space="0" w:color="auto"/>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TS 1   ( GS  1  asimilata cu GS 8 din NT 1, ed 2022)</w:t>
            </w:r>
          </w:p>
        </w:tc>
      </w:tr>
      <w:tr w:rsidR="00526BA4" w:rsidRPr="002636CA" w:rsidTr="002636CA">
        <w:trPr>
          <w:trHeight w:val="308"/>
          <w:tblHeader/>
        </w:trPr>
        <w:tc>
          <w:tcPr>
            <w:tcW w:w="533" w:type="dxa"/>
            <w:tcBorders>
              <w:top w:val="nil"/>
              <w:left w:val="single" w:sz="8" w:space="0" w:color="auto"/>
              <w:bottom w:val="nil"/>
              <w:right w:val="nil"/>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9947" w:type="dxa"/>
            <w:gridSpan w:val="13"/>
            <w:tcBorders>
              <w:top w:val="nil"/>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i/>
                <w:iCs/>
                <w:color w:val="000000"/>
                <w:sz w:val="20"/>
                <w:szCs w:val="20"/>
                <w:lang w:val="ro-RO"/>
              </w:rPr>
            </w:pPr>
            <w:r w:rsidRPr="002636CA">
              <w:rPr>
                <w:rFonts w:ascii="Times New Roman" w:hAnsi="Times New Roman" w:cs="Times New Roman"/>
                <w:b/>
                <w:bCs/>
                <w:i/>
                <w:iCs/>
                <w:color w:val="000000"/>
                <w:sz w:val="20"/>
                <w:szCs w:val="20"/>
                <w:lang w:val="ro-RO"/>
              </w:rPr>
              <w:t>75 St (Go, Str) 25 Fr (Te.a; Ci ; Pa)</w:t>
            </w:r>
          </w:p>
        </w:tc>
      </w:tr>
      <w:tr w:rsidR="00526BA4" w:rsidRPr="002636CA" w:rsidTr="00191414">
        <w:trPr>
          <w:trHeight w:val="66"/>
          <w:tblHeader/>
        </w:trPr>
        <w:tc>
          <w:tcPr>
            <w:tcW w:w="533" w:type="dxa"/>
            <w:tcBorders>
              <w:top w:val="nil"/>
              <w:left w:val="single" w:sz="8" w:space="0" w:color="auto"/>
              <w:bottom w:val="single" w:sz="8" w:space="0" w:color="auto"/>
              <w:right w:val="nil"/>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9947" w:type="dxa"/>
            <w:gridSpan w:val="13"/>
            <w:tcBorders>
              <w:top w:val="nil"/>
              <w:left w:val="nil"/>
              <w:bottom w:val="single" w:sz="8" w:space="0" w:color="auto"/>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Schema de plantare 2 x 1 m ;Numar puieti 5000 buc/ha</w:t>
            </w:r>
          </w:p>
        </w:tc>
      </w:tr>
      <w:tr w:rsidR="002636CA" w:rsidRPr="002636CA" w:rsidTr="00191414">
        <w:trPr>
          <w:trHeight w:val="499"/>
          <w:tblHeader/>
        </w:trPr>
        <w:tc>
          <w:tcPr>
            <w:tcW w:w="533" w:type="dxa"/>
            <w:vMerge w:val="restart"/>
            <w:tcBorders>
              <w:top w:val="nil"/>
              <w:left w:val="single" w:sz="8" w:space="0" w:color="auto"/>
              <w:bottom w:val="single" w:sz="8" w:space="0" w:color="000000"/>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 Pregatirea terenului si a solului</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Ct+Vt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86"/>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2. Plantarea in gropi de 30x30x30 cm</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Gr.v</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86"/>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3. Completări (%)</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20</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10</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86"/>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4. Revizuiri (nr.lucrari/an)</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86"/>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5. Întreţineri: - mobilizari (nr.lucrari/an)</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3</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3</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3</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2</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86"/>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6 Descoplesiri   (nr.lucrari/an)</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86"/>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9. Control anual regenerari</w:t>
            </w:r>
          </w:p>
        </w:tc>
        <w:tc>
          <w:tcPr>
            <w:tcW w:w="78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72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640"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7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4"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r w:rsidR="002636CA" w:rsidRPr="002636CA" w:rsidTr="002636CA">
        <w:trPr>
          <w:trHeight w:val="295"/>
          <w:tblHeader/>
        </w:trPr>
        <w:tc>
          <w:tcPr>
            <w:tcW w:w="533" w:type="dxa"/>
            <w:vMerge/>
            <w:tcBorders>
              <w:top w:val="nil"/>
              <w:left w:val="single" w:sz="8" w:space="0" w:color="auto"/>
              <w:bottom w:val="single" w:sz="8" w:space="0" w:color="000000"/>
              <w:right w:val="single" w:sz="4" w:space="0" w:color="auto"/>
            </w:tcBorders>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p>
        </w:tc>
        <w:tc>
          <w:tcPr>
            <w:tcW w:w="1679"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10. Realizare stare masiv</w:t>
            </w:r>
          </w:p>
        </w:tc>
        <w:tc>
          <w:tcPr>
            <w:tcW w:w="782"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22"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40"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673"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39"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659"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c>
          <w:tcPr>
            <w:tcW w:w="709" w:type="dxa"/>
            <w:tcBorders>
              <w:top w:val="nil"/>
              <w:left w:val="nil"/>
              <w:bottom w:val="single" w:sz="8"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w:t>
            </w:r>
          </w:p>
        </w:tc>
      </w:tr>
    </w:tbl>
    <w:p w:rsidR="00BE70D8" w:rsidRDefault="00BE70D8" w:rsidP="002636CA">
      <w:pPr>
        <w:pStyle w:val="NoSpacing1"/>
        <w:keepNext/>
        <w:keepLines/>
        <w:ind w:firstLine="720"/>
        <w:rPr>
          <w:rFonts w:ascii="Times New Roman" w:hAnsi="Times New Roman" w:cs="Times New Roman"/>
          <w:i/>
          <w:sz w:val="28"/>
          <w:szCs w:val="28"/>
          <w:lang w:val="ro-RO"/>
        </w:rPr>
      </w:pPr>
    </w:p>
    <w:p w:rsidR="002636CA" w:rsidRPr="002636CA" w:rsidRDefault="00526BA4" w:rsidP="00EF4E23">
      <w:pPr>
        <w:pStyle w:val="NoSpacing1"/>
        <w:keepNext/>
        <w:keepLines/>
        <w:ind w:firstLine="720"/>
        <w:jc w:val="both"/>
        <w:rPr>
          <w:rFonts w:ascii="Times New Roman" w:eastAsia="Arial" w:hAnsi="Times New Roman" w:cs="Times New Roman"/>
          <w:i/>
          <w:sz w:val="28"/>
          <w:szCs w:val="28"/>
          <w:lang w:val="ro-RO"/>
        </w:rPr>
      </w:pPr>
      <w:r w:rsidRPr="002636CA">
        <w:rPr>
          <w:rFonts w:ascii="Times New Roman" w:hAnsi="Times New Roman" w:cs="Times New Roman"/>
          <w:i/>
          <w:sz w:val="28"/>
          <w:szCs w:val="28"/>
          <w:lang w:val="ro-RO"/>
        </w:rPr>
        <w:t xml:space="preserve">Prin proiect se </w:t>
      </w:r>
      <w:r w:rsidRPr="002636CA">
        <w:rPr>
          <w:rFonts w:ascii="Times New Roman" w:eastAsia="Arial" w:hAnsi="Times New Roman" w:cs="Times New Roman"/>
          <w:i/>
          <w:sz w:val="28"/>
          <w:szCs w:val="28"/>
          <w:lang w:val="ro-RO"/>
        </w:rPr>
        <w:t xml:space="preserve">propune intervenția prin lucrări de împădurire și intreținere a plantației până la reușita definitivă, cât și lucrări de împrejmuire a perimetrului plantat și paza acestuia. </w:t>
      </w:r>
    </w:p>
    <w:p w:rsidR="00526BA4" w:rsidRDefault="00526BA4" w:rsidP="00EF4E23">
      <w:pPr>
        <w:pStyle w:val="NoSpacing1"/>
        <w:keepNext/>
        <w:keepLines/>
        <w:ind w:firstLine="720"/>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Stabilirea compozițiilor de împădurire, a schemei de plantare și a desimii puieților:</w:t>
      </w:r>
    </w:p>
    <w:p w:rsidR="007665E5" w:rsidRPr="002636CA" w:rsidRDefault="007665E5" w:rsidP="00526BA4">
      <w:pPr>
        <w:pStyle w:val="NoSpacing1"/>
        <w:keepNext/>
        <w:keepLines/>
        <w:rPr>
          <w:rFonts w:ascii="Times New Roman" w:hAnsi="Times New Roman" w:cs="Times New Roman"/>
          <w:i/>
          <w:sz w:val="28"/>
          <w:szCs w:val="28"/>
          <w:lang w:val="ro-RO"/>
        </w:rPr>
      </w:pPr>
    </w:p>
    <w:tbl>
      <w:tblPr>
        <w:tblW w:w="9415" w:type="dxa"/>
        <w:tblLayout w:type="fixed"/>
        <w:tblLook w:val="04A0" w:firstRow="1" w:lastRow="0" w:firstColumn="1" w:lastColumn="0" w:noHBand="0" w:noVBand="1"/>
      </w:tblPr>
      <w:tblGrid>
        <w:gridCol w:w="925"/>
        <w:gridCol w:w="553"/>
        <w:gridCol w:w="1008"/>
        <w:gridCol w:w="895"/>
        <w:gridCol w:w="901"/>
        <w:gridCol w:w="902"/>
        <w:gridCol w:w="2251"/>
        <w:gridCol w:w="947"/>
        <w:gridCol w:w="1033"/>
      </w:tblGrid>
      <w:tr w:rsidR="00526BA4" w:rsidRPr="002636CA" w:rsidTr="007665E5">
        <w:trPr>
          <w:trHeight w:val="659"/>
        </w:trPr>
        <w:tc>
          <w:tcPr>
            <w:tcW w:w="925" w:type="dxa"/>
            <w:tcBorders>
              <w:top w:val="single" w:sz="8" w:space="0" w:color="auto"/>
              <w:left w:val="single" w:sz="8" w:space="0" w:color="000000"/>
              <w:bottom w:val="nil"/>
              <w:right w:val="single" w:sz="8" w:space="0" w:color="000000"/>
            </w:tcBorders>
            <w:shd w:val="clear" w:color="000000" w:fill="A9D08E"/>
            <w:vAlign w:val="center"/>
            <w:hideMark/>
          </w:tcPr>
          <w:p w:rsidR="00526BA4" w:rsidRPr="002636CA" w:rsidRDefault="00526BA4" w:rsidP="007665E5">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Grupa stationala</w:t>
            </w:r>
          </w:p>
        </w:tc>
        <w:tc>
          <w:tcPr>
            <w:tcW w:w="553"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ua</w:t>
            </w:r>
          </w:p>
        </w:tc>
        <w:tc>
          <w:tcPr>
            <w:tcW w:w="1008"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Suprafata</w:t>
            </w:r>
          </w:p>
        </w:tc>
        <w:tc>
          <w:tcPr>
            <w:tcW w:w="895"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Panta grd</w:t>
            </w:r>
          </w:p>
        </w:tc>
        <w:tc>
          <w:tcPr>
            <w:tcW w:w="901"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Expoz.</w:t>
            </w:r>
          </w:p>
        </w:tc>
        <w:tc>
          <w:tcPr>
            <w:tcW w:w="90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Config teren</w:t>
            </w:r>
          </w:p>
        </w:tc>
        <w:tc>
          <w:tcPr>
            <w:tcW w:w="2251"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Compozitia de impadurire</w:t>
            </w:r>
          </w:p>
        </w:tc>
        <w:tc>
          <w:tcPr>
            <w:tcW w:w="947"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Schema de plantare</w:t>
            </w:r>
          </w:p>
        </w:tc>
        <w:tc>
          <w:tcPr>
            <w:tcW w:w="1033" w:type="dxa"/>
            <w:tcBorders>
              <w:top w:val="single" w:sz="8" w:space="0" w:color="auto"/>
              <w:left w:val="nil"/>
              <w:bottom w:val="nil"/>
              <w:right w:val="single" w:sz="8" w:space="0" w:color="auto"/>
            </w:tcBorders>
            <w:shd w:val="clear" w:color="000000" w:fill="A9D08E"/>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Desimea puietilor</w:t>
            </w:r>
          </w:p>
        </w:tc>
      </w:tr>
      <w:tr w:rsidR="00526BA4" w:rsidRPr="002636CA" w:rsidTr="007665E5">
        <w:trPr>
          <w:trHeight w:val="381"/>
        </w:trPr>
        <w:tc>
          <w:tcPr>
            <w:tcW w:w="925" w:type="dxa"/>
            <w:tcBorders>
              <w:top w:val="single" w:sz="4" w:space="0" w:color="auto"/>
              <w:left w:val="single" w:sz="4" w:space="0" w:color="auto"/>
              <w:bottom w:val="nil"/>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GS 1</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0,7719</w:t>
            </w:r>
          </w:p>
        </w:tc>
        <w:tc>
          <w:tcPr>
            <w:tcW w:w="895"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18</w:t>
            </w:r>
          </w:p>
        </w:tc>
        <w:tc>
          <w:tcPr>
            <w:tcW w:w="901"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V</w:t>
            </w:r>
          </w:p>
        </w:tc>
        <w:tc>
          <w:tcPr>
            <w:tcW w:w="90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versant ondulat</w:t>
            </w:r>
          </w:p>
        </w:tc>
        <w:tc>
          <w:tcPr>
            <w:tcW w:w="2251"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75 St (Go) 25 Fr (Te.a; Ci ; Pa)</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2 x 1</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color w:val="000000"/>
                <w:sz w:val="20"/>
                <w:szCs w:val="20"/>
                <w:lang w:val="ro-RO"/>
              </w:rPr>
            </w:pPr>
            <w:r w:rsidRPr="002636CA">
              <w:rPr>
                <w:rFonts w:ascii="Times New Roman" w:hAnsi="Times New Roman" w:cs="Times New Roman"/>
                <w:color w:val="000000"/>
                <w:sz w:val="20"/>
                <w:szCs w:val="20"/>
                <w:lang w:val="ro-RO"/>
              </w:rPr>
              <w:t>5000</w:t>
            </w:r>
          </w:p>
        </w:tc>
      </w:tr>
      <w:tr w:rsidR="00526BA4" w:rsidRPr="002636CA" w:rsidTr="007665E5">
        <w:trPr>
          <w:trHeight w:val="62"/>
        </w:trPr>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p>
        </w:tc>
        <w:tc>
          <w:tcPr>
            <w:tcW w:w="1008"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0,7719</w:t>
            </w:r>
          </w:p>
        </w:tc>
        <w:tc>
          <w:tcPr>
            <w:tcW w:w="895"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p>
        </w:tc>
        <w:tc>
          <w:tcPr>
            <w:tcW w:w="901"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p>
        </w:tc>
        <w:tc>
          <w:tcPr>
            <w:tcW w:w="902"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p>
        </w:tc>
        <w:tc>
          <w:tcPr>
            <w:tcW w:w="2251"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w:t>
            </w:r>
          </w:p>
        </w:tc>
        <w:tc>
          <w:tcPr>
            <w:tcW w:w="947"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w:t>
            </w:r>
          </w:p>
        </w:tc>
        <w:tc>
          <w:tcPr>
            <w:tcW w:w="1033"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hAnsi="Times New Roman" w:cs="Times New Roman"/>
                <w:b/>
                <w:bCs/>
                <w:color w:val="000000"/>
                <w:sz w:val="20"/>
                <w:szCs w:val="20"/>
                <w:lang w:val="ro-RO"/>
              </w:rPr>
            </w:pPr>
            <w:r w:rsidRPr="002636CA">
              <w:rPr>
                <w:rFonts w:ascii="Times New Roman" w:hAnsi="Times New Roman" w:cs="Times New Roman"/>
                <w:b/>
                <w:bCs/>
                <w:color w:val="000000"/>
                <w:sz w:val="20"/>
                <w:szCs w:val="20"/>
                <w:lang w:val="ro-RO"/>
              </w:rPr>
              <w:t>-</w:t>
            </w:r>
          </w:p>
        </w:tc>
      </w:tr>
    </w:tbl>
    <w:p w:rsidR="00836449" w:rsidRPr="002636CA" w:rsidRDefault="00836449" w:rsidP="00526BA4">
      <w:pPr>
        <w:pStyle w:val="NoSpacing1"/>
        <w:keepNext/>
        <w:keepLines/>
        <w:rPr>
          <w:rFonts w:ascii="Times New Roman" w:hAnsi="Times New Roman" w:cs="Times New Roman"/>
          <w:i/>
          <w:sz w:val="28"/>
          <w:szCs w:val="28"/>
          <w:lang w:val="ro-RO"/>
        </w:rPr>
      </w:pPr>
      <w:r w:rsidRPr="002636CA">
        <w:rPr>
          <w:rFonts w:ascii="Times New Roman" w:hAnsi="Times New Roman" w:cs="Times New Roman"/>
          <w:i/>
          <w:sz w:val="28"/>
          <w:szCs w:val="28"/>
          <w:lang w:val="ro-RO"/>
        </w:rPr>
        <w:t xml:space="preserve">                                                                                                                                                                                                                                                                                                  </w:t>
      </w:r>
    </w:p>
    <w:p w:rsidR="00526BA4" w:rsidRPr="002636CA" w:rsidRDefault="00526BA4" w:rsidP="00EF4E23">
      <w:pPr>
        <w:keepNext/>
        <w:keepLines/>
        <w:pBdr>
          <w:top w:val="nil"/>
          <w:left w:val="nil"/>
          <w:bottom w:val="nil"/>
          <w:right w:val="nil"/>
          <w:between w:val="nil"/>
        </w:pBdr>
        <w:spacing w:after="0" w:line="240" w:lineRule="auto"/>
        <w:ind w:left="113" w:right="-31" w:firstLine="720"/>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xml:space="preserve">Pentru </w:t>
      </w:r>
      <w:r w:rsidRPr="002636CA">
        <w:rPr>
          <w:rFonts w:ascii="Times New Roman" w:eastAsia="Trebuchet MS" w:hAnsi="Times New Roman" w:cs="Times New Roman"/>
          <w:b/>
          <w:i/>
          <w:sz w:val="28"/>
          <w:szCs w:val="28"/>
          <w:lang w:val="ro-RO"/>
        </w:rPr>
        <w:t>GS-1,</w:t>
      </w:r>
      <w:r w:rsidRPr="002636CA">
        <w:rPr>
          <w:rFonts w:ascii="Times New Roman" w:eastAsia="Trebuchet MS" w:hAnsi="Times New Roman" w:cs="Times New Roman"/>
          <w:i/>
          <w:sz w:val="28"/>
          <w:szCs w:val="28"/>
          <w:lang w:val="ro-RO"/>
        </w:rPr>
        <w:t xml:space="preserve"> formula de împădurire este bazată doar pe speciile principale de bază St (Go, Str) și de amestec (Fr, Pa, Ci) iar schema de plantare este de 2,0 x 1,0  (2,0 m între rânduri și 1,0 m între puieți pe rând). Speciile de amestec și de ajutor cresc în mod spontan  pe teren, așa că vom aplica o formula de împădurire bazată doar pe speciile principale de baza St (Go, Str) și de amestec (Fr, Pa, Ci) se vor planta pe rânduri, alternând cu specia principală de bază. </w:t>
      </w:r>
    </w:p>
    <w:p w:rsidR="00526BA4" w:rsidRPr="002636CA" w:rsidRDefault="00526BA4" w:rsidP="00EF4E23">
      <w:pPr>
        <w:keepNext/>
        <w:keepLines/>
        <w:pBdr>
          <w:top w:val="nil"/>
          <w:left w:val="nil"/>
          <w:bottom w:val="nil"/>
          <w:right w:val="nil"/>
          <w:between w:val="nil"/>
        </w:pBdr>
        <w:tabs>
          <w:tab w:val="left" w:pos="1202"/>
        </w:tabs>
        <w:spacing w:after="0" w:line="240" w:lineRule="auto"/>
        <w:ind w:left="113" w:right="-31"/>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Ținând cont de compoziția de împădurire și suprafața care va fi plantată va rezult</w:t>
      </w:r>
      <w:r w:rsidR="00EF4E23">
        <w:rPr>
          <w:rFonts w:ascii="Times New Roman" w:eastAsia="Trebuchet MS" w:hAnsi="Times New Roman" w:cs="Times New Roman"/>
          <w:i/>
          <w:sz w:val="28"/>
          <w:szCs w:val="28"/>
          <w:lang w:val="ro-RO"/>
        </w:rPr>
        <w:t>a</w:t>
      </w:r>
      <w:r w:rsidRPr="002636CA">
        <w:rPr>
          <w:rFonts w:ascii="Times New Roman" w:eastAsia="Trebuchet MS" w:hAnsi="Times New Roman" w:cs="Times New Roman"/>
          <w:i/>
          <w:sz w:val="28"/>
          <w:szCs w:val="28"/>
          <w:lang w:val="ro-RO"/>
        </w:rPr>
        <w:t xml:space="preserve"> un numar de:</w:t>
      </w:r>
    </w:p>
    <w:p w:rsidR="00526BA4" w:rsidRPr="002636CA" w:rsidRDefault="00526BA4" w:rsidP="00526BA4">
      <w:pPr>
        <w:pStyle w:val="ListParagraph"/>
        <w:keepNext/>
        <w:keepLines/>
        <w:numPr>
          <w:ilvl w:val="0"/>
          <w:numId w:val="7"/>
        </w:numPr>
        <w:tabs>
          <w:tab w:val="left" w:pos="8960"/>
        </w:tabs>
        <w:spacing w:after="0" w:line="240" w:lineRule="auto"/>
        <w:ind w:right="567"/>
        <w:jc w:val="both"/>
        <w:rPr>
          <w:rFonts w:ascii="Times New Roman" w:eastAsia="Trebuchet MS" w:hAnsi="Times New Roman"/>
          <w:i/>
          <w:sz w:val="28"/>
          <w:szCs w:val="28"/>
          <w:lang w:val="ro-RO"/>
        </w:rPr>
      </w:pPr>
      <w:r w:rsidRPr="002636CA">
        <w:rPr>
          <w:rFonts w:ascii="Times New Roman" w:eastAsia="Trebuchet MS" w:hAnsi="Times New Roman"/>
          <w:i/>
          <w:sz w:val="28"/>
          <w:szCs w:val="28"/>
          <w:lang w:val="ro-RO"/>
        </w:rPr>
        <w:t>2895 = puieți de Stejar, Gorun, Stejar Rosu</w:t>
      </w:r>
    </w:p>
    <w:p w:rsidR="00526BA4" w:rsidRPr="002636CA" w:rsidRDefault="00526BA4" w:rsidP="00526BA4">
      <w:pPr>
        <w:pStyle w:val="ListParagraph"/>
        <w:keepNext/>
        <w:keepLines/>
        <w:numPr>
          <w:ilvl w:val="0"/>
          <w:numId w:val="7"/>
        </w:numPr>
        <w:tabs>
          <w:tab w:val="left" w:pos="8960"/>
        </w:tabs>
        <w:spacing w:after="0" w:line="240" w:lineRule="auto"/>
        <w:ind w:right="567"/>
        <w:jc w:val="both"/>
        <w:rPr>
          <w:rFonts w:ascii="Times New Roman" w:eastAsia="Trebuchet MS" w:hAnsi="Times New Roman"/>
          <w:i/>
          <w:sz w:val="28"/>
          <w:szCs w:val="28"/>
          <w:lang w:val="ro-RO"/>
        </w:rPr>
      </w:pPr>
      <w:r w:rsidRPr="002636CA">
        <w:rPr>
          <w:rFonts w:ascii="Times New Roman" w:eastAsia="Trebuchet MS" w:hAnsi="Times New Roman"/>
          <w:i/>
          <w:sz w:val="28"/>
          <w:szCs w:val="28"/>
          <w:lang w:val="ro-RO"/>
        </w:rPr>
        <w:t>965 = puieți de Paltin ( Cires, Tei argintiu)+/- Fr</w:t>
      </w:r>
    </w:p>
    <w:p w:rsidR="00526BA4" w:rsidRPr="002636CA" w:rsidRDefault="00526BA4" w:rsidP="00EF4E23">
      <w:pPr>
        <w:keepNext/>
        <w:keepLines/>
        <w:tabs>
          <w:tab w:val="left" w:pos="8960"/>
          <w:tab w:val="left" w:pos="9450"/>
        </w:tabs>
        <w:spacing w:after="0" w:line="240" w:lineRule="auto"/>
        <w:ind w:left="113" w:right="-31"/>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xml:space="preserve">În cazul de față metoda de împădurire este </w:t>
      </w:r>
      <w:r w:rsidRPr="002636CA">
        <w:rPr>
          <w:rFonts w:ascii="Times New Roman" w:eastAsia="Trebuchet MS" w:hAnsi="Times New Roman" w:cs="Times New Roman"/>
          <w:b/>
          <w:i/>
          <w:sz w:val="28"/>
          <w:szCs w:val="28"/>
          <w:lang w:val="ro-RO"/>
        </w:rPr>
        <w:t>plantații artificiale în gropi obişnuite</w:t>
      </w:r>
      <w:r w:rsidRPr="002636CA">
        <w:rPr>
          <w:rFonts w:ascii="Times New Roman" w:eastAsia="Trebuchet MS" w:hAnsi="Times New Roman" w:cs="Times New Roman"/>
          <w:i/>
          <w:sz w:val="28"/>
          <w:szCs w:val="28"/>
          <w:lang w:val="ro-RO"/>
        </w:rPr>
        <w:t xml:space="preserve"> (30x30x30cm) executate în teren pregătit anterior (în vetre) cu puieți de mici dimensiuni cu radacina nuda.</w:t>
      </w:r>
      <w:r w:rsidR="00EF4E23">
        <w:rPr>
          <w:rFonts w:ascii="Times New Roman" w:eastAsia="Trebuchet MS" w:hAnsi="Times New Roman" w:cs="Times New Roman"/>
          <w:i/>
          <w:sz w:val="28"/>
          <w:szCs w:val="28"/>
          <w:lang w:val="ro-RO"/>
        </w:rPr>
        <w:t xml:space="preserve"> </w:t>
      </w:r>
    </w:p>
    <w:p w:rsidR="0008441E" w:rsidRPr="002636CA" w:rsidRDefault="00526BA4" w:rsidP="00EF4E23">
      <w:pPr>
        <w:pStyle w:val="Footer"/>
        <w:tabs>
          <w:tab w:val="left" w:pos="9450"/>
        </w:tabs>
        <w:jc w:val="both"/>
        <w:rPr>
          <w:rFonts w:ascii="Times New Roman" w:hAnsi="Times New Roman" w:cs="Times New Roman"/>
          <w:sz w:val="28"/>
          <w:szCs w:val="28"/>
          <w:lang w:val="ro-RO"/>
        </w:rPr>
      </w:pPr>
      <w:r w:rsidRPr="002636CA">
        <w:rPr>
          <w:rFonts w:ascii="Times New Roman" w:eastAsia="Trebuchet MS" w:hAnsi="Times New Roman" w:cs="Times New Roman"/>
          <w:i/>
          <w:sz w:val="28"/>
          <w:szCs w:val="28"/>
          <w:lang w:val="ro-RO"/>
        </w:rPr>
        <w:t xml:space="preserve">Schema de plantare de 2,0 x 1,0 (2,0 m între rânduri şi 1,0 m între puieţi pe rând), </w:t>
      </w:r>
      <w:r w:rsidR="00EF4E23">
        <w:rPr>
          <w:rFonts w:ascii="Times New Roman" w:eastAsia="Trebuchet MS" w:hAnsi="Times New Roman" w:cs="Times New Roman"/>
          <w:i/>
          <w:sz w:val="28"/>
          <w:szCs w:val="28"/>
          <w:lang w:val="ro-RO"/>
        </w:rPr>
        <w:t>r</w:t>
      </w:r>
      <w:r w:rsidRPr="002636CA">
        <w:rPr>
          <w:rFonts w:ascii="Times New Roman" w:eastAsia="Trebuchet MS" w:hAnsi="Times New Roman" w:cs="Times New Roman"/>
          <w:i/>
          <w:sz w:val="28"/>
          <w:szCs w:val="28"/>
          <w:lang w:val="ro-RO"/>
        </w:rPr>
        <w:t>ezultând astfel un număr de 5000 puieți / ha.</w:t>
      </w:r>
    </w:p>
    <w:p w:rsidR="00526BA4" w:rsidRPr="002636CA" w:rsidRDefault="00526BA4" w:rsidP="00526BA4">
      <w:pPr>
        <w:pStyle w:val="NoSpacing1"/>
        <w:keepNext/>
        <w:keepLines/>
        <w:jc w:val="both"/>
        <w:rPr>
          <w:rFonts w:ascii="Times New Roman" w:hAnsi="Times New Roman" w:cs="Times New Roman"/>
          <w:b/>
          <w:bCs/>
          <w:i/>
          <w:sz w:val="28"/>
          <w:szCs w:val="28"/>
          <w:u w:val="single"/>
          <w:lang w:val="ro-RO"/>
        </w:rPr>
      </w:pPr>
      <w:r w:rsidRPr="002636CA">
        <w:rPr>
          <w:rFonts w:ascii="Times New Roman" w:hAnsi="Times New Roman" w:cs="Times New Roman"/>
          <w:b/>
          <w:i/>
          <w:iCs/>
          <w:sz w:val="28"/>
          <w:szCs w:val="28"/>
          <w:u w:val="single"/>
          <w:lang w:val="ro-RO"/>
        </w:rPr>
        <w:lastRenderedPageBreak/>
        <w:t>Descrierea lucrărilor de pregătire a terenului și a solului.</w:t>
      </w:r>
    </w:p>
    <w:p w:rsidR="00526BA4" w:rsidRPr="002636CA" w:rsidRDefault="00526BA4" w:rsidP="00EF4E23">
      <w:pPr>
        <w:keepNext/>
        <w:keepLines/>
        <w:pBdr>
          <w:top w:val="nil"/>
          <w:left w:val="nil"/>
          <w:bottom w:val="nil"/>
          <w:right w:val="nil"/>
          <w:between w:val="nil"/>
        </w:pBdr>
        <w:tabs>
          <w:tab w:val="left" w:pos="927"/>
        </w:tabs>
        <w:spacing w:after="0" w:line="240" w:lineRule="auto"/>
        <w:ind w:left="34" w:right="59" w:firstLine="568"/>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Pregatirea terenului presupune anterior impăduririi efective, executarea unor lucrări specifice, ținând cond de natura de degradare a terenului, agricol pe care se va realiza împădurirea. În aceasta situație se impune pregairea terenului prin curățarea și strângerea resturilor vegetale existente pe amplasament, defrișarea de vegetație nefolositoare înlăturarea vegetației ierboase și lemnoase de pe toată suprafața.Lucrările de pregatire a solului  constau în pregătirea manuală a acestuia în vetre de 60 x 80 cm, platforma acestora va fi executată usor înclinată în contrapantă, cu un număr de 5000 vetre/ha.</w:t>
      </w:r>
    </w:p>
    <w:p w:rsidR="00526BA4" w:rsidRPr="002636CA" w:rsidRDefault="00526BA4" w:rsidP="00526BA4">
      <w:pPr>
        <w:pStyle w:val="NoSpacing1"/>
        <w:keepNext/>
        <w:keepLines/>
        <w:jc w:val="both"/>
        <w:rPr>
          <w:rFonts w:ascii="Times New Roman" w:hAnsi="Times New Roman" w:cs="Times New Roman"/>
          <w:b/>
          <w:i/>
          <w:sz w:val="28"/>
          <w:szCs w:val="28"/>
          <w:lang w:val="ro-RO"/>
        </w:rPr>
      </w:pPr>
      <w:r w:rsidRPr="002636CA">
        <w:rPr>
          <w:rFonts w:ascii="Times New Roman" w:hAnsi="Times New Roman" w:cs="Times New Roman"/>
          <w:b/>
          <w:i/>
          <w:iCs/>
          <w:sz w:val="28"/>
          <w:szCs w:val="28"/>
          <w:u w:val="single"/>
          <w:lang w:val="ro-RO"/>
        </w:rPr>
        <w:t>Descrierea lucrărilor de înființare a plantației.</w:t>
      </w:r>
    </w:p>
    <w:p w:rsidR="00526BA4" w:rsidRPr="002636CA" w:rsidRDefault="00526BA4" w:rsidP="00EF4E23">
      <w:pPr>
        <w:keepNext/>
        <w:keepLines/>
        <w:pBdr>
          <w:top w:val="nil"/>
          <w:left w:val="nil"/>
          <w:bottom w:val="nil"/>
          <w:right w:val="nil"/>
          <w:between w:val="nil"/>
        </w:pBdr>
        <w:spacing w:after="0" w:line="240" w:lineRule="auto"/>
        <w:ind w:left="113" w:right="59" w:firstLine="567"/>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xml:space="preserve">În condițiile staționale din țara noastră, împăduririle se execută prin semănături directe, plantații și mai rar butășiri directe. În cazul de față metoda de împădurire este </w:t>
      </w:r>
      <w:r w:rsidRPr="002636CA">
        <w:rPr>
          <w:rFonts w:ascii="Times New Roman" w:eastAsia="Trebuchet MS" w:hAnsi="Times New Roman" w:cs="Times New Roman"/>
          <w:b/>
          <w:i/>
          <w:sz w:val="28"/>
          <w:szCs w:val="28"/>
          <w:lang w:val="ro-RO"/>
        </w:rPr>
        <w:t>plantații artificiale în gropi obişnuite</w:t>
      </w:r>
      <w:r w:rsidRPr="002636CA">
        <w:rPr>
          <w:rFonts w:ascii="Times New Roman" w:eastAsia="Trebuchet MS" w:hAnsi="Times New Roman" w:cs="Times New Roman"/>
          <w:i/>
          <w:sz w:val="28"/>
          <w:szCs w:val="28"/>
          <w:lang w:val="ro-RO"/>
        </w:rPr>
        <w:t xml:space="preserve"> (30x30x30cm) executate în teren pregătit anterior (în vetre) cu puieți de mici dimensiuni cu rădăcina nuda. Gropile se vor amplasa în mijlocul vetrei, se execută manual cu cazmaua, sapa de munte sau mecanizat cu motoburghie, acolo unde panta terenului permite.</w:t>
      </w:r>
    </w:p>
    <w:p w:rsidR="00526BA4" w:rsidRPr="002636CA" w:rsidRDefault="00526BA4" w:rsidP="00EF4E23">
      <w:pPr>
        <w:keepNext/>
        <w:keepLines/>
        <w:pBdr>
          <w:top w:val="nil"/>
          <w:left w:val="nil"/>
          <w:bottom w:val="nil"/>
          <w:right w:val="nil"/>
          <w:between w:val="nil"/>
        </w:pBdr>
        <w:spacing w:after="0" w:line="240" w:lineRule="auto"/>
        <w:ind w:left="113" w:right="-31" w:firstLine="567"/>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Lipsurile grupate (mai mari de 4 puieți la un loc) rezultate din pierderi anuale sau pierderile din cauza calamităților vor fi completate sau refacute un maximum un an de la constatare, în cazul refacerilor, completarile se vor efectua in maximum un an de la inlaturarea facrtorului vatamator.</w:t>
      </w:r>
    </w:p>
    <w:p w:rsidR="00526BA4" w:rsidRPr="002636CA" w:rsidRDefault="00526BA4" w:rsidP="00EF4E23">
      <w:pPr>
        <w:keepNext/>
        <w:keepLines/>
        <w:pBdr>
          <w:top w:val="nil"/>
          <w:left w:val="nil"/>
          <w:bottom w:val="nil"/>
          <w:right w:val="nil"/>
          <w:between w:val="nil"/>
        </w:pBdr>
        <w:spacing w:after="0" w:line="240" w:lineRule="auto"/>
        <w:ind w:left="113" w:right="-31" w:firstLine="567"/>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xml:space="preserve"> Plantarea puietilor se va face in folosind o schema de plantare de 2,0 x 1,0 (2,0 m între rânduri şi 1,0 m între puieţi pe rând), rezultand astfel un numar de 5000 puieti / ha.</w:t>
      </w:r>
    </w:p>
    <w:p w:rsidR="00526BA4" w:rsidRPr="002636CA" w:rsidRDefault="00526BA4" w:rsidP="00EF4E23">
      <w:pPr>
        <w:keepNext/>
        <w:keepLines/>
        <w:pBdr>
          <w:top w:val="nil"/>
          <w:left w:val="nil"/>
          <w:bottom w:val="nil"/>
          <w:right w:val="nil"/>
          <w:between w:val="nil"/>
        </w:pBdr>
        <w:spacing w:after="0" w:line="240" w:lineRule="auto"/>
        <w:ind w:left="113" w:right="59"/>
        <w:jc w:val="both"/>
        <w:rPr>
          <w:rFonts w:ascii="Times New Roman" w:eastAsia="Trebuchet MS" w:hAnsi="Times New Roman" w:cs="Times New Roman"/>
          <w:i/>
          <w:sz w:val="28"/>
          <w:szCs w:val="28"/>
          <w:lang w:val="ro-RO"/>
        </w:rPr>
      </w:pPr>
      <w:r w:rsidRPr="002636CA">
        <w:rPr>
          <w:rFonts w:ascii="Times New Roman" w:eastAsia="Times New Roman" w:hAnsi="Times New Roman" w:cs="Times New Roman"/>
          <w:i/>
          <w:sz w:val="28"/>
          <w:szCs w:val="28"/>
          <w:lang w:val="ro-RO"/>
        </w:rPr>
        <w:tab/>
      </w:r>
      <w:r w:rsidRPr="002636CA">
        <w:rPr>
          <w:rFonts w:ascii="Times New Roman" w:eastAsia="Trebuchet MS" w:hAnsi="Times New Roman" w:cs="Times New Roman"/>
          <w:i/>
          <w:sz w:val="28"/>
          <w:szCs w:val="28"/>
          <w:lang w:val="ro-RO"/>
        </w:rPr>
        <w:t xml:space="preserve">Amestecul de  specii folosit in compoziţiile de împădurire va creşte gradul de  biodiversitate, rezistenţa arboretelor la impactul cu factorii biotici şi abiotici dăunători şi implicit la mărirea stabilităţii acestora si sporirea rezilientei la schimbarile climatice preconizate. </w:t>
      </w:r>
    </w:p>
    <w:p w:rsidR="00526BA4" w:rsidRPr="002636CA" w:rsidRDefault="00526BA4" w:rsidP="00526BA4">
      <w:pPr>
        <w:keepNext/>
        <w:keepLine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u w:val="single"/>
          <w:lang w:val="ro-RO"/>
        </w:rPr>
        <w:t>Protecția culturilor</w:t>
      </w:r>
      <w:r w:rsidRPr="002636CA">
        <w:rPr>
          <w:rFonts w:ascii="Times New Roman" w:hAnsi="Times New Roman" w:cs="Times New Roman"/>
          <w:b/>
          <w:i/>
          <w:sz w:val="28"/>
          <w:szCs w:val="28"/>
          <w:lang w:val="ro-RO"/>
        </w:rPr>
        <w:t>:</w:t>
      </w:r>
    </w:p>
    <w:p w:rsidR="00526BA4" w:rsidRPr="002636CA" w:rsidRDefault="00526BA4" w:rsidP="00EF4E23">
      <w:pPr>
        <w:keepNext/>
        <w:keepLines/>
        <w:pBdr>
          <w:top w:val="nil"/>
          <w:left w:val="nil"/>
          <w:bottom w:val="nil"/>
          <w:right w:val="nil"/>
          <w:between w:val="nil"/>
        </w:pBdr>
        <w:spacing w:after="0" w:line="240" w:lineRule="auto"/>
        <w:ind w:left="113" w:right="-31"/>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xml:space="preserve">Culturile forestiere pot fi afectate de diverşi dăunători biotici sau abiotici, care pot afecta plantaţia din terenul propus pentru împadurire. </w:t>
      </w:r>
    </w:p>
    <w:p w:rsidR="00526BA4" w:rsidRPr="002636CA" w:rsidRDefault="00526BA4" w:rsidP="00EF4E23">
      <w:pPr>
        <w:keepNext/>
        <w:keepLines/>
        <w:pBdr>
          <w:top w:val="nil"/>
          <w:left w:val="nil"/>
          <w:bottom w:val="nil"/>
          <w:right w:val="nil"/>
          <w:between w:val="nil"/>
        </w:pBdr>
        <w:spacing w:after="0" w:line="240" w:lineRule="auto"/>
        <w:ind w:left="113" w:right="-31"/>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xml:space="preserve">- insecte care atacă rădăcina puieţilor: larve de carabuși, larve sârmă,rozătoare, </w:t>
      </w:r>
    </w:p>
    <w:p w:rsidR="00526BA4" w:rsidRPr="002636CA" w:rsidRDefault="00526BA4" w:rsidP="00EF4E23">
      <w:pPr>
        <w:keepNext/>
        <w:keepLines/>
        <w:pBdr>
          <w:top w:val="nil"/>
          <w:left w:val="nil"/>
          <w:bottom w:val="nil"/>
          <w:right w:val="nil"/>
          <w:between w:val="nil"/>
        </w:pBdr>
        <w:spacing w:after="0" w:line="240" w:lineRule="auto"/>
        <w:ind w:left="113" w:right="-31"/>
        <w:jc w:val="both"/>
        <w:rPr>
          <w:rFonts w:ascii="Times New Roman" w:eastAsia="Trebuchet MS" w:hAnsi="Times New Roman" w:cs="Times New Roman"/>
          <w:i/>
          <w:sz w:val="28"/>
          <w:szCs w:val="28"/>
          <w:lang w:val="ro-RO"/>
        </w:rPr>
      </w:pPr>
      <w:r w:rsidRPr="002636CA">
        <w:rPr>
          <w:rFonts w:ascii="Times New Roman" w:eastAsia="Trebuchet MS" w:hAnsi="Times New Roman" w:cs="Times New Roman"/>
          <w:i/>
          <w:sz w:val="28"/>
          <w:szCs w:val="28"/>
          <w:lang w:val="ro-RO"/>
        </w:rPr>
        <w:t>- vânatul și animalelor domestice.</w:t>
      </w:r>
    </w:p>
    <w:p w:rsidR="00526BA4" w:rsidRPr="002636CA" w:rsidRDefault="00526BA4" w:rsidP="00526BA4">
      <w:pPr>
        <w:pStyle w:val="textliniat"/>
        <w:keepNext/>
        <w:keepLines/>
        <w:ind w:left="176" w:hanging="176"/>
        <w:rPr>
          <w:rFonts w:eastAsia="Trebuchet MS"/>
          <w:i/>
          <w:sz w:val="28"/>
          <w:szCs w:val="28"/>
          <w:lang w:val="ro-RO"/>
        </w:rPr>
      </w:pPr>
      <w:bookmarkStart w:id="1" w:name="_heading=h.30j0zll"/>
      <w:bookmarkEnd w:id="1"/>
      <w:r w:rsidRPr="002636CA">
        <w:rPr>
          <w:rFonts w:eastAsia="Trebuchet MS"/>
          <w:i/>
          <w:sz w:val="28"/>
          <w:szCs w:val="28"/>
          <w:lang w:val="ro-RO"/>
        </w:rPr>
        <w:t xml:space="preserve">  Protecţia împotriva vânatului și animalelor domestice care pășunează în zona se va face prin împrejmuirea plantațiilor cu gard de sârmă ghimpată, intinsă pe stâlpi de lemn, cu 5 rânduri de sârmă.</w:t>
      </w:r>
    </w:p>
    <w:p w:rsidR="00526BA4" w:rsidRPr="002636CA" w:rsidRDefault="00526BA4" w:rsidP="00526BA4">
      <w:pPr>
        <w:pStyle w:val="textliniat"/>
        <w:keepNext/>
        <w:keepLines/>
        <w:rPr>
          <w:b/>
          <w:i/>
          <w:sz w:val="28"/>
          <w:szCs w:val="28"/>
          <w:lang w:val="ro-RO"/>
        </w:rPr>
      </w:pPr>
      <w:r w:rsidRPr="002636CA">
        <w:rPr>
          <w:b/>
          <w:i/>
          <w:sz w:val="28"/>
          <w:szCs w:val="28"/>
          <w:u w:val="single"/>
          <w:lang w:val="ro-RO"/>
        </w:rPr>
        <w:t>Amenajarea teritoriului:</w:t>
      </w:r>
    </w:p>
    <w:p w:rsidR="00526BA4" w:rsidRPr="002636CA" w:rsidRDefault="00526BA4" w:rsidP="00526BA4">
      <w:pPr>
        <w:pStyle w:val="textliniat"/>
        <w:keepNext/>
        <w:keepLines/>
        <w:rPr>
          <w:i/>
          <w:sz w:val="28"/>
          <w:szCs w:val="28"/>
          <w:lang w:val="ro-RO"/>
        </w:rPr>
      </w:pPr>
      <w:r w:rsidRPr="002636CA">
        <w:rPr>
          <w:i/>
          <w:sz w:val="28"/>
          <w:szCs w:val="28"/>
          <w:lang w:val="ro-RO"/>
        </w:rPr>
        <w:t xml:space="preserve">- protecţia terenului propus pentru împădurire se va face prin </w:t>
      </w:r>
      <w:r w:rsidRPr="002636CA">
        <w:rPr>
          <w:rFonts w:eastAsia="Trebuchet MS"/>
          <w:i/>
          <w:sz w:val="28"/>
          <w:szCs w:val="28"/>
          <w:lang w:val="ro-RO"/>
        </w:rPr>
        <w:t>împrejmuirea terenului cu gard de sârmă ghimpata pe 5 randuri si 2 diagonale, intinse pe stalpi de lemn, inaltimea gardului minim 1.50 m, pe lungimea totala a perimetrului de 678,85 m.l.</w:t>
      </w:r>
      <w:r w:rsidRPr="002636CA">
        <w:rPr>
          <w:i/>
          <w:sz w:val="28"/>
          <w:szCs w:val="28"/>
          <w:lang w:val="ro-RO"/>
        </w:rPr>
        <w:t>, prevazute cu o poartă de acces, pe partea vestică;</w:t>
      </w:r>
    </w:p>
    <w:p w:rsidR="00526BA4" w:rsidRPr="002636CA" w:rsidRDefault="00526BA4" w:rsidP="00526BA4">
      <w:pPr>
        <w:pStyle w:val="textliniat"/>
        <w:keepNext/>
        <w:keepLines/>
        <w:tabs>
          <w:tab w:val="left" w:pos="927"/>
        </w:tabs>
        <w:rPr>
          <w:i/>
          <w:sz w:val="28"/>
          <w:szCs w:val="28"/>
          <w:lang w:val="ro-RO"/>
        </w:rPr>
      </w:pPr>
      <w:r w:rsidRPr="002636CA">
        <w:rPr>
          <w:i/>
          <w:sz w:val="28"/>
          <w:szCs w:val="28"/>
          <w:lang w:val="ro-RO"/>
        </w:rPr>
        <w:t>- paza plantației va fi asigurată de beneficiar, până la predarea către o structură silvică autorizată.</w:t>
      </w:r>
    </w:p>
    <w:p w:rsidR="00526BA4" w:rsidRPr="002636CA" w:rsidRDefault="00526BA4" w:rsidP="00526BA4">
      <w:pPr>
        <w:pStyle w:val="NoSpacing1"/>
        <w:keepNext/>
        <w:keepLines/>
        <w:jc w:val="both"/>
        <w:rPr>
          <w:rFonts w:ascii="Times New Roman" w:hAnsi="Times New Roman" w:cs="Times New Roman"/>
          <w:b/>
          <w:i/>
          <w:sz w:val="28"/>
          <w:szCs w:val="28"/>
          <w:lang w:val="ro-RO"/>
        </w:rPr>
      </w:pPr>
      <w:r w:rsidRPr="002636CA">
        <w:rPr>
          <w:rFonts w:ascii="Times New Roman" w:hAnsi="Times New Roman" w:cs="Times New Roman"/>
          <w:b/>
          <w:i/>
          <w:iCs/>
          <w:sz w:val="28"/>
          <w:szCs w:val="28"/>
          <w:u w:val="single"/>
          <w:lang w:val="ro-RO"/>
        </w:rPr>
        <w:t>Descrierea lucrărilor de întreținere a plantației, pe ani.</w:t>
      </w:r>
    </w:p>
    <w:p w:rsidR="00526BA4" w:rsidRPr="002636CA" w:rsidRDefault="00526BA4" w:rsidP="00526BA4">
      <w:pPr>
        <w:pStyle w:val="textliniat"/>
        <w:keepNext/>
        <w:keepLines/>
        <w:rPr>
          <w:i/>
          <w:sz w:val="28"/>
          <w:szCs w:val="28"/>
          <w:lang w:val="ro-RO"/>
        </w:rPr>
      </w:pPr>
      <w:r w:rsidRPr="002636CA">
        <w:rPr>
          <w:i/>
          <w:sz w:val="28"/>
          <w:szCs w:val="28"/>
          <w:lang w:val="ro-RO"/>
        </w:rPr>
        <w:t xml:space="preserve">Pentru reușita culturilor nou instalate se vor executa urmatoarele lucrări de întreținere a plantației </w:t>
      </w:r>
    </w:p>
    <w:p w:rsidR="00526BA4" w:rsidRPr="002636CA" w:rsidRDefault="00526BA4" w:rsidP="00526BA4">
      <w:pPr>
        <w:pStyle w:val="textliniat"/>
        <w:keepNext/>
        <w:keepLines/>
        <w:rPr>
          <w:i/>
          <w:sz w:val="28"/>
          <w:szCs w:val="28"/>
          <w:lang w:val="ro-RO"/>
        </w:rPr>
      </w:pPr>
      <w:r w:rsidRPr="002636CA">
        <w:rPr>
          <w:i/>
          <w:sz w:val="28"/>
          <w:szCs w:val="28"/>
          <w:lang w:val="ro-RO"/>
        </w:rPr>
        <w:t>- completări, 20% în primul an după crearea culturii forestiere (anul II) ;</w:t>
      </w:r>
    </w:p>
    <w:p w:rsidR="00526BA4" w:rsidRPr="002636CA" w:rsidRDefault="00526BA4" w:rsidP="00526BA4">
      <w:pPr>
        <w:pStyle w:val="textliniat"/>
        <w:keepNext/>
        <w:keepLines/>
        <w:rPr>
          <w:i/>
          <w:sz w:val="28"/>
          <w:szCs w:val="28"/>
          <w:lang w:val="ro-RO"/>
        </w:rPr>
      </w:pPr>
      <w:r w:rsidRPr="002636CA">
        <w:rPr>
          <w:i/>
          <w:sz w:val="28"/>
          <w:szCs w:val="28"/>
          <w:lang w:val="ro-RO"/>
        </w:rPr>
        <w:t>- mobilizarea solului prin prașile în jurul puieților pe vetre realizate în anii I-V, 3 lucrări în anul I, 3 în anul II și III, 3 lucrări în anul IV, 1 lucrare în anul V, și descoperiri în anul IV și V (1+1);</w:t>
      </w:r>
    </w:p>
    <w:p w:rsidR="00526BA4" w:rsidRPr="002636CA" w:rsidRDefault="00526BA4" w:rsidP="00526BA4">
      <w:pPr>
        <w:pStyle w:val="textliniat"/>
        <w:keepNext/>
        <w:keepLines/>
        <w:rPr>
          <w:i/>
          <w:sz w:val="28"/>
          <w:szCs w:val="28"/>
          <w:lang w:val="ro-RO"/>
        </w:rPr>
      </w:pPr>
      <w:r w:rsidRPr="002636CA">
        <w:rPr>
          <w:i/>
          <w:sz w:val="28"/>
          <w:szCs w:val="28"/>
          <w:lang w:val="ro-RO"/>
        </w:rPr>
        <w:lastRenderedPageBreak/>
        <w:t>Schema lucrărilor de întrețineri este 3+3+3+2+1 .</w:t>
      </w:r>
    </w:p>
    <w:p w:rsidR="00526BA4" w:rsidRPr="002636CA" w:rsidRDefault="00526BA4" w:rsidP="00526BA4">
      <w:pPr>
        <w:pStyle w:val="NoSpacing1"/>
        <w:keepNext/>
        <w:keepLines/>
        <w:jc w:val="both"/>
        <w:rPr>
          <w:rFonts w:ascii="Times New Roman" w:hAnsi="Times New Roman" w:cs="Times New Roman"/>
          <w:b/>
          <w:i/>
          <w:iCs/>
          <w:sz w:val="28"/>
          <w:szCs w:val="28"/>
          <w:u w:val="single"/>
          <w:lang w:val="ro-RO"/>
        </w:rPr>
      </w:pPr>
      <w:r w:rsidRPr="002636CA">
        <w:rPr>
          <w:rFonts w:ascii="Times New Roman" w:hAnsi="Times New Roman" w:cs="Times New Roman"/>
          <w:b/>
          <w:i/>
          <w:iCs/>
          <w:sz w:val="28"/>
          <w:szCs w:val="28"/>
          <w:u w:val="single"/>
          <w:lang w:val="ro-RO"/>
        </w:rPr>
        <w:t>Necesarul de puieți, pe specii și pe ani.</w:t>
      </w:r>
    </w:p>
    <w:p w:rsidR="00BE70D8" w:rsidRDefault="00526BA4" w:rsidP="00526BA4">
      <w:pPr>
        <w:spacing w:after="0" w:line="240" w:lineRule="auto"/>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Stabilirea necesarului de puieți s-a facut ținând seama de schema de plantare și procentele de completări pe fiecare compoziţie de împădurire în parte, precum şi de eşalonarea la plantare a suprafeţelor care f</w:t>
      </w:r>
      <w:r w:rsidR="00BE70D8">
        <w:rPr>
          <w:rFonts w:ascii="Times New Roman" w:hAnsi="Times New Roman" w:cs="Times New Roman"/>
          <w:i/>
          <w:sz w:val="28"/>
          <w:szCs w:val="28"/>
          <w:lang w:val="ro-RO"/>
        </w:rPr>
        <w:t>ac obiectul proiectului prezent:</w:t>
      </w:r>
    </w:p>
    <w:p w:rsidR="007665E5" w:rsidRPr="002636CA" w:rsidRDefault="007665E5" w:rsidP="00526BA4">
      <w:pPr>
        <w:spacing w:after="0" w:line="240" w:lineRule="auto"/>
        <w:jc w:val="both"/>
        <w:rPr>
          <w:rFonts w:ascii="Times New Roman" w:hAnsi="Times New Roman" w:cs="Times New Roman"/>
          <w:i/>
          <w:sz w:val="28"/>
          <w:szCs w:val="28"/>
          <w:lang w:val="ro-RO"/>
        </w:rPr>
      </w:pPr>
    </w:p>
    <w:tbl>
      <w:tblPr>
        <w:tblW w:w="9997" w:type="dxa"/>
        <w:jc w:val="center"/>
        <w:tblLayout w:type="fixed"/>
        <w:tblLook w:val="04A0" w:firstRow="1" w:lastRow="0" w:firstColumn="1" w:lastColumn="0" w:noHBand="0" w:noVBand="1"/>
      </w:tblPr>
      <w:tblGrid>
        <w:gridCol w:w="542"/>
        <w:gridCol w:w="1031"/>
        <w:gridCol w:w="1178"/>
        <w:gridCol w:w="738"/>
        <w:gridCol w:w="1125"/>
        <w:gridCol w:w="1194"/>
        <w:gridCol w:w="931"/>
        <w:gridCol w:w="1164"/>
        <w:gridCol w:w="1165"/>
        <w:gridCol w:w="929"/>
      </w:tblGrid>
      <w:tr w:rsidR="00526BA4" w:rsidRPr="002636CA" w:rsidTr="007665E5">
        <w:trPr>
          <w:trHeight w:val="296"/>
          <w:tblHeader/>
          <w:jc w:val="center"/>
        </w:trPr>
        <w:tc>
          <w:tcPr>
            <w:tcW w:w="542" w:type="dxa"/>
            <w:vMerge w:val="restart"/>
            <w:tcBorders>
              <w:top w:val="single" w:sz="8" w:space="0" w:color="auto"/>
              <w:left w:val="single" w:sz="8" w:space="0" w:color="auto"/>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ua</w:t>
            </w:r>
          </w:p>
        </w:tc>
        <w:tc>
          <w:tcPr>
            <w:tcW w:w="103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Suprafata</w:t>
            </w:r>
          </w:p>
        </w:tc>
        <w:tc>
          <w:tcPr>
            <w:tcW w:w="117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Compozitia</w:t>
            </w:r>
          </w:p>
        </w:tc>
        <w:tc>
          <w:tcPr>
            <w:tcW w:w="73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Specia</w:t>
            </w:r>
          </w:p>
        </w:tc>
        <w:tc>
          <w:tcPr>
            <w:tcW w:w="1125"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 xml:space="preserve">Densitatea (puieti / ha) </w:t>
            </w:r>
          </w:p>
        </w:tc>
        <w:tc>
          <w:tcPr>
            <w:tcW w:w="1194"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 impadurire</w:t>
            </w:r>
          </w:p>
        </w:tc>
        <w:tc>
          <w:tcPr>
            <w:tcW w:w="931"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Plantare anul I</w:t>
            </w:r>
          </w:p>
        </w:tc>
        <w:tc>
          <w:tcPr>
            <w:tcW w:w="2329" w:type="dxa"/>
            <w:gridSpan w:val="2"/>
            <w:tcBorders>
              <w:top w:val="single" w:sz="8" w:space="0" w:color="auto"/>
              <w:left w:val="nil"/>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Anul</w:t>
            </w:r>
          </w:p>
        </w:tc>
        <w:tc>
          <w:tcPr>
            <w:tcW w:w="929" w:type="dxa"/>
            <w:vMerge w:val="restart"/>
            <w:tcBorders>
              <w:top w:val="single" w:sz="8" w:space="0" w:color="auto"/>
              <w:left w:val="single" w:sz="4" w:space="0" w:color="auto"/>
              <w:bottom w:val="single" w:sz="4" w:space="0" w:color="auto"/>
              <w:right w:val="single" w:sz="8"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Total</w:t>
            </w:r>
          </w:p>
        </w:tc>
      </w:tr>
      <w:tr w:rsidR="00526BA4" w:rsidRPr="002636CA" w:rsidTr="007665E5">
        <w:trPr>
          <w:trHeight w:val="634"/>
          <w:tblHeader/>
          <w:jc w:val="center"/>
        </w:trPr>
        <w:tc>
          <w:tcPr>
            <w:tcW w:w="542" w:type="dxa"/>
            <w:vMerge/>
            <w:tcBorders>
              <w:top w:val="single" w:sz="8" w:space="0" w:color="auto"/>
              <w:left w:val="single" w:sz="8"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031"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78"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738"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25"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94"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64" w:type="dxa"/>
            <w:tcBorders>
              <w:top w:val="nil"/>
              <w:left w:val="nil"/>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Completari anul II</w:t>
            </w:r>
          </w:p>
        </w:tc>
        <w:tc>
          <w:tcPr>
            <w:tcW w:w="1165" w:type="dxa"/>
            <w:tcBorders>
              <w:top w:val="nil"/>
              <w:left w:val="nil"/>
              <w:bottom w:val="single" w:sz="4" w:space="0" w:color="auto"/>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Completari anul III</w:t>
            </w:r>
          </w:p>
        </w:tc>
        <w:tc>
          <w:tcPr>
            <w:tcW w:w="929" w:type="dxa"/>
            <w:vMerge/>
            <w:tcBorders>
              <w:top w:val="single" w:sz="8" w:space="0" w:color="auto"/>
              <w:left w:val="single" w:sz="4" w:space="0" w:color="auto"/>
              <w:bottom w:val="single" w:sz="4" w:space="0" w:color="auto"/>
              <w:right w:val="single" w:sz="8"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r>
      <w:tr w:rsidR="00526BA4" w:rsidRPr="002636CA" w:rsidTr="007665E5">
        <w:trPr>
          <w:trHeight w:val="326"/>
          <w:tblHeader/>
          <w:jc w:val="center"/>
        </w:trPr>
        <w:tc>
          <w:tcPr>
            <w:tcW w:w="542" w:type="dxa"/>
            <w:vMerge/>
            <w:tcBorders>
              <w:top w:val="single" w:sz="8" w:space="0" w:color="auto"/>
              <w:left w:val="single" w:sz="8"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031"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78"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738"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25" w:type="dxa"/>
            <w:vMerge/>
            <w:tcBorders>
              <w:top w:val="single" w:sz="8"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94" w:type="dxa"/>
            <w:tcBorders>
              <w:top w:val="nil"/>
              <w:left w:val="nil"/>
              <w:bottom w:val="nil"/>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w:t>
            </w:r>
          </w:p>
        </w:tc>
        <w:tc>
          <w:tcPr>
            <w:tcW w:w="931" w:type="dxa"/>
            <w:tcBorders>
              <w:top w:val="nil"/>
              <w:left w:val="nil"/>
              <w:bottom w:val="nil"/>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mii buc</w:t>
            </w:r>
          </w:p>
        </w:tc>
        <w:tc>
          <w:tcPr>
            <w:tcW w:w="1164" w:type="dxa"/>
            <w:tcBorders>
              <w:top w:val="nil"/>
              <w:left w:val="nil"/>
              <w:bottom w:val="nil"/>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p>
        </w:tc>
        <w:tc>
          <w:tcPr>
            <w:tcW w:w="1165" w:type="dxa"/>
            <w:tcBorders>
              <w:top w:val="nil"/>
              <w:left w:val="nil"/>
              <w:bottom w:val="nil"/>
              <w:right w:val="single" w:sz="4"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mii buc</w:t>
            </w:r>
          </w:p>
        </w:tc>
        <w:tc>
          <w:tcPr>
            <w:tcW w:w="929" w:type="dxa"/>
            <w:tcBorders>
              <w:top w:val="nil"/>
              <w:left w:val="nil"/>
              <w:bottom w:val="nil"/>
              <w:right w:val="single" w:sz="8" w:space="0" w:color="auto"/>
            </w:tcBorders>
            <w:shd w:val="clear" w:color="000000" w:fill="92D050"/>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mii buc</w:t>
            </w:r>
          </w:p>
        </w:tc>
      </w:tr>
      <w:tr w:rsidR="00526BA4" w:rsidRPr="002636CA" w:rsidTr="007665E5">
        <w:trPr>
          <w:trHeight w:val="594"/>
          <w:tblHeader/>
          <w:jc w:val="center"/>
        </w:trPr>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color w:val="000000"/>
                <w:sz w:val="18"/>
                <w:szCs w:val="18"/>
                <w:lang w:val="ro-RO"/>
              </w:rPr>
            </w:pPr>
            <w:r w:rsidRPr="002636CA">
              <w:rPr>
                <w:rFonts w:ascii="Times New Roman" w:eastAsia="Times New Roman" w:hAnsi="Times New Roman" w:cs="Times New Roman"/>
                <w:color w:val="000000"/>
                <w:sz w:val="18"/>
                <w:szCs w:val="18"/>
                <w:lang w:val="ro-RO"/>
              </w:rPr>
              <w:t>1</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BA4" w:rsidRPr="002636CA" w:rsidRDefault="00526BA4" w:rsidP="00526BA4">
            <w:pPr>
              <w:keepNext/>
              <w:keepLines/>
              <w:spacing w:after="0" w:line="240" w:lineRule="auto"/>
              <w:jc w:val="center"/>
              <w:rPr>
                <w:rFonts w:ascii="Times New Roman" w:hAnsi="Times New Roman" w:cs="Times New Roman"/>
                <w:sz w:val="18"/>
                <w:szCs w:val="18"/>
                <w:lang w:val="ro-RO"/>
              </w:rPr>
            </w:pPr>
          </w:p>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0,7719</w:t>
            </w:r>
          </w:p>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BA4" w:rsidRPr="002636CA" w:rsidRDefault="00526BA4" w:rsidP="00526BA4">
            <w:pPr>
              <w:keepNext/>
              <w:keepLines/>
              <w:spacing w:after="0" w:line="240" w:lineRule="auto"/>
              <w:jc w:val="center"/>
              <w:rPr>
                <w:rFonts w:ascii="Times New Roman" w:hAnsi="Times New Roman" w:cs="Times New Roman"/>
                <w:sz w:val="18"/>
                <w:szCs w:val="18"/>
                <w:lang w:val="ro-RO"/>
              </w:rPr>
            </w:pPr>
          </w:p>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75 St (Go, Str) 25 Fr (Te.a; Ci ; Pa)</w:t>
            </w:r>
          </w:p>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p>
        </w:tc>
        <w:tc>
          <w:tcPr>
            <w:tcW w:w="738"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526BA4">
            <w:pPr>
              <w:keepNext/>
              <w:keepLines/>
              <w:spacing w:after="0" w:line="240" w:lineRule="auto"/>
              <w:jc w:val="both"/>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St (Go, Str)</w:t>
            </w:r>
          </w:p>
        </w:tc>
        <w:tc>
          <w:tcPr>
            <w:tcW w:w="1125"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526BA4">
            <w:pPr>
              <w:keepNext/>
              <w:keepLines/>
              <w:spacing w:after="0" w:line="240" w:lineRule="auto"/>
              <w:jc w:val="center"/>
              <w:rPr>
                <w:rFonts w:ascii="Times New Roman" w:hAnsi="Times New Roman" w:cs="Times New Roman"/>
                <w:sz w:val="18"/>
                <w:szCs w:val="18"/>
                <w:lang w:val="ro-RO"/>
              </w:rPr>
            </w:pPr>
          </w:p>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5000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75</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2,89</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0,58</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0,29</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3,76</w:t>
            </w:r>
          </w:p>
        </w:tc>
      </w:tr>
      <w:tr w:rsidR="00526BA4" w:rsidRPr="002636CA" w:rsidTr="007665E5">
        <w:trPr>
          <w:trHeight w:val="526"/>
          <w:tblHeader/>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color w:val="000000"/>
                <w:sz w:val="18"/>
                <w:szCs w:val="18"/>
                <w:lang w:val="ro-RO"/>
              </w:rPr>
            </w:pPr>
          </w:p>
        </w:tc>
        <w:tc>
          <w:tcPr>
            <w:tcW w:w="1031" w:type="dxa"/>
            <w:vMerge/>
            <w:tcBorders>
              <w:top w:val="single" w:sz="4" w:space="0" w:color="auto"/>
              <w:left w:val="single" w:sz="4" w:space="0" w:color="auto"/>
              <w:bottom w:val="single" w:sz="4" w:space="0" w:color="auto"/>
              <w:right w:val="single" w:sz="4" w:space="0" w:color="auto"/>
            </w:tcBorders>
            <w:hideMark/>
          </w:tcPr>
          <w:p w:rsidR="00526BA4" w:rsidRPr="002636CA" w:rsidRDefault="00526BA4" w:rsidP="00526BA4">
            <w:pPr>
              <w:keepNext/>
              <w:keepLines/>
              <w:spacing w:after="0" w:line="240" w:lineRule="auto"/>
              <w:jc w:val="both"/>
              <w:rPr>
                <w:rFonts w:ascii="Times New Roman" w:eastAsia="Times New Roman" w:hAnsi="Times New Roman" w:cs="Times New Roman"/>
                <w:color w:val="000000"/>
                <w:sz w:val="18"/>
                <w:szCs w:val="18"/>
                <w:lang w:val="ro-RO"/>
              </w:rPr>
            </w:pPr>
          </w:p>
        </w:tc>
        <w:tc>
          <w:tcPr>
            <w:tcW w:w="1178" w:type="dxa"/>
            <w:vMerge/>
            <w:tcBorders>
              <w:top w:val="single" w:sz="4" w:space="0" w:color="auto"/>
              <w:left w:val="single" w:sz="4" w:space="0" w:color="auto"/>
              <w:bottom w:val="single" w:sz="4" w:space="0" w:color="auto"/>
              <w:right w:val="single" w:sz="4" w:space="0" w:color="auto"/>
            </w:tcBorders>
            <w:hideMark/>
          </w:tcPr>
          <w:p w:rsidR="00526BA4" w:rsidRPr="002636CA" w:rsidRDefault="00526BA4" w:rsidP="00526BA4">
            <w:pPr>
              <w:keepNext/>
              <w:keepLines/>
              <w:spacing w:after="0" w:line="240" w:lineRule="auto"/>
              <w:jc w:val="both"/>
              <w:rPr>
                <w:rFonts w:ascii="Times New Roman" w:eastAsia="Times New Roman" w:hAnsi="Times New Roman" w:cs="Times New Roman"/>
                <w:color w:val="000000"/>
                <w:sz w:val="18"/>
                <w:szCs w:val="18"/>
                <w:lang w:val="ro-RO"/>
              </w:rPr>
            </w:pPr>
          </w:p>
        </w:tc>
        <w:tc>
          <w:tcPr>
            <w:tcW w:w="738" w:type="dxa"/>
            <w:tcBorders>
              <w:top w:val="nil"/>
              <w:left w:val="nil"/>
              <w:bottom w:val="single" w:sz="4" w:space="0" w:color="auto"/>
              <w:right w:val="single" w:sz="4" w:space="0" w:color="auto"/>
            </w:tcBorders>
            <w:shd w:val="clear" w:color="auto" w:fill="auto"/>
            <w:hideMark/>
          </w:tcPr>
          <w:p w:rsidR="00526BA4" w:rsidRPr="002636CA" w:rsidRDefault="00526BA4" w:rsidP="00526BA4">
            <w:pPr>
              <w:keepNext/>
              <w:keepLines/>
              <w:spacing w:after="0" w:line="240" w:lineRule="auto"/>
              <w:jc w:val="both"/>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Fr (Te.a; Ci ; Pa)</w:t>
            </w:r>
          </w:p>
        </w:tc>
        <w:tc>
          <w:tcPr>
            <w:tcW w:w="1125" w:type="dxa"/>
            <w:tcBorders>
              <w:top w:val="nil"/>
              <w:left w:val="nil"/>
              <w:bottom w:val="single" w:sz="4" w:space="0" w:color="auto"/>
              <w:right w:val="single" w:sz="4" w:space="0" w:color="auto"/>
            </w:tcBorders>
            <w:shd w:val="clear" w:color="auto" w:fill="auto"/>
            <w:hideMark/>
          </w:tcPr>
          <w:p w:rsidR="00526BA4" w:rsidRPr="002636CA" w:rsidRDefault="00526BA4" w:rsidP="00526BA4">
            <w:pPr>
              <w:keepNext/>
              <w:keepLines/>
              <w:spacing w:after="0" w:line="240" w:lineRule="auto"/>
              <w:jc w:val="center"/>
              <w:rPr>
                <w:rFonts w:ascii="Times New Roman" w:hAnsi="Times New Roman" w:cs="Times New Roman"/>
                <w:sz w:val="18"/>
                <w:szCs w:val="18"/>
                <w:lang w:val="ro-RO"/>
              </w:rPr>
            </w:pPr>
          </w:p>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5000</w:t>
            </w:r>
          </w:p>
        </w:tc>
        <w:tc>
          <w:tcPr>
            <w:tcW w:w="1194"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25</w:t>
            </w:r>
          </w:p>
        </w:tc>
        <w:tc>
          <w:tcPr>
            <w:tcW w:w="931"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0,96</w:t>
            </w:r>
          </w:p>
        </w:tc>
        <w:tc>
          <w:tcPr>
            <w:tcW w:w="1164"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0,19</w:t>
            </w:r>
          </w:p>
        </w:tc>
        <w:tc>
          <w:tcPr>
            <w:tcW w:w="1165"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0,10</w:t>
            </w:r>
          </w:p>
        </w:tc>
        <w:tc>
          <w:tcPr>
            <w:tcW w:w="92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color w:val="000000"/>
                <w:sz w:val="18"/>
                <w:szCs w:val="18"/>
                <w:lang w:val="ro-RO"/>
              </w:rPr>
              <w:t>1,25</w:t>
            </w:r>
          </w:p>
        </w:tc>
      </w:tr>
      <w:tr w:rsidR="00526BA4" w:rsidRPr="002636CA" w:rsidTr="007665E5">
        <w:trPr>
          <w:trHeight w:val="114"/>
          <w:tblHeader/>
          <w:jc w:val="center"/>
        </w:trPr>
        <w:tc>
          <w:tcPr>
            <w:tcW w:w="2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 xml:space="preserve">Total </w:t>
            </w:r>
          </w:p>
        </w:tc>
        <w:tc>
          <w:tcPr>
            <w:tcW w:w="738"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 </w:t>
            </w:r>
          </w:p>
        </w:tc>
        <w:tc>
          <w:tcPr>
            <w:tcW w:w="1125"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both"/>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 </w:t>
            </w:r>
          </w:p>
        </w:tc>
        <w:tc>
          <w:tcPr>
            <w:tcW w:w="1194"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hAnsi="Times New Roman" w:cs="Times New Roman"/>
                <w:b/>
                <w:bCs/>
                <w:i/>
                <w:iCs/>
                <w:color w:val="000000"/>
                <w:sz w:val="18"/>
                <w:szCs w:val="18"/>
                <w:lang w:val="ro-RO"/>
              </w:rPr>
              <w:t>100</w:t>
            </w:r>
          </w:p>
        </w:tc>
        <w:tc>
          <w:tcPr>
            <w:tcW w:w="931"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hAnsi="Times New Roman" w:cs="Times New Roman"/>
                <w:b/>
                <w:bCs/>
                <w:i/>
                <w:iCs/>
                <w:color w:val="000000"/>
                <w:sz w:val="18"/>
                <w:szCs w:val="18"/>
                <w:lang w:val="ro-RO"/>
              </w:rPr>
              <w:t>3,86</w:t>
            </w:r>
          </w:p>
        </w:tc>
        <w:tc>
          <w:tcPr>
            <w:tcW w:w="1164"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hAnsi="Times New Roman" w:cs="Times New Roman"/>
                <w:b/>
                <w:bCs/>
                <w:i/>
                <w:iCs/>
                <w:color w:val="000000"/>
                <w:sz w:val="18"/>
                <w:szCs w:val="18"/>
                <w:lang w:val="ro-RO"/>
              </w:rPr>
              <w:t>0,77</w:t>
            </w:r>
          </w:p>
        </w:tc>
        <w:tc>
          <w:tcPr>
            <w:tcW w:w="1165"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hAnsi="Times New Roman" w:cs="Times New Roman"/>
                <w:b/>
                <w:bCs/>
                <w:i/>
                <w:iCs/>
                <w:color w:val="000000"/>
                <w:sz w:val="18"/>
                <w:szCs w:val="18"/>
                <w:lang w:val="ro-RO"/>
              </w:rPr>
              <w:t>0,39</w:t>
            </w:r>
          </w:p>
        </w:tc>
        <w:tc>
          <w:tcPr>
            <w:tcW w:w="929" w:type="dxa"/>
            <w:tcBorders>
              <w:top w:val="nil"/>
              <w:left w:val="nil"/>
              <w:bottom w:val="single" w:sz="4" w:space="0" w:color="auto"/>
              <w:right w:val="single" w:sz="4" w:space="0" w:color="auto"/>
            </w:tcBorders>
            <w:shd w:val="clear" w:color="auto" w:fill="auto"/>
            <w:vAlign w:val="center"/>
            <w:hideMark/>
          </w:tcPr>
          <w:p w:rsidR="00526BA4" w:rsidRPr="002636CA" w:rsidRDefault="00526BA4" w:rsidP="00526BA4">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hAnsi="Times New Roman" w:cs="Times New Roman"/>
                <w:b/>
                <w:bCs/>
                <w:i/>
                <w:iCs/>
                <w:color w:val="000000"/>
                <w:sz w:val="18"/>
                <w:szCs w:val="18"/>
                <w:lang w:val="ro-RO"/>
              </w:rPr>
              <w:t>5,02</w:t>
            </w:r>
          </w:p>
        </w:tc>
      </w:tr>
    </w:tbl>
    <w:p w:rsidR="00526BA4" w:rsidRPr="002636CA" w:rsidRDefault="00526BA4" w:rsidP="00526BA4">
      <w:pPr>
        <w:spacing w:after="0" w:line="240" w:lineRule="auto"/>
        <w:jc w:val="both"/>
        <w:rPr>
          <w:rFonts w:ascii="Times New Roman" w:hAnsi="Times New Roman" w:cs="Times New Roman"/>
          <w:i/>
          <w:sz w:val="24"/>
          <w:szCs w:val="24"/>
          <w:lang w:val="ro-RO"/>
        </w:rPr>
      </w:pPr>
    </w:p>
    <w:p w:rsidR="00526BA4" w:rsidRPr="002636CA" w:rsidRDefault="00526BA4" w:rsidP="00526BA4">
      <w:pPr>
        <w:pStyle w:val="NoSpacing1"/>
        <w:keepNext/>
        <w:keepLines/>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 xml:space="preserve">Controlul anual al regenerărilor se executa în conformitate cu Normele tehnice privind regenerarea pădurilor și efectuarea controlului anual al regenerărilor aprobate prin Ordinul 2537/2022. </w:t>
      </w:r>
    </w:p>
    <w:p w:rsidR="00526BA4" w:rsidRPr="002636CA" w:rsidRDefault="00526BA4" w:rsidP="00526BA4">
      <w:pPr>
        <w:spacing w:after="0" w:line="240" w:lineRule="auto"/>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Pentru plantația nou înființată se amplasează piețe de control în fiecare ua după cum urmează:</w:t>
      </w:r>
    </w:p>
    <w:p w:rsidR="007665E5" w:rsidRPr="002636CA" w:rsidRDefault="007665E5" w:rsidP="00526BA4">
      <w:pPr>
        <w:spacing w:after="0" w:line="240" w:lineRule="auto"/>
        <w:jc w:val="both"/>
        <w:rPr>
          <w:rFonts w:ascii="Arial" w:hAnsi="Arial" w:cs="Arial"/>
          <w:i/>
          <w:lang w:val="ro-RO"/>
        </w:rPr>
      </w:pPr>
    </w:p>
    <w:tbl>
      <w:tblPr>
        <w:tblW w:w="9715" w:type="dxa"/>
        <w:tblInd w:w="20" w:type="dxa"/>
        <w:tblLayout w:type="fixed"/>
        <w:tblLook w:val="04A0" w:firstRow="1" w:lastRow="0" w:firstColumn="1" w:lastColumn="0" w:noHBand="0" w:noVBand="1"/>
      </w:tblPr>
      <w:tblGrid>
        <w:gridCol w:w="1093"/>
        <w:gridCol w:w="945"/>
        <w:gridCol w:w="1424"/>
        <w:gridCol w:w="1652"/>
        <w:gridCol w:w="1588"/>
        <w:gridCol w:w="1307"/>
        <w:gridCol w:w="1706"/>
      </w:tblGrid>
      <w:tr w:rsidR="00526BA4" w:rsidRPr="002636CA" w:rsidTr="00191414">
        <w:trPr>
          <w:trHeight w:val="505"/>
        </w:trPr>
        <w:tc>
          <w:tcPr>
            <w:tcW w:w="1093" w:type="dxa"/>
            <w:tcBorders>
              <w:top w:val="single" w:sz="8" w:space="0" w:color="auto"/>
              <w:left w:val="single" w:sz="8" w:space="0" w:color="auto"/>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Nr.crt.</w:t>
            </w:r>
          </w:p>
        </w:tc>
        <w:tc>
          <w:tcPr>
            <w:tcW w:w="945"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ua</w:t>
            </w:r>
          </w:p>
        </w:tc>
        <w:tc>
          <w:tcPr>
            <w:tcW w:w="1424"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Suprafata ha</w:t>
            </w:r>
          </w:p>
        </w:tc>
        <w:tc>
          <w:tcPr>
            <w:tcW w:w="1652"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Forma pietelor de control</w:t>
            </w:r>
          </w:p>
        </w:tc>
        <w:tc>
          <w:tcPr>
            <w:tcW w:w="1588"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Suprafata unei piete de control (ha)</w:t>
            </w:r>
          </w:p>
        </w:tc>
        <w:tc>
          <w:tcPr>
            <w:tcW w:w="1307" w:type="dxa"/>
            <w:tcBorders>
              <w:top w:val="single" w:sz="8" w:space="0" w:color="auto"/>
              <w:left w:val="nil"/>
              <w:bottom w:val="nil"/>
              <w:right w:val="single" w:sz="8" w:space="0" w:color="000000"/>
            </w:tcBorders>
            <w:shd w:val="clear" w:color="000000" w:fill="A9D08E"/>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Nr. piete de control</w:t>
            </w:r>
          </w:p>
        </w:tc>
        <w:tc>
          <w:tcPr>
            <w:tcW w:w="1706" w:type="dxa"/>
            <w:tcBorders>
              <w:top w:val="single" w:sz="8" w:space="0" w:color="auto"/>
              <w:left w:val="nil"/>
              <w:bottom w:val="nil"/>
              <w:right w:val="single" w:sz="8" w:space="0" w:color="auto"/>
            </w:tcBorders>
            <w:shd w:val="clear" w:color="000000" w:fill="A9D08E"/>
            <w:vAlign w:val="center"/>
            <w:hideMark/>
          </w:tcPr>
          <w:p w:rsidR="00526BA4" w:rsidRPr="002636CA" w:rsidRDefault="00526BA4" w:rsidP="002636CA">
            <w:pPr>
              <w:keepNext/>
              <w:keepLines/>
              <w:spacing w:after="0" w:line="240" w:lineRule="auto"/>
              <w:jc w:val="center"/>
              <w:rPr>
                <w:rFonts w:ascii="Arial" w:eastAsia="Times New Roman" w:hAnsi="Arial" w:cs="Arial"/>
                <w:b/>
                <w:bCs/>
                <w:color w:val="000000"/>
                <w:sz w:val="20"/>
                <w:szCs w:val="20"/>
                <w:lang w:val="ro-RO"/>
              </w:rPr>
            </w:pPr>
            <w:r w:rsidRPr="002636CA">
              <w:rPr>
                <w:rFonts w:ascii="Arial" w:eastAsia="Times New Roman" w:hAnsi="Arial" w:cs="Arial"/>
                <w:b/>
                <w:bCs/>
                <w:color w:val="000000"/>
                <w:sz w:val="20"/>
                <w:szCs w:val="20"/>
                <w:lang w:val="ro-RO"/>
              </w:rPr>
              <w:t>% din supraf. impadurita</w:t>
            </w:r>
          </w:p>
        </w:tc>
      </w:tr>
      <w:tr w:rsidR="00526BA4" w:rsidRPr="002636CA" w:rsidTr="00191414">
        <w:trPr>
          <w:trHeight w:val="155"/>
        </w:trPr>
        <w:tc>
          <w:tcPr>
            <w:tcW w:w="1093" w:type="dxa"/>
            <w:tcBorders>
              <w:top w:val="single" w:sz="4" w:space="0" w:color="auto"/>
              <w:left w:val="single" w:sz="8" w:space="0" w:color="auto"/>
              <w:bottom w:val="single" w:sz="4" w:space="0" w:color="auto"/>
              <w:right w:val="single" w:sz="4" w:space="0" w:color="auto"/>
            </w:tcBorders>
            <w:shd w:val="clear" w:color="auto" w:fill="auto"/>
            <w:hideMark/>
          </w:tcPr>
          <w:p w:rsidR="00526BA4" w:rsidRPr="002636CA" w:rsidRDefault="00526BA4" w:rsidP="002636CA">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1</w:t>
            </w:r>
          </w:p>
        </w:tc>
        <w:tc>
          <w:tcPr>
            <w:tcW w:w="945"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2636CA">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1</w:t>
            </w:r>
          </w:p>
        </w:tc>
        <w:tc>
          <w:tcPr>
            <w:tcW w:w="1424"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2636CA">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0,7719</w:t>
            </w:r>
          </w:p>
        </w:tc>
        <w:tc>
          <w:tcPr>
            <w:tcW w:w="1652"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2636CA">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circulara</w:t>
            </w:r>
          </w:p>
        </w:tc>
        <w:tc>
          <w:tcPr>
            <w:tcW w:w="1588"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2636CA">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hAnsi="Times New Roman" w:cs="Times New Roman"/>
                <w:sz w:val="18"/>
                <w:szCs w:val="18"/>
                <w:lang w:val="ro-RO"/>
              </w:rPr>
              <w:t>100 mp</w:t>
            </w:r>
          </w:p>
        </w:tc>
        <w:tc>
          <w:tcPr>
            <w:tcW w:w="1307" w:type="dxa"/>
            <w:tcBorders>
              <w:top w:val="single" w:sz="4" w:space="0" w:color="auto"/>
              <w:left w:val="nil"/>
              <w:bottom w:val="single" w:sz="4" w:space="0" w:color="auto"/>
              <w:right w:val="single" w:sz="4" w:space="0" w:color="auto"/>
            </w:tcBorders>
            <w:shd w:val="clear" w:color="auto" w:fill="auto"/>
            <w:hideMark/>
          </w:tcPr>
          <w:p w:rsidR="00526BA4" w:rsidRPr="002636CA" w:rsidRDefault="00526BA4" w:rsidP="002636CA">
            <w:pPr>
              <w:keepNext/>
              <w:keepLines/>
              <w:spacing w:after="0" w:line="240" w:lineRule="auto"/>
              <w:jc w:val="center"/>
              <w:rPr>
                <w:rFonts w:ascii="Times New Roman" w:eastAsia="Times New Roman" w:hAnsi="Times New Roman" w:cs="Times New Roman"/>
                <w:color w:val="000000"/>
                <w:sz w:val="18"/>
                <w:szCs w:val="18"/>
                <w:lang w:val="ro-RO"/>
              </w:rPr>
            </w:pPr>
            <w:r w:rsidRPr="002636CA">
              <w:rPr>
                <w:rFonts w:ascii="Times New Roman" w:eastAsia="Times New Roman" w:hAnsi="Times New Roman" w:cs="Times New Roman"/>
                <w:color w:val="000000"/>
                <w:sz w:val="18"/>
                <w:szCs w:val="18"/>
                <w:lang w:val="ro-RO"/>
              </w:rPr>
              <w:t>6</w:t>
            </w:r>
          </w:p>
        </w:tc>
        <w:tc>
          <w:tcPr>
            <w:tcW w:w="1706" w:type="dxa"/>
            <w:tcBorders>
              <w:top w:val="single" w:sz="4" w:space="0" w:color="auto"/>
              <w:left w:val="nil"/>
              <w:bottom w:val="single" w:sz="4" w:space="0" w:color="auto"/>
              <w:right w:val="single" w:sz="8" w:space="0" w:color="auto"/>
            </w:tcBorders>
            <w:shd w:val="clear" w:color="auto" w:fill="auto"/>
            <w:hideMark/>
          </w:tcPr>
          <w:p w:rsidR="00526BA4" w:rsidRPr="002636CA" w:rsidRDefault="00526BA4" w:rsidP="002636CA">
            <w:pPr>
              <w:keepNext/>
              <w:keepLines/>
              <w:spacing w:after="0" w:line="240" w:lineRule="auto"/>
              <w:jc w:val="center"/>
              <w:rPr>
                <w:rFonts w:ascii="Arial" w:hAnsi="Arial" w:cs="Arial"/>
                <w:sz w:val="20"/>
                <w:szCs w:val="20"/>
                <w:lang w:val="ro-RO"/>
              </w:rPr>
            </w:pPr>
            <w:r w:rsidRPr="002636CA">
              <w:rPr>
                <w:rFonts w:ascii="Arial" w:hAnsi="Arial" w:cs="Arial"/>
                <w:sz w:val="20"/>
                <w:szCs w:val="20"/>
                <w:lang w:val="ro-RO"/>
              </w:rPr>
              <w:t>8,00</w:t>
            </w:r>
          </w:p>
        </w:tc>
      </w:tr>
      <w:tr w:rsidR="00526BA4" w:rsidRPr="002636CA" w:rsidTr="00191414">
        <w:trPr>
          <w:trHeight w:val="59"/>
        </w:trPr>
        <w:tc>
          <w:tcPr>
            <w:tcW w:w="203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Total</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hAnsi="Times New Roman" w:cs="Times New Roman"/>
                <w:sz w:val="18"/>
                <w:szCs w:val="18"/>
                <w:lang w:val="ro-RO"/>
              </w:rPr>
              <w:t>0,7719</w:t>
            </w:r>
          </w:p>
        </w:tc>
        <w:tc>
          <w:tcPr>
            <w:tcW w:w="1652"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p>
        </w:tc>
        <w:tc>
          <w:tcPr>
            <w:tcW w:w="1588" w:type="dxa"/>
            <w:tcBorders>
              <w:top w:val="nil"/>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x</w:t>
            </w:r>
          </w:p>
        </w:tc>
        <w:tc>
          <w:tcPr>
            <w:tcW w:w="1307" w:type="dxa"/>
            <w:tcBorders>
              <w:top w:val="single" w:sz="4" w:space="0" w:color="auto"/>
              <w:left w:val="nil"/>
              <w:bottom w:val="single" w:sz="8" w:space="0" w:color="auto"/>
              <w:right w:val="single" w:sz="4" w:space="0" w:color="auto"/>
            </w:tcBorders>
            <w:shd w:val="clear" w:color="auto" w:fill="auto"/>
            <w:vAlign w:val="center"/>
            <w:hideMark/>
          </w:tcPr>
          <w:p w:rsidR="00526BA4" w:rsidRPr="002636CA" w:rsidRDefault="00526BA4" w:rsidP="002636CA">
            <w:pPr>
              <w:keepNext/>
              <w:keepLines/>
              <w:spacing w:after="0" w:line="240" w:lineRule="auto"/>
              <w:jc w:val="center"/>
              <w:rPr>
                <w:rFonts w:ascii="Times New Roman" w:eastAsia="Times New Roman" w:hAnsi="Times New Roman" w:cs="Times New Roman"/>
                <w:b/>
                <w:bCs/>
                <w:color w:val="000000"/>
                <w:sz w:val="18"/>
                <w:szCs w:val="18"/>
                <w:lang w:val="ro-RO"/>
              </w:rPr>
            </w:pPr>
            <w:r w:rsidRPr="002636CA">
              <w:rPr>
                <w:rFonts w:ascii="Times New Roman" w:eastAsia="Times New Roman" w:hAnsi="Times New Roman" w:cs="Times New Roman"/>
                <w:b/>
                <w:bCs/>
                <w:color w:val="000000"/>
                <w:sz w:val="18"/>
                <w:szCs w:val="18"/>
                <w:lang w:val="ro-RO"/>
              </w:rPr>
              <w:t>6</w:t>
            </w:r>
          </w:p>
        </w:tc>
        <w:tc>
          <w:tcPr>
            <w:tcW w:w="1706" w:type="dxa"/>
            <w:tcBorders>
              <w:top w:val="nil"/>
              <w:left w:val="nil"/>
              <w:bottom w:val="single" w:sz="8" w:space="0" w:color="auto"/>
              <w:right w:val="single" w:sz="8" w:space="0" w:color="auto"/>
            </w:tcBorders>
            <w:shd w:val="clear" w:color="auto" w:fill="auto"/>
            <w:vAlign w:val="center"/>
            <w:hideMark/>
          </w:tcPr>
          <w:p w:rsidR="00526BA4" w:rsidRPr="002636CA" w:rsidRDefault="00526BA4" w:rsidP="002636CA">
            <w:pPr>
              <w:keepNext/>
              <w:keepLines/>
              <w:spacing w:after="0" w:line="240" w:lineRule="auto"/>
              <w:jc w:val="center"/>
              <w:rPr>
                <w:rFonts w:ascii="Arial" w:eastAsia="Times New Roman" w:hAnsi="Arial" w:cs="Arial"/>
                <w:b/>
                <w:bCs/>
                <w:color w:val="000000"/>
                <w:sz w:val="20"/>
                <w:szCs w:val="20"/>
                <w:lang w:val="ro-RO"/>
              </w:rPr>
            </w:pPr>
            <w:r w:rsidRPr="002636CA">
              <w:rPr>
                <w:rFonts w:ascii="Arial" w:eastAsia="Times New Roman" w:hAnsi="Arial" w:cs="Arial"/>
                <w:b/>
                <w:bCs/>
                <w:color w:val="000000"/>
                <w:sz w:val="20"/>
                <w:szCs w:val="20"/>
                <w:lang w:val="ro-RO"/>
              </w:rPr>
              <w:t>8,00</w:t>
            </w:r>
          </w:p>
        </w:tc>
      </w:tr>
    </w:tbl>
    <w:p w:rsidR="007665E5" w:rsidRDefault="007665E5" w:rsidP="00526BA4">
      <w:pPr>
        <w:spacing w:after="0" w:line="240" w:lineRule="auto"/>
        <w:jc w:val="both"/>
        <w:rPr>
          <w:rFonts w:ascii="Times New Roman" w:hAnsi="Times New Roman" w:cs="Times New Roman"/>
          <w:b/>
          <w:sz w:val="28"/>
          <w:szCs w:val="28"/>
          <w:lang w:val="ro-RO"/>
        </w:rPr>
      </w:pPr>
    </w:p>
    <w:p w:rsidR="00526BA4" w:rsidRPr="002636CA" w:rsidRDefault="00526BA4" w:rsidP="00526BA4">
      <w:pPr>
        <w:pStyle w:val="NoSpacing1"/>
        <w:keepNext/>
        <w:keepLines/>
        <w:jc w:val="both"/>
        <w:rPr>
          <w:rFonts w:ascii="Times New Roman" w:hAnsi="Times New Roman" w:cs="Times New Roman"/>
          <w:b/>
          <w:i/>
          <w:iCs/>
          <w:sz w:val="28"/>
          <w:szCs w:val="28"/>
          <w:u w:val="single"/>
          <w:lang w:val="ro-RO"/>
        </w:rPr>
      </w:pPr>
      <w:r w:rsidRPr="002636CA">
        <w:rPr>
          <w:rFonts w:ascii="Times New Roman" w:hAnsi="Times New Roman" w:cs="Times New Roman"/>
          <w:b/>
          <w:i/>
          <w:iCs/>
          <w:sz w:val="28"/>
          <w:szCs w:val="28"/>
          <w:u w:val="single"/>
          <w:lang w:val="ro-RO"/>
        </w:rPr>
        <w:t>Calendarul lucrarilor:</w:t>
      </w:r>
    </w:p>
    <w:p w:rsidR="000344E0" w:rsidRDefault="00526BA4" w:rsidP="00191414">
      <w:pPr>
        <w:pStyle w:val="NoSpacing1"/>
        <w:keepNext/>
        <w:keepLines/>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 xml:space="preserve">Se intocmeste în funcție de momentul de începere al lucrărilor de înființare al plantației, dacă plantația se execută primavara sau toamna. </w:t>
      </w:r>
    </w:p>
    <w:tbl>
      <w:tblPr>
        <w:tblpPr w:leftFromText="180" w:rightFromText="180" w:vertAnchor="page" w:horzAnchor="margin" w:tblpY="10602"/>
        <w:tblW w:w="9575" w:type="dxa"/>
        <w:tblLayout w:type="fixed"/>
        <w:tblLook w:val="04A0" w:firstRow="1" w:lastRow="0" w:firstColumn="1" w:lastColumn="0" w:noHBand="0" w:noVBand="1"/>
      </w:tblPr>
      <w:tblGrid>
        <w:gridCol w:w="2068"/>
        <w:gridCol w:w="1062"/>
        <w:gridCol w:w="1301"/>
        <w:gridCol w:w="45"/>
        <w:gridCol w:w="1184"/>
        <w:gridCol w:w="1276"/>
        <w:gridCol w:w="1276"/>
        <w:gridCol w:w="1127"/>
        <w:gridCol w:w="236"/>
      </w:tblGrid>
      <w:tr w:rsidR="0013288A" w:rsidRPr="002636CA" w:rsidTr="0013288A">
        <w:trPr>
          <w:gridAfter w:val="1"/>
          <w:wAfter w:w="236" w:type="dxa"/>
          <w:trHeight w:val="489"/>
        </w:trPr>
        <w:tc>
          <w:tcPr>
            <w:tcW w:w="2068" w:type="dxa"/>
            <w:vMerge w:val="restart"/>
            <w:tcBorders>
              <w:top w:val="single" w:sz="8" w:space="0" w:color="auto"/>
              <w:left w:val="single" w:sz="8" w:space="0" w:color="auto"/>
              <w:bottom w:val="single" w:sz="8" w:space="0" w:color="000000"/>
              <w:right w:val="nil"/>
            </w:tcBorders>
            <w:shd w:val="clear" w:color="000000" w:fill="A9D08E"/>
            <w:vAlign w:val="center"/>
            <w:hideMark/>
          </w:tcPr>
          <w:p w:rsidR="0013288A" w:rsidRPr="00191414" w:rsidRDefault="0013288A" w:rsidP="0013288A">
            <w:pPr>
              <w:keepNext/>
              <w:keepLines/>
              <w:spacing w:after="0" w:line="240" w:lineRule="auto"/>
              <w:ind w:right="1025"/>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Categoria de lucrări</w:t>
            </w:r>
          </w:p>
        </w:tc>
        <w:tc>
          <w:tcPr>
            <w:tcW w:w="7271" w:type="dxa"/>
            <w:gridSpan w:val="7"/>
            <w:vMerge w:val="restart"/>
            <w:tcBorders>
              <w:top w:val="single" w:sz="8" w:space="0" w:color="auto"/>
              <w:left w:val="single" w:sz="4" w:space="0" w:color="auto"/>
              <w:bottom w:val="single" w:sz="4" w:space="0" w:color="000000"/>
              <w:right w:val="single" w:sz="8" w:space="0" w:color="000000"/>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Anul</w:t>
            </w:r>
          </w:p>
        </w:tc>
      </w:tr>
      <w:tr w:rsidR="0013288A" w:rsidRPr="002636CA" w:rsidTr="0013288A">
        <w:trPr>
          <w:trHeight w:val="46"/>
        </w:trPr>
        <w:tc>
          <w:tcPr>
            <w:tcW w:w="2068" w:type="dxa"/>
            <w:vMerge/>
            <w:tcBorders>
              <w:top w:val="single" w:sz="8" w:space="0" w:color="auto"/>
              <w:left w:val="single" w:sz="8" w:space="0" w:color="auto"/>
              <w:bottom w:val="single" w:sz="8" w:space="0" w:color="000000"/>
              <w:right w:val="nil"/>
            </w:tcBorders>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p>
        </w:tc>
        <w:tc>
          <w:tcPr>
            <w:tcW w:w="7271" w:type="dxa"/>
            <w:gridSpan w:val="7"/>
            <w:vMerge/>
            <w:tcBorders>
              <w:top w:val="single" w:sz="8" w:space="0" w:color="auto"/>
              <w:left w:val="single" w:sz="4" w:space="0" w:color="auto"/>
              <w:bottom w:val="single" w:sz="4" w:space="0" w:color="000000"/>
              <w:right w:val="single" w:sz="8" w:space="0" w:color="000000"/>
            </w:tcBorders>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p>
        </w:tc>
        <w:tc>
          <w:tcPr>
            <w:tcW w:w="236" w:type="dxa"/>
            <w:tcBorders>
              <w:top w:val="nil"/>
              <w:left w:val="nil"/>
              <w:bottom w:val="nil"/>
              <w:right w:val="nil"/>
            </w:tcBorders>
            <w:shd w:val="clear" w:color="auto" w:fill="auto"/>
            <w:noWrap/>
            <w:vAlign w:val="bottom"/>
            <w:hideMark/>
          </w:tcPr>
          <w:p w:rsidR="0013288A" w:rsidRPr="002636CA" w:rsidRDefault="0013288A" w:rsidP="0013288A">
            <w:pPr>
              <w:keepNext/>
              <w:keepLines/>
              <w:spacing w:after="0" w:line="240" w:lineRule="auto"/>
              <w:jc w:val="center"/>
              <w:rPr>
                <w:rFonts w:ascii="Arial" w:eastAsia="Times New Roman" w:hAnsi="Arial" w:cs="Arial"/>
                <w:b/>
                <w:bCs/>
                <w:sz w:val="20"/>
                <w:szCs w:val="20"/>
                <w:lang w:val="ro-RO"/>
              </w:rPr>
            </w:pPr>
          </w:p>
        </w:tc>
      </w:tr>
      <w:tr w:rsidR="0013288A" w:rsidRPr="002636CA" w:rsidTr="0013288A">
        <w:trPr>
          <w:trHeight w:val="46"/>
        </w:trPr>
        <w:tc>
          <w:tcPr>
            <w:tcW w:w="2068" w:type="dxa"/>
            <w:vMerge/>
            <w:tcBorders>
              <w:top w:val="single" w:sz="8" w:space="0" w:color="auto"/>
              <w:left w:val="single" w:sz="8" w:space="0" w:color="auto"/>
              <w:bottom w:val="single" w:sz="8" w:space="0" w:color="000000"/>
              <w:right w:val="nil"/>
            </w:tcBorders>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p>
        </w:tc>
        <w:tc>
          <w:tcPr>
            <w:tcW w:w="1062" w:type="dxa"/>
            <w:tcBorders>
              <w:top w:val="nil"/>
              <w:left w:val="single" w:sz="4" w:space="0" w:color="auto"/>
              <w:bottom w:val="single" w:sz="8" w:space="0" w:color="auto"/>
              <w:right w:val="single" w:sz="4" w:space="0" w:color="auto"/>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I</w:t>
            </w:r>
          </w:p>
        </w:tc>
        <w:tc>
          <w:tcPr>
            <w:tcW w:w="1346" w:type="dxa"/>
            <w:gridSpan w:val="2"/>
            <w:tcBorders>
              <w:top w:val="nil"/>
              <w:left w:val="nil"/>
              <w:bottom w:val="single" w:sz="8" w:space="0" w:color="auto"/>
              <w:right w:val="single" w:sz="4" w:space="0" w:color="auto"/>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II</w:t>
            </w:r>
          </w:p>
        </w:tc>
        <w:tc>
          <w:tcPr>
            <w:tcW w:w="1184" w:type="dxa"/>
            <w:tcBorders>
              <w:top w:val="nil"/>
              <w:left w:val="nil"/>
              <w:bottom w:val="single" w:sz="8" w:space="0" w:color="auto"/>
              <w:right w:val="single" w:sz="4" w:space="0" w:color="auto"/>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III</w:t>
            </w:r>
          </w:p>
        </w:tc>
        <w:tc>
          <w:tcPr>
            <w:tcW w:w="1276" w:type="dxa"/>
            <w:tcBorders>
              <w:top w:val="nil"/>
              <w:left w:val="nil"/>
              <w:bottom w:val="single" w:sz="8" w:space="0" w:color="auto"/>
              <w:right w:val="single" w:sz="4" w:space="0" w:color="auto"/>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IV</w:t>
            </w:r>
          </w:p>
        </w:tc>
        <w:tc>
          <w:tcPr>
            <w:tcW w:w="1276" w:type="dxa"/>
            <w:tcBorders>
              <w:top w:val="nil"/>
              <w:left w:val="nil"/>
              <w:bottom w:val="single" w:sz="8" w:space="0" w:color="auto"/>
              <w:right w:val="single" w:sz="4" w:space="0" w:color="auto"/>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V</w:t>
            </w:r>
          </w:p>
        </w:tc>
        <w:tc>
          <w:tcPr>
            <w:tcW w:w="1127" w:type="dxa"/>
            <w:tcBorders>
              <w:top w:val="nil"/>
              <w:left w:val="nil"/>
              <w:bottom w:val="single" w:sz="8" w:space="0" w:color="auto"/>
              <w:right w:val="single" w:sz="8" w:space="0" w:color="auto"/>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VI</w:t>
            </w:r>
          </w:p>
        </w:tc>
        <w:tc>
          <w:tcPr>
            <w:tcW w:w="236" w:type="dxa"/>
            <w:vAlign w:val="center"/>
            <w:hideMark/>
          </w:tcPr>
          <w:p w:rsidR="0013288A" w:rsidRPr="002636CA" w:rsidRDefault="0013288A" w:rsidP="0013288A">
            <w:pPr>
              <w:keepNext/>
              <w:keepLines/>
              <w:spacing w:after="0" w:line="240" w:lineRule="auto"/>
              <w:jc w:val="center"/>
              <w:rPr>
                <w:rFonts w:ascii="Arial" w:eastAsia="Times New Roman" w:hAnsi="Arial" w:cs="Arial"/>
                <w:sz w:val="20"/>
                <w:szCs w:val="20"/>
                <w:lang w:val="ro-RO"/>
              </w:rPr>
            </w:pPr>
          </w:p>
        </w:tc>
      </w:tr>
      <w:tr w:rsidR="0013288A" w:rsidRPr="002636CA" w:rsidTr="0013288A">
        <w:trPr>
          <w:trHeight w:val="290"/>
        </w:trPr>
        <w:tc>
          <w:tcPr>
            <w:tcW w:w="9339" w:type="dxa"/>
            <w:gridSpan w:val="8"/>
            <w:tcBorders>
              <w:top w:val="nil"/>
              <w:left w:val="single" w:sz="8" w:space="0" w:color="auto"/>
              <w:bottom w:val="nil"/>
              <w:right w:val="single" w:sz="8" w:space="0" w:color="000000"/>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 xml:space="preserve">GS-8 - compozitia de impadurire </w:t>
            </w:r>
            <w:r w:rsidRPr="00191414">
              <w:rPr>
                <w:rFonts w:ascii="Times New Roman" w:eastAsia="Times New Roman" w:hAnsi="Times New Roman" w:cs="Times New Roman"/>
                <w:sz w:val="18"/>
                <w:szCs w:val="18"/>
                <w:lang w:val="ro-RO"/>
              </w:rPr>
              <w:t>75 St (Go, Str) 25 Fr (Te.a; Ci ; Pa)</w:t>
            </w:r>
          </w:p>
        </w:tc>
        <w:tc>
          <w:tcPr>
            <w:tcW w:w="236" w:type="dxa"/>
            <w:vAlign w:val="center"/>
            <w:hideMark/>
          </w:tcPr>
          <w:p w:rsidR="0013288A" w:rsidRPr="002636CA" w:rsidRDefault="0013288A" w:rsidP="0013288A">
            <w:pPr>
              <w:keepNext/>
              <w:keepLines/>
              <w:spacing w:after="0" w:line="240" w:lineRule="auto"/>
              <w:jc w:val="center"/>
              <w:rPr>
                <w:rFonts w:ascii="Arial" w:eastAsia="Times New Roman" w:hAnsi="Arial" w:cs="Arial"/>
                <w:sz w:val="20"/>
                <w:szCs w:val="20"/>
                <w:lang w:val="ro-RO"/>
              </w:rPr>
            </w:pPr>
          </w:p>
        </w:tc>
      </w:tr>
      <w:tr w:rsidR="0013288A" w:rsidRPr="002636CA" w:rsidTr="0013288A">
        <w:trPr>
          <w:trHeight w:val="66"/>
        </w:trPr>
        <w:tc>
          <w:tcPr>
            <w:tcW w:w="9339" w:type="dxa"/>
            <w:gridSpan w:val="8"/>
            <w:tcBorders>
              <w:top w:val="nil"/>
              <w:left w:val="single" w:sz="8" w:space="0" w:color="auto"/>
              <w:bottom w:val="single" w:sz="8" w:space="0" w:color="auto"/>
              <w:right w:val="single" w:sz="8" w:space="0" w:color="000000"/>
            </w:tcBorders>
            <w:shd w:val="clear" w:color="000000" w:fill="A9D08E"/>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b/>
                <w:bCs/>
                <w:sz w:val="18"/>
                <w:szCs w:val="18"/>
                <w:lang w:val="ro-RO"/>
              </w:rPr>
            </w:pPr>
            <w:r w:rsidRPr="00191414">
              <w:rPr>
                <w:rFonts w:ascii="Times New Roman" w:eastAsia="Times New Roman" w:hAnsi="Times New Roman" w:cs="Times New Roman"/>
                <w:b/>
                <w:bCs/>
                <w:sz w:val="18"/>
                <w:szCs w:val="18"/>
                <w:lang w:val="ro-RO"/>
              </w:rPr>
              <w:t>Schema de plantare 2,0 x 1,0 m; Numar puieti : 5000 buc/ha</w:t>
            </w:r>
          </w:p>
        </w:tc>
        <w:tc>
          <w:tcPr>
            <w:tcW w:w="236" w:type="dxa"/>
            <w:vAlign w:val="center"/>
            <w:hideMark/>
          </w:tcPr>
          <w:p w:rsidR="0013288A" w:rsidRPr="002636CA" w:rsidRDefault="0013288A" w:rsidP="0013288A">
            <w:pPr>
              <w:keepNext/>
              <w:keepLines/>
              <w:spacing w:after="0" w:line="240" w:lineRule="auto"/>
              <w:jc w:val="center"/>
              <w:rPr>
                <w:rFonts w:ascii="Arial" w:eastAsia="Times New Roman" w:hAnsi="Arial" w:cs="Arial"/>
                <w:sz w:val="20"/>
                <w:szCs w:val="20"/>
                <w:lang w:val="ro-RO"/>
              </w:rPr>
            </w:pPr>
          </w:p>
        </w:tc>
      </w:tr>
      <w:tr w:rsidR="0013288A" w:rsidRPr="002636CA" w:rsidTr="0013288A">
        <w:trPr>
          <w:trHeight w:val="308"/>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1. Pregătirea terenului si a solului(ha) (Ct+Vt)</w:t>
            </w:r>
          </w:p>
        </w:tc>
        <w:tc>
          <w:tcPr>
            <w:tcW w:w="1062"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01.03-30.04</w:t>
            </w:r>
          </w:p>
        </w:tc>
        <w:tc>
          <w:tcPr>
            <w:tcW w:w="1346" w:type="dxa"/>
            <w:gridSpan w:val="2"/>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84"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27"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236" w:type="dxa"/>
            <w:vAlign w:val="center"/>
            <w:hideMark/>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223"/>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2. Împăduriri (ha) (Gr.v )</w:t>
            </w:r>
          </w:p>
        </w:tc>
        <w:tc>
          <w:tcPr>
            <w:tcW w:w="1062"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01.03-30.04</w:t>
            </w:r>
          </w:p>
        </w:tc>
        <w:tc>
          <w:tcPr>
            <w:tcW w:w="1346" w:type="dxa"/>
            <w:gridSpan w:val="2"/>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84"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27"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236" w:type="dxa"/>
            <w:vAlign w:val="center"/>
            <w:hideMark/>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290"/>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3. Completări (%)</w:t>
            </w:r>
          </w:p>
        </w:tc>
        <w:tc>
          <w:tcPr>
            <w:tcW w:w="1062"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1346" w:type="dxa"/>
            <w:gridSpan w:val="2"/>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01.03-30.04</w:t>
            </w:r>
          </w:p>
        </w:tc>
        <w:tc>
          <w:tcPr>
            <w:tcW w:w="1184"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01.03-30.04</w:t>
            </w:r>
          </w:p>
        </w:tc>
        <w:tc>
          <w:tcPr>
            <w:tcW w:w="1276"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27"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236" w:type="dxa"/>
            <w:vAlign w:val="center"/>
            <w:hideMark/>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423"/>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4. Revizuiri (nr.lucrari/an)</w:t>
            </w:r>
          </w:p>
        </w:tc>
        <w:tc>
          <w:tcPr>
            <w:tcW w:w="1062"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346" w:type="dxa"/>
            <w:gridSpan w:val="2"/>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01.03-30.04</w:t>
            </w:r>
          </w:p>
        </w:tc>
        <w:tc>
          <w:tcPr>
            <w:tcW w:w="1184"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01.03-30.04</w:t>
            </w:r>
          </w:p>
        </w:tc>
        <w:tc>
          <w:tcPr>
            <w:tcW w:w="1276"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27" w:type="dxa"/>
            <w:tcBorders>
              <w:top w:val="nil"/>
              <w:left w:val="nil"/>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236" w:type="dxa"/>
            <w:vAlign w:val="center"/>
            <w:hideMark/>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218"/>
        </w:trPr>
        <w:tc>
          <w:tcPr>
            <w:tcW w:w="2068" w:type="dxa"/>
            <w:vMerge w:val="restart"/>
            <w:tcBorders>
              <w:top w:val="nil"/>
              <w:left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5. Întreţineri: - mobilizari (nr.lucrari/an)</w:t>
            </w:r>
          </w:p>
        </w:tc>
        <w:tc>
          <w:tcPr>
            <w:tcW w:w="1062"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01.05-31.05</w:t>
            </w:r>
          </w:p>
        </w:tc>
        <w:tc>
          <w:tcPr>
            <w:tcW w:w="1301"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01.05-31.05</w:t>
            </w:r>
          </w:p>
        </w:tc>
        <w:tc>
          <w:tcPr>
            <w:tcW w:w="1229" w:type="dxa"/>
            <w:gridSpan w:val="2"/>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01.05-31.05</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01.05-31.05</w:t>
            </w:r>
          </w:p>
        </w:tc>
        <w:tc>
          <w:tcPr>
            <w:tcW w:w="1276" w:type="dxa"/>
            <w:tcBorders>
              <w:top w:val="nil"/>
              <w:left w:val="nil"/>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01.05-31.05</w:t>
            </w:r>
          </w:p>
        </w:tc>
        <w:tc>
          <w:tcPr>
            <w:tcW w:w="1127" w:type="dxa"/>
            <w:vMerge w:val="restart"/>
            <w:tcBorders>
              <w:top w:val="nil"/>
              <w:left w:val="nil"/>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236" w:type="dxa"/>
            <w:vMerge w:val="restart"/>
            <w:vAlign w:val="center"/>
            <w:hideMark/>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278"/>
        </w:trPr>
        <w:tc>
          <w:tcPr>
            <w:tcW w:w="2068" w:type="dxa"/>
            <w:vMerge/>
            <w:tcBorders>
              <w:left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1062"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01.06-30.06</w:t>
            </w:r>
          </w:p>
        </w:tc>
        <w:tc>
          <w:tcPr>
            <w:tcW w:w="1301"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01.06-30.06</w:t>
            </w:r>
          </w:p>
        </w:tc>
        <w:tc>
          <w:tcPr>
            <w:tcW w:w="1229" w:type="dxa"/>
            <w:gridSpan w:val="2"/>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01.06-30.06</w:t>
            </w:r>
          </w:p>
        </w:tc>
        <w:tc>
          <w:tcPr>
            <w:tcW w:w="1276" w:type="dxa"/>
            <w:tcBorders>
              <w:top w:val="single" w:sz="4" w:space="0" w:color="auto"/>
              <w:left w:val="nil"/>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1276" w:type="dxa"/>
            <w:tcBorders>
              <w:left w:val="nil"/>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1127" w:type="dxa"/>
            <w:vMerge/>
            <w:tcBorders>
              <w:left w:val="nil"/>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236" w:type="dxa"/>
            <w:vMerge/>
            <w:vAlign w:val="center"/>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143"/>
        </w:trPr>
        <w:tc>
          <w:tcPr>
            <w:tcW w:w="2068" w:type="dxa"/>
            <w:vMerge/>
            <w:tcBorders>
              <w:left w:val="single" w:sz="4" w:space="0" w:color="auto"/>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1062"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01.07-31.07</w:t>
            </w:r>
          </w:p>
        </w:tc>
        <w:tc>
          <w:tcPr>
            <w:tcW w:w="1301"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01.07-31.07</w:t>
            </w:r>
          </w:p>
        </w:tc>
        <w:tc>
          <w:tcPr>
            <w:tcW w:w="1229" w:type="dxa"/>
            <w:gridSpan w:val="2"/>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01.07-31.07</w:t>
            </w:r>
          </w:p>
        </w:tc>
        <w:tc>
          <w:tcPr>
            <w:tcW w:w="1276" w:type="dxa"/>
            <w:tcBorders>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01.07-31.07</w:t>
            </w:r>
          </w:p>
        </w:tc>
        <w:tc>
          <w:tcPr>
            <w:tcW w:w="1276" w:type="dxa"/>
            <w:tcBorders>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1127" w:type="dxa"/>
            <w:vMerge/>
            <w:tcBorders>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p>
        </w:tc>
        <w:tc>
          <w:tcPr>
            <w:tcW w:w="236" w:type="dxa"/>
            <w:vMerge/>
            <w:vAlign w:val="center"/>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r w:rsidR="0013288A" w:rsidRPr="002636CA" w:rsidTr="0013288A">
        <w:trPr>
          <w:trHeight w:val="135"/>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-descoplesiri (nr.lucrari/an)</w:t>
            </w:r>
          </w:p>
        </w:tc>
        <w:tc>
          <w:tcPr>
            <w:tcW w:w="1062"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346" w:type="dxa"/>
            <w:gridSpan w:val="2"/>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184"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1276"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15.08-15.09</w:t>
            </w:r>
          </w:p>
        </w:tc>
        <w:tc>
          <w:tcPr>
            <w:tcW w:w="1276"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15.08-15.09</w:t>
            </w:r>
          </w:p>
        </w:tc>
        <w:tc>
          <w:tcPr>
            <w:tcW w:w="1127" w:type="dxa"/>
            <w:tcBorders>
              <w:top w:val="nil"/>
              <w:left w:val="nil"/>
              <w:bottom w:val="single" w:sz="4" w:space="0" w:color="auto"/>
              <w:right w:val="single" w:sz="4" w:space="0" w:color="auto"/>
            </w:tcBorders>
            <w:shd w:val="clear" w:color="auto" w:fill="auto"/>
            <w:vAlign w:val="center"/>
          </w:tcPr>
          <w:p w:rsidR="0013288A" w:rsidRPr="00191414" w:rsidRDefault="0013288A" w:rsidP="0013288A">
            <w:pPr>
              <w:keepNext/>
              <w:keepLines/>
              <w:spacing w:after="0" w:line="240" w:lineRule="auto"/>
              <w:jc w:val="center"/>
              <w:rPr>
                <w:rFonts w:ascii="Times New Roman" w:eastAsia="Times New Roman" w:hAnsi="Times New Roman" w:cs="Times New Roman"/>
                <w:sz w:val="18"/>
                <w:szCs w:val="18"/>
                <w:lang w:val="ro-RO"/>
              </w:rPr>
            </w:pPr>
            <w:r w:rsidRPr="00191414">
              <w:rPr>
                <w:rFonts w:ascii="Times New Roman" w:eastAsia="Times New Roman" w:hAnsi="Times New Roman" w:cs="Times New Roman"/>
                <w:sz w:val="18"/>
                <w:szCs w:val="18"/>
                <w:lang w:val="ro-RO"/>
              </w:rPr>
              <w:t>x</w:t>
            </w:r>
          </w:p>
        </w:tc>
        <w:tc>
          <w:tcPr>
            <w:tcW w:w="236" w:type="dxa"/>
            <w:vAlign w:val="center"/>
            <w:hideMark/>
          </w:tcPr>
          <w:p w:rsidR="0013288A" w:rsidRPr="002636CA" w:rsidRDefault="0013288A" w:rsidP="0013288A">
            <w:pPr>
              <w:keepNext/>
              <w:keepLines/>
              <w:spacing w:after="0" w:line="240" w:lineRule="auto"/>
              <w:jc w:val="both"/>
              <w:rPr>
                <w:rFonts w:ascii="Arial" w:eastAsia="Times New Roman" w:hAnsi="Arial" w:cs="Arial"/>
                <w:sz w:val="20"/>
                <w:szCs w:val="20"/>
                <w:lang w:val="ro-RO"/>
              </w:rPr>
            </w:pPr>
          </w:p>
        </w:tc>
      </w:tr>
    </w:tbl>
    <w:p w:rsidR="00191414" w:rsidRPr="00191414" w:rsidRDefault="00191414" w:rsidP="00191414">
      <w:pPr>
        <w:pStyle w:val="NoSpacing1"/>
        <w:keepNext/>
        <w:keepLines/>
        <w:jc w:val="both"/>
        <w:rPr>
          <w:rFonts w:ascii="Times New Roman" w:hAnsi="Times New Roman" w:cs="Times New Roman"/>
          <w:i/>
          <w:sz w:val="28"/>
          <w:szCs w:val="28"/>
          <w:lang w:val="ro-RO"/>
        </w:rPr>
      </w:pPr>
      <w:r w:rsidRPr="00191414">
        <w:rPr>
          <w:rFonts w:ascii="Times New Roman" w:hAnsi="Times New Roman" w:cs="Times New Roman"/>
          <w:i/>
          <w:sz w:val="28"/>
          <w:szCs w:val="28"/>
          <w:lang w:val="ro-RO"/>
        </w:rPr>
        <w:t>Scenariul 1: Înființar</w:t>
      </w:r>
      <w:r>
        <w:rPr>
          <w:rFonts w:ascii="Times New Roman" w:hAnsi="Times New Roman" w:cs="Times New Roman"/>
          <w:i/>
          <w:sz w:val="28"/>
          <w:szCs w:val="28"/>
          <w:lang w:val="ro-RO"/>
        </w:rPr>
        <w:t>ea plantației se face primăvara.</w:t>
      </w:r>
    </w:p>
    <w:p w:rsidR="00191414" w:rsidRDefault="00191414" w:rsidP="007665E5">
      <w:pPr>
        <w:spacing w:after="0" w:line="240" w:lineRule="auto"/>
        <w:jc w:val="both"/>
        <w:rPr>
          <w:rFonts w:ascii="Times New Roman" w:eastAsia="Times New Roman" w:hAnsi="Times New Roman" w:cs="Times New Roman"/>
          <w:i/>
          <w:sz w:val="28"/>
          <w:szCs w:val="28"/>
          <w:lang w:val="ro-RO"/>
        </w:rPr>
      </w:pPr>
      <w:r w:rsidRPr="002636CA">
        <w:rPr>
          <w:rFonts w:ascii="Times New Roman" w:eastAsia="Times New Roman" w:hAnsi="Times New Roman" w:cs="Times New Roman"/>
          <w:i/>
          <w:sz w:val="28"/>
          <w:szCs w:val="28"/>
          <w:lang w:val="ro-RO"/>
        </w:rPr>
        <w:t xml:space="preserve"> </w:t>
      </w:r>
    </w:p>
    <w:p w:rsidR="00526BA4" w:rsidRPr="002636CA" w:rsidRDefault="00526BA4" w:rsidP="00526BA4">
      <w:pPr>
        <w:keepNext/>
        <w:keepLines/>
        <w:spacing w:after="0" w:line="240" w:lineRule="auto"/>
        <w:jc w:val="both"/>
        <w:rPr>
          <w:rFonts w:ascii="Times New Roman" w:hAnsi="Times New Roman" w:cs="Times New Roman"/>
          <w:b/>
          <w:i/>
          <w:sz w:val="28"/>
          <w:szCs w:val="28"/>
          <w:lang w:val="ro-RO" w:eastAsia="ar-SA"/>
        </w:rPr>
      </w:pPr>
      <w:r w:rsidRPr="002636CA">
        <w:rPr>
          <w:rFonts w:ascii="Times New Roman" w:eastAsia="Times New Roman" w:hAnsi="Times New Roman" w:cs="Times New Roman"/>
          <w:i/>
          <w:sz w:val="28"/>
          <w:szCs w:val="28"/>
          <w:lang w:val="ro-RO"/>
        </w:rPr>
        <w:lastRenderedPageBreak/>
        <w:t>Scenariul 2</w:t>
      </w:r>
      <w:r w:rsidRPr="002636CA">
        <w:rPr>
          <w:rFonts w:ascii="Times New Roman" w:hAnsi="Times New Roman" w:cs="Times New Roman"/>
          <w:i/>
          <w:sz w:val="28"/>
          <w:szCs w:val="28"/>
          <w:lang w:val="ro-RO"/>
        </w:rPr>
        <w:t>: Înființarea plantaț</w:t>
      </w:r>
      <w:r w:rsidRPr="002636CA">
        <w:rPr>
          <w:rFonts w:ascii="Times New Roman" w:eastAsia="Times New Roman" w:hAnsi="Times New Roman" w:cs="Times New Roman"/>
          <w:i/>
          <w:sz w:val="28"/>
          <w:szCs w:val="28"/>
          <w:lang w:val="ro-RO"/>
        </w:rPr>
        <w:t>iei se face toamna</w:t>
      </w:r>
      <w:r w:rsidRPr="002636CA">
        <w:rPr>
          <w:rFonts w:ascii="Times New Roman" w:hAnsi="Times New Roman" w:cs="Times New Roman"/>
          <w:i/>
          <w:sz w:val="28"/>
          <w:szCs w:val="28"/>
          <w:lang w:val="ro-RO"/>
        </w:rPr>
        <w:t>:</w:t>
      </w:r>
    </w:p>
    <w:tbl>
      <w:tblPr>
        <w:tblW w:w="9580" w:type="dxa"/>
        <w:tblLook w:val="04A0" w:firstRow="1" w:lastRow="0" w:firstColumn="1" w:lastColumn="0" w:noHBand="0" w:noVBand="1"/>
      </w:tblPr>
      <w:tblGrid>
        <w:gridCol w:w="2360"/>
        <w:gridCol w:w="1174"/>
        <w:gridCol w:w="1117"/>
        <w:gridCol w:w="15"/>
        <w:gridCol w:w="1131"/>
        <w:gridCol w:w="1130"/>
        <w:gridCol w:w="1166"/>
        <w:gridCol w:w="1265"/>
        <w:gridCol w:w="222"/>
      </w:tblGrid>
      <w:tr w:rsidR="00526BA4" w:rsidRPr="002636CA" w:rsidTr="00526BA4">
        <w:trPr>
          <w:gridAfter w:val="1"/>
          <w:wAfter w:w="222" w:type="dxa"/>
          <w:trHeight w:val="476"/>
        </w:trPr>
        <w:tc>
          <w:tcPr>
            <w:tcW w:w="2360" w:type="dxa"/>
            <w:vMerge w:val="restart"/>
            <w:tcBorders>
              <w:top w:val="single" w:sz="8" w:space="0" w:color="auto"/>
              <w:left w:val="single" w:sz="8" w:space="0" w:color="auto"/>
              <w:bottom w:val="single" w:sz="8" w:space="0" w:color="000000"/>
              <w:right w:val="nil"/>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Categoria de lucrări</w:t>
            </w:r>
          </w:p>
        </w:tc>
        <w:tc>
          <w:tcPr>
            <w:tcW w:w="6998" w:type="dxa"/>
            <w:gridSpan w:val="7"/>
            <w:vMerge w:val="restart"/>
            <w:tcBorders>
              <w:top w:val="single" w:sz="8" w:space="0" w:color="auto"/>
              <w:left w:val="single" w:sz="4" w:space="0" w:color="auto"/>
              <w:bottom w:val="single" w:sz="4" w:space="0" w:color="000000"/>
              <w:right w:val="single" w:sz="8" w:space="0" w:color="000000"/>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Anul</w:t>
            </w:r>
          </w:p>
        </w:tc>
      </w:tr>
      <w:tr w:rsidR="00526BA4" w:rsidRPr="002636CA" w:rsidTr="00526BA4">
        <w:trPr>
          <w:trHeight w:val="290"/>
        </w:trPr>
        <w:tc>
          <w:tcPr>
            <w:tcW w:w="2360" w:type="dxa"/>
            <w:vMerge/>
            <w:tcBorders>
              <w:top w:val="single" w:sz="8" w:space="0" w:color="auto"/>
              <w:left w:val="single" w:sz="8" w:space="0" w:color="auto"/>
              <w:bottom w:val="single" w:sz="8" w:space="0" w:color="000000"/>
              <w:right w:val="nil"/>
            </w:tcBorders>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p>
        </w:tc>
        <w:tc>
          <w:tcPr>
            <w:tcW w:w="6998" w:type="dxa"/>
            <w:gridSpan w:val="7"/>
            <w:vMerge/>
            <w:tcBorders>
              <w:top w:val="single" w:sz="8" w:space="0" w:color="auto"/>
              <w:left w:val="single" w:sz="4" w:space="0" w:color="auto"/>
              <w:bottom w:val="single" w:sz="4" w:space="0" w:color="000000"/>
              <w:right w:val="single" w:sz="8" w:space="0" w:color="000000"/>
            </w:tcBorders>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p>
        </w:tc>
        <w:tc>
          <w:tcPr>
            <w:tcW w:w="222" w:type="dxa"/>
            <w:tcBorders>
              <w:top w:val="nil"/>
              <w:left w:val="nil"/>
              <w:bottom w:val="nil"/>
              <w:right w:val="nil"/>
            </w:tcBorders>
            <w:shd w:val="clear" w:color="auto" w:fill="auto"/>
            <w:noWrap/>
            <w:vAlign w:val="bottom"/>
          </w:tcPr>
          <w:p w:rsidR="00526BA4" w:rsidRPr="002636CA" w:rsidRDefault="00526BA4" w:rsidP="00526BA4">
            <w:pPr>
              <w:keepNext/>
              <w:keepLines/>
              <w:spacing w:after="0" w:line="240" w:lineRule="auto"/>
              <w:jc w:val="both"/>
              <w:rPr>
                <w:rFonts w:ascii="Arial" w:eastAsia="Times New Roman" w:hAnsi="Arial" w:cs="Arial"/>
                <w:b/>
                <w:bCs/>
                <w:sz w:val="20"/>
                <w:szCs w:val="20"/>
                <w:lang w:val="ro-RO"/>
              </w:rPr>
            </w:pPr>
          </w:p>
        </w:tc>
      </w:tr>
      <w:tr w:rsidR="00526BA4" w:rsidRPr="002636CA" w:rsidTr="00526BA4">
        <w:trPr>
          <w:trHeight w:val="300"/>
        </w:trPr>
        <w:tc>
          <w:tcPr>
            <w:tcW w:w="2360" w:type="dxa"/>
            <w:vMerge/>
            <w:tcBorders>
              <w:top w:val="single" w:sz="8" w:space="0" w:color="auto"/>
              <w:left w:val="single" w:sz="8" w:space="0" w:color="auto"/>
              <w:bottom w:val="single" w:sz="8" w:space="0" w:color="000000"/>
              <w:right w:val="nil"/>
            </w:tcBorders>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p>
        </w:tc>
        <w:tc>
          <w:tcPr>
            <w:tcW w:w="1174" w:type="dxa"/>
            <w:tcBorders>
              <w:top w:val="nil"/>
              <w:left w:val="single" w:sz="4" w:space="0" w:color="auto"/>
              <w:bottom w:val="single" w:sz="8" w:space="0" w:color="auto"/>
              <w:right w:val="single" w:sz="4" w:space="0" w:color="auto"/>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I</w:t>
            </w:r>
          </w:p>
        </w:tc>
        <w:tc>
          <w:tcPr>
            <w:tcW w:w="1132" w:type="dxa"/>
            <w:gridSpan w:val="2"/>
            <w:tcBorders>
              <w:top w:val="nil"/>
              <w:left w:val="nil"/>
              <w:bottom w:val="single" w:sz="8" w:space="0" w:color="auto"/>
              <w:right w:val="single" w:sz="4" w:space="0" w:color="auto"/>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II</w:t>
            </w:r>
          </w:p>
        </w:tc>
        <w:tc>
          <w:tcPr>
            <w:tcW w:w="1131" w:type="dxa"/>
            <w:tcBorders>
              <w:top w:val="nil"/>
              <w:left w:val="nil"/>
              <w:bottom w:val="single" w:sz="8" w:space="0" w:color="auto"/>
              <w:right w:val="single" w:sz="4" w:space="0" w:color="auto"/>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III</w:t>
            </w:r>
          </w:p>
        </w:tc>
        <w:tc>
          <w:tcPr>
            <w:tcW w:w="1130" w:type="dxa"/>
            <w:tcBorders>
              <w:top w:val="nil"/>
              <w:left w:val="nil"/>
              <w:bottom w:val="single" w:sz="8" w:space="0" w:color="auto"/>
              <w:right w:val="single" w:sz="4" w:space="0" w:color="auto"/>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IV</w:t>
            </w:r>
          </w:p>
        </w:tc>
        <w:tc>
          <w:tcPr>
            <w:tcW w:w="1166" w:type="dxa"/>
            <w:tcBorders>
              <w:top w:val="nil"/>
              <w:left w:val="nil"/>
              <w:bottom w:val="single" w:sz="8" w:space="0" w:color="auto"/>
              <w:right w:val="single" w:sz="4" w:space="0" w:color="auto"/>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V</w:t>
            </w:r>
          </w:p>
        </w:tc>
        <w:tc>
          <w:tcPr>
            <w:tcW w:w="1265" w:type="dxa"/>
            <w:tcBorders>
              <w:top w:val="nil"/>
              <w:left w:val="nil"/>
              <w:bottom w:val="single" w:sz="8" w:space="0" w:color="auto"/>
              <w:right w:val="single" w:sz="8" w:space="0" w:color="auto"/>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VI</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290"/>
        </w:trPr>
        <w:tc>
          <w:tcPr>
            <w:tcW w:w="9358" w:type="dxa"/>
            <w:gridSpan w:val="8"/>
            <w:tcBorders>
              <w:top w:val="nil"/>
              <w:left w:val="single" w:sz="8" w:space="0" w:color="auto"/>
              <w:bottom w:val="nil"/>
              <w:right w:val="single" w:sz="8" w:space="0" w:color="000000"/>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 xml:space="preserve">GS-8 - compozitia de impadurire </w:t>
            </w:r>
            <w:r w:rsidRPr="002636CA">
              <w:rPr>
                <w:rFonts w:ascii="Times New Roman" w:eastAsia="Times New Roman" w:hAnsi="Times New Roman" w:cs="Times New Roman"/>
                <w:sz w:val="18"/>
                <w:szCs w:val="18"/>
                <w:lang w:val="ro-RO"/>
              </w:rPr>
              <w:t>75 St (Go, Str) 25 Fr (Te.a; Ci ; Pa)</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300"/>
        </w:trPr>
        <w:tc>
          <w:tcPr>
            <w:tcW w:w="9358" w:type="dxa"/>
            <w:gridSpan w:val="8"/>
            <w:tcBorders>
              <w:top w:val="nil"/>
              <w:left w:val="single" w:sz="8" w:space="0" w:color="auto"/>
              <w:bottom w:val="single" w:sz="8" w:space="0" w:color="auto"/>
              <w:right w:val="single" w:sz="8" w:space="0" w:color="000000"/>
            </w:tcBorders>
            <w:shd w:val="clear" w:color="000000" w:fill="A9D08E"/>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b/>
                <w:bCs/>
                <w:sz w:val="18"/>
                <w:szCs w:val="18"/>
                <w:lang w:val="ro-RO"/>
              </w:rPr>
            </w:pPr>
            <w:r w:rsidRPr="002636CA">
              <w:rPr>
                <w:rFonts w:ascii="Times New Roman" w:eastAsia="Times New Roman" w:hAnsi="Times New Roman" w:cs="Times New Roman"/>
                <w:b/>
                <w:bCs/>
                <w:sz w:val="18"/>
                <w:szCs w:val="18"/>
                <w:lang w:val="ro-RO"/>
              </w:rPr>
              <w:t>Schema de plantare 2,0 x 1,0 m; Numar puieti : 5000 buc/ha</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560"/>
        </w:trPr>
        <w:tc>
          <w:tcPr>
            <w:tcW w:w="2360" w:type="dxa"/>
            <w:tcBorders>
              <w:top w:val="nil"/>
              <w:left w:val="single" w:sz="4" w:space="0" w:color="auto"/>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1. Pregătirea terenului si a solului(ha) ( Ct+Vt)</w:t>
            </w:r>
          </w:p>
        </w:tc>
        <w:tc>
          <w:tcPr>
            <w:tcW w:w="1174"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15.09-15.12</w:t>
            </w:r>
          </w:p>
        </w:tc>
        <w:tc>
          <w:tcPr>
            <w:tcW w:w="1132"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1"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0"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66"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265"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290"/>
        </w:trPr>
        <w:tc>
          <w:tcPr>
            <w:tcW w:w="2360" w:type="dxa"/>
            <w:tcBorders>
              <w:top w:val="nil"/>
              <w:left w:val="single" w:sz="4" w:space="0" w:color="auto"/>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2. Împăduriri (ha) (Gr.v )</w:t>
            </w:r>
          </w:p>
        </w:tc>
        <w:tc>
          <w:tcPr>
            <w:tcW w:w="1174"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15.09-15.12</w:t>
            </w:r>
          </w:p>
        </w:tc>
        <w:tc>
          <w:tcPr>
            <w:tcW w:w="1132"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1"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0"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66"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265"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290"/>
        </w:trPr>
        <w:tc>
          <w:tcPr>
            <w:tcW w:w="2360" w:type="dxa"/>
            <w:tcBorders>
              <w:top w:val="nil"/>
              <w:left w:val="single" w:sz="4" w:space="0" w:color="auto"/>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3. Completări (%)</w:t>
            </w:r>
          </w:p>
        </w:tc>
        <w:tc>
          <w:tcPr>
            <w:tcW w:w="1174"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132"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01.03-30.04</w:t>
            </w:r>
          </w:p>
        </w:tc>
        <w:tc>
          <w:tcPr>
            <w:tcW w:w="1131"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01.03-30.04</w:t>
            </w:r>
          </w:p>
        </w:tc>
        <w:tc>
          <w:tcPr>
            <w:tcW w:w="1130"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66"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265"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450"/>
        </w:trPr>
        <w:tc>
          <w:tcPr>
            <w:tcW w:w="2360" w:type="dxa"/>
            <w:tcBorders>
              <w:top w:val="nil"/>
              <w:left w:val="single" w:sz="4" w:space="0" w:color="auto"/>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4. Revizuiri (nr.lucrari/an)</w:t>
            </w:r>
          </w:p>
        </w:tc>
        <w:tc>
          <w:tcPr>
            <w:tcW w:w="1174"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2"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01.03-30.04</w:t>
            </w:r>
          </w:p>
        </w:tc>
        <w:tc>
          <w:tcPr>
            <w:tcW w:w="1131"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01.03-30.04</w:t>
            </w:r>
          </w:p>
        </w:tc>
        <w:tc>
          <w:tcPr>
            <w:tcW w:w="1130"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66"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265"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218"/>
        </w:trPr>
        <w:tc>
          <w:tcPr>
            <w:tcW w:w="2360" w:type="dxa"/>
            <w:vMerge w:val="restart"/>
            <w:tcBorders>
              <w:top w:val="nil"/>
              <w:left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5. Întreţineri: - mobilizari (nr.lucrari/an)</w:t>
            </w:r>
          </w:p>
        </w:tc>
        <w:tc>
          <w:tcPr>
            <w:tcW w:w="1174" w:type="dxa"/>
            <w:vMerge w:val="restart"/>
            <w:tcBorders>
              <w:top w:val="nil"/>
              <w:left w:val="nil"/>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17"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01.05-31.05</w:t>
            </w:r>
          </w:p>
        </w:tc>
        <w:tc>
          <w:tcPr>
            <w:tcW w:w="1146"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01.05-31.05</w:t>
            </w:r>
          </w:p>
        </w:tc>
        <w:tc>
          <w:tcPr>
            <w:tcW w:w="1130" w:type="dxa"/>
            <w:tcBorders>
              <w:top w:val="single" w:sz="4" w:space="0" w:color="auto"/>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01.05-31.05</w:t>
            </w:r>
          </w:p>
        </w:tc>
        <w:tc>
          <w:tcPr>
            <w:tcW w:w="1166" w:type="dxa"/>
            <w:tcBorders>
              <w:top w:val="single" w:sz="4" w:space="0" w:color="auto"/>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01.05-31.05</w:t>
            </w:r>
          </w:p>
        </w:tc>
        <w:tc>
          <w:tcPr>
            <w:tcW w:w="1265" w:type="dxa"/>
            <w:vMerge w:val="restart"/>
            <w:tcBorders>
              <w:top w:val="nil"/>
              <w:left w:val="nil"/>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222" w:type="dxa"/>
            <w:vMerge w:val="restart"/>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216"/>
        </w:trPr>
        <w:tc>
          <w:tcPr>
            <w:tcW w:w="2360" w:type="dxa"/>
            <w:vMerge/>
            <w:tcBorders>
              <w:left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174" w:type="dxa"/>
            <w:vMerge/>
            <w:tcBorders>
              <w:left w:val="nil"/>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117"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01.06-30.06</w:t>
            </w:r>
          </w:p>
        </w:tc>
        <w:tc>
          <w:tcPr>
            <w:tcW w:w="1146"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01.06-30.06</w:t>
            </w:r>
          </w:p>
        </w:tc>
        <w:tc>
          <w:tcPr>
            <w:tcW w:w="1130" w:type="dxa"/>
            <w:tcBorders>
              <w:top w:val="single" w:sz="4" w:space="0" w:color="auto"/>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166" w:type="dxa"/>
            <w:tcBorders>
              <w:top w:val="single" w:sz="4" w:space="0" w:color="auto"/>
              <w:left w:val="nil"/>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265" w:type="dxa"/>
            <w:vMerge/>
            <w:tcBorders>
              <w:left w:val="nil"/>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222" w:type="dxa"/>
            <w:vMerge/>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216"/>
        </w:trPr>
        <w:tc>
          <w:tcPr>
            <w:tcW w:w="2360" w:type="dxa"/>
            <w:vMerge/>
            <w:tcBorders>
              <w:left w:val="single" w:sz="4" w:space="0" w:color="auto"/>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174" w:type="dxa"/>
            <w:vMerge/>
            <w:tcBorders>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117"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01.07-31.07</w:t>
            </w:r>
          </w:p>
        </w:tc>
        <w:tc>
          <w:tcPr>
            <w:tcW w:w="1146"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01.07-31.07</w:t>
            </w:r>
          </w:p>
        </w:tc>
        <w:tc>
          <w:tcPr>
            <w:tcW w:w="1130" w:type="dxa"/>
            <w:tcBorders>
              <w:top w:val="single" w:sz="4" w:space="0" w:color="auto"/>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01.07-31.07</w:t>
            </w:r>
          </w:p>
        </w:tc>
        <w:tc>
          <w:tcPr>
            <w:tcW w:w="1166" w:type="dxa"/>
            <w:tcBorders>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1265" w:type="dxa"/>
            <w:vMerge/>
            <w:tcBorders>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p>
        </w:tc>
        <w:tc>
          <w:tcPr>
            <w:tcW w:w="222" w:type="dxa"/>
            <w:vMerge/>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r w:rsidR="00526BA4" w:rsidRPr="002636CA" w:rsidTr="00526BA4">
        <w:trPr>
          <w:trHeight w:val="560"/>
        </w:trPr>
        <w:tc>
          <w:tcPr>
            <w:tcW w:w="2360" w:type="dxa"/>
            <w:tcBorders>
              <w:top w:val="nil"/>
              <w:left w:val="single" w:sz="4" w:space="0" w:color="auto"/>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-descoplesiri (nr.lucrari/an)</w:t>
            </w:r>
          </w:p>
        </w:tc>
        <w:tc>
          <w:tcPr>
            <w:tcW w:w="1174"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2" w:type="dxa"/>
            <w:gridSpan w:val="2"/>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1"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1130"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15.08-15.09</w:t>
            </w:r>
          </w:p>
        </w:tc>
        <w:tc>
          <w:tcPr>
            <w:tcW w:w="1166"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15.08-15.09</w:t>
            </w:r>
          </w:p>
        </w:tc>
        <w:tc>
          <w:tcPr>
            <w:tcW w:w="1265" w:type="dxa"/>
            <w:tcBorders>
              <w:top w:val="nil"/>
              <w:left w:val="nil"/>
              <w:bottom w:val="single" w:sz="4" w:space="0" w:color="auto"/>
              <w:right w:val="single" w:sz="4" w:space="0" w:color="auto"/>
            </w:tcBorders>
            <w:shd w:val="clear" w:color="auto" w:fill="auto"/>
            <w:vAlign w:val="center"/>
          </w:tcPr>
          <w:p w:rsidR="00526BA4" w:rsidRPr="002636CA" w:rsidRDefault="00526BA4" w:rsidP="00C731BB">
            <w:pPr>
              <w:keepNext/>
              <w:keepLines/>
              <w:spacing w:after="0" w:line="240" w:lineRule="auto"/>
              <w:jc w:val="center"/>
              <w:rPr>
                <w:rFonts w:ascii="Times New Roman" w:eastAsia="Times New Roman" w:hAnsi="Times New Roman" w:cs="Times New Roman"/>
                <w:sz w:val="18"/>
                <w:szCs w:val="18"/>
                <w:lang w:val="ro-RO"/>
              </w:rPr>
            </w:pPr>
            <w:r w:rsidRPr="002636CA">
              <w:rPr>
                <w:rFonts w:ascii="Times New Roman" w:eastAsia="Times New Roman" w:hAnsi="Times New Roman" w:cs="Times New Roman"/>
                <w:sz w:val="18"/>
                <w:szCs w:val="18"/>
                <w:lang w:val="ro-RO"/>
              </w:rPr>
              <w:t>x</w:t>
            </w:r>
          </w:p>
        </w:tc>
        <w:tc>
          <w:tcPr>
            <w:tcW w:w="222" w:type="dxa"/>
            <w:vAlign w:val="center"/>
          </w:tcPr>
          <w:p w:rsidR="00526BA4" w:rsidRPr="002636CA" w:rsidRDefault="00526BA4" w:rsidP="00526BA4">
            <w:pPr>
              <w:keepNext/>
              <w:keepLines/>
              <w:spacing w:after="0" w:line="240" w:lineRule="auto"/>
              <w:jc w:val="both"/>
              <w:rPr>
                <w:rFonts w:ascii="Arial" w:eastAsia="Times New Roman" w:hAnsi="Arial" w:cs="Arial"/>
                <w:sz w:val="20"/>
                <w:szCs w:val="20"/>
                <w:lang w:val="ro-RO"/>
              </w:rPr>
            </w:pPr>
          </w:p>
        </w:tc>
      </w:tr>
    </w:tbl>
    <w:p w:rsidR="00526BA4" w:rsidRDefault="00526BA4" w:rsidP="00526BA4">
      <w:pPr>
        <w:spacing w:after="0" w:line="240" w:lineRule="auto"/>
        <w:jc w:val="both"/>
        <w:rPr>
          <w:rFonts w:ascii="Times New Roman" w:hAnsi="Times New Roman" w:cs="Times New Roman"/>
          <w:b/>
          <w:sz w:val="28"/>
          <w:szCs w:val="28"/>
          <w:lang w:val="ro-RO"/>
        </w:rPr>
      </w:pPr>
    </w:p>
    <w:p w:rsidR="000344E0" w:rsidRPr="007B53B0" w:rsidRDefault="000344E0" w:rsidP="000344E0">
      <w:pPr>
        <w:spacing w:after="0" w:line="240" w:lineRule="auto"/>
        <w:jc w:val="both"/>
        <w:rPr>
          <w:rFonts w:ascii="Times New Roman" w:eastAsia="Times New Roman" w:hAnsi="Times New Roman"/>
          <w:b/>
          <w:bCs/>
          <w:i/>
          <w:sz w:val="28"/>
          <w:szCs w:val="28"/>
          <w:lang w:val="ro-RO" w:eastAsia="ar-SA"/>
        </w:rPr>
      </w:pPr>
      <w:r w:rsidRPr="007B53B0">
        <w:rPr>
          <w:rFonts w:ascii="Times New Roman" w:eastAsia="Times New Roman" w:hAnsi="Times New Roman"/>
          <w:b/>
          <w:bCs/>
          <w:i/>
          <w:sz w:val="28"/>
          <w:szCs w:val="28"/>
          <w:lang w:val="ro-RO" w:eastAsia="ar-SA"/>
        </w:rPr>
        <w:t>Pentru proiect Garda Forestieră Cluj a e</w:t>
      </w:r>
      <w:r w:rsidR="007B53B0" w:rsidRPr="007B53B0">
        <w:rPr>
          <w:rFonts w:ascii="Times New Roman" w:eastAsia="Times New Roman" w:hAnsi="Times New Roman"/>
          <w:b/>
          <w:bCs/>
          <w:i/>
          <w:sz w:val="28"/>
          <w:szCs w:val="28"/>
          <w:lang w:val="ro-RO" w:eastAsia="ar-SA"/>
        </w:rPr>
        <w:t>mis avizul de principiu nr. 13260/24.07.2023</w:t>
      </w:r>
    </w:p>
    <w:p w:rsidR="00836449" w:rsidRPr="002636CA" w:rsidRDefault="00987387" w:rsidP="00836449">
      <w:pPr>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sz w:val="28"/>
          <w:szCs w:val="28"/>
          <w:lang w:val="ro-RO"/>
        </w:rPr>
        <w:t>b) cumularea cu alte proiecte existente si/sau aprobate</w:t>
      </w:r>
      <w:r w:rsidRPr="002636CA">
        <w:rPr>
          <w:rFonts w:ascii="Times New Roman" w:hAnsi="Times New Roman" w:cs="Times New Roman"/>
          <w:sz w:val="28"/>
          <w:szCs w:val="28"/>
          <w:lang w:val="ro-RO"/>
        </w:rPr>
        <w:t xml:space="preserve">: </w:t>
      </w:r>
      <w:r w:rsidR="00836449" w:rsidRPr="002636CA">
        <w:rPr>
          <w:rFonts w:ascii="Times New Roman" w:hAnsi="Times New Roman" w:cs="Times New Roman"/>
          <w:i/>
          <w:sz w:val="28"/>
          <w:szCs w:val="28"/>
          <w:lang w:val="ro-RO"/>
        </w:rPr>
        <w:t>proiectul nu are impact cumulativ cu alte proiecte în zonă</w:t>
      </w:r>
      <w:r w:rsidR="00836449" w:rsidRPr="002636CA">
        <w:rPr>
          <w:rFonts w:ascii="Times New Roman" w:hAnsi="Times New Roman" w:cs="Times New Roman"/>
          <w:b/>
          <w:i/>
          <w:sz w:val="28"/>
          <w:szCs w:val="28"/>
          <w:lang w:val="ro-RO"/>
        </w:rPr>
        <w:t>.</w:t>
      </w:r>
    </w:p>
    <w:p w:rsidR="009139F2" w:rsidRPr="00BE70D8" w:rsidRDefault="00987387" w:rsidP="00BE70D8">
      <w:pPr>
        <w:keepNext/>
        <w:keepLines/>
        <w:shd w:val="clear" w:color="auto" w:fill="FFFFFF"/>
        <w:spacing w:after="0" w:line="240" w:lineRule="auto"/>
        <w:jc w:val="both"/>
        <w:rPr>
          <w:rFonts w:ascii="Times New Roman" w:hAnsi="Times New Roman" w:cs="Times New Roman"/>
          <w:i/>
          <w:iCs/>
          <w:sz w:val="28"/>
          <w:szCs w:val="28"/>
          <w:lang w:val="ro-RO"/>
        </w:rPr>
      </w:pPr>
      <w:r w:rsidRPr="002636CA">
        <w:rPr>
          <w:rFonts w:ascii="Times New Roman" w:hAnsi="Times New Roman" w:cs="Times New Roman"/>
          <w:b/>
          <w:sz w:val="28"/>
          <w:szCs w:val="28"/>
          <w:lang w:val="ro-RO"/>
        </w:rPr>
        <w:t>c) utilizarea resurselor naturale, in special a solului, a terenurilor, a apei si a biodiversitatii</w:t>
      </w:r>
      <w:r w:rsidR="00B17815" w:rsidRPr="002636CA">
        <w:rPr>
          <w:rFonts w:ascii="Times New Roman" w:hAnsi="Times New Roman" w:cs="Times New Roman"/>
          <w:sz w:val="28"/>
          <w:szCs w:val="28"/>
          <w:lang w:val="ro-RO"/>
        </w:rPr>
        <w:t xml:space="preserve">: </w:t>
      </w:r>
      <w:r w:rsidR="009139F2" w:rsidRPr="002636CA">
        <w:rPr>
          <w:rStyle w:val="Emphasis"/>
          <w:rFonts w:ascii="Times New Roman" w:hAnsi="Times New Roman" w:cs="Times New Roman"/>
          <w:sz w:val="28"/>
          <w:szCs w:val="28"/>
          <w:lang w:val="ro-RO"/>
        </w:rPr>
        <w:t>în urma săpării manuale a vetrelor pentru puieţi, materialul rezultat excedentar va fi nivelat exclusiv in zona vetrelor. Luând in considerare adancimea de numai 30 cm a gropii pe vata, pamantul sapat are aceleasi caracteristici cu solul de la suprafaţă, neexistand riscul deranjării orizonturilor de sol şi, implicit nu putem vorbi de o poluare fizica a acestuia.Intrucat padurea nou infiintata se dezvolta in stransa legatura cu conditiile stationale si de sol, calitatea acestei resurse este vitala pentru speciile alese</w:t>
      </w:r>
    </w:p>
    <w:p w:rsidR="00836449" w:rsidRPr="002636CA" w:rsidRDefault="00836449" w:rsidP="009139F2">
      <w:pPr>
        <w:spacing w:after="0" w:line="240" w:lineRule="auto"/>
        <w:jc w:val="both"/>
        <w:rPr>
          <w:rFonts w:ascii="Times New Roman" w:hAnsi="Times New Roman" w:cs="Times New Roman"/>
          <w:b/>
          <w:sz w:val="28"/>
          <w:szCs w:val="28"/>
          <w:u w:val="single"/>
          <w:lang w:val="ro-RO"/>
        </w:rPr>
      </w:pPr>
      <w:r w:rsidRPr="002636CA">
        <w:rPr>
          <w:rFonts w:ascii="Times New Roman" w:hAnsi="Times New Roman" w:cs="Times New Roman"/>
          <w:b/>
          <w:sz w:val="28"/>
          <w:szCs w:val="28"/>
          <w:u w:val="single"/>
          <w:lang w:val="ro-RO"/>
        </w:rPr>
        <w:t>Utilităţi:</w:t>
      </w:r>
    </w:p>
    <w:p w:rsidR="00191414" w:rsidRDefault="00836449" w:rsidP="00191414">
      <w:pPr>
        <w:shd w:val="clear" w:color="auto" w:fill="FFFFFF"/>
        <w:spacing w:after="0" w:line="240" w:lineRule="auto"/>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 proiectul nu necesită racordarea la reţelele utilitare și nu prevede captarea apei și irigarea terenului;</w:t>
      </w:r>
    </w:p>
    <w:p w:rsidR="00191414" w:rsidRDefault="00987387" w:rsidP="00191414">
      <w:pPr>
        <w:shd w:val="clear" w:color="auto" w:fill="FFFFFF"/>
        <w:spacing w:after="0" w:line="240" w:lineRule="auto"/>
        <w:jc w:val="both"/>
        <w:rPr>
          <w:rStyle w:val="Emphasis"/>
          <w:rFonts w:ascii="Times New Roman" w:hAnsi="Times New Roman" w:cs="Times New Roman"/>
          <w:iCs w:val="0"/>
          <w:sz w:val="28"/>
          <w:szCs w:val="28"/>
          <w:lang w:val="ro-RO"/>
        </w:rPr>
      </w:pPr>
      <w:r w:rsidRPr="002636CA">
        <w:rPr>
          <w:rFonts w:ascii="Times New Roman" w:hAnsi="Times New Roman" w:cs="Times New Roman"/>
          <w:b/>
          <w:i/>
          <w:sz w:val="28"/>
          <w:szCs w:val="28"/>
          <w:lang w:val="ro-RO"/>
        </w:rPr>
        <w:t>d) cantitatea si tipurile de de</w:t>
      </w:r>
      <w:r w:rsidR="008E7D6F" w:rsidRPr="002636CA">
        <w:rPr>
          <w:rFonts w:ascii="Times New Roman" w:hAnsi="Times New Roman" w:cs="Times New Roman"/>
          <w:b/>
          <w:i/>
          <w:sz w:val="28"/>
          <w:szCs w:val="28"/>
          <w:lang w:val="ro-RO"/>
        </w:rPr>
        <w:t>ș</w:t>
      </w:r>
      <w:r w:rsidRPr="002636CA">
        <w:rPr>
          <w:rFonts w:ascii="Times New Roman" w:hAnsi="Times New Roman" w:cs="Times New Roman"/>
          <w:b/>
          <w:i/>
          <w:sz w:val="28"/>
          <w:szCs w:val="28"/>
          <w:lang w:val="ro-RO"/>
        </w:rPr>
        <w:t>euri generate/gestionate</w:t>
      </w:r>
      <w:r w:rsidRPr="002636CA">
        <w:rPr>
          <w:rFonts w:ascii="Times New Roman" w:hAnsi="Times New Roman" w:cs="Times New Roman"/>
          <w:i/>
          <w:sz w:val="28"/>
          <w:szCs w:val="28"/>
          <w:lang w:val="ro-RO"/>
        </w:rPr>
        <w:t>:</w:t>
      </w:r>
      <w:r w:rsidR="00B94BF1" w:rsidRPr="002636CA">
        <w:rPr>
          <w:rFonts w:ascii="Times New Roman" w:hAnsi="Times New Roman" w:cs="Times New Roman"/>
          <w:i/>
          <w:sz w:val="28"/>
          <w:szCs w:val="28"/>
          <w:lang w:val="ro-RO"/>
        </w:rPr>
        <w:t xml:space="preserve"> </w:t>
      </w:r>
      <w:r w:rsidR="009139F2" w:rsidRPr="002636CA">
        <w:rPr>
          <w:rStyle w:val="Emphasis"/>
          <w:rFonts w:ascii="Times New Roman" w:hAnsi="Times New Roman" w:cs="Times New Roman"/>
          <w:sz w:val="28"/>
          <w:szCs w:val="28"/>
          <w:lang w:val="ro-RO"/>
        </w:rPr>
        <w:t>deseurile generate in faza de construcţie a proiectului, sunt reprezentate de deşeuri inerte şi nepericuloase cum ar fi surplusul de pământ şi deşeuri de mase plastice, cat si eventualele ambalaje rezultate dela activitatea zilnica a muncitorilor. Deşeurile de mase plastice vor fi predate la operatorul de salubritate din zonă.</w:t>
      </w:r>
    </w:p>
    <w:p w:rsidR="00191414" w:rsidRDefault="00987387" w:rsidP="00191414">
      <w:pPr>
        <w:shd w:val="clear" w:color="auto" w:fill="FFFFFF"/>
        <w:spacing w:after="0" w:line="240" w:lineRule="auto"/>
        <w:jc w:val="both"/>
        <w:rPr>
          <w:rStyle w:val="Emphasis"/>
          <w:rFonts w:ascii="Times New Roman" w:hAnsi="Times New Roman" w:cs="Times New Roman"/>
          <w:iCs w:val="0"/>
          <w:sz w:val="28"/>
          <w:szCs w:val="28"/>
          <w:lang w:val="ro-RO"/>
        </w:rPr>
      </w:pPr>
      <w:r w:rsidRPr="002636CA">
        <w:rPr>
          <w:rFonts w:ascii="Times New Roman" w:hAnsi="Times New Roman" w:cs="Times New Roman"/>
          <w:b/>
          <w:i/>
          <w:sz w:val="28"/>
          <w:szCs w:val="28"/>
          <w:lang w:val="ro-RO"/>
        </w:rPr>
        <w:t>e) poluarea si alte efecte negative:</w:t>
      </w:r>
      <w:r w:rsidR="00DD7DD0" w:rsidRPr="002636CA">
        <w:rPr>
          <w:rFonts w:ascii="Times New Roman" w:hAnsi="Times New Roman" w:cs="Times New Roman"/>
          <w:i/>
          <w:sz w:val="28"/>
          <w:szCs w:val="28"/>
          <w:lang w:val="ro-RO"/>
        </w:rPr>
        <w:t xml:space="preserve"> </w:t>
      </w:r>
      <w:r w:rsidR="009139F2" w:rsidRPr="002636CA">
        <w:rPr>
          <w:rStyle w:val="Emphasis"/>
          <w:rFonts w:ascii="Times New Roman" w:hAnsi="Times New Roman" w:cs="Times New Roman"/>
          <w:sz w:val="28"/>
          <w:szCs w:val="28"/>
          <w:lang w:val="ro-RO"/>
        </w:rPr>
        <w:t>singurele surse de poluare le reprezinta deseurile rezultate din activitatea zilnica a muncitorilor sezonieri precum si poluarea sonora generata de masinile care  transporta zilnic muncitorii in santier. O alta sursa de poluare potentiala este poluarea generata de gazele de esapament ale autovehiculelor care transporta muncitorii.</w:t>
      </w:r>
    </w:p>
    <w:p w:rsidR="009139F2" w:rsidRPr="00191414" w:rsidRDefault="00987387" w:rsidP="00191414">
      <w:pPr>
        <w:shd w:val="clear" w:color="auto" w:fill="FFFFFF"/>
        <w:spacing w:after="0" w:line="240" w:lineRule="auto"/>
        <w:jc w:val="both"/>
        <w:rPr>
          <w:rStyle w:val="Emphasis"/>
          <w:rFonts w:ascii="Times New Roman" w:hAnsi="Times New Roman" w:cs="Times New Roman"/>
          <w:iCs w:val="0"/>
          <w:sz w:val="28"/>
          <w:szCs w:val="28"/>
          <w:lang w:val="ro-RO"/>
        </w:rPr>
      </w:pPr>
      <w:r w:rsidRPr="002636CA">
        <w:rPr>
          <w:rFonts w:ascii="Times New Roman" w:hAnsi="Times New Roman" w:cs="Times New Roman"/>
          <w:b/>
          <w:i/>
          <w:sz w:val="28"/>
          <w:szCs w:val="28"/>
          <w:lang w:val="ro-RO"/>
        </w:rPr>
        <w:t>f) riscurile de accidente majore și/sau dezastre relevante pentru proiectul în cauză, inclusiv cele cauzate de schimbările climatice, conform informațiilor științifice:</w:t>
      </w:r>
      <w:r w:rsidR="00C452B0" w:rsidRPr="002636CA">
        <w:rPr>
          <w:rFonts w:ascii="Times New Roman" w:hAnsi="Times New Roman" w:cs="Times New Roman"/>
          <w:b/>
          <w:i/>
          <w:sz w:val="28"/>
          <w:szCs w:val="28"/>
          <w:lang w:val="ro-RO"/>
        </w:rPr>
        <w:t xml:space="preserve"> </w:t>
      </w:r>
      <w:r w:rsidR="009139F2" w:rsidRPr="002636CA">
        <w:rPr>
          <w:rStyle w:val="Emphasis"/>
          <w:rFonts w:ascii="Times New Roman" w:hAnsi="Times New Roman" w:cs="Times New Roman"/>
          <w:sz w:val="28"/>
          <w:szCs w:val="28"/>
          <w:lang w:val="ro-RO"/>
        </w:rPr>
        <w:t>aceasta activitate nu este de natura sa declanseze riscuri majore/dezastre/schimbari climatice.</w:t>
      </w:r>
    </w:p>
    <w:p w:rsidR="000344E0" w:rsidRPr="008615E8" w:rsidRDefault="00987387" w:rsidP="000344E0">
      <w:pPr>
        <w:shd w:val="clear" w:color="auto" w:fill="FFFFFF"/>
        <w:spacing w:after="0" w:line="240" w:lineRule="auto"/>
        <w:jc w:val="both"/>
        <w:rPr>
          <w:rFonts w:ascii="Times New Roman" w:eastAsia="Times New Roman" w:hAnsi="Times New Roman"/>
          <w:i/>
          <w:sz w:val="28"/>
          <w:szCs w:val="28"/>
          <w:lang w:val="ro-RO" w:eastAsia="ro-RO"/>
        </w:rPr>
      </w:pPr>
      <w:r w:rsidRPr="002636CA">
        <w:rPr>
          <w:rFonts w:ascii="Times New Roman" w:hAnsi="Times New Roman" w:cs="Times New Roman"/>
          <w:b/>
          <w:sz w:val="28"/>
          <w:szCs w:val="28"/>
          <w:lang w:val="ro-RO"/>
        </w:rPr>
        <w:t>g)</w:t>
      </w:r>
      <w:r w:rsidRPr="002636CA">
        <w:rPr>
          <w:rFonts w:ascii="Times New Roman" w:hAnsi="Times New Roman" w:cs="Times New Roman"/>
          <w:sz w:val="28"/>
          <w:szCs w:val="28"/>
          <w:lang w:val="ro-RO"/>
        </w:rPr>
        <w:t xml:space="preserve"> </w:t>
      </w:r>
      <w:r w:rsidRPr="002636CA">
        <w:rPr>
          <w:rFonts w:ascii="Times New Roman" w:hAnsi="Times New Roman" w:cs="Times New Roman"/>
          <w:b/>
          <w:i/>
          <w:sz w:val="28"/>
          <w:szCs w:val="28"/>
          <w:lang w:val="ro-RO"/>
        </w:rPr>
        <w:t>riscurile pentru sanatatea umana (de ex., din cauza contaminarii apei sau a poluarii atmosferice):</w:t>
      </w:r>
      <w:r w:rsidRPr="002636CA">
        <w:rPr>
          <w:rFonts w:ascii="Times New Roman" w:hAnsi="Times New Roman" w:cs="Times New Roman"/>
          <w:sz w:val="28"/>
          <w:szCs w:val="28"/>
          <w:lang w:val="ro-RO"/>
        </w:rPr>
        <w:t xml:space="preserve"> </w:t>
      </w:r>
      <w:r w:rsidR="000344E0" w:rsidRPr="008615E8">
        <w:rPr>
          <w:rFonts w:ascii="Times New Roman" w:eastAsia="Times New Roman" w:hAnsi="Times New Roman"/>
          <w:i/>
          <w:sz w:val="28"/>
          <w:szCs w:val="28"/>
          <w:lang w:val="ro-RO" w:eastAsia="ro-RO"/>
        </w:rPr>
        <w:t xml:space="preserve">- </w:t>
      </w:r>
      <w:r w:rsidR="000344E0" w:rsidRPr="008615E8">
        <w:rPr>
          <w:rFonts w:ascii="Times New Roman" w:eastAsia="Times New Roman" w:hAnsi="Times New Roman"/>
          <w:bCs/>
          <w:i/>
          <w:sz w:val="28"/>
          <w:szCs w:val="28"/>
          <w:lang w:val="ro-RO" w:eastAsia="ro-RO"/>
        </w:rPr>
        <w:t>proiectul nu va avea un impact negativ asupra sănătății umane.</w:t>
      </w:r>
    </w:p>
    <w:p w:rsidR="00987387" w:rsidRPr="002636CA" w:rsidRDefault="00987387" w:rsidP="00D525CB">
      <w:pPr>
        <w:spacing w:after="0" w:line="240" w:lineRule="auto"/>
        <w:jc w:val="both"/>
        <w:rPr>
          <w:rFonts w:ascii="Times New Roman" w:hAnsi="Times New Roman" w:cs="Times New Roman"/>
          <w:b/>
          <w:sz w:val="28"/>
          <w:szCs w:val="28"/>
          <w:lang w:val="ro-RO"/>
        </w:rPr>
      </w:pPr>
      <w:r w:rsidRPr="002636CA">
        <w:rPr>
          <w:rFonts w:ascii="Times New Roman" w:hAnsi="Times New Roman" w:cs="Times New Roman"/>
          <w:b/>
          <w:sz w:val="28"/>
          <w:szCs w:val="28"/>
          <w:lang w:val="ro-RO"/>
        </w:rPr>
        <w:t xml:space="preserve">2. Amplasarea proiectelor: </w:t>
      </w:r>
    </w:p>
    <w:p w:rsidR="009139F2" w:rsidRPr="002636CA" w:rsidRDefault="00987387" w:rsidP="009139F2">
      <w:pPr>
        <w:keepNext/>
        <w:keepLines/>
        <w:shd w:val="clear" w:color="auto" w:fill="FFFFFF"/>
        <w:spacing w:after="0" w:line="240" w:lineRule="auto"/>
        <w:jc w:val="both"/>
        <w:rPr>
          <w:rFonts w:ascii="Times New Roman" w:hAnsi="Times New Roman" w:cs="Times New Roman"/>
          <w:i/>
          <w:iCs/>
          <w:sz w:val="28"/>
          <w:szCs w:val="28"/>
          <w:lang w:val="ro-RO"/>
        </w:rPr>
      </w:pPr>
      <w:r w:rsidRPr="002636CA">
        <w:rPr>
          <w:rFonts w:ascii="Times New Roman" w:hAnsi="Times New Roman" w:cs="Times New Roman"/>
          <w:b/>
          <w:sz w:val="28"/>
          <w:szCs w:val="28"/>
          <w:lang w:val="ro-RO"/>
        </w:rPr>
        <w:lastRenderedPageBreak/>
        <w:t>2.1</w:t>
      </w:r>
      <w:r w:rsidRPr="002636CA">
        <w:rPr>
          <w:rFonts w:ascii="Times New Roman" w:hAnsi="Times New Roman" w:cs="Times New Roman"/>
          <w:sz w:val="28"/>
          <w:szCs w:val="28"/>
          <w:lang w:val="ro-RO"/>
        </w:rPr>
        <w:t xml:space="preserve"> </w:t>
      </w:r>
      <w:r w:rsidRPr="002636CA">
        <w:rPr>
          <w:rFonts w:ascii="Times New Roman" w:hAnsi="Times New Roman" w:cs="Times New Roman"/>
          <w:b/>
          <w:i/>
          <w:sz w:val="28"/>
          <w:szCs w:val="28"/>
          <w:lang w:val="ro-RO"/>
        </w:rPr>
        <w:t xml:space="preserve">utilizarea actuală şi aprobată a terenurilor: </w:t>
      </w:r>
      <w:r w:rsidR="009139F2" w:rsidRPr="002636CA">
        <w:rPr>
          <w:rFonts w:ascii="Times New Roman" w:hAnsi="Times New Roman" w:cs="Times New Roman"/>
          <w:i/>
          <w:iCs/>
          <w:sz w:val="28"/>
          <w:szCs w:val="28"/>
          <w:lang w:val="ro-RO"/>
        </w:rPr>
        <w:t xml:space="preserve"> conform Certificatului de Urbanism nr. 37/06.06.2023 eliberat de Primaria Comunei Lechința, cu valabilitate 12 luni, terenul este situat în extravilanul comunei Lechința</w:t>
      </w:r>
    </w:p>
    <w:p w:rsidR="0008441E" w:rsidRPr="002636CA" w:rsidRDefault="00293C5B" w:rsidP="009139F2">
      <w:pPr>
        <w:keepNext/>
        <w:keepLines/>
        <w:shd w:val="clear" w:color="auto" w:fill="FFFFFF"/>
        <w:spacing w:after="0" w:line="240" w:lineRule="auto"/>
        <w:jc w:val="both"/>
        <w:rPr>
          <w:rFonts w:ascii="Times New Roman" w:hAnsi="Times New Roman" w:cs="Times New Roman"/>
          <w:b/>
          <w:sz w:val="28"/>
          <w:szCs w:val="28"/>
          <w:lang w:val="ro-RO"/>
        </w:rPr>
      </w:pPr>
      <w:r w:rsidRPr="002636CA">
        <w:rPr>
          <w:rFonts w:ascii="Times New Roman" w:hAnsi="Times New Roman" w:cs="Times New Roman"/>
          <w:b/>
          <w:i/>
          <w:sz w:val="28"/>
          <w:szCs w:val="28"/>
          <w:lang w:val="ro-RO"/>
        </w:rPr>
        <w:t>2.</w:t>
      </w:r>
      <w:r w:rsidR="00987387" w:rsidRPr="002636CA">
        <w:rPr>
          <w:rFonts w:ascii="Times New Roman" w:hAnsi="Times New Roman" w:cs="Times New Roman"/>
          <w:b/>
          <w:i/>
          <w:sz w:val="28"/>
          <w:szCs w:val="28"/>
          <w:lang w:val="ro-RO"/>
        </w:rPr>
        <w:t xml:space="preserve">2 bogăţia, disponibilitatea, calitatea şi capacitatea de regenerare relative ale resurselor naturale, inclusiv solul, terenurile, apa şi biodiversitatea, din zonă şi din subteranul acesteia: </w:t>
      </w:r>
      <w:r w:rsidR="009139F2" w:rsidRPr="002636CA">
        <w:rPr>
          <w:rStyle w:val="Emphasis"/>
          <w:rFonts w:ascii="Times New Roman" w:hAnsi="Times New Roman" w:cs="Times New Roman"/>
          <w:sz w:val="28"/>
          <w:szCs w:val="28"/>
          <w:lang w:val="ro-RO"/>
        </w:rPr>
        <w:t xml:space="preserve">împădurirea acestui teren presupune totodată protecția acestuia împotriva secetei, eroziunii de suprafață, denudării și determină acumularea de substanțe organice de-a lungul timpului. Totodată acest lucru înseamnă diversificarea și îmbogățirea specilor care populează habitatul respectiv. </w:t>
      </w:r>
    </w:p>
    <w:p w:rsidR="002636CA" w:rsidRDefault="00987387" w:rsidP="002636CA">
      <w:pPr>
        <w:tabs>
          <w:tab w:val="center" w:pos="6118"/>
        </w:tab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2.3</w:t>
      </w:r>
      <w:r w:rsidRPr="002636CA">
        <w:rPr>
          <w:rFonts w:ascii="Times New Roman" w:hAnsi="Times New Roman" w:cs="Times New Roman"/>
          <w:i/>
          <w:sz w:val="28"/>
          <w:szCs w:val="28"/>
          <w:lang w:val="ro-RO"/>
        </w:rPr>
        <w:t xml:space="preserve"> </w:t>
      </w:r>
      <w:r w:rsidRPr="002636CA">
        <w:rPr>
          <w:rFonts w:ascii="Times New Roman" w:hAnsi="Times New Roman" w:cs="Times New Roman"/>
          <w:b/>
          <w:i/>
          <w:sz w:val="28"/>
          <w:szCs w:val="28"/>
          <w:lang w:val="ro-RO"/>
        </w:rPr>
        <w:t>capacitatea de absorbţie a mediului natural, acordându-se o atenţie specială următoarelor zone:</w:t>
      </w:r>
    </w:p>
    <w:p w:rsidR="002636CA" w:rsidRDefault="009139F2" w:rsidP="002636CA">
      <w:pPr>
        <w:tabs>
          <w:tab w:val="center" w:pos="6118"/>
        </w:tab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a)</w:t>
      </w:r>
      <w:r w:rsidRPr="002636CA">
        <w:rPr>
          <w:rFonts w:ascii="Times New Roman" w:hAnsi="Times New Roman" w:cs="Times New Roman"/>
          <w:i/>
          <w:sz w:val="28"/>
          <w:szCs w:val="28"/>
          <w:lang w:val="ro-RO"/>
        </w:rPr>
        <w:t xml:space="preserve"> zone umede, zone riverane, guri ale râurilor: proiectul nu este amplasat în astfel de zone;</w:t>
      </w:r>
    </w:p>
    <w:p w:rsidR="002636CA" w:rsidRDefault="009139F2" w:rsidP="002636CA">
      <w:pPr>
        <w:tabs>
          <w:tab w:val="center" w:pos="6118"/>
        </w:tab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b)</w:t>
      </w:r>
      <w:r w:rsidRPr="002636CA">
        <w:rPr>
          <w:rFonts w:ascii="Times New Roman" w:hAnsi="Times New Roman" w:cs="Times New Roman"/>
          <w:i/>
          <w:sz w:val="28"/>
          <w:szCs w:val="28"/>
          <w:lang w:val="ro-RO"/>
        </w:rPr>
        <w:t xml:space="preserve"> zone costiere şi mediul marin: proiectul nu este amplasat în zonă costieră său mediu marin;</w:t>
      </w:r>
    </w:p>
    <w:p w:rsidR="002636CA" w:rsidRDefault="009139F2" w:rsidP="002636CA">
      <w:pPr>
        <w:tabs>
          <w:tab w:val="center" w:pos="6118"/>
        </w:tab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c)</w:t>
      </w:r>
      <w:r w:rsidRPr="002636CA">
        <w:rPr>
          <w:rFonts w:ascii="Times New Roman" w:hAnsi="Times New Roman" w:cs="Times New Roman"/>
          <w:i/>
          <w:sz w:val="28"/>
          <w:szCs w:val="28"/>
          <w:lang w:val="ro-RO"/>
        </w:rPr>
        <w:t xml:space="preserve"> zonele montane şi forestiere: </w:t>
      </w:r>
      <w:r w:rsidRPr="002636CA">
        <w:rPr>
          <w:rFonts w:ascii="Times New Roman" w:hAnsi="Times New Roman" w:cs="Times New Roman"/>
          <w:i/>
          <w:iCs/>
          <w:sz w:val="28"/>
          <w:szCs w:val="28"/>
          <w:lang w:val="ro-RO"/>
        </w:rPr>
        <w:t>proiectul nu este amplasat în zonă montană și forestieră;</w:t>
      </w:r>
    </w:p>
    <w:p w:rsidR="002636CA" w:rsidRDefault="009139F2" w:rsidP="002636CA">
      <w:pPr>
        <w:tabs>
          <w:tab w:val="center" w:pos="6118"/>
        </w:tab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d)</w:t>
      </w:r>
      <w:r w:rsidRPr="002636CA">
        <w:rPr>
          <w:rFonts w:ascii="Times New Roman" w:hAnsi="Times New Roman" w:cs="Times New Roman"/>
          <w:i/>
          <w:sz w:val="28"/>
          <w:szCs w:val="28"/>
          <w:lang w:val="ro-RO"/>
        </w:rPr>
        <w:t xml:space="preserve"> arii naturale protejate de interes naţional, comunitar, internaţional: proiectul nu este amplasat în arie naturală protejată de interes național și internațional său sit Natura 2000;</w:t>
      </w:r>
    </w:p>
    <w:p w:rsidR="009139F2" w:rsidRPr="002636CA" w:rsidRDefault="009139F2" w:rsidP="002636CA">
      <w:pPr>
        <w:tabs>
          <w:tab w:val="center" w:pos="6118"/>
        </w:tabs>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e)</w:t>
      </w:r>
      <w:r w:rsidRPr="002636CA">
        <w:rPr>
          <w:rFonts w:ascii="Times New Roman" w:hAnsi="Times New Roman" w:cs="Times New Roman"/>
          <w:i/>
          <w:sz w:val="28"/>
          <w:szCs w:val="28"/>
          <w:lang w:val="ro-RO"/>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 proiectul nu este amplasat în arie naturală protejată de interes național și internațional său sit Natura 2000;</w:t>
      </w:r>
    </w:p>
    <w:p w:rsidR="009139F2" w:rsidRPr="002636CA" w:rsidRDefault="009139F2" w:rsidP="009139F2">
      <w:pPr>
        <w:keepNext/>
        <w:keepLines/>
        <w:shd w:val="clear" w:color="auto" w:fill="FFFFFF"/>
        <w:spacing w:after="0" w:line="240" w:lineRule="auto"/>
        <w:jc w:val="both"/>
        <w:rPr>
          <w:rFonts w:ascii="Times New Roman" w:hAnsi="Times New Roman" w:cs="Times New Roman"/>
          <w:i/>
          <w:sz w:val="28"/>
          <w:szCs w:val="28"/>
          <w:lang w:val="ro-RO"/>
        </w:rPr>
      </w:pPr>
      <w:r w:rsidRPr="002636CA">
        <w:rPr>
          <w:rFonts w:ascii="Times New Roman" w:hAnsi="Times New Roman" w:cs="Times New Roman"/>
          <w:b/>
          <w:i/>
          <w:sz w:val="28"/>
          <w:szCs w:val="28"/>
          <w:lang w:val="ro-RO"/>
        </w:rPr>
        <w:t>f)</w:t>
      </w:r>
      <w:r w:rsidRPr="002636CA">
        <w:rPr>
          <w:rFonts w:ascii="Times New Roman" w:hAnsi="Times New Roman" w:cs="Times New Roman"/>
          <w:i/>
          <w:sz w:val="28"/>
          <w:szCs w:val="28"/>
          <w:lang w:val="ro-RO"/>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rsidR="009139F2" w:rsidRPr="002636CA" w:rsidRDefault="009139F2" w:rsidP="009139F2">
      <w:pPr>
        <w:keepNext/>
        <w:keepLines/>
        <w:shd w:val="clear" w:color="auto" w:fill="FFFFFF"/>
        <w:spacing w:after="0" w:line="240" w:lineRule="auto"/>
        <w:jc w:val="both"/>
        <w:rPr>
          <w:rFonts w:ascii="Times New Roman" w:hAnsi="Times New Roman" w:cs="Times New Roman"/>
          <w:i/>
          <w:sz w:val="28"/>
          <w:szCs w:val="28"/>
          <w:lang w:val="ro-RO"/>
        </w:rPr>
      </w:pPr>
      <w:r w:rsidRPr="002636CA">
        <w:rPr>
          <w:rFonts w:ascii="Times New Roman" w:hAnsi="Times New Roman" w:cs="Times New Roman"/>
          <w:b/>
          <w:i/>
          <w:sz w:val="28"/>
          <w:szCs w:val="28"/>
          <w:lang w:val="ro-RO"/>
        </w:rPr>
        <w:t>g)</w:t>
      </w:r>
      <w:r w:rsidRPr="002636CA">
        <w:rPr>
          <w:rFonts w:ascii="Times New Roman" w:hAnsi="Times New Roman" w:cs="Times New Roman"/>
          <w:i/>
          <w:sz w:val="28"/>
          <w:szCs w:val="28"/>
          <w:lang w:val="ro-RO"/>
        </w:rPr>
        <w:t xml:space="preserve"> zonele cu o densitate mare a populației: </w:t>
      </w:r>
    </w:p>
    <w:p w:rsidR="009139F2" w:rsidRPr="002636CA" w:rsidRDefault="009139F2" w:rsidP="009139F2">
      <w:pPr>
        <w:keepNext/>
        <w:keepLines/>
        <w:shd w:val="clear" w:color="auto" w:fill="FFFFFF"/>
        <w:spacing w:after="0" w:line="240" w:lineRule="auto"/>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 xml:space="preserve">- proiectul este situat în extravilanul localității Lechința, comuna Lechința; </w:t>
      </w:r>
    </w:p>
    <w:p w:rsidR="009139F2" w:rsidRPr="002636CA" w:rsidRDefault="009139F2" w:rsidP="009139F2">
      <w:pPr>
        <w:keepNext/>
        <w:keepLines/>
        <w:shd w:val="clear" w:color="auto" w:fill="FFFFFF"/>
        <w:spacing w:after="0" w:line="240" w:lineRule="auto"/>
        <w:jc w:val="both"/>
        <w:rPr>
          <w:rFonts w:ascii="Times New Roman" w:hAnsi="Times New Roman" w:cs="Times New Roman"/>
          <w:i/>
          <w:sz w:val="28"/>
          <w:szCs w:val="28"/>
          <w:lang w:val="ro-RO"/>
        </w:rPr>
      </w:pPr>
      <w:r w:rsidRPr="002636CA">
        <w:rPr>
          <w:rFonts w:ascii="Times New Roman" w:hAnsi="Times New Roman" w:cs="Times New Roman"/>
          <w:b/>
          <w:i/>
          <w:sz w:val="28"/>
          <w:szCs w:val="28"/>
          <w:lang w:val="ro-RO"/>
        </w:rPr>
        <w:t>h)</w:t>
      </w:r>
      <w:r w:rsidRPr="002636CA">
        <w:rPr>
          <w:rFonts w:ascii="Times New Roman" w:hAnsi="Times New Roman" w:cs="Times New Roman"/>
          <w:i/>
          <w:sz w:val="28"/>
          <w:szCs w:val="28"/>
          <w:lang w:val="ro-RO"/>
        </w:rPr>
        <w:t xml:space="preserve"> peisaje şi situri importante din punct de vedere istoric, cultural său arheologic: </w:t>
      </w:r>
    </w:p>
    <w:p w:rsidR="009139F2" w:rsidRPr="002636CA" w:rsidRDefault="009139F2" w:rsidP="009139F2">
      <w:pPr>
        <w:keepNext/>
        <w:keepLines/>
        <w:shd w:val="clear" w:color="auto" w:fill="FFFFFF"/>
        <w:spacing w:after="0" w:line="240" w:lineRule="auto"/>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 proiectul nu este amplasat în zonă cu peisaje şi situri importante din punct de vedere istoric, cultural și arheologic.</w:t>
      </w:r>
    </w:p>
    <w:p w:rsidR="00BE70D8" w:rsidRDefault="00BE70D8" w:rsidP="00906FAD">
      <w:pPr>
        <w:spacing w:after="0" w:line="240" w:lineRule="auto"/>
        <w:jc w:val="both"/>
        <w:rPr>
          <w:rFonts w:ascii="Times New Roman" w:hAnsi="Times New Roman" w:cs="Times New Roman"/>
          <w:i/>
          <w:iCs/>
          <w:sz w:val="28"/>
          <w:szCs w:val="28"/>
          <w:lang w:val="ro-RO"/>
        </w:rPr>
      </w:pPr>
    </w:p>
    <w:p w:rsidR="00987387" w:rsidRPr="002636CA" w:rsidRDefault="00987387" w:rsidP="00D525CB">
      <w:pPr>
        <w:spacing w:after="0" w:line="240" w:lineRule="auto"/>
        <w:jc w:val="both"/>
        <w:rPr>
          <w:rFonts w:ascii="Times New Roman" w:hAnsi="Times New Roman" w:cs="Times New Roman"/>
          <w:b/>
          <w:i/>
          <w:sz w:val="28"/>
          <w:szCs w:val="28"/>
          <w:lang w:val="ro-RO"/>
        </w:rPr>
      </w:pPr>
      <w:r w:rsidRPr="002636CA">
        <w:rPr>
          <w:rFonts w:ascii="Times New Roman" w:hAnsi="Times New Roman" w:cs="Times New Roman"/>
          <w:b/>
          <w:i/>
          <w:sz w:val="28"/>
          <w:szCs w:val="28"/>
          <w:lang w:val="ro-RO"/>
        </w:rPr>
        <w:t>3. Tipurile și caracteristicile impactului potenţial:</w:t>
      </w:r>
    </w:p>
    <w:p w:rsidR="009139F2" w:rsidRPr="002636CA" w:rsidRDefault="00987387" w:rsidP="009139F2">
      <w:pPr>
        <w:keepNext/>
        <w:keepLines/>
        <w:shd w:val="clear" w:color="auto" w:fill="FFFFFF"/>
        <w:spacing w:after="0" w:line="240" w:lineRule="auto"/>
        <w:jc w:val="both"/>
        <w:rPr>
          <w:rStyle w:val="Emphasis"/>
          <w:rFonts w:ascii="Times New Roman" w:hAnsi="Times New Roman" w:cs="Times New Roman"/>
          <w:sz w:val="28"/>
          <w:szCs w:val="28"/>
          <w:lang w:val="ro-RO"/>
        </w:rPr>
      </w:pPr>
      <w:r w:rsidRPr="002636CA">
        <w:rPr>
          <w:rFonts w:ascii="Times New Roman" w:hAnsi="Times New Roman" w:cs="Times New Roman"/>
          <w:b/>
          <w:i/>
          <w:sz w:val="28"/>
          <w:szCs w:val="28"/>
          <w:lang w:val="ro-RO"/>
        </w:rPr>
        <w:t>a)</w:t>
      </w:r>
      <w:r w:rsidRPr="002636CA">
        <w:rPr>
          <w:rFonts w:ascii="Times New Roman" w:hAnsi="Times New Roman" w:cs="Times New Roman"/>
          <w:i/>
          <w:sz w:val="28"/>
          <w:szCs w:val="28"/>
          <w:lang w:val="ro-RO"/>
        </w:rPr>
        <w:t xml:space="preserve"> </w:t>
      </w:r>
      <w:r w:rsidRPr="002636CA">
        <w:rPr>
          <w:rFonts w:ascii="Times New Roman" w:hAnsi="Times New Roman" w:cs="Times New Roman"/>
          <w:b/>
          <w:i/>
          <w:sz w:val="28"/>
          <w:szCs w:val="28"/>
          <w:lang w:val="ro-RO"/>
        </w:rPr>
        <w:t>Importanța și extinderea spațială a impactului</w:t>
      </w:r>
      <w:r w:rsidR="00DF60D3" w:rsidRPr="002636CA">
        <w:rPr>
          <w:rFonts w:ascii="Times New Roman" w:hAnsi="Times New Roman" w:cs="Times New Roman"/>
          <w:i/>
          <w:sz w:val="28"/>
          <w:szCs w:val="28"/>
          <w:lang w:val="ro-RO"/>
        </w:rPr>
        <w:t>:</w:t>
      </w:r>
      <w:r w:rsidR="006D432B" w:rsidRPr="002636CA">
        <w:rPr>
          <w:rFonts w:ascii="Times New Roman" w:hAnsi="Times New Roman" w:cs="Times New Roman"/>
          <w:i/>
          <w:sz w:val="28"/>
          <w:szCs w:val="28"/>
          <w:lang w:val="ro-RO" w:eastAsia="ar-SA"/>
        </w:rPr>
        <w:t xml:space="preserve"> </w:t>
      </w:r>
      <w:r w:rsidR="009139F2" w:rsidRPr="002636CA">
        <w:rPr>
          <w:rStyle w:val="Emphasis"/>
          <w:rFonts w:ascii="Times New Roman" w:hAnsi="Times New Roman" w:cs="Times New Roman"/>
          <w:sz w:val="28"/>
          <w:szCs w:val="28"/>
          <w:lang w:val="ro-RO"/>
        </w:rPr>
        <w:t xml:space="preserve">Impadurirea unei suprafete de 0,7719 ha este </w:t>
      </w:r>
      <w:r w:rsidR="000344E0">
        <w:rPr>
          <w:rStyle w:val="Emphasis"/>
          <w:rFonts w:ascii="Times New Roman" w:hAnsi="Times New Roman" w:cs="Times New Roman"/>
          <w:sz w:val="28"/>
          <w:szCs w:val="28"/>
          <w:lang w:val="ro-RO"/>
        </w:rPr>
        <w:t>un proiect</w:t>
      </w:r>
      <w:r w:rsidR="009139F2" w:rsidRPr="002636CA">
        <w:rPr>
          <w:rStyle w:val="Emphasis"/>
          <w:rFonts w:ascii="Times New Roman" w:hAnsi="Times New Roman" w:cs="Times New Roman"/>
          <w:sz w:val="28"/>
          <w:szCs w:val="28"/>
          <w:lang w:val="ro-RO"/>
        </w:rPr>
        <w:t xml:space="preserve"> cu impact foarte redus si care se manifesta doar in perimetrul in care se face interventia, nefiind de natura sa genereze efecte in proximitate sau la anumite distante de perimetrul de impadurire. </w:t>
      </w:r>
    </w:p>
    <w:p w:rsidR="000344E0" w:rsidRPr="008615E8" w:rsidRDefault="000344E0" w:rsidP="000344E0">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b) Natura impactului:</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xml:space="preserve">- </w:t>
      </w:r>
      <w:r w:rsidRPr="008615E8">
        <w:rPr>
          <w:rFonts w:ascii="Times New Roman" w:eastAsia="Times New Roman" w:hAnsi="Times New Roman"/>
          <w:i/>
          <w:iCs/>
          <w:sz w:val="28"/>
          <w:szCs w:val="28"/>
          <w:lang w:val="ro-RO" w:eastAsia="ar-SA"/>
        </w:rPr>
        <w:t xml:space="preserve">Impactul direct </w:t>
      </w:r>
      <w:r w:rsidRPr="008615E8">
        <w:rPr>
          <w:rFonts w:ascii="Times New Roman" w:eastAsia="Times New Roman" w:hAnsi="Times New Roman"/>
          <w:i/>
          <w:sz w:val="28"/>
          <w:szCs w:val="28"/>
          <w:lang w:val="ro-RO" w:eastAsia="ar-SA"/>
        </w:rPr>
        <w:t>se va produce asupra solului, va fi nesemnificativ, temporar, de magnitudine redu</w:t>
      </w:r>
      <w:r>
        <w:rPr>
          <w:rFonts w:ascii="Times New Roman" w:eastAsia="Times New Roman" w:hAnsi="Times New Roman"/>
          <w:i/>
          <w:sz w:val="28"/>
          <w:szCs w:val="28"/>
          <w:lang w:val="ro-RO" w:eastAsia="ar-SA"/>
        </w:rPr>
        <w:t>să</w:t>
      </w:r>
      <w:r w:rsidRPr="008615E8">
        <w:rPr>
          <w:rFonts w:ascii="Times New Roman" w:eastAsia="Times New Roman" w:hAnsi="Times New Roman"/>
          <w:i/>
          <w:sz w:val="28"/>
          <w:szCs w:val="28"/>
          <w:lang w:val="ro-RO" w:eastAsia="ar-SA"/>
        </w:rPr>
        <w:t>.</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iCs/>
          <w:sz w:val="28"/>
          <w:szCs w:val="28"/>
          <w:lang w:val="ro-RO" w:eastAsia="ar-SA"/>
        </w:rPr>
        <w:t xml:space="preserve">- Impactul indirect – </w:t>
      </w:r>
      <w:r w:rsidRPr="008615E8">
        <w:rPr>
          <w:rFonts w:ascii="Times New Roman" w:eastAsia="Times New Roman" w:hAnsi="Times New Roman"/>
          <w:i/>
          <w:sz w:val="28"/>
          <w:szCs w:val="28"/>
          <w:lang w:val="ro-RO" w:eastAsia="ar-SA"/>
        </w:rPr>
        <w:t>negativ nesemnificativ se poate manifesta asupra vegetatiei din  care va fi curațată pentru implementarea proiectului, însă acesta se va reface.</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sz w:val="28"/>
          <w:szCs w:val="28"/>
          <w:lang w:val="ro-RO" w:eastAsia="ar-SA"/>
        </w:rPr>
        <w:lastRenderedPageBreak/>
        <w:t>c)</w:t>
      </w:r>
      <w:r w:rsidRPr="008615E8">
        <w:rPr>
          <w:rFonts w:ascii="Times New Roman" w:eastAsia="Times New Roman" w:hAnsi="Times New Roman"/>
          <w:sz w:val="28"/>
          <w:szCs w:val="28"/>
          <w:lang w:val="ro-RO" w:eastAsia="ar-SA"/>
        </w:rPr>
        <w:t xml:space="preserve"> </w:t>
      </w:r>
      <w:r w:rsidRPr="008615E8">
        <w:rPr>
          <w:rFonts w:ascii="Times New Roman" w:eastAsia="Times New Roman" w:hAnsi="Times New Roman"/>
          <w:b/>
          <w:sz w:val="28"/>
          <w:szCs w:val="28"/>
          <w:lang w:val="ro-RO" w:eastAsia="ar-SA"/>
        </w:rPr>
        <w:t>Natura transfrontieră a impactului:</w:t>
      </w:r>
      <w:r w:rsidRPr="008615E8">
        <w:rPr>
          <w:rFonts w:ascii="Times New Roman" w:eastAsia="Times New Roman" w:hAnsi="Times New Roman"/>
          <w:i/>
          <w:sz w:val="28"/>
          <w:szCs w:val="28"/>
          <w:lang w:val="ro-RO" w:eastAsia="ar-SA"/>
        </w:rPr>
        <w:t xml:space="preserve"> - proiectul nu este </w:t>
      </w:r>
      <w:r>
        <w:rPr>
          <w:rFonts w:ascii="Times New Roman" w:eastAsia="Times New Roman" w:hAnsi="Times New Roman"/>
          <w:i/>
          <w:sz w:val="28"/>
          <w:szCs w:val="28"/>
          <w:lang w:val="ro-RO" w:eastAsia="ar-SA"/>
        </w:rPr>
        <w:t>amplasat</w:t>
      </w:r>
      <w:r w:rsidRPr="008615E8">
        <w:rPr>
          <w:rFonts w:ascii="Times New Roman" w:eastAsia="Times New Roman" w:hAnsi="Times New Roman"/>
          <w:i/>
          <w:sz w:val="28"/>
          <w:szCs w:val="28"/>
          <w:lang w:val="ro-RO" w:eastAsia="ar-SA"/>
        </w:rPr>
        <w:t xml:space="preserve"> în apropierea zonei de frontiera, nu rezulta poluanti care să se dispersez</w:t>
      </w:r>
      <w:r>
        <w:rPr>
          <w:rFonts w:ascii="Times New Roman" w:eastAsia="Times New Roman" w:hAnsi="Times New Roman"/>
          <w:i/>
          <w:sz w:val="28"/>
          <w:szCs w:val="28"/>
          <w:lang w:val="ro-RO" w:eastAsia="ar-SA"/>
        </w:rPr>
        <w:t>e</w:t>
      </w:r>
      <w:r w:rsidRPr="008615E8">
        <w:rPr>
          <w:rFonts w:ascii="Times New Roman" w:eastAsia="Times New Roman" w:hAnsi="Times New Roman"/>
          <w:i/>
          <w:sz w:val="28"/>
          <w:szCs w:val="28"/>
          <w:lang w:val="ro-RO" w:eastAsia="ar-SA"/>
        </w:rPr>
        <w:t xml:space="preserve"> pana la zona frontierei;</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sz w:val="28"/>
          <w:szCs w:val="28"/>
          <w:lang w:val="ro-RO" w:eastAsia="ar-SA"/>
        </w:rPr>
        <w:t>d) Intensitatea şi complexitatea impactului:</w:t>
      </w:r>
      <w:r w:rsidRPr="008615E8">
        <w:rPr>
          <w:rFonts w:ascii="Times New Roman" w:eastAsia="Times New Roman" w:hAnsi="Times New Roman"/>
          <w:i/>
          <w:sz w:val="28"/>
          <w:szCs w:val="28"/>
          <w:lang w:val="ro-RO" w:eastAsia="ar-SA"/>
        </w:rPr>
        <w:t xml:space="preserve"> </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impactul va fi redus și se va manifestă asupra factorului de mediu sol,;</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sz w:val="28"/>
          <w:szCs w:val="28"/>
          <w:lang w:val="ro-RO" w:eastAsia="ar-SA"/>
        </w:rPr>
        <w:t>e) Probabilitatea impactului:</w:t>
      </w:r>
      <w:r w:rsidRPr="008615E8">
        <w:rPr>
          <w:rFonts w:ascii="Times New Roman" w:eastAsia="Times New Roman" w:hAnsi="Times New Roman"/>
          <w:i/>
          <w:sz w:val="28"/>
          <w:szCs w:val="28"/>
          <w:lang w:val="ro-RO" w:eastAsia="ar-SA"/>
        </w:rPr>
        <w:t xml:space="preserve"> </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impact cu probabilitate redusă manifestat numai pe parcursul realizării investiției;</w:t>
      </w:r>
    </w:p>
    <w:p w:rsidR="000344E0" w:rsidRPr="008615E8" w:rsidRDefault="000344E0" w:rsidP="000344E0">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f) Debutul, durata, frecvenţa şi reversibilitatea impactului:</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xml:space="preserve"> - impactul va debuta odată cu începerea lucrărilor, va fi unul reversibil, temporar;</w:t>
      </w:r>
    </w:p>
    <w:p w:rsidR="000344E0" w:rsidRPr="008615E8" w:rsidRDefault="000344E0" w:rsidP="000344E0">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g) Cumularea impactului cu impactul altor proiecte existente și/</w:t>
      </w:r>
      <w:r>
        <w:rPr>
          <w:rFonts w:ascii="Times New Roman" w:eastAsia="Times New Roman" w:hAnsi="Times New Roman"/>
          <w:b/>
          <w:sz w:val="28"/>
          <w:szCs w:val="28"/>
          <w:lang w:val="ro-RO" w:eastAsia="ar-SA"/>
        </w:rPr>
        <w:t>să</w:t>
      </w:r>
      <w:r w:rsidRPr="008615E8">
        <w:rPr>
          <w:rFonts w:ascii="Times New Roman" w:eastAsia="Times New Roman" w:hAnsi="Times New Roman"/>
          <w:b/>
          <w:sz w:val="28"/>
          <w:szCs w:val="28"/>
          <w:lang w:val="ro-RO" w:eastAsia="ar-SA"/>
        </w:rPr>
        <w:t>u aprobate:</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nu a fost identificat un efect cumulativ ;</w:t>
      </w:r>
    </w:p>
    <w:p w:rsidR="000344E0" w:rsidRPr="008615E8" w:rsidRDefault="000344E0" w:rsidP="000344E0">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h) Posibilitatea de reducere efectivă a impactului:</w:t>
      </w:r>
    </w:p>
    <w:p w:rsidR="000344E0" w:rsidRPr="008615E8" w:rsidRDefault="000344E0" w:rsidP="000344E0">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prin realizarea manuală a vetrelor și a gropilor impactul asupra solului va fi minim</w:t>
      </w:r>
      <w:r>
        <w:rPr>
          <w:rFonts w:ascii="Times New Roman" w:eastAsia="Times New Roman" w:hAnsi="Times New Roman"/>
          <w:i/>
          <w:sz w:val="28"/>
          <w:szCs w:val="28"/>
          <w:lang w:val="ro-RO" w:eastAsia="ar-SA"/>
        </w:rPr>
        <w:t>.</w:t>
      </w:r>
    </w:p>
    <w:p w:rsidR="0040793A" w:rsidRPr="002636CA" w:rsidRDefault="0040793A" w:rsidP="009139F2">
      <w:pPr>
        <w:spacing w:after="0" w:line="240" w:lineRule="auto"/>
        <w:jc w:val="both"/>
        <w:rPr>
          <w:rFonts w:ascii="Times New Roman" w:hAnsi="Times New Roman" w:cs="Times New Roman"/>
          <w:sz w:val="28"/>
          <w:szCs w:val="28"/>
          <w:lang w:val="ro-RO"/>
        </w:rPr>
      </w:pPr>
    </w:p>
    <w:p w:rsidR="009460E4" w:rsidRPr="002636CA" w:rsidRDefault="00322CCD" w:rsidP="003333D5">
      <w:pPr>
        <w:autoSpaceDE w:val="0"/>
        <w:autoSpaceDN w:val="0"/>
        <w:adjustRightInd w:val="0"/>
        <w:spacing w:after="0" w:line="240" w:lineRule="auto"/>
        <w:jc w:val="both"/>
        <w:rPr>
          <w:rFonts w:ascii="Times New Roman" w:hAnsi="Times New Roman" w:cs="Times New Roman"/>
          <w:b/>
          <w:sz w:val="28"/>
          <w:szCs w:val="28"/>
          <w:lang w:val="ro-RO"/>
        </w:rPr>
      </w:pPr>
      <w:r w:rsidRPr="002636CA">
        <w:rPr>
          <w:rFonts w:ascii="Times New Roman" w:hAnsi="Times New Roman" w:cs="Times New Roman"/>
          <w:b/>
          <w:sz w:val="28"/>
          <w:szCs w:val="28"/>
          <w:lang w:val="ro-RO"/>
        </w:rPr>
        <w:t xml:space="preserve">II. Motivele pe baza cărora s-a stabilit necesitatea neefectuării evaluării adecvate  sunt următoarele: </w:t>
      </w:r>
    </w:p>
    <w:p w:rsidR="00906FAD" w:rsidRPr="002636CA" w:rsidRDefault="00906FAD" w:rsidP="00906FAD">
      <w:pPr>
        <w:spacing w:after="0" w:line="240" w:lineRule="auto"/>
        <w:ind w:firstLine="284"/>
        <w:jc w:val="both"/>
        <w:rPr>
          <w:rFonts w:ascii="Times New Roman" w:eastAsia="Times New Roman" w:hAnsi="Times New Roman" w:cs="Times New Roman"/>
          <w:i/>
          <w:sz w:val="28"/>
          <w:szCs w:val="28"/>
          <w:lang w:val="ro-RO"/>
        </w:rPr>
      </w:pPr>
      <w:r w:rsidRPr="002636CA">
        <w:rPr>
          <w:rFonts w:ascii="Times New Roman" w:eastAsia="Times New Roman" w:hAnsi="Times New Roman" w:cs="Times New Roman"/>
          <w:i/>
          <w:sz w:val="28"/>
          <w:szCs w:val="28"/>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r w:rsidR="008E746B" w:rsidRPr="002636CA">
        <w:rPr>
          <w:rFonts w:ascii="Times New Roman" w:eastAsia="Times New Roman" w:hAnsi="Times New Roman" w:cs="Times New Roman"/>
          <w:i/>
          <w:sz w:val="28"/>
          <w:szCs w:val="28"/>
          <w:lang w:val="ro-RO"/>
        </w:rPr>
        <w:t>.</w:t>
      </w:r>
    </w:p>
    <w:p w:rsidR="008E746B" w:rsidRPr="002636CA" w:rsidRDefault="00322CCD" w:rsidP="003333D5">
      <w:pPr>
        <w:spacing w:after="0" w:line="240" w:lineRule="auto"/>
        <w:jc w:val="both"/>
        <w:rPr>
          <w:rFonts w:ascii="Times New Roman" w:eastAsia="Times New Roman" w:hAnsi="Times New Roman" w:cs="Times New Roman"/>
          <w:sz w:val="28"/>
          <w:szCs w:val="28"/>
          <w:lang w:val="ro-RO"/>
        </w:rPr>
      </w:pPr>
      <w:r w:rsidRPr="002636CA">
        <w:rPr>
          <w:rFonts w:ascii="Times New Roman" w:eastAsia="Times New Roman" w:hAnsi="Times New Roman" w:cs="Times New Roman"/>
          <w:sz w:val="28"/>
          <w:szCs w:val="28"/>
          <w:lang w:val="ro-RO"/>
        </w:rPr>
        <w:tab/>
      </w:r>
    </w:p>
    <w:p w:rsidR="00322CCD" w:rsidRPr="002636CA" w:rsidRDefault="00322CCD" w:rsidP="003333D5">
      <w:pPr>
        <w:spacing w:after="0" w:line="240" w:lineRule="auto"/>
        <w:jc w:val="both"/>
        <w:rPr>
          <w:rFonts w:ascii="Times New Roman" w:hAnsi="Times New Roman" w:cs="Times New Roman"/>
          <w:b/>
          <w:sz w:val="28"/>
          <w:szCs w:val="28"/>
          <w:lang w:val="ro-RO"/>
        </w:rPr>
      </w:pPr>
      <w:r w:rsidRPr="002636CA">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2636CA">
        <w:rPr>
          <w:rFonts w:ascii="Times New Roman" w:hAnsi="Times New Roman" w:cs="Times New Roman"/>
          <w:b/>
          <w:sz w:val="28"/>
          <w:szCs w:val="28"/>
          <w:lang w:val="ro-RO"/>
        </w:rPr>
        <w:t xml:space="preserve">: </w:t>
      </w:r>
    </w:p>
    <w:p w:rsidR="00906FAD" w:rsidRPr="002636CA" w:rsidRDefault="00906FAD" w:rsidP="00906FAD">
      <w:pPr>
        <w:autoSpaceDE w:val="0"/>
        <w:autoSpaceDN w:val="0"/>
        <w:adjustRightInd w:val="0"/>
        <w:spacing w:after="0" w:line="240" w:lineRule="auto"/>
        <w:ind w:firstLine="284"/>
        <w:jc w:val="both"/>
        <w:rPr>
          <w:rFonts w:ascii="Times New Roman" w:hAnsi="Times New Roman" w:cs="Times New Roman"/>
          <w:i/>
          <w:sz w:val="28"/>
          <w:szCs w:val="28"/>
          <w:lang w:val="ro-RO"/>
        </w:rPr>
      </w:pPr>
      <w:r w:rsidRPr="002636CA">
        <w:rPr>
          <w:rFonts w:ascii="Times New Roman" w:hAnsi="Times New Roman" w:cs="Times New Roman"/>
          <w:i/>
          <w:sz w:val="28"/>
          <w:szCs w:val="28"/>
          <w:lang w:val="ro-RO"/>
        </w:rPr>
        <w:t>- proiectul propus nu intră sub incidența prevederilor </w:t>
      </w:r>
      <w:hyperlink r:id="rId15" w:anchor="p-10135143" w:tgtFrame="_blank" w:history="1">
        <w:r w:rsidRPr="002636CA">
          <w:rPr>
            <w:rStyle w:val="Hyperlink"/>
            <w:rFonts w:ascii="Times New Roman" w:hAnsi="Times New Roman" w:cs="Times New Roman"/>
            <w:i/>
            <w:color w:val="auto"/>
            <w:sz w:val="28"/>
            <w:szCs w:val="28"/>
            <w:u w:val="none"/>
            <w:lang w:val="ro-RO"/>
          </w:rPr>
          <w:t>art. 48</w:t>
        </w:r>
      </w:hyperlink>
      <w:r w:rsidRPr="002636CA">
        <w:rPr>
          <w:rFonts w:ascii="Times New Roman" w:hAnsi="Times New Roman" w:cs="Times New Roman"/>
          <w:i/>
          <w:sz w:val="28"/>
          <w:szCs w:val="28"/>
          <w:lang w:val="ro-RO"/>
        </w:rPr>
        <w:t> și </w:t>
      </w:r>
      <w:hyperlink r:id="rId16" w:anchor="p-10135178" w:tgtFrame="_blank" w:history="1">
        <w:r w:rsidRPr="002636CA">
          <w:rPr>
            <w:rStyle w:val="Hyperlink"/>
            <w:rFonts w:ascii="Times New Roman" w:hAnsi="Times New Roman" w:cs="Times New Roman"/>
            <w:i/>
            <w:color w:val="auto"/>
            <w:sz w:val="28"/>
            <w:szCs w:val="28"/>
            <w:u w:val="none"/>
            <w:lang w:val="ro-RO"/>
          </w:rPr>
          <w:t>54</w:t>
        </w:r>
      </w:hyperlink>
      <w:r w:rsidRPr="002636CA">
        <w:rPr>
          <w:rFonts w:ascii="Times New Roman" w:hAnsi="Times New Roman" w:cs="Times New Roman"/>
          <w:i/>
          <w:sz w:val="28"/>
          <w:szCs w:val="28"/>
          <w:lang w:val="ro-RO"/>
        </w:rPr>
        <w:t> din Legea apelor nr. 107/1996, cu modificările și completările ulterioare,</w:t>
      </w:r>
    </w:p>
    <w:p w:rsidR="00405FF3" w:rsidRPr="002636CA" w:rsidRDefault="00405FF3" w:rsidP="003333D5">
      <w:pPr>
        <w:autoSpaceDE w:val="0"/>
        <w:autoSpaceDN w:val="0"/>
        <w:adjustRightInd w:val="0"/>
        <w:spacing w:after="0" w:line="240" w:lineRule="auto"/>
        <w:jc w:val="both"/>
        <w:rPr>
          <w:rFonts w:ascii="Times New Roman" w:hAnsi="Times New Roman" w:cs="Times New Roman"/>
          <w:b/>
          <w:sz w:val="28"/>
          <w:szCs w:val="28"/>
          <w:lang w:val="ro-RO"/>
        </w:rPr>
      </w:pPr>
    </w:p>
    <w:p w:rsidR="001467BE" w:rsidRPr="002636CA" w:rsidRDefault="001467BE" w:rsidP="003333D5">
      <w:pPr>
        <w:spacing w:after="0" w:line="240" w:lineRule="auto"/>
        <w:jc w:val="both"/>
        <w:rPr>
          <w:rFonts w:ascii="Times New Roman" w:hAnsi="Times New Roman" w:cs="Times New Roman"/>
          <w:i/>
          <w:spacing w:val="-2"/>
          <w:sz w:val="28"/>
          <w:szCs w:val="28"/>
          <w:lang w:val="ro-RO"/>
        </w:rPr>
      </w:pPr>
      <w:r w:rsidRPr="002636CA">
        <w:rPr>
          <w:rFonts w:ascii="Times New Roman" w:hAnsi="Times New Roman" w:cs="Times New Roman"/>
          <w:i/>
          <w:spacing w:val="-2"/>
          <w:sz w:val="28"/>
          <w:szCs w:val="28"/>
          <w:lang w:val="ro-RO"/>
        </w:rPr>
        <w:t xml:space="preserve">   </w:t>
      </w:r>
      <w:r w:rsidRPr="002636CA">
        <w:rPr>
          <w:rFonts w:ascii="Times New Roman" w:hAnsi="Times New Roman" w:cs="Times New Roman"/>
          <w:b/>
          <w:spacing w:val="-2"/>
          <w:sz w:val="28"/>
          <w:szCs w:val="28"/>
          <w:lang w:val="ro-RO"/>
        </w:rPr>
        <w:t>Condiţii de realizare a proiectului:</w:t>
      </w:r>
    </w:p>
    <w:p w:rsidR="00906FAD" w:rsidRPr="002636CA" w:rsidRDefault="00906FAD" w:rsidP="00906FAD">
      <w:pPr>
        <w:spacing w:after="0" w:line="240" w:lineRule="auto"/>
        <w:jc w:val="both"/>
        <w:rPr>
          <w:rFonts w:ascii="Times New Roman" w:hAnsi="Times New Roman" w:cs="Times New Roman"/>
          <w:i/>
          <w:noProof/>
          <w:spacing w:val="-8"/>
          <w:sz w:val="28"/>
          <w:szCs w:val="28"/>
          <w:lang w:val="ro-RO" w:eastAsia="ar-SA"/>
        </w:rPr>
      </w:pPr>
      <w:r w:rsidRPr="002636CA">
        <w:rPr>
          <w:rFonts w:ascii="Times New Roman" w:hAnsi="Times New Roman" w:cs="Times New Roman"/>
          <w:b/>
          <w:i/>
          <w:noProof/>
          <w:spacing w:val="-8"/>
          <w:sz w:val="28"/>
          <w:szCs w:val="28"/>
          <w:lang w:val="ro-RO" w:eastAsia="ar-SA"/>
        </w:rPr>
        <w:t>1.</w:t>
      </w:r>
      <w:r w:rsidRPr="002636CA">
        <w:rPr>
          <w:rFonts w:ascii="Times New Roman" w:hAnsi="Times New Roman" w:cs="Times New Roman"/>
          <w:i/>
          <w:noProof/>
          <w:spacing w:val="-8"/>
          <w:sz w:val="28"/>
          <w:szCs w:val="28"/>
          <w:lang w:val="ro-RO" w:eastAsia="ar-SA"/>
        </w:rPr>
        <w:t xml:space="preserve"> Se vor respecta prevederile O.U.G. nr. 195/2005 privind protecţia mediului, cu modificările şi completările ulterioare.</w:t>
      </w:r>
    </w:p>
    <w:p w:rsidR="00906FAD" w:rsidRPr="002636CA" w:rsidRDefault="00906FAD" w:rsidP="00906FAD">
      <w:pPr>
        <w:spacing w:after="0" w:line="240" w:lineRule="auto"/>
        <w:jc w:val="both"/>
        <w:rPr>
          <w:rFonts w:ascii="Times New Roman" w:hAnsi="Times New Roman" w:cs="Times New Roman"/>
          <w:i/>
          <w:noProof/>
          <w:spacing w:val="-8"/>
          <w:sz w:val="28"/>
          <w:szCs w:val="28"/>
          <w:lang w:val="ro-RO" w:eastAsia="ar-SA"/>
        </w:rPr>
      </w:pPr>
      <w:r w:rsidRPr="002636CA">
        <w:rPr>
          <w:rFonts w:ascii="Times New Roman" w:hAnsi="Times New Roman" w:cs="Times New Roman"/>
          <w:b/>
          <w:i/>
          <w:noProof/>
          <w:spacing w:val="-8"/>
          <w:sz w:val="28"/>
          <w:szCs w:val="28"/>
          <w:lang w:val="ro-RO" w:eastAsia="ar-SA"/>
        </w:rPr>
        <w:t>2.</w:t>
      </w:r>
      <w:r w:rsidRPr="002636CA">
        <w:rPr>
          <w:rFonts w:ascii="Times New Roman" w:hAnsi="Times New Roman" w:cs="Times New Roman"/>
          <w:i/>
          <w:noProof/>
          <w:spacing w:val="-8"/>
          <w:sz w:val="28"/>
          <w:szCs w:val="28"/>
          <w:lang w:val="ro-RO" w:eastAsia="ar-SA"/>
        </w:rPr>
        <w:t xml:space="preserve"> Se vor respecta documentația tehnică, normativele și prescripțiile tehnice specifice - date, parametri - justificare a prezentei decizii.</w:t>
      </w:r>
    </w:p>
    <w:p w:rsidR="00906FAD" w:rsidRPr="002636CA"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rPr>
        <w:t>3.</w:t>
      </w:r>
      <w:r w:rsidRPr="002636CA">
        <w:rPr>
          <w:rFonts w:ascii="Times New Roman" w:hAnsi="Times New Roman" w:cs="Times New Roman"/>
          <w:i/>
          <w:noProof/>
          <w:spacing w:val="-8"/>
          <w:sz w:val="28"/>
          <w:szCs w:val="28"/>
          <w:lang w:val="ro-RO"/>
        </w:rPr>
        <w:t xml:space="preserve"> Nu se ocupă suprafețe suplimentare de teren pe perioada executării lucrărilor, materialele necesare se vor depozita pe terenul aferent proiectului.</w:t>
      </w:r>
    </w:p>
    <w:p w:rsidR="00906FAD" w:rsidRPr="002636CA" w:rsidRDefault="00906FAD" w:rsidP="00906FAD">
      <w:pPr>
        <w:spacing w:after="0" w:line="240" w:lineRule="auto"/>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eastAsia="ar-SA"/>
        </w:rPr>
        <w:t>4.</w:t>
      </w:r>
      <w:r w:rsidRPr="002636CA">
        <w:rPr>
          <w:rFonts w:ascii="Times New Roman" w:hAnsi="Times New Roman" w:cs="Times New Roman"/>
          <w:i/>
          <w:noProof/>
          <w:spacing w:val="-8"/>
          <w:sz w:val="28"/>
          <w:szCs w:val="28"/>
          <w:lang w:val="ro-RO" w:eastAsia="ar-SA"/>
        </w:rPr>
        <w:t xml:space="preserve"> </w:t>
      </w:r>
      <w:r w:rsidRPr="002636CA">
        <w:rPr>
          <w:rFonts w:ascii="Times New Roman" w:hAnsi="Times New Roman" w:cs="Times New Roman"/>
          <w:i/>
          <w:noProof/>
          <w:spacing w:val="-8"/>
          <w:sz w:val="28"/>
          <w:szCs w:val="28"/>
          <w:lang w:val="ro-RO"/>
        </w:rPr>
        <w:t>Pe parcursul execuţiei lucrărilor se vor lua toate măsurile pentru prevenirea poluărilor accidentale, iar la finalizarea lucrărilor se impune refacerea la starea iniţială a terenurilor afectate de lucrări.</w:t>
      </w:r>
    </w:p>
    <w:p w:rsidR="00906FAD" w:rsidRPr="002636CA" w:rsidRDefault="00906FAD" w:rsidP="00906FAD">
      <w:pPr>
        <w:spacing w:after="0" w:line="240" w:lineRule="auto"/>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eastAsia="ar-SA"/>
        </w:rPr>
        <w:t>5.</w:t>
      </w:r>
      <w:r w:rsidRPr="002636CA">
        <w:rPr>
          <w:rFonts w:ascii="Times New Roman" w:hAnsi="Times New Roman" w:cs="Times New Roman"/>
          <w:i/>
          <w:noProof/>
          <w:spacing w:val="-8"/>
          <w:sz w:val="28"/>
          <w:szCs w:val="28"/>
          <w:lang w:val="ro-RO" w:eastAsia="ar-SA"/>
        </w:rPr>
        <w:t xml:space="preserve"> </w:t>
      </w:r>
      <w:r w:rsidRPr="002636CA">
        <w:rPr>
          <w:rFonts w:ascii="Times New Roman" w:hAnsi="Times New Roman" w:cs="Times New Roman"/>
          <w:i/>
          <w:noProof/>
          <w:spacing w:val="-8"/>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906FAD" w:rsidRPr="002636CA" w:rsidRDefault="00906FAD" w:rsidP="00906FAD">
      <w:pPr>
        <w:spacing w:after="0" w:line="240" w:lineRule="auto"/>
        <w:jc w:val="both"/>
        <w:rPr>
          <w:rFonts w:ascii="Times New Roman" w:hAnsi="Times New Roman" w:cs="Times New Roman"/>
          <w:b/>
          <w:i/>
          <w:iCs/>
          <w:noProof/>
          <w:spacing w:val="-8"/>
          <w:sz w:val="28"/>
          <w:szCs w:val="28"/>
          <w:lang w:val="ro-RO"/>
        </w:rPr>
      </w:pPr>
      <w:r w:rsidRPr="002636CA">
        <w:rPr>
          <w:rFonts w:ascii="Times New Roman" w:hAnsi="Times New Roman" w:cs="Times New Roman"/>
          <w:b/>
          <w:i/>
          <w:noProof/>
          <w:spacing w:val="-8"/>
          <w:sz w:val="28"/>
          <w:szCs w:val="28"/>
          <w:lang w:val="ro-RO"/>
        </w:rPr>
        <w:t>6.</w:t>
      </w:r>
      <w:r w:rsidRPr="002636CA">
        <w:rPr>
          <w:rFonts w:ascii="Times New Roman" w:hAnsi="Times New Roman" w:cs="Times New Roman"/>
          <w:i/>
          <w:noProof/>
          <w:spacing w:val="-8"/>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2636CA">
        <w:rPr>
          <w:rFonts w:ascii="Times New Roman" w:hAnsi="Times New Roman" w:cs="Times New Roman"/>
          <w:b/>
          <w:i/>
          <w:iCs/>
          <w:noProof/>
          <w:spacing w:val="-8"/>
          <w:sz w:val="28"/>
          <w:szCs w:val="28"/>
          <w:lang w:val="ro-RO"/>
        </w:rPr>
        <w:t xml:space="preserve"> </w:t>
      </w:r>
    </w:p>
    <w:p w:rsidR="00906FAD" w:rsidRPr="002636CA" w:rsidRDefault="00906FAD" w:rsidP="00906FAD">
      <w:pPr>
        <w:spacing w:after="0" w:line="240" w:lineRule="auto"/>
        <w:jc w:val="both"/>
        <w:rPr>
          <w:rFonts w:ascii="Times New Roman" w:hAnsi="Times New Roman" w:cs="Times New Roman"/>
          <w:i/>
          <w:iCs/>
          <w:noProof/>
          <w:spacing w:val="-8"/>
          <w:sz w:val="28"/>
          <w:szCs w:val="28"/>
          <w:lang w:val="ro-RO"/>
        </w:rPr>
      </w:pPr>
      <w:r w:rsidRPr="002636CA">
        <w:rPr>
          <w:rFonts w:ascii="Times New Roman" w:hAnsi="Times New Roman" w:cs="Times New Roman"/>
          <w:b/>
          <w:i/>
          <w:iCs/>
          <w:noProof/>
          <w:spacing w:val="-8"/>
          <w:sz w:val="28"/>
          <w:szCs w:val="28"/>
          <w:lang w:val="ro-RO"/>
        </w:rPr>
        <w:t>7.</w:t>
      </w:r>
      <w:r w:rsidRPr="002636CA">
        <w:rPr>
          <w:rFonts w:ascii="Times New Roman" w:hAnsi="Times New Roman" w:cs="Times New Roman"/>
          <w:i/>
          <w:iCs/>
          <w:noProof/>
          <w:spacing w:val="-8"/>
          <w:sz w:val="28"/>
          <w:szCs w:val="28"/>
          <w:lang w:val="ro-RO"/>
        </w:rPr>
        <w:t xml:space="preserve"> La încheierea lucrărilor se vor îndepărta atât materialele rămase neutilizate, cât şi deşeurile rezultate în timpul lucrărilor.</w:t>
      </w:r>
    </w:p>
    <w:p w:rsidR="00906FAD" w:rsidRPr="002636CA" w:rsidRDefault="00906FAD" w:rsidP="00906FAD">
      <w:pPr>
        <w:spacing w:after="0" w:line="240" w:lineRule="auto"/>
        <w:jc w:val="both"/>
        <w:rPr>
          <w:rFonts w:ascii="Times New Roman" w:hAnsi="Times New Roman" w:cs="Times New Roman"/>
          <w:bCs/>
          <w:i/>
          <w:noProof/>
          <w:spacing w:val="-8"/>
          <w:sz w:val="28"/>
          <w:szCs w:val="28"/>
          <w:lang w:val="ro-RO"/>
        </w:rPr>
      </w:pPr>
      <w:r w:rsidRPr="002636CA">
        <w:rPr>
          <w:rFonts w:ascii="Times New Roman" w:hAnsi="Times New Roman" w:cs="Times New Roman"/>
          <w:b/>
          <w:i/>
          <w:noProof/>
          <w:spacing w:val="-8"/>
          <w:sz w:val="28"/>
          <w:szCs w:val="28"/>
          <w:lang w:val="ro-RO"/>
        </w:rPr>
        <w:t>8.</w:t>
      </w:r>
      <w:r w:rsidRPr="002636CA">
        <w:rPr>
          <w:rFonts w:ascii="Times New Roman" w:hAnsi="Times New Roman" w:cs="Times New Roman"/>
          <w:i/>
          <w:noProof/>
          <w:spacing w:val="-8"/>
          <w:sz w:val="28"/>
          <w:szCs w:val="28"/>
          <w:lang w:val="ro-RO"/>
        </w:rPr>
        <w:t xml:space="preserve"> S</w:t>
      </w:r>
      <w:r w:rsidRPr="002636CA">
        <w:rPr>
          <w:rFonts w:ascii="Times New Roman" w:hAnsi="Times New Roman" w:cs="Times New Roman"/>
          <w:bCs/>
          <w:i/>
          <w:noProof/>
          <w:spacing w:val="-8"/>
          <w:sz w:val="28"/>
          <w:szCs w:val="28"/>
          <w:lang w:val="ro-RO"/>
        </w:rPr>
        <w:t>e interzice accesul de pe amplasament pe drumurile publice cu utilaje şi mijloace de transport necurăţate.</w:t>
      </w:r>
    </w:p>
    <w:p w:rsidR="00906FAD" w:rsidRPr="002636CA" w:rsidRDefault="00906FAD" w:rsidP="00906FAD">
      <w:pPr>
        <w:spacing w:after="0" w:line="240" w:lineRule="auto"/>
        <w:jc w:val="both"/>
        <w:rPr>
          <w:rFonts w:ascii="Times New Roman" w:hAnsi="Times New Roman" w:cs="Times New Roman"/>
          <w:i/>
          <w:iCs/>
          <w:noProof/>
          <w:spacing w:val="-8"/>
          <w:sz w:val="28"/>
          <w:szCs w:val="28"/>
          <w:lang w:val="ro-RO"/>
        </w:rPr>
      </w:pPr>
      <w:r w:rsidRPr="002636CA">
        <w:rPr>
          <w:rFonts w:ascii="Times New Roman" w:hAnsi="Times New Roman" w:cs="Times New Roman"/>
          <w:b/>
          <w:i/>
          <w:iCs/>
          <w:noProof/>
          <w:spacing w:val="-8"/>
          <w:sz w:val="28"/>
          <w:szCs w:val="28"/>
          <w:lang w:val="ro-RO"/>
        </w:rPr>
        <w:t>9.</w:t>
      </w:r>
      <w:r w:rsidRPr="002636CA">
        <w:rPr>
          <w:rFonts w:ascii="Times New Roman" w:hAnsi="Times New Roman" w:cs="Times New Roman"/>
          <w:i/>
          <w:iCs/>
          <w:noProof/>
          <w:spacing w:val="-8"/>
          <w:sz w:val="28"/>
          <w:szCs w:val="28"/>
          <w:lang w:val="ro-RO"/>
        </w:rPr>
        <w:t xml:space="preserve"> </w:t>
      </w:r>
      <w:r w:rsidRPr="002636CA">
        <w:rPr>
          <w:rFonts w:ascii="Times New Roman" w:hAnsi="Times New Roman" w:cs="Times New Roman"/>
          <w:i/>
          <w:noProof/>
          <w:spacing w:val="-8"/>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906FAD" w:rsidRPr="002636CA" w:rsidRDefault="00906FAD" w:rsidP="000709D7">
      <w:pPr>
        <w:spacing w:after="0" w:line="240" w:lineRule="auto"/>
        <w:jc w:val="both"/>
        <w:rPr>
          <w:rFonts w:ascii="Times New Roman" w:hAnsi="Times New Roman" w:cs="Times New Roman"/>
          <w:i/>
          <w:noProof/>
          <w:color w:val="FF0000"/>
          <w:spacing w:val="-8"/>
          <w:sz w:val="28"/>
          <w:szCs w:val="28"/>
          <w:lang w:val="ro-RO"/>
        </w:rPr>
      </w:pPr>
      <w:r w:rsidRPr="002636CA">
        <w:rPr>
          <w:rFonts w:ascii="Times New Roman" w:hAnsi="Times New Roman" w:cs="Times New Roman"/>
          <w:i/>
          <w:noProof/>
          <w:spacing w:val="-8"/>
          <w:sz w:val="28"/>
          <w:szCs w:val="28"/>
          <w:lang w:val="ro-RO"/>
        </w:rPr>
        <w:lastRenderedPageBreak/>
        <w:t>Gestionarea deșeurilor se va face cu respectarea strictă a prevederilor O.U.G. nr. 92/26.08.2021 privind regimul deşeurilor, cu modificările și completările ulterioare.</w:t>
      </w:r>
    </w:p>
    <w:p w:rsidR="00906FAD" w:rsidRPr="002636CA" w:rsidRDefault="00906FAD" w:rsidP="00906FAD">
      <w:pPr>
        <w:spacing w:after="0" w:line="240" w:lineRule="auto"/>
        <w:jc w:val="both"/>
        <w:rPr>
          <w:rFonts w:ascii="Times New Roman" w:hAnsi="Times New Roman" w:cs="Times New Roman"/>
          <w:i/>
          <w:noProof/>
          <w:spacing w:val="-8"/>
          <w:sz w:val="28"/>
          <w:szCs w:val="28"/>
          <w:lang w:val="ro-RO" w:eastAsia="ar-SA"/>
        </w:rPr>
      </w:pPr>
      <w:r w:rsidRPr="002636CA">
        <w:rPr>
          <w:rFonts w:ascii="Times New Roman" w:hAnsi="Times New Roman" w:cs="Times New Roman"/>
          <w:b/>
          <w:i/>
          <w:noProof/>
          <w:spacing w:val="-8"/>
          <w:sz w:val="28"/>
          <w:szCs w:val="28"/>
          <w:lang w:val="ro-RO" w:eastAsia="ar-SA"/>
        </w:rPr>
        <w:t>10.</w:t>
      </w:r>
      <w:r w:rsidRPr="002636CA">
        <w:rPr>
          <w:rFonts w:ascii="Times New Roman" w:hAnsi="Times New Roman" w:cs="Times New Roman"/>
          <w:i/>
          <w:noProof/>
          <w:spacing w:val="-8"/>
          <w:sz w:val="28"/>
          <w:szCs w:val="28"/>
          <w:lang w:val="ro-RO" w:eastAsia="ar-SA"/>
        </w:rPr>
        <w:t xml:space="preserve"> </w:t>
      </w:r>
      <w:r w:rsidRPr="002636CA">
        <w:rPr>
          <w:rFonts w:ascii="Times New Roman" w:hAnsi="Times New Roman" w:cs="Times New Roman"/>
          <w:i/>
          <w:noProof/>
          <w:spacing w:val="-8"/>
          <w:sz w:val="28"/>
          <w:szCs w:val="28"/>
          <w:lang w:val="ro-RO"/>
        </w:rPr>
        <w:t>Atât pentru perioada execuţiei lucrărilor, cât şi în perioada de funcţionare a obiectivului, se vor lua toate măsurile necesare pentru:</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 xml:space="preserve">   </w:t>
      </w:r>
      <w:r w:rsidRPr="002636CA">
        <w:rPr>
          <w:rFonts w:ascii="Times New Roman" w:hAnsi="Times New Roman" w:cs="Times New Roman"/>
          <w:b/>
          <w:i/>
          <w:noProof/>
          <w:spacing w:val="-8"/>
          <w:sz w:val="28"/>
          <w:szCs w:val="28"/>
          <w:lang w:val="ro-RO"/>
        </w:rPr>
        <w:t>-</w:t>
      </w:r>
      <w:r w:rsidRPr="002636CA">
        <w:rPr>
          <w:rFonts w:ascii="Times New Roman" w:hAnsi="Times New Roman" w:cs="Times New Roman"/>
          <w:i/>
          <w:noProof/>
          <w:spacing w:val="-8"/>
          <w:sz w:val="28"/>
          <w:szCs w:val="28"/>
          <w:lang w:val="ro-RO"/>
        </w:rPr>
        <w:t xml:space="preserve"> evitarea scurgerilor accidentale de produse petroliere de la mijloacele de transport utilizate;</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rPr>
        <w:t xml:space="preserve">   -</w:t>
      </w:r>
      <w:r w:rsidRPr="002636CA">
        <w:rPr>
          <w:rFonts w:ascii="Times New Roman" w:hAnsi="Times New Roman" w:cs="Times New Roman"/>
          <w:i/>
          <w:noProof/>
          <w:spacing w:val="-8"/>
          <w:sz w:val="28"/>
          <w:szCs w:val="28"/>
          <w:lang w:val="ro-RO"/>
        </w:rPr>
        <w:t xml:space="preserve"> evitarea depozitării necontrolate a materialelor folosite şi a deşeurilor rezultate;</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rPr>
        <w:t xml:space="preserve">   -</w:t>
      </w:r>
      <w:r w:rsidRPr="002636CA">
        <w:rPr>
          <w:rFonts w:ascii="Times New Roman" w:hAnsi="Times New Roman" w:cs="Times New Roman"/>
          <w:i/>
          <w:noProof/>
          <w:spacing w:val="-8"/>
          <w:sz w:val="28"/>
          <w:szCs w:val="28"/>
          <w:lang w:val="ro-RO"/>
        </w:rPr>
        <w:t xml:space="preserve"> asigurarea permanentă a stocului de materiale și dotări necesare pentru combaterea efectelor poluărilor accidentale (materiale absorbante).</w:t>
      </w:r>
    </w:p>
    <w:p w:rsidR="00906FAD" w:rsidRPr="002636CA"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rPr>
        <w:t xml:space="preserve">11. </w:t>
      </w:r>
      <w:r w:rsidRPr="002636CA">
        <w:rPr>
          <w:rFonts w:ascii="Times New Roman" w:hAnsi="Times New Roman" w:cs="Times New Roman"/>
          <w:i/>
          <w:noProof/>
          <w:spacing w:val="-8"/>
          <w:sz w:val="28"/>
          <w:szCs w:val="28"/>
          <w:lang w:val="ro-RO"/>
        </w:rPr>
        <w:t>Alimentarea cu carburanţi a mijloacelor auto și schimburile de ulei se vor face numai pe amplasamente autorizate.</w:t>
      </w:r>
    </w:p>
    <w:p w:rsidR="00906FAD" w:rsidRPr="002636CA" w:rsidRDefault="00906FAD" w:rsidP="00906FAD">
      <w:pPr>
        <w:spacing w:after="0" w:line="240" w:lineRule="auto"/>
        <w:jc w:val="both"/>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rPr>
        <w:t>12.</w:t>
      </w:r>
      <w:r w:rsidRPr="002636CA">
        <w:rPr>
          <w:rFonts w:ascii="Times New Roman" w:hAnsi="Times New Roman" w:cs="Times New Roman"/>
          <w:i/>
          <w:noProof/>
          <w:spacing w:val="-8"/>
          <w:sz w:val="28"/>
          <w:szCs w:val="28"/>
          <w:lang w:val="ro-RO"/>
        </w:rPr>
        <w:t xml:space="preserve"> În scopul conservării și protejării</w:t>
      </w:r>
      <w:r w:rsidRPr="002636CA">
        <w:rPr>
          <w:rFonts w:ascii="Times New Roman" w:hAnsi="Times New Roman" w:cs="Times New Roman"/>
          <w:i/>
          <w:iCs/>
          <w:noProof/>
          <w:spacing w:val="-8"/>
          <w:sz w:val="28"/>
          <w:szCs w:val="28"/>
          <w:lang w:val="ro-RO"/>
        </w:rPr>
        <w:t xml:space="preserve"> </w:t>
      </w:r>
      <w:r w:rsidRPr="002636CA">
        <w:rPr>
          <w:rFonts w:ascii="Times New Roman" w:hAnsi="Times New Roman" w:cs="Times New Roman"/>
          <w:i/>
          <w:noProof/>
          <w:spacing w:val="-8"/>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7" w:tgtFrame="_blank" w:history="1">
        <w:r w:rsidRPr="002636CA">
          <w:rPr>
            <w:rFonts w:ascii="Times New Roman" w:hAnsi="Times New Roman" w:cs="Times New Roman"/>
            <w:i/>
            <w:noProof/>
            <w:spacing w:val="-8"/>
            <w:sz w:val="28"/>
            <w:szCs w:val="28"/>
            <w:lang w:val="ro-RO"/>
          </w:rPr>
          <w:t>nr. 49/2011</w:t>
        </w:r>
      </w:hyperlink>
      <w:r w:rsidRPr="002636CA">
        <w:rPr>
          <w:rFonts w:ascii="Times New Roman" w:hAnsi="Times New Roman" w:cs="Times New Roman"/>
          <w:i/>
          <w:noProof/>
          <w:spacing w:val="-8"/>
          <w:sz w:val="28"/>
          <w:szCs w:val="28"/>
          <w:lang w:val="ro-RO"/>
        </w:rPr>
        <w:t xml:space="preserve">, cu modificările și completările ulterioare,  sunt interzise: </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a) orice formă de recoltare, capturare, ucidere, distrugere sau vătămare a exemplarelor aflate în mediul lor natural, în oricare dintre stadiile ciclului lor biologic;</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b) perturbarea intenționată în cursul perioadei de reproducere, de creștere, de hibernare și de migrație;</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c) deteriorarea, distrugerea și/sau culegerea intenționată a cuiburilor și/sau ouălor din natură;</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d) deteriorarea si/sau distrugerea locurilor de reproducere ori de odihna;</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e) recoltarea florilor și a fructelor, culegerea, tăierea, dezrădăcinarea sau distrugerea cu intenție a acestor plante în habitatele lor naturale, în oricare dintre stadiile ciclului lor biologic;</w:t>
      </w:r>
    </w:p>
    <w:p w:rsidR="00906FAD" w:rsidRPr="002636CA"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2636CA">
        <w:rPr>
          <w:rFonts w:ascii="Times New Roman" w:hAnsi="Times New Roman" w:cs="Times New Roman"/>
          <w:i/>
          <w:noProof/>
          <w:spacing w:val="-8"/>
          <w:sz w:val="28"/>
          <w:szCs w:val="28"/>
          <w:lang w:val="ro-RO"/>
        </w:rPr>
        <w:t>f) deținerea, transportul, vânzarea sau schimburile în orice scop, precum și oferirea spre schimb sau vânzare a exemplarelor luate din natura, în oricare dintre stadiile ciclului lor biologic.</w:t>
      </w:r>
    </w:p>
    <w:p w:rsidR="00906FAD" w:rsidRPr="002636CA" w:rsidRDefault="00906FAD" w:rsidP="00906FAD">
      <w:pPr>
        <w:spacing w:after="0" w:line="240" w:lineRule="auto"/>
        <w:jc w:val="both"/>
        <w:outlineLvl w:val="0"/>
        <w:rPr>
          <w:rFonts w:ascii="Times New Roman" w:hAnsi="Times New Roman" w:cs="Times New Roman"/>
          <w:i/>
          <w:noProof/>
          <w:spacing w:val="-8"/>
          <w:sz w:val="28"/>
          <w:szCs w:val="28"/>
          <w:lang w:val="ro-RO"/>
        </w:rPr>
      </w:pPr>
      <w:r w:rsidRPr="002636CA">
        <w:rPr>
          <w:rFonts w:ascii="Times New Roman" w:hAnsi="Times New Roman" w:cs="Times New Roman"/>
          <w:b/>
          <w:i/>
          <w:noProof/>
          <w:spacing w:val="-8"/>
          <w:sz w:val="28"/>
          <w:szCs w:val="28"/>
          <w:lang w:val="ro-RO"/>
        </w:rPr>
        <w:t xml:space="preserve">13. </w:t>
      </w:r>
      <w:r w:rsidRPr="002636CA">
        <w:rPr>
          <w:rFonts w:ascii="Times New Roman" w:hAnsi="Times New Roman" w:cs="Times New Roman"/>
          <w:i/>
          <w:noProof/>
          <w:spacing w:val="-8"/>
          <w:sz w:val="28"/>
          <w:szCs w:val="28"/>
          <w:lang w:val="ro-RO"/>
        </w:rPr>
        <w:t>Titularul proiectului și antreprenorul/constructorul sunt obligați să respecte și să implementeze toate măsurile de reducere a impactului, precum și condițiile</w:t>
      </w:r>
      <w:r w:rsidRPr="002636CA">
        <w:rPr>
          <w:rFonts w:ascii="Times New Roman" w:hAnsi="Times New Roman" w:cs="Times New Roman"/>
          <w:b/>
          <w:i/>
          <w:noProof/>
          <w:spacing w:val="-8"/>
          <w:sz w:val="28"/>
          <w:szCs w:val="28"/>
          <w:lang w:val="ro-RO"/>
        </w:rPr>
        <w:t xml:space="preserve"> </w:t>
      </w:r>
      <w:r w:rsidRPr="002636CA">
        <w:rPr>
          <w:rFonts w:ascii="Times New Roman" w:hAnsi="Times New Roman" w:cs="Times New Roman"/>
          <w:i/>
          <w:noProof/>
          <w:spacing w:val="-8"/>
          <w:sz w:val="28"/>
          <w:szCs w:val="28"/>
          <w:lang w:val="ro-RO"/>
        </w:rPr>
        <w:t>prevăzute în documentația care a stat la baza emiterii prezentei decizii.</w:t>
      </w:r>
    </w:p>
    <w:p w:rsidR="00906FAD" w:rsidRPr="002636CA" w:rsidRDefault="00906FAD" w:rsidP="00906FAD">
      <w:pPr>
        <w:spacing w:after="0" w:line="240" w:lineRule="auto"/>
        <w:jc w:val="both"/>
        <w:rPr>
          <w:rFonts w:ascii="Times New Roman" w:eastAsia="Times New Roman" w:hAnsi="Times New Roman" w:cs="Times New Roman"/>
          <w:i/>
          <w:noProof/>
          <w:spacing w:val="-8"/>
          <w:sz w:val="28"/>
          <w:szCs w:val="28"/>
          <w:lang w:val="ro-RO"/>
        </w:rPr>
      </w:pPr>
      <w:r w:rsidRPr="002636CA">
        <w:rPr>
          <w:rFonts w:ascii="Times New Roman" w:eastAsia="Times New Roman" w:hAnsi="Times New Roman" w:cs="Times New Roman"/>
          <w:b/>
          <w:i/>
          <w:noProof/>
          <w:spacing w:val="-8"/>
          <w:sz w:val="28"/>
          <w:szCs w:val="28"/>
          <w:lang w:val="ro-RO"/>
        </w:rPr>
        <w:t>14.</w:t>
      </w:r>
      <w:r w:rsidRPr="002636CA">
        <w:rPr>
          <w:rFonts w:ascii="Times New Roman" w:eastAsia="Times New Roman" w:hAnsi="Times New Roman" w:cs="Times New Roman"/>
          <w:i/>
          <w:noProof/>
          <w:spacing w:val="-8"/>
          <w:sz w:val="28"/>
          <w:szCs w:val="28"/>
          <w:lang w:val="ro-RO"/>
        </w:rPr>
        <w:t xml:space="preserve"> La execuția lucrărilor se vor respecta întocmai cele menționate în memoriul de prezentare (date, parametri), justificare a prezentei decizii.</w:t>
      </w:r>
    </w:p>
    <w:p w:rsidR="00DC3C5E" w:rsidRPr="002636CA" w:rsidRDefault="00906FAD" w:rsidP="00906FAD">
      <w:pPr>
        <w:autoSpaceDE w:val="0"/>
        <w:autoSpaceDN w:val="0"/>
        <w:adjustRightInd w:val="0"/>
        <w:spacing w:after="0" w:line="240" w:lineRule="auto"/>
        <w:jc w:val="both"/>
        <w:rPr>
          <w:rFonts w:ascii="Times New Roman" w:eastAsia="Times New Roman" w:hAnsi="Times New Roman" w:cs="Times New Roman"/>
          <w:i/>
          <w:noProof/>
          <w:spacing w:val="-8"/>
          <w:sz w:val="28"/>
          <w:szCs w:val="28"/>
          <w:lang w:val="ro-RO"/>
        </w:rPr>
      </w:pPr>
      <w:r w:rsidRPr="002636CA">
        <w:rPr>
          <w:rFonts w:ascii="Times New Roman" w:eastAsia="Times New Roman" w:hAnsi="Times New Roman" w:cs="Times New Roman"/>
          <w:b/>
          <w:i/>
          <w:noProof/>
          <w:spacing w:val="-8"/>
          <w:sz w:val="28"/>
          <w:szCs w:val="28"/>
          <w:lang w:val="ro-RO"/>
        </w:rPr>
        <w:t>15.</w:t>
      </w:r>
      <w:r w:rsidRPr="002636CA">
        <w:rPr>
          <w:rFonts w:ascii="Times New Roman" w:eastAsia="Times New Roman" w:hAnsi="Times New Roman" w:cs="Times New Roman"/>
          <w:i/>
          <w:noProof/>
          <w:spacing w:val="-8"/>
          <w:sz w:val="28"/>
          <w:szCs w:val="28"/>
          <w:lang w:val="ro-RO"/>
        </w:rPr>
        <w:t xml:space="preserve"> La finalizarea investiţiei, titularul va notifica Agenţia pentru Protecţia Mediului Bistriţa-Năsăud şi Comisariatul Judeţean Bistrița-Năsăud al Gărzii Naționale de Mediu pentru verificarea confo</w:t>
      </w:r>
      <w:r w:rsidR="008E746B" w:rsidRPr="002636CA">
        <w:rPr>
          <w:rFonts w:ascii="Times New Roman" w:eastAsia="Times New Roman" w:hAnsi="Times New Roman" w:cs="Times New Roman"/>
          <w:i/>
          <w:noProof/>
          <w:spacing w:val="-8"/>
          <w:sz w:val="28"/>
          <w:szCs w:val="28"/>
          <w:lang w:val="ro-RO"/>
        </w:rPr>
        <w:t>rmării cu actul de reglementare.</w:t>
      </w:r>
    </w:p>
    <w:p w:rsidR="008E746B" w:rsidRPr="002636CA" w:rsidRDefault="008E746B" w:rsidP="00906FAD">
      <w:pPr>
        <w:autoSpaceDE w:val="0"/>
        <w:autoSpaceDN w:val="0"/>
        <w:adjustRightInd w:val="0"/>
        <w:spacing w:after="0" w:line="240" w:lineRule="auto"/>
        <w:jc w:val="both"/>
        <w:rPr>
          <w:rFonts w:ascii="Times New Roman" w:eastAsia="Times New Roman" w:hAnsi="Times New Roman" w:cs="Times New Roman"/>
          <w:b/>
          <w:i/>
          <w:spacing w:val="-2"/>
          <w:sz w:val="28"/>
          <w:szCs w:val="28"/>
          <w:lang w:val="ro-RO" w:eastAsia="ro-RO"/>
        </w:rPr>
      </w:pPr>
    </w:p>
    <w:p w:rsidR="001467BE" w:rsidRPr="002636CA" w:rsidRDefault="001467BE" w:rsidP="003333D5">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2636CA">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2636CA" w:rsidRDefault="001467BE" w:rsidP="003333D5">
      <w:pPr>
        <w:shd w:val="clear" w:color="auto" w:fill="FFFFFF"/>
        <w:spacing w:after="0" w:line="240" w:lineRule="auto"/>
        <w:jc w:val="both"/>
        <w:rPr>
          <w:rFonts w:ascii="Times New Roman" w:eastAsia="Times New Roman" w:hAnsi="Times New Roman" w:cs="Times New Roman"/>
          <w:b/>
          <w:spacing w:val="-2"/>
          <w:sz w:val="28"/>
          <w:szCs w:val="28"/>
          <w:lang w:val="ro-RO" w:eastAsia="ro-RO"/>
        </w:rPr>
      </w:pP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451FBB">
          <w:rPr>
            <w:rFonts w:ascii="Times New Roman" w:eastAsia="Times New Roman" w:hAnsi="Times New Roman" w:cs="Times New Roman"/>
            <w:spacing w:val="-2"/>
            <w:sz w:val="26"/>
            <w:szCs w:val="26"/>
            <w:lang w:val="ro-RO" w:eastAsia="ro-RO"/>
          </w:rPr>
          <w:t>nr. 554/2004</w:t>
        </w:r>
      </w:hyperlink>
      <w:r w:rsidRPr="00451FBB">
        <w:rPr>
          <w:rFonts w:ascii="Times New Roman" w:eastAsia="Times New Roman" w:hAnsi="Times New Roman" w:cs="Times New Roman"/>
          <w:spacing w:val="-2"/>
          <w:sz w:val="26"/>
          <w:szCs w:val="26"/>
          <w:lang w:val="ro-RO" w:eastAsia="ro-RO"/>
        </w:rPr>
        <w:t>, cu modificările și completările ulterioare.</w:t>
      </w: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t>Autoritatea publică emitentă are obligația de a răspunde la plângerea prealabilă prevăzută la art. 22 alin. (1), în termen de 30 de zile de la data înregistrării acesteia la acea autoritate.</w:t>
      </w: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t>Procedura de soluționare a plângerii prealabile prevăzută la art. 22 alin. (1) este gratuită și trebuie să fie echitabilă, rapidă și corectă.</w:t>
      </w:r>
    </w:p>
    <w:p w:rsidR="00A70605" w:rsidRPr="00451FBB" w:rsidRDefault="00A70605"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DE0DB6" w:rsidRPr="00451FBB"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451FBB">
        <w:rPr>
          <w:rFonts w:ascii="Times New Roman" w:eastAsia="Times New Roman" w:hAnsi="Times New Roman" w:cs="Times New Roman"/>
          <w:spacing w:val="-2"/>
          <w:sz w:val="26"/>
          <w:szCs w:val="26"/>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451FBB">
          <w:rPr>
            <w:rFonts w:ascii="Times New Roman" w:eastAsia="Times New Roman" w:hAnsi="Times New Roman" w:cs="Times New Roman"/>
            <w:spacing w:val="-2"/>
            <w:sz w:val="26"/>
            <w:szCs w:val="26"/>
            <w:lang w:val="ro-RO" w:eastAsia="ro-RO"/>
          </w:rPr>
          <w:t>nr. 554/2004</w:t>
        </w:r>
      </w:hyperlink>
      <w:r w:rsidRPr="00451FBB">
        <w:rPr>
          <w:rFonts w:ascii="Times New Roman" w:eastAsia="Times New Roman" w:hAnsi="Times New Roman" w:cs="Times New Roman"/>
          <w:spacing w:val="-2"/>
          <w:sz w:val="26"/>
          <w:szCs w:val="26"/>
          <w:lang w:val="ro-RO" w:eastAsia="ro-RO"/>
        </w:rPr>
        <w:t>, cu modificările și completările ulterioare.</w:t>
      </w:r>
    </w:p>
    <w:p w:rsidR="00062248" w:rsidRPr="002636CA" w:rsidRDefault="00062248" w:rsidP="00987387">
      <w:pPr>
        <w:spacing w:after="0" w:line="240" w:lineRule="auto"/>
        <w:rPr>
          <w:rFonts w:ascii="Times New Roman" w:hAnsi="Times New Roman" w:cs="Times New Roman"/>
          <w:snapToGrid w:val="0"/>
          <w:spacing w:val="-2"/>
          <w:sz w:val="28"/>
          <w:szCs w:val="28"/>
          <w:lang w:val="ro-RO"/>
        </w:rPr>
      </w:pPr>
    </w:p>
    <w:p w:rsidR="0095454D" w:rsidRPr="002636CA" w:rsidRDefault="0095454D" w:rsidP="0095454D">
      <w:pPr>
        <w:spacing w:after="0" w:line="240" w:lineRule="auto"/>
        <w:jc w:val="center"/>
        <w:rPr>
          <w:rFonts w:ascii="Times New Roman" w:hAnsi="Times New Roman"/>
          <w:sz w:val="28"/>
          <w:szCs w:val="28"/>
          <w:lang w:val="ro-RO"/>
        </w:rPr>
      </w:pPr>
    </w:p>
    <w:p w:rsidR="0095454D" w:rsidRPr="002636CA" w:rsidRDefault="0095454D" w:rsidP="0095454D">
      <w:pPr>
        <w:spacing w:after="0" w:line="240" w:lineRule="auto"/>
        <w:jc w:val="center"/>
        <w:rPr>
          <w:rFonts w:ascii="Times New Roman" w:hAnsi="Times New Roman"/>
          <w:sz w:val="28"/>
          <w:szCs w:val="28"/>
          <w:lang w:val="ro-RO"/>
        </w:rPr>
      </w:pPr>
      <w:r w:rsidRPr="002636CA">
        <w:rPr>
          <w:rFonts w:ascii="Times New Roman" w:hAnsi="Times New Roman"/>
          <w:sz w:val="28"/>
          <w:szCs w:val="28"/>
          <w:lang w:val="ro-RO"/>
        </w:rPr>
        <w:t>DIRECTOR EXECUTIV,</w:t>
      </w:r>
    </w:p>
    <w:p w:rsidR="0095454D" w:rsidRPr="002636CA" w:rsidRDefault="0095454D" w:rsidP="0095454D">
      <w:pPr>
        <w:spacing w:after="0" w:line="240" w:lineRule="auto"/>
        <w:jc w:val="center"/>
        <w:rPr>
          <w:rFonts w:ascii="Times New Roman" w:hAnsi="Times New Roman"/>
          <w:sz w:val="28"/>
          <w:szCs w:val="28"/>
          <w:lang w:val="ro-RO"/>
        </w:rPr>
      </w:pPr>
    </w:p>
    <w:p w:rsidR="0095454D" w:rsidRPr="002636CA" w:rsidRDefault="0095454D" w:rsidP="0095454D">
      <w:pPr>
        <w:spacing w:after="0" w:line="240" w:lineRule="auto"/>
        <w:jc w:val="center"/>
        <w:rPr>
          <w:rFonts w:ascii="Times New Roman" w:hAnsi="Times New Roman"/>
          <w:sz w:val="28"/>
          <w:szCs w:val="28"/>
          <w:lang w:val="ro-RO"/>
        </w:rPr>
      </w:pPr>
      <w:r w:rsidRPr="002636CA">
        <w:rPr>
          <w:rFonts w:ascii="Times New Roman" w:hAnsi="Times New Roman"/>
          <w:sz w:val="28"/>
          <w:szCs w:val="28"/>
          <w:lang w:val="ro-RO"/>
        </w:rPr>
        <w:t>biolog-chimist Sever Ioan ROMAN</w:t>
      </w:r>
    </w:p>
    <w:p w:rsidR="00451FBB" w:rsidRDefault="0095454D" w:rsidP="0095454D">
      <w:pPr>
        <w:spacing w:after="0" w:line="240" w:lineRule="auto"/>
        <w:jc w:val="both"/>
        <w:rPr>
          <w:rFonts w:ascii="Times New Roman" w:hAnsi="Times New Roman"/>
          <w:sz w:val="28"/>
          <w:szCs w:val="28"/>
          <w:lang w:val="ro-RO"/>
        </w:rPr>
      </w:pPr>
      <w:r w:rsidRPr="002636CA">
        <w:rPr>
          <w:rFonts w:ascii="Times New Roman" w:hAnsi="Times New Roman"/>
          <w:sz w:val="28"/>
          <w:szCs w:val="28"/>
          <w:lang w:val="ro-RO"/>
        </w:rPr>
        <w:t xml:space="preserve">    </w:t>
      </w:r>
      <w:r w:rsidRPr="002636CA">
        <w:rPr>
          <w:rFonts w:ascii="Times New Roman" w:hAnsi="Times New Roman"/>
          <w:sz w:val="28"/>
          <w:szCs w:val="28"/>
          <w:lang w:val="ro-RO"/>
        </w:rPr>
        <w:tab/>
      </w:r>
      <w:r w:rsidRPr="002636CA">
        <w:rPr>
          <w:rFonts w:ascii="Times New Roman" w:hAnsi="Times New Roman"/>
          <w:sz w:val="28"/>
          <w:szCs w:val="28"/>
          <w:lang w:val="ro-RO"/>
        </w:rPr>
        <w:tab/>
        <w:t xml:space="preserve">      </w:t>
      </w:r>
      <w:r w:rsidRPr="002636CA">
        <w:rPr>
          <w:rFonts w:ascii="Times New Roman" w:hAnsi="Times New Roman"/>
          <w:sz w:val="28"/>
          <w:szCs w:val="28"/>
          <w:lang w:val="ro-RO"/>
        </w:rPr>
        <w:tab/>
      </w:r>
      <w:r w:rsidRPr="002636CA">
        <w:rPr>
          <w:rFonts w:ascii="Times New Roman" w:hAnsi="Times New Roman"/>
          <w:sz w:val="28"/>
          <w:szCs w:val="28"/>
          <w:lang w:val="ro-RO"/>
        </w:rPr>
        <w:tab/>
      </w:r>
      <w:r w:rsidRPr="002636CA">
        <w:rPr>
          <w:rFonts w:ascii="Times New Roman" w:hAnsi="Times New Roman"/>
          <w:sz w:val="28"/>
          <w:szCs w:val="28"/>
          <w:lang w:val="ro-RO"/>
        </w:rPr>
        <w:tab/>
      </w:r>
    </w:p>
    <w:p w:rsidR="00451FBB" w:rsidRDefault="00451FBB" w:rsidP="0095454D">
      <w:pPr>
        <w:spacing w:after="0" w:line="240" w:lineRule="auto"/>
        <w:jc w:val="both"/>
        <w:rPr>
          <w:rFonts w:ascii="Times New Roman" w:hAnsi="Times New Roman"/>
          <w:sz w:val="28"/>
          <w:szCs w:val="28"/>
          <w:lang w:val="ro-RO"/>
        </w:rPr>
      </w:pPr>
    </w:p>
    <w:p w:rsidR="0095454D" w:rsidRPr="002636CA" w:rsidRDefault="0095454D" w:rsidP="0095454D">
      <w:pPr>
        <w:spacing w:after="0" w:line="240" w:lineRule="auto"/>
        <w:jc w:val="both"/>
        <w:rPr>
          <w:rFonts w:ascii="Times New Roman" w:hAnsi="Times New Roman"/>
          <w:sz w:val="28"/>
          <w:szCs w:val="28"/>
          <w:lang w:val="ro-RO"/>
        </w:rPr>
      </w:pPr>
      <w:r w:rsidRPr="002636CA">
        <w:rPr>
          <w:rFonts w:ascii="Times New Roman" w:hAnsi="Times New Roman"/>
          <w:sz w:val="28"/>
          <w:szCs w:val="28"/>
          <w:lang w:val="ro-RO"/>
        </w:rPr>
        <w:tab/>
      </w:r>
      <w:r w:rsidRPr="002636CA">
        <w:rPr>
          <w:rFonts w:ascii="Times New Roman" w:hAnsi="Times New Roman"/>
          <w:sz w:val="28"/>
          <w:szCs w:val="28"/>
          <w:lang w:val="ro-RO"/>
        </w:rPr>
        <w:tab/>
        <w:t xml:space="preserve">                 </w:t>
      </w:r>
    </w:p>
    <w:p w:rsidR="0095454D" w:rsidRPr="002636CA" w:rsidRDefault="0095454D" w:rsidP="000344E0">
      <w:pPr>
        <w:spacing w:after="0" w:line="240" w:lineRule="auto"/>
        <w:ind w:firstLine="720"/>
        <w:jc w:val="both"/>
        <w:rPr>
          <w:rFonts w:ascii="Times New Roman" w:hAnsi="Times New Roman"/>
          <w:sz w:val="28"/>
          <w:szCs w:val="28"/>
          <w:lang w:val="ro-RO"/>
        </w:rPr>
      </w:pPr>
      <w:r w:rsidRPr="002636CA">
        <w:rPr>
          <w:rFonts w:ascii="Times New Roman" w:hAnsi="Times New Roman"/>
          <w:sz w:val="28"/>
          <w:szCs w:val="28"/>
          <w:lang w:val="ro-RO"/>
        </w:rPr>
        <w:t xml:space="preserve">           ŞEF SERVICIU </w:t>
      </w:r>
      <w:r w:rsidRPr="002636CA">
        <w:rPr>
          <w:rFonts w:ascii="Times New Roman" w:hAnsi="Times New Roman"/>
          <w:sz w:val="28"/>
          <w:szCs w:val="28"/>
          <w:lang w:val="ro-RO"/>
        </w:rPr>
        <w:tab/>
      </w:r>
      <w:r w:rsidRPr="002636CA">
        <w:rPr>
          <w:rFonts w:ascii="Times New Roman" w:hAnsi="Times New Roman"/>
          <w:sz w:val="28"/>
          <w:szCs w:val="28"/>
          <w:lang w:val="ro-RO"/>
        </w:rPr>
        <w:tab/>
      </w:r>
      <w:r w:rsidRPr="002636CA">
        <w:rPr>
          <w:rFonts w:ascii="Times New Roman" w:hAnsi="Times New Roman"/>
          <w:sz w:val="28"/>
          <w:szCs w:val="28"/>
          <w:lang w:val="ro-RO"/>
        </w:rPr>
        <w:tab/>
        <w:t xml:space="preserve">                           ŞEF SERVICIU</w:t>
      </w:r>
    </w:p>
    <w:p w:rsidR="0095454D" w:rsidRPr="002636CA" w:rsidRDefault="0095454D" w:rsidP="0095454D">
      <w:pPr>
        <w:spacing w:after="0" w:line="240" w:lineRule="auto"/>
        <w:jc w:val="both"/>
        <w:rPr>
          <w:rFonts w:ascii="Times New Roman" w:hAnsi="Times New Roman"/>
          <w:sz w:val="28"/>
          <w:szCs w:val="28"/>
          <w:lang w:val="ro-RO"/>
        </w:rPr>
      </w:pPr>
      <w:r w:rsidRPr="002636CA">
        <w:rPr>
          <w:rFonts w:ascii="Times New Roman" w:hAnsi="Times New Roman"/>
          <w:sz w:val="28"/>
          <w:szCs w:val="28"/>
          <w:lang w:val="ro-RO"/>
        </w:rPr>
        <w:t xml:space="preserve">  AVIZE, ACORDURI, AUTORIZAŢII,         CALITATEA FACTORILOR DE MEDIU,                </w:t>
      </w:r>
    </w:p>
    <w:p w:rsidR="0095454D" w:rsidRPr="002636CA" w:rsidRDefault="0095454D" w:rsidP="0095454D">
      <w:pPr>
        <w:spacing w:after="0" w:line="240" w:lineRule="auto"/>
        <w:rPr>
          <w:rFonts w:ascii="Times New Roman" w:eastAsia="Times New Roman" w:hAnsi="Times New Roman"/>
          <w:color w:val="000000"/>
          <w:sz w:val="28"/>
          <w:szCs w:val="28"/>
          <w:lang w:val="ro-RO"/>
        </w:rPr>
      </w:pPr>
      <w:r w:rsidRPr="002636CA">
        <w:rPr>
          <w:rFonts w:ascii="Times New Roman" w:hAnsi="Times New Roman"/>
          <w:sz w:val="28"/>
          <w:szCs w:val="28"/>
          <w:lang w:val="ro-RO"/>
        </w:rPr>
        <w:t xml:space="preserve">                  ing. Marinela Suciu </w:t>
      </w:r>
      <w:r w:rsidRPr="002636CA">
        <w:rPr>
          <w:rFonts w:ascii="Times New Roman" w:eastAsia="Times New Roman" w:hAnsi="Times New Roman"/>
          <w:color w:val="000000"/>
          <w:sz w:val="28"/>
          <w:szCs w:val="28"/>
          <w:lang w:val="ro-RO"/>
        </w:rPr>
        <w:t xml:space="preserve"> </w:t>
      </w:r>
      <w:r w:rsidRPr="002636CA">
        <w:rPr>
          <w:rFonts w:ascii="Times New Roman" w:eastAsia="Times New Roman" w:hAnsi="Times New Roman"/>
          <w:color w:val="000000"/>
          <w:sz w:val="28"/>
          <w:szCs w:val="28"/>
          <w:lang w:val="ro-RO"/>
        </w:rPr>
        <w:tab/>
      </w:r>
      <w:r w:rsidRPr="002636CA">
        <w:rPr>
          <w:rFonts w:ascii="Times New Roman" w:eastAsia="Times New Roman" w:hAnsi="Times New Roman"/>
          <w:color w:val="000000"/>
          <w:sz w:val="28"/>
          <w:szCs w:val="28"/>
          <w:lang w:val="ro-RO"/>
        </w:rPr>
        <w:tab/>
        <w:t xml:space="preserve">                         ing. Anca Zaharie</w:t>
      </w:r>
    </w:p>
    <w:p w:rsidR="0095454D" w:rsidRDefault="0095454D" w:rsidP="0095454D">
      <w:pPr>
        <w:spacing w:after="0" w:line="240" w:lineRule="auto"/>
        <w:ind w:firstLine="720"/>
        <w:rPr>
          <w:rFonts w:ascii="Times New Roman" w:hAnsi="Times New Roman"/>
          <w:iCs/>
          <w:snapToGrid w:val="0"/>
          <w:sz w:val="28"/>
          <w:szCs w:val="28"/>
          <w:lang w:val="ro-RO"/>
        </w:rPr>
      </w:pPr>
      <w:r w:rsidRPr="002636CA">
        <w:rPr>
          <w:rFonts w:ascii="Times New Roman" w:hAnsi="Times New Roman"/>
          <w:iCs/>
          <w:snapToGrid w:val="0"/>
          <w:sz w:val="28"/>
          <w:szCs w:val="28"/>
          <w:lang w:val="ro-RO"/>
        </w:rPr>
        <w:t xml:space="preserve">           </w:t>
      </w:r>
    </w:p>
    <w:p w:rsidR="003B7320" w:rsidRPr="002636CA" w:rsidRDefault="003B7320" w:rsidP="0095454D">
      <w:pPr>
        <w:spacing w:after="0" w:line="240" w:lineRule="auto"/>
        <w:ind w:firstLine="720"/>
        <w:rPr>
          <w:rFonts w:ascii="Times New Roman" w:hAnsi="Times New Roman"/>
          <w:iCs/>
          <w:snapToGrid w:val="0"/>
          <w:sz w:val="28"/>
          <w:szCs w:val="28"/>
          <w:lang w:val="ro-RO"/>
        </w:rPr>
      </w:pPr>
    </w:p>
    <w:p w:rsidR="002636CA" w:rsidRPr="002636CA" w:rsidRDefault="0095454D" w:rsidP="0095454D">
      <w:pPr>
        <w:spacing w:after="0" w:line="240" w:lineRule="auto"/>
        <w:ind w:firstLine="720"/>
        <w:rPr>
          <w:rFonts w:ascii="Times New Roman" w:hAnsi="Times New Roman"/>
          <w:iCs/>
          <w:snapToGrid w:val="0"/>
          <w:sz w:val="28"/>
          <w:szCs w:val="28"/>
          <w:lang w:val="ro-RO"/>
        </w:rPr>
      </w:pPr>
      <w:r w:rsidRPr="002636CA">
        <w:rPr>
          <w:rFonts w:ascii="Times New Roman" w:hAnsi="Times New Roman"/>
          <w:iCs/>
          <w:snapToGrid w:val="0"/>
          <w:sz w:val="28"/>
          <w:szCs w:val="28"/>
          <w:lang w:val="ro-RO"/>
        </w:rPr>
        <w:t xml:space="preserve">        </w:t>
      </w:r>
    </w:p>
    <w:p w:rsidR="0095454D" w:rsidRPr="002636CA" w:rsidRDefault="0095454D" w:rsidP="0095454D">
      <w:pPr>
        <w:spacing w:after="0" w:line="240" w:lineRule="auto"/>
        <w:ind w:firstLine="720"/>
        <w:rPr>
          <w:rFonts w:ascii="Times New Roman" w:hAnsi="Times New Roman"/>
          <w:iCs/>
          <w:snapToGrid w:val="0"/>
          <w:sz w:val="28"/>
          <w:szCs w:val="28"/>
          <w:lang w:val="ro-RO"/>
        </w:rPr>
      </w:pPr>
      <w:r w:rsidRPr="002636CA">
        <w:rPr>
          <w:rFonts w:ascii="Times New Roman" w:hAnsi="Times New Roman"/>
          <w:iCs/>
          <w:snapToGrid w:val="0"/>
          <w:sz w:val="28"/>
          <w:szCs w:val="28"/>
          <w:lang w:val="ro-RO"/>
        </w:rPr>
        <w:t xml:space="preserve">            ÎNTOCMIT, </w:t>
      </w:r>
      <w:r w:rsidRPr="002636CA">
        <w:rPr>
          <w:rFonts w:ascii="Times New Roman" w:hAnsi="Times New Roman"/>
          <w:iCs/>
          <w:snapToGrid w:val="0"/>
          <w:sz w:val="28"/>
          <w:szCs w:val="28"/>
          <w:lang w:val="ro-RO"/>
        </w:rPr>
        <w:tab/>
      </w:r>
      <w:r w:rsidRPr="002636CA">
        <w:rPr>
          <w:rFonts w:ascii="Times New Roman" w:hAnsi="Times New Roman"/>
          <w:iCs/>
          <w:snapToGrid w:val="0"/>
          <w:sz w:val="28"/>
          <w:szCs w:val="28"/>
          <w:lang w:val="ro-RO"/>
        </w:rPr>
        <w:tab/>
      </w:r>
      <w:r w:rsidRPr="002636CA">
        <w:rPr>
          <w:rFonts w:ascii="Times New Roman" w:hAnsi="Times New Roman"/>
          <w:iCs/>
          <w:snapToGrid w:val="0"/>
          <w:sz w:val="28"/>
          <w:szCs w:val="28"/>
          <w:lang w:val="ro-RO"/>
        </w:rPr>
        <w:tab/>
      </w:r>
      <w:r w:rsidRPr="002636CA">
        <w:rPr>
          <w:rFonts w:ascii="Times New Roman" w:hAnsi="Times New Roman"/>
          <w:iCs/>
          <w:snapToGrid w:val="0"/>
          <w:sz w:val="28"/>
          <w:szCs w:val="28"/>
          <w:lang w:val="ro-RO"/>
        </w:rPr>
        <w:tab/>
      </w:r>
      <w:r w:rsidRPr="002636CA">
        <w:rPr>
          <w:rFonts w:ascii="Times New Roman" w:hAnsi="Times New Roman"/>
          <w:iCs/>
          <w:snapToGrid w:val="0"/>
          <w:sz w:val="28"/>
          <w:szCs w:val="28"/>
          <w:lang w:val="ro-RO"/>
        </w:rPr>
        <w:tab/>
      </w:r>
      <w:r w:rsidRPr="002636CA">
        <w:rPr>
          <w:rFonts w:ascii="Times New Roman" w:hAnsi="Times New Roman"/>
          <w:iCs/>
          <w:noProof/>
          <w:snapToGrid w:val="0"/>
          <w:sz w:val="28"/>
          <w:szCs w:val="28"/>
          <w:lang w:val="ro-RO"/>
        </w:rPr>
        <w:t xml:space="preserve">         ÎNTOCMIT,</w:t>
      </w:r>
      <w:r w:rsidRPr="002636CA">
        <w:rPr>
          <w:rFonts w:ascii="Times New Roman" w:hAnsi="Times New Roman"/>
          <w:iCs/>
          <w:snapToGrid w:val="0"/>
          <w:sz w:val="28"/>
          <w:szCs w:val="28"/>
          <w:lang w:val="ro-RO"/>
        </w:rPr>
        <w:t xml:space="preserve">                  </w:t>
      </w:r>
    </w:p>
    <w:p w:rsidR="0095454D" w:rsidRPr="002636CA" w:rsidRDefault="0095454D" w:rsidP="0095454D">
      <w:pPr>
        <w:spacing w:after="0" w:line="240" w:lineRule="auto"/>
        <w:rPr>
          <w:rFonts w:ascii="Times New Roman" w:hAnsi="Times New Roman"/>
          <w:iCs/>
          <w:noProof/>
          <w:snapToGrid w:val="0"/>
          <w:sz w:val="28"/>
          <w:szCs w:val="28"/>
          <w:lang w:val="ro-RO"/>
        </w:rPr>
      </w:pPr>
      <w:r w:rsidRPr="002636CA">
        <w:rPr>
          <w:rFonts w:ascii="Times New Roman" w:hAnsi="Times New Roman"/>
          <w:iCs/>
          <w:snapToGrid w:val="0"/>
          <w:sz w:val="28"/>
          <w:szCs w:val="28"/>
          <w:lang w:val="ro-RO"/>
        </w:rPr>
        <w:t xml:space="preserve">                ing. Alexandra Turda</w:t>
      </w:r>
      <w:r w:rsidRPr="002636CA">
        <w:rPr>
          <w:rFonts w:ascii="Times New Roman" w:hAnsi="Times New Roman"/>
          <w:iCs/>
          <w:snapToGrid w:val="0"/>
          <w:sz w:val="28"/>
          <w:szCs w:val="28"/>
          <w:lang w:val="ro-RO"/>
        </w:rPr>
        <w:tab/>
      </w:r>
      <w:r w:rsidRPr="002636CA">
        <w:rPr>
          <w:rFonts w:ascii="Times New Roman" w:hAnsi="Times New Roman"/>
          <w:iCs/>
          <w:snapToGrid w:val="0"/>
          <w:sz w:val="28"/>
          <w:szCs w:val="28"/>
          <w:lang w:val="ro-RO"/>
        </w:rPr>
        <w:tab/>
      </w:r>
      <w:r w:rsidRPr="002636CA">
        <w:rPr>
          <w:rFonts w:ascii="Times New Roman" w:hAnsi="Times New Roman"/>
          <w:iCs/>
          <w:snapToGrid w:val="0"/>
          <w:sz w:val="28"/>
          <w:szCs w:val="28"/>
          <w:lang w:val="ro-RO"/>
        </w:rPr>
        <w:tab/>
        <w:t xml:space="preserve">             </w:t>
      </w:r>
      <w:r w:rsidR="005E6764" w:rsidRPr="002636CA">
        <w:rPr>
          <w:rFonts w:ascii="Times New Roman" w:hAnsi="Times New Roman"/>
          <w:iCs/>
          <w:snapToGrid w:val="0"/>
          <w:sz w:val="28"/>
          <w:szCs w:val="28"/>
          <w:lang w:val="ro-RO"/>
        </w:rPr>
        <w:t xml:space="preserve">       </w:t>
      </w:r>
      <w:r w:rsidRPr="002636CA">
        <w:rPr>
          <w:rFonts w:ascii="Times New Roman" w:hAnsi="Times New Roman"/>
          <w:iCs/>
          <w:snapToGrid w:val="0"/>
          <w:sz w:val="28"/>
          <w:szCs w:val="28"/>
          <w:lang w:val="ro-RO"/>
        </w:rPr>
        <w:t xml:space="preserve"> geograf </w:t>
      </w:r>
      <w:r w:rsidR="005E6764" w:rsidRPr="002636CA">
        <w:rPr>
          <w:rFonts w:ascii="Times New Roman" w:hAnsi="Times New Roman"/>
          <w:iCs/>
          <w:snapToGrid w:val="0"/>
          <w:sz w:val="28"/>
          <w:szCs w:val="28"/>
          <w:lang w:val="ro-RO"/>
        </w:rPr>
        <w:t>Alina Mureșan</w:t>
      </w:r>
    </w:p>
    <w:p w:rsidR="0095454D" w:rsidRDefault="005E6764" w:rsidP="0095454D">
      <w:pPr>
        <w:spacing w:after="0" w:line="240" w:lineRule="auto"/>
        <w:rPr>
          <w:rFonts w:ascii="Times New Roman" w:hAnsi="Times New Roman"/>
          <w:iCs/>
          <w:snapToGrid w:val="0"/>
          <w:sz w:val="28"/>
          <w:szCs w:val="28"/>
          <w:lang w:val="ro-RO"/>
        </w:rPr>
      </w:pPr>
      <w:r w:rsidRPr="002636CA">
        <w:rPr>
          <w:rFonts w:ascii="Times New Roman" w:hAnsi="Times New Roman"/>
          <w:iCs/>
          <w:snapToGrid w:val="0"/>
          <w:sz w:val="28"/>
          <w:szCs w:val="28"/>
          <w:lang w:val="ro-RO"/>
        </w:rPr>
        <w:t xml:space="preserve"> </w:t>
      </w:r>
    </w:p>
    <w:p w:rsidR="0095454D" w:rsidRDefault="0095454D" w:rsidP="0095454D">
      <w:pPr>
        <w:spacing w:after="0" w:line="240" w:lineRule="auto"/>
        <w:rPr>
          <w:rFonts w:ascii="Times New Roman" w:hAnsi="Times New Roman"/>
          <w:iCs/>
          <w:snapToGrid w:val="0"/>
          <w:sz w:val="24"/>
          <w:szCs w:val="24"/>
          <w:lang w:val="ro-RO"/>
        </w:rPr>
      </w:pPr>
    </w:p>
    <w:p w:rsidR="00451FBB" w:rsidRDefault="00451FBB" w:rsidP="0095454D">
      <w:pPr>
        <w:spacing w:after="0" w:line="240" w:lineRule="auto"/>
        <w:rPr>
          <w:rFonts w:ascii="Times New Roman" w:hAnsi="Times New Roman"/>
          <w:iCs/>
          <w:snapToGrid w:val="0"/>
          <w:sz w:val="24"/>
          <w:szCs w:val="24"/>
          <w:lang w:val="ro-RO"/>
        </w:rPr>
      </w:pPr>
    </w:p>
    <w:p w:rsidR="00451FBB" w:rsidRPr="002636CA" w:rsidRDefault="00451FBB" w:rsidP="0095454D">
      <w:pPr>
        <w:spacing w:after="0" w:line="240" w:lineRule="auto"/>
        <w:rPr>
          <w:rFonts w:ascii="Times New Roman" w:hAnsi="Times New Roman"/>
          <w:iCs/>
          <w:snapToGrid w:val="0"/>
          <w:sz w:val="24"/>
          <w:szCs w:val="24"/>
          <w:lang w:val="ro-RO"/>
        </w:rPr>
      </w:pPr>
    </w:p>
    <w:p w:rsidR="0095454D" w:rsidRPr="002636CA" w:rsidRDefault="00EB6210" w:rsidP="0095454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object w:dxaOrig="1440" w:dyaOrig="1440">
          <v:shape id="_x0000_s1035" type="#_x0000_t75" style="position:absolute;left:0;text-align:left;margin-left:-4.75pt;margin-top:.85pt;width:41.9pt;height:34.45pt;z-index:-251654144">
            <v:imagedata r:id="rId8" o:title=""/>
          </v:shape>
          <o:OLEObject Type="Embed" ProgID="CorelDRAW.Graphic.13" ShapeID="_x0000_s1035" DrawAspect="Content" ObjectID="_1760244942" r:id="rId20"/>
        </w:object>
      </w:r>
      <w:r w:rsidR="0095454D" w:rsidRPr="002636CA">
        <w:rPr>
          <w:rFonts w:ascii="Times New Roman" w:hAnsi="Times New Roman"/>
          <w:noProof/>
          <w:sz w:val="24"/>
          <w:szCs w:val="24"/>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13335" t="12065" r="1524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DAECC"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5454D" w:rsidRPr="002636CA">
        <w:rPr>
          <w:rFonts w:ascii="Times New Roman" w:hAnsi="Times New Roman"/>
          <w:b/>
          <w:sz w:val="24"/>
          <w:szCs w:val="24"/>
          <w:lang w:val="ro-RO"/>
        </w:rPr>
        <w:t>AGENŢIA PENTRU PROTECŢIA MEDIULUI BISTRIȚA-NĂSĂUD</w:t>
      </w:r>
    </w:p>
    <w:p w:rsidR="0095454D" w:rsidRPr="002636CA" w:rsidRDefault="0095454D" w:rsidP="0095454D">
      <w:pPr>
        <w:pStyle w:val="Header"/>
        <w:tabs>
          <w:tab w:val="clear" w:pos="4680"/>
        </w:tabs>
        <w:jc w:val="center"/>
        <w:rPr>
          <w:rFonts w:ascii="Times New Roman" w:hAnsi="Times New Roman"/>
          <w:sz w:val="24"/>
          <w:szCs w:val="24"/>
          <w:lang w:val="ro-RO"/>
        </w:rPr>
      </w:pPr>
      <w:r w:rsidRPr="002636CA">
        <w:rPr>
          <w:rFonts w:ascii="Times New Roman" w:hAnsi="Times New Roman"/>
          <w:sz w:val="24"/>
          <w:szCs w:val="24"/>
          <w:lang w:val="ro-RO"/>
        </w:rPr>
        <w:t>Adresa str. Parcului, nr.20, Bistrița, Cod 420035; jud. Bistrița-Năsăud</w:t>
      </w:r>
    </w:p>
    <w:p w:rsidR="0095454D" w:rsidRPr="002636CA" w:rsidRDefault="0095454D" w:rsidP="0095454D">
      <w:pPr>
        <w:pStyle w:val="Header"/>
        <w:tabs>
          <w:tab w:val="clear" w:pos="4680"/>
        </w:tabs>
        <w:jc w:val="center"/>
        <w:rPr>
          <w:rFonts w:ascii="Times New Roman" w:hAnsi="Times New Roman"/>
          <w:sz w:val="24"/>
          <w:szCs w:val="24"/>
          <w:lang w:val="ro-RO"/>
        </w:rPr>
      </w:pPr>
      <w:r w:rsidRPr="002636CA">
        <w:rPr>
          <w:rFonts w:ascii="Times New Roman" w:hAnsi="Times New Roman"/>
          <w:sz w:val="24"/>
          <w:szCs w:val="24"/>
          <w:lang w:val="ro-RO"/>
        </w:rPr>
        <w:t xml:space="preserve">E-mail: </w:t>
      </w:r>
      <w:hyperlink r:id="rId21" w:history="1">
        <w:r w:rsidRPr="002636CA">
          <w:rPr>
            <w:rFonts w:ascii="Times New Roman" w:hAnsi="Times New Roman"/>
            <w:sz w:val="24"/>
            <w:szCs w:val="24"/>
            <w:lang w:val="ro-RO"/>
          </w:rPr>
          <w:t>office@apmbn.anpm.ro</w:t>
        </w:r>
      </w:hyperlink>
      <w:r w:rsidRPr="002636CA">
        <w:rPr>
          <w:rFonts w:ascii="Times New Roman" w:hAnsi="Times New Roman"/>
          <w:sz w:val="24"/>
          <w:szCs w:val="24"/>
          <w:lang w:val="ro-RO"/>
        </w:rPr>
        <w:t>; Tel.0263/224064; 0263/236382; Fax 0263/223709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5454D" w:rsidRPr="002636CA" w:rsidTr="00526BA4">
        <w:tc>
          <w:tcPr>
            <w:tcW w:w="8370" w:type="dxa"/>
            <w:shd w:val="clear" w:color="auto" w:fill="auto"/>
          </w:tcPr>
          <w:p w:rsidR="0095454D" w:rsidRPr="002636CA" w:rsidRDefault="0095454D" w:rsidP="00526BA4">
            <w:pPr>
              <w:pStyle w:val="Header"/>
              <w:tabs>
                <w:tab w:val="clear" w:pos="4680"/>
              </w:tabs>
              <w:jc w:val="center"/>
              <w:rPr>
                <w:rFonts w:ascii="Times New Roman" w:hAnsi="Times New Roman"/>
                <w:sz w:val="24"/>
                <w:szCs w:val="24"/>
                <w:lang w:val="ro-RO"/>
              </w:rPr>
            </w:pPr>
            <w:r w:rsidRPr="002636CA">
              <w:rPr>
                <w:rFonts w:ascii="Times New Roman" w:hAnsi="Times New Roman"/>
                <w:i/>
                <w:iCs/>
                <w:color w:val="000000"/>
                <w:sz w:val="24"/>
                <w:szCs w:val="24"/>
                <w:lang w:val="ro-RO"/>
              </w:rPr>
              <w:t>Operator de date cu caracter personal, conform Regulamentului (UE) 2016/679</w:t>
            </w:r>
          </w:p>
        </w:tc>
      </w:tr>
    </w:tbl>
    <w:p w:rsidR="0095454D" w:rsidRPr="002636CA" w:rsidRDefault="0095454D" w:rsidP="0095454D">
      <w:pPr>
        <w:spacing w:after="0" w:line="240" w:lineRule="auto"/>
        <w:rPr>
          <w:rFonts w:ascii="Times New Roman" w:hAnsi="Times New Roman"/>
          <w:sz w:val="28"/>
          <w:szCs w:val="28"/>
          <w:lang w:val="ro-RO"/>
        </w:rPr>
      </w:pPr>
    </w:p>
    <w:p w:rsidR="00BD5AAA" w:rsidRPr="002636CA" w:rsidRDefault="00BD5AAA" w:rsidP="0095454D">
      <w:pPr>
        <w:spacing w:after="0" w:line="240" w:lineRule="auto"/>
        <w:jc w:val="center"/>
        <w:rPr>
          <w:rFonts w:ascii="Times New Roman" w:hAnsi="Times New Roman"/>
          <w:sz w:val="2"/>
          <w:szCs w:val="2"/>
          <w:lang w:val="ro-RO"/>
        </w:rPr>
      </w:pPr>
    </w:p>
    <w:sectPr w:rsidR="00BD5AAA" w:rsidRPr="002636CA" w:rsidSect="00F00ED9">
      <w:footerReference w:type="default" r:id="rId22"/>
      <w:pgSz w:w="11907" w:h="16839" w:code="9"/>
      <w:pgMar w:top="576" w:right="720" w:bottom="432" w:left="113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10" w:rsidRDefault="00EB6210" w:rsidP="0010560A">
      <w:pPr>
        <w:spacing w:after="0" w:line="240" w:lineRule="auto"/>
      </w:pPr>
      <w:r>
        <w:separator/>
      </w:r>
    </w:p>
  </w:endnote>
  <w:endnote w:type="continuationSeparator" w:id="0">
    <w:p w:rsidR="00EB6210" w:rsidRDefault="00EB621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EF4E23" w:rsidRDefault="00EF4E23">
        <w:pPr>
          <w:pStyle w:val="Footer"/>
          <w:jc w:val="center"/>
        </w:pPr>
        <w:r>
          <w:fldChar w:fldCharType="begin"/>
        </w:r>
        <w:r>
          <w:instrText>PAGE   \* MERGEFORMAT</w:instrText>
        </w:r>
        <w:r>
          <w:fldChar w:fldCharType="separate"/>
        </w:r>
        <w:r w:rsidR="00B44528" w:rsidRPr="00B44528">
          <w:rPr>
            <w:noProof/>
            <w:lang w:val="ro-RO"/>
          </w:rPr>
          <w:t>10</w:t>
        </w:r>
        <w:r>
          <w:fldChar w:fldCharType="end"/>
        </w:r>
      </w:p>
    </w:sdtContent>
  </w:sdt>
  <w:p w:rsidR="00EF4E23" w:rsidRDefault="00EF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10" w:rsidRDefault="00EB6210" w:rsidP="0010560A">
      <w:pPr>
        <w:spacing w:after="0" w:line="240" w:lineRule="auto"/>
      </w:pPr>
      <w:r>
        <w:separator/>
      </w:r>
    </w:p>
  </w:footnote>
  <w:footnote w:type="continuationSeparator" w:id="0">
    <w:p w:rsidR="00EB6210" w:rsidRDefault="00EB621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03E2451"/>
    <w:multiLevelType w:val="hybridMultilevel"/>
    <w:tmpl w:val="07663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FA05D4"/>
    <w:multiLevelType w:val="multilevel"/>
    <w:tmpl w:val="FFFFFFFF"/>
    <w:lvl w:ilvl="0">
      <w:numFmt w:val="bullet"/>
      <w:lvlText w:val="·"/>
      <w:lvlJc w:val="left"/>
      <w:pPr>
        <w:tabs>
          <w:tab w:val="num" w:pos="360"/>
        </w:tabs>
        <w:ind w:left="720"/>
      </w:pPr>
      <w:rPr>
        <w:rFonts w:ascii="Symbol" w:hAnsi="Symbol" w:cs="Symbol"/>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284E667D"/>
    <w:multiLevelType w:val="hybridMultilevel"/>
    <w:tmpl w:val="3FA035C8"/>
    <w:lvl w:ilvl="0" w:tplc="AE187886">
      <w:numFmt w:val="bullet"/>
      <w:lvlText w:val=""/>
      <w:lvlJc w:val="left"/>
      <w:pPr>
        <w:ind w:left="1502" w:hanging="340"/>
      </w:pPr>
      <w:rPr>
        <w:rFonts w:ascii="Symbol" w:eastAsia="Symbol" w:hAnsi="Symbol" w:cs="Symbol" w:hint="default"/>
        <w:color w:val="231F20"/>
        <w:w w:val="102"/>
        <w:sz w:val="22"/>
        <w:szCs w:val="22"/>
        <w:lang w:val="ro-RO" w:eastAsia="en-US" w:bidi="ar-SA"/>
      </w:rPr>
    </w:lvl>
    <w:lvl w:ilvl="1" w:tplc="1FA67666">
      <w:numFmt w:val="bullet"/>
      <w:lvlText w:val="•"/>
      <w:lvlJc w:val="left"/>
      <w:pPr>
        <w:ind w:left="2342" w:hanging="340"/>
      </w:pPr>
      <w:rPr>
        <w:rFonts w:hint="default"/>
        <w:lang w:val="ro-RO" w:eastAsia="en-US" w:bidi="ar-SA"/>
      </w:rPr>
    </w:lvl>
    <w:lvl w:ilvl="2" w:tplc="A86A9D5C">
      <w:numFmt w:val="bullet"/>
      <w:lvlText w:val="•"/>
      <w:lvlJc w:val="left"/>
      <w:pPr>
        <w:ind w:left="3184" w:hanging="340"/>
      </w:pPr>
      <w:rPr>
        <w:rFonts w:hint="default"/>
        <w:lang w:val="ro-RO" w:eastAsia="en-US" w:bidi="ar-SA"/>
      </w:rPr>
    </w:lvl>
    <w:lvl w:ilvl="3" w:tplc="6BC28C3E">
      <w:numFmt w:val="bullet"/>
      <w:lvlText w:val="•"/>
      <w:lvlJc w:val="left"/>
      <w:pPr>
        <w:ind w:left="4026" w:hanging="340"/>
      </w:pPr>
      <w:rPr>
        <w:rFonts w:hint="default"/>
        <w:lang w:val="ro-RO" w:eastAsia="en-US" w:bidi="ar-SA"/>
      </w:rPr>
    </w:lvl>
    <w:lvl w:ilvl="4" w:tplc="D0247342">
      <w:numFmt w:val="bullet"/>
      <w:lvlText w:val="•"/>
      <w:lvlJc w:val="left"/>
      <w:pPr>
        <w:ind w:left="4868" w:hanging="340"/>
      </w:pPr>
      <w:rPr>
        <w:rFonts w:hint="default"/>
        <w:lang w:val="ro-RO" w:eastAsia="en-US" w:bidi="ar-SA"/>
      </w:rPr>
    </w:lvl>
    <w:lvl w:ilvl="5" w:tplc="28025FF0">
      <w:numFmt w:val="bullet"/>
      <w:lvlText w:val="•"/>
      <w:lvlJc w:val="left"/>
      <w:pPr>
        <w:ind w:left="5710" w:hanging="340"/>
      </w:pPr>
      <w:rPr>
        <w:rFonts w:hint="default"/>
        <w:lang w:val="ro-RO" w:eastAsia="en-US" w:bidi="ar-SA"/>
      </w:rPr>
    </w:lvl>
    <w:lvl w:ilvl="6" w:tplc="E122768C">
      <w:numFmt w:val="bullet"/>
      <w:lvlText w:val="•"/>
      <w:lvlJc w:val="left"/>
      <w:pPr>
        <w:ind w:left="6552" w:hanging="340"/>
      </w:pPr>
      <w:rPr>
        <w:rFonts w:hint="default"/>
        <w:lang w:val="ro-RO" w:eastAsia="en-US" w:bidi="ar-SA"/>
      </w:rPr>
    </w:lvl>
    <w:lvl w:ilvl="7" w:tplc="713A4756">
      <w:numFmt w:val="bullet"/>
      <w:lvlText w:val="•"/>
      <w:lvlJc w:val="left"/>
      <w:pPr>
        <w:ind w:left="7394" w:hanging="340"/>
      </w:pPr>
      <w:rPr>
        <w:rFonts w:hint="default"/>
        <w:lang w:val="ro-RO" w:eastAsia="en-US" w:bidi="ar-SA"/>
      </w:rPr>
    </w:lvl>
    <w:lvl w:ilvl="8" w:tplc="17F8D688">
      <w:numFmt w:val="bullet"/>
      <w:lvlText w:val="•"/>
      <w:lvlJc w:val="left"/>
      <w:pPr>
        <w:ind w:left="8236" w:hanging="340"/>
      </w:pPr>
      <w:rPr>
        <w:rFonts w:hint="default"/>
        <w:lang w:val="ro-RO" w:eastAsia="en-US" w:bidi="ar-SA"/>
      </w:rPr>
    </w:lvl>
  </w:abstractNum>
  <w:abstractNum w:abstractNumId="5" w15:restartNumberingAfterBreak="0">
    <w:nsid w:val="4CBA3615"/>
    <w:multiLevelType w:val="hybridMultilevel"/>
    <w:tmpl w:val="062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8799B"/>
    <w:multiLevelType w:val="hybridMultilevel"/>
    <w:tmpl w:val="1B50514C"/>
    <w:lvl w:ilvl="0" w:tplc="244CEE34">
      <w:numFmt w:val="bullet"/>
      <w:lvlText w:val="-"/>
      <w:lvlJc w:val="left"/>
      <w:pPr>
        <w:ind w:left="280" w:hanging="118"/>
      </w:pPr>
      <w:rPr>
        <w:rFonts w:hint="default"/>
        <w:w w:val="100"/>
        <w:lang w:val="ro-RO" w:eastAsia="en-US" w:bidi="ar-SA"/>
      </w:rPr>
    </w:lvl>
    <w:lvl w:ilvl="1" w:tplc="BF50EDF8">
      <w:numFmt w:val="bullet"/>
      <w:lvlText w:val="-"/>
      <w:lvlJc w:val="left"/>
      <w:pPr>
        <w:ind w:left="1000" w:hanging="360"/>
      </w:pPr>
      <w:rPr>
        <w:rFonts w:ascii="Calibri" w:eastAsia="Calibri" w:hAnsi="Calibri" w:cs="Calibri" w:hint="default"/>
        <w:color w:val="2E5395"/>
        <w:w w:val="100"/>
        <w:sz w:val="22"/>
        <w:szCs w:val="22"/>
        <w:lang w:val="ro-RO" w:eastAsia="en-US" w:bidi="ar-SA"/>
      </w:rPr>
    </w:lvl>
    <w:lvl w:ilvl="2" w:tplc="C3E84236">
      <w:numFmt w:val="bullet"/>
      <w:lvlText w:val="•"/>
      <w:lvlJc w:val="left"/>
      <w:pPr>
        <w:ind w:left="1973" w:hanging="360"/>
      </w:pPr>
      <w:rPr>
        <w:rFonts w:hint="default"/>
        <w:lang w:val="ro-RO" w:eastAsia="en-US" w:bidi="ar-SA"/>
      </w:rPr>
    </w:lvl>
    <w:lvl w:ilvl="3" w:tplc="94F89B26">
      <w:numFmt w:val="bullet"/>
      <w:lvlText w:val="•"/>
      <w:lvlJc w:val="left"/>
      <w:pPr>
        <w:ind w:left="2946" w:hanging="360"/>
      </w:pPr>
      <w:rPr>
        <w:rFonts w:hint="default"/>
        <w:lang w:val="ro-RO" w:eastAsia="en-US" w:bidi="ar-SA"/>
      </w:rPr>
    </w:lvl>
    <w:lvl w:ilvl="4" w:tplc="A3DA8442">
      <w:numFmt w:val="bullet"/>
      <w:lvlText w:val="•"/>
      <w:lvlJc w:val="left"/>
      <w:pPr>
        <w:ind w:left="3920" w:hanging="360"/>
      </w:pPr>
      <w:rPr>
        <w:rFonts w:hint="default"/>
        <w:lang w:val="ro-RO" w:eastAsia="en-US" w:bidi="ar-SA"/>
      </w:rPr>
    </w:lvl>
    <w:lvl w:ilvl="5" w:tplc="5EF8E726">
      <w:numFmt w:val="bullet"/>
      <w:lvlText w:val="•"/>
      <w:lvlJc w:val="left"/>
      <w:pPr>
        <w:ind w:left="4893" w:hanging="360"/>
      </w:pPr>
      <w:rPr>
        <w:rFonts w:hint="default"/>
        <w:lang w:val="ro-RO" w:eastAsia="en-US" w:bidi="ar-SA"/>
      </w:rPr>
    </w:lvl>
    <w:lvl w:ilvl="6" w:tplc="27649F6E">
      <w:numFmt w:val="bullet"/>
      <w:lvlText w:val="•"/>
      <w:lvlJc w:val="left"/>
      <w:pPr>
        <w:ind w:left="5866" w:hanging="360"/>
      </w:pPr>
      <w:rPr>
        <w:rFonts w:hint="default"/>
        <w:lang w:val="ro-RO" w:eastAsia="en-US" w:bidi="ar-SA"/>
      </w:rPr>
    </w:lvl>
    <w:lvl w:ilvl="7" w:tplc="EF04FB9C">
      <w:numFmt w:val="bullet"/>
      <w:lvlText w:val="•"/>
      <w:lvlJc w:val="left"/>
      <w:pPr>
        <w:ind w:left="6840" w:hanging="360"/>
      </w:pPr>
      <w:rPr>
        <w:rFonts w:hint="default"/>
        <w:lang w:val="ro-RO" w:eastAsia="en-US" w:bidi="ar-SA"/>
      </w:rPr>
    </w:lvl>
    <w:lvl w:ilvl="8" w:tplc="5B2E6D70">
      <w:numFmt w:val="bullet"/>
      <w:lvlText w:val="•"/>
      <w:lvlJc w:val="left"/>
      <w:pPr>
        <w:ind w:left="7813" w:hanging="360"/>
      </w:pPr>
      <w:rPr>
        <w:rFonts w:hint="default"/>
        <w:lang w:val="ro-RO" w:eastAsia="en-US" w:bidi="ar-SA"/>
      </w:rPr>
    </w:lvl>
  </w:abstractNum>
  <w:abstractNum w:abstractNumId="7" w15:restartNumberingAfterBreak="0">
    <w:nsid w:val="71940505"/>
    <w:multiLevelType w:val="hybridMultilevel"/>
    <w:tmpl w:val="B980E6E2"/>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 w:numId="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068DE"/>
    <w:rsid w:val="000119BD"/>
    <w:rsid w:val="00013189"/>
    <w:rsid w:val="00016BCA"/>
    <w:rsid w:val="00020949"/>
    <w:rsid w:val="00023C8E"/>
    <w:rsid w:val="00023D48"/>
    <w:rsid w:val="00027F80"/>
    <w:rsid w:val="00027F8C"/>
    <w:rsid w:val="00031326"/>
    <w:rsid w:val="00031330"/>
    <w:rsid w:val="00032102"/>
    <w:rsid w:val="00032A0D"/>
    <w:rsid w:val="000336A1"/>
    <w:rsid w:val="000344E0"/>
    <w:rsid w:val="00037555"/>
    <w:rsid w:val="00044403"/>
    <w:rsid w:val="00046017"/>
    <w:rsid w:val="00046049"/>
    <w:rsid w:val="000468E6"/>
    <w:rsid w:val="00046DC0"/>
    <w:rsid w:val="00047255"/>
    <w:rsid w:val="000567A2"/>
    <w:rsid w:val="00056F49"/>
    <w:rsid w:val="00062248"/>
    <w:rsid w:val="00062D94"/>
    <w:rsid w:val="00062ED1"/>
    <w:rsid w:val="000637A4"/>
    <w:rsid w:val="00064480"/>
    <w:rsid w:val="0006453C"/>
    <w:rsid w:val="00064C53"/>
    <w:rsid w:val="00066D0A"/>
    <w:rsid w:val="000706B9"/>
    <w:rsid w:val="000709D7"/>
    <w:rsid w:val="00070CF6"/>
    <w:rsid w:val="00070DD3"/>
    <w:rsid w:val="0007594F"/>
    <w:rsid w:val="0007694E"/>
    <w:rsid w:val="00076A91"/>
    <w:rsid w:val="0008163E"/>
    <w:rsid w:val="00083AD8"/>
    <w:rsid w:val="00083BDC"/>
    <w:rsid w:val="00083D85"/>
    <w:rsid w:val="0008441E"/>
    <w:rsid w:val="00085AE3"/>
    <w:rsid w:val="000866DE"/>
    <w:rsid w:val="00086B9A"/>
    <w:rsid w:val="000872A6"/>
    <w:rsid w:val="000925FA"/>
    <w:rsid w:val="00093049"/>
    <w:rsid w:val="00093B3B"/>
    <w:rsid w:val="000940D6"/>
    <w:rsid w:val="00095760"/>
    <w:rsid w:val="000957B0"/>
    <w:rsid w:val="00095E4D"/>
    <w:rsid w:val="000961A9"/>
    <w:rsid w:val="00096D3C"/>
    <w:rsid w:val="000A0581"/>
    <w:rsid w:val="000A2029"/>
    <w:rsid w:val="000A5091"/>
    <w:rsid w:val="000B4B54"/>
    <w:rsid w:val="000B4E57"/>
    <w:rsid w:val="000C055C"/>
    <w:rsid w:val="000C0C96"/>
    <w:rsid w:val="000C3BBE"/>
    <w:rsid w:val="000C4375"/>
    <w:rsid w:val="000C4A16"/>
    <w:rsid w:val="000D0742"/>
    <w:rsid w:val="000D0D36"/>
    <w:rsid w:val="000D2D59"/>
    <w:rsid w:val="000D5BC3"/>
    <w:rsid w:val="000D6499"/>
    <w:rsid w:val="000E03CF"/>
    <w:rsid w:val="000E08B3"/>
    <w:rsid w:val="000E08BC"/>
    <w:rsid w:val="000E339A"/>
    <w:rsid w:val="000F42F3"/>
    <w:rsid w:val="000F4697"/>
    <w:rsid w:val="000F5694"/>
    <w:rsid w:val="000F7781"/>
    <w:rsid w:val="00104A5A"/>
    <w:rsid w:val="0010560A"/>
    <w:rsid w:val="00105FF5"/>
    <w:rsid w:val="00106940"/>
    <w:rsid w:val="001152F2"/>
    <w:rsid w:val="00115498"/>
    <w:rsid w:val="00117080"/>
    <w:rsid w:val="00117CBE"/>
    <w:rsid w:val="001200AB"/>
    <w:rsid w:val="00121006"/>
    <w:rsid w:val="0012204D"/>
    <w:rsid w:val="00122874"/>
    <w:rsid w:val="00122D39"/>
    <w:rsid w:val="00124ED9"/>
    <w:rsid w:val="00126182"/>
    <w:rsid w:val="001274F0"/>
    <w:rsid w:val="00127EB6"/>
    <w:rsid w:val="00130855"/>
    <w:rsid w:val="00132403"/>
    <w:rsid w:val="00132656"/>
    <w:rsid w:val="0013288A"/>
    <w:rsid w:val="00134461"/>
    <w:rsid w:val="00140DBC"/>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1414"/>
    <w:rsid w:val="001925F5"/>
    <w:rsid w:val="00195A33"/>
    <w:rsid w:val="00196062"/>
    <w:rsid w:val="00196B36"/>
    <w:rsid w:val="001A38B1"/>
    <w:rsid w:val="001A435B"/>
    <w:rsid w:val="001A568C"/>
    <w:rsid w:val="001A580A"/>
    <w:rsid w:val="001A62DF"/>
    <w:rsid w:val="001A6E02"/>
    <w:rsid w:val="001B05BF"/>
    <w:rsid w:val="001B0834"/>
    <w:rsid w:val="001B4263"/>
    <w:rsid w:val="001C618A"/>
    <w:rsid w:val="001C724E"/>
    <w:rsid w:val="001C7394"/>
    <w:rsid w:val="001C7F47"/>
    <w:rsid w:val="001D0270"/>
    <w:rsid w:val="001D0D70"/>
    <w:rsid w:val="001D37AE"/>
    <w:rsid w:val="001D48A6"/>
    <w:rsid w:val="001D5949"/>
    <w:rsid w:val="001D71EA"/>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03D7"/>
    <w:rsid w:val="0022048B"/>
    <w:rsid w:val="0022200A"/>
    <w:rsid w:val="00222A11"/>
    <w:rsid w:val="002238D9"/>
    <w:rsid w:val="00223C24"/>
    <w:rsid w:val="00227309"/>
    <w:rsid w:val="00232324"/>
    <w:rsid w:val="00235126"/>
    <w:rsid w:val="00235C1D"/>
    <w:rsid w:val="002422B0"/>
    <w:rsid w:val="00243963"/>
    <w:rsid w:val="00243A52"/>
    <w:rsid w:val="002502C4"/>
    <w:rsid w:val="00251A44"/>
    <w:rsid w:val="00253994"/>
    <w:rsid w:val="0025586E"/>
    <w:rsid w:val="002574AF"/>
    <w:rsid w:val="002636CA"/>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84D"/>
    <w:rsid w:val="00292CA6"/>
    <w:rsid w:val="00293C5B"/>
    <w:rsid w:val="00293FE2"/>
    <w:rsid w:val="00297FC9"/>
    <w:rsid w:val="00297FF2"/>
    <w:rsid w:val="002A2879"/>
    <w:rsid w:val="002A31CC"/>
    <w:rsid w:val="002A3BDB"/>
    <w:rsid w:val="002A7DA6"/>
    <w:rsid w:val="002B4B5E"/>
    <w:rsid w:val="002B6D4B"/>
    <w:rsid w:val="002B750E"/>
    <w:rsid w:val="002C185C"/>
    <w:rsid w:val="002C1C4F"/>
    <w:rsid w:val="002C3198"/>
    <w:rsid w:val="002C3341"/>
    <w:rsid w:val="002C38FB"/>
    <w:rsid w:val="002C442C"/>
    <w:rsid w:val="002C6A4A"/>
    <w:rsid w:val="002C7D70"/>
    <w:rsid w:val="002D0EEA"/>
    <w:rsid w:val="002D3D80"/>
    <w:rsid w:val="002E23B6"/>
    <w:rsid w:val="002E3787"/>
    <w:rsid w:val="002E68D6"/>
    <w:rsid w:val="002F04D1"/>
    <w:rsid w:val="002F055B"/>
    <w:rsid w:val="002F4ACA"/>
    <w:rsid w:val="002F55DE"/>
    <w:rsid w:val="003003D9"/>
    <w:rsid w:val="003028B4"/>
    <w:rsid w:val="00303A63"/>
    <w:rsid w:val="003041B1"/>
    <w:rsid w:val="00304EE4"/>
    <w:rsid w:val="00307620"/>
    <w:rsid w:val="00307E74"/>
    <w:rsid w:val="00311CF2"/>
    <w:rsid w:val="00312392"/>
    <w:rsid w:val="00317DE4"/>
    <w:rsid w:val="00320B7E"/>
    <w:rsid w:val="00322CCD"/>
    <w:rsid w:val="0032328B"/>
    <w:rsid w:val="00327923"/>
    <w:rsid w:val="00327C84"/>
    <w:rsid w:val="00331286"/>
    <w:rsid w:val="003319AB"/>
    <w:rsid w:val="003332FD"/>
    <w:rsid w:val="003333D5"/>
    <w:rsid w:val="0033453D"/>
    <w:rsid w:val="00334DE6"/>
    <w:rsid w:val="00334F8A"/>
    <w:rsid w:val="003350B0"/>
    <w:rsid w:val="0033515E"/>
    <w:rsid w:val="0033682D"/>
    <w:rsid w:val="003404FC"/>
    <w:rsid w:val="00341B20"/>
    <w:rsid w:val="003429F1"/>
    <w:rsid w:val="00347395"/>
    <w:rsid w:val="0035097B"/>
    <w:rsid w:val="00350C68"/>
    <w:rsid w:val="00354986"/>
    <w:rsid w:val="00357B46"/>
    <w:rsid w:val="00357F08"/>
    <w:rsid w:val="00361A78"/>
    <w:rsid w:val="00363924"/>
    <w:rsid w:val="00364F34"/>
    <w:rsid w:val="00370218"/>
    <w:rsid w:val="00374A17"/>
    <w:rsid w:val="0037519D"/>
    <w:rsid w:val="0037642F"/>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3F1"/>
    <w:rsid w:val="003A74AB"/>
    <w:rsid w:val="003B028F"/>
    <w:rsid w:val="003B4485"/>
    <w:rsid w:val="003B7320"/>
    <w:rsid w:val="003C1277"/>
    <w:rsid w:val="003C14A9"/>
    <w:rsid w:val="003C1720"/>
    <w:rsid w:val="003C180A"/>
    <w:rsid w:val="003C19AB"/>
    <w:rsid w:val="003C23EE"/>
    <w:rsid w:val="003C3380"/>
    <w:rsid w:val="003C3ED1"/>
    <w:rsid w:val="003C540A"/>
    <w:rsid w:val="003C5D76"/>
    <w:rsid w:val="003C6148"/>
    <w:rsid w:val="003D0948"/>
    <w:rsid w:val="003D1D8B"/>
    <w:rsid w:val="003D3906"/>
    <w:rsid w:val="003D3952"/>
    <w:rsid w:val="003D6F2E"/>
    <w:rsid w:val="003E1959"/>
    <w:rsid w:val="003E2A00"/>
    <w:rsid w:val="003E4AEC"/>
    <w:rsid w:val="003E6903"/>
    <w:rsid w:val="003F19EA"/>
    <w:rsid w:val="003F39EB"/>
    <w:rsid w:val="003F3BD7"/>
    <w:rsid w:val="003F3DFD"/>
    <w:rsid w:val="003F48D1"/>
    <w:rsid w:val="003F4A7B"/>
    <w:rsid w:val="003F54AC"/>
    <w:rsid w:val="003F6FFA"/>
    <w:rsid w:val="00400677"/>
    <w:rsid w:val="00404B16"/>
    <w:rsid w:val="00405FF3"/>
    <w:rsid w:val="0040793A"/>
    <w:rsid w:val="004108C0"/>
    <w:rsid w:val="00411776"/>
    <w:rsid w:val="00412F9C"/>
    <w:rsid w:val="00413C36"/>
    <w:rsid w:val="00416E74"/>
    <w:rsid w:val="0041758B"/>
    <w:rsid w:val="004212BC"/>
    <w:rsid w:val="00422B76"/>
    <w:rsid w:val="0042568F"/>
    <w:rsid w:val="0042650F"/>
    <w:rsid w:val="0042713C"/>
    <w:rsid w:val="0042784E"/>
    <w:rsid w:val="00430197"/>
    <w:rsid w:val="004321DF"/>
    <w:rsid w:val="00434F6A"/>
    <w:rsid w:val="004368D6"/>
    <w:rsid w:val="00440A59"/>
    <w:rsid w:val="004415F3"/>
    <w:rsid w:val="00443B16"/>
    <w:rsid w:val="00443BCC"/>
    <w:rsid w:val="00445306"/>
    <w:rsid w:val="0044697F"/>
    <w:rsid w:val="0045098B"/>
    <w:rsid w:val="00450E53"/>
    <w:rsid w:val="00451FBB"/>
    <w:rsid w:val="00453DC7"/>
    <w:rsid w:val="00456A7A"/>
    <w:rsid w:val="0046045F"/>
    <w:rsid w:val="00460C1C"/>
    <w:rsid w:val="004641F9"/>
    <w:rsid w:val="00473A03"/>
    <w:rsid w:val="00474FC9"/>
    <w:rsid w:val="00475201"/>
    <w:rsid w:val="004765EB"/>
    <w:rsid w:val="004826FC"/>
    <w:rsid w:val="00483107"/>
    <w:rsid w:val="0048390A"/>
    <w:rsid w:val="00486528"/>
    <w:rsid w:val="00490EEE"/>
    <w:rsid w:val="004926F0"/>
    <w:rsid w:val="00493A08"/>
    <w:rsid w:val="00494AE8"/>
    <w:rsid w:val="00495859"/>
    <w:rsid w:val="004976D8"/>
    <w:rsid w:val="00497B0D"/>
    <w:rsid w:val="004A1812"/>
    <w:rsid w:val="004A1B9A"/>
    <w:rsid w:val="004A2AC9"/>
    <w:rsid w:val="004A34CF"/>
    <w:rsid w:val="004A359C"/>
    <w:rsid w:val="004A3A25"/>
    <w:rsid w:val="004A4EA4"/>
    <w:rsid w:val="004A5F3F"/>
    <w:rsid w:val="004A6E30"/>
    <w:rsid w:val="004A6F5B"/>
    <w:rsid w:val="004B04C0"/>
    <w:rsid w:val="004B29B8"/>
    <w:rsid w:val="004B2BEE"/>
    <w:rsid w:val="004B2F8E"/>
    <w:rsid w:val="004B74BD"/>
    <w:rsid w:val="004B7C7C"/>
    <w:rsid w:val="004C06CE"/>
    <w:rsid w:val="004C0DEF"/>
    <w:rsid w:val="004C4DDE"/>
    <w:rsid w:val="004C4E8D"/>
    <w:rsid w:val="004C5333"/>
    <w:rsid w:val="004C57C1"/>
    <w:rsid w:val="004C71B9"/>
    <w:rsid w:val="004D4798"/>
    <w:rsid w:val="004D4814"/>
    <w:rsid w:val="004D6C37"/>
    <w:rsid w:val="004E2504"/>
    <w:rsid w:val="004E3077"/>
    <w:rsid w:val="004E4678"/>
    <w:rsid w:val="004E5157"/>
    <w:rsid w:val="004E56A7"/>
    <w:rsid w:val="004E5A4A"/>
    <w:rsid w:val="004E6862"/>
    <w:rsid w:val="004E6AE2"/>
    <w:rsid w:val="004E7171"/>
    <w:rsid w:val="004E7374"/>
    <w:rsid w:val="004F0C3D"/>
    <w:rsid w:val="004F0F5A"/>
    <w:rsid w:val="004F1DB4"/>
    <w:rsid w:val="004F2C32"/>
    <w:rsid w:val="004F3BF8"/>
    <w:rsid w:val="004F3DF5"/>
    <w:rsid w:val="004F5B71"/>
    <w:rsid w:val="004F5D59"/>
    <w:rsid w:val="00500147"/>
    <w:rsid w:val="00503947"/>
    <w:rsid w:val="00504EFF"/>
    <w:rsid w:val="00506323"/>
    <w:rsid w:val="0050643F"/>
    <w:rsid w:val="005067DC"/>
    <w:rsid w:val="00506C55"/>
    <w:rsid w:val="00511603"/>
    <w:rsid w:val="005132A3"/>
    <w:rsid w:val="00515E10"/>
    <w:rsid w:val="005205EF"/>
    <w:rsid w:val="00520BCC"/>
    <w:rsid w:val="00520F54"/>
    <w:rsid w:val="00521BB7"/>
    <w:rsid w:val="00524A5F"/>
    <w:rsid w:val="00525D05"/>
    <w:rsid w:val="00526BA4"/>
    <w:rsid w:val="0052785D"/>
    <w:rsid w:val="00527C86"/>
    <w:rsid w:val="005312E6"/>
    <w:rsid w:val="00532353"/>
    <w:rsid w:val="005332BF"/>
    <w:rsid w:val="0053436D"/>
    <w:rsid w:val="005348F2"/>
    <w:rsid w:val="00536C81"/>
    <w:rsid w:val="00537B71"/>
    <w:rsid w:val="0054340C"/>
    <w:rsid w:val="005455BC"/>
    <w:rsid w:val="00546AE7"/>
    <w:rsid w:val="00553743"/>
    <w:rsid w:val="005548EB"/>
    <w:rsid w:val="00555B18"/>
    <w:rsid w:val="00557143"/>
    <w:rsid w:val="005579BC"/>
    <w:rsid w:val="00557ADD"/>
    <w:rsid w:val="005602ED"/>
    <w:rsid w:val="00560CBB"/>
    <w:rsid w:val="005610C8"/>
    <w:rsid w:val="00561745"/>
    <w:rsid w:val="00562722"/>
    <w:rsid w:val="00564AA4"/>
    <w:rsid w:val="00566C88"/>
    <w:rsid w:val="00571253"/>
    <w:rsid w:val="00573158"/>
    <w:rsid w:val="00574228"/>
    <w:rsid w:val="00575325"/>
    <w:rsid w:val="0058248D"/>
    <w:rsid w:val="00583E82"/>
    <w:rsid w:val="0058435F"/>
    <w:rsid w:val="00584500"/>
    <w:rsid w:val="00584981"/>
    <w:rsid w:val="00584B5D"/>
    <w:rsid w:val="00586359"/>
    <w:rsid w:val="00586992"/>
    <w:rsid w:val="00586D0A"/>
    <w:rsid w:val="0058721D"/>
    <w:rsid w:val="0059286F"/>
    <w:rsid w:val="00592F2E"/>
    <w:rsid w:val="005944DB"/>
    <w:rsid w:val="00595FCA"/>
    <w:rsid w:val="00597EBE"/>
    <w:rsid w:val="005A30E3"/>
    <w:rsid w:val="005A3E32"/>
    <w:rsid w:val="005A4BD4"/>
    <w:rsid w:val="005A57F1"/>
    <w:rsid w:val="005B076F"/>
    <w:rsid w:val="005B09B7"/>
    <w:rsid w:val="005B19F6"/>
    <w:rsid w:val="005B20C8"/>
    <w:rsid w:val="005B7D43"/>
    <w:rsid w:val="005C1C84"/>
    <w:rsid w:val="005C1E73"/>
    <w:rsid w:val="005C44D9"/>
    <w:rsid w:val="005C52FD"/>
    <w:rsid w:val="005C716F"/>
    <w:rsid w:val="005D3599"/>
    <w:rsid w:val="005D557A"/>
    <w:rsid w:val="005E1C6F"/>
    <w:rsid w:val="005E3E40"/>
    <w:rsid w:val="005E54FA"/>
    <w:rsid w:val="005E6764"/>
    <w:rsid w:val="005E6E01"/>
    <w:rsid w:val="005F347E"/>
    <w:rsid w:val="005F43D9"/>
    <w:rsid w:val="005F52B5"/>
    <w:rsid w:val="005F5EFA"/>
    <w:rsid w:val="005F6EF9"/>
    <w:rsid w:val="00600F6B"/>
    <w:rsid w:val="0060572C"/>
    <w:rsid w:val="006067E5"/>
    <w:rsid w:val="00606943"/>
    <w:rsid w:val="00607A7C"/>
    <w:rsid w:val="00610D4E"/>
    <w:rsid w:val="006112E0"/>
    <w:rsid w:val="0061677F"/>
    <w:rsid w:val="006176AA"/>
    <w:rsid w:val="00617F2C"/>
    <w:rsid w:val="00621FD4"/>
    <w:rsid w:val="006241A9"/>
    <w:rsid w:val="00624A27"/>
    <w:rsid w:val="00627497"/>
    <w:rsid w:val="00632117"/>
    <w:rsid w:val="00632260"/>
    <w:rsid w:val="0063255B"/>
    <w:rsid w:val="00634DCB"/>
    <w:rsid w:val="00642FEF"/>
    <w:rsid w:val="00644897"/>
    <w:rsid w:val="006450E3"/>
    <w:rsid w:val="0064599E"/>
    <w:rsid w:val="00647DC2"/>
    <w:rsid w:val="0065046E"/>
    <w:rsid w:val="00650862"/>
    <w:rsid w:val="0065147F"/>
    <w:rsid w:val="006515DF"/>
    <w:rsid w:val="00653AE3"/>
    <w:rsid w:val="00654F2F"/>
    <w:rsid w:val="006557E6"/>
    <w:rsid w:val="006566E9"/>
    <w:rsid w:val="00662841"/>
    <w:rsid w:val="00664CFD"/>
    <w:rsid w:val="006669BB"/>
    <w:rsid w:val="006676E4"/>
    <w:rsid w:val="00667BDA"/>
    <w:rsid w:val="006714C0"/>
    <w:rsid w:val="006717D5"/>
    <w:rsid w:val="00674C66"/>
    <w:rsid w:val="00676732"/>
    <w:rsid w:val="006767A1"/>
    <w:rsid w:val="0067762C"/>
    <w:rsid w:val="00677AD1"/>
    <w:rsid w:val="00680EB3"/>
    <w:rsid w:val="00682585"/>
    <w:rsid w:val="0068498C"/>
    <w:rsid w:val="00693870"/>
    <w:rsid w:val="00695575"/>
    <w:rsid w:val="00695984"/>
    <w:rsid w:val="00697DE0"/>
    <w:rsid w:val="006A3C09"/>
    <w:rsid w:val="006A3EB4"/>
    <w:rsid w:val="006A4692"/>
    <w:rsid w:val="006A5802"/>
    <w:rsid w:val="006A65AE"/>
    <w:rsid w:val="006A7BD0"/>
    <w:rsid w:val="006B1C3A"/>
    <w:rsid w:val="006B2848"/>
    <w:rsid w:val="006C097B"/>
    <w:rsid w:val="006C0998"/>
    <w:rsid w:val="006C5964"/>
    <w:rsid w:val="006C5B6A"/>
    <w:rsid w:val="006C6B5C"/>
    <w:rsid w:val="006D262C"/>
    <w:rsid w:val="006D270A"/>
    <w:rsid w:val="006D3FCD"/>
    <w:rsid w:val="006D432B"/>
    <w:rsid w:val="006D49F0"/>
    <w:rsid w:val="006D4EF3"/>
    <w:rsid w:val="006D6D36"/>
    <w:rsid w:val="006E044E"/>
    <w:rsid w:val="006E16E9"/>
    <w:rsid w:val="006E1E1E"/>
    <w:rsid w:val="006E3CAD"/>
    <w:rsid w:val="006E3FD4"/>
    <w:rsid w:val="006E422E"/>
    <w:rsid w:val="006E47EA"/>
    <w:rsid w:val="006E5BA2"/>
    <w:rsid w:val="006E696A"/>
    <w:rsid w:val="006E6DF2"/>
    <w:rsid w:val="006F0660"/>
    <w:rsid w:val="006F132B"/>
    <w:rsid w:val="006F1C5F"/>
    <w:rsid w:val="006F6973"/>
    <w:rsid w:val="00702379"/>
    <w:rsid w:val="007035FA"/>
    <w:rsid w:val="007041C5"/>
    <w:rsid w:val="00704C0D"/>
    <w:rsid w:val="007052D6"/>
    <w:rsid w:val="00706555"/>
    <w:rsid w:val="007075A8"/>
    <w:rsid w:val="00707A74"/>
    <w:rsid w:val="007109C2"/>
    <w:rsid w:val="00713E4B"/>
    <w:rsid w:val="007153B4"/>
    <w:rsid w:val="00715E37"/>
    <w:rsid w:val="00716C26"/>
    <w:rsid w:val="0072296D"/>
    <w:rsid w:val="007241B2"/>
    <w:rsid w:val="00725722"/>
    <w:rsid w:val="00726667"/>
    <w:rsid w:val="00731D4A"/>
    <w:rsid w:val="00735602"/>
    <w:rsid w:val="007356BF"/>
    <w:rsid w:val="0074058D"/>
    <w:rsid w:val="00740ED8"/>
    <w:rsid w:val="007419B0"/>
    <w:rsid w:val="00743579"/>
    <w:rsid w:val="00745D2A"/>
    <w:rsid w:val="0074690B"/>
    <w:rsid w:val="00746FCA"/>
    <w:rsid w:val="00747B0C"/>
    <w:rsid w:val="007535AD"/>
    <w:rsid w:val="00754FFB"/>
    <w:rsid w:val="0075716C"/>
    <w:rsid w:val="007600B0"/>
    <w:rsid w:val="00765248"/>
    <w:rsid w:val="00765A22"/>
    <w:rsid w:val="007665E5"/>
    <w:rsid w:val="00767CC2"/>
    <w:rsid w:val="00767F9A"/>
    <w:rsid w:val="00776505"/>
    <w:rsid w:val="007813E3"/>
    <w:rsid w:val="007829A0"/>
    <w:rsid w:val="007839E2"/>
    <w:rsid w:val="00783F43"/>
    <w:rsid w:val="00783FDE"/>
    <w:rsid w:val="00784811"/>
    <w:rsid w:val="00787E78"/>
    <w:rsid w:val="007929C8"/>
    <w:rsid w:val="0079454E"/>
    <w:rsid w:val="00795EFA"/>
    <w:rsid w:val="007961DE"/>
    <w:rsid w:val="007A2E87"/>
    <w:rsid w:val="007B1493"/>
    <w:rsid w:val="007B3D76"/>
    <w:rsid w:val="007B3FEB"/>
    <w:rsid w:val="007B5387"/>
    <w:rsid w:val="007B53B0"/>
    <w:rsid w:val="007C0531"/>
    <w:rsid w:val="007C2419"/>
    <w:rsid w:val="007C30CA"/>
    <w:rsid w:val="007C3BF2"/>
    <w:rsid w:val="007C459B"/>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354A"/>
    <w:rsid w:val="007F3B2F"/>
    <w:rsid w:val="007F42CF"/>
    <w:rsid w:val="007F6DD2"/>
    <w:rsid w:val="007F7C39"/>
    <w:rsid w:val="00800985"/>
    <w:rsid w:val="00803F10"/>
    <w:rsid w:val="0080580F"/>
    <w:rsid w:val="008061F3"/>
    <w:rsid w:val="00807BF6"/>
    <w:rsid w:val="008104EE"/>
    <w:rsid w:val="00811026"/>
    <w:rsid w:val="00811517"/>
    <w:rsid w:val="00812033"/>
    <w:rsid w:val="00813F7D"/>
    <w:rsid w:val="00820F29"/>
    <w:rsid w:val="00821C87"/>
    <w:rsid w:val="00821E1F"/>
    <w:rsid w:val="00823B64"/>
    <w:rsid w:val="00824D5F"/>
    <w:rsid w:val="00827F55"/>
    <w:rsid w:val="0083111A"/>
    <w:rsid w:val="00832006"/>
    <w:rsid w:val="00835055"/>
    <w:rsid w:val="00836449"/>
    <w:rsid w:val="008423D4"/>
    <w:rsid w:val="00842892"/>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64FFB"/>
    <w:rsid w:val="00870B21"/>
    <w:rsid w:val="00871B8B"/>
    <w:rsid w:val="00872457"/>
    <w:rsid w:val="0087277F"/>
    <w:rsid w:val="008736B4"/>
    <w:rsid w:val="00875F83"/>
    <w:rsid w:val="00877C0A"/>
    <w:rsid w:val="008855CB"/>
    <w:rsid w:val="00891FCF"/>
    <w:rsid w:val="00894587"/>
    <w:rsid w:val="00894AA0"/>
    <w:rsid w:val="00894E79"/>
    <w:rsid w:val="00894ED4"/>
    <w:rsid w:val="00895E85"/>
    <w:rsid w:val="00897870"/>
    <w:rsid w:val="0089789D"/>
    <w:rsid w:val="008A1760"/>
    <w:rsid w:val="008A1902"/>
    <w:rsid w:val="008A1E1D"/>
    <w:rsid w:val="008A280B"/>
    <w:rsid w:val="008A2F6D"/>
    <w:rsid w:val="008A3C11"/>
    <w:rsid w:val="008A43F3"/>
    <w:rsid w:val="008A6695"/>
    <w:rsid w:val="008A7F1C"/>
    <w:rsid w:val="008B14A8"/>
    <w:rsid w:val="008B52E1"/>
    <w:rsid w:val="008B7668"/>
    <w:rsid w:val="008C00F8"/>
    <w:rsid w:val="008C017C"/>
    <w:rsid w:val="008C14D6"/>
    <w:rsid w:val="008C1958"/>
    <w:rsid w:val="008C65A5"/>
    <w:rsid w:val="008C6D97"/>
    <w:rsid w:val="008D3A8F"/>
    <w:rsid w:val="008D3FF8"/>
    <w:rsid w:val="008D57F5"/>
    <w:rsid w:val="008D7863"/>
    <w:rsid w:val="008E0F72"/>
    <w:rsid w:val="008E252F"/>
    <w:rsid w:val="008E6CE8"/>
    <w:rsid w:val="008E746B"/>
    <w:rsid w:val="008E7D6F"/>
    <w:rsid w:val="008F2D99"/>
    <w:rsid w:val="008F3E68"/>
    <w:rsid w:val="008F5228"/>
    <w:rsid w:val="008F7960"/>
    <w:rsid w:val="009012D9"/>
    <w:rsid w:val="0090175A"/>
    <w:rsid w:val="00906FAD"/>
    <w:rsid w:val="009139F2"/>
    <w:rsid w:val="00915325"/>
    <w:rsid w:val="00916097"/>
    <w:rsid w:val="009172B8"/>
    <w:rsid w:val="00917B29"/>
    <w:rsid w:val="00917C58"/>
    <w:rsid w:val="00917E01"/>
    <w:rsid w:val="0092215D"/>
    <w:rsid w:val="00922204"/>
    <w:rsid w:val="00922E62"/>
    <w:rsid w:val="00923547"/>
    <w:rsid w:val="00924231"/>
    <w:rsid w:val="009247DF"/>
    <w:rsid w:val="00925B97"/>
    <w:rsid w:val="00931DA8"/>
    <w:rsid w:val="00932515"/>
    <w:rsid w:val="00932D26"/>
    <w:rsid w:val="00933190"/>
    <w:rsid w:val="00933232"/>
    <w:rsid w:val="00933C8B"/>
    <w:rsid w:val="00934533"/>
    <w:rsid w:val="00935FEB"/>
    <w:rsid w:val="00943E4D"/>
    <w:rsid w:val="00944AD5"/>
    <w:rsid w:val="00945519"/>
    <w:rsid w:val="009460E4"/>
    <w:rsid w:val="009529DC"/>
    <w:rsid w:val="00953139"/>
    <w:rsid w:val="009533E5"/>
    <w:rsid w:val="009544FB"/>
    <w:rsid w:val="0095454D"/>
    <w:rsid w:val="00957825"/>
    <w:rsid w:val="00960019"/>
    <w:rsid w:val="00960243"/>
    <w:rsid w:val="00970AD4"/>
    <w:rsid w:val="009750FB"/>
    <w:rsid w:val="00976283"/>
    <w:rsid w:val="00980AC8"/>
    <w:rsid w:val="009834BB"/>
    <w:rsid w:val="00983C72"/>
    <w:rsid w:val="00987387"/>
    <w:rsid w:val="009932F9"/>
    <w:rsid w:val="009940D6"/>
    <w:rsid w:val="0099518F"/>
    <w:rsid w:val="009A121B"/>
    <w:rsid w:val="009A3B9D"/>
    <w:rsid w:val="009A4AB8"/>
    <w:rsid w:val="009A60B9"/>
    <w:rsid w:val="009B193A"/>
    <w:rsid w:val="009B1DE0"/>
    <w:rsid w:val="009B1F1F"/>
    <w:rsid w:val="009B2AA1"/>
    <w:rsid w:val="009B3344"/>
    <w:rsid w:val="009B39C9"/>
    <w:rsid w:val="009B4075"/>
    <w:rsid w:val="009B4193"/>
    <w:rsid w:val="009B43F2"/>
    <w:rsid w:val="009B5D8E"/>
    <w:rsid w:val="009B5FBE"/>
    <w:rsid w:val="009B6006"/>
    <w:rsid w:val="009B648B"/>
    <w:rsid w:val="009B7007"/>
    <w:rsid w:val="009C20F2"/>
    <w:rsid w:val="009C2625"/>
    <w:rsid w:val="009C2648"/>
    <w:rsid w:val="009D2AA1"/>
    <w:rsid w:val="009D4200"/>
    <w:rsid w:val="009D4F5B"/>
    <w:rsid w:val="009D53D2"/>
    <w:rsid w:val="009D6B45"/>
    <w:rsid w:val="009E2EA8"/>
    <w:rsid w:val="009E51B1"/>
    <w:rsid w:val="009E6882"/>
    <w:rsid w:val="009F05B6"/>
    <w:rsid w:val="009F106C"/>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2925"/>
    <w:rsid w:val="00A15581"/>
    <w:rsid w:val="00A161AA"/>
    <w:rsid w:val="00A16D8A"/>
    <w:rsid w:val="00A200E1"/>
    <w:rsid w:val="00A208EA"/>
    <w:rsid w:val="00A2663B"/>
    <w:rsid w:val="00A26E98"/>
    <w:rsid w:val="00A31109"/>
    <w:rsid w:val="00A31B58"/>
    <w:rsid w:val="00A342C4"/>
    <w:rsid w:val="00A34330"/>
    <w:rsid w:val="00A37490"/>
    <w:rsid w:val="00A41B4E"/>
    <w:rsid w:val="00A469F1"/>
    <w:rsid w:val="00A4756A"/>
    <w:rsid w:val="00A51714"/>
    <w:rsid w:val="00A53C0D"/>
    <w:rsid w:val="00A55772"/>
    <w:rsid w:val="00A558D9"/>
    <w:rsid w:val="00A55A3E"/>
    <w:rsid w:val="00A60767"/>
    <w:rsid w:val="00A60C18"/>
    <w:rsid w:val="00A62695"/>
    <w:rsid w:val="00A62F01"/>
    <w:rsid w:val="00A63305"/>
    <w:rsid w:val="00A63E15"/>
    <w:rsid w:val="00A67284"/>
    <w:rsid w:val="00A673DD"/>
    <w:rsid w:val="00A676DC"/>
    <w:rsid w:val="00A67F06"/>
    <w:rsid w:val="00A70605"/>
    <w:rsid w:val="00A7084D"/>
    <w:rsid w:val="00A70A56"/>
    <w:rsid w:val="00A70BE8"/>
    <w:rsid w:val="00A76FE4"/>
    <w:rsid w:val="00A77EEC"/>
    <w:rsid w:val="00A77FA4"/>
    <w:rsid w:val="00A813D6"/>
    <w:rsid w:val="00A81AD9"/>
    <w:rsid w:val="00A82A46"/>
    <w:rsid w:val="00A9333B"/>
    <w:rsid w:val="00A944F3"/>
    <w:rsid w:val="00A96D60"/>
    <w:rsid w:val="00AA1482"/>
    <w:rsid w:val="00AA18DB"/>
    <w:rsid w:val="00AA2268"/>
    <w:rsid w:val="00AA2E0D"/>
    <w:rsid w:val="00AA419C"/>
    <w:rsid w:val="00AA5115"/>
    <w:rsid w:val="00AB221D"/>
    <w:rsid w:val="00AB286D"/>
    <w:rsid w:val="00AB3924"/>
    <w:rsid w:val="00AB3930"/>
    <w:rsid w:val="00AB402F"/>
    <w:rsid w:val="00AB5089"/>
    <w:rsid w:val="00AB5932"/>
    <w:rsid w:val="00AC05EB"/>
    <w:rsid w:val="00AC19A6"/>
    <w:rsid w:val="00AC1CEE"/>
    <w:rsid w:val="00AC39FA"/>
    <w:rsid w:val="00AC7A87"/>
    <w:rsid w:val="00AC7D11"/>
    <w:rsid w:val="00AC7F5D"/>
    <w:rsid w:val="00AD1C4E"/>
    <w:rsid w:val="00AD31DD"/>
    <w:rsid w:val="00AD762E"/>
    <w:rsid w:val="00AE0643"/>
    <w:rsid w:val="00AE0FD5"/>
    <w:rsid w:val="00AE4B94"/>
    <w:rsid w:val="00AE5DD0"/>
    <w:rsid w:val="00AE6FDD"/>
    <w:rsid w:val="00AF0D51"/>
    <w:rsid w:val="00AF0DEB"/>
    <w:rsid w:val="00AF17F9"/>
    <w:rsid w:val="00AF1F07"/>
    <w:rsid w:val="00AF4E76"/>
    <w:rsid w:val="00AF4E7D"/>
    <w:rsid w:val="00B00457"/>
    <w:rsid w:val="00B014ED"/>
    <w:rsid w:val="00B015EF"/>
    <w:rsid w:val="00B018D6"/>
    <w:rsid w:val="00B01F60"/>
    <w:rsid w:val="00B02124"/>
    <w:rsid w:val="00B03B20"/>
    <w:rsid w:val="00B03EC8"/>
    <w:rsid w:val="00B05E39"/>
    <w:rsid w:val="00B0659F"/>
    <w:rsid w:val="00B06FBE"/>
    <w:rsid w:val="00B07278"/>
    <w:rsid w:val="00B11A2C"/>
    <w:rsid w:val="00B12D25"/>
    <w:rsid w:val="00B13339"/>
    <w:rsid w:val="00B1445B"/>
    <w:rsid w:val="00B156F6"/>
    <w:rsid w:val="00B17815"/>
    <w:rsid w:val="00B21B08"/>
    <w:rsid w:val="00B2469E"/>
    <w:rsid w:val="00B258F3"/>
    <w:rsid w:val="00B3113E"/>
    <w:rsid w:val="00B31B1F"/>
    <w:rsid w:val="00B33D8E"/>
    <w:rsid w:val="00B34DB2"/>
    <w:rsid w:val="00B350A7"/>
    <w:rsid w:val="00B40691"/>
    <w:rsid w:val="00B418D4"/>
    <w:rsid w:val="00B41A08"/>
    <w:rsid w:val="00B42606"/>
    <w:rsid w:val="00B43A80"/>
    <w:rsid w:val="00B43DCC"/>
    <w:rsid w:val="00B44507"/>
    <w:rsid w:val="00B44528"/>
    <w:rsid w:val="00B51A05"/>
    <w:rsid w:val="00B526CE"/>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4BF1"/>
    <w:rsid w:val="00B95B1D"/>
    <w:rsid w:val="00B95C88"/>
    <w:rsid w:val="00B964A4"/>
    <w:rsid w:val="00BA06FE"/>
    <w:rsid w:val="00BA473C"/>
    <w:rsid w:val="00BA5160"/>
    <w:rsid w:val="00BA629E"/>
    <w:rsid w:val="00BB037A"/>
    <w:rsid w:val="00BB0896"/>
    <w:rsid w:val="00BB0CB3"/>
    <w:rsid w:val="00BB2FE2"/>
    <w:rsid w:val="00BB6859"/>
    <w:rsid w:val="00BC1E35"/>
    <w:rsid w:val="00BC2951"/>
    <w:rsid w:val="00BC47F1"/>
    <w:rsid w:val="00BC4CF3"/>
    <w:rsid w:val="00BC6DD2"/>
    <w:rsid w:val="00BD29A2"/>
    <w:rsid w:val="00BD3228"/>
    <w:rsid w:val="00BD3677"/>
    <w:rsid w:val="00BD44BB"/>
    <w:rsid w:val="00BD4956"/>
    <w:rsid w:val="00BD5AAA"/>
    <w:rsid w:val="00BD5E3A"/>
    <w:rsid w:val="00BD5F98"/>
    <w:rsid w:val="00BE2264"/>
    <w:rsid w:val="00BE228F"/>
    <w:rsid w:val="00BE2EEA"/>
    <w:rsid w:val="00BE70D8"/>
    <w:rsid w:val="00BF071F"/>
    <w:rsid w:val="00BF1B27"/>
    <w:rsid w:val="00BF1D13"/>
    <w:rsid w:val="00BF5E23"/>
    <w:rsid w:val="00BF7E88"/>
    <w:rsid w:val="00BF7FCB"/>
    <w:rsid w:val="00C02EE2"/>
    <w:rsid w:val="00C04256"/>
    <w:rsid w:val="00C04914"/>
    <w:rsid w:val="00C04B57"/>
    <w:rsid w:val="00C064E7"/>
    <w:rsid w:val="00C07490"/>
    <w:rsid w:val="00C07538"/>
    <w:rsid w:val="00C11FCF"/>
    <w:rsid w:val="00C125D2"/>
    <w:rsid w:val="00C132E7"/>
    <w:rsid w:val="00C13CA0"/>
    <w:rsid w:val="00C144A2"/>
    <w:rsid w:val="00C15D36"/>
    <w:rsid w:val="00C15F5A"/>
    <w:rsid w:val="00C15FF2"/>
    <w:rsid w:val="00C1736B"/>
    <w:rsid w:val="00C17461"/>
    <w:rsid w:val="00C204C6"/>
    <w:rsid w:val="00C2323C"/>
    <w:rsid w:val="00C27BE3"/>
    <w:rsid w:val="00C27EAA"/>
    <w:rsid w:val="00C374D6"/>
    <w:rsid w:val="00C37DA6"/>
    <w:rsid w:val="00C4392F"/>
    <w:rsid w:val="00C44425"/>
    <w:rsid w:val="00C452B0"/>
    <w:rsid w:val="00C46B25"/>
    <w:rsid w:val="00C47447"/>
    <w:rsid w:val="00C50ADD"/>
    <w:rsid w:val="00C51B68"/>
    <w:rsid w:val="00C51C67"/>
    <w:rsid w:val="00C531F1"/>
    <w:rsid w:val="00C54383"/>
    <w:rsid w:val="00C564BE"/>
    <w:rsid w:val="00C57B9B"/>
    <w:rsid w:val="00C6259D"/>
    <w:rsid w:val="00C639A0"/>
    <w:rsid w:val="00C63F5E"/>
    <w:rsid w:val="00C6462A"/>
    <w:rsid w:val="00C64746"/>
    <w:rsid w:val="00C66F12"/>
    <w:rsid w:val="00C67F55"/>
    <w:rsid w:val="00C70496"/>
    <w:rsid w:val="00C70DD4"/>
    <w:rsid w:val="00C731BB"/>
    <w:rsid w:val="00C73D10"/>
    <w:rsid w:val="00C77BC1"/>
    <w:rsid w:val="00C8297D"/>
    <w:rsid w:val="00C83093"/>
    <w:rsid w:val="00C8410A"/>
    <w:rsid w:val="00C85E39"/>
    <w:rsid w:val="00C90CEF"/>
    <w:rsid w:val="00C9100D"/>
    <w:rsid w:val="00C91251"/>
    <w:rsid w:val="00C9295E"/>
    <w:rsid w:val="00C92CC8"/>
    <w:rsid w:val="00C93C03"/>
    <w:rsid w:val="00C946B2"/>
    <w:rsid w:val="00C9786A"/>
    <w:rsid w:val="00CA06B9"/>
    <w:rsid w:val="00CA2DD5"/>
    <w:rsid w:val="00CA4DFD"/>
    <w:rsid w:val="00CA6E0A"/>
    <w:rsid w:val="00CA7673"/>
    <w:rsid w:val="00CB0FE7"/>
    <w:rsid w:val="00CB249F"/>
    <w:rsid w:val="00CB5232"/>
    <w:rsid w:val="00CB541D"/>
    <w:rsid w:val="00CB66CF"/>
    <w:rsid w:val="00CB6A58"/>
    <w:rsid w:val="00CC01F1"/>
    <w:rsid w:val="00CC0568"/>
    <w:rsid w:val="00CC19DB"/>
    <w:rsid w:val="00CC295D"/>
    <w:rsid w:val="00CC2BF6"/>
    <w:rsid w:val="00CC57E8"/>
    <w:rsid w:val="00CC6B24"/>
    <w:rsid w:val="00CD01C2"/>
    <w:rsid w:val="00CD03B9"/>
    <w:rsid w:val="00CD2190"/>
    <w:rsid w:val="00CD517A"/>
    <w:rsid w:val="00CD69C9"/>
    <w:rsid w:val="00CE06BB"/>
    <w:rsid w:val="00CE2AF3"/>
    <w:rsid w:val="00CE37D7"/>
    <w:rsid w:val="00CF4FBB"/>
    <w:rsid w:val="00CF7034"/>
    <w:rsid w:val="00D000EB"/>
    <w:rsid w:val="00D00D94"/>
    <w:rsid w:val="00D01F90"/>
    <w:rsid w:val="00D04A15"/>
    <w:rsid w:val="00D07DE0"/>
    <w:rsid w:val="00D10AD3"/>
    <w:rsid w:val="00D11B20"/>
    <w:rsid w:val="00D13C67"/>
    <w:rsid w:val="00D14AF3"/>
    <w:rsid w:val="00D15F48"/>
    <w:rsid w:val="00D166B2"/>
    <w:rsid w:val="00D16AD2"/>
    <w:rsid w:val="00D16CDE"/>
    <w:rsid w:val="00D176A7"/>
    <w:rsid w:val="00D17A24"/>
    <w:rsid w:val="00D20DB7"/>
    <w:rsid w:val="00D23754"/>
    <w:rsid w:val="00D23DF5"/>
    <w:rsid w:val="00D27559"/>
    <w:rsid w:val="00D2763D"/>
    <w:rsid w:val="00D323BA"/>
    <w:rsid w:val="00D34019"/>
    <w:rsid w:val="00D348C2"/>
    <w:rsid w:val="00D351F4"/>
    <w:rsid w:val="00D368B7"/>
    <w:rsid w:val="00D36AB6"/>
    <w:rsid w:val="00D43D79"/>
    <w:rsid w:val="00D4584D"/>
    <w:rsid w:val="00D45BCE"/>
    <w:rsid w:val="00D46694"/>
    <w:rsid w:val="00D50EF1"/>
    <w:rsid w:val="00D51D91"/>
    <w:rsid w:val="00D51FD9"/>
    <w:rsid w:val="00D525CB"/>
    <w:rsid w:val="00D52BCB"/>
    <w:rsid w:val="00D53472"/>
    <w:rsid w:val="00D5375F"/>
    <w:rsid w:val="00D53BE1"/>
    <w:rsid w:val="00D5449E"/>
    <w:rsid w:val="00D54C22"/>
    <w:rsid w:val="00D56E37"/>
    <w:rsid w:val="00D640BB"/>
    <w:rsid w:val="00D664BC"/>
    <w:rsid w:val="00D66662"/>
    <w:rsid w:val="00D6797A"/>
    <w:rsid w:val="00D70D7F"/>
    <w:rsid w:val="00D71973"/>
    <w:rsid w:val="00D72996"/>
    <w:rsid w:val="00D76771"/>
    <w:rsid w:val="00D76841"/>
    <w:rsid w:val="00D779D4"/>
    <w:rsid w:val="00D80CE8"/>
    <w:rsid w:val="00D81109"/>
    <w:rsid w:val="00D8178C"/>
    <w:rsid w:val="00D8203B"/>
    <w:rsid w:val="00D860BF"/>
    <w:rsid w:val="00D8781B"/>
    <w:rsid w:val="00D92E39"/>
    <w:rsid w:val="00D9305F"/>
    <w:rsid w:val="00D97F4C"/>
    <w:rsid w:val="00DA099F"/>
    <w:rsid w:val="00DA0DCC"/>
    <w:rsid w:val="00DA1A47"/>
    <w:rsid w:val="00DA4B29"/>
    <w:rsid w:val="00DA725E"/>
    <w:rsid w:val="00DB0FE8"/>
    <w:rsid w:val="00DB11F2"/>
    <w:rsid w:val="00DB1B50"/>
    <w:rsid w:val="00DB38ED"/>
    <w:rsid w:val="00DB45CE"/>
    <w:rsid w:val="00DB5F76"/>
    <w:rsid w:val="00DB6EE3"/>
    <w:rsid w:val="00DB7A70"/>
    <w:rsid w:val="00DC3C5E"/>
    <w:rsid w:val="00DC4694"/>
    <w:rsid w:val="00DC526E"/>
    <w:rsid w:val="00DC65E7"/>
    <w:rsid w:val="00DC679A"/>
    <w:rsid w:val="00DD11E2"/>
    <w:rsid w:val="00DD71D6"/>
    <w:rsid w:val="00DD79F6"/>
    <w:rsid w:val="00DD7DD0"/>
    <w:rsid w:val="00DE0DB6"/>
    <w:rsid w:val="00DE265C"/>
    <w:rsid w:val="00DE2958"/>
    <w:rsid w:val="00DE3C7C"/>
    <w:rsid w:val="00DE6C93"/>
    <w:rsid w:val="00DE7B0E"/>
    <w:rsid w:val="00DF0C76"/>
    <w:rsid w:val="00DF1186"/>
    <w:rsid w:val="00DF1C71"/>
    <w:rsid w:val="00DF38E2"/>
    <w:rsid w:val="00DF60D3"/>
    <w:rsid w:val="00E0495F"/>
    <w:rsid w:val="00E11FD7"/>
    <w:rsid w:val="00E122E9"/>
    <w:rsid w:val="00E1349F"/>
    <w:rsid w:val="00E150AE"/>
    <w:rsid w:val="00E17A32"/>
    <w:rsid w:val="00E20C55"/>
    <w:rsid w:val="00E20CF7"/>
    <w:rsid w:val="00E20D0A"/>
    <w:rsid w:val="00E22882"/>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4B03"/>
    <w:rsid w:val="00E55B67"/>
    <w:rsid w:val="00E562D3"/>
    <w:rsid w:val="00E614BB"/>
    <w:rsid w:val="00E657D6"/>
    <w:rsid w:val="00E6583A"/>
    <w:rsid w:val="00E67E4A"/>
    <w:rsid w:val="00E73954"/>
    <w:rsid w:val="00E7499D"/>
    <w:rsid w:val="00E7562F"/>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210"/>
    <w:rsid w:val="00EB6C6D"/>
    <w:rsid w:val="00EB793E"/>
    <w:rsid w:val="00EC0515"/>
    <w:rsid w:val="00EC1082"/>
    <w:rsid w:val="00EC323E"/>
    <w:rsid w:val="00EC4C28"/>
    <w:rsid w:val="00EC74BE"/>
    <w:rsid w:val="00ED0040"/>
    <w:rsid w:val="00ED0877"/>
    <w:rsid w:val="00ED479C"/>
    <w:rsid w:val="00ED4800"/>
    <w:rsid w:val="00EE05B7"/>
    <w:rsid w:val="00EE0FB8"/>
    <w:rsid w:val="00EE4929"/>
    <w:rsid w:val="00EF4E23"/>
    <w:rsid w:val="00F00ED9"/>
    <w:rsid w:val="00F0609B"/>
    <w:rsid w:val="00F10A5C"/>
    <w:rsid w:val="00F13027"/>
    <w:rsid w:val="00F17EA7"/>
    <w:rsid w:val="00F216A9"/>
    <w:rsid w:val="00F236F3"/>
    <w:rsid w:val="00F251AD"/>
    <w:rsid w:val="00F27EDD"/>
    <w:rsid w:val="00F34490"/>
    <w:rsid w:val="00F36C6B"/>
    <w:rsid w:val="00F36F26"/>
    <w:rsid w:val="00F40DF3"/>
    <w:rsid w:val="00F4189C"/>
    <w:rsid w:val="00F419FE"/>
    <w:rsid w:val="00F42F5D"/>
    <w:rsid w:val="00F4328B"/>
    <w:rsid w:val="00F4754F"/>
    <w:rsid w:val="00F51B55"/>
    <w:rsid w:val="00F51F37"/>
    <w:rsid w:val="00F52594"/>
    <w:rsid w:val="00F53536"/>
    <w:rsid w:val="00F54C20"/>
    <w:rsid w:val="00F55FAD"/>
    <w:rsid w:val="00F5763D"/>
    <w:rsid w:val="00F607A6"/>
    <w:rsid w:val="00F63099"/>
    <w:rsid w:val="00F639DD"/>
    <w:rsid w:val="00F64392"/>
    <w:rsid w:val="00F65655"/>
    <w:rsid w:val="00F71352"/>
    <w:rsid w:val="00F718F4"/>
    <w:rsid w:val="00F74D16"/>
    <w:rsid w:val="00F756F2"/>
    <w:rsid w:val="00F76DD4"/>
    <w:rsid w:val="00F776C2"/>
    <w:rsid w:val="00F81B11"/>
    <w:rsid w:val="00F82CE0"/>
    <w:rsid w:val="00F846A5"/>
    <w:rsid w:val="00F8516B"/>
    <w:rsid w:val="00F87111"/>
    <w:rsid w:val="00F87D75"/>
    <w:rsid w:val="00F9537D"/>
    <w:rsid w:val="00F964E0"/>
    <w:rsid w:val="00FA16C8"/>
    <w:rsid w:val="00FA35FC"/>
    <w:rsid w:val="00FA3634"/>
    <w:rsid w:val="00FA3943"/>
    <w:rsid w:val="00FA3D9F"/>
    <w:rsid w:val="00FA4466"/>
    <w:rsid w:val="00FA620B"/>
    <w:rsid w:val="00FA6848"/>
    <w:rsid w:val="00FA7881"/>
    <w:rsid w:val="00FB1D8D"/>
    <w:rsid w:val="00FB2461"/>
    <w:rsid w:val="00FB2FE8"/>
    <w:rsid w:val="00FB3E54"/>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0A99045F"/>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aracter Char Char Char, Char14,Char14,Header Char2,Caracter Caracter Caracter Caracter Caracter Caracter Char1,Caracter Caracter Caracter Caracter Caracter Char1,Caracter Char Char Char"/>
    <w:basedOn w:val="Normal"/>
    <w:link w:val="HeaderChar"/>
    <w:rsid w:val="0010560A"/>
    <w:pPr>
      <w:tabs>
        <w:tab w:val="center" w:pos="4680"/>
        <w:tab w:val="right" w:pos="9360"/>
      </w:tabs>
      <w:spacing w:after="0" w:line="240" w:lineRule="auto"/>
    </w:pPr>
  </w:style>
  <w:style w:type="character" w:customStyle="1" w:styleId="HeaderChar">
    <w:name w:val="Header Char"/>
    <w:aliases w:val=" Char Char, Caracter Char Char Char Char, Char14 Char,Char14 Char,Header Char2 Char,Caracter Caracter Caracter Caracter Caracter Caracter Char1 Char,Caracter Caracter Caracter Caracter Caracter Char1 Char,Caracter Char Char Char Char"/>
    <w:basedOn w:val="DefaultParagraphFont"/>
    <w:link w:val="Header"/>
    <w:rsid w:val="0010560A"/>
  </w:style>
  <w:style w:type="paragraph" w:styleId="Footer">
    <w:name w:val="footer"/>
    <w:aliases w:val="Char Char Char Char"/>
    <w:basedOn w:val="Normal"/>
    <w:link w:val="FooterChar"/>
    <w:qFormat/>
    <w:rsid w:val="0010560A"/>
    <w:pPr>
      <w:tabs>
        <w:tab w:val="center" w:pos="4680"/>
        <w:tab w:val="right" w:pos="9360"/>
      </w:tabs>
      <w:spacing w:after="0" w:line="240" w:lineRule="auto"/>
    </w:pPr>
  </w:style>
  <w:style w:type="character" w:customStyle="1" w:styleId="FooterChar">
    <w:name w:val="Footer Char"/>
    <w:aliases w:val="Char Char Char Char Char"/>
    <w:basedOn w:val="DefaultParagraphFont"/>
    <w:link w:val="Footer"/>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link w:val="NoSpacing1Char"/>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uiPriority w:val="20"/>
    <w:qFormat/>
    <w:rsid w:val="00847D5D"/>
    <w:rPr>
      <w:i/>
      <w:iCs/>
    </w:rPr>
  </w:style>
  <w:style w:type="paragraph" w:customStyle="1" w:styleId="Listparagraf1">
    <w:name w:val="Listă paragraf1"/>
    <w:aliases w:val="body 2 Char,body 2,lp1,List1,EU"/>
    <w:basedOn w:val="Normal"/>
    <w:uiPriority w:val="34"/>
    <w:qFormat/>
    <w:rsid w:val="00527C86"/>
    <w:pPr>
      <w:ind w:left="720"/>
      <w:contextualSpacing/>
    </w:pPr>
    <w:rPr>
      <w:rFonts w:cs="Times New Roman"/>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67BE"/>
    <w:pPr>
      <w:spacing w:after="120"/>
      <w:ind w:left="283"/>
    </w:pPr>
  </w:style>
  <w:style w:type="character" w:customStyle="1" w:styleId="BodyTextIndentChar">
    <w:name w:val="Body Text Indent Char"/>
    <w:basedOn w:val="DefaultParagraphFont"/>
    <w:link w:val="BodyTextIndent"/>
    <w:uiPriority w:val="99"/>
    <w:rsid w:val="001467BE"/>
    <w:rPr>
      <w:rFonts w:cs="Calibri"/>
      <w:sz w:val="22"/>
      <w:szCs w:val="22"/>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paragraph" w:customStyle="1" w:styleId="TableParagraph">
    <w:name w:val="Table Paragraph"/>
    <w:basedOn w:val="Normal"/>
    <w:uiPriority w:val="1"/>
    <w:qFormat/>
    <w:rsid w:val="00D11B20"/>
    <w:pPr>
      <w:widowControl w:val="0"/>
      <w:spacing w:before="25" w:after="0" w:line="240" w:lineRule="auto"/>
      <w:jc w:val="center"/>
    </w:pPr>
    <w:rPr>
      <w:rFonts w:ascii="Times New Roman" w:eastAsia="Times New Roman" w:hAnsi="Times New Roman" w:cs="Times New Roman"/>
    </w:rPr>
  </w:style>
  <w:style w:type="paragraph" w:customStyle="1" w:styleId="text">
    <w:name w:val="text"/>
    <w:basedOn w:val="Normal"/>
    <w:qFormat/>
    <w:rsid w:val="009A3B9D"/>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NoSpacing1Char">
    <w:name w:val="No Spacing1 Char"/>
    <w:link w:val="NoSpacing1"/>
    <w:uiPriority w:val="1"/>
    <w:qFormat/>
    <w:rsid w:val="009A3B9D"/>
    <w:rPr>
      <w:rFonts w:cs="Calibri"/>
      <w:sz w:val="22"/>
      <w:szCs w:val="22"/>
    </w:rPr>
  </w:style>
  <w:style w:type="character" w:styleId="PageNumber">
    <w:name w:val="page number"/>
    <w:basedOn w:val="DefaultParagraphFont"/>
    <w:rsid w:val="00526BA4"/>
  </w:style>
  <w:style w:type="paragraph" w:customStyle="1" w:styleId="textliniat">
    <w:name w:val="text liniat"/>
    <w:basedOn w:val="text"/>
    <w:rsid w:val="00526BA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hyperlink" Target="mailto:office@anpm.ro"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08"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08"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F908-91C8-4322-AD68-980C29B0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4413</Words>
  <Characters>25596</Characters>
  <Application>Microsoft Office Word</Application>
  <DocSecurity>0</DocSecurity>
  <Lines>213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Turda Alexandra</cp:lastModifiedBy>
  <cp:revision>36</cp:revision>
  <cp:lastPrinted>2019-03-18T13:29:00Z</cp:lastPrinted>
  <dcterms:created xsi:type="dcterms:W3CDTF">2023-02-24T09:37:00Z</dcterms:created>
  <dcterms:modified xsi:type="dcterms:W3CDTF">2023-10-31T06:09:00Z</dcterms:modified>
</cp:coreProperties>
</file>