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22145958" w:rsidR="00DE792C" w:rsidRPr="00F277E7" w:rsidRDefault="007E6483" w:rsidP="00D978C9">
      <w:pPr>
        <w:pStyle w:val="Header"/>
        <w:spacing w:line="360" w:lineRule="auto"/>
        <w:rPr>
          <w:rFonts w:ascii="Trebuchet MS" w:hAnsi="Trebuchet MS"/>
          <w:b/>
          <w:bCs/>
        </w:rPr>
      </w:pPr>
      <w:r w:rsidRPr="00F277E7">
        <w:rPr>
          <w:rFonts w:ascii="Trebuchet MS" w:hAnsi="Trebuchet MS"/>
          <w:b/>
          <w:bCs/>
        </w:rPr>
        <w:t>AGE</w:t>
      </w:r>
      <w:r w:rsidR="005F44FF" w:rsidRPr="00F277E7">
        <w:rPr>
          <w:rFonts w:ascii="Trebuchet MS" w:hAnsi="Trebuchet MS"/>
          <w:b/>
          <w:bCs/>
        </w:rPr>
        <w:t>NȚIA PENTRU PROTECȚIA MEDIULUI BRA</w:t>
      </w:r>
      <w:r w:rsidRPr="00F277E7">
        <w:rPr>
          <w:rFonts w:ascii="Trebuchet MS" w:hAnsi="Trebuchet MS"/>
          <w:b/>
          <w:bCs/>
        </w:rPr>
        <w:t>Ș</w:t>
      </w:r>
      <w:r w:rsidR="005F44FF" w:rsidRPr="00F277E7">
        <w:rPr>
          <w:rFonts w:ascii="Trebuchet MS" w:hAnsi="Trebuchet MS"/>
          <w:b/>
          <w:bCs/>
        </w:rPr>
        <w:t>OV</w:t>
      </w:r>
    </w:p>
    <w:p w14:paraId="01B44AE2" w14:textId="77777777" w:rsidR="00D978C9" w:rsidRPr="00F277E7" w:rsidRDefault="00D978C9" w:rsidP="00D978C9">
      <w:pPr>
        <w:pStyle w:val="Header"/>
        <w:spacing w:line="360" w:lineRule="auto"/>
        <w:rPr>
          <w:rFonts w:ascii="Trebuchet MS" w:hAnsi="Trebuchet MS"/>
          <w:b/>
          <w:bCs/>
        </w:rPr>
      </w:pPr>
    </w:p>
    <w:p w14:paraId="25B32355" w14:textId="77777777" w:rsidR="00D978C9" w:rsidRPr="00F277E7" w:rsidRDefault="00D978C9" w:rsidP="00D978C9">
      <w:pPr>
        <w:spacing w:after="0" w:line="360" w:lineRule="auto"/>
        <w:jc w:val="center"/>
        <w:rPr>
          <w:rFonts w:ascii="Trebuchet MS" w:hAnsi="Trebuchet MS"/>
          <w:b/>
        </w:rPr>
      </w:pPr>
      <w:r w:rsidRPr="00F277E7">
        <w:rPr>
          <w:rFonts w:ascii="Trebuchet MS" w:hAnsi="Trebuchet MS"/>
          <w:b/>
        </w:rPr>
        <w:t>DECIZIA ETAPEI DE ÎNCADRARE</w:t>
      </w:r>
      <w:bookmarkStart w:id="0" w:name="_GoBack"/>
      <w:bookmarkEnd w:id="0"/>
    </w:p>
    <w:p w14:paraId="645F4C11" w14:textId="5BEAF6F6" w:rsidR="00D978C9" w:rsidRPr="00F277E7" w:rsidRDefault="00D978C9" w:rsidP="00D978C9">
      <w:pPr>
        <w:spacing w:after="0" w:line="360" w:lineRule="auto"/>
        <w:jc w:val="center"/>
        <w:rPr>
          <w:rFonts w:ascii="Trebuchet MS" w:hAnsi="Trebuchet MS"/>
        </w:rPr>
      </w:pPr>
      <w:r w:rsidRPr="00F277E7">
        <w:rPr>
          <w:rFonts w:ascii="Trebuchet MS" w:hAnsi="Trebuchet MS"/>
          <w:b/>
        </w:rPr>
        <w:t>Nr.</w:t>
      </w:r>
      <w:r w:rsidR="00F277E7">
        <w:rPr>
          <w:rFonts w:ascii="Trebuchet MS" w:hAnsi="Trebuchet MS"/>
          <w:b/>
        </w:rPr>
        <w:t xml:space="preserve"> xxx</w:t>
      </w:r>
      <w:r w:rsidRPr="00F277E7">
        <w:rPr>
          <w:rFonts w:ascii="Trebuchet MS" w:hAnsi="Trebuchet MS"/>
          <w:b/>
        </w:rPr>
        <w:t xml:space="preserve"> din </w:t>
      </w:r>
      <w:r w:rsidR="00F277E7">
        <w:rPr>
          <w:rFonts w:ascii="Trebuchet MS" w:hAnsi="Trebuchet MS"/>
          <w:b/>
        </w:rPr>
        <w:t>xxx</w:t>
      </w:r>
    </w:p>
    <w:p w14:paraId="36F6205D" w14:textId="77777777" w:rsidR="00D978C9" w:rsidRPr="00F277E7" w:rsidRDefault="00D978C9" w:rsidP="00D978C9">
      <w:pPr>
        <w:spacing w:after="0" w:line="360" w:lineRule="auto"/>
        <w:rPr>
          <w:rFonts w:ascii="Trebuchet MS" w:hAnsi="Trebuchet MS"/>
          <w:b/>
        </w:rPr>
      </w:pPr>
    </w:p>
    <w:p w14:paraId="1B4450C0" w14:textId="77777777" w:rsidR="00D978C9" w:rsidRPr="00F277E7" w:rsidRDefault="00D978C9" w:rsidP="00D978C9">
      <w:pPr>
        <w:spacing w:after="0" w:line="360" w:lineRule="auto"/>
        <w:rPr>
          <w:rFonts w:ascii="Trebuchet MS" w:hAnsi="Trebuchet MS"/>
        </w:rPr>
      </w:pPr>
      <w:r w:rsidRPr="00F277E7">
        <w:rPr>
          <w:rFonts w:ascii="Trebuchet MS" w:hAnsi="Trebuchet MS"/>
        </w:rPr>
        <w:t xml:space="preserve">Ca urmare a solicitării de emitere a acordului de mediu adresate de </w:t>
      </w:r>
      <w:r w:rsidRPr="00F277E7">
        <w:rPr>
          <w:rFonts w:ascii="Trebuchet MS" w:hAnsi="Trebuchet MS"/>
          <w:b/>
        </w:rPr>
        <w:t>INSPECTORATUL DE JANDARMI JUDEȚEAN BRAȘOV</w:t>
      </w:r>
      <w:r w:rsidRPr="00F277E7">
        <w:rPr>
          <w:rFonts w:ascii="Trebuchet MS" w:hAnsi="Trebuchet MS"/>
          <w:bCs/>
          <w:lang w:val="en-US"/>
        </w:rPr>
        <w:t xml:space="preserve"> cu </w:t>
      </w:r>
      <w:r w:rsidRPr="00F277E7">
        <w:rPr>
          <w:rFonts w:ascii="Trebuchet MS" w:hAnsi="Trebuchet MS"/>
        </w:rPr>
        <w:t>sediul în județul Brașov, municipiul Brașov, strada Vasile Goldiș nr. 1-3, înregistrată la APM Brașov cu nr. 15180</w:t>
      </w:r>
      <w:r w:rsidRPr="00F277E7">
        <w:rPr>
          <w:rFonts w:ascii="Trebuchet MS" w:hAnsi="Trebuchet MS"/>
          <w:b/>
        </w:rPr>
        <w:t xml:space="preserve"> </w:t>
      </w:r>
      <w:r w:rsidRPr="00F277E7">
        <w:rPr>
          <w:rFonts w:ascii="Trebuchet MS" w:hAnsi="Trebuchet MS"/>
        </w:rPr>
        <w:t>din data de</w:t>
      </w:r>
      <w:r w:rsidRPr="00F277E7">
        <w:rPr>
          <w:rFonts w:ascii="Trebuchet MS" w:hAnsi="Trebuchet MS"/>
          <w:b/>
        </w:rPr>
        <w:t xml:space="preserve"> </w:t>
      </w:r>
      <w:r w:rsidRPr="00F277E7">
        <w:rPr>
          <w:rFonts w:ascii="Trebuchet MS" w:hAnsi="Trebuchet MS"/>
        </w:rPr>
        <w:t>13.11.2023 în baza:</w:t>
      </w:r>
    </w:p>
    <w:p w14:paraId="26DA9BBC" w14:textId="77777777" w:rsidR="00D978C9" w:rsidRPr="00F277E7" w:rsidRDefault="00D978C9" w:rsidP="00D978C9">
      <w:pPr>
        <w:numPr>
          <w:ilvl w:val="0"/>
          <w:numId w:val="6"/>
        </w:numPr>
        <w:spacing w:after="0" w:line="360" w:lineRule="auto"/>
        <w:ind w:left="0" w:firstLine="0"/>
        <w:rPr>
          <w:rFonts w:ascii="Trebuchet MS" w:hAnsi="Trebuchet MS"/>
        </w:rPr>
      </w:pPr>
      <w:r w:rsidRPr="00F277E7">
        <w:rPr>
          <w:rFonts w:ascii="Trebuchet MS" w:hAnsi="Trebuchet MS"/>
          <w:b/>
        </w:rPr>
        <w:t>Legii nr. 292/2018</w:t>
      </w:r>
      <w:r w:rsidRPr="00F277E7">
        <w:rPr>
          <w:rFonts w:ascii="Trebuchet MS" w:hAnsi="Trebuchet MS"/>
        </w:rPr>
        <w:t xml:space="preserve"> privind evaluarea impactului anumitor proiecte publice și private asupra mediului;</w:t>
      </w:r>
    </w:p>
    <w:p w14:paraId="2B9547CD" w14:textId="77777777" w:rsidR="00D978C9" w:rsidRPr="00F277E7" w:rsidRDefault="00D978C9" w:rsidP="00D978C9">
      <w:pPr>
        <w:numPr>
          <w:ilvl w:val="0"/>
          <w:numId w:val="6"/>
        </w:numPr>
        <w:spacing w:after="0" w:line="360" w:lineRule="auto"/>
        <w:ind w:left="0" w:firstLine="0"/>
        <w:rPr>
          <w:rFonts w:ascii="Trebuchet MS" w:hAnsi="Trebuchet MS"/>
        </w:rPr>
      </w:pPr>
      <w:r w:rsidRPr="00F277E7">
        <w:rPr>
          <w:rFonts w:ascii="Trebuchet MS" w:hAnsi="Trebuchet MS"/>
          <w:b/>
        </w:rPr>
        <w:t>Ordonanţei de Urgenţă a Guvernului nr. 57/2007</w:t>
      </w:r>
      <w:r w:rsidRPr="00F277E7">
        <w:rPr>
          <w:rFonts w:ascii="Trebuchet MS" w:hAnsi="Trebuchet MS"/>
        </w:rPr>
        <w:t xml:space="preserve"> privind regimul ariilor naturale protejate, conservarea habitatelor naturale, a florei şi faunei s</w:t>
      </w:r>
      <w:r w:rsidRPr="00F277E7">
        <w:rPr>
          <w:rFonts w:ascii="Calibri" w:hAnsi="Calibri" w:cs="Calibri"/>
        </w:rPr>
        <w:t>ǎ</w:t>
      </w:r>
      <w:r w:rsidRPr="00F277E7">
        <w:rPr>
          <w:rFonts w:ascii="Trebuchet MS" w:hAnsi="Trebuchet MS"/>
        </w:rPr>
        <w:t>lbatice, aprobata cu modific</w:t>
      </w:r>
      <w:r w:rsidRPr="00F277E7">
        <w:rPr>
          <w:rFonts w:ascii="Calibri" w:hAnsi="Calibri" w:cs="Calibri"/>
        </w:rPr>
        <w:t>ǎ</w:t>
      </w:r>
      <w:r w:rsidRPr="00F277E7">
        <w:rPr>
          <w:rFonts w:ascii="Trebuchet MS" w:hAnsi="Trebuchet MS"/>
        </w:rPr>
        <w:t>ri și completări prin Legea nr. 49/2011, cu modificările și  complet</w:t>
      </w:r>
      <w:r w:rsidRPr="00F277E7">
        <w:rPr>
          <w:rFonts w:ascii="Calibri" w:hAnsi="Calibri" w:cs="Calibri"/>
        </w:rPr>
        <w:t>ǎ</w:t>
      </w:r>
      <w:r w:rsidRPr="00F277E7">
        <w:rPr>
          <w:rFonts w:ascii="Trebuchet MS" w:hAnsi="Trebuchet MS"/>
        </w:rPr>
        <w:t xml:space="preserve">rile ulterioare, </w:t>
      </w:r>
    </w:p>
    <w:p w14:paraId="18F04869" w14:textId="77777777" w:rsidR="00D978C9" w:rsidRPr="00F277E7" w:rsidRDefault="00D978C9" w:rsidP="00D978C9">
      <w:pPr>
        <w:spacing w:after="0" w:line="360" w:lineRule="auto"/>
        <w:rPr>
          <w:rFonts w:ascii="Trebuchet MS" w:hAnsi="Trebuchet MS"/>
        </w:rPr>
      </w:pPr>
      <w:r w:rsidRPr="00F277E7">
        <w:rPr>
          <w:rFonts w:ascii="Trebuchet MS" w:hAnsi="Trebuchet MS"/>
        </w:rPr>
        <w:t xml:space="preserve">și ca urmare a completării documentației cu nr. 16796 din 18.12.2023, nr. 16892 din 19.12.2023, și nr. 16994 din 20.12.2023, autoritatea competentă pentru protecţia mediului APM Braşov </w:t>
      </w:r>
      <w:r w:rsidRPr="00F277E7">
        <w:rPr>
          <w:rFonts w:ascii="Trebuchet MS" w:hAnsi="Trebuchet MS"/>
          <w:b/>
        </w:rPr>
        <w:t xml:space="preserve">decide, </w:t>
      </w:r>
      <w:r w:rsidRPr="00F277E7">
        <w:rPr>
          <w:rFonts w:ascii="Trebuchet MS" w:hAnsi="Trebuchet MS"/>
        </w:rPr>
        <w:t>ca urmare a consultărilor desfăşurate în cadrul şedinţei Comisiei de Analiză Tehnică din data de 19.01.2024</w:t>
      </w:r>
      <w:r w:rsidRPr="00F277E7">
        <w:rPr>
          <w:rFonts w:ascii="Trebuchet MS" w:hAnsi="Trebuchet MS"/>
          <w:lang w:val="en-US"/>
        </w:rPr>
        <w:t>,</w:t>
      </w:r>
      <w:r w:rsidRPr="00F277E7">
        <w:rPr>
          <w:rFonts w:ascii="Trebuchet MS" w:hAnsi="Trebuchet MS"/>
        </w:rPr>
        <w:t xml:space="preserve"> că proiectul </w:t>
      </w:r>
      <w:r w:rsidRPr="00F277E7">
        <w:rPr>
          <w:rFonts w:ascii="Trebuchet MS" w:hAnsi="Trebuchet MS"/>
          <w:b/>
          <w:bCs/>
          <w:lang w:val="en-US"/>
        </w:rPr>
        <w:t>„</w:t>
      </w:r>
      <w:r w:rsidRPr="00F277E7">
        <w:rPr>
          <w:rFonts w:ascii="Trebuchet MS" w:hAnsi="Trebuchet MS"/>
          <w:b/>
        </w:rPr>
        <w:t xml:space="preserve"> Instalarea de noi capacități de producere a energiei din surse regenerabile la I.J.J BRAȘOV - punct de producție str. Vasile Goldiș, nr. 1-3, mun. Brașov</w:t>
      </w:r>
      <w:r w:rsidRPr="00F277E7">
        <w:rPr>
          <w:rFonts w:ascii="Trebuchet MS" w:hAnsi="Trebuchet MS"/>
          <w:b/>
          <w:bCs/>
          <w:lang w:val="en-US"/>
        </w:rPr>
        <w:t xml:space="preserve">” </w:t>
      </w:r>
      <w:r w:rsidRPr="00F277E7">
        <w:rPr>
          <w:rFonts w:ascii="Trebuchet MS" w:hAnsi="Trebuchet MS"/>
          <w:bCs/>
        </w:rPr>
        <w:t>denumire proiect, conform certificatului de urbanism nr. 3108 din 27.10.2023 emis de Primăria Municipiului Brașov- „Obținere A.C. pentru</w:t>
      </w:r>
      <w:r w:rsidRPr="00F277E7">
        <w:rPr>
          <w:rFonts w:ascii="Trebuchet MS" w:hAnsi="Trebuchet MS"/>
          <w:bCs/>
          <w:lang w:val="en-GB"/>
        </w:rPr>
        <w:t xml:space="preserve">: </w:t>
      </w:r>
      <w:r w:rsidRPr="00F277E7">
        <w:rPr>
          <w:rFonts w:ascii="Trebuchet MS" w:hAnsi="Trebuchet MS"/>
          <w:bCs/>
        </w:rPr>
        <w:t>Amenajare parc fotovoltaic, branșamente utilități”,</w:t>
      </w:r>
      <w:r w:rsidRPr="00F277E7">
        <w:rPr>
          <w:rFonts w:ascii="Trebuchet MS" w:hAnsi="Trebuchet MS"/>
          <w:i/>
          <w:iCs/>
          <w:lang w:val="en-US"/>
        </w:rPr>
        <w:t> </w:t>
      </w:r>
      <w:r w:rsidRPr="00F277E7">
        <w:rPr>
          <w:rFonts w:ascii="Trebuchet MS" w:hAnsi="Trebuchet MS"/>
          <w:lang w:val="en-US"/>
        </w:rPr>
        <w:t xml:space="preserve">propus a se realiza în județul </w:t>
      </w:r>
      <w:r w:rsidRPr="00F277E7">
        <w:rPr>
          <w:rFonts w:ascii="Trebuchet MS" w:hAnsi="Trebuchet MS"/>
        </w:rPr>
        <w:t xml:space="preserve">Braşov, municipiul Brașov, strada Vasile Goldiș nr. 1-3, </w:t>
      </w:r>
      <w:r w:rsidRPr="00F277E7">
        <w:rPr>
          <w:rFonts w:ascii="Trebuchet MS" w:hAnsi="Trebuchet MS"/>
          <w:lang w:val="en-US"/>
        </w:rPr>
        <w:t xml:space="preserve">conform Certificatului de Urbanism </w:t>
      </w:r>
      <w:r w:rsidRPr="00F277E7">
        <w:rPr>
          <w:rFonts w:ascii="Trebuchet MS" w:hAnsi="Trebuchet MS"/>
        </w:rPr>
        <w:t>nr. 3108 din 27.10.2023 emis de Primăria Municipiului Brașov</w:t>
      </w:r>
      <w:r w:rsidRPr="00F277E7">
        <w:rPr>
          <w:rFonts w:ascii="Trebuchet MS" w:hAnsi="Trebuchet MS"/>
          <w:lang w:val="en-US"/>
        </w:rPr>
        <w:t>,</w:t>
      </w:r>
      <w:r w:rsidRPr="00F277E7">
        <w:rPr>
          <w:rFonts w:ascii="Trebuchet MS" w:hAnsi="Trebuchet MS"/>
        </w:rPr>
        <w:t xml:space="preserve"> </w:t>
      </w:r>
      <w:r w:rsidRPr="00F277E7">
        <w:rPr>
          <w:rFonts w:ascii="Trebuchet MS" w:hAnsi="Trebuchet MS"/>
          <w:b/>
          <w:i/>
        </w:rPr>
        <w:t>nu se supune evaluării impactului asupra mediului, nu se supune evaluării adecvate si nu se supune evaluării impactului asupra corpurilor de apă.</w:t>
      </w:r>
      <w:r w:rsidRPr="00F277E7">
        <w:rPr>
          <w:rFonts w:ascii="Trebuchet MS" w:hAnsi="Trebuchet MS"/>
        </w:rPr>
        <w:t xml:space="preserve">   </w:t>
      </w:r>
    </w:p>
    <w:p w14:paraId="55169BD1" w14:textId="77777777" w:rsidR="00D978C9" w:rsidRPr="00F277E7" w:rsidRDefault="00D978C9" w:rsidP="00D978C9">
      <w:pPr>
        <w:spacing w:after="0" w:line="360" w:lineRule="auto"/>
        <w:rPr>
          <w:rFonts w:ascii="Trebuchet MS" w:hAnsi="Trebuchet MS"/>
          <w:lang w:val="en-US"/>
        </w:rPr>
      </w:pPr>
      <w:r w:rsidRPr="00F277E7">
        <w:rPr>
          <w:rFonts w:ascii="Trebuchet MS" w:hAnsi="Trebuchet MS"/>
          <w:lang w:val="en-US"/>
        </w:rPr>
        <w:t>Justificarea prezentei decizii:</w:t>
      </w:r>
    </w:p>
    <w:p w14:paraId="5F647931" w14:textId="77777777" w:rsidR="00D978C9" w:rsidRPr="00F277E7" w:rsidRDefault="00D978C9" w:rsidP="00D978C9">
      <w:pPr>
        <w:numPr>
          <w:ilvl w:val="0"/>
          <w:numId w:val="18"/>
        </w:numPr>
        <w:spacing w:after="0" w:line="360" w:lineRule="auto"/>
        <w:ind w:left="0" w:firstLine="0"/>
        <w:rPr>
          <w:rFonts w:ascii="Trebuchet MS" w:hAnsi="Trebuchet MS"/>
          <w:b/>
        </w:rPr>
      </w:pPr>
      <w:r w:rsidRPr="00F277E7">
        <w:rPr>
          <w:rFonts w:ascii="Trebuchet MS" w:hAnsi="Trebuchet MS"/>
          <w:b/>
        </w:rPr>
        <w:t>Motivele pe baza cărora s-a stabilit necesitatea neefectuării evaluării impactului asupra mediului sunt următoarele:</w:t>
      </w:r>
    </w:p>
    <w:p w14:paraId="2C8A2598" w14:textId="77777777" w:rsidR="00D978C9" w:rsidRPr="00F277E7" w:rsidRDefault="00D978C9" w:rsidP="00D978C9">
      <w:pPr>
        <w:numPr>
          <w:ilvl w:val="0"/>
          <w:numId w:val="1"/>
        </w:numPr>
        <w:spacing w:after="0" w:line="360" w:lineRule="auto"/>
        <w:ind w:left="0" w:firstLine="0"/>
        <w:rPr>
          <w:rFonts w:ascii="Trebuchet MS" w:hAnsi="Trebuchet MS"/>
          <w:lang w:val="fr-FR"/>
        </w:rPr>
      </w:pPr>
      <w:r w:rsidRPr="00F277E7">
        <w:rPr>
          <w:rFonts w:ascii="Trebuchet MS" w:hAnsi="Trebuchet MS"/>
        </w:rPr>
        <w:t xml:space="preserve">proiectul se încadreaza în prevederile Legii nr. 292/2018, privind evaluarea impactului anumitor proiecte publice și private asupra mediului, </w:t>
      </w:r>
      <w:r w:rsidRPr="00F277E7">
        <w:rPr>
          <w:rFonts w:ascii="Trebuchet MS" w:hAnsi="Trebuchet MS"/>
          <w:lang w:val="fr-FR"/>
        </w:rPr>
        <w:t xml:space="preserve">Anexa nr. 2, la pct. 3. lit. a) </w:t>
      </w:r>
      <w:r w:rsidRPr="00F277E7">
        <w:rPr>
          <w:rFonts w:ascii="Trebuchet MS" w:hAnsi="Trebuchet MS"/>
          <w:lang w:val="en-US"/>
        </w:rPr>
        <w:t xml:space="preserve">instalaţii </w:t>
      </w:r>
      <w:r w:rsidRPr="00F277E7">
        <w:rPr>
          <w:rFonts w:ascii="Trebuchet MS" w:hAnsi="Trebuchet MS"/>
          <w:lang w:val="en-US"/>
        </w:rPr>
        <w:lastRenderedPageBreak/>
        <w:t>industriale pentru producerea energiei electrice, termice şi a aburului tehnologic, altele decât cele prevăzute în anexa nr. 1;</w:t>
      </w:r>
    </w:p>
    <w:p w14:paraId="4AD0F50F" w14:textId="77777777" w:rsidR="00D978C9" w:rsidRPr="00F277E7" w:rsidRDefault="00D978C9" w:rsidP="00D978C9">
      <w:pPr>
        <w:numPr>
          <w:ilvl w:val="0"/>
          <w:numId w:val="1"/>
        </w:numPr>
        <w:tabs>
          <w:tab w:val="num" w:pos="-180"/>
        </w:tabs>
        <w:spacing w:after="0" w:line="360" w:lineRule="auto"/>
        <w:ind w:left="0" w:firstLine="0"/>
        <w:rPr>
          <w:rFonts w:ascii="Trebuchet MS" w:hAnsi="Trebuchet MS"/>
          <w:i/>
        </w:rPr>
      </w:pPr>
      <w:r w:rsidRPr="00F277E7">
        <w:rPr>
          <w:rFonts w:ascii="Trebuchet MS" w:hAnsi="Trebuchet MS"/>
        </w:rPr>
        <w:t>titularul și APM Brașov au mediatizat în presa locală cât și pe pagina web atât depunerea solicitării acordului cât și decizia etapei de încadrare;</w:t>
      </w:r>
    </w:p>
    <w:p w14:paraId="4D562D2B" w14:textId="77777777" w:rsidR="00D978C9" w:rsidRPr="00F277E7" w:rsidRDefault="00D978C9" w:rsidP="00D978C9">
      <w:pPr>
        <w:numPr>
          <w:ilvl w:val="0"/>
          <w:numId w:val="1"/>
        </w:numPr>
        <w:tabs>
          <w:tab w:val="num" w:pos="-180"/>
        </w:tabs>
        <w:spacing w:after="0" w:line="360" w:lineRule="auto"/>
        <w:ind w:left="0" w:firstLine="0"/>
        <w:rPr>
          <w:rFonts w:ascii="Trebuchet MS" w:hAnsi="Trebuchet MS"/>
          <w:i/>
        </w:rPr>
      </w:pPr>
      <w:r w:rsidRPr="00F277E7">
        <w:rPr>
          <w:rFonts w:ascii="Trebuchet MS" w:hAnsi="Trebuchet MS"/>
        </w:rPr>
        <w:t>lipsa observațiilor din partea publicului interesat;</w:t>
      </w:r>
    </w:p>
    <w:p w14:paraId="7E0FB9F6" w14:textId="77777777" w:rsidR="00D978C9" w:rsidRPr="00F277E7" w:rsidRDefault="00D978C9" w:rsidP="00D978C9">
      <w:pPr>
        <w:numPr>
          <w:ilvl w:val="0"/>
          <w:numId w:val="1"/>
        </w:numPr>
        <w:spacing w:after="0" w:line="360" w:lineRule="auto"/>
        <w:ind w:left="0" w:firstLine="0"/>
        <w:rPr>
          <w:rFonts w:ascii="Trebuchet MS" w:hAnsi="Trebuchet MS"/>
        </w:rPr>
      </w:pPr>
      <w:r w:rsidRPr="00F277E7">
        <w:rPr>
          <w:rFonts w:ascii="Trebuchet MS" w:hAnsi="Trebuchet MS"/>
        </w:rPr>
        <w:t>în urma analizării criteriilor de selecție pentru stabilirea necesității efectuării       evaluării impactului asupra mediului, prevăzute în Anexa 3 din Legea nr. 292/2018, s-a constatat că proiectul analizat nu este susceptibil de a avea impact semnificativ asupra mediului, din următoarele considerente:</w:t>
      </w:r>
    </w:p>
    <w:p w14:paraId="3C5E0F6C" w14:textId="77777777" w:rsidR="00D978C9" w:rsidRPr="00F277E7" w:rsidRDefault="00D978C9" w:rsidP="00D978C9">
      <w:pPr>
        <w:numPr>
          <w:ilvl w:val="0"/>
          <w:numId w:val="19"/>
        </w:numPr>
        <w:tabs>
          <w:tab w:val="left" w:pos="270"/>
        </w:tabs>
        <w:spacing w:after="0" w:line="360" w:lineRule="auto"/>
        <w:ind w:left="0" w:firstLine="0"/>
        <w:rPr>
          <w:rFonts w:ascii="Trebuchet MS" w:hAnsi="Trebuchet MS"/>
          <w:b/>
          <w:i/>
        </w:rPr>
      </w:pPr>
      <w:r w:rsidRPr="00F277E7">
        <w:rPr>
          <w:rFonts w:ascii="Trebuchet MS" w:hAnsi="Trebuchet MS"/>
          <w:b/>
          <w:i/>
        </w:rPr>
        <w:t>Caracteristicile proiectului:</w:t>
      </w:r>
    </w:p>
    <w:p w14:paraId="7F828237" w14:textId="77777777" w:rsidR="00D978C9" w:rsidRPr="00F277E7" w:rsidRDefault="00D978C9" w:rsidP="00D978C9">
      <w:pPr>
        <w:numPr>
          <w:ilvl w:val="0"/>
          <w:numId w:val="7"/>
        </w:numPr>
        <w:tabs>
          <w:tab w:val="left" w:pos="270"/>
          <w:tab w:val="left" w:pos="1260"/>
        </w:tabs>
        <w:spacing w:after="0" w:line="360" w:lineRule="auto"/>
        <w:ind w:left="0" w:firstLine="0"/>
        <w:rPr>
          <w:rFonts w:ascii="Trebuchet MS" w:hAnsi="Trebuchet MS"/>
          <w:i/>
        </w:rPr>
      </w:pPr>
      <w:r w:rsidRPr="00F277E7">
        <w:rPr>
          <w:rFonts w:ascii="Trebuchet MS" w:hAnsi="Trebuchet MS"/>
          <w:b/>
          <w:i/>
        </w:rPr>
        <w:t>dimensiunea și concepția întregului proiect</w:t>
      </w:r>
      <w:r w:rsidRPr="00F277E7">
        <w:rPr>
          <w:rFonts w:ascii="Trebuchet MS" w:hAnsi="Trebuchet MS"/>
          <w:i/>
        </w:rPr>
        <w:t>:</w:t>
      </w:r>
      <w:bookmarkStart w:id="1" w:name="_Toc80799088"/>
    </w:p>
    <w:p w14:paraId="4CCA6BF8" w14:textId="77777777" w:rsidR="00D978C9" w:rsidRPr="00F277E7" w:rsidRDefault="00D978C9" w:rsidP="00D978C9">
      <w:pPr>
        <w:spacing w:after="0" w:line="360" w:lineRule="auto"/>
        <w:rPr>
          <w:rFonts w:ascii="Trebuchet MS" w:hAnsi="Trebuchet MS"/>
          <w:iCs/>
        </w:rPr>
      </w:pPr>
      <w:r w:rsidRPr="00F277E7">
        <w:rPr>
          <w:rFonts w:ascii="Trebuchet MS" w:hAnsi="Trebuchet MS"/>
        </w:rPr>
        <w:t xml:space="preserve">Beneficiarul  acestui proiect dorește </w:t>
      </w:r>
      <w:r w:rsidRPr="00F277E7">
        <w:rPr>
          <w:rFonts w:ascii="Trebuchet MS" w:hAnsi="Trebuchet MS"/>
          <w:iCs/>
        </w:rPr>
        <w:t>instalarea de noi capacități de producere a energiei din surse regenerabile (panouri fotovoltaice) la I.J.J. Brașov din cadrul proiectului „Sprijinirea investițiilor în noi capacități de producere a energiei electrice produsă din surse regenerabile pentru autoconsum din cadrul Programului – cheie – Surse regenerabile de energie și stocarea energiei – Fondul pentru Modernizare’’.</w:t>
      </w:r>
    </w:p>
    <w:p w14:paraId="0C9CE9D4" w14:textId="77777777" w:rsidR="00D978C9" w:rsidRPr="00F277E7" w:rsidRDefault="00D978C9" w:rsidP="00D978C9">
      <w:pPr>
        <w:spacing w:after="0" w:line="360" w:lineRule="auto"/>
        <w:rPr>
          <w:rFonts w:ascii="Trebuchet MS" w:hAnsi="Trebuchet MS"/>
          <w:b/>
          <w:u w:val="single"/>
        </w:rPr>
      </w:pPr>
      <w:r w:rsidRPr="00F277E7">
        <w:rPr>
          <w:rFonts w:ascii="Trebuchet MS" w:hAnsi="Trebuchet MS"/>
          <w:b/>
          <w:u w:val="single"/>
        </w:rPr>
        <w:t>Situație existentă:</w:t>
      </w:r>
    </w:p>
    <w:p w14:paraId="7AA6D4C4" w14:textId="77777777" w:rsidR="0003365C" w:rsidRPr="00F277E7" w:rsidRDefault="0003365C" w:rsidP="0003365C">
      <w:pPr>
        <w:spacing w:after="0" w:line="360" w:lineRule="auto"/>
        <w:rPr>
          <w:rFonts w:ascii="Trebuchet MS" w:hAnsi="Trebuchet MS"/>
          <w:bCs/>
        </w:rPr>
      </w:pPr>
      <w:r w:rsidRPr="00F277E7">
        <w:rPr>
          <w:rFonts w:ascii="Trebuchet MS" w:hAnsi="Trebuchet MS"/>
          <w:bCs/>
        </w:rPr>
        <w:t>Decarbonizarea sistemului energetic al UE este esențială pentru atingerea obiectivelor climatice stabilite pentru 2030 și pentru realizarea strategiei pe termen lung a Uniunii vizând atingerea neutralității emisiilor de dioxid de carbon până în 2050.</w:t>
      </w:r>
    </w:p>
    <w:p w14:paraId="230A3475" w14:textId="2CE2D482" w:rsidR="0003365C" w:rsidRPr="00F277E7" w:rsidRDefault="0003365C" w:rsidP="0003365C">
      <w:pPr>
        <w:spacing w:after="0" w:line="360" w:lineRule="auto"/>
        <w:rPr>
          <w:rFonts w:ascii="Trebuchet MS" w:hAnsi="Trebuchet MS"/>
          <w:b/>
          <w:bCs/>
        </w:rPr>
      </w:pPr>
      <w:r w:rsidRPr="00F277E7">
        <w:rPr>
          <w:rFonts w:ascii="Trebuchet MS" w:hAnsi="Trebuchet MS"/>
          <w:bCs/>
        </w:rPr>
        <w:t>Pactul verde european</w:t>
      </w:r>
      <w:r w:rsidRPr="00F277E7">
        <w:rPr>
          <w:rFonts w:ascii="Trebuchet MS" w:hAnsi="Trebuchet MS"/>
          <w:b/>
          <w:bCs/>
        </w:rPr>
        <w:t xml:space="preserve"> </w:t>
      </w:r>
      <w:r w:rsidRPr="00F277E7">
        <w:rPr>
          <w:rFonts w:ascii="Trebuchet MS" w:hAnsi="Trebuchet MS"/>
          <w:bCs/>
        </w:rPr>
        <w:t xml:space="preserve">se axează pe 3 principii-cheie pentru tranziția către o energie curată, care va contribui la reducerea emisiilor de gaze cu efect de seră și la îmbunătățirea calității vieții cetățenilor europeni, printre care și prioritizarea eficienței energetice, îmbunătățirea performanței energetice a clădirilor și </w:t>
      </w:r>
      <w:r w:rsidRPr="00F277E7">
        <w:rPr>
          <w:rFonts w:ascii="Trebuchet MS" w:hAnsi="Trebuchet MS"/>
          <w:b/>
          <w:bCs/>
        </w:rPr>
        <w:t>dezvoltarea unui sector energetic bazat în mare parte pe surse regenerabile.</w:t>
      </w:r>
    </w:p>
    <w:p w14:paraId="6A8B340A" w14:textId="77777777" w:rsidR="0003365C" w:rsidRPr="00F277E7" w:rsidRDefault="0003365C" w:rsidP="0003365C">
      <w:pPr>
        <w:spacing w:after="0" w:line="360" w:lineRule="auto"/>
        <w:rPr>
          <w:rFonts w:ascii="Trebuchet MS" w:hAnsi="Trebuchet MS"/>
          <w:bCs/>
        </w:rPr>
      </w:pPr>
      <w:r w:rsidRPr="00F277E7">
        <w:rPr>
          <w:rFonts w:ascii="Trebuchet MS" w:hAnsi="Trebuchet MS"/>
          <w:bCs/>
        </w:rPr>
        <w:t xml:space="preserve">La nivel național, cadrul legislativ este definit, conceput și propus către reglementare de către Autoritatea Națională de Reglementare în domeniul Energiei – </w:t>
      </w:r>
      <w:r w:rsidRPr="00F277E7">
        <w:rPr>
          <w:rFonts w:ascii="Trebuchet MS" w:hAnsi="Trebuchet MS"/>
          <w:bCs/>
          <w:i/>
        </w:rPr>
        <w:t xml:space="preserve">A.N.R.E. </w:t>
      </w:r>
      <w:r w:rsidRPr="00F277E7">
        <w:rPr>
          <w:rFonts w:ascii="Trebuchet MS" w:hAnsi="Trebuchet MS"/>
          <w:bCs/>
        </w:rPr>
        <w:t>În acest sens, acest domeniu se află sub incidența directă a unui număr de Legi, Hotărâri și Ordine, dintre care cele mai importante sunt:</w:t>
      </w:r>
    </w:p>
    <w:p w14:paraId="79585DC3" w14:textId="77777777" w:rsidR="0003365C" w:rsidRPr="00F277E7" w:rsidRDefault="0003365C" w:rsidP="0003365C">
      <w:pPr>
        <w:numPr>
          <w:ilvl w:val="0"/>
          <w:numId w:val="20"/>
        </w:numPr>
        <w:spacing w:after="0" w:line="360" w:lineRule="auto"/>
        <w:rPr>
          <w:rFonts w:ascii="Trebuchet MS" w:hAnsi="Trebuchet MS"/>
          <w:b/>
          <w:bCs/>
        </w:rPr>
      </w:pPr>
      <w:r w:rsidRPr="00F277E7">
        <w:rPr>
          <w:rFonts w:ascii="Trebuchet MS" w:hAnsi="Trebuchet MS"/>
          <w:b/>
          <w:bCs/>
        </w:rPr>
        <w:t>Planul Național de Acțiune în Domeniul Eficienței Energetice;</w:t>
      </w:r>
    </w:p>
    <w:p w14:paraId="4E1204E4" w14:textId="77777777" w:rsidR="0003365C" w:rsidRPr="00F277E7" w:rsidRDefault="0003365C" w:rsidP="0003365C">
      <w:pPr>
        <w:numPr>
          <w:ilvl w:val="0"/>
          <w:numId w:val="20"/>
        </w:numPr>
        <w:spacing w:after="0" w:line="360" w:lineRule="auto"/>
        <w:rPr>
          <w:rFonts w:ascii="Trebuchet MS" w:hAnsi="Trebuchet MS"/>
          <w:bCs/>
        </w:rPr>
      </w:pPr>
      <w:r w:rsidRPr="00F277E7">
        <w:rPr>
          <w:rFonts w:ascii="Trebuchet MS" w:hAnsi="Trebuchet MS"/>
          <w:bCs/>
        </w:rPr>
        <w:t>LEGE nr. 220 din 27 octombrie 2008 pentru stabilirea sistemului de promovare a producerii energiei din surse regenerabile de energie cu modificările și completările ulterioare;</w:t>
      </w:r>
    </w:p>
    <w:p w14:paraId="14FF46DC" w14:textId="4005B3C5" w:rsidR="0003365C" w:rsidRPr="00F277E7" w:rsidRDefault="0003365C" w:rsidP="0003365C">
      <w:pPr>
        <w:numPr>
          <w:ilvl w:val="0"/>
          <w:numId w:val="20"/>
        </w:numPr>
        <w:spacing w:after="0" w:line="360" w:lineRule="auto"/>
        <w:rPr>
          <w:rFonts w:ascii="Trebuchet MS" w:hAnsi="Trebuchet MS"/>
          <w:bCs/>
        </w:rPr>
      </w:pPr>
      <w:r w:rsidRPr="00F277E7">
        <w:rPr>
          <w:rFonts w:ascii="Trebuchet MS" w:hAnsi="Trebuchet MS"/>
          <w:bCs/>
        </w:rPr>
        <w:lastRenderedPageBreak/>
        <w:t>Ord. 85/2021 privind modificarea și completarea Ordinului preşedintelui Autorităţii Naţionale de Reglementare în Domeniul Energiei nr. 74/2014 pentru aprobarea conţinutului-cadru al avizelor tehnice de racordare.</w:t>
      </w:r>
    </w:p>
    <w:p w14:paraId="14F23500" w14:textId="38AB69E4" w:rsidR="00D978C9" w:rsidRPr="00F277E7" w:rsidRDefault="00D978C9" w:rsidP="0003365C">
      <w:pPr>
        <w:spacing w:after="0" w:line="360" w:lineRule="auto"/>
        <w:rPr>
          <w:rFonts w:ascii="Trebuchet MS" w:hAnsi="Trebuchet MS"/>
          <w:b/>
          <w:u w:val="single"/>
        </w:rPr>
      </w:pPr>
      <w:r w:rsidRPr="00F277E7">
        <w:rPr>
          <w:rFonts w:ascii="Trebuchet MS" w:hAnsi="Trebuchet MS"/>
          <w:b/>
          <w:u w:val="single"/>
        </w:rPr>
        <w:t>Situația propusă:</w:t>
      </w:r>
    </w:p>
    <w:bookmarkEnd w:id="1"/>
    <w:p w14:paraId="21BA058D" w14:textId="1E6C619B" w:rsidR="00D978C9" w:rsidRPr="00F277E7" w:rsidRDefault="00D978C9" w:rsidP="00D978C9">
      <w:pPr>
        <w:spacing w:after="0" w:line="360" w:lineRule="auto"/>
        <w:rPr>
          <w:rFonts w:ascii="Trebuchet MS" w:hAnsi="Trebuchet MS"/>
          <w:bCs/>
          <w:lang w:val="en-US"/>
        </w:rPr>
      </w:pPr>
      <w:proofErr w:type="gramStart"/>
      <w:r w:rsidRPr="00F277E7">
        <w:rPr>
          <w:rFonts w:ascii="Trebuchet MS" w:hAnsi="Trebuchet MS"/>
          <w:bCs/>
          <w:lang w:val="en-US"/>
        </w:rPr>
        <w:t xml:space="preserve">Investitia constă in amenajarea unui parc fotovoltaic cu o putere totală instalată de 400 kw, putere maxim simultană absorbită de 400 kw, tensiune de utilizare de 0,400 KV </w:t>
      </w:r>
      <w:r w:rsidRPr="00F277E7">
        <w:rPr>
          <w:rFonts w:ascii="Trebuchet MS" w:hAnsi="Trebuchet MS"/>
          <w:bCs/>
          <w:lang w:val="en-GB"/>
        </w:rPr>
        <w:t xml:space="preserve">; </w:t>
      </w:r>
      <w:r w:rsidRPr="00F277E7">
        <w:rPr>
          <w:rFonts w:ascii="Trebuchet MS" w:hAnsi="Trebuchet MS"/>
          <w:bCs/>
        </w:rPr>
        <w:t xml:space="preserve">50 Hz </w:t>
      </w:r>
      <w:r w:rsidRPr="00F277E7">
        <w:rPr>
          <w:rFonts w:ascii="Trebuchet MS" w:hAnsi="Trebuchet MS"/>
          <w:bCs/>
          <w:lang w:val="en-US"/>
        </w:rPr>
        <w:t>constând în montarea a 800 panouri fotovoltaice cu o putere de 500 kw/panou, 4 invertoare cu o putere activă nominală de iesire de 100 kw fiecare, rețea distribuție energie electrică între panouri fotovoltaice – invertoare- post transformare de tip LES si rețea de comunicații SCADA.</w:t>
      </w:r>
      <w:proofErr w:type="gramEnd"/>
    </w:p>
    <w:p w14:paraId="1506EEA6" w14:textId="77777777" w:rsidR="0003365C" w:rsidRPr="00F277E7" w:rsidRDefault="0003365C" w:rsidP="0003365C">
      <w:pPr>
        <w:spacing w:after="0" w:line="360" w:lineRule="auto"/>
        <w:rPr>
          <w:rFonts w:ascii="Trebuchet MS" w:hAnsi="Trebuchet MS"/>
          <w:bCs/>
        </w:rPr>
      </w:pPr>
      <w:r w:rsidRPr="00F277E7">
        <w:rPr>
          <w:rFonts w:ascii="Trebuchet MS" w:hAnsi="Trebuchet MS"/>
          <w:bCs/>
        </w:rPr>
        <w:t>Conturul energetic supus analizei energetice  la nivelul căruia se dorește implementarea proiectului propus este reprezentat de conturul energetic aparținând Inspectoratului de Jandarmi Judetean „Nicolae Titulescu” Brasov, situat în mun. Brașov, str. Vasile Goldis, nr. 1-3.</w:t>
      </w:r>
    </w:p>
    <w:p w14:paraId="45FE06B5" w14:textId="74CC4AEE" w:rsidR="0003365C" w:rsidRPr="00F277E7" w:rsidRDefault="0003365C" w:rsidP="0003365C">
      <w:pPr>
        <w:spacing w:after="0" w:line="360" w:lineRule="auto"/>
        <w:rPr>
          <w:rFonts w:ascii="Trebuchet MS" w:hAnsi="Trebuchet MS"/>
          <w:bCs/>
        </w:rPr>
      </w:pPr>
      <w:r w:rsidRPr="00F277E7">
        <w:rPr>
          <w:rFonts w:ascii="Trebuchet MS" w:hAnsi="Trebuchet MS"/>
          <w:bCs/>
        </w:rPr>
        <w:t>Implementarea proiectului se va realiza la nivelul unui teren încadrat în intravilanul municipiului Brașov, identificat in Extras de carte funciara prin numărul cadastral 128227 in suprafață totală de 17.384 m</w:t>
      </w:r>
      <w:r w:rsidRPr="00F277E7">
        <w:rPr>
          <w:rFonts w:ascii="Trebuchet MS" w:hAnsi="Trebuchet MS"/>
          <w:bCs/>
          <w:vertAlign w:val="superscript"/>
        </w:rPr>
        <w:t>2</w:t>
      </w:r>
      <w:r w:rsidRPr="00F277E7">
        <w:rPr>
          <w:rFonts w:ascii="Trebuchet MS" w:hAnsi="Trebuchet MS"/>
          <w:bCs/>
        </w:rPr>
        <w:t xml:space="preserve"> </w:t>
      </w:r>
    </w:p>
    <w:p w14:paraId="3D5434A2" w14:textId="1513B886" w:rsidR="0003365C" w:rsidRPr="00F277E7" w:rsidRDefault="0003365C" w:rsidP="0003365C">
      <w:pPr>
        <w:spacing w:after="0" w:line="360" w:lineRule="auto"/>
        <w:rPr>
          <w:rFonts w:ascii="Trebuchet MS" w:hAnsi="Trebuchet MS"/>
          <w:bCs/>
        </w:rPr>
      </w:pPr>
      <w:r w:rsidRPr="00F277E7">
        <w:rPr>
          <w:rFonts w:ascii="Trebuchet MS" w:hAnsi="Trebuchet MS"/>
          <w:bCs/>
        </w:rPr>
        <w:t>Terenul nu este grevat de sarcini, nu se află în zona protejată, nu este trecut pe lista monumentelor istorice și nu sunt interdicții temporare de construire.</w:t>
      </w:r>
    </w:p>
    <w:p w14:paraId="6273ED63" w14:textId="4424DDCD" w:rsidR="0003365C" w:rsidRPr="00F277E7" w:rsidRDefault="0003365C" w:rsidP="0003365C">
      <w:pPr>
        <w:spacing w:after="0" w:line="360" w:lineRule="auto"/>
        <w:rPr>
          <w:rFonts w:ascii="Trebuchet MS" w:hAnsi="Trebuchet MS"/>
          <w:bCs/>
        </w:rPr>
      </w:pPr>
      <w:r w:rsidRPr="00F277E7">
        <w:rPr>
          <w:rFonts w:ascii="Trebuchet MS" w:hAnsi="Trebuchet MS"/>
          <w:bCs/>
        </w:rPr>
        <w:t>În vederea atingerii obiectivelor climatice asumate de către Uniunea Europeană, începând cu anul 2021, Banca Europeană pentru Investiții (BEI) a decis sistarea finanțărilor pentru proiecte de producere a energiei electrice ce au un factor specific de emisii mai mare de 250 gCO2/kWhe produs [2].</w:t>
      </w:r>
    </w:p>
    <w:p w14:paraId="1466D432" w14:textId="062ECDB3" w:rsidR="0003365C" w:rsidRPr="00F277E7" w:rsidRDefault="0003365C" w:rsidP="0003365C">
      <w:pPr>
        <w:spacing w:after="0" w:line="360" w:lineRule="auto"/>
        <w:rPr>
          <w:rFonts w:ascii="Trebuchet MS" w:hAnsi="Trebuchet MS"/>
          <w:bCs/>
        </w:rPr>
      </w:pPr>
      <w:r w:rsidRPr="00F277E7">
        <w:rPr>
          <w:rFonts w:ascii="Trebuchet MS" w:hAnsi="Trebuchet MS"/>
          <w:bCs/>
        </w:rPr>
        <w:t xml:space="preserve">De asemenea, pentru a susține tranziția către sustenabilitate și către o Comunitate Europeană Verde, BEI a decis ca începând cu anul 2023 să nu mai finanțeze proiecte cu un factor de emisii specifice mai mare de 100 gCO2/kWhe produs. În acest mod, se încurajează investițiile în surse de energie bazate pe energie regenerabile, precum </w:t>
      </w:r>
      <w:r w:rsidRPr="00F277E7">
        <w:rPr>
          <w:rFonts w:ascii="Trebuchet MS" w:hAnsi="Trebuchet MS"/>
          <w:b/>
          <w:bCs/>
        </w:rPr>
        <w:t>centralele fotovoltaice</w:t>
      </w:r>
      <w:r w:rsidRPr="00F277E7">
        <w:rPr>
          <w:rFonts w:ascii="Trebuchet MS" w:hAnsi="Trebuchet MS"/>
          <w:bCs/>
        </w:rPr>
        <w:t>, eoliene și proiectele ce au un grad ridicat de utilizare combinată a surselor convenționale de energie (gaz natural) și a surselor alternative de energie, cu proveniență curată (hidrogen verde).</w:t>
      </w:r>
    </w:p>
    <w:p w14:paraId="7873BFFF" w14:textId="36E12436" w:rsidR="00D978C9" w:rsidRPr="00F277E7" w:rsidRDefault="0003365C" w:rsidP="0003365C">
      <w:pPr>
        <w:spacing w:after="0" w:line="360" w:lineRule="auto"/>
        <w:rPr>
          <w:rFonts w:ascii="Trebuchet MS" w:hAnsi="Trebuchet MS"/>
          <w:bCs/>
          <w:lang w:val="en-US"/>
        </w:rPr>
      </w:pPr>
      <w:r w:rsidRPr="00F277E7">
        <w:rPr>
          <w:rFonts w:ascii="Trebuchet MS" w:hAnsi="Trebuchet MS"/>
          <w:bCs/>
        </w:rPr>
        <w:tab/>
        <w:t>Proiectul nu are niciun impact previzibil asupra obiectivului de mediu legat de efectele directe și indirecte primare ale proiectului pe parcursul întregului său ciclu de viață, având în vedere natura sa, precum şi faptul că proiectul prevede investiții în noi capacități pentru producția de electricitate din surse regenerabile (solar), acesta sprijină cu un coeficient de 100% obiectivul privind atenuarea schimbărilor climatice</w:t>
      </w:r>
      <w:r w:rsidR="00D978C9" w:rsidRPr="00F277E7">
        <w:rPr>
          <w:rFonts w:ascii="Trebuchet MS" w:hAnsi="Trebuchet MS"/>
          <w:bCs/>
          <w:lang w:val="en-US"/>
        </w:rPr>
        <w:t>.</w:t>
      </w:r>
    </w:p>
    <w:p w14:paraId="7636EED3" w14:textId="133CF5DA" w:rsidR="000B0AAF" w:rsidRPr="00F277E7" w:rsidRDefault="000B0AAF" w:rsidP="0003365C">
      <w:pPr>
        <w:spacing w:after="0" w:line="360" w:lineRule="auto"/>
        <w:rPr>
          <w:rFonts w:ascii="Trebuchet MS" w:hAnsi="Trebuchet MS"/>
          <w:bCs/>
          <w:lang w:val="en-US"/>
        </w:rPr>
      </w:pPr>
    </w:p>
    <w:p w14:paraId="24B0649E" w14:textId="77777777" w:rsidR="000B0AAF" w:rsidRPr="00F277E7" w:rsidRDefault="000B0AAF" w:rsidP="0003365C">
      <w:pPr>
        <w:spacing w:after="0" w:line="360" w:lineRule="auto"/>
        <w:rPr>
          <w:rFonts w:ascii="Trebuchet MS" w:hAnsi="Trebuchet MS"/>
          <w:bCs/>
          <w:lang w:val="en-US"/>
        </w:rPr>
      </w:pPr>
    </w:p>
    <w:p w14:paraId="0B99884F" w14:textId="77777777" w:rsidR="00D978C9" w:rsidRPr="00F277E7" w:rsidRDefault="00D978C9" w:rsidP="00D978C9">
      <w:pPr>
        <w:spacing w:after="0" w:line="360" w:lineRule="auto"/>
        <w:rPr>
          <w:rFonts w:ascii="Trebuchet MS" w:hAnsi="Trebuchet MS"/>
          <w:bCs/>
        </w:rPr>
      </w:pPr>
      <w:r w:rsidRPr="00F277E7">
        <w:rPr>
          <w:rFonts w:ascii="Trebuchet MS" w:hAnsi="Trebuchet MS"/>
          <w:b/>
          <w:bCs/>
          <w:u w:val="single"/>
        </w:rPr>
        <w:lastRenderedPageBreak/>
        <w:t>Organizarea de șantier</w:t>
      </w:r>
      <w:r w:rsidRPr="00F277E7">
        <w:rPr>
          <w:rFonts w:ascii="Trebuchet MS" w:hAnsi="Trebuchet MS"/>
          <w:bCs/>
        </w:rPr>
        <w:t>:</w:t>
      </w:r>
    </w:p>
    <w:p w14:paraId="1C0EFD1E" w14:textId="1340FC6C" w:rsidR="00D978C9" w:rsidRPr="00F277E7" w:rsidRDefault="000B0AAF" w:rsidP="00D978C9">
      <w:pPr>
        <w:spacing w:after="0" w:line="360" w:lineRule="auto"/>
        <w:rPr>
          <w:rFonts w:ascii="Trebuchet MS" w:hAnsi="Trebuchet MS"/>
          <w:bCs/>
        </w:rPr>
      </w:pPr>
      <w:r w:rsidRPr="00F277E7">
        <w:rPr>
          <w:rFonts w:ascii="Trebuchet MS" w:hAnsi="Trebuchet MS"/>
          <w:bCs/>
        </w:rPr>
        <w:t>Lucrările executate nu necesită o protecție deosebită ele fiind realizate în soluție definitivă, conform normativelor în vigoare. În șantier materialele vor fi depozitate corespunzător evitându-se afectarea lor.</w:t>
      </w:r>
    </w:p>
    <w:p w14:paraId="06112724" w14:textId="77777777" w:rsidR="00D978C9" w:rsidRPr="00F277E7" w:rsidRDefault="00D978C9" w:rsidP="00D978C9">
      <w:pPr>
        <w:spacing w:after="0" w:line="360" w:lineRule="auto"/>
        <w:rPr>
          <w:rFonts w:ascii="Trebuchet MS" w:hAnsi="Trebuchet MS"/>
          <w:b/>
          <w:bCs/>
          <w:iCs/>
          <w:u w:val="single"/>
        </w:rPr>
      </w:pPr>
      <w:r w:rsidRPr="00F277E7">
        <w:rPr>
          <w:rFonts w:ascii="Trebuchet MS" w:hAnsi="Trebuchet MS"/>
          <w:b/>
          <w:bCs/>
          <w:iCs/>
          <w:u w:val="single"/>
        </w:rPr>
        <w:t>Lucrările propuse pentru refacerea amplasamentului:</w:t>
      </w:r>
    </w:p>
    <w:p w14:paraId="62A3344E" w14:textId="60EDB625" w:rsidR="000B0AAF" w:rsidRPr="00F277E7" w:rsidRDefault="000B0AAF" w:rsidP="000B0AAF">
      <w:pPr>
        <w:spacing w:after="0" w:line="360" w:lineRule="auto"/>
        <w:rPr>
          <w:rFonts w:ascii="Trebuchet MS" w:hAnsi="Trebuchet MS"/>
          <w:bCs/>
          <w:iCs/>
        </w:rPr>
      </w:pPr>
      <w:r w:rsidRPr="00F277E7">
        <w:rPr>
          <w:rFonts w:ascii="Trebuchet MS" w:hAnsi="Trebuchet MS"/>
          <w:bCs/>
          <w:iCs/>
        </w:rPr>
        <w:t>După finalizarea lucrărilor de execuție, se vor lua măsuri de redarea în folosință a terenului pe care a fost amenajat punctul de lucru. În cazul în care se constată o degradare a acestora vor fi aplicate măsuri de reconstrucție ecologică.La finalul lucrarilor de exploatare vehiculele si utilajele folosite vor fi indepartate de pe amplasament.</w:t>
      </w:r>
    </w:p>
    <w:p w14:paraId="5B174F3E" w14:textId="47B6CEB6" w:rsidR="00D978C9" w:rsidRPr="00F277E7" w:rsidRDefault="000B0AAF" w:rsidP="00D978C9">
      <w:pPr>
        <w:spacing w:after="0" w:line="360" w:lineRule="auto"/>
        <w:rPr>
          <w:rFonts w:ascii="Trebuchet MS" w:hAnsi="Trebuchet MS"/>
          <w:bCs/>
          <w:iCs/>
        </w:rPr>
      </w:pPr>
      <w:r w:rsidRPr="00F277E7">
        <w:rPr>
          <w:rFonts w:ascii="Trebuchet MS" w:hAnsi="Trebuchet MS"/>
          <w:bCs/>
          <w:iCs/>
        </w:rPr>
        <w:t>Platforma organizarii de santier va fi dezafectata permitand revenirea la folosinta anterioara. Se va curata terenul de posibile resturi de materiale de constructie. Se va asterne un strat de pamant de caliatate similara cu cel din zona invecinata amplasamentului organizarii de santier, apoi se va asterne un strat de sol vegetal la suprafata terenului astfel incat sa permita desfasurarea activitatilor anteriore.</w:t>
      </w:r>
    </w:p>
    <w:p w14:paraId="2847DC16" w14:textId="6D94A830" w:rsidR="00D978C9" w:rsidRPr="00F277E7" w:rsidRDefault="00D978C9" w:rsidP="00D978C9">
      <w:pPr>
        <w:spacing w:after="0" w:line="360" w:lineRule="auto"/>
        <w:rPr>
          <w:rFonts w:ascii="Trebuchet MS" w:hAnsi="Trebuchet MS"/>
          <w:lang w:val="en-US"/>
        </w:rPr>
      </w:pPr>
      <w:r w:rsidRPr="00F277E7">
        <w:rPr>
          <w:rFonts w:ascii="Trebuchet MS" w:hAnsi="Trebuchet MS"/>
          <w:b/>
          <w:i/>
        </w:rPr>
        <w:t>b)</w:t>
      </w:r>
      <w:r w:rsidRPr="00F277E7">
        <w:rPr>
          <w:rFonts w:ascii="Trebuchet MS" w:hAnsi="Trebuchet MS"/>
        </w:rPr>
        <w:t xml:space="preserve"> </w:t>
      </w:r>
      <w:r w:rsidRPr="00F277E7">
        <w:rPr>
          <w:rFonts w:ascii="Trebuchet MS" w:hAnsi="Trebuchet MS"/>
          <w:b/>
          <w:i/>
        </w:rPr>
        <w:t xml:space="preserve">cumularea cu alte proiecte existente și/sau aprobate: </w:t>
      </w:r>
      <w:r w:rsidR="003B799A" w:rsidRPr="00F277E7">
        <w:rPr>
          <w:rFonts w:ascii="Trebuchet MS" w:hAnsi="Trebuchet MS"/>
        </w:rPr>
        <w:t>nu este cazul;</w:t>
      </w:r>
    </w:p>
    <w:p w14:paraId="67D2F44F" w14:textId="77777777" w:rsidR="00D978C9" w:rsidRPr="00F277E7" w:rsidRDefault="00D978C9" w:rsidP="00D978C9">
      <w:pPr>
        <w:spacing w:after="0" w:line="360" w:lineRule="auto"/>
        <w:rPr>
          <w:rFonts w:ascii="Trebuchet MS" w:hAnsi="Trebuchet MS"/>
        </w:rPr>
      </w:pPr>
      <w:r w:rsidRPr="00F277E7">
        <w:rPr>
          <w:rFonts w:ascii="Trebuchet MS" w:hAnsi="Trebuchet MS"/>
          <w:b/>
          <w:i/>
        </w:rPr>
        <w:t xml:space="preserve">c) utilizarea resurselor naturale în special a solului, a terenurilor, a apei și a biodiversitatii: </w:t>
      </w:r>
      <w:r w:rsidRPr="00F277E7">
        <w:rPr>
          <w:rFonts w:ascii="Trebuchet MS" w:hAnsi="Trebuchet MS"/>
        </w:rPr>
        <w:t>nu este cazul;</w:t>
      </w:r>
    </w:p>
    <w:p w14:paraId="22F35D02" w14:textId="2A2FB7BB" w:rsidR="00D978C9" w:rsidRPr="00F277E7" w:rsidRDefault="00D978C9" w:rsidP="00D978C9">
      <w:pPr>
        <w:spacing w:after="0" w:line="360" w:lineRule="auto"/>
        <w:rPr>
          <w:rFonts w:ascii="Trebuchet MS" w:hAnsi="Trebuchet MS"/>
          <w:b/>
          <w:i/>
        </w:rPr>
      </w:pPr>
      <w:r w:rsidRPr="00F277E7">
        <w:rPr>
          <w:rFonts w:ascii="Trebuchet MS" w:hAnsi="Trebuchet MS"/>
          <w:b/>
          <w:i/>
        </w:rPr>
        <w:t>d) cantitatea și tipurile de deșeuri generate/gestionate:</w:t>
      </w:r>
    </w:p>
    <w:p w14:paraId="5D22D574" w14:textId="2F2B3F21" w:rsidR="00076342" w:rsidRPr="00F277E7" w:rsidRDefault="00076342" w:rsidP="00076342">
      <w:pPr>
        <w:spacing w:after="0" w:line="360" w:lineRule="auto"/>
        <w:rPr>
          <w:rFonts w:ascii="Trebuchet MS" w:hAnsi="Trebuchet MS"/>
        </w:rPr>
      </w:pPr>
      <w:r w:rsidRPr="00F277E7">
        <w:rPr>
          <w:rFonts w:ascii="Trebuchet MS" w:hAnsi="Trebuchet MS"/>
        </w:rPr>
        <w:t>Deseurile generate vor fi eliminate de pe amplasament si transportate de o firma autorizata catre un depozit conform.</w:t>
      </w:r>
    </w:p>
    <w:p w14:paraId="7073CF30" w14:textId="77777777" w:rsidR="00FB4A9B" w:rsidRPr="00F277E7" w:rsidRDefault="00FB4A9B" w:rsidP="00FB4A9B">
      <w:pPr>
        <w:spacing w:after="0" w:line="360" w:lineRule="auto"/>
        <w:rPr>
          <w:rFonts w:ascii="Trebuchet MS" w:hAnsi="Trebuchet MS"/>
        </w:rPr>
      </w:pPr>
      <w:r w:rsidRPr="00F277E7">
        <w:rPr>
          <w:rFonts w:ascii="Trebuchet MS" w:hAnsi="Trebuchet MS"/>
        </w:rPr>
        <w:t xml:space="preserve">In perimetrul propus se vor genera urmatoarele categorii de deseuri: Deşeuri tehnologice: sol vegetal. Deşeuri rezultate din activităţi conexe: uleiuri de motor, de transmisie şi uzate, baterii de acumulatori, anvelope uzate, deşeuri metalice (piese uzate) </w:t>
      </w:r>
    </w:p>
    <w:p w14:paraId="29219295" w14:textId="52B8D867" w:rsidR="00FB4A9B" w:rsidRPr="00F277E7" w:rsidRDefault="00FB4A9B" w:rsidP="00FB4A9B">
      <w:pPr>
        <w:spacing w:after="0" w:line="360" w:lineRule="auto"/>
        <w:rPr>
          <w:rFonts w:ascii="Trebuchet MS" w:hAnsi="Trebuchet MS"/>
        </w:rPr>
      </w:pPr>
      <w:r w:rsidRPr="00F277E7">
        <w:rPr>
          <w:rFonts w:ascii="Trebuchet MS" w:hAnsi="Trebuchet MS"/>
        </w:rPr>
        <w:t>Deşeurile rezultate din activităţi conexe vor fi evitate prin executarea operatiilor de intretinere curenta, reparatii, schimburi de ulei, de anvelope, etc. in atelierul de reparatii si intretinere al societatii. În afara acestor deşeuri (menajere şi cele rezultate din activitatea productivă), în cantităţile estimate, pe teritoriul perimetrului de exploatare nu se produc şi nici nu se vor depozita alte tipuri de deşeuri.</w:t>
      </w:r>
    </w:p>
    <w:p w14:paraId="1852BF50" w14:textId="3905DD54" w:rsidR="00FB4A9B" w:rsidRPr="00F277E7" w:rsidRDefault="00FB4A9B" w:rsidP="00FB4A9B">
      <w:pPr>
        <w:spacing w:after="0" w:line="360" w:lineRule="auto"/>
        <w:rPr>
          <w:rFonts w:ascii="Trebuchet MS" w:hAnsi="Trebuchet MS"/>
        </w:rPr>
      </w:pPr>
    </w:p>
    <w:p w14:paraId="3108BE9A" w14:textId="7143679D" w:rsidR="00FB4A9B" w:rsidRPr="00F277E7" w:rsidRDefault="00FB4A9B" w:rsidP="00FB4A9B">
      <w:pPr>
        <w:spacing w:after="0" w:line="360" w:lineRule="auto"/>
        <w:rPr>
          <w:rFonts w:ascii="Trebuchet MS" w:hAnsi="Trebuchet MS"/>
        </w:rPr>
      </w:pPr>
    </w:p>
    <w:p w14:paraId="41EAEE57" w14:textId="3A9FE201" w:rsidR="00FB4A9B" w:rsidRPr="00F277E7" w:rsidRDefault="00FB4A9B" w:rsidP="00FB4A9B">
      <w:pPr>
        <w:spacing w:after="0" w:line="360" w:lineRule="auto"/>
        <w:rPr>
          <w:rFonts w:ascii="Trebuchet MS" w:hAnsi="Trebuchet MS"/>
        </w:rPr>
      </w:pPr>
    </w:p>
    <w:p w14:paraId="22AE08F9" w14:textId="01186C96" w:rsidR="00FB4A9B" w:rsidRPr="00F277E7" w:rsidRDefault="00FB4A9B" w:rsidP="00FB4A9B">
      <w:pPr>
        <w:spacing w:after="0" w:line="360" w:lineRule="auto"/>
        <w:rPr>
          <w:rFonts w:ascii="Trebuchet MS" w:hAnsi="Trebuchet MS"/>
        </w:rPr>
      </w:pPr>
    </w:p>
    <w:p w14:paraId="210A6CF8" w14:textId="429DFC32" w:rsidR="00FB4A9B" w:rsidRPr="00F277E7" w:rsidRDefault="00FB4A9B" w:rsidP="00FB4A9B">
      <w:pPr>
        <w:spacing w:after="0" w:line="360" w:lineRule="auto"/>
        <w:rPr>
          <w:rFonts w:ascii="Trebuchet MS" w:hAnsi="Trebuchet MS"/>
        </w:rPr>
      </w:pPr>
    </w:p>
    <w:p w14:paraId="41E0DEAF" w14:textId="77777777" w:rsidR="00FB4A9B" w:rsidRPr="00F277E7" w:rsidRDefault="00FB4A9B" w:rsidP="00FB4A9B">
      <w:pPr>
        <w:spacing w:after="0" w:line="360" w:lineRule="auto"/>
        <w:rPr>
          <w:rFonts w:ascii="Trebuchet MS" w:hAnsi="Trebuchet MS"/>
        </w:rPr>
      </w:pPr>
    </w:p>
    <w:p w14:paraId="114D4CD5" w14:textId="77777777" w:rsidR="00FB4A9B" w:rsidRPr="00F277E7" w:rsidRDefault="00FB4A9B" w:rsidP="00FB4A9B">
      <w:pPr>
        <w:spacing w:before="60" w:after="0" w:line="240" w:lineRule="auto"/>
        <w:ind w:firstLine="709"/>
        <w:rPr>
          <w:rFonts w:ascii="Arial Narrow" w:eastAsia="Times New Roman" w:hAnsi="Arial Narrow" w:cs="Times New Roman"/>
          <w:sz w:val="24"/>
          <w:szCs w:val="24"/>
          <w:lang w:eastAsia="ro-RO"/>
          <w14:ligatures w14:val="none"/>
        </w:rPr>
      </w:pPr>
      <w:r w:rsidRPr="00F277E7">
        <w:rPr>
          <w:rFonts w:ascii="Arial Narrow" w:eastAsia="Times New Roman" w:hAnsi="Arial Narrow" w:cs="Times New Roman"/>
          <w:i/>
          <w:sz w:val="24"/>
          <w:szCs w:val="24"/>
          <w14:ligatures w14:val="none"/>
        </w:rPr>
        <w:lastRenderedPageBreak/>
        <w:t>Modul de depozitare al deşeurilor cu conţinut de substanţe toxice şi periculoase</w:t>
      </w:r>
    </w:p>
    <w:tbl>
      <w:tblPr>
        <w:tblW w:w="9434" w:type="dxa"/>
        <w:tblInd w:w="392" w:type="dxa"/>
        <w:tblLook w:val="04A0" w:firstRow="1" w:lastRow="0" w:firstColumn="1" w:lastColumn="0" w:noHBand="0" w:noVBand="1"/>
      </w:tblPr>
      <w:tblGrid>
        <w:gridCol w:w="1800"/>
        <w:gridCol w:w="7634"/>
      </w:tblGrid>
      <w:tr w:rsidR="00F277E7" w:rsidRPr="00F277E7" w14:paraId="470F1A81" w14:textId="77777777" w:rsidTr="006327CA">
        <w:trPr>
          <w:tblHeader/>
        </w:trPr>
        <w:tc>
          <w:tcPr>
            <w:tcW w:w="18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D894977" w14:textId="77777777" w:rsidR="00FB4A9B" w:rsidRPr="00F277E7" w:rsidRDefault="00FB4A9B" w:rsidP="00FB4A9B">
            <w:pPr>
              <w:spacing w:before="120" w:after="0" w:line="240" w:lineRule="auto"/>
              <w:jc w:val="center"/>
              <w:rPr>
                <w:rFonts w:ascii="Arial Narrow" w:eastAsia="Times New Roman" w:hAnsi="Arial Narrow" w:cs="Times New Roman"/>
                <w:sz w:val="24"/>
                <w:szCs w:val="24"/>
                <w:lang w:eastAsia="ro-RO"/>
                <w14:ligatures w14:val="none"/>
              </w:rPr>
            </w:pPr>
            <w:r w:rsidRPr="00F277E7">
              <w:rPr>
                <w:rFonts w:ascii="Arial Narrow" w:eastAsia="Times New Roman" w:hAnsi="Arial Narrow" w:cs="Times New Roman"/>
                <w:b/>
                <w:i/>
                <w:sz w:val="24"/>
                <w:szCs w:val="24"/>
                <w14:ligatures w14:val="none"/>
              </w:rPr>
              <w:t>Tip deşeu</w:t>
            </w:r>
          </w:p>
        </w:tc>
        <w:tc>
          <w:tcPr>
            <w:tcW w:w="76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6D43C02" w14:textId="77777777" w:rsidR="00FB4A9B" w:rsidRPr="00F277E7" w:rsidRDefault="00FB4A9B" w:rsidP="00FB4A9B">
            <w:pPr>
              <w:spacing w:before="120" w:after="0" w:line="240" w:lineRule="auto"/>
              <w:jc w:val="center"/>
              <w:rPr>
                <w:rFonts w:ascii="Arial Narrow" w:eastAsia="Times New Roman" w:hAnsi="Arial Narrow" w:cs="Times New Roman"/>
                <w:sz w:val="24"/>
                <w:szCs w:val="24"/>
                <w:lang w:eastAsia="ro-RO"/>
                <w14:ligatures w14:val="none"/>
              </w:rPr>
            </w:pPr>
            <w:r w:rsidRPr="00F277E7">
              <w:rPr>
                <w:rFonts w:ascii="Arial Narrow" w:eastAsia="Times New Roman" w:hAnsi="Arial Narrow" w:cs="Times New Roman"/>
                <w:b/>
                <w:i/>
                <w:sz w:val="24"/>
                <w:szCs w:val="24"/>
                <w14:ligatures w14:val="none"/>
              </w:rPr>
              <w:t>Mod de colectare / evacuare</w:t>
            </w:r>
          </w:p>
        </w:tc>
      </w:tr>
      <w:tr w:rsidR="00F277E7" w:rsidRPr="00F277E7" w14:paraId="7E5F3C81" w14:textId="77777777" w:rsidTr="006327CA">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8916B" w14:textId="77777777" w:rsidR="00FB4A9B" w:rsidRPr="00F277E7" w:rsidRDefault="00FB4A9B" w:rsidP="00FB4A9B">
            <w:pPr>
              <w:spacing w:before="120" w:after="0" w:line="240" w:lineRule="auto"/>
              <w:jc w:val="both"/>
              <w:rPr>
                <w:rFonts w:ascii="Arial Narrow" w:eastAsia="Times New Roman" w:hAnsi="Arial Narrow" w:cs="Times New Roman"/>
                <w:sz w:val="24"/>
                <w:szCs w:val="24"/>
                <w:lang w:eastAsia="ro-RO"/>
                <w14:ligatures w14:val="none"/>
              </w:rPr>
            </w:pPr>
            <w:r w:rsidRPr="00F277E7">
              <w:rPr>
                <w:rFonts w:ascii="Arial Narrow" w:eastAsia="Times New Roman" w:hAnsi="Arial Narrow" w:cs="Times New Roman"/>
                <w:sz w:val="24"/>
                <w:szCs w:val="24"/>
                <w14:ligatures w14:val="none"/>
              </w:rPr>
              <w:t xml:space="preserve">Carburanţi </w:t>
            </w:r>
          </w:p>
        </w:tc>
        <w:tc>
          <w:tcPr>
            <w:tcW w:w="7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8573" w14:textId="77777777" w:rsidR="00FB4A9B" w:rsidRPr="00F277E7" w:rsidRDefault="00FB4A9B" w:rsidP="00FB4A9B">
            <w:pPr>
              <w:spacing w:before="120" w:after="0" w:line="240" w:lineRule="auto"/>
              <w:jc w:val="both"/>
              <w:rPr>
                <w:rFonts w:ascii="Arial Narrow" w:eastAsia="Times New Roman" w:hAnsi="Arial Narrow" w:cs="Times New Roman"/>
                <w:sz w:val="24"/>
                <w:szCs w:val="24"/>
                <w:lang w:eastAsia="ro-RO"/>
                <w14:ligatures w14:val="none"/>
              </w:rPr>
            </w:pPr>
            <w:r w:rsidRPr="00F277E7">
              <w:rPr>
                <w:rFonts w:ascii="Arial Narrow" w:eastAsia="Times New Roman" w:hAnsi="Arial Narrow" w:cs="Times New Roman"/>
                <w:sz w:val="24"/>
                <w:szCs w:val="24"/>
                <w14:ligatures w14:val="none"/>
              </w:rPr>
              <w:t>Depozitarea substanţelor inflamabile sau explozive se va face cu respectarea strictă a normelor legale specifice</w:t>
            </w:r>
          </w:p>
        </w:tc>
      </w:tr>
      <w:tr w:rsidR="00F277E7" w:rsidRPr="00F277E7" w14:paraId="14E79ABC" w14:textId="77777777" w:rsidTr="006327CA">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115C1" w14:textId="77777777" w:rsidR="00FB4A9B" w:rsidRPr="00F277E7" w:rsidRDefault="00FB4A9B" w:rsidP="00FB4A9B">
            <w:pPr>
              <w:spacing w:before="120" w:after="0" w:line="240" w:lineRule="auto"/>
              <w:jc w:val="both"/>
              <w:rPr>
                <w:rFonts w:ascii="Arial Narrow" w:eastAsia="Times New Roman" w:hAnsi="Arial Narrow" w:cs="Times New Roman"/>
                <w:sz w:val="24"/>
                <w:szCs w:val="24"/>
                <w:lang w:eastAsia="ro-RO"/>
                <w14:ligatures w14:val="none"/>
              </w:rPr>
            </w:pPr>
            <w:r w:rsidRPr="00F277E7">
              <w:rPr>
                <w:rFonts w:ascii="Arial Narrow" w:eastAsia="Times New Roman" w:hAnsi="Arial Narrow" w:cs="Times New Roman"/>
                <w:sz w:val="24"/>
                <w:szCs w:val="24"/>
                <w14:ligatures w14:val="none"/>
              </w:rPr>
              <w:t xml:space="preserve">Lubrefianţi </w:t>
            </w:r>
          </w:p>
        </w:tc>
        <w:tc>
          <w:tcPr>
            <w:tcW w:w="7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4E61" w14:textId="77777777" w:rsidR="00FB4A9B" w:rsidRPr="00F277E7" w:rsidRDefault="00FB4A9B" w:rsidP="00FB4A9B">
            <w:pPr>
              <w:spacing w:before="120" w:after="0" w:line="240" w:lineRule="auto"/>
              <w:jc w:val="both"/>
              <w:rPr>
                <w:rFonts w:ascii="Arial Narrow" w:eastAsia="Times New Roman" w:hAnsi="Arial Narrow" w:cs="Times New Roman"/>
                <w:sz w:val="24"/>
                <w:szCs w:val="24"/>
                <w:lang w:eastAsia="ro-RO"/>
                <w14:ligatures w14:val="none"/>
              </w:rPr>
            </w:pPr>
            <w:r w:rsidRPr="00F277E7">
              <w:rPr>
                <w:rFonts w:ascii="Arial Narrow" w:eastAsia="Times New Roman" w:hAnsi="Arial Narrow" w:cs="Times New Roman"/>
                <w:sz w:val="24"/>
                <w:szCs w:val="24"/>
                <w14:ligatures w14:val="none"/>
              </w:rPr>
              <w:t>Se vor păstra în recipienţi din plastic şi se vor depozita în spaţii special amenajate</w:t>
            </w:r>
          </w:p>
        </w:tc>
      </w:tr>
      <w:tr w:rsidR="00FB4A9B" w:rsidRPr="00F277E7" w14:paraId="0B0C96E0" w14:textId="77777777" w:rsidTr="006327CA">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7DA51" w14:textId="77777777" w:rsidR="00FB4A9B" w:rsidRPr="00F277E7" w:rsidRDefault="00FB4A9B" w:rsidP="00FB4A9B">
            <w:pPr>
              <w:spacing w:before="120" w:after="0" w:line="240" w:lineRule="auto"/>
              <w:jc w:val="both"/>
              <w:rPr>
                <w:rFonts w:ascii="Arial Narrow" w:eastAsia="Times New Roman" w:hAnsi="Arial Narrow" w:cs="Times New Roman"/>
                <w:sz w:val="24"/>
                <w:szCs w:val="24"/>
                <w:lang w:eastAsia="ro-RO"/>
                <w14:ligatures w14:val="none"/>
              </w:rPr>
            </w:pPr>
            <w:r w:rsidRPr="00F277E7">
              <w:rPr>
                <w:rFonts w:ascii="Arial Narrow" w:eastAsia="Times New Roman" w:hAnsi="Arial Narrow" w:cs="Times New Roman"/>
                <w:sz w:val="24"/>
                <w:szCs w:val="24"/>
                <w14:ligatures w14:val="none"/>
              </w:rPr>
              <w:t>Acumulatori şi uleiuri uzate</w:t>
            </w:r>
          </w:p>
        </w:tc>
        <w:tc>
          <w:tcPr>
            <w:tcW w:w="7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F1BDB" w14:textId="77777777" w:rsidR="00FB4A9B" w:rsidRPr="00F277E7" w:rsidRDefault="00FB4A9B" w:rsidP="00FB4A9B">
            <w:pPr>
              <w:spacing w:before="120" w:after="0" w:line="240" w:lineRule="auto"/>
              <w:jc w:val="both"/>
              <w:rPr>
                <w:rFonts w:ascii="Arial Narrow" w:eastAsia="Times New Roman" w:hAnsi="Arial Narrow" w:cs="Times New Roman"/>
                <w:sz w:val="24"/>
                <w:szCs w:val="24"/>
                <w:lang w:eastAsia="ro-RO"/>
                <w14:ligatures w14:val="none"/>
              </w:rPr>
            </w:pPr>
            <w:r w:rsidRPr="00F277E7">
              <w:rPr>
                <w:rFonts w:ascii="Arial Narrow" w:eastAsia="Times New Roman" w:hAnsi="Arial Narrow" w:cs="Times New Roman"/>
                <w:sz w:val="24"/>
                <w:szCs w:val="24"/>
                <w14:ligatures w14:val="none"/>
              </w:rPr>
              <w:t>Materialele cu potenţial periculos atât asupra mediului înconjurător cât şi a manipulanţilor vor fi stocate şi depozitate corespunzător în vederea valorificării.</w:t>
            </w:r>
          </w:p>
        </w:tc>
      </w:tr>
    </w:tbl>
    <w:p w14:paraId="71FDD965" w14:textId="77777777" w:rsidR="00FB4A9B" w:rsidRPr="00F277E7" w:rsidRDefault="00FB4A9B" w:rsidP="00FB4A9B">
      <w:pPr>
        <w:spacing w:after="0" w:line="360" w:lineRule="auto"/>
        <w:rPr>
          <w:rFonts w:ascii="Trebuchet MS" w:hAnsi="Trebuchet MS"/>
        </w:rPr>
      </w:pPr>
    </w:p>
    <w:p w14:paraId="676998FA" w14:textId="7BCCB234" w:rsidR="00D978C9" w:rsidRPr="00F277E7" w:rsidRDefault="00D978C9" w:rsidP="00D978C9">
      <w:pPr>
        <w:spacing w:after="0" w:line="360" w:lineRule="auto"/>
        <w:rPr>
          <w:rFonts w:ascii="Trebuchet MS" w:hAnsi="Trebuchet MS"/>
        </w:rPr>
      </w:pPr>
      <w:r w:rsidRPr="00F277E7">
        <w:rPr>
          <w:rFonts w:ascii="Trebuchet MS" w:hAnsi="Trebuchet MS"/>
        </w:rPr>
        <w:t xml:space="preserve">- </w:t>
      </w:r>
      <w:r w:rsidRPr="00F277E7">
        <w:rPr>
          <w:rFonts w:ascii="Trebuchet MS" w:hAnsi="Trebuchet MS"/>
          <w:b/>
        </w:rPr>
        <w:t>programul  de prevenire și reducere  a cantitaților de deșeuri generate</w:t>
      </w:r>
      <w:r w:rsidRPr="00F277E7">
        <w:rPr>
          <w:rFonts w:ascii="Trebuchet MS" w:hAnsi="Trebuchet MS"/>
        </w:rPr>
        <w:t xml:space="preserve">; </w:t>
      </w:r>
    </w:p>
    <w:p w14:paraId="2FEAC6B9" w14:textId="3BB0BD86" w:rsidR="00FB4A9B" w:rsidRPr="00F277E7" w:rsidRDefault="00FB4A9B" w:rsidP="00FB4A9B">
      <w:pPr>
        <w:spacing w:after="0" w:line="360" w:lineRule="auto"/>
        <w:rPr>
          <w:rFonts w:ascii="Trebuchet MS" w:hAnsi="Trebuchet MS"/>
        </w:rPr>
      </w:pPr>
      <w:r w:rsidRPr="00F277E7">
        <w:rPr>
          <w:rFonts w:ascii="Trebuchet MS" w:hAnsi="Trebuchet MS"/>
        </w:rPr>
        <w:t>In perimetrul propus se vor genera urmatoarele categorii de deseuri: Deşeuri tehnologice: sol vegetal. Deşeuri rezultate din activităţi conexe: uleiuri de motor, de transmisie şi uzate, baterii de acumulatori, anvelope uzate, deşeuri metalice (piese uzate).</w:t>
      </w:r>
    </w:p>
    <w:p w14:paraId="05FCEF95" w14:textId="77777777" w:rsidR="00D978C9" w:rsidRPr="00F277E7" w:rsidRDefault="00D978C9" w:rsidP="00D978C9">
      <w:pPr>
        <w:spacing w:after="0" w:line="360" w:lineRule="auto"/>
        <w:rPr>
          <w:rFonts w:ascii="Trebuchet MS" w:hAnsi="Trebuchet MS"/>
          <w:b/>
        </w:rPr>
      </w:pPr>
      <w:r w:rsidRPr="00F277E7">
        <w:rPr>
          <w:rFonts w:ascii="Trebuchet MS" w:hAnsi="Trebuchet MS"/>
          <w:b/>
        </w:rPr>
        <w:t>- planul de gestionare a deșeurilor;</w:t>
      </w:r>
    </w:p>
    <w:p w14:paraId="308F6818" w14:textId="0DFD2A3E" w:rsidR="00FB4A9B" w:rsidRPr="00F277E7" w:rsidRDefault="00FB4A9B" w:rsidP="00D978C9">
      <w:pPr>
        <w:spacing w:after="0" w:line="360" w:lineRule="auto"/>
        <w:rPr>
          <w:rFonts w:ascii="Trebuchet MS" w:hAnsi="Trebuchet MS"/>
        </w:rPr>
      </w:pPr>
      <w:r w:rsidRPr="00F277E7">
        <w:rPr>
          <w:rFonts w:ascii="Trebuchet MS" w:hAnsi="Trebuchet MS"/>
        </w:rPr>
        <w:t>Deşeurile rezultate din activităţi conexe vor fi evitate prin executarea operatiilor de intretinere curenta, reparatii, schimburi de ulei, de anvelope, etc. in atelierul de reparatii si intretinere al societatii. În afara acestor deşeuri (menajere şi cele rezultate din activitatea productivă), în cantităţile estimate, pe teritoriul perimetrului de exploatare nu se produc şi nici nu se vor depozita alte tipuri de deşeuri.</w:t>
      </w:r>
    </w:p>
    <w:p w14:paraId="6DCC5D21" w14:textId="543FD9B2" w:rsidR="00D978C9" w:rsidRPr="00F277E7" w:rsidRDefault="00D978C9" w:rsidP="00D978C9">
      <w:pPr>
        <w:spacing w:after="0" w:line="360" w:lineRule="auto"/>
        <w:rPr>
          <w:rFonts w:ascii="Trebuchet MS" w:hAnsi="Trebuchet MS"/>
          <w:b/>
        </w:rPr>
      </w:pPr>
      <w:r w:rsidRPr="00F277E7">
        <w:rPr>
          <w:rFonts w:ascii="Trebuchet MS" w:hAnsi="Trebuchet MS"/>
          <w:b/>
        </w:rPr>
        <w:t>- gospodărirea  substanțelor si preparatelor chimice periculoase:</w:t>
      </w:r>
    </w:p>
    <w:p w14:paraId="4FD242FD" w14:textId="5AFFCC21" w:rsidR="004E22D6" w:rsidRPr="00F277E7" w:rsidRDefault="004E22D6" w:rsidP="004E22D6">
      <w:pPr>
        <w:tabs>
          <w:tab w:val="left" w:pos="180"/>
        </w:tabs>
        <w:spacing w:after="200" w:line="276" w:lineRule="auto"/>
        <w:contextualSpacing/>
        <w:jc w:val="both"/>
        <w:rPr>
          <w:rFonts w:ascii="Trebuchet MS" w:eastAsia="Times New Roman" w:hAnsi="Trebuchet MS" w:cs="Times New Roman"/>
          <w:lang w:eastAsia="ro-RO"/>
          <w14:ligatures w14:val="none"/>
        </w:rPr>
      </w:pPr>
      <w:r w:rsidRPr="00F277E7">
        <w:rPr>
          <w:rFonts w:ascii="Trebuchet MS" w:eastAsia="Times New Roman" w:hAnsi="Trebuchet MS" w:cs="Times New Roman"/>
          <w:lang w:eastAsia="ro-RO"/>
          <w14:ligatures w14:val="none"/>
        </w:rPr>
        <w:t>Substanţele toxice şi periculoase pot fi: carburanţii, lubrifianţii și acidul sulfuric pentru baterii, necesari funcționării utilajelor și autovehiculelor necesare realizării lucrărilor de executie, precum și substanțe din vopseaua utilizată la realizarea marcajelor</w:t>
      </w:r>
      <w:r w:rsidR="00CD59FF" w:rsidRPr="00F277E7">
        <w:rPr>
          <w:rFonts w:ascii="Trebuchet MS" w:eastAsia="Times New Roman" w:hAnsi="Trebuchet MS" w:cs="Times New Roman"/>
          <w:lang w:eastAsia="ro-RO"/>
          <w14:ligatures w14:val="none"/>
        </w:rPr>
        <w:t>.</w:t>
      </w:r>
    </w:p>
    <w:p w14:paraId="6D5748E4" w14:textId="77777777" w:rsidR="00D978C9" w:rsidRPr="00F277E7" w:rsidRDefault="00D978C9" w:rsidP="00D978C9">
      <w:pPr>
        <w:spacing w:after="0" w:line="360" w:lineRule="auto"/>
        <w:rPr>
          <w:rFonts w:ascii="Trebuchet MS" w:hAnsi="Trebuchet MS"/>
          <w:b/>
        </w:rPr>
      </w:pPr>
      <w:r w:rsidRPr="00F277E7">
        <w:rPr>
          <w:rFonts w:ascii="Trebuchet MS" w:hAnsi="Trebuchet MS"/>
        </w:rPr>
        <w:t xml:space="preserve">- </w:t>
      </w:r>
      <w:r w:rsidRPr="00F277E7">
        <w:rPr>
          <w:rFonts w:ascii="Trebuchet MS" w:hAnsi="Trebuchet MS"/>
          <w:b/>
        </w:rPr>
        <w:t xml:space="preserve">modul de gospodarire a substanțelor si preparatelor chimice periculoase și asigurarea condițiilor de protecție a factorilor de mediu  și a sănătății populației. </w:t>
      </w:r>
    </w:p>
    <w:p w14:paraId="50281A99" w14:textId="77777777" w:rsidR="004E22D6" w:rsidRPr="00F277E7" w:rsidRDefault="004E22D6" w:rsidP="00CD59FF">
      <w:pPr>
        <w:spacing w:after="0" w:line="360" w:lineRule="auto"/>
        <w:rPr>
          <w:rFonts w:ascii="Trebuchet MS" w:hAnsi="Trebuchet MS"/>
        </w:rPr>
      </w:pPr>
      <w:r w:rsidRPr="00F277E7">
        <w:rPr>
          <w:rFonts w:ascii="Trebuchet MS" w:hAnsi="Trebuchet MS"/>
        </w:rPr>
        <w:t>Alimentarea cu carburanţi a utilajelor va fi efectuată cu cisterne auto, ori de câte ori va fi necesar. Vor fi asigurate măsuri simple de intervenţie în cazul deversărilor accidentale de carburant: vase de metal plasate sub furtunul de alimentare, lăzi cu nisip pentru absorbţia carburantului vărsat.</w:t>
      </w:r>
    </w:p>
    <w:p w14:paraId="2D913BAC" w14:textId="77777777" w:rsidR="004E22D6" w:rsidRPr="00F277E7" w:rsidRDefault="004E22D6" w:rsidP="00CD59FF">
      <w:pPr>
        <w:spacing w:after="0" w:line="360" w:lineRule="auto"/>
        <w:rPr>
          <w:rFonts w:ascii="Trebuchet MS" w:hAnsi="Trebuchet MS"/>
        </w:rPr>
      </w:pPr>
      <w:r w:rsidRPr="00F277E7">
        <w:rPr>
          <w:rFonts w:ascii="Trebuchet MS" w:hAnsi="Trebuchet MS"/>
        </w:rPr>
        <w:t>Utilajele cu care se va lucra vor fi aduse în şantier în perfectă stare de funcţionare, având făcute reviziile tehnice şi schimburile de lubrifianţi.</w:t>
      </w:r>
    </w:p>
    <w:p w14:paraId="37AAF207" w14:textId="77777777" w:rsidR="004E22D6" w:rsidRPr="00F277E7" w:rsidRDefault="004E22D6" w:rsidP="00CD59FF">
      <w:pPr>
        <w:spacing w:after="0" w:line="360" w:lineRule="auto"/>
        <w:rPr>
          <w:rFonts w:ascii="Trebuchet MS" w:hAnsi="Trebuchet MS"/>
        </w:rPr>
      </w:pPr>
      <w:r w:rsidRPr="00F277E7">
        <w:rPr>
          <w:rFonts w:ascii="Trebuchet MS" w:hAnsi="Trebuchet MS"/>
        </w:rPr>
        <w:t>Manipularea necorespunzătoare a carburanților și uleiurilor minerale folosite pentru utilaje și mijloace auto, eventualele neetanșeități sau chiar defecțiuni pot determina scurgeri accidentale pe sol sau în apele de suprafață, conducând la deteriorarea acestor factori de mediu.</w:t>
      </w:r>
    </w:p>
    <w:p w14:paraId="70C8EDEF" w14:textId="4A895745" w:rsidR="00CD59FF" w:rsidRPr="00F277E7" w:rsidRDefault="004E22D6" w:rsidP="00CD59FF">
      <w:pPr>
        <w:spacing w:after="0" w:line="360" w:lineRule="auto"/>
        <w:rPr>
          <w:rFonts w:ascii="Trebuchet MS" w:hAnsi="Trebuchet MS"/>
        </w:rPr>
      </w:pPr>
      <w:r w:rsidRPr="00F277E7">
        <w:rPr>
          <w:rFonts w:ascii="Trebuchet MS" w:hAnsi="Trebuchet MS"/>
        </w:rPr>
        <w:t>Astfel reviziile tehnice și schimburile de ulei se recomandă a se efectua periodic, în ateliere specializate, iar vopseau pentru marcaje va fi adusă în recipiente etanșe care după utilizare se vor returna producătorilor</w:t>
      </w:r>
      <w:r w:rsidR="00CD59FF" w:rsidRPr="00F277E7">
        <w:rPr>
          <w:rFonts w:ascii="Trebuchet MS" w:hAnsi="Trebuchet MS"/>
        </w:rPr>
        <w:t>.</w:t>
      </w:r>
    </w:p>
    <w:p w14:paraId="72582A30" w14:textId="2E41501B" w:rsidR="00CD59FF" w:rsidRPr="00F277E7" w:rsidRDefault="00CD59FF" w:rsidP="00CD59FF">
      <w:pPr>
        <w:spacing w:after="0" w:line="360" w:lineRule="auto"/>
        <w:rPr>
          <w:rFonts w:ascii="Trebuchet MS" w:hAnsi="Trebuchet MS"/>
        </w:rPr>
      </w:pPr>
      <w:r w:rsidRPr="00F277E7">
        <w:rPr>
          <w:rFonts w:ascii="Trebuchet MS" w:hAnsi="Trebuchet MS"/>
          <w:i/>
        </w:rPr>
        <w:lastRenderedPageBreak/>
        <w:t xml:space="preserve">             Modul de depozitare al deşeurilor cu conţinut de substanţe toxice şi periculoase</w:t>
      </w:r>
    </w:p>
    <w:tbl>
      <w:tblPr>
        <w:tblW w:w="9434" w:type="dxa"/>
        <w:tblInd w:w="392" w:type="dxa"/>
        <w:tblLook w:val="04A0" w:firstRow="1" w:lastRow="0" w:firstColumn="1" w:lastColumn="0" w:noHBand="0" w:noVBand="1"/>
      </w:tblPr>
      <w:tblGrid>
        <w:gridCol w:w="1800"/>
        <w:gridCol w:w="7634"/>
      </w:tblGrid>
      <w:tr w:rsidR="00F277E7" w:rsidRPr="00F277E7" w14:paraId="5E5E9967" w14:textId="77777777" w:rsidTr="006327CA">
        <w:trPr>
          <w:tblHeader/>
        </w:trPr>
        <w:tc>
          <w:tcPr>
            <w:tcW w:w="18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57579E" w14:textId="77777777" w:rsidR="00CD59FF" w:rsidRPr="00F277E7" w:rsidRDefault="00CD59FF" w:rsidP="00CD59FF">
            <w:pPr>
              <w:spacing w:after="0" w:line="360" w:lineRule="auto"/>
              <w:rPr>
                <w:rFonts w:ascii="Trebuchet MS" w:hAnsi="Trebuchet MS"/>
              </w:rPr>
            </w:pPr>
            <w:r w:rsidRPr="00F277E7">
              <w:rPr>
                <w:rFonts w:ascii="Trebuchet MS" w:hAnsi="Trebuchet MS"/>
                <w:b/>
                <w:i/>
              </w:rPr>
              <w:t>Tip deşeu</w:t>
            </w:r>
          </w:p>
        </w:tc>
        <w:tc>
          <w:tcPr>
            <w:tcW w:w="763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C91CB2" w14:textId="77777777" w:rsidR="00CD59FF" w:rsidRPr="00F277E7" w:rsidRDefault="00CD59FF" w:rsidP="00CD59FF">
            <w:pPr>
              <w:spacing w:after="0" w:line="360" w:lineRule="auto"/>
              <w:rPr>
                <w:rFonts w:ascii="Trebuchet MS" w:hAnsi="Trebuchet MS"/>
              </w:rPr>
            </w:pPr>
            <w:r w:rsidRPr="00F277E7">
              <w:rPr>
                <w:rFonts w:ascii="Trebuchet MS" w:hAnsi="Trebuchet MS"/>
                <w:b/>
                <w:i/>
              </w:rPr>
              <w:t>Mod de colectare / evacuare</w:t>
            </w:r>
          </w:p>
        </w:tc>
      </w:tr>
      <w:tr w:rsidR="00F277E7" w:rsidRPr="00F277E7" w14:paraId="04F18C59" w14:textId="77777777" w:rsidTr="006327CA">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FDBDB" w14:textId="77777777" w:rsidR="00CD59FF" w:rsidRPr="00F277E7" w:rsidRDefault="00CD59FF" w:rsidP="00CD59FF">
            <w:pPr>
              <w:spacing w:after="0" w:line="360" w:lineRule="auto"/>
              <w:rPr>
                <w:rFonts w:ascii="Trebuchet MS" w:hAnsi="Trebuchet MS"/>
              </w:rPr>
            </w:pPr>
            <w:r w:rsidRPr="00F277E7">
              <w:rPr>
                <w:rFonts w:ascii="Trebuchet MS" w:hAnsi="Trebuchet MS"/>
              </w:rPr>
              <w:t xml:space="preserve">Carburanţi </w:t>
            </w:r>
          </w:p>
        </w:tc>
        <w:tc>
          <w:tcPr>
            <w:tcW w:w="7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25FCA" w14:textId="77777777" w:rsidR="00CD59FF" w:rsidRPr="00F277E7" w:rsidRDefault="00CD59FF" w:rsidP="00CD59FF">
            <w:pPr>
              <w:spacing w:after="0" w:line="360" w:lineRule="auto"/>
              <w:rPr>
                <w:rFonts w:ascii="Trebuchet MS" w:hAnsi="Trebuchet MS"/>
              </w:rPr>
            </w:pPr>
            <w:r w:rsidRPr="00F277E7">
              <w:rPr>
                <w:rFonts w:ascii="Trebuchet MS" w:hAnsi="Trebuchet MS"/>
              </w:rPr>
              <w:t>Depozitarea substanţelor inflamabile sau explozive se va face cu respectarea strictă a normelor legale specifice</w:t>
            </w:r>
          </w:p>
        </w:tc>
      </w:tr>
      <w:tr w:rsidR="00F277E7" w:rsidRPr="00F277E7" w14:paraId="53917381" w14:textId="77777777" w:rsidTr="006327CA">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1DC24" w14:textId="77777777" w:rsidR="00CD59FF" w:rsidRPr="00F277E7" w:rsidRDefault="00CD59FF" w:rsidP="00CD59FF">
            <w:pPr>
              <w:spacing w:after="0" w:line="360" w:lineRule="auto"/>
              <w:rPr>
                <w:rFonts w:ascii="Trebuchet MS" w:hAnsi="Trebuchet MS"/>
              </w:rPr>
            </w:pPr>
            <w:r w:rsidRPr="00F277E7">
              <w:rPr>
                <w:rFonts w:ascii="Trebuchet MS" w:hAnsi="Trebuchet MS"/>
              </w:rPr>
              <w:t xml:space="preserve">Lubrefianţi </w:t>
            </w:r>
          </w:p>
        </w:tc>
        <w:tc>
          <w:tcPr>
            <w:tcW w:w="7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7388D" w14:textId="77777777" w:rsidR="00CD59FF" w:rsidRPr="00F277E7" w:rsidRDefault="00CD59FF" w:rsidP="00CD59FF">
            <w:pPr>
              <w:spacing w:after="0" w:line="360" w:lineRule="auto"/>
              <w:rPr>
                <w:rFonts w:ascii="Trebuchet MS" w:hAnsi="Trebuchet MS"/>
              </w:rPr>
            </w:pPr>
            <w:r w:rsidRPr="00F277E7">
              <w:rPr>
                <w:rFonts w:ascii="Trebuchet MS" w:hAnsi="Trebuchet MS"/>
              </w:rPr>
              <w:t>Se vor păstra în recipienţi din plastic şi se vor depozita în spaţii special amenajate</w:t>
            </w:r>
          </w:p>
        </w:tc>
      </w:tr>
      <w:tr w:rsidR="00CD59FF" w:rsidRPr="00F277E7" w14:paraId="4B2C02B6" w14:textId="77777777" w:rsidTr="006327CA">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067D" w14:textId="77777777" w:rsidR="00CD59FF" w:rsidRPr="00F277E7" w:rsidRDefault="00CD59FF" w:rsidP="00CD59FF">
            <w:pPr>
              <w:spacing w:after="0" w:line="360" w:lineRule="auto"/>
              <w:rPr>
                <w:rFonts w:ascii="Trebuchet MS" w:hAnsi="Trebuchet MS"/>
              </w:rPr>
            </w:pPr>
            <w:r w:rsidRPr="00F277E7">
              <w:rPr>
                <w:rFonts w:ascii="Trebuchet MS" w:hAnsi="Trebuchet MS"/>
              </w:rPr>
              <w:t>Acumulatori şi uleiuri uzate</w:t>
            </w:r>
          </w:p>
        </w:tc>
        <w:tc>
          <w:tcPr>
            <w:tcW w:w="7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AAF19" w14:textId="77777777" w:rsidR="00CD59FF" w:rsidRPr="00F277E7" w:rsidRDefault="00CD59FF" w:rsidP="00CD59FF">
            <w:pPr>
              <w:spacing w:after="0" w:line="360" w:lineRule="auto"/>
              <w:rPr>
                <w:rFonts w:ascii="Trebuchet MS" w:hAnsi="Trebuchet MS"/>
              </w:rPr>
            </w:pPr>
            <w:r w:rsidRPr="00F277E7">
              <w:rPr>
                <w:rFonts w:ascii="Trebuchet MS" w:hAnsi="Trebuchet MS"/>
              </w:rPr>
              <w:t>Materialele cu potenţial periculos atât asupra mediului înconjurător cât şi a manipulanţilor vor fi stocate şi depozitate corespunzător în vederea valorificării.</w:t>
            </w:r>
          </w:p>
        </w:tc>
      </w:tr>
    </w:tbl>
    <w:p w14:paraId="11E5DDF7" w14:textId="77777777" w:rsidR="00CD59FF" w:rsidRPr="00F277E7" w:rsidRDefault="00CD59FF" w:rsidP="00CD59FF">
      <w:pPr>
        <w:spacing w:after="0" w:line="360" w:lineRule="auto"/>
        <w:rPr>
          <w:rFonts w:ascii="Trebuchet MS" w:hAnsi="Trebuchet MS"/>
        </w:rPr>
      </w:pPr>
    </w:p>
    <w:p w14:paraId="4318AD1A" w14:textId="77777777" w:rsidR="00CD59FF" w:rsidRPr="00F277E7" w:rsidRDefault="00CD59FF" w:rsidP="00CD59FF">
      <w:pPr>
        <w:pStyle w:val="ListParagraph"/>
        <w:numPr>
          <w:ilvl w:val="0"/>
          <w:numId w:val="1"/>
        </w:numPr>
        <w:tabs>
          <w:tab w:val="left" w:pos="284"/>
        </w:tabs>
        <w:spacing w:after="0" w:line="240" w:lineRule="auto"/>
        <w:ind w:left="0" w:firstLine="0"/>
        <w:jc w:val="both"/>
        <w:rPr>
          <w:rFonts w:ascii="Trebuchet MS" w:hAnsi="Trebuchet MS"/>
          <w:b/>
          <w:i/>
        </w:rPr>
      </w:pPr>
      <w:r w:rsidRPr="00F277E7">
        <w:rPr>
          <w:rFonts w:ascii="Trebuchet MS" w:hAnsi="Trebuchet MS"/>
          <w:b/>
          <w:i/>
        </w:rPr>
        <w:t xml:space="preserve">poluarea și alte efecte negative: </w:t>
      </w:r>
    </w:p>
    <w:p w14:paraId="769D1C69" w14:textId="3FDDED11" w:rsidR="00D978C9" w:rsidRPr="00F277E7" w:rsidRDefault="00D978C9" w:rsidP="00D978C9">
      <w:pPr>
        <w:numPr>
          <w:ilvl w:val="0"/>
          <w:numId w:val="13"/>
        </w:numPr>
        <w:spacing w:after="0" w:line="360" w:lineRule="auto"/>
        <w:ind w:left="0" w:firstLine="0"/>
        <w:rPr>
          <w:rFonts w:ascii="Trebuchet MS" w:hAnsi="Trebuchet MS"/>
          <w:b/>
          <w:bCs/>
        </w:rPr>
      </w:pPr>
      <w:r w:rsidRPr="00F277E7">
        <w:rPr>
          <w:rFonts w:ascii="Trebuchet MS" w:hAnsi="Trebuchet MS"/>
          <w:b/>
          <w:bCs/>
        </w:rPr>
        <w:t>pen</w:t>
      </w:r>
      <w:r w:rsidR="004D353F" w:rsidRPr="00F277E7">
        <w:rPr>
          <w:rFonts w:ascii="Trebuchet MS" w:hAnsi="Trebuchet MS"/>
          <w:b/>
          <w:bCs/>
        </w:rPr>
        <w:t>tru protecția calității apelor</w:t>
      </w:r>
    </w:p>
    <w:p w14:paraId="0457D28C" w14:textId="3BEE9ECB" w:rsidR="00D978C9" w:rsidRPr="00F277E7" w:rsidRDefault="00D978C9" w:rsidP="00D978C9">
      <w:pPr>
        <w:spacing w:after="0" w:line="360" w:lineRule="auto"/>
        <w:rPr>
          <w:rFonts w:ascii="Trebuchet MS" w:hAnsi="Trebuchet MS"/>
          <w:bCs/>
          <w:i/>
        </w:rPr>
      </w:pPr>
      <w:r w:rsidRPr="00F277E7">
        <w:rPr>
          <w:rFonts w:ascii="Trebuchet MS" w:hAnsi="Trebuchet MS"/>
          <w:bCs/>
          <w:i/>
        </w:rPr>
        <w:t xml:space="preserve">- </w:t>
      </w:r>
      <w:r w:rsidR="004D353F" w:rsidRPr="00F277E7">
        <w:rPr>
          <w:rFonts w:ascii="Trebuchet MS" w:hAnsi="Trebuchet MS"/>
          <w:bCs/>
          <w:i/>
        </w:rPr>
        <w:t xml:space="preserve">a.1) </w:t>
      </w:r>
      <w:r w:rsidRPr="00F277E7">
        <w:rPr>
          <w:rFonts w:ascii="Trebuchet MS" w:hAnsi="Trebuchet MS"/>
          <w:bCs/>
          <w:i/>
        </w:rPr>
        <w:t xml:space="preserve">sursele de poluanți pentru ape, locul de evacuare sau emisarul; </w:t>
      </w:r>
    </w:p>
    <w:p w14:paraId="78EA8900" w14:textId="77777777" w:rsidR="004D353F" w:rsidRPr="00F277E7" w:rsidRDefault="004D353F" w:rsidP="004D353F">
      <w:pPr>
        <w:tabs>
          <w:tab w:val="left" w:pos="0"/>
        </w:tabs>
        <w:spacing w:after="0" w:line="360" w:lineRule="auto"/>
        <w:jc w:val="both"/>
        <w:rPr>
          <w:rFonts w:ascii="Trebuchet MS" w:hAnsi="Trebuchet MS"/>
        </w:rPr>
      </w:pPr>
      <w:r w:rsidRPr="00F277E7">
        <w:rPr>
          <w:rFonts w:ascii="Trebuchet MS" w:hAnsi="Trebuchet MS"/>
        </w:rPr>
        <w:t>In timpul derularii lucrarilor, nu se estimeaza deversari de fluide sau alte materiale poluante in emisii de suprafata sau contaminarea apei freatice. Pot aparea surse accidentale de poluanti (combustibili) pe sol, care pot ajunge in apa freatica, dar cu probabilitate redusa si in cantitati controlabile.</w:t>
      </w:r>
    </w:p>
    <w:p w14:paraId="5896B444" w14:textId="77777777" w:rsidR="004D353F" w:rsidRPr="00F277E7" w:rsidRDefault="004D353F" w:rsidP="004D353F">
      <w:pPr>
        <w:tabs>
          <w:tab w:val="left" w:pos="0"/>
        </w:tabs>
        <w:spacing w:after="0" w:line="360" w:lineRule="auto"/>
        <w:jc w:val="both"/>
        <w:rPr>
          <w:rFonts w:ascii="Trebuchet MS" w:hAnsi="Trebuchet MS"/>
        </w:rPr>
      </w:pPr>
      <w:r w:rsidRPr="00F277E7">
        <w:rPr>
          <w:rFonts w:ascii="Trebuchet MS" w:hAnsi="Trebuchet MS"/>
        </w:rPr>
        <w:t>Pentru evitarea antrenarii poluantilor scapati accidental pe sol, care pot fi infiltrati in apele subterane, respectiv pentru evitarea unor scurgeri accidentale de combustibil sau materiale in apele de suprafata se vor lua urmatoarele masuri:</w:t>
      </w:r>
    </w:p>
    <w:p w14:paraId="288E8ADE" w14:textId="636267E8" w:rsidR="004D353F" w:rsidRPr="00F277E7" w:rsidRDefault="004D353F" w:rsidP="004D353F">
      <w:pPr>
        <w:pStyle w:val="ListParagraph"/>
        <w:numPr>
          <w:ilvl w:val="0"/>
          <w:numId w:val="23"/>
        </w:numPr>
        <w:tabs>
          <w:tab w:val="left" w:pos="0"/>
          <w:tab w:val="left" w:pos="993"/>
        </w:tabs>
        <w:spacing w:after="0" w:line="360" w:lineRule="auto"/>
        <w:jc w:val="both"/>
        <w:rPr>
          <w:rFonts w:ascii="Trebuchet MS" w:hAnsi="Trebuchet MS"/>
        </w:rPr>
      </w:pPr>
      <w:r w:rsidRPr="00F277E7">
        <w:rPr>
          <w:rFonts w:ascii="Trebuchet MS" w:hAnsi="Trebuchet MS"/>
        </w:rPr>
        <w:t>verificarea periodica si mentinerea intr-o stare tehnica corespunzatoare a tuturor utilajelor si mijloacelor de transport auto utilizate;</w:t>
      </w:r>
    </w:p>
    <w:p w14:paraId="7F722B47" w14:textId="51F0942E" w:rsidR="004D353F" w:rsidRPr="00F277E7" w:rsidRDefault="004D353F" w:rsidP="004D353F">
      <w:pPr>
        <w:pStyle w:val="ListParagraph"/>
        <w:numPr>
          <w:ilvl w:val="0"/>
          <w:numId w:val="23"/>
        </w:numPr>
        <w:tabs>
          <w:tab w:val="left" w:pos="0"/>
          <w:tab w:val="left" w:pos="993"/>
        </w:tabs>
        <w:spacing w:after="0" w:line="360" w:lineRule="auto"/>
        <w:jc w:val="both"/>
        <w:rPr>
          <w:rFonts w:ascii="Trebuchet MS" w:hAnsi="Trebuchet MS"/>
        </w:rPr>
      </w:pPr>
      <w:r w:rsidRPr="00F277E7">
        <w:rPr>
          <w:rFonts w:ascii="Trebuchet MS" w:hAnsi="Trebuchet MS"/>
        </w:rPr>
        <w:t>respectarea normelor privind manipularea materialelor utilizate atat in timpul transportului cat si in timpul punerii in opera.</w:t>
      </w:r>
    </w:p>
    <w:p w14:paraId="0FE4A831" w14:textId="77777777" w:rsidR="004D353F" w:rsidRPr="00F277E7" w:rsidRDefault="004D353F" w:rsidP="004D353F">
      <w:pPr>
        <w:spacing w:after="0" w:line="360" w:lineRule="auto"/>
        <w:rPr>
          <w:rFonts w:ascii="Trebuchet MS" w:hAnsi="Trebuchet MS"/>
          <w:bCs/>
        </w:rPr>
      </w:pPr>
      <w:r w:rsidRPr="00F277E7">
        <w:rPr>
          <w:rFonts w:ascii="Trebuchet MS" w:hAnsi="Trebuchet MS"/>
          <w:bCs/>
        </w:rPr>
        <w:t xml:space="preserve">- </w:t>
      </w:r>
      <w:r w:rsidRPr="00F277E7">
        <w:rPr>
          <w:rFonts w:ascii="Trebuchet MS" w:hAnsi="Trebuchet MS"/>
          <w:bCs/>
        </w:rPr>
        <w:t>a.2</w:t>
      </w:r>
      <w:r w:rsidRPr="00F277E7">
        <w:rPr>
          <w:rFonts w:ascii="Trebuchet MS" w:hAnsi="Trebuchet MS"/>
          <w:bCs/>
        </w:rPr>
        <w:t xml:space="preserve">) </w:t>
      </w:r>
      <w:r w:rsidRPr="00F277E7">
        <w:rPr>
          <w:rFonts w:ascii="Trebuchet MS" w:hAnsi="Trebuchet MS"/>
          <w:bCs/>
        </w:rPr>
        <w:t>staţiile şi instalaţiile de epurare sau de preepurare a apelor uzate prevăzute;</w:t>
      </w:r>
    </w:p>
    <w:p w14:paraId="4440E196" w14:textId="0431177A" w:rsidR="004D353F" w:rsidRPr="00F277E7" w:rsidRDefault="004D353F" w:rsidP="004D353F">
      <w:pPr>
        <w:spacing w:after="0" w:line="360" w:lineRule="auto"/>
        <w:rPr>
          <w:rFonts w:ascii="Trebuchet MS" w:hAnsi="Trebuchet MS"/>
        </w:rPr>
      </w:pPr>
      <w:r w:rsidRPr="00F277E7">
        <w:rPr>
          <w:rFonts w:ascii="Trebuchet MS" w:hAnsi="Trebuchet MS"/>
        </w:rPr>
        <w:t>În cadrul punctului de lucru, constructorul are obligaţia să asigure amplasarea unor WC-uri ecologice. În concluzie nu apare o poluare semnificativă a reţelei hidrografice naturale şi nici a apelor subterane.</w:t>
      </w:r>
    </w:p>
    <w:p w14:paraId="115FFDFC" w14:textId="77777777" w:rsidR="00D978C9" w:rsidRPr="00F277E7" w:rsidRDefault="00D978C9" w:rsidP="00D978C9">
      <w:pPr>
        <w:numPr>
          <w:ilvl w:val="0"/>
          <w:numId w:val="13"/>
        </w:numPr>
        <w:spacing w:after="0" w:line="360" w:lineRule="auto"/>
        <w:ind w:left="0" w:firstLine="0"/>
        <w:rPr>
          <w:rFonts w:ascii="Trebuchet MS" w:hAnsi="Trebuchet MS"/>
          <w:b/>
          <w:bCs/>
        </w:rPr>
      </w:pPr>
      <w:r w:rsidRPr="00F277E7">
        <w:rPr>
          <w:rFonts w:ascii="Trebuchet MS" w:hAnsi="Trebuchet MS"/>
          <w:b/>
          <w:bCs/>
        </w:rPr>
        <w:t xml:space="preserve">Pentru protecția calității aerului: </w:t>
      </w:r>
    </w:p>
    <w:p w14:paraId="2A9F5DA0" w14:textId="77777777" w:rsidR="00D978C9" w:rsidRPr="00F277E7" w:rsidRDefault="00D978C9" w:rsidP="00D978C9">
      <w:pPr>
        <w:spacing w:after="0" w:line="360" w:lineRule="auto"/>
        <w:rPr>
          <w:rFonts w:ascii="Trebuchet MS" w:hAnsi="Trebuchet MS"/>
          <w:bCs/>
          <w:i/>
        </w:rPr>
      </w:pPr>
      <w:r w:rsidRPr="00F277E7">
        <w:rPr>
          <w:rFonts w:ascii="Trebuchet MS" w:hAnsi="Trebuchet MS"/>
          <w:bCs/>
          <w:i/>
        </w:rPr>
        <w:t xml:space="preserve">- sursele de poluanți pentru aer, poluanți, inclusiv surse de mirosuri; </w:t>
      </w:r>
    </w:p>
    <w:p w14:paraId="04B2EEE3" w14:textId="77777777" w:rsidR="004D353F" w:rsidRPr="00F277E7" w:rsidRDefault="00D978C9" w:rsidP="004D353F">
      <w:pPr>
        <w:spacing w:after="0" w:line="360" w:lineRule="auto"/>
        <w:rPr>
          <w:rFonts w:ascii="Trebuchet MS" w:hAnsi="Trebuchet MS"/>
          <w:bCs/>
        </w:rPr>
      </w:pPr>
      <w:r w:rsidRPr="00F277E7">
        <w:rPr>
          <w:rFonts w:ascii="Trebuchet MS" w:hAnsi="Trebuchet MS"/>
          <w:bCs/>
        </w:rPr>
        <w:t xml:space="preserve">      </w:t>
      </w:r>
      <w:r w:rsidR="004D353F" w:rsidRPr="00F277E7">
        <w:rPr>
          <w:rFonts w:ascii="Trebuchet MS" w:hAnsi="Trebuchet MS"/>
          <w:bCs/>
          <w:i/>
        </w:rPr>
        <w:t>b.1)</w:t>
      </w:r>
      <w:r w:rsidR="004D353F" w:rsidRPr="00F277E7">
        <w:rPr>
          <w:rFonts w:ascii="Trebuchet MS" w:hAnsi="Trebuchet MS"/>
          <w:bCs/>
          <w:i/>
        </w:rPr>
        <w:tab/>
        <w:t>sursele de poluanţi pentru aer, poluanţi, inclusiv surse de mirosuri;</w:t>
      </w:r>
    </w:p>
    <w:p w14:paraId="5F832D57" w14:textId="77777777" w:rsidR="004D353F" w:rsidRPr="00F277E7" w:rsidRDefault="004D353F" w:rsidP="004D353F">
      <w:pPr>
        <w:spacing w:after="0" w:line="360" w:lineRule="auto"/>
        <w:rPr>
          <w:rFonts w:ascii="Trebuchet MS" w:hAnsi="Trebuchet MS"/>
          <w:bCs/>
        </w:rPr>
      </w:pPr>
      <w:r w:rsidRPr="00F277E7">
        <w:rPr>
          <w:rFonts w:ascii="Trebuchet MS" w:hAnsi="Trebuchet MS"/>
          <w:bCs/>
        </w:rPr>
        <w:t>Sursele de poluare a aerului vor fi diferenţiate funcţie de specificul lucrărilor şi anume vor fi constituite din activitatea desfăşurată pe amplasamentul lucrării precum şi de traficul pe drumurile de acces la amplasament.</w:t>
      </w:r>
    </w:p>
    <w:p w14:paraId="466F4942" w14:textId="77777777" w:rsidR="004D353F" w:rsidRPr="00F277E7" w:rsidRDefault="004D353F" w:rsidP="004D353F">
      <w:pPr>
        <w:spacing w:after="0" w:line="360" w:lineRule="auto"/>
        <w:rPr>
          <w:rFonts w:ascii="Trebuchet MS" w:hAnsi="Trebuchet MS"/>
          <w:bCs/>
        </w:rPr>
      </w:pPr>
      <w:r w:rsidRPr="00F277E7">
        <w:rPr>
          <w:rFonts w:ascii="Trebuchet MS" w:hAnsi="Trebuchet MS"/>
          <w:bCs/>
        </w:rPr>
        <w:lastRenderedPageBreak/>
        <w:t>Emisiile din timpul desfăşurării lucrărilor de construcţie sunt asociate în principal cu manevrarea şi transportul unor materiale. Emisiile de praf variază adesea în mod substanţial de la o zi la alta, funcţie de operaţiile specifice, condiţiile meteorologice dominante, modul de transport a materialelor.</w:t>
      </w:r>
    </w:p>
    <w:p w14:paraId="365A3CF9" w14:textId="77777777" w:rsidR="004D353F" w:rsidRPr="00F277E7" w:rsidRDefault="004D353F" w:rsidP="004D353F">
      <w:pPr>
        <w:spacing w:after="0" w:line="360" w:lineRule="auto"/>
        <w:rPr>
          <w:rFonts w:ascii="Trebuchet MS" w:hAnsi="Trebuchet MS"/>
          <w:bCs/>
        </w:rPr>
      </w:pPr>
      <w:r w:rsidRPr="00F277E7">
        <w:rPr>
          <w:rFonts w:ascii="Trebuchet MS" w:hAnsi="Trebuchet MS"/>
          <w:bCs/>
          <w:lang w:val="pt-BR"/>
        </w:rPr>
        <w:t>În zona care face obiectul prezentului studiu nu există surse stabile de emisii poluante. Calitatea aerului din zona lucrărilor va fi astfel influenţată de activităţile de şantier. Principalii poluanţi care se emană în atmosferă în perioada de construcţie, rezultaţi de la arderea carburanţilor în motoare, de la circulaţia autovehiculelor şi manevrarea materialelor sunt praful, monoxidul de carbon, plumbul, oxidul de azot, dioxidul de carbon şi hidrocarburile. Toate acestea vor aduce un aport de poluanţi ai aerului în zona lucrărilor, ca şi pe căile de acces.</w:t>
      </w:r>
    </w:p>
    <w:p w14:paraId="3EE1E7AF" w14:textId="77777777" w:rsidR="004D353F" w:rsidRPr="00F277E7" w:rsidRDefault="004D353F" w:rsidP="004D353F">
      <w:pPr>
        <w:spacing w:after="0" w:line="360" w:lineRule="auto"/>
        <w:rPr>
          <w:rFonts w:ascii="Trebuchet MS" w:hAnsi="Trebuchet MS"/>
          <w:bCs/>
        </w:rPr>
      </w:pPr>
      <w:r w:rsidRPr="00F277E7">
        <w:rPr>
          <w:rFonts w:ascii="Trebuchet MS" w:hAnsi="Trebuchet MS"/>
          <w:bCs/>
          <w:i/>
        </w:rPr>
        <w:t>b.2)</w:t>
      </w:r>
      <w:r w:rsidRPr="00F277E7">
        <w:rPr>
          <w:rFonts w:ascii="Trebuchet MS" w:hAnsi="Trebuchet MS"/>
          <w:bCs/>
          <w:i/>
        </w:rPr>
        <w:tab/>
        <w:t>instalaţiile pentru reţinerea şi dispersia poluanţilor în atmosferă;</w:t>
      </w:r>
    </w:p>
    <w:p w14:paraId="7B820C7F" w14:textId="77777777" w:rsidR="004D353F" w:rsidRPr="00F277E7" w:rsidRDefault="004D353F" w:rsidP="004D353F">
      <w:pPr>
        <w:spacing w:after="0" w:line="360" w:lineRule="auto"/>
        <w:rPr>
          <w:rFonts w:ascii="Trebuchet MS" w:hAnsi="Trebuchet MS"/>
          <w:bCs/>
        </w:rPr>
      </w:pPr>
      <w:r w:rsidRPr="00F277E7">
        <w:rPr>
          <w:rFonts w:ascii="Trebuchet MS" w:hAnsi="Trebuchet MS"/>
          <w:bCs/>
        </w:rPr>
        <w:t>Sursele de impurificare a atmosferei asociate activităţilor care vor avea loc în amplasamentul obiectivului sunt surse libere, diseminate pe suprafaţa pe care au loc lucrările, având cu totul alte particularităţi decât sursele aferente unor activităţi industriale sau asemănătoare. Ca urmare, nu se poate pune problema unor instalaţii de captare - epurare - evacuare în atmosferă a aerului impurificat şi a gazelor reziduale.</w:t>
      </w:r>
    </w:p>
    <w:p w14:paraId="45C47EAB" w14:textId="6B53B0CF" w:rsidR="00D978C9" w:rsidRPr="00F277E7" w:rsidRDefault="00D978C9" w:rsidP="004D353F">
      <w:pPr>
        <w:spacing w:after="0" w:line="360" w:lineRule="auto"/>
        <w:rPr>
          <w:rFonts w:ascii="Trebuchet MS" w:hAnsi="Trebuchet MS"/>
          <w:b/>
          <w:bCs/>
        </w:rPr>
      </w:pPr>
      <w:r w:rsidRPr="00F277E7">
        <w:rPr>
          <w:rFonts w:ascii="Trebuchet MS" w:hAnsi="Trebuchet MS"/>
          <w:b/>
          <w:bCs/>
        </w:rPr>
        <w:t xml:space="preserve">Măsuri de reducere a zgomotului  si vibrațiilor: </w:t>
      </w:r>
    </w:p>
    <w:p w14:paraId="79519B27" w14:textId="6A53AC3F" w:rsidR="004D353F" w:rsidRPr="00F277E7" w:rsidRDefault="004D353F" w:rsidP="004D353F">
      <w:pPr>
        <w:spacing w:after="0" w:line="360" w:lineRule="auto"/>
        <w:ind w:firstLine="90"/>
        <w:rPr>
          <w:rFonts w:ascii="Trebuchet MS" w:hAnsi="Trebuchet MS"/>
          <w:bCs/>
        </w:rPr>
      </w:pPr>
      <w:r w:rsidRPr="00F277E7">
        <w:rPr>
          <w:rFonts w:ascii="Trebuchet MS" w:hAnsi="Trebuchet MS"/>
          <w:bCs/>
        </w:rPr>
        <w:t xml:space="preserve">  </w:t>
      </w:r>
      <w:r w:rsidRPr="00F277E7">
        <w:rPr>
          <w:rFonts w:ascii="Trebuchet MS" w:hAnsi="Trebuchet MS"/>
          <w:bCs/>
        </w:rPr>
        <w:t>c.1)</w:t>
      </w:r>
      <w:r w:rsidRPr="00F277E7">
        <w:rPr>
          <w:rFonts w:ascii="Trebuchet MS" w:hAnsi="Trebuchet MS"/>
          <w:bCs/>
        </w:rPr>
        <w:tab/>
        <w:t xml:space="preserve"> sursele de zgomot şi de vibraţii;</w:t>
      </w:r>
    </w:p>
    <w:p w14:paraId="4ABA2D97" w14:textId="77777777" w:rsidR="004D353F" w:rsidRPr="00F277E7" w:rsidRDefault="004D353F" w:rsidP="004D353F">
      <w:pPr>
        <w:spacing w:after="0" w:line="360" w:lineRule="auto"/>
        <w:ind w:firstLine="90"/>
        <w:rPr>
          <w:rFonts w:ascii="Trebuchet MS" w:hAnsi="Trebuchet MS"/>
          <w:bCs/>
        </w:rPr>
      </w:pPr>
      <w:r w:rsidRPr="00F277E7">
        <w:rPr>
          <w:rFonts w:ascii="Trebuchet MS" w:hAnsi="Trebuchet MS"/>
          <w:bCs/>
        </w:rPr>
        <w:t>Procesele tehnologice din timpul lucrarilor de execuție a proiectului aplicate pentru realizarea diferitelor categorii de lucrari implica folosirea unor grupuri de utilaje cu functii adecvate. Aceste utilaje în lucru reprezintă tot atâtea surse de zgomot generate de activitatea care se va desfasura în cadrul șantierului.</w:t>
      </w:r>
    </w:p>
    <w:p w14:paraId="6CC9AE21" w14:textId="09546106" w:rsidR="004D353F" w:rsidRPr="00F277E7" w:rsidRDefault="004D353F" w:rsidP="004D353F">
      <w:pPr>
        <w:spacing w:after="0" w:line="360" w:lineRule="auto"/>
        <w:ind w:firstLine="90"/>
        <w:rPr>
          <w:rFonts w:ascii="Trebuchet MS" w:hAnsi="Trebuchet MS"/>
          <w:bCs/>
        </w:rPr>
      </w:pPr>
      <w:r w:rsidRPr="00F277E7">
        <w:rPr>
          <w:rFonts w:ascii="Trebuchet MS" w:hAnsi="Trebuchet MS"/>
          <w:bCs/>
        </w:rPr>
        <w:t>În prioada de execuție a proiectului nu vor exista sur</w:t>
      </w:r>
      <w:r w:rsidRPr="00F277E7">
        <w:rPr>
          <w:rFonts w:ascii="Trebuchet MS" w:hAnsi="Trebuchet MS"/>
          <w:bCs/>
        </w:rPr>
        <w:t>se de protectia calitatii .</w:t>
      </w:r>
    </w:p>
    <w:p w14:paraId="102A0D12" w14:textId="35DC0ACA" w:rsidR="004D353F" w:rsidRPr="00F277E7" w:rsidRDefault="004D353F" w:rsidP="004D353F">
      <w:pPr>
        <w:tabs>
          <w:tab w:val="left" w:pos="450"/>
        </w:tabs>
        <w:spacing w:after="0" w:line="360" w:lineRule="auto"/>
        <w:ind w:firstLine="90"/>
        <w:jc w:val="both"/>
        <w:rPr>
          <w:rFonts w:ascii="Trebuchet MS" w:hAnsi="Trebuchet MS"/>
          <w:bCs/>
        </w:rPr>
      </w:pPr>
      <w:r w:rsidRPr="00F277E7">
        <w:rPr>
          <w:rFonts w:ascii="Trebuchet MS" w:hAnsi="Trebuchet MS"/>
          <w:bCs/>
        </w:rPr>
        <w:t xml:space="preserve">c.2) </w:t>
      </w:r>
      <w:r w:rsidRPr="00F277E7">
        <w:rPr>
          <w:rFonts w:ascii="Trebuchet MS" w:hAnsi="Trebuchet MS"/>
          <w:bCs/>
        </w:rPr>
        <w:t>amenajările şi dotările pentru protecţia împotriva zgomotului şi vibraţiilor;</w:t>
      </w:r>
    </w:p>
    <w:p w14:paraId="3844205D" w14:textId="77777777" w:rsidR="004D353F" w:rsidRPr="00F277E7" w:rsidRDefault="004D353F" w:rsidP="004D353F">
      <w:pPr>
        <w:tabs>
          <w:tab w:val="left" w:pos="450"/>
        </w:tabs>
        <w:spacing w:after="0" w:line="360" w:lineRule="auto"/>
        <w:ind w:firstLine="90"/>
        <w:jc w:val="both"/>
        <w:rPr>
          <w:rFonts w:ascii="Trebuchet MS" w:hAnsi="Trebuchet MS"/>
          <w:bCs/>
        </w:rPr>
      </w:pPr>
      <w:r w:rsidRPr="00F277E7">
        <w:rPr>
          <w:rFonts w:ascii="Trebuchet MS" w:hAnsi="Trebuchet MS"/>
          <w:bCs/>
        </w:rPr>
        <w:t>Pentru a se diminua zgomotul generat de sursele menționate anterior și pentru a fi respectate nivelele de zgomot, conform legislației în vigoare, sunt recomandate următoarele măsuri de protecție împotriva zgomotului.</w:t>
      </w:r>
    </w:p>
    <w:p w14:paraId="289A6BCD" w14:textId="77777777" w:rsidR="004D353F" w:rsidRPr="00F277E7" w:rsidRDefault="004D353F" w:rsidP="004D353F">
      <w:pPr>
        <w:tabs>
          <w:tab w:val="left" w:pos="450"/>
        </w:tabs>
        <w:spacing w:after="0" w:line="360" w:lineRule="auto"/>
        <w:ind w:firstLine="90"/>
        <w:jc w:val="both"/>
        <w:rPr>
          <w:rFonts w:ascii="Trebuchet MS" w:hAnsi="Trebuchet MS"/>
          <w:bCs/>
        </w:rPr>
      </w:pPr>
      <w:r w:rsidRPr="00F277E7">
        <w:rPr>
          <w:rFonts w:ascii="Trebuchet MS" w:hAnsi="Trebuchet MS"/>
          <w:bCs/>
        </w:rPr>
        <w:t>În vederea atenuării zgomotelor provenite de la utilajele de construcții și transport se recomandă dotarea acestora cu echipamente de reducere a zgomotului , deci folosirea de utilaje și mijloace de transport silențioase.</w:t>
      </w:r>
    </w:p>
    <w:p w14:paraId="47264D0C" w14:textId="77777777" w:rsidR="004D353F" w:rsidRPr="00F277E7" w:rsidRDefault="004D353F" w:rsidP="004D353F">
      <w:pPr>
        <w:tabs>
          <w:tab w:val="left" w:pos="450"/>
        </w:tabs>
        <w:spacing w:after="0" w:line="360" w:lineRule="auto"/>
        <w:ind w:firstLine="90"/>
        <w:jc w:val="both"/>
        <w:rPr>
          <w:rFonts w:ascii="Trebuchet MS" w:hAnsi="Trebuchet MS"/>
          <w:bCs/>
        </w:rPr>
      </w:pPr>
      <w:r w:rsidRPr="00F277E7">
        <w:rPr>
          <w:rFonts w:ascii="Trebuchet MS" w:hAnsi="Trebuchet MS"/>
          <w:bCs/>
        </w:rPr>
        <w:t xml:space="preserve">Zgomotul generat în urma lucrărilor de execuție a proiectului provine de la echipamentele și motoare cu ardere internă pe motorină. O mare parte a zgomotului emis se datorează admisiei și evacuării gazelor din cadrul ciclului motorului. O metodă de a controla și diminua o mare parte a zgomotului produs de motoare este utilizarea de sisteme adecvate de amortizare a zgomotului (ex. </w:t>
      </w:r>
      <w:r w:rsidRPr="00F277E7">
        <w:rPr>
          <w:rFonts w:ascii="Trebuchet MS" w:hAnsi="Trebuchet MS"/>
          <w:bCs/>
        </w:rPr>
        <w:lastRenderedPageBreak/>
        <w:t>tobe de eşapament eficiente). Utilizând sisteme optime de amortizoare de zgomot se pot obţine reduceri ale nivelului de zgomot la sursa de cel puţin 10 dB.</w:t>
      </w:r>
    </w:p>
    <w:p w14:paraId="5E8CD096" w14:textId="77777777" w:rsidR="004D353F" w:rsidRPr="00F277E7" w:rsidRDefault="004D353F" w:rsidP="004D353F">
      <w:pPr>
        <w:tabs>
          <w:tab w:val="left" w:pos="450"/>
        </w:tabs>
        <w:spacing w:after="0" w:line="360" w:lineRule="auto"/>
        <w:ind w:firstLine="90"/>
        <w:jc w:val="both"/>
        <w:rPr>
          <w:rFonts w:ascii="Trebuchet MS" w:hAnsi="Trebuchet MS"/>
          <w:b/>
          <w:bCs/>
        </w:rPr>
      </w:pPr>
      <w:r w:rsidRPr="00F277E7">
        <w:rPr>
          <w:rFonts w:ascii="Trebuchet MS" w:hAnsi="Trebuchet MS"/>
          <w:bCs/>
        </w:rPr>
        <w:t>Sursele de zgomot şi vibraţii, în perioada de operare sunt reprezentate de vehiculele de toate categoriile de greutate aflate în circulaţie</w:t>
      </w:r>
      <w:r w:rsidRPr="00F277E7">
        <w:rPr>
          <w:rFonts w:ascii="Trebuchet MS" w:hAnsi="Trebuchet MS"/>
          <w:bCs/>
          <w:i/>
        </w:rPr>
        <w:t>.</w:t>
      </w:r>
    </w:p>
    <w:p w14:paraId="31C23972" w14:textId="647B0572" w:rsidR="00D978C9" w:rsidRPr="00F277E7" w:rsidRDefault="00D978C9" w:rsidP="004D353F">
      <w:pPr>
        <w:numPr>
          <w:ilvl w:val="0"/>
          <w:numId w:val="13"/>
        </w:numPr>
        <w:spacing w:after="0" w:line="360" w:lineRule="auto"/>
        <w:ind w:left="0" w:firstLine="90"/>
        <w:rPr>
          <w:rFonts w:ascii="Trebuchet MS" w:hAnsi="Trebuchet MS"/>
          <w:b/>
          <w:bCs/>
        </w:rPr>
      </w:pPr>
      <w:r w:rsidRPr="00F277E7">
        <w:rPr>
          <w:rFonts w:ascii="Trebuchet MS" w:hAnsi="Trebuchet MS"/>
          <w:b/>
          <w:bCs/>
        </w:rPr>
        <w:t xml:space="preserve">protecția  împotriva radiațiilor: </w:t>
      </w:r>
    </w:p>
    <w:p w14:paraId="72F6E873" w14:textId="1FA5F714" w:rsidR="004D353F" w:rsidRPr="00F277E7" w:rsidRDefault="004D353F" w:rsidP="004D353F">
      <w:pPr>
        <w:spacing w:after="0" w:line="360" w:lineRule="auto"/>
        <w:ind w:firstLine="90"/>
        <w:jc w:val="both"/>
        <w:rPr>
          <w:rFonts w:ascii="Trebuchet MS" w:hAnsi="Trebuchet MS"/>
          <w:bCs/>
        </w:rPr>
      </w:pPr>
      <w:r w:rsidRPr="00F277E7">
        <w:rPr>
          <w:rFonts w:ascii="Trebuchet MS" w:hAnsi="Trebuchet MS"/>
          <w:bCs/>
        </w:rPr>
        <w:t xml:space="preserve"> </w:t>
      </w:r>
      <w:r w:rsidRPr="00F277E7">
        <w:rPr>
          <w:rFonts w:ascii="Trebuchet MS" w:hAnsi="Trebuchet MS"/>
          <w:bCs/>
          <w:i/>
        </w:rPr>
        <w:t>d.1)</w:t>
      </w:r>
      <w:r w:rsidRPr="00F277E7">
        <w:rPr>
          <w:rFonts w:ascii="Trebuchet MS" w:hAnsi="Trebuchet MS"/>
          <w:bCs/>
          <w:i/>
        </w:rPr>
        <w:tab/>
        <w:t>sursele de radiaţii;</w:t>
      </w:r>
    </w:p>
    <w:p w14:paraId="178700C3" w14:textId="543144FC" w:rsidR="004D353F" w:rsidRPr="00F277E7" w:rsidRDefault="004D353F" w:rsidP="004D353F">
      <w:pPr>
        <w:spacing w:after="0" w:line="360" w:lineRule="auto"/>
        <w:ind w:firstLine="90"/>
        <w:jc w:val="both"/>
        <w:rPr>
          <w:rFonts w:ascii="Trebuchet MS" w:hAnsi="Trebuchet MS"/>
          <w:bCs/>
        </w:rPr>
      </w:pPr>
      <w:r w:rsidRPr="00F277E7">
        <w:rPr>
          <w:rFonts w:ascii="Trebuchet MS" w:hAnsi="Trebuchet MS"/>
          <w:bCs/>
        </w:rPr>
        <w:t>Executarea lucrărilor asupra prezentului obiectiv, nu presupune crearea sau manipularea de surse de radiații.</w:t>
      </w:r>
    </w:p>
    <w:p w14:paraId="3134E772" w14:textId="720B03E4" w:rsidR="004D353F" w:rsidRPr="00F277E7" w:rsidRDefault="004D353F" w:rsidP="004D353F">
      <w:pPr>
        <w:spacing w:after="0" w:line="360" w:lineRule="auto"/>
        <w:ind w:firstLine="90"/>
        <w:jc w:val="both"/>
        <w:rPr>
          <w:rFonts w:ascii="Trebuchet MS" w:hAnsi="Trebuchet MS"/>
          <w:bCs/>
        </w:rPr>
      </w:pPr>
      <w:r w:rsidRPr="00F277E7">
        <w:rPr>
          <w:rFonts w:ascii="Trebuchet MS" w:hAnsi="Trebuchet MS"/>
          <w:bCs/>
          <w:i/>
        </w:rPr>
        <w:t>d.2) amenajările şi dotările pentru protecţia împotriva radiaţiilor;</w:t>
      </w:r>
    </w:p>
    <w:p w14:paraId="559FD981" w14:textId="77777777" w:rsidR="004D353F" w:rsidRPr="00F277E7" w:rsidRDefault="004D353F" w:rsidP="004D353F">
      <w:pPr>
        <w:spacing w:after="0" w:line="360" w:lineRule="auto"/>
        <w:jc w:val="both"/>
        <w:rPr>
          <w:rFonts w:ascii="Trebuchet MS" w:hAnsi="Trebuchet MS"/>
          <w:bCs/>
        </w:rPr>
      </w:pPr>
      <w:r w:rsidRPr="00F277E7">
        <w:rPr>
          <w:rFonts w:ascii="Trebuchet MS" w:hAnsi="Trebuchet MS"/>
          <w:bCs/>
        </w:rPr>
        <w:t>Nu este cazul.</w:t>
      </w:r>
    </w:p>
    <w:p w14:paraId="67ACD7FB" w14:textId="6803C058" w:rsidR="00D978C9" w:rsidRPr="00F277E7" w:rsidRDefault="00D978C9" w:rsidP="004D353F">
      <w:pPr>
        <w:spacing w:after="0" w:line="360" w:lineRule="auto"/>
        <w:rPr>
          <w:rFonts w:ascii="Trebuchet MS" w:hAnsi="Trebuchet MS"/>
          <w:b/>
          <w:bCs/>
        </w:rPr>
      </w:pPr>
      <w:r w:rsidRPr="00F277E7">
        <w:rPr>
          <w:rFonts w:ascii="Trebuchet MS" w:hAnsi="Trebuchet MS"/>
          <w:b/>
          <w:bCs/>
        </w:rPr>
        <w:t xml:space="preserve">pentru protecția calității solului și a subsolului: </w:t>
      </w:r>
    </w:p>
    <w:p w14:paraId="713D0975" w14:textId="77777777" w:rsidR="004D353F" w:rsidRPr="00F277E7" w:rsidRDefault="004D353F" w:rsidP="004D353F">
      <w:pPr>
        <w:spacing w:after="0" w:line="360" w:lineRule="auto"/>
        <w:rPr>
          <w:rFonts w:ascii="Trebuchet MS" w:hAnsi="Trebuchet MS"/>
        </w:rPr>
      </w:pPr>
      <w:r w:rsidRPr="00F277E7">
        <w:rPr>
          <w:rFonts w:ascii="Trebuchet MS" w:hAnsi="Trebuchet MS"/>
          <w:i/>
        </w:rPr>
        <w:t>e.1)</w:t>
      </w:r>
      <w:r w:rsidRPr="00F277E7">
        <w:rPr>
          <w:rFonts w:ascii="Trebuchet MS" w:hAnsi="Trebuchet MS"/>
          <w:i/>
        </w:rPr>
        <w:tab/>
        <w:t>sursele de poluanţi pentru sol, subsol, ape freatice şi de adâncime;</w:t>
      </w:r>
    </w:p>
    <w:p w14:paraId="4DA0B6ED" w14:textId="77777777" w:rsidR="004D353F" w:rsidRPr="00F277E7" w:rsidRDefault="004D353F" w:rsidP="004D353F">
      <w:pPr>
        <w:spacing w:after="0" w:line="360" w:lineRule="auto"/>
        <w:rPr>
          <w:rFonts w:ascii="Trebuchet MS" w:hAnsi="Trebuchet MS"/>
        </w:rPr>
      </w:pPr>
      <w:r w:rsidRPr="00F277E7">
        <w:rPr>
          <w:rFonts w:ascii="Trebuchet MS" w:hAnsi="Trebuchet MS"/>
          <w:i/>
        </w:rPr>
        <w:t>e.2)</w:t>
      </w:r>
      <w:r w:rsidRPr="00F277E7">
        <w:rPr>
          <w:rFonts w:ascii="Trebuchet MS" w:hAnsi="Trebuchet MS"/>
          <w:i/>
        </w:rPr>
        <w:tab/>
        <w:t>lucrările şi dotările pentru protecţia solului şi a subsolului;</w:t>
      </w:r>
    </w:p>
    <w:p w14:paraId="299691D1" w14:textId="77777777"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 xml:space="preserve">Solul de pe amplasamentul studiat este puțin profund, </w:t>
      </w:r>
      <w:proofErr w:type="gramStart"/>
      <w:r w:rsidRPr="00F277E7">
        <w:rPr>
          <w:rFonts w:ascii="Trebuchet MS" w:hAnsi="Trebuchet MS"/>
          <w:lang w:val="fr-FR"/>
        </w:rPr>
        <w:t>datorită  capacității</w:t>
      </w:r>
      <w:proofErr w:type="gramEnd"/>
      <w:r w:rsidRPr="00F277E7">
        <w:rPr>
          <w:rFonts w:ascii="Trebuchet MS" w:hAnsi="Trebuchet MS"/>
          <w:lang w:val="fr-FR"/>
        </w:rPr>
        <w:t xml:space="preserve"> limitate de humificare. </w:t>
      </w:r>
    </w:p>
    <w:p w14:paraId="1064D219" w14:textId="77777777"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 xml:space="preserve">Productivitatea rămâne scăzută, nepretându-se unor culturi agricole. </w:t>
      </w:r>
    </w:p>
    <w:p w14:paraId="06DCD464" w14:textId="77777777"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 xml:space="preserve">Terenul propus pentru amplasarea panourilor fotovoltaice nu este acoperit de vegetatie forestiera. </w:t>
      </w:r>
    </w:p>
    <w:p w14:paraId="60CCA27E" w14:textId="77777777"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 xml:space="preserve">Prin specificul său, proiectul analizat nu presupune apariţia unor surse de poluare a solului. </w:t>
      </w:r>
    </w:p>
    <w:p w14:paraId="2582B562" w14:textId="77777777"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În cursul exploatării, substanţele care ar putea polua local şi accidental solul sunt combustibilii, lubrifianţii şi reziduurile acestora, care ar putea fi manevrate, depozitate sau deversate neglijent în timpul funcţionării utilajelor şi autovehiculelor pe perioada de constructie a parcului de fotovoltaice.</w:t>
      </w:r>
    </w:p>
    <w:p w14:paraId="227542E0" w14:textId="77777777"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 xml:space="preserve">O altă sursă de poluare o constituie produsele fecaloide ale personalului angrenat în lucrările de execuţie a obiectivelor. </w:t>
      </w:r>
    </w:p>
    <w:p w14:paraId="07934FCA" w14:textId="77777777"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 xml:space="preserve">Prin măsurile de protecţie a mediului considerate în mod special dată fiind destinaţia de zone de protecţie naturală a terenurilor în cauză se vor lua toate măsurile de precauţie, conform normelor tehnice de securitate pentru evitarea scurgerii de carburanţi sau lubrifianţi pe sol, respectiv prin instalarea unei toalete vidanjabile şi tratate chimic. </w:t>
      </w:r>
    </w:p>
    <w:p w14:paraId="3968A5A4" w14:textId="77777777"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 xml:space="preserve">Poluarea solului este un fenomen de aceeaşi vârstă cu solurile, însă în trecutul geologic efectul poluării nu era atât de grav </w:t>
      </w:r>
      <w:proofErr w:type="gramStart"/>
      <w:r w:rsidRPr="00F277E7">
        <w:rPr>
          <w:rFonts w:ascii="Trebuchet MS" w:hAnsi="Trebuchet MS"/>
          <w:lang w:val="fr-FR"/>
        </w:rPr>
        <w:t>ca</w:t>
      </w:r>
      <w:proofErr w:type="gramEnd"/>
      <w:r w:rsidRPr="00F277E7">
        <w:rPr>
          <w:rFonts w:ascii="Trebuchet MS" w:hAnsi="Trebuchet MS"/>
          <w:lang w:val="fr-FR"/>
        </w:rPr>
        <w:t xml:space="preserve"> astăzi şi în plus natura poluării făcea posibilă revenirea rapidă la starea iniţială, datorită modului de autoepurare cu care este înzestrat solul. </w:t>
      </w:r>
    </w:p>
    <w:p w14:paraId="7EA75353" w14:textId="77777777"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 xml:space="preserve"> Poluarile accidentale si depozitarea necontrolata a deseurilor pot genera o poluare a solului, dar au fost prezentate anterior masurile pentru evitarea lor. </w:t>
      </w:r>
    </w:p>
    <w:p w14:paraId="743493AE" w14:textId="77777777"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lastRenderedPageBreak/>
        <w:t xml:space="preserve">Alimentarea utilajelor in frontal de lucru se va face strict pe platforma impermeabilizata. </w:t>
      </w:r>
    </w:p>
    <w:p w14:paraId="20127638" w14:textId="77777777"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Deseurile generate pe amplasament se vor colecta selectiv si vor fi getionate conform prevederii Legii 211, republicata.</w:t>
      </w:r>
    </w:p>
    <w:p w14:paraId="7F4E0D7E" w14:textId="73D5EF5C"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 xml:space="preserve">Activitatea se va defasura cu respectarea legislatiei actuale: </w:t>
      </w:r>
    </w:p>
    <w:p w14:paraId="7068A217" w14:textId="77777777"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 Legea nr. 211/2011 privind regimul deseurilor, republicata in 2014 ;</w:t>
      </w:r>
    </w:p>
    <w:p w14:paraId="791F4E5A" w14:textId="77777777"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 H.G. nr. 856/2002 privind evidenta gestiunii deseurilor si pentru aprobarea listei cuprinzand deseurile, inclusiv deseurile periculoase;</w:t>
      </w:r>
    </w:p>
    <w:p w14:paraId="4B3B0979" w14:textId="0C3ADAFF" w:rsidR="004D353F" w:rsidRPr="00F277E7" w:rsidRDefault="004D353F" w:rsidP="004D353F">
      <w:pPr>
        <w:tabs>
          <w:tab w:val="left" w:pos="0"/>
          <w:tab w:val="left" w:pos="709"/>
        </w:tabs>
        <w:spacing w:after="0" w:line="360" w:lineRule="auto"/>
        <w:rPr>
          <w:rFonts w:ascii="Trebuchet MS" w:hAnsi="Trebuchet MS"/>
        </w:rPr>
      </w:pPr>
      <w:r w:rsidRPr="00F277E7">
        <w:rPr>
          <w:rFonts w:ascii="Trebuchet MS" w:hAnsi="Trebuchet MS"/>
          <w:lang w:val="fr-FR"/>
        </w:rPr>
        <w:t xml:space="preserve">- H.G. nr. 1061/2008 privind transportul deseurilor periculoase si nepericuloase pe teritoriul Romaniei. </w:t>
      </w:r>
    </w:p>
    <w:p w14:paraId="517F2E4D" w14:textId="77777777" w:rsidR="00D978C9" w:rsidRPr="00F277E7" w:rsidRDefault="00D978C9" w:rsidP="00D978C9">
      <w:pPr>
        <w:numPr>
          <w:ilvl w:val="0"/>
          <w:numId w:val="13"/>
        </w:numPr>
        <w:spacing w:after="0" w:line="360" w:lineRule="auto"/>
        <w:ind w:left="0" w:firstLine="0"/>
        <w:rPr>
          <w:rFonts w:ascii="Trebuchet MS" w:hAnsi="Trebuchet MS"/>
          <w:b/>
          <w:bCs/>
        </w:rPr>
      </w:pPr>
      <w:r w:rsidRPr="00F277E7">
        <w:rPr>
          <w:rFonts w:ascii="Trebuchet MS" w:hAnsi="Trebuchet MS"/>
          <w:b/>
          <w:bCs/>
        </w:rPr>
        <w:t xml:space="preserve">protecția ecosistemelor terestre si acvatice: </w:t>
      </w:r>
    </w:p>
    <w:p w14:paraId="1CA7934B" w14:textId="77777777" w:rsidR="004D41C4" w:rsidRPr="00F277E7" w:rsidRDefault="004D41C4" w:rsidP="004D41C4">
      <w:pPr>
        <w:spacing w:after="0" w:line="360" w:lineRule="auto"/>
        <w:rPr>
          <w:rFonts w:ascii="Trebuchet MS" w:hAnsi="Trebuchet MS"/>
        </w:rPr>
      </w:pPr>
      <w:r w:rsidRPr="00F277E7">
        <w:rPr>
          <w:rFonts w:ascii="Trebuchet MS" w:hAnsi="Trebuchet MS"/>
          <w:i/>
        </w:rPr>
        <w:t>f.1)</w:t>
      </w:r>
      <w:r w:rsidRPr="00F277E7">
        <w:rPr>
          <w:rFonts w:ascii="Trebuchet MS" w:hAnsi="Trebuchet MS"/>
          <w:i/>
        </w:rPr>
        <w:tab/>
        <w:t xml:space="preserve"> identificarea arealelor sensibile ce pot fi afectate de proiect;</w:t>
      </w:r>
      <w:r w:rsidRPr="00F277E7">
        <w:rPr>
          <w:rFonts w:ascii="Trebuchet MS" w:hAnsi="Trebuchet MS"/>
        </w:rPr>
        <w:t xml:space="preserve"> </w:t>
      </w:r>
    </w:p>
    <w:p w14:paraId="63CA7757" w14:textId="77777777" w:rsidR="004D41C4" w:rsidRPr="00F277E7" w:rsidRDefault="004D41C4" w:rsidP="004D41C4">
      <w:pPr>
        <w:tabs>
          <w:tab w:val="left" w:pos="360"/>
        </w:tabs>
        <w:spacing w:after="0" w:line="360" w:lineRule="auto"/>
        <w:rPr>
          <w:rFonts w:ascii="Trebuchet MS" w:hAnsi="Trebuchet MS"/>
        </w:rPr>
      </w:pPr>
      <w:r w:rsidRPr="00F277E7">
        <w:rPr>
          <w:rFonts w:ascii="Trebuchet MS" w:hAnsi="Trebuchet MS"/>
        </w:rPr>
        <w:tab/>
        <w:t xml:space="preserve">Evaluarea semnificatiei impactului implementarii proiectului asupra speciilor si habitatelor de importanta comunitara s-a facut pe baza urmatorilor indicatori: </w:t>
      </w:r>
    </w:p>
    <w:p w14:paraId="69512F4D" w14:textId="77777777" w:rsidR="004D41C4" w:rsidRPr="00F277E7" w:rsidRDefault="004D41C4" w:rsidP="004D41C4">
      <w:pPr>
        <w:spacing w:after="0" w:line="360" w:lineRule="auto"/>
        <w:rPr>
          <w:rFonts w:ascii="Trebuchet MS" w:hAnsi="Trebuchet MS"/>
        </w:rPr>
      </w:pPr>
      <w:r w:rsidRPr="00F277E7">
        <w:rPr>
          <w:rFonts w:ascii="Trebuchet MS" w:hAnsi="Trebuchet MS"/>
        </w:rPr>
        <w:t>1. procentul din suprafata habitatului care va fi pierdut: nu se vor pierde suprafete din habitate prioritare;</w:t>
      </w:r>
    </w:p>
    <w:p w14:paraId="6A908FFC" w14:textId="77777777" w:rsidR="004D41C4" w:rsidRPr="00F277E7" w:rsidRDefault="004D41C4" w:rsidP="004D41C4">
      <w:pPr>
        <w:spacing w:after="0" w:line="360" w:lineRule="auto"/>
        <w:rPr>
          <w:rFonts w:ascii="Trebuchet MS" w:hAnsi="Trebuchet MS"/>
        </w:rPr>
      </w:pPr>
      <w:r w:rsidRPr="00F277E7">
        <w:rPr>
          <w:rFonts w:ascii="Trebuchet MS" w:hAnsi="Trebuchet MS"/>
        </w:rPr>
        <w:t>2. procentul ce va fi pierdut din suprafetele habitatelor folosite</w:t>
      </w:r>
      <w:r w:rsidRPr="00F277E7">
        <w:rPr>
          <w:rFonts w:ascii="Trebuchet MS" w:hAnsi="Trebuchet MS"/>
          <w:i/>
        </w:rPr>
        <w:t xml:space="preserve"> </w:t>
      </w:r>
      <w:r w:rsidRPr="00F277E7">
        <w:rPr>
          <w:rFonts w:ascii="Trebuchet MS" w:hAnsi="Trebuchet MS"/>
        </w:rPr>
        <w:t>pentru necesitatile de hrana, odihna si reproducere ale speciilor de interes comunitar: nu se vor pierde suprafete din habitatele de hrana, odihna si reproducere ale speciilor de interes comunitar;</w:t>
      </w:r>
    </w:p>
    <w:p w14:paraId="46F0AFC8" w14:textId="77777777" w:rsidR="004D41C4" w:rsidRPr="00F277E7" w:rsidRDefault="004D41C4" w:rsidP="004D41C4">
      <w:pPr>
        <w:spacing w:after="0" w:line="360" w:lineRule="auto"/>
        <w:rPr>
          <w:rFonts w:ascii="Trebuchet MS" w:hAnsi="Trebuchet MS"/>
        </w:rPr>
      </w:pPr>
      <w:r w:rsidRPr="00F277E7">
        <w:rPr>
          <w:rFonts w:ascii="Trebuchet MS" w:hAnsi="Trebuchet MS"/>
        </w:rPr>
        <w:t>3. fragmentarea habitatelor de interes comunitar (exprimata in procente): nu vor fi fragmentate habitate de interes comunitar, rezultand procentul de fragmentare de 0%;</w:t>
      </w:r>
    </w:p>
    <w:p w14:paraId="1A946174" w14:textId="77777777" w:rsidR="004D41C4" w:rsidRPr="00F277E7" w:rsidRDefault="004D41C4" w:rsidP="004D41C4">
      <w:pPr>
        <w:spacing w:after="0" w:line="360" w:lineRule="auto"/>
        <w:rPr>
          <w:rFonts w:ascii="Trebuchet MS" w:hAnsi="Trebuchet MS"/>
        </w:rPr>
      </w:pPr>
      <w:r w:rsidRPr="00F277E7">
        <w:rPr>
          <w:rFonts w:ascii="Trebuchet MS" w:hAnsi="Trebuchet MS"/>
        </w:rPr>
        <w:t>4. durata sau persistenta fragmentarii: fragmentarea rezultata prin realizarea parcului fotovoltaic este minima ca urmare a extinderii reduse de numai 1,7 ha, iar persistenta este temporara pe perioada de exploatare prevazuta;</w:t>
      </w:r>
    </w:p>
    <w:p w14:paraId="496B51CB" w14:textId="77777777" w:rsidR="004D41C4" w:rsidRPr="00F277E7" w:rsidRDefault="004D41C4" w:rsidP="004D41C4">
      <w:pPr>
        <w:spacing w:after="0" w:line="360" w:lineRule="auto"/>
        <w:rPr>
          <w:rFonts w:ascii="Trebuchet MS" w:hAnsi="Trebuchet MS"/>
        </w:rPr>
      </w:pPr>
      <w:r w:rsidRPr="00F277E7">
        <w:rPr>
          <w:rFonts w:ascii="Trebuchet MS" w:hAnsi="Trebuchet MS"/>
        </w:rPr>
        <w:t>5. durata sau persistenta perturbarii speciilor de interes comunitar, distanta fata de aria naturala protejata de interes comunitar: Efectele perturbarii se vor manifesta pe durata existentei activitatii din proiect, ceea ce inseamna ca vor avea un caracter temporar, iar dupa inchiderea parcului fotovoltaic, vor inceta complet. Mediul va fi afectat doar punctual, strict pe amplasamentul proiectului si intr-un perimetru alaturat situat la o distanta nu mai mare de circa 100 m;</w:t>
      </w:r>
    </w:p>
    <w:p w14:paraId="352DAA7E" w14:textId="77777777" w:rsidR="004D41C4" w:rsidRPr="00F277E7" w:rsidRDefault="004D41C4" w:rsidP="004D41C4">
      <w:pPr>
        <w:spacing w:after="0" w:line="360" w:lineRule="auto"/>
        <w:rPr>
          <w:rFonts w:ascii="Trebuchet MS" w:hAnsi="Trebuchet MS"/>
        </w:rPr>
      </w:pPr>
      <w:r w:rsidRPr="00F277E7">
        <w:rPr>
          <w:rFonts w:ascii="Trebuchet MS" w:hAnsi="Trebuchet MS"/>
        </w:rPr>
        <w:t>6. schimbari in densitatea populatiilor (nr. de indivizi/suprafata): nu vor aparea schimbari in densitatea populatiilor;</w:t>
      </w:r>
    </w:p>
    <w:p w14:paraId="33F28422" w14:textId="77777777" w:rsidR="004D41C4" w:rsidRPr="00F277E7" w:rsidRDefault="004D41C4" w:rsidP="004D41C4">
      <w:pPr>
        <w:spacing w:after="0" w:line="360" w:lineRule="auto"/>
        <w:rPr>
          <w:rFonts w:ascii="Trebuchet MS" w:hAnsi="Trebuchet MS"/>
        </w:rPr>
      </w:pPr>
      <w:r w:rsidRPr="00F277E7">
        <w:rPr>
          <w:rFonts w:ascii="Trebuchet MS" w:hAnsi="Trebuchet MS"/>
        </w:rPr>
        <w:t>7. scara de timp pentru inlocuirea speciilor/habitatelor afectate de implementarea proiectului: nu este cazul de inlocuire a vreunei specii; pe amplasamentul proiectului nu exista habitate de interes prioritar;</w:t>
      </w:r>
    </w:p>
    <w:p w14:paraId="690712A1" w14:textId="2DC361C0" w:rsidR="004D41C4" w:rsidRPr="00F277E7" w:rsidRDefault="004D41C4" w:rsidP="004D41C4">
      <w:pPr>
        <w:spacing w:after="0" w:line="360" w:lineRule="auto"/>
        <w:rPr>
          <w:rFonts w:ascii="Trebuchet MS" w:hAnsi="Trebuchet MS"/>
        </w:rPr>
      </w:pPr>
      <w:r w:rsidRPr="00F277E7">
        <w:rPr>
          <w:rFonts w:ascii="Trebuchet MS" w:hAnsi="Trebuchet MS"/>
        </w:rPr>
        <w:lastRenderedPageBreak/>
        <w:t>8. indicatorii chimici-cheie care pot determina modificari legate de resursele de apa sau de alte resurse naturale, care pot determina modificarea functiilor ecologice ale unei arii naturale protejate de interes comunitar: nu este cazul, prin implementarea proiectului nu se modifica indicatorii chimici cheie de calitate ai mediului inconjurator. Pe baza informatiilor prezentate mai sus se poate concluziona ca impactul proiectului asupra speciilor si habitatelor de importanta comunitara este nesemnificativ.</w:t>
      </w:r>
    </w:p>
    <w:p w14:paraId="4F62994E" w14:textId="77777777" w:rsidR="004D41C4" w:rsidRPr="00F277E7" w:rsidRDefault="004D41C4" w:rsidP="004D41C4">
      <w:pPr>
        <w:spacing w:after="0" w:line="360" w:lineRule="auto"/>
        <w:rPr>
          <w:rFonts w:ascii="Trebuchet MS" w:hAnsi="Trebuchet MS"/>
        </w:rPr>
      </w:pPr>
      <w:r w:rsidRPr="00F277E7">
        <w:rPr>
          <w:rFonts w:ascii="Trebuchet MS" w:hAnsi="Trebuchet MS"/>
          <w:i/>
        </w:rPr>
        <w:t>f.2)</w:t>
      </w:r>
      <w:r w:rsidRPr="00F277E7">
        <w:rPr>
          <w:rFonts w:ascii="Trebuchet MS" w:hAnsi="Trebuchet MS"/>
          <w:i/>
        </w:rPr>
        <w:tab/>
        <w:t xml:space="preserve"> lucrările, dotările şi măsurile pentru protecţia biodiversităţii, monumentelor naturii şi ariilor protejate;</w:t>
      </w:r>
    </w:p>
    <w:p w14:paraId="14A037FB" w14:textId="77777777" w:rsidR="004D41C4" w:rsidRPr="00F277E7" w:rsidRDefault="004D41C4" w:rsidP="004D41C4">
      <w:pPr>
        <w:tabs>
          <w:tab w:val="left" w:pos="0"/>
          <w:tab w:val="left" w:pos="709"/>
        </w:tabs>
        <w:spacing w:after="0" w:line="360" w:lineRule="auto"/>
        <w:rPr>
          <w:rFonts w:ascii="Trebuchet MS" w:hAnsi="Trebuchet MS"/>
        </w:rPr>
      </w:pPr>
      <w:r w:rsidRPr="00F277E7">
        <w:rPr>
          <w:rFonts w:ascii="Trebuchet MS" w:hAnsi="Trebuchet MS"/>
          <w:lang w:val="fr-FR"/>
        </w:rPr>
        <w:t xml:space="preserve">Sunt necesare urmatoarele masuri: </w:t>
      </w:r>
    </w:p>
    <w:p w14:paraId="61904836" w14:textId="77777777" w:rsidR="004D41C4" w:rsidRPr="00F277E7" w:rsidRDefault="004D41C4" w:rsidP="004D41C4">
      <w:pPr>
        <w:tabs>
          <w:tab w:val="left" w:pos="0"/>
          <w:tab w:val="left" w:pos="709"/>
        </w:tabs>
        <w:spacing w:after="0" w:line="360" w:lineRule="auto"/>
        <w:rPr>
          <w:rFonts w:ascii="Trebuchet MS" w:hAnsi="Trebuchet MS"/>
        </w:rPr>
      </w:pPr>
      <w:r w:rsidRPr="00F277E7">
        <w:rPr>
          <w:rFonts w:ascii="Trebuchet MS" w:hAnsi="Trebuchet MS"/>
          <w:lang w:val="fr-FR"/>
        </w:rPr>
        <w:t xml:space="preserve">1. evitarea, pe cât posibil, a deteriorării terenurilor adiacente pe parcursul desfăşurării activitatii parcului fotovoltaic, atat in perioada de </w:t>
      </w:r>
      <w:proofErr w:type="gramStart"/>
      <w:r w:rsidRPr="00F277E7">
        <w:rPr>
          <w:rFonts w:ascii="Trebuchet MS" w:hAnsi="Trebuchet MS"/>
          <w:lang w:val="fr-FR"/>
        </w:rPr>
        <w:t>executie,cat</w:t>
      </w:r>
      <w:proofErr w:type="gramEnd"/>
      <w:r w:rsidRPr="00F277E7">
        <w:rPr>
          <w:rFonts w:ascii="Trebuchet MS" w:hAnsi="Trebuchet MS"/>
          <w:lang w:val="fr-FR"/>
        </w:rPr>
        <w:t xml:space="preserve"> si in perioada de exploatare, prin respectarea parametrilor în execuarea treptelor;</w:t>
      </w:r>
    </w:p>
    <w:p w14:paraId="772F2A03" w14:textId="77777777" w:rsidR="004D41C4" w:rsidRPr="00F277E7" w:rsidRDefault="004D41C4" w:rsidP="004D41C4">
      <w:pPr>
        <w:tabs>
          <w:tab w:val="left" w:pos="0"/>
          <w:tab w:val="left" w:pos="709"/>
        </w:tabs>
        <w:spacing w:after="0" w:line="360" w:lineRule="auto"/>
        <w:rPr>
          <w:rFonts w:ascii="Trebuchet MS" w:hAnsi="Trebuchet MS"/>
        </w:rPr>
      </w:pPr>
      <w:r w:rsidRPr="00F277E7">
        <w:rPr>
          <w:rFonts w:ascii="Trebuchet MS" w:hAnsi="Trebuchet MS"/>
          <w:lang w:val="fr-FR"/>
        </w:rPr>
        <w:t>2. diminuarea cantităţii de praf din perioada de executie.</w:t>
      </w:r>
    </w:p>
    <w:p w14:paraId="0AE2F172" w14:textId="77777777" w:rsidR="00D978C9" w:rsidRPr="00F277E7" w:rsidRDefault="00D978C9" w:rsidP="00D978C9">
      <w:pPr>
        <w:numPr>
          <w:ilvl w:val="0"/>
          <w:numId w:val="13"/>
        </w:numPr>
        <w:spacing w:after="0" w:line="360" w:lineRule="auto"/>
        <w:ind w:left="0" w:firstLine="0"/>
        <w:rPr>
          <w:rFonts w:ascii="Trebuchet MS" w:hAnsi="Trebuchet MS"/>
          <w:b/>
          <w:bCs/>
        </w:rPr>
      </w:pPr>
      <w:r w:rsidRPr="00F277E7">
        <w:rPr>
          <w:rFonts w:ascii="Trebuchet MS" w:hAnsi="Trebuchet MS"/>
          <w:b/>
          <w:bCs/>
        </w:rPr>
        <w:t xml:space="preserve">protecția asezărilor umane și a altor obiective de interes public: </w:t>
      </w:r>
    </w:p>
    <w:p w14:paraId="049A8F3B" w14:textId="77777777" w:rsidR="004D41C4" w:rsidRPr="00F277E7" w:rsidRDefault="004D41C4" w:rsidP="004D41C4">
      <w:pPr>
        <w:spacing w:after="0" w:line="360" w:lineRule="auto"/>
        <w:jc w:val="both"/>
        <w:rPr>
          <w:rFonts w:ascii="Trebuchet MS" w:hAnsi="Trebuchet MS"/>
        </w:rPr>
      </w:pPr>
      <w:r w:rsidRPr="00F277E7">
        <w:rPr>
          <w:rFonts w:ascii="Arial Narrow" w:hAnsi="Arial Narrow"/>
          <w:i/>
          <w:sz w:val="24"/>
          <w:szCs w:val="24"/>
        </w:rPr>
        <w:t>g.</w:t>
      </w:r>
      <w:r w:rsidRPr="00F277E7">
        <w:rPr>
          <w:rFonts w:ascii="Trebuchet MS" w:hAnsi="Trebuchet MS"/>
          <w:i/>
        </w:rPr>
        <w:t>1)</w:t>
      </w:r>
      <w:r w:rsidRPr="00F277E7">
        <w:rPr>
          <w:rFonts w:ascii="Trebuchet MS" w:hAnsi="Trebuchet MS"/>
          <w:i/>
        </w:rPr>
        <w:tab/>
      </w:r>
      <w:r w:rsidRPr="00F277E7">
        <w:rPr>
          <w:rFonts w:ascii="Trebuchet MS" w:hAnsi="Trebuchet MS"/>
        </w:rPr>
        <w:t>identificarea obiectivelor de interes public, distanţa faţă de aşezările umane, respectiv faţă de monumente istorice şi de arhitectură, alte zone asupra cărora există instituit un regim de restricţie, zone de interes tradiţional şi altele;</w:t>
      </w:r>
    </w:p>
    <w:p w14:paraId="10C7CA29" w14:textId="7C26A07D" w:rsidR="004D41C4" w:rsidRPr="00F277E7" w:rsidRDefault="004D41C4" w:rsidP="004D41C4">
      <w:pPr>
        <w:spacing w:after="0" w:line="360" w:lineRule="auto"/>
        <w:jc w:val="both"/>
        <w:rPr>
          <w:rFonts w:ascii="Trebuchet MS" w:hAnsi="Trebuchet MS"/>
        </w:rPr>
      </w:pPr>
      <w:r w:rsidRPr="00F277E7">
        <w:rPr>
          <w:rFonts w:ascii="Trebuchet MS" w:hAnsi="Trebuchet MS"/>
        </w:rPr>
        <w:t>g.2)</w:t>
      </w:r>
      <w:r w:rsidRPr="00F277E7">
        <w:rPr>
          <w:rFonts w:ascii="Trebuchet MS" w:hAnsi="Trebuchet MS"/>
        </w:rPr>
        <w:tab/>
        <w:t>lucrările, dotările şi măsurile pentru protecţia aşezărilor umane şi a obiectivelor protejate şi/sau de interes public;</w:t>
      </w:r>
    </w:p>
    <w:p w14:paraId="5BA34ADA" w14:textId="77777777" w:rsidR="004D41C4" w:rsidRPr="00F277E7" w:rsidRDefault="004D41C4" w:rsidP="004D41C4">
      <w:pPr>
        <w:tabs>
          <w:tab w:val="left" w:pos="0"/>
        </w:tabs>
        <w:spacing w:after="0" w:line="360" w:lineRule="auto"/>
        <w:jc w:val="both"/>
        <w:rPr>
          <w:rFonts w:ascii="Trebuchet MS" w:hAnsi="Trebuchet MS"/>
        </w:rPr>
      </w:pPr>
      <w:r w:rsidRPr="00F277E7">
        <w:rPr>
          <w:rFonts w:ascii="Trebuchet MS" w:hAnsi="Trebuchet MS"/>
        </w:rPr>
        <w:t>In zona amplasamentului propus nu exista obiective protejate si/sau de interes public.</w:t>
      </w:r>
    </w:p>
    <w:p w14:paraId="6DEE3D18" w14:textId="01DA6D2A" w:rsidR="00D978C9" w:rsidRPr="00F277E7" w:rsidRDefault="00D978C9" w:rsidP="00D978C9">
      <w:pPr>
        <w:spacing w:after="0" w:line="360" w:lineRule="auto"/>
        <w:rPr>
          <w:rFonts w:ascii="Trebuchet MS" w:hAnsi="Trebuchet MS"/>
        </w:rPr>
      </w:pPr>
      <w:r w:rsidRPr="00F277E7">
        <w:rPr>
          <w:rFonts w:ascii="Trebuchet MS" w:hAnsi="Trebuchet MS"/>
          <w:b/>
          <w:i/>
        </w:rPr>
        <w:t>f) riscul de accidente majore și/sau dezastre relevante pentru proiectul în cauză, inclusiv cele cauzate de schimbările climatice, conform informațiilor științifice –</w:t>
      </w:r>
      <w:r w:rsidR="004D41C4" w:rsidRPr="00F277E7">
        <w:rPr>
          <w:rFonts w:ascii="Trebuchet MS" w:hAnsi="Trebuchet MS"/>
          <w:b/>
          <w:i/>
        </w:rPr>
        <w:t>nu este cazul</w:t>
      </w:r>
    </w:p>
    <w:p w14:paraId="67AAA3CC" w14:textId="50471115" w:rsidR="00D978C9" w:rsidRPr="00F277E7" w:rsidRDefault="00D978C9" w:rsidP="00D978C9">
      <w:pPr>
        <w:spacing w:after="0" w:line="360" w:lineRule="auto"/>
        <w:rPr>
          <w:rFonts w:ascii="Trebuchet MS" w:hAnsi="Trebuchet MS"/>
          <w:bCs/>
        </w:rPr>
      </w:pPr>
      <w:r w:rsidRPr="00F277E7">
        <w:rPr>
          <w:rFonts w:ascii="Trebuchet MS" w:hAnsi="Trebuchet MS"/>
          <w:b/>
          <w:i/>
        </w:rPr>
        <w:t>g)</w:t>
      </w:r>
      <w:r w:rsidRPr="00F277E7">
        <w:rPr>
          <w:rFonts w:ascii="Trebuchet MS" w:hAnsi="Trebuchet MS"/>
          <w:b/>
        </w:rPr>
        <w:t xml:space="preserve"> </w:t>
      </w:r>
      <w:r w:rsidRPr="00F277E7">
        <w:rPr>
          <w:rFonts w:ascii="Trebuchet MS" w:hAnsi="Trebuchet MS"/>
          <w:b/>
          <w:i/>
        </w:rPr>
        <w:t>riscurile pentru sănătatea umană</w:t>
      </w:r>
      <w:r w:rsidRPr="00F277E7">
        <w:rPr>
          <w:rFonts w:ascii="Trebuchet MS" w:hAnsi="Trebuchet MS"/>
          <w:b/>
        </w:rPr>
        <w:t xml:space="preserve"> </w:t>
      </w:r>
      <w:r w:rsidR="004D41C4" w:rsidRPr="00F277E7">
        <w:rPr>
          <w:rFonts w:ascii="Trebuchet MS" w:hAnsi="Trebuchet MS"/>
          <w:b/>
        </w:rPr>
        <w:t>–</w:t>
      </w:r>
      <w:r w:rsidRPr="00F277E7">
        <w:rPr>
          <w:rFonts w:ascii="Trebuchet MS" w:hAnsi="Trebuchet MS"/>
        </w:rPr>
        <w:t xml:space="preserve"> </w:t>
      </w:r>
      <w:r w:rsidR="004D41C4" w:rsidRPr="00F277E7">
        <w:rPr>
          <w:rFonts w:ascii="Trebuchet MS" w:hAnsi="Trebuchet MS"/>
        </w:rPr>
        <w:t>nu este cazul</w:t>
      </w:r>
      <w:r w:rsidRPr="00F277E7">
        <w:rPr>
          <w:rFonts w:ascii="Trebuchet MS" w:hAnsi="Trebuchet MS"/>
          <w:bCs/>
        </w:rPr>
        <w:t>.</w:t>
      </w:r>
    </w:p>
    <w:p w14:paraId="185AC079" w14:textId="77777777" w:rsidR="00D978C9" w:rsidRPr="00F277E7" w:rsidRDefault="00D978C9" w:rsidP="00D978C9">
      <w:pPr>
        <w:spacing w:after="0" w:line="360" w:lineRule="auto"/>
        <w:rPr>
          <w:rFonts w:ascii="Trebuchet MS" w:hAnsi="Trebuchet MS"/>
          <w:b/>
          <w:bCs/>
          <w:i/>
        </w:rPr>
      </w:pPr>
      <w:r w:rsidRPr="00F277E7">
        <w:rPr>
          <w:rFonts w:ascii="Trebuchet MS" w:hAnsi="Trebuchet MS"/>
          <w:b/>
          <w:bCs/>
          <w:i/>
        </w:rPr>
        <w:t>2. Amplasarea proiectelor:</w:t>
      </w:r>
    </w:p>
    <w:p w14:paraId="6C96A2FE" w14:textId="77777777" w:rsidR="00D978C9" w:rsidRPr="00F277E7" w:rsidRDefault="00D978C9" w:rsidP="00D978C9">
      <w:pPr>
        <w:spacing w:after="0" w:line="360" w:lineRule="auto"/>
        <w:rPr>
          <w:rFonts w:ascii="Trebuchet MS" w:hAnsi="Trebuchet MS"/>
          <w:b/>
          <w:i/>
        </w:rPr>
      </w:pPr>
      <w:r w:rsidRPr="00F277E7">
        <w:rPr>
          <w:rFonts w:ascii="Trebuchet MS" w:hAnsi="Trebuchet MS"/>
          <w:bCs/>
        </w:rPr>
        <w:t xml:space="preserve">a) </w:t>
      </w:r>
      <w:r w:rsidRPr="00F277E7">
        <w:rPr>
          <w:rFonts w:ascii="Trebuchet MS" w:hAnsi="Trebuchet MS"/>
          <w:b/>
          <w:bCs/>
          <w:i/>
        </w:rPr>
        <w:t>utilizarea</w:t>
      </w:r>
      <w:r w:rsidRPr="00F277E7">
        <w:rPr>
          <w:rFonts w:ascii="Trebuchet MS" w:hAnsi="Trebuchet MS"/>
          <w:b/>
          <w:i/>
        </w:rPr>
        <w:t xml:space="preserve"> actuală și aprobată a terenurilor: </w:t>
      </w:r>
    </w:p>
    <w:p w14:paraId="69F7DD96" w14:textId="25EC6550" w:rsidR="00D978C9" w:rsidRPr="00F277E7" w:rsidRDefault="00D978C9" w:rsidP="00D978C9">
      <w:pPr>
        <w:spacing w:after="0" w:line="360" w:lineRule="auto"/>
        <w:rPr>
          <w:rFonts w:ascii="Trebuchet MS" w:hAnsi="Trebuchet MS"/>
        </w:rPr>
      </w:pPr>
      <w:r w:rsidRPr="00F277E7">
        <w:rPr>
          <w:rFonts w:ascii="Trebuchet MS" w:hAnsi="Trebuchet MS"/>
        </w:rPr>
        <w:t>În conformita</w:t>
      </w:r>
      <w:r w:rsidR="00C02581" w:rsidRPr="00F277E7">
        <w:rPr>
          <w:rFonts w:ascii="Trebuchet MS" w:hAnsi="Trebuchet MS"/>
        </w:rPr>
        <w:t>te cu documentația PUG, aprobată</w:t>
      </w:r>
      <w:r w:rsidRPr="00F277E7">
        <w:rPr>
          <w:rFonts w:ascii="Trebuchet MS" w:hAnsi="Trebuchet MS"/>
        </w:rPr>
        <w:t xml:space="preserve"> prin Hotararea Consiliului Local </w:t>
      </w:r>
      <w:r w:rsidR="00C02581" w:rsidRPr="00F277E7">
        <w:rPr>
          <w:rFonts w:ascii="Trebuchet MS" w:hAnsi="Trebuchet MS"/>
        </w:rPr>
        <w:t>Brașov nr. 144 din 2011</w:t>
      </w:r>
      <w:r w:rsidRPr="00F277E7">
        <w:rPr>
          <w:rFonts w:ascii="Trebuchet MS" w:hAnsi="Trebuchet MS"/>
        </w:rPr>
        <w:t>, cu valabil</w:t>
      </w:r>
      <w:r w:rsidR="00C02581" w:rsidRPr="00F277E7">
        <w:rPr>
          <w:rFonts w:ascii="Trebuchet MS" w:hAnsi="Trebuchet MS"/>
        </w:rPr>
        <w:t>itatea prelungita prin HCL nr. 117/2021</w:t>
      </w:r>
      <w:r w:rsidRPr="00F277E7">
        <w:rPr>
          <w:rFonts w:ascii="Trebuchet MS" w:hAnsi="Trebuchet MS"/>
        </w:rPr>
        <w:t>, i</w:t>
      </w:r>
      <w:r w:rsidR="00C02581" w:rsidRPr="00F277E7">
        <w:rPr>
          <w:rFonts w:ascii="Trebuchet MS" w:hAnsi="Trebuchet MS"/>
        </w:rPr>
        <w:t>terenul</w:t>
      </w:r>
      <w:r w:rsidRPr="00F277E7">
        <w:rPr>
          <w:rFonts w:ascii="Trebuchet MS" w:hAnsi="Trebuchet MS"/>
        </w:rPr>
        <w:t xml:space="preserve"> se afla pe teritoriul </w:t>
      </w:r>
      <w:r w:rsidR="00C02581" w:rsidRPr="00F277E7">
        <w:rPr>
          <w:rFonts w:ascii="Trebuchet MS" w:hAnsi="Trebuchet MS"/>
        </w:rPr>
        <w:t>localității Brașov, î</w:t>
      </w:r>
      <w:r w:rsidRPr="00F277E7">
        <w:rPr>
          <w:rFonts w:ascii="Trebuchet MS" w:hAnsi="Trebuchet MS"/>
        </w:rPr>
        <w:t xml:space="preserve">n intravilan. </w:t>
      </w:r>
    </w:p>
    <w:p w14:paraId="64FCB24F" w14:textId="41C6E594" w:rsidR="00D978C9" w:rsidRPr="00F277E7" w:rsidRDefault="00D978C9" w:rsidP="00D978C9">
      <w:pPr>
        <w:spacing w:after="0" w:line="360" w:lineRule="auto"/>
        <w:rPr>
          <w:rFonts w:ascii="Trebuchet MS" w:hAnsi="Trebuchet MS"/>
        </w:rPr>
      </w:pPr>
      <w:r w:rsidRPr="00F277E7">
        <w:rPr>
          <w:rFonts w:ascii="Trebuchet MS" w:hAnsi="Trebuchet MS"/>
        </w:rPr>
        <w:t xml:space="preserve">Folosința actuala: teren </w:t>
      </w:r>
      <w:r w:rsidR="00C02581" w:rsidRPr="00F277E7">
        <w:rPr>
          <w:rFonts w:ascii="Trebuchet MS" w:hAnsi="Trebuchet MS"/>
        </w:rPr>
        <w:t>arabil</w:t>
      </w:r>
      <w:r w:rsidRPr="00F277E7">
        <w:rPr>
          <w:rFonts w:ascii="Trebuchet MS" w:hAnsi="Trebuchet MS"/>
        </w:rPr>
        <w:t>.</w:t>
      </w:r>
    </w:p>
    <w:p w14:paraId="4D517357" w14:textId="2314E6D9" w:rsidR="00D978C9" w:rsidRPr="00F277E7" w:rsidRDefault="00D978C9" w:rsidP="00D978C9">
      <w:pPr>
        <w:spacing w:after="0" w:line="360" w:lineRule="auto"/>
        <w:rPr>
          <w:rFonts w:ascii="Trebuchet MS" w:hAnsi="Trebuchet MS"/>
        </w:rPr>
      </w:pPr>
      <w:r w:rsidRPr="00F277E7">
        <w:rPr>
          <w:rFonts w:ascii="Trebuchet MS" w:hAnsi="Trebuchet MS"/>
        </w:rPr>
        <w:t xml:space="preserve">Destinatia </w:t>
      </w:r>
      <w:r w:rsidR="00C02581" w:rsidRPr="00F277E7">
        <w:rPr>
          <w:rFonts w:ascii="Trebuchet MS" w:hAnsi="Trebuchet MS"/>
        </w:rPr>
        <w:t>conform P.U.G.</w:t>
      </w:r>
      <w:r w:rsidR="00BE2A11" w:rsidRPr="00F277E7">
        <w:rPr>
          <w:rFonts w:ascii="Trebuchet MS" w:hAnsi="Trebuchet MS"/>
        </w:rPr>
        <w:t xml:space="preserve"> Brașov </w:t>
      </w:r>
      <w:r w:rsidR="00BE2A11" w:rsidRPr="00F277E7">
        <w:rPr>
          <w:rFonts w:ascii="Trebuchet MS" w:hAnsi="Trebuchet MS"/>
          <w:lang w:val="en-GB"/>
        </w:rPr>
        <w:t xml:space="preserve">: </w:t>
      </w:r>
      <w:r w:rsidR="00BE2A11" w:rsidRPr="00F277E7">
        <w:rPr>
          <w:rFonts w:ascii="Trebuchet MS" w:hAnsi="Trebuchet MS"/>
        </w:rPr>
        <w:t>parțial M3 – subzona mixta situata in afara limitei zonei de protectie cu cladiri si Hmax. P+2E+M sau P+2E-3E cu interdictie de construire pana la intocmire PUZ, partial S1 – subzona cu destinatie speciala cu caracter urban, partial de cai de comunicatii.</w:t>
      </w:r>
    </w:p>
    <w:p w14:paraId="48C2A6FF" w14:textId="77777777" w:rsidR="00D978C9" w:rsidRPr="00F277E7" w:rsidRDefault="00D978C9" w:rsidP="00D978C9">
      <w:pPr>
        <w:spacing w:after="0" w:line="360" w:lineRule="auto"/>
        <w:rPr>
          <w:rFonts w:ascii="Trebuchet MS" w:hAnsi="Trebuchet MS"/>
        </w:rPr>
      </w:pPr>
      <w:r w:rsidRPr="00F277E7">
        <w:rPr>
          <w:rFonts w:ascii="Trebuchet MS" w:hAnsi="Trebuchet MS"/>
          <w:b/>
          <w:i/>
        </w:rPr>
        <w:lastRenderedPageBreak/>
        <w:t xml:space="preserve">b) bogația, disponibilitatea, calitatea și capacitatea de regenerare relative ale resurselor naturale (inclusiv solul, terenurile, apa și biodiversitatea) din zona și subteranulul acestuia – </w:t>
      </w:r>
      <w:r w:rsidRPr="00F277E7">
        <w:rPr>
          <w:rFonts w:ascii="Trebuchet MS" w:hAnsi="Trebuchet MS"/>
        </w:rPr>
        <w:t>nu este cazul;</w:t>
      </w:r>
    </w:p>
    <w:p w14:paraId="6E8D6F08" w14:textId="77777777" w:rsidR="00D978C9" w:rsidRPr="00F277E7" w:rsidRDefault="00D978C9" w:rsidP="00D978C9">
      <w:pPr>
        <w:spacing w:after="0" w:line="360" w:lineRule="auto"/>
        <w:rPr>
          <w:rFonts w:ascii="Trebuchet MS" w:hAnsi="Trebuchet MS"/>
          <w:b/>
          <w:i/>
        </w:rPr>
      </w:pPr>
      <w:r w:rsidRPr="00F277E7">
        <w:rPr>
          <w:rFonts w:ascii="Trebuchet MS" w:hAnsi="Trebuchet MS"/>
        </w:rPr>
        <w:t xml:space="preserve"> </w:t>
      </w:r>
      <w:r w:rsidRPr="00F277E7">
        <w:rPr>
          <w:rFonts w:ascii="Trebuchet MS" w:hAnsi="Trebuchet MS"/>
          <w:b/>
          <w:i/>
        </w:rPr>
        <w:t>c) capacitatea de absorbție a mediului natural, acordăndu-se o atenție specială următoarelor zone:</w:t>
      </w:r>
    </w:p>
    <w:p w14:paraId="42E98369" w14:textId="77777777" w:rsidR="00D978C9" w:rsidRPr="00F277E7" w:rsidRDefault="00D978C9" w:rsidP="00D978C9">
      <w:pPr>
        <w:spacing w:after="0" w:line="360" w:lineRule="auto"/>
        <w:rPr>
          <w:rFonts w:ascii="Trebuchet MS" w:hAnsi="Trebuchet MS"/>
          <w:b/>
          <w:i/>
        </w:rPr>
      </w:pPr>
      <w:r w:rsidRPr="00F277E7">
        <w:rPr>
          <w:rFonts w:ascii="Trebuchet MS" w:hAnsi="Trebuchet MS"/>
          <w:b/>
          <w:i/>
        </w:rPr>
        <w:t xml:space="preserve"> i) zonele umede, zone riverane, guri ale râurilor </w:t>
      </w:r>
      <w:r w:rsidRPr="00F277E7">
        <w:rPr>
          <w:rFonts w:ascii="Trebuchet MS" w:hAnsi="Trebuchet MS"/>
        </w:rPr>
        <w:t>-</w:t>
      </w:r>
      <w:r w:rsidRPr="00F277E7">
        <w:rPr>
          <w:rFonts w:ascii="Trebuchet MS" w:hAnsi="Trebuchet MS"/>
          <w:b/>
          <w:i/>
        </w:rPr>
        <w:t xml:space="preserve"> </w:t>
      </w:r>
      <w:r w:rsidRPr="00F277E7">
        <w:rPr>
          <w:rFonts w:ascii="Trebuchet MS" w:hAnsi="Trebuchet MS"/>
        </w:rPr>
        <w:t>nu este cazul;</w:t>
      </w:r>
    </w:p>
    <w:p w14:paraId="13633694" w14:textId="77777777" w:rsidR="00D978C9" w:rsidRPr="00F277E7" w:rsidRDefault="00D978C9" w:rsidP="00D978C9">
      <w:pPr>
        <w:spacing w:after="0" w:line="360" w:lineRule="auto"/>
        <w:rPr>
          <w:rFonts w:ascii="Trebuchet MS" w:hAnsi="Trebuchet MS"/>
          <w:b/>
          <w:i/>
        </w:rPr>
      </w:pPr>
      <w:r w:rsidRPr="00F277E7">
        <w:rPr>
          <w:rFonts w:ascii="Trebuchet MS" w:hAnsi="Trebuchet MS"/>
          <w:b/>
          <w:i/>
        </w:rPr>
        <w:t xml:space="preserve">ii) zonele costiere și mediul marin </w:t>
      </w:r>
      <w:r w:rsidRPr="00F277E7">
        <w:rPr>
          <w:rFonts w:ascii="Trebuchet MS" w:hAnsi="Trebuchet MS"/>
        </w:rPr>
        <w:t>-</w:t>
      </w:r>
      <w:r w:rsidRPr="00F277E7">
        <w:rPr>
          <w:rFonts w:ascii="Trebuchet MS" w:hAnsi="Trebuchet MS"/>
          <w:b/>
          <w:i/>
        </w:rPr>
        <w:t xml:space="preserve"> </w:t>
      </w:r>
      <w:r w:rsidRPr="00F277E7">
        <w:rPr>
          <w:rFonts w:ascii="Trebuchet MS" w:hAnsi="Trebuchet MS"/>
        </w:rPr>
        <w:t xml:space="preserve">nu este cazul; </w:t>
      </w:r>
    </w:p>
    <w:p w14:paraId="603180AA" w14:textId="77777777" w:rsidR="00D978C9" w:rsidRPr="00F277E7" w:rsidRDefault="00D978C9" w:rsidP="00D978C9">
      <w:pPr>
        <w:spacing w:after="0" w:line="360" w:lineRule="auto"/>
        <w:rPr>
          <w:rFonts w:ascii="Trebuchet MS" w:hAnsi="Trebuchet MS"/>
        </w:rPr>
      </w:pPr>
      <w:r w:rsidRPr="00F277E7">
        <w:rPr>
          <w:rFonts w:ascii="Trebuchet MS" w:hAnsi="Trebuchet MS"/>
          <w:b/>
          <w:i/>
        </w:rPr>
        <w:t>iii) zonele montane și forestiere –</w:t>
      </w:r>
      <w:r w:rsidRPr="00F277E7">
        <w:rPr>
          <w:rFonts w:ascii="Trebuchet MS" w:hAnsi="Trebuchet MS"/>
        </w:rPr>
        <w:t xml:space="preserve"> nu este cazul;</w:t>
      </w:r>
    </w:p>
    <w:p w14:paraId="6621DCBC" w14:textId="77777777" w:rsidR="00D978C9" w:rsidRPr="00F277E7" w:rsidRDefault="00D978C9" w:rsidP="00D978C9">
      <w:pPr>
        <w:spacing w:after="0" w:line="360" w:lineRule="auto"/>
        <w:rPr>
          <w:rFonts w:ascii="Trebuchet MS" w:hAnsi="Trebuchet MS"/>
          <w:b/>
          <w:i/>
        </w:rPr>
      </w:pPr>
      <w:r w:rsidRPr="00F277E7">
        <w:rPr>
          <w:rFonts w:ascii="Trebuchet MS" w:hAnsi="Trebuchet MS"/>
          <w:b/>
          <w:i/>
        </w:rPr>
        <w:t xml:space="preserve">iv) rezervații și parcuri naturale – </w:t>
      </w:r>
      <w:r w:rsidRPr="00F277E7">
        <w:rPr>
          <w:rFonts w:ascii="Trebuchet MS" w:hAnsi="Trebuchet MS"/>
        </w:rPr>
        <w:t>nu este cazul;</w:t>
      </w:r>
    </w:p>
    <w:p w14:paraId="3C1E167A" w14:textId="77777777" w:rsidR="00D978C9" w:rsidRPr="00F277E7" w:rsidRDefault="00D978C9" w:rsidP="00D978C9">
      <w:pPr>
        <w:spacing w:after="0" w:line="360" w:lineRule="auto"/>
        <w:rPr>
          <w:rFonts w:ascii="Trebuchet MS" w:hAnsi="Trebuchet MS"/>
          <w:b/>
          <w:i/>
        </w:rPr>
      </w:pPr>
      <w:r w:rsidRPr="00F277E7">
        <w:rPr>
          <w:rFonts w:ascii="Trebuchet MS" w:hAnsi="Trebuchet MS"/>
          <w:b/>
          <w:i/>
        </w:rPr>
        <w:t>v) zone clasificate sau protejate conform legislației în vigoare:</w:t>
      </w:r>
      <w:r w:rsidRPr="00F277E7">
        <w:rPr>
          <w:rFonts w:ascii="Trebuchet MS" w:hAnsi="Trebuchet MS"/>
        </w:rPr>
        <w:t xml:space="preserve"> </w:t>
      </w:r>
      <w:r w:rsidRPr="00F277E7">
        <w:rPr>
          <w:rFonts w:ascii="Trebuchet MS" w:hAnsi="Trebuchet MS"/>
          <w:b/>
          <w:i/>
        </w:rPr>
        <w:t>zone Natura 2000 desemnate în conformitate cu legislația privind regimul ariilor naturale protejate, conservarea habitatelor naturale, a florei și faunei salbatice; zonele prevăzute de legislația privind aprobarea planului de amenajare a teritoriului național – Secțiunea a III – a – zone protejate, zonele de protecție instituite conform prevederilor legislatiei din domeniul apelor, precum și a celei privind caracterul și marirea zonelor de protectie sanitara și hidrogiologica –</w:t>
      </w:r>
      <w:r w:rsidRPr="00F277E7">
        <w:rPr>
          <w:rFonts w:ascii="Trebuchet MS" w:hAnsi="Trebuchet MS"/>
        </w:rPr>
        <w:t xml:space="preserve"> amplasamentul proiectului se află inclus în aria de protecție specială avifaunistică ROSPA0098 Piemontul Fagaras;</w:t>
      </w:r>
    </w:p>
    <w:p w14:paraId="69511BA9" w14:textId="77777777" w:rsidR="00D978C9" w:rsidRPr="00F277E7" w:rsidRDefault="00D978C9" w:rsidP="00D978C9">
      <w:pPr>
        <w:spacing w:after="0" w:line="360" w:lineRule="auto"/>
        <w:rPr>
          <w:rFonts w:ascii="Trebuchet MS" w:hAnsi="Trebuchet MS"/>
          <w:i/>
        </w:rPr>
      </w:pPr>
      <w:r w:rsidRPr="00F277E7">
        <w:rPr>
          <w:rFonts w:ascii="Trebuchet MS" w:hAnsi="Trebuchet MS"/>
          <w:b/>
          <w:i/>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F277E7">
        <w:rPr>
          <w:rFonts w:ascii="Trebuchet MS" w:hAnsi="Trebuchet MS"/>
          <w:i/>
        </w:rPr>
        <w:t>-</w:t>
      </w:r>
      <w:r w:rsidRPr="00F277E7">
        <w:rPr>
          <w:rFonts w:ascii="Trebuchet MS" w:hAnsi="Trebuchet MS"/>
          <w:b/>
          <w:i/>
        </w:rPr>
        <w:t xml:space="preserve"> </w:t>
      </w:r>
      <w:r w:rsidRPr="00F277E7">
        <w:rPr>
          <w:rFonts w:ascii="Trebuchet MS" w:hAnsi="Trebuchet MS"/>
        </w:rPr>
        <w:t>nu este cazul;</w:t>
      </w:r>
    </w:p>
    <w:p w14:paraId="679F1E53" w14:textId="77777777" w:rsidR="00D978C9" w:rsidRPr="00F277E7" w:rsidRDefault="00D978C9" w:rsidP="00D978C9">
      <w:pPr>
        <w:spacing w:after="0" w:line="360" w:lineRule="auto"/>
        <w:rPr>
          <w:rFonts w:ascii="Trebuchet MS" w:hAnsi="Trebuchet MS"/>
          <w:b/>
          <w:i/>
        </w:rPr>
      </w:pPr>
      <w:r w:rsidRPr="00F277E7">
        <w:rPr>
          <w:rFonts w:ascii="Trebuchet MS" w:hAnsi="Trebuchet MS"/>
          <w:b/>
          <w:i/>
        </w:rPr>
        <w:t>vii) zone cu densitate mare a populatiei -</w:t>
      </w:r>
      <w:r w:rsidRPr="00F277E7">
        <w:rPr>
          <w:rFonts w:ascii="Trebuchet MS" w:hAnsi="Trebuchet MS"/>
        </w:rPr>
        <w:t xml:space="preserve"> nu este cazul;</w:t>
      </w:r>
    </w:p>
    <w:p w14:paraId="5E5B40A0" w14:textId="77777777" w:rsidR="00D978C9" w:rsidRPr="00F277E7" w:rsidRDefault="00D978C9" w:rsidP="00D978C9">
      <w:pPr>
        <w:spacing w:after="0" w:line="360" w:lineRule="auto"/>
        <w:rPr>
          <w:rFonts w:ascii="Trebuchet MS" w:hAnsi="Trebuchet MS"/>
        </w:rPr>
      </w:pPr>
      <w:r w:rsidRPr="00F277E7">
        <w:rPr>
          <w:rFonts w:ascii="Trebuchet MS" w:hAnsi="Trebuchet MS"/>
          <w:b/>
          <w:i/>
        </w:rPr>
        <w:t>viii) peisajele și situri importante din punct de vedere istoric, cultural sau arheologic –</w:t>
      </w:r>
      <w:r w:rsidRPr="00F277E7">
        <w:rPr>
          <w:rFonts w:ascii="Trebuchet MS" w:hAnsi="Trebuchet MS"/>
        </w:rPr>
        <w:t xml:space="preserve"> nu este cazul;</w:t>
      </w:r>
    </w:p>
    <w:p w14:paraId="6DCB183C" w14:textId="77777777" w:rsidR="00D978C9" w:rsidRPr="00F277E7" w:rsidRDefault="00D978C9" w:rsidP="00D978C9">
      <w:pPr>
        <w:spacing w:after="0" w:line="360" w:lineRule="auto"/>
        <w:rPr>
          <w:rFonts w:ascii="Trebuchet MS" w:hAnsi="Trebuchet MS"/>
          <w:b/>
          <w:i/>
        </w:rPr>
      </w:pPr>
      <w:r w:rsidRPr="00F277E7">
        <w:rPr>
          <w:rFonts w:ascii="Trebuchet MS" w:hAnsi="Trebuchet MS"/>
          <w:b/>
          <w:i/>
        </w:rPr>
        <w:t>3. Tipurile și caracteristicile impactului potențial:</w:t>
      </w:r>
    </w:p>
    <w:p w14:paraId="236D9508" w14:textId="77777777" w:rsidR="00D978C9" w:rsidRPr="00F277E7" w:rsidRDefault="00D978C9" w:rsidP="00D978C9">
      <w:pPr>
        <w:spacing w:after="0" w:line="360" w:lineRule="auto"/>
        <w:rPr>
          <w:rFonts w:ascii="Trebuchet MS" w:hAnsi="Trebuchet MS"/>
        </w:rPr>
      </w:pPr>
      <w:r w:rsidRPr="00F277E7">
        <w:rPr>
          <w:rFonts w:ascii="Trebuchet MS" w:hAnsi="Trebuchet MS"/>
          <w:b/>
          <w:i/>
        </w:rPr>
        <w:t>a) importanța și extinderea spațială a impactului: aria geografică și numarul persoanelor afectate –</w:t>
      </w:r>
      <w:r w:rsidRPr="00F277E7">
        <w:rPr>
          <w:rFonts w:ascii="Trebuchet MS" w:hAnsi="Trebuchet MS"/>
        </w:rPr>
        <w:t xml:space="preserve"> nu este cazul;</w:t>
      </w:r>
    </w:p>
    <w:p w14:paraId="3DFB28A7" w14:textId="77777777" w:rsidR="00D978C9" w:rsidRPr="00F277E7" w:rsidRDefault="00D978C9" w:rsidP="00D978C9">
      <w:pPr>
        <w:spacing w:after="0" w:line="360" w:lineRule="auto"/>
        <w:rPr>
          <w:rFonts w:ascii="Trebuchet MS" w:hAnsi="Trebuchet MS"/>
        </w:rPr>
      </w:pPr>
      <w:r w:rsidRPr="00F277E7">
        <w:rPr>
          <w:rFonts w:ascii="Trebuchet MS" w:hAnsi="Trebuchet MS"/>
          <w:b/>
          <w:i/>
        </w:rPr>
        <w:t>b)</w:t>
      </w:r>
      <w:r w:rsidRPr="00F277E7">
        <w:rPr>
          <w:rFonts w:ascii="Trebuchet MS" w:hAnsi="Trebuchet MS"/>
          <w:b/>
        </w:rPr>
        <w:t xml:space="preserve"> </w:t>
      </w:r>
      <w:r w:rsidRPr="00F277E7">
        <w:rPr>
          <w:rFonts w:ascii="Trebuchet MS" w:hAnsi="Trebuchet MS"/>
          <w:b/>
          <w:i/>
        </w:rPr>
        <w:t>natura impactului</w:t>
      </w:r>
      <w:r w:rsidRPr="00F277E7">
        <w:rPr>
          <w:rFonts w:ascii="Trebuchet MS" w:hAnsi="Trebuchet MS"/>
          <w:b/>
        </w:rPr>
        <w:t xml:space="preserve"> – </w:t>
      </w:r>
      <w:r w:rsidRPr="00F277E7">
        <w:rPr>
          <w:rFonts w:ascii="Trebuchet MS" w:hAnsi="Trebuchet MS"/>
        </w:rPr>
        <w:t>nu este cazul;</w:t>
      </w:r>
    </w:p>
    <w:p w14:paraId="675352DA" w14:textId="77777777" w:rsidR="00D978C9" w:rsidRPr="00F277E7" w:rsidRDefault="00D978C9" w:rsidP="00D978C9">
      <w:pPr>
        <w:spacing w:after="0" w:line="360" w:lineRule="auto"/>
        <w:rPr>
          <w:rFonts w:ascii="Trebuchet MS" w:hAnsi="Trebuchet MS"/>
        </w:rPr>
      </w:pPr>
      <w:r w:rsidRPr="00F277E7">
        <w:rPr>
          <w:rFonts w:ascii="Trebuchet MS" w:hAnsi="Trebuchet MS"/>
          <w:b/>
          <w:i/>
        </w:rPr>
        <w:t xml:space="preserve">c) natura transfrontiera a impactului – </w:t>
      </w:r>
      <w:r w:rsidRPr="00F277E7">
        <w:rPr>
          <w:rFonts w:ascii="Trebuchet MS" w:hAnsi="Trebuchet MS"/>
        </w:rPr>
        <w:t>nu este cazul;</w:t>
      </w:r>
    </w:p>
    <w:p w14:paraId="029E5A47" w14:textId="77777777" w:rsidR="00D978C9" w:rsidRPr="00F277E7" w:rsidRDefault="00D978C9" w:rsidP="00D978C9">
      <w:pPr>
        <w:spacing w:after="0" w:line="360" w:lineRule="auto"/>
        <w:rPr>
          <w:rFonts w:ascii="Trebuchet MS" w:hAnsi="Trebuchet MS"/>
        </w:rPr>
      </w:pPr>
      <w:r w:rsidRPr="00F277E7">
        <w:rPr>
          <w:rFonts w:ascii="Trebuchet MS" w:hAnsi="Trebuchet MS"/>
          <w:b/>
          <w:i/>
        </w:rPr>
        <w:t>d) intensitatea și complexitatea impactului –</w:t>
      </w:r>
      <w:r w:rsidRPr="00F277E7">
        <w:rPr>
          <w:rFonts w:ascii="Trebuchet MS" w:hAnsi="Trebuchet MS"/>
        </w:rPr>
        <w:t xml:space="preserve"> impact redus;</w:t>
      </w:r>
    </w:p>
    <w:p w14:paraId="0FFA0A8C" w14:textId="77777777" w:rsidR="00D978C9" w:rsidRPr="00F277E7" w:rsidRDefault="00D978C9" w:rsidP="00D978C9">
      <w:pPr>
        <w:spacing w:after="0" w:line="360" w:lineRule="auto"/>
        <w:rPr>
          <w:rFonts w:ascii="Trebuchet MS" w:hAnsi="Trebuchet MS"/>
          <w:b/>
          <w:i/>
        </w:rPr>
      </w:pPr>
      <w:r w:rsidRPr="00F277E7">
        <w:rPr>
          <w:rFonts w:ascii="Trebuchet MS" w:hAnsi="Trebuchet MS"/>
          <w:b/>
          <w:i/>
        </w:rPr>
        <w:t xml:space="preserve">e) probabilitatea impactului – </w:t>
      </w:r>
      <w:r w:rsidRPr="00F277E7">
        <w:rPr>
          <w:rFonts w:ascii="Trebuchet MS" w:hAnsi="Trebuchet MS"/>
        </w:rPr>
        <w:t>redusa, doar pe perioada executarii lucrărilor propuse prin proiect ;</w:t>
      </w:r>
    </w:p>
    <w:p w14:paraId="06734B8C" w14:textId="77777777" w:rsidR="00D978C9" w:rsidRPr="00F277E7" w:rsidRDefault="00D978C9" w:rsidP="00D978C9">
      <w:pPr>
        <w:spacing w:after="0" w:line="360" w:lineRule="auto"/>
        <w:rPr>
          <w:rFonts w:ascii="Trebuchet MS" w:hAnsi="Trebuchet MS"/>
        </w:rPr>
      </w:pPr>
      <w:r w:rsidRPr="00F277E7">
        <w:rPr>
          <w:rFonts w:ascii="Trebuchet MS" w:hAnsi="Trebuchet MS"/>
          <w:b/>
          <w:i/>
        </w:rPr>
        <w:t xml:space="preserve">f) debutul, durata, frecventa și reversibilitatea preconizate ale impactului </w:t>
      </w:r>
      <w:r w:rsidRPr="00F277E7">
        <w:rPr>
          <w:rFonts w:ascii="Trebuchet MS" w:hAnsi="Trebuchet MS"/>
          <w:i/>
        </w:rPr>
        <w:t>-</w:t>
      </w:r>
      <w:r w:rsidRPr="00F277E7">
        <w:rPr>
          <w:rFonts w:ascii="Trebuchet MS" w:hAnsi="Trebuchet MS"/>
        </w:rPr>
        <w:t xml:space="preserve"> pe perioada executarii lucrărilor durata impactului va fi scurta.</w:t>
      </w:r>
    </w:p>
    <w:p w14:paraId="1025E432" w14:textId="77777777" w:rsidR="00D978C9" w:rsidRPr="00F277E7" w:rsidRDefault="00D978C9" w:rsidP="00D978C9">
      <w:pPr>
        <w:spacing w:after="0" w:line="360" w:lineRule="auto"/>
        <w:rPr>
          <w:rFonts w:ascii="Trebuchet MS" w:hAnsi="Trebuchet MS"/>
        </w:rPr>
      </w:pPr>
      <w:r w:rsidRPr="00F277E7">
        <w:rPr>
          <w:rFonts w:ascii="Trebuchet MS" w:hAnsi="Trebuchet MS"/>
          <w:b/>
          <w:i/>
        </w:rPr>
        <w:lastRenderedPageBreak/>
        <w:t xml:space="preserve">g) cumularea impactului cu impactul altor proiecte existente și/sau aprobate </w:t>
      </w:r>
      <w:r w:rsidRPr="00F277E7">
        <w:rPr>
          <w:rFonts w:ascii="Trebuchet MS" w:hAnsi="Trebuchet MS"/>
          <w:i/>
        </w:rPr>
        <w:t xml:space="preserve">- </w:t>
      </w:r>
      <w:r w:rsidRPr="00F277E7">
        <w:rPr>
          <w:rFonts w:ascii="Trebuchet MS" w:hAnsi="Trebuchet MS"/>
        </w:rPr>
        <w:t>zonă de locuinte;</w:t>
      </w:r>
    </w:p>
    <w:p w14:paraId="18B01DB2" w14:textId="77777777" w:rsidR="00D978C9" w:rsidRPr="00F277E7" w:rsidRDefault="00D978C9" w:rsidP="00D978C9">
      <w:pPr>
        <w:spacing w:after="0" w:line="360" w:lineRule="auto"/>
        <w:rPr>
          <w:rFonts w:ascii="Trebuchet MS" w:hAnsi="Trebuchet MS"/>
          <w:i/>
        </w:rPr>
      </w:pPr>
      <w:r w:rsidRPr="00F277E7">
        <w:rPr>
          <w:rFonts w:ascii="Trebuchet MS" w:hAnsi="Trebuchet MS"/>
          <w:b/>
          <w:i/>
        </w:rPr>
        <w:t xml:space="preserve">h) posibilitatea de reducere efectiva a impactului – </w:t>
      </w:r>
      <w:r w:rsidRPr="00F277E7">
        <w:rPr>
          <w:rFonts w:ascii="Trebuchet MS" w:hAnsi="Trebuchet MS"/>
          <w:i/>
        </w:rPr>
        <w:t>nu este cazul.</w:t>
      </w:r>
    </w:p>
    <w:p w14:paraId="376FECBD" w14:textId="77777777" w:rsidR="00D978C9" w:rsidRPr="00F277E7" w:rsidRDefault="00D978C9" w:rsidP="00D978C9">
      <w:pPr>
        <w:numPr>
          <w:ilvl w:val="0"/>
          <w:numId w:val="18"/>
        </w:numPr>
        <w:spacing w:after="0" w:line="360" w:lineRule="auto"/>
        <w:ind w:left="0" w:firstLine="0"/>
        <w:rPr>
          <w:rFonts w:ascii="Trebuchet MS" w:hAnsi="Trebuchet MS"/>
        </w:rPr>
      </w:pPr>
      <w:r w:rsidRPr="00F277E7">
        <w:rPr>
          <w:rFonts w:ascii="Trebuchet MS" w:hAnsi="Trebuchet MS"/>
          <w:b/>
        </w:rPr>
        <w:t>Motivele pe baza cărora s-a stabilit necesitatea neefectuării evaluării adecvate, sunt următoarele:</w:t>
      </w:r>
    </w:p>
    <w:p w14:paraId="5BD9D58A" w14:textId="5AEFCEDC" w:rsidR="00D978C9" w:rsidRPr="00F277E7" w:rsidRDefault="00D978C9" w:rsidP="00D978C9">
      <w:pPr>
        <w:numPr>
          <w:ilvl w:val="0"/>
          <w:numId w:val="9"/>
        </w:numPr>
        <w:spacing w:after="0" w:line="360" w:lineRule="auto"/>
        <w:ind w:left="0" w:firstLine="0"/>
        <w:rPr>
          <w:rFonts w:ascii="Trebuchet MS" w:hAnsi="Trebuchet MS"/>
        </w:rPr>
      </w:pPr>
      <w:r w:rsidRPr="00F277E7">
        <w:rPr>
          <w:rFonts w:ascii="Trebuchet MS" w:hAnsi="Trebuchet MS"/>
        </w:rPr>
        <w:t xml:space="preserve">proiectul </w:t>
      </w:r>
      <w:r w:rsidR="00BE2A11" w:rsidRPr="00F277E7">
        <w:rPr>
          <w:rFonts w:ascii="Trebuchet MS" w:hAnsi="Trebuchet MS"/>
          <w:b/>
        </w:rPr>
        <w:t xml:space="preserve">nu </w:t>
      </w:r>
      <w:r w:rsidRPr="00F277E7">
        <w:rPr>
          <w:rFonts w:ascii="Trebuchet MS" w:hAnsi="Trebuchet MS"/>
          <w:b/>
        </w:rPr>
        <w:t xml:space="preserve">intră </w:t>
      </w:r>
      <w:r w:rsidRPr="00F277E7">
        <w:rPr>
          <w:rFonts w:ascii="Trebuchet MS" w:hAnsi="Trebuchet MS"/>
        </w:rPr>
        <w:t>sub incidența art. 28 din</w:t>
      </w:r>
      <w:r w:rsidRPr="00F277E7">
        <w:rPr>
          <w:rFonts w:ascii="Trebuchet MS" w:hAnsi="Trebuchet MS"/>
          <w:b/>
        </w:rPr>
        <w:t xml:space="preserve"> </w:t>
      </w:r>
      <w:r w:rsidRPr="00F277E7">
        <w:rPr>
          <w:rFonts w:ascii="Trebuchet MS" w:hAnsi="Trebuchet MS"/>
        </w:rPr>
        <w:t>Ordonanța de Urgență a Guvernului nr. 57/2007 privind regimul ariilor naturale protejate, conservarea habitatelor naturale, a florei și faunei sălbatice, aprobată cu modificări și completări prin Legea nr. 49/2011, cu modificările și completările ulterioare</w:t>
      </w:r>
      <w:r w:rsidR="0018045D" w:rsidRPr="00F277E7">
        <w:rPr>
          <w:rFonts w:ascii="Trebuchet MS" w:hAnsi="Trebuchet MS"/>
        </w:rPr>
        <w:t>.</w:t>
      </w:r>
    </w:p>
    <w:p w14:paraId="1A7D6216" w14:textId="77777777" w:rsidR="00D978C9" w:rsidRPr="00F277E7" w:rsidRDefault="00D978C9" w:rsidP="00D978C9">
      <w:pPr>
        <w:numPr>
          <w:ilvl w:val="0"/>
          <w:numId w:val="18"/>
        </w:numPr>
        <w:spacing w:after="0" w:line="360" w:lineRule="auto"/>
        <w:ind w:left="0" w:firstLine="0"/>
        <w:rPr>
          <w:rFonts w:ascii="Trebuchet MS" w:hAnsi="Trebuchet MS"/>
          <w:b/>
        </w:rPr>
      </w:pPr>
      <w:r w:rsidRPr="00F277E7">
        <w:rPr>
          <w:rFonts w:ascii="Trebuchet MS" w:hAnsi="Trebuchet MS"/>
          <w:b/>
        </w:rPr>
        <w:t xml:space="preserve">Motivele pe baza cărora s-a stabilit necesitatea neefectuării evaluării impactului asupra corpurilor de apă: </w:t>
      </w:r>
    </w:p>
    <w:p w14:paraId="5728B231" w14:textId="56DE9B6F" w:rsidR="00D978C9" w:rsidRPr="00F277E7" w:rsidRDefault="0018045D" w:rsidP="00D978C9">
      <w:pPr>
        <w:numPr>
          <w:ilvl w:val="0"/>
          <w:numId w:val="8"/>
        </w:numPr>
        <w:spacing w:after="0" w:line="360" w:lineRule="auto"/>
        <w:ind w:left="0" w:firstLine="0"/>
        <w:rPr>
          <w:rFonts w:ascii="Trebuchet MS" w:hAnsi="Trebuchet MS"/>
        </w:rPr>
      </w:pPr>
      <w:r w:rsidRPr="00F277E7">
        <w:rPr>
          <w:rFonts w:ascii="Trebuchet MS" w:hAnsi="Trebuchet MS"/>
        </w:rPr>
        <w:t xml:space="preserve">Proiectul propus </w:t>
      </w:r>
      <w:r w:rsidR="00D978C9" w:rsidRPr="00F277E7">
        <w:rPr>
          <w:rFonts w:ascii="Trebuchet MS" w:hAnsi="Trebuchet MS"/>
        </w:rPr>
        <w:t xml:space="preserve"> intră sub incidenţa prevederilor art. 48 și nu intra pe art. 54 din Legea apelor nr. 107/1996, cu modificările şi completările ulterioare.  </w:t>
      </w:r>
    </w:p>
    <w:p w14:paraId="54BFABD7" w14:textId="20F0641E" w:rsidR="0018045D" w:rsidRPr="00F277E7" w:rsidRDefault="0018045D" w:rsidP="0018045D">
      <w:pPr>
        <w:spacing w:after="0" w:line="360" w:lineRule="auto"/>
        <w:rPr>
          <w:rFonts w:ascii="Trebuchet MS" w:hAnsi="Trebuchet MS"/>
          <w:lang w:val="en-US"/>
        </w:rPr>
      </w:pPr>
      <w:r w:rsidRPr="00F277E7">
        <w:rPr>
          <w:rFonts w:ascii="Trebuchet MS" w:hAnsi="Trebuchet MS"/>
        </w:rPr>
        <w:t xml:space="preserve">Conform  </w:t>
      </w:r>
      <w:r w:rsidRPr="00F277E7">
        <w:rPr>
          <w:rFonts w:ascii="Trebuchet MS" w:hAnsi="Trebuchet MS"/>
        </w:rPr>
        <w:t>consultanței tehnice nr. 10729/C.T.302/07.12.2023</w:t>
      </w:r>
      <w:r w:rsidRPr="00F277E7">
        <w:rPr>
          <w:rFonts w:ascii="Trebuchet MS" w:hAnsi="Trebuchet MS"/>
        </w:rPr>
        <w:t>, emis</w:t>
      </w:r>
      <w:r w:rsidRPr="00F277E7">
        <w:rPr>
          <w:rFonts w:ascii="Trebuchet MS" w:hAnsi="Trebuchet MS"/>
        </w:rPr>
        <w:t>ă</w:t>
      </w:r>
      <w:r w:rsidRPr="00F277E7">
        <w:rPr>
          <w:rFonts w:ascii="Trebuchet MS" w:hAnsi="Trebuchet MS"/>
        </w:rPr>
        <w:t xml:space="preserve"> de </w:t>
      </w:r>
      <w:r w:rsidRPr="00F277E7">
        <w:rPr>
          <w:rFonts w:ascii="Trebuchet MS" w:hAnsi="Trebuchet MS"/>
        </w:rPr>
        <w:t>S.G.A.</w:t>
      </w:r>
      <w:r w:rsidRPr="00F277E7">
        <w:rPr>
          <w:rFonts w:ascii="Trebuchet MS" w:hAnsi="Trebuchet MS"/>
        </w:rPr>
        <w:t xml:space="preserve"> Brașov, </w:t>
      </w:r>
      <w:r w:rsidRPr="00F277E7">
        <w:rPr>
          <w:rFonts w:ascii="Trebuchet MS" w:hAnsi="Trebuchet MS"/>
        </w:rPr>
        <w:t xml:space="preserve">s-a obtinut </w:t>
      </w:r>
      <w:r w:rsidR="00F277E7" w:rsidRPr="00F277E7">
        <w:rPr>
          <w:rFonts w:ascii="Trebuchet MS" w:hAnsi="Trebuchet MS"/>
        </w:rPr>
        <w:t xml:space="preserve">acordul, </w:t>
      </w:r>
      <w:r w:rsidRPr="00F277E7">
        <w:rPr>
          <w:rFonts w:ascii="Trebuchet MS" w:hAnsi="Trebuchet MS"/>
          <w:b/>
          <w:lang w:val="en-US"/>
        </w:rPr>
        <w:t xml:space="preserve">cu </w:t>
      </w:r>
      <w:r w:rsidR="00F277E7" w:rsidRPr="00F277E7">
        <w:rPr>
          <w:rFonts w:ascii="Trebuchet MS" w:hAnsi="Trebuchet MS"/>
          <w:b/>
          <w:lang w:val="en-US"/>
        </w:rPr>
        <w:t>urmatoarele condiții</w:t>
      </w:r>
      <w:r w:rsidRPr="00F277E7">
        <w:rPr>
          <w:rFonts w:ascii="Trebuchet MS" w:hAnsi="Trebuchet MS"/>
          <w:lang w:val="en-US"/>
        </w:rPr>
        <w:t>:</w:t>
      </w:r>
    </w:p>
    <w:p w14:paraId="413DA04D" w14:textId="67E96C8E" w:rsidR="00F277E7" w:rsidRPr="00F277E7" w:rsidRDefault="00F277E7" w:rsidP="00F277E7">
      <w:pPr>
        <w:pStyle w:val="ListParagraph"/>
        <w:numPr>
          <w:ilvl w:val="0"/>
          <w:numId w:val="8"/>
        </w:numPr>
        <w:spacing w:after="0" w:line="360" w:lineRule="auto"/>
        <w:rPr>
          <w:rFonts w:ascii="Trebuchet MS" w:hAnsi="Trebuchet MS"/>
        </w:rPr>
      </w:pPr>
      <w:r w:rsidRPr="00F277E7">
        <w:rPr>
          <w:rFonts w:ascii="Trebuchet MS" w:hAnsi="Trebuchet MS"/>
        </w:rPr>
        <w:t>Se va respecta proiectul inaintat spe avizare si conditiile impuse prin Certificatul de Urbanism.</w:t>
      </w:r>
    </w:p>
    <w:p w14:paraId="5D5E4C1B" w14:textId="07867826" w:rsidR="0018045D" w:rsidRPr="00F277E7" w:rsidRDefault="00F277E7" w:rsidP="0018045D">
      <w:pPr>
        <w:pStyle w:val="ListParagraph"/>
        <w:numPr>
          <w:ilvl w:val="0"/>
          <w:numId w:val="8"/>
        </w:numPr>
        <w:spacing w:after="0" w:line="360" w:lineRule="auto"/>
        <w:rPr>
          <w:rFonts w:ascii="Trebuchet MS" w:hAnsi="Trebuchet MS"/>
        </w:rPr>
      </w:pPr>
      <w:r w:rsidRPr="00F277E7">
        <w:rPr>
          <w:rFonts w:ascii="Trebuchet MS" w:hAnsi="Trebuchet MS"/>
        </w:rPr>
        <w:t>Se interzice evacuarea de ape uzate neepurate sau insuficient epurate in apele de suprafata sau in stratul freatic, atat in perioada executarii constructiei, cat si dupa punerea lor in functiune.</w:t>
      </w:r>
    </w:p>
    <w:p w14:paraId="01EFED14" w14:textId="1F39506B" w:rsidR="0018045D" w:rsidRPr="00F277E7" w:rsidRDefault="00F277E7" w:rsidP="0018045D">
      <w:pPr>
        <w:pStyle w:val="ListParagraph"/>
        <w:numPr>
          <w:ilvl w:val="0"/>
          <w:numId w:val="8"/>
        </w:numPr>
        <w:spacing w:after="0" w:line="360" w:lineRule="auto"/>
        <w:rPr>
          <w:rFonts w:ascii="Trebuchet MS" w:hAnsi="Trebuchet MS"/>
        </w:rPr>
      </w:pPr>
      <w:r w:rsidRPr="00F277E7">
        <w:rPr>
          <w:rFonts w:ascii="Trebuchet MS" w:hAnsi="Trebuchet MS"/>
        </w:rPr>
        <w:t>Pe toata perioada de executie a lucrarilor se vor lua masurile care se impun pentru evitarea producerii de poluari accidentale. Orice poluare accidentala produsa de beneficiar va fi anuntata in timp util la dispecerat S.G.A. Brasov, telefon 0268/414.567 si se vor lua masuri urgente de sopare si eliminare a cauzelor ce au produs-o.</w:t>
      </w:r>
    </w:p>
    <w:p w14:paraId="4F48F796" w14:textId="77777777" w:rsidR="00D978C9" w:rsidRPr="00F277E7" w:rsidRDefault="00D978C9" w:rsidP="00D978C9">
      <w:pPr>
        <w:spacing w:after="0" w:line="360" w:lineRule="auto"/>
        <w:rPr>
          <w:rFonts w:ascii="Trebuchet MS" w:hAnsi="Trebuchet MS"/>
        </w:rPr>
      </w:pPr>
      <w:r w:rsidRPr="00F277E7">
        <w:rPr>
          <w:rFonts w:ascii="Trebuchet MS" w:hAnsi="Trebuchet MS"/>
          <w:b/>
        </w:rPr>
        <w:t>Condițiile de realizare a proiectului:</w:t>
      </w:r>
    </w:p>
    <w:p w14:paraId="3D4F2403"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Se vor respecta prevederile OUG nr. 195/2005, aprobată prin Legea nr. 265/2006 cu  modificările şi completările ulterioare, privind protecţia mediului;</w:t>
      </w:r>
    </w:p>
    <w:p w14:paraId="20255DDC"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 xml:space="preserve">Se vor respecta conditiile  impuse de ceilalti avizatori prin avizele obtinute si proiectele inaintate spre avizare;  </w:t>
      </w:r>
    </w:p>
    <w:p w14:paraId="548E816F"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Deşeurile rezultate pe parcursul derulării lucrărilor vor fi colectate selectiv, cu posibilităţi de eliminare/valorificare cu societăţi autorizate; vor fi evacuate ritmic, fără a bloca căile de acces pietonale şi stradale;</w:t>
      </w:r>
    </w:p>
    <w:p w14:paraId="7A086838"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 xml:space="preserve">Se vor lua măsuri pentru evitarea poluării solului, prin depozitarea pe suprafeţe impermeabile a materialelor şi a deşeurilor rezultate pe parcursul execuției lucrărilor; Se vor </w:t>
      </w:r>
      <w:r w:rsidRPr="00F277E7">
        <w:rPr>
          <w:rFonts w:ascii="Trebuchet MS" w:hAnsi="Trebuchet MS"/>
        </w:rPr>
        <w:lastRenderedPageBreak/>
        <w:t>respecta prevederile art. 17, alin. 4 și alin. 7 din OUG nr. 92/2021 privind regimul deșeurilor cu modificarile și completarile ulterioare.</w:t>
      </w:r>
    </w:p>
    <w:p w14:paraId="2F9337F0"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Pe tot parcursul execuţie lucrărilor se vor respecta prevederile legislaţiei de mediu în vigoare, condiţiile impuse prin toate actele de reglementare emise de autorităţile implicate şi proiectul înaintat spre avizare;</w:t>
      </w:r>
    </w:p>
    <w:p w14:paraId="3DD5B4F3"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Se va evita afectarea de către infrastructura temporară, creată în perioada de desfăşurare a proiectului, a altor suprafeţe decât cele pentru care a fost emisă prezenta aprobare de dezvoltare;</w:t>
      </w:r>
    </w:p>
    <w:p w14:paraId="4A8BA20C"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Drumurile de acces şi tehnologice, toate zonele a căror suprafaţă (învelişul vegetal) a fost afectată, vor fi refăcute şi vor fi redate folosinţelor iniţiale;</w:t>
      </w:r>
    </w:p>
    <w:p w14:paraId="69D4830B"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Terenul afectat temporar de lucrări, va fi adus la starea iniţială de utilizare;</w:t>
      </w:r>
    </w:p>
    <w:p w14:paraId="18B4314A"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Răspunderea pentru refacerea amplasamentului, drumurilor de acces și tehnologice, etc. revine în totalitate titularului de proiect.</w:t>
      </w:r>
    </w:p>
    <w:p w14:paraId="53D393C3"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Se va respecta programul de lucru impus de Primaria Orasului Victoria in concordanta cu programul de odihna a locuitorilor din zona in conformitate cu Legea nr. 61/1991 cu modificarile si completarile ulterioare, privind linistea publica, pe toata perioada de executie a lucrarilor de construire;</w:t>
      </w:r>
    </w:p>
    <w:p w14:paraId="76D87C4C"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 xml:space="preserve">Se va acorda atenţie manevrării utilajelor în apropierea zonelor locuite; Se  vor lua masuri corespunzatoare de a nu degrada sau ocupa terenul din zona limitrofa. </w:t>
      </w:r>
    </w:p>
    <w:p w14:paraId="6A25755B"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Se vor respecta prevederile HG nr. 1756/2006 cu modificările şi completările ulterioare privind limitarea nivelului emisiilor de zgomot în mediu produs de echipamente destinate utilizării în exteriorul clădirilor, fiind admisă doar folosirea echipamentelor ce poartă inscripţionat în mod vizibil, lizibil şi de neşters marcajul european de conformitate CE, însoţit de indicarea nivelului garantat al puterii sonore;</w:t>
      </w:r>
    </w:p>
    <w:p w14:paraId="3A1406BD"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Respectarea duratei de execuţie a proiectului astfel încât disconfortul generat de poluarea fonică să fie cât mai redus ca timp;</w:t>
      </w:r>
    </w:p>
    <w:p w14:paraId="2D5362F8"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Nu se vor evacua ape uzate neepurate sau insuficient epurate in emisari naturali, canale de desecare, rigole stradale sau freatic atat pe perioada executiei lucrarilor cat si dupa aceasta;</w:t>
      </w:r>
    </w:p>
    <w:p w14:paraId="7308838E"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Vor fi luate  măsuri pentru limitarea vibratiilor  produse de sapatura   prin  utilizarea  de  tehnologii performante  de executie și  de fundare, în vederea  incadrarii valorilor parametrilor vibratiilor in limitele admisibile stabilite de SR 12025-2/94;</w:t>
      </w:r>
    </w:p>
    <w:p w14:paraId="28ABD905"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In vederea mentinerii calitatii aerului, in parametrii optimi, in zona amplasamentului, in perioada realizarii lucrarilor de constructie, se vor respecta urmatoarele conditii:</w:t>
      </w:r>
    </w:p>
    <w:p w14:paraId="63B16729" w14:textId="77777777" w:rsidR="00D978C9" w:rsidRPr="00F277E7" w:rsidRDefault="00D978C9" w:rsidP="00D978C9">
      <w:pPr>
        <w:numPr>
          <w:ilvl w:val="1"/>
          <w:numId w:val="3"/>
        </w:numPr>
        <w:spacing w:after="0" w:line="360" w:lineRule="auto"/>
        <w:ind w:left="0" w:firstLine="0"/>
        <w:rPr>
          <w:rFonts w:ascii="Trebuchet MS" w:hAnsi="Trebuchet MS"/>
        </w:rPr>
      </w:pPr>
      <w:r w:rsidRPr="00F277E7">
        <w:rPr>
          <w:rFonts w:ascii="Trebuchet MS" w:hAnsi="Trebuchet MS"/>
        </w:rPr>
        <w:lastRenderedPageBreak/>
        <w:t>utilizarea apei, pentru suprimarea prafului, in cantitatile, frecventa si proportiile necesare, in zona de lucru, la sfarsitul fiecarei saptamani de lucru, daca nu se vor desfasura operatiuni active mai mult de doua zile consecutiv;</w:t>
      </w:r>
    </w:p>
    <w:p w14:paraId="27CF81A3" w14:textId="77777777" w:rsidR="00D978C9" w:rsidRPr="00F277E7" w:rsidRDefault="00D978C9" w:rsidP="00D978C9">
      <w:pPr>
        <w:numPr>
          <w:ilvl w:val="1"/>
          <w:numId w:val="3"/>
        </w:numPr>
        <w:spacing w:after="0" w:line="360" w:lineRule="auto"/>
        <w:ind w:left="0" w:firstLine="0"/>
        <w:rPr>
          <w:rFonts w:ascii="Trebuchet MS" w:hAnsi="Trebuchet MS"/>
        </w:rPr>
      </w:pPr>
      <w:r w:rsidRPr="00F277E7">
        <w:rPr>
          <w:rFonts w:ascii="Trebuchet MS" w:hAnsi="Trebuchet MS"/>
        </w:rPr>
        <w:t>minimizarea activitatilor generatoare de praf (taiere, macinare, spargerea betonului, nisip, pietris, activitati de sablare/slefuire, etc.);</w:t>
      </w:r>
    </w:p>
    <w:p w14:paraId="5EAD19B6" w14:textId="77777777" w:rsidR="00D978C9" w:rsidRPr="00F277E7" w:rsidRDefault="00D978C9" w:rsidP="00D978C9">
      <w:pPr>
        <w:numPr>
          <w:ilvl w:val="1"/>
          <w:numId w:val="3"/>
        </w:numPr>
        <w:spacing w:after="0" w:line="360" w:lineRule="auto"/>
        <w:ind w:left="0" w:firstLine="0"/>
        <w:rPr>
          <w:rFonts w:ascii="Trebuchet MS" w:hAnsi="Trebuchet MS"/>
        </w:rPr>
      </w:pPr>
      <w:r w:rsidRPr="00F277E7">
        <w:rPr>
          <w:rFonts w:ascii="Trebuchet MS" w:hAnsi="Trebuchet MS"/>
        </w:rPr>
        <w:t>se vor lua masuri de acoperire, ingradire, inchidere a stocurilor de materiale de constructie sau deseuri, pentru prevenirea imprastierii cauzata de vant;</w:t>
      </w:r>
    </w:p>
    <w:p w14:paraId="31C0509B" w14:textId="77777777" w:rsidR="00D978C9" w:rsidRPr="00F277E7" w:rsidRDefault="00D978C9" w:rsidP="00D978C9">
      <w:pPr>
        <w:numPr>
          <w:ilvl w:val="1"/>
          <w:numId w:val="3"/>
        </w:numPr>
        <w:spacing w:after="0" w:line="360" w:lineRule="auto"/>
        <w:ind w:left="0" w:firstLine="0"/>
        <w:rPr>
          <w:rFonts w:ascii="Trebuchet MS" w:hAnsi="Trebuchet MS"/>
        </w:rPr>
      </w:pPr>
      <w:r w:rsidRPr="00F277E7">
        <w:rPr>
          <w:rFonts w:ascii="Trebuchet MS" w:hAnsi="Trebuchet MS"/>
        </w:rPr>
        <w:t>curatarea/spalarea vehiculelor care ies de pe santier;</w:t>
      </w:r>
    </w:p>
    <w:p w14:paraId="39E11CF5" w14:textId="77777777" w:rsidR="00D978C9" w:rsidRPr="00F277E7" w:rsidRDefault="00D978C9" w:rsidP="00D978C9">
      <w:pPr>
        <w:numPr>
          <w:ilvl w:val="0"/>
          <w:numId w:val="12"/>
        </w:numPr>
        <w:spacing w:after="0" w:line="360" w:lineRule="auto"/>
        <w:ind w:left="0" w:firstLine="0"/>
        <w:rPr>
          <w:rFonts w:ascii="Trebuchet MS" w:hAnsi="Trebuchet MS"/>
        </w:rPr>
      </w:pPr>
      <w:r w:rsidRPr="00F277E7">
        <w:rPr>
          <w:rFonts w:ascii="Trebuchet MS" w:hAnsi="Trebuchet MS"/>
        </w:rPr>
        <w:t>oprirea motoarelor tuturor vehiculelor aflate in stationare, in zona santierului.</w:t>
      </w:r>
    </w:p>
    <w:p w14:paraId="0C20A3E5" w14:textId="77777777" w:rsidR="00D978C9" w:rsidRPr="00F277E7" w:rsidRDefault="00D978C9" w:rsidP="00D978C9">
      <w:pPr>
        <w:numPr>
          <w:ilvl w:val="0"/>
          <w:numId w:val="2"/>
        </w:numPr>
        <w:spacing w:after="0" w:line="360" w:lineRule="auto"/>
        <w:ind w:left="0" w:firstLine="0"/>
        <w:rPr>
          <w:rFonts w:ascii="Trebuchet MS" w:hAnsi="Trebuchet MS"/>
        </w:rPr>
      </w:pPr>
      <w:r w:rsidRPr="00F277E7">
        <w:rPr>
          <w:rFonts w:ascii="Trebuchet MS" w:hAnsi="Trebuchet MS"/>
        </w:rPr>
        <w:t>Organizarea de şantier, pentru lucrările prevăzute prin proiect, va respecta obligatoriu măsurile specifice pentru reducerea şi/sau eliminarea efectelor generate de acestea asupra sănătăţii umane si mediului înconjurător. Se vor avea în vedere:</w:t>
      </w:r>
    </w:p>
    <w:p w14:paraId="5B3C4734" w14:textId="77777777" w:rsidR="00D978C9" w:rsidRPr="00F277E7" w:rsidRDefault="00D978C9" w:rsidP="00D978C9">
      <w:pPr>
        <w:numPr>
          <w:ilvl w:val="0"/>
          <w:numId w:val="4"/>
        </w:numPr>
        <w:spacing w:after="0" w:line="360" w:lineRule="auto"/>
        <w:ind w:left="0" w:firstLine="0"/>
        <w:rPr>
          <w:rFonts w:ascii="Trebuchet MS" w:hAnsi="Trebuchet MS"/>
        </w:rPr>
      </w:pPr>
      <w:r w:rsidRPr="00F277E7">
        <w:rPr>
          <w:rFonts w:ascii="Trebuchet MS" w:hAnsi="Trebuchet MS"/>
        </w:rPr>
        <w:t>împrejmuirea corespunzătoare a zonelor de lucru, montarea de avertizoare, etc;</w:t>
      </w:r>
    </w:p>
    <w:p w14:paraId="32848CE1" w14:textId="77777777" w:rsidR="00D978C9" w:rsidRPr="00F277E7" w:rsidRDefault="00D978C9" w:rsidP="00D978C9">
      <w:pPr>
        <w:numPr>
          <w:ilvl w:val="0"/>
          <w:numId w:val="4"/>
        </w:numPr>
        <w:spacing w:after="0" w:line="360" w:lineRule="auto"/>
        <w:ind w:left="0" w:firstLine="0"/>
        <w:rPr>
          <w:rFonts w:ascii="Trebuchet MS" w:hAnsi="Trebuchet MS"/>
        </w:rPr>
      </w:pPr>
      <w:r w:rsidRPr="00F277E7">
        <w:rPr>
          <w:rFonts w:ascii="Trebuchet MS" w:hAnsi="Trebuchet MS"/>
        </w:rPr>
        <w:t>organizarea de şantier se va realiza în interiorul amplasamentului astfel încât impactului generat de aceasta asupra factorilor de mediu locali pe timpul derulării lucrărilor prevăzute prin proiect să fie cât mai redus;</w:t>
      </w:r>
    </w:p>
    <w:p w14:paraId="221D584D" w14:textId="77777777" w:rsidR="00D978C9" w:rsidRPr="00F277E7" w:rsidRDefault="00D978C9" w:rsidP="00D978C9">
      <w:pPr>
        <w:numPr>
          <w:ilvl w:val="0"/>
          <w:numId w:val="4"/>
        </w:numPr>
        <w:spacing w:after="0" w:line="360" w:lineRule="auto"/>
        <w:ind w:left="0" w:firstLine="0"/>
        <w:rPr>
          <w:rFonts w:ascii="Trebuchet MS" w:hAnsi="Trebuchet MS"/>
        </w:rPr>
      </w:pPr>
      <w:r w:rsidRPr="00F277E7">
        <w:rPr>
          <w:rFonts w:ascii="Trebuchet MS" w:hAnsi="Trebuchet MS"/>
        </w:rPr>
        <w:t>organizarea de şantier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şantier si a vecinătăţilor), după caz;</w:t>
      </w:r>
    </w:p>
    <w:p w14:paraId="5AD13D2A" w14:textId="77777777" w:rsidR="00D978C9" w:rsidRPr="00F277E7" w:rsidRDefault="00D978C9" w:rsidP="00D978C9">
      <w:pPr>
        <w:numPr>
          <w:ilvl w:val="0"/>
          <w:numId w:val="4"/>
        </w:numPr>
        <w:spacing w:after="0" w:line="360" w:lineRule="auto"/>
        <w:ind w:left="0" w:firstLine="0"/>
        <w:rPr>
          <w:rFonts w:ascii="Trebuchet MS" w:hAnsi="Trebuchet MS"/>
        </w:rPr>
      </w:pPr>
      <w:r w:rsidRPr="00F277E7">
        <w:rPr>
          <w:rFonts w:ascii="Trebuchet MS" w:hAnsi="Trebuchet MS"/>
          <w:iCs/>
        </w:rPr>
        <w:t>î</w:t>
      </w:r>
      <w:r w:rsidRPr="00F277E7">
        <w:rPr>
          <w:rFonts w:ascii="Trebuchet MS" w:hAnsi="Trebuchet MS"/>
        </w:rPr>
        <w:t>ntreţinerea corespunzătoare a utilajelor/mijloacelor de transport utilizate in lucrările de construcţii în vederea evitării scurgerilor de combustibili şi uleiuri uzate pe sol/apă şi de alte substanţe toxice si periculoase;</w:t>
      </w:r>
    </w:p>
    <w:p w14:paraId="28246121" w14:textId="77777777" w:rsidR="00D978C9" w:rsidRPr="00F277E7" w:rsidRDefault="00D978C9" w:rsidP="00D978C9">
      <w:pPr>
        <w:numPr>
          <w:ilvl w:val="0"/>
          <w:numId w:val="4"/>
        </w:numPr>
        <w:spacing w:after="0" w:line="360" w:lineRule="auto"/>
        <w:ind w:left="0" w:firstLine="0"/>
        <w:rPr>
          <w:rFonts w:ascii="Trebuchet MS" w:hAnsi="Trebuchet MS"/>
        </w:rPr>
      </w:pPr>
      <w:r w:rsidRPr="00F277E7">
        <w:rPr>
          <w:rFonts w:ascii="Trebuchet MS" w:hAnsi="Trebuchet MS"/>
        </w:rPr>
        <w:t>se interzice stocarea temporară si depozitarea carburanţilor si substanţelor periculoase în zona aferenta amplasamentului;</w:t>
      </w:r>
    </w:p>
    <w:p w14:paraId="16AF05E8" w14:textId="77777777" w:rsidR="00D978C9" w:rsidRPr="00F277E7" w:rsidRDefault="00D978C9" w:rsidP="00D978C9">
      <w:pPr>
        <w:numPr>
          <w:ilvl w:val="0"/>
          <w:numId w:val="4"/>
        </w:numPr>
        <w:spacing w:after="0" w:line="360" w:lineRule="auto"/>
        <w:ind w:left="0" w:firstLine="0"/>
        <w:rPr>
          <w:rFonts w:ascii="Trebuchet MS" w:hAnsi="Trebuchet MS"/>
        </w:rPr>
      </w:pPr>
      <w:r w:rsidRPr="00F277E7">
        <w:rPr>
          <w:rFonts w:ascii="Trebuchet MS" w:hAnsi="Trebuchet MS"/>
        </w:rPr>
        <w:t>în perioada de execuţie a lucrărilor vor fi stabilite zone de parcare a autovehiculelor si a utilajelor utilizate;</w:t>
      </w:r>
    </w:p>
    <w:p w14:paraId="538263BB" w14:textId="77777777" w:rsidR="00D978C9" w:rsidRPr="00F277E7" w:rsidRDefault="00D978C9" w:rsidP="00D978C9">
      <w:pPr>
        <w:numPr>
          <w:ilvl w:val="0"/>
          <w:numId w:val="4"/>
        </w:numPr>
        <w:spacing w:after="0" w:line="360" w:lineRule="auto"/>
        <w:ind w:left="0" w:firstLine="0"/>
        <w:rPr>
          <w:rFonts w:ascii="Trebuchet MS" w:hAnsi="Trebuchet MS"/>
        </w:rPr>
      </w:pPr>
      <w:r w:rsidRPr="00F277E7">
        <w:rPr>
          <w:rFonts w:ascii="Trebuchet MS" w:hAnsi="Trebuchet MS"/>
        </w:rPr>
        <w:t>este interzisă părăsirea incintei organizării de şantier cu roţile autovehiculelor şi/sau caroseria murdară;</w:t>
      </w:r>
    </w:p>
    <w:p w14:paraId="4C38DD97" w14:textId="77777777" w:rsidR="00D978C9" w:rsidRPr="00F277E7" w:rsidRDefault="00D978C9" w:rsidP="00D978C9">
      <w:pPr>
        <w:numPr>
          <w:ilvl w:val="0"/>
          <w:numId w:val="4"/>
        </w:numPr>
        <w:spacing w:after="0" w:line="360" w:lineRule="auto"/>
        <w:ind w:left="0" w:firstLine="0"/>
        <w:rPr>
          <w:rFonts w:ascii="Trebuchet MS" w:hAnsi="Trebuchet MS"/>
        </w:rPr>
      </w:pPr>
      <w:r w:rsidRPr="00F277E7">
        <w:rPr>
          <w:rFonts w:ascii="Trebuchet MS" w:hAnsi="Trebuchet MS"/>
        </w:rPr>
        <w:t>alimentarea cu carburanţi, repararea şi întreţinerea mijloacelor de transport şi a utilajelor folosite pe şantier se va face numai la societaţi specializate şi autorizate;</w:t>
      </w:r>
    </w:p>
    <w:p w14:paraId="3C99CFD5" w14:textId="77777777" w:rsidR="00D978C9" w:rsidRPr="00F277E7" w:rsidRDefault="00D978C9" w:rsidP="00D978C9">
      <w:pPr>
        <w:numPr>
          <w:ilvl w:val="0"/>
          <w:numId w:val="5"/>
        </w:numPr>
        <w:spacing w:after="0" w:line="360" w:lineRule="auto"/>
        <w:ind w:left="0" w:firstLine="0"/>
        <w:rPr>
          <w:rFonts w:ascii="Trebuchet MS" w:hAnsi="Trebuchet MS"/>
        </w:rPr>
      </w:pPr>
      <w:r w:rsidRPr="00F277E7">
        <w:rPr>
          <w:rFonts w:ascii="Trebuchet MS" w:hAnsi="Trebuchet MS"/>
        </w:rPr>
        <w:lastRenderedPageBreak/>
        <w:t xml:space="preserve">   este interzisa amplasarea in incinta organizarii de santier a statiilor de preparare beton, fara asigurarea sistemului de preepurare ape uzate tehnologice si a sistemului de protectie a atmosferei importiva poluarii cu pulberi;</w:t>
      </w:r>
    </w:p>
    <w:p w14:paraId="73C70062" w14:textId="77777777" w:rsidR="00D978C9" w:rsidRPr="00F277E7" w:rsidRDefault="00D978C9" w:rsidP="00D978C9">
      <w:pPr>
        <w:numPr>
          <w:ilvl w:val="0"/>
          <w:numId w:val="5"/>
        </w:numPr>
        <w:spacing w:after="0" w:line="360" w:lineRule="auto"/>
        <w:ind w:left="0" w:firstLine="0"/>
        <w:rPr>
          <w:rFonts w:ascii="Trebuchet MS" w:hAnsi="Trebuchet MS"/>
        </w:rPr>
      </w:pPr>
      <w:r w:rsidRPr="00F277E7">
        <w:rPr>
          <w:rFonts w:ascii="Trebuchet MS" w:hAnsi="Trebuchet MS"/>
        </w:rPr>
        <w:t>Nivelul de zgomot se va incadra in limitele impuse de SR 10.009/2017;</w:t>
      </w:r>
    </w:p>
    <w:p w14:paraId="34669FEC" w14:textId="77777777" w:rsidR="00D978C9" w:rsidRPr="00F277E7" w:rsidRDefault="00D978C9" w:rsidP="00D978C9">
      <w:pPr>
        <w:spacing w:after="0" w:line="360" w:lineRule="auto"/>
        <w:rPr>
          <w:rFonts w:ascii="Trebuchet MS" w:hAnsi="Trebuchet MS"/>
        </w:rPr>
      </w:pPr>
      <w:r w:rsidRPr="00F277E7">
        <w:rPr>
          <w:rFonts w:ascii="Trebuchet MS" w:hAnsi="Trebuchet MS"/>
        </w:rPr>
        <w:t xml:space="preserve"> </w:t>
      </w:r>
      <w:r w:rsidRPr="00F277E7">
        <w:rPr>
          <w:rFonts w:ascii="Trebuchet MS" w:hAnsi="Trebuchet MS"/>
        </w:rPr>
        <w:tab/>
        <w:t>Se vor respecta  de asemenea  prevederile Ord. MS nr. 119/2014 privind aprobarea normelor de igienă și sănătate publică privind mediul de viață al populației, actualizat în 2023, cu modificările și completările ulterioare;</w:t>
      </w:r>
    </w:p>
    <w:p w14:paraId="6011DF00" w14:textId="77777777" w:rsidR="00D978C9" w:rsidRPr="00F277E7" w:rsidRDefault="00D978C9" w:rsidP="00D978C9">
      <w:pPr>
        <w:spacing w:after="0" w:line="360" w:lineRule="auto"/>
        <w:rPr>
          <w:rFonts w:ascii="Trebuchet MS" w:hAnsi="Trebuchet MS"/>
        </w:rPr>
      </w:pPr>
      <w:r w:rsidRPr="00F277E7">
        <w:rPr>
          <w:rFonts w:ascii="Trebuchet MS" w:hAnsi="Trebuchet MS"/>
        </w:rPr>
        <w:t xml:space="preserve">In conformitate cu prevederile </w:t>
      </w:r>
      <w:r w:rsidRPr="00F277E7">
        <w:rPr>
          <w:rFonts w:ascii="Trebuchet MS" w:hAnsi="Trebuchet MS"/>
          <w:b/>
        </w:rPr>
        <w:t>OUG nr. 195/2005</w:t>
      </w:r>
      <w:r w:rsidRPr="00F277E7">
        <w:rPr>
          <w:rFonts w:ascii="Trebuchet MS" w:hAnsi="Trebuchet MS"/>
        </w:rPr>
        <w:t xml:space="preserve">, aprobată prin </w:t>
      </w:r>
      <w:r w:rsidRPr="00F277E7">
        <w:rPr>
          <w:rFonts w:ascii="Trebuchet MS" w:hAnsi="Trebuchet MS"/>
          <w:b/>
        </w:rPr>
        <w:t>Legea nr. 265/2006</w:t>
      </w:r>
      <w:r w:rsidRPr="00F277E7">
        <w:rPr>
          <w:rFonts w:ascii="Trebuchet MS" w:hAnsi="Trebuchet MS"/>
        </w:rPr>
        <w:t xml:space="preserve"> privind protecția mediului, cu modificările si completările ulterioare - "</w:t>
      </w:r>
      <w:r w:rsidRPr="00F277E7">
        <w:rPr>
          <w:rFonts w:ascii="Trebuchet MS" w:hAnsi="Trebuchet MS"/>
          <w:b/>
        </w:rPr>
        <w:t>Art. 15 alin (2) lit a</w:t>
      </w:r>
      <w:r w:rsidRPr="00F277E7">
        <w:rPr>
          <w:rFonts w:ascii="Trebuchet MS" w:hAnsi="Trebuchet MS"/>
        </w:rPr>
        <w:t xml:space="preserve"> - «Titularii proiectelor au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w:t>
      </w:r>
    </w:p>
    <w:p w14:paraId="28A4DAAB" w14:textId="77777777" w:rsidR="00D978C9" w:rsidRPr="00F277E7" w:rsidRDefault="00D978C9" w:rsidP="00D978C9">
      <w:pPr>
        <w:spacing w:after="0" w:line="360" w:lineRule="auto"/>
        <w:rPr>
          <w:rFonts w:ascii="Trebuchet MS" w:hAnsi="Trebuchet MS"/>
        </w:rPr>
      </w:pPr>
      <w:r w:rsidRPr="00F277E7">
        <w:rPr>
          <w:rFonts w:ascii="Trebuchet MS" w:hAnsi="Trebuchet MS"/>
        </w:rPr>
        <w:t xml:space="preserve">Conform art. 21, alin.(4) din OUG nr. 195/2005 privind protectia mediului, aprobată cu modificări si completări prin Legea nr. 265/2006, cu modificările si completările ulterioare </w:t>
      </w:r>
      <w:r w:rsidRPr="00F277E7">
        <w:rPr>
          <w:rFonts w:ascii="Trebuchet MS" w:hAnsi="Trebuchet MS"/>
          <w:b/>
        </w:rPr>
        <w:t>”răspunderea pentru corectitudinea informaţiilor puse la dispoziţia autorităţilor competente pentru protecţia mediului şi a publicului revine titularului proiectului</w:t>
      </w:r>
      <w:r w:rsidRPr="00F277E7">
        <w:rPr>
          <w:rFonts w:ascii="Trebuchet MS" w:hAnsi="Trebuchet MS"/>
        </w:rPr>
        <w:t>”.</w:t>
      </w:r>
    </w:p>
    <w:p w14:paraId="57659987" w14:textId="77777777" w:rsidR="00D978C9" w:rsidRPr="00F277E7" w:rsidRDefault="00D978C9" w:rsidP="00D978C9">
      <w:pPr>
        <w:spacing w:after="0" w:line="360" w:lineRule="auto"/>
        <w:rPr>
          <w:rFonts w:ascii="Trebuchet MS" w:hAnsi="Trebuchet MS"/>
          <w:b/>
        </w:rPr>
      </w:pPr>
      <w:r w:rsidRPr="00F277E7">
        <w:rPr>
          <w:rFonts w:ascii="Trebuchet MS" w:hAnsi="Trebuchet MS"/>
          <w:b/>
        </w:rPr>
        <w:t>Pentru legalitatea si autenticitatea documentelor depuse la dosar se face răspunzător titularul proiectului.</w:t>
      </w:r>
    </w:p>
    <w:p w14:paraId="6FBFADDA" w14:textId="77777777" w:rsidR="00D978C9" w:rsidRPr="00F277E7" w:rsidRDefault="00D978C9" w:rsidP="00D978C9">
      <w:pPr>
        <w:spacing w:after="0" w:line="360" w:lineRule="auto"/>
        <w:rPr>
          <w:rFonts w:ascii="Trebuchet MS" w:hAnsi="Trebuchet MS"/>
          <w:b/>
          <w:bCs/>
        </w:rPr>
      </w:pPr>
      <w:r w:rsidRPr="00F277E7">
        <w:rPr>
          <w:rFonts w:ascii="Trebuchet MS" w:hAnsi="Trebuchet MS"/>
          <w:bCs/>
        </w:rPr>
        <w:t xml:space="preserve">          </w:t>
      </w:r>
      <w:r w:rsidRPr="00F277E7">
        <w:rPr>
          <w:rFonts w:ascii="Trebuchet MS" w:hAnsi="Trebuchet MS"/>
          <w:b/>
          <w:bCs/>
        </w:rPr>
        <w:t>Proiectul propus nu necesita parcurgerea celorlalte etape ale procesului de evaluare a impactului asupra mediului de evaluare adecvata si de evaluare asupra corpurilor de apa.</w:t>
      </w:r>
    </w:p>
    <w:p w14:paraId="277D6DEC" w14:textId="77777777" w:rsidR="00D978C9" w:rsidRPr="00F277E7" w:rsidRDefault="00D978C9" w:rsidP="00D978C9">
      <w:pPr>
        <w:spacing w:after="0" w:line="360" w:lineRule="auto"/>
        <w:rPr>
          <w:rFonts w:ascii="Trebuchet MS" w:hAnsi="Trebuchet MS"/>
          <w:b/>
        </w:rPr>
      </w:pPr>
      <w:r w:rsidRPr="00F277E7">
        <w:rPr>
          <w:rFonts w:ascii="Trebuchet MS" w:hAnsi="Trebuchet MS"/>
          <w:b/>
        </w:rPr>
        <w:t xml:space="preserve">          Prezentul act nu exonerează de răspundere titularul, proiectantul şi/sau constructorul în cazul producerii unor accidente în timpul execuției lucrărilor sau exploatării acestora.</w:t>
      </w:r>
    </w:p>
    <w:p w14:paraId="11EEB59A" w14:textId="77777777" w:rsidR="00D978C9" w:rsidRPr="00F277E7" w:rsidRDefault="00D978C9" w:rsidP="00D978C9">
      <w:pPr>
        <w:spacing w:after="0" w:line="360" w:lineRule="auto"/>
        <w:rPr>
          <w:rFonts w:ascii="Trebuchet MS" w:hAnsi="Trebuchet MS"/>
          <w:b/>
          <w:bCs/>
        </w:rPr>
      </w:pPr>
      <w:r w:rsidRPr="00F277E7">
        <w:rPr>
          <w:rFonts w:ascii="Trebuchet MS" w:hAnsi="Trebuchet MS"/>
          <w:b/>
          <w:bCs/>
        </w:rPr>
        <w:t xml:space="preserve">           Nerespectarea prevederilor prezentei decizii a A.P.M. Brașov se sanctioneaza conform prevederilor legale în vigoare.</w:t>
      </w:r>
    </w:p>
    <w:p w14:paraId="0DB997A3" w14:textId="77777777" w:rsidR="00D978C9" w:rsidRPr="00F277E7" w:rsidRDefault="00D978C9" w:rsidP="00D978C9">
      <w:pPr>
        <w:spacing w:after="0" w:line="360" w:lineRule="auto"/>
        <w:rPr>
          <w:rFonts w:ascii="Trebuchet MS" w:hAnsi="Trebuchet MS"/>
          <w:bCs/>
        </w:rPr>
      </w:pPr>
      <w:r w:rsidRPr="00F277E7">
        <w:rPr>
          <w:rFonts w:ascii="Trebuchet MS" w:hAnsi="Trebuchet MS"/>
          <w:b/>
          <w:bCs/>
        </w:rPr>
        <w:t xml:space="preserve"> </w:t>
      </w:r>
      <w:r w:rsidRPr="00F277E7">
        <w:rPr>
          <w:rFonts w:ascii="Trebuchet MS" w:hAnsi="Trebuchet MS"/>
          <w:bCs/>
        </w:rPr>
        <w:t>Conform prevederilor Legii nr. 292/2018 :</w:t>
      </w:r>
    </w:p>
    <w:p w14:paraId="23FAEEA8" w14:textId="77777777" w:rsidR="00D978C9" w:rsidRPr="00F277E7" w:rsidRDefault="00D978C9" w:rsidP="00D978C9">
      <w:pPr>
        <w:spacing w:after="0" w:line="360" w:lineRule="auto"/>
        <w:rPr>
          <w:rFonts w:ascii="Trebuchet MS" w:hAnsi="Trebuchet MS"/>
          <w:bCs/>
        </w:rPr>
      </w:pPr>
      <w:r w:rsidRPr="00F277E7">
        <w:rPr>
          <w:rFonts w:ascii="Trebuchet MS"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6CA25D79" w14:textId="77777777" w:rsidR="00D978C9" w:rsidRPr="00F277E7" w:rsidRDefault="00D978C9" w:rsidP="00D978C9">
      <w:pPr>
        <w:spacing w:after="0" w:line="360" w:lineRule="auto"/>
        <w:rPr>
          <w:rFonts w:ascii="Trebuchet MS" w:hAnsi="Trebuchet MS"/>
          <w:bCs/>
        </w:rPr>
      </w:pPr>
      <w:r w:rsidRPr="00F277E7">
        <w:rPr>
          <w:rFonts w:ascii="Trebuchet MS" w:hAnsi="Trebuchet MS"/>
          <w:bCs/>
        </w:rPr>
        <w:t xml:space="preserve"> - anexa 5, art. 43 alin. (4) procesul - verbal intocmit in situatia prevazuta la alin. (3) se anexeaza si face parte integranta din procesul - verbal de receptie la terminarea lucrarilor.</w:t>
      </w:r>
    </w:p>
    <w:p w14:paraId="2BE8DEDF" w14:textId="77777777" w:rsidR="00D978C9" w:rsidRPr="00F277E7" w:rsidRDefault="00D978C9" w:rsidP="00D978C9">
      <w:pPr>
        <w:spacing w:after="0" w:line="360" w:lineRule="auto"/>
        <w:rPr>
          <w:rFonts w:ascii="Trebuchet MS" w:hAnsi="Trebuchet MS"/>
          <w:bCs/>
          <w:iCs/>
        </w:rPr>
      </w:pPr>
      <w:r w:rsidRPr="00F277E7">
        <w:rPr>
          <w:rFonts w:ascii="Trebuchet MS" w:hAnsi="Trebuchet MS"/>
          <w:bCs/>
        </w:rPr>
        <w:t xml:space="preserve"> - anexa 5, art. 34, alin. (1) titularul de proiect are obligația de a notifica în scris autoritatea competentă pentru protecţia mediului despre orice modificare sau extindere a proiectului </w:t>
      </w:r>
      <w:r w:rsidRPr="00F277E7">
        <w:rPr>
          <w:rFonts w:ascii="Trebuchet MS" w:hAnsi="Trebuchet MS"/>
          <w:bCs/>
        </w:rPr>
        <w:lastRenderedPageBreak/>
        <w:t>survenită după emiterea deciziei etapei de încadrare, acordului de mediu și anterior emiterii aprobarii de dezvoltare</w:t>
      </w:r>
      <w:r w:rsidRPr="00F277E7">
        <w:rPr>
          <w:rFonts w:ascii="Trebuchet MS" w:hAnsi="Trebuchet MS"/>
          <w:bCs/>
          <w:iCs/>
        </w:rPr>
        <w:t>;</w:t>
      </w:r>
    </w:p>
    <w:p w14:paraId="1FBAEADA" w14:textId="77777777" w:rsidR="00D978C9" w:rsidRPr="00F277E7" w:rsidRDefault="00D978C9" w:rsidP="00D978C9">
      <w:pPr>
        <w:spacing w:after="0" w:line="360" w:lineRule="auto"/>
        <w:rPr>
          <w:rFonts w:ascii="Trebuchet MS" w:hAnsi="Trebuchet MS"/>
          <w:bCs/>
          <w:iCs/>
        </w:rPr>
      </w:pPr>
      <w:r w:rsidRPr="00F277E7">
        <w:rPr>
          <w:rFonts w:ascii="Trebuchet MS" w:hAnsi="Trebuchet MS"/>
          <w:bCs/>
          <w:iCs/>
        </w:rPr>
        <w:t xml:space="preserve"> -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60D07EDE" w14:textId="77777777" w:rsidR="00D978C9" w:rsidRPr="00F277E7" w:rsidRDefault="00D978C9" w:rsidP="00D978C9">
      <w:pPr>
        <w:spacing w:after="0" w:line="360" w:lineRule="auto"/>
        <w:rPr>
          <w:rFonts w:ascii="Trebuchet MS" w:hAnsi="Trebuchet MS"/>
        </w:rPr>
      </w:pPr>
      <w:r w:rsidRPr="00F277E7">
        <w:rPr>
          <w:rFonts w:ascii="Trebuchet MS" w:hAnsi="Trebuchet MS"/>
          <w:bCs/>
          <w:iCs/>
        </w:rPr>
        <w:t xml:space="preserve">   -art. 18, alin. (13 ) in cazul in care una dintre deciziile prevazute la alin. (8)</w:t>
      </w:r>
      <w:r w:rsidRPr="00F277E7">
        <w:rPr>
          <w:rFonts w:ascii="Trebuchet MS" w:hAnsi="Trebuchet MS"/>
        </w:rPr>
        <w:t xml:space="preserve"> si (9) nu se emite in termen de 5 ani de la emiterea acordului de mediu, titularul proiectului este obligat sa se adreseze autoritatii de mediu emitente in vederea confirmarii faptului ca acordul de mediu nu este depasit .</w:t>
      </w:r>
    </w:p>
    <w:p w14:paraId="399FE40A" w14:textId="77777777" w:rsidR="00D978C9" w:rsidRPr="00F277E7" w:rsidRDefault="00D978C9" w:rsidP="00D978C9">
      <w:pPr>
        <w:spacing w:after="0" w:line="360" w:lineRule="auto"/>
        <w:rPr>
          <w:rFonts w:ascii="Trebuchet MS" w:hAnsi="Trebuchet MS"/>
          <w:lang w:val="fr-FR"/>
        </w:rPr>
      </w:pPr>
      <w:r w:rsidRPr="00F277E7">
        <w:rPr>
          <w:rFonts w:ascii="Trebuchet MS" w:hAnsi="Trebuchet MS"/>
          <w:lang w:val="en-US"/>
        </w:rPr>
        <w:t xml:space="preserve">   </w:t>
      </w:r>
      <w:r w:rsidRPr="00F277E7">
        <w:rPr>
          <w:rFonts w:ascii="Trebuchet MS" w:hAnsi="Trebuchet MS"/>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F277E7">
        <w:rPr>
          <w:rFonts w:ascii="Trebuchet MS" w:hAnsi="Trebuchet MS"/>
          <w:lang w:val="fr-FR"/>
        </w:rPr>
        <w:t>de a</w:t>
      </w:r>
      <w:proofErr w:type="gramEnd"/>
      <w:r w:rsidRPr="00F277E7">
        <w:rPr>
          <w:rFonts w:ascii="Trebuchet MS" w:hAnsi="Trebuchet MS"/>
          <w:lang w:val="fr-FR"/>
        </w:rPr>
        <w:t xml:space="preserve"> notifica autoritatea competentă emitentă.</w:t>
      </w:r>
    </w:p>
    <w:p w14:paraId="45FC21DC" w14:textId="77777777" w:rsidR="00D978C9" w:rsidRPr="00F277E7" w:rsidRDefault="00D978C9" w:rsidP="00D978C9">
      <w:pPr>
        <w:spacing w:after="0" w:line="360" w:lineRule="auto"/>
        <w:rPr>
          <w:rFonts w:ascii="Trebuchet MS" w:hAnsi="Trebuchet MS"/>
          <w:lang w:val="fr-FR"/>
        </w:rPr>
      </w:pPr>
      <w:r w:rsidRPr="00F277E7">
        <w:rPr>
          <w:rFonts w:ascii="Trebuchet MS" w:hAnsi="Trebuchet MS"/>
          <w:lang w:val="fr-FR"/>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F277E7">
        <w:rPr>
          <w:rFonts w:ascii="Trebuchet MS" w:hAnsi="Trebuchet MS"/>
          <w:vanish/>
          <w:lang w:val="fr-FR"/>
        </w:rPr>
        <w:t>&lt;LLNK 12004   554 12 2N1   0 47&gt;</w:t>
      </w:r>
      <w:r w:rsidRPr="00F277E7">
        <w:rPr>
          <w:rFonts w:ascii="Trebuchet MS" w:hAnsi="Trebuchet MS"/>
          <w:u w:val="single"/>
          <w:lang w:val="fr-FR"/>
        </w:rPr>
        <w:t>Legii contenciosului administrativ nr. 554/2004</w:t>
      </w:r>
      <w:r w:rsidRPr="00F277E7">
        <w:rPr>
          <w:rFonts w:ascii="Trebuchet MS" w:hAnsi="Trebuchet MS"/>
          <w:lang w:val="fr-FR"/>
        </w:rPr>
        <w:t>, cu modificările şi completările ulterioare.</w:t>
      </w:r>
    </w:p>
    <w:p w14:paraId="74ABC0AC" w14:textId="77777777" w:rsidR="00D978C9" w:rsidRPr="00F277E7" w:rsidRDefault="00D978C9" w:rsidP="00D978C9">
      <w:pPr>
        <w:spacing w:after="0" w:line="360" w:lineRule="auto"/>
        <w:rPr>
          <w:rFonts w:ascii="Trebuchet MS" w:hAnsi="Trebuchet MS"/>
          <w:lang w:val="fr-FR"/>
        </w:rPr>
      </w:pPr>
      <w:r w:rsidRPr="00F277E7">
        <w:rPr>
          <w:rFonts w:ascii="Trebuchet MS" w:hAnsi="Trebuchet MS"/>
          <w:lang w:val="fr-FR"/>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C0B78D2" w14:textId="77777777" w:rsidR="00D978C9" w:rsidRPr="00F277E7" w:rsidRDefault="00D978C9" w:rsidP="00D978C9">
      <w:pPr>
        <w:spacing w:after="0" w:line="360" w:lineRule="auto"/>
        <w:rPr>
          <w:rFonts w:ascii="Trebuchet MS" w:hAnsi="Trebuchet MS"/>
          <w:lang w:val="fr-FR"/>
        </w:rPr>
      </w:pPr>
      <w:r w:rsidRPr="00F277E7">
        <w:rPr>
          <w:rFonts w:ascii="Trebuchet MS" w:hAnsi="Trebuchet MS"/>
          <w:lang w:val="fr-FR"/>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F2717AF" w14:textId="77777777" w:rsidR="00D978C9" w:rsidRPr="00F277E7" w:rsidRDefault="00D978C9" w:rsidP="00D978C9">
      <w:pPr>
        <w:spacing w:after="0" w:line="360" w:lineRule="auto"/>
        <w:rPr>
          <w:rFonts w:ascii="Trebuchet MS" w:hAnsi="Trebuchet MS"/>
          <w:lang w:val="fr-FR"/>
        </w:rPr>
      </w:pPr>
      <w:r w:rsidRPr="00F277E7">
        <w:rPr>
          <w:rFonts w:ascii="Trebuchet MS" w:hAnsi="Trebuchet MS"/>
          <w:lang w:val="fr-FR"/>
        </w:rPr>
        <w:t xml:space="preserve">    Înainte </w:t>
      </w:r>
      <w:proofErr w:type="gramStart"/>
      <w:r w:rsidRPr="00F277E7">
        <w:rPr>
          <w:rFonts w:ascii="Trebuchet MS" w:hAnsi="Trebuchet MS"/>
          <w:lang w:val="fr-FR"/>
        </w:rPr>
        <w:t>de a</w:t>
      </w:r>
      <w:proofErr w:type="gramEnd"/>
      <w:r w:rsidRPr="00F277E7">
        <w:rPr>
          <w:rFonts w:ascii="Trebuchet MS" w:hAnsi="Trebuchet MS"/>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w:t>
      </w:r>
      <w:r w:rsidRPr="00F277E7">
        <w:rPr>
          <w:rFonts w:ascii="Trebuchet MS" w:hAnsi="Trebuchet MS"/>
          <w:lang w:val="fr-FR"/>
        </w:rPr>
        <w:lastRenderedPageBreak/>
        <w:t>la art. 21 alin. (3) sau autorităţii ierarhic superioare revocarea, în tot sau în parte, a respectivei decizii. Solicitarea trebuie înregistrată în termen de 30 de zile de la data aducerii la cunoştinţa publicului a deciziei.</w:t>
      </w:r>
    </w:p>
    <w:p w14:paraId="79C4771A" w14:textId="77777777" w:rsidR="00D978C9" w:rsidRPr="00F277E7" w:rsidRDefault="00D978C9" w:rsidP="00D978C9">
      <w:pPr>
        <w:spacing w:after="0" w:line="360" w:lineRule="auto"/>
        <w:rPr>
          <w:rFonts w:ascii="Trebuchet MS" w:hAnsi="Trebuchet MS"/>
          <w:lang w:val="fr-FR"/>
        </w:rPr>
      </w:pPr>
      <w:r w:rsidRPr="00F277E7">
        <w:rPr>
          <w:rFonts w:ascii="Trebuchet MS" w:hAnsi="Trebuchet MS"/>
          <w:lang w:val="fr-FR"/>
        </w:rPr>
        <w:t xml:space="preserve">    Autoritatea publică emitentă are obligaţia </w:t>
      </w:r>
      <w:proofErr w:type="gramStart"/>
      <w:r w:rsidRPr="00F277E7">
        <w:rPr>
          <w:rFonts w:ascii="Trebuchet MS" w:hAnsi="Trebuchet MS"/>
          <w:lang w:val="fr-FR"/>
        </w:rPr>
        <w:t>de a</w:t>
      </w:r>
      <w:proofErr w:type="gramEnd"/>
      <w:r w:rsidRPr="00F277E7">
        <w:rPr>
          <w:rFonts w:ascii="Trebuchet MS" w:hAnsi="Trebuchet MS"/>
          <w:lang w:val="fr-FR"/>
        </w:rPr>
        <w:t xml:space="preserve"> răspunde la plângerea prealabilă prevăzută la art. 22 alin. (1) în termen de 30 de zile de la data înregistrării acesteia la acea autoritate.</w:t>
      </w:r>
    </w:p>
    <w:p w14:paraId="011A1B2F" w14:textId="77777777" w:rsidR="00D978C9" w:rsidRPr="00F277E7" w:rsidRDefault="00D978C9" w:rsidP="00D978C9">
      <w:pPr>
        <w:spacing w:after="0" w:line="360" w:lineRule="auto"/>
        <w:rPr>
          <w:rFonts w:ascii="Trebuchet MS" w:hAnsi="Trebuchet MS"/>
          <w:lang w:val="fr-FR"/>
        </w:rPr>
      </w:pPr>
      <w:r w:rsidRPr="00F277E7">
        <w:rPr>
          <w:rFonts w:ascii="Trebuchet MS" w:hAnsi="Trebuchet MS"/>
          <w:lang w:val="fr-FR"/>
        </w:rPr>
        <w:t xml:space="preserve">    Procedura de soluţionare a plângerii prealabile prevăzută la art. 22 alin. (1) este gratuită şi trebuie să fie echitabilă, rapidă şi corectă.</w:t>
      </w:r>
    </w:p>
    <w:p w14:paraId="61917B91" w14:textId="77777777" w:rsidR="00D978C9" w:rsidRPr="00F277E7" w:rsidRDefault="00D978C9" w:rsidP="00D978C9">
      <w:pPr>
        <w:spacing w:after="0" w:line="360" w:lineRule="auto"/>
        <w:rPr>
          <w:rFonts w:ascii="Trebuchet MS" w:hAnsi="Trebuchet MS"/>
          <w:b/>
          <w:bCs/>
        </w:rPr>
      </w:pPr>
      <w:r w:rsidRPr="00F277E7">
        <w:rPr>
          <w:rFonts w:ascii="Trebuchet MS" w:hAnsi="Trebuchet MS"/>
          <w:lang w:val="fr-FR"/>
        </w:rPr>
        <w:t xml:space="preserve">    Prezenta decizie poate fi contestată în conformitate cu prevederile Legii nr. 292/2018 privind evaluarea impactului anumitor proiecte publice şi private asupra mediului şi ale </w:t>
      </w:r>
      <w:r w:rsidRPr="00F277E7">
        <w:rPr>
          <w:rFonts w:ascii="Trebuchet MS" w:hAnsi="Trebuchet MS"/>
          <w:vanish/>
          <w:lang w:val="fr-FR"/>
        </w:rPr>
        <w:t>&lt;LLNK 12004   554 12 2N1   0 18&gt;</w:t>
      </w:r>
      <w:r w:rsidRPr="00F277E7">
        <w:rPr>
          <w:rFonts w:ascii="Trebuchet MS" w:hAnsi="Trebuchet MS"/>
          <w:u w:val="single"/>
          <w:lang w:val="fr-FR"/>
        </w:rPr>
        <w:t>Legii nr. 554/2004</w:t>
      </w:r>
      <w:r w:rsidRPr="00F277E7">
        <w:rPr>
          <w:rFonts w:ascii="Trebuchet MS" w:hAnsi="Trebuchet MS"/>
          <w:lang w:val="fr-FR"/>
        </w:rPr>
        <w:t>, cu modificările şi completările ulterioare.</w:t>
      </w:r>
    </w:p>
    <w:p w14:paraId="253E4AF0" w14:textId="77777777" w:rsidR="00D978C9" w:rsidRPr="00F277E7" w:rsidRDefault="00D978C9" w:rsidP="00D978C9">
      <w:pPr>
        <w:spacing w:after="0" w:line="360" w:lineRule="auto"/>
        <w:rPr>
          <w:rFonts w:ascii="Trebuchet MS" w:hAnsi="Trebuchet MS"/>
          <w:b/>
          <w:bCs/>
        </w:rPr>
      </w:pPr>
    </w:p>
    <w:p w14:paraId="61CD8F49" w14:textId="77777777" w:rsidR="00D978C9" w:rsidRPr="00F277E7" w:rsidRDefault="00D978C9" w:rsidP="00F277E7">
      <w:pPr>
        <w:spacing w:after="0" w:line="360" w:lineRule="auto"/>
        <w:jc w:val="center"/>
        <w:rPr>
          <w:rFonts w:ascii="Trebuchet MS" w:hAnsi="Trebuchet MS"/>
          <w:b/>
          <w:bCs/>
        </w:rPr>
      </w:pPr>
    </w:p>
    <w:p w14:paraId="25FEC2E8" w14:textId="77777777" w:rsidR="00D978C9" w:rsidRPr="00F277E7" w:rsidRDefault="00D978C9" w:rsidP="00F277E7">
      <w:pPr>
        <w:spacing w:after="0" w:line="360" w:lineRule="auto"/>
        <w:jc w:val="center"/>
        <w:rPr>
          <w:rFonts w:ascii="Trebuchet MS" w:hAnsi="Trebuchet MS"/>
          <w:b/>
        </w:rPr>
      </w:pPr>
      <w:r w:rsidRPr="00F277E7">
        <w:rPr>
          <w:rFonts w:ascii="Trebuchet MS" w:hAnsi="Trebuchet MS"/>
          <w:b/>
        </w:rPr>
        <w:t>DIRECTOR EXECUTIV,</w:t>
      </w:r>
    </w:p>
    <w:p w14:paraId="3987FA86" w14:textId="77777777" w:rsidR="00D978C9" w:rsidRPr="00F277E7" w:rsidRDefault="00D978C9" w:rsidP="00F277E7">
      <w:pPr>
        <w:spacing w:after="0" w:line="360" w:lineRule="auto"/>
        <w:jc w:val="center"/>
        <w:rPr>
          <w:rFonts w:ascii="Trebuchet MS" w:hAnsi="Trebuchet MS"/>
          <w:b/>
        </w:rPr>
      </w:pPr>
      <w:r w:rsidRPr="00F277E7">
        <w:rPr>
          <w:rFonts w:ascii="Trebuchet MS" w:hAnsi="Trebuchet MS"/>
          <w:b/>
        </w:rPr>
        <w:t>Ciprian Marius BĂNCILĂ</w:t>
      </w:r>
    </w:p>
    <w:p w14:paraId="30A2C205" w14:textId="77777777" w:rsidR="00D978C9" w:rsidRPr="00F277E7" w:rsidRDefault="00D978C9" w:rsidP="00F277E7">
      <w:pPr>
        <w:spacing w:after="0" w:line="360" w:lineRule="auto"/>
        <w:jc w:val="center"/>
        <w:rPr>
          <w:rFonts w:ascii="Trebuchet MS" w:hAnsi="Trebuchet MS"/>
          <w:b/>
        </w:rPr>
      </w:pPr>
    </w:p>
    <w:p w14:paraId="6EF9FD66" w14:textId="77777777" w:rsidR="00D978C9" w:rsidRPr="00F277E7" w:rsidRDefault="00D978C9" w:rsidP="00F277E7">
      <w:pPr>
        <w:spacing w:after="0" w:line="360" w:lineRule="auto"/>
        <w:jc w:val="center"/>
        <w:rPr>
          <w:rFonts w:ascii="Trebuchet MS" w:hAnsi="Trebuchet MS"/>
          <w:b/>
        </w:rPr>
      </w:pPr>
    </w:p>
    <w:p w14:paraId="077B2C1E" w14:textId="77777777" w:rsidR="00D978C9" w:rsidRPr="00F277E7" w:rsidRDefault="00D978C9" w:rsidP="00F277E7">
      <w:pPr>
        <w:spacing w:after="0" w:line="360" w:lineRule="auto"/>
        <w:jc w:val="center"/>
        <w:rPr>
          <w:rFonts w:ascii="Trebuchet MS" w:hAnsi="Trebuchet MS"/>
          <w:b/>
        </w:rPr>
      </w:pPr>
    </w:p>
    <w:p w14:paraId="1B582A55" w14:textId="737CDF8A" w:rsidR="00D978C9" w:rsidRPr="00F277E7" w:rsidRDefault="00D978C9" w:rsidP="00F277E7">
      <w:pPr>
        <w:spacing w:after="0" w:line="360" w:lineRule="auto"/>
        <w:jc w:val="center"/>
        <w:rPr>
          <w:rFonts w:ascii="Trebuchet MS" w:hAnsi="Trebuchet MS"/>
          <w:b/>
        </w:rPr>
      </w:pPr>
      <w:r w:rsidRPr="00F277E7">
        <w:rPr>
          <w:rFonts w:ascii="Trebuchet MS" w:hAnsi="Trebuchet MS"/>
          <w:b/>
        </w:rPr>
        <w:t>ȘEF SERVICIUL A.A.A.,                                             ȘEF BIROU C.F.M.,</w:t>
      </w:r>
    </w:p>
    <w:p w14:paraId="205CB188" w14:textId="1898995C" w:rsidR="00D978C9" w:rsidRPr="00F277E7" w:rsidRDefault="00D978C9" w:rsidP="00F277E7">
      <w:pPr>
        <w:spacing w:after="0" w:line="360" w:lineRule="auto"/>
        <w:jc w:val="center"/>
        <w:rPr>
          <w:rFonts w:ascii="Trebuchet MS" w:hAnsi="Trebuchet MS"/>
          <w:b/>
        </w:rPr>
      </w:pPr>
      <w:r w:rsidRPr="00F277E7">
        <w:rPr>
          <w:rFonts w:ascii="Trebuchet MS" w:hAnsi="Trebuchet MS"/>
          <w:b/>
        </w:rPr>
        <w:t>Liliana Cristina COPACEA                                                Mirela MOISĂ</w:t>
      </w:r>
    </w:p>
    <w:p w14:paraId="1F138028" w14:textId="77777777" w:rsidR="00D978C9" w:rsidRPr="00F277E7" w:rsidRDefault="00D978C9" w:rsidP="00F277E7">
      <w:pPr>
        <w:spacing w:after="0" w:line="360" w:lineRule="auto"/>
        <w:jc w:val="center"/>
        <w:rPr>
          <w:rFonts w:ascii="Trebuchet MS" w:hAnsi="Trebuchet MS"/>
          <w:b/>
        </w:rPr>
      </w:pPr>
    </w:p>
    <w:p w14:paraId="4A283887" w14:textId="77777777" w:rsidR="00D978C9" w:rsidRPr="00F277E7" w:rsidRDefault="00D978C9" w:rsidP="00F277E7">
      <w:pPr>
        <w:spacing w:after="0" w:line="360" w:lineRule="auto"/>
        <w:jc w:val="center"/>
        <w:rPr>
          <w:rFonts w:ascii="Trebuchet MS" w:hAnsi="Trebuchet MS"/>
          <w:b/>
        </w:rPr>
      </w:pPr>
    </w:p>
    <w:p w14:paraId="040D5D27" w14:textId="31402B60" w:rsidR="00D978C9" w:rsidRPr="00F277E7" w:rsidRDefault="00D978C9" w:rsidP="00F277E7">
      <w:pPr>
        <w:spacing w:after="0" w:line="360" w:lineRule="auto"/>
        <w:jc w:val="center"/>
        <w:rPr>
          <w:rFonts w:ascii="Trebuchet MS" w:hAnsi="Trebuchet MS"/>
          <w:b/>
        </w:rPr>
      </w:pPr>
      <w:r w:rsidRPr="00F277E7">
        <w:rPr>
          <w:rFonts w:ascii="Trebuchet MS" w:hAnsi="Trebuchet MS"/>
          <w:b/>
        </w:rPr>
        <w:t>ÎNTOCMIT:                                                                      ÎNTOCMIT:</w:t>
      </w:r>
    </w:p>
    <w:p w14:paraId="0FBB46EF" w14:textId="77777777" w:rsidR="00D978C9" w:rsidRPr="00F277E7" w:rsidRDefault="00D978C9" w:rsidP="00F277E7">
      <w:pPr>
        <w:spacing w:after="0" w:line="360" w:lineRule="auto"/>
        <w:jc w:val="center"/>
        <w:rPr>
          <w:rFonts w:ascii="Trebuchet MS" w:hAnsi="Trebuchet MS"/>
          <w:b/>
        </w:rPr>
      </w:pPr>
      <w:r w:rsidRPr="00F277E7">
        <w:rPr>
          <w:rFonts w:ascii="Trebuchet MS" w:hAnsi="Trebuchet MS"/>
          <w:b/>
        </w:rPr>
        <w:t>Consilier  Mirela Mihaela  CIUCIUR                                Consilier Iulia ENE</w:t>
      </w:r>
    </w:p>
    <w:p w14:paraId="227AEA4C" w14:textId="2551E479" w:rsidR="00D447FB" w:rsidRPr="00F277E7" w:rsidRDefault="00D447FB" w:rsidP="00D978C9">
      <w:pPr>
        <w:spacing w:after="0" w:line="360" w:lineRule="auto"/>
        <w:rPr>
          <w:rFonts w:ascii="Trebuchet MS" w:hAnsi="Trebuchet MS"/>
        </w:rPr>
      </w:pPr>
    </w:p>
    <w:sectPr w:rsidR="00D447FB" w:rsidRPr="00F277E7" w:rsidSect="00A906B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4F66" w14:textId="77777777" w:rsidR="007976D8" w:rsidRDefault="007976D8" w:rsidP="00143ACD">
      <w:pPr>
        <w:spacing w:after="0" w:line="240" w:lineRule="auto"/>
      </w:pPr>
      <w:r>
        <w:separator/>
      </w:r>
    </w:p>
  </w:endnote>
  <w:endnote w:type="continuationSeparator" w:id="0">
    <w:p w14:paraId="4D012482" w14:textId="77777777" w:rsidR="007976D8" w:rsidRDefault="007976D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1"/>
    <w:family w:val="auto"/>
    <w:pitch w:val="variable"/>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C9C4" w14:textId="77777777" w:rsidR="00EE6B83" w:rsidRDefault="00EE6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719B242A" w:rsidR="00D62259" w:rsidRPr="00FE758C" w:rsidRDefault="004C0CE7">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277E7">
              <w:rPr>
                <w:rFonts w:ascii="Trebuchet MS" w:hAnsi="Trebuchet MS"/>
                <w:b/>
                <w:bCs/>
                <w:noProof/>
                <w:sz w:val="16"/>
                <w:szCs w:val="16"/>
              </w:rPr>
              <w:t>17</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277E7">
              <w:rPr>
                <w:rFonts w:ascii="Trebuchet MS" w:hAnsi="Trebuchet MS"/>
                <w:b/>
                <w:bCs/>
                <w:noProof/>
                <w:sz w:val="16"/>
                <w:szCs w:val="16"/>
              </w:rPr>
              <w:t>17</w:t>
            </w:r>
            <w:r w:rsidRPr="00FE758C">
              <w:rPr>
                <w:rFonts w:ascii="Trebuchet MS" w:hAnsi="Trebuchet MS"/>
                <w:b/>
                <w:bCs/>
                <w:sz w:val="16"/>
                <w:szCs w:val="16"/>
              </w:rPr>
              <w:fldChar w:fldCharType="end"/>
            </w:r>
          </w:p>
          <w:p w14:paraId="3C0EF1CE" w14:textId="3A34B816" w:rsidR="00EE6B83" w:rsidRDefault="00EE6B83" w:rsidP="00DE4DE2">
            <w:pPr>
              <w:pStyle w:val="Footer1"/>
              <w:ind w:left="284"/>
              <w:rPr>
                <w:sz w:val="16"/>
                <w:szCs w:val="16"/>
              </w:rPr>
            </w:pPr>
            <w:r w:rsidRPr="00EE6B83">
              <w:rPr>
                <w:sz w:val="16"/>
                <w:szCs w:val="16"/>
              </w:rPr>
              <w:t>AGENȚIA PENTRU PROTECȚIA MEDIULUI BRAȘOV</w:t>
            </w:r>
          </w:p>
          <w:p w14:paraId="4DC82B3F" w14:textId="5F64E0BF" w:rsidR="00DE4DE2" w:rsidRPr="001B47C8" w:rsidRDefault="00DE4DE2" w:rsidP="00DE4DE2">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132FE5AF" w14:textId="77777777" w:rsidR="00DE4DE2" w:rsidRPr="001B47C8" w:rsidRDefault="00DE4DE2" w:rsidP="00DE4DE2">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F8B1D3A" w14:textId="77777777" w:rsidR="00DE4DE2" w:rsidRPr="001B47C8" w:rsidRDefault="00DE4DE2" w:rsidP="00DE4DE2">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6ED0BD2" w14:textId="77777777" w:rsidR="00DE4DE2" w:rsidRPr="00E84F3C" w:rsidRDefault="00DE4DE2" w:rsidP="00DE4DE2">
            <w:pPr>
              <w:pStyle w:val="Footer"/>
              <w:ind w:left="284"/>
              <w:rPr>
                <w:rFonts w:ascii="Trebuchet MS" w:hAnsi="Trebuchet MS"/>
                <w:sz w:val="16"/>
                <w:szCs w:val="16"/>
              </w:rPr>
            </w:pPr>
            <w:r w:rsidRPr="001B47C8">
              <w:rPr>
                <w:rFonts w:ascii="Trebuchet MS" w:hAnsi="Trebuchet MS"/>
                <w:sz w:val="16"/>
                <w:szCs w:val="16"/>
              </w:rPr>
              <w:t xml:space="preserve">website: </w:t>
            </w:r>
            <w:hyperlink r:id="rId1" w:history="1">
              <w:r w:rsidRPr="001044ED">
                <w:rPr>
                  <w:rStyle w:val="Hyperlink"/>
                  <w:rFonts w:ascii="Trebuchet MS" w:hAnsi="Trebuchet MS"/>
                  <w:sz w:val="16"/>
                  <w:szCs w:val="16"/>
                </w:rPr>
                <w:t>http://apmbv.anpm.ro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60242" w:rsidRPr="00260242" w14:paraId="7B75A42E" w14:textId="77777777" w:rsidTr="00DF3023">
              <w:trPr>
                <w:trHeight w:val="254"/>
              </w:trPr>
              <w:tc>
                <w:tcPr>
                  <w:tcW w:w="6579" w:type="dxa"/>
                  <w:shd w:val="clear" w:color="auto" w:fill="auto"/>
                  <w:vAlign w:val="center"/>
                </w:tcPr>
                <w:p w14:paraId="18AE8D76" w14:textId="77777777" w:rsidR="00260242" w:rsidRPr="00260242" w:rsidRDefault="00260242"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4410F7E4" w14:textId="14F673E1" w:rsidR="0090061B" w:rsidRPr="00D62259" w:rsidRDefault="007976D8" w:rsidP="00F1090C">
            <w:pPr>
              <w:pStyle w:val="Footer"/>
              <w:ind w:left="284"/>
              <w:rPr>
                <w:rFonts w:ascii="Trebuchet MS" w:hAnsi="Trebuchet MS"/>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7CBA06AF" w:rsidR="004C0CE7" w:rsidRDefault="004C0CE7">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F277E7">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F277E7">
              <w:rPr>
                <w:rFonts w:ascii="Trebuchet MS" w:hAnsi="Trebuchet MS"/>
                <w:b/>
                <w:bCs/>
                <w:noProof/>
                <w:sz w:val="16"/>
                <w:szCs w:val="16"/>
              </w:rPr>
              <w:t>17</w:t>
            </w:r>
            <w:r w:rsidRPr="00FE758C">
              <w:rPr>
                <w:rFonts w:ascii="Trebuchet MS" w:hAnsi="Trebuchet MS"/>
                <w:b/>
                <w:bCs/>
                <w:sz w:val="16"/>
                <w:szCs w:val="16"/>
              </w:rPr>
              <w:fldChar w:fldCharType="end"/>
            </w:r>
          </w:p>
        </w:sdtContent>
      </w:sdt>
    </w:sdtContent>
  </w:sdt>
  <w:p w14:paraId="046B0CAD" w14:textId="587A2553" w:rsidR="00EE6B83" w:rsidRDefault="00EE6B83"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sidRPr="00EE6B83">
      <w:rPr>
        <w:sz w:val="16"/>
        <w:szCs w:val="16"/>
      </w:rPr>
      <w:t xml:space="preserve">AGENȚIA PENTRU PROTECȚIA MEDIULUI </w:t>
    </w:r>
    <w:r>
      <w:rPr>
        <w:sz w:val="16"/>
        <w:szCs w:val="16"/>
      </w:rPr>
      <w:t>BRAȘOV</w:t>
    </w:r>
    <w:r w:rsidRPr="00EE6B83">
      <w:rPr>
        <w:sz w:val="16"/>
        <w:szCs w:val="16"/>
      </w:rPr>
      <w:t xml:space="preserve">                                                     </w:t>
    </w:r>
  </w:p>
  <w:p w14:paraId="3F913A47" w14:textId="3410D292" w:rsidR="00D62259" w:rsidRPr="001B47C8" w:rsidRDefault="008F18E8" w:rsidP="00F1090C">
    <w:pPr>
      <w:pStyle w:val="Footer1"/>
      <w:ind w:left="284"/>
      <w:rPr>
        <w:sz w:val="16"/>
        <w:szCs w:val="16"/>
      </w:rPr>
    </w:pPr>
    <w:r>
      <w:rPr>
        <w:sz w:val="16"/>
        <w:szCs w:val="16"/>
      </w:rPr>
      <w:t>S</w:t>
    </w:r>
    <w:r w:rsidR="008E5E18">
      <w:rPr>
        <w:sz w:val="16"/>
        <w:szCs w:val="16"/>
      </w:rPr>
      <w:t xml:space="preserve">tr. </w:t>
    </w:r>
    <w:r>
      <w:rPr>
        <w:sz w:val="16"/>
        <w:szCs w:val="16"/>
      </w:rPr>
      <w:t>Politehnicii, nr.3</w:t>
    </w:r>
    <w:r w:rsidR="00D62259" w:rsidRPr="001B47C8">
      <w:rPr>
        <w:sz w:val="16"/>
        <w:szCs w:val="16"/>
      </w:rPr>
      <w:t xml:space="preserve">, </w:t>
    </w:r>
    <w:r w:rsidR="008E5E18">
      <w:rPr>
        <w:sz w:val="16"/>
        <w:szCs w:val="16"/>
      </w:rPr>
      <w:t>Bra</w:t>
    </w:r>
    <w:r w:rsidR="00D62259" w:rsidRPr="001B47C8">
      <w:rPr>
        <w:sz w:val="16"/>
        <w:szCs w:val="16"/>
      </w:rPr>
      <w:t>ş</w:t>
    </w:r>
    <w:r w:rsidR="008E5E18">
      <w:rPr>
        <w:sz w:val="16"/>
        <w:szCs w:val="16"/>
      </w:rPr>
      <w:t>ov</w:t>
    </w:r>
    <w:r w:rsidR="00FE758C">
      <w:rPr>
        <w:sz w:val="16"/>
        <w:szCs w:val="16"/>
      </w:rPr>
      <w:t xml:space="preserve">, </w:t>
    </w:r>
    <w:r w:rsidR="008E5E18">
      <w:rPr>
        <w:sz w:val="16"/>
        <w:szCs w:val="16"/>
      </w:rPr>
      <w:t xml:space="preserve">jud. Brașov, </w:t>
    </w:r>
    <w:r w:rsidR="00FE758C">
      <w:rPr>
        <w:sz w:val="16"/>
        <w:szCs w:val="16"/>
      </w:rPr>
      <w:t xml:space="preserve">Cod poștal </w:t>
    </w:r>
    <w:r w:rsidR="008E5E18">
      <w:rPr>
        <w:sz w:val="16"/>
        <w:szCs w:val="16"/>
      </w:rPr>
      <w:t>500019</w:t>
    </w:r>
  </w:p>
  <w:p w14:paraId="4175824C" w14:textId="49211D92" w:rsidR="00D62259" w:rsidRPr="001B47C8" w:rsidRDefault="008E5E18" w:rsidP="00F1090C">
    <w:pPr>
      <w:pStyle w:val="Footer1"/>
      <w:ind w:left="284"/>
      <w:rPr>
        <w:sz w:val="16"/>
        <w:szCs w:val="16"/>
      </w:rPr>
    </w:pPr>
    <w:r>
      <w:rPr>
        <w:sz w:val="16"/>
        <w:szCs w:val="16"/>
      </w:rPr>
      <w:t>Tel.: +4 0268</w:t>
    </w:r>
    <w:r w:rsidR="00D62259" w:rsidRPr="001B47C8">
      <w:rPr>
        <w:sz w:val="16"/>
        <w:szCs w:val="16"/>
      </w:rPr>
      <w:t xml:space="preserve"> </w:t>
    </w:r>
    <w:r>
      <w:rPr>
        <w:color w:val="auto"/>
        <w:sz w:val="16"/>
        <w:szCs w:val="16"/>
      </w:rPr>
      <w:t>419013, 0368 409124</w:t>
    </w:r>
  </w:p>
  <w:p w14:paraId="5414628B" w14:textId="16991BE9" w:rsidR="00D62259" w:rsidRPr="001B47C8" w:rsidRDefault="00D62259" w:rsidP="00F1090C">
    <w:pPr>
      <w:pStyle w:val="Footer1"/>
      <w:ind w:left="284"/>
      <w:rPr>
        <w:sz w:val="16"/>
        <w:szCs w:val="16"/>
      </w:rPr>
    </w:pPr>
    <w:r w:rsidRPr="001B47C8">
      <w:rPr>
        <w:sz w:val="16"/>
        <w:szCs w:val="16"/>
      </w:rPr>
      <w:t xml:space="preserve">e-mail: </w:t>
    </w:r>
    <w:r w:rsidR="008E5E18">
      <w:rPr>
        <w:rStyle w:val="Hyperlink"/>
        <w:color w:val="auto"/>
        <w:sz w:val="16"/>
        <w:szCs w:val="16"/>
        <w:u w:val="none"/>
      </w:rPr>
      <w:t>office@apmbv</w:t>
    </w:r>
    <w:r w:rsidR="00FE758C" w:rsidRPr="00FE758C">
      <w:rPr>
        <w:rStyle w:val="Hyperlink"/>
        <w:color w:val="auto"/>
        <w:sz w:val="16"/>
        <w:szCs w:val="16"/>
        <w:u w:val="none"/>
      </w:rPr>
      <w:t>.anpm.ro</w:t>
    </w:r>
  </w:p>
  <w:p w14:paraId="051FD53C" w14:textId="515C2A55" w:rsidR="001B47C8" w:rsidRDefault="00D62259" w:rsidP="00F1090C">
    <w:pPr>
      <w:pStyle w:val="Footer"/>
      <w:ind w:left="284"/>
      <w:rPr>
        <w:rFonts w:ascii="Trebuchet MS" w:hAnsi="Trebuchet MS"/>
        <w:sz w:val="16"/>
        <w:szCs w:val="16"/>
      </w:rPr>
    </w:pPr>
    <w:r w:rsidRPr="001B47C8">
      <w:rPr>
        <w:rFonts w:ascii="Trebuchet MS" w:hAnsi="Trebuchet MS"/>
        <w:sz w:val="16"/>
        <w:szCs w:val="16"/>
      </w:rPr>
      <w:t xml:space="preserve">website: </w:t>
    </w:r>
    <w:bookmarkEnd w:id="2"/>
    <w:bookmarkEnd w:id="3"/>
    <w:bookmarkEnd w:id="4"/>
    <w:bookmarkEnd w:id="5"/>
    <w:bookmarkEnd w:id="6"/>
    <w:bookmarkEnd w:id="7"/>
    <w:r w:rsidR="008E5E18">
      <w:rPr>
        <w:rFonts w:ascii="Trebuchet MS" w:hAnsi="Trebuchet MS"/>
        <w:sz w:val="16"/>
        <w:szCs w:val="16"/>
      </w:rPr>
      <w:fldChar w:fldCharType="begin"/>
    </w:r>
    <w:r w:rsidR="008E5E18">
      <w:rPr>
        <w:rFonts w:ascii="Trebuchet MS" w:hAnsi="Trebuchet MS"/>
        <w:sz w:val="16"/>
        <w:szCs w:val="16"/>
      </w:rPr>
      <w:instrText xml:space="preserve"> HYPERLINK "</w:instrText>
    </w:r>
    <w:r w:rsidR="008E5E18" w:rsidRPr="008E5E18">
      <w:rPr>
        <w:rFonts w:ascii="Trebuchet MS" w:hAnsi="Trebuchet MS"/>
        <w:sz w:val="16"/>
        <w:szCs w:val="16"/>
      </w:rPr>
      <w:instrText>http://apmbv.anpm.ro</w:instrText>
    </w:r>
    <w:r w:rsidR="008E5E18">
      <w:rPr>
        <w:rFonts w:ascii="Trebuchet MS" w:hAnsi="Trebuchet MS"/>
        <w:sz w:val="16"/>
        <w:szCs w:val="16"/>
      </w:rPr>
      <w:instrText xml:space="preserve">" </w:instrText>
    </w:r>
    <w:r w:rsidR="008E5E18">
      <w:rPr>
        <w:rFonts w:ascii="Trebuchet MS" w:hAnsi="Trebuchet MS"/>
        <w:sz w:val="16"/>
        <w:szCs w:val="16"/>
      </w:rPr>
      <w:fldChar w:fldCharType="separate"/>
    </w:r>
    <w:r w:rsidR="008E5E18" w:rsidRPr="001044ED">
      <w:rPr>
        <w:rStyle w:val="Hyperlink"/>
        <w:rFonts w:ascii="Trebuchet MS" w:hAnsi="Trebuchet MS"/>
        <w:sz w:val="16"/>
        <w:szCs w:val="16"/>
      </w:rPr>
      <w:t>http://apmbv.anpm.ro</w:t>
    </w:r>
    <w:r w:rsidR="008E5E18">
      <w:rPr>
        <w:rFonts w:ascii="Trebuchet MS" w:hAnsi="Trebuchet M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60242" w:rsidRPr="00260242" w14:paraId="234CCF80" w14:textId="77777777" w:rsidTr="00DF3023">
      <w:trPr>
        <w:trHeight w:val="254"/>
      </w:trPr>
      <w:tc>
        <w:tcPr>
          <w:tcW w:w="6579" w:type="dxa"/>
          <w:shd w:val="clear" w:color="auto" w:fill="auto"/>
          <w:vAlign w:val="center"/>
        </w:tcPr>
        <w:p w14:paraId="18DE4D6B" w14:textId="77777777" w:rsidR="00260242" w:rsidRPr="00260242" w:rsidRDefault="00260242"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57D0DF63" w14:textId="77777777" w:rsidR="00260242" w:rsidRPr="00E84F3C" w:rsidRDefault="00260242"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94B05" w14:textId="77777777" w:rsidR="007976D8" w:rsidRDefault="007976D8" w:rsidP="00143ACD">
      <w:pPr>
        <w:spacing w:after="0" w:line="240" w:lineRule="auto"/>
      </w:pPr>
      <w:r>
        <w:separator/>
      </w:r>
    </w:p>
  </w:footnote>
  <w:footnote w:type="continuationSeparator" w:id="0">
    <w:p w14:paraId="790E5C9C" w14:textId="77777777" w:rsidR="007976D8" w:rsidRDefault="007976D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B8B9" w14:textId="77777777" w:rsidR="00EE6B83" w:rsidRDefault="00EE6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GB" w:eastAsia="en-GB"/>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6BA"/>
    <w:multiLevelType w:val="hybridMultilevel"/>
    <w:tmpl w:val="5EBA6E94"/>
    <w:lvl w:ilvl="0" w:tplc="E26E566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2BB1"/>
    <w:multiLevelType w:val="multilevel"/>
    <w:tmpl w:val="D96224B8"/>
    <w:lvl w:ilvl="0">
      <w:start w:val="2"/>
      <w:numFmt w:val="bullet"/>
      <w:lvlText w:val="-"/>
      <w:lvlJc w:val="left"/>
      <w:pPr>
        <w:ind w:left="720" w:hanging="360"/>
      </w:pPr>
      <w:rPr>
        <w:rFonts w:ascii="Times New Roman" w:hAnsi="Times New Roman" w:cs="Times New Roman" w:hint="default"/>
        <w:b w:val="0"/>
        <w:sz w:val="24"/>
      </w:rPr>
    </w:lvl>
    <w:lvl w:ilvl="1">
      <w:start w:val="2"/>
      <w:numFmt w:val="bullet"/>
      <w:lvlText w:val=""/>
      <w:lvlJc w:val="left"/>
      <w:pPr>
        <w:ind w:left="1440" w:hanging="360"/>
      </w:pPr>
      <w:rPr>
        <w:rFonts w:ascii="Symbol" w:hAnsi="Symbol"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3F1A58"/>
    <w:multiLevelType w:val="hybridMultilevel"/>
    <w:tmpl w:val="6BB8CADA"/>
    <w:lvl w:ilvl="0" w:tplc="7B8C13A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B707F9D"/>
    <w:multiLevelType w:val="hybridMultilevel"/>
    <w:tmpl w:val="073AAB1C"/>
    <w:lvl w:ilvl="0" w:tplc="51A6D1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81347"/>
    <w:multiLevelType w:val="hybridMultilevel"/>
    <w:tmpl w:val="9660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95153"/>
    <w:multiLevelType w:val="hybridMultilevel"/>
    <w:tmpl w:val="110A1DEC"/>
    <w:lvl w:ilvl="0" w:tplc="552C09B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9075B7"/>
    <w:multiLevelType w:val="hybridMultilevel"/>
    <w:tmpl w:val="5412C4BE"/>
    <w:lvl w:ilvl="0" w:tplc="0418000B">
      <w:start w:val="1"/>
      <w:numFmt w:val="bullet"/>
      <w:lvlText w:val=""/>
      <w:lvlJc w:val="left"/>
      <w:pPr>
        <w:ind w:left="990" w:hanging="360"/>
      </w:pPr>
      <w:rPr>
        <w:rFonts w:ascii="Wingdings" w:hAnsi="Wingdings" w:hint="default"/>
      </w:rPr>
    </w:lvl>
    <w:lvl w:ilvl="1" w:tplc="04180003">
      <w:start w:val="1"/>
      <w:numFmt w:val="bullet"/>
      <w:lvlText w:val="o"/>
      <w:lvlJc w:val="left"/>
      <w:pPr>
        <w:ind w:left="1710" w:hanging="360"/>
      </w:pPr>
      <w:rPr>
        <w:rFonts w:ascii="Courier New" w:hAnsi="Courier New" w:cs="Courier New" w:hint="default"/>
      </w:rPr>
    </w:lvl>
    <w:lvl w:ilvl="2" w:tplc="04180005">
      <w:start w:val="1"/>
      <w:numFmt w:val="bullet"/>
      <w:lvlText w:val=""/>
      <w:lvlJc w:val="left"/>
      <w:pPr>
        <w:ind w:left="2430" w:hanging="360"/>
      </w:pPr>
      <w:rPr>
        <w:rFonts w:ascii="Wingdings" w:hAnsi="Wingdings" w:hint="default"/>
      </w:rPr>
    </w:lvl>
    <w:lvl w:ilvl="3" w:tplc="04180001">
      <w:start w:val="1"/>
      <w:numFmt w:val="bullet"/>
      <w:lvlText w:val=""/>
      <w:lvlJc w:val="left"/>
      <w:pPr>
        <w:ind w:left="3150" w:hanging="360"/>
      </w:pPr>
      <w:rPr>
        <w:rFonts w:ascii="Symbol" w:hAnsi="Symbol" w:hint="default"/>
      </w:rPr>
    </w:lvl>
    <w:lvl w:ilvl="4" w:tplc="04180003">
      <w:start w:val="1"/>
      <w:numFmt w:val="bullet"/>
      <w:lvlText w:val="o"/>
      <w:lvlJc w:val="left"/>
      <w:pPr>
        <w:ind w:left="3870" w:hanging="360"/>
      </w:pPr>
      <w:rPr>
        <w:rFonts w:ascii="Courier New" w:hAnsi="Courier New" w:cs="Courier New" w:hint="default"/>
      </w:rPr>
    </w:lvl>
    <w:lvl w:ilvl="5" w:tplc="04180005">
      <w:start w:val="1"/>
      <w:numFmt w:val="bullet"/>
      <w:lvlText w:val=""/>
      <w:lvlJc w:val="left"/>
      <w:pPr>
        <w:ind w:left="4590" w:hanging="360"/>
      </w:pPr>
      <w:rPr>
        <w:rFonts w:ascii="Wingdings" w:hAnsi="Wingdings" w:hint="default"/>
      </w:rPr>
    </w:lvl>
    <w:lvl w:ilvl="6" w:tplc="04180001">
      <w:start w:val="1"/>
      <w:numFmt w:val="bullet"/>
      <w:lvlText w:val=""/>
      <w:lvlJc w:val="left"/>
      <w:pPr>
        <w:ind w:left="5310" w:hanging="360"/>
      </w:pPr>
      <w:rPr>
        <w:rFonts w:ascii="Symbol" w:hAnsi="Symbol" w:hint="default"/>
      </w:rPr>
    </w:lvl>
    <w:lvl w:ilvl="7" w:tplc="04180003">
      <w:start w:val="1"/>
      <w:numFmt w:val="bullet"/>
      <w:lvlText w:val="o"/>
      <w:lvlJc w:val="left"/>
      <w:pPr>
        <w:ind w:left="6030" w:hanging="360"/>
      </w:pPr>
      <w:rPr>
        <w:rFonts w:ascii="Courier New" w:hAnsi="Courier New" w:cs="Courier New" w:hint="default"/>
      </w:rPr>
    </w:lvl>
    <w:lvl w:ilvl="8" w:tplc="04180005">
      <w:start w:val="1"/>
      <w:numFmt w:val="bullet"/>
      <w:lvlText w:val=""/>
      <w:lvlJc w:val="left"/>
      <w:pPr>
        <w:ind w:left="6750" w:hanging="360"/>
      </w:pPr>
      <w:rPr>
        <w:rFonts w:ascii="Wingdings" w:hAnsi="Wingdings" w:hint="default"/>
      </w:rPr>
    </w:lvl>
  </w:abstractNum>
  <w:abstractNum w:abstractNumId="8" w15:restartNumberingAfterBreak="0">
    <w:nsid w:val="1B7A5000"/>
    <w:multiLevelType w:val="hybridMultilevel"/>
    <w:tmpl w:val="92D6CA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DEA6274"/>
    <w:multiLevelType w:val="hybridMultilevel"/>
    <w:tmpl w:val="696A9366"/>
    <w:lvl w:ilvl="0" w:tplc="041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2411C"/>
    <w:multiLevelType w:val="multilevel"/>
    <w:tmpl w:val="1F2A12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1E50C0A"/>
    <w:multiLevelType w:val="hybridMultilevel"/>
    <w:tmpl w:val="EBE2EC90"/>
    <w:lvl w:ilvl="0" w:tplc="E1EA5FAC">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45211C"/>
    <w:multiLevelType w:val="hybridMultilevel"/>
    <w:tmpl w:val="9B0EE2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370C7"/>
    <w:multiLevelType w:val="hybridMultilevel"/>
    <w:tmpl w:val="C546AC4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52A65"/>
    <w:multiLevelType w:val="hybridMultilevel"/>
    <w:tmpl w:val="4F7E1BC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3817A6"/>
    <w:multiLevelType w:val="hybridMultilevel"/>
    <w:tmpl w:val="B4BC46DC"/>
    <w:lvl w:ilvl="0" w:tplc="3E70A2B6">
      <w:numFmt w:val="bullet"/>
      <w:lvlText w:val="-"/>
      <w:lvlJc w:val="left"/>
      <w:pPr>
        <w:ind w:left="630" w:hanging="360"/>
      </w:pPr>
      <w:rPr>
        <w:rFonts w:ascii="Trebuchet MS" w:eastAsiaTheme="minorHAnsi" w:hAnsi="Trebuchet MS" w:cstheme="minorBidi" w:hint="default"/>
        <w:color w:val="000000"/>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6" w15:restartNumberingAfterBreak="0">
    <w:nsid w:val="617E6E72"/>
    <w:multiLevelType w:val="hybridMultilevel"/>
    <w:tmpl w:val="CF684572"/>
    <w:lvl w:ilvl="0" w:tplc="04090001">
      <w:start w:val="1"/>
      <w:numFmt w:val="bullet"/>
      <w:lvlText w:val=""/>
      <w:lvlJc w:val="left"/>
      <w:pPr>
        <w:ind w:left="864" w:hanging="360"/>
      </w:pPr>
      <w:rPr>
        <w:rFonts w:ascii="Symbol" w:hAnsi="Symbol" w:hint="default"/>
      </w:rPr>
    </w:lvl>
    <w:lvl w:ilvl="1" w:tplc="04090001">
      <w:start w:val="1"/>
      <w:numFmt w:val="bullet"/>
      <w:lvlText w:val=""/>
      <w:lvlJc w:val="left"/>
      <w:pPr>
        <w:ind w:left="1584" w:hanging="360"/>
      </w:pPr>
      <w:rPr>
        <w:rFonts w:ascii="Symbol" w:hAnsi="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6A341B67"/>
    <w:multiLevelType w:val="hybridMultilevel"/>
    <w:tmpl w:val="DB7A7EC8"/>
    <w:lvl w:ilvl="0" w:tplc="51FCA5D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9B1EE9"/>
    <w:multiLevelType w:val="hybridMultilevel"/>
    <w:tmpl w:val="1A8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F40A7"/>
    <w:multiLevelType w:val="hybridMultilevel"/>
    <w:tmpl w:val="23B089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C3475"/>
    <w:multiLevelType w:val="hybridMultilevel"/>
    <w:tmpl w:val="74881BD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1"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53E8C"/>
    <w:multiLevelType w:val="hybridMultilevel"/>
    <w:tmpl w:val="D0060A10"/>
    <w:lvl w:ilvl="0" w:tplc="78BC486C">
      <w:start w:val="4"/>
      <w:numFmt w:val="bullet"/>
      <w:lvlText w:val="-"/>
      <w:lvlJc w:val="left"/>
      <w:pPr>
        <w:ind w:left="720" w:hanging="360"/>
      </w:pPr>
      <w:rPr>
        <w:rFonts w:ascii="Trebuchet MS" w:eastAsiaTheme="minorHAnsi" w:hAnsi="Trebuchet MS"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8"/>
  </w:num>
  <w:num w:numId="5">
    <w:abstractNumId w:val="18"/>
  </w:num>
  <w:num w:numId="6">
    <w:abstractNumId w:val="2"/>
  </w:num>
  <w:num w:numId="7">
    <w:abstractNumId w:val="6"/>
  </w:num>
  <w:num w:numId="8">
    <w:abstractNumId w:val="4"/>
  </w:num>
  <w:num w:numId="9">
    <w:abstractNumId w:val="21"/>
  </w:num>
  <w:num w:numId="10">
    <w:abstractNumId w:val="7"/>
  </w:num>
  <w:num w:numId="11">
    <w:abstractNumId w:val="20"/>
  </w:num>
  <w:num w:numId="12">
    <w:abstractNumId w:val="9"/>
  </w:num>
  <w:num w:numId="13">
    <w:abstractNumId w:val="13"/>
  </w:num>
  <w:num w:numId="14">
    <w:abstractNumId w:val="0"/>
  </w:num>
  <w:num w:numId="15">
    <w:abstractNumId w:val="14"/>
  </w:num>
  <w:num w:numId="16">
    <w:abstractNumId w:val="5"/>
  </w:num>
  <w:num w:numId="17">
    <w:abstractNumId w:val="19"/>
  </w:num>
  <w:num w:numId="18">
    <w:abstractNumId w:val="17"/>
  </w:num>
  <w:num w:numId="19">
    <w:abstractNumId w:val="3"/>
  </w:num>
  <w:num w:numId="20">
    <w:abstractNumId w:val="10"/>
  </w:num>
  <w:num w:numId="21">
    <w:abstractNumId w:val="22"/>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D4D"/>
    <w:rsid w:val="0003365C"/>
    <w:rsid w:val="00042469"/>
    <w:rsid w:val="00076342"/>
    <w:rsid w:val="000B0AAF"/>
    <w:rsid w:val="000C0E50"/>
    <w:rsid w:val="000E1DC5"/>
    <w:rsid w:val="001106DF"/>
    <w:rsid w:val="00143ACD"/>
    <w:rsid w:val="0018045D"/>
    <w:rsid w:val="001B47C8"/>
    <w:rsid w:val="00260242"/>
    <w:rsid w:val="002E08E7"/>
    <w:rsid w:val="00354326"/>
    <w:rsid w:val="00380B8E"/>
    <w:rsid w:val="003B799A"/>
    <w:rsid w:val="00482EF6"/>
    <w:rsid w:val="004A5C08"/>
    <w:rsid w:val="004B7417"/>
    <w:rsid w:val="004C0CE7"/>
    <w:rsid w:val="004C7186"/>
    <w:rsid w:val="004D353F"/>
    <w:rsid w:val="004D41C4"/>
    <w:rsid w:val="004E22D6"/>
    <w:rsid w:val="004F0F51"/>
    <w:rsid w:val="0051560F"/>
    <w:rsid w:val="0053065D"/>
    <w:rsid w:val="005F44FF"/>
    <w:rsid w:val="006A1311"/>
    <w:rsid w:val="006A261F"/>
    <w:rsid w:val="006B081E"/>
    <w:rsid w:val="006D65DB"/>
    <w:rsid w:val="00753CCD"/>
    <w:rsid w:val="00791E4B"/>
    <w:rsid w:val="007976D8"/>
    <w:rsid w:val="007D4A5C"/>
    <w:rsid w:val="007E6483"/>
    <w:rsid w:val="0081504B"/>
    <w:rsid w:val="008507D9"/>
    <w:rsid w:val="008631FB"/>
    <w:rsid w:val="008C7811"/>
    <w:rsid w:val="008D246C"/>
    <w:rsid w:val="008E19DC"/>
    <w:rsid w:val="008E5E18"/>
    <w:rsid w:val="008F18E8"/>
    <w:rsid w:val="0090061B"/>
    <w:rsid w:val="009142A5"/>
    <w:rsid w:val="009A3973"/>
    <w:rsid w:val="009B480A"/>
    <w:rsid w:val="009B5F83"/>
    <w:rsid w:val="00A0719A"/>
    <w:rsid w:val="00A906B5"/>
    <w:rsid w:val="00AC5247"/>
    <w:rsid w:val="00AD66D6"/>
    <w:rsid w:val="00B66053"/>
    <w:rsid w:val="00BE0746"/>
    <w:rsid w:val="00BE2A11"/>
    <w:rsid w:val="00C02581"/>
    <w:rsid w:val="00C02DFA"/>
    <w:rsid w:val="00C545F6"/>
    <w:rsid w:val="00C61733"/>
    <w:rsid w:val="00CD59FF"/>
    <w:rsid w:val="00D1499F"/>
    <w:rsid w:val="00D356FA"/>
    <w:rsid w:val="00D41783"/>
    <w:rsid w:val="00D447FB"/>
    <w:rsid w:val="00D5459F"/>
    <w:rsid w:val="00D62259"/>
    <w:rsid w:val="00D8381D"/>
    <w:rsid w:val="00D978C9"/>
    <w:rsid w:val="00DE4DE2"/>
    <w:rsid w:val="00DE792C"/>
    <w:rsid w:val="00E10D7A"/>
    <w:rsid w:val="00E35AD6"/>
    <w:rsid w:val="00E52E0C"/>
    <w:rsid w:val="00E82CD9"/>
    <w:rsid w:val="00E84F3C"/>
    <w:rsid w:val="00ED25D0"/>
    <w:rsid w:val="00EE6B83"/>
    <w:rsid w:val="00F1090C"/>
    <w:rsid w:val="00F277E7"/>
    <w:rsid w:val="00FB2713"/>
    <w:rsid w:val="00FB4A9B"/>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45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5F44FF"/>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5F44FF"/>
    <w:rPr>
      <w:rFonts w:ascii="Calibri" w:eastAsia="Calibri" w:hAnsi="Calibri" w:cs="Times New Roman"/>
      <w:lang w:val="x-none" w:eastAsia="x-none"/>
      <w14:ligatures w14:val="none"/>
    </w:rPr>
  </w:style>
  <w:style w:type="character" w:customStyle="1" w:styleId="tpa1">
    <w:name w:val="tpa1"/>
    <w:basedOn w:val="DefaultParagraphFont"/>
    <w:rsid w:val="005F44FF"/>
  </w:style>
  <w:style w:type="character" w:customStyle="1" w:styleId="ax1">
    <w:name w:val="ax1"/>
    <w:rsid w:val="005F44FF"/>
    <w:rPr>
      <w:b/>
      <w:bCs/>
      <w:sz w:val="26"/>
      <w:szCs w:val="26"/>
    </w:rPr>
  </w:style>
  <w:style w:type="paragraph" w:styleId="BalloonText">
    <w:name w:val="Balloon Text"/>
    <w:basedOn w:val="Normal"/>
    <w:link w:val="BalloonTextChar"/>
    <w:uiPriority w:val="99"/>
    <w:semiHidden/>
    <w:unhideWhenUsed/>
    <w:rsid w:val="00E1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7A"/>
    <w:rPr>
      <w:rFonts w:ascii="Segoe UI" w:hAnsi="Segoe UI" w:cs="Segoe UI"/>
      <w:sz w:val="18"/>
      <w:szCs w:val="18"/>
    </w:rPr>
  </w:style>
  <w:style w:type="paragraph" w:styleId="ListParagraph">
    <w:name w:val="List Paragraph"/>
    <w:aliases w:val="Normal bullet 2,List_Paragraph,Multilevel para_II,Paragraph,Citation List,ANNEX,bullet,bu,bullet1,B,b1,bullet 1,body,b Char Char Char,b Char Char Char Char Char Char,b Char Char,Body Char1 Char1,b Char Char Char Char Char Char Char Char,l"/>
    <w:basedOn w:val="Normal"/>
    <w:link w:val="ListParagraphChar"/>
    <w:uiPriority w:val="34"/>
    <w:qFormat/>
    <w:rsid w:val="00CD59FF"/>
    <w:pPr>
      <w:ind w:left="720"/>
      <w:contextualSpacing/>
    </w:pPr>
  </w:style>
  <w:style w:type="character" w:customStyle="1" w:styleId="ListParagraphChar">
    <w:name w:val="List Paragraph Char"/>
    <w:aliases w:val="Normal bullet 2 Char,List_Paragraph Char,Multilevel para_II Char,Paragraph Char,Citation List Char,ANNEX Char,bullet Char,bu Char,bullet1 Char,B Char,b1 Char,bullet 1 Char,body Char,b Char Char Char Char,b Char Char Char1,l Char"/>
    <w:link w:val="ListParagraph"/>
    <w:uiPriority w:val="34"/>
    <w:qFormat/>
    <w:locked/>
    <w:rsid w:val="00CD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apmbv.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BE498-FB7D-4B5E-9F8E-D2C6E88E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6055</Words>
  <Characters>34516</Characters>
  <Application>Microsoft Office Word</Application>
  <DocSecurity>0</DocSecurity>
  <Lines>287</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Ciuciur Mirela</cp:lastModifiedBy>
  <cp:revision>25</cp:revision>
  <cp:lastPrinted>2024-01-22T07:06:00Z</cp:lastPrinted>
  <dcterms:created xsi:type="dcterms:W3CDTF">2023-12-08T11:08:00Z</dcterms:created>
  <dcterms:modified xsi:type="dcterms:W3CDTF">2024-01-30T13:06:00Z</dcterms:modified>
</cp:coreProperties>
</file>