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3E" w:rsidRPr="0079377B" w:rsidRDefault="009B516C" w:rsidP="001A03DB">
      <w:pPr>
        <w:pStyle w:val="Header"/>
        <w:tabs>
          <w:tab w:val="clear" w:pos="4680"/>
          <w:tab w:val="clear" w:pos="9360"/>
          <w:tab w:val="left" w:pos="9000"/>
        </w:tabs>
        <w:jc w:val="center"/>
        <w:rPr>
          <w:rFonts w:ascii="Garamond" w:hAnsi="Garamond"/>
          <w:sz w:val="24"/>
          <w:szCs w:val="24"/>
          <w:lang w:val="ro-RO"/>
        </w:rPr>
      </w:pPr>
      <w:r w:rsidRPr="009B516C">
        <w:rPr>
          <w:rFonts w:ascii="Garamond" w:hAnsi="Garamond"/>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2pt;margin-top:-16pt;width:52pt;height:43.8pt;z-index:-251658240">
            <v:imagedata r:id="rId8" o:title=""/>
          </v:shape>
          <o:OLEObject Type="Embed" ProgID="CorelDRAW.Graphic.13" ShapeID="_x0000_s1027" DrawAspect="Content" ObjectID="_1486452497" r:id="rId9"/>
        </w:pict>
      </w:r>
      <w:r w:rsidR="00065A5E">
        <w:rPr>
          <w:rFonts w:ascii="Garamond" w:hAnsi="Garamond"/>
          <w:noProof/>
          <w:sz w:val="24"/>
          <w:szCs w:val="24"/>
        </w:rPr>
        <w:drawing>
          <wp:anchor distT="0" distB="0" distL="114300" distR="114300" simplePos="0" relativeHeight="251657216" behindDoc="0" locked="0" layoutInCell="1" allowOverlap="1">
            <wp:simplePos x="0" y="0"/>
            <wp:positionH relativeFrom="column">
              <wp:posOffset>-133350</wp:posOffset>
            </wp:positionH>
            <wp:positionV relativeFrom="paragraph">
              <wp:posOffset>-333375</wp:posOffset>
            </wp:positionV>
            <wp:extent cx="666750" cy="68580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C54D3E" w:rsidRPr="0079377B">
        <w:rPr>
          <w:rFonts w:ascii="Garamond" w:hAnsi="Garamond"/>
          <w:sz w:val="24"/>
          <w:szCs w:val="24"/>
        </w:rPr>
        <w:t xml:space="preserve">  </w:t>
      </w:r>
      <w:r w:rsidR="00C54D3E" w:rsidRPr="0079377B">
        <w:rPr>
          <w:rFonts w:ascii="Garamond" w:hAnsi="Garamond"/>
          <w:b/>
          <w:sz w:val="24"/>
          <w:szCs w:val="24"/>
        </w:rPr>
        <w:t xml:space="preserve">Ministerul Mediului </w:t>
      </w:r>
      <w:r w:rsidR="00C54D3E" w:rsidRPr="0079377B">
        <w:rPr>
          <w:rFonts w:ascii="Garamond" w:hAnsi="Garamond"/>
          <w:b/>
          <w:sz w:val="24"/>
          <w:szCs w:val="24"/>
          <w:lang w:val="ro-RO"/>
        </w:rPr>
        <w:t>şi Schimbărilor Climatice</w:t>
      </w:r>
    </w:p>
    <w:p w:rsidR="00C54D3E" w:rsidRPr="0079377B" w:rsidRDefault="00C54D3E" w:rsidP="001A03DB">
      <w:pPr>
        <w:tabs>
          <w:tab w:val="left" w:pos="3270"/>
        </w:tabs>
        <w:spacing w:after="0" w:line="240" w:lineRule="auto"/>
        <w:jc w:val="center"/>
        <w:rPr>
          <w:rFonts w:ascii="Garamond" w:hAnsi="Garamond"/>
          <w:sz w:val="24"/>
          <w:szCs w:val="24"/>
        </w:rPr>
      </w:pPr>
      <w:r w:rsidRPr="0079377B">
        <w:rPr>
          <w:rFonts w:ascii="Garamond" w:hAnsi="Garamond"/>
          <w:b/>
          <w:sz w:val="24"/>
          <w:szCs w:val="24"/>
        </w:rPr>
        <w:t>Agen</w:t>
      </w:r>
      <w:r w:rsidRPr="0079377B">
        <w:rPr>
          <w:rFonts w:ascii="Garamond" w:hAnsi="Garamond"/>
          <w:b/>
          <w:sz w:val="24"/>
          <w:szCs w:val="24"/>
          <w:lang w:val="ro-RO"/>
        </w:rPr>
        <w:t>ţia Naţională pentru Protecţia Mediului</w:t>
      </w:r>
    </w:p>
    <w:tbl>
      <w:tblPr>
        <w:tblW w:w="10436" w:type="dxa"/>
        <w:jc w:val="center"/>
        <w:tblInd w:w="-211" w:type="dxa"/>
        <w:tblBorders>
          <w:top w:val="single" w:sz="8" w:space="0" w:color="000000"/>
          <w:bottom w:val="single" w:sz="8" w:space="0" w:color="000000"/>
        </w:tblBorders>
        <w:shd w:val="clear" w:color="auto" w:fill="DAEEF3"/>
        <w:tblLook w:val="0000"/>
      </w:tblPr>
      <w:tblGrid>
        <w:gridCol w:w="10436"/>
      </w:tblGrid>
      <w:tr w:rsidR="00C54D3E" w:rsidRPr="0079377B" w:rsidTr="00065A5E">
        <w:trPr>
          <w:trHeight w:val="226"/>
          <w:jc w:val="center"/>
        </w:trPr>
        <w:tc>
          <w:tcPr>
            <w:tcW w:w="10436" w:type="dxa"/>
            <w:shd w:val="clear" w:color="auto" w:fill="DAEEF3"/>
          </w:tcPr>
          <w:p w:rsidR="00C54D3E" w:rsidRPr="00D606FA" w:rsidRDefault="00C54D3E" w:rsidP="001A03DB">
            <w:pPr>
              <w:pStyle w:val="Header"/>
              <w:tabs>
                <w:tab w:val="clear" w:pos="4680"/>
                <w:tab w:val="clear" w:pos="9360"/>
              </w:tabs>
              <w:jc w:val="center"/>
              <w:rPr>
                <w:rFonts w:ascii="Garamond" w:hAnsi="Garamond"/>
                <w:b/>
                <w:bCs/>
                <w:sz w:val="28"/>
                <w:szCs w:val="28"/>
                <w:lang w:val="ro-RO"/>
              </w:rPr>
            </w:pPr>
            <w:r w:rsidRPr="00D606FA">
              <w:rPr>
                <w:rFonts w:ascii="Garamond" w:hAnsi="Garamond"/>
                <w:b/>
                <w:bCs/>
                <w:sz w:val="28"/>
                <w:szCs w:val="28"/>
                <w:lang w:val="ro-RO"/>
              </w:rPr>
              <w:t>Agenţia pentru Protecţia Mediului Bucureşti</w:t>
            </w:r>
          </w:p>
        </w:tc>
      </w:tr>
    </w:tbl>
    <w:p w:rsidR="00C54D3E" w:rsidRPr="0079377B" w:rsidRDefault="00C54D3E" w:rsidP="001A03DB">
      <w:pPr>
        <w:tabs>
          <w:tab w:val="center" w:pos="4873"/>
          <w:tab w:val="left" w:pos="7394"/>
        </w:tabs>
        <w:spacing w:after="0" w:line="240" w:lineRule="auto"/>
        <w:rPr>
          <w:rFonts w:ascii="Garamond" w:hAnsi="Garamond"/>
          <w:b/>
          <w:i/>
          <w:color w:val="365F91"/>
          <w:sz w:val="24"/>
          <w:szCs w:val="24"/>
          <w:lang w:val="ro-RO"/>
        </w:rPr>
      </w:pPr>
    </w:p>
    <w:p w:rsidR="00C54D3E" w:rsidRPr="0079377B" w:rsidRDefault="00C54D3E" w:rsidP="001A03DB">
      <w:pPr>
        <w:tabs>
          <w:tab w:val="center" w:pos="4873"/>
          <w:tab w:val="left" w:pos="7394"/>
        </w:tabs>
        <w:spacing w:after="0" w:line="240" w:lineRule="auto"/>
        <w:rPr>
          <w:rFonts w:ascii="Garamond" w:hAnsi="Garamond"/>
          <w:b/>
          <w:i/>
          <w:color w:val="365F91"/>
          <w:sz w:val="24"/>
          <w:szCs w:val="24"/>
          <w:lang w:val="ro-RO"/>
        </w:rPr>
      </w:pPr>
    </w:p>
    <w:p w:rsidR="00C54D3E" w:rsidRPr="0079377B" w:rsidRDefault="00C54D3E" w:rsidP="001A03DB">
      <w:pPr>
        <w:tabs>
          <w:tab w:val="center" w:pos="4873"/>
          <w:tab w:val="left" w:pos="7394"/>
        </w:tabs>
        <w:spacing w:after="0" w:line="240" w:lineRule="auto"/>
        <w:rPr>
          <w:rFonts w:ascii="Garamond" w:hAnsi="Garamond"/>
          <w:b/>
          <w:i/>
          <w:color w:val="365F91"/>
          <w:sz w:val="24"/>
          <w:szCs w:val="24"/>
          <w:lang w:val="ro-RO"/>
        </w:rPr>
      </w:pPr>
    </w:p>
    <w:p w:rsidR="00C54D3E" w:rsidRPr="00796A96" w:rsidRDefault="00C54D3E" w:rsidP="001A03DB">
      <w:pPr>
        <w:tabs>
          <w:tab w:val="center" w:pos="4873"/>
          <w:tab w:val="left" w:pos="7394"/>
        </w:tabs>
        <w:spacing w:after="0" w:line="240" w:lineRule="auto"/>
        <w:jc w:val="center"/>
        <w:rPr>
          <w:rFonts w:ascii="Garamond" w:hAnsi="Garamond"/>
          <w:b/>
          <w:sz w:val="24"/>
          <w:szCs w:val="24"/>
          <w:lang w:val="ro-RO"/>
        </w:rPr>
      </w:pPr>
      <w:r w:rsidRPr="00796A96">
        <w:rPr>
          <w:rFonts w:ascii="Garamond" w:hAnsi="Garamond"/>
          <w:b/>
          <w:sz w:val="24"/>
          <w:szCs w:val="24"/>
          <w:lang w:val="ro-RO"/>
        </w:rPr>
        <w:t>RAPORTARE</w:t>
      </w:r>
    </w:p>
    <w:p w:rsidR="00C54D3E" w:rsidRPr="00796A96" w:rsidRDefault="00C54D3E" w:rsidP="001A03DB">
      <w:pPr>
        <w:spacing w:after="0" w:line="240" w:lineRule="auto"/>
        <w:jc w:val="center"/>
        <w:rPr>
          <w:rFonts w:ascii="Garamond" w:hAnsi="Garamond"/>
          <w:b/>
          <w:sz w:val="24"/>
          <w:szCs w:val="24"/>
          <w:lang w:val="ro-RO"/>
        </w:rPr>
      </w:pPr>
    </w:p>
    <w:p w:rsidR="00C54D3E" w:rsidRPr="00796A96" w:rsidRDefault="00C54D3E" w:rsidP="001A03DB">
      <w:pPr>
        <w:spacing w:after="0" w:line="240" w:lineRule="auto"/>
        <w:jc w:val="center"/>
        <w:rPr>
          <w:rFonts w:ascii="Garamond" w:hAnsi="Garamond"/>
          <w:b/>
          <w:sz w:val="24"/>
          <w:szCs w:val="24"/>
          <w:lang w:val="ro-RO"/>
        </w:rPr>
      </w:pPr>
      <w:r w:rsidRPr="00796A96">
        <w:rPr>
          <w:rFonts w:ascii="Garamond" w:hAnsi="Garamond"/>
          <w:b/>
          <w:sz w:val="24"/>
          <w:szCs w:val="24"/>
          <w:lang w:val="ro-RO"/>
        </w:rPr>
        <w:t>P.L.A.M. Bucureşti</w:t>
      </w:r>
    </w:p>
    <w:p w:rsidR="00C54D3E" w:rsidRPr="0079377B" w:rsidRDefault="00C54D3E" w:rsidP="001A03DB">
      <w:pPr>
        <w:spacing w:after="0" w:line="240" w:lineRule="auto"/>
        <w:jc w:val="center"/>
        <w:rPr>
          <w:rFonts w:ascii="Garamond" w:hAnsi="Garamond"/>
          <w:b/>
          <w:color w:val="365F91"/>
          <w:sz w:val="24"/>
          <w:szCs w:val="24"/>
          <w:lang w:val="ro-RO"/>
        </w:rPr>
      </w:pPr>
    </w:p>
    <w:p w:rsidR="00C54D3E" w:rsidRPr="005F4D13" w:rsidRDefault="00C54D3E" w:rsidP="001A03DB">
      <w:pPr>
        <w:spacing w:after="0" w:line="240" w:lineRule="auto"/>
        <w:jc w:val="center"/>
        <w:rPr>
          <w:rFonts w:ascii="Garamond" w:hAnsi="Garamond"/>
          <w:b/>
          <w:sz w:val="24"/>
          <w:szCs w:val="24"/>
          <w:lang w:val="ro-RO"/>
        </w:rPr>
      </w:pPr>
      <w:r w:rsidRPr="005F4D13">
        <w:rPr>
          <w:rFonts w:ascii="Garamond" w:hAnsi="Garamond"/>
          <w:b/>
          <w:sz w:val="24"/>
          <w:szCs w:val="24"/>
          <w:lang w:val="ro-RO"/>
        </w:rPr>
        <w:t>SEMESTRUL I/201</w:t>
      </w:r>
      <w:r w:rsidR="00D606FA" w:rsidRPr="005F4D13">
        <w:rPr>
          <w:rFonts w:ascii="Garamond" w:hAnsi="Garamond"/>
          <w:b/>
          <w:sz w:val="24"/>
          <w:szCs w:val="24"/>
          <w:lang w:val="ro-RO"/>
        </w:rPr>
        <w:t>4</w:t>
      </w:r>
      <w:r w:rsidRPr="005F4D13">
        <w:rPr>
          <w:rFonts w:ascii="Garamond" w:hAnsi="Garamond"/>
          <w:b/>
          <w:sz w:val="24"/>
          <w:szCs w:val="24"/>
          <w:lang w:val="ro-RO"/>
        </w:rPr>
        <w:t xml:space="preserve">    </w:t>
      </w:r>
    </w:p>
    <w:p w:rsidR="00C54D3E" w:rsidRPr="0079377B" w:rsidRDefault="00C54D3E" w:rsidP="001A03DB">
      <w:pPr>
        <w:spacing w:after="0" w:line="240" w:lineRule="auto"/>
        <w:jc w:val="both"/>
        <w:rPr>
          <w:rFonts w:ascii="Garamond" w:hAnsi="Garamond"/>
          <w:b/>
          <w:color w:val="365F91"/>
          <w:sz w:val="24"/>
          <w:szCs w:val="24"/>
          <w:lang w:val="ro-RO"/>
        </w:rPr>
      </w:pPr>
    </w:p>
    <w:tbl>
      <w:tblPr>
        <w:tblW w:w="10710" w:type="dxa"/>
        <w:tblInd w:w="-342" w:type="dxa"/>
        <w:tblLayout w:type="fixed"/>
        <w:tblLook w:val="0000"/>
      </w:tblPr>
      <w:tblGrid>
        <w:gridCol w:w="10710"/>
      </w:tblGrid>
      <w:tr w:rsidR="00C54D3E" w:rsidRPr="0079377B" w:rsidTr="00C83F16">
        <w:trPr>
          <w:trHeight w:val="473"/>
        </w:trPr>
        <w:tc>
          <w:tcPr>
            <w:tcW w:w="1071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tabs>
                <w:tab w:val="center" w:pos="4680"/>
                <w:tab w:val="right" w:pos="9360"/>
              </w:tabs>
              <w:snapToGrid w:val="0"/>
              <w:spacing w:after="0" w:line="240" w:lineRule="auto"/>
              <w:rPr>
                <w:rFonts w:ascii="Garamond" w:hAnsi="Garamond"/>
                <w:b/>
                <w:color w:val="365F91"/>
                <w:sz w:val="24"/>
                <w:szCs w:val="24"/>
                <w:lang w:val="ro-RO"/>
              </w:rPr>
            </w:pPr>
            <w:r w:rsidRPr="0079377B">
              <w:rPr>
                <w:rFonts w:ascii="Garamond" w:hAnsi="Garamond"/>
                <w:b/>
                <w:color w:val="365F91"/>
                <w:sz w:val="24"/>
                <w:szCs w:val="24"/>
                <w:lang w:val="ro-RO"/>
              </w:rPr>
              <w:t>Cap. 1  STADIUL ACTUAL AL PROCESULUI DE PLANIFICARE DE MEDIU</w:t>
            </w:r>
          </w:p>
          <w:p w:rsidR="00C54D3E" w:rsidRPr="0079377B" w:rsidRDefault="00C54D3E" w:rsidP="001A03DB">
            <w:pPr>
              <w:tabs>
                <w:tab w:val="center" w:pos="4680"/>
                <w:tab w:val="right" w:pos="9360"/>
              </w:tabs>
              <w:spacing w:after="0" w:line="240" w:lineRule="auto"/>
              <w:jc w:val="both"/>
              <w:rPr>
                <w:rFonts w:ascii="Garamond" w:hAnsi="Garamond"/>
                <w:b/>
                <w:color w:val="365F91"/>
                <w:sz w:val="24"/>
                <w:szCs w:val="24"/>
                <w:lang w:val="ro-RO"/>
              </w:rPr>
            </w:pPr>
          </w:p>
        </w:tc>
      </w:tr>
      <w:tr w:rsidR="00C54D3E"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C54D3E" w:rsidRPr="00CF753E" w:rsidRDefault="00C54D3E" w:rsidP="001A03DB">
            <w:pPr>
              <w:snapToGrid w:val="0"/>
              <w:spacing w:after="0" w:line="240" w:lineRule="auto"/>
              <w:jc w:val="both"/>
              <w:rPr>
                <w:rFonts w:ascii="Garamond" w:hAnsi="Garamond"/>
                <w:b/>
                <w:sz w:val="24"/>
                <w:szCs w:val="24"/>
                <w:lang w:val="ro-RO"/>
              </w:rPr>
            </w:pPr>
            <w:r w:rsidRPr="00CF753E">
              <w:rPr>
                <w:rFonts w:ascii="Garamond" w:hAnsi="Garamond"/>
                <w:b/>
                <w:sz w:val="24"/>
                <w:szCs w:val="24"/>
                <w:lang w:val="ro-RO"/>
              </w:rPr>
              <w:t xml:space="preserve">          Până la data de 21.05.2013 PLAM Bucure</w:t>
            </w:r>
            <w:r w:rsidRPr="00CF753E">
              <w:rPr>
                <w:rFonts w:ascii="Garamond" w:hAnsi="Garamond"/>
                <w:b/>
                <w:bCs/>
                <w:sz w:val="24"/>
                <w:szCs w:val="24"/>
                <w:lang w:val="ro-RO"/>
              </w:rPr>
              <w:t>ş</w:t>
            </w:r>
            <w:r w:rsidRPr="00CF753E">
              <w:rPr>
                <w:rFonts w:ascii="Garamond" w:hAnsi="Garamond"/>
                <w:b/>
                <w:sz w:val="24"/>
                <w:szCs w:val="24"/>
                <w:lang w:val="ro-RO"/>
              </w:rPr>
              <w:t xml:space="preserve">ti se afla </w:t>
            </w:r>
            <w:r w:rsidRPr="00CF753E">
              <w:rPr>
                <w:rFonts w:ascii="Garamond" w:hAnsi="Garamond" w:cs="Arial"/>
                <w:b/>
                <w:sz w:val="24"/>
                <w:szCs w:val="24"/>
                <w:lang w:val="ro-RO"/>
              </w:rPr>
              <w:t>în</w:t>
            </w:r>
            <w:r w:rsidRPr="00CF753E">
              <w:rPr>
                <w:rFonts w:ascii="Garamond" w:hAnsi="Garamond"/>
                <w:b/>
                <w:sz w:val="24"/>
                <w:szCs w:val="24"/>
                <w:lang w:val="ro-RO"/>
              </w:rPr>
              <w:t xml:space="preserve"> etapa de implementare/monitorizare a acţiunilor cuprinse în document. </w:t>
            </w:r>
          </w:p>
          <w:p w:rsidR="00C54D3E" w:rsidRPr="00CF753E" w:rsidRDefault="00C54D3E" w:rsidP="001A03DB">
            <w:pPr>
              <w:snapToGrid w:val="0"/>
              <w:spacing w:after="0" w:line="240" w:lineRule="auto"/>
              <w:jc w:val="both"/>
              <w:rPr>
                <w:rFonts w:ascii="Garamond" w:hAnsi="Garamond"/>
                <w:sz w:val="24"/>
                <w:szCs w:val="24"/>
                <w:lang w:val="ro-RO"/>
              </w:rPr>
            </w:pPr>
            <w:r w:rsidRPr="00CF753E">
              <w:rPr>
                <w:rFonts w:ascii="Garamond" w:hAnsi="Garamond"/>
                <w:sz w:val="24"/>
                <w:szCs w:val="24"/>
                <w:lang w:val="ro-RO"/>
              </w:rPr>
              <w:t>Planul Local de Acţiune pentru Protecţia Mediului Bucure</w:t>
            </w:r>
            <w:r w:rsidRPr="00CF753E">
              <w:rPr>
                <w:rFonts w:ascii="Garamond" w:hAnsi="Garamond"/>
                <w:bCs/>
                <w:sz w:val="24"/>
                <w:szCs w:val="24"/>
                <w:lang w:val="ro-RO"/>
              </w:rPr>
              <w:t>ş</w:t>
            </w:r>
            <w:r w:rsidRPr="00CF753E">
              <w:rPr>
                <w:rFonts w:ascii="Garamond" w:hAnsi="Garamond"/>
                <w:sz w:val="24"/>
                <w:szCs w:val="24"/>
                <w:lang w:val="ro-RO"/>
              </w:rPr>
              <w:t xml:space="preserve">ti este monitorizat semestrial, conform specificaţiilor prevăzute în capitolul „Monitorizarea şi evaluarea rezultatelor”. </w:t>
            </w:r>
          </w:p>
          <w:p w:rsidR="00D606FA" w:rsidRPr="00CF753E" w:rsidRDefault="00D606FA" w:rsidP="001A03DB">
            <w:pPr>
              <w:pStyle w:val="BodyTextIndent3"/>
              <w:tabs>
                <w:tab w:val="left" w:pos="426"/>
              </w:tabs>
              <w:spacing w:after="0" w:line="240" w:lineRule="auto"/>
              <w:ind w:left="0"/>
              <w:jc w:val="both"/>
              <w:rPr>
                <w:rFonts w:ascii="Garamond" w:hAnsi="Garamond"/>
                <w:sz w:val="24"/>
                <w:szCs w:val="24"/>
                <w:u w:val="single"/>
                <w:lang w:val="ro-RO"/>
              </w:rPr>
            </w:pPr>
          </w:p>
          <w:p w:rsidR="00D606FA" w:rsidRPr="00CF753E" w:rsidRDefault="00D606FA" w:rsidP="001A03DB">
            <w:pPr>
              <w:pStyle w:val="BodyTextIndent3"/>
              <w:tabs>
                <w:tab w:val="left" w:pos="426"/>
              </w:tabs>
              <w:spacing w:after="0" w:line="240" w:lineRule="auto"/>
              <w:ind w:left="0"/>
              <w:jc w:val="both"/>
              <w:rPr>
                <w:rFonts w:ascii="Garamond" w:hAnsi="Garamond"/>
                <w:sz w:val="24"/>
                <w:szCs w:val="24"/>
                <w:u w:val="single"/>
                <w:lang w:val="ro-RO"/>
              </w:rPr>
            </w:pPr>
            <w:r w:rsidRPr="00CF753E">
              <w:rPr>
                <w:rFonts w:ascii="Garamond" w:hAnsi="Garamond"/>
                <w:sz w:val="24"/>
                <w:szCs w:val="24"/>
                <w:u w:val="single"/>
                <w:lang w:val="ro-RO"/>
              </w:rPr>
              <w:t>Revizuirea documentului a început în luna mai 2013:</w:t>
            </w:r>
          </w:p>
          <w:p w:rsidR="00D606FA" w:rsidRPr="00CF753E" w:rsidRDefault="00D606FA" w:rsidP="001A03DB">
            <w:pPr>
              <w:spacing w:after="0" w:line="240" w:lineRule="auto"/>
              <w:jc w:val="both"/>
              <w:rPr>
                <w:rFonts w:ascii="Garamond" w:hAnsi="Garamond"/>
                <w:b/>
                <w:bCs/>
                <w:sz w:val="24"/>
                <w:szCs w:val="24"/>
                <w:lang w:val="pt-BR"/>
              </w:rPr>
            </w:pPr>
          </w:p>
          <w:p w:rsidR="00D606FA" w:rsidRPr="00CF753E" w:rsidRDefault="00D606FA" w:rsidP="001A03DB">
            <w:pPr>
              <w:spacing w:after="0" w:line="240" w:lineRule="auto"/>
              <w:jc w:val="both"/>
              <w:rPr>
                <w:rFonts w:ascii="Garamond" w:hAnsi="Garamond"/>
                <w:sz w:val="24"/>
                <w:szCs w:val="24"/>
              </w:rPr>
            </w:pPr>
            <w:r w:rsidRPr="00CF753E">
              <w:rPr>
                <w:rFonts w:ascii="Garamond" w:hAnsi="Garamond"/>
                <w:b/>
                <w:bCs/>
                <w:sz w:val="24"/>
                <w:szCs w:val="24"/>
                <w:lang w:val="pt-BR"/>
              </w:rPr>
              <w:t xml:space="preserve"> Etapa I</w:t>
            </w:r>
            <w:r w:rsidR="005D6E01" w:rsidRPr="00CF753E">
              <w:rPr>
                <w:rFonts w:ascii="Garamond" w:hAnsi="Garamond"/>
                <w:b/>
                <w:bCs/>
                <w:sz w:val="24"/>
                <w:szCs w:val="24"/>
                <w:lang w:val="pt-BR"/>
              </w:rPr>
              <w:t xml:space="preserve"> </w:t>
            </w:r>
            <w:r w:rsidRPr="00CF753E">
              <w:rPr>
                <w:rFonts w:ascii="Garamond" w:hAnsi="Garamond"/>
                <w:b/>
                <w:bCs/>
                <w:sz w:val="24"/>
                <w:szCs w:val="24"/>
                <w:lang w:val="pt-BR"/>
              </w:rPr>
              <w:t>-</w:t>
            </w:r>
            <w:r w:rsidR="005D6E01" w:rsidRPr="00CF753E">
              <w:rPr>
                <w:rFonts w:ascii="Garamond" w:hAnsi="Garamond"/>
                <w:b/>
                <w:bCs/>
                <w:sz w:val="24"/>
                <w:szCs w:val="24"/>
                <w:lang w:val="pt-BR"/>
              </w:rPr>
              <w:t xml:space="preserve"> </w:t>
            </w:r>
            <w:r w:rsidRPr="00CF753E">
              <w:rPr>
                <w:rFonts w:ascii="Garamond" w:hAnsi="Garamond"/>
                <w:b/>
                <w:bCs/>
                <w:sz w:val="24"/>
                <w:szCs w:val="24"/>
                <w:lang w:val="pt-BR"/>
              </w:rPr>
              <w:t>Organizarea procesului de planificare: iunie-decembrie 2013</w:t>
            </w:r>
          </w:p>
          <w:p w:rsidR="00D606FA" w:rsidRPr="00CF753E" w:rsidRDefault="00D606FA" w:rsidP="001A03DB">
            <w:pPr>
              <w:spacing w:after="0" w:line="240" w:lineRule="auto"/>
              <w:jc w:val="both"/>
              <w:rPr>
                <w:rFonts w:ascii="Garamond" w:hAnsi="Garamond"/>
                <w:sz w:val="24"/>
                <w:szCs w:val="24"/>
              </w:rPr>
            </w:pPr>
            <w:r w:rsidRPr="00CF753E">
              <w:rPr>
                <w:rFonts w:ascii="Garamond" w:hAnsi="Garamond"/>
                <w:b/>
                <w:bCs/>
                <w:sz w:val="24"/>
                <w:szCs w:val="24"/>
              </w:rPr>
              <w:t xml:space="preserve">Iniţierea procesului de revizuire </w:t>
            </w:r>
            <w:r w:rsidRPr="00CF753E">
              <w:rPr>
                <w:rFonts w:ascii="Garamond" w:hAnsi="Garamond"/>
                <w:sz w:val="24"/>
                <w:szCs w:val="24"/>
              </w:rPr>
              <w:t xml:space="preserve">prin aducerea la cunoştiinţa instituţiilor, agenţilor economici, a organizaţiilor neguvernamentale şi publicului, cu introducerea informaţiilor pe site-ul instituţie </w:t>
            </w:r>
            <w:hyperlink r:id="rId11" w:history="1">
              <w:r w:rsidRPr="00CF753E">
                <w:rPr>
                  <w:rStyle w:val="Hyperlink"/>
                  <w:rFonts w:ascii="Garamond" w:hAnsi="Garamond"/>
                  <w:color w:val="auto"/>
                  <w:sz w:val="24"/>
                  <w:szCs w:val="24"/>
                  <w:u w:val="none"/>
                </w:rPr>
                <w:t>www.apmbuc.anpm.ro</w:t>
              </w:r>
            </w:hyperlink>
            <w:r w:rsidRPr="00CF753E">
              <w:rPr>
                <w:rFonts w:ascii="Garamond" w:hAnsi="Garamond"/>
                <w:sz w:val="24"/>
                <w:szCs w:val="24"/>
              </w:rPr>
              <w:t xml:space="preserve"> şi anunţ public (la sediul APMB).</w:t>
            </w:r>
          </w:p>
          <w:p w:rsidR="00D606FA" w:rsidRPr="00CF753E" w:rsidRDefault="00D606FA" w:rsidP="001A03DB">
            <w:pPr>
              <w:tabs>
                <w:tab w:val="center" w:pos="4680"/>
                <w:tab w:val="right" w:pos="9360"/>
              </w:tabs>
              <w:snapToGrid w:val="0"/>
              <w:spacing w:after="0" w:line="240" w:lineRule="auto"/>
              <w:jc w:val="both"/>
              <w:rPr>
                <w:rFonts w:ascii="Garamond" w:hAnsi="Garamond"/>
                <w:b/>
                <w:sz w:val="24"/>
                <w:szCs w:val="24"/>
                <w:lang w:val="ro-RO"/>
              </w:rPr>
            </w:pPr>
            <w:r w:rsidRPr="00CF753E">
              <w:rPr>
                <w:rFonts w:ascii="Garamond" w:hAnsi="Garamond"/>
                <w:b/>
                <w:sz w:val="24"/>
                <w:szCs w:val="24"/>
                <w:lang w:val="ro-RO"/>
              </w:rPr>
              <w:t xml:space="preserve">     În data de 21.05.2013 </w:t>
            </w:r>
            <w:r w:rsidRPr="00CF753E">
              <w:rPr>
                <w:rFonts w:ascii="Garamond" w:hAnsi="Garamond"/>
                <w:sz w:val="24"/>
                <w:szCs w:val="24"/>
                <w:lang w:val="ro-RO"/>
              </w:rPr>
              <w:t xml:space="preserve">a fost emisă Decizia A.P.M. Bucureşti cu nr. 71/21.05.2013, prin care </w:t>
            </w:r>
            <w:r w:rsidRPr="00CF753E">
              <w:rPr>
                <w:rFonts w:ascii="Garamond" w:hAnsi="Garamond"/>
                <w:b/>
                <w:sz w:val="24"/>
                <w:szCs w:val="24"/>
                <w:lang w:val="ro-RO"/>
              </w:rPr>
              <w:t>s-a iniţiat revizuirea Planului Local de Acţiune pentru Mediu în cadrul Agenţiei pentru Protecţia Mediului Bucureşti.</w:t>
            </w:r>
          </w:p>
          <w:p w:rsidR="00D606FA" w:rsidRPr="00CF753E" w:rsidRDefault="00D606FA" w:rsidP="001A03DB">
            <w:pPr>
              <w:spacing w:after="0" w:line="240" w:lineRule="auto"/>
              <w:jc w:val="both"/>
              <w:rPr>
                <w:rFonts w:ascii="Garamond" w:hAnsi="Garamond" w:cs="Arial"/>
                <w:b/>
                <w:sz w:val="24"/>
                <w:szCs w:val="24"/>
                <w:lang w:val="ro-RO"/>
              </w:rPr>
            </w:pPr>
          </w:p>
          <w:p w:rsidR="00C54D3E" w:rsidRPr="00CF753E" w:rsidRDefault="00D606FA" w:rsidP="001A03DB">
            <w:pPr>
              <w:spacing w:after="0" w:line="240" w:lineRule="auto"/>
              <w:jc w:val="both"/>
              <w:rPr>
                <w:rFonts w:ascii="Garamond" w:hAnsi="Garamond" w:cs="Arial"/>
                <w:b/>
                <w:sz w:val="24"/>
                <w:szCs w:val="24"/>
                <w:lang w:val="ro-RO"/>
              </w:rPr>
            </w:pPr>
            <w:r w:rsidRPr="00CF753E">
              <w:rPr>
                <w:rFonts w:ascii="Garamond" w:hAnsi="Garamond" w:cs="Arial"/>
                <w:b/>
                <w:sz w:val="24"/>
                <w:szCs w:val="24"/>
                <w:lang w:val="ro-RO"/>
              </w:rPr>
              <w:t xml:space="preserve">      </w:t>
            </w:r>
            <w:r w:rsidR="00C54D3E" w:rsidRPr="00CF753E">
              <w:rPr>
                <w:rFonts w:ascii="Garamond" w:hAnsi="Garamond" w:cs="Arial"/>
                <w:b/>
                <w:sz w:val="24"/>
                <w:szCs w:val="24"/>
                <w:lang w:val="ro-RO"/>
              </w:rPr>
              <w:t>Monitorizarea şi urmărirea implementării PLAM</w:t>
            </w:r>
            <w:r w:rsidR="00C54D3E" w:rsidRPr="00CF753E">
              <w:rPr>
                <w:rFonts w:ascii="Garamond" w:hAnsi="Garamond" w:cs="Arial"/>
                <w:sz w:val="24"/>
                <w:szCs w:val="24"/>
                <w:lang w:val="ro-RO"/>
              </w:rPr>
              <w:t xml:space="preserve"> Bucureşti, precum şi evaluarea rezultatelor implementării, se realizează de către Comitetul de Coordonare, din care fac parte instituţii responsabile cu realizarea acţiunilor prevăzute în plan, având drept </w:t>
            </w:r>
            <w:r w:rsidR="00C54D3E" w:rsidRPr="00CF753E">
              <w:rPr>
                <w:rFonts w:ascii="Garamond" w:hAnsi="Garamond" w:cs="Arial"/>
                <w:b/>
                <w:sz w:val="24"/>
                <w:szCs w:val="24"/>
                <w:lang w:val="ro-RO"/>
              </w:rPr>
              <w:t>coordonator</w:t>
            </w:r>
            <w:r w:rsidR="00C54D3E" w:rsidRPr="00CF753E">
              <w:rPr>
                <w:rFonts w:ascii="Garamond" w:hAnsi="Garamond" w:cs="Arial"/>
                <w:sz w:val="24"/>
                <w:szCs w:val="24"/>
                <w:lang w:val="ro-RO"/>
              </w:rPr>
              <w:t xml:space="preserve"> </w:t>
            </w:r>
            <w:r w:rsidR="00C54D3E" w:rsidRPr="00CF753E">
              <w:rPr>
                <w:rFonts w:ascii="Garamond" w:hAnsi="Garamond" w:cs="Arial"/>
                <w:b/>
                <w:sz w:val="24"/>
                <w:szCs w:val="24"/>
                <w:lang w:val="ro-RO"/>
              </w:rPr>
              <w:t xml:space="preserve">A.P.M. Bucureşti. </w:t>
            </w:r>
          </w:p>
          <w:p w:rsidR="00D606FA" w:rsidRPr="00CF753E" w:rsidRDefault="00C54D3E" w:rsidP="001A03DB">
            <w:pPr>
              <w:spacing w:after="0" w:line="240" w:lineRule="auto"/>
              <w:jc w:val="both"/>
              <w:rPr>
                <w:rFonts w:ascii="Garamond" w:hAnsi="Garamond"/>
                <w:sz w:val="24"/>
                <w:szCs w:val="24"/>
                <w:lang w:val="ro-RO"/>
              </w:rPr>
            </w:pPr>
            <w:r w:rsidRPr="00CF753E">
              <w:rPr>
                <w:rFonts w:ascii="Garamond" w:hAnsi="Garamond"/>
                <w:i/>
                <w:sz w:val="24"/>
                <w:szCs w:val="24"/>
                <w:lang w:val="ro-RO"/>
              </w:rPr>
              <w:t xml:space="preserve">      </w:t>
            </w:r>
            <w:r w:rsidR="00D606FA" w:rsidRPr="00CF753E">
              <w:rPr>
                <w:rFonts w:ascii="Garamond" w:hAnsi="Garamond"/>
                <w:sz w:val="24"/>
                <w:szCs w:val="24"/>
                <w:lang w:val="ro-RO"/>
              </w:rPr>
              <w:t xml:space="preserve">S-a realizat raportul de evaluare a implementării PLAM pe anul 2013 şi s-a afişat </w:t>
            </w:r>
            <w:r w:rsidR="00D606FA" w:rsidRPr="00CF753E">
              <w:rPr>
                <w:rFonts w:ascii="Garamond" w:hAnsi="Garamond"/>
                <w:sz w:val="24"/>
                <w:szCs w:val="24"/>
              </w:rPr>
              <w:t xml:space="preserve">pe site-ul instituţie </w:t>
            </w:r>
            <w:hyperlink r:id="rId12" w:history="1">
              <w:r w:rsidR="00D606FA" w:rsidRPr="00CF753E">
                <w:rPr>
                  <w:rStyle w:val="Hyperlink"/>
                  <w:rFonts w:ascii="Garamond" w:hAnsi="Garamond"/>
                  <w:color w:val="auto"/>
                  <w:sz w:val="24"/>
                  <w:szCs w:val="24"/>
                  <w:u w:val="none"/>
                </w:rPr>
                <w:t>www.apmbuc.anpm.ro</w:t>
              </w:r>
            </w:hyperlink>
            <w:r w:rsidR="00D606FA" w:rsidRPr="00CF753E">
              <w:rPr>
                <w:rFonts w:ascii="Garamond" w:hAnsi="Garamond"/>
                <w:sz w:val="24"/>
                <w:szCs w:val="24"/>
              </w:rPr>
              <w:t xml:space="preserve">. </w:t>
            </w:r>
          </w:p>
          <w:p w:rsidR="00C54D3E" w:rsidRPr="00CF753E" w:rsidRDefault="00C54D3E" w:rsidP="001A03DB">
            <w:pPr>
              <w:tabs>
                <w:tab w:val="center" w:pos="4680"/>
                <w:tab w:val="right" w:pos="9360"/>
              </w:tabs>
              <w:snapToGrid w:val="0"/>
              <w:spacing w:after="0" w:line="240" w:lineRule="auto"/>
              <w:jc w:val="both"/>
              <w:rPr>
                <w:rFonts w:ascii="Garamond" w:hAnsi="Garamond"/>
                <w:b/>
                <w:sz w:val="24"/>
                <w:szCs w:val="24"/>
                <w:lang w:val="ro-RO"/>
              </w:rPr>
            </w:pPr>
          </w:p>
        </w:tc>
      </w:tr>
      <w:tr w:rsidR="00C54D3E"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C54D3E" w:rsidRPr="00CF753E" w:rsidRDefault="00C54D3E" w:rsidP="001A03DB">
            <w:pPr>
              <w:pStyle w:val="ListParagraph"/>
              <w:tabs>
                <w:tab w:val="center" w:pos="4680"/>
                <w:tab w:val="right" w:pos="9360"/>
              </w:tabs>
              <w:snapToGrid w:val="0"/>
              <w:spacing w:after="0" w:line="240" w:lineRule="auto"/>
              <w:ind w:left="0"/>
              <w:jc w:val="both"/>
              <w:rPr>
                <w:rFonts w:ascii="Garamond" w:hAnsi="Garamond"/>
                <w:b/>
                <w:color w:val="365F91"/>
                <w:sz w:val="24"/>
                <w:szCs w:val="24"/>
                <w:lang w:val="ro-RO"/>
              </w:rPr>
            </w:pPr>
            <w:r w:rsidRPr="00CF753E">
              <w:rPr>
                <w:rFonts w:ascii="Garamond" w:hAnsi="Garamond"/>
                <w:b/>
                <w:color w:val="365F91"/>
                <w:sz w:val="24"/>
                <w:szCs w:val="24"/>
                <w:lang w:val="ro-RO"/>
              </w:rPr>
              <w:t>1.1.Iniţierea procesului de actualizare</w:t>
            </w:r>
          </w:p>
          <w:p w:rsidR="00C54D3E" w:rsidRPr="00CF753E" w:rsidRDefault="00C54D3E" w:rsidP="001A03DB">
            <w:pPr>
              <w:pStyle w:val="ListParagraph"/>
              <w:tabs>
                <w:tab w:val="center" w:pos="4680"/>
                <w:tab w:val="right" w:pos="9360"/>
              </w:tabs>
              <w:snapToGrid w:val="0"/>
              <w:spacing w:after="0" w:line="240" w:lineRule="auto"/>
              <w:jc w:val="both"/>
              <w:rPr>
                <w:rFonts w:ascii="Garamond" w:hAnsi="Garamond"/>
                <w:b/>
                <w:sz w:val="24"/>
                <w:szCs w:val="24"/>
                <w:lang w:val="ro-RO"/>
              </w:rPr>
            </w:pPr>
          </w:p>
        </w:tc>
      </w:tr>
      <w:tr w:rsidR="00C54D3E" w:rsidRPr="0079377B" w:rsidTr="00C83F16">
        <w:trPr>
          <w:trHeight w:val="1057"/>
        </w:trPr>
        <w:tc>
          <w:tcPr>
            <w:tcW w:w="10710" w:type="dxa"/>
            <w:tcBorders>
              <w:top w:val="single" w:sz="4" w:space="0" w:color="000000"/>
              <w:left w:val="single" w:sz="4" w:space="0" w:color="000000"/>
              <w:bottom w:val="single" w:sz="4" w:space="0" w:color="000000"/>
              <w:right w:val="single" w:sz="4" w:space="0" w:color="000000"/>
            </w:tcBorders>
          </w:tcPr>
          <w:p w:rsidR="00C54D3E" w:rsidRPr="00CF753E" w:rsidRDefault="00C54D3E" w:rsidP="001A03DB">
            <w:pPr>
              <w:tabs>
                <w:tab w:val="center" w:pos="4680"/>
                <w:tab w:val="right" w:pos="9360"/>
              </w:tabs>
              <w:snapToGrid w:val="0"/>
              <w:spacing w:after="0" w:line="240" w:lineRule="auto"/>
              <w:jc w:val="both"/>
              <w:rPr>
                <w:rFonts w:ascii="Garamond" w:hAnsi="Garamond"/>
                <w:b/>
                <w:sz w:val="24"/>
                <w:szCs w:val="24"/>
                <w:lang w:val="ro-RO"/>
              </w:rPr>
            </w:pPr>
            <w:r w:rsidRPr="00CF753E">
              <w:rPr>
                <w:rFonts w:ascii="Garamond" w:hAnsi="Garamond"/>
                <w:b/>
                <w:sz w:val="24"/>
                <w:szCs w:val="24"/>
                <w:lang w:val="ro-RO"/>
              </w:rPr>
              <w:t xml:space="preserve">     </w:t>
            </w:r>
            <w:r w:rsidRPr="00CF753E">
              <w:rPr>
                <w:rFonts w:ascii="Garamond" w:hAnsi="Garamond" w:cs="Arial"/>
                <w:sz w:val="24"/>
                <w:szCs w:val="24"/>
                <w:lang w:val="ro-RO"/>
              </w:rPr>
              <w:t xml:space="preserve"> Revizuirea PLAM Bucureşti se va realizat într-o manieră participativă, principiul fundamental fiind consensul unui grup cu o largă reprezentare bazat pe o cunoaştere aprofundată a aspectelor de mediu existente la nivelul Municipiului Bucureşti. Măsurile cuprinse în acest plan trebuie să fundamenteze politicile şi planurile investiţionale în domeniul protecţiei mediului şi dezvoltării durabile în Municipiul Bucureşti şi trebuie aplicate de către toate autorităţile şi agenţii economici din municipiu.</w:t>
            </w:r>
          </w:p>
          <w:p w:rsidR="00C54D3E" w:rsidRPr="00CF753E" w:rsidRDefault="00C54D3E" w:rsidP="001A03DB">
            <w:pPr>
              <w:tabs>
                <w:tab w:val="center" w:pos="4680"/>
                <w:tab w:val="right" w:pos="9360"/>
              </w:tabs>
              <w:snapToGrid w:val="0"/>
              <w:spacing w:after="0" w:line="240" w:lineRule="auto"/>
              <w:jc w:val="both"/>
              <w:rPr>
                <w:rFonts w:ascii="Garamond" w:hAnsi="Garamond"/>
                <w:sz w:val="24"/>
                <w:szCs w:val="24"/>
                <w:lang w:val="ro-RO"/>
              </w:rPr>
            </w:pPr>
            <w:r w:rsidRPr="00CF753E">
              <w:rPr>
                <w:rFonts w:ascii="Garamond" w:hAnsi="Garamond"/>
                <w:sz w:val="24"/>
                <w:szCs w:val="24"/>
                <w:lang w:val="ro-RO"/>
              </w:rPr>
              <w:t xml:space="preserve">Se vor parcurge toate etapele procesul de revizuire, în conformitate cu </w:t>
            </w:r>
            <w:r w:rsidRPr="00CF753E">
              <w:rPr>
                <w:rFonts w:ascii="Garamond" w:hAnsi="Garamond" w:cs="Arial"/>
                <w:sz w:val="24"/>
                <w:szCs w:val="24"/>
                <w:lang w:val="ro-RO"/>
              </w:rPr>
              <w:t>Ghidul practic al planificării de mediu, elaborat de către Agenţia Naţională pentru Protecţia Mediului.</w:t>
            </w:r>
            <w:r w:rsidRPr="00CF753E">
              <w:rPr>
                <w:rFonts w:ascii="Garamond" w:hAnsi="Garamond"/>
                <w:sz w:val="24"/>
                <w:szCs w:val="24"/>
                <w:lang w:val="ro-RO"/>
              </w:rPr>
              <w:t xml:space="preserve"> </w:t>
            </w:r>
          </w:p>
          <w:p w:rsidR="00C54D3E" w:rsidRPr="00CF753E" w:rsidRDefault="00C54D3E" w:rsidP="001A03DB">
            <w:pPr>
              <w:tabs>
                <w:tab w:val="center" w:pos="4680"/>
                <w:tab w:val="right" w:pos="9360"/>
              </w:tabs>
              <w:snapToGrid w:val="0"/>
              <w:spacing w:after="0" w:line="240" w:lineRule="auto"/>
              <w:jc w:val="both"/>
              <w:rPr>
                <w:rFonts w:ascii="Garamond" w:hAnsi="Garamond"/>
                <w:sz w:val="24"/>
                <w:szCs w:val="24"/>
              </w:rPr>
            </w:pPr>
            <w:r w:rsidRPr="00CF753E">
              <w:rPr>
                <w:rFonts w:ascii="Garamond" w:hAnsi="Garamond"/>
                <w:sz w:val="24"/>
                <w:szCs w:val="24"/>
                <w:lang w:val="ro-RO"/>
              </w:rPr>
              <w:t xml:space="preserve">În data de </w:t>
            </w:r>
            <w:r w:rsidRPr="00CF753E">
              <w:rPr>
                <w:rFonts w:ascii="Garamond" w:hAnsi="Garamond"/>
                <w:sz w:val="24"/>
                <w:szCs w:val="24"/>
              </w:rPr>
              <w:t>23.10.2013, la sediul Agenţiei pentru Protecţia Mediului Bucureşti, a avut loc prima întâlnire a Comitetului de Coordonare pentru revizuirea PLAM Bucureşti (prezentarea componenţei Comitetului de Coordonare şi atribuţiile acestuia, propuneri pentru componenţa Grupului de Lucru şi a Subgrupurilor de Lucru, discutarea Memorandumului de Cooperare dintre A.P.M. Bucureşti şi instituţiile care intră în componenţa Comitetului de Coordonare, prezentarea calendarului activit</w:t>
            </w:r>
            <w:r w:rsidRPr="00CF753E">
              <w:rPr>
                <w:rFonts w:ascii="Garamond" w:hAnsi="Garamond"/>
                <w:sz w:val="24"/>
                <w:szCs w:val="24"/>
                <w:lang w:val="ro-RO"/>
              </w:rPr>
              <w:t xml:space="preserve">ăţilor </w:t>
            </w:r>
            <w:r w:rsidRPr="00CF753E">
              <w:rPr>
                <w:rFonts w:ascii="Garamond" w:hAnsi="Garamond"/>
                <w:sz w:val="24"/>
                <w:szCs w:val="24"/>
              </w:rPr>
              <w:t>de revizuire al PLAM Bucureşti); par</w:t>
            </w:r>
            <w:r w:rsidR="005D6E01" w:rsidRPr="00CF753E">
              <w:rPr>
                <w:rFonts w:ascii="Garamond" w:hAnsi="Garamond"/>
                <w:sz w:val="24"/>
                <w:szCs w:val="24"/>
              </w:rPr>
              <w:t>ţ</w:t>
            </w:r>
            <w:r w:rsidRPr="00CF753E">
              <w:rPr>
                <w:rFonts w:ascii="Garamond" w:hAnsi="Garamond"/>
                <w:sz w:val="24"/>
                <w:szCs w:val="24"/>
              </w:rPr>
              <w:t xml:space="preserve">ial semnarea Memorandumului de Cooperare între A.P.M. Bucureşti; </w:t>
            </w:r>
            <w:r w:rsidRPr="00CF753E">
              <w:rPr>
                <w:rFonts w:ascii="Garamond" w:hAnsi="Garamond"/>
                <w:sz w:val="24"/>
                <w:szCs w:val="24"/>
                <w:lang w:val="ro-RO"/>
              </w:rPr>
              <w:t>în data de 11</w:t>
            </w:r>
            <w:r w:rsidRPr="00CF753E">
              <w:rPr>
                <w:rFonts w:ascii="Garamond" w:hAnsi="Garamond"/>
                <w:sz w:val="24"/>
                <w:szCs w:val="24"/>
              </w:rPr>
              <w:t>.12.2013, la sediul Agenţiei pentru Protecţia Mediului Bucureşti, a avut loc întâlnirea Grupului de Lucru pentru revizuirea PLAM Bucureşti (prezentarea componenţei Grupului de Lucru şi a Subgrupurilor de Lucru pe domenii de interes şi atribuţiile acestuia; procesul de revizuire PLAM - Memorandumul de Cooperare, Regulamentele de organizare şi funcţionare, Graficul etapelor procesului elaborării documentului PLAM).</w:t>
            </w:r>
          </w:p>
          <w:p w:rsidR="00C54D3E" w:rsidRPr="00CF753E" w:rsidRDefault="00C54D3E" w:rsidP="001A03DB">
            <w:pPr>
              <w:tabs>
                <w:tab w:val="center" w:pos="4680"/>
                <w:tab w:val="right" w:pos="9360"/>
              </w:tabs>
              <w:snapToGrid w:val="0"/>
              <w:spacing w:after="0" w:line="240" w:lineRule="auto"/>
              <w:rPr>
                <w:rFonts w:ascii="Garamond" w:hAnsi="Garamond"/>
                <w:b/>
                <w:bCs/>
                <w:color w:val="002060"/>
                <w:sz w:val="24"/>
                <w:szCs w:val="24"/>
              </w:rPr>
            </w:pPr>
          </w:p>
          <w:p w:rsidR="00C54D3E" w:rsidRPr="00CF753E" w:rsidRDefault="00C54D3E" w:rsidP="004D27AD">
            <w:pPr>
              <w:tabs>
                <w:tab w:val="center" w:pos="4680"/>
                <w:tab w:val="right" w:pos="9360"/>
              </w:tabs>
              <w:snapToGrid w:val="0"/>
              <w:spacing w:after="0" w:line="240" w:lineRule="auto"/>
              <w:jc w:val="both"/>
              <w:rPr>
                <w:rFonts w:ascii="Garamond" w:hAnsi="Garamond"/>
                <w:b/>
                <w:bCs/>
                <w:sz w:val="24"/>
                <w:szCs w:val="24"/>
              </w:rPr>
            </w:pPr>
            <w:r w:rsidRPr="00CF753E">
              <w:rPr>
                <w:rFonts w:ascii="Garamond" w:hAnsi="Garamond"/>
                <w:b/>
                <w:bCs/>
                <w:i/>
                <w:color w:val="002060"/>
                <w:sz w:val="24"/>
                <w:szCs w:val="24"/>
              </w:rPr>
              <w:t xml:space="preserve">     </w:t>
            </w:r>
            <w:r w:rsidRPr="00CF753E">
              <w:rPr>
                <w:rFonts w:ascii="Garamond" w:hAnsi="Garamond"/>
                <w:b/>
                <w:bCs/>
                <w:sz w:val="24"/>
                <w:szCs w:val="24"/>
              </w:rPr>
              <w:t>Etapa II a revizuirii PLAM B</w:t>
            </w:r>
            <w:r w:rsidRPr="00CF753E">
              <w:rPr>
                <w:rFonts w:ascii="Garamond" w:hAnsi="Garamond"/>
                <w:sz w:val="24"/>
                <w:szCs w:val="24"/>
              </w:rPr>
              <w:t xml:space="preserve"> - </w:t>
            </w:r>
            <w:r w:rsidRPr="00CF753E">
              <w:rPr>
                <w:rFonts w:ascii="Garamond" w:hAnsi="Garamond"/>
                <w:b/>
                <w:bCs/>
                <w:sz w:val="24"/>
                <w:szCs w:val="24"/>
              </w:rPr>
              <w:t>Profilul de mediu (</w:t>
            </w:r>
            <w:r w:rsidR="00490BB7" w:rsidRPr="00CF753E">
              <w:rPr>
                <w:rFonts w:ascii="Garamond" w:hAnsi="Garamond"/>
                <w:b/>
                <w:bCs/>
                <w:sz w:val="24"/>
                <w:szCs w:val="24"/>
              </w:rPr>
              <w:t>î</w:t>
            </w:r>
            <w:r w:rsidRPr="00CF753E">
              <w:rPr>
                <w:rFonts w:ascii="Garamond" w:hAnsi="Garamond"/>
                <w:b/>
                <w:bCs/>
                <w:sz w:val="24"/>
                <w:szCs w:val="24"/>
              </w:rPr>
              <w:t>n perioada decembrie 2013 - iu</w:t>
            </w:r>
            <w:r w:rsidR="005D6E01" w:rsidRPr="00CF753E">
              <w:rPr>
                <w:rFonts w:ascii="Garamond" w:hAnsi="Garamond"/>
                <w:b/>
                <w:bCs/>
                <w:sz w:val="24"/>
                <w:szCs w:val="24"/>
              </w:rPr>
              <w:t>l</w:t>
            </w:r>
            <w:r w:rsidRPr="00CF753E">
              <w:rPr>
                <w:rFonts w:ascii="Garamond" w:hAnsi="Garamond"/>
                <w:b/>
                <w:bCs/>
                <w:sz w:val="24"/>
                <w:szCs w:val="24"/>
              </w:rPr>
              <w:t>ie 2014)</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bCs/>
                <w:sz w:val="24"/>
                <w:szCs w:val="24"/>
              </w:rPr>
              <w:lastRenderedPageBreak/>
              <w:t>1</w:t>
            </w:r>
            <w:r w:rsidRPr="00CF753E">
              <w:rPr>
                <w:rFonts w:ascii="Garamond" w:hAnsi="Garamond"/>
                <w:bCs/>
                <w:sz w:val="24"/>
                <w:szCs w:val="24"/>
                <w:lang w:val="ro-RO"/>
              </w:rPr>
              <w:t>.</w:t>
            </w:r>
            <w:r w:rsidRPr="00CF753E">
              <w:rPr>
                <w:rFonts w:ascii="Garamond" w:hAnsi="Garamond"/>
                <w:b/>
                <w:bCs/>
                <w:sz w:val="24"/>
                <w:szCs w:val="24"/>
              </w:rPr>
              <w:t xml:space="preserve"> </w:t>
            </w:r>
            <w:r w:rsidRPr="00CF753E">
              <w:rPr>
                <w:rFonts w:ascii="Garamond" w:hAnsi="Garamond"/>
                <w:bCs/>
                <w:sz w:val="24"/>
                <w:szCs w:val="24"/>
                <w:lang w:val="vi-VN"/>
              </w:rPr>
              <w:t>Evaluarea potenţialului şi a limitărilor</w:t>
            </w:r>
            <w:r w:rsidRPr="00CF753E">
              <w:rPr>
                <w:rFonts w:ascii="Garamond" w:hAnsi="Garamond"/>
                <w:bCs/>
                <w:sz w:val="24"/>
                <w:szCs w:val="24"/>
              </w:rPr>
              <w:t xml:space="preserve"> </w:t>
            </w:r>
            <w:r w:rsidRPr="00CF753E">
              <w:rPr>
                <w:rFonts w:ascii="Garamond" w:hAnsi="Garamond"/>
                <w:bCs/>
                <w:sz w:val="24"/>
                <w:szCs w:val="24"/>
                <w:lang w:val="vi-VN"/>
              </w:rPr>
              <w:t>comunităţii</w:t>
            </w:r>
            <w:r w:rsidRPr="00CF753E">
              <w:rPr>
                <w:rFonts w:ascii="Garamond" w:hAnsi="Garamond"/>
                <w:bCs/>
                <w:sz w:val="24"/>
                <w:szCs w:val="24"/>
              </w:rPr>
              <w:t>-analiza SWOT (</w:t>
            </w:r>
            <w:r w:rsidRPr="00CF753E">
              <w:rPr>
                <w:rFonts w:ascii="Garamond" w:hAnsi="Garamond"/>
                <w:bCs/>
                <w:sz w:val="24"/>
                <w:szCs w:val="24"/>
                <w:lang w:val="vi-VN"/>
              </w:rPr>
              <w:t xml:space="preserve">punctele tari interioare ale comunităţii, respectiv potenţialul propriu al </w:t>
            </w:r>
            <w:r w:rsidRPr="00CF753E">
              <w:rPr>
                <w:rFonts w:ascii="Garamond" w:hAnsi="Garamond"/>
                <w:bCs/>
                <w:sz w:val="24"/>
                <w:szCs w:val="24"/>
              </w:rPr>
              <w:t xml:space="preserve">orasului, </w:t>
            </w:r>
            <w:r w:rsidRPr="00CF753E">
              <w:rPr>
                <w:rFonts w:ascii="Garamond" w:hAnsi="Garamond"/>
                <w:bCs/>
                <w:sz w:val="24"/>
                <w:szCs w:val="24"/>
                <w:lang w:val="it-IT"/>
              </w:rPr>
              <w:t xml:space="preserve">punctele slabe interioare ale comunităţii, oportunităţile exterioare pe care le poate folosi comunitatea, </w:t>
            </w:r>
            <w:r w:rsidRPr="00CF753E">
              <w:rPr>
                <w:rFonts w:ascii="Garamond" w:hAnsi="Garamond"/>
                <w:bCs/>
                <w:sz w:val="24"/>
                <w:szCs w:val="24"/>
                <w:lang w:val="vi-VN"/>
              </w:rPr>
              <w:t>riscurile, respectiv ameninţările acesteia prin neîndeplinirea măsurilor</w:t>
            </w:r>
            <w:r w:rsidRPr="00CF753E">
              <w:rPr>
                <w:rFonts w:ascii="Garamond" w:hAnsi="Garamond"/>
                <w:bCs/>
                <w:sz w:val="24"/>
                <w:szCs w:val="24"/>
              </w:rPr>
              <w:t>);</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bCs/>
                <w:sz w:val="24"/>
                <w:szCs w:val="24"/>
              </w:rPr>
              <w:t>2</w:t>
            </w:r>
            <w:r w:rsidRPr="00CF753E">
              <w:rPr>
                <w:rFonts w:ascii="Garamond" w:hAnsi="Garamond"/>
                <w:bCs/>
                <w:sz w:val="24"/>
                <w:szCs w:val="24"/>
                <w:lang w:val="ro-RO"/>
              </w:rPr>
              <w:t>.</w:t>
            </w:r>
            <w:r w:rsidRPr="00CF753E">
              <w:rPr>
                <w:rFonts w:ascii="Garamond" w:hAnsi="Garamond"/>
                <w:bCs/>
                <w:sz w:val="24"/>
                <w:szCs w:val="24"/>
              </w:rPr>
              <w:t xml:space="preserve"> </w:t>
            </w:r>
            <w:r w:rsidRPr="00CF753E">
              <w:rPr>
                <w:rFonts w:ascii="Garamond" w:hAnsi="Garamond"/>
                <w:bCs/>
                <w:sz w:val="24"/>
                <w:szCs w:val="24"/>
                <w:lang w:val="vi-VN"/>
              </w:rPr>
              <w:t>Evaluarea stării mediului în</w:t>
            </w:r>
            <w:r w:rsidRPr="00CF753E">
              <w:rPr>
                <w:rFonts w:ascii="Garamond" w:hAnsi="Garamond"/>
                <w:bCs/>
                <w:sz w:val="24"/>
                <w:szCs w:val="24"/>
              </w:rPr>
              <w:t xml:space="preserve"> Mun</w:t>
            </w:r>
            <w:r w:rsidRPr="00CF753E">
              <w:rPr>
                <w:rFonts w:ascii="Garamond" w:hAnsi="Garamond"/>
                <w:bCs/>
                <w:sz w:val="24"/>
                <w:szCs w:val="24"/>
                <w:lang w:val="ro-RO"/>
              </w:rPr>
              <w:t>icipiul</w:t>
            </w:r>
            <w:r w:rsidRPr="00CF753E">
              <w:rPr>
                <w:rFonts w:ascii="Garamond" w:hAnsi="Garamond"/>
                <w:bCs/>
                <w:sz w:val="24"/>
                <w:szCs w:val="24"/>
              </w:rPr>
              <w:t xml:space="preserve"> Bucure</w:t>
            </w:r>
            <w:r w:rsidRPr="00CF753E">
              <w:rPr>
                <w:rFonts w:ascii="Garamond" w:hAnsi="Garamond"/>
                <w:bCs/>
                <w:sz w:val="24"/>
                <w:szCs w:val="24"/>
                <w:lang w:val="ro-RO"/>
              </w:rPr>
              <w:t>ş</w:t>
            </w:r>
            <w:r w:rsidRPr="00CF753E">
              <w:rPr>
                <w:rFonts w:ascii="Garamond" w:hAnsi="Garamond"/>
                <w:bCs/>
                <w:sz w:val="24"/>
                <w:szCs w:val="24"/>
              </w:rPr>
              <w:t>ti;</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bCs/>
                <w:sz w:val="24"/>
                <w:szCs w:val="24"/>
              </w:rPr>
              <w:t>3</w:t>
            </w:r>
            <w:r w:rsidRPr="00CF753E">
              <w:rPr>
                <w:rFonts w:ascii="Garamond" w:hAnsi="Garamond"/>
                <w:bCs/>
                <w:sz w:val="24"/>
                <w:szCs w:val="24"/>
                <w:lang w:val="ro-RO"/>
              </w:rPr>
              <w:t>.</w:t>
            </w:r>
            <w:r w:rsidRPr="00CF753E">
              <w:rPr>
                <w:rFonts w:ascii="Garamond" w:hAnsi="Garamond"/>
                <w:bCs/>
                <w:sz w:val="24"/>
                <w:szCs w:val="24"/>
              </w:rPr>
              <w:t xml:space="preserve"> Identificarea şi evaluarea problemelor de mediu. Stabilirea problemelor prioritare de mediu; </w:t>
            </w:r>
          </w:p>
          <w:p w:rsidR="00C54D3E" w:rsidRPr="00CF753E" w:rsidRDefault="00C54D3E" w:rsidP="004D27AD">
            <w:pPr>
              <w:tabs>
                <w:tab w:val="center" w:pos="4680"/>
                <w:tab w:val="right" w:pos="9360"/>
              </w:tabs>
              <w:snapToGrid w:val="0"/>
              <w:spacing w:after="0" w:line="240" w:lineRule="auto"/>
              <w:jc w:val="both"/>
              <w:rPr>
                <w:rFonts w:ascii="Garamond" w:hAnsi="Garamond"/>
                <w:bCs/>
                <w:sz w:val="24"/>
                <w:szCs w:val="24"/>
                <w:lang w:val="pt-BR"/>
              </w:rPr>
            </w:pPr>
            <w:r w:rsidRPr="00CF753E">
              <w:rPr>
                <w:rFonts w:ascii="Garamond" w:hAnsi="Garamond"/>
                <w:bCs/>
                <w:sz w:val="24"/>
                <w:szCs w:val="24"/>
                <w:lang w:val="pt-BR"/>
              </w:rPr>
              <w:t>4</w:t>
            </w:r>
            <w:r w:rsidRPr="00CF753E">
              <w:rPr>
                <w:rFonts w:ascii="Garamond" w:hAnsi="Garamond"/>
                <w:bCs/>
                <w:sz w:val="24"/>
                <w:szCs w:val="24"/>
                <w:lang w:val="ro-RO"/>
              </w:rPr>
              <w:t>.</w:t>
            </w:r>
            <w:r w:rsidRPr="00CF753E">
              <w:rPr>
                <w:rFonts w:ascii="Garamond" w:hAnsi="Garamond"/>
                <w:bCs/>
                <w:sz w:val="24"/>
                <w:szCs w:val="24"/>
                <w:lang w:val="pt-BR"/>
              </w:rPr>
              <w:t xml:space="preserve"> Ierarhizarea şi prioritizarea problemelor de mediu</w:t>
            </w:r>
            <w:r w:rsidRPr="00CF753E">
              <w:rPr>
                <w:rFonts w:ascii="Garamond" w:hAnsi="Garamond"/>
                <w:bCs/>
                <w:sz w:val="24"/>
                <w:szCs w:val="24"/>
                <w:lang w:val="ro-RO"/>
              </w:rPr>
              <w:t>.</w:t>
            </w:r>
            <w:r w:rsidRPr="00CF753E">
              <w:rPr>
                <w:rFonts w:ascii="Garamond" w:hAnsi="Garamond"/>
                <w:bCs/>
                <w:sz w:val="24"/>
                <w:szCs w:val="24"/>
                <w:lang w:val="pt-BR"/>
              </w:rPr>
              <w:t xml:space="preserve"> </w:t>
            </w:r>
          </w:p>
          <w:p w:rsidR="00C54D3E" w:rsidRPr="00CF753E" w:rsidRDefault="00C54D3E" w:rsidP="001A03DB">
            <w:pPr>
              <w:tabs>
                <w:tab w:val="center" w:pos="4680"/>
                <w:tab w:val="right" w:pos="9360"/>
              </w:tabs>
              <w:snapToGrid w:val="0"/>
              <w:spacing w:after="0" w:line="240" w:lineRule="auto"/>
              <w:rPr>
                <w:rFonts w:ascii="Garamond" w:hAnsi="Garamond"/>
                <w:bCs/>
                <w:i/>
                <w:sz w:val="24"/>
                <w:szCs w:val="24"/>
                <w:lang w:val="pt-BR"/>
              </w:rPr>
            </w:pP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b/>
                <w:i/>
                <w:sz w:val="24"/>
                <w:szCs w:val="24"/>
              </w:rPr>
              <w:t xml:space="preserve">    </w:t>
            </w:r>
            <w:r w:rsidRPr="00CF753E">
              <w:rPr>
                <w:rFonts w:ascii="Garamond" w:hAnsi="Garamond"/>
                <w:b/>
                <w:sz w:val="24"/>
                <w:szCs w:val="24"/>
                <w:u w:val="single"/>
              </w:rPr>
              <w:t>Planificarea propriu-zis</w:t>
            </w:r>
            <w:r w:rsidR="00E953A8" w:rsidRPr="00CF753E">
              <w:rPr>
                <w:rFonts w:ascii="Garamond" w:hAnsi="Garamond"/>
                <w:b/>
                <w:sz w:val="24"/>
                <w:szCs w:val="24"/>
                <w:u w:val="single"/>
              </w:rPr>
              <w:t>ă</w:t>
            </w:r>
            <w:r w:rsidRPr="00CF753E">
              <w:rPr>
                <w:rFonts w:ascii="Garamond" w:hAnsi="Garamond"/>
                <w:b/>
                <w:sz w:val="24"/>
                <w:szCs w:val="24"/>
              </w:rPr>
              <w:t xml:space="preserve"> </w:t>
            </w:r>
            <w:r w:rsidRPr="00CF753E">
              <w:rPr>
                <w:rFonts w:ascii="Garamond" w:hAnsi="Garamond"/>
                <w:sz w:val="24"/>
                <w:szCs w:val="24"/>
              </w:rPr>
              <w:t xml:space="preserve">este etapa </w:t>
            </w:r>
            <w:r w:rsidR="00E953A8" w:rsidRPr="00CF753E">
              <w:rPr>
                <w:rFonts w:ascii="Garamond" w:hAnsi="Garamond"/>
                <w:sz w:val="24"/>
                <w:szCs w:val="24"/>
              </w:rPr>
              <w:t>î</w:t>
            </w:r>
            <w:r w:rsidRPr="00CF753E">
              <w:rPr>
                <w:rFonts w:ascii="Garamond" w:hAnsi="Garamond"/>
                <w:sz w:val="24"/>
                <w:szCs w:val="24"/>
              </w:rPr>
              <w:t>n care, pe baza identific</w:t>
            </w:r>
            <w:r w:rsidR="00E953A8" w:rsidRPr="00CF753E">
              <w:rPr>
                <w:rFonts w:ascii="Garamond" w:hAnsi="Garamond"/>
                <w:sz w:val="24"/>
                <w:szCs w:val="24"/>
              </w:rPr>
              <w:t>ă</w:t>
            </w:r>
            <w:r w:rsidRPr="00CF753E">
              <w:rPr>
                <w:rFonts w:ascii="Garamond" w:hAnsi="Garamond"/>
                <w:sz w:val="24"/>
                <w:szCs w:val="24"/>
              </w:rPr>
              <w:t>rii st</w:t>
            </w:r>
            <w:r w:rsidR="00E953A8" w:rsidRPr="00CF753E">
              <w:rPr>
                <w:rFonts w:ascii="Garamond" w:hAnsi="Garamond"/>
                <w:sz w:val="24"/>
                <w:szCs w:val="24"/>
              </w:rPr>
              <w:t>ă</w:t>
            </w:r>
            <w:r w:rsidRPr="00CF753E">
              <w:rPr>
                <w:rFonts w:ascii="Garamond" w:hAnsi="Garamond"/>
                <w:sz w:val="24"/>
                <w:szCs w:val="24"/>
              </w:rPr>
              <w:t xml:space="preserve">rii mediului, se stabilesc </w:t>
            </w:r>
            <w:r w:rsidRPr="00CF753E">
              <w:rPr>
                <w:rFonts w:ascii="Garamond" w:hAnsi="Garamond"/>
                <w:b/>
                <w:bCs/>
                <w:sz w:val="24"/>
                <w:szCs w:val="24"/>
              </w:rPr>
              <w:t xml:space="preserve">obiectivele strategice </w:t>
            </w:r>
            <w:r w:rsidR="00E953A8" w:rsidRPr="00CF753E">
              <w:rPr>
                <w:rFonts w:ascii="Garamond" w:hAnsi="Garamond"/>
                <w:b/>
                <w:bCs/>
                <w:sz w:val="24"/>
                <w:szCs w:val="24"/>
              </w:rPr>
              <w:t>ş</w:t>
            </w:r>
            <w:r w:rsidRPr="00CF753E">
              <w:rPr>
                <w:rFonts w:ascii="Garamond" w:hAnsi="Garamond"/>
                <w:sz w:val="24"/>
                <w:szCs w:val="24"/>
              </w:rPr>
              <w:t xml:space="preserve">i se definesc </w:t>
            </w:r>
            <w:r w:rsidRPr="00CF753E">
              <w:rPr>
                <w:rFonts w:ascii="Garamond" w:hAnsi="Garamond"/>
                <w:b/>
                <w:bCs/>
                <w:sz w:val="24"/>
                <w:szCs w:val="24"/>
              </w:rPr>
              <w:t>ac</w:t>
            </w:r>
            <w:r w:rsidR="00E953A8" w:rsidRPr="00CF753E">
              <w:rPr>
                <w:rFonts w:ascii="Garamond" w:hAnsi="Garamond"/>
                <w:b/>
                <w:bCs/>
                <w:sz w:val="24"/>
                <w:szCs w:val="24"/>
              </w:rPr>
              <w:t>ţ</w:t>
            </w:r>
            <w:r w:rsidRPr="00CF753E">
              <w:rPr>
                <w:rFonts w:ascii="Garamond" w:hAnsi="Garamond"/>
                <w:b/>
                <w:bCs/>
                <w:sz w:val="24"/>
                <w:szCs w:val="24"/>
              </w:rPr>
              <w:t>iunile.</w:t>
            </w:r>
          </w:p>
          <w:p w:rsidR="00C54D3E" w:rsidRPr="00CF753E" w:rsidRDefault="00C54D3E" w:rsidP="004D27AD">
            <w:pPr>
              <w:tabs>
                <w:tab w:val="center" w:pos="432"/>
              </w:tabs>
              <w:snapToGrid w:val="0"/>
              <w:spacing w:after="0" w:line="240" w:lineRule="auto"/>
              <w:jc w:val="both"/>
              <w:rPr>
                <w:rFonts w:ascii="Garamond" w:hAnsi="Garamond"/>
                <w:sz w:val="24"/>
                <w:szCs w:val="24"/>
              </w:rPr>
            </w:pPr>
            <w:r w:rsidRPr="00CF753E">
              <w:rPr>
                <w:rFonts w:ascii="Garamond" w:hAnsi="Garamond"/>
                <w:b/>
                <w:bCs/>
                <w:sz w:val="24"/>
                <w:szCs w:val="24"/>
              </w:rPr>
              <w:t xml:space="preserve">Elementele-cheie </w:t>
            </w:r>
            <w:r w:rsidRPr="00CF753E">
              <w:rPr>
                <w:rFonts w:ascii="Garamond" w:hAnsi="Garamond"/>
                <w:sz w:val="24"/>
                <w:szCs w:val="24"/>
              </w:rPr>
              <w:t>pentru aceasta etapa sunt:</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sz w:val="24"/>
                <w:szCs w:val="24"/>
              </w:rPr>
              <w:t>-Analiza SWOT. Descrierea st</w:t>
            </w:r>
            <w:r w:rsidR="00E953A8" w:rsidRPr="00CF753E">
              <w:rPr>
                <w:rFonts w:ascii="Garamond" w:hAnsi="Garamond"/>
                <w:sz w:val="24"/>
                <w:szCs w:val="24"/>
              </w:rPr>
              <w:t>ă</w:t>
            </w:r>
            <w:r w:rsidRPr="00CF753E">
              <w:rPr>
                <w:rFonts w:ascii="Garamond" w:hAnsi="Garamond"/>
                <w:sz w:val="24"/>
                <w:szCs w:val="24"/>
              </w:rPr>
              <w:t>rii mediului din</w:t>
            </w:r>
            <w:r w:rsidRPr="00CF753E">
              <w:rPr>
                <w:rFonts w:ascii="Garamond" w:hAnsi="Garamond"/>
                <w:b/>
                <w:bCs/>
                <w:sz w:val="24"/>
                <w:szCs w:val="24"/>
              </w:rPr>
              <w:t xml:space="preserve"> </w:t>
            </w:r>
            <w:r w:rsidRPr="00CF753E">
              <w:rPr>
                <w:rFonts w:ascii="Garamond" w:hAnsi="Garamond"/>
                <w:bCs/>
                <w:sz w:val="24"/>
                <w:szCs w:val="24"/>
              </w:rPr>
              <w:t>Bucure</w:t>
            </w:r>
            <w:r w:rsidRPr="00CF753E">
              <w:rPr>
                <w:rFonts w:ascii="Garamond" w:hAnsi="Garamond"/>
                <w:bCs/>
                <w:sz w:val="24"/>
                <w:szCs w:val="24"/>
                <w:lang w:val="ro-RO"/>
              </w:rPr>
              <w:t>ş</w:t>
            </w:r>
            <w:r w:rsidRPr="00CF753E">
              <w:rPr>
                <w:rFonts w:ascii="Garamond" w:hAnsi="Garamond"/>
                <w:bCs/>
                <w:sz w:val="24"/>
                <w:szCs w:val="24"/>
              </w:rPr>
              <w:t>ti</w:t>
            </w:r>
            <w:r w:rsidRPr="00CF753E">
              <w:rPr>
                <w:rFonts w:ascii="Garamond" w:hAnsi="Garamond"/>
                <w:sz w:val="24"/>
                <w:szCs w:val="24"/>
              </w:rPr>
              <w:t>;</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sz w:val="24"/>
                <w:szCs w:val="24"/>
              </w:rPr>
              <w:t xml:space="preserve">-Identificarea problemelor de mediu din </w:t>
            </w:r>
            <w:r w:rsidRPr="00CF753E">
              <w:rPr>
                <w:rFonts w:ascii="Garamond" w:hAnsi="Garamond"/>
                <w:bCs/>
                <w:sz w:val="24"/>
                <w:szCs w:val="24"/>
              </w:rPr>
              <w:t>Bucure</w:t>
            </w:r>
            <w:r w:rsidRPr="00CF753E">
              <w:rPr>
                <w:rFonts w:ascii="Garamond" w:hAnsi="Garamond"/>
                <w:bCs/>
                <w:sz w:val="24"/>
                <w:szCs w:val="24"/>
                <w:lang w:val="ro-RO"/>
              </w:rPr>
              <w:t>ş</w:t>
            </w:r>
            <w:r w:rsidRPr="00CF753E">
              <w:rPr>
                <w:rFonts w:ascii="Garamond" w:hAnsi="Garamond"/>
                <w:bCs/>
                <w:sz w:val="24"/>
                <w:szCs w:val="24"/>
              </w:rPr>
              <w:t>ti</w:t>
            </w:r>
            <w:r w:rsidRPr="00CF753E">
              <w:rPr>
                <w:rFonts w:ascii="Garamond" w:hAnsi="Garamond"/>
                <w:sz w:val="24"/>
                <w:szCs w:val="24"/>
              </w:rPr>
              <w:t xml:space="preserve"> </w:t>
            </w:r>
            <w:r w:rsidR="00E953A8" w:rsidRPr="00CF753E">
              <w:rPr>
                <w:rFonts w:ascii="Garamond" w:hAnsi="Garamond"/>
                <w:sz w:val="24"/>
                <w:szCs w:val="24"/>
              </w:rPr>
              <w:t>ă</w:t>
            </w:r>
            <w:r w:rsidRPr="00CF753E">
              <w:rPr>
                <w:rFonts w:ascii="Garamond" w:hAnsi="Garamond"/>
                <w:sz w:val="24"/>
                <w:szCs w:val="24"/>
              </w:rPr>
              <w:t>i clasificarea acestora pe categorii de probleme-elaborarea listei exhaustive de probleme de mediu;</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sz w:val="24"/>
                <w:szCs w:val="24"/>
              </w:rPr>
              <w:t xml:space="preserve">-Ierarhizarea </w:t>
            </w:r>
            <w:r w:rsidR="00E953A8" w:rsidRPr="00CF753E">
              <w:rPr>
                <w:rFonts w:ascii="Garamond" w:hAnsi="Garamond"/>
                <w:sz w:val="24"/>
                <w:szCs w:val="24"/>
              </w:rPr>
              <w:t>ş</w:t>
            </w:r>
            <w:r w:rsidRPr="00CF753E">
              <w:rPr>
                <w:rFonts w:ascii="Garamond" w:hAnsi="Garamond"/>
                <w:sz w:val="24"/>
                <w:szCs w:val="24"/>
              </w:rPr>
              <w:t xml:space="preserve">i prioritizarea problemelor de mediu. Problemele selectate vor fi luate </w:t>
            </w:r>
            <w:r w:rsidR="00E953A8" w:rsidRPr="00CF753E">
              <w:rPr>
                <w:rFonts w:ascii="Garamond" w:hAnsi="Garamond"/>
                <w:sz w:val="24"/>
                <w:szCs w:val="24"/>
              </w:rPr>
              <w:t>î</w:t>
            </w:r>
            <w:r w:rsidRPr="00CF753E">
              <w:rPr>
                <w:rFonts w:ascii="Garamond" w:hAnsi="Garamond"/>
                <w:sz w:val="24"/>
                <w:szCs w:val="24"/>
              </w:rPr>
              <w:t xml:space="preserve">n consideratie </w:t>
            </w:r>
            <w:r w:rsidR="00E953A8" w:rsidRPr="00CF753E">
              <w:rPr>
                <w:rFonts w:ascii="Garamond" w:hAnsi="Garamond"/>
                <w:sz w:val="24"/>
                <w:szCs w:val="24"/>
              </w:rPr>
              <w:t>î</w:t>
            </w:r>
            <w:r w:rsidRPr="00CF753E">
              <w:rPr>
                <w:rFonts w:ascii="Garamond" w:hAnsi="Garamond"/>
                <w:sz w:val="24"/>
                <w:szCs w:val="24"/>
              </w:rPr>
              <w:t>n elaborarea planului de ac</w:t>
            </w:r>
            <w:r w:rsidR="00E953A8" w:rsidRPr="00CF753E">
              <w:rPr>
                <w:rFonts w:ascii="Garamond" w:hAnsi="Garamond"/>
                <w:sz w:val="24"/>
                <w:szCs w:val="24"/>
              </w:rPr>
              <w:t>ţ</w:t>
            </w:r>
            <w:r w:rsidRPr="00CF753E">
              <w:rPr>
                <w:rFonts w:ascii="Garamond" w:hAnsi="Garamond"/>
                <w:sz w:val="24"/>
                <w:szCs w:val="24"/>
              </w:rPr>
              <w:t>iuni;</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sz w:val="24"/>
                <w:szCs w:val="24"/>
              </w:rPr>
              <w:t>-Elaborarea listei cu probleme de mediu prioritare;</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sz w:val="24"/>
                <w:szCs w:val="24"/>
              </w:rPr>
              <w:t xml:space="preserve">-Stabilirea obiectivelor generale </w:t>
            </w:r>
            <w:r w:rsidR="00E953A8" w:rsidRPr="00CF753E">
              <w:rPr>
                <w:rFonts w:ascii="Garamond" w:hAnsi="Garamond"/>
                <w:sz w:val="24"/>
                <w:szCs w:val="24"/>
              </w:rPr>
              <w:t>ş</w:t>
            </w:r>
            <w:r w:rsidRPr="00CF753E">
              <w:rPr>
                <w:rFonts w:ascii="Garamond" w:hAnsi="Garamond"/>
                <w:sz w:val="24"/>
                <w:szCs w:val="24"/>
              </w:rPr>
              <w:t>i specifice pentru fiecare dintre problemele de mediu prioritare;</w:t>
            </w:r>
          </w:p>
          <w:p w:rsidR="00C54D3E" w:rsidRPr="00CF753E" w:rsidRDefault="00C54D3E" w:rsidP="004D27AD">
            <w:pPr>
              <w:tabs>
                <w:tab w:val="center" w:pos="702"/>
              </w:tabs>
              <w:snapToGrid w:val="0"/>
              <w:spacing w:after="0" w:line="240" w:lineRule="auto"/>
              <w:jc w:val="both"/>
              <w:rPr>
                <w:rFonts w:ascii="Garamond" w:hAnsi="Garamond"/>
                <w:sz w:val="24"/>
                <w:szCs w:val="24"/>
              </w:rPr>
            </w:pPr>
            <w:r w:rsidRPr="00CF753E">
              <w:rPr>
                <w:rFonts w:ascii="Garamond" w:hAnsi="Garamond"/>
                <w:sz w:val="24"/>
                <w:szCs w:val="24"/>
              </w:rPr>
              <w:t xml:space="preserve">-Stabilirea </w:t>
            </w:r>
            <w:r w:rsidRPr="00CF753E">
              <w:rPr>
                <w:rFonts w:ascii="Garamond" w:hAnsi="Garamond"/>
                <w:b/>
                <w:bCs/>
                <w:sz w:val="24"/>
                <w:szCs w:val="24"/>
              </w:rPr>
              <w:t>indicatorilor</w:t>
            </w:r>
            <w:r w:rsidRPr="00CF753E">
              <w:rPr>
                <w:rFonts w:ascii="Garamond" w:hAnsi="Garamond"/>
                <w:sz w:val="24"/>
                <w:szCs w:val="24"/>
              </w:rPr>
              <w:t xml:space="preserve"> pe baza c</w:t>
            </w:r>
            <w:r w:rsidR="00E953A8" w:rsidRPr="00CF753E">
              <w:rPr>
                <w:rFonts w:ascii="Garamond" w:hAnsi="Garamond"/>
                <w:sz w:val="24"/>
                <w:szCs w:val="24"/>
              </w:rPr>
              <w:t>ă</w:t>
            </w:r>
            <w:r w:rsidRPr="00CF753E">
              <w:rPr>
                <w:rFonts w:ascii="Garamond" w:hAnsi="Garamond"/>
                <w:sz w:val="24"/>
                <w:szCs w:val="24"/>
              </w:rPr>
              <w:t>rora se realizeaz</w:t>
            </w:r>
            <w:r w:rsidR="00E953A8" w:rsidRPr="00CF753E">
              <w:rPr>
                <w:rFonts w:ascii="Garamond" w:hAnsi="Garamond"/>
                <w:sz w:val="24"/>
                <w:szCs w:val="24"/>
              </w:rPr>
              <w:t>ă</w:t>
            </w:r>
            <w:r w:rsidRPr="00CF753E">
              <w:rPr>
                <w:rFonts w:ascii="Garamond" w:hAnsi="Garamond"/>
                <w:sz w:val="24"/>
                <w:szCs w:val="24"/>
              </w:rPr>
              <w:t xml:space="preserve"> monitorizarea </w:t>
            </w:r>
            <w:r w:rsidR="00E953A8" w:rsidRPr="00CF753E">
              <w:rPr>
                <w:rFonts w:ascii="Garamond" w:hAnsi="Garamond"/>
                <w:sz w:val="24"/>
                <w:szCs w:val="24"/>
              </w:rPr>
              <w:t>ş</w:t>
            </w:r>
            <w:r w:rsidRPr="00CF753E">
              <w:rPr>
                <w:rFonts w:ascii="Garamond" w:hAnsi="Garamond"/>
                <w:sz w:val="24"/>
                <w:szCs w:val="24"/>
              </w:rPr>
              <w:t>i evaluarea rezultatelor implement</w:t>
            </w:r>
            <w:r w:rsidR="00E953A8" w:rsidRPr="00CF753E">
              <w:rPr>
                <w:rFonts w:ascii="Garamond" w:hAnsi="Garamond"/>
                <w:sz w:val="24"/>
                <w:szCs w:val="24"/>
              </w:rPr>
              <w:t>ă</w:t>
            </w:r>
            <w:r w:rsidRPr="00CF753E">
              <w:rPr>
                <w:rFonts w:ascii="Garamond" w:hAnsi="Garamond"/>
                <w:sz w:val="24"/>
                <w:szCs w:val="24"/>
              </w:rPr>
              <w:t>rii PLAM;</w:t>
            </w:r>
          </w:p>
          <w:p w:rsidR="00C54D3E" w:rsidRPr="00CF753E" w:rsidRDefault="00C54D3E" w:rsidP="004D27AD">
            <w:pPr>
              <w:tabs>
                <w:tab w:val="right" w:pos="-18"/>
                <w:tab w:val="center" w:pos="72"/>
              </w:tabs>
              <w:snapToGrid w:val="0"/>
              <w:spacing w:after="0" w:line="240" w:lineRule="auto"/>
              <w:jc w:val="both"/>
              <w:rPr>
                <w:rFonts w:ascii="Garamond" w:hAnsi="Garamond"/>
                <w:sz w:val="24"/>
                <w:szCs w:val="24"/>
              </w:rPr>
            </w:pPr>
            <w:r w:rsidRPr="00CF753E">
              <w:rPr>
                <w:rFonts w:ascii="Garamond" w:hAnsi="Garamond"/>
                <w:sz w:val="24"/>
                <w:szCs w:val="24"/>
              </w:rPr>
              <w:t xml:space="preserve">-Identificarea </w:t>
            </w:r>
            <w:r w:rsidRPr="00CF753E">
              <w:rPr>
                <w:rFonts w:ascii="Garamond" w:hAnsi="Garamond"/>
                <w:b/>
                <w:bCs/>
                <w:sz w:val="24"/>
                <w:szCs w:val="24"/>
              </w:rPr>
              <w:t>ac</w:t>
            </w:r>
            <w:r w:rsidR="00E953A8" w:rsidRPr="00CF753E">
              <w:rPr>
                <w:rFonts w:ascii="Garamond" w:hAnsi="Garamond"/>
                <w:b/>
                <w:bCs/>
                <w:sz w:val="24"/>
                <w:szCs w:val="24"/>
              </w:rPr>
              <w:t>ţ</w:t>
            </w:r>
            <w:r w:rsidRPr="00CF753E">
              <w:rPr>
                <w:rFonts w:ascii="Garamond" w:hAnsi="Garamond"/>
                <w:b/>
                <w:bCs/>
                <w:sz w:val="24"/>
                <w:szCs w:val="24"/>
              </w:rPr>
              <w:t>iunilor</w:t>
            </w:r>
            <w:r w:rsidRPr="00CF753E">
              <w:rPr>
                <w:rFonts w:ascii="Garamond" w:hAnsi="Garamond"/>
                <w:sz w:val="24"/>
                <w:szCs w:val="24"/>
              </w:rPr>
              <w:t xml:space="preserve"> pentru atingerea obiectivelor propuse.</w:t>
            </w:r>
            <w:r w:rsidRPr="00CF753E">
              <w:rPr>
                <w:rFonts w:ascii="Garamond" w:hAnsi="Garamond"/>
                <w:sz w:val="24"/>
                <w:szCs w:val="24"/>
                <w:lang w:val="vi-VN"/>
              </w:rPr>
              <w:t xml:space="preserve"> </w:t>
            </w:r>
            <w:r w:rsidRPr="00CF753E">
              <w:rPr>
                <w:rFonts w:ascii="Garamond" w:hAnsi="Garamond"/>
                <w:sz w:val="24"/>
                <w:szCs w:val="24"/>
              </w:rPr>
              <w:t>A</w:t>
            </w:r>
            <w:r w:rsidRPr="00CF753E">
              <w:rPr>
                <w:rFonts w:ascii="Garamond" w:hAnsi="Garamond"/>
                <w:sz w:val="24"/>
                <w:szCs w:val="24"/>
                <w:lang w:val="vi-VN"/>
              </w:rPr>
              <w:t xml:space="preserve">cţiunile preconizate </w:t>
            </w:r>
            <w:r w:rsidRPr="00CF753E">
              <w:rPr>
                <w:rFonts w:ascii="Garamond" w:hAnsi="Garamond"/>
                <w:sz w:val="24"/>
                <w:szCs w:val="24"/>
              </w:rPr>
              <w:t xml:space="preserve">vor cuprinde </w:t>
            </w:r>
            <w:r w:rsidRPr="00CF753E">
              <w:rPr>
                <w:rFonts w:ascii="Garamond" w:hAnsi="Garamond"/>
                <w:sz w:val="24"/>
                <w:szCs w:val="24"/>
                <w:lang w:val="vi-VN"/>
              </w:rPr>
              <w:t xml:space="preserve">măsuri tehnice </w:t>
            </w:r>
            <w:r w:rsidRPr="00CF753E">
              <w:rPr>
                <w:rFonts w:ascii="Garamond" w:hAnsi="Garamond"/>
                <w:sz w:val="24"/>
                <w:szCs w:val="24"/>
              </w:rPr>
              <w:t>(</w:t>
            </w:r>
            <w:r w:rsidRPr="00CF753E">
              <w:rPr>
                <w:rFonts w:ascii="Garamond" w:hAnsi="Garamond"/>
                <w:sz w:val="24"/>
                <w:szCs w:val="24"/>
                <w:lang w:val="vi-VN"/>
              </w:rPr>
              <w:t>acţiuni de informare şi educare</w:t>
            </w:r>
            <w:r w:rsidRPr="00CF753E">
              <w:rPr>
                <w:rFonts w:ascii="Garamond" w:hAnsi="Garamond"/>
                <w:sz w:val="24"/>
                <w:szCs w:val="24"/>
              </w:rPr>
              <w:t>),</w:t>
            </w:r>
            <w:r w:rsidRPr="00CF753E">
              <w:rPr>
                <w:rFonts w:ascii="Garamond" w:hAnsi="Garamond"/>
                <w:sz w:val="24"/>
                <w:szCs w:val="24"/>
                <w:lang w:val="vi-VN"/>
              </w:rPr>
              <w:t xml:space="preserve"> măsuri economice, legislative</w:t>
            </w:r>
            <w:r w:rsidRPr="00CF753E">
              <w:rPr>
                <w:rFonts w:ascii="Garamond" w:hAnsi="Garamond"/>
                <w:sz w:val="24"/>
                <w:szCs w:val="24"/>
              </w:rPr>
              <w:t xml:space="preserve"> </w:t>
            </w:r>
            <w:r w:rsidR="00E953A8" w:rsidRPr="00CF753E">
              <w:rPr>
                <w:rFonts w:ascii="Garamond" w:hAnsi="Garamond"/>
                <w:sz w:val="24"/>
                <w:szCs w:val="24"/>
              </w:rPr>
              <w:t>ş</w:t>
            </w:r>
            <w:r w:rsidRPr="00CF753E">
              <w:rPr>
                <w:rFonts w:ascii="Garamond" w:hAnsi="Garamond"/>
                <w:sz w:val="24"/>
                <w:szCs w:val="24"/>
              </w:rPr>
              <w:t xml:space="preserve">i </w:t>
            </w:r>
            <w:r w:rsidRPr="00CF753E">
              <w:rPr>
                <w:rFonts w:ascii="Garamond" w:hAnsi="Garamond"/>
                <w:sz w:val="24"/>
                <w:szCs w:val="24"/>
                <w:lang w:val="vi-VN"/>
              </w:rPr>
              <w:t xml:space="preserve">organizatorice. </w:t>
            </w:r>
          </w:p>
          <w:p w:rsidR="00C54D3E" w:rsidRPr="00CF753E"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sz w:val="24"/>
                <w:szCs w:val="24"/>
              </w:rPr>
              <w:t xml:space="preserve">   </w:t>
            </w:r>
            <w:r w:rsidRPr="00CF753E">
              <w:rPr>
                <w:rFonts w:ascii="Garamond" w:hAnsi="Garamond"/>
                <w:sz w:val="24"/>
                <w:szCs w:val="24"/>
                <w:lang w:val="vi-VN"/>
              </w:rPr>
              <w:t xml:space="preserve">Planul de acţiune </w:t>
            </w:r>
            <w:r w:rsidRPr="00CF753E">
              <w:rPr>
                <w:rFonts w:ascii="Garamond" w:hAnsi="Garamond"/>
                <w:sz w:val="24"/>
                <w:szCs w:val="24"/>
              </w:rPr>
              <w:t xml:space="preserve">va </w:t>
            </w:r>
            <w:r w:rsidRPr="00CF753E">
              <w:rPr>
                <w:rFonts w:ascii="Garamond" w:hAnsi="Garamond"/>
                <w:sz w:val="24"/>
                <w:szCs w:val="24"/>
                <w:lang w:val="vi-VN"/>
              </w:rPr>
              <w:t>cuprinde portofoliul de</w:t>
            </w:r>
            <w:r w:rsidRPr="00CF753E">
              <w:rPr>
                <w:rFonts w:ascii="Garamond" w:hAnsi="Garamond"/>
                <w:sz w:val="24"/>
                <w:szCs w:val="24"/>
              </w:rPr>
              <w:t xml:space="preserve"> acţiuni preconizate pentru orientarea eforturilor financiare şi accesarea surselor de finanţare pentru rezolvarea problemelor de mediu.</w:t>
            </w:r>
          </w:p>
          <w:p w:rsidR="00C54D3E" w:rsidRPr="00CF753E" w:rsidRDefault="00C54D3E" w:rsidP="004D27AD">
            <w:pPr>
              <w:tabs>
                <w:tab w:val="center" w:pos="4680"/>
                <w:tab w:val="right" w:pos="9360"/>
              </w:tabs>
              <w:snapToGrid w:val="0"/>
              <w:spacing w:after="0" w:line="240" w:lineRule="auto"/>
              <w:jc w:val="both"/>
              <w:rPr>
                <w:rFonts w:ascii="Garamond" w:hAnsi="Garamond"/>
                <w:i/>
                <w:sz w:val="24"/>
                <w:szCs w:val="24"/>
              </w:rPr>
            </w:pPr>
            <w:r w:rsidRPr="00CF753E">
              <w:rPr>
                <w:rFonts w:ascii="Garamond" w:hAnsi="Garamond"/>
                <w:b/>
                <w:bCs/>
                <w:i/>
                <w:sz w:val="24"/>
                <w:szCs w:val="24"/>
              </w:rPr>
              <w:t xml:space="preserve">       </w:t>
            </w:r>
          </w:p>
          <w:p w:rsidR="00C54D3E" w:rsidRPr="00E956D6" w:rsidRDefault="00C54D3E" w:rsidP="004D27AD">
            <w:pPr>
              <w:tabs>
                <w:tab w:val="center" w:pos="4680"/>
                <w:tab w:val="right" w:pos="9360"/>
              </w:tabs>
              <w:snapToGrid w:val="0"/>
              <w:spacing w:after="0" w:line="240" w:lineRule="auto"/>
              <w:jc w:val="both"/>
              <w:rPr>
                <w:rFonts w:ascii="Garamond" w:hAnsi="Garamond"/>
                <w:sz w:val="24"/>
                <w:szCs w:val="24"/>
              </w:rPr>
            </w:pPr>
            <w:r w:rsidRPr="00CF753E">
              <w:rPr>
                <w:rFonts w:ascii="Garamond" w:hAnsi="Garamond"/>
                <w:b/>
                <w:bCs/>
                <w:i/>
                <w:sz w:val="24"/>
                <w:szCs w:val="24"/>
              </w:rPr>
              <w:t xml:space="preserve">      </w:t>
            </w:r>
            <w:r w:rsidRPr="00E956D6">
              <w:rPr>
                <w:rFonts w:ascii="Garamond" w:hAnsi="Garamond"/>
                <w:b/>
                <w:bCs/>
                <w:sz w:val="24"/>
                <w:szCs w:val="24"/>
                <w:lang w:val="vi-VN"/>
              </w:rPr>
              <w:t>Odată adoptat, PLAM constituie un argument în plus pentru</w:t>
            </w:r>
            <w:r w:rsidRPr="00E956D6">
              <w:rPr>
                <w:rFonts w:ascii="Garamond" w:hAnsi="Garamond"/>
                <w:b/>
                <w:bCs/>
                <w:sz w:val="24"/>
                <w:szCs w:val="24"/>
              </w:rPr>
              <w:t xml:space="preserve"> </w:t>
            </w:r>
            <w:r w:rsidRPr="00E956D6">
              <w:rPr>
                <w:rFonts w:ascii="Garamond" w:hAnsi="Garamond"/>
                <w:b/>
                <w:bCs/>
                <w:sz w:val="24"/>
                <w:szCs w:val="24"/>
                <w:lang w:val="vi-VN"/>
              </w:rPr>
              <w:t>obţinerea de resurse financiare, în</w:t>
            </w:r>
            <w:r w:rsidRPr="00E956D6">
              <w:rPr>
                <w:rFonts w:ascii="Garamond" w:hAnsi="Garamond"/>
                <w:b/>
                <w:bCs/>
                <w:sz w:val="24"/>
                <w:szCs w:val="24"/>
              </w:rPr>
              <w:t xml:space="preserve"> </w:t>
            </w:r>
            <w:r w:rsidRPr="00E956D6">
              <w:rPr>
                <w:rFonts w:ascii="Garamond" w:hAnsi="Garamond"/>
                <w:b/>
                <w:bCs/>
                <w:sz w:val="24"/>
                <w:szCs w:val="24"/>
                <w:lang w:val="vi-VN"/>
              </w:rPr>
              <w:t>special a celor oferite de Uniunea Europeană, documentul având un larg consens al publicului</w:t>
            </w:r>
            <w:r w:rsidRPr="00E956D6">
              <w:rPr>
                <w:rFonts w:ascii="Garamond" w:hAnsi="Garamond"/>
                <w:b/>
                <w:bCs/>
                <w:sz w:val="24"/>
                <w:szCs w:val="24"/>
              </w:rPr>
              <w:t xml:space="preserve"> </w:t>
            </w:r>
            <w:r w:rsidRPr="00E956D6">
              <w:rPr>
                <w:rFonts w:ascii="Garamond" w:hAnsi="Garamond"/>
                <w:b/>
                <w:bCs/>
                <w:sz w:val="24"/>
                <w:szCs w:val="24"/>
                <w:lang w:val="vi-VN"/>
              </w:rPr>
              <w:t>din zona căreia se adresează, fiind un îndrumar pe termen mediu şi lung în abordarea</w:t>
            </w:r>
            <w:r w:rsidRPr="00E956D6">
              <w:rPr>
                <w:rFonts w:ascii="Garamond" w:hAnsi="Garamond"/>
                <w:b/>
                <w:bCs/>
                <w:sz w:val="24"/>
                <w:szCs w:val="24"/>
              </w:rPr>
              <w:t xml:space="preserve"> </w:t>
            </w:r>
            <w:r w:rsidRPr="00E956D6">
              <w:rPr>
                <w:rFonts w:ascii="Garamond" w:hAnsi="Garamond"/>
                <w:b/>
                <w:bCs/>
                <w:sz w:val="24"/>
                <w:szCs w:val="24"/>
                <w:lang w:val="pt-BR"/>
              </w:rPr>
              <w:t>aspectelor de mediu ale comunităţii.</w:t>
            </w:r>
          </w:p>
          <w:p w:rsidR="00D606FA" w:rsidRPr="00CF753E" w:rsidRDefault="00D606FA" w:rsidP="001A03DB">
            <w:pPr>
              <w:spacing w:after="0" w:line="240" w:lineRule="auto"/>
              <w:jc w:val="both"/>
              <w:outlineLvl w:val="0"/>
              <w:rPr>
                <w:rFonts w:ascii="Garamond" w:hAnsi="Garamond"/>
                <w:sz w:val="24"/>
                <w:szCs w:val="24"/>
              </w:rPr>
            </w:pPr>
            <w:r w:rsidRPr="00CF753E">
              <w:rPr>
                <w:rFonts w:ascii="Garamond" w:hAnsi="Garamond"/>
                <w:sz w:val="24"/>
                <w:szCs w:val="24"/>
              </w:rPr>
              <w:t>-</w:t>
            </w:r>
            <w:r w:rsidR="004D27AD" w:rsidRPr="00CF753E">
              <w:rPr>
                <w:rFonts w:ascii="Garamond" w:hAnsi="Garamond"/>
                <w:sz w:val="24"/>
                <w:szCs w:val="24"/>
              </w:rPr>
              <w:t>Î</w:t>
            </w:r>
            <w:r w:rsidRPr="00CF753E">
              <w:rPr>
                <w:rFonts w:ascii="Garamond" w:hAnsi="Garamond"/>
                <w:sz w:val="24"/>
                <w:szCs w:val="24"/>
              </w:rPr>
              <w:t xml:space="preserve">n februarie 2014 </w:t>
            </w:r>
            <w:r w:rsidRPr="00FC2356">
              <w:rPr>
                <w:rFonts w:ascii="Garamond" w:hAnsi="Garamond"/>
                <w:sz w:val="24"/>
                <w:szCs w:val="24"/>
              </w:rPr>
              <w:t>a avut loc întâlnirea</w:t>
            </w:r>
            <w:r w:rsidRPr="00CF753E">
              <w:rPr>
                <w:rFonts w:ascii="Garamond" w:hAnsi="Garamond"/>
                <w:sz w:val="24"/>
                <w:szCs w:val="24"/>
              </w:rPr>
              <w:t xml:space="preserve"> Grupului de Lucru (GL) PLAM Bucureşti, privind revizuirea PLAMB – Analiza SWOT, Subgrupurile de lucru pe domeniile de interes “Calitatea aerului, protecţia atmosferei şi schimbări climatice şi Dezvoltarea mediului urban/Protecţia împotriva zgomotului”.</w:t>
            </w:r>
          </w:p>
          <w:p w:rsidR="00D606FA" w:rsidRPr="00CF753E" w:rsidRDefault="00D606FA" w:rsidP="001A03DB">
            <w:pPr>
              <w:spacing w:after="0" w:line="240" w:lineRule="auto"/>
              <w:jc w:val="both"/>
              <w:outlineLvl w:val="0"/>
              <w:rPr>
                <w:rFonts w:ascii="Garamond" w:hAnsi="Garamond"/>
                <w:sz w:val="24"/>
                <w:szCs w:val="24"/>
              </w:rPr>
            </w:pPr>
            <w:r w:rsidRPr="00CF753E">
              <w:rPr>
                <w:rFonts w:ascii="Garamond" w:hAnsi="Garamond"/>
                <w:sz w:val="24"/>
                <w:szCs w:val="24"/>
              </w:rPr>
              <w:t>-</w:t>
            </w:r>
            <w:r w:rsidR="004D27AD" w:rsidRPr="00CF753E">
              <w:rPr>
                <w:rFonts w:ascii="Garamond" w:hAnsi="Garamond"/>
                <w:sz w:val="24"/>
                <w:szCs w:val="24"/>
              </w:rPr>
              <w:t>Î</w:t>
            </w:r>
            <w:r w:rsidRPr="00CF753E">
              <w:rPr>
                <w:rFonts w:ascii="Garamond" w:hAnsi="Garamond"/>
                <w:sz w:val="24"/>
                <w:szCs w:val="24"/>
              </w:rPr>
              <w:t xml:space="preserve">n 26.02.2014 - întâlnirea privind revizuirea PLAMB </w:t>
            </w:r>
            <w:r w:rsidRPr="00CF753E">
              <w:rPr>
                <w:rFonts w:ascii="Garamond" w:hAnsi="Garamond"/>
                <w:sz w:val="24"/>
                <w:szCs w:val="24"/>
                <w:lang w:val="pt-BR"/>
              </w:rPr>
              <w:t xml:space="preserve">Subgrupul de Lucru </w:t>
            </w:r>
            <w:r w:rsidR="004D27AD" w:rsidRPr="00CF753E">
              <w:rPr>
                <w:rFonts w:ascii="Garamond" w:hAnsi="Garamond"/>
                <w:sz w:val="24"/>
                <w:szCs w:val="24"/>
              </w:rPr>
              <w:t>“</w:t>
            </w:r>
            <w:r w:rsidRPr="00CF753E">
              <w:rPr>
                <w:rFonts w:ascii="Garamond" w:hAnsi="Garamond"/>
                <w:sz w:val="24"/>
                <w:szCs w:val="24"/>
                <w:lang w:val="pt-BR"/>
              </w:rPr>
              <w:t>Educaţie ecologică, dezvoltare durabilă şi calitatea vieţii</w:t>
            </w:r>
            <w:r w:rsidR="004D27AD" w:rsidRPr="00CF753E">
              <w:rPr>
                <w:rFonts w:ascii="Garamond" w:hAnsi="Garamond"/>
                <w:sz w:val="24"/>
                <w:szCs w:val="24"/>
                <w:lang w:val="pt-BR"/>
              </w:rPr>
              <w:t>”,</w:t>
            </w:r>
            <w:r w:rsidRPr="00CF753E">
              <w:rPr>
                <w:rFonts w:ascii="Garamond" w:hAnsi="Garamond"/>
                <w:sz w:val="24"/>
                <w:szCs w:val="24"/>
                <w:lang w:val="pt-BR"/>
              </w:rPr>
              <w:t xml:space="preserve"> </w:t>
            </w:r>
            <w:r w:rsidRPr="00CF753E">
              <w:rPr>
                <w:rFonts w:ascii="Garamond" w:hAnsi="Garamond"/>
                <w:sz w:val="24"/>
                <w:szCs w:val="24"/>
              </w:rPr>
              <w:t>Analiza SWOT.</w:t>
            </w:r>
          </w:p>
          <w:p w:rsidR="00D606FA" w:rsidRPr="00CF753E" w:rsidRDefault="00D606FA" w:rsidP="001A03DB">
            <w:pPr>
              <w:spacing w:after="0" w:line="240" w:lineRule="auto"/>
              <w:rPr>
                <w:rFonts w:ascii="Garamond" w:hAnsi="Garamond"/>
                <w:sz w:val="24"/>
                <w:szCs w:val="24"/>
                <w:lang w:val="ro-RO"/>
              </w:rPr>
            </w:pPr>
            <w:r w:rsidRPr="00CF753E">
              <w:rPr>
                <w:rFonts w:ascii="Garamond" w:hAnsi="Garamond"/>
                <w:sz w:val="24"/>
                <w:szCs w:val="24"/>
                <w:lang w:val="ro-RO"/>
              </w:rPr>
              <w:t>-</w:t>
            </w:r>
            <w:r w:rsidR="004D27AD" w:rsidRPr="00CF753E">
              <w:rPr>
                <w:rFonts w:ascii="Garamond" w:hAnsi="Garamond"/>
                <w:sz w:val="24"/>
                <w:szCs w:val="24"/>
                <w:lang w:val="ro-RO"/>
              </w:rPr>
              <w:t>Î</w:t>
            </w:r>
            <w:r w:rsidRPr="00CF753E">
              <w:rPr>
                <w:rFonts w:ascii="Garamond" w:hAnsi="Garamond"/>
                <w:sz w:val="24"/>
                <w:szCs w:val="24"/>
                <w:lang w:val="ro-RO"/>
              </w:rPr>
              <w:t>n martie întâlnirea membrilor subgrupului de lucru „Proteţia Naturii, Biodiversitate şi Păduri”</w:t>
            </w:r>
            <w:r w:rsidR="004D27AD" w:rsidRPr="00CF753E">
              <w:rPr>
                <w:rFonts w:ascii="Garamond" w:hAnsi="Garamond"/>
                <w:sz w:val="24"/>
                <w:szCs w:val="24"/>
                <w:lang w:val="ro-RO"/>
              </w:rPr>
              <w:t>,</w:t>
            </w:r>
            <w:r w:rsidR="004D27AD" w:rsidRPr="00CF753E">
              <w:rPr>
                <w:rFonts w:ascii="Garamond" w:hAnsi="Garamond"/>
                <w:sz w:val="24"/>
                <w:szCs w:val="24"/>
              </w:rPr>
              <w:t xml:space="preserve"> Analiza SWOT</w:t>
            </w:r>
            <w:r w:rsidRPr="00CF753E">
              <w:rPr>
                <w:rFonts w:ascii="Garamond" w:hAnsi="Garamond"/>
                <w:sz w:val="24"/>
                <w:szCs w:val="24"/>
                <w:lang w:val="ro-RO"/>
              </w:rPr>
              <w:t>.</w:t>
            </w:r>
          </w:p>
          <w:p w:rsidR="00D606FA" w:rsidRPr="00CF753E" w:rsidRDefault="00D606FA" w:rsidP="001A03DB">
            <w:pPr>
              <w:spacing w:after="0" w:line="240" w:lineRule="auto"/>
              <w:jc w:val="both"/>
              <w:outlineLvl w:val="0"/>
              <w:rPr>
                <w:rFonts w:ascii="Garamond" w:hAnsi="Garamond"/>
                <w:sz w:val="24"/>
                <w:szCs w:val="24"/>
                <w:lang w:val="ro-RO"/>
              </w:rPr>
            </w:pPr>
            <w:r w:rsidRPr="00CF753E">
              <w:rPr>
                <w:rFonts w:ascii="Garamond" w:eastAsia="Times New Roman" w:hAnsi="Garamond"/>
                <w:color w:val="000000"/>
                <w:sz w:val="24"/>
                <w:szCs w:val="24"/>
              </w:rPr>
              <w:t>-</w:t>
            </w:r>
            <w:r w:rsidR="004D27AD" w:rsidRPr="00CF753E">
              <w:rPr>
                <w:rFonts w:ascii="Garamond" w:eastAsia="Times New Roman" w:hAnsi="Garamond"/>
                <w:color w:val="000000"/>
                <w:sz w:val="24"/>
                <w:szCs w:val="24"/>
              </w:rPr>
              <w:t>Î</w:t>
            </w:r>
            <w:r w:rsidRPr="00CF753E">
              <w:rPr>
                <w:rFonts w:ascii="Garamond" w:eastAsia="Times New Roman" w:hAnsi="Garamond"/>
                <w:color w:val="000000"/>
                <w:sz w:val="24"/>
                <w:szCs w:val="24"/>
              </w:rPr>
              <w:t>n mai</w:t>
            </w:r>
            <w:r w:rsidR="004D27AD" w:rsidRPr="00CF753E">
              <w:rPr>
                <w:rFonts w:ascii="Garamond" w:eastAsia="Times New Roman" w:hAnsi="Garamond"/>
                <w:color w:val="000000"/>
                <w:sz w:val="24"/>
                <w:szCs w:val="24"/>
              </w:rPr>
              <w:t xml:space="preserve"> -</w:t>
            </w:r>
            <w:r w:rsidRPr="00CF753E">
              <w:rPr>
                <w:rFonts w:ascii="Garamond" w:eastAsia="Times New Roman" w:hAnsi="Garamond"/>
                <w:color w:val="000000"/>
                <w:sz w:val="24"/>
                <w:szCs w:val="24"/>
              </w:rPr>
              <w:t xml:space="preserve"> întâlnirea </w:t>
            </w:r>
            <w:r w:rsidRPr="00CF753E">
              <w:rPr>
                <w:rFonts w:ascii="Garamond" w:hAnsi="Garamond"/>
                <w:sz w:val="24"/>
                <w:szCs w:val="24"/>
              </w:rPr>
              <w:t>subgrupului de lucru ,,De</w:t>
            </w:r>
            <w:r w:rsidR="00CB65D7">
              <w:rPr>
                <w:rFonts w:ascii="Garamond" w:hAnsi="Garamond"/>
                <w:sz w:val="24"/>
                <w:szCs w:val="24"/>
              </w:rPr>
              <w:t>ş</w:t>
            </w:r>
            <w:r w:rsidRPr="00CF753E">
              <w:rPr>
                <w:rFonts w:ascii="Garamond" w:hAnsi="Garamond"/>
                <w:sz w:val="24"/>
                <w:szCs w:val="24"/>
              </w:rPr>
              <w:t>euri, Substanţe Chimice Periculoase, Calitatea Solului şi Terenuri Degradate”, Analiza SWOT.</w:t>
            </w:r>
          </w:p>
          <w:p w:rsidR="00C54D3E" w:rsidRPr="00CF753E" w:rsidRDefault="00D606FA" w:rsidP="001A03DB">
            <w:pPr>
              <w:spacing w:after="0" w:line="240" w:lineRule="auto"/>
              <w:jc w:val="both"/>
              <w:outlineLvl w:val="0"/>
              <w:rPr>
                <w:rFonts w:ascii="Garamond" w:hAnsi="Garamond"/>
                <w:i/>
                <w:color w:val="C00000"/>
                <w:sz w:val="24"/>
                <w:szCs w:val="24"/>
                <w:lang w:val="ro-RO"/>
              </w:rPr>
            </w:pPr>
            <w:r w:rsidRPr="00CF753E">
              <w:rPr>
                <w:rFonts w:ascii="Garamond" w:hAnsi="Garamond"/>
                <w:iCs/>
                <w:sz w:val="24"/>
                <w:szCs w:val="24"/>
              </w:rPr>
              <w:t>-</w:t>
            </w:r>
            <w:r w:rsidR="004D27AD" w:rsidRPr="00CF753E">
              <w:rPr>
                <w:rFonts w:ascii="Garamond" w:hAnsi="Garamond"/>
                <w:iCs/>
                <w:sz w:val="24"/>
                <w:szCs w:val="24"/>
              </w:rPr>
              <w:t>Î</w:t>
            </w:r>
            <w:r w:rsidRPr="00CF753E">
              <w:rPr>
                <w:rFonts w:ascii="Garamond" w:hAnsi="Garamond"/>
                <w:iCs/>
                <w:sz w:val="24"/>
                <w:szCs w:val="24"/>
              </w:rPr>
              <w:t>n iulie 2014</w:t>
            </w:r>
            <w:r w:rsidR="004D27AD" w:rsidRPr="00CF753E">
              <w:rPr>
                <w:rFonts w:ascii="Garamond" w:hAnsi="Garamond"/>
                <w:iCs/>
                <w:sz w:val="24"/>
                <w:szCs w:val="24"/>
              </w:rPr>
              <w:t xml:space="preserve"> -</w:t>
            </w:r>
            <w:r w:rsidRPr="00CF753E">
              <w:rPr>
                <w:rFonts w:ascii="Garamond" w:hAnsi="Garamond"/>
                <w:iCs/>
                <w:sz w:val="24"/>
                <w:szCs w:val="24"/>
              </w:rPr>
              <w:t xml:space="preserve"> </w:t>
            </w:r>
            <w:r w:rsidRPr="00CF753E">
              <w:rPr>
                <w:rFonts w:ascii="Garamond" w:eastAsia="Times New Roman" w:hAnsi="Garamond"/>
                <w:color w:val="000000"/>
                <w:sz w:val="24"/>
                <w:szCs w:val="24"/>
              </w:rPr>
              <w:t xml:space="preserve">întâlnirea </w:t>
            </w:r>
            <w:r w:rsidRPr="00CF753E">
              <w:rPr>
                <w:rFonts w:ascii="Garamond" w:hAnsi="Garamond"/>
                <w:sz w:val="24"/>
                <w:szCs w:val="24"/>
              </w:rPr>
              <w:t>subgrupului de lucru “</w:t>
            </w:r>
            <w:r w:rsidRPr="00CF753E">
              <w:rPr>
                <w:rFonts w:ascii="Garamond" w:hAnsi="Garamond"/>
                <w:iCs/>
                <w:sz w:val="24"/>
                <w:szCs w:val="24"/>
              </w:rPr>
              <w:t xml:space="preserve">Apă”, </w:t>
            </w:r>
            <w:r w:rsidRPr="00CF753E">
              <w:rPr>
                <w:rFonts w:ascii="Garamond" w:hAnsi="Garamond"/>
                <w:sz w:val="24"/>
                <w:szCs w:val="24"/>
              </w:rPr>
              <w:t>Analiza SWOT.</w:t>
            </w:r>
          </w:p>
          <w:p w:rsidR="00C54D3E" w:rsidRPr="00CF753E" w:rsidRDefault="00C54D3E" w:rsidP="001A03DB">
            <w:pPr>
              <w:tabs>
                <w:tab w:val="center" w:pos="4680"/>
                <w:tab w:val="right" w:pos="9360"/>
              </w:tabs>
              <w:snapToGrid w:val="0"/>
              <w:spacing w:after="0" w:line="240" w:lineRule="auto"/>
              <w:rPr>
                <w:rFonts w:ascii="Garamond" w:hAnsi="Garamond"/>
                <w:color w:val="7030A0"/>
                <w:sz w:val="24"/>
                <w:szCs w:val="24"/>
              </w:rPr>
            </w:pPr>
            <w:r w:rsidRPr="00CF753E">
              <w:rPr>
                <w:rFonts w:ascii="Garamond" w:hAnsi="Garamond"/>
                <w:b/>
                <w:bCs/>
                <w:color w:val="7030A0"/>
                <w:sz w:val="24"/>
                <w:szCs w:val="24"/>
              </w:rPr>
              <w:t xml:space="preserve">  </w:t>
            </w:r>
            <w:r w:rsidRPr="00CF753E">
              <w:rPr>
                <w:rFonts w:ascii="Garamond" w:hAnsi="Garamond"/>
                <w:color w:val="7030A0"/>
                <w:sz w:val="24"/>
                <w:szCs w:val="24"/>
              </w:rPr>
              <w:t xml:space="preserve">   </w:t>
            </w:r>
          </w:p>
          <w:p w:rsidR="00D606FA" w:rsidRPr="00CF753E" w:rsidRDefault="00D606FA" w:rsidP="001A03DB">
            <w:pPr>
              <w:tabs>
                <w:tab w:val="center" w:pos="4680"/>
                <w:tab w:val="right" w:pos="9360"/>
              </w:tabs>
              <w:snapToGrid w:val="0"/>
              <w:spacing w:after="0" w:line="240" w:lineRule="auto"/>
              <w:jc w:val="both"/>
              <w:rPr>
                <w:rFonts w:ascii="Garamond" w:hAnsi="Garamond"/>
                <w:sz w:val="24"/>
                <w:szCs w:val="24"/>
                <w:lang w:val="ro-RO"/>
              </w:rPr>
            </w:pPr>
            <w:r w:rsidRPr="00CF753E">
              <w:rPr>
                <w:rFonts w:ascii="Garamond" w:hAnsi="Garamond"/>
                <w:b/>
                <w:i/>
                <w:sz w:val="24"/>
                <w:szCs w:val="24"/>
                <w:lang w:val="ro-RO"/>
              </w:rPr>
              <w:t xml:space="preserve">     </w:t>
            </w:r>
            <w:r w:rsidRPr="00CF753E">
              <w:rPr>
                <w:rFonts w:ascii="Garamond" w:hAnsi="Garamond"/>
                <w:b/>
                <w:sz w:val="24"/>
                <w:szCs w:val="24"/>
                <w:lang w:val="ro-RO"/>
              </w:rPr>
              <w:t xml:space="preserve">În </w:t>
            </w:r>
            <w:r w:rsidRPr="00FC2356">
              <w:rPr>
                <w:rFonts w:ascii="Garamond" w:hAnsi="Garamond"/>
                <w:b/>
                <w:sz w:val="24"/>
                <w:szCs w:val="24"/>
                <w:lang w:val="ro-RO"/>
              </w:rPr>
              <w:t>perioada ianuarie-iunie 2014</w:t>
            </w:r>
            <w:r w:rsidRPr="00CF753E">
              <w:rPr>
                <w:rFonts w:ascii="Garamond" w:hAnsi="Garamond"/>
                <w:color w:val="C00000"/>
                <w:sz w:val="24"/>
                <w:szCs w:val="24"/>
                <w:lang w:val="ro-RO"/>
              </w:rPr>
              <w:t xml:space="preserve"> </w:t>
            </w:r>
            <w:r w:rsidRPr="00CF753E">
              <w:rPr>
                <w:rFonts w:ascii="Garamond" w:hAnsi="Garamond"/>
                <w:sz w:val="24"/>
                <w:szCs w:val="24"/>
                <w:lang w:val="ro-RO"/>
              </w:rPr>
              <w:t>s-a lucrat la colectarea datelor, rapoarte, prelucrarea acestora şi elaborarea</w:t>
            </w:r>
          </w:p>
          <w:p w:rsidR="004D27AD" w:rsidRPr="00CF753E" w:rsidRDefault="00D606FA" w:rsidP="00246A5D">
            <w:pPr>
              <w:tabs>
                <w:tab w:val="center" w:pos="4680"/>
                <w:tab w:val="right" w:pos="9360"/>
              </w:tabs>
              <w:snapToGrid w:val="0"/>
              <w:spacing w:after="0" w:line="240" w:lineRule="auto"/>
              <w:jc w:val="both"/>
              <w:rPr>
                <w:rFonts w:ascii="Garamond" w:hAnsi="Garamond"/>
                <w:sz w:val="24"/>
                <w:szCs w:val="24"/>
                <w:lang w:val="ro-RO"/>
              </w:rPr>
            </w:pPr>
            <w:r w:rsidRPr="00CF753E">
              <w:rPr>
                <w:rFonts w:ascii="Garamond" w:hAnsi="Garamond"/>
                <w:sz w:val="24"/>
                <w:szCs w:val="24"/>
                <w:lang w:val="ro-RO"/>
              </w:rPr>
              <w:t>raportului de evaluare a implementării PLAM pe semestrul I al anului 2014</w:t>
            </w:r>
            <w:r w:rsidRPr="00CF753E">
              <w:rPr>
                <w:rFonts w:ascii="Garamond" w:hAnsi="Garamond" w:cs="Arial"/>
                <w:sz w:val="24"/>
                <w:szCs w:val="24"/>
                <w:lang w:val="ro-RO"/>
              </w:rPr>
              <w:t>; s-au solicitat date privind acţiunile/proiectele aflate în implementare de la Primăria Municipiului Bucureşti şi de la alte autorităţi responsabile de implementarea problemelor cuprinse în PLAM Bucureşti (Direcţia de Sănătate Publică a Mun. Bucureşti, S.C. A</w:t>
            </w:r>
            <w:r w:rsidR="00246A5D" w:rsidRPr="00CF753E">
              <w:rPr>
                <w:rFonts w:ascii="Garamond" w:hAnsi="Garamond" w:cs="Arial"/>
                <w:sz w:val="24"/>
                <w:szCs w:val="24"/>
                <w:lang w:val="ro-RO"/>
              </w:rPr>
              <w:t>pa</w:t>
            </w:r>
            <w:r w:rsidRPr="00CF753E">
              <w:rPr>
                <w:rFonts w:ascii="Garamond" w:hAnsi="Garamond" w:cs="Arial"/>
                <w:sz w:val="24"/>
                <w:szCs w:val="24"/>
                <w:lang w:val="ro-RO"/>
              </w:rPr>
              <w:t xml:space="preserve"> N</w:t>
            </w:r>
            <w:r w:rsidR="00246A5D" w:rsidRPr="00CF753E">
              <w:rPr>
                <w:rFonts w:ascii="Garamond" w:hAnsi="Garamond" w:cs="Arial"/>
                <w:sz w:val="24"/>
                <w:szCs w:val="24"/>
                <w:lang w:val="ro-RO"/>
              </w:rPr>
              <w:t>ova</w:t>
            </w:r>
            <w:r w:rsidRPr="00CF753E">
              <w:rPr>
                <w:rFonts w:ascii="Garamond" w:hAnsi="Garamond" w:cs="Arial"/>
                <w:sz w:val="24"/>
                <w:szCs w:val="24"/>
                <w:lang w:val="ro-RO"/>
              </w:rPr>
              <w:t xml:space="preserve"> S.A. Bucureşti, </w:t>
            </w:r>
            <w:r w:rsidRPr="00CF753E">
              <w:rPr>
                <w:rFonts w:ascii="Garamond" w:hAnsi="Garamond"/>
                <w:sz w:val="24"/>
                <w:szCs w:val="24"/>
                <w:lang w:val="ro-RO"/>
              </w:rPr>
              <w:t>Administraţia Naţională</w:t>
            </w:r>
            <w:r w:rsidRPr="00CF753E">
              <w:rPr>
                <w:rFonts w:ascii="Garamond" w:hAnsi="Garamond"/>
                <w:b/>
                <w:sz w:val="24"/>
                <w:szCs w:val="24"/>
                <w:lang w:val="ro-RO"/>
              </w:rPr>
              <w:t xml:space="preserve"> </w:t>
            </w:r>
            <w:r w:rsidRPr="00CF753E">
              <w:rPr>
                <w:rFonts w:ascii="Garamond" w:hAnsi="Garamond"/>
                <w:sz w:val="24"/>
                <w:szCs w:val="24"/>
                <w:lang w:val="ro-RO"/>
              </w:rPr>
              <w:t>„</w:t>
            </w:r>
            <w:r w:rsidRPr="00CF753E">
              <w:rPr>
                <w:rFonts w:ascii="Garamond" w:hAnsi="Garamond" w:cs="Arial"/>
                <w:sz w:val="24"/>
                <w:szCs w:val="24"/>
                <w:lang w:val="ro-RO"/>
              </w:rPr>
              <w:t>Apele Române</w:t>
            </w:r>
            <w:r w:rsidRPr="00CF753E">
              <w:rPr>
                <w:rFonts w:ascii="Garamond" w:hAnsi="Garamond"/>
                <w:sz w:val="24"/>
                <w:szCs w:val="24"/>
                <w:lang w:val="ro-RO"/>
              </w:rPr>
              <w:t>”</w:t>
            </w:r>
            <w:r w:rsidRPr="00CF753E">
              <w:rPr>
                <w:rFonts w:ascii="Garamond" w:hAnsi="Garamond"/>
                <w:b/>
                <w:sz w:val="24"/>
                <w:szCs w:val="24"/>
                <w:lang w:val="ro-RO"/>
              </w:rPr>
              <w:t xml:space="preserve"> </w:t>
            </w:r>
            <w:r w:rsidRPr="00CF753E">
              <w:rPr>
                <w:rFonts w:ascii="Garamond" w:hAnsi="Garamond"/>
                <w:sz w:val="24"/>
                <w:szCs w:val="24"/>
                <w:lang w:val="ro-RO"/>
              </w:rPr>
              <w:t xml:space="preserve">– S.G.A. Ilfov-Bucureşti, </w:t>
            </w:r>
            <w:r w:rsidRPr="00CF753E">
              <w:rPr>
                <w:rFonts w:ascii="Garamond" w:hAnsi="Garamond" w:cs="Arial"/>
                <w:sz w:val="24"/>
                <w:szCs w:val="24"/>
                <w:lang w:val="ro-RO"/>
              </w:rPr>
              <w:t>etc.)</w:t>
            </w:r>
            <w:r w:rsidRPr="00CF753E">
              <w:rPr>
                <w:rFonts w:ascii="Garamond" w:hAnsi="Garamond" w:cs="Arial"/>
                <w:sz w:val="24"/>
                <w:szCs w:val="24"/>
              </w:rPr>
              <w:t xml:space="preserve">; </w:t>
            </w:r>
            <w:r w:rsidRPr="00FC2356">
              <w:rPr>
                <w:rFonts w:ascii="Garamond" w:eastAsia="Times New Roman" w:hAnsi="Garamond"/>
                <w:sz w:val="24"/>
                <w:szCs w:val="24"/>
              </w:rPr>
              <w:t>colectare informa</w:t>
            </w:r>
            <w:r w:rsidRPr="00FC2356">
              <w:rPr>
                <w:rFonts w:ascii="Garamond" w:eastAsia="Times New Roman" w:hAnsi="Garamond"/>
                <w:sz w:val="24"/>
                <w:szCs w:val="24"/>
                <w:lang w:val="ro-RO"/>
              </w:rPr>
              <w:t>ţ</w:t>
            </w:r>
            <w:r w:rsidRPr="00FC2356">
              <w:rPr>
                <w:rFonts w:ascii="Garamond" w:eastAsia="Times New Roman" w:hAnsi="Garamond"/>
                <w:sz w:val="24"/>
                <w:szCs w:val="24"/>
              </w:rPr>
              <w:t>ii privind</w:t>
            </w:r>
            <w:r w:rsidRPr="00CF753E">
              <w:rPr>
                <w:rFonts w:ascii="Garamond" w:eastAsia="Times New Roman" w:hAnsi="Garamond"/>
                <w:color w:val="C00000"/>
                <w:sz w:val="24"/>
                <w:szCs w:val="24"/>
              </w:rPr>
              <w:t xml:space="preserve"> </w:t>
            </w:r>
            <w:r w:rsidR="004D27AD" w:rsidRPr="00CF753E">
              <w:rPr>
                <w:rFonts w:ascii="Garamond" w:hAnsi="Garamond"/>
                <w:sz w:val="24"/>
                <w:szCs w:val="24"/>
                <w:lang w:val="ro-RO"/>
              </w:rPr>
              <w:t>proiectele/acţiunile implementate care vizează</w:t>
            </w:r>
            <w:r w:rsidR="00246A5D" w:rsidRPr="00CF753E">
              <w:rPr>
                <w:rFonts w:ascii="Garamond" w:hAnsi="Garamond"/>
                <w:sz w:val="24"/>
                <w:szCs w:val="24"/>
                <w:lang w:val="ro-RO"/>
              </w:rPr>
              <w:t xml:space="preserve"> </w:t>
            </w:r>
            <w:r w:rsidR="00F912B9" w:rsidRPr="00CF753E">
              <w:rPr>
                <w:rFonts w:ascii="Garamond" w:hAnsi="Garamond"/>
                <w:sz w:val="24"/>
                <w:szCs w:val="24"/>
                <w:lang w:val="ro-RO"/>
              </w:rPr>
              <w:t>p</w:t>
            </w:r>
            <w:r w:rsidR="00F912B9" w:rsidRPr="00CF753E">
              <w:rPr>
                <w:rFonts w:ascii="Garamond" w:eastAsia="Times New Roman" w:hAnsi="Garamond"/>
                <w:bCs/>
                <w:sz w:val="24"/>
                <w:szCs w:val="24"/>
                <w:lang w:val="ro-RO"/>
              </w:rPr>
              <w:t>oluarea apelor de suprafaţă, r</w:t>
            </w:r>
            <w:r w:rsidR="00F912B9" w:rsidRPr="00CF753E">
              <w:rPr>
                <w:rFonts w:ascii="Garamond" w:hAnsi="Garamond"/>
                <w:sz w:val="24"/>
                <w:szCs w:val="24"/>
                <w:lang w:val="pt-BR"/>
              </w:rPr>
              <w:t>eţeaua de apă şi canalizare, c</w:t>
            </w:r>
            <w:r w:rsidR="00F912B9" w:rsidRPr="00CF753E">
              <w:rPr>
                <w:rFonts w:ascii="Garamond" w:eastAsia="Times New Roman" w:hAnsi="Garamond"/>
                <w:bCs/>
                <w:sz w:val="24"/>
                <w:szCs w:val="24"/>
                <w:lang w:val="ro-RO"/>
              </w:rPr>
              <w:t>alitatea şi cantitatea apei potabile, poluarea apelor subterane,</w:t>
            </w:r>
            <w:r w:rsidR="00F912B9" w:rsidRPr="00CF753E">
              <w:rPr>
                <w:rFonts w:ascii="Garamond" w:hAnsi="Garamond"/>
                <w:sz w:val="24"/>
                <w:szCs w:val="24"/>
                <w:lang w:val="ro-RO"/>
              </w:rPr>
              <w:t xml:space="preserve"> </w:t>
            </w:r>
            <w:r w:rsidR="00246A5D" w:rsidRPr="00CF753E">
              <w:rPr>
                <w:rFonts w:ascii="Garamond" w:hAnsi="Garamond"/>
                <w:sz w:val="24"/>
                <w:szCs w:val="24"/>
                <w:lang w:val="ro-RO"/>
              </w:rPr>
              <w:t>starea de sănătate a populaţiei,</w:t>
            </w:r>
            <w:r w:rsidR="00246A5D" w:rsidRPr="00CF753E">
              <w:rPr>
                <w:rFonts w:ascii="Garamond" w:eastAsia="Times New Roman" w:hAnsi="Garamond"/>
                <w:bCs/>
                <w:sz w:val="24"/>
                <w:szCs w:val="24"/>
                <w:lang w:val="ro-RO"/>
              </w:rPr>
              <w:t xml:space="preserve"> p</w:t>
            </w:r>
            <w:r w:rsidR="00F912B9" w:rsidRPr="00CF753E">
              <w:rPr>
                <w:rFonts w:ascii="Garamond" w:hAnsi="Garamond"/>
                <w:iCs/>
                <w:sz w:val="24"/>
                <w:szCs w:val="24"/>
                <w:lang w:val="it-IT"/>
              </w:rPr>
              <w:t>rotecţia naturii, biodiversitate şi păduri</w:t>
            </w:r>
            <w:r w:rsidR="00F912B9" w:rsidRPr="00CF753E">
              <w:rPr>
                <w:rFonts w:ascii="Garamond" w:hAnsi="Garamond"/>
                <w:i/>
                <w:iCs/>
                <w:sz w:val="24"/>
                <w:szCs w:val="24"/>
                <w:lang w:val="it-IT"/>
              </w:rPr>
              <w:t>,</w:t>
            </w:r>
            <w:r w:rsidR="00F912B9" w:rsidRPr="00CF753E">
              <w:rPr>
                <w:rFonts w:ascii="Garamond" w:eastAsia="Times New Roman" w:hAnsi="Garamond"/>
                <w:bCs/>
                <w:sz w:val="24"/>
                <w:szCs w:val="24"/>
                <w:lang w:val="ro-RO"/>
              </w:rPr>
              <w:t xml:space="preserve"> </w:t>
            </w:r>
            <w:r w:rsidR="00F912B9" w:rsidRPr="00CF753E">
              <w:rPr>
                <w:rFonts w:ascii="Garamond" w:hAnsi="Garamond"/>
                <w:sz w:val="24"/>
                <w:szCs w:val="24"/>
                <w:lang w:val="ro-RO"/>
              </w:rPr>
              <w:t>d</w:t>
            </w:r>
            <w:r w:rsidR="00F912B9" w:rsidRPr="00CF753E">
              <w:rPr>
                <w:rFonts w:ascii="Garamond" w:hAnsi="Garamond"/>
                <w:shadow/>
                <w:sz w:val="24"/>
                <w:szCs w:val="24"/>
                <w:lang w:val="ro-RO"/>
              </w:rPr>
              <w:t xml:space="preserve">egradarea mediului natural (păduri, spaţii verzi) şi construit (monumente istorice), </w:t>
            </w:r>
            <w:r w:rsidR="00F912B9" w:rsidRPr="00CF753E">
              <w:rPr>
                <w:rFonts w:ascii="Garamond" w:hAnsi="Garamond"/>
                <w:sz w:val="24"/>
                <w:szCs w:val="24"/>
                <w:lang w:val="ro-RO"/>
              </w:rPr>
              <w:t>urbanism şi mediu, t</w:t>
            </w:r>
            <w:r w:rsidR="00F912B9" w:rsidRPr="00CF753E">
              <w:rPr>
                <w:rFonts w:ascii="Garamond" w:eastAsia="Times New Roman" w:hAnsi="Garamond"/>
                <w:bCs/>
                <w:sz w:val="24"/>
                <w:szCs w:val="24"/>
                <w:lang w:val="ro-RO"/>
              </w:rPr>
              <w:t>ransport rutier,</w:t>
            </w:r>
            <w:r w:rsidR="00F912B9" w:rsidRPr="00CF753E">
              <w:rPr>
                <w:rFonts w:ascii="Garamond" w:hAnsi="Garamond"/>
                <w:i/>
                <w:iCs/>
                <w:sz w:val="24"/>
                <w:szCs w:val="24"/>
                <w:lang w:val="it-IT"/>
              </w:rPr>
              <w:t xml:space="preserve"> </w:t>
            </w:r>
            <w:r w:rsidR="00F912B9" w:rsidRPr="00CF753E">
              <w:rPr>
                <w:rFonts w:ascii="Garamond" w:hAnsi="Garamond"/>
                <w:iCs/>
                <w:sz w:val="24"/>
                <w:szCs w:val="24"/>
                <w:lang w:val="it-IT"/>
              </w:rPr>
              <w:t>educaţie ecologică</w:t>
            </w:r>
            <w:r w:rsidR="00F912B9" w:rsidRPr="00CF753E">
              <w:rPr>
                <w:rFonts w:ascii="Garamond" w:eastAsia="Times New Roman" w:hAnsi="Garamond"/>
                <w:bCs/>
                <w:sz w:val="24"/>
                <w:szCs w:val="24"/>
                <w:lang w:val="ro-RO"/>
              </w:rPr>
              <w:t>,</w:t>
            </w:r>
            <w:r w:rsidR="00246A5D" w:rsidRPr="00CF753E">
              <w:rPr>
                <w:rFonts w:ascii="Garamond" w:eastAsia="Times New Roman" w:hAnsi="Garamond"/>
                <w:bCs/>
                <w:sz w:val="24"/>
                <w:szCs w:val="24"/>
                <w:lang w:val="ro-RO"/>
              </w:rPr>
              <w:t xml:space="preserve"> </w:t>
            </w:r>
            <w:r w:rsidR="004D27AD" w:rsidRPr="00CF753E">
              <w:rPr>
                <w:rFonts w:ascii="Garamond" w:hAnsi="Garamond"/>
                <w:sz w:val="24"/>
                <w:szCs w:val="24"/>
                <w:lang w:val="ro-RO"/>
              </w:rPr>
              <w:t xml:space="preserve">în perioada respectivă. </w:t>
            </w:r>
          </w:p>
          <w:p w:rsidR="00D606FA" w:rsidRPr="00CF753E" w:rsidRDefault="00D606FA" w:rsidP="001A03DB">
            <w:pPr>
              <w:tabs>
                <w:tab w:val="center" w:pos="4680"/>
                <w:tab w:val="right" w:pos="9360"/>
              </w:tabs>
              <w:snapToGrid w:val="0"/>
              <w:spacing w:after="0" w:line="240" w:lineRule="auto"/>
              <w:rPr>
                <w:rFonts w:ascii="Garamond" w:hAnsi="Garamond"/>
                <w:color w:val="FF0000"/>
                <w:sz w:val="24"/>
                <w:szCs w:val="24"/>
                <w:lang w:val="ro-RO"/>
              </w:rPr>
            </w:pPr>
          </w:p>
        </w:tc>
      </w:tr>
      <w:tr w:rsidR="00C54D3E" w:rsidRPr="0079377B" w:rsidTr="00C83F16">
        <w:trPr>
          <w:trHeight w:val="114"/>
        </w:trPr>
        <w:tc>
          <w:tcPr>
            <w:tcW w:w="10710" w:type="dxa"/>
            <w:tcBorders>
              <w:top w:val="single" w:sz="4" w:space="0" w:color="000000"/>
              <w:left w:val="single" w:sz="4" w:space="0" w:color="000000"/>
              <w:bottom w:val="single" w:sz="4" w:space="0" w:color="000000"/>
              <w:right w:val="single" w:sz="4" w:space="0" w:color="000000"/>
            </w:tcBorders>
          </w:tcPr>
          <w:p w:rsidR="00C54D3E" w:rsidRPr="00CF753E" w:rsidRDefault="00C54D3E" w:rsidP="001A03DB">
            <w:pPr>
              <w:tabs>
                <w:tab w:val="center" w:pos="4680"/>
                <w:tab w:val="right" w:pos="9360"/>
              </w:tabs>
              <w:snapToGrid w:val="0"/>
              <w:spacing w:after="0" w:line="240" w:lineRule="auto"/>
              <w:jc w:val="both"/>
              <w:rPr>
                <w:rFonts w:ascii="Garamond" w:hAnsi="Garamond"/>
                <w:b/>
                <w:color w:val="365F91"/>
                <w:sz w:val="24"/>
                <w:szCs w:val="24"/>
                <w:lang w:val="ro-RO"/>
              </w:rPr>
            </w:pPr>
            <w:r w:rsidRPr="00CF753E">
              <w:rPr>
                <w:rFonts w:ascii="Garamond" w:hAnsi="Garamond"/>
                <w:b/>
                <w:color w:val="365F91"/>
                <w:sz w:val="24"/>
                <w:szCs w:val="24"/>
                <w:lang w:val="ro-RO"/>
              </w:rPr>
              <w:lastRenderedPageBreak/>
              <w:t>1.2. Identificarea părţilor participante la P.L.A.M. şi stabilirea structurii organizatorice</w:t>
            </w:r>
          </w:p>
          <w:p w:rsidR="00C54D3E" w:rsidRPr="00CF753E" w:rsidRDefault="00C54D3E" w:rsidP="001A03DB">
            <w:pPr>
              <w:tabs>
                <w:tab w:val="center" w:pos="4680"/>
                <w:tab w:val="right" w:pos="9360"/>
              </w:tabs>
              <w:snapToGrid w:val="0"/>
              <w:spacing w:after="0" w:line="240" w:lineRule="auto"/>
              <w:jc w:val="both"/>
              <w:rPr>
                <w:rFonts w:ascii="Garamond" w:hAnsi="Garamond"/>
                <w:b/>
                <w:sz w:val="24"/>
                <w:szCs w:val="24"/>
                <w:lang w:val="ro-RO"/>
              </w:rPr>
            </w:pPr>
          </w:p>
        </w:tc>
      </w:tr>
      <w:tr w:rsidR="00C54D3E" w:rsidRPr="0079377B" w:rsidTr="00C83F16">
        <w:trPr>
          <w:trHeight w:val="435"/>
        </w:trPr>
        <w:tc>
          <w:tcPr>
            <w:tcW w:w="10710" w:type="dxa"/>
            <w:tcBorders>
              <w:top w:val="single" w:sz="4" w:space="0" w:color="000000"/>
              <w:left w:val="single" w:sz="4" w:space="0" w:color="000000"/>
              <w:bottom w:val="single" w:sz="4" w:space="0" w:color="000000"/>
              <w:right w:val="single" w:sz="4" w:space="0" w:color="000000"/>
            </w:tcBorders>
          </w:tcPr>
          <w:p w:rsidR="00C54D3E" w:rsidRPr="00CF753E" w:rsidRDefault="00C54D3E" w:rsidP="001A03DB">
            <w:pPr>
              <w:spacing w:after="0" w:line="240" w:lineRule="auto"/>
              <w:jc w:val="both"/>
              <w:rPr>
                <w:rFonts w:ascii="Garamond" w:hAnsi="Garamond" w:cs="Arial"/>
                <w:sz w:val="24"/>
                <w:szCs w:val="24"/>
                <w:lang w:val="ro-RO"/>
              </w:rPr>
            </w:pPr>
            <w:r w:rsidRPr="00CF753E">
              <w:rPr>
                <w:rFonts w:ascii="Garamond" w:hAnsi="Garamond" w:cs="Arial"/>
                <w:sz w:val="24"/>
                <w:szCs w:val="24"/>
                <w:lang w:val="ro-RO"/>
              </w:rPr>
              <w:t xml:space="preserve">      Conform recomandărilor </w:t>
            </w:r>
            <w:r w:rsidRPr="00CF753E">
              <w:rPr>
                <w:rFonts w:ascii="Garamond" w:hAnsi="Garamond" w:cs="Arial"/>
                <w:sz w:val="24"/>
                <w:szCs w:val="24"/>
                <w:u w:val="single"/>
                <w:lang w:val="ro-RO"/>
              </w:rPr>
              <w:t>Ghidului practic al planificării de mediu</w:t>
            </w:r>
            <w:r w:rsidRPr="00CF753E">
              <w:rPr>
                <w:rFonts w:ascii="Garamond" w:hAnsi="Garamond" w:cs="Arial"/>
                <w:sz w:val="24"/>
                <w:szCs w:val="24"/>
                <w:lang w:val="ro-RO"/>
              </w:rPr>
              <w:t>, pentru realizarea procesului de planificare</w:t>
            </w:r>
            <w:r w:rsidRPr="00CF753E">
              <w:rPr>
                <w:rFonts w:ascii="Garamond" w:hAnsi="Garamond"/>
                <w:sz w:val="24"/>
                <w:szCs w:val="24"/>
                <w:lang w:val="ro-RO"/>
              </w:rPr>
              <w:t>, documentul va fi elaborat de către o e</w:t>
            </w:r>
            <w:r w:rsidRPr="00CF753E">
              <w:rPr>
                <w:rFonts w:ascii="Garamond" w:hAnsi="Garamond" w:cs="Arial"/>
                <w:sz w:val="24"/>
                <w:szCs w:val="24"/>
                <w:lang w:val="ro-RO"/>
              </w:rPr>
              <w:t>chipă, formată din reprezentanţi ai tuturor factorilor responsabili la nivelul Municipiului Bucureşti, respectiv autorităţi publice locale, instituţii publice, instituţii de învăţământ, societate civilă, operatori economici, în cadrul unui proces larg, participativ, de stabilire a unui consens privind abordarea problemelor de mediu şi a modului de soluţionare a acestora.</w:t>
            </w:r>
          </w:p>
          <w:p w:rsidR="00C54D3E" w:rsidRPr="00CF753E" w:rsidRDefault="00C54D3E" w:rsidP="001A03DB">
            <w:pPr>
              <w:spacing w:after="0" w:line="240" w:lineRule="auto"/>
              <w:jc w:val="both"/>
              <w:rPr>
                <w:rFonts w:ascii="Garamond" w:hAnsi="Garamond" w:cs="Arial"/>
                <w:sz w:val="24"/>
                <w:szCs w:val="24"/>
                <w:lang w:val="ro-RO"/>
              </w:rPr>
            </w:pPr>
            <w:r w:rsidRPr="00CF753E">
              <w:rPr>
                <w:rFonts w:ascii="Garamond" w:hAnsi="Garamond" w:cs="Arial"/>
                <w:sz w:val="24"/>
                <w:szCs w:val="24"/>
                <w:lang w:val="ro-RO"/>
              </w:rPr>
              <w:t>A fost stabilită următoarea structură organizatorică:</w:t>
            </w:r>
          </w:p>
          <w:p w:rsidR="00C54D3E" w:rsidRPr="00CF753E" w:rsidRDefault="00C54D3E" w:rsidP="001A03DB">
            <w:pPr>
              <w:pStyle w:val="NormalWeb"/>
              <w:numPr>
                <w:ilvl w:val="0"/>
                <w:numId w:val="22"/>
              </w:numPr>
              <w:spacing w:before="0" w:beforeAutospacing="0" w:after="0" w:afterAutospacing="0"/>
              <w:jc w:val="both"/>
              <w:rPr>
                <w:rFonts w:ascii="Garamond" w:hAnsi="Garamond" w:cs="Arial"/>
                <w:lang w:val="ro-RO"/>
              </w:rPr>
            </w:pPr>
            <w:r w:rsidRPr="00CF753E">
              <w:rPr>
                <w:rFonts w:ascii="Garamond" w:hAnsi="Garamond" w:cs="Arial"/>
                <w:lang w:val="ro-RO"/>
              </w:rPr>
              <w:lastRenderedPageBreak/>
              <w:t>Coordonator PLAM – Directorul Executiv al A.P.M. Bucureşti;</w:t>
            </w:r>
          </w:p>
          <w:p w:rsidR="00C54D3E" w:rsidRPr="00CF753E" w:rsidRDefault="00C54D3E" w:rsidP="001A03DB">
            <w:pPr>
              <w:pStyle w:val="NormalWeb"/>
              <w:numPr>
                <w:ilvl w:val="0"/>
                <w:numId w:val="22"/>
              </w:numPr>
              <w:spacing w:before="0" w:beforeAutospacing="0" w:after="0" w:afterAutospacing="0"/>
              <w:jc w:val="both"/>
              <w:rPr>
                <w:rFonts w:ascii="Garamond" w:hAnsi="Garamond" w:cs="Arial"/>
                <w:lang w:val="ro-RO"/>
              </w:rPr>
            </w:pPr>
            <w:r w:rsidRPr="00CF753E">
              <w:rPr>
                <w:rFonts w:ascii="Garamond" w:hAnsi="Garamond"/>
                <w:lang w:val="ro-RO"/>
              </w:rPr>
              <w:t>Comitet de Coordonare – format din reprezentanţi cu putere de decizie ai autorităţilor administraţiei publice locale, instituţiilor deconcentrate, operatorilor economici;</w:t>
            </w:r>
          </w:p>
          <w:p w:rsidR="00C54D3E" w:rsidRPr="00CF753E" w:rsidRDefault="00C54D3E" w:rsidP="001A03DB">
            <w:pPr>
              <w:pStyle w:val="NormalWeb"/>
              <w:numPr>
                <w:ilvl w:val="0"/>
                <w:numId w:val="22"/>
              </w:numPr>
              <w:spacing w:before="0" w:beforeAutospacing="0" w:after="0" w:afterAutospacing="0"/>
              <w:jc w:val="both"/>
              <w:rPr>
                <w:rFonts w:ascii="Garamond" w:hAnsi="Garamond" w:cs="Arial"/>
                <w:lang w:val="ro-RO"/>
              </w:rPr>
            </w:pPr>
            <w:r w:rsidRPr="00CF753E">
              <w:rPr>
                <w:rFonts w:ascii="Garamond" w:hAnsi="Garamond"/>
                <w:lang w:val="ro-RO"/>
              </w:rPr>
              <w:t>Grup de lucru, împărţit în 6 subgrupuri – structură ce reprezintă principala componentă cu responsabilităţi privind activităţile cu caracter tehnic;</w:t>
            </w:r>
          </w:p>
          <w:p w:rsidR="00C54D3E" w:rsidRPr="00CF753E" w:rsidRDefault="00C54D3E" w:rsidP="001A03DB">
            <w:pPr>
              <w:pStyle w:val="NormalWeb"/>
              <w:numPr>
                <w:ilvl w:val="0"/>
                <w:numId w:val="22"/>
              </w:numPr>
              <w:spacing w:before="0" w:beforeAutospacing="0" w:after="0" w:afterAutospacing="0"/>
              <w:jc w:val="both"/>
              <w:rPr>
                <w:rFonts w:ascii="Garamond" w:hAnsi="Garamond" w:cs="Arial"/>
                <w:lang w:val="ro-RO"/>
              </w:rPr>
            </w:pPr>
            <w:r w:rsidRPr="00CF753E">
              <w:rPr>
                <w:rFonts w:ascii="Garamond" w:hAnsi="Garamond" w:cs="Arial"/>
                <w:lang w:val="ro-RO"/>
              </w:rPr>
              <w:t>Au fost stabilite</w:t>
            </w:r>
            <w:r w:rsidRPr="00CF753E">
              <w:rPr>
                <w:rFonts w:ascii="Garamond" w:hAnsi="Garamond" w:cs="Arial"/>
                <w:b/>
                <w:lang w:val="ro-RO"/>
              </w:rPr>
              <w:t xml:space="preserve"> </w:t>
            </w:r>
            <w:r w:rsidRPr="00CF753E">
              <w:rPr>
                <w:rFonts w:ascii="Garamond" w:hAnsi="Garamond" w:cs="Arial"/>
                <w:lang w:val="ro-RO"/>
              </w:rPr>
              <w:t>Regulamentele de organizare şi funcţionare ale acestor structuri;</w:t>
            </w:r>
          </w:p>
          <w:p w:rsidR="00C54D3E" w:rsidRPr="00CF753E" w:rsidRDefault="00C54D3E" w:rsidP="001A03DB">
            <w:pPr>
              <w:pStyle w:val="NormalWeb"/>
              <w:numPr>
                <w:ilvl w:val="0"/>
                <w:numId w:val="22"/>
              </w:numPr>
              <w:spacing w:before="0" w:beforeAutospacing="0" w:after="0" w:afterAutospacing="0"/>
              <w:jc w:val="both"/>
              <w:rPr>
                <w:rFonts w:ascii="Garamond" w:hAnsi="Garamond" w:cs="Arial"/>
                <w:lang w:val="ro-RO"/>
              </w:rPr>
            </w:pPr>
            <w:r w:rsidRPr="00CF753E">
              <w:rPr>
                <w:rFonts w:ascii="Garamond" w:hAnsi="Garamond"/>
                <w:lang w:val="ro-RO"/>
              </w:rPr>
              <w:t>A fost emisă Decizia A.P.M. Bucureşti nr. 71/21.05.2013 prin care s-a stabilit structura organizatorică pentru coordonarea şi revizuirea PLAM, respectiv structura operaţională pentru revizuirea/implementarea PLAM.</w:t>
            </w:r>
          </w:p>
          <w:p w:rsidR="00C54D3E" w:rsidRPr="00CF753E" w:rsidRDefault="00C54D3E" w:rsidP="001A03DB">
            <w:pPr>
              <w:spacing w:after="0" w:line="240" w:lineRule="auto"/>
              <w:jc w:val="both"/>
              <w:rPr>
                <w:rFonts w:ascii="Garamond" w:eastAsia="Times New Roman" w:hAnsi="Garamond" w:cs="Arial"/>
                <w:bCs/>
                <w:sz w:val="24"/>
                <w:szCs w:val="24"/>
                <w:lang w:val="ro-RO"/>
              </w:rPr>
            </w:pPr>
          </w:p>
          <w:p w:rsidR="00C54D3E" w:rsidRPr="00CF753E" w:rsidRDefault="00C54D3E" w:rsidP="001A03DB">
            <w:pPr>
              <w:spacing w:after="0" w:line="240" w:lineRule="auto"/>
              <w:jc w:val="both"/>
              <w:rPr>
                <w:rFonts w:ascii="Garamond" w:eastAsia="Times New Roman" w:hAnsi="Garamond" w:cs="Garamond"/>
                <w:sz w:val="24"/>
                <w:szCs w:val="24"/>
                <w:lang w:val="ro-RO" w:eastAsia="ro-RO"/>
              </w:rPr>
            </w:pPr>
            <w:r w:rsidRPr="00CF753E">
              <w:rPr>
                <w:rFonts w:ascii="Garamond" w:eastAsia="Times New Roman" w:hAnsi="Garamond" w:cs="Arial"/>
                <w:b/>
                <w:bCs/>
                <w:sz w:val="24"/>
                <w:szCs w:val="24"/>
                <w:lang w:val="ro-RO"/>
              </w:rPr>
              <w:t xml:space="preserve">      </w:t>
            </w:r>
            <w:r w:rsidRPr="00CF753E">
              <w:rPr>
                <w:rFonts w:ascii="Garamond" w:eastAsia="Times New Roman" w:hAnsi="Garamond" w:cs="Arial"/>
                <w:bCs/>
                <w:sz w:val="24"/>
                <w:szCs w:val="24"/>
                <w:lang w:val="ro-RO"/>
              </w:rPr>
              <w:t>În această etapă s-a procedat la identificarea instituţiilor participante şi la stabilirea noii structuri organizatorice a PLAM revizuit.</w:t>
            </w:r>
            <w:r w:rsidRPr="00CF753E">
              <w:rPr>
                <w:rFonts w:ascii="Garamond" w:eastAsia="Times New Roman" w:hAnsi="Garamond" w:cs="Garamond"/>
                <w:sz w:val="24"/>
                <w:szCs w:val="24"/>
                <w:lang w:val="ro-RO" w:eastAsia="ro-RO"/>
              </w:rPr>
              <w:t xml:space="preserve"> </w:t>
            </w:r>
          </w:p>
          <w:p w:rsidR="00C54D3E" w:rsidRPr="00CF753E" w:rsidRDefault="00C54D3E" w:rsidP="001A03DB">
            <w:pPr>
              <w:spacing w:after="0" w:line="240" w:lineRule="auto"/>
              <w:jc w:val="both"/>
              <w:rPr>
                <w:rFonts w:ascii="Garamond" w:eastAsia="Times New Roman" w:hAnsi="Garamond" w:cs="Garamond"/>
                <w:sz w:val="24"/>
                <w:szCs w:val="24"/>
                <w:lang w:val="ro-RO" w:eastAsia="ro-RO"/>
              </w:rPr>
            </w:pPr>
          </w:p>
          <w:p w:rsidR="00C54D3E" w:rsidRPr="00CF753E" w:rsidRDefault="00C54D3E" w:rsidP="001A03DB">
            <w:pPr>
              <w:spacing w:after="0" w:line="240" w:lineRule="auto"/>
              <w:jc w:val="both"/>
              <w:rPr>
                <w:rFonts w:ascii="Garamond" w:hAnsi="Garamond"/>
                <w:b/>
                <w:sz w:val="24"/>
                <w:szCs w:val="24"/>
                <w:lang w:val="ro-RO"/>
              </w:rPr>
            </w:pPr>
            <w:r w:rsidRPr="00CF753E">
              <w:rPr>
                <w:rFonts w:ascii="Garamond" w:eastAsia="Times New Roman" w:hAnsi="Garamond" w:cs="Arial"/>
                <w:sz w:val="24"/>
                <w:szCs w:val="24"/>
                <w:lang w:val="ro-RO" w:eastAsia="ro-RO"/>
              </w:rPr>
              <w:t xml:space="preserve">     În cadrul procesului de revizuire s-au transmis adrese, (s-a finalizat transmierea de adrese) către instituţiile din tabelul de mai jos, în vederea confirmării participării acestora în C.C.; </w:t>
            </w:r>
            <w:r w:rsidRPr="00CF753E">
              <w:rPr>
                <w:rFonts w:ascii="Garamond" w:eastAsia="Times New Roman" w:hAnsi="Garamond" w:cs="Garamond"/>
                <w:color w:val="000000"/>
                <w:sz w:val="24"/>
                <w:szCs w:val="24"/>
                <w:lang w:val="ro-RO" w:eastAsia="ro-RO"/>
              </w:rPr>
              <w:t xml:space="preserve">s-au solicitat nominalizările pentru membrii care vor face parte din structura organizatorică pentru revizuirea PLAM. </w:t>
            </w:r>
            <w:r w:rsidRPr="00CF753E">
              <w:rPr>
                <w:rFonts w:ascii="Garamond" w:hAnsi="Garamond"/>
                <w:color w:val="000000"/>
                <w:sz w:val="24"/>
                <w:szCs w:val="24"/>
                <w:lang w:val="ro-RO"/>
              </w:rPr>
              <w:t xml:space="preserve">Structura organizatorică a PLAM </w:t>
            </w:r>
            <w:r w:rsidRPr="00CF753E">
              <w:rPr>
                <w:rFonts w:ascii="Garamond" w:hAnsi="Garamond"/>
                <w:bCs/>
                <w:sz w:val="24"/>
                <w:szCs w:val="24"/>
                <w:lang w:val="ro-RO"/>
              </w:rPr>
              <w:t>Bucureşti</w:t>
            </w:r>
            <w:r w:rsidRPr="00CF753E">
              <w:rPr>
                <w:rFonts w:ascii="Garamond" w:hAnsi="Garamond"/>
                <w:color w:val="000000"/>
                <w:sz w:val="24"/>
                <w:szCs w:val="24"/>
                <w:lang w:val="ro-RO"/>
              </w:rPr>
              <w:t xml:space="preserve"> cuprinde următoarele componente: </w:t>
            </w:r>
          </w:p>
          <w:p w:rsidR="00C54D3E" w:rsidRPr="00CF753E" w:rsidRDefault="00C54D3E" w:rsidP="001A03DB">
            <w:pPr>
              <w:autoSpaceDE w:val="0"/>
              <w:spacing w:after="0" w:line="240" w:lineRule="auto"/>
              <w:jc w:val="both"/>
              <w:rPr>
                <w:rStyle w:val="Emphasis"/>
                <w:rFonts w:ascii="Garamond" w:hAnsi="Garamond"/>
                <w:color w:val="000000"/>
                <w:sz w:val="24"/>
                <w:szCs w:val="24"/>
                <w:lang w:val="ro-RO"/>
              </w:rPr>
            </w:pPr>
            <w:r w:rsidRPr="00CF753E">
              <w:rPr>
                <w:rStyle w:val="Emphasis"/>
                <w:rFonts w:ascii="Garamond" w:hAnsi="Garamond"/>
                <w:color w:val="000000"/>
                <w:sz w:val="24"/>
                <w:szCs w:val="24"/>
                <w:lang w:val="ro-RO"/>
              </w:rPr>
              <w:t xml:space="preserve"> </w:t>
            </w:r>
          </w:p>
          <w:p w:rsidR="00C54D3E" w:rsidRPr="00CF753E" w:rsidRDefault="00C54D3E" w:rsidP="001A03DB">
            <w:pPr>
              <w:autoSpaceDE w:val="0"/>
              <w:spacing w:after="0" w:line="240" w:lineRule="auto"/>
              <w:jc w:val="both"/>
              <w:rPr>
                <w:rStyle w:val="Strong"/>
                <w:rFonts w:ascii="Garamond" w:hAnsi="Garamond"/>
                <w:sz w:val="24"/>
                <w:szCs w:val="24"/>
                <w:lang w:val="ro-RO"/>
              </w:rPr>
            </w:pPr>
            <w:r w:rsidRPr="00CF753E">
              <w:rPr>
                <w:rStyle w:val="Strong"/>
                <w:rFonts w:ascii="Garamond" w:hAnsi="Garamond"/>
                <w:sz w:val="24"/>
                <w:szCs w:val="24"/>
                <w:lang w:val="ro-RO"/>
              </w:rPr>
              <w:t>Comitetul de Coordonare (C.C.) ce reprezintă componenta de decizie a structurii organizatorice a PLAM va avea următoarea componenţă:</w:t>
            </w:r>
          </w:p>
          <w:p w:rsidR="00C54D3E" w:rsidRPr="00CF753E" w:rsidRDefault="00C54D3E" w:rsidP="001A03DB">
            <w:pPr>
              <w:tabs>
                <w:tab w:val="center" w:pos="4680"/>
                <w:tab w:val="right" w:pos="9360"/>
              </w:tabs>
              <w:spacing w:after="0" w:line="240" w:lineRule="auto"/>
              <w:jc w:val="both"/>
              <w:rPr>
                <w:rFonts w:ascii="Garamond" w:hAnsi="Garamond"/>
                <w:color w:val="FF0000"/>
                <w:sz w:val="24"/>
                <w:szCs w:val="24"/>
                <w:lang w:val="ro-RO"/>
              </w:rPr>
            </w:pPr>
          </w:p>
          <w:tbl>
            <w:tblPr>
              <w:tblW w:w="0" w:type="auto"/>
              <w:tblLayout w:type="fixed"/>
              <w:tblLook w:val="0000"/>
            </w:tblPr>
            <w:tblGrid>
              <w:gridCol w:w="847"/>
              <w:gridCol w:w="7001"/>
              <w:gridCol w:w="1757"/>
            </w:tblGrid>
            <w:tr w:rsidR="00C54D3E" w:rsidRPr="00CF753E" w:rsidTr="00C83F16">
              <w:trPr>
                <w:trHeight w:val="220"/>
              </w:trPr>
              <w:tc>
                <w:tcPr>
                  <w:tcW w:w="847"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rPr>
                      <w:rStyle w:val="Strong"/>
                      <w:rFonts w:ascii="Garamond" w:hAnsi="Garamond"/>
                      <w:caps/>
                      <w:lang w:val="ro-RO"/>
                    </w:rPr>
                  </w:pPr>
                  <w:r w:rsidRPr="00733547">
                    <w:rPr>
                      <w:rStyle w:val="Strong"/>
                      <w:rFonts w:ascii="Garamond" w:hAnsi="Garamond"/>
                      <w:caps/>
                      <w:lang w:val="ro-RO"/>
                    </w:rPr>
                    <w:t>N</w:t>
                  </w:r>
                  <w:r w:rsidRPr="00733547">
                    <w:rPr>
                      <w:rStyle w:val="Strong"/>
                      <w:rFonts w:ascii="Garamond" w:hAnsi="Garamond"/>
                      <w:lang w:val="ro-RO"/>
                    </w:rPr>
                    <w:t>r</w:t>
                  </w:r>
                  <w:r w:rsidRPr="00733547">
                    <w:rPr>
                      <w:rStyle w:val="Strong"/>
                      <w:rFonts w:ascii="Garamond" w:hAnsi="Garamond"/>
                      <w:caps/>
                      <w:lang w:val="ro-RO"/>
                    </w:rPr>
                    <w:t>.</w:t>
                  </w:r>
                  <w:r w:rsidRPr="00733547">
                    <w:rPr>
                      <w:rFonts w:ascii="Garamond" w:hAnsi="Garamond"/>
                      <w:caps/>
                      <w:lang w:val="ro-RO"/>
                    </w:rPr>
                    <w:br/>
                  </w:r>
                  <w:r w:rsidRPr="00733547">
                    <w:rPr>
                      <w:rStyle w:val="Strong"/>
                      <w:rFonts w:ascii="Garamond" w:hAnsi="Garamond"/>
                      <w:caps/>
                      <w:lang w:val="ro-RO"/>
                    </w:rPr>
                    <w:t>C</w:t>
                  </w:r>
                  <w:r w:rsidRPr="00733547">
                    <w:rPr>
                      <w:rStyle w:val="Strong"/>
                      <w:rFonts w:ascii="Garamond" w:hAnsi="Garamond"/>
                      <w:lang w:val="ro-RO"/>
                    </w:rPr>
                    <w:t>rt</w:t>
                  </w:r>
                  <w:r w:rsidRPr="00733547">
                    <w:rPr>
                      <w:rStyle w:val="Strong"/>
                      <w:rFonts w:ascii="Garamond" w:hAnsi="Garamond"/>
                      <w:caps/>
                      <w:lang w:val="ro-RO"/>
                    </w:rPr>
                    <w:t>.</w:t>
                  </w: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rPr>
                      <w:rStyle w:val="Strong"/>
                      <w:rFonts w:ascii="Garamond" w:hAnsi="Garamond"/>
                      <w:caps/>
                      <w:lang w:val="ro-RO"/>
                    </w:rPr>
                  </w:pPr>
                </w:p>
                <w:p w:rsidR="00C54D3E" w:rsidRPr="00733547" w:rsidRDefault="00C54D3E" w:rsidP="001A03DB">
                  <w:pPr>
                    <w:snapToGrid w:val="0"/>
                    <w:spacing w:after="0" w:line="240" w:lineRule="auto"/>
                    <w:rPr>
                      <w:rStyle w:val="Strong"/>
                      <w:rFonts w:ascii="Garamond" w:hAnsi="Garamond"/>
                      <w:lang w:val="ro-RO"/>
                    </w:rPr>
                  </w:pPr>
                  <w:r w:rsidRPr="00733547">
                    <w:rPr>
                      <w:rStyle w:val="Strong"/>
                      <w:rFonts w:ascii="Garamond" w:hAnsi="Garamond"/>
                      <w:caps/>
                      <w:lang w:val="ro-RO"/>
                    </w:rPr>
                    <w:t>I</w:t>
                  </w:r>
                  <w:r w:rsidRPr="00733547">
                    <w:rPr>
                      <w:rStyle w:val="Strong"/>
                      <w:rFonts w:ascii="Garamond" w:hAnsi="Garamond"/>
                      <w:lang w:val="ro-RO"/>
                    </w:rPr>
                    <w:t>nstituţia</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Style w:val="Strong"/>
                      <w:rFonts w:ascii="Garamond" w:hAnsi="Garamond"/>
                      <w:caps/>
                      <w:lang w:val="ro-RO"/>
                    </w:rPr>
                  </w:pPr>
                </w:p>
                <w:p w:rsidR="00C54D3E" w:rsidRPr="00733547" w:rsidRDefault="00C54D3E" w:rsidP="001A03DB">
                  <w:pPr>
                    <w:snapToGrid w:val="0"/>
                    <w:spacing w:after="0" w:line="240" w:lineRule="auto"/>
                    <w:jc w:val="both"/>
                    <w:rPr>
                      <w:rStyle w:val="Strong"/>
                      <w:rFonts w:ascii="Garamond" w:hAnsi="Garamond"/>
                      <w:lang w:val="ro-RO"/>
                    </w:rPr>
                  </w:pPr>
                  <w:r w:rsidRPr="00733547">
                    <w:rPr>
                      <w:rStyle w:val="Strong"/>
                      <w:rFonts w:ascii="Garamond" w:hAnsi="Garamond"/>
                      <w:caps/>
                      <w:lang w:val="ro-RO"/>
                    </w:rPr>
                    <w:t>F</w:t>
                  </w:r>
                  <w:r w:rsidRPr="00733547">
                    <w:rPr>
                      <w:rStyle w:val="Strong"/>
                      <w:rFonts w:ascii="Garamond" w:hAnsi="Garamond"/>
                      <w:lang w:val="ro-RO"/>
                    </w:rPr>
                    <w:t>uncţia</w:t>
                  </w:r>
                </w:p>
              </w:tc>
            </w:tr>
            <w:tr w:rsidR="00C54D3E" w:rsidRPr="00CF753E" w:rsidTr="00C83F16">
              <w:trPr>
                <w:trHeight w:val="12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caps/>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INSTITUTIA PREFECTULUI MUNICIPIULUI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Prefect</w:t>
                  </w:r>
                </w:p>
              </w:tc>
            </w:tr>
            <w:tr w:rsidR="00C54D3E" w:rsidRPr="00CF753E" w:rsidTr="00C83F16">
              <w:trPr>
                <w:trHeight w:val="151"/>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CONSILIUL GENERAL AL MUNICIPIULUI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Preşedinte</w:t>
                  </w:r>
                </w:p>
              </w:tc>
            </w:tr>
            <w:tr w:rsidR="00C54D3E" w:rsidRPr="00CF753E" w:rsidTr="00C83F16">
              <w:trPr>
                <w:trHeight w:val="12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PRIMĂRIA MUNICIPIULUI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Primar General</w:t>
                  </w:r>
                </w:p>
              </w:tc>
            </w:tr>
            <w:tr w:rsidR="00C54D3E" w:rsidRPr="00CF753E" w:rsidTr="00C83F16">
              <w:trPr>
                <w:trHeight w:val="12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 xml:space="preserve">AGENŢIA PENTRU PROTECŢIA MEDIULUI BUCUREŞTI </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 xml:space="preserve">Director Executiv </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PRIMĂRIA SECTORULUI 1</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Primar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PRIMĂRIA SECTORULUI 2</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Primar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PRIMĂRIA SECTORULUI 3</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Primar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PRIMĂRIA SECTORULUI 4</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Primar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PRIMĂRIA SECTORULUI 5</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Primar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PRIMĂRIA SECTORULUI 6</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Primar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GARDA NAŢIONALĂ DE MEDIU – COMISARIATUL MUN.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 xml:space="preserve">Comisar </w:t>
                  </w:r>
                  <w:r w:rsidR="00B8100D" w:rsidRPr="00733547">
                    <w:rPr>
                      <w:rFonts w:ascii="Garamond" w:hAnsi="Garamond"/>
                      <w:lang w:val="ro-RO"/>
                    </w:rPr>
                    <w:t>Ş</w:t>
                  </w:r>
                  <w:r w:rsidRPr="00733547">
                    <w:rPr>
                      <w:rFonts w:ascii="Garamond" w:hAnsi="Garamond"/>
                      <w:lang w:val="ro-RO"/>
                    </w:rPr>
                    <w:t>ef</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AGENŢIA NAŢIONALĂ PENTRU PROTECŢA MEDIULUI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Preşedinte</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INSTITUTUL DE CERCETĂRI PEDOLOGICE ŞI AGROCHIMICE</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 General</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rPr>
                      <w:rFonts w:ascii="Garamond" w:hAnsi="Garamond"/>
                      <w:lang w:val="ro-RO"/>
                    </w:rPr>
                  </w:pPr>
                  <w:r w:rsidRPr="00733547">
                    <w:rPr>
                      <w:rFonts w:ascii="Garamond" w:hAnsi="Garamond"/>
                      <w:lang w:val="ro-RO"/>
                    </w:rPr>
                    <w:t>INSTITUTUL NAŢIONAL DE CERCETARE – DEZVOLTARE PENTRU URBANISM ŞI AMENAJAREA TERITORIULUI (URBAN PROIECT)</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rPr>
                      <w:rFonts w:ascii="Garamond" w:hAnsi="Garamond"/>
                      <w:lang w:val="ro-RO"/>
                    </w:rPr>
                  </w:pPr>
                  <w:r w:rsidRPr="00733547">
                    <w:rPr>
                      <w:rFonts w:ascii="Garamond" w:hAnsi="Garamond"/>
                      <w:lang w:val="ro-RO"/>
                    </w:rPr>
                    <w:t>Director General Arhitect</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AGENŢIA PENTRU DEZVOLTARE REGIONALĂ BUCUREŞTI – ILFOV</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Manager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S.C. APA NOVA BUCUREŞTI S.A.</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 Tehnic</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rPr>
                      <w:rFonts w:ascii="Garamond" w:hAnsi="Garamond"/>
                      <w:lang w:val="ro-RO"/>
                    </w:rPr>
                  </w:pPr>
                  <w:r w:rsidRPr="00733547">
                    <w:rPr>
                      <w:rFonts w:ascii="Garamond" w:hAnsi="Garamond"/>
                      <w:lang w:val="ro-RO"/>
                    </w:rPr>
                    <w:t>ADMINISTRAŢIA NAŢIONALĂ “APELE ROMÂNE” – DIRECŢIA APELOR ARGEŞ VEDEA – SISTEMUL DE GOSPODĂRIREA APELOR ILFOV</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DIRECŢIA DE SĂNĂTATE PUBLICĂ A MUNICIPIULUI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 Executiv</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INSTITUTUL NAŢIONAL DE SĂNĂTATE PUBLICĂ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 General</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REGIA AUTONOMĂ DE TRANSPORT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 Infrastructur</w:t>
                  </w:r>
                  <w:r w:rsidR="00B8100D" w:rsidRPr="00733547">
                    <w:rPr>
                      <w:rFonts w:ascii="Garamond" w:hAnsi="Garamond"/>
                      <w:lang w:val="ro-RO"/>
                    </w:rPr>
                    <w:t>ă</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INSTITUTUL NAŢIONAL DE STATISTICĂ ŞI STUDII ECONOMICE - DIRECŢIA GENERALĂ DE STATISTICĂ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 xml:space="preserve">UNIVERSITATEA DIN BUCUREŞTI </w:t>
                  </w:r>
                  <w:r w:rsidRPr="00733547">
                    <w:rPr>
                      <w:rFonts w:ascii="Garamond" w:hAnsi="Garamond"/>
                    </w:rPr>
                    <w:t>-</w:t>
                  </w:r>
                  <w:r w:rsidRPr="00733547">
                    <w:rPr>
                      <w:rFonts w:ascii="Garamond" w:hAnsi="Garamond"/>
                      <w:lang w:val="ro-RO"/>
                    </w:rPr>
                    <w:t xml:space="preserve"> CENTRUL DE CERCETARE A MEDIULUI ŞI EFECTUARE A STUDIILOR DE IMPACT</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CENTRUL REGIONAL DE PROTECŢIE A MEDIULUI PENTRU EUROPA CENTRALĂ ŞI DE EST – BIROUL LOCAL ROMÂNIA</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Manager</w:t>
                  </w:r>
                </w:p>
              </w:tc>
            </w:tr>
            <w:tr w:rsidR="00C54D3E" w:rsidRPr="00CF753E" w:rsidTr="00C83F16">
              <w:trPr>
                <w:trHeight w:val="111"/>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ORGANIZAŢIA ECOLOGICĂ ECOSENS</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Pre</w:t>
                  </w:r>
                  <w:r w:rsidR="00B8100D" w:rsidRPr="00733547">
                    <w:rPr>
                      <w:rFonts w:ascii="Garamond" w:hAnsi="Garamond"/>
                      <w:lang w:val="ro-RO"/>
                    </w:rPr>
                    <w:t>ş</w:t>
                  </w:r>
                  <w:r w:rsidRPr="00733547">
                    <w:rPr>
                      <w:rFonts w:ascii="Garamond" w:hAnsi="Garamond"/>
                      <w:lang w:val="ro-RO"/>
                    </w:rPr>
                    <w:t>edinte</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ORGANIZAŢIA ECO</w:t>
                  </w:r>
                  <w:r w:rsidRPr="00733547">
                    <w:rPr>
                      <w:rFonts w:ascii="Garamond" w:hAnsi="Garamond"/>
                    </w:rPr>
                    <w:t>-</w:t>
                  </w:r>
                  <w:r w:rsidRPr="00733547">
                    <w:rPr>
                      <w:rFonts w:ascii="Garamond" w:hAnsi="Garamond"/>
                      <w:lang w:val="ro-RO"/>
                    </w:rPr>
                    <w:t>CIVICA</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Pre</w:t>
                  </w:r>
                  <w:r w:rsidR="00B8100D" w:rsidRPr="00733547">
                    <w:rPr>
                      <w:rFonts w:ascii="Garamond" w:hAnsi="Garamond"/>
                      <w:lang w:val="ro-RO"/>
                    </w:rPr>
                    <w:t>ş</w:t>
                  </w:r>
                  <w:r w:rsidRPr="00733547">
                    <w:rPr>
                      <w:rFonts w:ascii="Garamond" w:hAnsi="Garamond"/>
                      <w:lang w:val="ro-RO"/>
                    </w:rPr>
                    <w:t>edinte</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MINISTERUL MEDIULUI ŞI SCHIMBĂRILOR CLIMATICE - ADMINISTRAŢIA NAŢIONALĂ DE METEOROLOGIE</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 General</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S.C. IRIDEX GROUP IMPORT EXPORT S.R.L.</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 General</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S.N.P. PETROM</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 General</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SUCURSALA ELECTROCENTRALE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rPr>
                      <w:rFonts w:ascii="Garamond" w:hAnsi="Garamond"/>
                      <w:lang w:val="ro-RO"/>
                    </w:rPr>
                  </w:pPr>
                  <w:r w:rsidRPr="00733547">
                    <w:rPr>
                      <w:rFonts w:ascii="Garamond" w:hAnsi="Garamond"/>
                      <w:lang w:val="ro-RO"/>
                    </w:rPr>
                    <w:t>REGIA NAŢIONALĂ A PĂDURILOR – ROMSILVA – DIRECŢIA SILVICĂ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OCOLUL SILVIC BUCUREŞTI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Şef Ocol</w:t>
                  </w:r>
                </w:p>
              </w:tc>
            </w:tr>
            <w:tr w:rsidR="00C54D3E" w:rsidRPr="00CF753E" w:rsidTr="00C83F16">
              <w:trPr>
                <w:trHeight w:val="110"/>
              </w:trPr>
              <w:tc>
                <w:tcPr>
                  <w:tcW w:w="847" w:type="dxa"/>
                  <w:tcBorders>
                    <w:top w:val="single" w:sz="4" w:space="0" w:color="000000"/>
                    <w:left w:val="single" w:sz="4" w:space="0" w:color="000000"/>
                    <w:bottom w:val="single" w:sz="4" w:space="0" w:color="000000"/>
                  </w:tcBorders>
                </w:tcPr>
                <w:p w:rsidR="00C54D3E" w:rsidRPr="00733547" w:rsidRDefault="00C54D3E" w:rsidP="001A03DB">
                  <w:pPr>
                    <w:numPr>
                      <w:ilvl w:val="0"/>
                      <w:numId w:val="10"/>
                    </w:numPr>
                    <w:suppressAutoHyphens/>
                    <w:snapToGrid w:val="0"/>
                    <w:spacing w:after="0" w:line="240" w:lineRule="auto"/>
                    <w:jc w:val="both"/>
                    <w:rPr>
                      <w:rFonts w:ascii="Garamond" w:hAnsi="Garamond"/>
                      <w:lang w:val="ro-RO"/>
                    </w:rPr>
                  </w:pPr>
                </w:p>
              </w:tc>
              <w:tc>
                <w:tcPr>
                  <w:tcW w:w="7001" w:type="dxa"/>
                  <w:tcBorders>
                    <w:top w:val="single" w:sz="4" w:space="0" w:color="000000"/>
                    <w:left w:val="single" w:sz="4" w:space="0" w:color="000000"/>
                    <w:bottom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CENTRUL DE PREVENIRE A POLUĂRII</w:t>
                  </w:r>
                </w:p>
              </w:tc>
              <w:tc>
                <w:tcPr>
                  <w:tcW w:w="1757" w:type="dxa"/>
                  <w:tcBorders>
                    <w:top w:val="single" w:sz="4" w:space="0" w:color="000000"/>
                    <w:left w:val="single" w:sz="4" w:space="0" w:color="000000"/>
                    <w:bottom w:val="single" w:sz="4" w:space="0" w:color="000000"/>
                    <w:right w:val="single" w:sz="4" w:space="0" w:color="000000"/>
                  </w:tcBorders>
                </w:tcPr>
                <w:p w:rsidR="00C54D3E" w:rsidRPr="00733547" w:rsidRDefault="00C54D3E" w:rsidP="001A03DB">
                  <w:pPr>
                    <w:snapToGrid w:val="0"/>
                    <w:spacing w:after="0" w:line="240" w:lineRule="auto"/>
                    <w:jc w:val="both"/>
                    <w:rPr>
                      <w:rFonts w:ascii="Garamond" w:hAnsi="Garamond"/>
                      <w:lang w:val="ro-RO"/>
                    </w:rPr>
                  </w:pPr>
                  <w:r w:rsidRPr="00733547">
                    <w:rPr>
                      <w:rFonts w:ascii="Garamond" w:hAnsi="Garamond"/>
                      <w:lang w:val="ro-RO"/>
                    </w:rPr>
                    <w:t>Director</w:t>
                  </w:r>
                </w:p>
              </w:tc>
            </w:tr>
            <w:tr w:rsidR="00C54D3E" w:rsidRPr="00CF753E" w:rsidTr="00C83F16">
              <w:trPr>
                <w:trHeight w:val="280"/>
              </w:trPr>
              <w:tc>
                <w:tcPr>
                  <w:tcW w:w="9605" w:type="dxa"/>
                  <w:gridSpan w:val="3"/>
                  <w:tcBorders>
                    <w:top w:val="single" w:sz="4" w:space="0" w:color="000000"/>
                  </w:tcBorders>
                </w:tcPr>
                <w:p w:rsidR="00C54D3E" w:rsidRPr="00CF753E" w:rsidRDefault="00C54D3E" w:rsidP="001A03DB">
                  <w:pPr>
                    <w:spacing w:after="0" w:line="240" w:lineRule="auto"/>
                    <w:jc w:val="both"/>
                    <w:rPr>
                      <w:rFonts w:ascii="Garamond" w:eastAsia="Times New Roman" w:hAnsi="Garamond" w:cs="Arial"/>
                      <w:color w:val="000000"/>
                      <w:sz w:val="24"/>
                      <w:szCs w:val="24"/>
                      <w:lang w:val="ro-RO" w:eastAsia="ro-RO"/>
                    </w:rPr>
                  </w:pPr>
                </w:p>
                <w:p w:rsidR="00C54D3E" w:rsidRPr="00CF753E" w:rsidRDefault="00C54D3E" w:rsidP="001A03DB">
                  <w:pPr>
                    <w:spacing w:after="0" w:line="240" w:lineRule="auto"/>
                    <w:jc w:val="both"/>
                    <w:rPr>
                      <w:rFonts w:ascii="Garamond" w:hAnsi="Garamond"/>
                      <w:sz w:val="24"/>
                      <w:szCs w:val="24"/>
                      <w:lang w:val="ro-RO"/>
                    </w:rPr>
                  </w:pPr>
                  <w:r w:rsidRPr="00CF753E">
                    <w:rPr>
                      <w:rFonts w:ascii="Garamond" w:hAnsi="Garamond"/>
                      <w:b/>
                      <w:i/>
                      <w:sz w:val="24"/>
                      <w:szCs w:val="24"/>
                      <w:lang w:val="ro-RO"/>
                    </w:rPr>
                    <w:t xml:space="preserve">     </w:t>
                  </w:r>
                  <w:r w:rsidRPr="00CF753E">
                    <w:rPr>
                      <w:rFonts w:ascii="Garamond" w:hAnsi="Garamond"/>
                      <w:b/>
                      <w:sz w:val="24"/>
                      <w:szCs w:val="24"/>
                      <w:lang w:val="ro-RO"/>
                    </w:rPr>
                    <w:t>Comitetul de Analiză Tehnică</w:t>
                  </w:r>
                  <w:r w:rsidRPr="00CF753E">
                    <w:rPr>
                      <w:rFonts w:ascii="Garamond" w:hAnsi="Garamond"/>
                      <w:sz w:val="24"/>
                      <w:szCs w:val="24"/>
                      <w:lang w:val="ro-RO"/>
                    </w:rPr>
                    <w:t xml:space="preserve"> </w:t>
                  </w:r>
                  <w:r w:rsidRPr="00CF753E">
                    <w:rPr>
                      <w:rFonts w:ascii="Garamond" w:hAnsi="Garamond"/>
                      <w:b/>
                      <w:sz w:val="24"/>
                      <w:szCs w:val="24"/>
                      <w:lang w:val="ro-RO"/>
                    </w:rPr>
                    <w:t>(C.A.T.)</w:t>
                  </w:r>
                  <w:r w:rsidRPr="00CF753E">
                    <w:rPr>
                      <w:rFonts w:ascii="Garamond" w:hAnsi="Garamond"/>
                      <w:sz w:val="24"/>
                      <w:szCs w:val="24"/>
                      <w:lang w:val="ro-RO"/>
                    </w:rPr>
                    <w:t xml:space="preserve"> PLAM reprezintă, alături de Grupul de Lucru, a doua componentă tehnică a structurii PLAM. Dată fiind anvergura activităţilor de planificare de mediu la nivelul unui judeţ, structura organizatorică a PLAM cuprinde o componentă tehnică suplimentară – Comitetul de Analiză Tehnică, cu responsabilităţi în toate etapele ulterioare etapei de iniţiere a PLAM.</w:t>
                  </w:r>
                </w:p>
                <w:p w:rsidR="00C54D3E" w:rsidRPr="00CF753E" w:rsidRDefault="00C54D3E" w:rsidP="001A03DB">
                  <w:pPr>
                    <w:pStyle w:val="Heading1"/>
                    <w:rPr>
                      <w:rFonts w:ascii="Garamond" w:hAnsi="Garamond"/>
                      <w:i w:val="0"/>
                      <w:sz w:val="24"/>
                    </w:rPr>
                  </w:pPr>
                </w:p>
                <w:p w:rsidR="00C54D3E" w:rsidRPr="00CF753E" w:rsidRDefault="00C54D3E" w:rsidP="001A03DB">
                  <w:pPr>
                    <w:pStyle w:val="Heading1"/>
                    <w:rPr>
                      <w:rFonts w:ascii="Garamond" w:hAnsi="Garamond"/>
                      <w:i w:val="0"/>
                      <w:sz w:val="24"/>
                    </w:rPr>
                  </w:pPr>
                  <w:r w:rsidRPr="00CF753E">
                    <w:rPr>
                      <w:rFonts w:ascii="Garamond" w:hAnsi="Garamond"/>
                      <w:i w:val="0"/>
                      <w:sz w:val="24"/>
                    </w:rPr>
                    <w:t>Comitetul de Analiza Tehnică:</w:t>
                  </w:r>
                </w:p>
                <w:p w:rsidR="00C54D3E" w:rsidRPr="00CF753E" w:rsidRDefault="00C54D3E" w:rsidP="001A03DB">
                  <w:pPr>
                    <w:numPr>
                      <w:ilvl w:val="0"/>
                      <w:numId w:val="18"/>
                    </w:numPr>
                    <w:tabs>
                      <w:tab w:val="left" w:pos="1220"/>
                    </w:tabs>
                    <w:suppressAutoHyphens/>
                    <w:spacing w:after="0" w:line="240" w:lineRule="auto"/>
                    <w:jc w:val="both"/>
                    <w:rPr>
                      <w:rFonts w:ascii="Garamond" w:hAnsi="Garamond"/>
                      <w:sz w:val="24"/>
                      <w:szCs w:val="24"/>
                      <w:lang w:val="ro-RO"/>
                    </w:rPr>
                  </w:pPr>
                  <w:r w:rsidRPr="00CF753E">
                    <w:rPr>
                      <w:rFonts w:ascii="Garamond" w:hAnsi="Garamond"/>
                      <w:sz w:val="24"/>
                      <w:szCs w:val="24"/>
                      <w:lang w:val="ro-RO"/>
                    </w:rPr>
                    <w:t>Agenţia de Dezvoltare Regională Bucureşti</w:t>
                  </w:r>
                  <w:r w:rsidRPr="00CF753E">
                    <w:rPr>
                      <w:rFonts w:ascii="Garamond" w:hAnsi="Garamond"/>
                      <w:sz w:val="24"/>
                      <w:szCs w:val="24"/>
                    </w:rPr>
                    <w:t>-</w:t>
                  </w:r>
                  <w:r w:rsidRPr="00CF753E">
                    <w:rPr>
                      <w:rFonts w:ascii="Garamond" w:hAnsi="Garamond"/>
                      <w:sz w:val="24"/>
                      <w:szCs w:val="24"/>
                      <w:lang w:val="ro-RO"/>
                    </w:rPr>
                    <w:t xml:space="preserve">Ilfov; </w:t>
                  </w:r>
                </w:p>
                <w:p w:rsidR="00C54D3E" w:rsidRPr="00CF753E" w:rsidRDefault="00C54D3E" w:rsidP="001A03DB">
                  <w:pPr>
                    <w:numPr>
                      <w:ilvl w:val="0"/>
                      <w:numId w:val="18"/>
                    </w:numPr>
                    <w:suppressAutoHyphens/>
                    <w:spacing w:after="0" w:line="240" w:lineRule="auto"/>
                    <w:jc w:val="both"/>
                    <w:rPr>
                      <w:rFonts w:ascii="Garamond" w:hAnsi="Garamond"/>
                      <w:sz w:val="24"/>
                      <w:szCs w:val="24"/>
                      <w:lang w:val="ro-RO"/>
                    </w:rPr>
                  </w:pPr>
                  <w:r w:rsidRPr="00CF753E">
                    <w:rPr>
                      <w:rFonts w:ascii="Garamond" w:hAnsi="Garamond"/>
                      <w:sz w:val="24"/>
                      <w:szCs w:val="24"/>
                      <w:lang w:val="ro-RO"/>
                    </w:rPr>
                    <w:t>Primăria Municipiului Bucureşti;</w:t>
                  </w:r>
                </w:p>
                <w:p w:rsidR="00C54D3E" w:rsidRPr="00CF753E" w:rsidRDefault="00C54D3E" w:rsidP="001A03DB">
                  <w:pPr>
                    <w:numPr>
                      <w:ilvl w:val="0"/>
                      <w:numId w:val="18"/>
                    </w:numPr>
                    <w:suppressAutoHyphens/>
                    <w:spacing w:after="0" w:line="240" w:lineRule="auto"/>
                    <w:jc w:val="both"/>
                    <w:rPr>
                      <w:rFonts w:ascii="Garamond" w:hAnsi="Garamond"/>
                      <w:sz w:val="24"/>
                      <w:szCs w:val="24"/>
                      <w:lang w:val="ro-RO"/>
                    </w:rPr>
                  </w:pPr>
                  <w:r w:rsidRPr="00CF753E">
                    <w:rPr>
                      <w:rFonts w:ascii="Garamond" w:hAnsi="Garamond"/>
                      <w:sz w:val="24"/>
                      <w:szCs w:val="24"/>
                      <w:lang w:val="ro-RO"/>
                    </w:rPr>
                    <w:t>Agenţia pentru Protecţia Mediului Bucureşti – Şef Serviciu A.C.C.;</w:t>
                  </w:r>
                </w:p>
                <w:p w:rsidR="00C54D3E" w:rsidRPr="00CF753E" w:rsidRDefault="00C54D3E" w:rsidP="001A03DB">
                  <w:pPr>
                    <w:numPr>
                      <w:ilvl w:val="0"/>
                      <w:numId w:val="18"/>
                    </w:numPr>
                    <w:suppressAutoHyphens/>
                    <w:spacing w:after="0" w:line="240" w:lineRule="auto"/>
                    <w:jc w:val="both"/>
                    <w:rPr>
                      <w:rFonts w:ascii="Garamond" w:hAnsi="Garamond"/>
                      <w:sz w:val="24"/>
                      <w:szCs w:val="24"/>
                      <w:lang w:val="ro-RO"/>
                    </w:rPr>
                  </w:pPr>
                  <w:r w:rsidRPr="00CF753E">
                    <w:rPr>
                      <w:rFonts w:ascii="Garamond" w:hAnsi="Garamond"/>
                      <w:sz w:val="24"/>
                      <w:szCs w:val="24"/>
                      <w:lang w:val="ro-RO"/>
                    </w:rPr>
                    <w:t>Agenţia pentru Protecţia Mediului Bucureşti – Şef Serviciu C.F.M.;</w:t>
                  </w:r>
                </w:p>
                <w:p w:rsidR="00C54D3E" w:rsidRPr="00CF753E" w:rsidRDefault="00C54D3E" w:rsidP="001A03DB">
                  <w:pPr>
                    <w:numPr>
                      <w:ilvl w:val="0"/>
                      <w:numId w:val="18"/>
                    </w:numPr>
                    <w:suppressAutoHyphens/>
                    <w:spacing w:after="0" w:line="240" w:lineRule="auto"/>
                    <w:jc w:val="both"/>
                    <w:rPr>
                      <w:rFonts w:ascii="Garamond" w:hAnsi="Garamond"/>
                      <w:sz w:val="24"/>
                      <w:szCs w:val="24"/>
                      <w:lang w:val="ro-RO"/>
                    </w:rPr>
                  </w:pPr>
                  <w:r w:rsidRPr="00CF753E">
                    <w:rPr>
                      <w:rFonts w:ascii="Garamond" w:hAnsi="Garamond"/>
                      <w:sz w:val="24"/>
                      <w:szCs w:val="24"/>
                      <w:lang w:val="ro-RO"/>
                    </w:rPr>
                    <w:t>Garda Naţională de Mediu Comisariatul Mun. Bucureşti – Comisar;</w:t>
                  </w:r>
                </w:p>
                <w:p w:rsidR="00C54D3E" w:rsidRPr="00CF753E" w:rsidRDefault="00C54D3E" w:rsidP="001A03DB">
                  <w:pPr>
                    <w:numPr>
                      <w:ilvl w:val="0"/>
                      <w:numId w:val="18"/>
                    </w:numPr>
                    <w:suppressAutoHyphens/>
                    <w:spacing w:after="0" w:line="240" w:lineRule="auto"/>
                    <w:ind w:left="896" w:hanging="357"/>
                    <w:jc w:val="both"/>
                    <w:rPr>
                      <w:rFonts w:ascii="Garamond" w:hAnsi="Garamond"/>
                      <w:sz w:val="24"/>
                      <w:szCs w:val="24"/>
                      <w:lang w:val="ro-RO"/>
                    </w:rPr>
                  </w:pPr>
                  <w:r w:rsidRPr="00CF753E">
                    <w:rPr>
                      <w:rFonts w:ascii="Garamond" w:hAnsi="Garamond"/>
                      <w:sz w:val="24"/>
                      <w:szCs w:val="24"/>
                      <w:lang w:val="ro-RO"/>
                    </w:rPr>
                    <w:t>Sistemul de Gospodărire a Apelor (S.G.A.) Ilfov-Bucureşti – Inginer Şef.</w:t>
                  </w:r>
                </w:p>
                <w:p w:rsidR="00C54D3E" w:rsidRPr="00CF753E" w:rsidRDefault="00C54D3E" w:rsidP="001A03DB">
                  <w:pPr>
                    <w:spacing w:after="0" w:line="240" w:lineRule="auto"/>
                    <w:jc w:val="both"/>
                    <w:rPr>
                      <w:rFonts w:ascii="Garamond" w:hAnsi="Garamond"/>
                      <w:sz w:val="24"/>
                      <w:szCs w:val="24"/>
                      <w:lang w:val="ro-RO"/>
                    </w:rPr>
                  </w:pPr>
                  <w:r w:rsidRPr="00CF753E">
                    <w:rPr>
                      <w:rFonts w:ascii="Garamond" w:hAnsi="Garamond"/>
                      <w:color w:val="FF0000"/>
                      <w:sz w:val="24"/>
                      <w:szCs w:val="24"/>
                      <w:lang w:val="ro-RO"/>
                    </w:rPr>
                    <w:t xml:space="preserve">        </w:t>
                  </w:r>
                  <w:r w:rsidR="0073606B" w:rsidRPr="00CF753E">
                    <w:rPr>
                      <w:rFonts w:ascii="Garamond" w:hAnsi="Garamond"/>
                      <w:color w:val="FF0000"/>
                      <w:sz w:val="24"/>
                      <w:szCs w:val="24"/>
                      <w:lang w:val="ro-RO"/>
                    </w:rPr>
                    <w:t xml:space="preserve"> </w:t>
                  </w:r>
                  <w:r w:rsidRPr="00CF753E">
                    <w:rPr>
                      <w:rFonts w:ascii="Garamond" w:hAnsi="Garamond"/>
                      <w:sz w:val="24"/>
                      <w:szCs w:val="24"/>
                      <w:lang w:val="ro-RO"/>
                    </w:rPr>
                    <w:t>7.   Direţia de Sănătate Publică a Municipiului Bucureşti – Medic primar igienă</w:t>
                  </w:r>
                </w:p>
                <w:p w:rsidR="00C54D3E" w:rsidRPr="00CF753E" w:rsidRDefault="00C54D3E" w:rsidP="001A03DB">
                  <w:pPr>
                    <w:spacing w:after="0" w:line="240" w:lineRule="auto"/>
                    <w:jc w:val="both"/>
                    <w:rPr>
                      <w:rFonts w:ascii="Garamond" w:hAnsi="Garamond"/>
                      <w:sz w:val="24"/>
                      <w:szCs w:val="24"/>
                      <w:lang w:val="ro-RO"/>
                    </w:rPr>
                  </w:pPr>
                </w:p>
                <w:p w:rsidR="00C54D3E" w:rsidRPr="00CF753E" w:rsidRDefault="00C54D3E" w:rsidP="001A03DB">
                  <w:pPr>
                    <w:spacing w:after="0" w:line="240" w:lineRule="auto"/>
                    <w:jc w:val="both"/>
                    <w:rPr>
                      <w:rFonts w:ascii="Garamond" w:hAnsi="Garamond"/>
                      <w:sz w:val="24"/>
                      <w:szCs w:val="24"/>
                      <w:lang w:val="ro-RO"/>
                    </w:rPr>
                  </w:pPr>
                  <w:r w:rsidRPr="00CF753E">
                    <w:rPr>
                      <w:rFonts w:ascii="Garamond" w:hAnsi="Garamond"/>
                      <w:b/>
                      <w:sz w:val="24"/>
                      <w:szCs w:val="24"/>
                      <w:lang w:val="ro-RO"/>
                    </w:rPr>
                    <w:t>Grupul de Lucru (G.L.)</w:t>
                  </w:r>
                  <w:r w:rsidRPr="00CF753E">
                    <w:rPr>
                      <w:rFonts w:ascii="Garamond" w:hAnsi="Garamond"/>
                      <w:sz w:val="24"/>
                      <w:szCs w:val="24"/>
                      <w:lang w:val="ro-RO"/>
                    </w:rPr>
                    <w:t xml:space="preserve"> PLAM reprezintă principala componentă cu responsabilităţi privind activităţile cu aspect tehnic implicate de acest proces şi este format din experţi cu experienţă în domeniul protecţiei mediului. </w:t>
                  </w:r>
                </w:p>
                <w:p w:rsidR="00C54D3E" w:rsidRPr="00CF753E" w:rsidRDefault="00C54D3E" w:rsidP="001A03DB">
                  <w:pPr>
                    <w:spacing w:after="0" w:line="240" w:lineRule="auto"/>
                    <w:ind w:firstLine="360"/>
                    <w:jc w:val="both"/>
                    <w:rPr>
                      <w:rFonts w:ascii="Garamond" w:hAnsi="Garamond"/>
                      <w:sz w:val="24"/>
                      <w:szCs w:val="24"/>
                      <w:lang w:val="pt-PT"/>
                    </w:rPr>
                  </w:pPr>
                  <w:r w:rsidRPr="00CF753E">
                    <w:rPr>
                      <w:rFonts w:ascii="Garamond" w:hAnsi="Garamond"/>
                      <w:sz w:val="24"/>
                      <w:szCs w:val="24"/>
                      <w:lang w:val="ro-RO"/>
                    </w:rPr>
                    <w:t>Pentru eficientizarea procesului PLAM au fost constituite grupul de lucrul,</w:t>
                  </w:r>
                  <w:r w:rsidRPr="00CF753E">
                    <w:rPr>
                      <w:rFonts w:ascii="Garamond" w:hAnsi="Garamond"/>
                      <w:sz w:val="24"/>
                      <w:szCs w:val="24"/>
                      <w:lang w:val="pt-PT"/>
                    </w:rPr>
                    <w:t xml:space="preserve"> divizat în subgrupuri de lucru, pe domenii de interes: </w:t>
                  </w:r>
                </w:p>
                <w:p w:rsidR="00C54D3E" w:rsidRPr="00CF753E" w:rsidRDefault="00C54D3E" w:rsidP="001A03DB">
                  <w:pPr>
                    <w:numPr>
                      <w:ilvl w:val="0"/>
                      <w:numId w:val="21"/>
                    </w:numPr>
                    <w:spacing w:after="0" w:line="240" w:lineRule="auto"/>
                    <w:jc w:val="both"/>
                    <w:rPr>
                      <w:rFonts w:ascii="Garamond" w:hAnsi="Garamond"/>
                      <w:iCs/>
                      <w:sz w:val="24"/>
                      <w:szCs w:val="24"/>
                      <w:lang w:val="it-IT"/>
                    </w:rPr>
                  </w:pPr>
                  <w:r w:rsidRPr="00CF753E">
                    <w:rPr>
                      <w:rFonts w:ascii="Garamond" w:hAnsi="Garamond"/>
                      <w:iCs/>
                      <w:sz w:val="24"/>
                      <w:szCs w:val="24"/>
                      <w:lang w:val="it-IT"/>
                    </w:rPr>
                    <w:t>Calitatea aerului, protecţia atmosferei şi schimbări climatice;</w:t>
                  </w:r>
                  <w:r w:rsidRPr="00CF753E">
                    <w:rPr>
                      <w:rFonts w:ascii="Garamond" w:hAnsi="Garamond"/>
                      <w:sz w:val="24"/>
                      <w:szCs w:val="24"/>
                      <w:lang w:val="it-IT"/>
                    </w:rPr>
                    <w:t xml:space="preserve"> </w:t>
                  </w:r>
                </w:p>
                <w:p w:rsidR="00C54D3E" w:rsidRPr="00CF753E" w:rsidRDefault="00C54D3E" w:rsidP="001A03DB">
                  <w:pPr>
                    <w:numPr>
                      <w:ilvl w:val="0"/>
                      <w:numId w:val="21"/>
                    </w:numPr>
                    <w:spacing w:after="0" w:line="240" w:lineRule="auto"/>
                    <w:jc w:val="both"/>
                    <w:rPr>
                      <w:rFonts w:ascii="Garamond" w:hAnsi="Garamond"/>
                      <w:iCs/>
                      <w:sz w:val="24"/>
                      <w:szCs w:val="24"/>
                    </w:rPr>
                  </w:pPr>
                  <w:r w:rsidRPr="00CF753E">
                    <w:rPr>
                      <w:rFonts w:ascii="Garamond" w:hAnsi="Garamond"/>
                      <w:iCs/>
                      <w:sz w:val="24"/>
                      <w:szCs w:val="24"/>
                    </w:rPr>
                    <w:t>Apă;</w:t>
                  </w:r>
                  <w:r w:rsidRPr="00CF753E">
                    <w:rPr>
                      <w:rFonts w:ascii="Garamond" w:hAnsi="Garamond"/>
                      <w:sz w:val="24"/>
                      <w:szCs w:val="24"/>
                    </w:rPr>
                    <w:t xml:space="preserve"> </w:t>
                  </w:r>
                </w:p>
                <w:p w:rsidR="00C54D3E" w:rsidRPr="00CF753E" w:rsidRDefault="00C54D3E" w:rsidP="001A03DB">
                  <w:pPr>
                    <w:numPr>
                      <w:ilvl w:val="0"/>
                      <w:numId w:val="21"/>
                    </w:numPr>
                    <w:spacing w:after="0" w:line="240" w:lineRule="auto"/>
                    <w:jc w:val="both"/>
                    <w:rPr>
                      <w:rFonts w:ascii="Garamond" w:hAnsi="Garamond"/>
                      <w:iCs/>
                      <w:sz w:val="24"/>
                      <w:szCs w:val="24"/>
                      <w:lang w:val="it-IT"/>
                    </w:rPr>
                  </w:pPr>
                  <w:r w:rsidRPr="00CF753E">
                    <w:rPr>
                      <w:rFonts w:ascii="Garamond" w:hAnsi="Garamond"/>
                      <w:iCs/>
                      <w:sz w:val="24"/>
                      <w:szCs w:val="24"/>
                      <w:lang w:val="it-IT"/>
                    </w:rPr>
                    <w:t>Deşeuri, substanţe chimice periculoase, calitatea solului şi terenuri degradate;</w:t>
                  </w:r>
                  <w:r w:rsidRPr="00CF753E">
                    <w:rPr>
                      <w:rFonts w:ascii="Garamond" w:hAnsi="Garamond"/>
                      <w:sz w:val="24"/>
                      <w:szCs w:val="24"/>
                      <w:lang w:val="it-IT"/>
                    </w:rPr>
                    <w:t xml:space="preserve"> </w:t>
                  </w:r>
                </w:p>
                <w:p w:rsidR="00C54D3E" w:rsidRPr="00CF753E" w:rsidRDefault="00C54D3E" w:rsidP="001A03DB">
                  <w:pPr>
                    <w:numPr>
                      <w:ilvl w:val="0"/>
                      <w:numId w:val="21"/>
                    </w:numPr>
                    <w:spacing w:after="0" w:line="240" w:lineRule="auto"/>
                    <w:jc w:val="both"/>
                    <w:rPr>
                      <w:rFonts w:ascii="Garamond" w:hAnsi="Garamond"/>
                      <w:iCs/>
                      <w:sz w:val="24"/>
                      <w:szCs w:val="24"/>
                      <w:lang w:val="it-IT"/>
                    </w:rPr>
                  </w:pPr>
                  <w:r w:rsidRPr="00CF753E">
                    <w:rPr>
                      <w:rFonts w:ascii="Garamond" w:hAnsi="Garamond"/>
                      <w:iCs/>
                      <w:sz w:val="24"/>
                      <w:szCs w:val="24"/>
                      <w:lang w:val="it-IT"/>
                    </w:rPr>
                    <w:t>Protecţia naturii, biodiversitate şi păduri;</w:t>
                  </w:r>
                  <w:r w:rsidRPr="00CF753E">
                    <w:rPr>
                      <w:rFonts w:ascii="Garamond" w:hAnsi="Garamond"/>
                      <w:sz w:val="24"/>
                      <w:szCs w:val="24"/>
                      <w:lang w:val="it-IT"/>
                    </w:rPr>
                    <w:t xml:space="preserve"> </w:t>
                  </w:r>
                </w:p>
                <w:p w:rsidR="00C54D3E" w:rsidRPr="00CF753E" w:rsidRDefault="00C54D3E" w:rsidP="001A03DB">
                  <w:pPr>
                    <w:numPr>
                      <w:ilvl w:val="0"/>
                      <w:numId w:val="21"/>
                    </w:numPr>
                    <w:spacing w:after="0" w:line="240" w:lineRule="auto"/>
                    <w:jc w:val="both"/>
                    <w:rPr>
                      <w:rFonts w:ascii="Garamond" w:hAnsi="Garamond"/>
                      <w:iCs/>
                      <w:sz w:val="24"/>
                      <w:szCs w:val="24"/>
                      <w:lang w:val="it-IT"/>
                    </w:rPr>
                  </w:pPr>
                  <w:r w:rsidRPr="00CF753E">
                    <w:rPr>
                      <w:rFonts w:ascii="Garamond" w:hAnsi="Garamond"/>
                      <w:iCs/>
                      <w:sz w:val="24"/>
                      <w:szCs w:val="24"/>
                      <w:lang w:val="it-IT"/>
                    </w:rPr>
                    <w:t>Dezvoltarea mediului urban. Protecţia împotriva zgomotului;</w:t>
                  </w:r>
                  <w:r w:rsidRPr="00CF753E">
                    <w:rPr>
                      <w:rFonts w:ascii="Garamond" w:hAnsi="Garamond"/>
                      <w:sz w:val="24"/>
                      <w:szCs w:val="24"/>
                      <w:lang w:val="it-IT"/>
                    </w:rPr>
                    <w:t xml:space="preserve"> </w:t>
                  </w:r>
                </w:p>
                <w:p w:rsidR="00C54D3E" w:rsidRPr="00CF753E" w:rsidRDefault="00C54D3E" w:rsidP="001A03DB">
                  <w:pPr>
                    <w:numPr>
                      <w:ilvl w:val="0"/>
                      <w:numId w:val="21"/>
                    </w:numPr>
                    <w:spacing w:after="0" w:line="240" w:lineRule="auto"/>
                    <w:jc w:val="both"/>
                    <w:rPr>
                      <w:rFonts w:ascii="Garamond" w:hAnsi="Garamond"/>
                      <w:iCs/>
                      <w:sz w:val="24"/>
                      <w:szCs w:val="24"/>
                      <w:lang w:val="it-IT"/>
                    </w:rPr>
                  </w:pPr>
                  <w:r w:rsidRPr="00CF753E">
                    <w:rPr>
                      <w:rFonts w:ascii="Garamond" w:hAnsi="Garamond"/>
                      <w:iCs/>
                      <w:sz w:val="24"/>
                      <w:szCs w:val="24"/>
                      <w:lang w:val="it-IT"/>
                    </w:rPr>
                    <w:t>Educaţie ecologică, dezvoltare durabilă şi calitatea vieţii.</w:t>
                  </w:r>
                </w:p>
                <w:p w:rsidR="00C54D3E" w:rsidRPr="00CF753E" w:rsidRDefault="00C54D3E" w:rsidP="001A03DB">
                  <w:pPr>
                    <w:spacing w:after="0" w:line="240" w:lineRule="auto"/>
                    <w:jc w:val="both"/>
                    <w:rPr>
                      <w:rFonts w:ascii="Garamond" w:hAnsi="Garamond"/>
                      <w:sz w:val="24"/>
                      <w:szCs w:val="24"/>
                      <w:lang w:val="ro-RO"/>
                    </w:rPr>
                  </w:pPr>
                </w:p>
                <w:p w:rsidR="00C54D3E" w:rsidRPr="00CF753E" w:rsidRDefault="00C54D3E" w:rsidP="001A03DB">
                  <w:pPr>
                    <w:autoSpaceDE w:val="0"/>
                    <w:spacing w:after="0" w:line="240" w:lineRule="auto"/>
                    <w:jc w:val="both"/>
                    <w:rPr>
                      <w:rFonts w:ascii="Garamond" w:hAnsi="Garamond"/>
                      <w:sz w:val="24"/>
                      <w:szCs w:val="24"/>
                      <w:lang w:val="ro-RO"/>
                    </w:rPr>
                  </w:pPr>
                  <w:r w:rsidRPr="00CF753E">
                    <w:rPr>
                      <w:rStyle w:val="Strong"/>
                      <w:rFonts w:ascii="Garamond" w:hAnsi="Garamond"/>
                      <w:sz w:val="24"/>
                      <w:szCs w:val="24"/>
                      <w:lang w:val="ro-RO"/>
                    </w:rPr>
                    <w:t xml:space="preserve">      Coordonator PLAM Bucureşti este </w:t>
                  </w:r>
                  <w:r w:rsidRPr="00CF753E">
                    <w:rPr>
                      <w:rFonts w:ascii="Garamond" w:hAnsi="Garamond"/>
                      <w:sz w:val="24"/>
                      <w:szCs w:val="24"/>
                      <w:lang w:val="ro-RO"/>
                    </w:rPr>
                    <w:t xml:space="preserve">chim. Simona Mihaela Catrina, director executiv, Agenţia pentru Protecţia Mediului Bucureşti, în conformitate cu Decizia nr. 315/21.05.2013 privind numirea d-nei Simona Mihaela Catrina în funcţia publică de conducere de director executiv al Agenţiei pentru Protecţia Mediului Bucureşti; </w:t>
                  </w:r>
                </w:p>
                <w:p w:rsidR="00C54D3E" w:rsidRPr="00CF753E" w:rsidRDefault="00C54D3E" w:rsidP="001A03DB">
                  <w:pPr>
                    <w:spacing w:after="0" w:line="240" w:lineRule="auto"/>
                    <w:jc w:val="both"/>
                    <w:rPr>
                      <w:rFonts w:ascii="Garamond" w:eastAsia="Times New Roman" w:hAnsi="Garamond"/>
                      <w:sz w:val="24"/>
                      <w:szCs w:val="24"/>
                      <w:lang w:val="ro-RO"/>
                    </w:rPr>
                  </w:pPr>
                  <w:r w:rsidRPr="00CF753E">
                    <w:rPr>
                      <w:rFonts w:ascii="Garamond" w:eastAsia="Times New Roman" w:hAnsi="Garamond"/>
                      <w:sz w:val="24"/>
                      <w:szCs w:val="24"/>
                      <w:lang w:val="ro-RO"/>
                    </w:rPr>
                    <w:t xml:space="preserve">      Coordonatorul Planului de Acţiune pentru Mediu a răspuns pentru următoarele activităţi:</w:t>
                  </w:r>
                </w:p>
                <w:p w:rsidR="00C54D3E" w:rsidRPr="00CF753E" w:rsidRDefault="00C54D3E" w:rsidP="001A03DB">
                  <w:pPr>
                    <w:spacing w:after="0" w:line="240" w:lineRule="auto"/>
                    <w:jc w:val="both"/>
                    <w:rPr>
                      <w:rFonts w:ascii="Garamond" w:eastAsia="Times New Roman" w:hAnsi="Garamond"/>
                      <w:sz w:val="24"/>
                      <w:szCs w:val="24"/>
                      <w:lang w:val="ro-RO"/>
                    </w:rPr>
                  </w:pPr>
                  <w:r w:rsidRPr="00CF753E">
                    <w:rPr>
                      <w:rFonts w:ascii="Garamond" w:eastAsia="Times New Roman" w:hAnsi="Garamond"/>
                      <w:sz w:val="24"/>
                      <w:szCs w:val="24"/>
                      <w:lang w:val="ro-RO"/>
                    </w:rPr>
                    <w:t>•  Colaborarea cu autorităţile judeţene ale administraţiei publice pentru crearea cadrului legal;</w:t>
                  </w:r>
                </w:p>
                <w:p w:rsidR="00C54D3E" w:rsidRPr="00CF753E" w:rsidRDefault="00C54D3E" w:rsidP="001A03DB">
                  <w:pPr>
                    <w:spacing w:after="0" w:line="240" w:lineRule="auto"/>
                    <w:jc w:val="both"/>
                    <w:rPr>
                      <w:rFonts w:ascii="Garamond" w:eastAsia="Times New Roman" w:hAnsi="Garamond"/>
                      <w:sz w:val="24"/>
                      <w:szCs w:val="24"/>
                      <w:lang w:val="ro-RO"/>
                    </w:rPr>
                  </w:pPr>
                  <w:r w:rsidRPr="00CF753E">
                    <w:rPr>
                      <w:rFonts w:ascii="Garamond" w:eastAsia="Times New Roman" w:hAnsi="Garamond"/>
                      <w:sz w:val="24"/>
                      <w:szCs w:val="24"/>
                      <w:lang w:val="ro-RO"/>
                    </w:rPr>
                    <w:t>• Asigurarea participării tuturor factorilor responsabili şi realizarea structurii organizatorice a planului;</w:t>
                  </w:r>
                </w:p>
                <w:p w:rsidR="00C54D3E" w:rsidRPr="00CF753E" w:rsidRDefault="00C54D3E" w:rsidP="001A03DB">
                  <w:pPr>
                    <w:spacing w:after="0" w:line="240" w:lineRule="auto"/>
                    <w:jc w:val="both"/>
                    <w:rPr>
                      <w:rFonts w:ascii="Garamond" w:eastAsia="Times New Roman" w:hAnsi="Garamond"/>
                      <w:sz w:val="24"/>
                      <w:szCs w:val="24"/>
                      <w:lang w:val="ro-RO"/>
                    </w:rPr>
                  </w:pPr>
                  <w:r w:rsidRPr="00CF753E">
                    <w:rPr>
                      <w:rFonts w:ascii="Garamond" w:eastAsia="Times New Roman" w:hAnsi="Garamond"/>
                      <w:sz w:val="24"/>
                      <w:szCs w:val="24"/>
                      <w:lang w:val="ro-RO"/>
                    </w:rPr>
                    <w:t>• Asigurarea colaborării cu alte instituţii şi organizaţii pentru realizarea PLAM, inclusiv pentru obţinerea informaţiilor necesare;</w:t>
                  </w:r>
                </w:p>
                <w:p w:rsidR="00C54D3E" w:rsidRPr="00CF753E" w:rsidRDefault="00C54D3E" w:rsidP="001A03DB">
                  <w:pPr>
                    <w:spacing w:after="0" w:line="240" w:lineRule="auto"/>
                    <w:jc w:val="both"/>
                    <w:rPr>
                      <w:rFonts w:ascii="Garamond" w:eastAsia="Times New Roman" w:hAnsi="Garamond"/>
                      <w:sz w:val="24"/>
                      <w:szCs w:val="24"/>
                      <w:lang w:val="ro-RO"/>
                    </w:rPr>
                  </w:pPr>
                  <w:r w:rsidRPr="00CF753E">
                    <w:rPr>
                      <w:rFonts w:ascii="Garamond" w:eastAsia="Times New Roman" w:hAnsi="Garamond"/>
                      <w:sz w:val="24"/>
                      <w:szCs w:val="24"/>
                      <w:lang w:val="ro-RO"/>
                    </w:rPr>
                    <w:t>•  Coordonarea activităţilor de elaborare a PLAM şi realizarea la termen a documentelor;</w:t>
                  </w:r>
                </w:p>
                <w:p w:rsidR="00C54D3E" w:rsidRPr="00CF753E" w:rsidRDefault="00C54D3E" w:rsidP="001A03DB">
                  <w:pPr>
                    <w:spacing w:after="0" w:line="240" w:lineRule="auto"/>
                    <w:jc w:val="both"/>
                    <w:rPr>
                      <w:rFonts w:ascii="Garamond" w:eastAsia="Times New Roman" w:hAnsi="Garamond"/>
                      <w:sz w:val="24"/>
                      <w:szCs w:val="24"/>
                      <w:lang w:val="ro-RO"/>
                    </w:rPr>
                  </w:pPr>
                  <w:r w:rsidRPr="00CF753E">
                    <w:rPr>
                      <w:rFonts w:ascii="Garamond" w:eastAsia="Times New Roman" w:hAnsi="Garamond"/>
                      <w:sz w:val="24"/>
                      <w:szCs w:val="24"/>
                      <w:lang w:val="ro-RO"/>
                    </w:rPr>
                    <w:t>•  Asigurarea spaţiului necesar desfăşurării activităţilor curente.</w:t>
                  </w:r>
                </w:p>
                <w:p w:rsidR="00C54D3E" w:rsidRPr="00CF753E" w:rsidRDefault="00C54D3E" w:rsidP="001A03DB">
                  <w:pPr>
                    <w:spacing w:after="0" w:line="240" w:lineRule="auto"/>
                    <w:jc w:val="both"/>
                    <w:rPr>
                      <w:rFonts w:ascii="Garamond" w:eastAsia="Times New Roman" w:hAnsi="Garamond"/>
                      <w:sz w:val="24"/>
                      <w:szCs w:val="24"/>
                      <w:lang w:val="ro-RO"/>
                    </w:rPr>
                  </w:pPr>
                </w:p>
                <w:p w:rsidR="00C54D3E" w:rsidRPr="00CF753E" w:rsidRDefault="00C54D3E" w:rsidP="001A03DB">
                  <w:pPr>
                    <w:spacing w:after="0" w:line="240" w:lineRule="auto"/>
                    <w:jc w:val="both"/>
                    <w:rPr>
                      <w:rFonts w:ascii="Garamond" w:hAnsi="Garamond"/>
                      <w:sz w:val="24"/>
                      <w:szCs w:val="24"/>
                      <w:lang w:val="ro-RO"/>
                    </w:rPr>
                  </w:pPr>
                  <w:r w:rsidRPr="00CF753E">
                    <w:rPr>
                      <w:rStyle w:val="Strong"/>
                      <w:rFonts w:ascii="Garamond" w:hAnsi="Garamond"/>
                      <w:sz w:val="24"/>
                      <w:szCs w:val="24"/>
                      <w:lang w:val="ro-RO"/>
                    </w:rPr>
                    <w:t xml:space="preserve">      R</w:t>
                  </w:r>
                  <w:r w:rsidR="00490BB7" w:rsidRPr="00CF753E">
                    <w:rPr>
                      <w:rStyle w:val="Strong"/>
                      <w:rFonts w:ascii="Garamond" w:hAnsi="Garamond"/>
                      <w:sz w:val="24"/>
                      <w:szCs w:val="24"/>
                      <w:lang w:val="ro-RO"/>
                    </w:rPr>
                    <w:t xml:space="preserve">esponsabil </w:t>
                  </w:r>
                  <w:r w:rsidRPr="00CF753E">
                    <w:rPr>
                      <w:rStyle w:val="Strong"/>
                      <w:rFonts w:ascii="Garamond" w:hAnsi="Garamond"/>
                      <w:sz w:val="24"/>
                      <w:szCs w:val="24"/>
                      <w:lang w:val="ro-RO"/>
                    </w:rPr>
                    <w:t>G</w:t>
                  </w:r>
                  <w:r w:rsidR="00490BB7" w:rsidRPr="00CF753E">
                    <w:rPr>
                      <w:rStyle w:val="Strong"/>
                      <w:rFonts w:ascii="Garamond" w:hAnsi="Garamond"/>
                      <w:sz w:val="24"/>
                      <w:szCs w:val="24"/>
                      <w:lang w:val="ro-RO"/>
                    </w:rPr>
                    <w:t>rup</w:t>
                  </w:r>
                  <w:r w:rsidRPr="00CF753E">
                    <w:rPr>
                      <w:rStyle w:val="Strong"/>
                      <w:rFonts w:ascii="Garamond" w:hAnsi="Garamond"/>
                      <w:sz w:val="24"/>
                      <w:szCs w:val="24"/>
                      <w:lang w:val="ro-RO"/>
                    </w:rPr>
                    <w:t xml:space="preserve"> </w:t>
                  </w:r>
                  <w:r w:rsidR="00490BB7" w:rsidRPr="00CF753E">
                    <w:rPr>
                      <w:rStyle w:val="Strong"/>
                      <w:rFonts w:ascii="Garamond" w:hAnsi="Garamond"/>
                      <w:sz w:val="24"/>
                      <w:szCs w:val="24"/>
                      <w:lang w:val="ro-RO"/>
                    </w:rPr>
                    <w:t xml:space="preserve">de </w:t>
                  </w:r>
                  <w:r w:rsidRPr="00CF753E">
                    <w:rPr>
                      <w:rStyle w:val="Strong"/>
                      <w:rFonts w:ascii="Garamond" w:hAnsi="Garamond"/>
                      <w:sz w:val="24"/>
                      <w:szCs w:val="24"/>
                      <w:lang w:val="ro-RO"/>
                    </w:rPr>
                    <w:t>L</w:t>
                  </w:r>
                  <w:r w:rsidR="00490BB7" w:rsidRPr="00CF753E">
                    <w:rPr>
                      <w:rStyle w:val="Strong"/>
                      <w:rFonts w:ascii="Garamond" w:hAnsi="Garamond"/>
                      <w:sz w:val="24"/>
                      <w:szCs w:val="24"/>
                      <w:lang w:val="ro-RO"/>
                    </w:rPr>
                    <w:t>ucru</w:t>
                  </w:r>
                  <w:r w:rsidRPr="00CF753E">
                    <w:rPr>
                      <w:rStyle w:val="Strong"/>
                      <w:rFonts w:ascii="Garamond" w:hAnsi="Garamond"/>
                      <w:sz w:val="24"/>
                      <w:szCs w:val="24"/>
                      <w:lang w:val="ro-RO"/>
                    </w:rPr>
                    <w:t xml:space="preserve">: </w:t>
                  </w:r>
                  <w:r w:rsidRPr="00CF753E">
                    <w:rPr>
                      <w:rStyle w:val="Strong"/>
                      <w:rFonts w:ascii="Garamond" w:hAnsi="Garamond"/>
                      <w:b w:val="0"/>
                      <w:sz w:val="24"/>
                      <w:szCs w:val="24"/>
                      <w:lang w:val="ro-RO"/>
                    </w:rPr>
                    <w:t>ing. Marinela Pleşca</w:t>
                  </w:r>
                  <w:r w:rsidRPr="00CF753E">
                    <w:rPr>
                      <w:rFonts w:ascii="Garamond" w:hAnsi="Garamond"/>
                      <w:sz w:val="24"/>
                      <w:szCs w:val="24"/>
                      <w:lang w:val="ro-RO"/>
                    </w:rPr>
                    <w:t>, consilier superior,</w:t>
                  </w:r>
                  <w:r w:rsidRPr="00CF753E">
                    <w:rPr>
                      <w:rFonts w:ascii="Garamond" w:hAnsi="Garamond"/>
                      <w:b/>
                      <w:sz w:val="24"/>
                      <w:szCs w:val="24"/>
                      <w:lang w:val="ro-RO"/>
                    </w:rPr>
                    <w:t xml:space="preserve"> </w:t>
                  </w:r>
                  <w:r w:rsidRPr="00CF753E">
                    <w:rPr>
                      <w:rFonts w:ascii="Garamond" w:hAnsi="Garamond"/>
                      <w:sz w:val="24"/>
                      <w:szCs w:val="24"/>
                      <w:lang w:val="ro-RO"/>
                    </w:rPr>
                    <w:t xml:space="preserve">Agenţia pentru Protecţia Mediului Bucureşti, în conformitate cu Decizia nr. 126/28.12.2012; </w:t>
                  </w:r>
                </w:p>
                <w:p w:rsidR="00C54D3E" w:rsidRPr="00CF753E" w:rsidRDefault="00C54D3E" w:rsidP="001A03DB">
                  <w:pPr>
                    <w:spacing w:after="0" w:line="240" w:lineRule="auto"/>
                    <w:jc w:val="both"/>
                    <w:rPr>
                      <w:rFonts w:ascii="Garamond" w:hAnsi="Garamond"/>
                      <w:sz w:val="24"/>
                      <w:szCs w:val="24"/>
                      <w:lang w:val="ro-RO"/>
                    </w:rPr>
                  </w:pPr>
                  <w:r w:rsidRPr="00CF753E">
                    <w:rPr>
                      <w:rFonts w:ascii="Garamond" w:hAnsi="Garamond"/>
                      <w:sz w:val="24"/>
                      <w:szCs w:val="24"/>
                      <w:lang w:val="ro-RO"/>
                    </w:rPr>
                    <w:t>Responsabilii subgrupurilor de lucru se vor stabili la o dată ulterioară, după stabilirea componen</w:t>
                  </w:r>
                  <w:r w:rsidR="00490BB7" w:rsidRPr="00CF753E">
                    <w:rPr>
                      <w:rFonts w:ascii="Garamond" w:hAnsi="Garamond"/>
                      <w:sz w:val="24"/>
                      <w:szCs w:val="24"/>
                      <w:lang w:val="ro-RO"/>
                    </w:rPr>
                    <w:t>ţ</w:t>
                  </w:r>
                  <w:r w:rsidRPr="00CF753E">
                    <w:rPr>
                      <w:rFonts w:ascii="Garamond" w:hAnsi="Garamond"/>
                      <w:sz w:val="24"/>
                      <w:szCs w:val="24"/>
                      <w:lang w:val="ro-RO"/>
                    </w:rPr>
                    <w:t xml:space="preserve">ei Grupului de Lucru de către Comitetul de Coordonare nou constituit.  </w:t>
                  </w:r>
                </w:p>
                <w:p w:rsidR="00C54D3E" w:rsidRPr="00CF753E" w:rsidRDefault="00C54D3E" w:rsidP="001A03DB">
                  <w:pPr>
                    <w:spacing w:after="0" w:line="240" w:lineRule="auto"/>
                    <w:rPr>
                      <w:rFonts w:ascii="Garamond" w:hAnsi="Garamond"/>
                      <w:sz w:val="24"/>
                      <w:szCs w:val="24"/>
                      <w:lang w:val="ro-RO"/>
                    </w:rPr>
                  </w:pPr>
                </w:p>
              </w:tc>
            </w:tr>
          </w:tbl>
          <w:p w:rsidR="00C54D3E" w:rsidRPr="00CF753E" w:rsidRDefault="00C54D3E" w:rsidP="001A03DB">
            <w:pPr>
              <w:spacing w:after="0" w:line="240" w:lineRule="auto"/>
              <w:jc w:val="both"/>
              <w:rPr>
                <w:rFonts w:ascii="Garamond" w:hAnsi="Garamond"/>
                <w:color w:val="FF0000"/>
                <w:sz w:val="24"/>
                <w:szCs w:val="24"/>
                <w:lang w:val="ro-RO"/>
              </w:rPr>
            </w:pPr>
          </w:p>
        </w:tc>
      </w:tr>
      <w:tr w:rsidR="00C54D3E"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tabs>
                <w:tab w:val="center" w:pos="4680"/>
                <w:tab w:val="right" w:pos="9360"/>
              </w:tabs>
              <w:snapToGrid w:val="0"/>
              <w:spacing w:after="0" w:line="240" w:lineRule="auto"/>
              <w:jc w:val="both"/>
              <w:rPr>
                <w:rFonts w:ascii="Garamond" w:hAnsi="Garamond"/>
                <w:b/>
                <w:color w:val="365F91"/>
                <w:sz w:val="24"/>
                <w:szCs w:val="24"/>
                <w:lang w:val="ro-RO"/>
              </w:rPr>
            </w:pPr>
            <w:r w:rsidRPr="0079377B">
              <w:rPr>
                <w:rFonts w:ascii="Garamond" w:hAnsi="Garamond"/>
                <w:b/>
                <w:color w:val="365F91"/>
                <w:sz w:val="24"/>
                <w:szCs w:val="24"/>
                <w:lang w:val="ro-RO"/>
              </w:rPr>
              <w:lastRenderedPageBreak/>
              <w:t>1.3. Instituţionalizarea desfăşurării procesului de planificare</w:t>
            </w:r>
          </w:p>
          <w:p w:rsidR="00C54D3E" w:rsidRPr="0079377B" w:rsidRDefault="00C54D3E" w:rsidP="001A03DB">
            <w:pPr>
              <w:tabs>
                <w:tab w:val="center" w:pos="4680"/>
                <w:tab w:val="right" w:pos="9360"/>
              </w:tabs>
              <w:snapToGrid w:val="0"/>
              <w:spacing w:after="0" w:line="240" w:lineRule="auto"/>
              <w:jc w:val="both"/>
              <w:rPr>
                <w:rFonts w:ascii="Garamond" w:hAnsi="Garamond"/>
                <w:b/>
                <w:sz w:val="24"/>
                <w:szCs w:val="24"/>
                <w:lang w:val="ro-RO"/>
              </w:rPr>
            </w:pPr>
          </w:p>
        </w:tc>
      </w:tr>
      <w:tr w:rsidR="00C54D3E"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C54D3E" w:rsidRPr="00C31B10" w:rsidRDefault="00C54D3E" w:rsidP="001A03DB">
            <w:pPr>
              <w:spacing w:after="0" w:line="240" w:lineRule="auto"/>
              <w:jc w:val="both"/>
              <w:rPr>
                <w:rFonts w:ascii="Garamond" w:hAnsi="Garamond"/>
                <w:color w:val="000000"/>
                <w:sz w:val="24"/>
                <w:szCs w:val="24"/>
                <w:lang w:val="ro-RO"/>
              </w:rPr>
            </w:pPr>
            <w:r w:rsidRPr="00C31B10">
              <w:rPr>
                <w:rFonts w:ascii="Garamond" w:hAnsi="Garamond"/>
                <w:color w:val="000000"/>
                <w:sz w:val="24"/>
                <w:szCs w:val="24"/>
                <w:lang w:val="ro-RO"/>
              </w:rPr>
              <w:lastRenderedPageBreak/>
              <w:t xml:space="preserve">    Planul Local de Acţiune pentru Mediu Bucureşti (PLAM B) a avut o structură organizatorică instituţionalizată prin Memorandumul de Cooperare încheiat la data de 10 Septembrie 2004 între: Prefectura Municipiului Bucureşti, Primăria Municipiului Bucureşti şi Agenţia petru Protecţie a Mediului Bucureşti. Instituţionalizarea PLAM B a reprezentat o etapă importantă pentru desfăşurarea întregului proces. Aceasta a marcat pe de o parte, angajamentul celor implicaţi de a face toate eforturile pentru elaborarea şi implementarea PLAM, iar pe de altă parte, oficializarea unui proces în beneficiul comunităţii, cu implicarea comunităţii în luarea deciziilor.</w:t>
            </w:r>
          </w:p>
          <w:p w:rsidR="00C54D3E" w:rsidRPr="00C31B10" w:rsidRDefault="00C54D3E" w:rsidP="001A03DB">
            <w:pPr>
              <w:spacing w:after="0" w:line="240" w:lineRule="auto"/>
              <w:jc w:val="both"/>
              <w:outlineLvl w:val="0"/>
              <w:rPr>
                <w:rFonts w:ascii="Garamond" w:hAnsi="Garamond"/>
                <w:bCs/>
                <w:sz w:val="24"/>
                <w:szCs w:val="24"/>
                <w:lang w:val="ro-RO"/>
              </w:rPr>
            </w:pPr>
            <w:r w:rsidRPr="00C31B10">
              <w:rPr>
                <w:rFonts w:ascii="Garamond" w:hAnsi="Garamond" w:cs="Arial"/>
                <w:bCs/>
                <w:sz w:val="24"/>
                <w:szCs w:val="24"/>
                <w:lang w:val="ro-RO"/>
              </w:rPr>
              <w:t xml:space="preserve">    În procesul de revizuire al PLAM 2005, A.P.M. Bucureşti a înaintat către Instituţia Prefectului Municipiului Bucureşti structura organizatorică şi lista cu persoanele nominalizate în procesul de planificare, în vederea aprobării acesteia.</w:t>
            </w:r>
          </w:p>
          <w:p w:rsidR="00C54D3E" w:rsidRPr="00C31B10" w:rsidRDefault="00763AA2" w:rsidP="001A03DB">
            <w:pPr>
              <w:tabs>
                <w:tab w:val="center" w:pos="4680"/>
                <w:tab w:val="right" w:pos="9360"/>
              </w:tabs>
              <w:snapToGrid w:val="0"/>
              <w:spacing w:after="0" w:line="240" w:lineRule="auto"/>
              <w:jc w:val="both"/>
              <w:rPr>
                <w:rFonts w:ascii="Garamond" w:hAnsi="Garamond"/>
                <w:color w:val="000000"/>
                <w:sz w:val="24"/>
                <w:szCs w:val="24"/>
                <w:lang w:val="ro-RO"/>
              </w:rPr>
            </w:pPr>
            <w:r>
              <w:rPr>
                <w:rFonts w:ascii="Garamond" w:hAnsi="Garamond"/>
                <w:bCs/>
                <w:sz w:val="24"/>
                <w:szCs w:val="24"/>
                <w:lang w:val="ro-RO"/>
              </w:rPr>
              <w:t xml:space="preserve">    </w:t>
            </w:r>
            <w:r w:rsidR="00C54D3E" w:rsidRPr="00C31B10">
              <w:rPr>
                <w:rFonts w:ascii="Garamond" w:hAnsi="Garamond"/>
                <w:bCs/>
                <w:sz w:val="24"/>
                <w:szCs w:val="24"/>
                <w:lang w:val="ro-RO"/>
              </w:rPr>
              <w:t>I</w:t>
            </w:r>
            <w:r w:rsidR="00C54D3E" w:rsidRPr="00C31B10">
              <w:rPr>
                <w:rFonts w:ascii="Garamond" w:hAnsi="Garamond"/>
                <w:sz w:val="24"/>
                <w:szCs w:val="24"/>
                <w:lang w:val="ro-RO"/>
              </w:rPr>
              <w:t xml:space="preserve">nstituţionalizarea desfăşurării procesului de planificare a Planului Local de Acţiune pentru Mediu, se va realiza prin emiterea de către Instituţia Prefectului </w:t>
            </w:r>
            <w:r w:rsidR="00C54D3E" w:rsidRPr="00C31B10">
              <w:rPr>
                <w:rFonts w:ascii="Garamond" w:hAnsi="Garamond" w:cs="Arial"/>
                <w:bCs/>
                <w:sz w:val="24"/>
                <w:szCs w:val="24"/>
                <w:lang w:val="ro-RO"/>
              </w:rPr>
              <w:t xml:space="preserve">Municipiului Bucureşti a </w:t>
            </w:r>
            <w:r w:rsidR="00C54D3E" w:rsidRPr="00C31B10">
              <w:rPr>
                <w:rFonts w:ascii="Garamond" w:hAnsi="Garamond"/>
                <w:sz w:val="24"/>
                <w:szCs w:val="24"/>
                <w:lang w:val="ro-RO"/>
              </w:rPr>
              <w:t>Ordinului de Prefect, care va include structura organizatorică a planului de acţiune şi listele cu reprezentanţii din fiecare componentă a structurii.</w:t>
            </w:r>
          </w:p>
          <w:p w:rsidR="00C54D3E" w:rsidRPr="00C31B10" w:rsidRDefault="00C54D3E" w:rsidP="001A03DB">
            <w:pPr>
              <w:tabs>
                <w:tab w:val="center" w:pos="4680"/>
                <w:tab w:val="right" w:pos="9360"/>
              </w:tabs>
              <w:spacing w:after="0" w:line="240" w:lineRule="auto"/>
              <w:jc w:val="both"/>
              <w:rPr>
                <w:rFonts w:ascii="Garamond" w:eastAsia="Times New Roman" w:hAnsi="Garamond" w:cs="Impact"/>
                <w:sz w:val="24"/>
                <w:szCs w:val="24"/>
                <w:lang w:val="ro-RO" w:eastAsia="ro-RO"/>
              </w:rPr>
            </w:pPr>
            <w:r w:rsidRPr="00C31B10">
              <w:rPr>
                <w:rFonts w:ascii="Garamond" w:hAnsi="Garamond"/>
                <w:sz w:val="24"/>
                <w:szCs w:val="24"/>
                <w:lang w:val="ro-RO"/>
              </w:rPr>
              <w:t xml:space="preserve">    În sprijinul bunei desfăşurări a procesului de actualizare al PLAM, a fost necesară stabilirea cadrului de coordonare şi a modului de colaborare dintre componentele structurii organizatorice a Planului Local de Acţiune pentru Mediu Bucuresti, A.P.M.B. a elaborat</w:t>
            </w:r>
            <w:r w:rsidRPr="00C31B10">
              <w:rPr>
                <w:rFonts w:ascii="Garamond" w:eastAsia="Times New Roman" w:hAnsi="Garamond" w:cs="Impact"/>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 de Coordonare şi Grup de Lucru).</w:t>
            </w:r>
          </w:p>
          <w:p w:rsidR="00C54D3E" w:rsidRPr="0079377B" w:rsidRDefault="00C54D3E" w:rsidP="001A03DB">
            <w:pPr>
              <w:tabs>
                <w:tab w:val="center" w:pos="4680"/>
                <w:tab w:val="right" w:pos="9360"/>
              </w:tabs>
              <w:spacing w:after="0" w:line="240" w:lineRule="auto"/>
              <w:jc w:val="both"/>
              <w:rPr>
                <w:rFonts w:ascii="Garamond" w:hAnsi="Garamond"/>
                <w:color w:val="FF0000"/>
                <w:sz w:val="24"/>
                <w:szCs w:val="24"/>
                <w:lang w:val="ro-RO"/>
              </w:rPr>
            </w:pPr>
          </w:p>
        </w:tc>
      </w:tr>
      <w:tr w:rsidR="00C54D3E"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tabs>
                <w:tab w:val="center" w:pos="4680"/>
                <w:tab w:val="right" w:pos="9360"/>
              </w:tabs>
              <w:snapToGrid w:val="0"/>
              <w:spacing w:after="0" w:line="240" w:lineRule="auto"/>
              <w:jc w:val="both"/>
              <w:rPr>
                <w:rFonts w:ascii="Garamond" w:hAnsi="Garamond"/>
                <w:b/>
                <w:color w:val="365F91"/>
                <w:sz w:val="24"/>
                <w:szCs w:val="24"/>
                <w:lang w:val="ro-RO"/>
              </w:rPr>
            </w:pPr>
            <w:r w:rsidRPr="0079377B">
              <w:rPr>
                <w:rFonts w:ascii="Garamond" w:hAnsi="Garamond"/>
                <w:b/>
                <w:color w:val="365F91"/>
                <w:sz w:val="24"/>
                <w:szCs w:val="24"/>
                <w:lang w:val="ro-RO"/>
              </w:rPr>
              <w:t>1.4. Evaluarea potenţialului şi a limitărilor comunităţii</w:t>
            </w:r>
          </w:p>
          <w:p w:rsidR="00C54D3E" w:rsidRPr="0079377B" w:rsidRDefault="00C54D3E" w:rsidP="001A03DB">
            <w:pPr>
              <w:tabs>
                <w:tab w:val="center" w:pos="4680"/>
                <w:tab w:val="right" w:pos="9360"/>
              </w:tabs>
              <w:snapToGrid w:val="0"/>
              <w:spacing w:after="0" w:line="240" w:lineRule="auto"/>
              <w:jc w:val="both"/>
              <w:rPr>
                <w:rFonts w:ascii="Garamond" w:hAnsi="Garamond"/>
                <w:b/>
                <w:sz w:val="24"/>
                <w:szCs w:val="24"/>
                <w:lang w:val="ro-RO"/>
              </w:rPr>
            </w:pPr>
          </w:p>
        </w:tc>
      </w:tr>
      <w:tr w:rsidR="00C54D3E"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 xml:space="preserve">     Metoda utilizată pentru evaluarea potenţialului şi a limitărilor comunităţii</w:t>
            </w:r>
            <w:r w:rsidRPr="0079377B">
              <w:rPr>
                <w:rFonts w:ascii="Garamond" w:hAnsi="Garamond"/>
                <w:b/>
                <w:color w:val="00B050"/>
                <w:sz w:val="24"/>
                <w:szCs w:val="24"/>
                <w:lang w:val="ro-RO"/>
              </w:rPr>
              <w:t xml:space="preserve"> </w:t>
            </w:r>
            <w:r w:rsidRPr="0079377B">
              <w:rPr>
                <w:rFonts w:ascii="Garamond" w:hAnsi="Garamond"/>
                <w:sz w:val="24"/>
                <w:szCs w:val="24"/>
                <w:lang w:val="ro-RO"/>
              </w:rPr>
              <w:t xml:space="preserve">a fost analiza SWOT.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Analiza SWOT reprezintă una din metodele utilizate pentru evaluarea potenţialului şi limitelor comunităţii, dar şi oportunităţi şi ameninţări ce sunt considerate externe. </w:t>
            </w:r>
          </w:p>
          <w:p w:rsidR="00C54D3E" w:rsidRPr="0079377B" w:rsidRDefault="00C54D3E" w:rsidP="001A03DB">
            <w:pPr>
              <w:pStyle w:val="BodyTextIndent"/>
              <w:spacing w:after="0" w:line="240" w:lineRule="auto"/>
              <w:ind w:left="0"/>
              <w:jc w:val="both"/>
              <w:rPr>
                <w:rFonts w:ascii="Garamond" w:hAnsi="Garamond"/>
                <w:sz w:val="24"/>
                <w:szCs w:val="24"/>
                <w:lang w:val="ro-RO"/>
              </w:rPr>
            </w:pPr>
            <w:r w:rsidRPr="0079377B">
              <w:rPr>
                <w:rFonts w:ascii="Garamond" w:hAnsi="Garamond"/>
                <w:sz w:val="24"/>
                <w:szCs w:val="24"/>
                <w:lang w:val="ro-RO"/>
              </w:rPr>
              <w:t>În cadrul analizei SWOT realizată în cadrul elaborării PLAM Bucureşti 2005, au fost identificate elementele cheie, care a avut ca rezultat identificarea problemelor, stabilirea priorităţilor şi ierarhizarea celor mai importante dintre probleme.</w:t>
            </w:r>
          </w:p>
          <w:p w:rsidR="00C54D3E" w:rsidRPr="0079377B" w:rsidRDefault="00C54D3E" w:rsidP="001A03DB">
            <w:pPr>
              <w:pStyle w:val="BodyTextIndent"/>
              <w:spacing w:after="0" w:line="240" w:lineRule="auto"/>
              <w:ind w:left="0"/>
              <w:jc w:val="both"/>
              <w:rPr>
                <w:rFonts w:ascii="Garamond" w:hAnsi="Garamond"/>
                <w:color w:val="FF0000"/>
                <w:sz w:val="24"/>
                <w:szCs w:val="24"/>
                <w:lang w:val="ro-RO"/>
              </w:rPr>
            </w:pPr>
          </w:p>
        </w:tc>
      </w:tr>
      <w:tr w:rsidR="00C54D3E"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pStyle w:val="ListParagraph"/>
              <w:numPr>
                <w:ilvl w:val="1"/>
                <w:numId w:val="16"/>
              </w:numPr>
              <w:snapToGrid w:val="0"/>
              <w:spacing w:after="0" w:line="240" w:lineRule="auto"/>
              <w:ind w:left="450" w:hanging="450"/>
              <w:jc w:val="both"/>
              <w:rPr>
                <w:rFonts w:ascii="Garamond" w:hAnsi="Garamond"/>
                <w:b/>
                <w:color w:val="355F91"/>
                <w:sz w:val="24"/>
                <w:szCs w:val="24"/>
                <w:lang w:val="ro-RO"/>
              </w:rPr>
            </w:pPr>
            <w:r w:rsidRPr="0079377B">
              <w:rPr>
                <w:rFonts w:ascii="Garamond" w:hAnsi="Garamond"/>
                <w:b/>
                <w:color w:val="355F91"/>
                <w:sz w:val="24"/>
                <w:szCs w:val="24"/>
                <w:lang w:val="ro-RO"/>
              </w:rPr>
              <w:t>Identificarea şi evaluarea problemelor/aspectelor de mediu</w:t>
            </w:r>
          </w:p>
          <w:p w:rsidR="00C54D3E" w:rsidRPr="0079377B" w:rsidRDefault="00C54D3E" w:rsidP="001A03DB">
            <w:pPr>
              <w:pStyle w:val="ListParagraph"/>
              <w:snapToGrid w:val="0"/>
              <w:spacing w:after="0" w:line="240" w:lineRule="auto"/>
              <w:ind w:left="450"/>
              <w:jc w:val="both"/>
              <w:rPr>
                <w:rFonts w:ascii="Garamond" w:hAnsi="Garamond"/>
                <w:b/>
                <w:sz w:val="24"/>
                <w:szCs w:val="24"/>
                <w:lang w:val="ro-RO"/>
              </w:rPr>
            </w:pPr>
          </w:p>
        </w:tc>
      </w:tr>
      <w:tr w:rsidR="00C54D3E"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 xml:space="preserve">      Problemele au fost identificate în etapa de elaborare a PLAM Bucureşti; în etapa de monitorizare/implementare s-au parcurs problemele identificate şi s-au discutat măsurile întreprinse în vederea soluţionării acestora.</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Activităţile de identificare, evaluare şi caracterizare a problemelor/aspectelor de mediu au fost efectuate de cinci Subgrupuri de Lucru, sub îndrumarea coordonatorului PLAM şi a responsabilului Grupului de Lucru.</w:t>
            </w:r>
          </w:p>
          <w:p w:rsidR="00C54D3E" w:rsidRPr="0079377B" w:rsidRDefault="00C54D3E" w:rsidP="001A03DB">
            <w:pPr>
              <w:pStyle w:val="BlockText"/>
              <w:ind w:left="0" w:right="0" w:firstLine="0"/>
              <w:jc w:val="both"/>
              <w:rPr>
                <w:rFonts w:ascii="Garamond" w:hAnsi="Garamond"/>
                <w:sz w:val="24"/>
              </w:rPr>
            </w:pPr>
            <w:r w:rsidRPr="0079377B">
              <w:rPr>
                <w:rFonts w:ascii="Garamond" w:hAnsi="Garamond"/>
                <w:sz w:val="24"/>
              </w:rPr>
              <w:t>Întrucât întregul proces al elaborării PLAM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C54D3E" w:rsidRPr="0079377B" w:rsidRDefault="00C54D3E" w:rsidP="001A03DB">
            <w:pPr>
              <w:pStyle w:val="BlockText"/>
              <w:ind w:left="0" w:right="0" w:firstLine="0"/>
              <w:jc w:val="both"/>
              <w:rPr>
                <w:rFonts w:ascii="Garamond" w:hAnsi="Garamond"/>
                <w:b/>
                <w:sz w:val="24"/>
              </w:rPr>
            </w:pPr>
            <w:r w:rsidRPr="0079377B">
              <w:rPr>
                <w:rFonts w:ascii="Garamond" w:eastAsia="Calibri" w:hAnsi="Garamond" w:cs="Times New Roman"/>
                <w:sz w:val="24"/>
              </w:rPr>
              <w:t xml:space="preserve">      În cadrul întâlnirii din data de 27.03.2013 au fost discutate toate problemele din PLAM B şi excluse problemele care au fost rezolvate în PLAM 2005; în PLAM-ul revizuit vor fi introduse problemele de mediu existente generate de activităţile trecute, problemele de mediu generate de activităţile prezente şi cele potenţiale.</w:t>
            </w:r>
          </w:p>
          <w:p w:rsidR="00C54D3E" w:rsidRPr="0079377B" w:rsidRDefault="00C54D3E" w:rsidP="001A03DB">
            <w:pPr>
              <w:tabs>
                <w:tab w:val="center" w:pos="4680"/>
                <w:tab w:val="right" w:pos="9360"/>
              </w:tabs>
              <w:snapToGrid w:val="0"/>
              <w:spacing w:after="0" w:line="240" w:lineRule="auto"/>
              <w:rPr>
                <w:rFonts w:ascii="Garamond" w:hAnsi="Garamond"/>
                <w:b/>
                <w:bCs/>
                <w:color w:val="7030A0"/>
                <w:sz w:val="24"/>
                <w:szCs w:val="24"/>
              </w:rPr>
            </w:pPr>
            <w:r w:rsidRPr="0079377B">
              <w:rPr>
                <w:rFonts w:ascii="Garamond" w:hAnsi="Garamond"/>
                <w:b/>
                <w:bCs/>
                <w:color w:val="7030A0"/>
                <w:sz w:val="24"/>
                <w:szCs w:val="24"/>
              </w:rPr>
              <w:t xml:space="preserve">          </w:t>
            </w:r>
          </w:p>
          <w:p w:rsidR="00C54D3E" w:rsidRPr="00C27B9D" w:rsidRDefault="00C54D3E" w:rsidP="001A03DB">
            <w:pPr>
              <w:tabs>
                <w:tab w:val="center" w:pos="4680"/>
                <w:tab w:val="right" w:pos="9360"/>
              </w:tabs>
              <w:snapToGrid w:val="0"/>
              <w:spacing w:after="0" w:line="240" w:lineRule="auto"/>
              <w:rPr>
                <w:rFonts w:ascii="Garamond" w:hAnsi="Garamond"/>
                <w:b/>
                <w:bCs/>
                <w:sz w:val="24"/>
                <w:szCs w:val="24"/>
                <w:u w:val="single"/>
              </w:rPr>
            </w:pPr>
            <w:r w:rsidRPr="0079377B">
              <w:rPr>
                <w:rFonts w:ascii="Garamond" w:hAnsi="Garamond"/>
                <w:b/>
                <w:bCs/>
                <w:color w:val="7030A0"/>
                <w:sz w:val="24"/>
                <w:szCs w:val="24"/>
              </w:rPr>
              <w:t xml:space="preserve">         </w:t>
            </w:r>
            <w:r w:rsidRPr="00C27B9D">
              <w:rPr>
                <w:rFonts w:ascii="Garamond" w:hAnsi="Garamond"/>
                <w:b/>
                <w:bCs/>
                <w:sz w:val="24"/>
                <w:szCs w:val="24"/>
                <w:u w:val="single"/>
                <w:lang w:val="vi-VN"/>
              </w:rPr>
              <w:t xml:space="preserve">Evaluarea stării mediului în </w:t>
            </w:r>
            <w:r w:rsidRPr="00C27B9D">
              <w:rPr>
                <w:rFonts w:ascii="Garamond" w:hAnsi="Garamond"/>
                <w:b/>
                <w:bCs/>
                <w:sz w:val="24"/>
                <w:szCs w:val="24"/>
                <w:u w:val="single"/>
              </w:rPr>
              <w:t>Municipiul Bucuresti</w:t>
            </w:r>
          </w:p>
          <w:p w:rsidR="00C54D3E" w:rsidRPr="00C27B9D" w:rsidRDefault="00C54D3E" w:rsidP="001A03DB">
            <w:pPr>
              <w:tabs>
                <w:tab w:val="center" w:pos="4680"/>
                <w:tab w:val="right" w:pos="9360"/>
              </w:tabs>
              <w:snapToGrid w:val="0"/>
              <w:spacing w:after="0" w:line="240" w:lineRule="auto"/>
              <w:rPr>
                <w:rFonts w:ascii="Garamond" w:hAnsi="Garamond"/>
                <w:sz w:val="24"/>
                <w:szCs w:val="24"/>
              </w:rPr>
            </w:pPr>
            <w:r w:rsidRPr="00C27B9D">
              <w:rPr>
                <w:rFonts w:ascii="Garamond" w:hAnsi="Garamond"/>
                <w:sz w:val="24"/>
                <w:szCs w:val="24"/>
              </w:rPr>
              <w:t xml:space="preserve">    </w:t>
            </w:r>
            <w:r w:rsidRPr="00C27B9D">
              <w:rPr>
                <w:rFonts w:ascii="Garamond" w:hAnsi="Garamond"/>
                <w:sz w:val="24"/>
                <w:szCs w:val="24"/>
                <w:lang w:val="vi-VN"/>
              </w:rPr>
              <w:t>În elaborarea programului de acţiune pentru mediu s-a plecat de la stabilirea iniţială a stării</w:t>
            </w:r>
            <w:r w:rsidRPr="00C27B9D">
              <w:rPr>
                <w:rFonts w:ascii="Garamond" w:hAnsi="Garamond"/>
                <w:sz w:val="24"/>
                <w:szCs w:val="24"/>
              </w:rPr>
              <w:t xml:space="preserve"> </w:t>
            </w:r>
            <w:r w:rsidRPr="00C27B9D">
              <w:rPr>
                <w:rFonts w:ascii="Garamond" w:hAnsi="Garamond"/>
                <w:sz w:val="24"/>
                <w:szCs w:val="24"/>
                <w:lang w:val="vi-VN"/>
              </w:rPr>
              <w:t>mediului faţă de care să se poată măsura şi compara schimbările realizate. Baza de pornire</w:t>
            </w:r>
            <w:r w:rsidRPr="00C27B9D">
              <w:rPr>
                <w:rFonts w:ascii="Garamond" w:hAnsi="Garamond"/>
                <w:sz w:val="24"/>
                <w:szCs w:val="24"/>
              </w:rPr>
              <w:t xml:space="preserve"> </w:t>
            </w:r>
            <w:r w:rsidRPr="00C27B9D">
              <w:rPr>
                <w:rFonts w:ascii="Garamond" w:hAnsi="Garamond"/>
                <w:sz w:val="24"/>
                <w:szCs w:val="24"/>
                <w:lang w:val="vi-VN"/>
              </w:rPr>
              <w:t>pentru evaluarea stării mediului este</w:t>
            </w:r>
            <w:r w:rsidRPr="00C27B9D">
              <w:rPr>
                <w:rFonts w:ascii="Garamond" w:hAnsi="Garamond"/>
                <w:sz w:val="24"/>
                <w:szCs w:val="24"/>
              </w:rPr>
              <w:t>:</w:t>
            </w:r>
          </w:p>
          <w:p w:rsidR="00C54D3E" w:rsidRPr="00C27B9D" w:rsidRDefault="00C54D3E" w:rsidP="001A03DB">
            <w:pPr>
              <w:tabs>
                <w:tab w:val="right" w:pos="612"/>
                <w:tab w:val="center" w:pos="4680"/>
              </w:tabs>
              <w:snapToGrid w:val="0"/>
              <w:spacing w:after="0" w:line="240" w:lineRule="auto"/>
              <w:rPr>
                <w:rFonts w:ascii="Garamond" w:hAnsi="Garamond"/>
                <w:sz w:val="24"/>
                <w:szCs w:val="24"/>
              </w:rPr>
            </w:pPr>
            <w:r w:rsidRPr="00C27B9D">
              <w:rPr>
                <w:rFonts w:ascii="Garamond" w:hAnsi="Garamond"/>
                <w:sz w:val="24"/>
                <w:szCs w:val="24"/>
              </w:rPr>
              <w:t xml:space="preserve">- PLAM Bucuresti vechi; </w:t>
            </w:r>
          </w:p>
          <w:p w:rsidR="00C54D3E" w:rsidRPr="00C27B9D" w:rsidRDefault="00C54D3E" w:rsidP="001A03DB">
            <w:pPr>
              <w:tabs>
                <w:tab w:val="center" w:pos="4680"/>
                <w:tab w:val="right" w:pos="9360"/>
              </w:tabs>
              <w:snapToGrid w:val="0"/>
              <w:spacing w:after="0" w:line="240" w:lineRule="auto"/>
              <w:rPr>
                <w:rFonts w:ascii="Garamond" w:hAnsi="Garamond"/>
                <w:sz w:val="24"/>
                <w:szCs w:val="24"/>
              </w:rPr>
            </w:pPr>
            <w:r w:rsidRPr="00C27B9D">
              <w:rPr>
                <w:rFonts w:ascii="Garamond" w:hAnsi="Garamond"/>
                <w:sz w:val="24"/>
                <w:szCs w:val="24"/>
              </w:rPr>
              <w:t>-</w:t>
            </w:r>
            <w:r w:rsidRPr="00C27B9D">
              <w:rPr>
                <w:rFonts w:ascii="Garamond" w:hAnsi="Garamond"/>
                <w:sz w:val="24"/>
                <w:szCs w:val="24"/>
                <w:lang w:val="vi-VN"/>
              </w:rPr>
              <w:t>Raportul anual privind starea mediului pentru 201</w:t>
            </w:r>
            <w:r w:rsidRPr="00C27B9D">
              <w:rPr>
                <w:rFonts w:ascii="Garamond" w:hAnsi="Garamond"/>
                <w:sz w:val="24"/>
                <w:szCs w:val="24"/>
              </w:rPr>
              <w:t>2</w:t>
            </w:r>
            <w:r w:rsidRPr="00C27B9D">
              <w:rPr>
                <w:rFonts w:ascii="Garamond" w:hAnsi="Garamond"/>
                <w:sz w:val="24"/>
                <w:szCs w:val="24"/>
                <w:lang w:val="vi-VN"/>
              </w:rPr>
              <w:t xml:space="preserve"> din</w:t>
            </w:r>
            <w:r w:rsidRPr="00C27B9D">
              <w:rPr>
                <w:rFonts w:ascii="Garamond" w:hAnsi="Garamond"/>
                <w:sz w:val="24"/>
                <w:szCs w:val="24"/>
              </w:rPr>
              <w:t xml:space="preserve"> </w:t>
            </w:r>
            <w:r w:rsidRPr="00C27B9D">
              <w:rPr>
                <w:rFonts w:ascii="Garamond" w:hAnsi="Garamond"/>
                <w:sz w:val="24"/>
                <w:szCs w:val="24"/>
                <w:lang w:val="pt-BR"/>
              </w:rPr>
              <w:t xml:space="preserve">care s-au identificat problemele legate de factorii specifici de mediu privind apa, aerul, solul, </w:t>
            </w:r>
            <w:r w:rsidRPr="00C27B9D">
              <w:rPr>
                <w:rFonts w:ascii="Garamond" w:hAnsi="Garamond"/>
                <w:sz w:val="24"/>
                <w:szCs w:val="24"/>
              </w:rPr>
              <w:t>deşeuri, zgomotul,  dar şi de probleme care au caracter transversal:</w:t>
            </w:r>
          </w:p>
          <w:p w:rsidR="00C54D3E" w:rsidRPr="00C27B9D" w:rsidRDefault="00C54D3E" w:rsidP="001A03DB">
            <w:pPr>
              <w:tabs>
                <w:tab w:val="center" w:pos="4680"/>
                <w:tab w:val="right" w:pos="9360"/>
              </w:tabs>
              <w:snapToGrid w:val="0"/>
              <w:spacing w:after="0" w:line="240" w:lineRule="auto"/>
              <w:rPr>
                <w:rFonts w:ascii="Garamond" w:hAnsi="Garamond"/>
                <w:sz w:val="24"/>
                <w:szCs w:val="24"/>
              </w:rPr>
            </w:pPr>
            <w:r w:rsidRPr="00C27B9D">
              <w:rPr>
                <w:rFonts w:ascii="Garamond" w:hAnsi="Garamond"/>
                <w:sz w:val="24"/>
                <w:szCs w:val="24"/>
                <w:lang w:val="pt-BR"/>
              </w:rPr>
              <w:t xml:space="preserve">- sursele de poluare şi impactul lor asupra mediului natural (staţii de epurarea a apelor </w:t>
            </w:r>
            <w:r w:rsidRPr="00C27B9D">
              <w:rPr>
                <w:rFonts w:ascii="Garamond" w:hAnsi="Garamond"/>
                <w:sz w:val="24"/>
                <w:szCs w:val="24"/>
              </w:rPr>
              <w:t>uzate, rampe de depozitare deşeuri);</w:t>
            </w:r>
          </w:p>
          <w:p w:rsidR="00C54D3E" w:rsidRPr="00C27B9D" w:rsidRDefault="00C54D3E" w:rsidP="001A03DB">
            <w:pPr>
              <w:tabs>
                <w:tab w:val="center" w:pos="4680"/>
                <w:tab w:val="right" w:pos="9360"/>
              </w:tabs>
              <w:snapToGrid w:val="0"/>
              <w:spacing w:after="0" w:line="240" w:lineRule="auto"/>
              <w:rPr>
                <w:rFonts w:ascii="Garamond" w:hAnsi="Garamond"/>
                <w:sz w:val="24"/>
                <w:szCs w:val="24"/>
              </w:rPr>
            </w:pPr>
            <w:r w:rsidRPr="00C27B9D">
              <w:rPr>
                <w:rFonts w:ascii="Garamond" w:hAnsi="Garamond"/>
                <w:sz w:val="24"/>
                <w:szCs w:val="24"/>
                <w:lang w:val="vi-VN"/>
              </w:rPr>
              <w:t>- accesul populaţiei la resursele naturale (apă potabilă, oportunităţi de recreere);</w:t>
            </w:r>
          </w:p>
          <w:p w:rsidR="00C54D3E" w:rsidRPr="00C27B9D" w:rsidRDefault="00C54D3E" w:rsidP="001A03DB">
            <w:pPr>
              <w:tabs>
                <w:tab w:val="center" w:pos="4680"/>
                <w:tab w:val="right" w:pos="9360"/>
              </w:tabs>
              <w:snapToGrid w:val="0"/>
              <w:spacing w:after="0" w:line="240" w:lineRule="auto"/>
              <w:rPr>
                <w:rFonts w:ascii="Garamond" w:hAnsi="Garamond"/>
                <w:sz w:val="24"/>
                <w:szCs w:val="24"/>
              </w:rPr>
            </w:pPr>
            <w:r w:rsidRPr="00C27B9D">
              <w:rPr>
                <w:rFonts w:ascii="Garamond" w:hAnsi="Garamond"/>
                <w:sz w:val="24"/>
                <w:szCs w:val="24"/>
                <w:lang w:val="vi-VN"/>
              </w:rPr>
              <w:t>- managementul şi folosirea raţională a resurselor naturale locale, inclusiv utilizarea</w:t>
            </w:r>
            <w:r w:rsidRPr="00C27B9D">
              <w:rPr>
                <w:rFonts w:ascii="Garamond" w:hAnsi="Garamond"/>
                <w:sz w:val="24"/>
                <w:szCs w:val="24"/>
              </w:rPr>
              <w:t xml:space="preserve"> terenurilor, degradarea unor arii naturale valoroase, pierderea sau diminurea unor resurse naturale);</w:t>
            </w:r>
          </w:p>
          <w:p w:rsidR="00C54D3E" w:rsidRPr="00C27B9D" w:rsidRDefault="00C54D3E" w:rsidP="001A03DB">
            <w:pPr>
              <w:tabs>
                <w:tab w:val="center" w:pos="4680"/>
                <w:tab w:val="right" w:pos="9360"/>
              </w:tabs>
              <w:snapToGrid w:val="0"/>
              <w:spacing w:after="0" w:line="240" w:lineRule="auto"/>
              <w:rPr>
                <w:rFonts w:ascii="Garamond" w:hAnsi="Garamond"/>
                <w:sz w:val="24"/>
                <w:szCs w:val="24"/>
              </w:rPr>
            </w:pPr>
            <w:r w:rsidRPr="00C27B9D">
              <w:rPr>
                <w:rFonts w:ascii="Garamond" w:hAnsi="Garamond"/>
                <w:sz w:val="24"/>
                <w:szCs w:val="24"/>
                <w:lang w:val="vi-VN"/>
              </w:rPr>
              <w:t>- starea sănătăţii populaţiei (mortalitate şi morbiditate generate de poluarea mediului şi</w:t>
            </w:r>
            <w:r w:rsidRPr="00C27B9D">
              <w:rPr>
                <w:rFonts w:ascii="Garamond" w:hAnsi="Garamond"/>
                <w:sz w:val="24"/>
                <w:szCs w:val="24"/>
                <w:lang w:val="it-IT"/>
              </w:rPr>
              <w:t>de catastrofe naturale, rata moratalităţii infantile, boli profesionale).</w:t>
            </w:r>
          </w:p>
          <w:p w:rsidR="00C54D3E" w:rsidRPr="0079377B" w:rsidRDefault="00C54D3E" w:rsidP="001A03DB">
            <w:pPr>
              <w:pStyle w:val="BlockText"/>
              <w:ind w:left="0" w:right="0" w:firstLine="0"/>
              <w:jc w:val="both"/>
              <w:rPr>
                <w:rFonts w:ascii="Garamond" w:hAnsi="Garamond"/>
                <w:b/>
                <w:sz w:val="24"/>
              </w:rPr>
            </w:pPr>
          </w:p>
          <w:p w:rsidR="00C54D3E" w:rsidRPr="0079377B" w:rsidRDefault="00C54D3E" w:rsidP="001A03DB">
            <w:pPr>
              <w:pStyle w:val="BlockText"/>
              <w:ind w:left="0" w:right="0" w:firstLine="0"/>
              <w:jc w:val="both"/>
              <w:rPr>
                <w:rFonts w:ascii="Garamond" w:hAnsi="Garamond"/>
                <w:b/>
                <w:sz w:val="24"/>
              </w:rPr>
            </w:pPr>
            <w:r w:rsidRPr="0079377B">
              <w:rPr>
                <w:rFonts w:ascii="Garamond" w:hAnsi="Garamond"/>
                <w:b/>
                <w:sz w:val="24"/>
              </w:rPr>
              <w:lastRenderedPageBreak/>
              <w:t xml:space="preserve">       Probleme de mediu identificate (PLAM 2005):</w:t>
            </w:r>
          </w:p>
          <w:p w:rsidR="00C54D3E" w:rsidRPr="0079377B" w:rsidRDefault="00C54D3E" w:rsidP="001A03DB">
            <w:pPr>
              <w:pStyle w:val="BlockText"/>
              <w:ind w:left="0" w:right="0" w:firstLine="0"/>
              <w:jc w:val="both"/>
              <w:rPr>
                <w:rFonts w:ascii="Garamond" w:hAnsi="Garamond"/>
                <w:b/>
                <w:sz w:val="24"/>
              </w:rPr>
            </w:pPr>
          </w:p>
          <w:p w:rsidR="00C54D3E" w:rsidRPr="0079377B" w:rsidRDefault="00C54D3E" w:rsidP="001A03DB">
            <w:pPr>
              <w:numPr>
                <w:ilvl w:val="0"/>
                <w:numId w:val="2"/>
              </w:numPr>
              <w:suppressAutoHyphens/>
              <w:spacing w:after="0" w:line="240" w:lineRule="auto"/>
              <w:jc w:val="both"/>
              <w:rPr>
                <w:rFonts w:ascii="Garamond" w:hAnsi="Garamond"/>
                <w:b/>
                <w:shadow/>
                <w:sz w:val="24"/>
                <w:szCs w:val="24"/>
                <w:lang w:val="ro-RO"/>
              </w:rPr>
            </w:pPr>
            <w:r w:rsidRPr="0079377B">
              <w:rPr>
                <w:rFonts w:ascii="Garamond" w:hAnsi="Garamond"/>
                <w:b/>
                <w:shadow/>
                <w:sz w:val="24"/>
                <w:szCs w:val="24"/>
                <w:lang w:val="ro-RO"/>
              </w:rPr>
              <w:t>Degradarea mediului natural (păduri, spaţii verzi) şi construit (monumente istorice)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Diminuarea suprafeţei de spaţii verzi cu cca. 50% (perioada 1990-2004) având drept consecinţă scăderea suprafeţei de spaţiu verde care revine unui bucureştean, la sub 10 mp/cap de locuitor.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Diminuarea suprafeţei bazelor de producţie a materialului dendrologic.</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Creşterea numărului de suprafeţe construite, terenuri private etc. în perimetrul parcurilor/zonelor verzi din municipiul Bucureşti.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Creşterea numărului de arbori cu perioadă de vegetaţie depăşită sau care nu s-au adaptat condiţiilor climatice din mediul urban.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Absenţa unui sistem de reinventariere şi de marcare a arborilor.</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Nevalorificarea Grădinii Botanice.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Lipsa perdelelor verzi de protecţie în proximitatea zonelor rezidenţiale.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Diminuarea suprafeţei fondului forestier.</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Educaţia deficitară a cetăţenilor, în respectarea codului bunelor practici silvice.</w:t>
            </w:r>
          </w:p>
          <w:p w:rsidR="00C54D3E" w:rsidRPr="0079377B" w:rsidRDefault="00C54D3E" w:rsidP="001A03DB">
            <w:pPr>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Degradarea unor obiective istorice şi arhitectural urbanistice (cca. 30% din nr. total) datorită folosinţei neadecvate, intervenţiilor, transformărilor, absenţei activităţilor de întreţinere şi a fondurilor insuficiente pentru reabilitare/conservare.</w:t>
            </w:r>
          </w:p>
          <w:p w:rsidR="00C54D3E" w:rsidRPr="0079377B" w:rsidRDefault="00C54D3E" w:rsidP="001A03DB">
            <w:pPr>
              <w:spacing w:after="0" w:line="240" w:lineRule="auto"/>
              <w:jc w:val="both"/>
              <w:rPr>
                <w:rFonts w:ascii="Garamond" w:hAnsi="Garamond"/>
                <w:color w:val="000000"/>
                <w:sz w:val="24"/>
                <w:szCs w:val="24"/>
                <w:lang w:val="ro-RO"/>
              </w:rPr>
            </w:pPr>
          </w:p>
          <w:p w:rsidR="00C54D3E" w:rsidRPr="0079377B" w:rsidRDefault="00C54D3E" w:rsidP="001A03DB">
            <w:pPr>
              <w:numPr>
                <w:ilvl w:val="0"/>
                <w:numId w:val="2"/>
              </w:numPr>
              <w:suppressAutoHyphens/>
              <w:spacing w:after="0" w:line="240" w:lineRule="auto"/>
              <w:jc w:val="both"/>
              <w:rPr>
                <w:rFonts w:ascii="Garamond" w:hAnsi="Garamond"/>
                <w:b/>
                <w:shadow/>
                <w:sz w:val="24"/>
                <w:szCs w:val="24"/>
                <w:lang w:val="ro-RO"/>
              </w:rPr>
            </w:pPr>
            <w:r w:rsidRPr="0079377B">
              <w:rPr>
                <w:rFonts w:ascii="Garamond" w:hAnsi="Garamond"/>
                <w:b/>
                <w:shadow/>
                <w:sz w:val="24"/>
                <w:szCs w:val="24"/>
                <w:lang w:val="ro-RO"/>
              </w:rPr>
              <w:t>Reţeaua de apă şi canalizare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Nereactualizarea bilanţului apelor uzate evacuate în reţeaua de canalizare.</w:t>
            </w:r>
          </w:p>
          <w:p w:rsidR="00C54D3E" w:rsidRPr="0079377B" w:rsidRDefault="00C54D3E" w:rsidP="001A03DB">
            <w:pPr>
              <w:pStyle w:val="BodyText"/>
              <w:spacing w:after="0" w:line="240" w:lineRule="auto"/>
              <w:jc w:val="both"/>
              <w:rPr>
                <w:rFonts w:ascii="Garamond" w:hAnsi="Garamond"/>
                <w:sz w:val="24"/>
                <w:szCs w:val="24"/>
                <w:lang w:val="ro-RO"/>
              </w:rPr>
            </w:pPr>
            <w:r w:rsidRPr="0079377B">
              <w:rPr>
                <w:rFonts w:ascii="Garamond" w:hAnsi="Garamond"/>
                <w:sz w:val="24"/>
                <w:szCs w:val="24"/>
                <w:lang w:val="ro-RO"/>
              </w:rPr>
              <w:t>Ineficienţa/subdimensionarea/inexistenţa instalaţiilor de preepurare a apelor uzate deversate în reţeaua de canalizare de către abonaţii socio-economici.</w:t>
            </w:r>
          </w:p>
          <w:p w:rsidR="00C54D3E" w:rsidRPr="0079377B" w:rsidRDefault="00C54D3E" w:rsidP="001A03DB">
            <w:pPr>
              <w:pStyle w:val="BodyText"/>
              <w:spacing w:after="0" w:line="240" w:lineRule="auto"/>
              <w:jc w:val="both"/>
              <w:rPr>
                <w:rFonts w:ascii="Garamond" w:hAnsi="Garamond"/>
                <w:sz w:val="24"/>
                <w:szCs w:val="24"/>
                <w:lang w:val="ro-RO"/>
              </w:rPr>
            </w:pPr>
            <w:r w:rsidRPr="0079377B">
              <w:rPr>
                <w:rFonts w:ascii="Garamond" w:hAnsi="Garamond"/>
                <w:sz w:val="24"/>
                <w:szCs w:val="24"/>
                <w:lang w:val="ro-RO"/>
              </w:rPr>
              <w:t>Lipsa unor sisteme eficiente de economisire a apei pentru uz industrial sau casnic.</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Sisteme de drenuri care nu sunt administrate de nici un operator şi care produc efecte dezagreabile locuitorilor din zonele respective în gropile istorice ale Bucureştiului (Cuţarida – zona 1 Mai – sector 1, Cocioc, etc.).</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Insuficienţa gradului de asigurare a apei potabile prin sistem centralizat (număr de străzi fără reţele de apă şi canalizare 1014, reprezentând 19% din totalul străzilor din Bucureşti - 5340).</w:t>
            </w:r>
          </w:p>
          <w:p w:rsidR="00C54D3E" w:rsidRPr="0079377B" w:rsidRDefault="00C54D3E" w:rsidP="001A03DB">
            <w:pPr>
              <w:spacing w:after="0" w:line="240" w:lineRule="auto"/>
              <w:jc w:val="both"/>
              <w:rPr>
                <w:rFonts w:ascii="Garamond" w:hAnsi="Garamond"/>
                <w:sz w:val="24"/>
                <w:szCs w:val="24"/>
                <w:lang w:val="ro-RO"/>
              </w:rPr>
            </w:pPr>
          </w:p>
          <w:p w:rsidR="00C54D3E" w:rsidRPr="0079377B" w:rsidRDefault="00C54D3E" w:rsidP="001A03DB">
            <w:pPr>
              <w:numPr>
                <w:ilvl w:val="0"/>
                <w:numId w:val="2"/>
              </w:numPr>
              <w:suppressAutoHyphens/>
              <w:spacing w:after="0" w:line="240" w:lineRule="auto"/>
              <w:jc w:val="both"/>
              <w:rPr>
                <w:rFonts w:ascii="Garamond" w:hAnsi="Garamond"/>
                <w:b/>
                <w:shadow/>
                <w:sz w:val="24"/>
                <w:szCs w:val="24"/>
                <w:lang w:val="ro-RO"/>
              </w:rPr>
            </w:pPr>
            <w:r w:rsidRPr="0079377B">
              <w:rPr>
                <w:rFonts w:ascii="Garamond" w:hAnsi="Garamond"/>
                <w:b/>
                <w:shadow/>
                <w:sz w:val="24"/>
                <w:szCs w:val="24"/>
                <w:lang w:val="ro-RO"/>
              </w:rPr>
              <w:t>Poluarea atmosferei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Poluarea aerului cu poluanţi gazoşi proveniţi din arderea combustibililor lichizi, gazosi şi a combustibililor alternativi la centrale termice nemodernizate.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Insufucienţa unei strategii proprii a agenţilor economici industriali care să includă şi costul investiţiilor de mediu în vederea reducerii imisiilor, prin adoptarea celor mai bune tehnici disponibile (BAT-uri).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Poluarea atmosferei cu compuşi organici volatili datorită insuficienţei echipamentelor de reţinere a poluanţilor emisi din activităţi de depozitare, transport şi distribuţie a carburanţilor.</w:t>
            </w:r>
          </w:p>
          <w:p w:rsidR="00C54D3E" w:rsidRPr="0079377B" w:rsidRDefault="00C54D3E" w:rsidP="001A03DB">
            <w:pPr>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Poluarea atmosferei datorită emisiilor de COV rezultaţi din instalaţii şi activităţi care utilizează solvenţi organici.</w:t>
            </w:r>
          </w:p>
          <w:p w:rsidR="00C54D3E" w:rsidRPr="0079377B" w:rsidRDefault="00C54D3E" w:rsidP="001A03DB">
            <w:pPr>
              <w:autoSpaceDE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Poluarea aerului cu pulberi în suspensie şi sedimentabile datorită activităţilor din industrie.</w:t>
            </w:r>
          </w:p>
          <w:p w:rsidR="00C54D3E" w:rsidRPr="0079377B" w:rsidRDefault="00C54D3E" w:rsidP="001A03DB">
            <w:pPr>
              <w:autoSpaceDE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Poluarea atmosferei generată de staţiile de preparare a mixturilor asfaltice.</w:t>
            </w:r>
          </w:p>
          <w:p w:rsidR="00C54D3E" w:rsidRPr="0079377B" w:rsidRDefault="00C54D3E" w:rsidP="001A03DB">
            <w:pPr>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Fondul natural care favorizează existenţa pulberilor în suspensie şi sedimentabile (rocile sedimentare, regimul eolian) şi datorită insufucienţei salubrităţii stradale.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Absenţa unui sistem de prognoză şi de alertare la scara locala în condiţiile creşterii nivelului de poluare asociat condiţiilor meteorologice nefavorabile.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Insuficienţa mediatizare a efectelor poluării asupra stării de sănătate a populaţiei şi a calităţii mediului din municipiul Bucureşti.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Extinderea „insulei de caldură” a municipiului Bucureşti datorită diminuării spaţiilor verzi şi creşterii suprafeţelor construite.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Absenţa unui sistem unitar de măsurători meteorologice în punctele cheie ale Municipiului Bucureşti (zone intens poluate, zone cu trafic intens, zone cu mari aglomerări urbane, parcuri) în vederea realizării de studii pentru cuantificarea impactului activităţii antropice asupra climatului local.</w:t>
            </w:r>
          </w:p>
          <w:p w:rsidR="00C54D3E" w:rsidRPr="0079377B" w:rsidRDefault="00C54D3E" w:rsidP="001A03DB">
            <w:pPr>
              <w:spacing w:after="0" w:line="240" w:lineRule="auto"/>
              <w:jc w:val="both"/>
              <w:rPr>
                <w:rFonts w:ascii="Garamond" w:hAnsi="Garamond"/>
                <w:sz w:val="24"/>
                <w:szCs w:val="24"/>
                <w:lang w:val="ro-RO"/>
              </w:rPr>
            </w:pPr>
          </w:p>
          <w:p w:rsidR="00C54D3E" w:rsidRPr="0079377B" w:rsidRDefault="00C54D3E" w:rsidP="001A03DB">
            <w:pPr>
              <w:numPr>
                <w:ilvl w:val="0"/>
                <w:numId w:val="2"/>
              </w:numPr>
              <w:suppressAutoHyphens/>
              <w:spacing w:after="0" w:line="240" w:lineRule="auto"/>
              <w:jc w:val="both"/>
              <w:rPr>
                <w:rFonts w:ascii="Garamond" w:hAnsi="Garamond"/>
                <w:b/>
                <w:shadow/>
                <w:sz w:val="24"/>
                <w:szCs w:val="24"/>
                <w:lang w:val="ro-RO"/>
              </w:rPr>
            </w:pPr>
            <w:r w:rsidRPr="0079377B">
              <w:rPr>
                <w:rFonts w:ascii="Garamond" w:hAnsi="Garamond"/>
                <w:b/>
                <w:shadow/>
                <w:sz w:val="24"/>
                <w:szCs w:val="24"/>
                <w:lang w:val="ro-RO"/>
              </w:rPr>
              <w:t>Gestionarea deşeurilor</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Depozitarea necontrolată a deşeurilor menajere.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Lipsa/numărul insuficient de recipiente şi de coşuri de gunoi stradal, atât în locuri aglomerate cât şi la periferia Capitalei.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Inexistenţa unui proces de tratare prealabilă eliminării finale prin depozitare sau de colectare selectivă a </w:t>
            </w:r>
            <w:r w:rsidRPr="0079377B">
              <w:rPr>
                <w:rFonts w:ascii="Garamond" w:hAnsi="Garamond"/>
                <w:sz w:val="24"/>
                <w:szCs w:val="24"/>
                <w:lang w:val="ro-RO"/>
              </w:rPr>
              <w:lastRenderedPageBreak/>
              <w:t>deşeurilor de la populaţie.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Lipsa unui sistem integrat de gestionare a deşeurilor care să fie eficient din punct de vedere economic şi care să asigure protecţia sănătăţii populaţiei şi a mediului.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Deficienţe în colectarea selectivă a deşeurilor din ambalaje provenite de la societăţile comerciale.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Degradarea solurilor şi a pânzei freatice în zona depozitărilor necontrolate de deşeuri.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Existenţa autovehiculelor uzate abandonate şi absenţa unui sistem eficient de colectare/valorificare a acestora.</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Existenţa autovehiculelor uzate abandonate şi absenţa unui sistem eficient de colectare/valorificare a acestora.</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Managementul defectuos al deşeurilor rezultate din construcţii şi demolări.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Campanii reduse de informare a publicului cu privire la beneficiile recuperării, reciclării şi valorificării anumitor tipuri de deşeuri.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Insuficienţa implementării colectării selective a deşeurilor menajere în vederea valorificării; insuficienta dezvoltare a pieţei deşeurilor reciclabile care să rezolve problema valorificării lor.</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Lipsa unor programe specifice pentru educarea populaţiei privind: colectarea selectivă a deşeurilor şi a unor programe de informare a populaţiei privind beneficiile sistemului de colectare selectivă.</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Slaba dotare a agenţilor de salubrizare cu utilaje specifice şi recipiente de precolectare (containere, pubele, utilaje de transport etc.).</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Absenţa unei strategii integrate privind reducerea cantităţii de deşeuri generate în Bucureşti, diminuând în acest fel cantitatea de deşeuri eliminată la depozitele de deşeuri.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Tratarea/eliminarea necorespunzătoare a deşeurilor periculoase.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Lipsa agenţilor valorificatori pentru deşeuri periculoase (baterii şi acumulatori uzaţi mici, becuri cu vapori de mercur, altele).</w:t>
            </w:r>
          </w:p>
          <w:p w:rsidR="00C54D3E" w:rsidRPr="0079377B" w:rsidRDefault="00C54D3E" w:rsidP="001A03DB">
            <w:pPr>
              <w:spacing w:after="0" w:line="240" w:lineRule="auto"/>
              <w:jc w:val="both"/>
              <w:rPr>
                <w:rFonts w:ascii="Garamond" w:hAnsi="Garamond"/>
                <w:sz w:val="24"/>
                <w:szCs w:val="24"/>
                <w:lang w:val="ro-RO"/>
              </w:rPr>
            </w:pPr>
          </w:p>
          <w:p w:rsidR="00C54D3E" w:rsidRPr="0079377B" w:rsidRDefault="00C54D3E" w:rsidP="001A03DB">
            <w:pPr>
              <w:suppressAutoHyphens/>
              <w:spacing w:after="0" w:line="240" w:lineRule="auto"/>
              <w:jc w:val="both"/>
              <w:rPr>
                <w:rFonts w:ascii="Garamond" w:hAnsi="Garamond"/>
                <w:b/>
                <w:shadow/>
                <w:sz w:val="24"/>
                <w:szCs w:val="24"/>
                <w:lang w:val="ro-RO"/>
              </w:rPr>
            </w:pPr>
            <w:r w:rsidRPr="0079377B">
              <w:rPr>
                <w:rFonts w:ascii="Garamond" w:hAnsi="Garamond"/>
                <w:b/>
                <w:shadow/>
                <w:sz w:val="24"/>
                <w:szCs w:val="24"/>
                <w:lang w:val="ro-RO"/>
              </w:rPr>
              <w:t xml:space="preserve">       5. Starea de sănătate a populaţiei</w:t>
            </w:r>
          </w:p>
          <w:p w:rsidR="00C54D3E" w:rsidRPr="0079377B" w:rsidRDefault="00C54D3E" w:rsidP="001A03DB">
            <w:pPr>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Insuficienţe privind corelarea dintre sistemul de monitorizare a calităţii mediului şi evoluţia sănătăţii umane.</w:t>
            </w:r>
          </w:p>
          <w:p w:rsidR="00C54D3E" w:rsidRPr="0079377B" w:rsidRDefault="00C54D3E" w:rsidP="001A03DB">
            <w:pPr>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Insuficienţa studiilor privind impactul zgomotului urban asupra stării de sănătate a populaţiei.</w:t>
            </w:r>
          </w:p>
          <w:p w:rsidR="00C54D3E" w:rsidRPr="0079377B" w:rsidRDefault="00C54D3E" w:rsidP="001A03DB">
            <w:pPr>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Insuficienţa studiilor specifice relaţiei mediu-sănătate umană, cu utilizarea ambelor tipuri de informaţii, în vederea cuantificării efectelor poluării asupra populaţiei.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Poluarea factorilor de mediu (aer, apă, sol, subsol) cu gaze de eşapament cu conţinut de CO, CO</w:t>
            </w:r>
            <w:r w:rsidRPr="0079377B">
              <w:rPr>
                <w:rFonts w:ascii="Garamond" w:hAnsi="Garamond"/>
                <w:sz w:val="24"/>
                <w:szCs w:val="24"/>
                <w:vertAlign w:val="subscript"/>
                <w:lang w:val="ro-RO"/>
              </w:rPr>
              <w:t>2</w:t>
            </w:r>
            <w:r w:rsidRPr="0079377B">
              <w:rPr>
                <w:rFonts w:ascii="Garamond" w:hAnsi="Garamond"/>
                <w:sz w:val="24"/>
                <w:szCs w:val="24"/>
                <w:lang w:val="ro-RO"/>
              </w:rPr>
              <w:t>, hidrocarburi, plumb, pulberi antrenate; poluare sonoră şi/sau prin vibraţii.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Intensificarea traficului rutier în condiţiile în care trama stradală este subdimensionată.</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Nereactualizarea şi neaplicarea studiilor de fluidizare a traficului rutier în timp şi spaţiu pentru arterele urbane.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Menţinerea traficului rutier în zonele istorice ale oraşului.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Lipsa spaţiilor Park&amp;Ride pentru a limita accesul vehiculelor în zona centrală.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Utilizarea ineficientă a capacităţii de suport a carosabilului prin parcări parazitare.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Poluarea atmosferei generată de traficul rutier (emisii de noxe provenite de la gazele de eşapament datorită unui parc auto cu uzură morală şi uzură fizică înaintată  menţinut în circulaţie.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Absenţa sistemelor de management de trafic care să regleze fluxurile de trafic şi să prioritizeze transportul public.</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Depăşirea C.M.A. la poluanţi specifici proveniţi din trafic înregistrate de staţiile de monitorizare a calităţii aerului apaţinând A.P.M.B. – Cercul Militar şi Mihai Bravu.</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Lipsa întreţinerii şi amenajării corespunzătoare a tuturor străzilor din Municipiul Bucureşti.</w:t>
            </w: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r w:rsidRPr="0079377B">
              <w:rPr>
                <w:rFonts w:ascii="Garamond" w:hAnsi="Garamond"/>
                <w:b/>
                <w:sz w:val="24"/>
                <w:szCs w:val="24"/>
                <w:lang w:val="ro-RO"/>
              </w:rPr>
              <w:t xml:space="preserve">            </w:t>
            </w:r>
          </w:p>
          <w:p w:rsidR="00C54D3E" w:rsidRPr="0079377B" w:rsidRDefault="00C54D3E" w:rsidP="001A03DB">
            <w:pPr>
              <w:pStyle w:val="ListParagraph"/>
              <w:tabs>
                <w:tab w:val="center" w:pos="4680"/>
                <w:tab w:val="right" w:pos="9360"/>
              </w:tabs>
              <w:spacing w:after="0" w:line="240" w:lineRule="auto"/>
              <w:ind w:left="0"/>
              <w:jc w:val="both"/>
              <w:rPr>
                <w:rFonts w:ascii="Garamond" w:hAnsi="Garamond"/>
                <w:b/>
                <w:sz w:val="24"/>
                <w:szCs w:val="24"/>
                <w:lang w:val="ro-RO"/>
              </w:rPr>
            </w:pPr>
            <w:r w:rsidRPr="0079377B">
              <w:rPr>
                <w:rFonts w:ascii="Garamond" w:hAnsi="Garamond"/>
                <w:b/>
                <w:sz w:val="24"/>
                <w:szCs w:val="24"/>
                <w:lang w:val="ro-RO"/>
              </w:rPr>
              <w:t xml:space="preserve">        6. Poluarea apelor de suprafaţă </w:t>
            </w:r>
          </w:p>
          <w:p w:rsidR="00C54D3E" w:rsidRPr="0079377B" w:rsidRDefault="00C54D3E" w:rsidP="001A03DB">
            <w:pPr>
              <w:tabs>
                <w:tab w:val="center" w:pos="4680"/>
                <w:tab w:val="right" w:pos="9360"/>
              </w:tabs>
              <w:spacing w:after="0" w:line="240" w:lineRule="auto"/>
              <w:jc w:val="both"/>
              <w:rPr>
                <w:rFonts w:ascii="Garamond" w:hAnsi="Garamond" w:cs="Arial"/>
                <w:color w:val="000000"/>
                <w:sz w:val="24"/>
                <w:szCs w:val="24"/>
                <w:lang w:val="pt-BR"/>
              </w:rPr>
            </w:pPr>
            <w:r w:rsidRPr="0079377B">
              <w:rPr>
                <w:rFonts w:ascii="Garamond" w:hAnsi="Garamond" w:cs="Arial"/>
                <w:color w:val="000000"/>
                <w:sz w:val="24"/>
                <w:szCs w:val="24"/>
                <w:lang w:val="pt-BR"/>
              </w:rPr>
              <w:t>Granituirea prin bornare a zonelor de protecţie pentru lucrările de gospodărire a apelor şi cursurile de apă de suprafaţă.</w:t>
            </w: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r w:rsidRPr="0079377B">
              <w:rPr>
                <w:rFonts w:ascii="Garamond" w:hAnsi="Garamond"/>
                <w:b/>
                <w:sz w:val="24"/>
                <w:szCs w:val="24"/>
                <w:lang w:val="ro-RO"/>
              </w:rPr>
              <w:t xml:space="preserve">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b/>
                <w:sz w:val="24"/>
                <w:szCs w:val="24"/>
                <w:lang w:val="ro-RO"/>
              </w:rPr>
              <w:t xml:space="preserve">        7. Calitatea şi cantitatea apei potabile</w:t>
            </w:r>
            <w:r w:rsidRPr="0079377B">
              <w:rPr>
                <w:rFonts w:ascii="Garamond" w:hAnsi="Garamond"/>
                <w:sz w:val="24"/>
                <w:szCs w:val="24"/>
                <w:lang w:val="ro-RO"/>
              </w:rPr>
              <w:t xml:space="preserve">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Nerespectarea prevederilor legale privind zonele de protecţie sanitară pentru sursele de apă, inclusiv pentru aducţiunile de apă.</w:t>
            </w:r>
          </w:p>
          <w:p w:rsidR="00C54D3E" w:rsidRPr="0079377B" w:rsidRDefault="00C54D3E" w:rsidP="001A03DB">
            <w:pPr>
              <w:spacing w:after="0" w:line="240" w:lineRule="auto"/>
              <w:jc w:val="both"/>
              <w:rPr>
                <w:rFonts w:ascii="Garamond" w:hAnsi="Garamond"/>
                <w:bCs/>
                <w:caps/>
                <w:sz w:val="24"/>
                <w:szCs w:val="24"/>
                <w:lang w:val="ro-RO"/>
              </w:rPr>
            </w:pPr>
            <w:r w:rsidRPr="0079377B">
              <w:rPr>
                <w:rFonts w:ascii="Garamond" w:hAnsi="Garamond"/>
                <w:bCs/>
                <w:sz w:val="24"/>
                <w:szCs w:val="24"/>
                <w:lang w:val="ro-RO"/>
              </w:rPr>
              <w:t>Starea tehnică necorespunzătoare a reţelelor de aducţiune şi de distribuţie a apei potabile cu importante pierderi de apă.</w:t>
            </w:r>
          </w:p>
          <w:p w:rsidR="00C54D3E" w:rsidRPr="00763AA2" w:rsidRDefault="00C54D3E" w:rsidP="001A03DB">
            <w:pPr>
              <w:spacing w:after="0" w:line="240" w:lineRule="auto"/>
              <w:jc w:val="both"/>
              <w:rPr>
                <w:rFonts w:ascii="Garamond" w:hAnsi="Garamond"/>
                <w:sz w:val="24"/>
                <w:szCs w:val="24"/>
                <w:lang w:val="ro-RO"/>
              </w:rPr>
            </w:pPr>
            <w:r w:rsidRPr="00763AA2">
              <w:rPr>
                <w:rFonts w:ascii="Garamond" w:hAnsi="Garamond"/>
                <w:sz w:val="24"/>
                <w:szCs w:val="24"/>
                <w:lang w:val="ro-RO"/>
              </w:rPr>
              <w:t>Sursa alternativă de alimentare cu apă a Bucureştiului (fronturile subterane – în special pentru puţurile de mare adâncime) este slab exploatată şi riscă să se deterioreze.</w:t>
            </w:r>
          </w:p>
          <w:p w:rsidR="00C54D3E" w:rsidRPr="00763AA2" w:rsidRDefault="00C54D3E" w:rsidP="001A03DB">
            <w:pPr>
              <w:pStyle w:val="BodyText"/>
              <w:spacing w:after="0" w:line="240" w:lineRule="auto"/>
              <w:jc w:val="both"/>
              <w:rPr>
                <w:rFonts w:ascii="Garamond" w:hAnsi="Garamond"/>
                <w:sz w:val="24"/>
                <w:szCs w:val="24"/>
                <w:lang w:val="ro-RO"/>
              </w:rPr>
            </w:pPr>
            <w:r w:rsidRPr="00763AA2">
              <w:rPr>
                <w:rFonts w:ascii="Garamond" w:hAnsi="Garamond"/>
                <w:sz w:val="24"/>
                <w:szCs w:val="24"/>
                <w:lang w:val="ro-RO"/>
              </w:rPr>
              <w:t>Ineficienţa/subdimensionarea/inexistenţa instalaţiilor de preepurare a apelor uzate deversate în reţeaua de canalizare de către abonaţii socio-economici.</w:t>
            </w:r>
          </w:p>
          <w:p w:rsidR="00C54D3E" w:rsidRPr="00763AA2" w:rsidRDefault="00C54D3E" w:rsidP="001A03DB">
            <w:pPr>
              <w:pStyle w:val="BodyText"/>
              <w:spacing w:after="0" w:line="240" w:lineRule="auto"/>
              <w:jc w:val="both"/>
              <w:rPr>
                <w:rFonts w:ascii="Garamond" w:hAnsi="Garamond"/>
                <w:sz w:val="24"/>
                <w:szCs w:val="24"/>
                <w:lang w:val="ro-RO"/>
              </w:rPr>
            </w:pPr>
            <w:r w:rsidRPr="00763AA2">
              <w:rPr>
                <w:rFonts w:ascii="Garamond" w:hAnsi="Garamond"/>
                <w:sz w:val="24"/>
                <w:szCs w:val="24"/>
                <w:lang w:val="ro-RO"/>
              </w:rPr>
              <w:t>Lipsa unor sisteme eficiente de economisire a apei pentru uz industrial sau casnic.</w:t>
            </w:r>
          </w:p>
          <w:p w:rsidR="00C54D3E" w:rsidRPr="00763AA2" w:rsidRDefault="00C54D3E" w:rsidP="001A03DB">
            <w:pPr>
              <w:spacing w:after="0" w:line="240" w:lineRule="auto"/>
              <w:jc w:val="both"/>
              <w:rPr>
                <w:rFonts w:ascii="Garamond" w:hAnsi="Garamond"/>
                <w:sz w:val="24"/>
                <w:szCs w:val="24"/>
                <w:lang w:val="ro-RO"/>
              </w:rPr>
            </w:pPr>
            <w:r w:rsidRPr="00763AA2">
              <w:rPr>
                <w:rFonts w:ascii="Garamond" w:hAnsi="Garamond"/>
                <w:sz w:val="24"/>
                <w:szCs w:val="24"/>
                <w:lang w:val="ro-RO"/>
              </w:rPr>
              <w:t xml:space="preserve">Sisteme de drenuri care nu sunt administrate de nici un operator si care produc efecte dezagreabile locuitorilor </w:t>
            </w:r>
            <w:r w:rsidRPr="00763AA2">
              <w:rPr>
                <w:rFonts w:ascii="Garamond" w:hAnsi="Garamond"/>
                <w:sz w:val="24"/>
                <w:szCs w:val="24"/>
                <w:lang w:val="ro-RO"/>
              </w:rPr>
              <w:lastRenderedPageBreak/>
              <w:t>din zonele respective in gropile istorice ale Bucureştiului (Cuţarida – zona 1 Mai – sector 1, Cocioc, etc.).</w:t>
            </w:r>
          </w:p>
          <w:p w:rsidR="00C54D3E" w:rsidRPr="00763AA2" w:rsidRDefault="00C54D3E" w:rsidP="001A03DB">
            <w:pPr>
              <w:spacing w:after="0" w:line="240" w:lineRule="auto"/>
              <w:jc w:val="both"/>
              <w:rPr>
                <w:rFonts w:ascii="Garamond" w:hAnsi="Garamond"/>
                <w:sz w:val="24"/>
                <w:szCs w:val="24"/>
                <w:lang w:val="ro-RO"/>
              </w:rPr>
            </w:pPr>
            <w:r w:rsidRPr="00763AA2">
              <w:rPr>
                <w:rFonts w:ascii="Garamond" w:hAnsi="Garamond"/>
                <w:sz w:val="24"/>
                <w:szCs w:val="24"/>
                <w:lang w:val="ro-RO"/>
              </w:rPr>
              <w:t>Insuficienţa gradului de asigurare a apei potabile prin sistem centralizat (număr de străzi fără reţele de apă şi canalizare 1014, reprezentând 19% din totalul de străzi din Bucureşti -5340).</w:t>
            </w:r>
          </w:p>
          <w:p w:rsidR="00C54D3E" w:rsidRPr="00763AA2" w:rsidRDefault="00C54D3E" w:rsidP="001A03DB">
            <w:pPr>
              <w:tabs>
                <w:tab w:val="center" w:pos="4680"/>
                <w:tab w:val="right" w:pos="9360"/>
              </w:tabs>
              <w:spacing w:after="0" w:line="240" w:lineRule="auto"/>
              <w:jc w:val="both"/>
              <w:rPr>
                <w:rFonts w:ascii="Garamond" w:hAnsi="Garamond"/>
                <w:b/>
                <w:sz w:val="24"/>
                <w:szCs w:val="24"/>
                <w:lang w:val="ro-RO"/>
              </w:rPr>
            </w:pPr>
            <w:r w:rsidRPr="00763AA2">
              <w:rPr>
                <w:rFonts w:ascii="Garamond" w:hAnsi="Garamond"/>
                <w:b/>
                <w:sz w:val="24"/>
                <w:szCs w:val="24"/>
                <w:lang w:val="ro-RO"/>
              </w:rPr>
              <w:t xml:space="preserve">            </w:t>
            </w: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r w:rsidRPr="0079377B">
              <w:rPr>
                <w:rFonts w:ascii="Garamond" w:hAnsi="Garamond"/>
                <w:b/>
                <w:sz w:val="24"/>
                <w:szCs w:val="24"/>
                <w:lang w:val="ro-RO"/>
              </w:rPr>
              <w:t xml:space="preserve">          8. Transportul rutier</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Intensificarea traficului rutier în condiţiile în care trama stradală este subdimensionată.</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Nereactualizarea şi neaplicarea studiilor de fluidizare a traficului rutier în timp şi spaţiu pentru arterele urbane.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Menţinerea traficului rutier în zonele istorice ale oraşului.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Lipsa spaţiilor Park&amp;Ride pentru a limita accesul vehiculelor în zona central. </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Utilizarea ineficientă a capacităţii de suport a carosabilului prin parcări parazitare.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Lipsa spaţiilor destinate Interchange-urilor în punctele majore de penetrare a arterelor de transport.</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Poluarea atmosferei generată de traficul rutier (emisii de noxe provenite de la gazele de eşapament datorită unui parc auto cu uzură morală şi uzură fizică înaintată, menţinut în circulaţie).</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Absenţa sistemelor de management de trafic care să regleze fluxurile de trafic şi să prioritizeze transportul public.</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Depăşirea C.M.A. la poluanţi specifici proveniţi din trafic înregistrate de staţiile de monitorizare a calităţii aerului apaţinând A.P.M.B. – Cercul Militar şi Mihai Bravu.</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Lipsa întreţinerii şi amenajării corespunzătoare a tuturor străzilor din Municipiul Bucureşti.</w:t>
            </w:r>
          </w:p>
          <w:p w:rsidR="00C54D3E" w:rsidRPr="0079377B" w:rsidRDefault="00C54D3E" w:rsidP="001A03DB">
            <w:pPr>
              <w:spacing w:after="0" w:line="240" w:lineRule="auto"/>
              <w:jc w:val="both"/>
              <w:rPr>
                <w:rFonts w:ascii="Garamond" w:hAnsi="Garamond"/>
                <w:sz w:val="24"/>
                <w:szCs w:val="24"/>
                <w:lang w:val="ro-RO"/>
              </w:rPr>
            </w:pPr>
            <w:r w:rsidRPr="0079377B">
              <w:rPr>
                <w:rFonts w:ascii="Garamond" w:hAnsi="Garamond"/>
                <w:sz w:val="24"/>
                <w:szCs w:val="24"/>
                <w:lang w:val="ro-RO"/>
              </w:rPr>
              <w:t>Poluarea factorilor de mediu (aer, apă, sol, subsol) cu gaze de eşapament cu conţinut de CO, CO</w:t>
            </w:r>
            <w:r w:rsidRPr="0079377B">
              <w:rPr>
                <w:rFonts w:ascii="Garamond" w:hAnsi="Garamond"/>
                <w:sz w:val="24"/>
                <w:szCs w:val="24"/>
                <w:vertAlign w:val="subscript"/>
                <w:lang w:val="ro-RO"/>
              </w:rPr>
              <w:t>2</w:t>
            </w:r>
            <w:r w:rsidRPr="0079377B">
              <w:rPr>
                <w:rFonts w:ascii="Garamond" w:hAnsi="Garamond"/>
                <w:sz w:val="24"/>
                <w:szCs w:val="24"/>
                <w:lang w:val="ro-RO"/>
              </w:rPr>
              <w:t>, hidrocarburi, plumb, pulberi antrenate; poluare sonoră  şi/sau prin vibraţii.</w:t>
            </w:r>
          </w:p>
          <w:p w:rsidR="00C54D3E" w:rsidRPr="0079377B" w:rsidRDefault="00C54D3E" w:rsidP="001A03DB">
            <w:pPr>
              <w:spacing w:after="0" w:line="240" w:lineRule="auto"/>
              <w:jc w:val="both"/>
              <w:rPr>
                <w:rFonts w:ascii="Garamond" w:hAnsi="Garamond"/>
                <w:sz w:val="24"/>
                <w:szCs w:val="24"/>
                <w:lang w:val="ro-RO"/>
              </w:rPr>
            </w:pP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r w:rsidRPr="0079377B">
              <w:rPr>
                <w:rFonts w:ascii="Garamond" w:hAnsi="Garamond"/>
                <w:color w:val="FF0000"/>
                <w:sz w:val="24"/>
                <w:szCs w:val="24"/>
                <w:lang w:val="ro-RO"/>
              </w:rPr>
              <w:t xml:space="preserve">       </w:t>
            </w:r>
            <w:r w:rsidRPr="0079377B">
              <w:rPr>
                <w:rFonts w:ascii="Garamond" w:hAnsi="Garamond"/>
                <w:b/>
                <w:sz w:val="24"/>
                <w:szCs w:val="24"/>
                <w:lang w:val="ro-RO"/>
              </w:rPr>
              <w:t>9. Poluarea solului</w:t>
            </w:r>
            <w:r w:rsidRPr="0079377B">
              <w:rPr>
                <w:rFonts w:ascii="Garamond" w:hAnsi="Garamond"/>
                <w:sz w:val="24"/>
                <w:szCs w:val="24"/>
                <w:lang w:val="ro-RO"/>
              </w:rPr>
              <w:t xml:space="preserve">  </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Existenţa haldelor de deşeuri industriale (abandonate şi neconforme).</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Lipsa informaţiilor cu privire la starea solului şi a vegetaţiei forestiere şi a unui sistem regional de monitorizare sol – teren pentru agricultură, precum şi sol – vegetaţie forestieră pentru silvicultură.</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Absenţa unui cadastru al sit-urilor contaminate.</w:t>
            </w: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r w:rsidRPr="0079377B">
              <w:rPr>
                <w:rFonts w:ascii="Garamond" w:hAnsi="Garamond"/>
                <w:b/>
                <w:sz w:val="24"/>
                <w:szCs w:val="24"/>
                <w:lang w:val="ro-RO"/>
              </w:rPr>
              <w:t xml:space="preserve">        10. Urbanism şi mediu</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Diminuarea continuă a suprafeţei zonelor verzi.</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Încărcarea suplimentară a fluxurilor de circulaţie.</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Absenţa unui sistem integrat de transport alternativ (lipsa culoarelor de transport regional de tip cale ferată, metrou de suprafaţă sau subteran, lipsa benzilor special amenajate pentru biciclişti etc.).</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it-IT"/>
              </w:rPr>
            </w:pPr>
            <w:r w:rsidRPr="0079377B">
              <w:rPr>
                <w:rFonts w:ascii="Garamond" w:hAnsi="Garamond"/>
                <w:color w:val="000000"/>
                <w:sz w:val="24"/>
                <w:szCs w:val="24"/>
                <w:lang w:val="it-IT"/>
              </w:rPr>
              <w:t>Deteriorarea continuă a infrastructurii rutiere.</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pt-BR"/>
              </w:rPr>
            </w:pPr>
            <w:r w:rsidRPr="0079377B">
              <w:rPr>
                <w:rFonts w:ascii="Garamond" w:hAnsi="Garamond"/>
                <w:color w:val="000000"/>
                <w:sz w:val="24"/>
                <w:szCs w:val="24"/>
                <w:lang w:val="pt-BR"/>
              </w:rPr>
              <w:t>Insuficienţa programelor de informare, educare şi conştientizare a populaţiei privind mijloacele de transport alternative.</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pt-BR"/>
              </w:rPr>
            </w:pPr>
            <w:r w:rsidRPr="0079377B">
              <w:rPr>
                <w:rFonts w:ascii="Garamond" w:hAnsi="Garamond"/>
                <w:color w:val="000000"/>
                <w:sz w:val="24"/>
                <w:szCs w:val="24"/>
                <w:lang w:val="pt-BR"/>
              </w:rPr>
              <w:t>Degradarea monumentelor istorice şi a site-urilor arheologice.</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lang w:val="pt-BR"/>
              </w:rPr>
            </w:pPr>
            <w:r w:rsidRPr="0079377B">
              <w:rPr>
                <w:rFonts w:ascii="Garamond" w:hAnsi="Garamond"/>
                <w:color w:val="000000"/>
                <w:sz w:val="24"/>
                <w:szCs w:val="24"/>
                <w:lang w:val="pt-BR"/>
              </w:rPr>
              <w:t>Absenţa sistemelor de management care să regleze  fluxurile de trafic.</w:t>
            </w:r>
          </w:p>
          <w:p w:rsidR="00C54D3E" w:rsidRPr="0079377B" w:rsidRDefault="00C54D3E" w:rsidP="001A03DB">
            <w:pPr>
              <w:tabs>
                <w:tab w:val="center" w:pos="4680"/>
                <w:tab w:val="right" w:pos="9360"/>
              </w:tabs>
              <w:spacing w:after="0" w:line="240" w:lineRule="auto"/>
              <w:jc w:val="both"/>
              <w:rPr>
                <w:rFonts w:ascii="Garamond" w:hAnsi="Garamond"/>
                <w:sz w:val="24"/>
                <w:szCs w:val="24"/>
                <w:lang w:val="pt-BR"/>
              </w:rPr>
            </w:pPr>
            <w:r w:rsidRPr="0079377B">
              <w:rPr>
                <w:rFonts w:ascii="Garamond" w:hAnsi="Garamond"/>
                <w:color w:val="000000"/>
                <w:sz w:val="24"/>
                <w:szCs w:val="24"/>
                <w:lang w:val="pt-BR"/>
              </w:rPr>
              <w:t xml:space="preserve">Nefinalizarea proiectelor de reabilitare a lacurilor şi parcurilor </w:t>
            </w:r>
            <w:r w:rsidRPr="0079377B">
              <w:rPr>
                <w:rFonts w:ascii="Garamond" w:hAnsi="Garamond"/>
                <w:sz w:val="24"/>
                <w:szCs w:val="24"/>
                <w:lang w:val="pt-BR"/>
              </w:rPr>
              <w:t>dezvoltării urbanistice ale marilor oraşe: suprafaţă mică, dezvoltare preponderent pe verticală, lipsa spaţiilor verzi, salubrizare prost efectuată, trafic auto intens, în special în zona centrală a oraşului, poluare atmosferică generată de traficul auto şi centralele termice.</w:t>
            </w: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r w:rsidRPr="0079377B">
              <w:rPr>
                <w:rFonts w:ascii="Garamond" w:hAnsi="Garamond"/>
                <w:b/>
                <w:sz w:val="24"/>
                <w:szCs w:val="24"/>
                <w:lang w:val="ro-RO"/>
              </w:rPr>
              <w:t xml:space="preserve">           11. Educaţia ecologică</w:t>
            </w:r>
          </w:p>
          <w:p w:rsidR="00C54D3E" w:rsidRPr="0079377B" w:rsidRDefault="00C54D3E" w:rsidP="001A03DB">
            <w:pPr>
              <w:tabs>
                <w:tab w:val="center" w:pos="4680"/>
                <w:tab w:val="right" w:pos="9360"/>
              </w:tabs>
              <w:spacing w:after="0" w:line="240" w:lineRule="auto"/>
              <w:jc w:val="both"/>
              <w:rPr>
                <w:rFonts w:ascii="Garamond" w:hAnsi="Garamond"/>
                <w:sz w:val="24"/>
                <w:szCs w:val="24"/>
                <w:lang w:val="ro-RO"/>
              </w:rPr>
            </w:pPr>
            <w:r w:rsidRPr="0079377B">
              <w:rPr>
                <w:rFonts w:ascii="Garamond" w:hAnsi="Garamond"/>
                <w:b/>
                <w:bCs/>
                <w:sz w:val="24"/>
                <w:szCs w:val="24"/>
                <w:lang w:val="ro-RO"/>
              </w:rPr>
              <w:t xml:space="preserve"> </w:t>
            </w:r>
            <w:r w:rsidRPr="0079377B">
              <w:rPr>
                <w:rFonts w:ascii="Garamond" w:hAnsi="Garamond"/>
                <w:bCs/>
                <w:sz w:val="24"/>
                <w:szCs w:val="24"/>
                <w:lang w:val="ro-RO"/>
              </w:rPr>
              <w:t>Insuficienta informare a populaţiei cu privire la protecţia mediului înconjurător.</w:t>
            </w:r>
          </w:p>
          <w:p w:rsidR="00C54D3E" w:rsidRPr="0079377B" w:rsidRDefault="00C54D3E" w:rsidP="001A03DB">
            <w:pPr>
              <w:tabs>
                <w:tab w:val="center" w:pos="4680"/>
                <w:tab w:val="right" w:pos="9360"/>
              </w:tabs>
              <w:spacing w:after="0" w:line="240" w:lineRule="auto"/>
              <w:jc w:val="both"/>
              <w:rPr>
                <w:rFonts w:ascii="Garamond" w:hAnsi="Garamond"/>
                <w:sz w:val="24"/>
                <w:szCs w:val="24"/>
                <w:lang w:val="ro-RO"/>
              </w:rPr>
            </w:pPr>
          </w:p>
          <w:p w:rsidR="00C54D3E" w:rsidRPr="0079377B" w:rsidRDefault="00C54D3E" w:rsidP="001A03DB">
            <w:pPr>
              <w:tabs>
                <w:tab w:val="center" w:pos="4680"/>
                <w:tab w:val="right" w:pos="9360"/>
              </w:tabs>
              <w:suppressAutoHyphens/>
              <w:spacing w:after="0" w:line="240" w:lineRule="auto"/>
              <w:ind w:left="720"/>
              <w:jc w:val="both"/>
              <w:rPr>
                <w:rFonts w:ascii="Garamond" w:hAnsi="Garamond"/>
                <w:b/>
                <w:sz w:val="24"/>
                <w:szCs w:val="24"/>
                <w:lang w:val="ro-RO"/>
              </w:rPr>
            </w:pPr>
            <w:r w:rsidRPr="0079377B">
              <w:rPr>
                <w:rFonts w:ascii="Garamond" w:hAnsi="Garamond"/>
                <w:b/>
                <w:sz w:val="24"/>
                <w:szCs w:val="24"/>
                <w:lang w:val="ro-RO"/>
              </w:rPr>
              <w:t>12.Pericole generate de catastrofe/fenomene naturale</w:t>
            </w:r>
          </w:p>
          <w:p w:rsidR="00C54D3E" w:rsidRPr="0079377B" w:rsidRDefault="00C54D3E" w:rsidP="001A03DB">
            <w:pPr>
              <w:tabs>
                <w:tab w:val="center" w:pos="4680"/>
                <w:tab w:val="right" w:pos="9360"/>
              </w:tabs>
              <w:spacing w:after="0" w:line="240" w:lineRule="auto"/>
              <w:jc w:val="both"/>
              <w:rPr>
                <w:rFonts w:ascii="Garamond" w:hAnsi="Garamond"/>
                <w:sz w:val="24"/>
                <w:szCs w:val="24"/>
                <w:lang w:val="ro-RO"/>
              </w:rPr>
            </w:pPr>
            <w:r w:rsidRPr="0079377B">
              <w:rPr>
                <w:rFonts w:ascii="Garamond" w:hAnsi="Garamond"/>
                <w:sz w:val="24"/>
                <w:szCs w:val="24"/>
                <w:lang w:val="ro-RO"/>
              </w:rPr>
              <w:t>Necesitatea planificării activităţilor de apărare împotriva calamităţilor naturale şi accidentale pentru perioada 2010-2013.</w:t>
            </w:r>
          </w:p>
          <w:p w:rsidR="00C54D3E" w:rsidRPr="0079377B" w:rsidRDefault="00C54D3E" w:rsidP="001A03DB">
            <w:pPr>
              <w:tabs>
                <w:tab w:val="center" w:pos="4680"/>
                <w:tab w:val="right" w:pos="9360"/>
              </w:tabs>
              <w:spacing w:after="0" w:line="240" w:lineRule="auto"/>
              <w:jc w:val="both"/>
              <w:rPr>
                <w:rFonts w:ascii="Garamond" w:hAnsi="Garamond"/>
                <w:sz w:val="24"/>
                <w:szCs w:val="24"/>
                <w:lang w:val="ro-RO"/>
              </w:rPr>
            </w:pPr>
            <w:r w:rsidRPr="0079377B">
              <w:rPr>
                <w:rFonts w:ascii="Garamond" w:hAnsi="Garamond"/>
                <w:sz w:val="24"/>
                <w:szCs w:val="24"/>
                <w:lang w:val="ro-RO"/>
              </w:rPr>
              <w:t>Degradări ale malurilor datorită structurii geologice a terenului şi schimbării în timp a regimului hidrologic pe râurile interioare.</w:t>
            </w:r>
          </w:p>
          <w:p w:rsidR="00C54D3E" w:rsidRPr="0079377B" w:rsidRDefault="00C54D3E" w:rsidP="001A03DB">
            <w:pPr>
              <w:tabs>
                <w:tab w:val="center" w:pos="4680"/>
                <w:tab w:val="right" w:pos="9360"/>
              </w:tabs>
              <w:spacing w:after="0" w:line="240" w:lineRule="auto"/>
              <w:jc w:val="both"/>
              <w:rPr>
                <w:rFonts w:ascii="Garamond" w:hAnsi="Garamond"/>
                <w:sz w:val="24"/>
                <w:szCs w:val="24"/>
                <w:lang w:val="ro-RO"/>
              </w:rPr>
            </w:pPr>
          </w:p>
          <w:p w:rsidR="00C54D3E" w:rsidRPr="0079377B" w:rsidRDefault="00C54D3E" w:rsidP="001A03DB">
            <w:pPr>
              <w:tabs>
                <w:tab w:val="center" w:pos="4680"/>
                <w:tab w:val="right" w:pos="9360"/>
              </w:tabs>
              <w:spacing w:after="0" w:line="240" w:lineRule="auto"/>
              <w:jc w:val="both"/>
              <w:rPr>
                <w:rFonts w:ascii="Garamond" w:hAnsi="Garamond"/>
                <w:b/>
                <w:sz w:val="24"/>
                <w:szCs w:val="24"/>
                <w:lang w:val="ro-RO"/>
              </w:rPr>
            </w:pPr>
            <w:r w:rsidRPr="0079377B">
              <w:rPr>
                <w:rFonts w:ascii="Garamond" w:hAnsi="Garamond"/>
                <w:b/>
                <w:sz w:val="24"/>
                <w:szCs w:val="24"/>
                <w:lang w:val="ro-RO"/>
              </w:rPr>
              <w:t xml:space="preserve">          13. Turism şi agrement</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rPr>
            </w:pPr>
            <w:r w:rsidRPr="0079377B">
              <w:rPr>
                <w:rFonts w:ascii="Garamond" w:hAnsi="Garamond"/>
                <w:color w:val="000000"/>
                <w:sz w:val="24"/>
                <w:szCs w:val="24"/>
              </w:rPr>
              <w:t>Insuficienta punerea în valoare a capitalului turistic şi cultural.</w:t>
            </w:r>
          </w:p>
          <w:p w:rsidR="00C54D3E" w:rsidRPr="0079377B" w:rsidRDefault="00C54D3E" w:rsidP="001A03DB">
            <w:pPr>
              <w:tabs>
                <w:tab w:val="center" w:pos="4680"/>
                <w:tab w:val="right" w:pos="9360"/>
              </w:tabs>
              <w:spacing w:after="0" w:line="240" w:lineRule="auto"/>
              <w:jc w:val="both"/>
              <w:rPr>
                <w:rFonts w:ascii="Garamond" w:hAnsi="Garamond"/>
                <w:color w:val="000000"/>
                <w:sz w:val="24"/>
                <w:szCs w:val="24"/>
              </w:rPr>
            </w:pPr>
          </w:p>
        </w:tc>
      </w:tr>
      <w:tr w:rsidR="00C54D3E" w:rsidRPr="0079377B" w:rsidTr="00C83F16">
        <w:trPr>
          <w:trHeight w:val="145"/>
        </w:trPr>
        <w:tc>
          <w:tcPr>
            <w:tcW w:w="10710" w:type="dxa"/>
            <w:tcBorders>
              <w:top w:val="single" w:sz="4" w:space="0" w:color="000000"/>
              <w:left w:val="single" w:sz="4" w:space="0" w:color="000000"/>
              <w:bottom w:val="single" w:sz="4" w:space="0" w:color="auto"/>
              <w:right w:val="single" w:sz="4" w:space="0" w:color="000000"/>
            </w:tcBorders>
          </w:tcPr>
          <w:p w:rsidR="00C54D3E" w:rsidRPr="0079377B" w:rsidRDefault="00C54D3E" w:rsidP="001A03DB">
            <w:pPr>
              <w:spacing w:after="0" w:line="240" w:lineRule="auto"/>
              <w:jc w:val="both"/>
              <w:rPr>
                <w:rFonts w:ascii="Garamond" w:hAnsi="Garamond"/>
                <w:b/>
                <w:sz w:val="24"/>
                <w:szCs w:val="24"/>
                <w:lang w:val="ro-RO"/>
              </w:rPr>
            </w:pPr>
            <w:r w:rsidRPr="0079377B">
              <w:rPr>
                <w:rFonts w:ascii="Garamond" w:hAnsi="Garamond"/>
                <w:b/>
                <w:color w:val="365F91"/>
                <w:sz w:val="24"/>
                <w:szCs w:val="24"/>
                <w:lang w:val="ro-RO"/>
              </w:rPr>
              <w:lastRenderedPageBreak/>
              <w:t>1.6.Ierarhizarea şi prioritizarea problemelor de mediu</w:t>
            </w:r>
            <w:r w:rsidRPr="0079377B">
              <w:rPr>
                <w:rFonts w:ascii="Garamond" w:hAnsi="Garamond"/>
                <w:color w:val="365F91"/>
                <w:sz w:val="24"/>
                <w:szCs w:val="24"/>
                <w:lang w:val="ro-RO"/>
              </w:rPr>
              <w:t xml:space="preserve"> </w:t>
            </w:r>
          </w:p>
        </w:tc>
      </w:tr>
      <w:tr w:rsidR="00C54D3E" w:rsidRPr="0079377B" w:rsidTr="00606D89">
        <w:trPr>
          <w:trHeight w:val="9782"/>
        </w:trPr>
        <w:tc>
          <w:tcPr>
            <w:tcW w:w="10710" w:type="dxa"/>
            <w:tcBorders>
              <w:top w:val="single" w:sz="4" w:space="0" w:color="auto"/>
              <w:left w:val="single" w:sz="4" w:space="0" w:color="000000"/>
              <w:bottom w:val="single" w:sz="4" w:space="0" w:color="000000"/>
              <w:right w:val="single" w:sz="4" w:space="0" w:color="000000"/>
            </w:tcBorders>
          </w:tcPr>
          <w:p w:rsidR="00C54D3E" w:rsidRPr="0079377B" w:rsidRDefault="00763AA2" w:rsidP="001A03DB">
            <w:pPr>
              <w:spacing w:after="0" w:line="240" w:lineRule="auto"/>
              <w:jc w:val="both"/>
              <w:rPr>
                <w:rFonts w:ascii="Garamond" w:hAnsi="Garamond"/>
                <w:b/>
                <w:sz w:val="24"/>
                <w:szCs w:val="24"/>
                <w:lang w:val="ro-RO"/>
              </w:rPr>
            </w:pPr>
            <w:r>
              <w:rPr>
                <w:rFonts w:ascii="Garamond" w:hAnsi="Garamond"/>
                <w:sz w:val="24"/>
                <w:szCs w:val="24"/>
                <w:lang w:val="ro-RO"/>
              </w:rPr>
              <w:lastRenderedPageBreak/>
              <w:t xml:space="preserve">    </w:t>
            </w:r>
            <w:r w:rsidR="00C54D3E" w:rsidRPr="0079377B">
              <w:rPr>
                <w:rFonts w:ascii="Garamond" w:hAnsi="Garamond"/>
                <w:sz w:val="24"/>
                <w:szCs w:val="24"/>
                <w:lang w:val="ro-RO"/>
              </w:rPr>
              <w:t xml:space="preserve">Ierarhizarea problemelor de mediu şi stabilirea priorităţilor a fost efectuată în etapa de elaborare a PLAM Bucureşti.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Categoriile de probleme/aspecte de mediu, precum şi problemele/aspectele individuale din cadrul fiecărei categorii au fost evaluate, ierarhizate şi prioritizate în conformitate cu metodologia de evaluare şi implementare a PLAM, utilizând </w:t>
            </w:r>
            <w:r w:rsidR="00C54D3E" w:rsidRPr="0079377B">
              <w:rPr>
                <w:rFonts w:ascii="Garamond" w:hAnsi="Garamond"/>
                <w:b/>
                <w:sz w:val="24"/>
                <w:szCs w:val="24"/>
                <w:lang w:val="ro-RO"/>
              </w:rPr>
              <w:t>metoda analizei multicriteriale.</w:t>
            </w:r>
          </w:p>
          <w:p w:rsidR="00C54D3E" w:rsidRPr="0079377B" w:rsidRDefault="00C54D3E" w:rsidP="001A03DB">
            <w:pPr>
              <w:spacing w:after="0" w:line="240" w:lineRule="auto"/>
              <w:jc w:val="both"/>
              <w:rPr>
                <w:rFonts w:ascii="Garamond" w:hAnsi="Garamond"/>
                <w:b/>
                <w:shadow/>
                <w:sz w:val="24"/>
                <w:szCs w:val="24"/>
                <w:lang w:val="ro-RO"/>
              </w:rPr>
            </w:pPr>
          </w:p>
          <w:p w:rsidR="00C54D3E" w:rsidRPr="0079377B" w:rsidRDefault="00C54D3E" w:rsidP="001A03DB">
            <w:pPr>
              <w:spacing w:after="0" w:line="240" w:lineRule="auto"/>
              <w:jc w:val="both"/>
              <w:rPr>
                <w:rFonts w:ascii="Garamond" w:hAnsi="Garamond"/>
                <w:b/>
                <w:shadow/>
                <w:sz w:val="24"/>
                <w:szCs w:val="24"/>
                <w:lang w:val="ro-RO"/>
              </w:rPr>
            </w:pPr>
            <w:r w:rsidRPr="0079377B">
              <w:rPr>
                <w:rFonts w:ascii="Garamond" w:hAnsi="Garamond"/>
                <w:b/>
                <w:shadow/>
                <w:sz w:val="24"/>
                <w:szCs w:val="24"/>
                <w:lang w:val="ro-RO"/>
              </w:rPr>
              <w:t>REZULTATELE PRIORITIZĂRII PROBLEMELOR DE MEDIU</w:t>
            </w:r>
          </w:p>
          <w:p w:rsidR="00C54D3E" w:rsidRPr="0079377B" w:rsidRDefault="00C54D3E" w:rsidP="001A03DB">
            <w:pPr>
              <w:spacing w:after="0" w:line="240" w:lineRule="auto"/>
              <w:jc w:val="both"/>
              <w:rPr>
                <w:rFonts w:ascii="Garamond" w:hAnsi="Garamond"/>
                <w:b/>
                <w:shadow/>
                <w:sz w:val="24"/>
                <w:szCs w:val="24"/>
                <w:lang w:val="ro-RO"/>
              </w:rPr>
            </w:pPr>
          </w:p>
          <w:p w:rsidR="00C54D3E" w:rsidRPr="0079377B" w:rsidRDefault="00C54D3E" w:rsidP="001A03DB">
            <w:pPr>
              <w:pStyle w:val="ListParagraph"/>
              <w:tabs>
                <w:tab w:val="center" w:pos="4680"/>
                <w:tab w:val="right" w:pos="9360"/>
              </w:tabs>
              <w:spacing w:after="0" w:line="240" w:lineRule="auto"/>
              <w:ind w:left="1080"/>
              <w:jc w:val="both"/>
              <w:rPr>
                <w:rFonts w:ascii="Garamond" w:hAnsi="Garamond"/>
                <w:b/>
                <w:sz w:val="24"/>
                <w:szCs w:val="24"/>
                <w:lang w:val="ro-RO"/>
              </w:rPr>
            </w:pPr>
            <w:r w:rsidRPr="0079377B">
              <w:rPr>
                <w:rFonts w:ascii="Garamond" w:hAnsi="Garamond"/>
                <w:sz w:val="24"/>
                <w:szCs w:val="24"/>
                <w:lang w:val="ro-RO"/>
              </w:rPr>
              <w:t xml:space="preserve">Tabelul prioritizărilor </w:t>
            </w:r>
            <w:r w:rsidRPr="0079377B">
              <w:rPr>
                <w:rFonts w:ascii="Garamond" w:hAnsi="Garamond"/>
                <w:b/>
                <w:sz w:val="24"/>
                <w:szCs w:val="24"/>
                <w:lang w:val="ro-RO"/>
              </w:rPr>
              <w:t>A.P.M.</w:t>
            </w:r>
            <w:r w:rsidRPr="0079377B">
              <w:rPr>
                <w:rFonts w:ascii="Garamond" w:hAnsi="Garamond"/>
                <w:sz w:val="24"/>
                <w:szCs w:val="24"/>
                <w:lang w:val="ro-RO"/>
              </w:rPr>
              <w:t xml:space="preserve"> </w:t>
            </w:r>
            <w:r w:rsidRPr="0079377B">
              <w:rPr>
                <w:rFonts w:ascii="Garamond" w:hAnsi="Garamond"/>
                <w:b/>
                <w:sz w:val="24"/>
                <w:szCs w:val="24"/>
                <w:lang w:val="ro-RO"/>
              </w:rPr>
              <w:t>Bucureşti</w:t>
            </w:r>
          </w:p>
          <w:p w:rsidR="00C54D3E" w:rsidRPr="0079377B" w:rsidRDefault="00C54D3E" w:rsidP="001A03DB">
            <w:pPr>
              <w:pStyle w:val="ListParagraph"/>
              <w:tabs>
                <w:tab w:val="center" w:pos="4680"/>
                <w:tab w:val="right" w:pos="9360"/>
              </w:tabs>
              <w:spacing w:after="0" w:line="240" w:lineRule="auto"/>
              <w:ind w:left="1080"/>
              <w:jc w:val="both"/>
              <w:rPr>
                <w:rFonts w:ascii="Garamond" w:hAnsi="Garamond"/>
                <w:b/>
                <w:sz w:val="24"/>
                <w:szCs w:val="24"/>
                <w:lang w:val="ro-RO"/>
              </w:rPr>
            </w:pPr>
          </w:p>
          <w:tbl>
            <w:tblPr>
              <w:tblW w:w="0" w:type="auto"/>
              <w:tblInd w:w="322" w:type="dxa"/>
              <w:tblLayout w:type="fixed"/>
              <w:tblLook w:val="0000"/>
            </w:tblPr>
            <w:tblGrid>
              <w:gridCol w:w="657"/>
              <w:gridCol w:w="1125"/>
              <w:gridCol w:w="1293"/>
              <w:gridCol w:w="6200"/>
            </w:tblGrid>
            <w:tr w:rsidR="00C54D3E" w:rsidRPr="0079377B" w:rsidTr="0063042C">
              <w:trPr>
                <w:trHeight w:val="213"/>
              </w:trPr>
              <w:tc>
                <w:tcPr>
                  <w:tcW w:w="657" w:type="dxa"/>
                  <w:tcBorders>
                    <w:top w:val="single" w:sz="4" w:space="0" w:color="000000"/>
                    <w:left w:val="single" w:sz="4" w:space="0" w:color="000000"/>
                    <w:bottom w:val="single" w:sz="4" w:space="0" w:color="000000"/>
                  </w:tcBorders>
                </w:tcPr>
                <w:p w:rsidR="00C54D3E" w:rsidRPr="0079377B" w:rsidRDefault="00C54D3E" w:rsidP="001A03DB">
                  <w:pPr>
                    <w:autoSpaceDE w:val="0"/>
                    <w:snapToGrid w:val="0"/>
                    <w:spacing w:after="0" w:line="240" w:lineRule="auto"/>
                    <w:jc w:val="center"/>
                    <w:rPr>
                      <w:rFonts w:ascii="Garamond" w:hAnsi="Garamond" w:cs="Arial"/>
                      <w:b/>
                      <w:sz w:val="24"/>
                      <w:szCs w:val="24"/>
                      <w:lang w:val="ro-RO"/>
                    </w:rPr>
                  </w:pPr>
                  <w:r w:rsidRPr="0079377B">
                    <w:rPr>
                      <w:rFonts w:ascii="Garamond" w:hAnsi="Garamond" w:cs="Arial"/>
                      <w:b/>
                      <w:sz w:val="24"/>
                      <w:szCs w:val="24"/>
                      <w:lang w:val="ro-RO"/>
                    </w:rPr>
                    <w:t>Nr. Crt.</w:t>
                  </w:r>
                </w:p>
              </w:tc>
              <w:tc>
                <w:tcPr>
                  <w:tcW w:w="1125" w:type="dxa"/>
                  <w:tcBorders>
                    <w:top w:val="single" w:sz="4" w:space="0" w:color="000000"/>
                    <w:left w:val="single" w:sz="4" w:space="0" w:color="000000"/>
                    <w:bottom w:val="single" w:sz="4" w:space="0" w:color="000000"/>
                  </w:tcBorders>
                </w:tcPr>
                <w:p w:rsidR="00C54D3E" w:rsidRPr="0079377B" w:rsidRDefault="00C54D3E" w:rsidP="001A03DB">
                  <w:pPr>
                    <w:autoSpaceDE w:val="0"/>
                    <w:snapToGrid w:val="0"/>
                    <w:spacing w:after="0" w:line="240" w:lineRule="auto"/>
                    <w:jc w:val="center"/>
                    <w:rPr>
                      <w:rFonts w:ascii="Garamond" w:hAnsi="Garamond" w:cs="Arial"/>
                      <w:b/>
                      <w:sz w:val="24"/>
                      <w:szCs w:val="24"/>
                      <w:lang w:val="ro-RO"/>
                    </w:rPr>
                  </w:pPr>
                  <w:r w:rsidRPr="0079377B">
                    <w:rPr>
                      <w:rFonts w:ascii="Garamond" w:hAnsi="Garamond" w:cs="Arial"/>
                      <w:b/>
                      <w:sz w:val="24"/>
                      <w:szCs w:val="24"/>
                      <w:lang w:val="ro-RO"/>
                    </w:rPr>
                    <w:t>Punctaj</w:t>
                  </w:r>
                </w:p>
                <w:p w:rsidR="00C54D3E" w:rsidRPr="0079377B" w:rsidRDefault="00C54D3E" w:rsidP="001A03DB">
                  <w:pPr>
                    <w:autoSpaceDE w:val="0"/>
                    <w:spacing w:after="0" w:line="240" w:lineRule="auto"/>
                    <w:jc w:val="center"/>
                    <w:rPr>
                      <w:rFonts w:ascii="Garamond" w:hAnsi="Garamond" w:cs="Arial"/>
                      <w:b/>
                      <w:sz w:val="24"/>
                      <w:szCs w:val="24"/>
                      <w:lang w:val="ro-RO"/>
                    </w:rPr>
                  </w:pPr>
                </w:p>
              </w:tc>
              <w:tc>
                <w:tcPr>
                  <w:tcW w:w="1293" w:type="dxa"/>
                  <w:tcBorders>
                    <w:top w:val="single" w:sz="4" w:space="0" w:color="000000"/>
                    <w:left w:val="single" w:sz="4" w:space="0" w:color="000000"/>
                    <w:bottom w:val="single" w:sz="4" w:space="0" w:color="000000"/>
                  </w:tcBorders>
                </w:tcPr>
                <w:p w:rsidR="00C54D3E" w:rsidRPr="0079377B" w:rsidRDefault="00C54D3E" w:rsidP="001A03DB">
                  <w:pPr>
                    <w:autoSpaceDE w:val="0"/>
                    <w:snapToGrid w:val="0"/>
                    <w:spacing w:after="0" w:line="240" w:lineRule="auto"/>
                    <w:jc w:val="center"/>
                    <w:rPr>
                      <w:rFonts w:ascii="Garamond" w:hAnsi="Garamond" w:cs="Arial"/>
                      <w:b/>
                      <w:sz w:val="24"/>
                      <w:szCs w:val="24"/>
                      <w:lang w:val="ro-RO"/>
                    </w:rPr>
                  </w:pPr>
                  <w:r w:rsidRPr="0079377B">
                    <w:rPr>
                      <w:rFonts w:ascii="Garamond" w:hAnsi="Garamond" w:cs="Arial"/>
                      <w:b/>
                      <w:sz w:val="24"/>
                      <w:szCs w:val="24"/>
                      <w:lang w:val="ro-RO"/>
                    </w:rPr>
                    <w:t>Cod</w:t>
                  </w:r>
                </w:p>
                <w:p w:rsidR="00C54D3E" w:rsidRPr="0079377B" w:rsidRDefault="00C54D3E" w:rsidP="001A03DB">
                  <w:pPr>
                    <w:autoSpaceDE w:val="0"/>
                    <w:spacing w:after="0" w:line="240" w:lineRule="auto"/>
                    <w:jc w:val="center"/>
                    <w:rPr>
                      <w:rFonts w:ascii="Garamond" w:hAnsi="Garamond" w:cs="Arial"/>
                      <w:b/>
                      <w:sz w:val="24"/>
                      <w:szCs w:val="24"/>
                      <w:lang w:val="ro-RO"/>
                    </w:rPr>
                  </w:pPr>
                  <w:r w:rsidRPr="0079377B">
                    <w:rPr>
                      <w:rFonts w:ascii="Garamond" w:hAnsi="Garamond" w:cs="Arial"/>
                      <w:b/>
                      <w:sz w:val="24"/>
                      <w:szCs w:val="24"/>
                      <w:lang w:val="ro-RO"/>
                    </w:rPr>
                    <w:t>problemă</w:t>
                  </w:r>
                </w:p>
                <w:p w:rsidR="00C54D3E" w:rsidRPr="0079377B" w:rsidRDefault="00C54D3E" w:rsidP="001A03DB">
                  <w:pPr>
                    <w:autoSpaceDE w:val="0"/>
                    <w:spacing w:after="0" w:line="240" w:lineRule="auto"/>
                    <w:jc w:val="center"/>
                    <w:rPr>
                      <w:rFonts w:ascii="Garamond" w:hAnsi="Garamond" w:cs="Arial"/>
                      <w:b/>
                      <w:sz w:val="24"/>
                      <w:szCs w:val="24"/>
                      <w:lang w:val="ro-RO"/>
                    </w:rPr>
                  </w:pP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autoSpaceDE w:val="0"/>
                    <w:snapToGrid w:val="0"/>
                    <w:spacing w:after="0" w:line="240" w:lineRule="auto"/>
                    <w:jc w:val="center"/>
                    <w:rPr>
                      <w:rFonts w:ascii="Garamond" w:hAnsi="Garamond" w:cs="Arial"/>
                      <w:b/>
                      <w:sz w:val="24"/>
                      <w:szCs w:val="24"/>
                      <w:lang w:val="ro-RO"/>
                    </w:rPr>
                  </w:pPr>
                </w:p>
                <w:p w:rsidR="00C54D3E" w:rsidRPr="0079377B" w:rsidRDefault="00C54D3E" w:rsidP="00653440">
                  <w:pPr>
                    <w:autoSpaceDE w:val="0"/>
                    <w:snapToGrid w:val="0"/>
                    <w:spacing w:after="0" w:line="240" w:lineRule="auto"/>
                    <w:rPr>
                      <w:rFonts w:ascii="Garamond" w:hAnsi="Garamond" w:cs="Arial"/>
                      <w:b/>
                      <w:sz w:val="24"/>
                      <w:szCs w:val="24"/>
                      <w:lang w:val="ro-RO"/>
                    </w:rPr>
                  </w:pPr>
                  <w:r w:rsidRPr="0079377B">
                    <w:rPr>
                      <w:rFonts w:ascii="Garamond" w:hAnsi="Garamond" w:cs="Arial"/>
                      <w:b/>
                      <w:sz w:val="24"/>
                      <w:szCs w:val="24"/>
                      <w:lang w:val="ro-RO"/>
                    </w:rPr>
                    <w:t>Categorie problemă de mediu</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1.</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146,33</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- 12</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STAREA DE SĂNĂTATE A POPULAŢIEI</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2.</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134</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- 5</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POLUAREA APELOR SUBTERANE</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3.</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123,6</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- 4</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CALITATEA ŞI CANTITATEA APEI POTABILE</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4.</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109,72</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- 15</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TRANSPORTUL RUTIER</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5.</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108,11</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- 11</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URBANISM ŞI MEDIU</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6.</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104,1</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- 1</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rPr>
                      <w:rFonts w:ascii="Garamond" w:hAnsi="Garamond"/>
                      <w:color w:val="000000"/>
                      <w:sz w:val="24"/>
                      <w:szCs w:val="24"/>
                      <w:lang w:val="ro-RO"/>
                    </w:rPr>
                  </w:pPr>
                  <w:r w:rsidRPr="0079377B">
                    <w:rPr>
                      <w:rFonts w:ascii="Garamond" w:hAnsi="Garamond"/>
                      <w:color w:val="000000"/>
                      <w:sz w:val="24"/>
                      <w:szCs w:val="24"/>
                      <w:lang w:val="ro-RO"/>
                    </w:rPr>
                    <w:t>DEGRADAREA MEDIULUI NATURAL (PĂDURI, SPAŢII VERZI) ŞI CONSTRUIT (MONUMENTE ISTORICE)</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7.</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104</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- 9</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rPr>
                      <w:rFonts w:ascii="Garamond" w:hAnsi="Garamond"/>
                      <w:caps/>
                      <w:color w:val="000000"/>
                      <w:sz w:val="24"/>
                      <w:szCs w:val="24"/>
                      <w:lang w:val="ro-RO"/>
                    </w:rPr>
                  </w:pPr>
                  <w:r w:rsidRPr="0079377B">
                    <w:rPr>
                      <w:rFonts w:ascii="Garamond" w:hAnsi="Garamond"/>
                      <w:caps/>
                      <w:color w:val="000000"/>
                      <w:sz w:val="24"/>
                      <w:szCs w:val="24"/>
                      <w:lang w:val="ro-RO"/>
                    </w:rPr>
                    <w:t>Pericole generate de catastrofe/fenomene naturale</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8.</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102,8</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- 14</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rPr>
                      <w:rFonts w:ascii="Garamond" w:hAnsi="Garamond"/>
                      <w:caps/>
                      <w:color w:val="000000"/>
                      <w:sz w:val="24"/>
                      <w:szCs w:val="24"/>
                      <w:lang w:val="ro-RO"/>
                    </w:rPr>
                  </w:pPr>
                  <w:r w:rsidRPr="0079377B">
                    <w:rPr>
                      <w:rFonts w:ascii="Garamond" w:hAnsi="Garamond"/>
                      <w:caps/>
                      <w:color w:val="000000"/>
                      <w:sz w:val="24"/>
                      <w:szCs w:val="24"/>
                      <w:lang w:val="ro-RO"/>
                    </w:rPr>
                    <w:t>Fonduri insuficiente pentru SOLUŢIONarea problemelor de mediu/aspecte legislative/neconformitĂŢi</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9.</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99</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- 13</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EDUCAŢIA ECOLOGICĂ</w:t>
                  </w:r>
                </w:p>
              </w:tc>
            </w:tr>
            <w:tr w:rsidR="00C54D3E" w:rsidRPr="0079377B" w:rsidTr="0063042C">
              <w:trPr>
                <w:trHeight w:val="109"/>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10.</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96</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- 2</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POLUAREA APELOR DE SUPRAFAŢĂ</w:t>
                  </w:r>
                </w:p>
              </w:tc>
            </w:tr>
            <w:tr w:rsidR="00C54D3E" w:rsidRPr="0079377B" w:rsidTr="0063042C">
              <w:trPr>
                <w:trHeight w:val="127"/>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11.</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95,22</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- 8</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GESTIONAREA DEŞEURILOR</w:t>
                  </w:r>
                </w:p>
              </w:tc>
            </w:tr>
            <w:tr w:rsidR="00C54D3E" w:rsidRPr="0079377B" w:rsidTr="0063042C">
              <w:trPr>
                <w:trHeight w:val="105"/>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12.</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89</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- 7</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POLUAREA SOLULUI</w:t>
                  </w:r>
                </w:p>
              </w:tc>
            </w:tr>
            <w:tr w:rsidR="00C54D3E" w:rsidRPr="0079377B" w:rsidTr="0063042C">
              <w:trPr>
                <w:trHeight w:val="127"/>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13.</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86,4</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- 3</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REŢEAUA DE APĂ ŞI CANALIZARE</w:t>
                  </w:r>
                </w:p>
              </w:tc>
            </w:tr>
            <w:tr w:rsidR="00C54D3E" w:rsidRPr="0079377B" w:rsidTr="0063042C">
              <w:trPr>
                <w:trHeight w:val="127"/>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14.</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82,08</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- 6</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olor w:val="000000"/>
                      <w:sz w:val="24"/>
                      <w:szCs w:val="24"/>
                      <w:lang w:val="ro-RO"/>
                    </w:rPr>
                  </w:pPr>
                  <w:r w:rsidRPr="0079377B">
                    <w:rPr>
                      <w:rFonts w:ascii="Garamond" w:hAnsi="Garamond"/>
                      <w:color w:val="000000"/>
                      <w:sz w:val="24"/>
                      <w:szCs w:val="24"/>
                      <w:lang w:val="ro-RO"/>
                    </w:rPr>
                    <w:t>POLUAREA ATMOSFEREI</w:t>
                  </w:r>
                </w:p>
              </w:tc>
            </w:tr>
            <w:tr w:rsidR="00C54D3E" w:rsidRPr="0079377B" w:rsidTr="0063042C">
              <w:trPr>
                <w:trHeight w:val="151"/>
              </w:trPr>
              <w:tc>
                <w:tcPr>
                  <w:tcW w:w="657" w:type="dxa"/>
                  <w:tcBorders>
                    <w:top w:val="single" w:sz="4" w:space="0" w:color="000000"/>
                    <w:left w:val="single" w:sz="4" w:space="0" w:color="000000"/>
                    <w:bottom w:val="single" w:sz="4" w:space="0" w:color="000000"/>
                  </w:tcBorders>
                </w:tcPr>
                <w:p w:rsidR="00C54D3E" w:rsidRPr="0079377B" w:rsidRDefault="00C54D3E" w:rsidP="00653440">
                  <w:pPr>
                    <w:autoSpaceDE w:val="0"/>
                    <w:snapToGrid w:val="0"/>
                    <w:spacing w:after="0" w:line="240" w:lineRule="auto"/>
                    <w:jc w:val="center"/>
                    <w:rPr>
                      <w:rFonts w:ascii="Garamond" w:hAnsi="Garamond" w:cs="Arial"/>
                      <w:sz w:val="24"/>
                      <w:szCs w:val="24"/>
                      <w:lang w:val="ro-RO"/>
                    </w:rPr>
                  </w:pPr>
                  <w:r w:rsidRPr="0079377B">
                    <w:rPr>
                      <w:rFonts w:ascii="Garamond" w:hAnsi="Garamond" w:cs="Arial"/>
                      <w:sz w:val="24"/>
                      <w:szCs w:val="24"/>
                      <w:lang w:val="ro-RO"/>
                    </w:rPr>
                    <w:t>15.</w:t>
                  </w:r>
                </w:p>
              </w:tc>
              <w:tc>
                <w:tcPr>
                  <w:tcW w:w="1125" w:type="dxa"/>
                  <w:tcBorders>
                    <w:top w:val="single" w:sz="4" w:space="0" w:color="000000"/>
                    <w:left w:val="single" w:sz="4" w:space="0" w:color="000000"/>
                    <w:bottom w:val="single" w:sz="4" w:space="0" w:color="000000"/>
                  </w:tcBorders>
                  <w:vAlign w:val="center"/>
                </w:tcPr>
                <w:p w:rsidR="00C54D3E" w:rsidRPr="0079377B" w:rsidRDefault="00C54D3E" w:rsidP="00653440">
                  <w:pPr>
                    <w:snapToGrid w:val="0"/>
                    <w:spacing w:after="0" w:line="240" w:lineRule="auto"/>
                    <w:rPr>
                      <w:rFonts w:ascii="Garamond" w:hAnsi="Garamond"/>
                      <w:b/>
                      <w:sz w:val="24"/>
                      <w:szCs w:val="24"/>
                      <w:lang w:val="ro-RO"/>
                    </w:rPr>
                  </w:pPr>
                  <w:r w:rsidRPr="0079377B">
                    <w:rPr>
                      <w:rFonts w:ascii="Garamond" w:hAnsi="Garamond"/>
                      <w:b/>
                      <w:sz w:val="24"/>
                      <w:szCs w:val="24"/>
                      <w:lang w:val="ro-RO"/>
                    </w:rPr>
                    <w:t>68,66</w:t>
                  </w:r>
                </w:p>
              </w:tc>
              <w:tc>
                <w:tcPr>
                  <w:tcW w:w="1293" w:type="dxa"/>
                  <w:tcBorders>
                    <w:top w:val="single" w:sz="4" w:space="0" w:color="000000"/>
                    <w:left w:val="single" w:sz="4" w:space="0" w:color="000000"/>
                    <w:bottom w:val="single" w:sz="4" w:space="0" w:color="000000"/>
                  </w:tcBorders>
                  <w:vAlign w:val="center"/>
                </w:tcPr>
                <w:p w:rsidR="00C54D3E" w:rsidRPr="0079377B" w:rsidRDefault="00C54D3E" w:rsidP="001A03DB">
                  <w:pPr>
                    <w:snapToGrid w:val="0"/>
                    <w:spacing w:after="0" w:line="240" w:lineRule="auto"/>
                    <w:jc w:val="both"/>
                    <w:rPr>
                      <w:rFonts w:ascii="Garamond" w:hAnsi="Garamond"/>
                      <w:sz w:val="24"/>
                      <w:szCs w:val="24"/>
                      <w:lang w:val="ro-RO"/>
                    </w:rPr>
                  </w:pPr>
                  <w:r w:rsidRPr="0079377B">
                    <w:rPr>
                      <w:rFonts w:ascii="Garamond" w:hAnsi="Garamond"/>
                      <w:sz w:val="24"/>
                      <w:szCs w:val="24"/>
                      <w:lang w:val="ro-RO"/>
                    </w:rPr>
                    <w:t>PM - 10</w:t>
                  </w:r>
                </w:p>
              </w:tc>
              <w:tc>
                <w:tcPr>
                  <w:tcW w:w="6200" w:type="dxa"/>
                  <w:tcBorders>
                    <w:top w:val="single" w:sz="4" w:space="0" w:color="000000"/>
                    <w:left w:val="single" w:sz="4" w:space="0" w:color="000000"/>
                    <w:bottom w:val="single" w:sz="4" w:space="0" w:color="000000"/>
                    <w:right w:val="single" w:sz="4" w:space="0" w:color="000000"/>
                  </w:tcBorders>
                </w:tcPr>
                <w:p w:rsidR="00C54D3E" w:rsidRPr="0079377B" w:rsidRDefault="00C54D3E" w:rsidP="001A03DB">
                  <w:pPr>
                    <w:snapToGrid w:val="0"/>
                    <w:spacing w:after="0" w:line="240" w:lineRule="auto"/>
                    <w:jc w:val="both"/>
                    <w:rPr>
                      <w:rFonts w:ascii="Garamond" w:hAnsi="Garamond"/>
                      <w:caps/>
                      <w:color w:val="000000"/>
                      <w:sz w:val="24"/>
                      <w:szCs w:val="24"/>
                      <w:lang w:val="ro-RO"/>
                    </w:rPr>
                  </w:pPr>
                  <w:r w:rsidRPr="0079377B">
                    <w:rPr>
                      <w:rFonts w:ascii="Garamond" w:hAnsi="Garamond"/>
                      <w:caps/>
                      <w:color w:val="000000"/>
                      <w:sz w:val="24"/>
                      <w:szCs w:val="24"/>
                      <w:lang w:val="ro-RO"/>
                    </w:rPr>
                    <w:t>TURISM ŞI AGREMENT</w:t>
                  </w:r>
                </w:p>
              </w:tc>
            </w:tr>
          </w:tbl>
          <w:p w:rsidR="00C54D3E" w:rsidRPr="0079377B" w:rsidRDefault="00C54D3E" w:rsidP="001A03DB">
            <w:pPr>
              <w:snapToGrid w:val="0"/>
              <w:spacing w:after="0" w:line="240" w:lineRule="auto"/>
              <w:jc w:val="both"/>
              <w:rPr>
                <w:rFonts w:ascii="Garamond" w:hAnsi="Garamond"/>
                <w:b/>
                <w:color w:val="365F91"/>
                <w:sz w:val="24"/>
                <w:szCs w:val="24"/>
                <w:lang w:val="ro-RO"/>
              </w:rPr>
            </w:pPr>
          </w:p>
        </w:tc>
      </w:tr>
      <w:tr w:rsidR="00C54D3E" w:rsidRPr="0079377B" w:rsidTr="00C83F16">
        <w:trPr>
          <w:trHeight w:val="350"/>
        </w:trPr>
        <w:tc>
          <w:tcPr>
            <w:tcW w:w="10710" w:type="dxa"/>
            <w:tcBorders>
              <w:top w:val="single" w:sz="4" w:space="0" w:color="000000"/>
              <w:left w:val="single" w:sz="4" w:space="0" w:color="000000"/>
              <w:bottom w:val="single" w:sz="4" w:space="0" w:color="000000"/>
              <w:right w:val="single" w:sz="4" w:space="0" w:color="000000"/>
            </w:tcBorders>
          </w:tcPr>
          <w:p w:rsidR="00001CBC" w:rsidRDefault="00001CBC" w:rsidP="00C83F16">
            <w:pPr>
              <w:snapToGrid w:val="0"/>
              <w:spacing w:after="0" w:line="240" w:lineRule="auto"/>
              <w:jc w:val="both"/>
              <w:rPr>
                <w:rFonts w:ascii="Garamond" w:hAnsi="Garamond"/>
                <w:b/>
                <w:color w:val="365F91"/>
                <w:sz w:val="24"/>
                <w:szCs w:val="24"/>
                <w:lang w:val="ro-RO"/>
              </w:rPr>
            </w:pPr>
          </w:p>
          <w:p w:rsidR="00C54D3E" w:rsidRDefault="00C54D3E" w:rsidP="00C83F16">
            <w:pPr>
              <w:snapToGrid w:val="0"/>
              <w:spacing w:after="0" w:line="240" w:lineRule="auto"/>
              <w:jc w:val="both"/>
              <w:rPr>
                <w:rFonts w:ascii="Garamond" w:hAnsi="Garamond"/>
                <w:b/>
                <w:color w:val="365F91"/>
                <w:sz w:val="24"/>
                <w:szCs w:val="24"/>
                <w:lang w:val="ro-RO"/>
              </w:rPr>
            </w:pPr>
            <w:r w:rsidRPr="00C83F16">
              <w:rPr>
                <w:rFonts w:ascii="Garamond" w:hAnsi="Garamond"/>
                <w:b/>
                <w:color w:val="365F91"/>
                <w:sz w:val="24"/>
                <w:szCs w:val="24"/>
                <w:lang w:val="ro-RO"/>
              </w:rPr>
              <w:t>1.7.</w:t>
            </w:r>
            <w:r w:rsidR="00001CBC">
              <w:rPr>
                <w:rFonts w:ascii="Garamond" w:hAnsi="Garamond"/>
                <w:b/>
                <w:color w:val="365F91"/>
                <w:sz w:val="24"/>
                <w:szCs w:val="24"/>
                <w:lang w:val="ro-RO"/>
              </w:rPr>
              <w:t xml:space="preserve"> </w:t>
            </w:r>
            <w:r w:rsidRPr="00C83F16">
              <w:rPr>
                <w:rFonts w:ascii="Garamond" w:hAnsi="Garamond"/>
                <w:b/>
                <w:color w:val="365F91"/>
                <w:sz w:val="24"/>
                <w:szCs w:val="24"/>
                <w:lang w:val="ro-RO"/>
              </w:rPr>
              <w:t>Redefinirea obiectivelor strategice, redefinirea ţintelor, revizuirea indicatorilor</w:t>
            </w:r>
          </w:p>
          <w:p w:rsidR="00797560" w:rsidRPr="00C83F16" w:rsidRDefault="00797560" w:rsidP="00C83F16">
            <w:pPr>
              <w:snapToGrid w:val="0"/>
              <w:spacing w:after="0" w:line="240" w:lineRule="auto"/>
              <w:jc w:val="both"/>
              <w:rPr>
                <w:rFonts w:ascii="Garamond" w:hAnsi="Garamond"/>
                <w:b/>
                <w:color w:val="365F91"/>
                <w:sz w:val="24"/>
                <w:szCs w:val="24"/>
                <w:lang w:val="ro-RO"/>
              </w:rPr>
            </w:pPr>
          </w:p>
          <w:p w:rsidR="00797560" w:rsidRPr="0079377B" w:rsidRDefault="00797560" w:rsidP="00797560">
            <w:pPr>
              <w:spacing w:after="0" w:line="240" w:lineRule="auto"/>
              <w:jc w:val="both"/>
              <w:rPr>
                <w:rFonts w:ascii="Garamond" w:hAnsi="Garamond"/>
                <w:b/>
                <w:sz w:val="24"/>
                <w:szCs w:val="24"/>
                <w:lang w:val="ro-RO"/>
              </w:rPr>
            </w:pPr>
            <w:r w:rsidRPr="0079377B">
              <w:rPr>
                <w:rFonts w:ascii="Garamond" w:hAnsi="Garamond"/>
                <w:b/>
                <w:sz w:val="24"/>
                <w:szCs w:val="24"/>
                <w:lang w:val="ro-RO"/>
              </w:rPr>
              <w:t>Planul Local de Acţiune pentru Mediu reprezintă un document de detaliu pentru viitoarele investiţii şi activitatea care vizează îmbunătăţirea calităţii şi protecţiei mediului în municipiul Bucureşti.</w:t>
            </w:r>
          </w:p>
          <w:p w:rsidR="00797560" w:rsidRPr="0079377B" w:rsidRDefault="00797560" w:rsidP="00797560">
            <w:pPr>
              <w:spacing w:after="0" w:line="240" w:lineRule="auto"/>
              <w:jc w:val="both"/>
              <w:rPr>
                <w:rFonts w:ascii="Garamond" w:hAnsi="Garamond"/>
                <w:sz w:val="24"/>
                <w:szCs w:val="24"/>
                <w:lang w:val="ro-RO"/>
              </w:rPr>
            </w:pPr>
          </w:p>
          <w:p w:rsidR="00797560" w:rsidRPr="0079377B" w:rsidRDefault="00797560" w:rsidP="00797560">
            <w:pPr>
              <w:spacing w:after="0" w:line="240" w:lineRule="auto"/>
              <w:jc w:val="both"/>
              <w:rPr>
                <w:rFonts w:ascii="Garamond" w:hAnsi="Garamond"/>
                <w:sz w:val="24"/>
                <w:szCs w:val="24"/>
                <w:lang w:val="ro-RO"/>
              </w:rPr>
            </w:pPr>
            <w:r w:rsidRPr="0079377B">
              <w:rPr>
                <w:rFonts w:ascii="Garamond" w:hAnsi="Garamond"/>
                <w:b/>
                <w:sz w:val="24"/>
                <w:szCs w:val="24"/>
                <w:lang w:val="ro-RO"/>
              </w:rPr>
              <w:t>Scop</w:t>
            </w:r>
            <w:r w:rsidRPr="0079377B">
              <w:rPr>
                <w:rFonts w:ascii="Garamond" w:hAnsi="Garamond"/>
                <w:sz w:val="24"/>
                <w:szCs w:val="24"/>
                <w:lang w:val="ro-RO"/>
              </w:rPr>
              <w:t>:</w:t>
            </w:r>
            <w:r w:rsidRPr="0079377B">
              <w:rPr>
                <w:rFonts w:ascii="Garamond" w:hAnsi="Garamond"/>
                <w:color w:val="000000"/>
                <w:sz w:val="24"/>
                <w:szCs w:val="24"/>
                <w:lang w:val="ro-RO"/>
              </w:rPr>
              <w:t xml:space="preserve"> dezvoltarea unui plan de acţiuni concrete pentru îmbunătăţirea calităţii mediului în Municipiul Bucureşti.</w:t>
            </w:r>
            <w:r w:rsidRPr="0079377B">
              <w:rPr>
                <w:rFonts w:ascii="Garamond" w:hAnsi="Garamond"/>
                <w:sz w:val="24"/>
                <w:szCs w:val="24"/>
                <w:lang w:val="ro-RO"/>
              </w:rPr>
              <w:t xml:space="preserve"> </w:t>
            </w:r>
          </w:p>
          <w:p w:rsidR="00797560" w:rsidRPr="0079377B" w:rsidRDefault="00797560" w:rsidP="00797560">
            <w:pPr>
              <w:spacing w:after="0" w:line="240" w:lineRule="auto"/>
              <w:jc w:val="both"/>
              <w:rPr>
                <w:rFonts w:ascii="Garamond" w:hAnsi="Garamond"/>
                <w:sz w:val="24"/>
                <w:szCs w:val="24"/>
                <w:lang w:val="ro-RO"/>
              </w:rPr>
            </w:pPr>
            <w:r w:rsidRPr="0079377B">
              <w:rPr>
                <w:rFonts w:ascii="Garamond" w:hAnsi="Garamond"/>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PLAM au fost stabilite: obiectivul general 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797560" w:rsidRPr="0079377B" w:rsidRDefault="00797560" w:rsidP="00797560">
            <w:pPr>
              <w:spacing w:after="0" w:line="240" w:lineRule="auto"/>
              <w:jc w:val="both"/>
              <w:rPr>
                <w:rFonts w:ascii="Garamond" w:hAnsi="Garamond"/>
                <w:b/>
                <w:shadow/>
                <w:sz w:val="24"/>
                <w:szCs w:val="24"/>
                <w:lang w:val="ro-RO"/>
              </w:rPr>
            </w:pPr>
          </w:p>
          <w:p w:rsidR="00797560" w:rsidRPr="0079377B" w:rsidRDefault="00797560" w:rsidP="00797560">
            <w:pPr>
              <w:autoSpaceDE w:val="0"/>
              <w:spacing w:after="0" w:line="240" w:lineRule="auto"/>
              <w:jc w:val="both"/>
              <w:rPr>
                <w:rFonts w:ascii="Garamond" w:hAnsi="Garamond"/>
                <w:b/>
                <w:shadow/>
                <w:color w:val="000000"/>
                <w:sz w:val="24"/>
                <w:szCs w:val="24"/>
                <w:lang w:val="ro-RO"/>
              </w:rPr>
            </w:pPr>
            <w:r w:rsidRPr="0079377B">
              <w:rPr>
                <w:rFonts w:ascii="Garamond" w:hAnsi="Garamond"/>
                <w:b/>
                <w:shadow/>
                <w:color w:val="000000"/>
                <w:sz w:val="24"/>
                <w:szCs w:val="24"/>
                <w:lang w:val="ro-RO"/>
              </w:rPr>
              <w:t xml:space="preserve">Beneficii: </w:t>
            </w:r>
          </w:p>
          <w:p w:rsidR="00797560" w:rsidRPr="0079377B" w:rsidRDefault="00797560" w:rsidP="00797560">
            <w:pPr>
              <w:tabs>
                <w:tab w:val="left" w:pos="360"/>
              </w:tabs>
              <w:autoSpaceDE w:val="0"/>
              <w:spacing w:after="0" w:line="240" w:lineRule="auto"/>
              <w:ind w:left="720"/>
              <w:jc w:val="both"/>
              <w:rPr>
                <w:rFonts w:ascii="Garamond" w:hAnsi="Garamond"/>
                <w:color w:val="000000"/>
                <w:sz w:val="24"/>
                <w:szCs w:val="24"/>
                <w:lang w:val="ro-RO"/>
              </w:rPr>
            </w:pPr>
            <w:r w:rsidRPr="0079377B">
              <w:rPr>
                <w:rFonts w:ascii="Garamond" w:hAnsi="Garamond"/>
                <w:sz w:val="24"/>
                <w:szCs w:val="24"/>
                <w:lang w:val="ro-RO"/>
              </w:rPr>
              <w:t>-u</w:t>
            </w:r>
            <w:r w:rsidRPr="0079377B">
              <w:rPr>
                <w:rFonts w:ascii="Garamond" w:hAnsi="Garamond"/>
                <w:color w:val="000000"/>
                <w:sz w:val="24"/>
                <w:szCs w:val="24"/>
                <w:lang w:val="ro-RO"/>
              </w:rPr>
              <w:t>tilizarea eficientă a resurselor financiare şi umane;</w:t>
            </w:r>
          </w:p>
          <w:p w:rsidR="00797560" w:rsidRPr="0079377B" w:rsidRDefault="00797560" w:rsidP="00797560">
            <w:pPr>
              <w:tabs>
                <w:tab w:val="left" w:pos="360"/>
              </w:tabs>
              <w:autoSpaceDE w:val="0"/>
              <w:spacing w:after="0" w:line="240" w:lineRule="auto"/>
              <w:ind w:left="720"/>
              <w:jc w:val="both"/>
              <w:rPr>
                <w:rFonts w:ascii="Garamond" w:hAnsi="Garamond"/>
                <w:color w:val="000000"/>
                <w:sz w:val="24"/>
                <w:szCs w:val="24"/>
                <w:lang w:val="ro-RO"/>
              </w:rPr>
            </w:pPr>
            <w:r w:rsidRPr="0079377B">
              <w:rPr>
                <w:rFonts w:ascii="Garamond" w:hAnsi="Garamond"/>
                <w:sz w:val="24"/>
                <w:szCs w:val="24"/>
                <w:lang w:val="ro-RO"/>
              </w:rPr>
              <w:t>-î</w:t>
            </w:r>
            <w:r w:rsidRPr="0079377B">
              <w:rPr>
                <w:rFonts w:ascii="Garamond" w:hAnsi="Garamond"/>
                <w:color w:val="000000"/>
                <w:sz w:val="24"/>
                <w:szCs w:val="24"/>
                <w:lang w:val="ro-RO"/>
              </w:rPr>
              <w:t>mbunătăţirea reală, vizibilă şi durabilă a mediului în municipiul Bucureşti;</w:t>
            </w:r>
          </w:p>
          <w:p w:rsidR="00797560" w:rsidRPr="0079377B" w:rsidRDefault="00797560" w:rsidP="00797560">
            <w:pPr>
              <w:tabs>
                <w:tab w:val="left" w:pos="360"/>
              </w:tabs>
              <w:autoSpaceDE w:val="0"/>
              <w:spacing w:after="0" w:line="240" w:lineRule="auto"/>
              <w:ind w:left="720"/>
              <w:jc w:val="both"/>
              <w:rPr>
                <w:rFonts w:ascii="Garamond" w:hAnsi="Garamond"/>
                <w:color w:val="000000"/>
                <w:sz w:val="24"/>
                <w:szCs w:val="24"/>
                <w:lang w:val="ro-RO"/>
              </w:rPr>
            </w:pPr>
            <w:r w:rsidRPr="0079377B">
              <w:rPr>
                <w:rFonts w:ascii="Garamond" w:hAnsi="Garamond"/>
                <w:sz w:val="24"/>
                <w:szCs w:val="24"/>
                <w:lang w:val="ro-RO"/>
              </w:rPr>
              <w:t>-s</w:t>
            </w:r>
            <w:r w:rsidRPr="0079377B">
              <w:rPr>
                <w:rFonts w:ascii="Garamond" w:hAnsi="Garamond"/>
                <w:color w:val="000000"/>
                <w:sz w:val="24"/>
                <w:szCs w:val="24"/>
                <w:lang w:val="ro-RO"/>
              </w:rPr>
              <w:t>oluţionarea celor mai urgente probleme de mediu;</w:t>
            </w:r>
          </w:p>
          <w:p w:rsidR="00797560" w:rsidRPr="0079377B" w:rsidRDefault="00797560" w:rsidP="00797560">
            <w:pPr>
              <w:numPr>
                <w:ilvl w:val="0"/>
                <w:numId w:val="13"/>
              </w:numPr>
              <w:tabs>
                <w:tab w:val="left" w:pos="360"/>
              </w:tabs>
              <w:suppressAutoHyphens/>
              <w:autoSpaceDE w:val="0"/>
              <w:spacing w:after="0" w:line="240" w:lineRule="auto"/>
              <w:ind w:left="0" w:hanging="720"/>
              <w:jc w:val="both"/>
              <w:rPr>
                <w:rFonts w:ascii="Garamond" w:hAnsi="Garamond"/>
                <w:color w:val="000000"/>
                <w:sz w:val="24"/>
                <w:szCs w:val="24"/>
                <w:lang w:val="ro-RO"/>
              </w:rPr>
            </w:pPr>
            <w:r w:rsidRPr="0079377B">
              <w:rPr>
                <w:rFonts w:ascii="Garamond" w:hAnsi="Garamond"/>
                <w:sz w:val="24"/>
                <w:szCs w:val="24"/>
                <w:lang w:val="ro-RO"/>
              </w:rPr>
              <w:t xml:space="preserve">      </w:t>
            </w:r>
            <w:r>
              <w:rPr>
                <w:rFonts w:ascii="Garamond" w:hAnsi="Garamond"/>
                <w:sz w:val="24"/>
                <w:szCs w:val="24"/>
                <w:lang w:val="ro-RO"/>
              </w:rPr>
              <w:t xml:space="preserve">      </w:t>
            </w:r>
            <w:r w:rsidRPr="0079377B">
              <w:rPr>
                <w:rFonts w:ascii="Garamond" w:hAnsi="Garamond"/>
                <w:sz w:val="24"/>
                <w:szCs w:val="24"/>
                <w:lang w:val="ro-RO"/>
              </w:rPr>
              <w:t>-i</w:t>
            </w:r>
            <w:r w:rsidRPr="0079377B">
              <w:rPr>
                <w:rFonts w:ascii="Garamond" w:hAnsi="Garamond"/>
                <w:color w:val="000000"/>
                <w:sz w:val="24"/>
                <w:szCs w:val="24"/>
                <w:lang w:val="ro-RO"/>
              </w:rPr>
              <w:t>mplementarea viitoarelor investiţii în domeniul mediului;</w:t>
            </w:r>
          </w:p>
          <w:p w:rsidR="00797560" w:rsidRPr="0079377B" w:rsidRDefault="00797560" w:rsidP="00797560">
            <w:pPr>
              <w:numPr>
                <w:ilvl w:val="0"/>
                <w:numId w:val="13"/>
              </w:numPr>
              <w:tabs>
                <w:tab w:val="left" w:pos="360"/>
              </w:tabs>
              <w:suppressAutoHyphens/>
              <w:autoSpaceDE w:val="0"/>
              <w:spacing w:after="0" w:line="240" w:lineRule="auto"/>
              <w:ind w:left="0" w:hanging="720"/>
              <w:jc w:val="both"/>
              <w:rPr>
                <w:rFonts w:ascii="Garamond" w:hAnsi="Garamond"/>
                <w:color w:val="000000"/>
                <w:sz w:val="24"/>
                <w:szCs w:val="24"/>
                <w:lang w:val="ro-RO"/>
              </w:rPr>
            </w:pPr>
            <w:r w:rsidRPr="0079377B">
              <w:rPr>
                <w:rFonts w:ascii="Garamond" w:hAnsi="Garamond"/>
                <w:sz w:val="24"/>
                <w:szCs w:val="24"/>
                <w:lang w:val="ro-RO"/>
              </w:rPr>
              <w:t xml:space="preserve">      </w:t>
            </w:r>
            <w:r>
              <w:rPr>
                <w:rFonts w:ascii="Garamond" w:hAnsi="Garamond"/>
                <w:sz w:val="24"/>
                <w:szCs w:val="24"/>
                <w:lang w:val="ro-RO"/>
              </w:rPr>
              <w:t xml:space="preserve">      </w:t>
            </w:r>
            <w:r w:rsidRPr="0079377B">
              <w:rPr>
                <w:rFonts w:ascii="Garamond" w:hAnsi="Garamond"/>
                <w:sz w:val="24"/>
                <w:szCs w:val="24"/>
                <w:lang w:val="ro-RO"/>
              </w:rPr>
              <w:t>-c</w:t>
            </w:r>
            <w:r w:rsidRPr="0079377B">
              <w:rPr>
                <w:rFonts w:ascii="Garamond" w:hAnsi="Garamond"/>
                <w:color w:val="000000"/>
                <w:sz w:val="24"/>
                <w:szCs w:val="24"/>
                <w:lang w:val="ro-RO"/>
              </w:rPr>
              <w:t>onformarea cu cerinţele Uniunii Europene.</w:t>
            </w:r>
          </w:p>
          <w:p w:rsidR="00797560" w:rsidRPr="0079377B" w:rsidRDefault="00797560" w:rsidP="00797560">
            <w:pPr>
              <w:pStyle w:val="ListParagraph"/>
              <w:snapToGrid w:val="0"/>
              <w:spacing w:after="0" w:line="240" w:lineRule="auto"/>
              <w:ind w:left="450"/>
              <w:jc w:val="both"/>
              <w:rPr>
                <w:rFonts w:ascii="Garamond" w:hAnsi="Garamond"/>
                <w:b/>
                <w:sz w:val="24"/>
                <w:szCs w:val="24"/>
                <w:lang w:val="ro-RO"/>
              </w:rPr>
            </w:pPr>
          </w:p>
        </w:tc>
      </w:tr>
      <w:tr w:rsidR="00C54D3E" w:rsidRPr="0079377B" w:rsidTr="00001CBC">
        <w:trPr>
          <w:trHeight w:val="15110"/>
        </w:trPr>
        <w:tc>
          <w:tcPr>
            <w:tcW w:w="10710" w:type="dxa"/>
            <w:tcBorders>
              <w:top w:val="single" w:sz="4" w:space="0" w:color="000000"/>
              <w:left w:val="single" w:sz="4" w:space="0" w:color="000000"/>
              <w:bottom w:val="single" w:sz="4" w:space="0" w:color="000000"/>
              <w:right w:val="single" w:sz="4" w:space="0" w:color="000000"/>
            </w:tcBorders>
          </w:tcPr>
          <w:p w:rsidR="00797560" w:rsidRDefault="00C83F16" w:rsidP="001A03DB">
            <w:pPr>
              <w:spacing w:after="0" w:line="240" w:lineRule="auto"/>
              <w:jc w:val="both"/>
              <w:rPr>
                <w:rFonts w:ascii="Garamond" w:eastAsia="Times New Roman" w:hAnsi="Garamond"/>
                <w:sz w:val="24"/>
                <w:szCs w:val="24"/>
                <w:lang w:val="ro-RO"/>
              </w:rPr>
            </w:pPr>
            <w:r>
              <w:rPr>
                <w:rFonts w:ascii="Garamond" w:eastAsia="Times New Roman" w:hAnsi="Garamond"/>
                <w:sz w:val="24"/>
                <w:szCs w:val="24"/>
                <w:lang w:val="ro-RO"/>
              </w:rPr>
              <w:lastRenderedPageBreak/>
              <w:t xml:space="preserve">       </w:t>
            </w:r>
          </w:p>
          <w:p w:rsidR="00001CBC" w:rsidRPr="00001CBC" w:rsidRDefault="00001CBC" w:rsidP="00001CBC">
            <w:pPr>
              <w:tabs>
                <w:tab w:val="center" w:pos="4680"/>
                <w:tab w:val="right" w:pos="9360"/>
              </w:tabs>
              <w:snapToGrid w:val="0"/>
              <w:spacing w:after="0" w:line="240" w:lineRule="auto"/>
              <w:jc w:val="both"/>
              <w:rPr>
                <w:rFonts w:ascii="Garamond" w:hAnsi="Garamond"/>
                <w:b/>
                <w:color w:val="365F91"/>
                <w:sz w:val="24"/>
                <w:szCs w:val="24"/>
                <w:lang w:val="ro-RO"/>
              </w:rPr>
            </w:pPr>
            <w:r w:rsidRPr="00001CBC">
              <w:rPr>
                <w:rFonts w:ascii="Garamond" w:hAnsi="Garamond"/>
                <w:b/>
                <w:color w:val="365F91"/>
                <w:sz w:val="24"/>
                <w:szCs w:val="24"/>
                <w:lang w:val="ro-RO"/>
              </w:rPr>
              <w:t>Cap. 2  APROBĂRI OBŢINUTE PRIVIND ELABORAREA ŞI ACTUALIZAREA P.L.A.M.</w:t>
            </w:r>
          </w:p>
          <w:p w:rsidR="00797560" w:rsidRDefault="00797560" w:rsidP="001A03DB">
            <w:pPr>
              <w:spacing w:after="0" w:line="240" w:lineRule="auto"/>
              <w:jc w:val="both"/>
              <w:rPr>
                <w:rFonts w:ascii="Garamond" w:eastAsia="Times New Roman" w:hAnsi="Garamond"/>
                <w:sz w:val="24"/>
                <w:szCs w:val="24"/>
                <w:lang w:val="ro-RO"/>
              </w:rPr>
            </w:pPr>
          </w:p>
          <w:p w:rsidR="00C54D3E" w:rsidRPr="001E7F29" w:rsidRDefault="00001CBC" w:rsidP="001A03DB">
            <w:pPr>
              <w:spacing w:after="0" w:line="240" w:lineRule="auto"/>
              <w:jc w:val="both"/>
              <w:rPr>
                <w:rFonts w:ascii="Garamond" w:eastAsia="Times New Roman" w:hAnsi="Garamond"/>
                <w:sz w:val="24"/>
                <w:szCs w:val="24"/>
                <w:lang w:val="ro-RO"/>
              </w:rPr>
            </w:pPr>
            <w:r>
              <w:rPr>
                <w:rFonts w:ascii="Garamond" w:eastAsia="Times New Roman" w:hAnsi="Garamond"/>
                <w:sz w:val="24"/>
                <w:szCs w:val="24"/>
                <w:lang w:val="ro-RO"/>
              </w:rPr>
              <w:t xml:space="preserve">      </w:t>
            </w:r>
            <w:r w:rsidR="00C54D3E" w:rsidRPr="001E7F29">
              <w:rPr>
                <w:rFonts w:ascii="Garamond" w:eastAsia="Times New Roman" w:hAnsi="Garamond"/>
                <w:sz w:val="24"/>
                <w:szCs w:val="24"/>
                <w:lang w:val="ro-RO"/>
              </w:rPr>
              <w:t xml:space="preserve">În prezent, PLAM-ul Bucureşti se află în etapa de revizuire, </w:t>
            </w:r>
            <w:r w:rsidR="00C54D3E" w:rsidRPr="001E7F29">
              <w:rPr>
                <w:rFonts w:ascii="Garamond" w:eastAsia="Times New Roman" w:hAnsi="Garamond"/>
                <w:b/>
                <w:sz w:val="24"/>
                <w:szCs w:val="24"/>
                <w:lang w:val="ro-RO"/>
              </w:rPr>
              <w:t>Etapa II Profilul de mediu.</w:t>
            </w:r>
          </w:p>
          <w:p w:rsidR="00C54D3E" w:rsidRPr="001E7F29" w:rsidRDefault="00C54D3E" w:rsidP="001A03DB">
            <w:pPr>
              <w:spacing w:after="0" w:line="240" w:lineRule="auto"/>
              <w:jc w:val="both"/>
              <w:rPr>
                <w:rFonts w:ascii="Garamond" w:eastAsia="Times New Roman" w:hAnsi="Garamond"/>
                <w:sz w:val="24"/>
                <w:szCs w:val="24"/>
                <w:lang w:val="ro-RO"/>
              </w:rPr>
            </w:pPr>
            <w:r w:rsidRPr="001E7F29">
              <w:rPr>
                <w:rFonts w:ascii="Garamond" w:eastAsia="Times New Roman" w:hAnsi="Garamond"/>
                <w:sz w:val="24"/>
                <w:szCs w:val="24"/>
                <w:lang w:val="ro-RO"/>
              </w:rPr>
              <w:t>Instituţionalizarea procesului de revizuire a PLAM Bucureşti va avea loc prin Ordin de Prefect, după definitivarea structurii organizatorice (inceputa in luna octombrie 2013).</w:t>
            </w:r>
          </w:p>
          <w:p w:rsidR="00001CBC" w:rsidRDefault="00001CBC" w:rsidP="00797560">
            <w:pPr>
              <w:tabs>
                <w:tab w:val="center" w:pos="4680"/>
                <w:tab w:val="right" w:pos="9360"/>
              </w:tabs>
              <w:snapToGrid w:val="0"/>
              <w:spacing w:after="0" w:line="240" w:lineRule="auto"/>
              <w:jc w:val="both"/>
              <w:rPr>
                <w:rFonts w:ascii="Garamond" w:hAnsi="Garamond"/>
                <w:b/>
                <w:color w:val="365F91"/>
                <w:sz w:val="24"/>
                <w:szCs w:val="24"/>
                <w:lang w:val="ro-RO"/>
              </w:rPr>
            </w:pPr>
          </w:p>
          <w:p w:rsidR="00797560" w:rsidRPr="00C83F16" w:rsidRDefault="00797560" w:rsidP="00797560">
            <w:pPr>
              <w:tabs>
                <w:tab w:val="center" w:pos="4680"/>
                <w:tab w:val="right" w:pos="9360"/>
              </w:tabs>
              <w:snapToGrid w:val="0"/>
              <w:spacing w:after="0" w:line="240" w:lineRule="auto"/>
              <w:jc w:val="both"/>
              <w:rPr>
                <w:rFonts w:ascii="Garamond" w:hAnsi="Garamond"/>
                <w:b/>
                <w:color w:val="002A8E"/>
                <w:sz w:val="24"/>
                <w:szCs w:val="24"/>
                <w:lang w:val="ro-RO"/>
              </w:rPr>
            </w:pPr>
            <w:r w:rsidRPr="00C83F16">
              <w:rPr>
                <w:rFonts w:ascii="Garamond" w:hAnsi="Garamond"/>
                <w:b/>
                <w:color w:val="365F91"/>
                <w:sz w:val="24"/>
                <w:szCs w:val="24"/>
                <w:lang w:val="ro-RO"/>
              </w:rPr>
              <w:t>Cap. 3 RAPORTUL ANUAL DE EVALUARE A REZULTATELOR IMPLEMENTĂRII P.L.A.M</w:t>
            </w:r>
            <w:r w:rsidRPr="00C83F16">
              <w:rPr>
                <w:rFonts w:ascii="Garamond" w:hAnsi="Garamond"/>
                <w:b/>
                <w:color w:val="002A8E"/>
                <w:sz w:val="24"/>
                <w:szCs w:val="24"/>
                <w:lang w:val="ro-RO"/>
              </w:rPr>
              <w:t>.</w:t>
            </w:r>
          </w:p>
          <w:p w:rsidR="00001CBC" w:rsidRDefault="00001CBC" w:rsidP="00001CBC">
            <w:pPr>
              <w:autoSpaceDE w:val="0"/>
              <w:snapToGrid w:val="0"/>
              <w:spacing w:after="0" w:line="240" w:lineRule="auto"/>
              <w:rPr>
                <w:rFonts w:ascii="Garamond" w:hAnsi="Garamond"/>
                <w:b/>
                <w:i/>
                <w:sz w:val="24"/>
                <w:szCs w:val="24"/>
                <w:lang w:val="ro-RO"/>
              </w:rPr>
            </w:pPr>
          </w:p>
          <w:p w:rsidR="00001CBC" w:rsidRPr="00001CBC" w:rsidRDefault="00001CBC" w:rsidP="00001CBC">
            <w:pPr>
              <w:autoSpaceDE w:val="0"/>
              <w:snapToGrid w:val="0"/>
              <w:spacing w:after="0" w:line="240" w:lineRule="auto"/>
              <w:rPr>
                <w:rFonts w:ascii="Garamond" w:hAnsi="Garamond"/>
                <w:b/>
                <w:sz w:val="24"/>
                <w:szCs w:val="24"/>
                <w:lang w:val="ro-RO"/>
              </w:rPr>
            </w:pPr>
            <w:r w:rsidRPr="00001CBC">
              <w:rPr>
                <w:rFonts w:ascii="Garamond" w:hAnsi="Garamond"/>
                <w:b/>
                <w:sz w:val="24"/>
                <w:szCs w:val="24"/>
                <w:lang w:val="ro-RO"/>
              </w:rPr>
              <w:t>Obiective generale:</w:t>
            </w:r>
          </w:p>
          <w:p w:rsidR="00001CBC" w:rsidRPr="00001CBC" w:rsidRDefault="00001CBC" w:rsidP="00001CBC">
            <w:pPr>
              <w:numPr>
                <w:ilvl w:val="0"/>
                <w:numId w:val="12"/>
              </w:numPr>
              <w:suppressAutoHyphens/>
              <w:autoSpaceDE w:val="0"/>
              <w:spacing w:after="0" w:line="240" w:lineRule="auto"/>
              <w:ind w:left="0" w:firstLine="0"/>
              <w:jc w:val="both"/>
              <w:rPr>
                <w:rFonts w:ascii="Garamond" w:hAnsi="Garamond"/>
                <w:color w:val="000000"/>
                <w:sz w:val="24"/>
                <w:szCs w:val="24"/>
                <w:lang w:val="ro-RO"/>
              </w:rPr>
            </w:pPr>
            <w:r w:rsidRPr="00001CBC">
              <w:rPr>
                <w:rFonts w:ascii="Garamond" w:hAnsi="Garamond"/>
                <w:color w:val="000000"/>
                <w:sz w:val="24"/>
                <w:szCs w:val="24"/>
                <w:lang w:val="ro-RO"/>
              </w:rPr>
              <w:t xml:space="preserve">Identificarea, evaluarea şi ierarhizarea problemelor de mediu din Municipiul Bucureşti, </w:t>
            </w:r>
          </w:p>
          <w:p w:rsidR="00001CBC" w:rsidRPr="00001CBC" w:rsidRDefault="00001CBC" w:rsidP="00001CBC">
            <w:pPr>
              <w:numPr>
                <w:ilvl w:val="0"/>
                <w:numId w:val="12"/>
              </w:numPr>
              <w:suppressAutoHyphens/>
              <w:autoSpaceDE w:val="0"/>
              <w:spacing w:after="0" w:line="240" w:lineRule="auto"/>
              <w:ind w:left="0" w:firstLine="0"/>
              <w:jc w:val="both"/>
              <w:rPr>
                <w:rFonts w:ascii="Garamond" w:hAnsi="Garamond"/>
                <w:color w:val="000000"/>
                <w:sz w:val="24"/>
                <w:szCs w:val="24"/>
                <w:lang w:val="ro-RO"/>
              </w:rPr>
            </w:pPr>
            <w:r w:rsidRPr="00001CBC">
              <w:rPr>
                <w:rFonts w:ascii="Garamond" w:hAnsi="Garamond"/>
                <w:color w:val="000000"/>
                <w:sz w:val="24"/>
                <w:szCs w:val="24"/>
                <w:lang w:val="ro-RO"/>
              </w:rPr>
              <w:t xml:space="preserve">Dezvoltarea şi implementarea unui plan local de acţiuni concrete pentru soluţionarea problemelor de mediu ale capitalei, </w:t>
            </w:r>
          </w:p>
          <w:p w:rsidR="00001CBC" w:rsidRPr="00001CBC" w:rsidRDefault="00001CBC" w:rsidP="00001CBC">
            <w:pPr>
              <w:numPr>
                <w:ilvl w:val="0"/>
                <w:numId w:val="12"/>
              </w:numPr>
              <w:suppressAutoHyphens/>
              <w:autoSpaceDE w:val="0"/>
              <w:spacing w:after="0" w:line="240" w:lineRule="auto"/>
              <w:ind w:left="0" w:firstLine="0"/>
              <w:jc w:val="both"/>
              <w:rPr>
                <w:rFonts w:ascii="Garamond" w:hAnsi="Garamond"/>
                <w:color w:val="000000"/>
                <w:sz w:val="24"/>
                <w:szCs w:val="24"/>
                <w:lang w:val="ro-RO"/>
              </w:rPr>
            </w:pPr>
            <w:r w:rsidRPr="00001CBC">
              <w:rPr>
                <w:rFonts w:ascii="Garamond" w:hAnsi="Garamond"/>
                <w:color w:val="000000"/>
                <w:sz w:val="24"/>
                <w:szCs w:val="24"/>
                <w:lang w:val="ro-RO"/>
              </w:rPr>
              <w:t>Implicarea tuturor membrilor comunităţii pe toată durata desfăşurării procesului.</w:t>
            </w:r>
          </w:p>
          <w:p w:rsidR="00001CBC" w:rsidRPr="00001CBC" w:rsidRDefault="00001CBC" w:rsidP="00001CBC">
            <w:pPr>
              <w:pStyle w:val="BodyTextIndent3"/>
              <w:spacing w:after="0" w:line="240" w:lineRule="auto"/>
              <w:ind w:left="0"/>
              <w:jc w:val="both"/>
              <w:rPr>
                <w:rFonts w:ascii="Garamond" w:hAnsi="Garamond"/>
                <w:sz w:val="24"/>
                <w:szCs w:val="24"/>
                <w:lang w:val="ro-RO"/>
              </w:rPr>
            </w:pPr>
          </w:p>
          <w:p w:rsidR="00001CBC" w:rsidRPr="00001CBC" w:rsidRDefault="00001CBC" w:rsidP="00001CBC">
            <w:pPr>
              <w:pStyle w:val="BodyTextIndent3"/>
              <w:spacing w:after="0" w:line="240" w:lineRule="auto"/>
              <w:ind w:left="0"/>
              <w:jc w:val="both"/>
              <w:rPr>
                <w:rFonts w:ascii="Garamond" w:hAnsi="Garamond"/>
                <w:b/>
                <w:sz w:val="24"/>
                <w:szCs w:val="24"/>
                <w:lang w:val="ro-RO"/>
              </w:rPr>
            </w:pPr>
            <w:r w:rsidRPr="00001CBC">
              <w:rPr>
                <w:rFonts w:ascii="Garamond" w:hAnsi="Garamond"/>
                <w:b/>
                <w:sz w:val="24"/>
                <w:szCs w:val="24"/>
                <w:lang w:val="ro-RO"/>
              </w:rPr>
              <w:t>Obiective strategice:</w:t>
            </w:r>
          </w:p>
          <w:p w:rsidR="00001CBC" w:rsidRPr="00001CBC" w:rsidRDefault="00001CBC" w:rsidP="00001CBC">
            <w:pPr>
              <w:pStyle w:val="BodyTextIndent3"/>
              <w:numPr>
                <w:ilvl w:val="0"/>
                <w:numId w:val="3"/>
              </w:numPr>
              <w:tabs>
                <w:tab w:val="left" w:pos="426"/>
              </w:tabs>
              <w:spacing w:after="0" w:line="240" w:lineRule="auto"/>
              <w:ind w:left="0" w:firstLine="0"/>
              <w:jc w:val="both"/>
              <w:rPr>
                <w:rFonts w:ascii="Garamond" w:hAnsi="Garamond"/>
                <w:bCs/>
                <w:sz w:val="24"/>
                <w:szCs w:val="24"/>
                <w:lang w:val="ro-RO"/>
              </w:rPr>
            </w:pPr>
            <w:r w:rsidRPr="00001CBC">
              <w:rPr>
                <w:rFonts w:ascii="Garamond" w:hAnsi="Garamond"/>
                <w:bCs/>
                <w:sz w:val="24"/>
                <w:szCs w:val="24"/>
                <w:lang w:val="ro-RO"/>
              </w:rPr>
              <w:t xml:space="preserve">Promovarea principiilor dezvoltării durabile, </w:t>
            </w:r>
          </w:p>
          <w:p w:rsidR="00001CBC" w:rsidRPr="00001CBC" w:rsidRDefault="00001CBC" w:rsidP="00001CBC">
            <w:pPr>
              <w:pStyle w:val="BodyTextIndent3"/>
              <w:numPr>
                <w:ilvl w:val="0"/>
                <w:numId w:val="3"/>
              </w:numPr>
              <w:tabs>
                <w:tab w:val="left" w:pos="426"/>
              </w:tabs>
              <w:spacing w:after="0" w:line="240" w:lineRule="auto"/>
              <w:ind w:left="0" w:firstLine="0"/>
              <w:jc w:val="both"/>
              <w:rPr>
                <w:rFonts w:ascii="Garamond" w:hAnsi="Garamond"/>
                <w:bCs/>
                <w:sz w:val="24"/>
                <w:szCs w:val="24"/>
                <w:lang w:val="ro-RO"/>
              </w:rPr>
            </w:pPr>
            <w:r w:rsidRPr="00001CBC">
              <w:rPr>
                <w:rFonts w:ascii="Garamond" w:hAnsi="Garamond"/>
                <w:bCs/>
                <w:sz w:val="24"/>
                <w:szCs w:val="24"/>
                <w:lang w:val="ro-RO"/>
              </w:rPr>
              <w:t>Menţinerea calităţii factorilor de mediu la nivel inferior valorilor limită admise,</w:t>
            </w:r>
          </w:p>
          <w:p w:rsidR="00001CBC" w:rsidRPr="00001CBC" w:rsidRDefault="00001CBC" w:rsidP="00001CBC">
            <w:pPr>
              <w:pStyle w:val="BodyTextIndent3"/>
              <w:numPr>
                <w:ilvl w:val="0"/>
                <w:numId w:val="3"/>
              </w:numPr>
              <w:tabs>
                <w:tab w:val="left" w:pos="426"/>
              </w:tabs>
              <w:spacing w:after="0" w:line="240" w:lineRule="auto"/>
              <w:ind w:left="0" w:firstLine="0"/>
              <w:jc w:val="both"/>
              <w:rPr>
                <w:rFonts w:ascii="Garamond" w:hAnsi="Garamond"/>
                <w:bCs/>
                <w:sz w:val="24"/>
                <w:szCs w:val="24"/>
                <w:lang w:val="ro-RO"/>
              </w:rPr>
            </w:pPr>
            <w:r w:rsidRPr="00001CBC">
              <w:rPr>
                <w:rFonts w:ascii="Garamond" w:hAnsi="Garamond"/>
                <w:bCs/>
                <w:sz w:val="24"/>
                <w:szCs w:val="24"/>
                <w:lang w:val="ro-RO"/>
              </w:rPr>
              <w:t>Promovarea parteneriatului între cetăţeni, autorităţile locale, O.N.G.-uri şi sectorul privat în rezolvarea problemelor de mediu,</w:t>
            </w:r>
          </w:p>
          <w:p w:rsidR="00001CBC" w:rsidRPr="00001CBC" w:rsidRDefault="00001CBC" w:rsidP="00001CBC">
            <w:pPr>
              <w:pStyle w:val="BodyTextIndent3"/>
              <w:numPr>
                <w:ilvl w:val="0"/>
                <w:numId w:val="3"/>
              </w:numPr>
              <w:tabs>
                <w:tab w:val="left" w:pos="426"/>
              </w:tabs>
              <w:spacing w:after="0" w:line="240" w:lineRule="auto"/>
              <w:ind w:left="0" w:firstLine="0"/>
              <w:jc w:val="both"/>
              <w:rPr>
                <w:rFonts w:ascii="Garamond" w:hAnsi="Garamond"/>
                <w:bCs/>
                <w:sz w:val="24"/>
                <w:szCs w:val="24"/>
                <w:lang w:val="ro-RO"/>
              </w:rPr>
            </w:pPr>
            <w:r w:rsidRPr="00001CBC">
              <w:rPr>
                <w:rFonts w:ascii="Garamond" w:hAnsi="Garamond"/>
                <w:bCs/>
                <w:sz w:val="24"/>
                <w:szCs w:val="24"/>
                <w:lang w:val="ro-RO"/>
              </w:rPr>
              <w:t>Creşterea gradului de conştientizare a publicului privind responsabilităţile pentru protecţia mediului,</w:t>
            </w:r>
          </w:p>
          <w:p w:rsidR="00001CBC" w:rsidRPr="00001CBC" w:rsidRDefault="00001CBC" w:rsidP="00001CBC">
            <w:pPr>
              <w:pStyle w:val="BodyTextIndent3"/>
              <w:numPr>
                <w:ilvl w:val="0"/>
                <w:numId w:val="3"/>
              </w:numPr>
              <w:tabs>
                <w:tab w:val="left" w:pos="426"/>
              </w:tabs>
              <w:spacing w:after="0" w:line="240" w:lineRule="auto"/>
              <w:ind w:left="0" w:firstLine="0"/>
              <w:jc w:val="both"/>
              <w:rPr>
                <w:rFonts w:ascii="Garamond" w:hAnsi="Garamond"/>
                <w:bCs/>
                <w:sz w:val="24"/>
                <w:szCs w:val="24"/>
                <w:lang w:val="ro-RO"/>
              </w:rPr>
            </w:pPr>
            <w:r w:rsidRPr="00001CBC">
              <w:rPr>
                <w:rFonts w:ascii="Garamond" w:hAnsi="Garamond"/>
                <w:bCs/>
                <w:sz w:val="24"/>
                <w:szCs w:val="24"/>
                <w:lang w:val="ro-RO"/>
              </w:rPr>
              <w:t>Întărirea capacităţii autorităţilor locale şi a O.N.G.-urilor în gestionarea problemelor de mediu.</w:t>
            </w:r>
          </w:p>
          <w:p w:rsidR="00001CBC" w:rsidRPr="00001CBC" w:rsidRDefault="00001CBC" w:rsidP="00001CBC">
            <w:pPr>
              <w:pStyle w:val="BodyTextIndent3"/>
              <w:tabs>
                <w:tab w:val="left" w:pos="426"/>
              </w:tabs>
              <w:spacing w:after="0" w:line="240" w:lineRule="auto"/>
              <w:ind w:left="0"/>
              <w:jc w:val="both"/>
              <w:rPr>
                <w:rFonts w:ascii="Garamond" w:hAnsi="Garamond"/>
                <w:bCs/>
                <w:sz w:val="24"/>
                <w:szCs w:val="24"/>
                <w:lang w:val="ro-RO"/>
              </w:rPr>
            </w:pPr>
          </w:p>
          <w:p w:rsidR="00001CBC" w:rsidRPr="00001CBC" w:rsidRDefault="00001CBC" w:rsidP="00001CBC">
            <w:pPr>
              <w:pStyle w:val="BodyTextIndent3"/>
              <w:tabs>
                <w:tab w:val="left" w:pos="426"/>
              </w:tabs>
              <w:spacing w:after="0" w:line="240" w:lineRule="auto"/>
              <w:ind w:left="0"/>
              <w:jc w:val="both"/>
              <w:rPr>
                <w:rFonts w:ascii="Garamond" w:hAnsi="Garamond"/>
                <w:b/>
                <w:bCs/>
                <w:sz w:val="24"/>
                <w:szCs w:val="24"/>
                <w:lang w:val="ro-RO"/>
              </w:rPr>
            </w:pPr>
            <w:r w:rsidRPr="00001CBC">
              <w:rPr>
                <w:rFonts w:ascii="Garamond" w:hAnsi="Garamond"/>
                <w:b/>
                <w:bCs/>
                <w:sz w:val="24"/>
                <w:szCs w:val="24"/>
                <w:lang w:val="ro-RO"/>
              </w:rPr>
              <w:t>Obiective prioritare:</w:t>
            </w:r>
          </w:p>
          <w:p w:rsidR="00001CBC" w:rsidRPr="00001CBC" w:rsidRDefault="00001CBC" w:rsidP="00001CBC">
            <w:pPr>
              <w:pStyle w:val="BodyTextIndent3"/>
              <w:numPr>
                <w:ilvl w:val="0"/>
                <w:numId w:val="19"/>
              </w:numPr>
              <w:tabs>
                <w:tab w:val="left" w:pos="426"/>
              </w:tabs>
              <w:spacing w:after="0" w:line="240" w:lineRule="auto"/>
              <w:ind w:left="0" w:firstLine="0"/>
              <w:jc w:val="both"/>
              <w:rPr>
                <w:rFonts w:ascii="Garamond" w:hAnsi="Garamond"/>
                <w:bCs/>
                <w:sz w:val="24"/>
                <w:szCs w:val="24"/>
                <w:lang w:val="ro-RO"/>
              </w:rPr>
            </w:pPr>
            <w:r w:rsidRPr="00001CBC">
              <w:rPr>
                <w:rFonts w:ascii="Garamond" w:hAnsi="Garamond"/>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001CBC" w:rsidRPr="00001CBC" w:rsidRDefault="00001CBC" w:rsidP="00001CBC">
            <w:pPr>
              <w:pStyle w:val="ListParagraph"/>
              <w:numPr>
                <w:ilvl w:val="0"/>
                <w:numId w:val="19"/>
              </w:numPr>
              <w:autoSpaceDE w:val="0"/>
              <w:autoSpaceDN w:val="0"/>
              <w:adjustRightInd w:val="0"/>
              <w:spacing w:after="0" w:line="240" w:lineRule="auto"/>
              <w:jc w:val="both"/>
              <w:rPr>
                <w:rFonts w:ascii="Garamond" w:eastAsia="Times New Roman" w:hAnsi="Garamond" w:cs="Arial"/>
                <w:sz w:val="24"/>
                <w:szCs w:val="24"/>
              </w:rPr>
            </w:pPr>
            <w:r w:rsidRPr="00001CBC">
              <w:rPr>
                <w:rFonts w:ascii="Garamond" w:eastAsia="Times New Roman" w:hAnsi="Garamond" w:cs="Garamond"/>
                <w:sz w:val="24"/>
                <w:szCs w:val="24"/>
              </w:rPr>
              <w:t>dezvoltarea infrastructurii edilitare şi managementul durabil al resurselor de apă,</w:t>
            </w:r>
          </w:p>
          <w:p w:rsidR="00001CBC" w:rsidRPr="00001CBC" w:rsidRDefault="00001CBC" w:rsidP="00001CBC">
            <w:pPr>
              <w:pStyle w:val="ListParagraph"/>
              <w:numPr>
                <w:ilvl w:val="0"/>
                <w:numId w:val="19"/>
              </w:numPr>
              <w:autoSpaceDE w:val="0"/>
              <w:autoSpaceDN w:val="0"/>
              <w:adjustRightInd w:val="0"/>
              <w:spacing w:after="0" w:line="240" w:lineRule="auto"/>
              <w:jc w:val="both"/>
              <w:rPr>
                <w:rFonts w:ascii="Garamond" w:eastAsia="Times New Roman" w:hAnsi="Garamond" w:cs="Garamond"/>
                <w:sz w:val="24"/>
                <w:szCs w:val="24"/>
              </w:rPr>
            </w:pPr>
            <w:r w:rsidRPr="00001CBC">
              <w:rPr>
                <w:rFonts w:ascii="Garamond" w:eastAsia="Times New Roman" w:hAnsi="Garamond" w:cs="Garamond"/>
                <w:sz w:val="24"/>
                <w:szCs w:val="24"/>
              </w:rPr>
              <w:t>îmbunătăţirea gradului de utilizare a resurselor naturale prin dezvoltarea sistemelor de management al</w:t>
            </w:r>
          </w:p>
          <w:p w:rsidR="00001CBC" w:rsidRPr="00001CBC" w:rsidRDefault="00001CBC" w:rsidP="00001CBC">
            <w:pPr>
              <w:autoSpaceDE w:val="0"/>
              <w:autoSpaceDN w:val="0"/>
              <w:adjustRightInd w:val="0"/>
              <w:spacing w:after="0" w:line="240" w:lineRule="auto"/>
              <w:jc w:val="both"/>
              <w:rPr>
                <w:rFonts w:ascii="Garamond" w:eastAsia="Times New Roman" w:hAnsi="Garamond" w:cs="Garamond"/>
                <w:sz w:val="24"/>
                <w:szCs w:val="24"/>
              </w:rPr>
            </w:pPr>
            <w:r w:rsidRPr="00001CBC">
              <w:rPr>
                <w:rFonts w:ascii="Garamond" w:eastAsia="Times New Roman" w:hAnsi="Garamond" w:cs="Garamond"/>
                <w:sz w:val="24"/>
                <w:szCs w:val="24"/>
              </w:rPr>
              <w:t>deşeurilor şi gestiunea substanţelor chimice periculoase,</w:t>
            </w:r>
          </w:p>
          <w:p w:rsidR="00001CBC" w:rsidRPr="00001CBC" w:rsidRDefault="00001CBC" w:rsidP="00001CBC">
            <w:pPr>
              <w:pStyle w:val="ListParagraph"/>
              <w:numPr>
                <w:ilvl w:val="0"/>
                <w:numId w:val="19"/>
              </w:numPr>
              <w:autoSpaceDE w:val="0"/>
              <w:autoSpaceDN w:val="0"/>
              <w:adjustRightInd w:val="0"/>
              <w:spacing w:after="0" w:line="240" w:lineRule="auto"/>
              <w:jc w:val="both"/>
              <w:rPr>
                <w:rFonts w:ascii="Garamond" w:eastAsia="Times New Roman" w:hAnsi="Garamond" w:cs="Garamond"/>
                <w:sz w:val="24"/>
                <w:szCs w:val="24"/>
              </w:rPr>
            </w:pPr>
            <w:r w:rsidRPr="00001CBC">
              <w:rPr>
                <w:rFonts w:ascii="Garamond" w:eastAsia="Times New Roman" w:hAnsi="Garamond" w:cs="Garamond"/>
                <w:sz w:val="24"/>
                <w:szCs w:val="24"/>
              </w:rPr>
              <w:t>conservarea diversităţii biologice, asigurarea utilizării durabile a habitatelor naturale, a speciilor de floră şi</w:t>
            </w:r>
          </w:p>
          <w:p w:rsidR="00001CBC" w:rsidRPr="00001CBC" w:rsidRDefault="00001CBC" w:rsidP="00001CBC">
            <w:pPr>
              <w:autoSpaceDE w:val="0"/>
              <w:autoSpaceDN w:val="0"/>
              <w:adjustRightInd w:val="0"/>
              <w:spacing w:after="0" w:line="240" w:lineRule="auto"/>
              <w:jc w:val="both"/>
              <w:rPr>
                <w:rFonts w:ascii="Garamond" w:eastAsia="Times New Roman" w:hAnsi="Garamond" w:cs="Garamond"/>
                <w:sz w:val="24"/>
                <w:szCs w:val="24"/>
              </w:rPr>
            </w:pPr>
            <w:r w:rsidRPr="00001CBC">
              <w:rPr>
                <w:rFonts w:ascii="Garamond" w:eastAsia="Times New Roman" w:hAnsi="Garamond" w:cs="Garamond"/>
                <w:sz w:val="24"/>
                <w:szCs w:val="24"/>
              </w:rPr>
              <w:t>faună sălbatică şi reconstrucţia ecologică a sistemelor deteriorate.</w:t>
            </w:r>
          </w:p>
          <w:p w:rsidR="00001CBC" w:rsidRPr="00001CBC" w:rsidRDefault="00001CBC" w:rsidP="00001CBC">
            <w:pPr>
              <w:autoSpaceDE w:val="0"/>
              <w:autoSpaceDN w:val="0"/>
              <w:adjustRightInd w:val="0"/>
              <w:spacing w:after="0" w:line="240" w:lineRule="auto"/>
              <w:jc w:val="both"/>
              <w:rPr>
                <w:rFonts w:ascii="Garamond" w:hAnsi="Garamond"/>
                <w:bCs/>
                <w:sz w:val="24"/>
                <w:szCs w:val="24"/>
              </w:rPr>
            </w:pPr>
          </w:p>
          <w:p w:rsidR="00001CBC" w:rsidRPr="00001CBC" w:rsidRDefault="00001CBC" w:rsidP="00001CBC">
            <w:pPr>
              <w:autoSpaceDE w:val="0"/>
              <w:autoSpaceDN w:val="0"/>
              <w:adjustRightInd w:val="0"/>
              <w:spacing w:after="0" w:line="240" w:lineRule="auto"/>
              <w:jc w:val="both"/>
              <w:rPr>
                <w:rFonts w:ascii="Garamond" w:eastAsia="Times New Roman" w:hAnsi="Garamond" w:cs="Garamond"/>
                <w:sz w:val="24"/>
                <w:szCs w:val="24"/>
                <w:lang w:val="pt-BR"/>
              </w:rPr>
            </w:pPr>
            <w:r w:rsidRPr="00001CBC">
              <w:rPr>
                <w:rFonts w:ascii="Garamond" w:eastAsia="Times New Roman" w:hAnsi="Garamond" w:cs="Garamond"/>
                <w:sz w:val="24"/>
                <w:szCs w:val="24"/>
              </w:rPr>
              <w:t xml:space="preserve">       </w:t>
            </w:r>
            <w:r w:rsidRPr="00001CBC">
              <w:rPr>
                <w:rFonts w:ascii="Garamond" w:eastAsia="Times New Roman" w:hAnsi="Garamond" w:cs="Garamond"/>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001CBC" w:rsidRPr="00001CBC" w:rsidRDefault="00001CBC" w:rsidP="00001CBC">
            <w:pPr>
              <w:pStyle w:val="BodyTextIndent3"/>
              <w:tabs>
                <w:tab w:val="left" w:pos="426"/>
              </w:tabs>
              <w:spacing w:after="0" w:line="240" w:lineRule="auto"/>
              <w:ind w:left="0"/>
              <w:jc w:val="both"/>
              <w:rPr>
                <w:rFonts w:ascii="Garamond" w:hAnsi="Garamond"/>
                <w:sz w:val="24"/>
                <w:szCs w:val="24"/>
                <w:u w:val="single"/>
                <w:lang w:val="ro-RO"/>
              </w:rPr>
            </w:pPr>
            <w:r w:rsidRPr="00001CBC">
              <w:rPr>
                <w:rFonts w:ascii="Garamond" w:hAnsi="Garamond" w:cs="Arial"/>
                <w:sz w:val="24"/>
                <w:szCs w:val="24"/>
                <w:u w:val="single"/>
                <w:lang w:val="ro-RO"/>
              </w:rPr>
              <w:t>R</w:t>
            </w:r>
            <w:r w:rsidRPr="00001CBC">
              <w:rPr>
                <w:rFonts w:ascii="Garamond" w:hAnsi="Garamond"/>
                <w:sz w:val="24"/>
                <w:szCs w:val="24"/>
                <w:u w:val="single"/>
                <w:lang w:val="ro-RO"/>
              </w:rPr>
              <w:t xml:space="preserve">evizuirea documentului a început în luna mai 2013.  </w:t>
            </w:r>
          </w:p>
          <w:p w:rsidR="00001CBC" w:rsidRDefault="00001CBC" w:rsidP="00001CBC">
            <w:pPr>
              <w:pStyle w:val="NoSpacing"/>
              <w:rPr>
                <w:rFonts w:ascii="Garamond" w:hAnsi="Garamond"/>
                <w:b/>
                <w:color w:val="00B050"/>
                <w:sz w:val="24"/>
                <w:szCs w:val="24"/>
                <w:lang w:val="it-IT"/>
              </w:rPr>
            </w:pPr>
            <w:r>
              <w:rPr>
                <w:rFonts w:ascii="Garamond" w:hAnsi="Garamond"/>
                <w:b/>
                <w:color w:val="00B050"/>
                <w:sz w:val="24"/>
                <w:szCs w:val="24"/>
                <w:lang w:val="it-IT"/>
              </w:rPr>
              <w:t xml:space="preserve">  </w:t>
            </w:r>
          </w:p>
          <w:p w:rsidR="00001CBC" w:rsidRPr="00FC2356" w:rsidRDefault="00001CBC" w:rsidP="00001CBC">
            <w:pPr>
              <w:pStyle w:val="NoSpacing"/>
              <w:rPr>
                <w:rFonts w:ascii="Garamond" w:hAnsi="Garamond"/>
                <w:b/>
                <w:i/>
                <w:sz w:val="24"/>
                <w:szCs w:val="24"/>
                <w:lang w:val="it-IT"/>
              </w:rPr>
            </w:pPr>
            <w:r>
              <w:rPr>
                <w:rFonts w:ascii="Garamond" w:hAnsi="Garamond"/>
                <w:b/>
                <w:i/>
                <w:color w:val="00B050"/>
                <w:sz w:val="24"/>
                <w:szCs w:val="24"/>
                <w:lang w:val="it-IT"/>
              </w:rPr>
              <w:t xml:space="preserve">       </w:t>
            </w:r>
            <w:r w:rsidRPr="00FC2356">
              <w:rPr>
                <w:rFonts w:ascii="Garamond" w:hAnsi="Garamond"/>
                <w:b/>
                <w:i/>
                <w:sz w:val="24"/>
                <w:szCs w:val="24"/>
                <w:lang w:val="it-IT"/>
              </w:rPr>
              <w:t>Problema 1. Degradarea mediului natural (păduri, spaţii verzi) şi antropic (monumente istorice)</w:t>
            </w:r>
          </w:p>
          <w:p w:rsidR="00001CBC" w:rsidRPr="00FC2356" w:rsidRDefault="00001CBC" w:rsidP="00001CBC">
            <w:pPr>
              <w:pStyle w:val="NoSpacing"/>
              <w:rPr>
                <w:rFonts w:ascii="Garamond" w:hAnsi="Garamond"/>
                <w:b/>
                <w:i/>
                <w:sz w:val="24"/>
                <w:szCs w:val="24"/>
                <w:lang w:val="it-IT"/>
              </w:rPr>
            </w:pPr>
            <w:r w:rsidRPr="00FC2356">
              <w:rPr>
                <w:rFonts w:ascii="Garamond" w:hAnsi="Garamond"/>
                <w:b/>
                <w:i/>
                <w:sz w:val="24"/>
                <w:szCs w:val="24"/>
                <w:lang w:val="it-IT"/>
              </w:rPr>
              <w:t>’’Diminuarea suprafeţei fondului forestier’’</w:t>
            </w:r>
          </w:p>
          <w:p w:rsidR="00001CBC" w:rsidRPr="00FC2356" w:rsidRDefault="00001CBC" w:rsidP="00001CBC">
            <w:pPr>
              <w:pStyle w:val="NoSpacing"/>
              <w:rPr>
                <w:rFonts w:ascii="Garamond" w:hAnsi="Garamond"/>
                <w:sz w:val="24"/>
                <w:szCs w:val="24"/>
                <w:lang w:val="it-IT"/>
              </w:rPr>
            </w:pPr>
          </w:p>
          <w:p w:rsidR="00001CBC" w:rsidRPr="00FC2356" w:rsidRDefault="00001CBC" w:rsidP="00001CBC">
            <w:pPr>
              <w:pStyle w:val="NoSpacing"/>
              <w:rPr>
                <w:rFonts w:ascii="Garamond" w:hAnsi="Garamond"/>
                <w:sz w:val="24"/>
                <w:szCs w:val="24"/>
                <w:lang w:val="it-IT"/>
              </w:rPr>
            </w:pPr>
            <w:r w:rsidRPr="00FC2356">
              <w:rPr>
                <w:rFonts w:ascii="Garamond" w:hAnsi="Garamond"/>
                <w:sz w:val="24"/>
                <w:szCs w:val="24"/>
                <w:lang w:val="it-IT"/>
              </w:rPr>
              <w:t xml:space="preserve">     La data de 31.12.2013  fondul forestier total de pe raza Municipiului Bucureşti este de 633 ha, fiind amplasat exclusiv pe raza sectorului 1, din care: 394 ha păduri proprietatea statului, aflate  în administrarea Ocolului Silvic Bucureşti şi 239 ha păduri particulare, aparţinând persoanelor particulare. Din totalul celor 633 ha fond forestier, 593 ha sunt ocupate de pădure, 40 ha  fiind terenuri destinate administraţiei silvice.</w:t>
            </w:r>
          </w:p>
          <w:p w:rsidR="00001CBC" w:rsidRPr="00FC2356" w:rsidRDefault="00001CBC" w:rsidP="00001CBC">
            <w:pPr>
              <w:spacing w:after="0" w:line="240" w:lineRule="auto"/>
              <w:rPr>
                <w:rFonts w:ascii="Garamond" w:eastAsia="Times New Roman" w:hAnsi="Garamond" w:cs="Segoe UI"/>
                <w:b/>
                <w:sz w:val="24"/>
                <w:szCs w:val="24"/>
                <w:lang w:val="it-IT"/>
              </w:rPr>
            </w:pPr>
          </w:p>
          <w:p w:rsidR="00001CBC" w:rsidRPr="00FC2356" w:rsidRDefault="00001CBC" w:rsidP="00001CBC">
            <w:pPr>
              <w:spacing w:after="0" w:line="240" w:lineRule="auto"/>
              <w:jc w:val="both"/>
              <w:rPr>
                <w:rFonts w:ascii="Garamond" w:eastAsia="Times New Roman" w:hAnsi="Garamond"/>
                <w:sz w:val="24"/>
                <w:szCs w:val="24"/>
              </w:rPr>
            </w:pPr>
            <w:r w:rsidRPr="00FC2356">
              <w:rPr>
                <w:rFonts w:ascii="Garamond" w:eastAsia="Times New Roman" w:hAnsi="Garamond" w:cs="Segoe UI"/>
                <w:b/>
                <w:sz w:val="24"/>
                <w:szCs w:val="24"/>
                <w:lang w:val="it-IT"/>
              </w:rPr>
              <w:t xml:space="preserve">      Acţiuni de conştientizare Direcţia Silvică Ilfov </w:t>
            </w:r>
            <w:r w:rsidRPr="00FC2356">
              <w:rPr>
                <w:rFonts w:ascii="Garamond" w:eastAsia="Times New Roman" w:hAnsi="Garamond" w:cs="Segoe UI"/>
                <w:sz w:val="24"/>
                <w:szCs w:val="24"/>
                <w:lang w:val="it-IT"/>
              </w:rPr>
              <w:t>(acţiune organizată de alte instituţii cu care colaborează APMB): ,,</w:t>
            </w:r>
            <w:r w:rsidRPr="00FC2356">
              <w:rPr>
                <w:rFonts w:ascii="Garamond" w:eastAsia="Times New Roman" w:hAnsi="Garamond"/>
                <w:sz w:val="24"/>
                <w:szCs w:val="24"/>
                <w:lang w:val="it-IT"/>
              </w:rPr>
              <w:t>Pentru crearea unei conştiinţe forestiere în special în rândul generaţiei tinere anual, desfăşurăm acţiuni de plantare arbori cu elevii, în special primăvara în cadrul ,,Lunii Plantării Arborilor’’, solicităm deasemeni spre publicare în mass-media  a unor articole pozitive pentru a proteja pădurea. În diferite şcoli din Bucureşti organizăm acţiuni de informare şi deplasare în teren, pentru a conştientiza rolul pădurii şi al mediului în perioada ce o traversăm.</w:t>
            </w:r>
            <w:r w:rsidRPr="00FC2356">
              <w:rPr>
                <w:rFonts w:ascii="Garamond" w:eastAsia="Times New Roman" w:hAnsi="Garamond"/>
                <w:sz w:val="24"/>
                <w:szCs w:val="24"/>
              </w:rPr>
              <w:t>”</w:t>
            </w:r>
          </w:p>
          <w:p w:rsidR="00001CBC" w:rsidRPr="00FC2356" w:rsidRDefault="00001CBC" w:rsidP="00001CBC">
            <w:pPr>
              <w:spacing w:after="0" w:line="240" w:lineRule="auto"/>
              <w:rPr>
                <w:rFonts w:ascii="Garamond" w:eastAsia="Times New Roman" w:hAnsi="Garamond"/>
                <w:sz w:val="24"/>
                <w:szCs w:val="24"/>
                <w:lang w:val="ro-RO"/>
              </w:rPr>
            </w:pPr>
            <w:r w:rsidRPr="00FC2356">
              <w:rPr>
                <w:rFonts w:ascii="Garamond" w:hAnsi="Garamond"/>
                <w:sz w:val="24"/>
                <w:szCs w:val="24"/>
                <w:lang w:val="ro-RO"/>
              </w:rPr>
              <w:t xml:space="preserve">      </w:t>
            </w:r>
            <w:r w:rsidRPr="00FC2356">
              <w:rPr>
                <w:rFonts w:ascii="Garamond" w:hAnsi="Garamond"/>
                <w:b/>
                <w:sz w:val="24"/>
                <w:szCs w:val="24"/>
                <w:lang w:val="ro-RO"/>
              </w:rPr>
              <w:t>Primăria Municipiului Bucureşti - Direcţia de Mediu</w:t>
            </w:r>
            <w:r w:rsidRPr="00FC2356">
              <w:rPr>
                <w:rFonts w:ascii="Garamond" w:hAnsi="Garamond"/>
                <w:sz w:val="24"/>
                <w:szCs w:val="24"/>
                <w:lang w:val="ro-RO"/>
              </w:rPr>
              <w:t xml:space="preserve"> a realizat următoarele proiecte şi acţiuni:</w:t>
            </w:r>
          </w:p>
          <w:p w:rsidR="00001CBC" w:rsidRPr="00FC2356" w:rsidRDefault="00001CBC" w:rsidP="00001CBC">
            <w:pPr>
              <w:tabs>
                <w:tab w:val="left" w:pos="-18"/>
              </w:tabs>
              <w:spacing w:after="0" w:line="240" w:lineRule="auto"/>
              <w:jc w:val="both"/>
              <w:rPr>
                <w:rFonts w:ascii="Garamond" w:hAnsi="Garamond"/>
                <w:bCs/>
                <w:sz w:val="24"/>
                <w:szCs w:val="24"/>
                <w:lang w:val="ro-RO"/>
              </w:rPr>
            </w:pPr>
            <w:r w:rsidRPr="00FC2356">
              <w:rPr>
                <w:rFonts w:ascii="Garamond" w:hAnsi="Garamond"/>
                <w:b/>
                <w:sz w:val="24"/>
                <w:szCs w:val="24"/>
                <w:lang w:val="ro-RO" w:eastAsia="ro-RO"/>
              </w:rPr>
              <w:t>1.</w:t>
            </w:r>
            <w:r w:rsidRPr="00FC2356">
              <w:rPr>
                <w:rFonts w:ascii="Garamond" w:hAnsi="Garamond"/>
                <w:sz w:val="24"/>
                <w:szCs w:val="24"/>
                <w:lang w:val="ro-RO" w:eastAsia="ro-RO"/>
              </w:rPr>
              <w:t xml:space="preserve"> În perioada 2009-2012 </w:t>
            </w:r>
            <w:r w:rsidRPr="00FC2356">
              <w:rPr>
                <w:rFonts w:ascii="Garamond" w:hAnsi="Garamond"/>
                <w:b/>
                <w:sz w:val="24"/>
                <w:szCs w:val="24"/>
                <w:lang w:val="ro-RO" w:eastAsia="ro-RO"/>
              </w:rPr>
              <w:t>Direcţia de Mediu din cadrul Primăriei</w:t>
            </w:r>
            <w:r w:rsidRPr="00FC2356">
              <w:rPr>
                <w:rFonts w:ascii="Garamond" w:hAnsi="Garamond"/>
                <w:sz w:val="24"/>
                <w:szCs w:val="24"/>
                <w:lang w:val="ro-RO" w:eastAsia="ro-RO"/>
              </w:rPr>
              <w:t xml:space="preserve"> </w:t>
            </w:r>
            <w:r w:rsidRPr="00FC2356">
              <w:rPr>
                <w:rFonts w:ascii="Garamond" w:hAnsi="Garamond"/>
                <w:b/>
                <w:sz w:val="24"/>
                <w:szCs w:val="24"/>
                <w:lang w:val="it-IT"/>
              </w:rPr>
              <w:t xml:space="preserve">Municipiului Bucureşti </w:t>
            </w:r>
            <w:r w:rsidRPr="00FC2356">
              <w:rPr>
                <w:rFonts w:ascii="Garamond" w:hAnsi="Garamond"/>
                <w:sz w:val="24"/>
                <w:szCs w:val="24"/>
                <w:lang w:val="ro-RO" w:eastAsia="ro-RO"/>
              </w:rPr>
              <w:t xml:space="preserve">a derulat contractul </w:t>
            </w:r>
            <w:r w:rsidRPr="00FC2356">
              <w:rPr>
                <w:rFonts w:ascii="Garamond" w:hAnsi="Garamond"/>
                <w:sz w:val="24"/>
                <w:szCs w:val="24"/>
                <w:lang w:val="ro-RO"/>
              </w:rPr>
              <w:t xml:space="preserve">privind realizarea </w:t>
            </w:r>
            <w:r w:rsidRPr="00FC2356">
              <w:rPr>
                <w:rFonts w:ascii="Garamond" w:hAnsi="Garamond"/>
                <w:b/>
                <w:sz w:val="24"/>
                <w:szCs w:val="24"/>
                <w:lang w:val="ro-RO"/>
              </w:rPr>
              <w:t>“Cadastrului verde al Municipiului Bucureşti - Registrul spaţiilor verzi”</w:t>
            </w:r>
            <w:r w:rsidRPr="00FC2356">
              <w:rPr>
                <w:rFonts w:ascii="Garamond" w:hAnsi="Garamond"/>
                <w:sz w:val="24"/>
                <w:szCs w:val="24"/>
                <w:lang w:val="ro-RO"/>
              </w:rPr>
              <w:t xml:space="preserve">- un </w:t>
            </w:r>
            <w:r w:rsidRPr="00FC2356">
              <w:rPr>
                <w:rFonts w:ascii="Garamond" w:hAnsi="Garamond"/>
                <w:sz w:val="24"/>
                <w:szCs w:val="24"/>
                <w:lang w:val="ro-RO"/>
              </w:rPr>
              <w:lastRenderedPageBreak/>
              <w:t>instrument modern de înregistrare şi evidenţă a spaţiilor publice şi a vegetaţiei</w:t>
            </w:r>
            <w:r w:rsidRPr="00FC2356">
              <w:rPr>
                <w:rFonts w:ascii="Garamond" w:hAnsi="Garamond"/>
                <w:bCs/>
                <w:sz w:val="24"/>
                <w:szCs w:val="24"/>
                <w:lang w:val="ro-RO"/>
              </w:rPr>
              <w:t xml:space="preserve"> la nivelul Municipalităţii</w:t>
            </w:r>
            <w:r w:rsidRPr="00FC2356">
              <w:rPr>
                <w:rFonts w:ascii="Garamond" w:hAnsi="Garamond"/>
                <w:sz w:val="24"/>
                <w:szCs w:val="24"/>
                <w:lang w:val="ro-RO"/>
              </w:rPr>
              <w:t xml:space="preserve">, </w:t>
            </w:r>
            <w:r w:rsidRPr="00FC2356">
              <w:rPr>
                <w:rFonts w:ascii="Garamond" w:hAnsi="Garamond"/>
                <w:sz w:val="24"/>
                <w:szCs w:val="24"/>
                <w:lang w:val="ro-RO" w:eastAsia="ro-RO"/>
              </w:rPr>
              <w:t>în conformitate cu prevederile Legii nr. 24/2007 privind reglementarea şi administrarea spaţiilor verzi din intravilanul localităţilor (republicată).</w:t>
            </w:r>
            <w:r w:rsidRPr="00FC2356">
              <w:rPr>
                <w:rFonts w:ascii="Garamond" w:hAnsi="Garamond"/>
                <w:bCs/>
                <w:sz w:val="24"/>
                <w:szCs w:val="24"/>
                <w:lang w:val="ro-RO"/>
              </w:rPr>
              <w:t xml:space="preserve"> S-a realizat, astfel, inventarierea spaţiilor verzi publice şi a arborilor din perimetrul acestora pe baza unor măsurători exacte, putând astfel să se cunoască situaţia reală de pe teren şi raportarea îndeplinirii obligaţiilor prevăzute în OUG nr. 114/2007 către toate forurile superioare în domeniul protecţiei mediului.</w:t>
            </w:r>
          </w:p>
          <w:p w:rsidR="00001CBC" w:rsidRPr="00FC2356" w:rsidRDefault="00001CBC" w:rsidP="00001CBC">
            <w:pPr>
              <w:tabs>
                <w:tab w:val="left" w:pos="220"/>
                <w:tab w:val="left" w:pos="440"/>
                <w:tab w:val="left" w:pos="660"/>
              </w:tabs>
              <w:spacing w:after="0" w:line="240" w:lineRule="auto"/>
              <w:jc w:val="both"/>
              <w:rPr>
                <w:rFonts w:ascii="Garamond" w:hAnsi="Garamond"/>
                <w:sz w:val="24"/>
                <w:szCs w:val="24"/>
                <w:lang w:val="ro-RO"/>
              </w:rPr>
            </w:pPr>
            <w:r w:rsidRPr="00FC2356">
              <w:rPr>
                <w:rFonts w:ascii="Garamond" w:hAnsi="Garamond"/>
                <w:sz w:val="24"/>
                <w:szCs w:val="24"/>
                <w:lang w:val="ro-RO" w:eastAsia="ro-RO"/>
              </w:rPr>
              <w:tab/>
            </w:r>
            <w:r w:rsidRPr="00FC2356">
              <w:rPr>
                <w:rFonts w:ascii="Garamond" w:hAnsi="Garamond"/>
                <w:sz w:val="24"/>
                <w:szCs w:val="24"/>
                <w:lang w:val="ro-RO" w:eastAsia="ro-RO"/>
              </w:rPr>
              <w:tab/>
              <w:t xml:space="preserve">Conform datelor  înregistrate în </w:t>
            </w:r>
            <w:r w:rsidRPr="00FC2356">
              <w:rPr>
                <w:rFonts w:ascii="Garamond" w:hAnsi="Garamond"/>
                <w:b/>
                <w:sz w:val="24"/>
                <w:szCs w:val="24"/>
                <w:lang w:val="ro-RO"/>
              </w:rPr>
              <w:t>Cadastrul verde al Municipiului Bucureşti - Registrul spaţiilor verzi</w:t>
            </w:r>
            <w:r w:rsidRPr="00FC2356">
              <w:rPr>
                <w:rFonts w:ascii="Garamond" w:hAnsi="Garamond"/>
                <w:sz w:val="24"/>
                <w:szCs w:val="24"/>
                <w:lang w:val="ro-RO"/>
              </w:rPr>
              <w:t xml:space="preserve">, au fost identificate </w:t>
            </w:r>
            <w:smartTag w:uri="urn:schemas-microsoft-com:office:smarttags" w:element="metricconverter">
              <w:smartTagPr>
                <w:attr w:name="ProductID" w:val="400 ha"/>
              </w:smartTagPr>
              <w:r w:rsidRPr="00FC2356">
                <w:rPr>
                  <w:rFonts w:ascii="Garamond" w:hAnsi="Garamond"/>
                  <w:sz w:val="24"/>
                  <w:szCs w:val="24"/>
                  <w:lang w:val="ro-RO"/>
                </w:rPr>
                <w:t>400 ha</w:t>
              </w:r>
            </w:smartTag>
            <w:r w:rsidRPr="00FC2356">
              <w:rPr>
                <w:rFonts w:ascii="Garamond" w:hAnsi="Garamond"/>
                <w:sz w:val="24"/>
                <w:szCs w:val="24"/>
                <w:lang w:val="ro-RO"/>
              </w:rPr>
              <w:t xml:space="preserve"> teren degradat, aparţinând domeniului public. </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2.Proiectul „Conservarea şi revitalizarea patrimoniului cultural şi natural – Parcul Cişmigiu” </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Proiectul are ca scop conservarea  patrimoniului natural şi cultural deţinut de Parcul Cişmigiu, prin reactivarea acestui spaţiu public de recreere, creşterea atractivităţii turistice, punerea în valoare a elementelor peisagistice, de arhitectură şi a monumentelor istorice din perimetrul acestuia.</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Pentru participarea la acest proiect, aprobată prin HCGMB nr. 26/27.02.2014, PMB, prin Direcţia de Mediu, a depus pe data de 07.04.2014, la Ministerul Culturii, documentaţia pentru accesarea Granturilor Norvegiene – granturi mari, prin Programul PA16/RO12 – Mecanismul financiar SEE 2009-2014. Proiectul, în valoare de 2.000.000 EURO, are durata de implementare de 18 luni.</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3.Proiectul „Conservarea şi revitalizarea patrimoniului cultural şi natural – Parcul Carol” </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Proiectul are ca scop conservarea patrimoniului natural şi cultural deţinut de Parcul Carol, prin reactivarea acestui spaţiu public de recreere, creşterea atractivităţii turistice, punerea în valoare a elementelor peisagistice, de arhitectură şi a monumentelor istorice din perimetrul acestuia.</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Pentru participarea la acest proiect, aprobată prin HCGMB 27/27.02.2014, PMB, prin Direcţia de Mediu, a depus pe data de 07.04.2014, la Ministerul Culturii, documentaţia pentru accesarea Granturilor Norvegiene – granturi mari, prin Programul PA16/RO12 – Mecanismul financiar SEE 2009-2014. Proiectul, în valoare de 2.000.000 EURO, are durata de implementare de 18 luni.</w:t>
            </w:r>
          </w:p>
          <w:p w:rsidR="00001CBC" w:rsidRPr="00FC2356" w:rsidRDefault="00001CBC" w:rsidP="00001CBC">
            <w:pPr>
              <w:spacing w:after="0" w:line="240" w:lineRule="auto"/>
              <w:rPr>
                <w:rFonts w:ascii="Garamond" w:hAnsi="Garamond"/>
                <w:b/>
                <w:sz w:val="24"/>
                <w:szCs w:val="24"/>
                <w:lang w:val="it-IT"/>
              </w:rPr>
            </w:pPr>
            <w:r w:rsidRPr="00FC2356">
              <w:rPr>
                <w:rFonts w:ascii="Garamond" w:hAnsi="Garamond"/>
                <w:b/>
                <w:sz w:val="24"/>
                <w:szCs w:val="24"/>
                <w:lang w:val="it-IT"/>
              </w:rPr>
              <w:t>4.Proiectul „Parcul Cişmigiu - Conservarea şi punerea în valoare a patrimoniului natural reprezentând arborii ocrotiţi”</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Proiectul are ca scop protejarea patrimoniului natural – arborii ocrotiţi din Parcul Cişmigiu pentru punerea acestora în valoare, prin lucrări dendrologice (fitosanitare, toaletare), de protecţie şi prin amplasarea elementelor de informare a publicului, în scopul conştientizării importanţei acestor arbori.</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Pentru participarea la acest proiect, aprobată prin HCGMB nr. 50/27.03.2014, PMB, prin Direcţia de Mediu, a depus pe la data de 25.04.2014, la Ministerul Culturii, documentaţia pentru accesarea Granturilor Norvegiene – granturi mici, prin Programul PA16/RO12 – Mecanismul financiar SEE 2009-2014. Proiectul, în valoare de 85.000 EURO, are durata de implementare de 12 luni.</w:t>
            </w:r>
          </w:p>
          <w:p w:rsidR="00001CBC" w:rsidRPr="00FC2356" w:rsidRDefault="00001CBC" w:rsidP="00001CBC">
            <w:pPr>
              <w:spacing w:after="0" w:line="240" w:lineRule="auto"/>
              <w:rPr>
                <w:rFonts w:ascii="Garamond" w:hAnsi="Garamond"/>
                <w:b/>
                <w:sz w:val="24"/>
                <w:szCs w:val="24"/>
              </w:rPr>
            </w:pPr>
            <w:r w:rsidRPr="00FC2356">
              <w:rPr>
                <w:rFonts w:ascii="Garamond" w:hAnsi="Garamond"/>
                <w:b/>
                <w:sz w:val="24"/>
                <w:szCs w:val="24"/>
              </w:rPr>
              <w:t>5.Harta strategic</w:t>
            </w:r>
            <w:r w:rsidRPr="00FC2356">
              <w:rPr>
                <w:rFonts w:ascii="Garamond" w:hAnsi="Garamond"/>
                <w:b/>
                <w:sz w:val="24"/>
                <w:szCs w:val="24"/>
                <w:lang w:val="ro-RO"/>
              </w:rPr>
              <w:t xml:space="preserve">ă </w:t>
            </w:r>
            <w:r w:rsidRPr="00FC2356">
              <w:rPr>
                <w:rFonts w:ascii="Garamond" w:hAnsi="Garamond"/>
                <w:b/>
                <w:sz w:val="24"/>
                <w:szCs w:val="24"/>
              </w:rPr>
              <w:t>de zgomot şi a Planului de Acţiune pentru diminuarea  zgomotulu</w:t>
            </w:r>
            <w:r w:rsidRPr="00FC2356">
              <w:rPr>
                <w:rFonts w:ascii="Garamond" w:hAnsi="Garamond"/>
                <w:sz w:val="24"/>
                <w:szCs w:val="24"/>
              </w:rPr>
              <w:t xml:space="preserve">i </w:t>
            </w:r>
            <w:r w:rsidRPr="00FC2356">
              <w:rPr>
                <w:rFonts w:ascii="Garamond" w:hAnsi="Garamond"/>
                <w:b/>
                <w:sz w:val="24"/>
                <w:szCs w:val="24"/>
              </w:rPr>
              <w:t xml:space="preserve">în municipiul Bucureşti conform </w:t>
            </w:r>
            <w:r w:rsidRPr="00FC2356">
              <w:rPr>
                <w:rFonts w:ascii="Garamond" w:hAnsi="Garamond"/>
                <w:b/>
                <w:bCs/>
                <w:iCs/>
                <w:sz w:val="24"/>
                <w:szCs w:val="24"/>
              </w:rPr>
              <w:t xml:space="preserve">Directivei </w:t>
            </w:r>
            <w:r w:rsidRPr="00FC2356">
              <w:rPr>
                <w:rFonts w:ascii="Garamond" w:hAnsi="Garamond"/>
                <w:b/>
                <w:sz w:val="24"/>
                <w:szCs w:val="24"/>
              </w:rPr>
              <w:t>2002/49/EC</w:t>
            </w:r>
          </w:p>
          <w:p w:rsidR="00001CBC" w:rsidRPr="00FC2356" w:rsidRDefault="00001CBC" w:rsidP="00001CBC">
            <w:pPr>
              <w:spacing w:after="0" w:line="240" w:lineRule="auto"/>
              <w:ind w:firstLine="720"/>
              <w:jc w:val="both"/>
              <w:rPr>
                <w:rFonts w:ascii="Garamond" w:hAnsi="Garamond"/>
                <w:sz w:val="24"/>
                <w:szCs w:val="24"/>
              </w:rPr>
            </w:pPr>
            <w:r w:rsidRPr="00FC2356">
              <w:rPr>
                <w:rFonts w:ascii="Garamond" w:hAnsi="Garamond"/>
                <w:b/>
                <w:sz w:val="24"/>
                <w:szCs w:val="24"/>
              </w:rPr>
              <w:t>HG nr. 321/14.04.2005</w:t>
            </w:r>
            <w:r w:rsidRPr="00FC2356">
              <w:rPr>
                <w:rFonts w:ascii="Garamond" w:hAnsi="Garamond"/>
                <w:sz w:val="24"/>
                <w:szCs w:val="24"/>
              </w:rPr>
              <w:t xml:space="preserve">, </w:t>
            </w:r>
            <w:r w:rsidRPr="00FC2356">
              <w:rPr>
                <w:rFonts w:ascii="Garamond" w:hAnsi="Garamond"/>
                <w:bCs/>
                <w:sz w:val="24"/>
                <w:szCs w:val="24"/>
              </w:rPr>
              <w:t xml:space="preserve">care transpune în legislaţia naţională </w:t>
            </w:r>
            <w:r w:rsidRPr="00FC2356">
              <w:rPr>
                <w:rFonts w:ascii="Garamond" w:hAnsi="Garamond"/>
                <w:b/>
                <w:bCs/>
                <w:sz w:val="24"/>
                <w:szCs w:val="24"/>
              </w:rPr>
              <w:t xml:space="preserve">Directiva </w:t>
            </w:r>
            <w:r w:rsidRPr="00FC2356">
              <w:rPr>
                <w:rFonts w:ascii="Garamond" w:hAnsi="Garamond"/>
                <w:b/>
                <w:sz w:val="24"/>
                <w:szCs w:val="24"/>
              </w:rPr>
              <w:t>2002/49/EC,</w:t>
            </w:r>
            <w:r w:rsidRPr="00FC2356">
              <w:rPr>
                <w:rFonts w:ascii="Garamond" w:hAnsi="Garamond"/>
                <w:bCs/>
                <w:sz w:val="24"/>
                <w:szCs w:val="24"/>
              </w:rPr>
              <w:t xml:space="preserve"> </w:t>
            </w:r>
            <w:r w:rsidRPr="00FC2356">
              <w:rPr>
                <w:rFonts w:ascii="Garamond" w:hAnsi="Garamond"/>
                <w:sz w:val="24"/>
                <w:szCs w:val="24"/>
              </w:rPr>
              <w:t>stipulează obligaţia autorităţilor locale de a realiza hărţi de zgomot şi planuri de acţiune pentru reducerea zgomotului cel puţin  o dată la 5 ani.</w:t>
            </w:r>
          </w:p>
          <w:p w:rsidR="00001CBC" w:rsidRPr="00FC2356" w:rsidRDefault="00001CBC" w:rsidP="00001CBC">
            <w:pPr>
              <w:spacing w:after="0" w:line="240" w:lineRule="auto"/>
              <w:ind w:firstLine="720"/>
              <w:jc w:val="both"/>
              <w:rPr>
                <w:rFonts w:ascii="Garamond" w:hAnsi="Garamond"/>
                <w:sz w:val="24"/>
                <w:szCs w:val="24"/>
              </w:rPr>
            </w:pPr>
            <w:r w:rsidRPr="00FC2356">
              <w:rPr>
                <w:rFonts w:ascii="Garamond" w:hAnsi="Garamond"/>
                <w:sz w:val="24"/>
                <w:szCs w:val="24"/>
              </w:rPr>
              <w:t xml:space="preserve">În baza Contractului de servicii nr. 415/02.09.2013 se derulează etapele corespunzătoare realizării noii Hărţi strategice de zgomot a municipiului   Bucureşti.   </w:t>
            </w:r>
          </w:p>
          <w:p w:rsidR="00C54D3E" w:rsidRPr="00FC2356" w:rsidRDefault="00001CBC" w:rsidP="00001CBC">
            <w:pPr>
              <w:tabs>
                <w:tab w:val="center" w:pos="4680"/>
                <w:tab w:val="right" w:pos="9360"/>
              </w:tabs>
              <w:snapToGrid w:val="0"/>
              <w:spacing w:after="0" w:line="240" w:lineRule="auto"/>
              <w:jc w:val="both"/>
              <w:rPr>
                <w:rFonts w:ascii="Garamond" w:hAnsi="Garamond"/>
                <w:sz w:val="24"/>
                <w:szCs w:val="24"/>
              </w:rPr>
            </w:pPr>
            <w:r w:rsidRPr="00FC2356">
              <w:rPr>
                <w:rFonts w:ascii="Garamond" w:hAnsi="Garamond"/>
                <w:sz w:val="24"/>
                <w:szCs w:val="24"/>
              </w:rPr>
              <w:t xml:space="preserve"> Actualizarea Planului de Acţiune  prevăzută de Directiva 2002/49/EC, se va realiza după finalizarea hărţii de</w:t>
            </w:r>
          </w:p>
          <w:p w:rsidR="00001CBC" w:rsidRPr="00FC2356" w:rsidRDefault="00001CBC" w:rsidP="00001CBC">
            <w:pPr>
              <w:spacing w:after="0" w:line="240" w:lineRule="auto"/>
              <w:rPr>
                <w:rFonts w:ascii="Garamond" w:hAnsi="Garamond"/>
                <w:b/>
                <w:sz w:val="24"/>
                <w:szCs w:val="24"/>
              </w:rPr>
            </w:pPr>
            <w:r w:rsidRPr="00FC2356">
              <w:rPr>
                <w:rFonts w:ascii="Garamond" w:hAnsi="Garamond"/>
                <w:sz w:val="24"/>
                <w:szCs w:val="24"/>
              </w:rPr>
              <w:t>zgomot, cu aprobare prin HCGMB şi raportarea rezultatelor la autoritatea de mediu.</w:t>
            </w:r>
          </w:p>
          <w:p w:rsidR="00001CBC" w:rsidRPr="00FC2356" w:rsidRDefault="00001CBC" w:rsidP="00001CBC">
            <w:pPr>
              <w:spacing w:after="0" w:line="240" w:lineRule="auto"/>
              <w:rPr>
                <w:rFonts w:ascii="Garamond" w:hAnsi="Garamond"/>
                <w:sz w:val="24"/>
                <w:szCs w:val="24"/>
                <w:lang w:val="pt-BR"/>
              </w:rPr>
            </w:pPr>
            <w:r w:rsidRPr="00FC2356">
              <w:rPr>
                <w:rFonts w:ascii="Garamond" w:hAnsi="Garamond"/>
                <w:sz w:val="24"/>
                <w:szCs w:val="24"/>
                <w:lang w:val="pt-BR"/>
              </w:rPr>
              <w:t>Proiectul urmează să se finalizeze în anul 2014.</w:t>
            </w:r>
          </w:p>
          <w:p w:rsidR="00001CBC" w:rsidRPr="00FC2356" w:rsidRDefault="00001CBC" w:rsidP="00001CBC">
            <w:pPr>
              <w:pStyle w:val="NoSpacing"/>
              <w:rPr>
                <w:rFonts w:ascii="Garamond" w:hAnsi="Garamond"/>
                <w:sz w:val="24"/>
                <w:szCs w:val="24"/>
                <w:lang w:val="it-IT"/>
              </w:rPr>
            </w:pPr>
          </w:p>
          <w:p w:rsidR="00001CBC" w:rsidRPr="00FC2356" w:rsidRDefault="00001CBC" w:rsidP="00001CBC">
            <w:pPr>
              <w:shd w:val="clear" w:color="auto" w:fill="FFFFFF"/>
              <w:spacing w:after="0" w:line="240" w:lineRule="auto"/>
              <w:rPr>
                <w:rFonts w:ascii="Garamond" w:eastAsia="Times New Roman" w:hAnsi="Garamond"/>
                <w:b/>
                <w:i/>
                <w:sz w:val="24"/>
                <w:szCs w:val="24"/>
                <w:lang w:val="ro-RO"/>
              </w:rPr>
            </w:pPr>
            <w:r w:rsidRPr="00FC2356">
              <w:rPr>
                <w:rFonts w:ascii="Garamond" w:eastAsia="Times New Roman" w:hAnsi="Garamond"/>
                <w:b/>
                <w:sz w:val="24"/>
                <w:szCs w:val="24"/>
                <w:lang w:val="ro-RO"/>
              </w:rPr>
              <w:t xml:space="preserve">     </w:t>
            </w:r>
            <w:r w:rsidRPr="00FC2356">
              <w:rPr>
                <w:rFonts w:ascii="Garamond" w:eastAsia="Times New Roman" w:hAnsi="Garamond"/>
                <w:b/>
                <w:i/>
                <w:sz w:val="24"/>
                <w:szCs w:val="24"/>
                <w:lang w:val="ro-RO"/>
              </w:rPr>
              <w:t>Urbanizarea mediului</w:t>
            </w:r>
          </w:p>
          <w:p w:rsidR="00001CBC" w:rsidRPr="00FC2356" w:rsidRDefault="00001CBC" w:rsidP="00001CBC">
            <w:pPr>
              <w:shd w:val="clear" w:color="auto" w:fill="FFFFFF"/>
              <w:spacing w:after="0" w:line="240" w:lineRule="auto"/>
              <w:rPr>
                <w:rFonts w:ascii="Garamond" w:eastAsia="Times New Roman" w:hAnsi="Garamond"/>
                <w:b/>
                <w:i/>
                <w:sz w:val="24"/>
                <w:szCs w:val="24"/>
                <w:lang w:val="ro-RO"/>
              </w:rPr>
            </w:pPr>
            <w:r w:rsidRPr="00FC2356">
              <w:rPr>
                <w:rFonts w:ascii="Garamond" w:eastAsia="Times New Roman" w:hAnsi="Garamond"/>
                <w:b/>
                <w:i/>
                <w:sz w:val="24"/>
                <w:szCs w:val="24"/>
                <w:lang w:val="ro-RO"/>
              </w:rPr>
              <w:t xml:space="preserve">A. Degradarea mediului natural şi construit </w:t>
            </w:r>
            <w:r w:rsidRPr="00FC2356">
              <w:rPr>
                <w:rFonts w:ascii="Garamond" w:hAnsi="Garamond"/>
                <w:b/>
                <w:i/>
                <w:caps/>
                <w:sz w:val="24"/>
                <w:szCs w:val="24"/>
                <w:lang w:val="ro-RO"/>
              </w:rPr>
              <w:t xml:space="preserve">PM </w:t>
            </w:r>
            <w:r w:rsidRPr="00FC2356">
              <w:rPr>
                <w:rFonts w:ascii="Garamond" w:hAnsi="Garamond"/>
                <w:b/>
                <w:i/>
                <w:caps/>
                <w:sz w:val="24"/>
                <w:szCs w:val="24"/>
              </w:rPr>
              <w:t xml:space="preserve">- </w:t>
            </w:r>
            <w:r w:rsidRPr="00FC2356">
              <w:rPr>
                <w:rFonts w:ascii="Garamond" w:hAnsi="Garamond"/>
                <w:b/>
                <w:i/>
                <w:caps/>
                <w:sz w:val="24"/>
                <w:szCs w:val="24"/>
                <w:lang w:val="ro-RO"/>
              </w:rPr>
              <w:t>1</w:t>
            </w:r>
          </w:p>
          <w:p w:rsidR="00001CBC" w:rsidRPr="00FC2356" w:rsidRDefault="00001CBC" w:rsidP="00001CBC">
            <w:pPr>
              <w:numPr>
                <w:ilvl w:val="0"/>
                <w:numId w:val="47"/>
              </w:numPr>
              <w:spacing w:after="0" w:line="240" w:lineRule="auto"/>
              <w:jc w:val="both"/>
              <w:rPr>
                <w:rFonts w:ascii="Garamond" w:hAnsi="Garamond"/>
                <w:b/>
                <w:bCs/>
                <w:sz w:val="24"/>
                <w:szCs w:val="24"/>
                <w:lang w:val="ro-RO"/>
              </w:rPr>
            </w:pPr>
            <w:r w:rsidRPr="00FC2356">
              <w:rPr>
                <w:rFonts w:ascii="Garamond" w:hAnsi="Garamond"/>
                <w:b/>
                <w:bCs/>
                <w:sz w:val="24"/>
                <w:szCs w:val="24"/>
                <w:lang w:val="ro-RO"/>
              </w:rPr>
              <w:t xml:space="preserve">Zone construite protejate: </w:t>
            </w:r>
            <w:r w:rsidRPr="00FC2356">
              <w:rPr>
                <w:rFonts w:ascii="Garamond" w:hAnsi="Garamond"/>
                <w:sz w:val="24"/>
                <w:szCs w:val="24"/>
                <w:lang w:val="ro-RO"/>
              </w:rPr>
              <w:t>Definirea regimului tehnic al construcţiilor supuse autorizării în zonele protejate şi în zonele de protecţie ale monumentelor istorice în scopul protejării patrimoniului arhitectural şi urbanistic al municipiului Bucureşti –</w:t>
            </w:r>
            <w:r w:rsidRPr="00FC2356">
              <w:rPr>
                <w:rFonts w:ascii="Garamond" w:hAnsi="Garamond"/>
                <w:b/>
                <w:sz w:val="24"/>
                <w:szCs w:val="24"/>
                <w:lang w:val="ro-RO"/>
              </w:rPr>
              <w:t xml:space="preserve"> etapa a II-a.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u w:val="single"/>
                <w:lang w:val="ro-RO"/>
              </w:rPr>
              <w:t>Scopul proiectului</w:t>
            </w:r>
            <w:r w:rsidRPr="00FC2356">
              <w:rPr>
                <w:rFonts w:ascii="Garamond" w:hAnsi="Garamond"/>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FC2356">
              <w:rPr>
                <w:rFonts w:ascii="Garamond" w:hAnsi="Garamond"/>
                <w:bCs/>
                <w:sz w:val="24"/>
                <w:szCs w:val="24"/>
                <w:lang w:val="ro-RO"/>
              </w:rPr>
              <w:t>pilot</w:t>
            </w:r>
            <w:r w:rsidRPr="00FC2356">
              <w:rPr>
                <w:rFonts w:ascii="Garamond" w:hAnsi="Garamond"/>
                <w:sz w:val="24"/>
                <w:szCs w:val="24"/>
                <w:lang w:val="ro-RO"/>
              </w:rPr>
              <w:t xml:space="preserve"> nominalizate, identificate şi delimitate conform </w:t>
            </w:r>
            <w:r w:rsidRPr="00FC2356">
              <w:rPr>
                <w:rFonts w:ascii="Garamond" w:hAnsi="Garamond"/>
                <w:b/>
                <w:sz w:val="24"/>
                <w:szCs w:val="24"/>
                <w:lang w:val="ro-RO"/>
              </w:rPr>
              <w:t xml:space="preserve">Planul Urbanistic Zonal „Zone Construite Protejate în Municipiul Bucureşti”, </w:t>
            </w:r>
            <w:r w:rsidRPr="00FC2356">
              <w:rPr>
                <w:rFonts w:ascii="Garamond" w:hAnsi="Garamond"/>
                <w:sz w:val="24"/>
                <w:szCs w:val="24"/>
                <w:lang w:val="ro-RO"/>
              </w:rPr>
              <w:t xml:space="preserve">aprobat cu </w:t>
            </w:r>
            <w:r w:rsidRPr="00FC2356">
              <w:rPr>
                <w:rFonts w:ascii="Garamond" w:hAnsi="Garamond"/>
                <w:b/>
                <w:sz w:val="24"/>
                <w:szCs w:val="24"/>
                <w:lang w:val="ro-RO"/>
              </w:rPr>
              <w:t>H.C.G.M.B. nr. 279/2000</w:t>
            </w:r>
            <w:r w:rsidRPr="00FC2356">
              <w:rPr>
                <w:rFonts w:ascii="Garamond" w:hAnsi="Garamond"/>
                <w:sz w:val="24"/>
                <w:szCs w:val="24"/>
                <w:lang w:val="ro-RO"/>
              </w:rPr>
              <w:t xml:space="preserve">, documentaţie ce reprezintă unul din studiile de fundamentare ale </w:t>
            </w:r>
            <w:r w:rsidRPr="00FC2356">
              <w:rPr>
                <w:rFonts w:ascii="Garamond" w:hAnsi="Garamond"/>
                <w:b/>
                <w:sz w:val="24"/>
                <w:szCs w:val="24"/>
                <w:lang w:val="ro-RO"/>
              </w:rPr>
              <w:t>Planului Urbanistic General al Municipiului Bucureşti</w:t>
            </w:r>
            <w:r w:rsidRPr="00FC2356">
              <w:rPr>
                <w:rFonts w:ascii="Garamond" w:hAnsi="Garamond"/>
                <w:sz w:val="24"/>
                <w:szCs w:val="24"/>
                <w:lang w:val="ro-RO"/>
              </w:rPr>
              <w:t xml:space="preserve">. </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Proiectul a fost finalizat în anul 2010.</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
                <w:sz w:val="24"/>
                <w:szCs w:val="24"/>
                <w:lang w:val="ro-RO"/>
              </w:rPr>
              <w:t xml:space="preserve">Lucrarea s-a elaborat în </w:t>
            </w:r>
            <w:r w:rsidRPr="00FC2356">
              <w:rPr>
                <w:rFonts w:ascii="Garamond" w:hAnsi="Garamond"/>
                <w:bCs/>
                <w:sz w:val="24"/>
                <w:szCs w:val="24"/>
                <w:lang w:val="ro-RO"/>
              </w:rPr>
              <w:t xml:space="preserve">vederea nominalizării, descrierii şi evaluării imobilelor şi a spaţiilor publice, situate în </w:t>
            </w:r>
            <w:r w:rsidRPr="00FC2356">
              <w:rPr>
                <w:rFonts w:ascii="Garamond" w:hAnsi="Garamond"/>
                <w:bCs/>
                <w:sz w:val="24"/>
                <w:szCs w:val="24"/>
                <w:lang w:val="ro-RO"/>
              </w:rPr>
              <w:lastRenderedPageBreak/>
              <w:t>perimetrul zonelor construite protejate pilot – Dorobanţi (10), Vasile Conta (32) şi Pitar Moş (34), precum şi a monumentelor (împreuna cu zona lor de protecţie), în conformitate cu metodologia stabilită în etapa I de studiu şi reglementare (2005).</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u w:val="single"/>
                <w:lang w:val="ro-RO"/>
              </w:rPr>
              <w:t>Obiectivul lucrării</w:t>
            </w:r>
            <w:r w:rsidRPr="00FC2356">
              <w:rPr>
                <w:rFonts w:ascii="Garamond" w:hAnsi="Garamond"/>
                <w:b/>
                <w:sz w:val="24"/>
                <w:szCs w:val="24"/>
                <w:lang w:val="ro-RO"/>
              </w:rPr>
              <w:t xml:space="preserve">: </w:t>
            </w:r>
            <w:r w:rsidRPr="00FC2356">
              <w:rPr>
                <w:rFonts w:ascii="Garamond" w:hAnsi="Garamond"/>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Documentaţia a fost elaborată după următoarele principii: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-Asigurarea continuităţii fizice, funcţionale şi spirituale a cadrului construit din oraş şi stimularea interesului economic şi cultural pentru utilizarea acestuia;</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-Protejarea şi punerea în valoare a monumentelor istorice, a zonelor arheologice şi a ansamblurilor arhitecturale şi urbanistice deosebite, precum şi a contextului şi caracteristicilor care conturează semnificaţia lor istorica.</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În palier operaţional, s-a realizat: </w:t>
            </w:r>
            <w:r w:rsidRPr="00FC2356">
              <w:rPr>
                <w:rFonts w:ascii="Garamond" w:hAnsi="Garamond"/>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
                <w:sz w:val="24"/>
                <w:szCs w:val="24"/>
                <w:lang w:val="ro-RO"/>
              </w:rPr>
              <w:t>-ZP nr. 10</w:t>
            </w:r>
            <w:r w:rsidRPr="00FC2356">
              <w:rPr>
                <w:rFonts w:ascii="Garamond" w:hAnsi="Garamond"/>
                <w:sz w:val="24"/>
                <w:szCs w:val="24"/>
                <w:lang w:val="ro-RO"/>
              </w:rPr>
              <w:t xml:space="preserve"> bulevard haussmannian de ţesut – </w:t>
            </w:r>
            <w:r w:rsidRPr="00FC2356">
              <w:rPr>
                <w:rFonts w:ascii="Garamond" w:hAnsi="Garamond"/>
                <w:b/>
                <w:sz w:val="24"/>
                <w:szCs w:val="24"/>
                <w:lang w:val="ro-RO"/>
              </w:rPr>
              <w:t>Calea Dorobanţi</w:t>
            </w:r>
            <w:r w:rsidRPr="00FC2356">
              <w:rPr>
                <w:rFonts w:ascii="Garamond" w:hAnsi="Garamond"/>
                <w:sz w:val="24"/>
                <w:szCs w:val="24"/>
                <w:lang w:val="ro-RO"/>
              </w:rPr>
              <w:t xml:space="preserve"> - subzona</w:t>
            </w:r>
            <w:r w:rsidRPr="00FC2356">
              <w:rPr>
                <w:rFonts w:ascii="Garamond" w:hAnsi="Garamond"/>
                <w:b/>
                <w:bCs/>
                <w:sz w:val="24"/>
                <w:szCs w:val="24"/>
                <w:lang w:val="ro-RO"/>
              </w:rPr>
              <w:t xml:space="preserve"> </w:t>
            </w:r>
            <w:r w:rsidRPr="00FC2356">
              <w:rPr>
                <w:rFonts w:ascii="Garamond" w:hAnsi="Garamond"/>
                <w:bCs/>
                <w:sz w:val="24"/>
                <w:szCs w:val="24"/>
                <w:lang w:val="ro-RO"/>
              </w:rPr>
              <w:t>-</w:t>
            </w:r>
            <w:r w:rsidRPr="00FC2356">
              <w:rPr>
                <w:rFonts w:ascii="Garamond" w:hAnsi="Garamond"/>
                <w:b/>
                <w:bCs/>
                <w:sz w:val="24"/>
                <w:szCs w:val="24"/>
                <w:lang w:val="ro-RO"/>
              </w:rPr>
              <w:t xml:space="preserve"> </w:t>
            </w:r>
            <w:r w:rsidRPr="00FC2356">
              <w:rPr>
                <w:rFonts w:ascii="Garamond" w:hAnsi="Garamond"/>
                <w:bCs/>
                <w:sz w:val="24"/>
                <w:szCs w:val="24"/>
                <w:lang w:val="ro-RO"/>
              </w:rPr>
              <w:t>Cp1b, Cp1c;</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Cs/>
                <w:sz w:val="24"/>
                <w:szCs w:val="24"/>
                <w:rtl/>
                <w:lang w:val="ro-RO"/>
              </w:rPr>
              <w:t>٠</w:t>
            </w:r>
            <w:r w:rsidRPr="00FC2356">
              <w:rPr>
                <w:rFonts w:ascii="Garamond" w:hAnsi="Garamond"/>
                <w:bCs/>
                <w:sz w:val="24"/>
                <w:szCs w:val="24"/>
                <w:u w:val="single"/>
                <w:lang w:val="ro-RO"/>
              </w:rPr>
              <w:t>delimitare:</w:t>
            </w:r>
            <w:r w:rsidRPr="00FC2356">
              <w:rPr>
                <w:rFonts w:ascii="Garamond" w:hAnsi="Garamond"/>
                <w:b/>
                <w:bCs/>
                <w:sz w:val="24"/>
                <w:szCs w:val="24"/>
                <w:lang w:val="ro-RO"/>
              </w:rPr>
              <w:t xml:space="preserve"> tronsonul Căii Dorobanţilor între intersecţia cu </w:t>
            </w:r>
            <w:r w:rsidRPr="00FC2356">
              <w:rPr>
                <w:rFonts w:ascii="Garamond" w:hAnsi="Garamond"/>
                <w:b/>
                <w:sz w:val="24"/>
                <w:szCs w:val="24"/>
                <w:lang w:val="ro-RO"/>
              </w:rPr>
              <w:t>bulevardul</w:t>
            </w:r>
            <w:r w:rsidRPr="00FC2356">
              <w:rPr>
                <w:rFonts w:ascii="Garamond" w:hAnsi="Garamond"/>
                <w:sz w:val="24"/>
                <w:szCs w:val="24"/>
                <w:lang w:val="ro-RO"/>
              </w:rPr>
              <w:t xml:space="preserve"> </w:t>
            </w:r>
            <w:r w:rsidRPr="00FC2356">
              <w:rPr>
                <w:rFonts w:ascii="Garamond" w:hAnsi="Garamond"/>
                <w:b/>
                <w:sz w:val="24"/>
                <w:szCs w:val="24"/>
                <w:lang w:val="ro-RO"/>
              </w:rPr>
              <w:t>Dacia şi cu Şoseaua Ştefan cel Mare ş</w:t>
            </w:r>
            <w:r w:rsidRPr="00FC2356">
              <w:rPr>
                <w:rFonts w:ascii="Garamond" w:hAnsi="Garamond"/>
                <w:sz w:val="24"/>
                <w:szCs w:val="24"/>
                <w:lang w:val="ro-RO"/>
              </w:rPr>
              <w:t>i include Intr. Camil Petrescu, str I.Maiorescu şi porţiuni ale străzilor N.Beloceanu, Stanislav Cihoski, Intr. Stanislav Cihoski;</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
                <w:sz w:val="24"/>
                <w:szCs w:val="24"/>
                <w:lang w:val="ro-RO"/>
              </w:rPr>
              <w:t>-ZP nr. 32</w:t>
            </w:r>
            <w:r w:rsidRPr="00FC2356">
              <w:rPr>
                <w:rFonts w:ascii="Garamond" w:hAnsi="Garamond"/>
                <w:sz w:val="24"/>
                <w:szCs w:val="24"/>
                <w:lang w:val="ro-RO"/>
              </w:rPr>
              <w:t xml:space="preserve"> ţesutul tradiţional difuz – </w:t>
            </w:r>
            <w:r w:rsidRPr="00FC2356">
              <w:rPr>
                <w:rFonts w:ascii="Garamond" w:hAnsi="Garamond"/>
                <w:b/>
                <w:bCs/>
                <w:sz w:val="24"/>
                <w:szCs w:val="24"/>
                <w:lang w:val="ro-RO"/>
              </w:rPr>
              <w:t>zona Vasile Conta</w:t>
            </w:r>
            <w:r w:rsidRPr="00FC2356">
              <w:rPr>
                <w:rFonts w:ascii="Garamond" w:hAnsi="Garamond"/>
                <w:bCs/>
                <w:sz w:val="24"/>
                <w:szCs w:val="24"/>
                <w:lang w:val="ro-RO"/>
              </w:rPr>
              <w:t xml:space="preserve"> -</w:t>
            </w:r>
            <w:r w:rsidRPr="00FC2356">
              <w:rPr>
                <w:rFonts w:ascii="Garamond" w:hAnsi="Garamond"/>
                <w:b/>
                <w:bCs/>
                <w:sz w:val="24"/>
                <w:szCs w:val="24"/>
                <w:lang w:val="ro-RO"/>
              </w:rPr>
              <w:t xml:space="preserve"> </w:t>
            </w:r>
            <w:r w:rsidRPr="00FC2356">
              <w:rPr>
                <w:rFonts w:ascii="Garamond" w:hAnsi="Garamond"/>
                <w:sz w:val="24"/>
                <w:szCs w:val="24"/>
                <w:lang w:val="ro-RO"/>
              </w:rPr>
              <w:t>subzona</w:t>
            </w:r>
            <w:r w:rsidRPr="00FC2356">
              <w:rPr>
                <w:rFonts w:ascii="Garamond" w:hAnsi="Garamond"/>
                <w:b/>
                <w:bCs/>
                <w:sz w:val="24"/>
                <w:szCs w:val="24"/>
                <w:lang w:val="ro-RO"/>
              </w:rPr>
              <w:t xml:space="preserve"> </w:t>
            </w:r>
            <w:r w:rsidRPr="00FC2356">
              <w:rPr>
                <w:rFonts w:ascii="Garamond" w:hAnsi="Garamond"/>
                <w:bCs/>
                <w:sz w:val="24"/>
                <w:szCs w:val="24"/>
                <w:lang w:val="ro-RO"/>
              </w:rPr>
              <w:t>-</w:t>
            </w:r>
            <w:r w:rsidRPr="00FC2356">
              <w:rPr>
                <w:rFonts w:ascii="Garamond" w:hAnsi="Garamond"/>
                <w:b/>
                <w:bCs/>
                <w:sz w:val="24"/>
                <w:szCs w:val="24"/>
                <w:lang w:val="ro-RO"/>
              </w:rPr>
              <w:t xml:space="preserve"> </w:t>
            </w:r>
            <w:r w:rsidRPr="00FC2356">
              <w:rPr>
                <w:rFonts w:ascii="Garamond" w:hAnsi="Garamond"/>
                <w:bCs/>
                <w:sz w:val="24"/>
                <w:szCs w:val="24"/>
                <w:lang w:val="ro-RO"/>
              </w:rPr>
              <w:t>Cp1b, Cp1c;</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Cs/>
                <w:sz w:val="24"/>
                <w:szCs w:val="24"/>
                <w:rtl/>
                <w:lang w:val="ro-RO"/>
              </w:rPr>
              <w:t>٠</w:t>
            </w:r>
            <w:r w:rsidRPr="00FC2356">
              <w:rPr>
                <w:rFonts w:ascii="Garamond" w:hAnsi="Garamond"/>
                <w:bCs/>
                <w:sz w:val="24"/>
                <w:szCs w:val="24"/>
                <w:u w:val="single"/>
                <w:lang w:val="ro-RO"/>
              </w:rPr>
              <w:t>delimitare:</w:t>
            </w:r>
            <w:r w:rsidRPr="00FC2356">
              <w:rPr>
                <w:rFonts w:ascii="Garamond" w:hAnsi="Garamond"/>
                <w:b/>
                <w:bCs/>
                <w:sz w:val="24"/>
                <w:szCs w:val="24"/>
                <w:lang w:val="ro-RO"/>
              </w:rPr>
              <w:t xml:space="preserve"> </w:t>
            </w:r>
            <w:r w:rsidRPr="00FC2356">
              <w:rPr>
                <w:rFonts w:ascii="Garamond" w:hAnsi="Garamond"/>
                <w:sz w:val="24"/>
                <w:szCs w:val="24"/>
                <w:lang w:val="ro-RO"/>
              </w:rPr>
              <w:t>zonă definită de artere majore - bd. Magheru – str. Batistei – str. J.L. Calderon – str. C.A. Rosetti si include, in aceste limite, porţiunile străzilor: T. Vuia, V. Conta, N. Filipescu, T. Arghezi, Gral D.Praporgescu, Blanduziei;</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
                <w:sz w:val="24"/>
                <w:szCs w:val="24"/>
                <w:lang w:val="ro-RO"/>
              </w:rPr>
              <w:t>-ZP nr. 34</w:t>
            </w:r>
            <w:r w:rsidRPr="00FC2356">
              <w:rPr>
                <w:rFonts w:ascii="Garamond" w:hAnsi="Garamond"/>
                <w:sz w:val="24"/>
                <w:szCs w:val="24"/>
                <w:lang w:val="ro-RO"/>
              </w:rPr>
              <w:t xml:space="preserve"> ţesutul tradiţional difuz – </w:t>
            </w:r>
            <w:r w:rsidRPr="00FC2356">
              <w:rPr>
                <w:rFonts w:ascii="Garamond" w:hAnsi="Garamond"/>
                <w:b/>
                <w:bCs/>
                <w:sz w:val="24"/>
                <w:szCs w:val="24"/>
                <w:lang w:val="ro-RO"/>
              </w:rPr>
              <w:t>zona Pitar Moş</w:t>
            </w:r>
            <w:r w:rsidRPr="00FC2356">
              <w:rPr>
                <w:rFonts w:ascii="Garamond" w:hAnsi="Garamond"/>
                <w:bCs/>
                <w:sz w:val="24"/>
                <w:szCs w:val="24"/>
                <w:lang w:val="ro-RO"/>
              </w:rPr>
              <w:t xml:space="preserve"> -</w:t>
            </w:r>
            <w:r w:rsidRPr="00FC2356">
              <w:rPr>
                <w:rFonts w:ascii="Garamond" w:hAnsi="Garamond"/>
                <w:b/>
                <w:bCs/>
                <w:sz w:val="24"/>
                <w:szCs w:val="24"/>
                <w:lang w:val="ro-RO"/>
              </w:rPr>
              <w:t xml:space="preserve"> </w:t>
            </w:r>
            <w:r w:rsidRPr="00FC2356">
              <w:rPr>
                <w:rFonts w:ascii="Garamond" w:hAnsi="Garamond"/>
                <w:sz w:val="24"/>
                <w:szCs w:val="24"/>
                <w:lang w:val="ro-RO"/>
              </w:rPr>
              <w:t>subzona</w:t>
            </w:r>
            <w:r w:rsidRPr="00FC2356">
              <w:rPr>
                <w:rFonts w:ascii="Garamond" w:hAnsi="Garamond"/>
                <w:b/>
                <w:bCs/>
                <w:sz w:val="24"/>
                <w:szCs w:val="24"/>
                <w:lang w:val="ro-RO"/>
              </w:rPr>
              <w:t xml:space="preserve"> </w:t>
            </w:r>
            <w:r w:rsidRPr="00FC2356">
              <w:rPr>
                <w:rFonts w:ascii="Garamond" w:hAnsi="Garamond"/>
                <w:bCs/>
                <w:sz w:val="24"/>
                <w:szCs w:val="24"/>
                <w:lang w:val="ro-RO"/>
              </w:rPr>
              <w:t>-</w:t>
            </w:r>
            <w:r w:rsidRPr="00FC2356">
              <w:rPr>
                <w:rFonts w:ascii="Garamond" w:hAnsi="Garamond"/>
                <w:b/>
                <w:bCs/>
                <w:sz w:val="24"/>
                <w:szCs w:val="24"/>
                <w:lang w:val="ro-RO"/>
              </w:rPr>
              <w:t xml:space="preserve"> </w:t>
            </w:r>
            <w:r w:rsidRPr="00FC2356">
              <w:rPr>
                <w:rFonts w:ascii="Garamond" w:hAnsi="Garamond"/>
                <w:bCs/>
                <w:sz w:val="24"/>
                <w:szCs w:val="24"/>
                <w:lang w:val="ro-RO"/>
              </w:rPr>
              <w:t>Cp1b, Cp1c;</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Cs/>
                <w:sz w:val="24"/>
                <w:szCs w:val="24"/>
                <w:rtl/>
                <w:lang w:val="ro-RO"/>
              </w:rPr>
              <w:t>٠</w:t>
            </w:r>
            <w:r w:rsidRPr="00FC2356">
              <w:rPr>
                <w:rFonts w:ascii="Garamond" w:hAnsi="Garamond"/>
                <w:bCs/>
                <w:sz w:val="24"/>
                <w:szCs w:val="24"/>
                <w:u w:val="single"/>
                <w:lang w:val="ro-RO"/>
              </w:rPr>
              <w:t>delimitare:</w:t>
            </w:r>
            <w:r w:rsidRPr="00FC2356">
              <w:rPr>
                <w:rFonts w:ascii="Garamond" w:hAnsi="Garamond"/>
                <w:b/>
                <w:bCs/>
                <w:sz w:val="24"/>
                <w:szCs w:val="24"/>
                <w:lang w:val="ro-RO"/>
              </w:rPr>
              <w:t xml:space="preserve"> </w:t>
            </w:r>
            <w:r w:rsidRPr="00FC2356">
              <w:rPr>
                <w:rFonts w:ascii="Garamond" w:hAnsi="Garamond"/>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001CBC" w:rsidRPr="00FC2356" w:rsidRDefault="00001CBC" w:rsidP="00001CBC">
            <w:pPr>
              <w:numPr>
                <w:ilvl w:val="1"/>
                <w:numId w:val="48"/>
              </w:numPr>
              <w:tabs>
                <w:tab w:val="clear" w:pos="240"/>
                <w:tab w:val="num" w:pos="-18"/>
              </w:tabs>
              <w:spacing w:after="0" w:line="240" w:lineRule="auto"/>
              <w:ind w:left="0" w:firstLine="0"/>
              <w:jc w:val="both"/>
              <w:rPr>
                <w:rFonts w:ascii="Garamond" w:hAnsi="Garamond"/>
                <w:b/>
                <w:bCs/>
                <w:sz w:val="24"/>
                <w:szCs w:val="24"/>
                <w:lang w:val="ro-RO"/>
              </w:rPr>
            </w:pPr>
            <w:r w:rsidRPr="00FC2356">
              <w:rPr>
                <w:rFonts w:ascii="Garamond" w:hAnsi="Garamond"/>
                <w:b/>
                <w:bCs/>
                <w:sz w:val="24"/>
                <w:szCs w:val="24"/>
                <w:lang w:val="ro-RO"/>
              </w:rPr>
              <w:t>Măsuri de creştere a calităţii arhitectural-ambientale a clădirilor, în municipiul Bucureşti – aplicarea Legii nr. 153/2011 actualizate.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În scopul reducerii pulberilor în suspensie şi pentru aplicarea prevederilor Legii nr. 153/2011</w:t>
            </w:r>
            <w:r w:rsidRPr="00FC2356">
              <w:rPr>
                <w:rFonts w:ascii="Garamond" w:hAnsi="Garamond"/>
                <w:sz w:val="24"/>
                <w:szCs w:val="24"/>
                <w:lang w:val="ro-RO"/>
              </w:rPr>
              <w:t xml:space="preserve"> actualizata, privind masuri de creştere a calităţii arhitectural-ambientale a clădirilor, art. 1, art. 5, Serviciul Proiecte Urbane din cadrul Direcţiei Urbanism elaborează regulamentele de intervenţie pentru zonele de acţiune prioritară în Bucureşti, începând cu zona centrală a oraşului. Acţiunea de inventariere/identificare în teren a imobilelor afectate a fost începuta de către Direcţia Generala de Poliţie Locala şi Control a Municipiului Bucureşti - Direcţia Control şi continuată de Direcţia Urbanism – SPU, fiind în prezent în curs de elaborare. </w:t>
            </w:r>
            <w:r w:rsidRPr="00FC2356">
              <w:rPr>
                <w:rFonts w:ascii="Garamond" w:hAnsi="Garamond"/>
                <w:b/>
                <w:sz w:val="24"/>
                <w:szCs w:val="24"/>
                <w:lang w:val="ro-RO"/>
              </w:rPr>
              <w:t>Efecte benefice scontate</w:t>
            </w:r>
            <w:r w:rsidRPr="00FC2356">
              <w:rPr>
                <w:rFonts w:ascii="Garamond" w:hAnsi="Garamond"/>
                <w:sz w:val="24"/>
                <w:szCs w:val="24"/>
                <w:lang w:val="ro-RO"/>
              </w:rPr>
              <w:t xml:space="preserve">: eliminarea riscurilor propriu-zise în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-Au fost inventariate 1052 imobile;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-Vor fi notificaţi cca. 3625 proprietari;</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sz w:val="24"/>
                <w:szCs w:val="24"/>
                <w:lang w:val="ro-RO"/>
              </w:rPr>
              <w:t>-Activitatea de inventariere şi identificare a zonelor cu probleme va continua şi în 2014;</w:t>
            </w:r>
          </w:p>
          <w:p w:rsidR="00001CBC" w:rsidRPr="00FC2356" w:rsidRDefault="00001CBC" w:rsidP="00001CBC">
            <w:pPr>
              <w:spacing w:after="0" w:line="240" w:lineRule="auto"/>
              <w:jc w:val="both"/>
              <w:rPr>
                <w:rFonts w:ascii="Garamond" w:hAnsi="Garamond"/>
                <w:b/>
                <w:bCs/>
                <w:sz w:val="24"/>
                <w:szCs w:val="24"/>
                <w:lang w:val="ro-RO"/>
              </w:rPr>
            </w:pPr>
            <w:r w:rsidRPr="00FC2356">
              <w:rPr>
                <w:rFonts w:ascii="Garamond" w:hAnsi="Garamond"/>
                <w:bCs/>
                <w:sz w:val="24"/>
                <w:szCs w:val="24"/>
                <w:lang w:val="ro-RO"/>
              </w:rPr>
              <w:t xml:space="preserve">-A fost elaborat un proiect de HCGMB, în vederea aprobării Regulamentului de reabilitare a faţadelor, care necesitî modificări, întrucât în 2013 Legea nr. 153/2011 a fost actualizatî, introducându-se în aria de acţiune şi clădirile monument împreuna cu zonele lor de protecţie şi zonele construite protejate delimitate şi reglementate prin PUZ aprobat cu HCGMB nr. 279/2000. </w:t>
            </w:r>
            <w:r w:rsidRPr="00FC2356">
              <w:rPr>
                <w:rFonts w:ascii="Garamond" w:hAnsi="Garamond"/>
                <w:b/>
                <w:bCs/>
                <w:sz w:val="24"/>
                <w:szCs w:val="24"/>
                <w:lang w:val="ro-RO"/>
              </w:rPr>
              <w:t xml:space="preserve">Actualmente, noul Regulament de intervenţie asupra faţadelor se află în procedura de avizare la Direcţia pentru Cultura a Municipiului Bucureşti, conform cerinţelor legale în vigoare; </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-Acţiunea de identificare a imobilelor va continua şi în 2014.</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hadow/>
                <w:sz w:val="24"/>
                <w:szCs w:val="24"/>
                <w:lang w:val="ro-RO"/>
              </w:rPr>
              <w:t xml:space="preserve">B. În conformitate cu cele expuse la punctul A </w:t>
            </w:r>
            <w:r w:rsidRPr="00FC2356">
              <w:rPr>
                <w:rFonts w:ascii="Garamond" w:hAnsi="Garamond"/>
                <w:shadow/>
                <w:sz w:val="24"/>
                <w:szCs w:val="24"/>
                <w:lang w:val="ro-RO"/>
              </w:rPr>
              <w:t xml:space="preserve">(obiectul de activitate al DU – PMB şi proiectele derulate sau în curs de elaborare în perioada 2014) </w:t>
            </w:r>
            <w:r w:rsidRPr="00FC2356">
              <w:rPr>
                <w:rFonts w:ascii="Garamond" w:hAnsi="Garamond"/>
                <w:shadow/>
                <w:sz w:val="24"/>
                <w:szCs w:val="24"/>
              </w:rPr>
              <w:t>s-au</w:t>
            </w:r>
            <w:r w:rsidRPr="00FC2356">
              <w:rPr>
                <w:rFonts w:ascii="Garamond" w:hAnsi="Garamond"/>
                <w:shadow/>
                <w:sz w:val="24"/>
                <w:szCs w:val="24"/>
                <w:lang w:val="ro-RO"/>
              </w:rPr>
              <w:t xml:space="preserve"> extras din </w:t>
            </w:r>
            <w:r w:rsidRPr="00FC2356">
              <w:rPr>
                <w:rFonts w:ascii="Garamond" w:hAnsi="Garamond"/>
                <w:sz w:val="24"/>
                <w:szCs w:val="24"/>
                <w:lang w:val="ro-RO"/>
              </w:rPr>
              <w:t>Planul Local de Acţiune pentru Mediu al Municipiului Bucureşti – PLAM, aprobat prin H.C.G.M.B. nr. 294/2005 problemele de mediu pe care le rezolvă aceste proiecte, precum şi acţiunile corespunzătoare nominalizate în acest document, după cum urmează:</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PM 1 – 3: Creşterea numărului de suprafeţe construite, terenuri private etc. în perimetrul parcurilor/zonelor verzi din municipiul Bucureşti</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lastRenderedPageBreak/>
              <w:t xml:space="preserve">-Elaborarea unor studii specializate, pentru corelarea cu situaţia reală existentă a reglementărilor de spaţii verzi promovate prin P.U.G.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 xml:space="preserve">-Aplicarea interdicţiei de construire pe spaţii verzi.                     </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PM 1 – 7: Lipsa perdelelor verzi de protecţie în proximitatea zonelor rezidenţiale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PM 1 - 10: Degradarea unor obiective istorice şi arhitectural urbanistice (cca. 30% din nr. total) datorită folosinţei neadecvate, intervenţiilor, transformărilor, absenţei activităţilor de întreţinere şi a fondurilor insuficiente pentru reabilitare/conservare</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-Reglementarea de către specialiştii în domeniu a cadrului de intervenţie asupra unor asemenea obiective şi asupra zonelor din vecinătate.</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 xml:space="preserve">-În primă fază, protejarea acelor obiective constatate a fi în proces de degradare prin acoperire cu materiale specifice.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-Amenajarea spaţiului public din vecinătatea obiectelor – monument istoric/arhitectură, ce au fost restaurate.</w:t>
            </w:r>
          </w:p>
          <w:p w:rsidR="00001CBC" w:rsidRPr="00FC2356" w:rsidRDefault="00001CBC" w:rsidP="00001CBC">
            <w:pPr>
              <w:spacing w:after="0" w:line="240" w:lineRule="auto"/>
              <w:jc w:val="both"/>
              <w:rPr>
                <w:rFonts w:ascii="Garamond" w:hAnsi="Garamond"/>
                <w:sz w:val="24"/>
                <w:szCs w:val="24"/>
                <w:lang w:val="it-IT"/>
              </w:rPr>
            </w:pPr>
          </w:p>
          <w:p w:rsidR="00001CBC" w:rsidRPr="00FC2356" w:rsidRDefault="00001CBC" w:rsidP="00001CBC">
            <w:pPr>
              <w:autoSpaceDE w:val="0"/>
              <w:autoSpaceDN w:val="0"/>
              <w:adjustRightInd w:val="0"/>
              <w:spacing w:after="0" w:line="240" w:lineRule="auto"/>
              <w:rPr>
                <w:rFonts w:ascii="Garamond" w:eastAsia="Times New Roman" w:hAnsi="Garamond" w:cs="Garamond"/>
                <w:b/>
                <w:bCs/>
                <w:i/>
                <w:sz w:val="24"/>
                <w:szCs w:val="24"/>
                <w:lang w:val="ro-RO"/>
              </w:rPr>
            </w:pPr>
            <w:r w:rsidRPr="00FC2356">
              <w:rPr>
                <w:rFonts w:ascii="Garamond" w:hAnsi="Garamond" w:cs="Tahoma"/>
                <w:b/>
                <w:i/>
                <w:sz w:val="24"/>
                <w:szCs w:val="24"/>
                <w:lang w:val="it-IT"/>
              </w:rPr>
              <w:t xml:space="preserve">      PM – 2 </w:t>
            </w:r>
            <w:r w:rsidRPr="00FC2356">
              <w:rPr>
                <w:rFonts w:ascii="Garamond" w:eastAsia="Times New Roman" w:hAnsi="Garamond" w:cs="Garamond"/>
                <w:b/>
                <w:bCs/>
                <w:i/>
                <w:sz w:val="24"/>
                <w:szCs w:val="24"/>
                <w:lang w:val="ro-RO"/>
              </w:rPr>
              <w:t>Poluarea apelor de suprafaţă</w:t>
            </w:r>
          </w:p>
          <w:p w:rsidR="00001CBC" w:rsidRPr="00001CBC" w:rsidRDefault="00001CBC" w:rsidP="00001CBC">
            <w:pPr>
              <w:pStyle w:val="ListParagraph"/>
              <w:snapToGrid w:val="0"/>
              <w:spacing w:after="0" w:line="240" w:lineRule="auto"/>
              <w:ind w:left="0"/>
              <w:rPr>
                <w:rFonts w:ascii="Garamond" w:eastAsia="Times New Roman" w:hAnsi="Garamond" w:cs="Garamond"/>
                <w:b/>
                <w:bCs/>
                <w:color w:val="002060"/>
                <w:sz w:val="24"/>
                <w:szCs w:val="24"/>
                <w:lang w:val="ro-RO"/>
              </w:rPr>
            </w:pPr>
          </w:p>
          <w:p w:rsidR="00001CBC" w:rsidRPr="00FC2356" w:rsidRDefault="00001CBC" w:rsidP="00001CBC">
            <w:pPr>
              <w:autoSpaceDE w:val="0"/>
              <w:autoSpaceDN w:val="0"/>
              <w:adjustRightInd w:val="0"/>
              <w:spacing w:after="0" w:line="240" w:lineRule="auto"/>
              <w:ind w:firstLine="720"/>
              <w:rPr>
                <w:rFonts w:ascii="Garamond" w:hAnsi="Garamond"/>
                <w:bCs/>
                <w:sz w:val="24"/>
                <w:szCs w:val="24"/>
                <w:lang w:val="ro-RO"/>
              </w:rPr>
            </w:pPr>
            <w:r w:rsidRPr="00FC2356">
              <w:rPr>
                <w:rFonts w:ascii="Garamond" w:hAnsi="Garamond"/>
                <w:bCs/>
                <w:sz w:val="24"/>
                <w:szCs w:val="24"/>
                <w:lang w:val="ro-RO"/>
              </w:rPr>
              <w:t>S-au realizat de către S.C. Apa Nova şi Apele Române 5 acţiuni (din care 3 sunt realizate, 1realizată în avans şi 1 în curs de realizare).</w:t>
            </w:r>
          </w:p>
          <w:p w:rsidR="00001CBC" w:rsidRPr="00FC2356" w:rsidRDefault="00001CBC" w:rsidP="00001CBC">
            <w:pPr>
              <w:autoSpaceDE w:val="0"/>
              <w:autoSpaceDN w:val="0"/>
              <w:adjustRightInd w:val="0"/>
              <w:spacing w:after="0" w:line="240" w:lineRule="auto"/>
              <w:ind w:firstLine="720"/>
              <w:jc w:val="both"/>
              <w:rPr>
                <w:rFonts w:ascii="Garamond" w:hAnsi="Garamond" w:cs="Tahoma"/>
                <w:b/>
                <w:bCs/>
                <w:iCs/>
                <w:sz w:val="24"/>
                <w:szCs w:val="24"/>
                <w:lang w:val="it-IT"/>
              </w:rPr>
            </w:pPr>
          </w:p>
          <w:p w:rsidR="00001CBC" w:rsidRPr="00FC2356" w:rsidRDefault="00001CBC" w:rsidP="00001CBC">
            <w:pPr>
              <w:autoSpaceDE w:val="0"/>
              <w:autoSpaceDN w:val="0"/>
              <w:adjustRightInd w:val="0"/>
              <w:spacing w:after="0" w:line="240" w:lineRule="auto"/>
              <w:jc w:val="both"/>
              <w:rPr>
                <w:rFonts w:ascii="Garamond" w:hAnsi="Garamond" w:cs="Tahoma"/>
                <w:b/>
                <w:sz w:val="24"/>
                <w:szCs w:val="24"/>
                <w:lang w:val="ro-RO"/>
              </w:rPr>
            </w:pPr>
            <w:r w:rsidRPr="00FC2356">
              <w:rPr>
                <w:rFonts w:ascii="Garamond" w:hAnsi="Garamond" w:cs="Tahoma"/>
                <w:b/>
                <w:bCs/>
                <w:iCs/>
                <w:sz w:val="24"/>
                <w:szCs w:val="24"/>
                <w:lang w:val="it-IT"/>
              </w:rPr>
              <w:t xml:space="preserve">PM 2-1 </w:t>
            </w:r>
            <w:r w:rsidRPr="00FC2356">
              <w:rPr>
                <w:rFonts w:ascii="Garamond" w:hAnsi="Garamond" w:cs="Tahoma"/>
                <w:b/>
                <w:sz w:val="24"/>
                <w:szCs w:val="24"/>
                <w:lang w:val="ro-RO"/>
              </w:rPr>
              <w:t>Poluarea apelor de suprafaţă (râul Damboviţa) cauzată de evacuarea apelor uzate provenite din canalizarea municipiului Bucureşti (nefinalizarea staţiei de epurare Glina).</w:t>
            </w:r>
          </w:p>
          <w:p w:rsidR="00001CBC" w:rsidRPr="00FC2356" w:rsidRDefault="00001CBC" w:rsidP="00001CBC">
            <w:pPr>
              <w:autoSpaceDE w:val="0"/>
              <w:autoSpaceDN w:val="0"/>
              <w:adjustRightInd w:val="0"/>
              <w:spacing w:after="0" w:line="240" w:lineRule="auto"/>
              <w:ind w:firstLine="720"/>
              <w:jc w:val="both"/>
              <w:rPr>
                <w:rFonts w:ascii="Garamond" w:hAnsi="Garamond" w:cs="Tahoma"/>
                <w:b/>
                <w:sz w:val="24"/>
                <w:szCs w:val="24"/>
                <w:lang w:val="ro-RO"/>
              </w:rPr>
            </w:pPr>
          </w:p>
          <w:p w:rsidR="00001CBC" w:rsidRPr="00FC2356" w:rsidRDefault="00001CBC" w:rsidP="00001CBC">
            <w:pPr>
              <w:pStyle w:val="ListParagraph"/>
              <w:snapToGrid w:val="0"/>
              <w:spacing w:after="0" w:line="240" w:lineRule="auto"/>
              <w:ind w:left="0"/>
              <w:rPr>
                <w:rFonts w:ascii="Garamond" w:hAnsi="Garamond" w:cs="Tahoma"/>
                <w:sz w:val="24"/>
                <w:szCs w:val="24"/>
                <w:lang w:val="ro-RO"/>
              </w:rPr>
            </w:pPr>
            <w:r w:rsidRPr="00FC2356">
              <w:rPr>
                <w:rFonts w:ascii="Garamond" w:hAnsi="Garamond"/>
                <w:bCs/>
                <w:sz w:val="24"/>
                <w:szCs w:val="24"/>
                <w:lang w:val="ro-RO"/>
              </w:rPr>
              <w:t xml:space="preserve">    </w:t>
            </w:r>
            <w:r w:rsidRPr="00FC2356">
              <w:rPr>
                <w:rFonts w:ascii="Garamond" w:hAnsi="Garamond" w:cs="Tahoma"/>
                <w:sz w:val="24"/>
                <w:szCs w:val="24"/>
                <w:lang w:val="ro-RO"/>
              </w:rPr>
              <w:t xml:space="preserve">    În data de 11.07.2011 a fost preluată în operare Staţia de Epurare a Apelor Uzate (SEAU) Glina de către S.C. Apa Nova Bucureşti S.A.  </w:t>
            </w:r>
          </w:p>
          <w:p w:rsidR="00001CBC" w:rsidRPr="00FC2356" w:rsidRDefault="00001CBC" w:rsidP="00001CBC">
            <w:pPr>
              <w:autoSpaceDE w:val="0"/>
              <w:autoSpaceDN w:val="0"/>
              <w:adjustRightInd w:val="0"/>
              <w:spacing w:after="0" w:line="240" w:lineRule="auto"/>
              <w:jc w:val="both"/>
              <w:rPr>
                <w:rFonts w:ascii="Garamond" w:hAnsi="Garamond" w:cs="Tahoma"/>
                <w:sz w:val="24"/>
                <w:szCs w:val="24"/>
                <w:lang w:val="ro-RO"/>
              </w:rPr>
            </w:pPr>
            <w:r w:rsidRPr="00FC2356">
              <w:rPr>
                <w:rFonts w:ascii="Garamond" w:hAnsi="Garamond" w:cs="Tahoma"/>
                <w:sz w:val="24"/>
                <w:szCs w:val="24"/>
                <w:lang w:val="ro-RO"/>
              </w:rPr>
              <w:t xml:space="preserve">    Din reţeaua de canalizare a Mun. Bucureşti, apele uzate colectate de pe teritoriul Municipiului Bucureşti şi comunelor învecinate, conectate la reţeaua de canalizare municipală sunt transportate prin Canalul Colector de ape uzate de sub râul Damboviţa (Caseta de uzate) până la camera de racord a Liniei I a SEAU Glina.</w:t>
            </w:r>
          </w:p>
          <w:p w:rsidR="00001CBC" w:rsidRPr="00FC2356" w:rsidRDefault="00001CBC" w:rsidP="00001CBC">
            <w:pPr>
              <w:autoSpaceDE w:val="0"/>
              <w:autoSpaceDN w:val="0"/>
              <w:adjustRightInd w:val="0"/>
              <w:spacing w:after="0" w:line="240" w:lineRule="auto"/>
              <w:jc w:val="both"/>
              <w:rPr>
                <w:rFonts w:ascii="Garamond" w:hAnsi="Garamond" w:cs="Tahoma"/>
                <w:sz w:val="24"/>
                <w:szCs w:val="24"/>
                <w:lang w:val="ro-RO"/>
              </w:rPr>
            </w:pPr>
            <w:r w:rsidRPr="00FC2356">
              <w:rPr>
                <w:rFonts w:ascii="Garamond" w:hAnsi="Garamond" w:cs="Tahoma"/>
                <w:sz w:val="24"/>
                <w:szCs w:val="24"/>
                <w:lang w:val="ro-RO"/>
              </w:rPr>
              <w:t xml:space="preserve">     Din debitul mediu total de apă uzată, SEAU Glina – Etapa 1 poate asigura epurarea fizico-mecanică a până la 10 mc/s, din care până la 5 mc/s se epurează complet (respectiv inclusiv eliminarea nutrienţilor).</w:t>
            </w:r>
          </w:p>
          <w:p w:rsidR="00001CBC" w:rsidRPr="00FC2356" w:rsidRDefault="00001CBC" w:rsidP="00001CBC">
            <w:pPr>
              <w:autoSpaceDE w:val="0"/>
              <w:autoSpaceDN w:val="0"/>
              <w:adjustRightInd w:val="0"/>
              <w:spacing w:after="0" w:line="240" w:lineRule="auto"/>
              <w:jc w:val="both"/>
              <w:rPr>
                <w:rFonts w:ascii="Garamond" w:hAnsi="Garamond" w:cs="Tahoma"/>
                <w:sz w:val="24"/>
                <w:szCs w:val="24"/>
                <w:lang w:val="ro-RO"/>
              </w:rPr>
            </w:pPr>
            <w:r w:rsidRPr="00FC2356">
              <w:rPr>
                <w:rFonts w:ascii="Garamond" w:hAnsi="Garamond" w:cs="Tahoma"/>
                <w:sz w:val="24"/>
                <w:szCs w:val="24"/>
                <w:lang w:val="ro-RO"/>
              </w:rPr>
              <w:t>Schema tehnologică a SEAU Glina pentru Etapa 1, cuprinde următoarele trei linii tehnologice:</w:t>
            </w:r>
          </w:p>
          <w:p w:rsidR="00001CBC" w:rsidRPr="00FC2356" w:rsidRDefault="00001CBC" w:rsidP="00001CBC">
            <w:pPr>
              <w:pStyle w:val="ListParagraph"/>
              <w:numPr>
                <w:ilvl w:val="0"/>
                <w:numId w:val="23"/>
              </w:numPr>
              <w:suppressAutoHyphens w:val="0"/>
              <w:autoSpaceDE w:val="0"/>
              <w:autoSpaceDN w:val="0"/>
              <w:adjustRightInd w:val="0"/>
              <w:spacing w:after="0" w:line="240" w:lineRule="auto"/>
              <w:ind w:left="0" w:firstLine="0"/>
              <w:jc w:val="both"/>
              <w:rPr>
                <w:rFonts w:ascii="Garamond" w:hAnsi="Garamond" w:cs="Tahoma"/>
                <w:sz w:val="24"/>
                <w:szCs w:val="24"/>
                <w:lang w:val="ro-RO"/>
              </w:rPr>
            </w:pPr>
            <w:r w:rsidRPr="00FC2356">
              <w:rPr>
                <w:rFonts w:ascii="Garamond" w:hAnsi="Garamond" w:cs="Tahoma"/>
                <w:sz w:val="24"/>
                <w:szCs w:val="24"/>
                <w:lang w:val="ro-RO"/>
              </w:rPr>
              <w:t xml:space="preserve">linia apei pentru apele uzate pe timp uscat ce cuprinde: treapta mecanică, treapta biologică şi treapta chimică (reducerea azotului şi fosforului); </w:t>
            </w:r>
          </w:p>
          <w:p w:rsidR="00001CBC" w:rsidRPr="00FC2356" w:rsidRDefault="00001CBC" w:rsidP="00001CBC">
            <w:pPr>
              <w:pStyle w:val="ListParagraph"/>
              <w:numPr>
                <w:ilvl w:val="0"/>
                <w:numId w:val="23"/>
              </w:numPr>
              <w:suppressAutoHyphens w:val="0"/>
              <w:autoSpaceDE w:val="0"/>
              <w:autoSpaceDN w:val="0"/>
              <w:adjustRightInd w:val="0"/>
              <w:spacing w:after="0" w:line="240" w:lineRule="auto"/>
              <w:ind w:left="0" w:firstLine="0"/>
              <w:jc w:val="both"/>
              <w:rPr>
                <w:rFonts w:ascii="Garamond" w:hAnsi="Garamond" w:cs="Tahoma"/>
                <w:sz w:val="24"/>
                <w:szCs w:val="24"/>
                <w:lang w:val="ro-RO"/>
              </w:rPr>
            </w:pPr>
            <w:r w:rsidRPr="00FC2356">
              <w:rPr>
                <w:rFonts w:ascii="Garamond" w:hAnsi="Garamond" w:cs="Tahoma"/>
                <w:sz w:val="24"/>
                <w:szCs w:val="24"/>
                <w:lang w:val="ro-RO"/>
              </w:rPr>
              <w:t>linia apei pentru apele uzate pe timp de ploaie (linia apei pluviale);</w:t>
            </w:r>
          </w:p>
          <w:p w:rsidR="00001CBC" w:rsidRPr="00FC2356" w:rsidRDefault="00001CBC" w:rsidP="00001CBC">
            <w:pPr>
              <w:pStyle w:val="ListParagraph"/>
              <w:numPr>
                <w:ilvl w:val="0"/>
                <w:numId w:val="23"/>
              </w:numPr>
              <w:suppressAutoHyphens w:val="0"/>
              <w:autoSpaceDE w:val="0"/>
              <w:autoSpaceDN w:val="0"/>
              <w:adjustRightInd w:val="0"/>
              <w:spacing w:after="0" w:line="240" w:lineRule="auto"/>
              <w:ind w:left="0" w:firstLine="0"/>
              <w:jc w:val="both"/>
              <w:rPr>
                <w:rFonts w:ascii="Garamond" w:hAnsi="Garamond" w:cs="Tahoma"/>
                <w:sz w:val="24"/>
                <w:szCs w:val="24"/>
                <w:lang w:val="ro-RO"/>
              </w:rPr>
            </w:pPr>
            <w:r w:rsidRPr="00FC2356">
              <w:rPr>
                <w:rFonts w:ascii="Garamond" w:hAnsi="Garamond" w:cs="Tahoma"/>
                <w:sz w:val="24"/>
                <w:szCs w:val="24"/>
                <w:lang w:val="ro-RO"/>
              </w:rPr>
              <w:t>linia nămolului.</w:t>
            </w:r>
          </w:p>
          <w:p w:rsidR="00001CBC" w:rsidRPr="00FC2356" w:rsidRDefault="00001CBC" w:rsidP="00001CBC">
            <w:pPr>
              <w:autoSpaceDE w:val="0"/>
              <w:autoSpaceDN w:val="0"/>
              <w:adjustRightInd w:val="0"/>
              <w:spacing w:after="0" w:line="240" w:lineRule="auto"/>
              <w:jc w:val="both"/>
              <w:rPr>
                <w:rFonts w:ascii="Garamond" w:hAnsi="Garamond" w:cs="Tahoma"/>
                <w:sz w:val="24"/>
                <w:szCs w:val="24"/>
                <w:lang w:val="ro-RO"/>
              </w:rPr>
            </w:pPr>
            <w:r w:rsidRPr="00FC2356">
              <w:rPr>
                <w:rFonts w:ascii="Garamond" w:hAnsi="Garamond" w:cs="Tahoma"/>
                <w:sz w:val="24"/>
                <w:szCs w:val="24"/>
                <w:lang w:val="ro-RO"/>
              </w:rPr>
              <w:t xml:space="preserve">       Debitul de apă uzată urbană care nu este preluat de SEAU Glina–Etapa 1 se evacueaza în receptorul natural – râul Damboviţa.</w:t>
            </w:r>
          </w:p>
          <w:p w:rsidR="00001CBC" w:rsidRPr="00FC2356" w:rsidRDefault="00001CBC" w:rsidP="00001CBC">
            <w:pPr>
              <w:autoSpaceDE w:val="0"/>
              <w:autoSpaceDN w:val="0"/>
              <w:adjustRightInd w:val="0"/>
              <w:spacing w:after="0" w:line="240" w:lineRule="auto"/>
              <w:jc w:val="both"/>
              <w:rPr>
                <w:rFonts w:ascii="Garamond" w:hAnsi="Garamond" w:cs="Tahoma"/>
                <w:b/>
                <w:sz w:val="24"/>
                <w:szCs w:val="24"/>
                <w:lang w:val="fr-FR"/>
              </w:rPr>
            </w:pPr>
            <w:r w:rsidRPr="00FC2356">
              <w:rPr>
                <w:rFonts w:ascii="Garamond" w:hAnsi="Garamond" w:cs="Tahoma"/>
                <w:sz w:val="24"/>
                <w:szCs w:val="24"/>
                <w:lang w:val="ro-RO"/>
              </w:rPr>
              <w:t xml:space="preserve">    Prin HCGMB nr. </w:t>
            </w:r>
            <w:r w:rsidRPr="00FC2356">
              <w:rPr>
                <w:rFonts w:ascii="Garamond" w:hAnsi="Garamond" w:cs="Tahoma"/>
                <w:sz w:val="24"/>
                <w:szCs w:val="24"/>
                <w:lang w:val="fr-FR"/>
              </w:rPr>
              <w:t>113/30.08.2012</w:t>
            </w:r>
            <w:r w:rsidRPr="00FC2356">
              <w:rPr>
                <w:rFonts w:ascii="Garamond" w:hAnsi="Garamond" w:cs="Tahoma"/>
                <w:sz w:val="24"/>
                <w:szCs w:val="24"/>
                <w:lang w:val="ro-RO"/>
              </w:rPr>
              <w:t xml:space="preserve"> a fost aprobat Studiul de fezabilitate aferent proiectului ”Finalizarea Staţiei de Epurare Glina, reabilitarea principalelor colectoare de canalizare şi a Canalului Colector Damboviţa (Casetă)”- </w:t>
            </w:r>
            <w:r w:rsidRPr="00FC2356">
              <w:rPr>
                <w:rFonts w:ascii="Garamond" w:hAnsi="Garamond" w:cs="Tahoma"/>
                <w:b/>
                <w:sz w:val="24"/>
                <w:szCs w:val="24"/>
                <w:lang w:val="ro-RO"/>
              </w:rPr>
              <w:t>Faza II (2012-2015)</w:t>
            </w:r>
            <w:r w:rsidRPr="00FC2356">
              <w:rPr>
                <w:rFonts w:ascii="Garamond" w:hAnsi="Garamond" w:cs="Tahoma"/>
                <w:sz w:val="24"/>
                <w:szCs w:val="24"/>
                <w:lang w:val="ro-RO"/>
              </w:rPr>
              <w:t xml:space="preserve"> prin care este prevăzută extinderea epurării secundare şi terţiare, astfel încât să se asigure epurarea corespunzătoare a întregului debit de ape uzate din Municipiul Bucureşti. Totodată, se va extinde şi capacitatea de tratare a nămolului şi se va construi un incinerator care va procesa întreaga cantitate de nămol rezultat din epurare. </w:t>
            </w:r>
            <w:r w:rsidRPr="00FC2356">
              <w:rPr>
                <w:rFonts w:ascii="Garamond" w:hAnsi="Garamond" w:cs="Tahoma"/>
                <w:b/>
                <w:sz w:val="24"/>
                <w:szCs w:val="24"/>
                <w:lang w:val="ro-RO"/>
              </w:rPr>
              <w:t>F</w:t>
            </w:r>
            <w:r w:rsidRPr="00FC2356">
              <w:rPr>
                <w:rFonts w:ascii="Garamond" w:hAnsi="Garamond" w:cs="Tahoma"/>
                <w:b/>
                <w:sz w:val="24"/>
                <w:szCs w:val="24"/>
                <w:lang w:val="fr-FR"/>
              </w:rPr>
              <w:t>inantarea Fazei II se va face din  Fonduri Europene şi cofinanţare Buget de stat şi Buget local.</w:t>
            </w:r>
          </w:p>
          <w:p w:rsidR="00001CBC" w:rsidRPr="00FC2356" w:rsidRDefault="00001CBC" w:rsidP="00001CBC">
            <w:pPr>
              <w:autoSpaceDE w:val="0"/>
              <w:autoSpaceDN w:val="0"/>
              <w:adjustRightInd w:val="0"/>
              <w:spacing w:after="0" w:line="240" w:lineRule="auto"/>
              <w:jc w:val="both"/>
              <w:rPr>
                <w:rFonts w:ascii="Garamond" w:hAnsi="Garamond" w:cs="Arial"/>
                <w:sz w:val="24"/>
                <w:szCs w:val="24"/>
              </w:rPr>
            </w:pPr>
            <w:r w:rsidRPr="00FC2356">
              <w:rPr>
                <w:rFonts w:ascii="Garamond" w:hAnsi="Garamond" w:cs="Arial"/>
                <w:sz w:val="24"/>
                <w:szCs w:val="24"/>
              </w:rPr>
              <w:t>Finalizarea SEAU Glina Faza II se va face în 2015.</w:t>
            </w:r>
          </w:p>
          <w:p w:rsidR="00001CBC" w:rsidRPr="00FC2356" w:rsidRDefault="00001CBC" w:rsidP="00001CBC">
            <w:pPr>
              <w:autoSpaceDE w:val="0"/>
              <w:autoSpaceDN w:val="0"/>
              <w:adjustRightInd w:val="0"/>
              <w:spacing w:after="0" w:line="240" w:lineRule="auto"/>
              <w:jc w:val="both"/>
              <w:rPr>
                <w:rFonts w:ascii="Garamond" w:hAnsi="Garamond" w:cs="Tahoma"/>
                <w:b/>
                <w:sz w:val="24"/>
                <w:szCs w:val="24"/>
                <w:lang w:val="ro-RO"/>
              </w:rPr>
            </w:pPr>
          </w:p>
          <w:p w:rsidR="00001CBC" w:rsidRPr="00FC2356" w:rsidRDefault="00001CBC" w:rsidP="00001CBC">
            <w:pPr>
              <w:spacing w:after="0" w:line="240" w:lineRule="auto"/>
              <w:jc w:val="both"/>
              <w:rPr>
                <w:rFonts w:ascii="Garamond" w:hAnsi="Garamond"/>
                <w:sz w:val="24"/>
                <w:szCs w:val="24"/>
              </w:rPr>
            </w:pPr>
            <w:r w:rsidRPr="00FC2356">
              <w:rPr>
                <w:rFonts w:ascii="Garamond" w:hAnsi="Garamond"/>
                <w:b/>
                <w:sz w:val="24"/>
                <w:szCs w:val="24"/>
              </w:rPr>
              <w:t>PM 2-1</w:t>
            </w:r>
            <w:r w:rsidRPr="00FC2356">
              <w:rPr>
                <w:rFonts w:ascii="Garamond" w:hAnsi="Garamond"/>
                <w:sz w:val="24"/>
                <w:szCs w:val="24"/>
              </w:rPr>
              <w:t xml:space="preserve"> “Poluarea apelor de suprafaţă (râul Damboviţa) cauzată de evacuarea apelor uzate provenite din canalizarea municipiului Bucureşti (datorată nefinalizării S.E.A.U. Glina)” – acţiune realizată de </w:t>
            </w:r>
            <w:r w:rsidRPr="00FC2356">
              <w:rPr>
                <w:rFonts w:ascii="Garamond" w:hAnsi="Garamond"/>
                <w:sz w:val="24"/>
                <w:szCs w:val="24"/>
                <w:lang w:val="ro-RO"/>
              </w:rPr>
              <w:t xml:space="preserve">A.N. Apele Române </w:t>
            </w:r>
            <w:r w:rsidRPr="00FC2356">
              <w:rPr>
                <w:rFonts w:ascii="Garamond" w:hAnsi="Garamond"/>
                <w:sz w:val="24"/>
                <w:szCs w:val="24"/>
              </w:rPr>
              <w:t>-</w:t>
            </w:r>
            <w:r w:rsidRPr="00FC2356">
              <w:rPr>
                <w:rFonts w:ascii="Garamond" w:hAnsi="Garamond"/>
                <w:sz w:val="24"/>
                <w:szCs w:val="24"/>
                <w:lang w:val="ro-RO"/>
              </w:rPr>
              <w:t xml:space="preserve"> S.G.A. Ilfov-Bucureşti.</w:t>
            </w:r>
          </w:p>
          <w:p w:rsidR="00001CBC" w:rsidRPr="00FC2356" w:rsidRDefault="00001CBC" w:rsidP="00001CBC">
            <w:pPr>
              <w:autoSpaceDE w:val="0"/>
              <w:autoSpaceDN w:val="0"/>
              <w:adjustRightInd w:val="0"/>
              <w:spacing w:after="0" w:line="240" w:lineRule="auto"/>
              <w:rPr>
                <w:rFonts w:ascii="Garamond" w:hAnsi="Garamond" w:cs="Tahoma"/>
                <w:b/>
                <w:sz w:val="24"/>
                <w:szCs w:val="24"/>
                <w:lang w:val="ro-RO"/>
              </w:rPr>
            </w:pPr>
          </w:p>
          <w:p w:rsidR="00001CBC" w:rsidRPr="00FC2356" w:rsidRDefault="00001CBC" w:rsidP="00001CBC">
            <w:pPr>
              <w:spacing w:after="0" w:line="240" w:lineRule="auto"/>
              <w:rPr>
                <w:rFonts w:ascii="Garamond" w:hAnsi="Garamond" w:cs="Tahoma"/>
                <w:b/>
                <w:sz w:val="24"/>
                <w:szCs w:val="24"/>
                <w:lang w:val="ro-RO"/>
              </w:rPr>
            </w:pPr>
            <w:r w:rsidRPr="00FC2356">
              <w:rPr>
                <w:rFonts w:ascii="Garamond" w:hAnsi="Garamond" w:cs="Tahoma"/>
                <w:b/>
                <w:sz w:val="24"/>
                <w:szCs w:val="24"/>
                <w:lang w:val="ro-RO"/>
              </w:rPr>
              <w:t>PM 2–3</w:t>
            </w:r>
            <w:r w:rsidRPr="00FC2356">
              <w:rPr>
                <w:rFonts w:ascii="Garamond" w:hAnsi="Garamond" w:cs="Tahoma"/>
                <w:sz w:val="24"/>
                <w:szCs w:val="24"/>
                <w:lang w:val="ro-RO"/>
              </w:rPr>
              <w:t xml:space="preserve"> </w:t>
            </w:r>
            <w:r w:rsidRPr="00FC2356">
              <w:rPr>
                <w:rFonts w:ascii="Garamond" w:hAnsi="Garamond" w:cs="Tahoma"/>
                <w:b/>
                <w:sz w:val="24"/>
                <w:szCs w:val="24"/>
                <w:lang w:val="ro-RO"/>
              </w:rPr>
              <w:t>Evacuarea prin prea-plin în Lacurile Fundeni şi Herăstrău a apelor uzate provenite din canalizarea orăşenească (staţia de pompare Colentina şi staţia de pompare Herăstrău) în cazul ploilor abundente.</w:t>
            </w:r>
          </w:p>
          <w:p w:rsidR="00001CBC" w:rsidRPr="00FC2356" w:rsidRDefault="00001CBC" w:rsidP="00001CBC">
            <w:pPr>
              <w:spacing w:after="0" w:line="240" w:lineRule="auto"/>
              <w:rPr>
                <w:rFonts w:ascii="Garamond" w:hAnsi="Garamond" w:cs="Tahoma"/>
                <w:sz w:val="24"/>
                <w:szCs w:val="24"/>
                <w:lang w:val="ro-RO"/>
              </w:rPr>
            </w:pPr>
            <w:r w:rsidRPr="00FC2356">
              <w:rPr>
                <w:rFonts w:ascii="Garamond" w:hAnsi="Garamond" w:cs="Tahoma"/>
                <w:sz w:val="24"/>
                <w:szCs w:val="24"/>
                <w:lang w:val="ro-RO"/>
              </w:rPr>
              <w:t xml:space="preserve">         Acestă măsură nu mai este de actualitate. Între S.C. Apa Nova Bucureşti S.A. şi A.N. „Apele Romane” s-a încheiat un protocol privind evacuările în cazul ploilor abundente.  </w:t>
            </w:r>
          </w:p>
          <w:p w:rsidR="00001CBC" w:rsidRPr="00FC2356" w:rsidRDefault="00001CBC" w:rsidP="00001CBC">
            <w:pPr>
              <w:spacing w:after="0" w:line="240" w:lineRule="auto"/>
              <w:jc w:val="both"/>
              <w:rPr>
                <w:rFonts w:ascii="Garamond" w:hAnsi="Garamond"/>
                <w:b/>
                <w:sz w:val="24"/>
                <w:szCs w:val="24"/>
              </w:rPr>
            </w:pPr>
          </w:p>
          <w:p w:rsidR="00001CBC" w:rsidRPr="00FC2356" w:rsidRDefault="00001CBC" w:rsidP="00001CBC">
            <w:pPr>
              <w:spacing w:after="0" w:line="240" w:lineRule="auto"/>
              <w:jc w:val="both"/>
              <w:rPr>
                <w:rFonts w:ascii="Garamond" w:hAnsi="Garamond"/>
                <w:sz w:val="24"/>
                <w:szCs w:val="24"/>
              </w:rPr>
            </w:pPr>
            <w:r w:rsidRPr="00FC2356">
              <w:rPr>
                <w:rFonts w:ascii="Garamond" w:hAnsi="Garamond"/>
                <w:b/>
                <w:sz w:val="24"/>
                <w:szCs w:val="24"/>
              </w:rPr>
              <w:lastRenderedPageBreak/>
              <w:t>PM 2-4</w:t>
            </w:r>
            <w:r w:rsidRPr="00FC2356">
              <w:rPr>
                <w:rFonts w:ascii="Garamond" w:hAnsi="Garamond"/>
                <w:sz w:val="24"/>
                <w:szCs w:val="24"/>
              </w:rPr>
              <w:t xml:space="preserve"> “Lipsa educaţiei civice a populaţiei riverane care aruncă deşeuri în cursurile de apă, inclusiv în zona de protecţie” - acţiune realizată de către </w:t>
            </w:r>
            <w:r w:rsidRPr="00FC2356">
              <w:rPr>
                <w:rFonts w:ascii="Garamond" w:hAnsi="Garamond"/>
                <w:sz w:val="24"/>
                <w:szCs w:val="24"/>
                <w:lang w:val="ro-RO"/>
              </w:rPr>
              <w:t>A.N. Apele Române - S.G.A. Ilfov-Bucureşti.</w:t>
            </w:r>
          </w:p>
          <w:p w:rsidR="00001CBC" w:rsidRPr="00FC2356" w:rsidRDefault="00001CBC" w:rsidP="00001CBC">
            <w:pPr>
              <w:spacing w:after="0" w:line="240" w:lineRule="auto"/>
              <w:rPr>
                <w:rFonts w:ascii="Garamond" w:eastAsia="Times New Roman" w:hAnsi="Garamond" w:cs="Garamond"/>
                <w:b/>
                <w:bCs/>
                <w:sz w:val="24"/>
                <w:szCs w:val="24"/>
                <w:lang w:val="ro-RO"/>
              </w:rPr>
            </w:pPr>
          </w:p>
          <w:p w:rsidR="00001CBC" w:rsidRPr="00FC2356" w:rsidRDefault="00001CBC" w:rsidP="00001CBC">
            <w:pPr>
              <w:spacing w:after="0" w:line="240" w:lineRule="auto"/>
              <w:rPr>
                <w:rFonts w:ascii="Garamond" w:hAnsi="Garamond" w:cs="Tahoma"/>
                <w:b/>
                <w:i/>
                <w:shadow/>
                <w:sz w:val="24"/>
                <w:szCs w:val="24"/>
                <w:lang w:val="it-IT"/>
              </w:rPr>
            </w:pPr>
            <w:r w:rsidRPr="00FC2356">
              <w:rPr>
                <w:rFonts w:ascii="Garamond" w:hAnsi="Garamond" w:cs="Tahoma"/>
                <w:b/>
                <w:i/>
                <w:sz w:val="24"/>
                <w:szCs w:val="24"/>
                <w:lang w:val="it-IT"/>
              </w:rPr>
              <w:t xml:space="preserve">        PM – 3 Problema</w:t>
            </w:r>
            <w:r w:rsidRPr="00FC2356">
              <w:rPr>
                <w:rFonts w:ascii="Garamond" w:hAnsi="Garamond" w:cs="Tahoma"/>
                <w:b/>
                <w:i/>
                <w:shadow/>
                <w:sz w:val="24"/>
                <w:szCs w:val="24"/>
                <w:lang w:val="it-IT"/>
              </w:rPr>
              <w:t xml:space="preserve"> „Reţeaua de apă şi canalizare”</w:t>
            </w:r>
          </w:p>
          <w:p w:rsidR="00001CBC" w:rsidRPr="00FC2356" w:rsidRDefault="00001CBC" w:rsidP="00001CBC">
            <w:pPr>
              <w:tabs>
                <w:tab w:val="left" w:pos="720"/>
                <w:tab w:val="left" w:pos="900"/>
              </w:tabs>
              <w:spacing w:after="0" w:line="240" w:lineRule="auto"/>
              <w:rPr>
                <w:rFonts w:ascii="Garamond" w:hAnsi="Garamond" w:cs="Tahoma"/>
                <w:b/>
                <w:shadow/>
                <w:sz w:val="24"/>
                <w:szCs w:val="24"/>
                <w:lang w:val="it-IT"/>
              </w:rPr>
            </w:pPr>
          </w:p>
          <w:p w:rsidR="00001CBC" w:rsidRPr="00FC2356" w:rsidRDefault="00001CBC" w:rsidP="00001CBC">
            <w:pPr>
              <w:autoSpaceDE w:val="0"/>
              <w:autoSpaceDN w:val="0"/>
              <w:adjustRightInd w:val="0"/>
              <w:spacing w:after="0" w:line="240" w:lineRule="auto"/>
              <w:ind w:firstLine="720"/>
              <w:rPr>
                <w:rFonts w:ascii="Garamond" w:hAnsi="Garamond"/>
                <w:bCs/>
                <w:sz w:val="24"/>
                <w:szCs w:val="24"/>
                <w:lang w:val="ro-RO"/>
              </w:rPr>
            </w:pPr>
            <w:r w:rsidRPr="00FC2356">
              <w:rPr>
                <w:rFonts w:ascii="Garamond" w:hAnsi="Garamond"/>
                <w:bCs/>
                <w:sz w:val="24"/>
                <w:szCs w:val="24"/>
                <w:lang w:val="ro-RO"/>
              </w:rPr>
              <w:t xml:space="preserve">S-au realizat de către S.C. Apa Nova şi </w:t>
            </w:r>
            <w:r w:rsidRPr="00FC2356">
              <w:rPr>
                <w:rFonts w:ascii="Garamond" w:hAnsi="Garamond" w:cs="Tahoma"/>
                <w:sz w:val="24"/>
                <w:szCs w:val="24"/>
                <w:lang w:val="ro-RO"/>
              </w:rPr>
              <w:t xml:space="preserve">A.N. </w:t>
            </w:r>
            <w:r w:rsidRPr="00FC2356">
              <w:rPr>
                <w:rFonts w:ascii="Garamond" w:hAnsi="Garamond"/>
                <w:bCs/>
                <w:sz w:val="24"/>
                <w:szCs w:val="24"/>
                <w:lang w:val="ro-RO"/>
              </w:rPr>
              <w:t>Apele Române 5 acţiuni (din care 2 sunt realizate şi 3 realizate în avans).</w:t>
            </w:r>
          </w:p>
          <w:p w:rsidR="00001CBC" w:rsidRPr="00FC2356" w:rsidRDefault="00001CBC" w:rsidP="00001CBC">
            <w:pPr>
              <w:autoSpaceDE w:val="0"/>
              <w:autoSpaceDN w:val="0"/>
              <w:adjustRightInd w:val="0"/>
              <w:spacing w:after="0" w:line="240" w:lineRule="auto"/>
              <w:ind w:firstLine="720"/>
              <w:rPr>
                <w:rFonts w:ascii="Garamond" w:hAnsi="Garamond"/>
                <w:bCs/>
                <w:sz w:val="24"/>
                <w:szCs w:val="24"/>
                <w:lang w:val="ro-RO"/>
              </w:rPr>
            </w:pPr>
          </w:p>
          <w:p w:rsidR="00001CBC" w:rsidRPr="00FC2356" w:rsidRDefault="00001CBC" w:rsidP="00001CBC">
            <w:pPr>
              <w:spacing w:after="0" w:line="240" w:lineRule="auto"/>
              <w:rPr>
                <w:rFonts w:ascii="Garamond" w:hAnsi="Garamond" w:cs="Tahoma"/>
                <w:b/>
                <w:sz w:val="24"/>
                <w:szCs w:val="24"/>
                <w:lang w:val="it-IT"/>
              </w:rPr>
            </w:pPr>
            <w:r w:rsidRPr="00FC2356">
              <w:rPr>
                <w:rFonts w:ascii="Garamond" w:hAnsi="Garamond" w:cs="Tahoma"/>
                <w:b/>
                <w:sz w:val="24"/>
                <w:szCs w:val="24"/>
                <w:lang w:val="it-IT"/>
              </w:rPr>
              <w:t xml:space="preserve">1. Estimarea surselor de apă (uzată, reziduală industrială, pluvială, din epuismente) transportată prin reţeaua de canalizare a Municipiului Bucureştiului şi colectorul casetat din analiza şi verificarea acceptelor de evacuare la canalizare pentru agenţii economici care îşi desfăşoară activitatea în Bucureşti şi în comunele limitrofe. </w:t>
            </w:r>
          </w:p>
          <w:p w:rsidR="00001CBC" w:rsidRPr="00FC2356" w:rsidRDefault="00001CBC" w:rsidP="00001CBC">
            <w:pPr>
              <w:spacing w:after="0" w:line="240" w:lineRule="auto"/>
              <w:rPr>
                <w:rFonts w:ascii="Garamond" w:hAnsi="Garamond" w:cs="Tahoma"/>
                <w:b/>
                <w:bCs/>
                <w:iCs/>
                <w:sz w:val="24"/>
                <w:szCs w:val="24"/>
                <w:lang w:val="ro-RO"/>
              </w:rPr>
            </w:pPr>
            <w:r w:rsidRPr="00FC2356">
              <w:rPr>
                <w:rFonts w:ascii="Garamond" w:hAnsi="Garamond" w:cs="Tahoma"/>
                <w:b/>
                <w:sz w:val="24"/>
                <w:szCs w:val="24"/>
                <w:lang w:val="ro-RO"/>
              </w:rPr>
              <w:t xml:space="preserve">2.Pentru obiectivul </w:t>
            </w:r>
            <w:r w:rsidRPr="00FC2356">
              <w:rPr>
                <w:rFonts w:ascii="Garamond" w:hAnsi="Garamond" w:cs="Tahoma"/>
                <w:b/>
                <w:bCs/>
                <w:iCs/>
                <w:sz w:val="24"/>
                <w:szCs w:val="24"/>
                <w:lang w:val="ro-RO"/>
              </w:rPr>
              <w:t>“Bilanţul cantitativ şi calitativ al apelor uzate transportate pe principalele colectoare. Determinarea debitului de ape uzate în secţiunea Glina”.</w:t>
            </w:r>
          </w:p>
          <w:p w:rsidR="00001CBC" w:rsidRPr="00FC2356" w:rsidRDefault="00001CBC" w:rsidP="00001CBC">
            <w:pPr>
              <w:spacing w:after="0" w:line="240" w:lineRule="auto"/>
              <w:rPr>
                <w:rFonts w:ascii="Garamond" w:hAnsi="Garamond" w:cs="Tahoma"/>
                <w:sz w:val="24"/>
                <w:szCs w:val="24"/>
                <w:lang w:val="ro-RO"/>
              </w:rPr>
            </w:pPr>
            <w:r w:rsidRPr="00FC2356">
              <w:rPr>
                <w:rFonts w:ascii="Garamond" w:hAnsi="Garamond" w:cs="Tahoma"/>
                <w:b/>
                <w:sz w:val="24"/>
                <w:szCs w:val="24"/>
                <w:lang w:val="ro-RO"/>
              </w:rPr>
              <w:t xml:space="preserve">    Aceste măsuri nu mai sunt de actualitate</w:t>
            </w:r>
            <w:r w:rsidRPr="00FC2356">
              <w:rPr>
                <w:rFonts w:ascii="Garamond" w:hAnsi="Garamond" w:cs="Tahoma"/>
                <w:sz w:val="24"/>
                <w:szCs w:val="24"/>
                <w:lang w:val="ro-RO"/>
              </w:rPr>
              <w:t xml:space="preserve"> deoarece:</w:t>
            </w:r>
          </w:p>
          <w:p w:rsidR="00001CBC" w:rsidRPr="00FC2356" w:rsidRDefault="00001CBC" w:rsidP="00001CBC">
            <w:pPr>
              <w:spacing w:after="0" w:line="240" w:lineRule="auto"/>
              <w:rPr>
                <w:rFonts w:ascii="Garamond" w:hAnsi="Garamond" w:cs="Tahoma"/>
                <w:sz w:val="24"/>
                <w:szCs w:val="24"/>
                <w:lang w:val="ro-RO"/>
              </w:rPr>
            </w:pPr>
            <w:r w:rsidRPr="00FC2356">
              <w:rPr>
                <w:rFonts w:ascii="Garamond" w:hAnsi="Garamond" w:cs="Tahoma"/>
                <w:sz w:val="24"/>
                <w:szCs w:val="24"/>
                <w:lang w:val="ro-RO"/>
              </w:rPr>
              <w:t xml:space="preserve">a)S-au întocmit documentaţii tehnice de către o societate specializată pentru obţinerea Autorizaţiilor de gospodărire a apelor, obţinându-se următoarele autorizaţii: </w:t>
            </w:r>
          </w:p>
          <w:p w:rsidR="00001CBC" w:rsidRPr="00FC2356" w:rsidRDefault="00001CBC" w:rsidP="00001CBC">
            <w:pPr>
              <w:pStyle w:val="BodyText3"/>
              <w:spacing w:after="0" w:line="240" w:lineRule="auto"/>
              <w:rPr>
                <w:rFonts w:ascii="Garamond" w:hAnsi="Garamond" w:cs="Tahoma"/>
                <w:iCs/>
                <w:sz w:val="24"/>
                <w:szCs w:val="24"/>
              </w:rPr>
            </w:pPr>
            <w:r w:rsidRPr="00FC2356">
              <w:rPr>
                <w:rFonts w:ascii="Garamond" w:hAnsi="Garamond" w:cs="Tahoma"/>
                <w:iCs/>
                <w:sz w:val="24"/>
                <w:szCs w:val="24"/>
                <w:lang w:val="fr-FR"/>
              </w:rPr>
              <w:t>-Autorizaţie de gospodărirea apelor nr. 153/26.06.2014 – Reţea de canalizare  -  zona de est (mal drept)</w:t>
            </w:r>
            <w:r w:rsidRPr="00FC2356">
              <w:rPr>
                <w:rFonts w:ascii="Garamond" w:hAnsi="Garamond" w:cs="Tahoma"/>
                <w:b/>
                <w:iCs/>
                <w:sz w:val="24"/>
                <w:szCs w:val="24"/>
              </w:rPr>
              <w:t xml:space="preserve"> .</w:t>
            </w:r>
          </w:p>
          <w:p w:rsidR="00001CBC" w:rsidRPr="00FC2356" w:rsidRDefault="00001CBC" w:rsidP="00001CBC">
            <w:pPr>
              <w:pStyle w:val="BodyText3"/>
              <w:spacing w:after="0" w:line="240" w:lineRule="auto"/>
              <w:rPr>
                <w:rFonts w:ascii="Garamond" w:hAnsi="Garamond" w:cs="Tahoma"/>
                <w:iCs/>
                <w:sz w:val="24"/>
                <w:szCs w:val="24"/>
              </w:rPr>
            </w:pPr>
            <w:r w:rsidRPr="00FC2356">
              <w:rPr>
                <w:rFonts w:ascii="Garamond" w:hAnsi="Garamond" w:cs="Tahoma"/>
                <w:iCs/>
                <w:sz w:val="24"/>
                <w:szCs w:val="24"/>
                <w:lang w:val="fr-FR"/>
              </w:rPr>
              <w:t>- Autorizaţie de gospodărirea apelor nr. 154/26.06.2014 – Reţea de canalizare -  zona de vest (mal stang).</w:t>
            </w:r>
            <w:r w:rsidRPr="00FC2356">
              <w:rPr>
                <w:rFonts w:ascii="Garamond" w:hAnsi="Garamond" w:cs="Tahoma"/>
                <w:b/>
                <w:iCs/>
                <w:sz w:val="24"/>
                <w:szCs w:val="24"/>
              </w:rPr>
              <w:t xml:space="preserve"> </w:t>
            </w:r>
          </w:p>
          <w:p w:rsidR="00001CBC" w:rsidRPr="00FC2356" w:rsidRDefault="00001CBC" w:rsidP="00001CBC">
            <w:pPr>
              <w:pStyle w:val="BodyText3"/>
              <w:spacing w:after="0" w:line="240" w:lineRule="auto"/>
              <w:rPr>
                <w:rFonts w:ascii="Garamond" w:hAnsi="Garamond" w:cs="Tahoma"/>
                <w:iCs/>
                <w:sz w:val="24"/>
                <w:szCs w:val="24"/>
              </w:rPr>
            </w:pPr>
            <w:r w:rsidRPr="00FC2356">
              <w:rPr>
                <w:rFonts w:ascii="Garamond" w:hAnsi="Garamond" w:cs="Tahoma"/>
                <w:sz w:val="24"/>
                <w:szCs w:val="24"/>
                <w:lang w:val="fr-FR"/>
              </w:rPr>
              <w:t>-</w:t>
            </w:r>
            <w:r w:rsidRPr="00FC2356">
              <w:rPr>
                <w:rFonts w:ascii="Garamond" w:hAnsi="Garamond" w:cs="Tahoma"/>
                <w:iCs/>
                <w:sz w:val="24"/>
                <w:szCs w:val="24"/>
                <w:lang w:val="fr-FR"/>
              </w:rPr>
              <w:t>Autorizaţie de gospodărirea apelor nr.</w:t>
            </w:r>
            <w:r w:rsidRPr="00FC2356">
              <w:rPr>
                <w:rFonts w:ascii="Garamond" w:hAnsi="Garamond" w:cs="Tahoma"/>
                <w:sz w:val="24"/>
                <w:szCs w:val="24"/>
                <w:lang w:val="fr-FR"/>
              </w:rPr>
              <w:t xml:space="preserve"> 99/17.04. 2014 - Canal colector de ape uzate de sub râul Damboviţa (CASETA)</w:t>
            </w:r>
            <w:r w:rsidRPr="00FC2356">
              <w:rPr>
                <w:rFonts w:ascii="Garamond" w:hAnsi="Garamond" w:cs="Tahoma"/>
                <w:iCs/>
                <w:sz w:val="24"/>
                <w:szCs w:val="24"/>
              </w:rPr>
              <w:t>.</w:t>
            </w:r>
          </w:p>
          <w:p w:rsidR="00001CBC" w:rsidRPr="00FC2356" w:rsidRDefault="00001CBC" w:rsidP="00001CBC">
            <w:pPr>
              <w:pStyle w:val="BodyText3"/>
              <w:spacing w:after="0" w:line="240" w:lineRule="auto"/>
              <w:rPr>
                <w:rFonts w:ascii="Garamond" w:hAnsi="Garamond" w:cs="Tahoma"/>
                <w:sz w:val="24"/>
                <w:szCs w:val="24"/>
                <w:lang w:val="ro-RO"/>
              </w:rPr>
            </w:pPr>
            <w:r w:rsidRPr="00FC2356">
              <w:rPr>
                <w:rFonts w:ascii="Garamond" w:hAnsi="Garamond" w:cs="Tahoma"/>
                <w:sz w:val="24"/>
                <w:szCs w:val="24"/>
                <w:lang w:val="ro-RO"/>
              </w:rPr>
              <w:t xml:space="preserve">- Autorizaţie de gospodărire a apelor modificatoare nr. </w:t>
            </w:r>
            <w:r w:rsidRPr="00FC2356">
              <w:rPr>
                <w:rFonts w:ascii="Garamond" w:hAnsi="Garamond" w:cs="Tahoma"/>
                <w:sz w:val="24"/>
                <w:szCs w:val="24"/>
                <w:lang w:val="fr-FR"/>
              </w:rPr>
              <w:t xml:space="preserve">306/17.12.2013 – nr. 157/26.06.2014 </w:t>
            </w:r>
            <w:r w:rsidRPr="00FC2356">
              <w:rPr>
                <w:rFonts w:ascii="Garamond" w:hAnsi="Garamond" w:cs="Tahoma"/>
                <w:sz w:val="24"/>
                <w:szCs w:val="24"/>
                <w:lang w:val="ro-RO"/>
              </w:rPr>
              <w:t>- Sistemul de transport şi evacuare ape uzate din Municipiul Bucureşti, râul Damboviţa.</w:t>
            </w:r>
          </w:p>
          <w:p w:rsidR="00001CBC" w:rsidRPr="00FC2356" w:rsidRDefault="00001CBC" w:rsidP="00001CBC">
            <w:pPr>
              <w:pStyle w:val="BodyText3"/>
              <w:spacing w:after="0" w:line="240" w:lineRule="auto"/>
              <w:rPr>
                <w:rFonts w:ascii="Garamond" w:hAnsi="Garamond" w:cs="Tahoma"/>
                <w:sz w:val="24"/>
                <w:szCs w:val="24"/>
                <w:lang w:val="it-IT"/>
              </w:rPr>
            </w:pPr>
            <w:r w:rsidRPr="00FC2356">
              <w:rPr>
                <w:rFonts w:ascii="Garamond" w:hAnsi="Garamond" w:cs="Tahoma"/>
                <w:sz w:val="24"/>
                <w:szCs w:val="24"/>
                <w:lang w:val="it-IT"/>
              </w:rPr>
              <w:t>Documentaţiile tehnice conţin bilanţul cantitativ şi calitativ al apelor uzate pe principalele colectoare.</w:t>
            </w:r>
          </w:p>
          <w:p w:rsidR="00001CBC" w:rsidRPr="00FC2356" w:rsidRDefault="00001CBC" w:rsidP="00001CBC">
            <w:pPr>
              <w:pStyle w:val="BodyText3"/>
              <w:spacing w:after="0" w:line="240" w:lineRule="auto"/>
              <w:rPr>
                <w:rFonts w:ascii="Garamond" w:hAnsi="Garamond" w:cs="Tahoma"/>
                <w:sz w:val="24"/>
                <w:szCs w:val="24"/>
                <w:lang w:val="it-IT"/>
              </w:rPr>
            </w:pPr>
            <w:r w:rsidRPr="00FC2356">
              <w:rPr>
                <w:rFonts w:ascii="Garamond" w:hAnsi="Garamond" w:cs="Tahoma"/>
                <w:sz w:val="24"/>
                <w:szCs w:val="24"/>
                <w:lang w:val="it-IT"/>
              </w:rPr>
              <w:t>b) Zilnic se prelevează şi analizează probe din peste 30 de secţiuni ale sistemului de canalziare, în principal descarcări ale marilor colectoare în Caseta de ape uzate.</w:t>
            </w:r>
          </w:p>
          <w:p w:rsidR="00001CBC" w:rsidRPr="00FC2356" w:rsidRDefault="00001CBC" w:rsidP="00001CBC">
            <w:pPr>
              <w:pStyle w:val="BodyText3"/>
              <w:spacing w:after="0" w:line="240" w:lineRule="auto"/>
              <w:rPr>
                <w:rFonts w:ascii="Garamond" w:hAnsi="Garamond" w:cs="Tahoma"/>
                <w:sz w:val="24"/>
                <w:szCs w:val="24"/>
                <w:lang w:val="it-IT"/>
              </w:rPr>
            </w:pPr>
            <w:r w:rsidRPr="00FC2356">
              <w:rPr>
                <w:rFonts w:ascii="Garamond" w:hAnsi="Garamond" w:cs="Tahoma"/>
                <w:sz w:val="24"/>
                <w:szCs w:val="24"/>
                <w:lang w:val="it-IT"/>
              </w:rPr>
              <w:t>c) Pe colectoarele principale sunt echipate 40 de secţiuni de măsurare debit şi nivel şi 2 secţiuni de măsurare a concentraţiei de hidrocarburi.</w:t>
            </w:r>
          </w:p>
          <w:p w:rsidR="00001CBC" w:rsidRPr="00FC2356" w:rsidRDefault="00001CBC" w:rsidP="00001CBC">
            <w:pPr>
              <w:pStyle w:val="BodyText3"/>
              <w:spacing w:after="0" w:line="240" w:lineRule="auto"/>
              <w:rPr>
                <w:rFonts w:ascii="Garamond" w:hAnsi="Garamond" w:cs="Tahoma"/>
                <w:sz w:val="24"/>
                <w:szCs w:val="24"/>
                <w:lang w:val="it-IT"/>
              </w:rPr>
            </w:pPr>
            <w:r w:rsidRPr="00FC2356">
              <w:rPr>
                <w:rFonts w:ascii="Garamond" w:hAnsi="Garamond" w:cs="Tahoma"/>
                <w:sz w:val="24"/>
                <w:szCs w:val="24"/>
                <w:lang w:val="it-IT"/>
              </w:rPr>
              <w:t>Pe Caseta de apă uzată sunt echipate 5 secţiuni de măsură debit şi nivel şi 1secţiune de măsură nivel, în 4 din aceste secţiuni sunt instalaţi şi senzori de hidrocarburi şi calitate multiparametru.</w:t>
            </w:r>
          </w:p>
          <w:p w:rsidR="00001CBC" w:rsidRPr="00FC2356" w:rsidRDefault="00001CBC" w:rsidP="00001CBC">
            <w:pPr>
              <w:spacing w:after="0" w:line="240" w:lineRule="auto"/>
              <w:rPr>
                <w:rFonts w:ascii="Garamond" w:hAnsi="Garamond" w:cs="Tahoma"/>
                <w:b/>
                <w:sz w:val="24"/>
                <w:szCs w:val="24"/>
                <w:u w:val="single"/>
                <w:lang w:val="pt-BR"/>
              </w:rPr>
            </w:pPr>
          </w:p>
          <w:p w:rsidR="00001CBC" w:rsidRPr="00FC2356" w:rsidRDefault="00001CBC" w:rsidP="00001CBC">
            <w:pPr>
              <w:spacing w:after="0" w:line="240" w:lineRule="auto"/>
              <w:rPr>
                <w:rFonts w:ascii="Garamond" w:hAnsi="Garamond" w:cs="Tahoma"/>
                <w:b/>
                <w:bCs/>
                <w:iCs/>
                <w:sz w:val="24"/>
                <w:szCs w:val="24"/>
                <w:lang w:val="ro-RO"/>
              </w:rPr>
            </w:pPr>
            <w:r w:rsidRPr="00FC2356">
              <w:rPr>
                <w:rFonts w:ascii="Garamond" w:hAnsi="Garamond" w:cs="Tahoma"/>
                <w:b/>
                <w:bCs/>
                <w:iCs/>
                <w:sz w:val="24"/>
                <w:szCs w:val="24"/>
                <w:lang w:val="ro-RO"/>
              </w:rPr>
              <w:t xml:space="preserve"> PM 3-2</w:t>
            </w:r>
            <w:r w:rsidRPr="00FC2356">
              <w:rPr>
                <w:rFonts w:ascii="Garamond" w:hAnsi="Garamond" w:cs="Tahoma"/>
                <w:bCs/>
                <w:iCs/>
                <w:sz w:val="24"/>
                <w:szCs w:val="24"/>
                <w:lang w:val="ro-RO"/>
              </w:rPr>
              <w:t xml:space="preserve"> </w:t>
            </w:r>
            <w:r w:rsidRPr="00FC2356">
              <w:rPr>
                <w:rFonts w:ascii="Garamond" w:hAnsi="Garamond" w:cs="Tahoma"/>
                <w:b/>
                <w:bCs/>
                <w:iCs/>
                <w:sz w:val="24"/>
                <w:szCs w:val="24"/>
                <w:lang w:val="ro-RO"/>
              </w:rPr>
              <w:t xml:space="preserve">„Ineficienţa/subdimensionarea/inexistenţa instalaţiilor de preepurare a apelor uzate deversate în reţeaua de canalizare de către abonaţii socio-economici” </w:t>
            </w:r>
          </w:p>
          <w:p w:rsidR="00001CBC" w:rsidRPr="00FC2356" w:rsidRDefault="00001CBC" w:rsidP="00001CBC">
            <w:pPr>
              <w:spacing w:after="0" w:line="240" w:lineRule="auto"/>
              <w:rPr>
                <w:rFonts w:ascii="Garamond" w:hAnsi="Garamond" w:cs="Tahoma"/>
                <w:b/>
                <w:bCs/>
                <w:iCs/>
                <w:sz w:val="24"/>
                <w:szCs w:val="24"/>
                <w:lang w:val="ro-RO"/>
              </w:rPr>
            </w:pPr>
          </w:p>
          <w:p w:rsidR="00001CBC" w:rsidRPr="00FC2356" w:rsidRDefault="00001CBC" w:rsidP="00001CBC">
            <w:pPr>
              <w:pStyle w:val="BodyText"/>
              <w:spacing w:after="0" w:line="240" w:lineRule="auto"/>
              <w:rPr>
                <w:rFonts w:ascii="Garamond" w:hAnsi="Garamond" w:cs="Tahoma"/>
                <w:b/>
                <w:bCs/>
                <w:iCs/>
                <w:shadow/>
                <w:sz w:val="24"/>
                <w:szCs w:val="24"/>
                <w:lang w:val="ro-RO"/>
              </w:rPr>
            </w:pPr>
            <w:r w:rsidRPr="00FC2356">
              <w:rPr>
                <w:rFonts w:ascii="Garamond" w:hAnsi="Garamond" w:cs="Tahoma"/>
                <w:b/>
                <w:bCs/>
                <w:iCs/>
                <w:shadow/>
                <w:sz w:val="24"/>
                <w:szCs w:val="24"/>
                <w:lang w:val="ro-RO"/>
              </w:rPr>
              <w:t xml:space="preserve">     Identificarea abonaţilor socio-economici care deversează la reţeaua de canalizare ape uzate nepreepurate/insuficient preepurate sau cu caracter toxic - Condiţionarea preluării apelor uzate provenite de la utilizatorii serviciului public de canalizare de dotarea cu instalaţii de preepurare  adecvate tipului de activitate.</w:t>
            </w:r>
          </w:p>
          <w:p w:rsidR="00001CBC" w:rsidRPr="00FC2356" w:rsidRDefault="00001CBC" w:rsidP="00001CBC">
            <w:pPr>
              <w:pStyle w:val="BodyText"/>
              <w:spacing w:after="0" w:line="240" w:lineRule="auto"/>
              <w:rPr>
                <w:rFonts w:ascii="Garamond" w:hAnsi="Garamond" w:cs="Tahoma"/>
                <w:b/>
                <w:bCs/>
                <w:iCs/>
                <w:shadow/>
                <w:sz w:val="24"/>
                <w:szCs w:val="24"/>
                <w:lang w:val="ro-RO"/>
              </w:rPr>
            </w:pPr>
          </w:p>
          <w:p w:rsidR="00001CBC" w:rsidRPr="00FC2356" w:rsidRDefault="00001CBC" w:rsidP="00001CBC">
            <w:pPr>
              <w:spacing w:after="0" w:line="240" w:lineRule="auto"/>
              <w:rPr>
                <w:rFonts w:ascii="Garamond" w:hAnsi="Garamond" w:cs="Arial"/>
                <w:sz w:val="24"/>
                <w:szCs w:val="24"/>
              </w:rPr>
            </w:pPr>
            <w:r w:rsidRPr="00FC2356">
              <w:rPr>
                <w:rFonts w:ascii="Garamond" w:hAnsi="Garamond" w:cs="Arial"/>
                <w:b/>
                <w:sz w:val="24"/>
                <w:szCs w:val="24"/>
              </w:rPr>
              <w:t>PM 3-2</w:t>
            </w:r>
            <w:r w:rsidRPr="00FC2356">
              <w:rPr>
                <w:rFonts w:ascii="Garamond" w:hAnsi="Garamond" w:cs="Arial"/>
                <w:sz w:val="24"/>
                <w:szCs w:val="24"/>
              </w:rPr>
              <w:t xml:space="preserve"> Acţiunea de identificare a abonatilor socio-economici, care deveresează în reţeaua de canalizare şi condiţionarea preluării apelor uzate de dotarea cu instalaţii de epurare este o acţiune permanentă - </w:t>
            </w:r>
            <w:r w:rsidRPr="00FC2356">
              <w:rPr>
                <w:rFonts w:ascii="Garamond" w:hAnsi="Garamond" w:cs="Tahoma"/>
                <w:sz w:val="24"/>
                <w:szCs w:val="24"/>
                <w:lang w:val="ro-RO"/>
              </w:rPr>
              <w:t>S.C. Apa Nova Bucureşti S.A</w:t>
            </w:r>
            <w:r w:rsidRPr="00FC2356">
              <w:rPr>
                <w:rFonts w:ascii="Garamond" w:hAnsi="Garamond" w:cs="Arial"/>
                <w:sz w:val="24"/>
                <w:szCs w:val="24"/>
              </w:rPr>
              <w:t>.</w:t>
            </w:r>
          </w:p>
          <w:p w:rsidR="00001CBC" w:rsidRPr="00FC2356" w:rsidRDefault="00001CBC" w:rsidP="00001CBC">
            <w:pPr>
              <w:pStyle w:val="Heading8"/>
              <w:numPr>
                <w:ilvl w:val="0"/>
                <w:numId w:val="0"/>
              </w:numPr>
              <w:spacing w:before="0" w:after="0"/>
              <w:rPr>
                <w:rFonts w:ascii="Garamond" w:hAnsi="Garamond" w:cs="Tahoma"/>
                <w:i w:val="0"/>
                <w:lang w:val="ro-RO"/>
              </w:rPr>
            </w:pPr>
            <w:r w:rsidRPr="00FC2356">
              <w:rPr>
                <w:rFonts w:ascii="Garamond" w:hAnsi="Garamond" w:cs="Tahoma"/>
                <w:bCs/>
                <w:i w:val="0"/>
                <w:iCs/>
                <w:lang w:val="ro-RO"/>
              </w:rPr>
              <w:t xml:space="preserve">    Până la sfârşitul lunii iulie 2014, </w:t>
            </w:r>
            <w:r w:rsidRPr="00FC2356">
              <w:rPr>
                <w:rFonts w:ascii="Garamond" w:hAnsi="Garamond" w:cs="Tahoma"/>
                <w:i w:val="0"/>
                <w:lang w:val="ro-RO"/>
              </w:rPr>
              <w:t xml:space="preserve">S.C. Apa Nova Bucureşti S.A., a </w:t>
            </w:r>
            <w:r w:rsidRPr="00FC2356">
              <w:rPr>
                <w:rFonts w:ascii="Garamond" w:hAnsi="Garamond" w:cs="Tahoma"/>
                <w:bCs/>
                <w:i w:val="0"/>
                <w:iCs/>
                <w:lang w:val="ro-RO"/>
              </w:rPr>
              <w:t xml:space="preserve">emis Acorduri de Preluare pentru 3 000 agenţi socio-economici, dintre care 643 de Acorduri de Preluare conţin condiţii de realizarea de </w:t>
            </w:r>
            <w:r w:rsidRPr="00FC2356">
              <w:rPr>
                <w:rFonts w:ascii="Garamond" w:hAnsi="Garamond" w:cs="Tahoma"/>
                <w:i w:val="0"/>
                <w:lang w:val="ro-RO"/>
              </w:rPr>
              <w:t>măsuri, construcţii şi instalaţii necesare respectării condiţiilor calitative şi cantitative ale apelor uzate evacuate în reţeaua de canalizare publică.</w:t>
            </w:r>
          </w:p>
          <w:p w:rsidR="00001CBC" w:rsidRPr="00FC2356" w:rsidRDefault="00001CBC" w:rsidP="00001CBC">
            <w:pPr>
              <w:spacing w:after="0" w:line="240" w:lineRule="auto"/>
              <w:rPr>
                <w:rFonts w:ascii="Garamond" w:hAnsi="Garamond" w:cs="Tahoma"/>
                <w:bCs/>
                <w:iCs/>
                <w:shadow/>
                <w:lang w:val="ro-RO"/>
              </w:rPr>
            </w:pPr>
            <w:r w:rsidRPr="00FC2356">
              <w:rPr>
                <w:rFonts w:ascii="Garamond" w:hAnsi="Garamond" w:cs="Tahoma"/>
                <w:bCs/>
                <w:iCs/>
                <w:sz w:val="24"/>
                <w:szCs w:val="24"/>
              </w:rPr>
              <w:t xml:space="preserve">         </w:t>
            </w:r>
          </w:p>
          <w:p w:rsidR="00001CBC" w:rsidRPr="00FC2356" w:rsidRDefault="00001CBC" w:rsidP="00001CBC">
            <w:pPr>
              <w:pStyle w:val="BodyText"/>
              <w:spacing w:after="0" w:line="240" w:lineRule="auto"/>
              <w:rPr>
                <w:rFonts w:ascii="Garamond" w:hAnsi="Garamond" w:cs="Tahoma"/>
                <w:b/>
                <w:bCs/>
                <w:iCs/>
                <w:shadow/>
                <w:sz w:val="24"/>
                <w:szCs w:val="24"/>
                <w:lang w:val="ro-RO"/>
              </w:rPr>
            </w:pPr>
            <w:r w:rsidRPr="00FC2356">
              <w:rPr>
                <w:rFonts w:ascii="Garamond" w:hAnsi="Garamond" w:cs="Tahoma"/>
                <w:b/>
                <w:bCs/>
                <w:iCs/>
                <w:shadow/>
                <w:sz w:val="24"/>
                <w:szCs w:val="24"/>
                <w:lang w:val="ro-RO"/>
              </w:rPr>
              <w:t>PM 3-3</w:t>
            </w:r>
            <w:r w:rsidRPr="00FC2356">
              <w:rPr>
                <w:rFonts w:ascii="Garamond" w:hAnsi="Garamond" w:cs="Tahoma"/>
                <w:bCs/>
                <w:iCs/>
                <w:shadow/>
                <w:sz w:val="24"/>
                <w:szCs w:val="24"/>
                <w:lang w:val="ro-RO"/>
              </w:rPr>
              <w:t xml:space="preserve"> </w:t>
            </w:r>
            <w:r w:rsidRPr="00FC2356">
              <w:rPr>
                <w:rFonts w:ascii="Garamond" w:hAnsi="Garamond" w:cs="Tahoma"/>
                <w:b/>
                <w:bCs/>
                <w:iCs/>
                <w:shadow/>
                <w:sz w:val="24"/>
                <w:szCs w:val="24"/>
                <w:lang w:val="ro-RO"/>
              </w:rPr>
              <w:t xml:space="preserve">„Lipsa unor sisteme eficiente de economisire a apei pentru uz industrial sau casnic” </w:t>
            </w:r>
          </w:p>
          <w:p w:rsidR="00001CBC" w:rsidRPr="00FC2356" w:rsidRDefault="00001CBC" w:rsidP="00001CBC">
            <w:pPr>
              <w:pStyle w:val="BodyText"/>
              <w:spacing w:after="0" w:line="240" w:lineRule="auto"/>
              <w:rPr>
                <w:rFonts w:ascii="Garamond" w:hAnsi="Garamond" w:cs="Tahoma"/>
                <w:b/>
                <w:bCs/>
                <w:iCs/>
                <w:shadow/>
                <w:sz w:val="24"/>
                <w:szCs w:val="24"/>
                <w:lang w:val="ro-RO"/>
              </w:rPr>
            </w:pPr>
          </w:p>
          <w:p w:rsidR="00001CBC" w:rsidRPr="00FC2356" w:rsidRDefault="00001CBC" w:rsidP="00001CBC">
            <w:pPr>
              <w:spacing w:after="0" w:line="240" w:lineRule="auto"/>
              <w:jc w:val="both"/>
              <w:rPr>
                <w:rFonts w:ascii="Garamond" w:hAnsi="Garamond"/>
                <w:sz w:val="24"/>
                <w:szCs w:val="24"/>
                <w:lang w:val="es-CO"/>
              </w:rPr>
            </w:pPr>
            <w:r w:rsidRPr="00FC2356">
              <w:rPr>
                <w:rFonts w:ascii="Garamond" w:hAnsi="Garamond"/>
                <w:sz w:val="24"/>
                <w:szCs w:val="24"/>
                <w:lang w:val="es-CO"/>
              </w:rPr>
              <w:t xml:space="preserve">    PM 3-3 Măsurile de reducere a evacuărilor  a apelor de răciere de la producătorii de energie electrică/termică  impuse prin Acordurile de Preluare are termen de realizare 31.12.2015.</w:t>
            </w:r>
          </w:p>
          <w:p w:rsidR="00001CBC" w:rsidRPr="00FC2356" w:rsidRDefault="00001CBC" w:rsidP="00001CBC">
            <w:pPr>
              <w:spacing w:after="0" w:line="240" w:lineRule="auto"/>
              <w:jc w:val="both"/>
              <w:rPr>
                <w:rFonts w:ascii="Garamond" w:hAnsi="Garamond"/>
                <w:sz w:val="24"/>
                <w:szCs w:val="24"/>
                <w:lang w:val="es-CO"/>
              </w:rPr>
            </w:pPr>
          </w:p>
          <w:p w:rsidR="00001CBC" w:rsidRPr="00FC2356" w:rsidRDefault="00001CBC" w:rsidP="00001CBC">
            <w:pPr>
              <w:pStyle w:val="BodyText"/>
              <w:spacing w:after="0" w:line="240" w:lineRule="auto"/>
              <w:jc w:val="both"/>
              <w:rPr>
                <w:rFonts w:ascii="Garamond" w:hAnsi="Garamond" w:cs="Tahoma"/>
                <w:bCs/>
                <w:iCs/>
                <w:shadow/>
                <w:sz w:val="24"/>
                <w:szCs w:val="24"/>
                <w:lang w:val="ro-RO"/>
              </w:rPr>
            </w:pPr>
            <w:r w:rsidRPr="00FC2356">
              <w:rPr>
                <w:rFonts w:ascii="Garamond" w:hAnsi="Garamond" w:cs="Tahoma"/>
                <w:bCs/>
                <w:iCs/>
                <w:shadow/>
                <w:sz w:val="24"/>
                <w:szCs w:val="24"/>
                <w:lang w:val="ro-RO"/>
              </w:rPr>
              <w:t xml:space="preserve">    Prin Acordurile de Preluare emise pentru producătorii de energie electrică şi termică (principalii utilizatori de apă industrială) s-au impus măsuri de reducere a evacuărilor apelor de răcire în canalizarea municipală prin creşterea gradului de recirculare.</w:t>
            </w:r>
          </w:p>
          <w:p w:rsidR="00001CBC" w:rsidRPr="00FC2356" w:rsidRDefault="00001CBC" w:rsidP="00001CBC">
            <w:pPr>
              <w:pStyle w:val="BodyText"/>
              <w:spacing w:after="0" w:line="240" w:lineRule="auto"/>
              <w:jc w:val="both"/>
              <w:rPr>
                <w:rFonts w:ascii="Garamond" w:hAnsi="Garamond" w:cs="Tahoma"/>
                <w:bCs/>
                <w:iCs/>
                <w:shadow/>
                <w:sz w:val="24"/>
                <w:szCs w:val="24"/>
                <w:lang w:val="ro-RO"/>
              </w:rPr>
            </w:pPr>
            <w:r w:rsidRPr="00FC2356">
              <w:rPr>
                <w:rFonts w:ascii="Garamond" w:hAnsi="Garamond" w:cs="Tahoma"/>
                <w:bCs/>
                <w:iCs/>
                <w:shadow/>
                <w:sz w:val="24"/>
                <w:szCs w:val="24"/>
                <w:lang w:val="ro-RO"/>
              </w:rPr>
              <w:t>Au fost iniţiate şi derulate campanii de informare a consumatorilor (a se vedea mai jos “Informarea adecvată ...)</w:t>
            </w:r>
            <w:r w:rsidRPr="00FC2356">
              <w:rPr>
                <w:rFonts w:ascii="Garamond" w:hAnsi="Garamond" w:cs="Tahoma"/>
                <w:sz w:val="24"/>
                <w:szCs w:val="24"/>
                <w:lang w:val="ro-RO"/>
              </w:rPr>
              <w:t xml:space="preserve"> </w:t>
            </w:r>
            <w:r w:rsidRPr="00FC2356">
              <w:rPr>
                <w:rFonts w:ascii="Garamond" w:hAnsi="Garamond" w:cs="Tahoma"/>
                <w:sz w:val="24"/>
                <w:szCs w:val="24"/>
                <w:lang w:val="ro-RO"/>
              </w:rPr>
              <w:lastRenderedPageBreak/>
              <w:t>în legătură cu măsurile de economisire a apei, inclusiv reducerea pierderilor în reţelele interioare.</w:t>
            </w:r>
          </w:p>
          <w:p w:rsidR="00001CBC" w:rsidRPr="00FC2356" w:rsidRDefault="00001CBC" w:rsidP="00001CBC">
            <w:pPr>
              <w:pStyle w:val="BodyText"/>
              <w:spacing w:after="0" w:line="240" w:lineRule="auto"/>
              <w:jc w:val="both"/>
              <w:rPr>
                <w:rFonts w:ascii="Garamond" w:hAnsi="Garamond" w:cs="Tahoma"/>
                <w:bCs/>
                <w:iCs/>
                <w:shadow/>
                <w:sz w:val="24"/>
                <w:szCs w:val="24"/>
                <w:lang w:val="ro-RO"/>
              </w:rPr>
            </w:pPr>
            <w:r w:rsidRPr="00FC2356">
              <w:rPr>
                <w:rFonts w:ascii="Garamond" w:hAnsi="Garamond" w:cs="Tahoma"/>
                <w:bCs/>
                <w:iCs/>
                <w:shadow/>
                <w:sz w:val="24"/>
                <w:szCs w:val="24"/>
                <w:lang w:val="ro-RO"/>
              </w:rPr>
              <w:t xml:space="preserve">      Alte măsuri: reducerea pierderilor de apă în sistemul de distribuţie prin înlocuiri şi reabilitări ale reţelelor, creşterea vitezei de intervenţie la avarii şi detectarea şi repararea peirderilor ascunse, etc. </w:t>
            </w:r>
          </w:p>
          <w:p w:rsidR="00001CBC" w:rsidRPr="00FC2356" w:rsidRDefault="00001CBC" w:rsidP="00001CBC">
            <w:pPr>
              <w:pStyle w:val="BodyText"/>
              <w:spacing w:after="0" w:line="240" w:lineRule="auto"/>
              <w:jc w:val="both"/>
              <w:rPr>
                <w:rFonts w:ascii="Garamond" w:hAnsi="Garamond" w:cs="Tahoma"/>
                <w:bCs/>
                <w:iCs/>
                <w:shadow/>
                <w:sz w:val="24"/>
                <w:szCs w:val="24"/>
                <w:lang w:val="ro-RO"/>
              </w:rPr>
            </w:pPr>
          </w:p>
          <w:p w:rsidR="00001CBC" w:rsidRPr="00FC2356" w:rsidRDefault="00001CBC" w:rsidP="00001CBC">
            <w:pPr>
              <w:pStyle w:val="BodyText"/>
              <w:spacing w:after="0" w:line="240" w:lineRule="auto"/>
              <w:rPr>
                <w:rFonts w:ascii="Garamond" w:hAnsi="Garamond" w:cs="Tahoma"/>
                <w:bCs/>
                <w:iCs/>
                <w:shadow/>
                <w:sz w:val="24"/>
                <w:szCs w:val="24"/>
                <w:lang w:val="ro-RO"/>
              </w:rPr>
            </w:pPr>
            <w:r w:rsidRPr="00FC2356">
              <w:rPr>
                <w:rFonts w:ascii="Garamond" w:hAnsi="Garamond" w:cs="Tahoma"/>
                <w:bCs/>
                <w:iCs/>
                <w:shadow/>
                <w:sz w:val="24"/>
                <w:szCs w:val="24"/>
                <w:lang w:val="ro-RO"/>
              </w:rPr>
              <w:t xml:space="preserve">           În graficul de mai jos este prezentată evoluţia volumului de apă brută utilizat pentru alimentarea Municipiului Bucureşti cu apă potabilă şi industrială în perioada 2001-2012:</w:t>
            </w:r>
          </w:p>
          <w:p w:rsidR="00001CBC" w:rsidRPr="00001CBC" w:rsidRDefault="00001CBC" w:rsidP="00001CBC">
            <w:pPr>
              <w:pStyle w:val="BodyText"/>
              <w:spacing w:after="0" w:line="240" w:lineRule="auto"/>
              <w:rPr>
                <w:rFonts w:ascii="Garamond" w:hAnsi="Garamond" w:cs="Tahoma"/>
                <w:bCs/>
                <w:iCs/>
                <w:shadow/>
                <w:color w:val="0070C0"/>
                <w:sz w:val="24"/>
                <w:szCs w:val="24"/>
                <w:lang w:val="ro-RO"/>
              </w:rPr>
            </w:pPr>
          </w:p>
          <w:p w:rsidR="00001CBC" w:rsidRDefault="00001CBC" w:rsidP="00001CBC">
            <w:pPr>
              <w:tabs>
                <w:tab w:val="center" w:pos="4680"/>
                <w:tab w:val="right" w:pos="9360"/>
              </w:tabs>
              <w:snapToGrid w:val="0"/>
              <w:spacing w:after="0" w:line="240" w:lineRule="auto"/>
              <w:jc w:val="both"/>
              <w:rPr>
                <w:rFonts w:ascii="Garamond" w:hAnsi="Garamond"/>
                <w:sz w:val="24"/>
                <w:szCs w:val="24"/>
                <w:lang w:val="ro-RO"/>
              </w:rPr>
            </w:pPr>
            <w:r w:rsidRPr="00001CBC">
              <w:rPr>
                <w:rFonts w:ascii="Garamond" w:hAnsi="Garamond"/>
                <w:noProof/>
                <w:sz w:val="24"/>
                <w:szCs w:val="24"/>
              </w:rPr>
              <w:drawing>
                <wp:inline distT="0" distB="0" distL="0" distR="0">
                  <wp:extent cx="6115050" cy="1981200"/>
                  <wp:effectExtent l="19050" t="0" r="1905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1CBC" w:rsidRDefault="00001CBC" w:rsidP="00001CBC">
            <w:pPr>
              <w:tabs>
                <w:tab w:val="center" w:pos="4680"/>
                <w:tab w:val="right" w:pos="9360"/>
              </w:tabs>
              <w:snapToGrid w:val="0"/>
              <w:spacing w:after="0" w:line="240" w:lineRule="auto"/>
              <w:jc w:val="both"/>
              <w:rPr>
                <w:rFonts w:ascii="Garamond" w:hAnsi="Garamond"/>
                <w:sz w:val="24"/>
                <w:szCs w:val="24"/>
                <w:lang w:val="ro-RO"/>
              </w:rPr>
            </w:pPr>
          </w:p>
          <w:p w:rsidR="00001CBC" w:rsidRDefault="00001CBC" w:rsidP="00001CBC">
            <w:pPr>
              <w:tabs>
                <w:tab w:val="center" w:pos="4680"/>
                <w:tab w:val="right" w:pos="9360"/>
              </w:tabs>
              <w:snapToGrid w:val="0"/>
              <w:spacing w:after="0" w:line="240" w:lineRule="auto"/>
              <w:jc w:val="both"/>
              <w:rPr>
                <w:rFonts w:ascii="Garamond" w:hAnsi="Garamond"/>
                <w:sz w:val="24"/>
                <w:szCs w:val="24"/>
                <w:lang w:val="ro-RO"/>
              </w:rPr>
            </w:pPr>
          </w:p>
          <w:p w:rsidR="00001CBC" w:rsidRPr="00FC2356" w:rsidRDefault="00001CBC" w:rsidP="00001CBC">
            <w:pPr>
              <w:pStyle w:val="ListParagraph"/>
              <w:numPr>
                <w:ilvl w:val="0"/>
                <w:numId w:val="24"/>
              </w:numPr>
              <w:suppressAutoHyphens w:val="0"/>
              <w:spacing w:after="0" w:line="240" w:lineRule="auto"/>
              <w:rPr>
                <w:rFonts w:ascii="Garamond" w:hAnsi="Garamond" w:cs="Tahoma"/>
                <w:sz w:val="24"/>
                <w:szCs w:val="24"/>
                <w:lang w:val="it-IT"/>
              </w:rPr>
            </w:pPr>
            <w:r w:rsidRPr="00FC2356">
              <w:rPr>
                <w:rFonts w:ascii="Garamond" w:hAnsi="Garamond" w:cs="Tahoma"/>
                <w:b/>
                <w:sz w:val="24"/>
                <w:szCs w:val="24"/>
                <w:lang w:val="it-IT"/>
              </w:rPr>
              <w:t>Depistarea şi introducerea în legalitate a consumatorilor clandestini</w:t>
            </w:r>
            <w:r w:rsidRPr="00FC2356">
              <w:rPr>
                <w:rFonts w:ascii="Garamond" w:hAnsi="Garamond"/>
                <w:sz w:val="24"/>
                <w:szCs w:val="24"/>
              </w:rPr>
              <w:t xml:space="preserve"> </w:t>
            </w:r>
          </w:p>
          <w:p w:rsidR="00001CBC" w:rsidRPr="00FC2356" w:rsidRDefault="00001CBC" w:rsidP="00001CBC">
            <w:pPr>
              <w:spacing w:after="0" w:line="240" w:lineRule="auto"/>
              <w:rPr>
                <w:rFonts w:ascii="Garamond" w:hAnsi="Garamond" w:cs="Tahoma"/>
                <w:sz w:val="24"/>
                <w:szCs w:val="24"/>
                <w:lang w:val="it-IT"/>
              </w:rPr>
            </w:pPr>
            <w:r w:rsidRPr="00FC2356">
              <w:rPr>
                <w:rFonts w:ascii="Garamond" w:hAnsi="Garamond" w:cs="Tahoma"/>
                <w:sz w:val="24"/>
                <w:szCs w:val="24"/>
                <w:lang w:val="it-IT"/>
              </w:rPr>
              <w:t xml:space="preserve">       Au fost iniţiate acţiuni de depistare şi introducere în legalitate a consumatorilor clandestini. În perioada 2010 –2014 semestrul I s-au incheiat un numar de 18 771 de contracte pentru utilizatorii clandestini.</w:t>
            </w:r>
          </w:p>
          <w:p w:rsidR="00001CBC" w:rsidRPr="00FC2356" w:rsidRDefault="00001CBC" w:rsidP="00001CBC">
            <w:pPr>
              <w:spacing w:after="0" w:line="240" w:lineRule="auto"/>
              <w:rPr>
                <w:rFonts w:ascii="Garamond" w:hAnsi="Garamond" w:cs="Tahoma"/>
                <w:sz w:val="24"/>
                <w:szCs w:val="24"/>
              </w:rPr>
            </w:pPr>
            <w:r w:rsidRPr="00FC2356">
              <w:rPr>
                <w:rFonts w:ascii="Garamond" w:hAnsi="Garamond" w:cs="Tahoma"/>
                <w:sz w:val="24"/>
                <w:szCs w:val="24"/>
                <w:lang w:val="it-IT"/>
              </w:rPr>
              <w:t>Sintetic, mai jos este  prezentată  evoluţia cumulată a numarului de contracte incheiate pentru utilizatorii clandestini, in perioada 2010 –2014 semestrul I</w:t>
            </w:r>
            <w:r w:rsidRPr="00FC2356">
              <w:rPr>
                <w:rFonts w:ascii="Garamond" w:hAnsi="Garamond" w:cs="Tahoma"/>
                <w:sz w:val="24"/>
                <w:szCs w:val="24"/>
              </w:rPr>
              <w:t>:</w:t>
            </w:r>
          </w:p>
          <w:p w:rsidR="00001CBC" w:rsidRPr="00FC2356" w:rsidRDefault="00001CBC" w:rsidP="00001CBC">
            <w:pPr>
              <w:pStyle w:val="ListParagraph"/>
              <w:numPr>
                <w:ilvl w:val="0"/>
                <w:numId w:val="24"/>
              </w:numPr>
              <w:suppressAutoHyphens w:val="0"/>
              <w:spacing w:after="0" w:line="240" w:lineRule="auto"/>
              <w:ind w:left="0" w:firstLine="0"/>
              <w:rPr>
                <w:rFonts w:ascii="Garamond" w:hAnsi="Garamond" w:cs="Tahoma"/>
                <w:shadow/>
                <w:sz w:val="24"/>
                <w:szCs w:val="24"/>
                <w:lang w:val="it-IT"/>
              </w:rPr>
            </w:pPr>
            <w:r w:rsidRPr="00FC2356">
              <w:rPr>
                <w:rFonts w:ascii="Garamond" w:hAnsi="Garamond" w:cs="Tahoma"/>
                <w:sz w:val="24"/>
                <w:szCs w:val="24"/>
                <w:lang w:val="it-IT"/>
              </w:rPr>
              <w:t xml:space="preserve">Informarea adecvată a consumatorilor </w:t>
            </w:r>
            <w:bookmarkStart w:id="0" w:name="OLE_LINK3"/>
            <w:bookmarkStart w:id="1" w:name="OLE_LINK4"/>
            <w:r w:rsidRPr="00FC2356">
              <w:rPr>
                <w:rFonts w:ascii="Garamond" w:hAnsi="Garamond" w:cs="Tahoma"/>
                <w:sz w:val="24"/>
                <w:szCs w:val="24"/>
                <w:lang w:val="it-IT"/>
              </w:rPr>
              <w:t xml:space="preserve">în legătură cu măsurile de economisire a apei, inclusiv reducerea pierderilor în reţelele interioare </w:t>
            </w:r>
            <w:bookmarkEnd w:id="0"/>
            <w:bookmarkEnd w:id="1"/>
            <w:r w:rsidRPr="00FC2356">
              <w:rPr>
                <w:rFonts w:ascii="Garamond" w:hAnsi="Garamond" w:cs="Tahoma"/>
                <w:sz w:val="24"/>
                <w:szCs w:val="24"/>
                <w:lang w:val="it-IT"/>
              </w:rPr>
              <w:t>-</w:t>
            </w:r>
            <w:r w:rsidRPr="00FC2356">
              <w:rPr>
                <w:rFonts w:ascii="Garamond" w:hAnsi="Garamond" w:cs="Tahoma"/>
                <w:bCs/>
                <w:iCs/>
                <w:sz w:val="24"/>
                <w:szCs w:val="24"/>
                <w:lang w:val="it-IT"/>
              </w:rPr>
              <w:t xml:space="preserve"> Conferinţe de presă, acţiuni diverse.</w:t>
            </w:r>
          </w:p>
          <w:p w:rsidR="00001CBC" w:rsidRPr="00FC2356" w:rsidRDefault="00001CBC" w:rsidP="00001CBC">
            <w:pPr>
              <w:spacing w:after="0" w:line="240" w:lineRule="auto"/>
              <w:rPr>
                <w:rFonts w:ascii="Garamond" w:hAnsi="Garamond" w:cs="Tahoma"/>
                <w:sz w:val="24"/>
                <w:szCs w:val="24"/>
                <w:lang w:val="it-IT"/>
              </w:rPr>
            </w:pPr>
            <w:r w:rsidRPr="00FC2356">
              <w:rPr>
                <w:rFonts w:ascii="Garamond" w:hAnsi="Garamond" w:cs="Tahoma"/>
                <w:sz w:val="24"/>
                <w:szCs w:val="24"/>
                <w:lang w:val="it-IT"/>
              </w:rPr>
              <w:t xml:space="preserve"> S.C. Apa Nova Bucureşti S.A. pune la dispoziţia clienţilor informaţii referitoare la măsurile de economisire a apei, inclusiv reducerea pierderilor în reţelele interioare:</w:t>
            </w:r>
          </w:p>
          <w:p w:rsidR="00001CBC" w:rsidRPr="00FC2356" w:rsidRDefault="00001CBC" w:rsidP="00001CBC">
            <w:pPr>
              <w:pStyle w:val="ListParagraph"/>
              <w:numPr>
                <w:ilvl w:val="0"/>
                <w:numId w:val="25"/>
              </w:numPr>
              <w:suppressAutoHyphens w:val="0"/>
              <w:spacing w:after="0" w:line="240" w:lineRule="auto"/>
              <w:ind w:left="0" w:firstLine="0"/>
              <w:rPr>
                <w:rFonts w:ascii="Garamond" w:hAnsi="Garamond" w:cs="Tahoma"/>
                <w:sz w:val="24"/>
                <w:szCs w:val="24"/>
                <w:lang w:val="it-IT"/>
              </w:rPr>
            </w:pPr>
            <w:r w:rsidRPr="00FC2356">
              <w:rPr>
                <w:rFonts w:ascii="Garamond" w:hAnsi="Garamond" w:cs="Tahoma"/>
                <w:sz w:val="24"/>
                <w:szCs w:val="24"/>
                <w:lang w:val="it-IT"/>
              </w:rPr>
              <w:t>la fiecare solicitare specifică – se oferă materiale informative sub forma de broşuri, pliante (materialele pot fi puse la dispozitie):</w:t>
            </w:r>
          </w:p>
          <w:p w:rsidR="00001CBC" w:rsidRPr="00FC2356" w:rsidRDefault="00001CBC" w:rsidP="00001CBC">
            <w:pPr>
              <w:pStyle w:val="ListParagraph"/>
              <w:numPr>
                <w:ilvl w:val="1"/>
                <w:numId w:val="25"/>
              </w:numPr>
              <w:suppressAutoHyphens w:val="0"/>
              <w:spacing w:after="0" w:line="240" w:lineRule="auto"/>
              <w:ind w:left="0" w:firstLine="0"/>
              <w:rPr>
                <w:rFonts w:ascii="Garamond" w:hAnsi="Garamond" w:cs="Tahoma"/>
                <w:sz w:val="24"/>
                <w:szCs w:val="24"/>
                <w:lang w:val="fr-FR"/>
              </w:rPr>
            </w:pPr>
            <w:r w:rsidRPr="00FC2356">
              <w:rPr>
                <w:rFonts w:ascii="Garamond" w:hAnsi="Garamond" w:cs="Tahoma"/>
                <w:sz w:val="24"/>
                <w:szCs w:val="24"/>
                <w:lang w:val="fr-FR"/>
              </w:rPr>
              <w:t>« Pierderile de apă ne costă mult! »,</w:t>
            </w:r>
          </w:p>
          <w:p w:rsidR="00001CBC" w:rsidRPr="00FC2356" w:rsidRDefault="00001CBC" w:rsidP="00001CBC">
            <w:pPr>
              <w:pStyle w:val="ListParagraph"/>
              <w:numPr>
                <w:ilvl w:val="1"/>
                <w:numId w:val="25"/>
              </w:numPr>
              <w:suppressAutoHyphens w:val="0"/>
              <w:spacing w:after="0" w:line="240" w:lineRule="auto"/>
              <w:ind w:left="0" w:firstLine="0"/>
              <w:rPr>
                <w:rFonts w:ascii="Garamond" w:hAnsi="Garamond" w:cs="Tahoma"/>
                <w:sz w:val="24"/>
                <w:szCs w:val="24"/>
                <w:lang w:val="pt-BR"/>
              </w:rPr>
            </w:pPr>
            <w:r w:rsidRPr="00FC2356">
              <w:rPr>
                <w:rFonts w:ascii="Garamond" w:hAnsi="Garamond" w:cs="Tahoma"/>
                <w:sz w:val="24"/>
                <w:szCs w:val="24"/>
                <w:lang w:val="pt-BR"/>
              </w:rPr>
              <w:t>« De ce apar diferenţe de înregistrare între contorul de branşament şi suma cantităţilor înregistrate de contoarele individuale de consum ?»,</w:t>
            </w:r>
          </w:p>
          <w:p w:rsidR="00001CBC" w:rsidRPr="00FC2356" w:rsidRDefault="00001CBC" w:rsidP="00001CBC">
            <w:pPr>
              <w:pStyle w:val="ListParagraph"/>
              <w:numPr>
                <w:ilvl w:val="1"/>
                <w:numId w:val="25"/>
              </w:numPr>
              <w:suppressAutoHyphens w:val="0"/>
              <w:spacing w:after="0" w:line="240" w:lineRule="auto"/>
              <w:ind w:left="0" w:firstLine="0"/>
              <w:rPr>
                <w:rFonts w:ascii="Garamond" w:hAnsi="Garamond" w:cs="Tahoma"/>
                <w:sz w:val="24"/>
                <w:szCs w:val="24"/>
                <w:lang w:val="fr-FR"/>
              </w:rPr>
            </w:pPr>
            <w:r w:rsidRPr="00FC2356">
              <w:rPr>
                <w:rFonts w:ascii="Garamond" w:hAnsi="Garamond" w:cs="Tahoma"/>
                <w:sz w:val="24"/>
                <w:szCs w:val="24"/>
                <w:lang w:val="fr-FR"/>
              </w:rPr>
              <w:t>« Ghid de gestiune a consumului de apă » etc.</w:t>
            </w:r>
          </w:p>
          <w:p w:rsidR="00001CBC" w:rsidRPr="00FC2356" w:rsidRDefault="00001CBC" w:rsidP="00001CBC">
            <w:pPr>
              <w:pStyle w:val="ListParagraph"/>
              <w:numPr>
                <w:ilvl w:val="0"/>
                <w:numId w:val="25"/>
              </w:numPr>
              <w:suppressAutoHyphens w:val="0"/>
              <w:spacing w:after="0" w:line="240" w:lineRule="auto"/>
              <w:ind w:left="0" w:firstLine="0"/>
              <w:rPr>
                <w:rFonts w:ascii="Garamond" w:hAnsi="Garamond" w:cs="Tahoma"/>
                <w:sz w:val="24"/>
                <w:szCs w:val="24"/>
                <w:lang w:val="fr-FR"/>
              </w:rPr>
            </w:pPr>
            <w:r w:rsidRPr="00FC2356">
              <w:rPr>
                <w:rFonts w:ascii="Garamond" w:hAnsi="Garamond" w:cs="Tahoma"/>
                <w:sz w:val="24"/>
                <w:szCs w:val="24"/>
                <w:lang w:val="fr-FR"/>
              </w:rPr>
              <w:t xml:space="preserve">prin intermediul website-ului companiei </w:t>
            </w:r>
            <w:r w:rsidRPr="00FC2356">
              <w:rPr>
                <w:rFonts w:ascii="Garamond" w:hAnsi="Garamond" w:cs="Tahoma"/>
                <w:sz w:val="24"/>
                <w:szCs w:val="24"/>
                <w:lang w:val="ro-RO"/>
              </w:rPr>
              <w:t>î</w:t>
            </w:r>
            <w:r w:rsidRPr="00FC2356">
              <w:rPr>
                <w:rFonts w:ascii="Garamond" w:hAnsi="Garamond" w:cs="Tahoma"/>
                <w:sz w:val="24"/>
                <w:szCs w:val="24"/>
                <w:lang w:val="fr-FR"/>
              </w:rPr>
              <w:t xml:space="preserve">n secţiunile </w:t>
            </w:r>
            <w:r w:rsidRPr="00FC2356">
              <w:rPr>
                <w:rFonts w:ascii="Garamond" w:hAnsi="Garamond" w:cs="Tahoma"/>
                <w:iCs/>
                <w:sz w:val="24"/>
                <w:szCs w:val="24"/>
                <w:lang w:val="fr-FR"/>
              </w:rPr>
              <w:t>întrebari frecvente</w:t>
            </w:r>
            <w:r w:rsidRPr="00FC2356">
              <w:rPr>
                <w:rFonts w:ascii="Garamond" w:hAnsi="Garamond" w:cs="Tahoma"/>
                <w:sz w:val="24"/>
                <w:szCs w:val="24"/>
                <w:lang w:val="fr-FR"/>
              </w:rPr>
              <w:t xml:space="preserve">, respectiv </w:t>
            </w:r>
            <w:r w:rsidRPr="00FC2356">
              <w:rPr>
                <w:rFonts w:ascii="Garamond" w:hAnsi="Garamond" w:cs="Tahoma"/>
                <w:iCs/>
                <w:sz w:val="24"/>
                <w:szCs w:val="24"/>
                <w:lang w:val="fr-FR"/>
              </w:rPr>
              <w:t>consumul apei</w:t>
            </w:r>
            <w:r w:rsidRPr="00FC2356">
              <w:rPr>
                <w:rFonts w:ascii="Garamond" w:hAnsi="Garamond" w:cs="Tahoma"/>
                <w:sz w:val="24"/>
                <w:szCs w:val="24"/>
                <w:lang w:val="fr-FR"/>
              </w:rPr>
              <w:t xml:space="preserve">. </w:t>
            </w:r>
          </w:p>
          <w:p w:rsidR="00001CBC" w:rsidRPr="00FC2356" w:rsidRDefault="009B516C" w:rsidP="00001CBC">
            <w:pPr>
              <w:pStyle w:val="ListParagraph"/>
              <w:spacing w:after="0" w:line="240" w:lineRule="auto"/>
              <w:ind w:left="0"/>
              <w:rPr>
                <w:rFonts w:ascii="Garamond" w:hAnsi="Garamond" w:cs="Tahoma"/>
                <w:sz w:val="24"/>
                <w:szCs w:val="24"/>
                <w:lang w:val="fr-FR"/>
              </w:rPr>
            </w:pPr>
            <w:hyperlink r:id="rId14" w:history="1">
              <w:r w:rsidR="00001CBC" w:rsidRPr="00FC2356">
                <w:rPr>
                  <w:rStyle w:val="Hyperlink"/>
                  <w:rFonts w:ascii="Garamond" w:hAnsi="Garamond" w:cs="Tahoma"/>
                  <w:color w:val="auto"/>
                  <w:sz w:val="24"/>
                  <w:szCs w:val="24"/>
                  <w:u w:val="none"/>
                  <w:lang w:val="fr-FR"/>
                </w:rPr>
                <w:t>http://www.apanovabucuresti.ro/info-consumator/intrebari-frecvente/pierderile-de-apa/</w:t>
              </w:r>
            </w:hyperlink>
          </w:p>
          <w:p w:rsidR="00001CBC" w:rsidRPr="00FC2356" w:rsidRDefault="009B516C" w:rsidP="00001CBC">
            <w:pPr>
              <w:pStyle w:val="ListParagraph"/>
              <w:spacing w:after="0" w:line="240" w:lineRule="auto"/>
              <w:ind w:left="0"/>
              <w:rPr>
                <w:rFonts w:ascii="Garamond" w:hAnsi="Garamond" w:cs="Tahoma"/>
                <w:sz w:val="24"/>
                <w:szCs w:val="24"/>
                <w:lang w:val="fr-FR"/>
              </w:rPr>
            </w:pPr>
            <w:hyperlink r:id="rId15" w:history="1">
              <w:r w:rsidR="00001CBC" w:rsidRPr="00FC2356">
                <w:rPr>
                  <w:rStyle w:val="Hyperlink"/>
                  <w:rFonts w:ascii="Garamond" w:hAnsi="Garamond" w:cs="Tahoma"/>
                  <w:color w:val="auto"/>
                  <w:sz w:val="24"/>
                  <w:szCs w:val="24"/>
                  <w:u w:val="none"/>
                  <w:lang w:val="fr-FR"/>
                </w:rPr>
                <w:t>http://www.apanovabucuresti.ro/despre-ap-i-canalizare/despre-apa-pe-care-o-bem/consumul-apei/</w:t>
              </w:r>
            </w:hyperlink>
          </w:p>
          <w:p w:rsidR="00001CBC" w:rsidRPr="00FC2356" w:rsidRDefault="00001CBC" w:rsidP="00001CBC">
            <w:pPr>
              <w:pStyle w:val="ListParagraph"/>
              <w:numPr>
                <w:ilvl w:val="0"/>
                <w:numId w:val="26"/>
              </w:numPr>
              <w:suppressAutoHyphens w:val="0"/>
              <w:spacing w:after="0" w:line="240" w:lineRule="auto"/>
              <w:ind w:left="0" w:firstLine="0"/>
              <w:rPr>
                <w:rFonts w:ascii="Garamond" w:hAnsi="Garamond" w:cs="Tahoma"/>
                <w:sz w:val="24"/>
                <w:szCs w:val="24"/>
                <w:lang w:val="fr-FR"/>
              </w:rPr>
            </w:pPr>
            <w:r w:rsidRPr="00FC2356">
              <w:rPr>
                <w:rFonts w:ascii="Garamond" w:hAnsi="Garamond" w:cs="Tahoma"/>
                <w:sz w:val="24"/>
                <w:szCs w:val="24"/>
                <w:lang w:val="fr-FR"/>
              </w:rPr>
              <w:t xml:space="preserve">avertizeaza creşterea consumului de apă prin scrisoarea de informare către clienti: “Atenţie! Consum în creştere” în cazul în care se constată un consum de apă mai mare cu 50% faţă de medie. </w:t>
            </w:r>
          </w:p>
          <w:p w:rsidR="00001CBC" w:rsidRPr="00FC2356" w:rsidRDefault="00001CBC" w:rsidP="00001CBC">
            <w:pPr>
              <w:pStyle w:val="Header"/>
              <w:tabs>
                <w:tab w:val="left" w:pos="720"/>
              </w:tabs>
              <w:rPr>
                <w:rFonts w:ascii="Garamond" w:hAnsi="Garamond" w:cs="Tahoma"/>
                <w:sz w:val="24"/>
                <w:szCs w:val="24"/>
                <w:lang w:val="fr-FR"/>
              </w:rPr>
            </w:pPr>
            <w:r w:rsidRPr="00FC2356">
              <w:rPr>
                <w:rFonts w:ascii="Garamond" w:hAnsi="Garamond" w:cs="Tahoma"/>
                <w:sz w:val="24"/>
                <w:szCs w:val="24"/>
                <w:lang w:val="fr-FR"/>
              </w:rPr>
              <w:t xml:space="preserve"> S.C. Apa Nova Bucureşti S.A. organizează periodic comunicări sistematice cu presa scrisă şi audiovizuală, având drept scop o mai bună cunoaştere a activităţii societăţii.</w:t>
            </w:r>
          </w:p>
          <w:p w:rsidR="00001CBC" w:rsidRPr="00FC2356" w:rsidRDefault="00001CBC" w:rsidP="00001CBC">
            <w:pPr>
              <w:pStyle w:val="Header"/>
              <w:tabs>
                <w:tab w:val="left" w:pos="720"/>
              </w:tabs>
              <w:rPr>
                <w:rFonts w:ascii="Garamond" w:hAnsi="Garamond" w:cs="Tahoma"/>
                <w:sz w:val="24"/>
                <w:szCs w:val="24"/>
                <w:lang w:val="fr-FR"/>
              </w:rPr>
            </w:pP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rPr>
              <w:t xml:space="preserve">    PM3-3 “</w:t>
            </w:r>
            <w:r w:rsidRPr="00FC2356">
              <w:rPr>
                <w:rFonts w:ascii="Garamond" w:hAnsi="Garamond"/>
                <w:sz w:val="24"/>
                <w:szCs w:val="24"/>
              </w:rPr>
              <w:t xml:space="preserve">Lipsa unor sisteme eficiente de economisire a apei pentru uz industrial sau casnic (aplicare penalitati pentru depasirea volumului autorizat, din actele de reglementare)” – acţiune realizată şi de </w:t>
            </w:r>
            <w:r w:rsidRPr="00FC2356">
              <w:rPr>
                <w:rFonts w:ascii="Garamond" w:hAnsi="Garamond"/>
                <w:sz w:val="24"/>
                <w:szCs w:val="24"/>
                <w:lang w:val="ro-RO"/>
              </w:rPr>
              <w:t>A.N. Apele Române -S.G.A. Ilfov-Bucureşti.</w:t>
            </w:r>
          </w:p>
          <w:p w:rsidR="00001CBC" w:rsidRPr="00FC2356" w:rsidRDefault="00001CBC" w:rsidP="00001CBC">
            <w:pPr>
              <w:spacing w:after="0" w:line="240" w:lineRule="auto"/>
              <w:jc w:val="both"/>
              <w:rPr>
                <w:rFonts w:ascii="Garamond" w:hAnsi="Garamond"/>
                <w:sz w:val="24"/>
                <w:szCs w:val="24"/>
              </w:rPr>
            </w:pPr>
          </w:p>
          <w:p w:rsidR="00001CBC" w:rsidRPr="00FC2356" w:rsidRDefault="00001CBC" w:rsidP="00001CBC">
            <w:pPr>
              <w:spacing w:after="0" w:line="240" w:lineRule="auto"/>
              <w:rPr>
                <w:rFonts w:ascii="Garamond" w:hAnsi="Garamond" w:cs="Tahoma"/>
                <w:b/>
                <w:shadow/>
                <w:sz w:val="24"/>
                <w:szCs w:val="24"/>
                <w:lang w:val="fr-FR"/>
              </w:rPr>
            </w:pPr>
            <w:r w:rsidRPr="00FC2356">
              <w:rPr>
                <w:rFonts w:ascii="Garamond" w:hAnsi="Garamond" w:cs="Tahoma"/>
                <w:b/>
                <w:shadow/>
                <w:sz w:val="24"/>
                <w:szCs w:val="24"/>
                <w:lang w:val="fr-FR"/>
              </w:rPr>
              <w:t xml:space="preserve">     PM 3-5 „Insuficienţa gradului de asigurare a apei potabile prin sistem centralizat” </w:t>
            </w:r>
          </w:p>
          <w:p w:rsidR="00001CBC" w:rsidRPr="00FC2356" w:rsidRDefault="00001CBC" w:rsidP="00001CBC">
            <w:pPr>
              <w:spacing w:after="0" w:line="240" w:lineRule="auto"/>
              <w:rPr>
                <w:rFonts w:ascii="Garamond" w:hAnsi="Garamond" w:cs="Tahoma"/>
                <w:b/>
                <w:shadow/>
                <w:sz w:val="24"/>
                <w:szCs w:val="24"/>
                <w:lang w:val="fr-FR"/>
              </w:rPr>
            </w:pPr>
          </w:p>
          <w:p w:rsidR="00001CBC" w:rsidRPr="00FC2356" w:rsidRDefault="00001CBC" w:rsidP="00001CBC">
            <w:pPr>
              <w:pStyle w:val="PlainText"/>
              <w:jc w:val="both"/>
              <w:rPr>
                <w:rFonts w:ascii="Garamond" w:hAnsi="Garamond" w:cs="Tahoma"/>
                <w:sz w:val="24"/>
                <w:lang w:val="fr-FR"/>
              </w:rPr>
            </w:pPr>
            <w:r w:rsidRPr="00FC2356">
              <w:rPr>
                <w:rFonts w:ascii="Garamond" w:hAnsi="Garamond" w:cs="Arial"/>
                <w:sz w:val="24"/>
              </w:rPr>
              <w:t xml:space="preserve">      PM 3-5 Extinderea reţelei de alimentare cu apă şi canalizare se deruluează în continuare.</w:t>
            </w:r>
          </w:p>
          <w:p w:rsidR="00001CBC" w:rsidRPr="00FC2356" w:rsidRDefault="00001CBC" w:rsidP="00001CBC">
            <w:pPr>
              <w:pStyle w:val="PlainText"/>
              <w:jc w:val="both"/>
              <w:rPr>
                <w:rFonts w:ascii="Garamond" w:hAnsi="Garamond" w:cs="Tahoma"/>
                <w:sz w:val="24"/>
                <w:lang w:val="fr-FR"/>
              </w:rPr>
            </w:pPr>
            <w:r w:rsidRPr="00FC2356">
              <w:rPr>
                <w:rFonts w:ascii="Garamond" w:hAnsi="Garamond" w:cs="Tahoma"/>
                <w:sz w:val="24"/>
                <w:lang w:val="fr-FR"/>
              </w:rPr>
              <w:t xml:space="preserve">      La sfârşitul anului 2008, 23% din numărul total de străzi nu aveau apă şi canal, (cca 4,5 % din locuitorii Bucureştiului fiind afectaşi), în doar patru ani, procentul străzilor „de pământ”, lipsite de apă şi canalizare, a scăzut considerabil: de la 23% la 14% (cca 2% - încă cel putin 40.000 de bucureşteni beneficiază acum de apă şi canal).</w:t>
            </w:r>
          </w:p>
          <w:p w:rsidR="00001CBC" w:rsidRPr="00FC2356" w:rsidRDefault="00001CBC" w:rsidP="00001CBC">
            <w:pPr>
              <w:pStyle w:val="PlainText"/>
              <w:jc w:val="both"/>
              <w:rPr>
                <w:rFonts w:ascii="Garamond" w:hAnsi="Garamond" w:cs="Tahoma"/>
                <w:sz w:val="24"/>
                <w:lang w:val="fr-FR"/>
              </w:rPr>
            </w:pPr>
          </w:p>
          <w:p w:rsidR="00001CBC" w:rsidRPr="00FC2356" w:rsidRDefault="00001CBC" w:rsidP="00001CBC">
            <w:pPr>
              <w:pStyle w:val="PlainText"/>
              <w:jc w:val="both"/>
              <w:rPr>
                <w:rFonts w:ascii="Garamond" w:hAnsi="Garamond" w:cs="Tahoma"/>
                <w:sz w:val="24"/>
                <w:lang w:val="fr-FR"/>
              </w:rPr>
            </w:pPr>
            <w:r w:rsidRPr="00FC2356">
              <w:rPr>
                <w:rFonts w:ascii="Garamond" w:hAnsi="Garamond" w:cs="Tahoma"/>
                <w:sz w:val="24"/>
                <w:lang w:val="fr-FR"/>
              </w:rPr>
              <w:lastRenderedPageBreak/>
              <w:t xml:space="preserve">      Un număr important de cartiere vechi ale Capitalei aveau un grad de acoperire a serviciului de alimentare cu apă şi canalizare de numai 45-50%: cartierele Băneasa, Vatra Nouă, Chitila Triaj, Străuleşti (sectorul 1), cartierele Andronache, Ion Creangă (sectorul 2), cartierul Olimpia, cartierul Progresului şi cartierul Apărătorii Patriei (sectorul 4), cartierul Bucureşti Măgurele (sectorul 5) şi cartierul Giuleşti Sârbi (sectorul 6). Această situaţie a impus implementarea unui program amplu de „reabilitare a zonelor urbane cu deficienţe majore în sistemul de canalizare şi alimentare cu apă în municipiul Bucureşti – inclusiv modernizarea sistemului rutier aferent în sectoarele 1 şi 6”. </w:t>
            </w:r>
          </w:p>
          <w:p w:rsidR="00001CBC" w:rsidRPr="00FC2356" w:rsidRDefault="00001CBC" w:rsidP="00001CBC">
            <w:pPr>
              <w:pStyle w:val="PlainText"/>
              <w:jc w:val="both"/>
              <w:rPr>
                <w:rFonts w:ascii="Garamond" w:hAnsi="Garamond" w:cs="Tahoma"/>
                <w:sz w:val="24"/>
                <w:lang w:val="fr-FR"/>
              </w:rPr>
            </w:pPr>
          </w:p>
          <w:p w:rsidR="00001CBC" w:rsidRPr="00FC2356" w:rsidRDefault="00001CBC" w:rsidP="00001CBC">
            <w:pPr>
              <w:pStyle w:val="PlainText"/>
              <w:jc w:val="both"/>
              <w:rPr>
                <w:rFonts w:ascii="Garamond" w:hAnsi="Garamond" w:cs="Tahoma"/>
                <w:sz w:val="24"/>
                <w:lang w:val="fr-FR"/>
              </w:rPr>
            </w:pPr>
            <w:r w:rsidRPr="00FC2356">
              <w:rPr>
                <w:rFonts w:ascii="Garamond" w:hAnsi="Garamond" w:cs="Tahoma"/>
                <w:sz w:val="24"/>
                <w:lang w:val="fr-FR"/>
              </w:rPr>
              <w:t xml:space="preserve">      S-au lansat noi proiecte de execuţie lucrări în cartierele Andronache, Ion Creangă, Petricani, Progresului, Apărătorii Patriei şi Bucureşti Măgurele. </w:t>
            </w:r>
          </w:p>
          <w:p w:rsidR="00001CBC" w:rsidRPr="00FC2356" w:rsidRDefault="00001CBC" w:rsidP="00001CBC">
            <w:pPr>
              <w:pStyle w:val="PlainText"/>
              <w:jc w:val="both"/>
              <w:rPr>
                <w:rFonts w:ascii="Garamond" w:hAnsi="Garamond" w:cs="Tahoma"/>
                <w:sz w:val="24"/>
              </w:rPr>
            </w:pPr>
            <w:r w:rsidRPr="00FC2356">
              <w:rPr>
                <w:rFonts w:ascii="Garamond" w:hAnsi="Garamond" w:cs="Tahoma"/>
                <w:sz w:val="24"/>
              </w:rPr>
              <w:t>În perioada 2008-2012 s-au finalizat:</w:t>
            </w:r>
          </w:p>
          <w:p w:rsidR="00001CBC" w:rsidRPr="00FC2356" w:rsidRDefault="00001CBC" w:rsidP="00001CBC">
            <w:pPr>
              <w:pStyle w:val="PlainText"/>
              <w:jc w:val="both"/>
              <w:rPr>
                <w:rFonts w:ascii="Garamond" w:hAnsi="Garamond" w:cs="Tahoma"/>
                <w:sz w:val="24"/>
              </w:rPr>
            </w:pPr>
            <w:r w:rsidRPr="00FC2356">
              <w:rPr>
                <w:rFonts w:ascii="Garamond" w:hAnsi="Garamond" w:cs="Tahoma"/>
                <w:sz w:val="24"/>
              </w:rPr>
              <w:t>• 317 străzi însumând 101,94 km reţea publică de alimentare cu apă,</w:t>
            </w:r>
          </w:p>
          <w:p w:rsidR="00001CBC" w:rsidRPr="00FC2356" w:rsidRDefault="00001CBC" w:rsidP="00001CBC">
            <w:pPr>
              <w:pStyle w:val="PlainText"/>
              <w:jc w:val="both"/>
              <w:rPr>
                <w:rFonts w:ascii="Garamond" w:hAnsi="Garamond" w:cs="Tahoma"/>
                <w:sz w:val="24"/>
              </w:rPr>
            </w:pPr>
            <w:r w:rsidRPr="00FC2356">
              <w:rPr>
                <w:rFonts w:ascii="Garamond" w:hAnsi="Garamond" w:cs="Tahoma"/>
                <w:sz w:val="24"/>
              </w:rPr>
              <w:t xml:space="preserve"> • 40 km reţea publică de canalizare menajeră, </w:t>
            </w:r>
          </w:p>
          <w:p w:rsidR="00001CBC" w:rsidRPr="00FC2356" w:rsidRDefault="00001CBC" w:rsidP="00001CBC">
            <w:pPr>
              <w:pStyle w:val="PlainText"/>
              <w:jc w:val="both"/>
              <w:rPr>
                <w:rFonts w:ascii="Garamond" w:hAnsi="Garamond" w:cs="Tahoma"/>
                <w:sz w:val="24"/>
              </w:rPr>
            </w:pPr>
            <w:r w:rsidRPr="00FC2356">
              <w:rPr>
                <w:rFonts w:ascii="Garamond" w:hAnsi="Garamond" w:cs="Tahoma"/>
                <w:sz w:val="24"/>
              </w:rPr>
              <w:t xml:space="preserve">• 6,5 km reţea de publică de canalizare pluvială, </w:t>
            </w:r>
          </w:p>
          <w:p w:rsidR="00001CBC" w:rsidRPr="00FC2356" w:rsidRDefault="00001CBC" w:rsidP="00001CBC">
            <w:pPr>
              <w:pStyle w:val="PlainText"/>
              <w:jc w:val="both"/>
              <w:rPr>
                <w:rFonts w:ascii="Garamond" w:hAnsi="Garamond" w:cs="Tahoma"/>
                <w:sz w:val="24"/>
              </w:rPr>
            </w:pPr>
            <w:r w:rsidRPr="00FC2356">
              <w:rPr>
                <w:rFonts w:ascii="Garamond" w:hAnsi="Garamond" w:cs="Tahoma"/>
                <w:sz w:val="24"/>
              </w:rPr>
              <w:t xml:space="preserve">• 45,3 km reţea de drum public • 4 staţii de preepurare a apelor pluviale, </w:t>
            </w:r>
          </w:p>
          <w:p w:rsidR="00001CBC" w:rsidRPr="00FC2356" w:rsidRDefault="00001CBC" w:rsidP="00001CBC">
            <w:pPr>
              <w:pStyle w:val="PlainText"/>
              <w:jc w:val="both"/>
              <w:rPr>
                <w:rFonts w:ascii="Garamond" w:hAnsi="Garamond" w:cs="Tahoma"/>
                <w:sz w:val="24"/>
              </w:rPr>
            </w:pPr>
            <w:r w:rsidRPr="00FC2356">
              <w:rPr>
                <w:rFonts w:ascii="Garamond" w:hAnsi="Garamond" w:cs="Tahoma"/>
                <w:sz w:val="24"/>
              </w:rPr>
              <w:t>• 15 staţii de pompare a apelor uzate menajere • o staţie de pompare apă potabilă. Sunt în lucru, sau în diverse faze de finalizare:</w:t>
            </w:r>
          </w:p>
          <w:p w:rsidR="00001CBC" w:rsidRPr="00FC2356" w:rsidRDefault="00001CBC" w:rsidP="00001CBC">
            <w:pPr>
              <w:pStyle w:val="PlainText"/>
              <w:jc w:val="both"/>
              <w:rPr>
                <w:rFonts w:ascii="Garamond" w:hAnsi="Garamond" w:cs="Tahoma"/>
                <w:sz w:val="24"/>
                <w:lang w:val="pt-BR"/>
              </w:rPr>
            </w:pPr>
            <w:r w:rsidRPr="00FC2356">
              <w:rPr>
                <w:rFonts w:ascii="Garamond" w:hAnsi="Garamond" w:cs="Tahoma"/>
                <w:sz w:val="24"/>
              </w:rPr>
              <w:t xml:space="preserve">                     </w:t>
            </w:r>
            <w:r w:rsidRPr="00FC2356">
              <w:rPr>
                <w:rFonts w:ascii="Garamond" w:hAnsi="Garamond" w:cs="Tahoma"/>
                <w:sz w:val="24"/>
                <w:lang w:val="pt-BR"/>
              </w:rPr>
              <w:t xml:space="preserve">• 53 de străzi însumând 20 km reţea publică de alimentare cu apă, </w:t>
            </w:r>
          </w:p>
          <w:p w:rsidR="00001CBC" w:rsidRPr="00FC2356" w:rsidRDefault="00001CBC" w:rsidP="00001CBC">
            <w:pPr>
              <w:pStyle w:val="PlainText"/>
              <w:jc w:val="both"/>
              <w:rPr>
                <w:rFonts w:ascii="Garamond" w:hAnsi="Garamond" w:cs="Tahoma"/>
                <w:sz w:val="24"/>
                <w:lang w:val="pt-BR"/>
              </w:rPr>
            </w:pPr>
            <w:r w:rsidRPr="00FC2356">
              <w:rPr>
                <w:rFonts w:ascii="Garamond" w:hAnsi="Garamond" w:cs="Tahoma"/>
                <w:sz w:val="24"/>
                <w:lang w:val="pt-BR"/>
              </w:rPr>
              <w:t xml:space="preserve">                     • 14,600 m reţea publică de canalizare menajeră.</w:t>
            </w:r>
          </w:p>
          <w:p w:rsidR="00001CBC" w:rsidRPr="00FC2356" w:rsidRDefault="00001CBC" w:rsidP="00001CBC">
            <w:pPr>
              <w:spacing w:after="0" w:line="240" w:lineRule="auto"/>
              <w:rPr>
                <w:rFonts w:ascii="Garamond" w:eastAsia="Times New Roman" w:hAnsi="Garamond"/>
                <w:b/>
                <w:sz w:val="24"/>
                <w:szCs w:val="24"/>
              </w:rPr>
            </w:pPr>
          </w:p>
          <w:p w:rsidR="00001CBC" w:rsidRPr="00FC2356" w:rsidRDefault="00001CBC" w:rsidP="00001CBC">
            <w:pPr>
              <w:spacing w:after="0" w:line="240" w:lineRule="auto"/>
              <w:rPr>
                <w:rFonts w:ascii="Garamond" w:eastAsia="Times New Roman" w:hAnsi="Garamond"/>
                <w:b/>
                <w:sz w:val="24"/>
                <w:szCs w:val="24"/>
              </w:rPr>
            </w:pPr>
            <w:r w:rsidRPr="00FC2356">
              <w:rPr>
                <w:rFonts w:ascii="Garamond" w:eastAsia="Times New Roman" w:hAnsi="Garamond"/>
                <w:b/>
                <w:sz w:val="24"/>
                <w:szCs w:val="24"/>
              </w:rPr>
              <w:t>REŢEA APĂ</w:t>
            </w:r>
          </w:p>
          <w:p w:rsidR="00001CBC" w:rsidRPr="00FC2356" w:rsidRDefault="00001CBC" w:rsidP="00001CBC">
            <w:pPr>
              <w:pStyle w:val="ListParagraph"/>
              <w:numPr>
                <w:ilvl w:val="0"/>
                <w:numId w:val="37"/>
              </w:numPr>
              <w:suppressAutoHyphens w:val="0"/>
              <w:spacing w:after="0" w:line="240" w:lineRule="auto"/>
              <w:jc w:val="both"/>
              <w:rPr>
                <w:rFonts w:ascii="Garamond" w:hAnsi="Garamond"/>
                <w:sz w:val="24"/>
                <w:szCs w:val="24"/>
              </w:rPr>
            </w:pPr>
            <w:r w:rsidRPr="00FC2356">
              <w:rPr>
                <w:rFonts w:ascii="Garamond" w:hAnsi="Garamond"/>
                <w:sz w:val="24"/>
                <w:szCs w:val="24"/>
              </w:rPr>
              <w:t>Extindere reţea publică de apă potabilă, investitor S.C. Apa Nova Bucureşti S.A. în perioada 2002 –2014 TRIM I:</w:t>
            </w:r>
          </w:p>
          <w:p w:rsidR="00001CBC" w:rsidRDefault="00001CBC" w:rsidP="00001CBC">
            <w:pPr>
              <w:pStyle w:val="ListParagraph"/>
              <w:suppressAutoHyphens w:val="0"/>
              <w:spacing w:after="0" w:line="240" w:lineRule="auto"/>
              <w:jc w:val="both"/>
              <w:rPr>
                <w:rFonts w:ascii="Garamond" w:hAnsi="Garamond"/>
                <w:i/>
                <w:sz w:val="24"/>
                <w:szCs w:val="24"/>
              </w:rPr>
            </w:pPr>
          </w:p>
          <w:tbl>
            <w:tblPr>
              <w:tblW w:w="10452" w:type="dxa"/>
              <w:jc w:val="center"/>
              <w:tblInd w:w="456" w:type="dxa"/>
              <w:tblLayout w:type="fixed"/>
              <w:tblLook w:val="04A0"/>
            </w:tblPr>
            <w:tblGrid>
              <w:gridCol w:w="924"/>
              <w:gridCol w:w="630"/>
              <w:gridCol w:w="786"/>
              <w:gridCol w:w="630"/>
              <w:gridCol w:w="642"/>
              <w:gridCol w:w="630"/>
              <w:gridCol w:w="669"/>
              <w:gridCol w:w="630"/>
              <w:gridCol w:w="720"/>
              <w:gridCol w:w="630"/>
              <w:gridCol w:w="720"/>
              <w:gridCol w:w="720"/>
              <w:gridCol w:w="630"/>
              <w:gridCol w:w="681"/>
              <w:gridCol w:w="810"/>
            </w:tblGrid>
            <w:tr w:rsidR="00001CBC" w:rsidRPr="00C97AE3" w:rsidTr="00001CBC">
              <w:trPr>
                <w:trHeight w:val="21"/>
                <w:jc w:val="center"/>
              </w:trPr>
              <w:tc>
                <w:tcPr>
                  <w:tcW w:w="10452" w:type="dxa"/>
                  <w:gridSpan w:val="15"/>
                  <w:tcBorders>
                    <w:top w:val="nil"/>
                    <w:left w:val="single" w:sz="8" w:space="0" w:color="auto"/>
                    <w:bottom w:val="single" w:sz="8" w:space="0" w:color="auto"/>
                    <w:right w:val="nil"/>
                  </w:tcBorders>
                  <w:shd w:val="clear" w:color="auto" w:fill="B6DDE8" w:themeFill="accent5" w:themeFillTint="66"/>
                  <w:noWrap/>
                  <w:vAlign w:val="bottom"/>
                  <w:hideMark/>
                </w:tcPr>
                <w:p w:rsidR="00001CBC" w:rsidRPr="00C97AE3" w:rsidRDefault="00001CBC" w:rsidP="001E7583">
                  <w:pPr>
                    <w:spacing w:after="0" w:line="240" w:lineRule="auto"/>
                    <w:jc w:val="center"/>
                    <w:rPr>
                      <w:rFonts w:ascii="Garamond" w:eastAsia="Times New Roman" w:hAnsi="Garamond"/>
                      <w:b/>
                      <w:bCs/>
                      <w:color w:val="000000"/>
                      <w:sz w:val="24"/>
                      <w:szCs w:val="24"/>
                    </w:rPr>
                  </w:pPr>
                  <w:r w:rsidRPr="00C97AE3">
                    <w:rPr>
                      <w:rFonts w:ascii="Garamond" w:eastAsia="Times New Roman" w:hAnsi="Garamond"/>
                      <w:b/>
                      <w:bCs/>
                      <w:color w:val="000000"/>
                      <w:sz w:val="24"/>
                      <w:szCs w:val="24"/>
                    </w:rPr>
                    <w:t>EXTINDERE ANB RE</w:t>
                  </w:r>
                  <w:r>
                    <w:rPr>
                      <w:rFonts w:ascii="Garamond" w:eastAsia="Times New Roman" w:hAnsi="Garamond"/>
                      <w:b/>
                      <w:bCs/>
                      <w:color w:val="000000"/>
                      <w:sz w:val="24"/>
                      <w:szCs w:val="24"/>
                    </w:rPr>
                    <w:t>Ţ</w:t>
                  </w:r>
                  <w:r w:rsidRPr="00C97AE3">
                    <w:rPr>
                      <w:rFonts w:ascii="Garamond" w:eastAsia="Times New Roman" w:hAnsi="Garamond"/>
                      <w:b/>
                      <w:bCs/>
                      <w:color w:val="000000"/>
                      <w:sz w:val="24"/>
                      <w:szCs w:val="24"/>
                    </w:rPr>
                    <w:t>EA AP</w:t>
                  </w:r>
                  <w:r>
                    <w:rPr>
                      <w:rFonts w:ascii="Garamond" w:eastAsia="Times New Roman" w:hAnsi="Garamond"/>
                      <w:b/>
                      <w:bCs/>
                      <w:color w:val="000000"/>
                      <w:sz w:val="24"/>
                      <w:szCs w:val="24"/>
                    </w:rPr>
                    <w:t>Ă</w:t>
                  </w:r>
                  <w:r w:rsidRPr="00C97AE3">
                    <w:rPr>
                      <w:rFonts w:ascii="Garamond" w:eastAsia="Times New Roman" w:hAnsi="Garamond"/>
                      <w:b/>
                      <w:bCs/>
                      <w:color w:val="000000"/>
                      <w:sz w:val="24"/>
                      <w:szCs w:val="24"/>
                    </w:rPr>
                    <w:t xml:space="preserve">  (ml)</w:t>
                  </w:r>
                </w:p>
              </w:tc>
            </w:tr>
            <w:tr w:rsidR="00001CBC" w:rsidRPr="00C97AE3" w:rsidTr="00001CBC">
              <w:trPr>
                <w:trHeight w:val="111"/>
                <w:jc w:val="center"/>
              </w:trPr>
              <w:tc>
                <w:tcPr>
                  <w:tcW w:w="924" w:type="dxa"/>
                  <w:tcBorders>
                    <w:top w:val="nil"/>
                    <w:left w:val="single" w:sz="8" w:space="0" w:color="auto"/>
                    <w:bottom w:val="single" w:sz="8" w:space="0" w:color="auto"/>
                    <w:right w:val="single" w:sz="8" w:space="0" w:color="auto"/>
                  </w:tcBorders>
                  <w:shd w:val="clear" w:color="auto" w:fill="auto"/>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sector/ an executie</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2002</w:t>
                  </w:r>
                </w:p>
              </w:tc>
              <w:tc>
                <w:tcPr>
                  <w:tcW w:w="786"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2003</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2004</w:t>
                  </w:r>
                </w:p>
              </w:tc>
              <w:tc>
                <w:tcPr>
                  <w:tcW w:w="642"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2005</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2006</w:t>
                  </w:r>
                </w:p>
              </w:tc>
              <w:tc>
                <w:tcPr>
                  <w:tcW w:w="669"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2007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2008</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2009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2010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2011</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2012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2013</w:t>
                  </w:r>
                </w:p>
              </w:tc>
              <w:tc>
                <w:tcPr>
                  <w:tcW w:w="681" w:type="dxa"/>
                  <w:tcBorders>
                    <w:top w:val="nil"/>
                    <w:left w:val="nil"/>
                    <w:bottom w:val="single" w:sz="8" w:space="0" w:color="auto"/>
                    <w:right w:val="single" w:sz="8" w:space="0" w:color="auto"/>
                  </w:tcBorders>
                  <w:shd w:val="clear" w:color="auto" w:fill="auto"/>
                  <w:vAlign w:val="center"/>
                  <w:hideMark/>
                </w:tcPr>
                <w:p w:rsidR="00001CBC" w:rsidRPr="006C57B1" w:rsidRDefault="00001CBC" w:rsidP="00001CBC">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2014 T</w:t>
                  </w:r>
                  <w:r>
                    <w:rPr>
                      <w:rFonts w:ascii="Garamond" w:eastAsia="Times New Roman" w:hAnsi="Garamond"/>
                      <w:b/>
                      <w:bCs/>
                      <w:color w:val="000000"/>
                      <w:sz w:val="18"/>
                      <w:szCs w:val="18"/>
                    </w:rPr>
                    <w:t>rim.</w:t>
                  </w:r>
                  <w:r w:rsidRPr="006C57B1">
                    <w:rPr>
                      <w:rFonts w:ascii="Garamond" w:eastAsia="Times New Roman" w:hAnsi="Garamond"/>
                      <w:b/>
                      <w:bCs/>
                      <w:color w:val="000000"/>
                      <w:sz w:val="18"/>
                      <w:szCs w:val="18"/>
                    </w:rPr>
                    <w:t xml:space="preserve"> I</w:t>
                  </w:r>
                </w:p>
              </w:tc>
              <w:tc>
                <w:tcPr>
                  <w:tcW w:w="81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001CBC">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T</w:t>
                  </w:r>
                  <w:r>
                    <w:rPr>
                      <w:rFonts w:ascii="Garamond" w:eastAsia="Times New Roman" w:hAnsi="Garamond"/>
                      <w:b/>
                      <w:bCs/>
                      <w:color w:val="000000"/>
                      <w:sz w:val="18"/>
                      <w:szCs w:val="18"/>
                    </w:rPr>
                    <w:t>otal</w:t>
                  </w:r>
                </w:p>
              </w:tc>
            </w:tr>
            <w:tr w:rsidR="00001CBC" w:rsidRPr="00C97AE3" w:rsidTr="00001CBC">
              <w:trPr>
                <w:trHeight w:val="340"/>
                <w:jc w:val="center"/>
              </w:trPr>
              <w:tc>
                <w:tcPr>
                  <w:tcW w:w="924"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86"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1,113</w:t>
                  </w:r>
                </w:p>
              </w:tc>
              <w:tc>
                <w:tcPr>
                  <w:tcW w:w="642"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69"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1,440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1,419</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347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0 </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5,548</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6,999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543</w:t>
                  </w:r>
                </w:p>
              </w:tc>
              <w:tc>
                <w:tcPr>
                  <w:tcW w:w="681"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443</w:t>
                  </w:r>
                </w:p>
              </w:tc>
              <w:tc>
                <w:tcPr>
                  <w:tcW w:w="81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17,852</w:t>
                  </w:r>
                </w:p>
              </w:tc>
            </w:tr>
            <w:tr w:rsidR="00001CBC" w:rsidRPr="00C97AE3" w:rsidTr="00001CBC">
              <w:trPr>
                <w:trHeight w:val="340"/>
                <w:jc w:val="center"/>
              </w:trPr>
              <w:tc>
                <w:tcPr>
                  <w:tcW w:w="924"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2,098</w:t>
                  </w:r>
                </w:p>
              </w:tc>
              <w:tc>
                <w:tcPr>
                  <w:tcW w:w="786"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12,959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827</w:t>
                  </w:r>
                </w:p>
              </w:tc>
              <w:tc>
                <w:tcPr>
                  <w:tcW w:w="642"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197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692</w:t>
                  </w:r>
                </w:p>
              </w:tc>
              <w:tc>
                <w:tcPr>
                  <w:tcW w:w="669"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4,124</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860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1,402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1,641</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2,710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1,465</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1,582</w:t>
                  </w:r>
                </w:p>
              </w:tc>
              <w:tc>
                <w:tcPr>
                  <w:tcW w:w="681"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81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30,557</w:t>
                  </w:r>
                </w:p>
              </w:tc>
            </w:tr>
            <w:tr w:rsidR="00001CBC" w:rsidRPr="00C97AE3" w:rsidTr="00001CBC">
              <w:trPr>
                <w:trHeight w:val="340"/>
                <w:jc w:val="center"/>
              </w:trPr>
              <w:tc>
                <w:tcPr>
                  <w:tcW w:w="924"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580</w:t>
                  </w:r>
                </w:p>
              </w:tc>
              <w:tc>
                <w:tcPr>
                  <w:tcW w:w="786"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2,761</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656</w:t>
                  </w:r>
                </w:p>
              </w:tc>
              <w:tc>
                <w:tcPr>
                  <w:tcW w:w="642"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247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496</w:t>
                  </w:r>
                </w:p>
              </w:tc>
              <w:tc>
                <w:tcPr>
                  <w:tcW w:w="669"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2,959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1,329</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859</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401</w:t>
                  </w:r>
                </w:p>
              </w:tc>
              <w:tc>
                <w:tcPr>
                  <w:tcW w:w="681"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391</w:t>
                  </w:r>
                </w:p>
              </w:tc>
              <w:tc>
                <w:tcPr>
                  <w:tcW w:w="81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10,679</w:t>
                  </w:r>
                </w:p>
              </w:tc>
            </w:tr>
            <w:tr w:rsidR="00001CBC" w:rsidRPr="00C97AE3" w:rsidTr="00001CBC">
              <w:trPr>
                <w:trHeight w:val="340"/>
                <w:jc w:val="center"/>
              </w:trPr>
              <w:tc>
                <w:tcPr>
                  <w:tcW w:w="924"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86"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4,182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741</w:t>
                  </w:r>
                </w:p>
              </w:tc>
              <w:tc>
                <w:tcPr>
                  <w:tcW w:w="642"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318</w:t>
                  </w:r>
                </w:p>
              </w:tc>
              <w:tc>
                <w:tcPr>
                  <w:tcW w:w="669"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465</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102</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442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81"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81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6,250</w:t>
                  </w:r>
                </w:p>
              </w:tc>
            </w:tr>
            <w:tr w:rsidR="00001CBC" w:rsidRPr="00C97AE3" w:rsidTr="00001CBC">
              <w:trPr>
                <w:trHeight w:val="340"/>
                <w:jc w:val="center"/>
              </w:trPr>
              <w:tc>
                <w:tcPr>
                  <w:tcW w:w="924"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195</w:t>
                  </w:r>
                </w:p>
              </w:tc>
              <w:tc>
                <w:tcPr>
                  <w:tcW w:w="786"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3,633</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2,445</w:t>
                  </w:r>
                </w:p>
              </w:tc>
              <w:tc>
                <w:tcPr>
                  <w:tcW w:w="642"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2,668</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812</w:t>
                  </w:r>
                </w:p>
              </w:tc>
              <w:tc>
                <w:tcPr>
                  <w:tcW w:w="669"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4,321</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872</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2,187</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1,114</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13,477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830</w:t>
                  </w:r>
                </w:p>
              </w:tc>
              <w:tc>
                <w:tcPr>
                  <w:tcW w:w="681"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315</w:t>
                  </w:r>
                </w:p>
              </w:tc>
              <w:tc>
                <w:tcPr>
                  <w:tcW w:w="81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32,909</w:t>
                  </w:r>
                </w:p>
              </w:tc>
            </w:tr>
            <w:tr w:rsidR="00001CBC" w:rsidRPr="00C97AE3" w:rsidTr="00001CBC">
              <w:trPr>
                <w:trHeight w:val="367"/>
                <w:jc w:val="center"/>
              </w:trPr>
              <w:tc>
                <w:tcPr>
                  <w:tcW w:w="924"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6</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84</w:t>
                  </w:r>
                </w:p>
              </w:tc>
              <w:tc>
                <w:tcPr>
                  <w:tcW w:w="786"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305</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416</w:t>
                  </w:r>
                </w:p>
              </w:tc>
              <w:tc>
                <w:tcPr>
                  <w:tcW w:w="642"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132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124</w:t>
                  </w:r>
                </w:p>
              </w:tc>
              <w:tc>
                <w:tcPr>
                  <w:tcW w:w="669"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1,002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355</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1,146</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914</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1,782</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242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1,844</w:t>
                  </w:r>
                </w:p>
              </w:tc>
              <w:tc>
                <w:tcPr>
                  <w:tcW w:w="681"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1,453</w:t>
                  </w:r>
                </w:p>
              </w:tc>
              <w:tc>
                <w:tcPr>
                  <w:tcW w:w="81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9,799</w:t>
                  </w:r>
                </w:p>
              </w:tc>
            </w:tr>
            <w:tr w:rsidR="00001CBC" w:rsidRPr="00C97AE3" w:rsidTr="00001CBC">
              <w:trPr>
                <w:trHeight w:val="403"/>
                <w:jc w:val="center"/>
              </w:trPr>
              <w:tc>
                <w:tcPr>
                  <w:tcW w:w="92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001CBC" w:rsidRPr="006C57B1" w:rsidRDefault="00001CBC" w:rsidP="00001CBC">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T</w:t>
                  </w:r>
                  <w:r>
                    <w:rPr>
                      <w:rFonts w:ascii="Garamond" w:eastAsia="Times New Roman" w:hAnsi="Garamond"/>
                      <w:b/>
                      <w:bCs/>
                      <w:color w:val="000000"/>
                      <w:sz w:val="18"/>
                      <w:szCs w:val="18"/>
                    </w:rPr>
                    <w:t>otal</w:t>
                  </w:r>
                </w:p>
              </w:tc>
              <w:tc>
                <w:tcPr>
                  <w:tcW w:w="63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2,957</w:t>
                  </w:r>
                </w:p>
              </w:tc>
              <w:tc>
                <w:tcPr>
                  <w:tcW w:w="786"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23,840</w:t>
                  </w:r>
                </w:p>
              </w:tc>
              <w:tc>
                <w:tcPr>
                  <w:tcW w:w="63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6,198</w:t>
                  </w:r>
                </w:p>
              </w:tc>
              <w:tc>
                <w:tcPr>
                  <w:tcW w:w="642"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3,244</w:t>
                  </w:r>
                </w:p>
              </w:tc>
              <w:tc>
                <w:tcPr>
                  <w:tcW w:w="63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2,442</w:t>
                  </w:r>
                </w:p>
              </w:tc>
              <w:tc>
                <w:tcPr>
                  <w:tcW w:w="669"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14,311</w:t>
                  </w:r>
                </w:p>
              </w:tc>
              <w:tc>
                <w:tcPr>
                  <w:tcW w:w="63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4,937</w:t>
                  </w:r>
                </w:p>
              </w:tc>
              <w:tc>
                <w:tcPr>
                  <w:tcW w:w="72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2,935</w:t>
                  </w:r>
                </w:p>
              </w:tc>
              <w:tc>
                <w:tcPr>
                  <w:tcW w:w="63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4,742</w:t>
                  </w:r>
                </w:p>
              </w:tc>
              <w:tc>
                <w:tcPr>
                  <w:tcW w:w="72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12,013</w:t>
                  </w:r>
                </w:p>
              </w:tc>
              <w:tc>
                <w:tcPr>
                  <w:tcW w:w="72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22,625</w:t>
                  </w:r>
                </w:p>
              </w:tc>
              <w:tc>
                <w:tcPr>
                  <w:tcW w:w="63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5,200</w:t>
                  </w:r>
                </w:p>
              </w:tc>
              <w:tc>
                <w:tcPr>
                  <w:tcW w:w="681"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2,602</w:t>
                  </w:r>
                </w:p>
              </w:tc>
              <w:tc>
                <w:tcPr>
                  <w:tcW w:w="810" w:type="dxa"/>
                  <w:tcBorders>
                    <w:top w:val="nil"/>
                    <w:left w:val="nil"/>
                    <w:bottom w:val="single" w:sz="8" w:space="0" w:color="auto"/>
                    <w:right w:val="single" w:sz="8" w:space="0" w:color="auto"/>
                  </w:tcBorders>
                  <w:shd w:val="clear" w:color="auto" w:fill="B6DDE8" w:themeFill="accent5" w:themeFillTint="66"/>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108,046</w:t>
                  </w:r>
                </w:p>
              </w:tc>
            </w:tr>
          </w:tbl>
          <w:p w:rsidR="00001CBC" w:rsidRDefault="00001CBC" w:rsidP="00001CBC">
            <w:pPr>
              <w:tabs>
                <w:tab w:val="center" w:pos="4680"/>
                <w:tab w:val="right" w:pos="9360"/>
              </w:tabs>
              <w:snapToGrid w:val="0"/>
              <w:spacing w:after="0" w:line="240" w:lineRule="auto"/>
              <w:jc w:val="both"/>
              <w:rPr>
                <w:rFonts w:ascii="Garamond" w:hAnsi="Garamond"/>
                <w:sz w:val="24"/>
                <w:szCs w:val="24"/>
                <w:lang w:val="ro-RO"/>
              </w:rPr>
            </w:pPr>
          </w:p>
          <w:p w:rsidR="00001CBC" w:rsidRPr="00FC2356" w:rsidRDefault="00001CBC" w:rsidP="00001CBC">
            <w:pPr>
              <w:pStyle w:val="ListParagraph"/>
              <w:numPr>
                <w:ilvl w:val="0"/>
                <w:numId w:val="37"/>
              </w:numPr>
              <w:spacing w:after="0" w:line="240" w:lineRule="auto"/>
              <w:rPr>
                <w:rFonts w:ascii="Garamond" w:hAnsi="Garamond" w:cs="Tahoma"/>
                <w:sz w:val="24"/>
                <w:szCs w:val="24"/>
                <w:lang w:val="fr-FR"/>
              </w:rPr>
            </w:pPr>
            <w:r w:rsidRPr="00FC2356">
              <w:rPr>
                <w:rFonts w:ascii="Garamond" w:hAnsi="Garamond" w:cs="Tahoma"/>
                <w:sz w:val="24"/>
                <w:szCs w:val="24"/>
                <w:lang w:val="fr-FR"/>
              </w:rPr>
              <w:t xml:space="preserve">În cadrul </w:t>
            </w:r>
            <w:r w:rsidRPr="00FC2356">
              <w:rPr>
                <w:rFonts w:ascii="Garamond" w:hAnsi="Garamond" w:cs="Tahoma"/>
                <w:b/>
                <w:sz w:val="24"/>
                <w:szCs w:val="24"/>
                <w:lang w:val="fr-FR"/>
              </w:rPr>
              <w:t>programului BUCUR</w:t>
            </w:r>
            <w:r w:rsidRPr="00FC2356">
              <w:rPr>
                <w:rFonts w:ascii="Garamond" w:hAnsi="Garamond" w:cs="Tahoma"/>
                <w:sz w:val="24"/>
                <w:szCs w:val="24"/>
                <w:lang w:val="fr-FR"/>
              </w:rPr>
              <w:t xml:space="preserve"> situaţia extinderii </w:t>
            </w:r>
            <w:r w:rsidRPr="00FC2356">
              <w:rPr>
                <w:rFonts w:ascii="Garamond" w:hAnsi="Garamond" w:cs="Tahoma"/>
                <w:b/>
                <w:sz w:val="24"/>
                <w:szCs w:val="24"/>
                <w:lang w:val="fr-FR"/>
              </w:rPr>
              <w:t>reţelei publice de apă</w:t>
            </w:r>
            <w:r w:rsidRPr="00FC2356">
              <w:rPr>
                <w:rFonts w:ascii="Garamond" w:hAnsi="Garamond" w:cs="Tahoma"/>
                <w:sz w:val="24"/>
                <w:szCs w:val="24"/>
                <w:lang w:val="fr-FR"/>
              </w:rPr>
              <w:t xml:space="preserve"> la finalul </w:t>
            </w:r>
            <w:r w:rsidRPr="00FC2356">
              <w:rPr>
                <w:rFonts w:ascii="Garamond" w:hAnsi="Garamond"/>
                <w:sz w:val="24"/>
                <w:szCs w:val="24"/>
              </w:rPr>
              <w:t xml:space="preserve">trimestrului I al anului 2014 </w:t>
            </w:r>
            <w:r w:rsidRPr="00FC2356">
              <w:rPr>
                <w:rFonts w:ascii="Garamond" w:hAnsi="Garamond" w:cs="Tahoma"/>
                <w:sz w:val="24"/>
                <w:szCs w:val="24"/>
                <w:lang w:val="fr-FR"/>
              </w:rPr>
              <w:t>este următoarea (cuprinde totalitatea lucrărilor derulate î</w:t>
            </w:r>
            <w:r w:rsidRPr="00FC2356">
              <w:rPr>
                <w:rFonts w:ascii="Garamond" w:hAnsi="Garamond" w:cs="Tahoma"/>
                <w:b/>
                <w:sz w:val="24"/>
                <w:szCs w:val="24"/>
                <w:lang w:val="fr-FR"/>
              </w:rPr>
              <w:t>n perioada septembrie 2011</w:t>
            </w:r>
            <w:r w:rsidRPr="00FC2356">
              <w:rPr>
                <w:rFonts w:ascii="Garamond" w:hAnsi="Garamond"/>
                <w:b/>
                <w:sz w:val="24"/>
                <w:szCs w:val="24"/>
              </w:rPr>
              <w:t xml:space="preserve"> – martie 2014</w:t>
            </w:r>
            <w:r w:rsidRPr="00FC2356">
              <w:rPr>
                <w:rFonts w:ascii="Garamond" w:hAnsi="Garamond" w:cs="Tahoma"/>
                <w:sz w:val="24"/>
                <w:szCs w:val="24"/>
                <w:lang w:val="fr-FR"/>
              </w:rPr>
              <w:t>):</w:t>
            </w:r>
          </w:p>
          <w:p w:rsidR="00001CBC" w:rsidRPr="00001CBC" w:rsidRDefault="00001CBC" w:rsidP="00001CBC">
            <w:pPr>
              <w:pStyle w:val="ListParagraph"/>
              <w:spacing w:after="0" w:line="240" w:lineRule="auto"/>
              <w:rPr>
                <w:rFonts w:ascii="Garamond" w:hAnsi="Garamond" w:cs="Tahoma"/>
                <w:color w:val="002060"/>
                <w:sz w:val="24"/>
                <w:szCs w:val="24"/>
                <w:lang w:val="fr-FR"/>
              </w:rPr>
            </w:pPr>
          </w:p>
          <w:tbl>
            <w:tblPr>
              <w:tblW w:w="8239" w:type="dxa"/>
              <w:jc w:val="center"/>
              <w:tblInd w:w="88" w:type="dxa"/>
              <w:tblLayout w:type="fixed"/>
              <w:tblLook w:val="04A0"/>
            </w:tblPr>
            <w:tblGrid>
              <w:gridCol w:w="893"/>
              <w:gridCol w:w="1049"/>
              <w:gridCol w:w="1081"/>
              <w:gridCol w:w="5216"/>
            </w:tblGrid>
            <w:tr w:rsidR="00001CBC" w:rsidRPr="00C83F16" w:rsidTr="001E7583">
              <w:trPr>
                <w:trHeight w:val="335"/>
                <w:jc w:val="center"/>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jc w:val="center"/>
                    <w:rPr>
                      <w:rFonts w:ascii="Garamond" w:eastAsia="Times New Roman" w:hAnsi="Garamond" w:cs="Arial"/>
                      <w:b/>
                    </w:rPr>
                  </w:pPr>
                  <w:r w:rsidRPr="00FC2356">
                    <w:rPr>
                      <w:rFonts w:ascii="Garamond" w:eastAsia="Times New Roman" w:hAnsi="Garamond" w:cs="Arial"/>
                      <w:b/>
                    </w:rPr>
                    <w:t>Număr străzi</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jc w:val="center"/>
                    <w:rPr>
                      <w:rFonts w:ascii="Garamond" w:eastAsia="Times New Roman" w:hAnsi="Garamond" w:cs="Arial"/>
                      <w:b/>
                    </w:rPr>
                  </w:pPr>
                  <w:r w:rsidRPr="00FC2356">
                    <w:rPr>
                      <w:rFonts w:ascii="Garamond" w:eastAsia="Times New Roman" w:hAnsi="Garamond" w:cs="Arial"/>
                      <w:b/>
                    </w:rPr>
                    <w:t>Stadiul</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001CBC" w:rsidRPr="00FC2356" w:rsidRDefault="00001CBC" w:rsidP="001E7583">
                  <w:pPr>
                    <w:spacing w:after="0" w:line="240" w:lineRule="auto"/>
                    <w:jc w:val="center"/>
                    <w:rPr>
                      <w:rFonts w:ascii="Garamond" w:eastAsia="Times New Roman" w:hAnsi="Garamond" w:cs="Arial"/>
                      <w:b/>
                    </w:rPr>
                  </w:pPr>
                  <w:r w:rsidRPr="00FC2356">
                    <w:rPr>
                      <w:rFonts w:ascii="Garamond" w:eastAsia="Times New Roman" w:hAnsi="Garamond" w:cs="Arial"/>
                      <w:b/>
                    </w:rPr>
                    <w:t>Lungime (ml)</w:t>
                  </w:r>
                </w:p>
              </w:tc>
              <w:tc>
                <w:tcPr>
                  <w:tcW w:w="5216" w:type="dxa"/>
                  <w:tcBorders>
                    <w:top w:val="single" w:sz="4" w:space="0" w:color="auto"/>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rPr>
                      <w:rFonts w:ascii="Garamond" w:eastAsia="Times New Roman" w:hAnsi="Garamond" w:cs="Arial"/>
                      <w:b/>
                    </w:rPr>
                  </w:pPr>
                  <w:r w:rsidRPr="00FC2356">
                    <w:rPr>
                      <w:rFonts w:ascii="Garamond" w:eastAsia="Times New Roman" w:hAnsi="Garamond" w:cs="Arial"/>
                      <w:b/>
                    </w:rPr>
                    <w:t>Amplasamente</w:t>
                  </w:r>
                </w:p>
              </w:tc>
            </w:tr>
            <w:tr w:rsidR="00001CBC" w:rsidRPr="00C83F16" w:rsidTr="001E7583">
              <w:trPr>
                <w:trHeight w:val="261"/>
                <w:jc w:val="center"/>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jc w:val="center"/>
                    <w:rPr>
                      <w:rFonts w:ascii="Garamond" w:eastAsia="Times New Roman" w:hAnsi="Garamond" w:cs="Arial"/>
                    </w:rPr>
                  </w:pPr>
                  <w:r w:rsidRPr="00FC2356">
                    <w:rPr>
                      <w:rFonts w:ascii="Garamond" w:eastAsia="Times New Roman" w:hAnsi="Garamond" w:cs="Arial"/>
                    </w:rPr>
                    <w:t>86</w:t>
                  </w:r>
                </w:p>
              </w:tc>
              <w:tc>
                <w:tcPr>
                  <w:tcW w:w="1049" w:type="dxa"/>
                  <w:tcBorders>
                    <w:top w:val="nil"/>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rPr>
                      <w:rFonts w:ascii="Garamond" w:eastAsia="Times New Roman" w:hAnsi="Garamond" w:cs="Arial"/>
                    </w:rPr>
                  </w:pPr>
                  <w:r w:rsidRPr="00FC2356">
                    <w:rPr>
                      <w:rFonts w:ascii="Garamond" w:eastAsia="Times New Roman" w:hAnsi="Garamond" w:cs="Arial"/>
                    </w:rPr>
                    <w:t>recepţie</w:t>
                  </w:r>
                </w:p>
              </w:tc>
              <w:tc>
                <w:tcPr>
                  <w:tcW w:w="1081" w:type="dxa"/>
                  <w:tcBorders>
                    <w:top w:val="nil"/>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jc w:val="center"/>
                    <w:rPr>
                      <w:rFonts w:ascii="Garamond" w:eastAsia="Times New Roman" w:hAnsi="Garamond" w:cs="Arial"/>
                    </w:rPr>
                  </w:pPr>
                  <w:r w:rsidRPr="00FC2356">
                    <w:rPr>
                      <w:rFonts w:ascii="Garamond" w:eastAsia="Times New Roman" w:hAnsi="Garamond" w:cs="Arial"/>
                    </w:rPr>
                    <w:t>29,299</w:t>
                  </w:r>
                </w:p>
              </w:tc>
              <w:tc>
                <w:tcPr>
                  <w:tcW w:w="5216" w:type="dxa"/>
                  <w:tcBorders>
                    <w:top w:val="nil"/>
                    <w:left w:val="nil"/>
                    <w:bottom w:val="single" w:sz="4" w:space="0" w:color="auto"/>
                    <w:right w:val="single" w:sz="4" w:space="0" w:color="auto"/>
                  </w:tcBorders>
                  <w:shd w:val="clear" w:color="auto" w:fill="auto"/>
                  <w:vAlign w:val="center"/>
                  <w:hideMark/>
                </w:tcPr>
                <w:p w:rsidR="00001CBC" w:rsidRPr="00FC2356" w:rsidRDefault="00001CBC" w:rsidP="001E7583">
                  <w:pPr>
                    <w:spacing w:after="0" w:line="240" w:lineRule="auto"/>
                    <w:rPr>
                      <w:rFonts w:ascii="Garamond" w:eastAsia="Times New Roman" w:hAnsi="Garamond" w:cs="Arial"/>
                    </w:rPr>
                  </w:pPr>
                  <w:r w:rsidRPr="00FC2356">
                    <w:rPr>
                      <w:rFonts w:ascii="Garamond" w:eastAsia="Times New Roman" w:hAnsi="Garamond" w:cs="Arial"/>
                    </w:rPr>
                    <w:t>Zona Bucureşti Măgurele, zona Ion Creangă, zona Industriilor, zona Drum la Roşu, Dantelei, Alexandriei, etc.</w:t>
                  </w:r>
                </w:p>
              </w:tc>
            </w:tr>
            <w:tr w:rsidR="00001CBC" w:rsidRPr="00C83F16" w:rsidTr="001E7583">
              <w:trPr>
                <w:trHeight w:val="228"/>
                <w:jc w:val="center"/>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jc w:val="center"/>
                    <w:rPr>
                      <w:rFonts w:ascii="Garamond" w:eastAsia="Times New Roman" w:hAnsi="Garamond" w:cs="Arial"/>
                    </w:rPr>
                  </w:pPr>
                  <w:r w:rsidRPr="00FC2356">
                    <w:rPr>
                      <w:rFonts w:ascii="Garamond" w:eastAsia="Times New Roman" w:hAnsi="Garamond" w:cs="Arial"/>
                    </w:rPr>
                    <w:t>28</w:t>
                  </w:r>
                </w:p>
              </w:tc>
              <w:tc>
                <w:tcPr>
                  <w:tcW w:w="1049" w:type="dxa"/>
                  <w:tcBorders>
                    <w:top w:val="nil"/>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rPr>
                      <w:rFonts w:ascii="Garamond" w:eastAsia="Times New Roman" w:hAnsi="Garamond" w:cs="Arial"/>
                    </w:rPr>
                  </w:pPr>
                  <w:r w:rsidRPr="00FC2356">
                    <w:rPr>
                      <w:rFonts w:ascii="Garamond" w:eastAsia="Times New Roman" w:hAnsi="Garamond" w:cs="Arial"/>
                    </w:rPr>
                    <w:t>notă finalizare</w:t>
                  </w:r>
                </w:p>
              </w:tc>
              <w:tc>
                <w:tcPr>
                  <w:tcW w:w="1081" w:type="dxa"/>
                  <w:tcBorders>
                    <w:top w:val="nil"/>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jc w:val="center"/>
                    <w:rPr>
                      <w:rFonts w:ascii="Garamond" w:eastAsia="Times New Roman" w:hAnsi="Garamond" w:cs="Arial"/>
                    </w:rPr>
                  </w:pPr>
                  <w:r w:rsidRPr="00FC2356">
                    <w:rPr>
                      <w:rFonts w:ascii="Garamond" w:eastAsia="Times New Roman" w:hAnsi="Garamond" w:cs="Arial"/>
                    </w:rPr>
                    <w:t>7,349</w:t>
                  </w:r>
                </w:p>
              </w:tc>
              <w:tc>
                <w:tcPr>
                  <w:tcW w:w="5216" w:type="dxa"/>
                  <w:tcBorders>
                    <w:top w:val="nil"/>
                    <w:left w:val="nil"/>
                    <w:bottom w:val="single" w:sz="4" w:space="0" w:color="auto"/>
                    <w:right w:val="single" w:sz="4" w:space="0" w:color="auto"/>
                  </w:tcBorders>
                  <w:shd w:val="clear" w:color="auto" w:fill="auto"/>
                  <w:vAlign w:val="center"/>
                  <w:hideMark/>
                </w:tcPr>
                <w:p w:rsidR="00001CBC" w:rsidRPr="00FC2356" w:rsidRDefault="00001CBC" w:rsidP="001E7583">
                  <w:pPr>
                    <w:spacing w:after="0" w:line="240" w:lineRule="auto"/>
                    <w:rPr>
                      <w:rFonts w:ascii="Garamond" w:eastAsia="Times New Roman" w:hAnsi="Garamond" w:cs="Arial"/>
                    </w:rPr>
                  </w:pPr>
                  <w:r w:rsidRPr="00FC2356">
                    <w:rPr>
                      <w:rFonts w:ascii="Garamond" w:eastAsia="Times New Roman" w:hAnsi="Garamond" w:cs="Arial"/>
                    </w:rPr>
                    <w:t>Zona Petricani, zona Străuleşti, Prelungirea Ghencea,etc</w:t>
                  </w:r>
                </w:p>
              </w:tc>
            </w:tr>
            <w:tr w:rsidR="00001CBC" w:rsidRPr="00C83F16" w:rsidTr="001E7583">
              <w:trPr>
                <w:trHeight w:val="139"/>
                <w:jc w:val="center"/>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jc w:val="center"/>
                    <w:rPr>
                      <w:rFonts w:ascii="Garamond" w:eastAsia="Times New Roman" w:hAnsi="Garamond" w:cs="Arial"/>
                    </w:rPr>
                  </w:pPr>
                  <w:r w:rsidRPr="00FC2356">
                    <w:rPr>
                      <w:rFonts w:ascii="Garamond" w:eastAsia="Times New Roman" w:hAnsi="Garamond" w:cs="Arial"/>
                    </w:rPr>
                    <w:t>7</w:t>
                  </w:r>
                </w:p>
              </w:tc>
              <w:tc>
                <w:tcPr>
                  <w:tcW w:w="1049" w:type="dxa"/>
                  <w:tcBorders>
                    <w:top w:val="nil"/>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rPr>
                      <w:rFonts w:ascii="Garamond" w:eastAsia="Times New Roman" w:hAnsi="Garamond" w:cs="Arial"/>
                    </w:rPr>
                  </w:pPr>
                  <w:r w:rsidRPr="00FC2356">
                    <w:rPr>
                      <w:rFonts w:ascii="Garamond" w:eastAsia="Times New Roman" w:hAnsi="Garamond" w:cs="Arial"/>
                    </w:rPr>
                    <w:t>în lucru</w:t>
                  </w:r>
                </w:p>
              </w:tc>
              <w:tc>
                <w:tcPr>
                  <w:tcW w:w="1081" w:type="dxa"/>
                  <w:tcBorders>
                    <w:top w:val="nil"/>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jc w:val="center"/>
                    <w:rPr>
                      <w:rFonts w:ascii="Garamond" w:eastAsia="Times New Roman" w:hAnsi="Garamond" w:cs="Arial"/>
                    </w:rPr>
                  </w:pPr>
                  <w:r w:rsidRPr="00FC2356">
                    <w:rPr>
                      <w:rFonts w:ascii="Garamond" w:eastAsia="Times New Roman" w:hAnsi="Garamond" w:cs="Arial"/>
                    </w:rPr>
                    <w:t>1,902</w:t>
                  </w:r>
                </w:p>
              </w:tc>
              <w:tc>
                <w:tcPr>
                  <w:tcW w:w="5216" w:type="dxa"/>
                  <w:tcBorders>
                    <w:top w:val="nil"/>
                    <w:left w:val="nil"/>
                    <w:bottom w:val="single" w:sz="4" w:space="0" w:color="auto"/>
                    <w:right w:val="single" w:sz="4" w:space="0" w:color="auto"/>
                  </w:tcBorders>
                  <w:shd w:val="clear" w:color="auto" w:fill="auto"/>
                  <w:noWrap/>
                  <w:vAlign w:val="center"/>
                  <w:hideMark/>
                </w:tcPr>
                <w:p w:rsidR="00001CBC" w:rsidRPr="00FC2356" w:rsidRDefault="00001CBC" w:rsidP="001E7583">
                  <w:pPr>
                    <w:spacing w:after="0" w:line="240" w:lineRule="auto"/>
                    <w:rPr>
                      <w:rFonts w:ascii="Garamond" w:eastAsia="Times New Roman" w:hAnsi="Garamond" w:cs="Arial"/>
                    </w:rPr>
                  </w:pPr>
                  <w:r w:rsidRPr="00FC2356">
                    <w:rPr>
                      <w:rFonts w:ascii="Garamond" w:eastAsia="Times New Roman" w:hAnsi="Garamond" w:cs="Arial"/>
                    </w:rPr>
                    <w:t>Strada Drum Lăpuş, strada Eraclie Arion, strada Lăculeţ, Moigrad, etc.</w:t>
                  </w:r>
                </w:p>
              </w:tc>
            </w:tr>
          </w:tbl>
          <w:p w:rsidR="00001CBC" w:rsidRPr="00C97AE3" w:rsidRDefault="00001CBC" w:rsidP="00001CBC">
            <w:pPr>
              <w:pStyle w:val="ListParagraph"/>
              <w:spacing w:after="0" w:line="240" w:lineRule="auto"/>
              <w:rPr>
                <w:rFonts w:ascii="Garamond" w:hAnsi="Garamond"/>
                <w:sz w:val="24"/>
                <w:szCs w:val="24"/>
              </w:rPr>
            </w:pPr>
          </w:p>
          <w:p w:rsidR="00001CBC" w:rsidRPr="00FC2356" w:rsidRDefault="00001CBC" w:rsidP="00001CBC">
            <w:pPr>
              <w:pStyle w:val="ListParagraph"/>
              <w:numPr>
                <w:ilvl w:val="0"/>
                <w:numId w:val="37"/>
              </w:numPr>
              <w:suppressAutoHyphens w:val="0"/>
              <w:spacing w:after="0" w:line="240" w:lineRule="auto"/>
              <w:jc w:val="both"/>
              <w:rPr>
                <w:rFonts w:ascii="Garamond" w:hAnsi="Garamond"/>
                <w:sz w:val="24"/>
                <w:szCs w:val="24"/>
              </w:rPr>
            </w:pPr>
            <w:r w:rsidRPr="00FC2356">
              <w:rPr>
                <w:rFonts w:ascii="Garamond" w:hAnsi="Garamond"/>
                <w:sz w:val="24"/>
                <w:szCs w:val="24"/>
              </w:rPr>
              <w:t>Conform anchetei efectuate în cadrul DPLN, procentual din numărul total al străzilor 1,97 %, dintre acestea nu sunt echipate cu reţele publice de alimentare cu apă, astfel:</w:t>
            </w:r>
          </w:p>
          <w:p w:rsidR="00001CBC" w:rsidRPr="00FC2356" w:rsidRDefault="00001CBC" w:rsidP="00001CBC">
            <w:pPr>
              <w:spacing w:after="0" w:line="240" w:lineRule="auto"/>
              <w:jc w:val="both"/>
              <w:rPr>
                <w:rFonts w:ascii="Garamond" w:hAnsi="Garamond"/>
                <w:sz w:val="24"/>
                <w:szCs w:val="24"/>
              </w:rPr>
            </w:pPr>
          </w:p>
          <w:p w:rsidR="00001CBC" w:rsidRDefault="00001CBC" w:rsidP="00001CBC">
            <w:pPr>
              <w:spacing w:after="0" w:line="240" w:lineRule="auto"/>
              <w:jc w:val="both"/>
              <w:rPr>
                <w:rFonts w:ascii="Garamond" w:hAnsi="Garamond"/>
                <w:color w:val="002060"/>
                <w:sz w:val="24"/>
                <w:szCs w:val="24"/>
              </w:rPr>
            </w:pPr>
          </w:p>
          <w:p w:rsidR="00001CBC" w:rsidRDefault="00001CBC" w:rsidP="00001CBC">
            <w:pPr>
              <w:spacing w:after="0" w:line="240" w:lineRule="auto"/>
              <w:jc w:val="both"/>
              <w:rPr>
                <w:rFonts w:ascii="Garamond" w:hAnsi="Garamond"/>
                <w:color w:val="002060"/>
                <w:sz w:val="24"/>
                <w:szCs w:val="24"/>
              </w:rPr>
            </w:pPr>
          </w:p>
          <w:p w:rsidR="00001CBC" w:rsidRPr="00001CBC" w:rsidRDefault="00001CBC" w:rsidP="00001CBC">
            <w:pPr>
              <w:spacing w:after="0" w:line="240" w:lineRule="auto"/>
              <w:jc w:val="both"/>
              <w:rPr>
                <w:rFonts w:ascii="Garamond" w:hAnsi="Garamond"/>
                <w:color w:val="002060"/>
                <w:sz w:val="24"/>
                <w:szCs w:val="24"/>
              </w:rPr>
            </w:pPr>
          </w:p>
          <w:tbl>
            <w:tblPr>
              <w:tblW w:w="6657" w:type="dxa"/>
              <w:jc w:val="center"/>
              <w:tblInd w:w="80" w:type="dxa"/>
              <w:tblLayout w:type="fixed"/>
              <w:tblLook w:val="04A0"/>
            </w:tblPr>
            <w:tblGrid>
              <w:gridCol w:w="1091"/>
              <w:gridCol w:w="1226"/>
              <w:gridCol w:w="1440"/>
              <w:gridCol w:w="1169"/>
              <w:gridCol w:w="1731"/>
            </w:tblGrid>
            <w:tr w:rsidR="00001CBC" w:rsidRPr="00C97AE3" w:rsidTr="001E7583">
              <w:trPr>
                <w:trHeight w:val="22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CBC" w:rsidRPr="00C83F16" w:rsidRDefault="00001CBC" w:rsidP="001E7583">
                  <w:pPr>
                    <w:spacing w:after="0" w:line="240" w:lineRule="auto"/>
                    <w:jc w:val="center"/>
                    <w:rPr>
                      <w:rFonts w:ascii="Garamond" w:eastAsia="Times New Roman" w:hAnsi="Garamond"/>
                      <w:b/>
                      <w:color w:val="000000"/>
                    </w:rPr>
                  </w:pPr>
                  <w:r w:rsidRPr="00C83F16">
                    <w:rPr>
                      <w:rFonts w:ascii="Garamond" w:eastAsia="Times New Roman" w:hAnsi="Garamond"/>
                      <w:b/>
                      <w:color w:val="000000"/>
                    </w:rPr>
                    <w:t>Sector</w:t>
                  </w:r>
                </w:p>
              </w:tc>
              <w:tc>
                <w:tcPr>
                  <w:tcW w:w="1226" w:type="dxa"/>
                  <w:tcBorders>
                    <w:top w:val="single" w:sz="8" w:space="0" w:color="auto"/>
                    <w:left w:val="nil"/>
                    <w:bottom w:val="single" w:sz="8" w:space="0" w:color="auto"/>
                    <w:right w:val="nil"/>
                  </w:tcBorders>
                  <w:shd w:val="clear" w:color="auto" w:fill="FDE9D9" w:themeFill="accent6" w:themeFillTint="33"/>
                  <w:vAlign w:val="center"/>
                  <w:hideMark/>
                </w:tcPr>
                <w:p w:rsidR="00001CBC" w:rsidRPr="00C83F16" w:rsidRDefault="00001CBC" w:rsidP="001E7583">
                  <w:pPr>
                    <w:spacing w:after="0" w:line="240" w:lineRule="auto"/>
                    <w:jc w:val="center"/>
                    <w:rPr>
                      <w:rFonts w:ascii="Garamond" w:eastAsia="Times New Roman" w:hAnsi="Garamond"/>
                      <w:b/>
                      <w:color w:val="000000"/>
                    </w:rPr>
                  </w:pPr>
                  <w:r w:rsidRPr="00C83F16">
                    <w:rPr>
                      <w:rFonts w:ascii="Garamond" w:eastAsia="Times New Roman" w:hAnsi="Garamond"/>
                      <w:b/>
                      <w:color w:val="000000"/>
                    </w:rPr>
                    <w:t>total număr străzi</w:t>
                  </w:r>
                </w:p>
              </w:tc>
              <w:tc>
                <w:tcPr>
                  <w:tcW w:w="144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rsidR="00001CBC" w:rsidRPr="00C83F16" w:rsidRDefault="00001CBC" w:rsidP="001E7583">
                  <w:pPr>
                    <w:spacing w:after="0" w:line="240" w:lineRule="auto"/>
                    <w:jc w:val="center"/>
                    <w:rPr>
                      <w:rFonts w:ascii="Garamond" w:eastAsia="Times New Roman" w:hAnsi="Garamond"/>
                      <w:b/>
                      <w:color w:val="000000"/>
                    </w:rPr>
                  </w:pPr>
                  <w:r w:rsidRPr="00C83F16">
                    <w:rPr>
                      <w:rFonts w:ascii="Garamond" w:eastAsia="Times New Roman" w:hAnsi="Garamond"/>
                      <w:b/>
                      <w:color w:val="000000"/>
                    </w:rPr>
                    <w:t>total lungime (ml)</w:t>
                  </w:r>
                </w:p>
              </w:tc>
              <w:tc>
                <w:tcPr>
                  <w:tcW w:w="116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001CBC" w:rsidRPr="00C83F16" w:rsidRDefault="00001CBC" w:rsidP="001E7583">
                  <w:pPr>
                    <w:spacing w:after="0" w:line="240" w:lineRule="auto"/>
                    <w:jc w:val="center"/>
                    <w:rPr>
                      <w:rFonts w:ascii="Garamond" w:eastAsia="Times New Roman" w:hAnsi="Garamond"/>
                      <w:b/>
                      <w:color w:val="000000"/>
                    </w:rPr>
                  </w:pPr>
                  <w:r w:rsidRPr="00C83F16">
                    <w:rPr>
                      <w:rFonts w:ascii="Garamond" w:eastAsia="Times New Roman" w:hAnsi="Garamond"/>
                      <w:b/>
                      <w:color w:val="000000"/>
                    </w:rPr>
                    <w:t>număr străzi fără apă</w:t>
                  </w:r>
                </w:p>
              </w:tc>
              <w:tc>
                <w:tcPr>
                  <w:tcW w:w="173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001CBC" w:rsidRPr="00C83F16" w:rsidRDefault="00001CBC" w:rsidP="001E7583">
                  <w:pPr>
                    <w:spacing w:after="0" w:line="240" w:lineRule="auto"/>
                    <w:jc w:val="center"/>
                    <w:rPr>
                      <w:rFonts w:ascii="Garamond" w:eastAsia="Times New Roman" w:hAnsi="Garamond"/>
                      <w:b/>
                      <w:color w:val="000000"/>
                    </w:rPr>
                  </w:pPr>
                  <w:r w:rsidRPr="00C83F16">
                    <w:rPr>
                      <w:rFonts w:ascii="Garamond" w:eastAsia="Times New Roman" w:hAnsi="Garamond"/>
                      <w:b/>
                      <w:color w:val="000000"/>
                    </w:rPr>
                    <w:t>lungime străzi fără apă (ml)</w:t>
                  </w:r>
                </w:p>
              </w:tc>
            </w:tr>
            <w:tr w:rsidR="00001CBC" w:rsidRPr="00C97AE3" w:rsidTr="001E7583">
              <w:trPr>
                <w:trHeight w:val="148"/>
                <w:jc w:val="center"/>
              </w:trPr>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1</w:t>
                  </w:r>
                </w:p>
              </w:tc>
              <w:tc>
                <w:tcPr>
                  <w:tcW w:w="1226"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1,127</w:t>
                  </w:r>
                </w:p>
              </w:tc>
              <w:tc>
                <w:tcPr>
                  <w:tcW w:w="144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464,431</w:t>
                  </w:r>
                </w:p>
              </w:tc>
              <w:tc>
                <w:tcPr>
                  <w:tcW w:w="1169"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44</w:t>
                  </w:r>
                </w:p>
              </w:tc>
              <w:tc>
                <w:tcPr>
                  <w:tcW w:w="1731"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25,119</w:t>
                  </w:r>
                </w:p>
              </w:tc>
            </w:tr>
            <w:tr w:rsidR="00001CBC" w:rsidRPr="00C97AE3" w:rsidTr="001E7583">
              <w:trPr>
                <w:trHeight w:val="150"/>
                <w:jc w:val="center"/>
              </w:trPr>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2</w:t>
                  </w:r>
                </w:p>
              </w:tc>
              <w:tc>
                <w:tcPr>
                  <w:tcW w:w="1226"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957</w:t>
                  </w:r>
                </w:p>
              </w:tc>
              <w:tc>
                <w:tcPr>
                  <w:tcW w:w="144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334,571</w:t>
                  </w:r>
                </w:p>
              </w:tc>
              <w:tc>
                <w:tcPr>
                  <w:tcW w:w="1169"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2</w:t>
                  </w:r>
                </w:p>
              </w:tc>
              <w:tc>
                <w:tcPr>
                  <w:tcW w:w="1731"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769</w:t>
                  </w:r>
                </w:p>
              </w:tc>
            </w:tr>
            <w:tr w:rsidR="00001CBC" w:rsidRPr="00C97AE3" w:rsidTr="001E7583">
              <w:trPr>
                <w:trHeight w:val="150"/>
                <w:jc w:val="center"/>
              </w:trPr>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3</w:t>
                  </w:r>
                </w:p>
              </w:tc>
              <w:tc>
                <w:tcPr>
                  <w:tcW w:w="1226"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744</w:t>
                  </w:r>
                </w:p>
              </w:tc>
              <w:tc>
                <w:tcPr>
                  <w:tcW w:w="144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318,265</w:t>
                  </w:r>
                </w:p>
              </w:tc>
              <w:tc>
                <w:tcPr>
                  <w:tcW w:w="1169"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18</w:t>
                  </w:r>
                </w:p>
              </w:tc>
              <w:tc>
                <w:tcPr>
                  <w:tcW w:w="1731"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10,645</w:t>
                  </w:r>
                </w:p>
              </w:tc>
            </w:tr>
            <w:tr w:rsidR="00001CBC" w:rsidRPr="00C97AE3" w:rsidTr="001E7583">
              <w:trPr>
                <w:trHeight w:val="172"/>
                <w:jc w:val="center"/>
              </w:trPr>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4</w:t>
                  </w:r>
                </w:p>
              </w:tc>
              <w:tc>
                <w:tcPr>
                  <w:tcW w:w="1226"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602</w:t>
                  </w:r>
                </w:p>
              </w:tc>
              <w:tc>
                <w:tcPr>
                  <w:tcW w:w="144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226,868</w:t>
                  </w:r>
                </w:p>
              </w:tc>
              <w:tc>
                <w:tcPr>
                  <w:tcW w:w="1169"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9</w:t>
                  </w:r>
                </w:p>
              </w:tc>
              <w:tc>
                <w:tcPr>
                  <w:tcW w:w="1731"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3,326</w:t>
                  </w:r>
                </w:p>
              </w:tc>
            </w:tr>
            <w:tr w:rsidR="00001CBC" w:rsidRPr="00C97AE3" w:rsidTr="001E7583">
              <w:trPr>
                <w:trHeight w:val="128"/>
                <w:jc w:val="center"/>
              </w:trPr>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5</w:t>
                  </w:r>
                </w:p>
              </w:tc>
              <w:tc>
                <w:tcPr>
                  <w:tcW w:w="1226"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1,011</w:t>
                  </w:r>
                </w:p>
              </w:tc>
              <w:tc>
                <w:tcPr>
                  <w:tcW w:w="144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326,655</w:t>
                  </w:r>
                </w:p>
              </w:tc>
              <w:tc>
                <w:tcPr>
                  <w:tcW w:w="1169"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7</w:t>
                  </w:r>
                </w:p>
              </w:tc>
              <w:tc>
                <w:tcPr>
                  <w:tcW w:w="1731"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4,387</w:t>
                  </w:r>
                </w:p>
              </w:tc>
            </w:tr>
            <w:tr w:rsidR="00001CBC" w:rsidRPr="00C97AE3" w:rsidTr="001E7583">
              <w:trPr>
                <w:trHeight w:val="128"/>
                <w:jc w:val="center"/>
              </w:trPr>
              <w:tc>
                <w:tcPr>
                  <w:tcW w:w="1091" w:type="dxa"/>
                  <w:tcBorders>
                    <w:top w:val="nil"/>
                    <w:left w:val="single" w:sz="4" w:space="0" w:color="auto"/>
                    <w:bottom w:val="nil"/>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6</w:t>
                  </w:r>
                </w:p>
              </w:tc>
              <w:tc>
                <w:tcPr>
                  <w:tcW w:w="1226" w:type="dxa"/>
                  <w:tcBorders>
                    <w:top w:val="nil"/>
                    <w:left w:val="nil"/>
                    <w:bottom w:val="nil"/>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563</w:t>
                  </w:r>
                </w:p>
              </w:tc>
              <w:tc>
                <w:tcPr>
                  <w:tcW w:w="1440" w:type="dxa"/>
                  <w:tcBorders>
                    <w:top w:val="nil"/>
                    <w:left w:val="nil"/>
                    <w:bottom w:val="nil"/>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228,572</w:t>
                  </w:r>
                </w:p>
              </w:tc>
              <w:tc>
                <w:tcPr>
                  <w:tcW w:w="1169" w:type="dxa"/>
                  <w:tcBorders>
                    <w:top w:val="nil"/>
                    <w:left w:val="nil"/>
                    <w:bottom w:val="nil"/>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19</w:t>
                  </w:r>
                </w:p>
              </w:tc>
              <w:tc>
                <w:tcPr>
                  <w:tcW w:w="1731" w:type="dxa"/>
                  <w:tcBorders>
                    <w:top w:val="nil"/>
                    <w:left w:val="nil"/>
                    <w:bottom w:val="nil"/>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olor w:val="000000"/>
                    </w:rPr>
                  </w:pPr>
                  <w:r w:rsidRPr="00C83F16">
                    <w:rPr>
                      <w:rFonts w:ascii="Garamond" w:eastAsia="Times New Roman" w:hAnsi="Garamond"/>
                      <w:color w:val="000000"/>
                    </w:rPr>
                    <w:t>6,332</w:t>
                  </w:r>
                </w:p>
              </w:tc>
            </w:tr>
            <w:tr w:rsidR="00001CBC" w:rsidRPr="00C97AE3" w:rsidTr="001E7583">
              <w:trPr>
                <w:trHeight w:val="148"/>
                <w:jc w:val="center"/>
              </w:trPr>
              <w:tc>
                <w:tcPr>
                  <w:tcW w:w="10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rPr>
                  </w:pPr>
                  <w:r w:rsidRPr="00C83F16">
                    <w:rPr>
                      <w:rFonts w:ascii="Garamond" w:eastAsia="Times New Roman" w:hAnsi="Garamond"/>
                      <w:b/>
                      <w:bCs/>
                      <w:color w:val="000000"/>
                    </w:rPr>
                    <w:t>TOTAL</w:t>
                  </w:r>
                </w:p>
              </w:tc>
              <w:tc>
                <w:tcPr>
                  <w:tcW w:w="1226" w:type="dxa"/>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001CBC" w:rsidRPr="00C83F16" w:rsidRDefault="00001CBC" w:rsidP="001E7583">
                  <w:pPr>
                    <w:spacing w:after="0" w:line="240" w:lineRule="auto"/>
                    <w:jc w:val="center"/>
                    <w:rPr>
                      <w:rFonts w:ascii="Garamond" w:eastAsia="Times New Roman" w:hAnsi="Garamond"/>
                      <w:b/>
                      <w:bCs/>
                      <w:color w:val="000000"/>
                    </w:rPr>
                  </w:pPr>
                  <w:r w:rsidRPr="00C83F16">
                    <w:rPr>
                      <w:rFonts w:ascii="Garamond" w:eastAsia="Times New Roman" w:hAnsi="Garamond"/>
                      <w:b/>
                      <w:bCs/>
                      <w:color w:val="000000"/>
                    </w:rPr>
                    <w:t>5,004</w:t>
                  </w:r>
                </w:p>
              </w:tc>
              <w:tc>
                <w:tcPr>
                  <w:tcW w:w="1440" w:type="dxa"/>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001CBC" w:rsidRPr="00C83F16" w:rsidRDefault="00001CBC" w:rsidP="001E7583">
                  <w:pPr>
                    <w:spacing w:after="0" w:line="240" w:lineRule="auto"/>
                    <w:jc w:val="center"/>
                    <w:rPr>
                      <w:rFonts w:ascii="Garamond" w:eastAsia="Times New Roman" w:hAnsi="Garamond"/>
                      <w:b/>
                      <w:bCs/>
                      <w:color w:val="000000"/>
                    </w:rPr>
                  </w:pPr>
                  <w:r w:rsidRPr="00C83F16">
                    <w:rPr>
                      <w:rFonts w:ascii="Garamond" w:eastAsia="Times New Roman" w:hAnsi="Garamond"/>
                      <w:b/>
                      <w:bCs/>
                      <w:color w:val="000000"/>
                    </w:rPr>
                    <w:t>1,899,362</w:t>
                  </w:r>
                </w:p>
              </w:tc>
              <w:tc>
                <w:tcPr>
                  <w:tcW w:w="116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rsidR="00001CBC" w:rsidRPr="00C83F16" w:rsidRDefault="00001CBC" w:rsidP="001E7583">
                  <w:pPr>
                    <w:spacing w:after="0" w:line="240" w:lineRule="auto"/>
                    <w:jc w:val="center"/>
                    <w:rPr>
                      <w:rFonts w:ascii="Garamond" w:eastAsia="Times New Roman" w:hAnsi="Garamond"/>
                      <w:b/>
                      <w:bCs/>
                      <w:color w:val="000000"/>
                    </w:rPr>
                  </w:pPr>
                  <w:r w:rsidRPr="00C83F16">
                    <w:rPr>
                      <w:rFonts w:ascii="Garamond" w:eastAsia="Times New Roman" w:hAnsi="Garamond"/>
                      <w:b/>
                      <w:bCs/>
                      <w:color w:val="000000"/>
                    </w:rPr>
                    <w:t>99</w:t>
                  </w:r>
                </w:p>
              </w:tc>
              <w:tc>
                <w:tcPr>
                  <w:tcW w:w="1731"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rsidR="00001CBC" w:rsidRPr="00C83F16" w:rsidRDefault="00001CBC" w:rsidP="001E7583">
                  <w:pPr>
                    <w:spacing w:after="0" w:line="240" w:lineRule="auto"/>
                    <w:jc w:val="center"/>
                    <w:rPr>
                      <w:rFonts w:ascii="Garamond" w:eastAsia="Times New Roman" w:hAnsi="Garamond"/>
                      <w:b/>
                      <w:bCs/>
                      <w:color w:val="000000"/>
                    </w:rPr>
                  </w:pPr>
                  <w:r w:rsidRPr="00C83F16">
                    <w:rPr>
                      <w:rFonts w:ascii="Garamond" w:eastAsia="Times New Roman" w:hAnsi="Garamond"/>
                      <w:b/>
                      <w:bCs/>
                      <w:color w:val="000000"/>
                    </w:rPr>
                    <w:t>50,578</w:t>
                  </w:r>
                </w:p>
              </w:tc>
            </w:tr>
          </w:tbl>
          <w:p w:rsidR="00001CBC" w:rsidRDefault="00001CBC" w:rsidP="00001CBC">
            <w:pPr>
              <w:spacing w:after="0" w:line="240" w:lineRule="auto"/>
              <w:rPr>
                <w:rFonts w:ascii="Garamond" w:eastAsia="Times New Roman" w:hAnsi="Garamond"/>
                <w:b/>
                <w:sz w:val="24"/>
                <w:szCs w:val="24"/>
              </w:rPr>
            </w:pPr>
          </w:p>
          <w:p w:rsidR="00001CBC" w:rsidRPr="00C97AE3" w:rsidRDefault="00001CBC" w:rsidP="00001CBC">
            <w:pPr>
              <w:spacing w:after="0" w:line="240" w:lineRule="auto"/>
              <w:rPr>
                <w:rFonts w:ascii="Garamond" w:eastAsia="Times New Roman" w:hAnsi="Garamond"/>
                <w:b/>
                <w:sz w:val="24"/>
                <w:szCs w:val="24"/>
              </w:rPr>
            </w:pPr>
            <w:r w:rsidRPr="00C97AE3">
              <w:rPr>
                <w:rFonts w:ascii="Garamond" w:eastAsia="Times New Roman" w:hAnsi="Garamond"/>
                <w:b/>
                <w:sz w:val="24"/>
                <w:szCs w:val="24"/>
              </w:rPr>
              <w:t>RE</w:t>
            </w:r>
            <w:r>
              <w:rPr>
                <w:rFonts w:ascii="Garamond" w:eastAsia="Times New Roman" w:hAnsi="Garamond"/>
                <w:b/>
                <w:sz w:val="24"/>
                <w:szCs w:val="24"/>
              </w:rPr>
              <w:t>Ţ</w:t>
            </w:r>
            <w:r w:rsidRPr="00C97AE3">
              <w:rPr>
                <w:rFonts w:ascii="Garamond" w:eastAsia="Times New Roman" w:hAnsi="Garamond"/>
                <w:b/>
                <w:sz w:val="24"/>
                <w:szCs w:val="24"/>
              </w:rPr>
              <w:t>EA CANALIZARE</w:t>
            </w:r>
          </w:p>
          <w:p w:rsidR="00001CBC" w:rsidRDefault="00001CBC" w:rsidP="00001CBC">
            <w:pPr>
              <w:pStyle w:val="ListParagraph"/>
              <w:numPr>
                <w:ilvl w:val="0"/>
                <w:numId w:val="38"/>
              </w:numPr>
              <w:suppressAutoHyphens w:val="0"/>
              <w:spacing w:after="0" w:line="240" w:lineRule="auto"/>
              <w:jc w:val="both"/>
              <w:rPr>
                <w:rFonts w:ascii="Garamond" w:hAnsi="Garamond"/>
                <w:sz w:val="24"/>
                <w:szCs w:val="24"/>
              </w:rPr>
            </w:pPr>
            <w:r w:rsidRPr="00C97AE3">
              <w:rPr>
                <w:rFonts w:ascii="Garamond" w:hAnsi="Garamond"/>
                <w:sz w:val="24"/>
                <w:szCs w:val="24"/>
              </w:rPr>
              <w:t>Extindere re</w:t>
            </w:r>
            <w:r>
              <w:rPr>
                <w:rFonts w:ascii="Garamond" w:hAnsi="Garamond"/>
                <w:sz w:val="24"/>
                <w:szCs w:val="24"/>
              </w:rPr>
              <w:t>ţ</w:t>
            </w:r>
            <w:r w:rsidRPr="00C97AE3">
              <w:rPr>
                <w:rFonts w:ascii="Garamond" w:hAnsi="Garamond"/>
                <w:sz w:val="24"/>
                <w:szCs w:val="24"/>
              </w:rPr>
              <w:t>ea public</w:t>
            </w:r>
            <w:r>
              <w:rPr>
                <w:rFonts w:ascii="Garamond" w:hAnsi="Garamond"/>
                <w:sz w:val="24"/>
                <w:szCs w:val="24"/>
              </w:rPr>
              <w:t>ă</w:t>
            </w:r>
            <w:r w:rsidRPr="00C97AE3">
              <w:rPr>
                <w:rFonts w:ascii="Garamond" w:hAnsi="Garamond"/>
                <w:sz w:val="24"/>
                <w:szCs w:val="24"/>
              </w:rPr>
              <w:t xml:space="preserve"> de canalizare, investitor S</w:t>
            </w:r>
            <w:r>
              <w:rPr>
                <w:rFonts w:ascii="Garamond" w:hAnsi="Garamond"/>
                <w:sz w:val="24"/>
                <w:szCs w:val="24"/>
              </w:rPr>
              <w:t>.</w:t>
            </w:r>
            <w:r w:rsidRPr="00C97AE3">
              <w:rPr>
                <w:rFonts w:ascii="Garamond" w:hAnsi="Garamond"/>
                <w:sz w:val="24"/>
                <w:szCs w:val="24"/>
              </w:rPr>
              <w:t>C</w:t>
            </w:r>
            <w:r>
              <w:rPr>
                <w:rFonts w:ascii="Garamond" w:hAnsi="Garamond"/>
                <w:sz w:val="24"/>
                <w:szCs w:val="24"/>
              </w:rPr>
              <w:t>.</w:t>
            </w:r>
            <w:r w:rsidRPr="00C97AE3">
              <w:rPr>
                <w:rFonts w:ascii="Garamond" w:hAnsi="Garamond"/>
                <w:sz w:val="24"/>
                <w:szCs w:val="24"/>
              </w:rPr>
              <w:t xml:space="preserve"> APA NOVA Bucureşti S</w:t>
            </w:r>
            <w:r>
              <w:rPr>
                <w:rFonts w:ascii="Garamond" w:hAnsi="Garamond"/>
                <w:sz w:val="24"/>
                <w:szCs w:val="24"/>
              </w:rPr>
              <w:t>.</w:t>
            </w:r>
            <w:r w:rsidRPr="00C97AE3">
              <w:rPr>
                <w:rFonts w:ascii="Garamond" w:hAnsi="Garamond"/>
                <w:sz w:val="24"/>
                <w:szCs w:val="24"/>
              </w:rPr>
              <w:t>A</w:t>
            </w:r>
            <w:r>
              <w:rPr>
                <w:rFonts w:ascii="Garamond" w:hAnsi="Garamond"/>
                <w:sz w:val="24"/>
                <w:szCs w:val="24"/>
              </w:rPr>
              <w:t>.,</w:t>
            </w:r>
            <w:r w:rsidRPr="00C97AE3">
              <w:rPr>
                <w:rFonts w:ascii="Garamond" w:hAnsi="Garamond"/>
                <w:sz w:val="24"/>
                <w:szCs w:val="24"/>
              </w:rPr>
              <w:t xml:space="preserve"> </w:t>
            </w:r>
          </w:p>
          <w:p w:rsidR="00001CBC" w:rsidRDefault="00001CBC" w:rsidP="00001CBC">
            <w:pPr>
              <w:pStyle w:val="ListParagraph"/>
              <w:suppressAutoHyphens w:val="0"/>
              <w:spacing w:after="0" w:line="240" w:lineRule="auto"/>
              <w:jc w:val="both"/>
              <w:rPr>
                <w:rFonts w:ascii="Garamond" w:hAnsi="Garamond"/>
                <w:sz w:val="24"/>
                <w:szCs w:val="24"/>
              </w:rPr>
            </w:pPr>
            <w:r>
              <w:rPr>
                <w:rFonts w:ascii="Garamond" w:hAnsi="Garamond"/>
                <w:b/>
                <w:sz w:val="24"/>
                <w:szCs w:val="24"/>
              </w:rPr>
              <w:t xml:space="preserve">în perioada 2002 – 2014 </w:t>
            </w:r>
            <w:r w:rsidRPr="00C97AE3">
              <w:rPr>
                <w:rFonts w:ascii="Garamond" w:hAnsi="Garamond"/>
                <w:b/>
                <w:sz w:val="24"/>
                <w:szCs w:val="24"/>
              </w:rPr>
              <w:t>T</w:t>
            </w:r>
            <w:r>
              <w:rPr>
                <w:rFonts w:ascii="Garamond" w:hAnsi="Garamond"/>
                <w:b/>
                <w:sz w:val="24"/>
                <w:szCs w:val="24"/>
              </w:rPr>
              <w:t xml:space="preserve">rim. </w:t>
            </w:r>
            <w:r w:rsidRPr="00C97AE3">
              <w:rPr>
                <w:rFonts w:ascii="Garamond" w:hAnsi="Garamond"/>
                <w:b/>
                <w:sz w:val="24"/>
                <w:szCs w:val="24"/>
              </w:rPr>
              <w:t>I</w:t>
            </w:r>
            <w:r w:rsidRPr="00C97AE3">
              <w:rPr>
                <w:rFonts w:ascii="Garamond" w:hAnsi="Garamond"/>
                <w:sz w:val="24"/>
                <w:szCs w:val="24"/>
              </w:rPr>
              <w:t>:</w:t>
            </w:r>
          </w:p>
          <w:p w:rsidR="00001CBC" w:rsidRDefault="00001CBC" w:rsidP="00001CBC">
            <w:pPr>
              <w:pStyle w:val="ListParagraph"/>
              <w:suppressAutoHyphens w:val="0"/>
              <w:spacing w:after="0" w:line="240" w:lineRule="auto"/>
              <w:jc w:val="both"/>
              <w:rPr>
                <w:rFonts w:ascii="Garamond" w:hAnsi="Garamond"/>
                <w:sz w:val="24"/>
                <w:szCs w:val="24"/>
              </w:rPr>
            </w:pPr>
          </w:p>
          <w:tbl>
            <w:tblPr>
              <w:tblW w:w="10366" w:type="dxa"/>
              <w:jc w:val="center"/>
              <w:tblLayout w:type="fixed"/>
              <w:tblLook w:val="04A0"/>
            </w:tblPr>
            <w:tblGrid>
              <w:gridCol w:w="990"/>
              <w:gridCol w:w="638"/>
              <w:gridCol w:w="630"/>
              <w:gridCol w:w="630"/>
              <w:gridCol w:w="630"/>
              <w:gridCol w:w="630"/>
              <w:gridCol w:w="630"/>
              <w:gridCol w:w="630"/>
              <w:gridCol w:w="630"/>
              <w:gridCol w:w="605"/>
              <w:gridCol w:w="720"/>
              <w:gridCol w:w="720"/>
              <w:gridCol w:w="720"/>
              <w:gridCol w:w="720"/>
              <w:gridCol w:w="843"/>
            </w:tblGrid>
            <w:tr w:rsidR="00001CBC" w:rsidRPr="00C97AE3" w:rsidTr="00001CBC">
              <w:trPr>
                <w:trHeight w:val="210"/>
                <w:jc w:val="center"/>
              </w:trPr>
              <w:tc>
                <w:tcPr>
                  <w:tcW w:w="10366" w:type="dxa"/>
                  <w:gridSpan w:val="15"/>
                  <w:tcBorders>
                    <w:top w:val="nil"/>
                    <w:left w:val="single" w:sz="8" w:space="0" w:color="auto"/>
                    <w:bottom w:val="nil"/>
                    <w:right w:val="nil"/>
                  </w:tcBorders>
                  <w:shd w:val="clear" w:color="auto" w:fill="FABF8F" w:themeFill="accent6" w:themeFillTint="99"/>
                  <w:noWrap/>
                  <w:vAlign w:val="bottom"/>
                  <w:hideMark/>
                </w:tcPr>
                <w:p w:rsidR="00001CBC" w:rsidRPr="00C97AE3" w:rsidRDefault="00001CBC" w:rsidP="001E7583">
                  <w:pPr>
                    <w:spacing w:after="0" w:line="240" w:lineRule="auto"/>
                    <w:jc w:val="center"/>
                    <w:rPr>
                      <w:rFonts w:ascii="Garamond" w:eastAsia="Times New Roman" w:hAnsi="Garamond"/>
                      <w:b/>
                      <w:bCs/>
                      <w:color w:val="000000"/>
                      <w:sz w:val="24"/>
                      <w:szCs w:val="24"/>
                    </w:rPr>
                  </w:pPr>
                  <w:r w:rsidRPr="00C97AE3">
                    <w:rPr>
                      <w:rFonts w:ascii="Garamond" w:eastAsia="Times New Roman" w:hAnsi="Garamond"/>
                      <w:b/>
                      <w:bCs/>
                      <w:color w:val="000000"/>
                      <w:sz w:val="24"/>
                      <w:szCs w:val="24"/>
                    </w:rPr>
                    <w:t>EXTINDERE ANB RE</w:t>
                  </w:r>
                  <w:r>
                    <w:rPr>
                      <w:rFonts w:ascii="Garamond" w:eastAsia="Times New Roman" w:hAnsi="Garamond"/>
                      <w:b/>
                      <w:bCs/>
                      <w:color w:val="000000"/>
                      <w:sz w:val="24"/>
                      <w:szCs w:val="24"/>
                    </w:rPr>
                    <w:t>Ţ</w:t>
                  </w:r>
                  <w:r w:rsidRPr="00C97AE3">
                    <w:rPr>
                      <w:rFonts w:ascii="Garamond" w:eastAsia="Times New Roman" w:hAnsi="Garamond"/>
                      <w:b/>
                      <w:bCs/>
                      <w:color w:val="000000"/>
                      <w:sz w:val="24"/>
                      <w:szCs w:val="24"/>
                    </w:rPr>
                    <w:t>EA CANAL (ml)</w:t>
                  </w:r>
                </w:p>
              </w:tc>
            </w:tr>
            <w:tr w:rsidR="00001CBC" w:rsidRPr="00C97AE3" w:rsidTr="00001CBC">
              <w:trPr>
                <w:trHeight w:val="216"/>
                <w:jc w:val="center"/>
              </w:trPr>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sector/ an execuţie</w:t>
                  </w:r>
                </w:p>
              </w:tc>
              <w:tc>
                <w:tcPr>
                  <w:tcW w:w="638"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2002</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2003</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2004</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2005</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2006</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2007</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2008</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2009</w:t>
                  </w:r>
                </w:p>
              </w:tc>
              <w:tc>
                <w:tcPr>
                  <w:tcW w:w="605"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2010</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2012</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2012</w:t>
                  </w:r>
                </w:p>
              </w:tc>
              <w:tc>
                <w:tcPr>
                  <w:tcW w:w="720" w:type="dxa"/>
                  <w:tcBorders>
                    <w:top w:val="single" w:sz="8" w:space="0" w:color="auto"/>
                    <w:left w:val="nil"/>
                    <w:bottom w:val="single" w:sz="8" w:space="0" w:color="auto"/>
                    <w:right w:val="nil"/>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2013</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2014 TRIM I</w:t>
                  </w:r>
                </w:p>
              </w:tc>
              <w:tc>
                <w:tcPr>
                  <w:tcW w:w="843" w:type="dxa"/>
                  <w:tcBorders>
                    <w:top w:val="single" w:sz="8" w:space="0" w:color="auto"/>
                    <w:left w:val="nil"/>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b/>
                      <w:bCs/>
                      <w:color w:val="000000"/>
                      <w:sz w:val="18"/>
                      <w:szCs w:val="18"/>
                    </w:rPr>
                  </w:pPr>
                  <w:r w:rsidRPr="00C83F16">
                    <w:rPr>
                      <w:rFonts w:ascii="Garamond" w:eastAsia="Times New Roman" w:hAnsi="Garamond"/>
                      <w:b/>
                      <w:bCs/>
                      <w:color w:val="000000"/>
                      <w:sz w:val="18"/>
                      <w:szCs w:val="18"/>
                    </w:rPr>
                    <w:t>TOTAL</w:t>
                  </w:r>
                </w:p>
              </w:tc>
            </w:tr>
            <w:tr w:rsidR="00001CBC" w:rsidRPr="00C97AE3" w:rsidTr="00001CBC">
              <w:trPr>
                <w:trHeight w:val="403"/>
                <w:jc w:val="center"/>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w:t>
                  </w:r>
                </w:p>
              </w:tc>
              <w:tc>
                <w:tcPr>
                  <w:tcW w:w="638"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78</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158</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292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411</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1,170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1,223</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347</w:t>
                  </w:r>
                </w:p>
              </w:tc>
              <w:tc>
                <w:tcPr>
                  <w:tcW w:w="605"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4,207</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2,964</w:t>
                  </w:r>
                </w:p>
              </w:tc>
              <w:tc>
                <w:tcPr>
                  <w:tcW w:w="720" w:type="dxa"/>
                  <w:tcBorders>
                    <w:top w:val="nil"/>
                    <w:left w:val="nil"/>
                    <w:bottom w:val="single" w:sz="8" w:space="0" w:color="auto"/>
                    <w:right w:val="nil"/>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534</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732</w:t>
                  </w:r>
                </w:p>
              </w:tc>
              <w:tc>
                <w:tcPr>
                  <w:tcW w:w="843"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color w:val="000000"/>
                      <w:sz w:val="18"/>
                      <w:szCs w:val="18"/>
                    </w:rPr>
                  </w:pPr>
                  <w:r w:rsidRPr="006C57B1">
                    <w:rPr>
                      <w:rFonts w:ascii="Garamond" w:eastAsia="Times New Roman" w:hAnsi="Garamond"/>
                      <w:b/>
                      <w:color w:val="000000"/>
                      <w:sz w:val="18"/>
                      <w:szCs w:val="18"/>
                    </w:rPr>
                    <w:t>12,116</w:t>
                  </w:r>
                </w:p>
              </w:tc>
            </w:tr>
            <w:tr w:rsidR="00001CBC" w:rsidRPr="00C97AE3" w:rsidTr="00001CBC">
              <w:trPr>
                <w:trHeight w:val="412"/>
                <w:jc w:val="center"/>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w:t>
                  </w:r>
                </w:p>
              </w:tc>
              <w:tc>
                <w:tcPr>
                  <w:tcW w:w="638"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1,299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549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818</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559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818</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929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1,919</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5,316</w:t>
                  </w:r>
                </w:p>
              </w:tc>
              <w:tc>
                <w:tcPr>
                  <w:tcW w:w="605"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944</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6,798</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2,267</w:t>
                  </w:r>
                </w:p>
              </w:tc>
              <w:tc>
                <w:tcPr>
                  <w:tcW w:w="720" w:type="dxa"/>
                  <w:tcBorders>
                    <w:top w:val="nil"/>
                    <w:left w:val="nil"/>
                    <w:bottom w:val="single" w:sz="8" w:space="0" w:color="auto"/>
                    <w:right w:val="nil"/>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3,380</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843"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color w:val="000000"/>
                      <w:sz w:val="18"/>
                      <w:szCs w:val="18"/>
                    </w:rPr>
                  </w:pPr>
                  <w:r w:rsidRPr="006C57B1">
                    <w:rPr>
                      <w:rFonts w:ascii="Garamond" w:eastAsia="Times New Roman" w:hAnsi="Garamond"/>
                      <w:b/>
                      <w:color w:val="000000"/>
                      <w:sz w:val="18"/>
                      <w:szCs w:val="18"/>
                    </w:rPr>
                    <w:t>25,596</w:t>
                  </w:r>
                </w:p>
              </w:tc>
            </w:tr>
            <w:tr w:rsidR="00001CBC" w:rsidRPr="00C97AE3" w:rsidTr="00001CBC">
              <w:trPr>
                <w:trHeight w:val="367"/>
                <w:jc w:val="center"/>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w:t>
                  </w:r>
                </w:p>
              </w:tc>
              <w:tc>
                <w:tcPr>
                  <w:tcW w:w="638"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1,772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1,914</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798</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737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142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2,251</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2,422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291</w:t>
                  </w:r>
                </w:p>
              </w:tc>
              <w:tc>
                <w:tcPr>
                  <w:tcW w:w="605" w:type="dxa"/>
                  <w:tcBorders>
                    <w:top w:val="nil"/>
                    <w:left w:val="nil"/>
                    <w:bottom w:val="nil"/>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1,832</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20" w:type="dxa"/>
                  <w:tcBorders>
                    <w:top w:val="nil"/>
                    <w:left w:val="nil"/>
                    <w:bottom w:val="single" w:sz="8" w:space="0" w:color="auto"/>
                    <w:right w:val="nil"/>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344</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168</w:t>
                  </w:r>
                </w:p>
              </w:tc>
              <w:tc>
                <w:tcPr>
                  <w:tcW w:w="843"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color w:val="000000"/>
                      <w:sz w:val="18"/>
                      <w:szCs w:val="18"/>
                    </w:rPr>
                  </w:pPr>
                  <w:r w:rsidRPr="006C57B1">
                    <w:rPr>
                      <w:rFonts w:ascii="Garamond" w:eastAsia="Times New Roman" w:hAnsi="Garamond"/>
                      <w:b/>
                      <w:color w:val="000000"/>
                      <w:sz w:val="18"/>
                      <w:szCs w:val="18"/>
                    </w:rPr>
                    <w:t>12,671</w:t>
                  </w:r>
                </w:p>
              </w:tc>
            </w:tr>
            <w:tr w:rsidR="00001CBC" w:rsidRPr="00C97AE3" w:rsidTr="00001CBC">
              <w:trPr>
                <w:trHeight w:val="340"/>
                <w:jc w:val="center"/>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w:t>
                  </w:r>
                </w:p>
              </w:tc>
              <w:tc>
                <w:tcPr>
                  <w:tcW w:w="638"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167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200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168</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05" w:type="dxa"/>
                  <w:tcBorders>
                    <w:top w:val="single" w:sz="8" w:space="0" w:color="auto"/>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497</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259</w:t>
                  </w:r>
                </w:p>
              </w:tc>
              <w:tc>
                <w:tcPr>
                  <w:tcW w:w="720" w:type="dxa"/>
                  <w:tcBorders>
                    <w:top w:val="nil"/>
                    <w:left w:val="nil"/>
                    <w:bottom w:val="single" w:sz="8" w:space="0" w:color="auto"/>
                    <w:right w:val="nil"/>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843"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color w:val="000000"/>
                      <w:sz w:val="18"/>
                      <w:szCs w:val="18"/>
                    </w:rPr>
                  </w:pPr>
                  <w:r w:rsidRPr="006C57B1">
                    <w:rPr>
                      <w:rFonts w:ascii="Garamond" w:eastAsia="Times New Roman" w:hAnsi="Garamond"/>
                      <w:b/>
                      <w:color w:val="000000"/>
                      <w:sz w:val="18"/>
                      <w:szCs w:val="18"/>
                    </w:rPr>
                    <w:t>1,291</w:t>
                  </w:r>
                </w:p>
              </w:tc>
            </w:tr>
            <w:tr w:rsidR="00001CBC" w:rsidRPr="00C97AE3" w:rsidTr="00001CBC">
              <w:trPr>
                <w:trHeight w:val="340"/>
                <w:jc w:val="center"/>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5</w:t>
                  </w:r>
                </w:p>
              </w:tc>
              <w:tc>
                <w:tcPr>
                  <w:tcW w:w="638"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1,816</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2,072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237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2,877</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746</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4,310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198</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259</w:t>
                  </w:r>
                </w:p>
              </w:tc>
              <w:tc>
                <w:tcPr>
                  <w:tcW w:w="605"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478</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1,462</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11,585</w:t>
                  </w:r>
                </w:p>
              </w:tc>
              <w:tc>
                <w:tcPr>
                  <w:tcW w:w="720" w:type="dxa"/>
                  <w:tcBorders>
                    <w:top w:val="nil"/>
                    <w:left w:val="nil"/>
                    <w:bottom w:val="single" w:sz="8" w:space="0" w:color="auto"/>
                    <w:right w:val="nil"/>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1325</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288</w:t>
                  </w:r>
                </w:p>
              </w:tc>
              <w:tc>
                <w:tcPr>
                  <w:tcW w:w="843"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color w:val="000000"/>
                      <w:sz w:val="18"/>
                      <w:szCs w:val="18"/>
                    </w:rPr>
                  </w:pPr>
                  <w:r w:rsidRPr="006C57B1">
                    <w:rPr>
                      <w:rFonts w:ascii="Garamond" w:eastAsia="Times New Roman" w:hAnsi="Garamond"/>
                      <w:b/>
                      <w:color w:val="000000"/>
                      <w:sz w:val="18"/>
                      <w:szCs w:val="18"/>
                    </w:rPr>
                    <w:t>27,653</w:t>
                  </w:r>
                </w:p>
              </w:tc>
            </w:tr>
            <w:tr w:rsidR="00001CBC" w:rsidRPr="00C97AE3" w:rsidTr="00001CBC">
              <w:trPr>
                <w:trHeight w:val="430"/>
                <w:jc w:val="center"/>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6</w:t>
                  </w:r>
                </w:p>
              </w:tc>
              <w:tc>
                <w:tcPr>
                  <w:tcW w:w="638"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192</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175</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880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110</w:t>
                  </w:r>
                </w:p>
              </w:tc>
              <w:tc>
                <w:tcPr>
                  <w:tcW w:w="63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986</w:t>
                  </w:r>
                </w:p>
              </w:tc>
              <w:tc>
                <w:tcPr>
                  <w:tcW w:w="605"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231</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1,145</w:t>
                  </w:r>
                </w:p>
              </w:tc>
              <w:tc>
                <w:tcPr>
                  <w:tcW w:w="720"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1,026</w:t>
                  </w:r>
                </w:p>
              </w:tc>
              <w:tc>
                <w:tcPr>
                  <w:tcW w:w="720" w:type="dxa"/>
                  <w:tcBorders>
                    <w:top w:val="nil"/>
                    <w:left w:val="nil"/>
                    <w:bottom w:val="single" w:sz="8" w:space="0" w:color="auto"/>
                    <w:right w:val="nil"/>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2196</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color w:val="000000"/>
                      <w:sz w:val="18"/>
                      <w:szCs w:val="18"/>
                    </w:rPr>
                  </w:pPr>
                  <w:r w:rsidRPr="006C57B1">
                    <w:rPr>
                      <w:rFonts w:ascii="Garamond" w:eastAsia="Times New Roman" w:hAnsi="Garamond"/>
                      <w:color w:val="000000"/>
                      <w:sz w:val="18"/>
                      <w:szCs w:val="18"/>
                    </w:rPr>
                    <w:t>0</w:t>
                  </w:r>
                </w:p>
              </w:tc>
              <w:tc>
                <w:tcPr>
                  <w:tcW w:w="843" w:type="dxa"/>
                  <w:tcBorders>
                    <w:top w:val="nil"/>
                    <w:left w:val="nil"/>
                    <w:bottom w:val="single" w:sz="8" w:space="0" w:color="auto"/>
                    <w:right w:val="single" w:sz="8" w:space="0" w:color="auto"/>
                  </w:tcBorders>
                  <w:shd w:val="clear" w:color="auto" w:fill="auto"/>
                  <w:noWrap/>
                  <w:vAlign w:val="center"/>
                  <w:hideMark/>
                </w:tcPr>
                <w:p w:rsidR="00001CBC" w:rsidRPr="006C57B1" w:rsidRDefault="00001CBC" w:rsidP="001E7583">
                  <w:pPr>
                    <w:spacing w:after="0" w:line="240" w:lineRule="auto"/>
                    <w:jc w:val="center"/>
                    <w:rPr>
                      <w:rFonts w:ascii="Garamond" w:eastAsia="Times New Roman" w:hAnsi="Garamond"/>
                      <w:b/>
                      <w:color w:val="000000"/>
                      <w:sz w:val="18"/>
                      <w:szCs w:val="18"/>
                    </w:rPr>
                  </w:pPr>
                  <w:r w:rsidRPr="006C57B1">
                    <w:rPr>
                      <w:rFonts w:ascii="Garamond" w:eastAsia="Times New Roman" w:hAnsi="Garamond"/>
                      <w:b/>
                      <w:color w:val="000000"/>
                      <w:sz w:val="18"/>
                      <w:szCs w:val="18"/>
                    </w:rPr>
                    <w:t>6,941</w:t>
                  </w:r>
                </w:p>
              </w:tc>
            </w:tr>
            <w:tr w:rsidR="00001CBC" w:rsidRPr="00C97AE3" w:rsidTr="00001CBC">
              <w:trPr>
                <w:trHeight w:val="322"/>
                <w:jc w:val="center"/>
              </w:trPr>
              <w:tc>
                <w:tcPr>
                  <w:tcW w:w="990" w:type="dxa"/>
                  <w:tcBorders>
                    <w:top w:val="nil"/>
                    <w:left w:val="single" w:sz="8" w:space="0" w:color="auto"/>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TOTAL</w:t>
                  </w:r>
                </w:p>
              </w:tc>
              <w:tc>
                <w:tcPr>
                  <w:tcW w:w="638"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5,157</w:t>
                  </w:r>
                </w:p>
              </w:tc>
              <w:tc>
                <w:tcPr>
                  <w:tcW w:w="63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4,868</w:t>
                  </w:r>
                </w:p>
              </w:tc>
              <w:tc>
                <w:tcPr>
                  <w:tcW w:w="63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2,312</w:t>
                  </w:r>
                </w:p>
              </w:tc>
              <w:tc>
                <w:tcPr>
                  <w:tcW w:w="63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4,373</w:t>
                  </w:r>
                </w:p>
              </w:tc>
              <w:tc>
                <w:tcPr>
                  <w:tcW w:w="63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2,117</w:t>
                  </w:r>
                </w:p>
              </w:tc>
              <w:tc>
                <w:tcPr>
                  <w:tcW w:w="63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9,540</w:t>
                  </w:r>
                </w:p>
              </w:tc>
              <w:tc>
                <w:tcPr>
                  <w:tcW w:w="63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6,040</w:t>
                  </w:r>
                </w:p>
              </w:tc>
              <w:tc>
                <w:tcPr>
                  <w:tcW w:w="63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7,199</w:t>
                  </w:r>
                </w:p>
              </w:tc>
              <w:tc>
                <w:tcPr>
                  <w:tcW w:w="605"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1,653</w:t>
                  </w:r>
                </w:p>
              </w:tc>
              <w:tc>
                <w:tcPr>
                  <w:tcW w:w="72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15,941</w:t>
                  </w:r>
                </w:p>
              </w:tc>
              <w:tc>
                <w:tcPr>
                  <w:tcW w:w="720"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18,101</w:t>
                  </w:r>
                </w:p>
              </w:tc>
              <w:tc>
                <w:tcPr>
                  <w:tcW w:w="720" w:type="dxa"/>
                  <w:tcBorders>
                    <w:top w:val="nil"/>
                    <w:left w:val="nil"/>
                    <w:bottom w:val="single" w:sz="8" w:space="0" w:color="auto"/>
                    <w:right w:val="nil"/>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7,779</w:t>
                  </w:r>
                </w:p>
              </w:tc>
              <w:tc>
                <w:tcPr>
                  <w:tcW w:w="720" w:type="dxa"/>
                  <w:tcBorders>
                    <w:top w:val="nil"/>
                    <w:left w:val="single" w:sz="8" w:space="0" w:color="auto"/>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1,188</w:t>
                  </w:r>
                </w:p>
              </w:tc>
              <w:tc>
                <w:tcPr>
                  <w:tcW w:w="843" w:type="dxa"/>
                  <w:tcBorders>
                    <w:top w:val="nil"/>
                    <w:left w:val="nil"/>
                    <w:bottom w:val="single" w:sz="8" w:space="0" w:color="auto"/>
                    <w:right w:val="single" w:sz="8" w:space="0" w:color="auto"/>
                  </w:tcBorders>
                  <w:shd w:val="clear" w:color="auto" w:fill="FABF8F" w:themeFill="accent6" w:themeFillTint="99"/>
                  <w:noWrap/>
                  <w:vAlign w:val="center"/>
                  <w:hideMark/>
                </w:tcPr>
                <w:p w:rsidR="00001CBC" w:rsidRPr="006C57B1" w:rsidRDefault="00001CBC" w:rsidP="001E7583">
                  <w:pPr>
                    <w:spacing w:after="0" w:line="240" w:lineRule="auto"/>
                    <w:jc w:val="center"/>
                    <w:rPr>
                      <w:rFonts w:ascii="Garamond" w:eastAsia="Times New Roman" w:hAnsi="Garamond"/>
                      <w:b/>
                      <w:bCs/>
                      <w:color w:val="000000"/>
                      <w:sz w:val="18"/>
                      <w:szCs w:val="18"/>
                    </w:rPr>
                  </w:pPr>
                  <w:r w:rsidRPr="006C57B1">
                    <w:rPr>
                      <w:rFonts w:ascii="Garamond" w:eastAsia="Times New Roman" w:hAnsi="Garamond"/>
                      <w:b/>
                      <w:bCs/>
                      <w:color w:val="000000"/>
                      <w:sz w:val="18"/>
                      <w:szCs w:val="18"/>
                    </w:rPr>
                    <w:t>86,268</w:t>
                  </w:r>
                </w:p>
              </w:tc>
            </w:tr>
          </w:tbl>
          <w:p w:rsidR="00001CBC" w:rsidRDefault="00001CBC" w:rsidP="00001CBC">
            <w:pPr>
              <w:tabs>
                <w:tab w:val="center" w:pos="4680"/>
                <w:tab w:val="right" w:pos="9360"/>
              </w:tabs>
              <w:snapToGrid w:val="0"/>
              <w:spacing w:after="0" w:line="240" w:lineRule="auto"/>
              <w:jc w:val="both"/>
              <w:rPr>
                <w:rFonts w:ascii="Garamond" w:hAnsi="Garamond"/>
                <w:sz w:val="24"/>
                <w:szCs w:val="24"/>
                <w:lang w:val="ro-RO"/>
              </w:rPr>
            </w:pPr>
          </w:p>
          <w:p w:rsidR="00001CBC" w:rsidRPr="00001CBC" w:rsidRDefault="00001CBC" w:rsidP="00001CBC">
            <w:pPr>
              <w:pStyle w:val="ListParagraph"/>
              <w:numPr>
                <w:ilvl w:val="0"/>
                <w:numId w:val="38"/>
              </w:numPr>
              <w:spacing w:after="0" w:line="240" w:lineRule="auto"/>
              <w:rPr>
                <w:rFonts w:ascii="Garamond" w:hAnsi="Garamond"/>
                <w:sz w:val="24"/>
                <w:szCs w:val="24"/>
              </w:rPr>
            </w:pPr>
            <w:r w:rsidRPr="00001CBC">
              <w:rPr>
                <w:rFonts w:ascii="Garamond" w:hAnsi="Garamond"/>
                <w:sz w:val="24"/>
                <w:szCs w:val="24"/>
              </w:rPr>
              <w:t>În cadrul programului BUCUR situatia extinderii reţelei publice de canalizare la finele trimestrului I al anului 2014 se prezintă astfel (cuprinde totalitatea lucrărilor derulate î</w:t>
            </w:r>
            <w:r w:rsidRPr="00001CBC">
              <w:rPr>
                <w:rFonts w:ascii="Garamond" w:hAnsi="Garamond"/>
                <w:b/>
                <w:sz w:val="24"/>
                <w:szCs w:val="24"/>
              </w:rPr>
              <w:t xml:space="preserve">n perioada septembrie </w:t>
            </w:r>
          </w:p>
          <w:p w:rsidR="00001CBC" w:rsidRDefault="00001CBC" w:rsidP="00001CBC">
            <w:pPr>
              <w:spacing w:after="0" w:line="240" w:lineRule="auto"/>
              <w:ind w:left="360"/>
              <w:rPr>
                <w:rFonts w:ascii="Garamond" w:hAnsi="Garamond"/>
                <w:sz w:val="24"/>
                <w:szCs w:val="24"/>
              </w:rPr>
            </w:pPr>
            <w:r>
              <w:rPr>
                <w:rFonts w:ascii="Garamond" w:hAnsi="Garamond"/>
                <w:b/>
                <w:sz w:val="24"/>
                <w:szCs w:val="24"/>
              </w:rPr>
              <w:t xml:space="preserve">      </w:t>
            </w:r>
            <w:r w:rsidRPr="006C57B1">
              <w:rPr>
                <w:rFonts w:ascii="Garamond" w:hAnsi="Garamond"/>
                <w:b/>
                <w:sz w:val="24"/>
                <w:szCs w:val="24"/>
              </w:rPr>
              <w:t>2011 – martie 2014</w:t>
            </w:r>
            <w:r w:rsidRPr="006C57B1">
              <w:rPr>
                <w:rFonts w:ascii="Garamond" w:hAnsi="Garamond"/>
                <w:sz w:val="24"/>
                <w:szCs w:val="24"/>
              </w:rPr>
              <w:t>):</w:t>
            </w:r>
          </w:p>
          <w:p w:rsidR="00001CBC" w:rsidRPr="006C57B1" w:rsidRDefault="00001CBC" w:rsidP="00001CBC">
            <w:pPr>
              <w:spacing w:after="0" w:line="240" w:lineRule="auto"/>
              <w:ind w:left="360"/>
              <w:rPr>
                <w:rFonts w:ascii="Garamond" w:hAnsi="Garamond"/>
                <w:sz w:val="24"/>
                <w:szCs w:val="24"/>
              </w:rPr>
            </w:pPr>
          </w:p>
          <w:tbl>
            <w:tblPr>
              <w:tblW w:w="9500" w:type="dxa"/>
              <w:jc w:val="center"/>
              <w:tblInd w:w="103" w:type="dxa"/>
              <w:tblLayout w:type="fixed"/>
              <w:tblLook w:val="04A0"/>
            </w:tblPr>
            <w:tblGrid>
              <w:gridCol w:w="1140"/>
              <w:gridCol w:w="1135"/>
              <w:gridCol w:w="1170"/>
              <w:gridCol w:w="6055"/>
            </w:tblGrid>
            <w:tr w:rsidR="00001CBC" w:rsidRPr="00C97AE3" w:rsidTr="001E7583">
              <w:trPr>
                <w:trHeight w:val="480"/>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jc w:val="center"/>
                    <w:rPr>
                      <w:rFonts w:ascii="Garamond" w:eastAsia="Times New Roman" w:hAnsi="Garamond" w:cs="Arial"/>
                      <w:b/>
                    </w:rPr>
                  </w:pPr>
                  <w:r w:rsidRPr="00001CBC">
                    <w:rPr>
                      <w:rFonts w:ascii="Garamond" w:eastAsia="Times New Roman" w:hAnsi="Garamond" w:cs="Arial"/>
                      <w:b/>
                    </w:rPr>
                    <w:t>Număr străzi</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jc w:val="center"/>
                    <w:rPr>
                      <w:rFonts w:ascii="Garamond" w:eastAsia="Times New Roman" w:hAnsi="Garamond" w:cs="Arial"/>
                      <w:b/>
                    </w:rPr>
                  </w:pPr>
                  <w:r w:rsidRPr="00001CBC">
                    <w:rPr>
                      <w:rFonts w:ascii="Garamond" w:eastAsia="Times New Roman" w:hAnsi="Garamond" w:cs="Arial"/>
                      <w:b/>
                    </w:rPr>
                    <w:t>Stadiul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001CBC" w:rsidRPr="00001CBC" w:rsidRDefault="00001CBC" w:rsidP="001E7583">
                  <w:pPr>
                    <w:spacing w:after="0" w:line="240" w:lineRule="auto"/>
                    <w:jc w:val="center"/>
                    <w:rPr>
                      <w:rFonts w:ascii="Garamond" w:eastAsia="Times New Roman" w:hAnsi="Garamond" w:cs="Arial"/>
                      <w:b/>
                    </w:rPr>
                  </w:pPr>
                  <w:r w:rsidRPr="00001CBC">
                    <w:rPr>
                      <w:rFonts w:ascii="Garamond" w:eastAsia="Times New Roman" w:hAnsi="Garamond" w:cs="Arial"/>
                      <w:b/>
                    </w:rPr>
                    <w:t>Lungime (ml)</w:t>
                  </w:r>
                </w:p>
              </w:tc>
              <w:tc>
                <w:tcPr>
                  <w:tcW w:w="6055" w:type="dxa"/>
                  <w:tcBorders>
                    <w:top w:val="single" w:sz="4" w:space="0" w:color="auto"/>
                    <w:left w:val="nil"/>
                    <w:bottom w:val="single" w:sz="4" w:space="0" w:color="auto"/>
                    <w:right w:val="single" w:sz="4" w:space="0" w:color="auto"/>
                  </w:tcBorders>
                  <w:shd w:val="clear" w:color="auto" w:fill="auto"/>
                  <w:noWrap/>
                  <w:vAlign w:val="center"/>
                  <w:hideMark/>
                </w:tcPr>
                <w:p w:rsidR="00001CBC" w:rsidRPr="00001CBC" w:rsidRDefault="00001CBC" w:rsidP="00001CBC">
                  <w:pPr>
                    <w:spacing w:after="0" w:line="240" w:lineRule="auto"/>
                    <w:rPr>
                      <w:rFonts w:ascii="Garamond" w:eastAsia="Times New Roman" w:hAnsi="Garamond" w:cs="Arial"/>
                      <w:b/>
                    </w:rPr>
                  </w:pPr>
                  <w:r w:rsidRPr="00001CBC">
                    <w:rPr>
                      <w:rFonts w:ascii="Garamond" w:eastAsia="Times New Roman" w:hAnsi="Garamond" w:cs="Arial"/>
                      <w:b/>
                    </w:rPr>
                    <w:t>Amplasamente</w:t>
                  </w:r>
                </w:p>
              </w:tc>
            </w:tr>
            <w:tr w:rsidR="00001CBC" w:rsidRPr="00C97AE3" w:rsidTr="001E7583">
              <w:trPr>
                <w:trHeight w:val="48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jc w:val="center"/>
                    <w:rPr>
                      <w:rFonts w:ascii="Garamond" w:eastAsia="Times New Roman" w:hAnsi="Garamond" w:cs="Arial"/>
                    </w:rPr>
                  </w:pPr>
                  <w:r w:rsidRPr="00001CBC">
                    <w:rPr>
                      <w:rFonts w:ascii="Garamond" w:eastAsia="Times New Roman" w:hAnsi="Garamond" w:cs="Arial"/>
                    </w:rPr>
                    <w:t>89</w:t>
                  </w:r>
                </w:p>
              </w:tc>
              <w:tc>
                <w:tcPr>
                  <w:tcW w:w="1135" w:type="dxa"/>
                  <w:tcBorders>
                    <w:top w:val="nil"/>
                    <w:left w:val="nil"/>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rPr>
                      <w:rFonts w:ascii="Garamond" w:eastAsia="Times New Roman" w:hAnsi="Garamond" w:cs="Arial"/>
                    </w:rPr>
                  </w:pPr>
                  <w:r w:rsidRPr="00001CBC">
                    <w:rPr>
                      <w:rFonts w:ascii="Garamond" w:eastAsia="Times New Roman" w:hAnsi="Garamond" w:cs="Arial"/>
                    </w:rPr>
                    <w:t>recepţie</w:t>
                  </w:r>
                </w:p>
              </w:tc>
              <w:tc>
                <w:tcPr>
                  <w:tcW w:w="1170" w:type="dxa"/>
                  <w:tcBorders>
                    <w:top w:val="nil"/>
                    <w:left w:val="nil"/>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jc w:val="center"/>
                    <w:rPr>
                      <w:rFonts w:ascii="Garamond" w:eastAsia="Times New Roman" w:hAnsi="Garamond" w:cs="Arial"/>
                    </w:rPr>
                  </w:pPr>
                  <w:r w:rsidRPr="00001CBC">
                    <w:rPr>
                      <w:rFonts w:ascii="Garamond" w:eastAsia="Times New Roman" w:hAnsi="Garamond" w:cs="Arial"/>
                    </w:rPr>
                    <w:t>33,198</w:t>
                  </w:r>
                </w:p>
              </w:tc>
              <w:tc>
                <w:tcPr>
                  <w:tcW w:w="6055" w:type="dxa"/>
                  <w:tcBorders>
                    <w:top w:val="nil"/>
                    <w:left w:val="nil"/>
                    <w:bottom w:val="single" w:sz="4" w:space="0" w:color="auto"/>
                    <w:right w:val="single" w:sz="4" w:space="0" w:color="auto"/>
                  </w:tcBorders>
                  <w:shd w:val="clear" w:color="auto" w:fill="auto"/>
                  <w:vAlign w:val="center"/>
                  <w:hideMark/>
                </w:tcPr>
                <w:p w:rsidR="00001CBC" w:rsidRPr="00001CBC" w:rsidRDefault="00001CBC" w:rsidP="001E7583">
                  <w:pPr>
                    <w:spacing w:after="0" w:line="240" w:lineRule="auto"/>
                    <w:rPr>
                      <w:rFonts w:ascii="Garamond" w:eastAsia="Times New Roman" w:hAnsi="Garamond" w:cs="Arial"/>
                    </w:rPr>
                  </w:pPr>
                  <w:r w:rsidRPr="00001CBC">
                    <w:rPr>
                      <w:rFonts w:ascii="Garamond" w:eastAsia="Times New Roman" w:hAnsi="Garamond" w:cs="Arial"/>
                    </w:rPr>
                    <w:t>zona Bucureşti Măgurele, zona Ion Creangă, zona Industriilor, zona Andronache, zona Drum la Roşu, Dantelei, şoseaua Alexandriei, etc.</w:t>
                  </w:r>
                </w:p>
              </w:tc>
            </w:tr>
            <w:tr w:rsidR="00001CBC" w:rsidRPr="00C97AE3" w:rsidTr="001E7583">
              <w:trPr>
                <w:trHeight w:val="255"/>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jc w:val="center"/>
                    <w:rPr>
                      <w:rFonts w:ascii="Garamond" w:eastAsia="Times New Roman" w:hAnsi="Garamond" w:cs="Arial"/>
                    </w:rPr>
                  </w:pPr>
                  <w:r w:rsidRPr="00001CBC">
                    <w:rPr>
                      <w:rFonts w:ascii="Garamond" w:eastAsia="Times New Roman" w:hAnsi="Garamond" w:cs="Arial"/>
                    </w:rPr>
                    <w:t>27</w:t>
                  </w:r>
                </w:p>
              </w:tc>
              <w:tc>
                <w:tcPr>
                  <w:tcW w:w="1135" w:type="dxa"/>
                  <w:tcBorders>
                    <w:top w:val="nil"/>
                    <w:left w:val="nil"/>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rPr>
                      <w:rFonts w:ascii="Garamond" w:eastAsia="Times New Roman" w:hAnsi="Garamond" w:cs="Arial"/>
                    </w:rPr>
                  </w:pPr>
                  <w:r w:rsidRPr="00001CBC">
                    <w:rPr>
                      <w:rFonts w:ascii="Garamond" w:eastAsia="Times New Roman" w:hAnsi="Garamond" w:cs="Arial"/>
                    </w:rPr>
                    <w:t>notă finalizare</w:t>
                  </w:r>
                </w:p>
              </w:tc>
              <w:tc>
                <w:tcPr>
                  <w:tcW w:w="1170" w:type="dxa"/>
                  <w:tcBorders>
                    <w:top w:val="nil"/>
                    <w:left w:val="nil"/>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jc w:val="center"/>
                    <w:rPr>
                      <w:rFonts w:ascii="Garamond" w:eastAsia="Times New Roman" w:hAnsi="Garamond" w:cs="Arial"/>
                    </w:rPr>
                  </w:pPr>
                  <w:r w:rsidRPr="00001CBC">
                    <w:rPr>
                      <w:rFonts w:ascii="Garamond" w:eastAsia="Times New Roman" w:hAnsi="Garamond" w:cs="Arial"/>
                    </w:rPr>
                    <w:t>10,617</w:t>
                  </w:r>
                </w:p>
              </w:tc>
              <w:tc>
                <w:tcPr>
                  <w:tcW w:w="6055" w:type="dxa"/>
                  <w:tcBorders>
                    <w:top w:val="nil"/>
                    <w:left w:val="nil"/>
                    <w:bottom w:val="single" w:sz="4" w:space="0" w:color="auto"/>
                    <w:right w:val="single" w:sz="4" w:space="0" w:color="auto"/>
                  </w:tcBorders>
                  <w:shd w:val="clear" w:color="auto" w:fill="auto"/>
                  <w:noWrap/>
                  <w:vAlign w:val="bottom"/>
                  <w:hideMark/>
                </w:tcPr>
                <w:p w:rsidR="00001CBC" w:rsidRPr="00001CBC" w:rsidRDefault="00001CBC" w:rsidP="001E7583">
                  <w:pPr>
                    <w:spacing w:after="0" w:line="240" w:lineRule="auto"/>
                    <w:rPr>
                      <w:rFonts w:ascii="Garamond" w:eastAsia="Times New Roman" w:hAnsi="Garamond" w:cs="Arial"/>
                    </w:rPr>
                  </w:pPr>
                  <w:r w:rsidRPr="00001CBC">
                    <w:rPr>
                      <w:rFonts w:ascii="Garamond" w:eastAsia="Times New Roman" w:hAnsi="Garamond" w:cs="Arial"/>
                    </w:rPr>
                    <w:t>zona Petricani, zona Străulesti, etc</w:t>
                  </w:r>
                </w:p>
              </w:tc>
            </w:tr>
            <w:tr w:rsidR="00001CBC" w:rsidRPr="00C97AE3" w:rsidTr="00001CBC">
              <w:trPr>
                <w:trHeight w:val="458"/>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jc w:val="center"/>
                    <w:rPr>
                      <w:rFonts w:ascii="Garamond" w:eastAsia="Times New Roman" w:hAnsi="Garamond" w:cs="Arial"/>
                    </w:rPr>
                  </w:pPr>
                  <w:r w:rsidRPr="00001CBC">
                    <w:rPr>
                      <w:rFonts w:ascii="Garamond" w:eastAsia="Times New Roman" w:hAnsi="Garamond" w:cs="Arial"/>
                    </w:rPr>
                    <w:t>10</w:t>
                  </w:r>
                </w:p>
              </w:tc>
              <w:tc>
                <w:tcPr>
                  <w:tcW w:w="1135" w:type="dxa"/>
                  <w:tcBorders>
                    <w:top w:val="nil"/>
                    <w:left w:val="nil"/>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rPr>
                      <w:rFonts w:ascii="Garamond" w:eastAsia="Times New Roman" w:hAnsi="Garamond" w:cs="Arial"/>
                    </w:rPr>
                  </w:pPr>
                  <w:r w:rsidRPr="00001CBC">
                    <w:rPr>
                      <w:rFonts w:ascii="Garamond" w:eastAsia="Times New Roman" w:hAnsi="Garamond" w:cs="Arial"/>
                    </w:rPr>
                    <w:t>în lucru</w:t>
                  </w:r>
                </w:p>
              </w:tc>
              <w:tc>
                <w:tcPr>
                  <w:tcW w:w="1170" w:type="dxa"/>
                  <w:tcBorders>
                    <w:top w:val="nil"/>
                    <w:left w:val="nil"/>
                    <w:bottom w:val="single" w:sz="4" w:space="0" w:color="auto"/>
                    <w:right w:val="single" w:sz="4" w:space="0" w:color="auto"/>
                  </w:tcBorders>
                  <w:shd w:val="clear" w:color="auto" w:fill="auto"/>
                  <w:noWrap/>
                  <w:vAlign w:val="center"/>
                  <w:hideMark/>
                </w:tcPr>
                <w:p w:rsidR="00001CBC" w:rsidRPr="00001CBC" w:rsidRDefault="00001CBC" w:rsidP="001E7583">
                  <w:pPr>
                    <w:spacing w:after="0" w:line="240" w:lineRule="auto"/>
                    <w:jc w:val="center"/>
                    <w:rPr>
                      <w:rFonts w:ascii="Garamond" w:eastAsia="Times New Roman" w:hAnsi="Garamond" w:cs="Arial"/>
                    </w:rPr>
                  </w:pPr>
                  <w:r w:rsidRPr="00001CBC">
                    <w:rPr>
                      <w:rFonts w:ascii="Garamond" w:eastAsia="Times New Roman" w:hAnsi="Garamond" w:cs="Arial"/>
                    </w:rPr>
                    <w:t>2,469</w:t>
                  </w:r>
                </w:p>
              </w:tc>
              <w:tc>
                <w:tcPr>
                  <w:tcW w:w="6055" w:type="dxa"/>
                  <w:tcBorders>
                    <w:top w:val="nil"/>
                    <w:left w:val="nil"/>
                    <w:bottom w:val="single" w:sz="4" w:space="0" w:color="auto"/>
                    <w:right w:val="single" w:sz="4" w:space="0" w:color="auto"/>
                  </w:tcBorders>
                  <w:shd w:val="clear" w:color="auto" w:fill="auto"/>
                  <w:vAlign w:val="bottom"/>
                  <w:hideMark/>
                </w:tcPr>
                <w:p w:rsidR="00001CBC" w:rsidRPr="00001CBC" w:rsidRDefault="00001CBC" w:rsidP="001E7583">
                  <w:pPr>
                    <w:spacing w:after="0" w:line="240" w:lineRule="auto"/>
                    <w:rPr>
                      <w:rFonts w:ascii="Garamond" w:eastAsia="Times New Roman" w:hAnsi="Garamond" w:cs="Arial"/>
                    </w:rPr>
                  </w:pPr>
                  <w:r w:rsidRPr="00001CBC">
                    <w:rPr>
                      <w:rFonts w:ascii="Garamond" w:eastAsia="Times New Roman" w:hAnsi="Garamond" w:cs="Arial"/>
                    </w:rPr>
                    <w:t xml:space="preserve"> Strada Eraclie Arion, strada Drum Lăpuş, Moigrad, Lăculeţ, etc.</w:t>
                  </w:r>
                </w:p>
              </w:tc>
            </w:tr>
          </w:tbl>
          <w:p w:rsidR="00001CBC" w:rsidRPr="00C97AE3" w:rsidRDefault="00001CBC" w:rsidP="00001CBC">
            <w:pPr>
              <w:pStyle w:val="ListParagraph"/>
              <w:suppressAutoHyphens w:val="0"/>
              <w:spacing w:after="0" w:line="240" w:lineRule="auto"/>
              <w:jc w:val="both"/>
              <w:rPr>
                <w:rFonts w:ascii="Garamond" w:hAnsi="Garamond"/>
                <w:sz w:val="24"/>
                <w:szCs w:val="24"/>
              </w:rPr>
            </w:pPr>
          </w:p>
          <w:p w:rsidR="00001CBC" w:rsidRDefault="00001CBC" w:rsidP="00001CBC">
            <w:pPr>
              <w:pStyle w:val="ListParagraph"/>
              <w:numPr>
                <w:ilvl w:val="0"/>
                <w:numId w:val="38"/>
              </w:numPr>
              <w:suppressAutoHyphens w:val="0"/>
              <w:spacing w:after="0" w:line="240" w:lineRule="auto"/>
              <w:jc w:val="both"/>
              <w:rPr>
                <w:rFonts w:ascii="Garamond" w:hAnsi="Garamond"/>
                <w:sz w:val="24"/>
                <w:szCs w:val="24"/>
              </w:rPr>
            </w:pPr>
            <w:r w:rsidRPr="00C97AE3">
              <w:rPr>
                <w:rFonts w:ascii="Garamond" w:hAnsi="Garamond"/>
                <w:sz w:val="24"/>
                <w:szCs w:val="24"/>
              </w:rPr>
              <w:t xml:space="preserve">Conform anchetei efectuate </w:t>
            </w:r>
            <w:r>
              <w:rPr>
                <w:rFonts w:ascii="Garamond" w:hAnsi="Garamond"/>
                <w:sz w:val="24"/>
                <w:szCs w:val="24"/>
              </w:rPr>
              <w:t>î</w:t>
            </w:r>
            <w:r w:rsidRPr="00C97AE3">
              <w:rPr>
                <w:rFonts w:ascii="Garamond" w:hAnsi="Garamond"/>
                <w:sz w:val="24"/>
                <w:szCs w:val="24"/>
              </w:rPr>
              <w:t>n cadrul DPLN, procentual din num</w:t>
            </w:r>
            <w:r>
              <w:rPr>
                <w:rFonts w:ascii="Garamond" w:hAnsi="Garamond"/>
                <w:sz w:val="24"/>
                <w:szCs w:val="24"/>
              </w:rPr>
              <w:t>ă</w:t>
            </w:r>
            <w:r w:rsidRPr="00C97AE3">
              <w:rPr>
                <w:rFonts w:ascii="Garamond" w:hAnsi="Garamond"/>
                <w:sz w:val="24"/>
                <w:szCs w:val="24"/>
              </w:rPr>
              <w:t>rul total al str</w:t>
            </w:r>
            <w:r>
              <w:rPr>
                <w:rFonts w:ascii="Garamond" w:hAnsi="Garamond"/>
                <w:sz w:val="24"/>
                <w:szCs w:val="24"/>
              </w:rPr>
              <w:t>ă</w:t>
            </w:r>
            <w:r w:rsidRPr="00C97AE3">
              <w:rPr>
                <w:rFonts w:ascii="Garamond" w:hAnsi="Garamond"/>
                <w:sz w:val="24"/>
                <w:szCs w:val="24"/>
              </w:rPr>
              <w:t>zilor, 2,39 % dintre acestea nu sunt echipate cu re</w:t>
            </w:r>
            <w:r>
              <w:rPr>
                <w:rFonts w:ascii="Garamond" w:hAnsi="Garamond"/>
                <w:sz w:val="24"/>
                <w:szCs w:val="24"/>
              </w:rPr>
              <w:t>ţ</w:t>
            </w:r>
            <w:r w:rsidRPr="00C97AE3">
              <w:rPr>
                <w:rFonts w:ascii="Garamond" w:hAnsi="Garamond"/>
                <w:sz w:val="24"/>
                <w:szCs w:val="24"/>
              </w:rPr>
              <w:t>ele publice de canalizare, astfel:</w:t>
            </w:r>
          </w:p>
          <w:p w:rsidR="00001CBC" w:rsidRPr="00C97AE3" w:rsidRDefault="00001CBC" w:rsidP="00001CBC">
            <w:pPr>
              <w:pStyle w:val="ListParagraph"/>
              <w:suppressAutoHyphens w:val="0"/>
              <w:spacing w:after="0" w:line="240" w:lineRule="auto"/>
              <w:jc w:val="both"/>
              <w:rPr>
                <w:rFonts w:ascii="Garamond" w:hAnsi="Garamond"/>
                <w:sz w:val="24"/>
                <w:szCs w:val="24"/>
              </w:rPr>
            </w:pPr>
          </w:p>
          <w:tbl>
            <w:tblPr>
              <w:tblW w:w="6184" w:type="dxa"/>
              <w:jc w:val="center"/>
              <w:tblInd w:w="79" w:type="dxa"/>
              <w:tblLayout w:type="fixed"/>
              <w:tblLook w:val="04A0"/>
            </w:tblPr>
            <w:tblGrid>
              <w:gridCol w:w="996"/>
              <w:gridCol w:w="1120"/>
              <w:gridCol w:w="1183"/>
              <w:gridCol w:w="1343"/>
              <w:gridCol w:w="1542"/>
            </w:tblGrid>
            <w:tr w:rsidR="00001CBC" w:rsidRPr="00C97AE3" w:rsidTr="001E7583">
              <w:trPr>
                <w:trHeight w:val="325"/>
                <w:jc w:val="center"/>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1CBC" w:rsidRPr="00C83F16" w:rsidRDefault="00001CBC" w:rsidP="001E7583">
                  <w:pPr>
                    <w:spacing w:after="0" w:line="240" w:lineRule="auto"/>
                    <w:jc w:val="center"/>
                    <w:rPr>
                      <w:rFonts w:ascii="Garamond" w:eastAsia="Times New Roman" w:hAnsi="Garamond" w:cs="Arial"/>
                      <w:b/>
                      <w:color w:val="000000"/>
                    </w:rPr>
                  </w:pPr>
                  <w:r w:rsidRPr="00C83F16">
                    <w:rPr>
                      <w:rFonts w:ascii="Garamond" w:eastAsia="Times New Roman" w:hAnsi="Garamond" w:cs="Arial"/>
                      <w:b/>
                      <w:color w:val="000000"/>
                    </w:rPr>
                    <w:t>Sector</w:t>
                  </w:r>
                </w:p>
              </w:tc>
              <w:tc>
                <w:tcPr>
                  <w:tcW w:w="1120" w:type="dxa"/>
                  <w:tcBorders>
                    <w:top w:val="single" w:sz="8" w:space="0" w:color="auto"/>
                    <w:left w:val="nil"/>
                    <w:bottom w:val="single" w:sz="8" w:space="0" w:color="auto"/>
                    <w:right w:val="nil"/>
                  </w:tcBorders>
                  <w:shd w:val="clear" w:color="auto" w:fill="F2DBDB" w:themeFill="accent2" w:themeFillTint="33"/>
                  <w:vAlign w:val="center"/>
                  <w:hideMark/>
                </w:tcPr>
                <w:p w:rsidR="00001CBC" w:rsidRPr="00C83F16" w:rsidRDefault="00001CBC" w:rsidP="001E7583">
                  <w:pPr>
                    <w:spacing w:after="0" w:line="240" w:lineRule="auto"/>
                    <w:jc w:val="center"/>
                    <w:rPr>
                      <w:rFonts w:ascii="Garamond" w:eastAsia="Times New Roman" w:hAnsi="Garamond" w:cs="Arial"/>
                      <w:b/>
                      <w:color w:val="000000"/>
                    </w:rPr>
                  </w:pPr>
                  <w:r w:rsidRPr="00C83F16">
                    <w:rPr>
                      <w:rFonts w:ascii="Garamond" w:eastAsia="Times New Roman" w:hAnsi="Garamond" w:cs="Arial"/>
                      <w:b/>
                      <w:color w:val="000000"/>
                    </w:rPr>
                    <w:t>total număr străzi</w:t>
                  </w:r>
                </w:p>
              </w:tc>
              <w:tc>
                <w:tcPr>
                  <w:tcW w:w="1183"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001CBC" w:rsidRPr="00C83F16" w:rsidRDefault="00001CBC" w:rsidP="001E7583">
                  <w:pPr>
                    <w:spacing w:after="0" w:line="240" w:lineRule="auto"/>
                    <w:jc w:val="center"/>
                    <w:rPr>
                      <w:rFonts w:ascii="Garamond" w:eastAsia="Times New Roman" w:hAnsi="Garamond" w:cs="Arial"/>
                      <w:b/>
                      <w:color w:val="000000"/>
                    </w:rPr>
                  </w:pPr>
                  <w:r w:rsidRPr="00C83F16">
                    <w:rPr>
                      <w:rFonts w:ascii="Garamond" w:eastAsia="Times New Roman" w:hAnsi="Garamond" w:cs="Arial"/>
                      <w:b/>
                      <w:color w:val="000000"/>
                    </w:rPr>
                    <w:t>total lungime (ml)</w:t>
                  </w:r>
                </w:p>
              </w:tc>
              <w:tc>
                <w:tcPr>
                  <w:tcW w:w="1343" w:type="dxa"/>
                  <w:tcBorders>
                    <w:top w:val="single" w:sz="8" w:space="0" w:color="auto"/>
                    <w:left w:val="nil"/>
                    <w:bottom w:val="single" w:sz="8" w:space="0" w:color="auto"/>
                    <w:right w:val="nil"/>
                  </w:tcBorders>
                  <w:shd w:val="clear" w:color="auto" w:fill="E5DFEC" w:themeFill="accent4" w:themeFillTint="33"/>
                  <w:vAlign w:val="center"/>
                  <w:hideMark/>
                </w:tcPr>
                <w:p w:rsidR="00001CBC" w:rsidRPr="00C83F16" w:rsidRDefault="00001CBC" w:rsidP="001E7583">
                  <w:pPr>
                    <w:spacing w:after="0" w:line="240" w:lineRule="auto"/>
                    <w:jc w:val="center"/>
                    <w:rPr>
                      <w:rFonts w:ascii="Garamond" w:eastAsia="Times New Roman" w:hAnsi="Garamond" w:cs="Arial"/>
                      <w:b/>
                      <w:color w:val="000000"/>
                    </w:rPr>
                  </w:pPr>
                  <w:r w:rsidRPr="00C83F16">
                    <w:rPr>
                      <w:rFonts w:ascii="Garamond" w:eastAsia="Times New Roman" w:hAnsi="Garamond" w:cs="Arial"/>
                      <w:b/>
                      <w:color w:val="000000"/>
                    </w:rPr>
                    <w:t>număr străzi fără canalizare</w:t>
                  </w:r>
                </w:p>
              </w:tc>
              <w:tc>
                <w:tcPr>
                  <w:tcW w:w="1542" w:type="dxa"/>
                  <w:tcBorders>
                    <w:top w:val="single" w:sz="8" w:space="0" w:color="auto"/>
                    <w:left w:val="single" w:sz="4" w:space="0" w:color="auto"/>
                    <w:bottom w:val="single" w:sz="4" w:space="0" w:color="auto"/>
                    <w:right w:val="single" w:sz="8" w:space="0" w:color="auto"/>
                  </w:tcBorders>
                  <w:shd w:val="clear" w:color="auto" w:fill="E5DFEC" w:themeFill="accent4" w:themeFillTint="33"/>
                  <w:vAlign w:val="center"/>
                  <w:hideMark/>
                </w:tcPr>
                <w:p w:rsidR="00001CBC" w:rsidRPr="00C83F16" w:rsidRDefault="00001CBC" w:rsidP="001E7583">
                  <w:pPr>
                    <w:spacing w:after="0" w:line="240" w:lineRule="auto"/>
                    <w:jc w:val="center"/>
                    <w:rPr>
                      <w:rFonts w:ascii="Garamond" w:eastAsia="Times New Roman" w:hAnsi="Garamond" w:cs="Arial"/>
                      <w:b/>
                      <w:color w:val="000000"/>
                    </w:rPr>
                  </w:pPr>
                  <w:r w:rsidRPr="00C83F16">
                    <w:rPr>
                      <w:rFonts w:ascii="Garamond" w:eastAsia="Times New Roman" w:hAnsi="Garamond" w:cs="Arial"/>
                      <w:b/>
                      <w:color w:val="000000"/>
                    </w:rPr>
                    <w:t>lungime străzi fără canalizare (ml)</w:t>
                  </w:r>
                </w:p>
              </w:tc>
            </w:tr>
            <w:tr w:rsidR="00001CBC" w:rsidRPr="00C97AE3" w:rsidTr="001E7583">
              <w:trPr>
                <w:trHeight w:val="145"/>
                <w:jc w:val="center"/>
              </w:trPr>
              <w:tc>
                <w:tcPr>
                  <w:tcW w:w="996" w:type="dxa"/>
                  <w:tcBorders>
                    <w:top w:val="nil"/>
                    <w:left w:val="single" w:sz="8"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1,127</w:t>
                  </w:r>
                </w:p>
              </w:tc>
              <w:tc>
                <w:tcPr>
                  <w:tcW w:w="1183"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464,431</w:t>
                  </w:r>
                </w:p>
              </w:tc>
              <w:tc>
                <w:tcPr>
                  <w:tcW w:w="1343" w:type="dxa"/>
                  <w:tcBorders>
                    <w:top w:val="nil"/>
                    <w:left w:val="nil"/>
                    <w:bottom w:val="single" w:sz="4" w:space="0" w:color="auto"/>
                    <w:right w:val="nil"/>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48</w:t>
                  </w:r>
                </w:p>
              </w:tc>
              <w:tc>
                <w:tcPr>
                  <w:tcW w:w="1542" w:type="dxa"/>
                  <w:tcBorders>
                    <w:top w:val="nil"/>
                    <w:left w:val="single" w:sz="4" w:space="0" w:color="auto"/>
                    <w:bottom w:val="single" w:sz="4"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32,757</w:t>
                  </w:r>
                </w:p>
              </w:tc>
            </w:tr>
            <w:tr w:rsidR="00001CBC" w:rsidRPr="00C97AE3" w:rsidTr="001E7583">
              <w:trPr>
                <w:trHeight w:val="145"/>
                <w:jc w:val="center"/>
              </w:trPr>
              <w:tc>
                <w:tcPr>
                  <w:tcW w:w="996" w:type="dxa"/>
                  <w:tcBorders>
                    <w:top w:val="nil"/>
                    <w:left w:val="single" w:sz="8"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2</w:t>
                  </w:r>
                </w:p>
              </w:tc>
              <w:tc>
                <w:tcPr>
                  <w:tcW w:w="112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957</w:t>
                  </w:r>
                </w:p>
              </w:tc>
              <w:tc>
                <w:tcPr>
                  <w:tcW w:w="1183"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334,571</w:t>
                  </w:r>
                </w:p>
              </w:tc>
              <w:tc>
                <w:tcPr>
                  <w:tcW w:w="1343" w:type="dxa"/>
                  <w:tcBorders>
                    <w:top w:val="nil"/>
                    <w:left w:val="nil"/>
                    <w:bottom w:val="single" w:sz="4" w:space="0" w:color="auto"/>
                    <w:right w:val="nil"/>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5</w:t>
                  </w:r>
                </w:p>
              </w:tc>
              <w:tc>
                <w:tcPr>
                  <w:tcW w:w="1542" w:type="dxa"/>
                  <w:tcBorders>
                    <w:top w:val="nil"/>
                    <w:left w:val="single" w:sz="4" w:space="0" w:color="auto"/>
                    <w:bottom w:val="single" w:sz="4"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1,425</w:t>
                  </w:r>
                </w:p>
              </w:tc>
            </w:tr>
            <w:tr w:rsidR="00001CBC" w:rsidRPr="00C97AE3" w:rsidTr="001E7583">
              <w:trPr>
                <w:trHeight w:val="145"/>
                <w:jc w:val="center"/>
              </w:trPr>
              <w:tc>
                <w:tcPr>
                  <w:tcW w:w="996" w:type="dxa"/>
                  <w:tcBorders>
                    <w:top w:val="nil"/>
                    <w:left w:val="single" w:sz="8"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3</w:t>
                  </w:r>
                </w:p>
              </w:tc>
              <w:tc>
                <w:tcPr>
                  <w:tcW w:w="112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744</w:t>
                  </w:r>
                </w:p>
              </w:tc>
              <w:tc>
                <w:tcPr>
                  <w:tcW w:w="1183"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318,265</w:t>
                  </w:r>
                </w:p>
              </w:tc>
              <w:tc>
                <w:tcPr>
                  <w:tcW w:w="1343" w:type="dxa"/>
                  <w:tcBorders>
                    <w:top w:val="nil"/>
                    <w:left w:val="nil"/>
                    <w:bottom w:val="single" w:sz="4" w:space="0" w:color="auto"/>
                    <w:right w:val="nil"/>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23</w:t>
                  </w:r>
                </w:p>
              </w:tc>
              <w:tc>
                <w:tcPr>
                  <w:tcW w:w="1542" w:type="dxa"/>
                  <w:tcBorders>
                    <w:top w:val="nil"/>
                    <w:left w:val="single" w:sz="4" w:space="0" w:color="auto"/>
                    <w:bottom w:val="single" w:sz="4"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11,876</w:t>
                  </w:r>
                </w:p>
              </w:tc>
            </w:tr>
            <w:tr w:rsidR="00001CBC" w:rsidRPr="00C97AE3" w:rsidTr="001E7583">
              <w:trPr>
                <w:trHeight w:val="145"/>
                <w:jc w:val="center"/>
              </w:trPr>
              <w:tc>
                <w:tcPr>
                  <w:tcW w:w="996" w:type="dxa"/>
                  <w:tcBorders>
                    <w:top w:val="nil"/>
                    <w:left w:val="single" w:sz="8"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4</w:t>
                  </w:r>
                </w:p>
              </w:tc>
              <w:tc>
                <w:tcPr>
                  <w:tcW w:w="112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602</w:t>
                  </w:r>
                </w:p>
              </w:tc>
              <w:tc>
                <w:tcPr>
                  <w:tcW w:w="1183"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226,868</w:t>
                  </w:r>
                </w:p>
              </w:tc>
              <w:tc>
                <w:tcPr>
                  <w:tcW w:w="1343" w:type="dxa"/>
                  <w:tcBorders>
                    <w:top w:val="nil"/>
                    <w:left w:val="nil"/>
                    <w:bottom w:val="single" w:sz="4" w:space="0" w:color="auto"/>
                    <w:right w:val="nil"/>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10</w:t>
                  </w:r>
                </w:p>
              </w:tc>
              <w:tc>
                <w:tcPr>
                  <w:tcW w:w="1542" w:type="dxa"/>
                  <w:tcBorders>
                    <w:top w:val="nil"/>
                    <w:left w:val="single" w:sz="4" w:space="0" w:color="auto"/>
                    <w:bottom w:val="single" w:sz="4"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3,471</w:t>
                  </w:r>
                </w:p>
              </w:tc>
            </w:tr>
            <w:tr w:rsidR="00001CBC" w:rsidRPr="00C97AE3" w:rsidTr="001E7583">
              <w:trPr>
                <w:trHeight w:val="145"/>
                <w:jc w:val="center"/>
              </w:trPr>
              <w:tc>
                <w:tcPr>
                  <w:tcW w:w="996" w:type="dxa"/>
                  <w:tcBorders>
                    <w:top w:val="nil"/>
                    <w:left w:val="single" w:sz="8" w:space="0" w:color="auto"/>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5</w:t>
                  </w:r>
                </w:p>
              </w:tc>
              <w:tc>
                <w:tcPr>
                  <w:tcW w:w="1120"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1,011</w:t>
                  </w:r>
                </w:p>
              </w:tc>
              <w:tc>
                <w:tcPr>
                  <w:tcW w:w="1183" w:type="dxa"/>
                  <w:tcBorders>
                    <w:top w:val="nil"/>
                    <w:left w:val="nil"/>
                    <w:bottom w:val="single" w:sz="4" w:space="0" w:color="auto"/>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326,655</w:t>
                  </w:r>
                </w:p>
              </w:tc>
              <w:tc>
                <w:tcPr>
                  <w:tcW w:w="1343" w:type="dxa"/>
                  <w:tcBorders>
                    <w:top w:val="nil"/>
                    <w:left w:val="nil"/>
                    <w:bottom w:val="single" w:sz="4" w:space="0" w:color="auto"/>
                    <w:right w:val="nil"/>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10</w:t>
                  </w:r>
                </w:p>
              </w:tc>
              <w:tc>
                <w:tcPr>
                  <w:tcW w:w="1542" w:type="dxa"/>
                  <w:tcBorders>
                    <w:top w:val="nil"/>
                    <w:left w:val="single" w:sz="4" w:space="0" w:color="auto"/>
                    <w:bottom w:val="single" w:sz="4"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6,413</w:t>
                  </w:r>
                </w:p>
              </w:tc>
            </w:tr>
            <w:tr w:rsidR="00001CBC" w:rsidRPr="00C97AE3" w:rsidTr="001E7583">
              <w:trPr>
                <w:trHeight w:val="152"/>
                <w:jc w:val="center"/>
              </w:trPr>
              <w:tc>
                <w:tcPr>
                  <w:tcW w:w="996" w:type="dxa"/>
                  <w:tcBorders>
                    <w:top w:val="nil"/>
                    <w:left w:val="single" w:sz="8" w:space="0" w:color="auto"/>
                    <w:bottom w:val="nil"/>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6</w:t>
                  </w:r>
                </w:p>
              </w:tc>
              <w:tc>
                <w:tcPr>
                  <w:tcW w:w="1120" w:type="dxa"/>
                  <w:tcBorders>
                    <w:top w:val="nil"/>
                    <w:left w:val="nil"/>
                    <w:bottom w:val="nil"/>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563</w:t>
                  </w:r>
                </w:p>
              </w:tc>
              <w:tc>
                <w:tcPr>
                  <w:tcW w:w="1183" w:type="dxa"/>
                  <w:tcBorders>
                    <w:top w:val="nil"/>
                    <w:left w:val="nil"/>
                    <w:bottom w:val="nil"/>
                    <w:right w:val="single" w:sz="4"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228,572</w:t>
                  </w:r>
                </w:p>
              </w:tc>
              <w:tc>
                <w:tcPr>
                  <w:tcW w:w="1343" w:type="dxa"/>
                  <w:tcBorders>
                    <w:top w:val="nil"/>
                    <w:left w:val="nil"/>
                    <w:bottom w:val="nil"/>
                    <w:right w:val="nil"/>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24</w:t>
                  </w:r>
                </w:p>
              </w:tc>
              <w:tc>
                <w:tcPr>
                  <w:tcW w:w="1542" w:type="dxa"/>
                  <w:tcBorders>
                    <w:top w:val="nil"/>
                    <w:left w:val="single" w:sz="4" w:space="0" w:color="auto"/>
                    <w:bottom w:val="single" w:sz="4"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color w:val="000000"/>
                    </w:rPr>
                  </w:pPr>
                  <w:r w:rsidRPr="00C83F16">
                    <w:rPr>
                      <w:rFonts w:ascii="Garamond" w:eastAsia="Times New Roman" w:hAnsi="Garamond" w:cs="Arial"/>
                      <w:color w:val="000000"/>
                    </w:rPr>
                    <w:t>7,899</w:t>
                  </w:r>
                </w:p>
              </w:tc>
            </w:tr>
            <w:tr w:rsidR="00001CBC" w:rsidRPr="00C97AE3" w:rsidTr="001E7583">
              <w:trPr>
                <w:trHeight w:val="152"/>
                <w:jc w:val="center"/>
              </w:trPr>
              <w:tc>
                <w:tcPr>
                  <w:tcW w:w="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1CBC" w:rsidRPr="00C83F16" w:rsidRDefault="00001CBC" w:rsidP="001E7583">
                  <w:pPr>
                    <w:spacing w:after="0" w:line="240" w:lineRule="auto"/>
                    <w:jc w:val="center"/>
                    <w:rPr>
                      <w:rFonts w:ascii="Garamond" w:eastAsia="Times New Roman" w:hAnsi="Garamond" w:cs="Arial"/>
                      <w:b/>
                      <w:bCs/>
                      <w:color w:val="000000"/>
                    </w:rPr>
                  </w:pPr>
                  <w:r w:rsidRPr="00C83F16">
                    <w:rPr>
                      <w:rFonts w:ascii="Garamond" w:eastAsia="Times New Roman" w:hAnsi="Garamond" w:cs="Arial"/>
                      <w:b/>
                      <w:bCs/>
                      <w:color w:val="000000"/>
                    </w:rPr>
                    <w:t>TOTAL</w:t>
                  </w:r>
                </w:p>
              </w:tc>
              <w:tc>
                <w:tcPr>
                  <w:tcW w:w="1120" w:type="dxa"/>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001CBC" w:rsidRPr="00C83F16" w:rsidRDefault="00001CBC" w:rsidP="001E7583">
                  <w:pPr>
                    <w:spacing w:after="0" w:line="240" w:lineRule="auto"/>
                    <w:jc w:val="center"/>
                    <w:rPr>
                      <w:rFonts w:ascii="Garamond" w:eastAsia="Times New Roman" w:hAnsi="Garamond" w:cs="Arial"/>
                      <w:b/>
                      <w:bCs/>
                      <w:color w:val="000000"/>
                    </w:rPr>
                  </w:pPr>
                  <w:r w:rsidRPr="00C83F16">
                    <w:rPr>
                      <w:rFonts w:ascii="Garamond" w:eastAsia="Times New Roman" w:hAnsi="Garamond" w:cs="Arial"/>
                      <w:b/>
                      <w:bCs/>
                      <w:color w:val="000000"/>
                    </w:rPr>
                    <w:t>5,004</w:t>
                  </w:r>
                </w:p>
              </w:tc>
              <w:tc>
                <w:tcPr>
                  <w:tcW w:w="1183" w:type="dxa"/>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001CBC" w:rsidRPr="00C83F16" w:rsidRDefault="00001CBC" w:rsidP="001E7583">
                  <w:pPr>
                    <w:spacing w:after="0" w:line="240" w:lineRule="auto"/>
                    <w:jc w:val="center"/>
                    <w:rPr>
                      <w:rFonts w:ascii="Garamond" w:eastAsia="Times New Roman" w:hAnsi="Garamond" w:cs="Arial"/>
                      <w:b/>
                      <w:bCs/>
                      <w:color w:val="000000"/>
                    </w:rPr>
                  </w:pPr>
                  <w:r w:rsidRPr="00C83F16">
                    <w:rPr>
                      <w:rFonts w:ascii="Garamond" w:eastAsia="Times New Roman" w:hAnsi="Garamond" w:cs="Arial"/>
                      <w:b/>
                      <w:bCs/>
                      <w:color w:val="000000"/>
                    </w:rPr>
                    <w:t>1,899,362</w:t>
                  </w:r>
                </w:p>
              </w:tc>
              <w:tc>
                <w:tcPr>
                  <w:tcW w:w="1343" w:type="dxa"/>
                  <w:tcBorders>
                    <w:top w:val="single" w:sz="8" w:space="0" w:color="auto"/>
                    <w:left w:val="nil"/>
                    <w:bottom w:val="single" w:sz="8" w:space="0" w:color="auto"/>
                    <w:right w:val="nil"/>
                  </w:tcBorders>
                  <w:shd w:val="clear" w:color="auto" w:fill="E5DFEC" w:themeFill="accent4" w:themeFillTint="33"/>
                  <w:noWrap/>
                  <w:vAlign w:val="center"/>
                  <w:hideMark/>
                </w:tcPr>
                <w:p w:rsidR="00001CBC" w:rsidRPr="00C83F16" w:rsidRDefault="00001CBC" w:rsidP="001E7583">
                  <w:pPr>
                    <w:spacing w:after="0" w:line="240" w:lineRule="auto"/>
                    <w:jc w:val="center"/>
                    <w:rPr>
                      <w:rFonts w:ascii="Garamond" w:eastAsia="Times New Roman" w:hAnsi="Garamond" w:cs="Arial"/>
                      <w:b/>
                      <w:bCs/>
                      <w:color w:val="000000"/>
                    </w:rPr>
                  </w:pPr>
                  <w:r w:rsidRPr="00C83F16">
                    <w:rPr>
                      <w:rFonts w:ascii="Garamond" w:eastAsia="Times New Roman" w:hAnsi="Garamond" w:cs="Arial"/>
                      <w:b/>
                      <w:bCs/>
                      <w:color w:val="000000"/>
                    </w:rPr>
                    <w:t>120</w:t>
                  </w:r>
                </w:p>
              </w:tc>
              <w:tc>
                <w:tcPr>
                  <w:tcW w:w="1542" w:type="dxa"/>
                  <w:tcBorders>
                    <w:top w:val="nil"/>
                    <w:left w:val="single" w:sz="4" w:space="0" w:color="auto"/>
                    <w:bottom w:val="single" w:sz="8" w:space="0" w:color="auto"/>
                    <w:right w:val="single" w:sz="8" w:space="0" w:color="auto"/>
                  </w:tcBorders>
                  <w:shd w:val="clear" w:color="auto" w:fill="E5DFEC" w:themeFill="accent4" w:themeFillTint="33"/>
                  <w:noWrap/>
                  <w:vAlign w:val="center"/>
                  <w:hideMark/>
                </w:tcPr>
                <w:p w:rsidR="00001CBC" w:rsidRPr="00C83F16" w:rsidRDefault="00001CBC" w:rsidP="001E7583">
                  <w:pPr>
                    <w:spacing w:after="0" w:line="240" w:lineRule="auto"/>
                    <w:jc w:val="center"/>
                    <w:rPr>
                      <w:rFonts w:ascii="Garamond" w:eastAsia="Times New Roman" w:hAnsi="Garamond" w:cs="Arial"/>
                      <w:b/>
                      <w:bCs/>
                      <w:color w:val="000000"/>
                    </w:rPr>
                  </w:pPr>
                  <w:r w:rsidRPr="00C83F16">
                    <w:rPr>
                      <w:rFonts w:ascii="Garamond" w:eastAsia="Times New Roman" w:hAnsi="Garamond" w:cs="Arial"/>
                      <w:b/>
                      <w:bCs/>
                      <w:color w:val="000000"/>
                    </w:rPr>
                    <w:t>63,841</w:t>
                  </w:r>
                </w:p>
              </w:tc>
            </w:tr>
          </w:tbl>
          <w:p w:rsidR="00001CBC" w:rsidRPr="00C97AE3" w:rsidRDefault="00001CBC" w:rsidP="00001CBC">
            <w:pPr>
              <w:pStyle w:val="PlainText"/>
              <w:rPr>
                <w:rFonts w:ascii="Garamond" w:hAnsi="Garamond" w:cs="Garamond"/>
                <w:b/>
                <w:bCs/>
                <w:i/>
                <w:sz w:val="24"/>
                <w:lang w:val="it-IT"/>
              </w:rPr>
            </w:pPr>
          </w:p>
          <w:p w:rsidR="00001CBC" w:rsidRPr="00FC2356" w:rsidRDefault="00001CBC" w:rsidP="00001CBC">
            <w:pPr>
              <w:pStyle w:val="PlainText"/>
              <w:rPr>
                <w:rFonts w:ascii="Garamond" w:hAnsi="Garamond" w:cs="Garamond"/>
                <w:b/>
                <w:bCs/>
                <w:i/>
                <w:sz w:val="24"/>
                <w:lang w:val="it-IT"/>
              </w:rPr>
            </w:pPr>
            <w:r>
              <w:rPr>
                <w:rFonts w:ascii="Garamond" w:hAnsi="Garamond" w:cs="Garamond"/>
                <w:b/>
                <w:bCs/>
                <w:i/>
                <w:color w:val="0070C0"/>
                <w:sz w:val="24"/>
                <w:lang w:val="it-IT"/>
              </w:rPr>
              <w:t xml:space="preserve">      </w:t>
            </w:r>
            <w:r w:rsidRPr="00FC2356">
              <w:rPr>
                <w:rFonts w:ascii="Garamond" w:hAnsi="Garamond" w:cs="Garamond"/>
                <w:b/>
                <w:bCs/>
                <w:i/>
                <w:sz w:val="24"/>
                <w:lang w:val="it-IT"/>
              </w:rPr>
              <w:t>PM - 4 Calitatea şi cantitatea apei potabile</w:t>
            </w:r>
          </w:p>
          <w:p w:rsidR="00001CBC" w:rsidRPr="00FC2356" w:rsidRDefault="00001CBC" w:rsidP="00001CBC">
            <w:pPr>
              <w:pStyle w:val="PlainText"/>
              <w:rPr>
                <w:rFonts w:ascii="Garamond" w:hAnsi="Garamond" w:cs="Tahoma"/>
                <w:i/>
                <w:sz w:val="24"/>
                <w:lang w:val="es-CO"/>
              </w:rPr>
            </w:pPr>
          </w:p>
          <w:p w:rsidR="00001CBC" w:rsidRPr="00FC2356" w:rsidRDefault="00001CBC" w:rsidP="00001CBC">
            <w:pPr>
              <w:spacing w:after="0" w:line="240" w:lineRule="auto"/>
              <w:jc w:val="both"/>
              <w:rPr>
                <w:rFonts w:ascii="Garamond" w:hAnsi="Garamond"/>
                <w:sz w:val="24"/>
                <w:szCs w:val="24"/>
              </w:rPr>
            </w:pPr>
            <w:r w:rsidRPr="00FC2356">
              <w:rPr>
                <w:rFonts w:ascii="Garamond" w:hAnsi="Garamond"/>
                <w:b/>
                <w:i/>
                <w:sz w:val="24"/>
                <w:szCs w:val="24"/>
              </w:rPr>
              <w:t xml:space="preserve">     </w:t>
            </w:r>
            <w:r w:rsidRPr="00FC2356">
              <w:rPr>
                <w:rFonts w:ascii="Garamond" w:hAnsi="Garamond"/>
                <w:b/>
                <w:sz w:val="24"/>
                <w:szCs w:val="24"/>
              </w:rPr>
              <w:t xml:space="preserve">PM 4-1 </w:t>
            </w:r>
            <w:r w:rsidRPr="00FC2356">
              <w:rPr>
                <w:rFonts w:ascii="Garamond" w:hAnsi="Garamond"/>
                <w:sz w:val="24"/>
                <w:szCs w:val="24"/>
              </w:rPr>
              <w:t>“</w:t>
            </w:r>
            <w:r w:rsidRPr="00FC2356">
              <w:rPr>
                <w:rFonts w:ascii="Garamond" w:hAnsi="Garamond"/>
                <w:b/>
                <w:sz w:val="24"/>
                <w:szCs w:val="24"/>
              </w:rPr>
              <w:t>Nerespectarea prevederilor legale privind zonele de protecţie sanitară pentru sursele de apă, inclusiv pentru aducţiunile de apă”.</w:t>
            </w:r>
          </w:p>
          <w:p w:rsidR="00001CBC" w:rsidRPr="00FC2356" w:rsidRDefault="00001CBC" w:rsidP="00001CBC">
            <w:pPr>
              <w:spacing w:after="0" w:line="240" w:lineRule="auto"/>
              <w:jc w:val="both"/>
              <w:rPr>
                <w:rFonts w:ascii="Garamond" w:hAnsi="Garamond"/>
                <w:sz w:val="24"/>
                <w:szCs w:val="24"/>
              </w:rPr>
            </w:pPr>
            <w:r w:rsidRPr="00FC2356">
              <w:rPr>
                <w:rFonts w:ascii="Garamond" w:hAnsi="Garamond"/>
                <w:bCs/>
                <w:sz w:val="24"/>
                <w:szCs w:val="24"/>
                <w:lang w:val="ro-RO"/>
              </w:rPr>
              <w:t>Acţiune permanentă</w:t>
            </w:r>
            <w:r w:rsidRPr="00FC2356">
              <w:rPr>
                <w:rFonts w:ascii="Garamond" w:hAnsi="Garamond"/>
                <w:sz w:val="24"/>
                <w:szCs w:val="24"/>
              </w:rPr>
              <w:t xml:space="preserve"> (pt. aducţiunile de apă)</w:t>
            </w:r>
            <w:r w:rsidRPr="00FC2356">
              <w:rPr>
                <w:rFonts w:ascii="Garamond" w:hAnsi="Garamond"/>
                <w:bCs/>
                <w:sz w:val="24"/>
                <w:szCs w:val="24"/>
                <w:lang w:val="ro-RO"/>
              </w:rPr>
              <w:t xml:space="preserve"> este de competenţa A.N. „Apele Române” – S.G.A. Ilfov-Bucureşti.</w:t>
            </w:r>
          </w:p>
          <w:p w:rsidR="00001CBC" w:rsidRPr="00FC2356" w:rsidRDefault="00001CBC" w:rsidP="00001CBC">
            <w:pPr>
              <w:spacing w:after="0" w:line="240" w:lineRule="auto"/>
              <w:jc w:val="both"/>
              <w:rPr>
                <w:rFonts w:ascii="Garamond" w:hAnsi="Garamond" w:cs="Courier New"/>
                <w:bCs/>
                <w:sz w:val="24"/>
                <w:szCs w:val="24"/>
                <w:lang w:val="ro-RO"/>
              </w:rPr>
            </w:pPr>
            <w:r w:rsidRPr="00FC2356">
              <w:rPr>
                <w:rFonts w:ascii="Garamond" w:hAnsi="Garamond"/>
                <w:sz w:val="24"/>
                <w:szCs w:val="24"/>
              </w:rPr>
              <w:t>Conform Ordinului n</w:t>
            </w:r>
            <w:r w:rsidRPr="00FC2356">
              <w:rPr>
                <w:rFonts w:ascii="Garamond" w:hAnsi="Garamond" w:cs="Courier New"/>
                <w:bCs/>
                <w:sz w:val="24"/>
                <w:szCs w:val="24"/>
                <w:lang w:val="ro-RO"/>
              </w:rPr>
              <w:t>r. 1278/20.04.2011 – „Aprobarea Instructiunilor privind delimitarea zonelor de protectie sanitară şi a perimetrului de protecţie hidrogeologică”, toate folosinţele de apă care solicită autorizarea în domeniul gospodăririi apelor, au obligaţia să-şi instituie această zonă de protecţie.</w:t>
            </w:r>
          </w:p>
          <w:p w:rsidR="00001CBC" w:rsidRPr="00FC2356" w:rsidRDefault="00001CBC" w:rsidP="00001CBC">
            <w:pPr>
              <w:spacing w:after="0" w:line="240" w:lineRule="auto"/>
              <w:jc w:val="both"/>
              <w:rPr>
                <w:rFonts w:ascii="Garamond" w:hAnsi="Garamond" w:cs="Courier New"/>
                <w:bCs/>
                <w:sz w:val="24"/>
                <w:szCs w:val="24"/>
                <w:lang w:val="ro-RO"/>
              </w:rPr>
            </w:pPr>
          </w:p>
          <w:p w:rsidR="00001CBC" w:rsidRPr="00FC2356" w:rsidRDefault="00001CBC" w:rsidP="00001CBC">
            <w:pPr>
              <w:spacing w:after="0" w:line="240" w:lineRule="auto"/>
              <w:jc w:val="both"/>
              <w:rPr>
                <w:rFonts w:ascii="Garamond" w:hAnsi="Garamond"/>
                <w:i/>
                <w:sz w:val="24"/>
                <w:szCs w:val="24"/>
                <w:lang w:val="ro-RO"/>
              </w:rPr>
            </w:pPr>
            <w:r w:rsidRPr="00FC2356">
              <w:rPr>
                <w:rFonts w:ascii="Garamond" w:hAnsi="Garamond"/>
                <w:b/>
                <w:sz w:val="24"/>
                <w:szCs w:val="24"/>
              </w:rPr>
              <w:t xml:space="preserve">     PM 4-4 “Neasigurarea în totalitate a surselor alternative de alimentare cu apă potabilă pentru spitale, instituţii de decizie locală şi regională, unităţi de învăţământ, obiective cu rol decisiv în cazul unor calamităţi naturale sau sociale, pentru tratarea şi adăpostirea sinistraţilor şi/sau a victimelor”</w:t>
            </w:r>
            <w:r w:rsidRPr="00FC2356">
              <w:rPr>
                <w:rFonts w:ascii="Garamond" w:hAnsi="Garamond"/>
                <w:sz w:val="24"/>
                <w:szCs w:val="24"/>
              </w:rPr>
              <w:t xml:space="preserve"> – această acţiune este în curs de realizare de către </w:t>
            </w:r>
            <w:r w:rsidRPr="00FC2356">
              <w:rPr>
                <w:rFonts w:ascii="Garamond" w:hAnsi="Garamond"/>
                <w:sz w:val="24"/>
                <w:szCs w:val="24"/>
                <w:lang w:val="ro-RO"/>
              </w:rPr>
              <w:t>A.N. Apele Române - S.G.A. Ilfov-Bucureşti</w:t>
            </w:r>
            <w:r w:rsidRPr="00FC2356">
              <w:rPr>
                <w:rFonts w:ascii="Garamond" w:hAnsi="Garamond"/>
                <w:i/>
                <w:sz w:val="24"/>
                <w:szCs w:val="24"/>
                <w:lang w:val="ro-RO"/>
              </w:rPr>
              <w:t>.</w:t>
            </w:r>
          </w:p>
          <w:p w:rsidR="00001CBC" w:rsidRPr="00FC2356" w:rsidRDefault="00001CBC" w:rsidP="00001CBC">
            <w:pPr>
              <w:spacing w:after="0" w:line="240" w:lineRule="auto"/>
              <w:jc w:val="both"/>
              <w:rPr>
                <w:rFonts w:ascii="Garamond" w:hAnsi="Garamond"/>
                <w:i/>
                <w:sz w:val="24"/>
                <w:szCs w:val="24"/>
              </w:rPr>
            </w:pPr>
          </w:p>
          <w:p w:rsidR="00001CBC" w:rsidRPr="00FC2356" w:rsidRDefault="00001CBC" w:rsidP="00001CBC">
            <w:pPr>
              <w:spacing w:after="0" w:line="240" w:lineRule="auto"/>
              <w:rPr>
                <w:rFonts w:ascii="Garamond" w:eastAsia="Times New Roman" w:hAnsi="Garamond" w:cs="Garamond"/>
                <w:b/>
                <w:bCs/>
                <w:i/>
                <w:sz w:val="24"/>
                <w:szCs w:val="24"/>
              </w:rPr>
            </w:pPr>
            <w:r w:rsidRPr="00FC2356">
              <w:rPr>
                <w:rFonts w:ascii="Garamond" w:eastAsia="Times New Roman" w:hAnsi="Garamond" w:cs="Garamond"/>
                <w:bCs/>
                <w:i/>
                <w:sz w:val="24"/>
                <w:szCs w:val="24"/>
              </w:rPr>
              <w:t xml:space="preserve">       </w:t>
            </w:r>
            <w:r w:rsidRPr="00FC2356">
              <w:rPr>
                <w:rFonts w:ascii="Garamond" w:eastAsia="Times New Roman" w:hAnsi="Garamond" w:cs="Garamond"/>
                <w:b/>
                <w:bCs/>
                <w:i/>
                <w:sz w:val="24"/>
                <w:szCs w:val="24"/>
              </w:rPr>
              <w:t>PM-5 Poluarea apelor subterane</w:t>
            </w:r>
          </w:p>
          <w:p w:rsidR="00001CBC" w:rsidRPr="00FC2356" w:rsidRDefault="00001CBC" w:rsidP="00001CBC">
            <w:pPr>
              <w:spacing w:after="0" w:line="240" w:lineRule="auto"/>
              <w:rPr>
                <w:rFonts w:ascii="Garamond" w:eastAsia="Times New Roman" w:hAnsi="Garamond" w:cs="Garamond"/>
                <w:b/>
                <w:bCs/>
                <w:i/>
                <w:sz w:val="24"/>
                <w:szCs w:val="24"/>
              </w:rPr>
            </w:pPr>
          </w:p>
          <w:p w:rsidR="00001CBC" w:rsidRPr="00FC2356" w:rsidRDefault="00001CBC" w:rsidP="00001CBC">
            <w:pPr>
              <w:spacing w:after="0" w:line="240" w:lineRule="auto"/>
              <w:jc w:val="both"/>
              <w:rPr>
                <w:rFonts w:ascii="Garamond" w:hAnsi="Garamond"/>
                <w:sz w:val="24"/>
                <w:szCs w:val="24"/>
              </w:rPr>
            </w:pPr>
            <w:r w:rsidRPr="00FC2356">
              <w:rPr>
                <w:rFonts w:ascii="Garamond" w:hAnsi="Garamond"/>
                <w:b/>
                <w:i/>
                <w:sz w:val="24"/>
                <w:szCs w:val="24"/>
              </w:rPr>
              <w:t xml:space="preserve">     </w:t>
            </w:r>
            <w:r w:rsidRPr="00FC2356">
              <w:rPr>
                <w:rFonts w:ascii="Garamond" w:hAnsi="Garamond"/>
                <w:b/>
                <w:sz w:val="24"/>
                <w:szCs w:val="24"/>
              </w:rPr>
              <w:t>PM 5-1</w:t>
            </w:r>
            <w:r w:rsidRPr="00FC2356">
              <w:rPr>
                <w:rFonts w:ascii="Garamond" w:hAnsi="Garamond"/>
                <w:sz w:val="24"/>
                <w:szCs w:val="24"/>
              </w:rPr>
              <w:t xml:space="preserve"> “Poluarea stratului freatic (în zonele lipsite de canalizare) cauzată de WC-uri de tip uscat, coteţe, grajduri” – această acţiune este realizată de </w:t>
            </w:r>
            <w:r w:rsidRPr="00FC2356">
              <w:rPr>
                <w:rFonts w:ascii="Garamond" w:hAnsi="Garamond"/>
                <w:sz w:val="24"/>
                <w:szCs w:val="24"/>
                <w:lang w:val="ro-RO"/>
              </w:rPr>
              <w:t>A.N. Apele Române - S.G.A. Ilfov-Bucureşti.</w:t>
            </w:r>
          </w:p>
          <w:p w:rsidR="00001CBC" w:rsidRPr="00FC2356" w:rsidRDefault="00001CBC" w:rsidP="00001CBC">
            <w:pPr>
              <w:spacing w:after="0" w:line="240" w:lineRule="auto"/>
              <w:jc w:val="both"/>
              <w:rPr>
                <w:rFonts w:ascii="Garamond" w:hAnsi="Garamond" w:cs="Arial"/>
                <w:sz w:val="24"/>
                <w:szCs w:val="24"/>
              </w:rPr>
            </w:pPr>
            <w:r w:rsidRPr="00FC2356">
              <w:rPr>
                <w:rFonts w:ascii="Garamond" w:hAnsi="Garamond" w:cs="Arial"/>
                <w:sz w:val="24"/>
                <w:szCs w:val="24"/>
              </w:rPr>
              <w:t>S.C. Apa Nova Bucureşti S.A. nu are acţiuni incluse în PLAM 2014 pentru această categorie de probleme de mediu.</w:t>
            </w:r>
          </w:p>
          <w:p w:rsidR="00001CBC" w:rsidRPr="00FC2356" w:rsidRDefault="00001CBC" w:rsidP="00001CBC">
            <w:pPr>
              <w:spacing w:after="0" w:line="240" w:lineRule="auto"/>
              <w:jc w:val="both"/>
              <w:rPr>
                <w:rFonts w:ascii="Garamond" w:hAnsi="Garamond"/>
                <w:b/>
                <w:sz w:val="24"/>
                <w:szCs w:val="24"/>
              </w:rPr>
            </w:pPr>
          </w:p>
          <w:p w:rsidR="00001CBC" w:rsidRPr="00FC2356" w:rsidRDefault="00001CBC" w:rsidP="00001CBC">
            <w:pPr>
              <w:spacing w:after="0" w:line="240" w:lineRule="auto"/>
              <w:rPr>
                <w:rFonts w:ascii="Garamond" w:hAnsi="Garamond"/>
                <w:b/>
                <w:i/>
                <w:sz w:val="24"/>
                <w:szCs w:val="24"/>
                <w:lang w:val="ro-RO"/>
              </w:rPr>
            </w:pPr>
            <w:r w:rsidRPr="00FC2356">
              <w:rPr>
                <w:rFonts w:ascii="Garamond" w:hAnsi="Garamond"/>
                <w:b/>
                <w:i/>
                <w:sz w:val="24"/>
                <w:szCs w:val="24"/>
                <w:lang w:val="ro-RO"/>
              </w:rPr>
              <w:t xml:space="preserve">     PM </w:t>
            </w:r>
            <w:r w:rsidRPr="00FC2356">
              <w:rPr>
                <w:rFonts w:ascii="Garamond" w:hAnsi="Garamond"/>
                <w:b/>
                <w:i/>
                <w:sz w:val="24"/>
                <w:szCs w:val="24"/>
              </w:rPr>
              <w:t>-</w:t>
            </w:r>
            <w:r w:rsidRPr="00FC2356">
              <w:rPr>
                <w:rFonts w:ascii="Garamond" w:hAnsi="Garamond"/>
                <w:b/>
                <w:i/>
                <w:sz w:val="24"/>
                <w:szCs w:val="24"/>
                <w:lang w:val="ro-RO"/>
              </w:rPr>
              <w:t xml:space="preserve"> 6 Poluarea atmosferei</w:t>
            </w:r>
          </w:p>
          <w:p w:rsidR="00001CBC" w:rsidRPr="00FC2356" w:rsidRDefault="00001CBC" w:rsidP="00001CBC">
            <w:pPr>
              <w:spacing w:after="0" w:line="240" w:lineRule="auto"/>
              <w:rPr>
                <w:rFonts w:ascii="Garamond" w:hAnsi="Garamond"/>
                <w:b/>
                <w:i/>
                <w:sz w:val="24"/>
                <w:szCs w:val="24"/>
                <w:lang w:val="ro-RO"/>
              </w:rPr>
            </w:pPr>
          </w:p>
          <w:p w:rsidR="00001CBC" w:rsidRPr="00FC2356" w:rsidRDefault="00001CBC" w:rsidP="00001CBC">
            <w:pPr>
              <w:spacing w:after="0" w:line="240" w:lineRule="auto"/>
              <w:ind w:left="720"/>
              <w:jc w:val="both"/>
              <w:rPr>
                <w:rFonts w:ascii="Garamond" w:hAnsi="Garamond"/>
                <w:sz w:val="24"/>
                <w:szCs w:val="24"/>
              </w:rPr>
            </w:pPr>
            <w:r w:rsidRPr="00FC2356">
              <w:rPr>
                <w:rFonts w:ascii="Garamond" w:hAnsi="Garamond"/>
                <w:sz w:val="24"/>
                <w:szCs w:val="24"/>
                <w:lang w:val="ro-RO"/>
              </w:rPr>
              <w:t>Măsuri/acţiuni nerealizate:</w:t>
            </w:r>
          </w:p>
          <w:p w:rsidR="00001CBC" w:rsidRPr="00FC2356" w:rsidRDefault="00001CBC" w:rsidP="00001CBC">
            <w:pPr>
              <w:pStyle w:val="ipmnormal"/>
              <w:jc w:val="both"/>
              <w:rPr>
                <w:rFonts w:ascii="Garamond" w:hAnsi="Garamond" w:cs="TimesNewRomanPSMT"/>
                <w:lang w:val="ro-RO"/>
              </w:rPr>
            </w:pPr>
            <w:r w:rsidRPr="00FC2356">
              <w:rPr>
                <w:rFonts w:ascii="Garamond" w:hAnsi="Garamond"/>
                <w:b/>
                <w:lang w:val="ro-RO"/>
              </w:rPr>
              <w:t xml:space="preserve">       PM 6–6</w:t>
            </w:r>
            <w:r w:rsidRPr="00FC2356">
              <w:rPr>
                <w:rFonts w:ascii="Garamond" w:hAnsi="Garamond"/>
                <w:lang w:val="ro-RO"/>
              </w:rPr>
              <w:t xml:space="preserve"> Matricea plan de implementare a acţiunilor pentru problema „Poluarea atmosferei generată de staţiile de preparare a mixturilor asfaltice”- actiunea</w:t>
            </w:r>
            <w:r w:rsidRPr="00FC2356">
              <w:rPr>
                <w:rFonts w:ascii="Garamond" w:hAnsi="Garamond"/>
                <w:lang w:val="en-US"/>
              </w:rPr>
              <w:t xml:space="preserve"> - </w:t>
            </w:r>
            <w:r w:rsidRPr="00FC2356">
              <w:rPr>
                <w:rFonts w:ascii="Garamond" w:hAnsi="Garamond"/>
                <w:lang w:val="ro-RO"/>
              </w:rPr>
              <w:t>“</w:t>
            </w:r>
            <w:r w:rsidRPr="00FC2356">
              <w:rPr>
                <w:rFonts w:ascii="Garamond" w:hAnsi="Garamond" w:cs="TimesNewRomanPSMT"/>
                <w:lang w:val="ro-RO"/>
              </w:rPr>
              <w:t>Interzicerea, cel puţin pentru investiţiile noi, de desfăşurare a unor astfel de activităţi în  zonele rezidenţiale (prin Hotărâre a Consiliului Local sau O.M., H.G.)” - nu a fost încă realizat cadrul legislativ care să interzică amplasarea acestor obiective în zonele rezidenţiale.</w:t>
            </w:r>
          </w:p>
          <w:p w:rsidR="00001CBC" w:rsidRPr="00FC2356" w:rsidRDefault="00001CBC" w:rsidP="00001CBC">
            <w:pPr>
              <w:pStyle w:val="ipmnormal"/>
              <w:jc w:val="both"/>
              <w:rPr>
                <w:rFonts w:ascii="Garamond" w:hAnsi="Garamond" w:cs="TimesNewRomanPSMT"/>
                <w:lang w:val="ro-RO"/>
              </w:rPr>
            </w:pPr>
          </w:p>
          <w:p w:rsidR="00001CBC" w:rsidRPr="00FC2356" w:rsidRDefault="00001CBC" w:rsidP="00001CBC">
            <w:pPr>
              <w:pStyle w:val="ipmnormal"/>
              <w:jc w:val="both"/>
              <w:rPr>
                <w:rFonts w:ascii="Garamond" w:hAnsi="Garamond" w:cs="TimesNewRomanPSMT"/>
                <w:lang w:val="it-IT"/>
              </w:rPr>
            </w:pPr>
            <w:r w:rsidRPr="00FC2356">
              <w:rPr>
                <w:rFonts w:ascii="Garamond" w:hAnsi="Garamond" w:cs="TimesNewRomanPSMT"/>
                <w:lang w:val="ro-RO"/>
              </w:rPr>
              <w:tab/>
            </w:r>
            <w:r w:rsidRPr="00FC2356">
              <w:rPr>
                <w:rFonts w:ascii="Garamond" w:hAnsi="Garamond" w:cs="TimesNewRomanPSMT"/>
                <w:lang w:val="it-IT"/>
              </w:rPr>
              <w:t>Măsuri/acţiuni în curs de realizare:</w:t>
            </w:r>
          </w:p>
          <w:p w:rsidR="00001CBC" w:rsidRPr="00FC2356" w:rsidRDefault="00001CBC" w:rsidP="00001CBC">
            <w:pPr>
              <w:pStyle w:val="Default"/>
              <w:jc w:val="both"/>
              <w:rPr>
                <w:rFonts w:ascii="Garamond" w:hAnsi="Garamond"/>
                <w:color w:val="auto"/>
                <w:szCs w:val="24"/>
                <w:lang w:val="ro-RO"/>
              </w:rPr>
            </w:pPr>
            <w:r w:rsidRPr="00FC2356">
              <w:rPr>
                <w:rFonts w:ascii="Garamond" w:hAnsi="Garamond"/>
                <w:b/>
                <w:color w:val="auto"/>
                <w:szCs w:val="24"/>
                <w:lang w:val="it-IT"/>
              </w:rPr>
              <w:t xml:space="preserve">      PM 6-1</w:t>
            </w:r>
            <w:r w:rsidRPr="00FC2356">
              <w:rPr>
                <w:rFonts w:ascii="Garamond" w:hAnsi="Garamond"/>
                <w:color w:val="auto"/>
                <w:szCs w:val="24"/>
                <w:lang w:val="it-IT"/>
              </w:rPr>
              <w:t xml:space="preserve"> Matricea-plan de implementare a acţiunilor pentru problema “Poluarea aerului cu poluanţi gazoşi  proveniţi din arderea combustibililor lichizi, gazoşi şi a combustibililor alternativi la centrale termice nemodernizate”- actiunea „</w:t>
            </w:r>
            <w:r w:rsidRPr="00FC2356">
              <w:rPr>
                <w:rFonts w:ascii="Garamond" w:hAnsi="Garamond"/>
                <w:color w:val="auto"/>
                <w:szCs w:val="24"/>
                <w:lang w:val="ro-RO"/>
              </w:rPr>
              <w:t>Realizarea măsurătorilor reprezentative pentru poluanţii relevanţi în conformitate cu prevederile standardelor CEN (ISO sau standarde naţionale echivalente tehnico-ştiinţific); calibrarea sistemelor de măsură conform standardelor CEN, precum şi transmiterea, validarea şi stocarea acestor date la nivel naţional”</w:t>
            </w:r>
          </w:p>
          <w:p w:rsidR="00001CBC" w:rsidRPr="00FC2356" w:rsidRDefault="00001CBC" w:rsidP="00001CBC">
            <w:pPr>
              <w:autoSpaceDE w:val="0"/>
              <w:autoSpaceDN w:val="0"/>
              <w:adjustRightInd w:val="0"/>
              <w:spacing w:after="0" w:line="240" w:lineRule="auto"/>
              <w:jc w:val="both"/>
              <w:rPr>
                <w:rFonts w:ascii="Garamond" w:hAnsi="Garamond"/>
                <w:b/>
                <w:sz w:val="24"/>
                <w:szCs w:val="24"/>
                <w:lang w:val="ro-RO"/>
              </w:rPr>
            </w:pPr>
            <w:r w:rsidRPr="00FC2356">
              <w:rPr>
                <w:rFonts w:ascii="Garamond" w:hAnsi="Garamond"/>
                <w:b/>
                <w:sz w:val="24"/>
                <w:szCs w:val="24"/>
                <w:lang w:val="ro-RO"/>
              </w:rPr>
              <w:t xml:space="preserve">      PM 6 – 5</w:t>
            </w:r>
            <w:r w:rsidRPr="00FC2356">
              <w:rPr>
                <w:rFonts w:ascii="Garamond" w:hAnsi="Garamond"/>
                <w:sz w:val="24"/>
                <w:szCs w:val="24"/>
                <w:lang w:val="ro-RO"/>
              </w:rPr>
              <w:t xml:space="preserve"> Matricea plan de implementare a acţiunilor pentru problema „Poluarea aerului cu pulberi în suspensie şi sedimentabile datorită activităţilor din industrie”, actiunea “</w:t>
            </w:r>
            <w:r w:rsidRPr="00FC2356">
              <w:rPr>
                <w:rFonts w:ascii="Garamond" w:hAnsi="Garamond" w:cs="TimesNewRomanPSMT"/>
                <w:sz w:val="24"/>
                <w:szCs w:val="24"/>
                <w:lang w:val="ro-RO"/>
              </w:rPr>
              <w:t>Investiţii ale agenţilor economici  şi în special a CET-urilor pentru achiziţionarea de filtre de reţinere a pulberilor în suspensie</w:t>
            </w:r>
            <w:r w:rsidRPr="00FC2356">
              <w:rPr>
                <w:rFonts w:ascii="Garamond" w:hAnsi="Garamond"/>
                <w:sz w:val="24"/>
                <w:szCs w:val="24"/>
                <w:lang w:val="ro-RO"/>
              </w:rPr>
              <w:t xml:space="preserve">“- </w:t>
            </w:r>
            <w:r w:rsidRPr="00FC2356">
              <w:rPr>
                <w:rFonts w:ascii="Garamond" w:hAnsi="Garamond"/>
                <w:b/>
                <w:sz w:val="24"/>
                <w:szCs w:val="24"/>
                <w:lang w:val="ro-RO"/>
              </w:rPr>
              <w:t>Observaţie: La CET-uri problema este rezolvată, mai trebuie unele investiţii la alţi agenţi economici.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PM 6–9</w:t>
            </w:r>
            <w:r w:rsidRPr="00FC2356">
              <w:rPr>
                <w:rFonts w:ascii="Garamond" w:hAnsi="Garamond"/>
                <w:sz w:val="24"/>
                <w:szCs w:val="24"/>
                <w:lang w:val="ro-RO"/>
              </w:rPr>
              <w:t xml:space="preserve"> Matricea plan de implementare a acţiunilor pentru problema „Insuficienta mediatizare a efectelor poluării asupra stării de sănătate a populaţiei şi a calităţii mediului din municipiul Bucureşti”, actiunea “Crearea unui parteneriat între A.P.M. Bucureşti şi mass-media, în vederea includerii unui buletin de informare zilnica asupra poluării în ziarele care doresc acest lucru”.</w:t>
            </w:r>
          </w:p>
          <w:p w:rsidR="00001CBC" w:rsidRPr="00FC2356" w:rsidRDefault="00001CBC" w:rsidP="00001CBC">
            <w:pPr>
              <w:spacing w:after="0" w:line="240" w:lineRule="auto"/>
              <w:jc w:val="both"/>
              <w:rPr>
                <w:rFonts w:ascii="Garamond" w:hAnsi="Garamond"/>
                <w:sz w:val="24"/>
                <w:szCs w:val="24"/>
                <w:lang w:val="ro-RO"/>
              </w:rPr>
            </w:pPr>
          </w:p>
          <w:p w:rsidR="00001CBC" w:rsidRPr="00FC2356" w:rsidRDefault="00001CBC" w:rsidP="00001CBC">
            <w:pPr>
              <w:spacing w:after="0" w:line="240" w:lineRule="auto"/>
              <w:rPr>
                <w:rFonts w:ascii="Garamond" w:hAnsi="Garamond"/>
                <w:b/>
                <w:sz w:val="24"/>
                <w:szCs w:val="24"/>
                <w:lang w:val="it-IT"/>
              </w:rPr>
            </w:pPr>
            <w:r w:rsidRPr="00FC2356">
              <w:rPr>
                <w:rFonts w:ascii="Garamond" w:hAnsi="Garamond"/>
                <w:sz w:val="24"/>
                <w:szCs w:val="24"/>
                <w:lang w:val="it-IT"/>
              </w:rPr>
              <w:t xml:space="preserve">      </w:t>
            </w:r>
            <w:r w:rsidRPr="00FC2356">
              <w:rPr>
                <w:rFonts w:ascii="Garamond" w:hAnsi="Garamond"/>
                <w:b/>
                <w:sz w:val="24"/>
                <w:szCs w:val="24"/>
                <w:lang w:val="it-IT"/>
              </w:rPr>
              <w:t xml:space="preserve">Pe problema Poluarea atmosferei, sunt 36 de acţiuni, din care A.P.M.B. are în total 31 de acţiuni (din care au fost realizate în total 27 acţiuni, sunt în curs de realizare 3 acţiuni şi nerealizată 1 acţiune); </w:t>
            </w:r>
          </w:p>
          <w:p w:rsidR="00001CBC" w:rsidRPr="00FC2356" w:rsidRDefault="00001CBC" w:rsidP="00001CBC">
            <w:pPr>
              <w:spacing w:after="0" w:line="240" w:lineRule="auto"/>
              <w:rPr>
                <w:rFonts w:ascii="Garamond" w:hAnsi="Garamond"/>
                <w:b/>
                <w:sz w:val="24"/>
                <w:szCs w:val="24"/>
                <w:lang w:val="it-IT"/>
              </w:rPr>
            </w:pPr>
            <w:r w:rsidRPr="00FC2356">
              <w:rPr>
                <w:rFonts w:ascii="Garamond" w:hAnsi="Garamond"/>
                <w:b/>
                <w:sz w:val="24"/>
                <w:szCs w:val="24"/>
                <w:lang w:val="ro-RO"/>
              </w:rPr>
              <w:t>Primăria Municipiului Bucureşti prin Direcţia de Mediu are în curs de realizare 2 acţiuni, prin Direcţia Utilităţi Publice are realizate 3 acţiuni permanente.</w:t>
            </w:r>
          </w:p>
          <w:p w:rsidR="00001CBC" w:rsidRPr="00FC2356" w:rsidRDefault="00001CBC" w:rsidP="00001CBC">
            <w:pPr>
              <w:spacing w:after="0" w:line="240" w:lineRule="auto"/>
              <w:jc w:val="both"/>
              <w:rPr>
                <w:rFonts w:ascii="Garamond" w:hAnsi="Garamond"/>
                <w:b/>
                <w:sz w:val="24"/>
                <w:szCs w:val="24"/>
                <w:lang w:val="ro-RO"/>
              </w:rPr>
            </w:pP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Acţiuni ale P.M.B. prin Direcţia de Mediu – Planuri de calitate a aerului ambiental în municipiul Bucureşti:</w:t>
            </w:r>
          </w:p>
          <w:p w:rsidR="00001CBC" w:rsidRPr="00FC2356" w:rsidRDefault="00001CBC" w:rsidP="00001CBC">
            <w:pPr>
              <w:numPr>
                <w:ilvl w:val="0"/>
                <w:numId w:val="40"/>
              </w:numPr>
              <w:spacing w:after="0" w:line="240" w:lineRule="auto"/>
              <w:rPr>
                <w:rFonts w:ascii="Garamond" w:hAnsi="Garamond"/>
                <w:sz w:val="24"/>
                <w:szCs w:val="24"/>
                <w:lang w:val="ro-RO"/>
              </w:rPr>
            </w:pPr>
            <w:r w:rsidRPr="00FC2356">
              <w:rPr>
                <w:rFonts w:ascii="Garamond" w:hAnsi="Garamond"/>
                <w:b/>
                <w:sz w:val="24"/>
                <w:szCs w:val="24"/>
                <w:lang w:val="ro-RO"/>
              </w:rPr>
              <w:t>Planurile de calitate a aerului ambiental în municipiul Bucureşti</w:t>
            </w:r>
            <w:r w:rsidRPr="00FC2356">
              <w:rPr>
                <w:rFonts w:ascii="Garamond" w:hAnsi="Garamond"/>
                <w:sz w:val="24"/>
                <w:szCs w:val="24"/>
                <w:lang w:val="ro-RO"/>
              </w:rPr>
              <w:t xml:space="preserv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ro-RO"/>
              </w:rPr>
              <w:t xml:space="preserve">           În scopul îmbunătăţirii continue a calităţii aerului şi pentru îndeplinirea prevederilor </w:t>
            </w:r>
            <w:r w:rsidRPr="00FC2356">
              <w:rPr>
                <w:rFonts w:ascii="Garamond" w:hAnsi="Garamond"/>
                <w:bCs/>
                <w:sz w:val="24"/>
                <w:szCs w:val="24"/>
                <w:lang w:val="ro-RO"/>
              </w:rPr>
              <w:t xml:space="preserve">Legii privind calitatea aerului înconjurător nr. 104/2011 şi a obligaţiilor prevăzute </w:t>
            </w:r>
            <w:r w:rsidRPr="00FC2356">
              <w:rPr>
                <w:rFonts w:ascii="Garamond" w:hAnsi="Garamond"/>
                <w:sz w:val="24"/>
                <w:szCs w:val="24"/>
                <w:lang w:val="ro-RO"/>
              </w:rPr>
              <w:t xml:space="preserve">în </w:t>
            </w:r>
            <w:r w:rsidRPr="00FC2356">
              <w:rPr>
                <w:rFonts w:ascii="Garamond" w:hAnsi="Garamond"/>
                <w:bCs/>
                <w:sz w:val="24"/>
                <w:szCs w:val="24"/>
                <w:lang w:val="ro-RO"/>
              </w:rPr>
              <w:t xml:space="preserve">Directiva 2008/50/EC privind calitatea aerului </w:t>
            </w:r>
            <w:r w:rsidRPr="00FC2356">
              <w:rPr>
                <w:rFonts w:ascii="Garamond" w:hAnsi="Garamond"/>
                <w:bCs/>
                <w:sz w:val="24"/>
                <w:szCs w:val="24"/>
                <w:lang w:val="ro-RO"/>
              </w:rPr>
              <w:lastRenderedPageBreak/>
              <w:t>înconjurător şi un aer mai curat pentru Europa,</w:t>
            </w:r>
            <w:r w:rsidRPr="00FC2356">
              <w:rPr>
                <w:rFonts w:ascii="Garamond" w:hAnsi="Garamond"/>
                <w:sz w:val="24"/>
                <w:szCs w:val="24"/>
                <w:lang w:val="ro-RO"/>
              </w:rPr>
              <w:t xml:space="preserve"> </w:t>
            </w:r>
            <w:r w:rsidRPr="00FC2356">
              <w:rPr>
                <w:rFonts w:ascii="Garamond" w:hAnsi="Garamond"/>
                <w:b/>
                <w:sz w:val="24"/>
                <w:szCs w:val="24"/>
                <w:lang w:val="ro-RO"/>
              </w:rPr>
              <w:t>Primăria Municipiului Bucureşti, prin Direcţia de Mediu</w:t>
            </w:r>
            <w:r w:rsidRPr="00FC2356">
              <w:rPr>
                <w:rFonts w:ascii="Garamond" w:hAnsi="Garamond"/>
                <w:sz w:val="24"/>
                <w:szCs w:val="24"/>
                <w:lang w:val="ro-RO"/>
              </w:rPr>
              <w:t xml:space="preserve"> a demarat procedura de achiziţie publică, pentru întocmirea </w:t>
            </w:r>
            <w:r w:rsidRPr="00FC2356">
              <w:rPr>
                <w:rFonts w:ascii="Garamond" w:hAnsi="Garamond"/>
                <w:b/>
                <w:sz w:val="24"/>
                <w:szCs w:val="24"/>
                <w:lang w:val="ro-RO"/>
              </w:rPr>
              <w:t>„Planurilor de calitate a aerului ambiental în municipiul Bucureşti”</w:t>
            </w:r>
            <w:r w:rsidRPr="00FC2356">
              <w:rPr>
                <w:rFonts w:ascii="Garamond" w:hAnsi="Garamond"/>
                <w:sz w:val="24"/>
                <w:szCs w:val="24"/>
                <w:lang w:val="ro-RO"/>
              </w:rPr>
              <w:t xml:space="preserve">, cu identificarea  măsurilor cuantificabile care să conducă la respectarea valorilor limită ale poluanţilor, impuse prin legislaţia europeană. </w:t>
            </w:r>
            <w:r w:rsidRPr="00FC2356">
              <w:rPr>
                <w:rFonts w:ascii="Garamond" w:hAnsi="Garamond"/>
                <w:sz w:val="24"/>
                <w:szCs w:val="24"/>
                <w:lang w:val="it-IT"/>
              </w:rPr>
              <w:t>Proiectul urmează să se finalizeze pe parcursul anului 2014.</w:t>
            </w:r>
          </w:p>
          <w:p w:rsidR="00001CBC" w:rsidRPr="00FC2356" w:rsidRDefault="00001CBC" w:rsidP="00001CBC">
            <w:pPr>
              <w:pStyle w:val="ListParagraph"/>
              <w:numPr>
                <w:ilvl w:val="0"/>
                <w:numId w:val="40"/>
              </w:numPr>
              <w:spacing w:after="0" w:line="240" w:lineRule="auto"/>
              <w:jc w:val="both"/>
              <w:rPr>
                <w:rFonts w:ascii="Garamond" w:hAnsi="Garamond"/>
                <w:b/>
                <w:sz w:val="24"/>
                <w:szCs w:val="24"/>
                <w:lang w:val="pt-BR"/>
              </w:rPr>
            </w:pPr>
            <w:r w:rsidRPr="00FC2356">
              <w:rPr>
                <w:rFonts w:ascii="Garamond" w:hAnsi="Garamond"/>
                <w:b/>
                <w:sz w:val="24"/>
                <w:szCs w:val="24"/>
                <w:lang w:val="pt-BR"/>
              </w:rPr>
              <w:t>Proiect “Soluţii anti-praf în Municipiul  Bucureşti”</w:t>
            </w:r>
          </w:p>
          <w:p w:rsidR="00001CBC" w:rsidRPr="00FC2356" w:rsidRDefault="00001CBC" w:rsidP="00001CBC">
            <w:pPr>
              <w:spacing w:after="0" w:line="240" w:lineRule="auto"/>
              <w:ind w:firstLine="720"/>
              <w:jc w:val="both"/>
              <w:rPr>
                <w:rFonts w:ascii="Garamond" w:hAnsi="Garamond"/>
                <w:b/>
                <w:sz w:val="24"/>
                <w:szCs w:val="24"/>
                <w:lang w:val="pt-BR"/>
              </w:rPr>
            </w:pPr>
            <w:r w:rsidRPr="00FC2356">
              <w:rPr>
                <w:rFonts w:ascii="Garamond" w:hAnsi="Garamond"/>
                <w:sz w:val="24"/>
                <w:szCs w:val="24"/>
                <w:lang w:val="pt-BR"/>
              </w:rPr>
              <w:t xml:space="preserve">În scopul diminuării gradului de poluare cu particule în suspensie (PM10), PMB, prin Direcţia de Mediu, a iniţiat proiectul </w:t>
            </w:r>
            <w:r w:rsidRPr="00FC2356">
              <w:rPr>
                <w:rFonts w:ascii="Garamond" w:hAnsi="Garamond"/>
                <w:b/>
                <w:sz w:val="24"/>
                <w:szCs w:val="24"/>
                <w:lang w:val="pt-BR"/>
              </w:rPr>
              <w:t xml:space="preserve">“Soluţii anti-praf în Municipiul Bucureşti”, </w:t>
            </w:r>
            <w:r w:rsidRPr="00FC2356">
              <w:rPr>
                <w:rFonts w:ascii="Garamond" w:hAnsi="Garamond"/>
                <w:sz w:val="24"/>
                <w:szCs w:val="24"/>
                <w:lang w:val="pt-BR"/>
              </w:rPr>
              <w:t>cu co-finanţare</w:t>
            </w:r>
            <w:r w:rsidRPr="00FC2356">
              <w:rPr>
                <w:rFonts w:ascii="Garamond" w:hAnsi="Garamond"/>
                <w:b/>
                <w:sz w:val="24"/>
                <w:szCs w:val="24"/>
                <w:lang w:val="pt-BR"/>
              </w:rPr>
              <w:t xml:space="preserve"> </w:t>
            </w:r>
            <w:r w:rsidRPr="00FC2356">
              <w:rPr>
                <w:rFonts w:ascii="Garamond" w:hAnsi="Garamond"/>
                <w:sz w:val="24"/>
                <w:szCs w:val="24"/>
                <w:lang w:val="pt-BR"/>
              </w:rPr>
              <w:t>europeană prin Programul  LIFE+  2013 – pilonul Guvernare şi Politici de Mediu.</w:t>
            </w:r>
          </w:p>
          <w:p w:rsidR="00001CBC" w:rsidRPr="00FC2356" w:rsidRDefault="00001CBC" w:rsidP="00001CBC">
            <w:pPr>
              <w:spacing w:after="0" w:line="240" w:lineRule="auto"/>
              <w:ind w:firstLine="720"/>
              <w:jc w:val="both"/>
              <w:rPr>
                <w:rFonts w:ascii="Garamond" w:hAnsi="Garamond"/>
                <w:sz w:val="24"/>
                <w:szCs w:val="24"/>
                <w:lang w:val="pt-BR"/>
              </w:rPr>
            </w:pPr>
            <w:r w:rsidRPr="00FC2356">
              <w:rPr>
                <w:rFonts w:ascii="Garamond" w:hAnsi="Garamond"/>
                <w:sz w:val="24"/>
                <w:szCs w:val="24"/>
                <w:lang w:val="pt-BR"/>
              </w:rPr>
              <w:t xml:space="preserve">Direcţia e Mediu  a depus în cadrul sesiunii LIFE + 2013, o aplicaţie pentru obiectivul aer, proiectul având drept scop promovarea şi aplicarea unei metodologii care să conducă la reducerea emisiilor de praf. </w:t>
            </w:r>
          </w:p>
          <w:p w:rsidR="00001CBC" w:rsidRPr="00FC2356" w:rsidRDefault="00001CBC" w:rsidP="00001CBC">
            <w:pPr>
              <w:spacing w:after="0" w:line="240" w:lineRule="auto"/>
              <w:ind w:firstLine="720"/>
              <w:jc w:val="both"/>
              <w:rPr>
                <w:rFonts w:ascii="Garamond" w:hAnsi="Garamond"/>
                <w:sz w:val="24"/>
                <w:szCs w:val="24"/>
                <w:lang w:val="pt-BR"/>
              </w:rPr>
            </w:pPr>
            <w:r w:rsidRPr="00FC2356">
              <w:rPr>
                <w:rFonts w:ascii="Garamond" w:hAnsi="Garamond"/>
                <w:sz w:val="24"/>
                <w:szCs w:val="24"/>
                <w:lang w:val="pt-BR"/>
              </w:rPr>
              <w:t>P.M.B. a aprobat, prin HCGMB nr. 160/31.05.2013, cofinanţarea de la bugetul local al municipiului Bucureşti cu suma de 250.000 Euro plus TVA, pe o perioadă de 2 ani.</w:t>
            </w:r>
          </w:p>
          <w:p w:rsidR="00001CBC" w:rsidRPr="00FC2356" w:rsidRDefault="00001CBC" w:rsidP="00001CBC">
            <w:pPr>
              <w:spacing w:after="0" w:line="240" w:lineRule="auto"/>
              <w:ind w:firstLine="720"/>
              <w:jc w:val="both"/>
              <w:rPr>
                <w:rFonts w:ascii="Garamond" w:hAnsi="Garamond"/>
                <w:i/>
                <w:sz w:val="24"/>
                <w:szCs w:val="24"/>
                <w:lang w:val="it-IT"/>
              </w:rPr>
            </w:pPr>
            <w:r w:rsidRPr="00FC2356">
              <w:rPr>
                <w:rFonts w:ascii="Garamond" w:hAnsi="Garamond"/>
                <w:sz w:val="24"/>
                <w:szCs w:val="24"/>
                <w:lang w:val="it-IT"/>
              </w:rPr>
              <w:t xml:space="preserve">Comisia Europeană a aprobat pentru  proiectul ”Soluţii anti-praf în Municipiul Bucuresti” finanţarea sumei de 250.000 Euro, fonduri nerambursabile. Proiectul se implementează pe o perioadă de 24 de luni </w:t>
            </w:r>
            <w:r w:rsidRPr="00FC2356">
              <w:rPr>
                <w:rFonts w:ascii="Garamond" w:hAnsi="Garamond"/>
                <w:sz w:val="24"/>
                <w:szCs w:val="24"/>
              </w:rPr>
              <w:t>(septembrie 2014 – septembrie 2016)</w:t>
            </w:r>
            <w:r w:rsidRPr="00FC2356">
              <w:rPr>
                <w:rFonts w:ascii="Garamond" w:hAnsi="Garamond"/>
                <w:sz w:val="24"/>
                <w:szCs w:val="24"/>
                <w:lang w:val="it-IT"/>
              </w:rPr>
              <w:t>.</w:t>
            </w:r>
          </w:p>
          <w:p w:rsidR="00001CBC" w:rsidRPr="00FC2356" w:rsidRDefault="00001CBC" w:rsidP="00001CBC">
            <w:pPr>
              <w:autoSpaceDE w:val="0"/>
              <w:autoSpaceDN w:val="0"/>
              <w:adjustRightInd w:val="0"/>
              <w:spacing w:after="0" w:line="240" w:lineRule="auto"/>
              <w:jc w:val="both"/>
              <w:rPr>
                <w:rFonts w:ascii="Garamond" w:hAnsi="Garamond"/>
                <w:iCs/>
                <w:sz w:val="24"/>
                <w:szCs w:val="24"/>
              </w:rPr>
            </w:pPr>
            <w:r w:rsidRPr="00FC2356">
              <w:rPr>
                <w:rFonts w:ascii="Garamond" w:hAnsi="Garamond"/>
                <w:sz w:val="24"/>
                <w:szCs w:val="24"/>
                <w:lang w:val="it-IT"/>
              </w:rPr>
              <w:t xml:space="preserve">     </w:t>
            </w:r>
            <w:r w:rsidRPr="00FC2356">
              <w:rPr>
                <w:rFonts w:ascii="Garamond" w:hAnsi="Garamond"/>
                <w:b/>
                <w:sz w:val="24"/>
                <w:szCs w:val="24"/>
                <w:lang w:val="it-IT"/>
              </w:rPr>
              <w:t xml:space="preserve">  </w:t>
            </w:r>
            <w:r w:rsidRPr="00FC2356">
              <w:rPr>
                <w:rFonts w:ascii="Garamond" w:hAnsi="Garamond"/>
                <w:sz w:val="24"/>
                <w:szCs w:val="24"/>
                <w:lang w:val="ro-RO"/>
              </w:rPr>
              <w:t xml:space="preserve">     În vederea î</w:t>
            </w:r>
            <w:r w:rsidRPr="00FC2356">
              <w:rPr>
                <w:rFonts w:ascii="Garamond" w:hAnsi="Garamond"/>
                <w:iCs/>
                <w:sz w:val="24"/>
                <w:szCs w:val="24"/>
                <w:lang w:val="it-IT"/>
              </w:rPr>
              <w:t>mbunătăţirii standardelor de viaţă prin asigurarea serviciilor de utilităţi publice la standardele de calitate şi cantitate cerute</w:t>
            </w:r>
            <w:r w:rsidRPr="00FC2356">
              <w:rPr>
                <w:rFonts w:ascii="Garamond" w:hAnsi="Garamond"/>
                <w:sz w:val="24"/>
                <w:szCs w:val="24"/>
                <w:lang w:val="it-IT"/>
              </w:rPr>
              <w:t xml:space="preserve">, </w:t>
            </w:r>
            <w:r w:rsidRPr="00FC2356">
              <w:rPr>
                <w:rFonts w:ascii="Garamond" w:hAnsi="Garamond"/>
                <w:iCs/>
                <w:sz w:val="24"/>
                <w:szCs w:val="24"/>
                <w:lang w:val="it-IT"/>
              </w:rPr>
              <w:t xml:space="preserve">la nivelul municipiului Bucureşti, </w:t>
            </w:r>
            <w:r w:rsidRPr="00FC2356">
              <w:rPr>
                <w:rFonts w:ascii="Garamond" w:hAnsi="Garamond"/>
                <w:b/>
                <w:iCs/>
                <w:sz w:val="24"/>
                <w:szCs w:val="24"/>
                <w:lang w:val="it-IT"/>
              </w:rPr>
              <w:t xml:space="preserve">Primăria Municipiului Bucureşti – Direcţia Utilităţi Publice </w:t>
            </w:r>
            <w:r w:rsidRPr="00FC2356">
              <w:rPr>
                <w:rFonts w:ascii="Garamond" w:hAnsi="Garamond"/>
                <w:iCs/>
                <w:sz w:val="24"/>
                <w:szCs w:val="24"/>
                <w:lang w:val="it-IT"/>
              </w:rPr>
              <w:t>desfăşoară</w:t>
            </w:r>
            <w:r w:rsidRPr="00FC2356">
              <w:rPr>
                <w:rFonts w:ascii="Garamond" w:hAnsi="Garamond"/>
                <w:sz w:val="24"/>
                <w:szCs w:val="24"/>
                <w:lang w:val="ro-RO"/>
              </w:rPr>
              <w:t xml:space="preserve"> măsuri menite să contribuie la creşterea nivelului de salubrizare al oraşului, măsuri cu impact asupra calităţii aerului prin</w:t>
            </w:r>
            <w:r w:rsidRPr="00FC2356">
              <w:rPr>
                <w:rFonts w:ascii="Garamond" w:hAnsi="Garamond"/>
                <w:iCs/>
                <w:sz w:val="24"/>
                <w:szCs w:val="24"/>
                <w:lang w:val="it-IT"/>
              </w:rPr>
              <w:t xml:space="preserve"> acţiuni permanente şi când este cazul, după cum urmează</w:t>
            </w:r>
            <w:r w:rsidRPr="00FC2356">
              <w:rPr>
                <w:rFonts w:ascii="Garamond" w:hAnsi="Garamond"/>
                <w:iCs/>
                <w:sz w:val="24"/>
                <w:szCs w:val="24"/>
              </w:rPr>
              <w:t>:</w:t>
            </w:r>
          </w:p>
          <w:p w:rsidR="00001CBC" w:rsidRPr="00FC2356" w:rsidRDefault="00001CBC" w:rsidP="00001CBC">
            <w:pPr>
              <w:autoSpaceDE w:val="0"/>
              <w:autoSpaceDN w:val="0"/>
              <w:adjustRightInd w:val="0"/>
              <w:spacing w:after="0" w:line="240" w:lineRule="auto"/>
              <w:jc w:val="both"/>
              <w:rPr>
                <w:rFonts w:ascii="Garamond" w:hAnsi="Garamond"/>
                <w:b/>
                <w:sz w:val="24"/>
                <w:szCs w:val="24"/>
              </w:rPr>
            </w:pPr>
            <w:r w:rsidRPr="00FC2356">
              <w:rPr>
                <w:rFonts w:ascii="Garamond" w:hAnsi="Garamond"/>
                <w:iCs/>
                <w:sz w:val="24"/>
                <w:szCs w:val="24"/>
              </w:rPr>
              <w:t xml:space="preserve">- </w:t>
            </w:r>
            <w:r w:rsidRPr="00FC2356">
              <w:rPr>
                <w:rFonts w:ascii="Garamond" w:hAnsi="Garamond"/>
                <w:b/>
                <w:iCs/>
                <w:sz w:val="24"/>
                <w:szCs w:val="24"/>
              </w:rPr>
              <w:t>pentru</w:t>
            </w:r>
            <w:r w:rsidRPr="00FC2356">
              <w:rPr>
                <w:rFonts w:ascii="Garamond" w:hAnsi="Garamond"/>
                <w:b/>
                <w:sz w:val="24"/>
                <w:szCs w:val="24"/>
              </w:rPr>
              <w:t xml:space="preserve"> r</w:t>
            </w:r>
            <w:r w:rsidRPr="00FC2356">
              <w:rPr>
                <w:rFonts w:ascii="Garamond" w:hAnsi="Garamond"/>
                <w:b/>
                <w:sz w:val="24"/>
                <w:szCs w:val="24"/>
                <w:lang w:val="pt-BR"/>
              </w:rPr>
              <w:t>educerea concentraţiilor de pulberi în suspensie au fost iniţiate 3 proiecte de H.C.G.M.B., proiecte de modificare şi completare</w:t>
            </w:r>
            <w:r w:rsidRPr="00FC2356">
              <w:rPr>
                <w:rFonts w:ascii="Garamond" w:hAnsi="Garamond"/>
                <w:sz w:val="24"/>
                <w:szCs w:val="24"/>
                <w:lang w:val="pt-BR"/>
              </w:rPr>
              <w:t>, care prevăd următoarele</w:t>
            </w:r>
            <w:r w:rsidRPr="00FC2356">
              <w:rPr>
                <w:rFonts w:ascii="Garamond" w:hAnsi="Garamond"/>
                <w:sz w:val="24"/>
                <w:szCs w:val="24"/>
              </w:rPr>
              <w:t xml:space="preserve">: obligarea persoanelor fizice şi juridice, deţinătoare de terenuri, să asigure îngrădirea, salubrizarea, igienizarea şi înierbarea acestoara - se realizează permanent conform prevederilor </w:t>
            </w:r>
            <w:r w:rsidRPr="00FC2356">
              <w:rPr>
                <w:rFonts w:ascii="Garamond" w:hAnsi="Garamond"/>
                <w:b/>
                <w:sz w:val="24"/>
                <w:szCs w:val="24"/>
              </w:rPr>
              <w:t>H.C.G.M.B. nr. 121/2010 – modificat şi completat cu H.C.G.M.B. nr. 189/28.06.2013.</w:t>
            </w:r>
          </w:p>
          <w:p w:rsidR="00001CBC" w:rsidRPr="00FC2356" w:rsidRDefault="00001CBC" w:rsidP="00001CBC">
            <w:pPr>
              <w:autoSpaceDE w:val="0"/>
              <w:autoSpaceDN w:val="0"/>
              <w:adjustRightInd w:val="0"/>
              <w:spacing w:after="0" w:line="240" w:lineRule="auto"/>
              <w:jc w:val="both"/>
              <w:rPr>
                <w:rFonts w:ascii="Garamond" w:hAnsi="Garamond"/>
                <w:b/>
                <w:sz w:val="24"/>
                <w:szCs w:val="24"/>
              </w:rPr>
            </w:pPr>
            <w:r w:rsidRPr="00FC2356">
              <w:rPr>
                <w:rFonts w:ascii="Garamond" w:hAnsi="Garamond"/>
                <w:sz w:val="24"/>
                <w:szCs w:val="24"/>
              </w:rPr>
              <w:t xml:space="preserve">- obligarea organizatorilor de şantiere, să asigure spălarea zilnică sau ori de câte ori este necesar în timpul zilei, a arterei pe care se află şantierul, atât pe toată zona aferentă şantierului, cât şi pe o distanţă de cca. 500 m faţă de limita acestuia - se realizează permanent conform prevederilor </w:t>
            </w:r>
            <w:r w:rsidRPr="00FC2356">
              <w:rPr>
                <w:rFonts w:ascii="Garamond" w:hAnsi="Garamond"/>
                <w:b/>
                <w:sz w:val="24"/>
                <w:szCs w:val="24"/>
              </w:rPr>
              <w:t>H.C.G.M.B. nr. 122/2010 – modificat şi completat cu H.C.G.M.B. nr. 190/28.06.2013.</w:t>
            </w:r>
          </w:p>
          <w:p w:rsidR="00001CBC" w:rsidRPr="00FC2356" w:rsidRDefault="00001CBC" w:rsidP="00001CBC">
            <w:pPr>
              <w:autoSpaceDE w:val="0"/>
              <w:autoSpaceDN w:val="0"/>
              <w:adjustRightInd w:val="0"/>
              <w:spacing w:after="0" w:line="240" w:lineRule="auto"/>
              <w:jc w:val="both"/>
              <w:rPr>
                <w:rFonts w:ascii="Garamond" w:hAnsi="Garamond"/>
                <w:b/>
                <w:sz w:val="24"/>
                <w:szCs w:val="24"/>
              </w:rPr>
            </w:pPr>
            <w:r w:rsidRPr="00FC2356">
              <w:rPr>
                <w:rFonts w:ascii="Garamond" w:hAnsi="Garamond"/>
                <w:sz w:val="24"/>
                <w:szCs w:val="24"/>
              </w:rPr>
              <w:t xml:space="preserve">- recomandarea către operatorii de salubrizare, ca operaţiunea de spălare cu jet de apă, să se efectueze în intervalul orar 22.00-06.00 - se realizează permanent conform prevederilor </w:t>
            </w:r>
            <w:r w:rsidRPr="00FC2356">
              <w:rPr>
                <w:rFonts w:ascii="Garamond" w:hAnsi="Garamond"/>
                <w:b/>
                <w:sz w:val="24"/>
                <w:szCs w:val="24"/>
              </w:rPr>
              <w:t>H.C.G.M.B nr. 123/2010 – modificat şi completat cu H.C.G.M.B. nr. 191/28.06.2013</w:t>
            </w:r>
          </w:p>
          <w:p w:rsidR="00001CBC" w:rsidRPr="00FC2356" w:rsidRDefault="00001CBC" w:rsidP="00001CBC">
            <w:pPr>
              <w:autoSpaceDE w:val="0"/>
              <w:autoSpaceDN w:val="0"/>
              <w:adjustRightInd w:val="0"/>
              <w:spacing w:after="0" w:line="240" w:lineRule="auto"/>
              <w:jc w:val="both"/>
              <w:rPr>
                <w:rFonts w:ascii="Garamond" w:hAnsi="Garamond"/>
                <w:b/>
                <w:sz w:val="24"/>
                <w:szCs w:val="24"/>
              </w:rPr>
            </w:pPr>
            <w:r w:rsidRPr="00FC2356">
              <w:rPr>
                <w:rFonts w:ascii="Garamond" w:hAnsi="Garamond"/>
                <w:sz w:val="24"/>
                <w:szCs w:val="24"/>
              </w:rPr>
              <w:t>- măsuri de amplasare a coşurilor de gunoi stradale, în imediata vecinătate sau perimetrul staţiilor destinate mijloacelor de transport în comun</w:t>
            </w:r>
            <w:r w:rsidRPr="00FC2356">
              <w:rPr>
                <w:rFonts w:ascii="Garamond" w:hAnsi="Garamond"/>
                <w:b/>
                <w:sz w:val="24"/>
                <w:szCs w:val="24"/>
              </w:rPr>
              <w:t xml:space="preserve"> - </w:t>
            </w:r>
            <w:r w:rsidRPr="00FC2356">
              <w:rPr>
                <w:rFonts w:ascii="Garamond" w:hAnsi="Garamond"/>
                <w:sz w:val="24"/>
                <w:szCs w:val="24"/>
              </w:rPr>
              <w:t xml:space="preserve">se realizează permanent conform prevederilor </w:t>
            </w:r>
            <w:r w:rsidRPr="00FC2356">
              <w:rPr>
                <w:rFonts w:ascii="Garamond" w:hAnsi="Garamond"/>
                <w:b/>
                <w:sz w:val="24"/>
                <w:szCs w:val="24"/>
              </w:rPr>
              <w:t xml:space="preserve">H.C.G.M.B. 120/2010 </w:t>
            </w:r>
          </w:p>
          <w:p w:rsidR="00001CBC" w:rsidRPr="00FC2356" w:rsidRDefault="00001CBC" w:rsidP="00001CBC">
            <w:pPr>
              <w:shd w:val="clear" w:color="auto" w:fill="FFFFFF"/>
              <w:spacing w:after="0" w:line="240" w:lineRule="auto"/>
              <w:rPr>
                <w:rFonts w:ascii="Garamond" w:eastAsia="Times New Roman" w:hAnsi="Garamond" w:cs="Garamond"/>
                <w:b/>
                <w:bCs/>
                <w:i/>
                <w:sz w:val="24"/>
                <w:szCs w:val="24"/>
                <w:lang w:val="ro-RO"/>
              </w:rPr>
            </w:pPr>
            <w:r w:rsidRPr="00FC2356">
              <w:rPr>
                <w:rFonts w:ascii="Garamond" w:eastAsia="Times New Roman" w:hAnsi="Garamond" w:cs="Garamond"/>
                <w:b/>
                <w:bCs/>
                <w:i/>
                <w:sz w:val="24"/>
                <w:szCs w:val="24"/>
                <w:lang w:val="ro-RO"/>
              </w:rPr>
              <w:t xml:space="preserve">     </w:t>
            </w:r>
          </w:p>
          <w:p w:rsidR="00001CBC" w:rsidRPr="00FC2356" w:rsidRDefault="00001CBC" w:rsidP="00001CBC">
            <w:pPr>
              <w:shd w:val="clear" w:color="auto" w:fill="FFFFFF"/>
              <w:spacing w:after="0" w:line="240" w:lineRule="auto"/>
              <w:rPr>
                <w:rFonts w:ascii="Garamond" w:eastAsia="Times New Roman" w:hAnsi="Garamond" w:cs="Garamond"/>
                <w:b/>
                <w:bCs/>
                <w:i/>
                <w:sz w:val="24"/>
                <w:szCs w:val="24"/>
                <w:lang w:val="ro-RO"/>
              </w:rPr>
            </w:pPr>
            <w:r w:rsidRPr="00FC2356">
              <w:rPr>
                <w:rFonts w:ascii="Garamond" w:eastAsia="Times New Roman" w:hAnsi="Garamond" w:cs="Garamond"/>
                <w:b/>
                <w:bCs/>
                <w:i/>
                <w:sz w:val="24"/>
                <w:szCs w:val="24"/>
                <w:lang w:val="ro-RO"/>
              </w:rPr>
              <w:t xml:space="preserve">     PM- 8 Gestionarea deşeurilor</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Depozitarea necontrolată a deşeurilor menajere.</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Lipsa/numărul insuficient de recipiente şi de coşuri de gunoi stradal, atât în locuri aglomerate cât şi la periferia capitalei.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Dezvoltarea lentă a proceselor de tratare prealabilă eliminării finale prin depozitare sau de colectare selectivă a deşeurilor de la populaţie.</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Creşterea gradului de implementare a sistemului integrat de gestionare a deşeurilor, eficientizarea lui din punct de vedere economic şi asigurarea protecţiei sănătăţii populaţiei şi a mediului.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 xml:space="preserve">Deficienţe în colectarea selectivă a deşeurilor din ambalaje provenite de la societăţile comerciale. </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Degradarea solurilor şi a pânzei freatice în zona depozitărilor necontrolate de deşeuri.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Existenţa autovehiculelor uzate abandonate şi absenţa unui sistem eficient de colectare/valorificare a acestora.</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Managementul defectuos al deşeurilor rezultate din construcţii şi demolări.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Campanii reduse de informare a publicului cu privire la beneficiile recuperării, reciclării şi valorificării anumitor tipuri de deşeuri.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Insuficienţa implementării colectării selective a deşeurilor menajere în vederea valorificării; insuficienta dezvoltare a pieţei deşeurilor reciclabile care să rezolve problema valorificării lor.</w:t>
            </w:r>
          </w:p>
          <w:p w:rsidR="00001CBC" w:rsidRPr="00FC2356" w:rsidRDefault="00001CBC" w:rsidP="00001CBC">
            <w:pPr>
              <w:shd w:val="clear" w:color="auto" w:fill="FFFFFF"/>
              <w:spacing w:after="0" w:line="240" w:lineRule="auto"/>
              <w:rPr>
                <w:rFonts w:ascii="Garamond" w:hAnsi="Garamond"/>
                <w:sz w:val="24"/>
                <w:szCs w:val="24"/>
                <w:lang w:val="ro-RO"/>
              </w:rPr>
            </w:pPr>
            <w:r w:rsidRPr="00FC2356">
              <w:rPr>
                <w:rFonts w:ascii="Garamond" w:eastAsia="Times New Roman" w:hAnsi="Garamond" w:cs="Garamond"/>
                <w:b/>
                <w:bCs/>
                <w:i/>
                <w:sz w:val="24"/>
                <w:szCs w:val="24"/>
                <w:lang w:val="ro-RO"/>
              </w:rPr>
              <w:t xml:space="preserve"> </w:t>
            </w:r>
            <w:r w:rsidRPr="00FC2356">
              <w:rPr>
                <w:rFonts w:ascii="Garamond" w:hAnsi="Garamond"/>
                <w:sz w:val="24"/>
                <w:szCs w:val="24"/>
                <w:lang w:val="ro-RO"/>
              </w:rPr>
              <w:t>Număr insuficient de programe specifice pentru educarea populaţiei privind: colectarea selectivă a deşeurilor şi a unor programe de informare a populaţiei privind beneficiile sistemului de colectare selectivă.</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Număr insuficient al dotarilor agenţilor de salubrizare cu utilaje specifice şi recipiente de precolectare (containere, pubele, utilaje de transport etc.).</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Slaba implementare a unei strategii integrate privind reducerea cantităţii de deşeuri generate în Bucureşti, diminuând în acest fel cantitatea de deşeuri eliminată la depozitele de deşeuri.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lastRenderedPageBreak/>
              <w:t>Tratarea/eliminarea necorespunzătoare a deşeurilor periculoase.</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Lipsa agenţilor valorificatori pentru deşeuri periculoase (baterii şi acumulatori uzaţi mici, becuri cu vapori de mercur, altele).</w:t>
            </w:r>
          </w:p>
          <w:p w:rsidR="00001CBC" w:rsidRPr="00FC2356" w:rsidRDefault="00001CBC" w:rsidP="00001CBC">
            <w:pPr>
              <w:spacing w:after="0" w:line="240" w:lineRule="auto"/>
              <w:rPr>
                <w:rFonts w:ascii="Garamond" w:hAnsi="Garamond"/>
                <w:sz w:val="24"/>
                <w:szCs w:val="24"/>
                <w:lang w:val="ro-RO"/>
              </w:rPr>
            </w:pP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      Problema „Depozitarea necontrolată a deşeurilor menajere”</w:t>
            </w:r>
          </w:p>
          <w:p w:rsidR="00001CBC" w:rsidRPr="00FC2356" w:rsidRDefault="00001CBC" w:rsidP="00001CBC">
            <w:pPr>
              <w:suppressAutoHyphens/>
              <w:spacing w:after="0" w:line="240" w:lineRule="auto"/>
              <w:rPr>
                <w:rFonts w:ascii="Garamond" w:hAnsi="Garamond"/>
                <w:b/>
                <w:shadow/>
                <w:sz w:val="24"/>
                <w:szCs w:val="24"/>
                <w:lang w:val="ro-RO"/>
              </w:rPr>
            </w:pPr>
          </w:p>
          <w:p w:rsidR="00001CBC" w:rsidRPr="00FC2356" w:rsidRDefault="00001CBC" w:rsidP="00001CBC">
            <w:pPr>
              <w:spacing w:after="0" w:line="240" w:lineRule="auto"/>
              <w:jc w:val="both"/>
              <w:rPr>
                <w:rFonts w:ascii="Garamond" w:eastAsia="Times New Roman" w:hAnsi="Garamond" w:cs="Garamond"/>
                <w:b/>
                <w:bCs/>
                <w:i/>
                <w:sz w:val="24"/>
                <w:szCs w:val="24"/>
                <w:lang w:val="ro-RO"/>
              </w:rPr>
            </w:pPr>
            <w:r w:rsidRPr="00FC2356">
              <w:rPr>
                <w:rFonts w:ascii="Garamond" w:hAnsi="Garamond"/>
                <w:b/>
                <w:sz w:val="24"/>
                <w:szCs w:val="24"/>
                <w:lang w:val="ro-RO"/>
              </w:rPr>
              <w:t xml:space="preserve">  </w:t>
            </w:r>
            <w:r w:rsidRPr="00FC2356">
              <w:rPr>
                <w:rFonts w:ascii="Garamond" w:hAnsi="Garamond"/>
                <w:sz w:val="24"/>
                <w:szCs w:val="24"/>
                <w:lang w:val="ro-RO"/>
              </w:rPr>
              <w:t xml:space="preserve">      Primăria Municipiului Bucureşti – Direcţia Utilităţi Publice,</w:t>
            </w:r>
            <w:r w:rsidRPr="00FC2356">
              <w:rPr>
                <w:rFonts w:ascii="Garamond" w:hAnsi="Garamond"/>
                <w:sz w:val="24"/>
                <w:szCs w:val="24"/>
              </w:rPr>
              <w:t xml:space="preserve"> Serviciul Managementul Deşeurilor, Salubritate şi Toalete Ecologice</w:t>
            </w:r>
            <w:r w:rsidRPr="00FC2356">
              <w:rPr>
                <w:rFonts w:ascii="Garamond" w:hAnsi="Garamond"/>
                <w:shadow/>
                <w:sz w:val="24"/>
                <w:szCs w:val="24"/>
                <w:lang w:val="es-ES"/>
              </w:rPr>
              <w:t xml:space="preserve"> </w:t>
            </w:r>
            <w:r w:rsidRPr="00FC2356">
              <w:rPr>
                <w:rFonts w:ascii="Garamond" w:hAnsi="Garamond"/>
                <w:i/>
                <w:shadow/>
                <w:sz w:val="24"/>
                <w:szCs w:val="24"/>
                <w:lang w:val="es-ES"/>
              </w:rPr>
              <w:t xml:space="preserve">- </w:t>
            </w:r>
            <w:r w:rsidRPr="00FC2356">
              <w:rPr>
                <w:rFonts w:ascii="Garamond" w:hAnsi="Garamond"/>
                <w:shadow/>
                <w:sz w:val="24"/>
                <w:szCs w:val="24"/>
                <w:lang w:val="es-ES"/>
              </w:rPr>
              <w:t>acţiuni ce se realizează permanent:</w:t>
            </w:r>
          </w:p>
          <w:p w:rsidR="00001CBC" w:rsidRPr="00FC2356" w:rsidRDefault="00001CBC" w:rsidP="00001CBC">
            <w:pPr>
              <w:spacing w:after="0" w:line="240" w:lineRule="auto"/>
              <w:jc w:val="both"/>
              <w:rPr>
                <w:rFonts w:ascii="Garamond" w:hAnsi="Garamond"/>
                <w:b/>
                <w:sz w:val="24"/>
                <w:szCs w:val="24"/>
              </w:rPr>
            </w:pPr>
            <w:r w:rsidRPr="00FC2356">
              <w:rPr>
                <w:rFonts w:ascii="Garamond" w:hAnsi="Garamond"/>
                <w:sz w:val="24"/>
                <w:szCs w:val="24"/>
              </w:rPr>
              <w:t xml:space="preserve">- adoptarea unor măsuri astfel încât acestea să contribuie la creşterea nivelului de salubrizare a oraşului iar numărul de utilaje cu jet utilizate în anul 2008 a crescut faţă de anul </w:t>
            </w:r>
            <w:r w:rsidRPr="00FC2356">
              <w:rPr>
                <w:rFonts w:ascii="Garamond" w:hAnsi="Garamond"/>
                <w:b/>
                <w:sz w:val="24"/>
                <w:szCs w:val="24"/>
              </w:rPr>
              <w:t>2014</w:t>
            </w:r>
            <w:r w:rsidRPr="00FC2356">
              <w:rPr>
                <w:rFonts w:ascii="Garamond" w:hAnsi="Garamond"/>
                <w:sz w:val="24"/>
                <w:szCs w:val="24"/>
              </w:rPr>
              <w:t xml:space="preserve"> cu </w:t>
            </w:r>
            <w:r w:rsidRPr="00FC2356">
              <w:rPr>
                <w:rFonts w:ascii="Garamond" w:hAnsi="Garamond"/>
                <w:b/>
                <w:sz w:val="24"/>
                <w:szCs w:val="24"/>
              </w:rPr>
              <w:t>92</w:t>
            </w:r>
            <w:r w:rsidRPr="00FC2356">
              <w:rPr>
                <w:rFonts w:ascii="Garamond" w:hAnsi="Garamond"/>
                <w:sz w:val="24"/>
                <w:szCs w:val="24"/>
              </w:rPr>
              <w:t xml:space="preserve"> % , la echipamentele destinate operaţiei de salubrizare mecanizată prin aspirare avem o creştere în anul </w:t>
            </w:r>
            <w:r w:rsidRPr="00FC2356">
              <w:rPr>
                <w:rFonts w:ascii="Garamond" w:hAnsi="Garamond"/>
                <w:b/>
                <w:sz w:val="24"/>
                <w:szCs w:val="24"/>
              </w:rPr>
              <w:t>2014</w:t>
            </w:r>
            <w:r w:rsidRPr="00FC2356">
              <w:rPr>
                <w:rFonts w:ascii="Garamond" w:hAnsi="Garamond"/>
                <w:sz w:val="24"/>
                <w:szCs w:val="24"/>
              </w:rPr>
              <w:t xml:space="preserve"> cu </w:t>
            </w:r>
            <w:r w:rsidRPr="00FC2356">
              <w:rPr>
                <w:rFonts w:ascii="Garamond" w:hAnsi="Garamond"/>
                <w:b/>
                <w:sz w:val="24"/>
                <w:szCs w:val="24"/>
              </w:rPr>
              <w:t>3,5</w:t>
            </w:r>
            <w:r w:rsidRPr="00FC2356">
              <w:rPr>
                <w:rFonts w:ascii="Garamond" w:hAnsi="Garamond"/>
                <w:sz w:val="24"/>
                <w:szCs w:val="24"/>
              </w:rPr>
              <w:t xml:space="preserve"> % faţă de anul 2008 iar cantitatea folosită pentru curăţarea stradală a crescut în anul </w:t>
            </w:r>
            <w:r w:rsidRPr="00FC2356">
              <w:rPr>
                <w:rFonts w:ascii="Garamond" w:hAnsi="Garamond"/>
                <w:b/>
                <w:sz w:val="24"/>
                <w:szCs w:val="24"/>
              </w:rPr>
              <w:t>2014</w:t>
            </w:r>
            <w:r w:rsidRPr="00FC2356">
              <w:rPr>
                <w:rFonts w:ascii="Garamond" w:hAnsi="Garamond"/>
                <w:sz w:val="24"/>
                <w:szCs w:val="24"/>
              </w:rPr>
              <w:t xml:space="preserve"> cu </w:t>
            </w:r>
            <w:r w:rsidRPr="00FC2356">
              <w:rPr>
                <w:rFonts w:ascii="Garamond" w:hAnsi="Garamond"/>
                <w:b/>
                <w:sz w:val="24"/>
                <w:szCs w:val="24"/>
              </w:rPr>
              <w:t xml:space="preserve">526 </w:t>
            </w:r>
            <w:r w:rsidRPr="00FC2356">
              <w:rPr>
                <w:rFonts w:ascii="Garamond" w:hAnsi="Garamond"/>
                <w:sz w:val="24"/>
                <w:szCs w:val="24"/>
              </w:rPr>
              <w:t xml:space="preserve"> % faţă de 2008. </w:t>
            </w:r>
          </w:p>
          <w:p w:rsidR="00001CBC" w:rsidRPr="00FC2356" w:rsidRDefault="00001CBC" w:rsidP="00001CBC">
            <w:pPr>
              <w:spacing w:after="0" w:line="240" w:lineRule="auto"/>
              <w:jc w:val="both"/>
              <w:rPr>
                <w:rFonts w:ascii="Garamond" w:hAnsi="Garamond"/>
                <w:b/>
                <w:sz w:val="24"/>
                <w:szCs w:val="24"/>
              </w:rPr>
            </w:pPr>
            <w:r w:rsidRPr="00FC2356">
              <w:rPr>
                <w:rFonts w:ascii="Garamond" w:hAnsi="Garamond"/>
                <w:sz w:val="24"/>
                <w:szCs w:val="24"/>
              </w:rPr>
              <w:t xml:space="preserve">-în vederea eliminării depozitelor necontrolate de deşeuri menajere – acţiuni permanente privind salubrizarea, igienizarea şi împrejmuirea terenurilor virane de pe raza sectorului 5, terenuri pe care se formează în mod frecvent depozite necontrolate de deşeuri – se realizează permanent conform prevederilor </w:t>
            </w:r>
            <w:r w:rsidRPr="00FC2356">
              <w:rPr>
                <w:rFonts w:ascii="Garamond" w:hAnsi="Garamond"/>
                <w:b/>
                <w:sz w:val="24"/>
                <w:szCs w:val="24"/>
              </w:rPr>
              <w:t>D.P. nr. 335/04.04.2012.</w:t>
            </w:r>
          </w:p>
          <w:p w:rsidR="00001CBC" w:rsidRPr="00FC2356" w:rsidRDefault="00001CBC" w:rsidP="00001CBC">
            <w:pPr>
              <w:spacing w:after="0" w:line="240" w:lineRule="auto"/>
              <w:jc w:val="both"/>
              <w:rPr>
                <w:rFonts w:ascii="Garamond" w:hAnsi="Garamond"/>
                <w:b/>
                <w:sz w:val="24"/>
                <w:szCs w:val="24"/>
              </w:rPr>
            </w:pPr>
            <w:r w:rsidRPr="00FC2356">
              <w:rPr>
                <w:rFonts w:ascii="Garamond" w:hAnsi="Garamond"/>
                <w:sz w:val="24"/>
                <w:szCs w:val="24"/>
              </w:rPr>
              <w:t xml:space="preserve">-iniţierea unor măsuri legislative prin obligarea persoanelor fizice şi juridice, deţinătoare de terenuri, să asigure îngrădirea, salubrizarea, igienizarea şi înierbarea acestoara – se realizează permanent conform prevederilor </w:t>
            </w:r>
            <w:r w:rsidRPr="00FC2356">
              <w:rPr>
                <w:rFonts w:ascii="Garamond" w:hAnsi="Garamond"/>
                <w:b/>
                <w:sz w:val="24"/>
                <w:szCs w:val="24"/>
              </w:rPr>
              <w:t>H.C.G.M.B. 121/2010 – modificat şi completat cu H.C.G.M.B. nr. 189/28.06.2013</w:t>
            </w:r>
          </w:p>
          <w:p w:rsidR="00001CBC" w:rsidRPr="00FC2356" w:rsidRDefault="00001CBC" w:rsidP="00001CBC">
            <w:pPr>
              <w:spacing w:after="0" w:line="240" w:lineRule="auto"/>
              <w:jc w:val="both"/>
              <w:rPr>
                <w:rFonts w:ascii="Garamond" w:hAnsi="Garamond"/>
                <w:b/>
                <w:sz w:val="24"/>
                <w:szCs w:val="24"/>
              </w:rPr>
            </w:pPr>
            <w:r w:rsidRPr="00FC2356">
              <w:rPr>
                <w:rFonts w:ascii="Garamond" w:hAnsi="Garamond"/>
                <w:sz w:val="24"/>
                <w:szCs w:val="24"/>
              </w:rPr>
              <w:t xml:space="preserve">-în cazul deşeurilor abandonate şi în cazul în care producãtorul/deţinãtorul de deşeuri este necunoscut, cheltuielile legate de curãţarea şi refacerea mediului, precum şi cele de transport, valorificare, recuperare/reciclare, eliminare sunt suportate de cãtre autoritatea administraţiei publice locale - Dupã identificarea producãtorului/deţinãtorului de deşeuri, acesta este obligat sã suporte atât cheltuielile prevãzute efectuate de autoritatea administraţiei publice locale, cât şi pe cele legate de acţiunile întreprinse pentru identificare - se realizează când este cazul conform prevederilor </w:t>
            </w:r>
            <w:r w:rsidRPr="00FC2356">
              <w:rPr>
                <w:rFonts w:ascii="Garamond" w:hAnsi="Garamond"/>
                <w:b/>
                <w:sz w:val="24"/>
                <w:szCs w:val="24"/>
              </w:rPr>
              <w:t>Legii nr. 211/15.11.2011.</w:t>
            </w:r>
          </w:p>
          <w:p w:rsidR="00001CBC" w:rsidRPr="00FC2356" w:rsidRDefault="00001CBC" w:rsidP="00001CBC">
            <w:pPr>
              <w:spacing w:after="0" w:line="240" w:lineRule="auto"/>
              <w:jc w:val="both"/>
              <w:rPr>
                <w:rFonts w:ascii="Garamond" w:hAnsi="Garamond"/>
                <w:b/>
                <w:sz w:val="24"/>
                <w:szCs w:val="24"/>
                <w:lang w:val="ro-RO"/>
              </w:rPr>
            </w:pP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      Problema „Lipsa/numărul insuficient de recipienţi şi de coşuri de gunoi stradal, atât în locuri aglomerate cât şi la periferia Capitalei”</w:t>
            </w:r>
          </w:p>
          <w:p w:rsidR="00001CBC" w:rsidRPr="00FC2356" w:rsidRDefault="00001CBC" w:rsidP="00001CBC">
            <w:pPr>
              <w:spacing w:after="0" w:line="240" w:lineRule="auto"/>
              <w:jc w:val="both"/>
              <w:rPr>
                <w:rFonts w:ascii="Garamond" w:hAnsi="Garamond"/>
                <w:b/>
                <w:sz w:val="24"/>
                <w:szCs w:val="24"/>
              </w:rPr>
            </w:pP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rPr>
              <w:t xml:space="preserve">         În vederea creării unui sistem de management al deşeurilor au fost iniţiate următoarele:</w:t>
            </w:r>
          </w:p>
          <w:p w:rsidR="00001CBC" w:rsidRPr="00FC2356" w:rsidRDefault="00001CBC" w:rsidP="00001CBC">
            <w:pPr>
              <w:spacing w:after="0" w:line="240" w:lineRule="auto"/>
              <w:jc w:val="both"/>
              <w:rPr>
                <w:rFonts w:ascii="Garamond" w:hAnsi="Garamond"/>
                <w:b/>
                <w:sz w:val="24"/>
                <w:szCs w:val="24"/>
              </w:rPr>
            </w:pPr>
            <w:r w:rsidRPr="00FC2356">
              <w:rPr>
                <w:rFonts w:ascii="Garamond" w:hAnsi="Garamond"/>
                <w:sz w:val="24"/>
                <w:szCs w:val="24"/>
                <w:lang w:val="ro-RO"/>
              </w:rPr>
              <w:t xml:space="preserve">- măsuri de dezvoltare a gestiunii deşeurilor în Municipiul Bucureşti – conform prevederilor </w:t>
            </w:r>
            <w:r w:rsidRPr="00FC2356">
              <w:rPr>
                <w:rFonts w:ascii="Garamond" w:hAnsi="Garamond"/>
                <w:b/>
                <w:sz w:val="24"/>
                <w:szCs w:val="24"/>
              </w:rPr>
              <w:t>H.C.G.M.B nr. 281/2010</w:t>
            </w:r>
            <w:r w:rsidRPr="00FC2356">
              <w:rPr>
                <w:rFonts w:ascii="Garamond" w:hAnsi="Garamond"/>
                <w:sz w:val="24"/>
                <w:szCs w:val="24"/>
              </w:rPr>
              <w:t xml:space="preserve">; </w:t>
            </w:r>
          </w:p>
          <w:p w:rsidR="00001CBC" w:rsidRPr="00FC2356" w:rsidRDefault="00001CBC" w:rsidP="00001CBC">
            <w:pPr>
              <w:spacing w:after="0" w:line="240" w:lineRule="auto"/>
              <w:jc w:val="both"/>
              <w:rPr>
                <w:rFonts w:ascii="Garamond" w:hAnsi="Garamond"/>
                <w:b/>
                <w:sz w:val="24"/>
                <w:szCs w:val="24"/>
              </w:rPr>
            </w:pPr>
            <w:r w:rsidRPr="00FC2356">
              <w:rPr>
                <w:rFonts w:ascii="Garamond" w:hAnsi="Garamond"/>
                <w:sz w:val="24"/>
                <w:szCs w:val="24"/>
              </w:rPr>
              <w:t>- măsuri de obligare a colectării selective a deşeurilor recuperabile, pe tipuri de deşeuri</w:t>
            </w:r>
            <w:r w:rsidRPr="00FC2356">
              <w:rPr>
                <w:rFonts w:ascii="Garamond" w:hAnsi="Garamond"/>
                <w:b/>
                <w:sz w:val="24"/>
                <w:szCs w:val="24"/>
              </w:rPr>
              <w:t xml:space="preserve"> - </w:t>
            </w:r>
            <w:r w:rsidRPr="00FC2356">
              <w:rPr>
                <w:rFonts w:ascii="Garamond" w:hAnsi="Garamond"/>
                <w:sz w:val="24"/>
                <w:szCs w:val="24"/>
                <w:lang w:val="ro-RO"/>
              </w:rPr>
              <w:t xml:space="preserve">conform prevederilor </w:t>
            </w:r>
            <w:r w:rsidRPr="00FC2356">
              <w:rPr>
                <w:rFonts w:ascii="Garamond" w:hAnsi="Garamond"/>
                <w:b/>
                <w:sz w:val="24"/>
                <w:szCs w:val="24"/>
              </w:rPr>
              <w:t>H.C.G.M.B nr. 283/2010</w:t>
            </w:r>
            <w:r w:rsidRPr="00FC2356">
              <w:rPr>
                <w:rFonts w:ascii="Garamond" w:hAnsi="Garamond"/>
                <w:sz w:val="24"/>
                <w:szCs w:val="24"/>
              </w:rPr>
              <w:t>;</w:t>
            </w:r>
            <w:r w:rsidRPr="00FC2356">
              <w:rPr>
                <w:rFonts w:ascii="Garamond" w:hAnsi="Garamond"/>
                <w:b/>
                <w:sz w:val="24"/>
                <w:szCs w:val="24"/>
              </w:rPr>
              <w:t xml:space="preserve"> </w:t>
            </w:r>
          </w:p>
          <w:p w:rsidR="00001CBC" w:rsidRPr="00FC2356" w:rsidRDefault="00001CBC" w:rsidP="00001CBC">
            <w:pPr>
              <w:spacing w:after="0" w:line="240" w:lineRule="auto"/>
              <w:jc w:val="both"/>
              <w:rPr>
                <w:rFonts w:ascii="Garamond" w:hAnsi="Garamond"/>
                <w:sz w:val="24"/>
                <w:szCs w:val="24"/>
              </w:rPr>
            </w:pPr>
            <w:r w:rsidRPr="00FC2356">
              <w:rPr>
                <w:rFonts w:ascii="Garamond" w:hAnsi="Garamond"/>
                <w:sz w:val="24"/>
                <w:szCs w:val="24"/>
              </w:rPr>
              <w:t xml:space="preserve">-măsuri privind atingerea ţintelor de reducere a depozitării deşeurilor municipale din municipiul Bucureşti - </w:t>
            </w:r>
            <w:r w:rsidRPr="00FC2356">
              <w:rPr>
                <w:rFonts w:ascii="Garamond" w:hAnsi="Garamond"/>
                <w:sz w:val="24"/>
                <w:szCs w:val="24"/>
                <w:lang w:val="ro-RO"/>
              </w:rPr>
              <w:t xml:space="preserve">conform prevederilor </w:t>
            </w:r>
            <w:r w:rsidRPr="00FC2356">
              <w:rPr>
                <w:rFonts w:ascii="Garamond" w:hAnsi="Garamond"/>
                <w:b/>
                <w:sz w:val="24"/>
                <w:szCs w:val="24"/>
              </w:rPr>
              <w:t>H.C.G.M.B nr. 108/2012</w:t>
            </w:r>
            <w:r w:rsidRPr="00FC2356">
              <w:rPr>
                <w:rFonts w:ascii="Garamond" w:hAnsi="Garamond"/>
                <w:sz w:val="24"/>
                <w:szCs w:val="24"/>
              </w:rPr>
              <w:t>;</w:t>
            </w:r>
          </w:p>
          <w:p w:rsidR="00001CBC" w:rsidRPr="00FC2356" w:rsidRDefault="00001CBC" w:rsidP="00001CBC">
            <w:pPr>
              <w:spacing w:after="0" w:line="240" w:lineRule="auto"/>
              <w:jc w:val="both"/>
              <w:rPr>
                <w:rFonts w:ascii="Garamond" w:hAnsi="Garamond"/>
                <w:sz w:val="24"/>
                <w:szCs w:val="24"/>
              </w:rPr>
            </w:pPr>
            <w:r w:rsidRPr="00FC2356">
              <w:rPr>
                <w:rFonts w:ascii="Garamond" w:hAnsi="Garamond"/>
                <w:sz w:val="24"/>
                <w:szCs w:val="24"/>
              </w:rPr>
              <w:t>- măsuri privind colectarea separată a deşeurilor de către persoanele fizice şi asociaţiile de locatari / proprietari din municipiul Bucureşti</w:t>
            </w:r>
            <w:r w:rsidRPr="00FC2356">
              <w:rPr>
                <w:rFonts w:ascii="Garamond" w:hAnsi="Garamond"/>
                <w:b/>
                <w:sz w:val="24"/>
                <w:szCs w:val="24"/>
              </w:rPr>
              <w:t xml:space="preserve"> - </w:t>
            </w:r>
            <w:r w:rsidRPr="00FC2356">
              <w:rPr>
                <w:rFonts w:ascii="Garamond" w:hAnsi="Garamond"/>
                <w:sz w:val="24"/>
                <w:szCs w:val="24"/>
                <w:lang w:val="ro-RO"/>
              </w:rPr>
              <w:t xml:space="preserve">conform prevederilor </w:t>
            </w:r>
            <w:r w:rsidRPr="00FC2356">
              <w:rPr>
                <w:rFonts w:ascii="Garamond" w:hAnsi="Garamond"/>
                <w:b/>
                <w:sz w:val="24"/>
                <w:szCs w:val="24"/>
              </w:rPr>
              <w:t>H.C.G.M.B nr. 109/2012</w:t>
            </w:r>
            <w:r w:rsidRPr="00FC2356">
              <w:rPr>
                <w:rFonts w:ascii="Garamond" w:hAnsi="Garamond"/>
                <w:sz w:val="24"/>
                <w:szCs w:val="24"/>
              </w:rPr>
              <w:t>;</w:t>
            </w:r>
          </w:p>
          <w:p w:rsidR="00001CBC" w:rsidRPr="00FC2356" w:rsidRDefault="00001CBC" w:rsidP="00001CBC">
            <w:pPr>
              <w:spacing w:after="0" w:line="240" w:lineRule="auto"/>
              <w:jc w:val="both"/>
              <w:rPr>
                <w:rFonts w:ascii="Garamond" w:hAnsi="Garamond"/>
                <w:b/>
                <w:sz w:val="24"/>
                <w:szCs w:val="24"/>
                <w:lang w:val="fr-FR"/>
              </w:rPr>
            </w:pPr>
            <w:r w:rsidRPr="00FC2356">
              <w:rPr>
                <w:rFonts w:ascii="Garamond" w:hAnsi="Garamond"/>
                <w:sz w:val="24"/>
                <w:szCs w:val="24"/>
              </w:rPr>
              <w:t xml:space="preserve">-măsuri privind colectarea separată a dozelor de aluminiu în instituţiile publice aflate sub autoritatea consiliului general al municipiului Bucureşti - </w:t>
            </w:r>
            <w:r w:rsidRPr="00FC2356">
              <w:rPr>
                <w:rFonts w:ascii="Garamond" w:hAnsi="Garamond"/>
                <w:sz w:val="24"/>
                <w:szCs w:val="24"/>
                <w:lang w:val="ro-RO"/>
              </w:rPr>
              <w:t xml:space="preserve">conform prevederilor </w:t>
            </w:r>
            <w:r w:rsidRPr="00FC2356">
              <w:rPr>
                <w:rFonts w:ascii="Garamond" w:hAnsi="Garamond"/>
                <w:b/>
                <w:sz w:val="24"/>
                <w:szCs w:val="24"/>
              </w:rPr>
              <w:t>H.C.G.M.B nr. 12/2013</w:t>
            </w:r>
            <w:r w:rsidRPr="00FC2356">
              <w:rPr>
                <w:rFonts w:ascii="Garamond" w:hAnsi="Garamond"/>
                <w:sz w:val="24"/>
                <w:szCs w:val="24"/>
              </w:rPr>
              <w:t>;</w:t>
            </w:r>
          </w:p>
          <w:p w:rsidR="00001CBC" w:rsidRPr="00FC2356" w:rsidRDefault="00001CBC" w:rsidP="00001CBC">
            <w:pPr>
              <w:spacing w:after="0" w:line="240" w:lineRule="auto"/>
              <w:jc w:val="both"/>
              <w:rPr>
                <w:rFonts w:ascii="Garamond" w:hAnsi="Garamond"/>
                <w:sz w:val="24"/>
                <w:szCs w:val="24"/>
                <w:lang w:val="fr-FR"/>
              </w:rPr>
            </w:pPr>
            <w:r w:rsidRPr="00FC2356">
              <w:rPr>
                <w:rFonts w:ascii="Garamond" w:hAnsi="Garamond"/>
                <w:sz w:val="24"/>
                <w:szCs w:val="24"/>
                <w:lang w:val="ro-RO"/>
              </w:rPr>
              <w:t xml:space="preserve">- acţiuni edilitar gospodăreşti pentru înfrumuseţarea municipiului Bucureşti, pentru asigurarea curăţeniei şi pentru respectarea normelor de igienă, la nivelul municipiului Bucureşti se desfăşoară conform Dispoziţiei Primar General nr. 246/12.03.2012. În cadrul “Programului de măsuri şi acţiuni pentru gospodărirea şi înfrumuseţarea Municipiului Bucureşti” aprobat prin Dispoziţia Primarului General nr. 246/12.03.2012, operatorii de salubrizare efectuează acţiuni de salubrizare </w:t>
            </w:r>
            <w:r w:rsidRPr="00FC2356">
              <w:rPr>
                <w:rFonts w:ascii="Garamond" w:hAnsi="Garamond"/>
                <w:sz w:val="24"/>
                <w:szCs w:val="24"/>
              </w:rPr>
              <w:t xml:space="preserve">stradală integrală după cum urmează: </w:t>
            </w:r>
            <w:r w:rsidRPr="00FC2356">
              <w:rPr>
                <w:rFonts w:ascii="Garamond" w:hAnsi="Garamond"/>
                <w:sz w:val="24"/>
                <w:szCs w:val="24"/>
                <w:lang w:val="ro-RO"/>
              </w:rPr>
              <w:t>măturatul manual şi întreţinerea curăţeniei străzilor (curăţarea carosabilului şi trotuarelor, vidanjarea şi igienizarea coşurilor şi recipientelor stradale de precolectare), măturatul mecanizat cu ajutorul autoperiilor colectoare, stropitul şi spălatul arterelor, răzuitul rigolelor (colectarea, transportul şi eliminarea deşeurilor stradale prin valorificare sau depozitare la rampe ecologice, folosind utilaje specializate</w:t>
            </w:r>
            <w:r w:rsidRPr="00FC2356">
              <w:rPr>
                <w:rFonts w:ascii="Garamond" w:hAnsi="Garamond"/>
                <w:sz w:val="24"/>
                <w:szCs w:val="24"/>
              </w:rPr>
              <w:t>) c</w:t>
            </w:r>
            <w:r w:rsidRPr="00FC2356">
              <w:rPr>
                <w:rFonts w:ascii="Garamond" w:hAnsi="Garamond"/>
                <w:sz w:val="24"/>
                <w:szCs w:val="24"/>
                <w:lang w:val="ro-RO"/>
              </w:rPr>
              <w:t xml:space="preserve">ât şi </w:t>
            </w:r>
            <w:r w:rsidRPr="00FC2356">
              <w:rPr>
                <w:rFonts w:ascii="Garamond" w:hAnsi="Garamond"/>
                <w:sz w:val="24"/>
                <w:szCs w:val="24"/>
              </w:rPr>
              <w:t>îndepărtarea afişelor publicitare de pe stâlpi;</w:t>
            </w:r>
          </w:p>
          <w:p w:rsidR="00001CBC" w:rsidRPr="00FC2356" w:rsidRDefault="00001CBC" w:rsidP="00001CBC">
            <w:pPr>
              <w:spacing w:after="0" w:line="240" w:lineRule="auto"/>
              <w:jc w:val="both"/>
              <w:rPr>
                <w:rFonts w:ascii="Garamond" w:hAnsi="Garamond"/>
                <w:sz w:val="24"/>
                <w:szCs w:val="24"/>
              </w:rPr>
            </w:pPr>
            <w:r w:rsidRPr="00FC2356">
              <w:rPr>
                <w:rFonts w:ascii="Garamond" w:hAnsi="Garamond"/>
                <w:sz w:val="24"/>
                <w:szCs w:val="24"/>
                <w:lang w:val="ro-RO"/>
              </w:rPr>
              <w:t xml:space="preserve">- în perioada de caniculă activitatea operatorilor de salubrizare este monitorizarea zonelor unde se depozitează în mod frecvent deşeuri necontrolate şi intervenirea pentru evacuarea acestora şi monitorizarea programele de salubrizare stradală în zonele aglomerate, cu trafic intens, zone adiacente pieţelor agroalimentare şi a supermarketurilor;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rPr>
              <w:t>- acţiuni privind cresterea colectării separate, a capacităţilor de sortare şi compostare în vederea reducerii cu 15% a cantităţilor municipale şi asimilabile colectate şi încredintate spre eliminare finală – obligaţie ce revine administraţiei locale, conform O.U.G. nr. 196/2005 cu modificările şi completările ulterioare.</w:t>
            </w:r>
          </w:p>
          <w:p w:rsidR="00001CBC" w:rsidRPr="00FC2356" w:rsidRDefault="00001CBC" w:rsidP="00001CBC">
            <w:pPr>
              <w:spacing w:after="0" w:line="240" w:lineRule="auto"/>
              <w:ind w:left="360"/>
              <w:jc w:val="both"/>
              <w:rPr>
                <w:rFonts w:ascii="Garamond" w:hAnsi="Garamond"/>
                <w:sz w:val="24"/>
                <w:szCs w:val="24"/>
                <w:lang w:val="ro-RO"/>
              </w:rPr>
            </w:pPr>
          </w:p>
          <w:p w:rsidR="00001CBC" w:rsidRPr="00FC2356" w:rsidRDefault="00001CBC" w:rsidP="00001CBC">
            <w:pPr>
              <w:pStyle w:val="Textdetabel"/>
              <w:jc w:val="both"/>
              <w:rPr>
                <w:rFonts w:ascii="Garamond" w:hAnsi="Garamond"/>
                <w:sz w:val="24"/>
                <w:szCs w:val="24"/>
                <w:lang w:val="it-IT"/>
              </w:rPr>
            </w:pPr>
            <w:r w:rsidRPr="00FC2356">
              <w:rPr>
                <w:rFonts w:ascii="Garamond" w:hAnsi="Garamond"/>
                <w:sz w:val="24"/>
                <w:szCs w:val="24"/>
                <w:lang w:val="it-IT"/>
              </w:rPr>
              <w:tab/>
              <w:t>Totodată, la nivelul Direc</w:t>
            </w:r>
            <w:r w:rsidRPr="00FC2356">
              <w:rPr>
                <w:rFonts w:ascii="Garamond" w:hAnsi="Garamond"/>
                <w:sz w:val="24"/>
                <w:szCs w:val="24"/>
              </w:rPr>
              <w:t>ţ</w:t>
            </w:r>
            <w:r w:rsidRPr="00FC2356">
              <w:rPr>
                <w:rFonts w:ascii="Garamond" w:hAnsi="Garamond"/>
                <w:sz w:val="24"/>
                <w:szCs w:val="24"/>
                <w:lang w:val="it-IT"/>
              </w:rPr>
              <w:t xml:space="preserve">iei Utilităţi Publice a fost elaborat în anul 2006 studiul </w:t>
            </w:r>
            <w:r w:rsidRPr="00FC2356">
              <w:rPr>
                <w:rFonts w:ascii="Garamond" w:hAnsi="Garamond"/>
                <w:b/>
                <w:sz w:val="24"/>
                <w:szCs w:val="24"/>
                <w:lang w:val="it-IT"/>
              </w:rPr>
              <w:t>“Managementul integrat al deşeurilor în zona Metropolitană”</w:t>
            </w:r>
            <w:r w:rsidRPr="00FC2356">
              <w:rPr>
                <w:rFonts w:ascii="Garamond" w:hAnsi="Garamond"/>
                <w:sz w:val="24"/>
                <w:szCs w:val="24"/>
                <w:lang w:val="it-IT"/>
              </w:rPr>
              <w:t xml:space="preserve">, studiu ce include absolut toate operaţiunile pentru un management integrat al deşeurilor. </w:t>
            </w:r>
            <w:r w:rsidRPr="00FC2356">
              <w:rPr>
                <w:rFonts w:ascii="Garamond" w:hAnsi="Garamond"/>
                <w:sz w:val="24"/>
                <w:szCs w:val="24"/>
                <w:u w:val="single"/>
                <w:lang w:val="it-IT"/>
              </w:rPr>
              <w:t>În prezent, acest studiu este în revizuire</w:t>
            </w:r>
            <w:r w:rsidRPr="00FC2356">
              <w:rPr>
                <w:rFonts w:ascii="Garamond" w:hAnsi="Garamond"/>
                <w:sz w:val="24"/>
                <w:szCs w:val="24"/>
                <w:lang w:val="it-IT"/>
              </w:rPr>
              <w:t xml:space="preserve">, deoarece de la data elaborării studiului au trecut un număr de ani şi au apărut modificări legislative şi de organizare. </w:t>
            </w:r>
          </w:p>
          <w:p w:rsidR="00001CBC" w:rsidRPr="00FC2356" w:rsidRDefault="00001CBC" w:rsidP="00001CBC">
            <w:pPr>
              <w:pStyle w:val="Textdetabel"/>
              <w:jc w:val="both"/>
              <w:rPr>
                <w:rFonts w:ascii="Garamond" w:hAnsi="Garamond"/>
                <w:b/>
                <w:sz w:val="24"/>
                <w:szCs w:val="24"/>
              </w:rPr>
            </w:pPr>
            <w:r w:rsidRPr="00FC2356">
              <w:rPr>
                <w:rFonts w:ascii="Garamond" w:hAnsi="Garamond"/>
                <w:sz w:val="24"/>
                <w:szCs w:val="24"/>
                <w:lang w:val="it-IT"/>
              </w:rPr>
              <w:tab/>
              <w:t xml:space="preserve">În conformitate cu legislaţia în vigoare şi a obligaţiilor administraţiei locale, </w:t>
            </w:r>
            <w:r w:rsidRPr="00FC2356">
              <w:rPr>
                <w:rFonts w:ascii="Garamond" w:hAnsi="Garamond"/>
                <w:b/>
                <w:sz w:val="24"/>
                <w:szCs w:val="24"/>
                <w:lang w:val="it-IT"/>
              </w:rPr>
              <w:t>tot in faza de revizuire este şi Planul de Gestionare a Deşeurilor în Municipiul Bucureşti, plan care a fost realizat şi aprobat prin HCGMB nr. 353/2009</w:t>
            </w:r>
            <w:r w:rsidRPr="00FC2356">
              <w:rPr>
                <w:rFonts w:ascii="Garamond" w:hAnsi="Garamond"/>
                <w:sz w:val="24"/>
                <w:szCs w:val="24"/>
                <w:lang w:val="it-IT"/>
              </w:rPr>
              <w:t>.</w:t>
            </w:r>
          </w:p>
          <w:p w:rsidR="00001CBC" w:rsidRPr="00FC2356" w:rsidRDefault="00001CBC" w:rsidP="00001CBC">
            <w:pPr>
              <w:spacing w:after="0" w:line="240" w:lineRule="auto"/>
              <w:jc w:val="both"/>
              <w:rPr>
                <w:rFonts w:ascii="Garamond" w:hAnsi="Garamond"/>
                <w:i/>
                <w:sz w:val="24"/>
                <w:szCs w:val="24"/>
                <w:lang w:val="ro-RO"/>
              </w:rPr>
            </w:pPr>
          </w:p>
          <w:p w:rsidR="00001CBC" w:rsidRPr="00FC2356" w:rsidRDefault="00001CBC" w:rsidP="00001CBC">
            <w:pPr>
              <w:spacing w:after="0" w:line="240" w:lineRule="auto"/>
              <w:jc w:val="both"/>
              <w:rPr>
                <w:rFonts w:ascii="Garamond" w:hAnsi="Garamond"/>
                <w:i/>
                <w:sz w:val="24"/>
                <w:szCs w:val="24"/>
                <w:lang w:val="ro-RO"/>
              </w:rPr>
            </w:pPr>
            <w:r w:rsidRPr="00FC2356">
              <w:rPr>
                <w:rFonts w:ascii="Garamond" w:hAnsi="Garamond"/>
                <w:i/>
                <w:sz w:val="24"/>
                <w:szCs w:val="24"/>
                <w:lang w:val="ro-RO"/>
              </w:rPr>
              <w:t xml:space="preserve">(Acţiunile  permanente  realizate,  datorită  caracterului  lor,  chiar  dacă  majoritatea  au  fost  incepute înainte  de  anul  2013,  continuă  şi  după  acest  an  să  fie  implementate  în  diferite  zone  ale  municipiului  Bucureşti).  </w:t>
            </w:r>
          </w:p>
          <w:p w:rsidR="00001CBC" w:rsidRPr="00FC2356" w:rsidRDefault="00001CBC" w:rsidP="00001CBC">
            <w:pPr>
              <w:spacing w:after="0" w:line="240" w:lineRule="auto"/>
              <w:ind w:left="720"/>
              <w:jc w:val="both"/>
              <w:rPr>
                <w:rFonts w:ascii="Garamond" w:hAnsi="Garamond"/>
                <w:sz w:val="24"/>
                <w:szCs w:val="24"/>
                <w:lang w:val="it-IT"/>
              </w:rPr>
            </w:pPr>
          </w:p>
          <w:p w:rsidR="00001CBC" w:rsidRPr="00FC2356" w:rsidRDefault="00001CBC" w:rsidP="00001CBC">
            <w:pPr>
              <w:autoSpaceDE w:val="0"/>
              <w:autoSpaceDN w:val="0"/>
              <w:adjustRightInd w:val="0"/>
              <w:spacing w:after="0" w:line="240" w:lineRule="auto"/>
              <w:ind w:firstLine="720"/>
              <w:jc w:val="both"/>
              <w:rPr>
                <w:rFonts w:ascii="Garamond" w:hAnsi="Garamond"/>
                <w:sz w:val="24"/>
                <w:szCs w:val="24"/>
                <w:lang w:val="ro-RO"/>
              </w:rPr>
            </w:pPr>
            <w:r w:rsidRPr="00FC2356">
              <w:rPr>
                <w:rFonts w:ascii="Garamond" w:hAnsi="Garamond"/>
                <w:sz w:val="24"/>
                <w:szCs w:val="24"/>
                <w:lang w:val="ro-RO"/>
              </w:rPr>
              <w:t>În prezent, este în desfăşurare organizarea Grupului de lucru, ce va avea loc la sediul  A.P.M. Bucureşti, în vederea întocmirii Raportului de Monitorizare a Planului Regional de Gestionare a Deşeurilor pentru Regiunea 8 (Bucureşti</w:t>
            </w:r>
            <w:r w:rsidRPr="00FC2356">
              <w:rPr>
                <w:rFonts w:ascii="Garamond" w:hAnsi="Garamond"/>
                <w:sz w:val="24"/>
                <w:szCs w:val="24"/>
              </w:rPr>
              <w:t>-</w:t>
            </w:r>
            <w:r w:rsidRPr="00FC2356">
              <w:rPr>
                <w:rFonts w:ascii="Garamond" w:hAnsi="Garamond"/>
                <w:sz w:val="24"/>
                <w:szCs w:val="24"/>
                <w:lang w:val="ro-RO"/>
              </w:rPr>
              <w:t>Ilfov) aferent anului 2013. Vor fi  invitaţi reprezentanţi ai Agenţiei pentru Protecţia Mediului Bucureşti, Agenţia pentru Protecţia Mediului Ilfov, Direcţia de Sănătate Publică Bucureşti, Direcţia de Sănătate Publică Ilfov, Inspectoratul de Sănătate Publică Bucureşti, Instituţia Prefectului Municipiului Bucureşti, Primăria Municipiului Bucureşti, Consiliul Judeţean Ilfov, Garda Naţională de Mediu – Comisariatul Municipiului Bucureşti şi Garda Naţională de Mediu – Comisariatul Judeţean Ilfov.</w:t>
            </w:r>
          </w:p>
          <w:p w:rsidR="00001CBC" w:rsidRPr="00FC2356" w:rsidRDefault="00001CBC" w:rsidP="00001CBC">
            <w:pPr>
              <w:spacing w:after="0" w:line="240" w:lineRule="auto"/>
              <w:rPr>
                <w:rFonts w:ascii="Garamond" w:hAnsi="Garamond"/>
                <w:sz w:val="24"/>
                <w:szCs w:val="24"/>
              </w:rPr>
            </w:pPr>
            <w:r w:rsidRPr="00FC2356">
              <w:rPr>
                <w:rFonts w:ascii="Garamond" w:hAnsi="Garamond"/>
                <w:sz w:val="24"/>
                <w:szCs w:val="24"/>
              </w:rPr>
              <w:tab/>
              <w:t>Raportul va fi finalizat şi trimis către A.N.P.M. în luna octombrie 2014.</w:t>
            </w:r>
          </w:p>
          <w:p w:rsidR="00001CBC" w:rsidRPr="00FC2356" w:rsidRDefault="00001CBC" w:rsidP="00001CBC">
            <w:pPr>
              <w:spacing w:after="0" w:line="240" w:lineRule="auto"/>
              <w:jc w:val="both"/>
              <w:rPr>
                <w:rFonts w:ascii="Garamond" w:hAnsi="Garamond"/>
                <w:b/>
                <w:shadow/>
                <w:sz w:val="24"/>
                <w:szCs w:val="24"/>
                <w:lang w:val="it-IT"/>
              </w:rPr>
            </w:pPr>
            <w:r w:rsidRPr="00FC2356">
              <w:rPr>
                <w:rFonts w:ascii="Garamond" w:eastAsia="Times New Roman" w:hAnsi="Garamond"/>
                <w:b/>
                <w:i/>
                <w:sz w:val="24"/>
                <w:szCs w:val="24"/>
                <w:lang w:val="ro-RO"/>
              </w:rPr>
              <w:t xml:space="preserve">    </w:t>
            </w:r>
            <w:r w:rsidRPr="00FC2356">
              <w:rPr>
                <w:rFonts w:ascii="Garamond" w:hAnsi="Garamond"/>
                <w:b/>
                <w:shadow/>
                <w:sz w:val="24"/>
                <w:szCs w:val="24"/>
                <w:lang w:val="it-IT"/>
              </w:rPr>
              <w:t xml:space="preserve">  </w:t>
            </w:r>
          </w:p>
          <w:p w:rsidR="00001CBC" w:rsidRPr="00FC2356" w:rsidRDefault="00001CBC" w:rsidP="00001CBC">
            <w:pPr>
              <w:spacing w:after="0" w:line="240" w:lineRule="auto"/>
              <w:jc w:val="both"/>
              <w:rPr>
                <w:rFonts w:ascii="Garamond" w:hAnsi="Garamond"/>
                <w:b/>
                <w:i/>
                <w:sz w:val="24"/>
                <w:szCs w:val="24"/>
                <w:lang w:val="it-IT"/>
              </w:rPr>
            </w:pPr>
            <w:r w:rsidRPr="00FC2356">
              <w:rPr>
                <w:rFonts w:ascii="Garamond" w:hAnsi="Garamond"/>
                <w:b/>
                <w:shadow/>
                <w:sz w:val="24"/>
                <w:szCs w:val="24"/>
                <w:lang w:val="it-IT"/>
              </w:rPr>
              <w:t xml:space="preserve">       </w:t>
            </w:r>
            <w:r w:rsidRPr="00FC2356">
              <w:rPr>
                <w:rFonts w:ascii="Garamond" w:hAnsi="Garamond"/>
                <w:b/>
                <w:i/>
                <w:sz w:val="24"/>
                <w:szCs w:val="24"/>
                <w:lang w:val="it-IT"/>
              </w:rPr>
              <w:t xml:space="preserve">PM- 11 Urbanism şi mediu </w:t>
            </w:r>
          </w:p>
          <w:p w:rsidR="00001CBC" w:rsidRPr="00FC2356" w:rsidRDefault="00001CBC" w:rsidP="00001CBC">
            <w:pPr>
              <w:spacing w:after="0" w:line="240" w:lineRule="auto"/>
              <w:ind w:right="-29"/>
              <w:jc w:val="both"/>
              <w:rPr>
                <w:rFonts w:ascii="Garamond" w:hAnsi="Garamond"/>
                <w:b/>
                <w:shadow/>
                <w:sz w:val="24"/>
                <w:szCs w:val="24"/>
                <w:lang w:val="it-IT"/>
              </w:rPr>
            </w:pPr>
            <w:r w:rsidRPr="00FC2356">
              <w:rPr>
                <w:rFonts w:ascii="Garamond" w:hAnsi="Garamond"/>
                <w:b/>
                <w:shadow/>
                <w:sz w:val="24"/>
                <w:szCs w:val="24"/>
                <w:lang w:val="it-IT"/>
              </w:rPr>
              <w:t xml:space="preserve">   </w:t>
            </w:r>
          </w:p>
          <w:p w:rsidR="00001CBC" w:rsidRPr="00FC2356" w:rsidRDefault="00001CBC" w:rsidP="00001CBC">
            <w:pPr>
              <w:spacing w:after="0" w:line="240" w:lineRule="auto"/>
              <w:ind w:right="-29"/>
              <w:jc w:val="both"/>
              <w:rPr>
                <w:rFonts w:ascii="Garamond" w:hAnsi="Garamond"/>
                <w:b/>
                <w:smallCaps/>
                <w:sz w:val="24"/>
                <w:szCs w:val="24"/>
                <w:lang w:val="ro-RO"/>
              </w:rPr>
            </w:pPr>
            <w:r w:rsidRPr="00FC2356">
              <w:rPr>
                <w:rFonts w:ascii="Garamond" w:hAnsi="Garamond"/>
                <w:b/>
                <w:smallCaps/>
                <w:sz w:val="24"/>
                <w:szCs w:val="24"/>
                <w:lang w:val="ro-RO"/>
              </w:rPr>
              <w:t>A. urbanism Şi amenajarea teritoriului  - obiective generale de dezvoltare</w:t>
            </w:r>
          </w:p>
          <w:p w:rsidR="00001CBC" w:rsidRPr="00FC2356" w:rsidRDefault="00001CBC" w:rsidP="00001CBC">
            <w:pPr>
              <w:spacing w:after="0" w:line="240" w:lineRule="auto"/>
              <w:ind w:right="-29"/>
              <w:jc w:val="both"/>
              <w:rPr>
                <w:rFonts w:ascii="Garamond" w:hAnsi="Garamond"/>
                <w:sz w:val="24"/>
                <w:szCs w:val="24"/>
                <w:lang w:val="ro-RO"/>
              </w:rPr>
            </w:pPr>
            <w:r w:rsidRPr="00FC2356">
              <w:rPr>
                <w:rFonts w:ascii="Garamond" w:hAnsi="Garamond"/>
                <w:sz w:val="24"/>
                <w:szCs w:val="24"/>
                <w:lang w:val="ro-RO"/>
              </w:rPr>
              <w:t xml:space="preserve">     Pentru atingerea obiectivului fundamental de „</w:t>
            </w:r>
            <w:r w:rsidRPr="00FC2356">
              <w:rPr>
                <w:rFonts w:ascii="Garamond" w:hAnsi="Garamond"/>
                <w:b/>
                <w:sz w:val="24"/>
                <w:szCs w:val="24"/>
                <w:lang w:val="ro-RO"/>
              </w:rPr>
              <w:t>dezvoltare a municipiului Bucureşti ca o metropolă dinamică înscrisă în reţeaua capitalelor europene, având un rol regional, continental şi intercontinental”</w:t>
            </w:r>
            <w:r w:rsidRPr="00FC2356">
              <w:rPr>
                <w:rFonts w:ascii="Garamond" w:hAnsi="Garamond"/>
                <w:sz w:val="24"/>
                <w:szCs w:val="24"/>
                <w:lang w:val="ro-RO"/>
              </w:rPr>
              <w:t xml:space="preserve"> au fost aprobate de către Consiliul General al Municipiului Bucureşti prin hotărârea nr. 148 din 24.06.1999, cinci </w:t>
            </w:r>
            <w:r w:rsidRPr="00FC2356">
              <w:rPr>
                <w:rFonts w:ascii="Garamond" w:hAnsi="Garamond"/>
                <w:b/>
                <w:sz w:val="24"/>
                <w:szCs w:val="24"/>
                <w:lang w:val="ro-RO"/>
              </w:rPr>
              <w:t>obiective strategice</w:t>
            </w:r>
            <w:r w:rsidRPr="00FC2356">
              <w:rPr>
                <w:rFonts w:ascii="Garamond" w:hAnsi="Garamond"/>
                <w:sz w:val="24"/>
                <w:szCs w:val="24"/>
                <w:lang w:val="ro-RO"/>
              </w:rPr>
              <w:t xml:space="preserve"> de dezvoltare economică şi socială, astfel: </w:t>
            </w:r>
          </w:p>
          <w:p w:rsidR="00001CBC" w:rsidRPr="00FC2356" w:rsidRDefault="00001CBC" w:rsidP="00001CBC">
            <w:pPr>
              <w:spacing w:after="0" w:line="240" w:lineRule="auto"/>
              <w:ind w:right="-35"/>
              <w:jc w:val="both"/>
              <w:rPr>
                <w:rFonts w:ascii="Garamond" w:hAnsi="Garamond"/>
                <w:b/>
                <w:sz w:val="24"/>
                <w:szCs w:val="24"/>
                <w:lang w:val="ro-RO"/>
              </w:rPr>
            </w:pPr>
            <w:r w:rsidRPr="00FC2356">
              <w:rPr>
                <w:rFonts w:ascii="Times New Roman" w:hAnsi="Times New Roman"/>
                <w:b/>
                <w:sz w:val="24"/>
                <w:szCs w:val="24"/>
                <w:rtl/>
                <w:lang w:val="ro-RO"/>
              </w:rPr>
              <w:t>٠</w:t>
            </w:r>
            <w:r w:rsidRPr="00FC2356">
              <w:rPr>
                <w:rFonts w:ascii="Garamond" w:hAnsi="Garamond"/>
                <w:b/>
                <w:sz w:val="24"/>
                <w:szCs w:val="24"/>
                <w:lang w:val="ro-RO"/>
              </w:rPr>
              <w:t>Accentuarea identităţii Municipiului Bucureşti în concordanţă cu aspiraţia sa de a deveni o metropolă europeană, realizabilă prin</w:t>
            </w:r>
            <w:r w:rsidRPr="00FC2356">
              <w:rPr>
                <w:rFonts w:ascii="Garamond" w:hAnsi="Garamond"/>
                <w:b/>
                <w:sz w:val="24"/>
                <w:szCs w:val="24"/>
              </w:rPr>
              <w:t>:</w:t>
            </w:r>
          </w:p>
          <w:p w:rsidR="00001CBC" w:rsidRPr="00FC2356" w:rsidRDefault="00001CBC" w:rsidP="00001CBC">
            <w:pPr>
              <w:spacing w:after="0" w:line="240" w:lineRule="auto"/>
              <w:ind w:right="-35"/>
              <w:jc w:val="both"/>
              <w:rPr>
                <w:rFonts w:ascii="Garamond" w:hAnsi="Garamond"/>
                <w:sz w:val="24"/>
                <w:szCs w:val="24"/>
                <w:lang w:val="ro-RO"/>
              </w:rPr>
            </w:pPr>
            <w:r w:rsidRPr="00FC2356">
              <w:rPr>
                <w:rFonts w:ascii="Garamond" w:hAnsi="Garamond"/>
                <w:sz w:val="24"/>
                <w:szCs w:val="24"/>
                <w:lang w:val="ro-RO"/>
              </w:rPr>
              <w:t>-atragerea unor instituţii şi companii internaţionale pe baza ameliorării accesibilităţii şi prin înlocuirea situaţiei de periferie cu cea de releu regional,continental şi intercontinental,</w:t>
            </w:r>
          </w:p>
          <w:p w:rsidR="00001CBC" w:rsidRPr="00FC2356" w:rsidRDefault="00001CBC" w:rsidP="00001CBC">
            <w:pPr>
              <w:spacing w:after="0" w:line="240" w:lineRule="auto"/>
              <w:ind w:right="-35"/>
              <w:jc w:val="both"/>
              <w:rPr>
                <w:rFonts w:ascii="Garamond" w:hAnsi="Garamond"/>
                <w:sz w:val="24"/>
                <w:szCs w:val="24"/>
                <w:lang w:val="ro-RO"/>
              </w:rPr>
            </w:pPr>
            <w:r w:rsidRPr="00FC2356">
              <w:rPr>
                <w:rFonts w:ascii="Garamond" w:hAnsi="Garamond"/>
                <w:sz w:val="24"/>
                <w:szCs w:val="24"/>
                <w:lang w:val="ro-RO"/>
              </w:rPr>
              <w:t>-reabilitarea imaginii externe şi dezvoltarea turismului cultural şi de afaceri,</w:t>
            </w:r>
          </w:p>
          <w:p w:rsidR="00001CBC" w:rsidRPr="00FC2356" w:rsidRDefault="00001CBC" w:rsidP="00001CBC">
            <w:pPr>
              <w:spacing w:after="0" w:line="240" w:lineRule="auto"/>
              <w:ind w:right="-35"/>
              <w:jc w:val="both"/>
              <w:rPr>
                <w:rFonts w:ascii="Garamond" w:hAnsi="Garamond"/>
                <w:sz w:val="24"/>
                <w:szCs w:val="24"/>
                <w:lang w:val="ro-RO"/>
              </w:rPr>
            </w:pPr>
            <w:r w:rsidRPr="00FC2356">
              <w:rPr>
                <w:rFonts w:ascii="Garamond" w:hAnsi="Garamond"/>
                <w:sz w:val="24"/>
                <w:szCs w:val="24"/>
                <w:lang w:val="ro-RO"/>
              </w:rPr>
              <w:t>-creşterea competitivităţii prin diversificare funcţionala şi prin crearea de noi specializări „de excelenta” în domenii de vârf;</w:t>
            </w:r>
          </w:p>
          <w:p w:rsidR="00001CBC" w:rsidRPr="00FC2356" w:rsidRDefault="00001CBC" w:rsidP="00001CBC">
            <w:pPr>
              <w:spacing w:after="0" w:line="240" w:lineRule="auto"/>
              <w:ind w:right="-35"/>
              <w:jc w:val="both"/>
              <w:rPr>
                <w:rFonts w:ascii="Garamond" w:hAnsi="Garamond"/>
                <w:sz w:val="24"/>
                <w:szCs w:val="24"/>
                <w:lang w:val="ro-RO"/>
              </w:rPr>
            </w:pPr>
            <w:r w:rsidRPr="00FC2356">
              <w:rPr>
                <w:rFonts w:ascii="Times New Roman" w:hAnsi="Times New Roman"/>
                <w:sz w:val="24"/>
                <w:szCs w:val="24"/>
                <w:rtl/>
                <w:lang w:val="ro-RO"/>
              </w:rPr>
              <w:t>٠</w:t>
            </w:r>
            <w:r w:rsidRPr="00FC2356">
              <w:rPr>
                <w:rFonts w:ascii="Garamond" w:hAnsi="Garamond"/>
                <w:b/>
                <w:sz w:val="24"/>
                <w:szCs w:val="24"/>
                <w:lang w:val="ro-RO"/>
              </w:rPr>
              <w:t>Susţinerea vitalităţii şi atractivităţii municipiului Bucureşti potrivit rolului de Capitală a României;</w:t>
            </w:r>
          </w:p>
          <w:p w:rsidR="00001CBC" w:rsidRPr="00FC2356" w:rsidRDefault="00001CBC" w:rsidP="00001CBC">
            <w:pPr>
              <w:spacing w:after="0" w:line="240" w:lineRule="auto"/>
              <w:ind w:right="-35"/>
              <w:jc w:val="both"/>
              <w:rPr>
                <w:rFonts w:ascii="Garamond" w:hAnsi="Garamond"/>
                <w:sz w:val="24"/>
                <w:szCs w:val="24"/>
                <w:lang w:val="ro-RO"/>
              </w:rPr>
            </w:pPr>
            <w:r w:rsidRPr="00FC2356">
              <w:rPr>
                <w:rFonts w:ascii="Times New Roman" w:hAnsi="Times New Roman"/>
                <w:sz w:val="24"/>
                <w:szCs w:val="24"/>
                <w:rtl/>
                <w:lang w:val="ro-RO"/>
              </w:rPr>
              <w:t>٠</w:t>
            </w:r>
            <w:r w:rsidRPr="00FC2356">
              <w:rPr>
                <w:rFonts w:ascii="Garamond" w:hAnsi="Garamond"/>
                <w:b/>
                <w:sz w:val="24"/>
                <w:szCs w:val="24"/>
                <w:lang w:val="ro-RO"/>
              </w:rPr>
              <w:t>Dezvoltarea capitalei ca o aglomeraţie urbană, având un rol activ şi stimulativ la nivel regional şi metropolitan;</w:t>
            </w:r>
          </w:p>
          <w:p w:rsidR="00001CBC" w:rsidRPr="00FC2356" w:rsidRDefault="00001CBC" w:rsidP="00001CBC">
            <w:pPr>
              <w:spacing w:after="0" w:line="240" w:lineRule="auto"/>
              <w:ind w:right="-35"/>
              <w:jc w:val="both"/>
              <w:rPr>
                <w:rFonts w:ascii="Garamond" w:hAnsi="Garamond"/>
                <w:sz w:val="24"/>
                <w:szCs w:val="24"/>
                <w:lang w:val="ro-RO"/>
              </w:rPr>
            </w:pPr>
            <w:r w:rsidRPr="00FC2356">
              <w:rPr>
                <w:rFonts w:ascii="Times New Roman" w:hAnsi="Times New Roman"/>
                <w:sz w:val="24"/>
                <w:szCs w:val="24"/>
                <w:rtl/>
                <w:lang w:val="ro-RO"/>
              </w:rPr>
              <w:t>٠</w:t>
            </w:r>
            <w:r w:rsidRPr="00FC2356">
              <w:rPr>
                <w:rFonts w:ascii="Garamond" w:hAnsi="Garamond"/>
                <w:b/>
                <w:sz w:val="24"/>
                <w:szCs w:val="24"/>
                <w:lang w:val="ro-RO"/>
              </w:rPr>
              <w:t>Ridicarea calităţii vieţii locuitorilor, care presupune</w:t>
            </w:r>
          </w:p>
          <w:p w:rsidR="00001CBC" w:rsidRPr="00FC2356" w:rsidRDefault="00001CBC" w:rsidP="00001CBC">
            <w:pPr>
              <w:spacing w:after="0" w:line="240" w:lineRule="auto"/>
              <w:ind w:right="-35"/>
              <w:jc w:val="both"/>
              <w:rPr>
                <w:rFonts w:ascii="Garamond" w:hAnsi="Garamond"/>
                <w:sz w:val="24"/>
                <w:szCs w:val="24"/>
                <w:lang w:val="ro-RO"/>
              </w:rPr>
            </w:pPr>
            <w:r w:rsidRPr="00FC2356">
              <w:rPr>
                <w:rFonts w:ascii="Garamond" w:hAnsi="Garamond"/>
                <w:sz w:val="24"/>
                <w:szCs w:val="24"/>
                <w:lang w:val="ro-RO"/>
              </w:rPr>
              <w:t>-creşterea prosperităţii economice si crearea de locuri de muncă o dată cu asigurarea integrării sociale şi a securităţii, a îmbunătăţirii condiţiilor de locuire, de servire cu infrastructuri sociale şi tehnice necesare, a imbunătăţirii condiţiilor cadrului natural şi construit,</w:t>
            </w:r>
          </w:p>
          <w:p w:rsidR="00001CBC" w:rsidRPr="00FC2356" w:rsidRDefault="00001CBC" w:rsidP="00001CBC">
            <w:pPr>
              <w:spacing w:after="0" w:line="240" w:lineRule="auto"/>
              <w:ind w:right="-35"/>
              <w:jc w:val="both"/>
              <w:rPr>
                <w:rFonts w:ascii="Garamond" w:hAnsi="Garamond"/>
                <w:sz w:val="24"/>
                <w:szCs w:val="24"/>
                <w:lang w:val="ro-RO"/>
              </w:rPr>
            </w:pPr>
            <w:r w:rsidRPr="00FC2356">
              <w:rPr>
                <w:rFonts w:ascii="Garamond" w:hAnsi="Garamond"/>
                <w:sz w:val="24"/>
                <w:szCs w:val="24"/>
                <w:lang w:val="ro-RO"/>
              </w:rPr>
              <w:t>-asigurarea diversităţii posibilităţilor de satisfacere a necesitaţilor şi de exprimare a iniţiativelor, cu respectarea interesului fiecărui locuitor şi a comunităţii locale în ansamblul ei,</w:t>
            </w:r>
          </w:p>
          <w:p w:rsidR="00001CBC" w:rsidRPr="00FC2356" w:rsidRDefault="00001CBC" w:rsidP="00001CBC">
            <w:pPr>
              <w:tabs>
                <w:tab w:val="num" w:pos="-18"/>
              </w:tabs>
              <w:spacing w:after="0" w:line="240" w:lineRule="auto"/>
              <w:ind w:right="-35"/>
              <w:jc w:val="both"/>
              <w:rPr>
                <w:rFonts w:ascii="Garamond" w:hAnsi="Garamond"/>
                <w:sz w:val="24"/>
                <w:szCs w:val="24"/>
                <w:lang w:val="ro-RO"/>
              </w:rPr>
            </w:pPr>
            <w:r w:rsidRPr="00FC2356">
              <w:rPr>
                <w:rFonts w:ascii="Times New Roman" w:hAnsi="Times New Roman"/>
                <w:b/>
                <w:sz w:val="24"/>
                <w:szCs w:val="24"/>
                <w:rtl/>
                <w:lang w:val="ro-RO"/>
              </w:rPr>
              <w:t>٠</w:t>
            </w:r>
            <w:r w:rsidRPr="00FC2356">
              <w:rPr>
                <w:rFonts w:ascii="Garamond" w:hAnsi="Garamond"/>
                <w:b/>
                <w:sz w:val="24"/>
                <w:szCs w:val="24"/>
                <w:lang w:val="ro-RO"/>
              </w:rPr>
              <w:t>Protejarea şi valorificarea potenţialului natural, arhitectural şi urbanistic.</w:t>
            </w:r>
          </w:p>
          <w:p w:rsidR="00001CBC" w:rsidRPr="00FC2356" w:rsidRDefault="00001CBC" w:rsidP="00001CBC">
            <w:pPr>
              <w:spacing w:after="0" w:line="240" w:lineRule="auto"/>
              <w:ind w:right="-29"/>
              <w:jc w:val="both"/>
              <w:rPr>
                <w:rFonts w:ascii="Garamond" w:hAnsi="Garamond"/>
                <w:sz w:val="24"/>
                <w:szCs w:val="24"/>
                <w:lang w:val="ro-RO"/>
              </w:rPr>
            </w:pPr>
            <w:r w:rsidRPr="00FC2356">
              <w:rPr>
                <w:rFonts w:ascii="Garamond" w:hAnsi="Garamond"/>
                <w:sz w:val="24"/>
                <w:szCs w:val="24"/>
                <w:lang w:val="ro-RO"/>
              </w:rPr>
              <w:t xml:space="preserve">      În continuare, pentru actuala perioadă şi pentru orizontul de timp pentru care va fi elaborat noul Plan Urbanistic General al Municipiului Bucureşti este necesară trecerea la o </w:t>
            </w:r>
            <w:r w:rsidRPr="00FC2356">
              <w:rPr>
                <w:rFonts w:ascii="Garamond" w:hAnsi="Garamond"/>
                <w:b/>
                <w:sz w:val="24"/>
                <w:szCs w:val="24"/>
                <w:lang w:val="ro-RO"/>
              </w:rPr>
              <w:t>politică de dezvoltare integrată, pe bază de proiecte urbane</w:t>
            </w:r>
            <w:r w:rsidRPr="00FC2356">
              <w:rPr>
                <w:rFonts w:ascii="Garamond" w:hAnsi="Garamond"/>
                <w:sz w:val="24"/>
                <w:szCs w:val="24"/>
                <w:lang w:val="ro-RO"/>
              </w:rPr>
              <w:t>,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si cu cele enunţate prin Declaraţia de la Toledo (22 iunie 2010).</w:t>
            </w:r>
          </w:p>
          <w:p w:rsidR="00001CBC" w:rsidRPr="00FC2356" w:rsidRDefault="00001CBC" w:rsidP="00001CBC">
            <w:pPr>
              <w:spacing w:after="0" w:line="240" w:lineRule="auto"/>
              <w:ind w:right="-29"/>
              <w:jc w:val="both"/>
              <w:rPr>
                <w:rFonts w:ascii="Garamond" w:hAnsi="Garamond"/>
                <w:sz w:val="24"/>
                <w:szCs w:val="24"/>
                <w:lang w:val="ro-RO"/>
              </w:rPr>
            </w:pPr>
            <w:r w:rsidRPr="00FC2356">
              <w:rPr>
                <w:rFonts w:ascii="Garamond" w:hAnsi="Garamond"/>
                <w:sz w:val="24"/>
                <w:szCs w:val="24"/>
                <w:lang w:val="ro-RO"/>
              </w:rPr>
              <w:t xml:space="preserve">      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urbana mai echilibrată </w:t>
            </w:r>
          </w:p>
          <w:p w:rsidR="00001CBC" w:rsidRPr="00FC2356" w:rsidRDefault="00001CBC" w:rsidP="00001CBC">
            <w:pPr>
              <w:spacing w:after="0" w:line="240" w:lineRule="auto"/>
              <w:ind w:right="-29"/>
              <w:jc w:val="both"/>
              <w:rPr>
                <w:rFonts w:ascii="Garamond" w:hAnsi="Garamond"/>
                <w:b/>
                <w:sz w:val="24"/>
                <w:szCs w:val="24"/>
                <w:lang w:val="ro-RO"/>
              </w:rPr>
            </w:pPr>
            <w:r w:rsidRPr="00FC2356">
              <w:rPr>
                <w:rFonts w:ascii="Garamond" w:hAnsi="Garamond"/>
                <w:b/>
                <w:sz w:val="24"/>
                <w:szCs w:val="24"/>
                <w:lang w:val="ro-RO"/>
              </w:rPr>
              <w:lastRenderedPageBreak/>
              <w:t>Pentru atingerea acestor obiective generale, Direcţia Urbanism urmăreşte:</w:t>
            </w:r>
          </w:p>
          <w:p w:rsidR="00001CBC" w:rsidRPr="00FC2356" w:rsidRDefault="00001CBC" w:rsidP="00001CBC">
            <w:pPr>
              <w:spacing w:after="0" w:line="240" w:lineRule="auto"/>
              <w:ind w:right="-29"/>
              <w:jc w:val="both"/>
              <w:rPr>
                <w:rFonts w:ascii="Garamond" w:hAnsi="Garamond"/>
                <w:sz w:val="24"/>
                <w:szCs w:val="24"/>
                <w:lang w:val="ro-RO"/>
              </w:rPr>
            </w:pPr>
            <w:r w:rsidRPr="00FC2356">
              <w:rPr>
                <w:rFonts w:ascii="Garamond" w:hAnsi="Garamond"/>
                <w:sz w:val="24"/>
                <w:szCs w:val="24"/>
                <w:lang w:val="ro-RO"/>
              </w:rPr>
              <w:t>-Dezvoltarea urbană echilibrată în teritoriul municipiului Bucureşti;</w:t>
            </w:r>
          </w:p>
          <w:p w:rsidR="00001CBC" w:rsidRPr="00FC2356" w:rsidRDefault="00001CBC" w:rsidP="00001CBC">
            <w:pPr>
              <w:spacing w:after="0" w:line="240" w:lineRule="auto"/>
              <w:ind w:right="-29"/>
              <w:jc w:val="both"/>
              <w:rPr>
                <w:rFonts w:ascii="Garamond" w:hAnsi="Garamond"/>
                <w:sz w:val="24"/>
                <w:szCs w:val="24"/>
                <w:lang w:val="ro-RO"/>
              </w:rPr>
            </w:pPr>
            <w:r w:rsidRPr="00FC2356">
              <w:rPr>
                <w:rFonts w:ascii="Garamond" w:hAnsi="Garamond"/>
                <w:sz w:val="24"/>
                <w:szCs w:val="24"/>
                <w:lang w:val="ro-RO"/>
              </w:rPr>
              <w:t>-Regenerare şi revitalizare urbană;</w:t>
            </w:r>
          </w:p>
          <w:p w:rsidR="00001CBC" w:rsidRPr="00FC2356" w:rsidRDefault="00001CBC" w:rsidP="00001CBC">
            <w:pPr>
              <w:spacing w:after="0" w:line="240" w:lineRule="auto"/>
              <w:ind w:right="-29"/>
              <w:jc w:val="both"/>
              <w:rPr>
                <w:rFonts w:ascii="Garamond" w:hAnsi="Garamond"/>
                <w:sz w:val="24"/>
                <w:szCs w:val="24"/>
                <w:lang w:val="ro-RO"/>
              </w:rPr>
            </w:pPr>
            <w:r w:rsidRPr="00FC2356">
              <w:rPr>
                <w:rFonts w:ascii="Garamond" w:hAnsi="Garamond"/>
                <w:sz w:val="24"/>
                <w:szCs w:val="24"/>
                <w:lang w:val="ro-RO"/>
              </w:rPr>
              <w:t>-Protejarea patrimoniului natural şi construit al capitalei;</w:t>
            </w:r>
          </w:p>
          <w:p w:rsidR="00001CBC" w:rsidRPr="00FC2356" w:rsidRDefault="00001CBC" w:rsidP="00001CBC">
            <w:pPr>
              <w:spacing w:after="0" w:line="240" w:lineRule="auto"/>
              <w:ind w:right="-29"/>
              <w:jc w:val="both"/>
              <w:rPr>
                <w:rFonts w:ascii="Garamond" w:hAnsi="Garamond"/>
                <w:sz w:val="24"/>
                <w:szCs w:val="24"/>
                <w:lang w:val="ro-RO"/>
              </w:rPr>
            </w:pPr>
            <w:r w:rsidRPr="00FC2356">
              <w:rPr>
                <w:rFonts w:ascii="Garamond" w:hAnsi="Garamond"/>
                <w:sz w:val="24"/>
                <w:szCs w:val="24"/>
                <w:lang w:val="ro-RO"/>
              </w:rPr>
              <w:t>-Ameliorarea calităţii spaţiului public;</w:t>
            </w:r>
          </w:p>
          <w:p w:rsidR="00001CBC" w:rsidRPr="00FC2356" w:rsidRDefault="00001CBC" w:rsidP="00001CBC">
            <w:pPr>
              <w:spacing w:after="0" w:line="240" w:lineRule="auto"/>
              <w:ind w:right="-29"/>
              <w:jc w:val="both"/>
              <w:rPr>
                <w:rFonts w:ascii="Garamond" w:hAnsi="Garamond"/>
                <w:sz w:val="24"/>
                <w:szCs w:val="24"/>
                <w:lang w:val="ro-RO"/>
              </w:rPr>
            </w:pPr>
            <w:r w:rsidRPr="00FC2356">
              <w:rPr>
                <w:rFonts w:ascii="Garamond" w:hAnsi="Garamond"/>
                <w:sz w:val="24"/>
                <w:szCs w:val="24"/>
                <w:lang w:val="ro-RO"/>
              </w:rPr>
              <w:t>-Ameliorarea calităţii mediului – natural şi antropizat – prin mărirea suprafeţelor plantate cu acces public.</w:t>
            </w:r>
          </w:p>
          <w:p w:rsidR="00001CBC" w:rsidRPr="00FC2356" w:rsidRDefault="00001CBC" w:rsidP="00001CBC">
            <w:pPr>
              <w:spacing w:after="0" w:line="240" w:lineRule="auto"/>
              <w:jc w:val="both"/>
              <w:rPr>
                <w:rFonts w:ascii="Garamond" w:hAnsi="Garamond"/>
                <w:b/>
                <w:i/>
                <w:sz w:val="24"/>
                <w:szCs w:val="24"/>
                <w:lang w:val="it-IT"/>
              </w:rPr>
            </w:pP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A.Proiecte elaborate şi în curs de elaborare începand cu anul 2010, care raspund tematicii enuntate, sunt:</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w:t>
            </w:r>
            <w:r w:rsidRPr="00FC2356">
              <w:rPr>
                <w:rFonts w:ascii="Garamond" w:hAnsi="Garamond"/>
                <w:b/>
                <w:sz w:val="24"/>
                <w:szCs w:val="24"/>
                <w:lang w:val="ro-RO"/>
              </w:rPr>
              <w:t>Concurs de soluţii</w:t>
            </w:r>
            <w:r w:rsidRPr="00FC2356">
              <w:rPr>
                <w:rFonts w:ascii="Garamond" w:hAnsi="Garamond"/>
                <w:sz w:val="24"/>
                <w:szCs w:val="24"/>
                <w:lang w:val="ro-RO"/>
              </w:rPr>
              <w:t xml:space="preserve"> pentru Realizarea </w:t>
            </w:r>
            <w:r w:rsidRPr="00FC2356">
              <w:rPr>
                <w:rFonts w:ascii="Garamond" w:hAnsi="Garamond"/>
                <w:b/>
                <w:sz w:val="24"/>
                <w:szCs w:val="24"/>
                <w:lang w:val="ro-RO"/>
              </w:rPr>
              <w:t>Planului Integrat de Dezvoltare Urbană „Zona centrală”(PIDU-ZCB)</w:t>
            </w:r>
            <w:r w:rsidRPr="00FC2356">
              <w:rPr>
                <w:rFonts w:ascii="Garamond" w:hAnsi="Garamond"/>
                <w:sz w:val="24"/>
                <w:szCs w:val="24"/>
                <w:lang w:val="ro-RO"/>
              </w:rPr>
              <w:t xml:space="preserve"> şi elaborarea documentaţiilor tehnico-economice pentru proiectele individuale prin care Planul integrat va fi implementat</w:t>
            </w:r>
          </w:p>
          <w:p w:rsidR="00001CBC" w:rsidRPr="00FC2356" w:rsidRDefault="00001CBC" w:rsidP="00001CBC">
            <w:pPr>
              <w:tabs>
                <w:tab w:val="num" w:pos="1080"/>
                <w:tab w:val="center" w:pos="4680"/>
                <w:tab w:val="right" w:pos="9360"/>
              </w:tabs>
              <w:spacing w:after="0" w:line="240" w:lineRule="auto"/>
              <w:rPr>
                <w:rFonts w:ascii="Garamond" w:hAnsi="Garamond"/>
                <w:b/>
                <w:i/>
                <w:sz w:val="24"/>
                <w:szCs w:val="24"/>
                <w:lang w:val="ro-RO"/>
              </w:rPr>
            </w:pPr>
            <w:r w:rsidRPr="00FC2356">
              <w:rPr>
                <w:rFonts w:ascii="Garamond" w:hAnsi="Garamond"/>
                <w:b/>
                <w:i/>
                <w:sz w:val="24"/>
                <w:szCs w:val="24"/>
                <w:lang w:val="it-IT"/>
              </w:rPr>
              <w:t>-Durata contract:  cel mai târziu 31.07.2015</w:t>
            </w:r>
          </w:p>
          <w:p w:rsidR="00001CBC" w:rsidRPr="00FC2356" w:rsidRDefault="00001CBC" w:rsidP="00001CBC">
            <w:pPr>
              <w:tabs>
                <w:tab w:val="num" w:pos="1080"/>
                <w:tab w:val="center" w:pos="4680"/>
                <w:tab w:val="right" w:pos="9360"/>
              </w:tabs>
              <w:spacing w:after="0" w:line="240" w:lineRule="auto"/>
              <w:rPr>
                <w:rFonts w:ascii="Garamond" w:hAnsi="Garamond"/>
                <w:b/>
                <w:i/>
                <w:sz w:val="24"/>
                <w:szCs w:val="24"/>
                <w:lang w:val="ro-RO"/>
              </w:rPr>
            </w:pPr>
            <w:r w:rsidRPr="00FC2356">
              <w:rPr>
                <w:rFonts w:ascii="Garamond" w:hAnsi="Garamond"/>
                <w:b/>
                <w:i/>
                <w:sz w:val="24"/>
                <w:szCs w:val="24"/>
                <w:lang w:val="it-IT"/>
              </w:rPr>
              <w:t xml:space="preserve">-Date despre acest proiect pot fi consultate pe: </w:t>
            </w:r>
            <w:hyperlink r:id="rId16" w:history="1">
              <w:r w:rsidRPr="00FC2356">
                <w:rPr>
                  <w:rStyle w:val="Hyperlink"/>
                  <w:rFonts w:ascii="Garamond" w:hAnsi="Garamond"/>
                  <w:b/>
                  <w:i/>
                  <w:color w:val="auto"/>
                  <w:sz w:val="24"/>
                  <w:szCs w:val="24"/>
                  <w:u w:val="none"/>
                  <w:lang w:val="it-IT"/>
                </w:rPr>
                <w:t>www.centralbucuresti</w:t>
              </w:r>
            </w:hyperlink>
            <w:r w:rsidRPr="00FC2356">
              <w:rPr>
                <w:rFonts w:ascii="Garamond" w:hAnsi="Garamond"/>
                <w:i/>
                <w:sz w:val="24"/>
                <w:szCs w:val="24"/>
                <w:lang w:val="it-IT"/>
              </w:rPr>
              <w:t>.</w:t>
            </w:r>
          </w:p>
          <w:p w:rsidR="00001CBC" w:rsidRPr="00FC2356" w:rsidRDefault="00001CBC" w:rsidP="00001CBC">
            <w:pPr>
              <w:spacing w:after="0" w:line="240" w:lineRule="auto"/>
              <w:rPr>
                <w:rFonts w:ascii="Garamond" w:hAnsi="Garamond"/>
                <w:b/>
                <w:sz w:val="24"/>
                <w:szCs w:val="24"/>
                <w:lang w:val="ro-RO"/>
              </w:rPr>
            </w:pPr>
            <w:r w:rsidRPr="00FC2356">
              <w:rPr>
                <w:rFonts w:ascii="Garamond" w:hAnsi="Garamond"/>
                <w:b/>
                <w:sz w:val="24"/>
                <w:szCs w:val="24"/>
                <w:lang w:val="ro-RO"/>
              </w:rPr>
              <w:t xml:space="preserve">    Importanţa şi necesitatea proiectului: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b/>
                <w:sz w:val="24"/>
                <w:szCs w:val="24"/>
                <w:lang w:val="ro-RO"/>
              </w:rPr>
              <w:t xml:space="preserve">    Planul Integrat de Dezvoltare Urbană</w:t>
            </w:r>
            <w:r w:rsidRPr="00FC2356">
              <w:rPr>
                <w:rFonts w:ascii="Garamond" w:hAnsi="Garamond"/>
                <w:b/>
                <w:bCs/>
                <w:sz w:val="24"/>
                <w:szCs w:val="24"/>
                <w:lang w:val="ro-RO"/>
              </w:rPr>
              <w:t xml:space="preserve"> </w:t>
            </w:r>
            <w:r w:rsidRPr="00FC2356">
              <w:rPr>
                <w:rFonts w:ascii="Garamond" w:hAnsi="Garamond"/>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FC2356">
              <w:rPr>
                <w:rFonts w:ascii="Garamond" w:hAnsi="Garamond"/>
                <w:b/>
                <w:i/>
                <w:sz w:val="24"/>
                <w:szCs w:val="24"/>
                <w:lang w:val="ro-RO"/>
              </w:rPr>
              <w:t xml:space="preserve">În această zonă se vor concentra proiectele propuse în vederea rezolvării problemelor identificate, proiecte pentru care se intenţionează a se solicita finanţare din fonduri europene. </w:t>
            </w:r>
            <w:r w:rsidRPr="00FC2356">
              <w:rPr>
                <w:rFonts w:ascii="Garamond" w:hAnsi="Garamond"/>
                <w:sz w:val="24"/>
                <w:szCs w:val="24"/>
                <w:lang w:val="ro-RO"/>
              </w:rPr>
              <w:t xml:space="preserve">Zona de acţiune urbană poate cuprinde ansamblul oraşului sau un areal bine delimitat în cadrul acestuia, a cărei populaţie este de minim 10.000 locuitori. </w:t>
            </w:r>
          </w:p>
          <w:p w:rsidR="00001CBC" w:rsidRPr="00FC2356" w:rsidRDefault="00001CBC" w:rsidP="00001CBC">
            <w:pPr>
              <w:spacing w:after="0" w:line="240" w:lineRule="auto"/>
              <w:rPr>
                <w:rFonts w:ascii="Garamond" w:eastAsia="Arial" w:hAnsi="Garamond"/>
                <w:sz w:val="24"/>
                <w:szCs w:val="24"/>
                <w:lang w:val="ro-RO"/>
              </w:rPr>
            </w:pPr>
            <w:r w:rsidRPr="00FC2356">
              <w:rPr>
                <w:rFonts w:ascii="Garamond" w:hAnsi="Garamond"/>
                <w:sz w:val="24"/>
                <w:szCs w:val="24"/>
                <w:lang w:val="ro-RO"/>
              </w:rPr>
              <w:t xml:space="preserve">     Elaborarea Planului Integrat de Dezvoltare Urbană “Zona Centrală a municipiului Bucureşti” a fost efectuată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realizata identificarea proiectelor individuale prin care PIDU va fi implementat. PIDU-ZCB a fost aprobat prin H.C.G.M.B. nr. 103/2012, împreună cu lista de proiecte individuale. </w:t>
            </w:r>
            <w:r w:rsidRPr="00FC2356">
              <w:rPr>
                <w:rFonts w:ascii="Garamond" w:hAnsi="Garamond"/>
                <w:b/>
                <w:sz w:val="24"/>
                <w:szCs w:val="24"/>
                <w:lang w:val="ro-RO"/>
              </w:rPr>
              <w:t xml:space="preserve">Până la acest moment, au fost elaborate studiile de pre-fezabilitate şi cele de fezabilitate pentru proiectele prioritare. </w:t>
            </w:r>
            <w:r w:rsidRPr="00FC2356">
              <w:rPr>
                <w:rFonts w:ascii="Garamond" w:hAnsi="Garamond"/>
                <w:sz w:val="24"/>
                <w:szCs w:val="24"/>
                <w:lang w:val="ro-RO"/>
              </w:rPr>
              <w:t xml:space="preserve">De asemenea, sunt în faza de avizare/aprobare 6 PUZ-uri care reglementează zone sensibile din cadrul zonei de acţiune urbană descrisă mai sus. </w:t>
            </w:r>
            <w:r w:rsidRPr="00FC2356">
              <w:rPr>
                <w:rFonts w:ascii="Garamond" w:hAnsi="Garamond"/>
                <w:b/>
                <w:sz w:val="24"/>
                <w:szCs w:val="24"/>
                <w:lang w:val="ro-RO"/>
              </w:rPr>
              <w:t xml:space="preserve">S-au elaborat PUZ-uri pentru zone sensibile din cadrul PIDU-ZCB: </w:t>
            </w:r>
            <w:r w:rsidRPr="00FC2356">
              <w:rPr>
                <w:rFonts w:ascii="Garamond" w:eastAsia="Arial" w:hAnsi="Garamond"/>
                <w:sz w:val="24"/>
                <w:szCs w:val="24"/>
                <w:lang w:val="ro-RO"/>
              </w:rPr>
              <w:t xml:space="preserve">ansamblu urban complex – </w:t>
            </w:r>
            <w:r w:rsidRPr="00FC2356">
              <w:rPr>
                <w:rFonts w:ascii="Garamond" w:eastAsia="Arial" w:hAnsi="Garamond"/>
                <w:caps/>
                <w:sz w:val="24"/>
                <w:szCs w:val="24"/>
                <w:lang w:val="ro-RO"/>
              </w:rPr>
              <w:t xml:space="preserve">POD MIHAI VODĂ,  </w:t>
            </w:r>
            <w:r w:rsidRPr="00FC2356">
              <w:rPr>
                <w:rFonts w:ascii="Garamond" w:eastAsia="Arial" w:hAnsi="Garamond"/>
                <w:sz w:val="24"/>
                <w:szCs w:val="24"/>
                <w:lang w:val="ro-RO"/>
              </w:rPr>
              <w:t xml:space="preserve">pod pietonal si pentru biciclişti peste </w:t>
            </w:r>
            <w:r w:rsidRPr="00FC2356">
              <w:rPr>
                <w:rFonts w:ascii="Garamond" w:eastAsia="Arial" w:hAnsi="Garamond"/>
                <w:caps/>
                <w:sz w:val="24"/>
                <w:szCs w:val="24"/>
                <w:lang w:val="ro-RO"/>
              </w:rPr>
              <w:t>D</w:t>
            </w:r>
            <w:r w:rsidRPr="00FC2356">
              <w:rPr>
                <w:rFonts w:ascii="Garamond" w:eastAsia="Arial" w:hAnsi="Garamond"/>
                <w:sz w:val="24"/>
                <w:szCs w:val="24"/>
                <w:lang w:val="ro-RO"/>
              </w:rPr>
              <w:t>âmboviţa şi parcaje subterane</w:t>
            </w:r>
            <w:r w:rsidRPr="00FC2356">
              <w:rPr>
                <w:rFonts w:ascii="Garamond" w:hAnsi="Garamond"/>
                <w:b/>
                <w:sz w:val="24"/>
                <w:szCs w:val="24"/>
                <w:lang w:val="ro-RO"/>
              </w:rPr>
              <w:t xml:space="preserve">, </w:t>
            </w:r>
            <w:r w:rsidRPr="00FC2356">
              <w:rPr>
                <w:rFonts w:ascii="Garamond" w:hAnsi="Garamond"/>
                <w:sz w:val="24"/>
                <w:szCs w:val="24"/>
                <w:lang w:val="ro-RO"/>
              </w:rPr>
              <w:t>S</w:t>
            </w:r>
            <w:r w:rsidRPr="00FC2356">
              <w:rPr>
                <w:rFonts w:ascii="Garamond" w:eastAsia="Arial" w:hAnsi="Garamond"/>
                <w:sz w:val="24"/>
                <w:szCs w:val="24"/>
                <w:lang w:val="ro-RO"/>
              </w:rPr>
              <w:t xml:space="preserve">paţiu public urban “PODUL CALICILOR” – ansamblu urban Domniţa Bălaşa, parcaj subteran, Amenajare urbană Palatul de Justiţie, Piaţa Constituţiei - spaţiu public cu parcaj subteran, Modernizare spaţiu urban public SALA PALATULUI CU PARCAJ SUBTERAN (NORD, SUD), Parcaj subteran – URANUS – PIAŢA RAHOVA. </w:t>
            </w:r>
            <w:r w:rsidRPr="00FC2356">
              <w:rPr>
                <w:rFonts w:ascii="Garamond" w:hAnsi="Garamond"/>
                <w:sz w:val="24"/>
                <w:szCs w:val="24"/>
                <w:lang w:val="ro-RO"/>
              </w:rPr>
              <w:t>PUZ-urile sunt în curs de avizare. Aceste PUZ-uri vor fi supuse analizaei de evaluare de mediu, conform celor stabilite in C.A.T. a A.P.M.B.</w:t>
            </w:r>
          </w:p>
          <w:p w:rsidR="00001CBC" w:rsidRPr="00FC2356" w:rsidRDefault="00001CBC" w:rsidP="00001CBC">
            <w:pPr>
              <w:pStyle w:val="CommentText"/>
              <w:jc w:val="left"/>
              <w:rPr>
                <w:rFonts w:ascii="Garamond" w:hAnsi="Garamond"/>
                <w:b/>
                <w:iCs/>
                <w:sz w:val="24"/>
                <w:szCs w:val="24"/>
                <w:lang w:val="ro-RO"/>
              </w:rPr>
            </w:pPr>
            <w:r w:rsidRPr="00FC2356">
              <w:rPr>
                <w:rFonts w:ascii="Garamond" w:hAnsi="Garamond"/>
                <w:b/>
                <w:iCs/>
                <w:sz w:val="24"/>
                <w:szCs w:val="24"/>
                <w:lang w:val="ro-RO"/>
              </w:rPr>
              <w:t xml:space="preserve">Soluţia pentru PIDU Zona centrală se încadrează în delimitarea maximă a zonei de acţiune urbană astfel: </w:t>
            </w:r>
          </w:p>
          <w:p w:rsidR="00001CBC" w:rsidRPr="00FC2356" w:rsidRDefault="00001CBC" w:rsidP="00001CBC">
            <w:pPr>
              <w:pStyle w:val="CommentText"/>
              <w:jc w:val="left"/>
              <w:rPr>
                <w:rFonts w:ascii="Garamond" w:hAnsi="Garamond"/>
                <w:b/>
                <w:iCs/>
                <w:sz w:val="24"/>
                <w:szCs w:val="24"/>
                <w:lang w:val="ro-RO"/>
              </w:rPr>
            </w:pPr>
            <w:r w:rsidRPr="00FC2356">
              <w:rPr>
                <w:rFonts w:ascii="Garamond" w:hAnsi="Garamond"/>
                <w:iCs/>
                <w:sz w:val="24"/>
                <w:szCs w:val="24"/>
                <w:lang w:val="ro-RO"/>
              </w:rPr>
              <w:t>- Nord: Piaţa Victoriei, inclusiv;</w:t>
            </w:r>
          </w:p>
          <w:p w:rsidR="00001CBC" w:rsidRPr="00FC2356" w:rsidRDefault="00001CBC" w:rsidP="00001CBC">
            <w:pPr>
              <w:pStyle w:val="CommentText"/>
              <w:rPr>
                <w:rFonts w:ascii="Garamond" w:hAnsi="Garamond"/>
                <w:iCs/>
                <w:sz w:val="24"/>
                <w:szCs w:val="24"/>
                <w:lang w:val="ro-RO"/>
              </w:rPr>
            </w:pPr>
            <w:r w:rsidRPr="00FC2356">
              <w:rPr>
                <w:rFonts w:ascii="Garamond" w:hAnsi="Garamond"/>
                <w:iCs/>
                <w:sz w:val="24"/>
                <w:szCs w:val="24"/>
                <w:lang w:val="ro-RO"/>
              </w:rPr>
              <w:t>- Sud: Parcul Carol, inclusiv;</w:t>
            </w:r>
          </w:p>
          <w:p w:rsidR="00001CBC" w:rsidRPr="00FC2356" w:rsidRDefault="00001CBC" w:rsidP="00001CBC">
            <w:pPr>
              <w:pStyle w:val="CommentText"/>
              <w:rPr>
                <w:rFonts w:ascii="Garamond" w:hAnsi="Garamond"/>
                <w:iCs/>
                <w:sz w:val="24"/>
                <w:szCs w:val="24"/>
                <w:lang w:val="ro-RO"/>
              </w:rPr>
            </w:pPr>
            <w:r w:rsidRPr="00FC2356">
              <w:rPr>
                <w:rFonts w:ascii="Garamond" w:hAnsi="Garamond"/>
                <w:iCs/>
                <w:sz w:val="24"/>
                <w:szCs w:val="24"/>
                <w:lang w:val="ro-RO"/>
              </w:rPr>
              <w:t>- Est: Hala Traian, inclusiv;</w:t>
            </w:r>
          </w:p>
          <w:p w:rsidR="00001CBC" w:rsidRPr="00FC2356" w:rsidRDefault="00001CBC" w:rsidP="00001CBC">
            <w:pPr>
              <w:pStyle w:val="CommentText"/>
              <w:rPr>
                <w:rFonts w:ascii="Garamond" w:hAnsi="Garamond"/>
                <w:iCs/>
                <w:sz w:val="24"/>
                <w:szCs w:val="24"/>
                <w:lang w:val="ro-RO"/>
              </w:rPr>
            </w:pPr>
            <w:r w:rsidRPr="00FC2356">
              <w:rPr>
                <w:rFonts w:ascii="Garamond" w:hAnsi="Garamond"/>
                <w:iCs/>
                <w:sz w:val="24"/>
                <w:szCs w:val="24"/>
                <w:lang w:val="ro-RO"/>
              </w:rPr>
              <w:t>- Vest: Grădina Botanică/Parcul George Coşbuc, inclusiv.</w:t>
            </w:r>
          </w:p>
          <w:p w:rsidR="00001CBC" w:rsidRPr="00FC2356" w:rsidRDefault="00001CBC" w:rsidP="00001CBC">
            <w:pPr>
              <w:spacing w:after="0" w:line="240" w:lineRule="auto"/>
              <w:ind w:left="360"/>
              <w:jc w:val="both"/>
              <w:rPr>
                <w:rFonts w:ascii="Garamond" w:hAnsi="Garamond"/>
                <w:sz w:val="24"/>
                <w:szCs w:val="24"/>
                <w:lang w:val="ro-RO"/>
              </w:rPr>
            </w:pPr>
            <w:r w:rsidRPr="00FC2356">
              <w:rPr>
                <w:rFonts w:ascii="Garamond" w:hAnsi="Garamond"/>
                <w:b/>
                <w:sz w:val="24"/>
                <w:szCs w:val="24"/>
                <w:lang w:val="ro-RO"/>
              </w:rPr>
              <w:t>Obiectivele proiectului sunt</w:t>
            </w:r>
            <w:r w:rsidRPr="00FC2356">
              <w:rPr>
                <w:rFonts w:ascii="Garamond" w:hAnsi="Garamond"/>
                <w:sz w:val="24"/>
                <w:szCs w:val="24"/>
                <w:lang w:val="ro-RO"/>
              </w:rPr>
              <w:t>: consolidarea identităţii oraşului şi susţinerea vitalităţii şi atractivităţii acestuia,</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dezvoltare economică locală şi regenerare urbană durabilă  prin îmbunătăţirea calităţii spaţiilor publice şi valorificarea elementelor culturale, de patrimoniu şi turistice ale zonei centrale a oraşului Bucureşti.</w:t>
            </w:r>
          </w:p>
          <w:p w:rsidR="00001CBC" w:rsidRPr="00FC2356" w:rsidRDefault="00001CBC" w:rsidP="00001CBC">
            <w:pPr>
              <w:spacing w:after="0" w:line="240" w:lineRule="auto"/>
              <w:jc w:val="both"/>
              <w:rPr>
                <w:rFonts w:ascii="Garamond" w:hAnsi="Garamond"/>
                <w:b/>
                <w:sz w:val="24"/>
                <w:szCs w:val="24"/>
                <w:lang w:val="ro-RO"/>
              </w:rPr>
            </w:pP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Priorităţi ale PIDU Zona Centrală a municipiului Bucureşti</w:t>
            </w:r>
          </w:p>
          <w:p w:rsidR="00001CBC" w:rsidRPr="00FC2356" w:rsidRDefault="00001CBC" w:rsidP="00001CBC">
            <w:pPr>
              <w:spacing w:after="0" w:line="240" w:lineRule="auto"/>
              <w:jc w:val="both"/>
              <w:rPr>
                <w:rFonts w:ascii="Garamond" w:hAnsi="Garamond"/>
                <w:b/>
                <w:sz w:val="24"/>
                <w:szCs w:val="24"/>
                <w:lang w:val="ro-RO"/>
              </w:rPr>
            </w:pP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1.  Recuperare</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yle21"/>
                <w:rFonts w:ascii="Garamond" w:hAnsi="Garamond"/>
                <w:b/>
                <w:bCs/>
                <w:color w:val="auto"/>
                <w:lang w:val="ro-RO"/>
              </w:rPr>
              <w:t>a</w:t>
            </w:r>
            <w:r w:rsidRPr="00FC2356">
              <w:rPr>
                <w:rStyle w:val="style21"/>
                <w:rFonts w:ascii="Garamond" w:hAnsi="Garamond"/>
                <w:b/>
                <w:bCs/>
                <w:color w:val="auto"/>
              </w:rPr>
              <w:t xml:space="preserve">) </w:t>
            </w:r>
            <w:r w:rsidRPr="00FC2356">
              <w:rPr>
                <w:rStyle w:val="style21"/>
                <w:rFonts w:ascii="Garamond" w:hAnsi="Garamond"/>
                <w:b/>
                <w:bCs/>
                <w:color w:val="auto"/>
                <w:lang w:val="ro-RO"/>
              </w:rPr>
              <w:t xml:space="preserve">Recuperarea unei identităţi urbane pentru centrul Bucureştilor. </w:t>
            </w:r>
            <w:r w:rsidRPr="00FC2356">
              <w:rPr>
                <w:rFonts w:ascii="Garamond" w:hAnsi="Garamond"/>
                <w:lang w:val="ro-RO"/>
              </w:rPr>
              <w:t xml:space="preserve">Intervenţiile începute în anii 1980 au rupt centrul istoric al oraşului Bucureşti, prin bulevarde largi bordate de clădiri înalte şi omogene care au segregat fizic şi mental cartiere. </w:t>
            </w:r>
            <w:r w:rsidRPr="00FC2356">
              <w:rPr>
                <w:rFonts w:ascii="Garamond" w:hAnsi="Garamond"/>
                <w:lang w:val="it-IT"/>
              </w:rPr>
              <w:t xml:space="preserve">Astăzi, pentru bucureşteni, centrul istoric înseamnă doar zona Lipscani, ceea ce este o simplificare a istoriei. Conceptul de </w:t>
            </w:r>
            <w:r w:rsidRPr="00FC2356">
              <w:rPr>
                <w:rFonts w:ascii="Garamond" w:hAnsi="Garamond"/>
                <w:b/>
                <w:bCs/>
                <w:lang w:val="it-IT"/>
              </w:rPr>
              <w:t>Central Bucureşti</w:t>
            </w:r>
            <w:r w:rsidRPr="00FC2356">
              <w:rPr>
                <w:rFonts w:ascii="Garamond" w:hAnsi="Garamond"/>
                <w:lang w:val="it-IT"/>
              </w:rPr>
              <w:t xml:space="preserve"> se referă la </w:t>
            </w:r>
            <w:r w:rsidRPr="00FC2356">
              <w:rPr>
                <w:rFonts w:ascii="Garamond" w:hAnsi="Garamond"/>
                <w:b/>
                <w:bCs/>
                <w:lang w:val="it-IT"/>
              </w:rPr>
              <w:t>revitalizarea şi reconectarea zonelor cu caracter divers</w:t>
            </w:r>
            <w:r w:rsidRPr="00FC2356">
              <w:rPr>
                <w:rFonts w:ascii="Garamond" w:hAnsi="Garamond"/>
                <w:lang w:val="it-IT"/>
              </w:rPr>
              <w:t xml:space="preserve"> care constituie centrul Bucureştilor.</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yle21"/>
                <w:rFonts w:ascii="Garamond" w:hAnsi="Garamond"/>
                <w:b/>
                <w:color w:val="auto"/>
                <w:lang w:val="ro-RO"/>
              </w:rPr>
              <w:t>b) Recuperarea zonei de la sud de Dâmboviţa şi reconectarea acesteia la centrul Bucureştilor.</w:t>
            </w:r>
            <w:r w:rsidRPr="00FC2356">
              <w:rPr>
                <w:rFonts w:ascii="Garamond" w:hAnsi="Garamond"/>
                <w:lang w:val="ro-RO"/>
              </w:rPr>
              <w:t xml:space="preserve"> O </w:t>
            </w:r>
            <w:r w:rsidRPr="00FC2356">
              <w:rPr>
                <w:rFonts w:ascii="Garamond" w:hAnsi="Garamond"/>
                <w:lang w:val="ro-RO"/>
              </w:rPr>
              <w:lastRenderedPageBreak/>
              <w:t xml:space="preserve">problemă majoră pentru refacerea unităţii în spaţiul Central Bucureşti constă în </w:t>
            </w:r>
            <w:r w:rsidRPr="00FC2356">
              <w:rPr>
                <w:rFonts w:ascii="Garamond" w:hAnsi="Garamond"/>
                <w:b/>
                <w:bCs/>
                <w:lang w:val="ro-RO"/>
              </w:rPr>
              <w:t xml:space="preserve">lipsa de conectivitate între nordul şi sudul Dâmboviţei. </w:t>
            </w:r>
            <w:r w:rsidRPr="00FC2356">
              <w:rPr>
                <w:rFonts w:ascii="Garamond" w:hAnsi="Garamond"/>
                <w:lang w:val="ro-RO"/>
              </w:rPr>
              <w:t xml:space="preserve">La sfârşitul perioadei socialiste, au fost fragmentate două artere principale care drenau cu fluxuri de utilizatori zona de la sud de Dâmboviţa (Calea Rahovei şi Strada Uranus) şi au fost distruse două poduri care făceau legătura acestora cu centrul de la nord de Dâmboviţa. Se propune reconectarea străzilor respective şi reconstrucţia celor două poduri care să devină prin designul lor o atracţie în sine. Reconectarea acestei zone va revitaliza arealul Bulevardului Libertăţii, al Palatul Parlamentului şi al Casei Academiei Române, care de ani de zile a rămas un spaţiu puţin frecventat şi utilizat de bucureşteni. Astfel se recuperează monumente istorice şi obiective turistice ascunse şi greu accesibile în prezent (Mănăstirea Antim, palatul Bragadiru, Piaţa de Flori Coşbuc) care vor ajunge să fie la 10 minute de mers pe jos de actualul </w:t>
            </w:r>
            <w:r w:rsidRPr="00FC2356">
              <w:rPr>
                <w:rFonts w:ascii="Garamond" w:hAnsi="Garamond"/>
              </w:rPr>
              <w:t>“</w:t>
            </w:r>
            <w:r w:rsidRPr="00FC2356">
              <w:rPr>
                <w:rFonts w:ascii="Garamond" w:hAnsi="Garamond"/>
                <w:lang w:val="ro-RO"/>
              </w:rPr>
              <w:t>Centru Istoric”.</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yle21"/>
                <w:rFonts w:ascii="Garamond" w:hAnsi="Garamond"/>
                <w:b/>
                <w:color w:val="auto"/>
                <w:lang w:val="it-IT"/>
              </w:rPr>
              <w:t>c) Recuperarea atractivităţii Dâmboviţei ca râu al centrului Bucureştilor</w:t>
            </w:r>
            <w:r w:rsidRPr="00FC2356">
              <w:rPr>
                <w:rFonts w:ascii="Garamond" w:hAnsi="Garamond"/>
                <w:lang w:val="ro-RO"/>
              </w:rPr>
              <w:t xml:space="preserve">. Lipsa de atractivitate a Dâmboviţei pe această zonă centrală este o altă problemă majoră a identităţii şi imaginii urbane a centrului. </w:t>
            </w:r>
            <w:r w:rsidRPr="00FC2356">
              <w:rPr>
                <w:rFonts w:ascii="Garamond" w:hAnsi="Garamond"/>
                <w:lang w:val="it-IT"/>
              </w:rPr>
              <w:t>Dâmboviţa a fost tratată până acum ca o lucrare de infrastructura utilitară, nu ca un element valoros din punct de vedere urban</w:t>
            </w:r>
            <w:r w:rsidRPr="00FC2356">
              <w:rPr>
                <w:rFonts w:ascii="Garamond" w:hAnsi="Garamond"/>
                <w:b/>
                <w:lang w:val="it-IT"/>
              </w:rPr>
              <w:t xml:space="preserve">. </w:t>
            </w:r>
            <w:r w:rsidRPr="00FC2356">
              <w:rPr>
                <w:rFonts w:ascii="Garamond" w:hAnsi="Garamond"/>
                <w:lang w:val="it-IT"/>
              </w:rPr>
              <w:t xml:space="preserve">PIDU-ZCB propune reconfigurarea Cheiului Dâmboviţei între Piaţa Unirii şi Izvor prin  conturarea unui spaţiu de promenadă de-a lungul râului. În acest context, trebuie evitate alte operaţiuni urbane care facilitează traficul de tranzit pe Splaiul Dâmboviţei. </w:t>
            </w:r>
            <w:r w:rsidRPr="00FC2356">
              <w:rPr>
                <w:rFonts w:ascii="Garamond" w:hAnsi="Garamond"/>
                <w:b/>
                <w:lang w:val="it-IT"/>
              </w:rPr>
              <w:t>Splaiul Dâmboviţei nu trebuie tratat ca o arteră de trafic, ci ca o stradă cu caracter local,</w:t>
            </w:r>
            <w:r w:rsidRPr="00FC2356">
              <w:rPr>
                <w:rFonts w:ascii="Garamond" w:hAnsi="Garamond"/>
                <w:lang w:val="it-IT"/>
              </w:rPr>
              <w:t xml:space="preserve"> pentru a deveni un spaţiu public prietenos cu pietonii, bicicliştii şi a pune în valoare râul Dâmboviţa.</w:t>
            </w:r>
          </w:p>
          <w:p w:rsidR="00001CBC" w:rsidRPr="00FC2356" w:rsidRDefault="00001CBC" w:rsidP="00001CBC">
            <w:pPr>
              <w:pStyle w:val="NormalWeb"/>
              <w:spacing w:before="0" w:beforeAutospacing="0" w:after="0" w:afterAutospacing="0"/>
              <w:jc w:val="both"/>
              <w:rPr>
                <w:rFonts w:ascii="Garamond" w:hAnsi="Garamond"/>
                <w:b/>
                <w:lang w:val="ro-RO"/>
              </w:rPr>
            </w:pPr>
            <w:r w:rsidRPr="00FC2356">
              <w:rPr>
                <w:rStyle w:val="style21"/>
                <w:rFonts w:ascii="Garamond" w:hAnsi="Garamond"/>
                <w:b/>
                <w:color w:val="auto"/>
                <w:lang w:val="it-IT"/>
              </w:rPr>
              <w:t>d) Regenerarea cartierelor tradiţionale degradate.</w:t>
            </w:r>
            <w:r w:rsidRPr="00FC2356">
              <w:rPr>
                <w:rFonts w:ascii="Garamond" w:hAnsi="Garamond"/>
                <w:b/>
                <w:lang w:val="ro-RO"/>
              </w:rPr>
              <w:t xml:space="preserve"> </w:t>
            </w:r>
            <w:r w:rsidRPr="00FC2356">
              <w:rPr>
                <w:rFonts w:ascii="Garamond" w:hAnsi="Garamond"/>
                <w:lang w:val="it-IT"/>
              </w:rPr>
              <w:t>Mai multe areale ale centrului au suferit în ultimele decenii procese de degradare continuă a fondului construit, concomitent cu accentuarea problemelor sociale. Zone de o valoare istorică şi arhitecturală însemnată, ca nucleul medieval al Căii Moşilor sau zona vechii axe  comerciale Calea Griviţei sunt marcate însă astăzi de disfuncţii spaţiale şi socio-economice majore. Potenţialul lor, determinat pe de o parte, de localizarea lor centrală şi pe de altă parte, de valoarea fondului construit, cât şi nevoile acute sociale ale zonei le recomandă ca areale ţintă pentru proiecte de regenerare integrată din cadrul acestui PIDU. Conceptul de  “</w:t>
            </w:r>
            <w:r w:rsidRPr="00FC2356">
              <w:rPr>
                <w:rFonts w:ascii="Garamond" w:hAnsi="Garamond"/>
                <w:b/>
                <w:lang w:val="it-IT"/>
              </w:rPr>
              <w:t>regenerare urbană integrată</w:t>
            </w:r>
            <w:r w:rsidRPr="00FC2356">
              <w:rPr>
                <w:rFonts w:ascii="Garamond" w:hAnsi="Garamond"/>
                <w:lang w:val="it-IT"/>
              </w:rPr>
              <w:t>”, conform Declaraţiei de la Toledo,  “</w:t>
            </w:r>
            <w:r w:rsidRPr="00FC2356">
              <w:rPr>
                <w:rFonts w:ascii="Garamond" w:hAnsi="Garamond"/>
                <w:i/>
                <w:lang w:val="it-IT"/>
              </w:rPr>
              <w:t>îşi propune să optimizeze, să conserve şi să revalorifice întreg capitalul urban existent (social, mediu construit, patrimoniu etc.) faţă de alte forme de intervenţie în care, în tot acest capital urban, doar valoarea terenului este prioritizată şi conservată prin demolare traumatizantă şi prin înlocuirea restului întregului capital urban şi – cel mai lamentabil – social.</w:t>
            </w:r>
            <w:r w:rsidRPr="00FC2356">
              <w:rPr>
                <w:rFonts w:ascii="Garamond" w:hAnsi="Garamond"/>
                <w:lang w:val="it-IT"/>
              </w:rPr>
              <w:t>”</w:t>
            </w:r>
            <w:r w:rsidRPr="00FC2356">
              <w:rPr>
                <w:rFonts w:ascii="Garamond" w:hAnsi="Garamond"/>
                <w:b/>
                <w:lang w:val="ro-RO"/>
              </w:rPr>
              <w:t xml:space="preserve"> </w:t>
            </w:r>
            <w:r w:rsidRPr="00FC2356">
              <w:rPr>
                <w:rFonts w:ascii="Garamond" w:hAnsi="Garamond"/>
                <w:lang w:val="it-IT"/>
              </w:rPr>
              <w:t xml:space="preserve">Trei areale ale centrului  cu probleme socio-economice şi cu o degradare accentuată a fondului construit – zona Rahova-Uranus, zona Căii Moşilor vechi şi zona Griviţei – vor fi ţinta unui program de regenerare urbană integrată. Prin reabilitarea de monumente istorice şi a spaţiilor publice se va ameliora imaginea acestor zone,  se vor crea locuri de muncă, şi se va stimula activitatea economică a vechilor axe comerciale Calea Rahovei, Calea Moşilor şi Calea Griviţei. Crearea de incubatoare de afaceri, precum platforma business Uranus şi crearea de centre socio-culturale în zonele menţionate vor dinamiza zona din punct de vedere socio-economic. </w:t>
            </w:r>
          </w:p>
          <w:p w:rsidR="00001CBC" w:rsidRPr="00FC2356" w:rsidRDefault="00001CBC" w:rsidP="00001CBC">
            <w:pPr>
              <w:pStyle w:val="NormalWeb"/>
              <w:spacing w:before="0" w:beforeAutospacing="0" w:after="0" w:afterAutospacing="0"/>
              <w:jc w:val="both"/>
              <w:rPr>
                <w:rFonts w:ascii="Garamond" w:hAnsi="Garamond"/>
                <w:b/>
                <w:lang w:val="ro-RO"/>
              </w:rPr>
            </w:pPr>
            <w:r w:rsidRPr="00FC2356">
              <w:rPr>
                <w:rStyle w:val="style21"/>
                <w:rFonts w:ascii="Garamond" w:hAnsi="Garamond"/>
                <w:b/>
                <w:color w:val="auto"/>
                <w:lang w:val="ro-RO"/>
              </w:rPr>
              <w:t>e) Recuperarea şi refuncţionalizarea fondului construit prin reconversie</w:t>
            </w:r>
            <w:r w:rsidRPr="00FC2356">
              <w:rPr>
                <w:rFonts w:ascii="Garamond" w:hAnsi="Garamond"/>
                <w:lang w:val="ro-RO"/>
              </w:rPr>
              <w:t xml:space="preserve">. PIDU-ZCB leagă regenerarea fizică a fondului construit de cea socio-economică în zonele degradate şi pe întreg ansamblul centrului. </w:t>
            </w:r>
            <w:r w:rsidRPr="00FC2356">
              <w:rPr>
                <w:rFonts w:ascii="Garamond" w:hAnsi="Garamond"/>
                <w:lang w:val="it-IT"/>
              </w:rPr>
              <w:t xml:space="preserve">Un număr de clădiri istorice vor fi recondiţionate pentru a deveni </w:t>
            </w:r>
            <w:r w:rsidRPr="00FC2356">
              <w:rPr>
                <w:rFonts w:ascii="Garamond" w:hAnsi="Garamond"/>
                <w:b/>
                <w:bCs/>
                <w:lang w:val="it-IT"/>
              </w:rPr>
              <w:t>platforme business şi incubatoare de afaceri</w:t>
            </w:r>
            <w:r w:rsidRPr="00FC2356">
              <w:rPr>
                <w:rFonts w:ascii="Garamond" w:hAnsi="Garamond"/>
                <w:lang w:val="it-IT"/>
              </w:rPr>
              <w:t xml:space="preserve">. Se vor sprijini atât industriile creative moderne cât şi </w:t>
            </w:r>
            <w:r w:rsidRPr="00FC2356">
              <w:rPr>
                <w:rFonts w:ascii="Garamond" w:hAnsi="Garamond"/>
                <w:b/>
                <w:bCs/>
                <w:lang w:val="it-IT"/>
              </w:rPr>
              <w:t xml:space="preserve">revitalizarea meşteşugurilor </w:t>
            </w:r>
            <w:r w:rsidRPr="00FC2356">
              <w:rPr>
                <w:rFonts w:ascii="Garamond" w:hAnsi="Garamond"/>
                <w:lang w:val="it-IT"/>
              </w:rPr>
              <w:t>şi</w:t>
            </w:r>
            <w:r w:rsidRPr="00FC2356">
              <w:rPr>
                <w:rFonts w:ascii="Garamond" w:hAnsi="Garamond"/>
                <w:b/>
                <w:bCs/>
                <w:lang w:val="it-IT"/>
              </w:rPr>
              <w:t xml:space="preserve"> a comerţului în stil tradiţional</w:t>
            </w:r>
            <w:r w:rsidRPr="00FC2356">
              <w:rPr>
                <w:rFonts w:ascii="Garamond" w:hAnsi="Garamond"/>
                <w:lang w:val="it-IT"/>
              </w:rPr>
              <w:t xml:space="preserve"> prin recondiţionarea fizică a locurilor cu tradiţie în domeniu, precum Hala Matache sau crearea unor noi structuri, precum o Curte a Meşteşugarilor. PIDU-ZCB conţine şi proiecte de reabilitare prin reconversie a infrastructurii sociale, precum reabilitarea clădirii de pe strada Blănari 2 în vederea realizării unui </w:t>
            </w:r>
            <w:r w:rsidRPr="00FC2356">
              <w:rPr>
                <w:rFonts w:ascii="Garamond" w:hAnsi="Garamond"/>
                <w:b/>
                <w:bCs/>
                <w:lang w:val="it-IT"/>
              </w:rPr>
              <w:t>centru socio-cultural.</w:t>
            </w:r>
          </w:p>
          <w:p w:rsidR="00001CBC" w:rsidRPr="00FC2356" w:rsidRDefault="00001CBC" w:rsidP="00001CBC">
            <w:pPr>
              <w:pStyle w:val="NormalWeb"/>
              <w:spacing w:before="0" w:beforeAutospacing="0" w:after="0" w:afterAutospacing="0"/>
              <w:jc w:val="both"/>
              <w:rPr>
                <w:rFonts w:ascii="Garamond" w:hAnsi="Garamond"/>
                <w:b/>
                <w:lang w:val="ro-RO"/>
              </w:rPr>
            </w:pP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2.  Circulaţie </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a</w:t>
            </w:r>
            <w:r w:rsidRPr="00FC2356">
              <w:rPr>
                <w:rStyle w:val="Strong"/>
                <w:rFonts w:ascii="Garamond" w:hAnsi="Garamond"/>
              </w:rPr>
              <w:t xml:space="preserve">) </w:t>
            </w:r>
            <w:r w:rsidRPr="00FC2356">
              <w:rPr>
                <w:rStyle w:val="Strong"/>
                <w:rFonts w:ascii="Garamond" w:hAnsi="Garamond"/>
                <w:lang w:val="ro-RO"/>
              </w:rPr>
              <w:t xml:space="preserve">Prioritatea numărul 1 pentru </w:t>
            </w:r>
            <w:r w:rsidRPr="00FC2356">
              <w:rPr>
                <w:rStyle w:val="style21"/>
                <w:rFonts w:ascii="Garamond" w:hAnsi="Garamond"/>
                <w:b/>
                <w:bCs/>
                <w:color w:val="auto"/>
                <w:lang w:val="ro-RO"/>
              </w:rPr>
              <w:t>facilitarea circulaţiei auto este de a elimina traficul de tranzit prin zona centrală,</w:t>
            </w:r>
            <w:r w:rsidRPr="00FC2356">
              <w:rPr>
                <w:rStyle w:val="Strong"/>
                <w:rFonts w:ascii="Garamond" w:hAnsi="Garamond"/>
                <w:lang w:val="ro-RO"/>
              </w:rPr>
              <w:t> prin construirea inelelor şi a centurii.</w:t>
            </w:r>
            <w:r w:rsidRPr="00FC2356">
              <w:rPr>
                <w:rFonts w:ascii="Garamond" w:hAnsi="Garamond"/>
                <w:lang w:val="ro-RO"/>
              </w:rPr>
              <w:t xml:space="preserve"> Traficul de tranzit prin centru trebuie redirecţionat conform master-planului de transport al Bucureştilor pe inelele mediane şi exterioare ale oraşului.  Oferirea unei </w:t>
            </w:r>
            <w:r w:rsidRPr="00FC2356">
              <w:rPr>
                <w:rFonts w:ascii="Garamond" w:hAnsi="Garamond"/>
                <w:b/>
                <w:lang w:val="ro-RO"/>
              </w:rPr>
              <w:t>alternative prin inelul principal şi ulterior centura</w:t>
            </w:r>
            <w:r w:rsidRPr="00FC2356">
              <w:rPr>
                <w:rFonts w:ascii="Garamond" w:hAnsi="Garamond"/>
                <w:lang w:val="ro-RO"/>
              </w:rPr>
              <w:t xml:space="preserve"> va permite o circulaţie mai fluidă în zona centrală si creşterea vitezei de deplasare şi a transportului în comun. </w:t>
            </w:r>
            <w:r w:rsidRPr="00FC2356">
              <w:rPr>
                <w:rFonts w:ascii="Garamond" w:hAnsi="Garamond"/>
                <w:b/>
                <w:lang w:val="ro-RO"/>
              </w:rPr>
              <w:t>Lărgirea la maxim a bulevardelor centrale nu este o soluţie</w:t>
            </w:r>
            <w:r w:rsidRPr="00FC2356">
              <w:rPr>
                <w:rFonts w:ascii="Garamond" w:hAnsi="Garamond"/>
                <w:lang w:val="ro-RO"/>
              </w:rPr>
              <w:t xml:space="preserve">. Dacă pe termen scurt, o noua arteră atenuează problema traficului, ea are un alt efect pe termen mediu şi lung: încurajează folosirea maşinilor personale. Astfel, volumul traficului creşte din nou şi se obţine invariabil exacerbarea problemei ce trebuia de fapt să fie rezolvată. </w:t>
            </w:r>
            <w:r w:rsidRPr="00FC2356">
              <w:rPr>
                <w:rFonts w:ascii="Garamond" w:hAnsi="Garamond"/>
                <w:b/>
                <w:lang w:val="ro-RO"/>
              </w:rPr>
              <w:t>Străzile şi bulevardele din zona centrală trebuie să aibă un rol în susţinerea vieţii urbane</w:t>
            </w:r>
            <w:r w:rsidRPr="00FC2356">
              <w:rPr>
                <w:rFonts w:ascii="Garamond" w:hAnsi="Garamond"/>
                <w:lang w:val="ro-RO"/>
              </w:rPr>
              <w:t xml:space="preserve"> şi nu pentru tranzit. </w:t>
            </w:r>
            <w:r w:rsidRPr="00FC2356">
              <w:rPr>
                <w:rFonts w:ascii="Garamond" w:hAnsi="Garamond"/>
                <w:b/>
                <w:lang w:val="ro-RO"/>
              </w:rPr>
              <w:t>Arterele din centru trebuie tratate ca străzi cu caracter local,</w:t>
            </w:r>
            <w:r w:rsidRPr="00FC2356">
              <w:rPr>
                <w:rFonts w:ascii="Garamond" w:hAnsi="Garamond"/>
                <w:lang w:val="ro-RO"/>
              </w:rPr>
              <w:t xml:space="preserve"> care să susţină activităţi comerciale, culturale şi de loisir, caracteristicile esenţiale ale unui centru urban european. PIDU propune tratarea arterelor din zona centrală ca străzi cu caracter local care sprijină viaţa urbană şi introduce o serie de proiecte de reconfigurare de străzi din zona centrală, prioritizând pietonii şi bicicliştii şi reprezentând astfel un prim pas pentru a oferi un nou model, sustenabil, de mobilitate urbană.</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lastRenderedPageBreak/>
              <w:t xml:space="preserve">b) O a doua mare problemă cu care se confruntă zona centrală sunt </w:t>
            </w:r>
            <w:r w:rsidRPr="00FC2356">
              <w:rPr>
                <w:rStyle w:val="style21"/>
                <w:rFonts w:ascii="Garamond" w:hAnsi="Garamond"/>
                <w:b/>
                <w:bCs/>
                <w:color w:val="auto"/>
                <w:lang w:val="it-IT"/>
              </w:rPr>
              <w:t>locurile de parcare</w:t>
            </w:r>
            <w:r w:rsidRPr="00FC2356">
              <w:rPr>
                <w:rStyle w:val="Strong"/>
                <w:rFonts w:ascii="Garamond" w:hAnsi="Garamond"/>
                <w:lang w:val="ro-RO"/>
              </w:rPr>
              <w:t>.</w:t>
            </w:r>
            <w:r w:rsidRPr="00FC2356">
              <w:rPr>
                <w:rFonts w:ascii="Garamond" w:hAnsi="Garamond"/>
                <w:lang w:val="ro-RO"/>
              </w:rPr>
              <w:t xml:space="preserve"> Prezenţa în zona centrală a unui număr mare de instituţii publice şi culturale şi de locuri de petrecere a timpului liber duce la o aglomerare şi o folosire excesivă ca spaţiu de parcare a străzilor, inclusiv zonelor de trotuar dedicate pietonilor, ceea ce creează disconfort tuturor. Se propune astfel realizarea unui </w:t>
            </w:r>
            <w:r w:rsidRPr="00FC2356">
              <w:rPr>
                <w:rFonts w:ascii="Garamond" w:hAnsi="Garamond"/>
                <w:b/>
                <w:lang w:val="ro-RO"/>
              </w:rPr>
              <w:t>sistem integrat de parcări de dimensiunii medii</w:t>
            </w:r>
            <w:r w:rsidRPr="00FC2356">
              <w:rPr>
                <w:rFonts w:ascii="Garamond" w:hAnsi="Garamond"/>
                <w:lang w:val="ro-RO"/>
              </w:rPr>
              <w:t xml:space="preserve"> (sub 500 de locuri), ce sunt conectate la nodurile importante de transport în comun şi la reţeaua de artere cu prioritate pentru pietoni şi biciclişti. Nu se recomandă construirea în zona centrală a unor parcări de mari dimensiuni (peste 1000 de locuri) pentru că acestea devin în sine un factor generator de trafic.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c) Încurajarea modalităţilor de transport durabile.</w:t>
            </w:r>
            <w:r w:rsidRPr="00FC2356">
              <w:rPr>
                <w:rFonts w:ascii="Garamond" w:hAnsi="Garamond"/>
                <w:lang w:val="ro-RO"/>
              </w:rPr>
              <w:t xml:space="preserve"> Oraşele europene (şi mai nou şi cele nord-americane) pun accentul pe noi politici de transport în care nu maşinile private, ci transportul în comun, cu bicicleta şi pietonal sunt favorizate. Propunem studii privind ameliorarea conexiunilor de transport în comun în centru, precum noi legături pentru reţeaua de tramvaie. Lucrările la magistralele noi de metrou trebuie să devină o prioritate. Un transport în comun rapid, eficient şi confortabil va deveni mult mai atractiv decât folosirea maşinii personale. Este recomandat să fie, de asemenea, prioritizate mersul pe jos şi folosirea bicicletelor, modalităţi de transport ecologice şi convenabile, cu investiţii minimale în infrastructură. Economia locală beneficiază de trecerea continuă a pietonilor şi a bicicliştilor, prin încurajarea activităţii comerciale a magazinelor, restaurantelor şi a serviciilor. În consecinţă, PIDU Zona centrala vizează </w:t>
            </w:r>
            <w:r w:rsidRPr="00FC2356">
              <w:rPr>
                <w:rFonts w:ascii="Garamond" w:hAnsi="Garamond"/>
                <w:b/>
                <w:lang w:val="ro-RO"/>
              </w:rPr>
              <w:t>r</w:t>
            </w:r>
            <w:r w:rsidRPr="00FC2356">
              <w:rPr>
                <w:rFonts w:ascii="Garamond" w:hAnsi="Garamond"/>
                <w:b/>
                <w:bCs/>
                <w:lang w:val="ro-RO"/>
              </w:rPr>
              <w:t>ealizarea unui sistem integrat de infrastructură rutieră</w:t>
            </w:r>
            <w:r w:rsidRPr="00FC2356">
              <w:rPr>
                <w:rFonts w:ascii="Garamond" w:hAnsi="Garamond"/>
                <w:lang w:val="ro-RO"/>
              </w:rPr>
              <w:t xml:space="preserve">, parcări, transport în comun, spaţii prioritare pentru pietoni şi infrastructură pentru biciclete. </w:t>
            </w:r>
            <w:r w:rsidRPr="00FC2356">
              <w:rPr>
                <w:rFonts w:ascii="Garamond" w:hAnsi="Garamond"/>
                <w:b/>
                <w:lang w:val="ro-RO"/>
              </w:rPr>
              <w:t>Crearea unor alternative atractive</w:t>
            </w:r>
            <w:r w:rsidRPr="00FC2356">
              <w:rPr>
                <w:rFonts w:ascii="Garamond" w:hAnsi="Garamond"/>
                <w:lang w:val="ro-RO"/>
              </w:rPr>
              <w:t xml:space="preserve"> va duce la o schimbare în percepţia actuală a utilizării maşinii (neutilizarea automobilului privat e privită adesea în Vestul Europei ca un spor de independenţă, prin evitarea nevoilor de parcare sau a pierderii de timp în trafic). </w:t>
            </w:r>
          </w:p>
          <w:p w:rsidR="00001CBC" w:rsidRPr="00FC2356" w:rsidRDefault="00001CBC" w:rsidP="00001CBC">
            <w:pPr>
              <w:pStyle w:val="NormalWeb"/>
              <w:spacing w:before="0" w:beforeAutospacing="0" w:after="0" w:afterAutospacing="0"/>
              <w:jc w:val="both"/>
              <w:rPr>
                <w:rFonts w:ascii="Garamond" w:hAnsi="Garamond"/>
                <w:lang w:val="ro-RO"/>
              </w:rPr>
            </w:pPr>
          </w:p>
          <w:p w:rsidR="00001CBC" w:rsidRPr="00FC2356" w:rsidRDefault="00001CBC" w:rsidP="00001CBC">
            <w:pPr>
              <w:pStyle w:val="NormalWeb"/>
              <w:spacing w:before="0" w:beforeAutospacing="0" w:after="0" w:afterAutospacing="0"/>
              <w:jc w:val="both"/>
              <w:rPr>
                <w:rFonts w:ascii="Garamond" w:hAnsi="Garamond"/>
              </w:rPr>
            </w:pPr>
            <w:r w:rsidRPr="00FC2356">
              <w:rPr>
                <w:rStyle w:val="Strong"/>
                <w:rFonts w:ascii="Garamond" w:hAnsi="Garamond"/>
                <w:lang w:val="ro-RO"/>
              </w:rPr>
              <w:t>3.  Spaţii publice</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 xml:space="preserve">a) Valoarea şi atractivitatea unui oraş este susţinută de </w:t>
            </w:r>
            <w:r w:rsidRPr="00FC2356">
              <w:rPr>
                <w:rStyle w:val="style21"/>
                <w:rFonts w:ascii="Garamond" w:hAnsi="Garamond"/>
                <w:b/>
                <w:bCs/>
                <w:color w:val="auto"/>
                <w:lang w:val="ro-RO"/>
              </w:rPr>
              <w:t xml:space="preserve">calitatea şi diversitatea spaţiilor publice </w:t>
            </w:r>
            <w:r w:rsidRPr="00FC2356">
              <w:rPr>
                <w:rStyle w:val="Strong"/>
                <w:rFonts w:ascii="Garamond" w:hAnsi="Garamond"/>
                <w:lang w:val="ro-RO"/>
              </w:rPr>
              <w:t>ale acestuia</w:t>
            </w:r>
            <w:r w:rsidRPr="00FC2356">
              <w:rPr>
                <w:rStyle w:val="style21"/>
                <w:rFonts w:ascii="Garamond" w:hAnsi="Garamond"/>
                <w:color w:val="auto"/>
                <w:lang w:val="ro-RO"/>
              </w:rPr>
              <w:t>.</w:t>
            </w:r>
            <w:r w:rsidRPr="00FC2356">
              <w:rPr>
                <w:rFonts w:ascii="Garamond" w:hAnsi="Garamond"/>
                <w:lang w:val="ro-RO"/>
              </w:rPr>
              <w:t xml:space="preserve"> Introducerea unui sistem de parcări subterane va permite recuperarea spaţiului public, care va fi amenajat.</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yle21"/>
                <w:rFonts w:ascii="Garamond" w:hAnsi="Garamond"/>
                <w:b/>
                <w:color w:val="auto"/>
                <w:lang w:val="it-IT"/>
              </w:rPr>
              <w:t>b) Străzi şi pieţe ca spaţii publice prietenoase.</w:t>
            </w:r>
            <w:r w:rsidRPr="00FC2356">
              <w:rPr>
                <w:rFonts w:ascii="Garamond" w:hAnsi="Garamond"/>
                <w:lang w:val="ro-RO"/>
              </w:rPr>
              <w:t xml:space="preserve"> Spaţiile publice, actualmente deficitar amenajate, devenite parcări spontane, spaţii inaccesibile sau cu un mobilier urban redundant au un potenţial sub-utilizat la ora actuală. Reabilitarea lor ar duce atât la apari</w:t>
            </w:r>
            <w:r w:rsidRPr="00FC2356">
              <w:rPr>
                <w:rFonts w:asciiTheme="minorHAnsi" w:hAnsiTheme="minorHAnsi"/>
                <w:lang w:val="ro-RO"/>
              </w:rPr>
              <w:t>ț</w:t>
            </w:r>
            <w:r w:rsidRPr="00FC2356">
              <w:rPr>
                <w:rFonts w:ascii="Garamond" w:hAnsi="Garamond"/>
                <w:lang w:val="ro-RO"/>
              </w:rPr>
              <w:t xml:space="preserve">ia unor </w:t>
            </w:r>
            <w:r w:rsidRPr="00FC2356">
              <w:rPr>
                <w:rFonts w:ascii="Garamond" w:hAnsi="Garamond"/>
                <w:b/>
                <w:lang w:val="ro-RO"/>
              </w:rPr>
              <w:t>spaţii de socializare şi relaxare</w:t>
            </w:r>
            <w:r w:rsidRPr="00FC2356">
              <w:rPr>
                <w:rFonts w:ascii="Garamond" w:hAnsi="Garamond"/>
                <w:lang w:val="ro-RO"/>
              </w:rPr>
              <w:t xml:space="preserve"> pentru locuitorii zonei şi vizitatori deopotrivă. PIDU are ca prioritate reconfigurarea prin proiecte de calitate a 21 de spaţii publice urbane, de la piaţa George Cantacuzino la spaţiul public mănăstirea Antim.</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Fonts w:ascii="Garamond" w:hAnsi="Garamond"/>
                <w:b/>
                <w:lang w:val="it-IT"/>
              </w:rPr>
              <w:t xml:space="preserve">c) Spaţii publice reprezentative </w:t>
            </w:r>
            <w:r w:rsidRPr="00FC2356">
              <w:rPr>
                <w:rFonts w:ascii="Garamond" w:hAnsi="Garamond"/>
                <w:lang w:val="ro-RO"/>
              </w:rPr>
              <w:t xml:space="preserve">- </w:t>
            </w:r>
            <w:r w:rsidRPr="00FC2356">
              <w:rPr>
                <w:rFonts w:ascii="Garamond" w:hAnsi="Garamond"/>
                <w:lang w:val="it-IT"/>
              </w:rPr>
              <w:t xml:space="preserve">Ceea ce proiectul defineste ca fiind drept “Central Bucuresti” se intinde între Piaţa Victoriei, Piaţa Romana, Piaţa Universităţii, Piaţa Unirii, Piaţa Revolutiei, Piaţa Bibliotecii Naţionale - până la Palatul Parlamentului şi Piaţa de Flori George Coşbuc. Acestea sunt spaţii publice importante pentru care se propune o </w:t>
            </w:r>
            <w:r w:rsidRPr="00FC2356">
              <w:rPr>
                <w:rFonts w:ascii="Garamond" w:hAnsi="Garamond"/>
                <w:b/>
                <w:bCs/>
                <w:lang w:val="it-IT"/>
              </w:rPr>
              <w:t>reabilitare pe principii moderne</w:t>
            </w:r>
            <w:r w:rsidRPr="00FC2356">
              <w:rPr>
                <w:rFonts w:ascii="Garamond" w:hAnsi="Garamond"/>
                <w:lang w:val="it-IT"/>
              </w:rPr>
              <w:t xml:space="preserve">, transformându-le în spaţii reprezentative, simbol pentru un oraş european. Proiectul vine în întampinarea investitiilor ce se derulează la clădiri publice din aceste zone (Teatrul Naţional, Biblioteca Naţională, Muzeul Antipa şi Muzeul Ţăranului) propunând un spaţiu public adecvat prin </w:t>
            </w:r>
            <w:r w:rsidRPr="00FC2356">
              <w:rPr>
                <w:rFonts w:ascii="Garamond" w:hAnsi="Garamond"/>
                <w:b/>
                <w:bCs/>
                <w:lang w:val="it-IT"/>
              </w:rPr>
              <w:t>organizarea de concursuri internaţionale</w:t>
            </w:r>
            <w:r w:rsidRPr="00FC2356">
              <w:rPr>
                <w:rFonts w:ascii="Garamond" w:hAnsi="Garamond"/>
                <w:lang w:val="it-IT"/>
              </w:rPr>
              <w:t>, astfel încât soluţia finală să fie cea mai bună şi reprezentativă pentru oraş, validată prin dezbateri publice având în vedere importanţa, istoria şi emoţia publică pe care aceste locuri le reprezintă pentru Bucuresşi.</w:t>
            </w:r>
          </w:p>
          <w:p w:rsidR="00001CBC" w:rsidRPr="00FC2356" w:rsidRDefault="00001CBC" w:rsidP="00001CBC">
            <w:pPr>
              <w:pStyle w:val="NormalWeb"/>
              <w:spacing w:before="0" w:beforeAutospacing="0" w:after="0" w:afterAutospacing="0"/>
              <w:jc w:val="both"/>
              <w:rPr>
                <w:rStyle w:val="Strong"/>
                <w:rFonts w:ascii="Garamond" w:hAnsi="Garamond"/>
                <w:lang w:val="it-IT"/>
              </w:rPr>
            </w:pPr>
          </w:p>
          <w:p w:rsidR="00001CBC" w:rsidRPr="00FC2356" w:rsidRDefault="00001CBC" w:rsidP="00001CBC">
            <w:pPr>
              <w:pStyle w:val="NormalWeb"/>
              <w:spacing w:before="0" w:beforeAutospacing="0" w:after="0" w:afterAutospacing="0"/>
              <w:jc w:val="both"/>
              <w:rPr>
                <w:rFonts w:ascii="Garamond" w:hAnsi="Garamond"/>
                <w:lang w:val="it-IT"/>
              </w:rPr>
            </w:pPr>
            <w:r w:rsidRPr="00FC2356">
              <w:rPr>
                <w:rStyle w:val="Strong"/>
                <w:rFonts w:ascii="Garamond" w:hAnsi="Garamond"/>
                <w:lang w:val="it-IT"/>
              </w:rPr>
              <w:t>4.  Competitivitate</w:t>
            </w:r>
          </w:p>
          <w:p w:rsidR="00001CBC" w:rsidRPr="00FC2356" w:rsidRDefault="00001CBC" w:rsidP="00001CBC">
            <w:pPr>
              <w:pStyle w:val="NormalWeb"/>
              <w:spacing w:before="0" w:beforeAutospacing="0" w:after="0" w:afterAutospacing="0"/>
              <w:jc w:val="both"/>
              <w:rPr>
                <w:rFonts w:ascii="Garamond" w:hAnsi="Garamond"/>
                <w:lang w:val="it-IT"/>
              </w:rPr>
            </w:pPr>
            <w:r w:rsidRPr="00FC2356">
              <w:rPr>
                <w:rFonts w:ascii="Garamond" w:hAnsi="Garamond"/>
                <w:lang w:val="it-IT"/>
              </w:rPr>
              <w:t xml:space="preserve">    O planificare şi o prioritizare a investiţiilor având la bază un </w:t>
            </w:r>
            <w:r w:rsidRPr="00FC2356">
              <w:rPr>
                <w:rFonts w:ascii="Garamond" w:hAnsi="Garamond"/>
                <w:b/>
                <w:lang w:val="it-IT"/>
              </w:rPr>
              <w:t>plan strategic pe termen mediu şi lung,</w:t>
            </w:r>
            <w:r w:rsidRPr="00FC2356">
              <w:rPr>
                <w:rFonts w:ascii="Garamond" w:hAnsi="Garamond"/>
                <w:lang w:val="it-IT"/>
              </w:rPr>
              <w:t xml:space="preserve"> flexibil şi ce poate oferi variante diferite de finanţare, de la fonduri europene la </w:t>
            </w:r>
            <w:r w:rsidRPr="00FC2356">
              <w:rPr>
                <w:rFonts w:ascii="Garamond" w:hAnsi="Garamond"/>
                <w:b/>
                <w:lang w:val="it-IT"/>
              </w:rPr>
              <w:t xml:space="preserve">parteneriate public private </w:t>
            </w:r>
            <w:r w:rsidRPr="00FC2356">
              <w:rPr>
                <w:rFonts w:ascii="Garamond" w:hAnsi="Garamond"/>
                <w:lang w:val="it-IT"/>
              </w:rPr>
              <w:t xml:space="preserve">(cu mare impact public) poate asigura o folosire mai eficientă a bugetului primăriei. </w:t>
            </w:r>
          </w:p>
          <w:p w:rsidR="00001CBC" w:rsidRPr="00FC2356" w:rsidRDefault="00001CBC" w:rsidP="00001CBC">
            <w:pPr>
              <w:pStyle w:val="NormalWeb"/>
              <w:spacing w:before="0" w:beforeAutospacing="0" w:after="0" w:afterAutospacing="0"/>
              <w:jc w:val="both"/>
              <w:rPr>
                <w:rFonts w:ascii="Garamond" w:hAnsi="Garamond"/>
                <w:b/>
                <w:bCs/>
                <w:lang w:val="ro-RO"/>
              </w:rPr>
            </w:pPr>
            <w:r w:rsidRPr="00FC2356">
              <w:rPr>
                <w:rFonts w:ascii="Garamond" w:hAnsi="Garamond"/>
                <w:b/>
                <w:bCs/>
                <w:lang w:val="ro-RO"/>
              </w:rPr>
              <w:t xml:space="preserve">     Proiecte propuse</w:t>
            </w:r>
          </w:p>
          <w:p w:rsidR="00001CBC" w:rsidRPr="00FC2356" w:rsidRDefault="00001CBC" w:rsidP="00001CB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FC2356">
              <w:rPr>
                <w:rFonts w:ascii="Garamond" w:eastAsia="MS Mincho" w:hAnsi="Garamond"/>
                <w:b w:val="0"/>
                <w:bCs w:val="0"/>
                <w:caps w:val="0"/>
                <w:noProof/>
                <w:color w:val="auto"/>
                <w:sz w:val="24"/>
                <w:szCs w:val="24"/>
                <w:lang w:val="ro-RO"/>
              </w:rPr>
              <w:t xml:space="preserve">     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această scară, a întregului centru, sunt prevăzute proiecte de reabilitare a unor clădiri cu funcţiuni socio-culturale, care vor avea impact pe scară largă, întrucât se adresează unui public larg.</w:t>
            </w:r>
          </w:p>
          <w:p w:rsidR="00001CBC" w:rsidRPr="00FC2356" w:rsidRDefault="00001CBC" w:rsidP="00001CB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FC2356">
              <w:rPr>
                <w:rFonts w:ascii="Garamond" w:eastAsia="MS Mincho" w:hAnsi="Garamond"/>
                <w:b w:val="0"/>
                <w:bCs w:val="0"/>
                <w:caps w:val="0"/>
                <w:noProof/>
                <w:color w:val="auto"/>
                <w:sz w:val="24"/>
                <w:szCs w:val="24"/>
                <w:lang w:val="ro-RO"/>
              </w:rPr>
              <w:lastRenderedPageBreak/>
              <w:t xml:space="preserve">    La o scară medie,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001CBC" w:rsidRPr="00FC2356" w:rsidRDefault="00001CBC" w:rsidP="00001CBC">
            <w:pPr>
              <w:pStyle w:val="Titlucapitol"/>
              <w:numPr>
                <w:ilvl w:val="0"/>
                <w:numId w:val="0"/>
              </w:numPr>
              <w:tabs>
                <w:tab w:val="left" w:pos="3000"/>
              </w:tabs>
              <w:spacing w:after="0" w:line="240" w:lineRule="auto"/>
              <w:jc w:val="both"/>
              <w:rPr>
                <w:rFonts w:ascii="Garamond" w:hAnsi="Garamond"/>
                <w:b w:val="0"/>
                <w:caps w:val="0"/>
                <w:color w:val="auto"/>
                <w:sz w:val="24"/>
                <w:szCs w:val="24"/>
                <w:lang w:val="ro-RO"/>
              </w:rPr>
            </w:pPr>
            <w:r w:rsidRPr="00FC2356">
              <w:rPr>
                <w:rFonts w:ascii="Garamond" w:eastAsia="MS Mincho" w:hAnsi="Garamond"/>
                <w:b w:val="0"/>
                <w:caps w:val="0"/>
                <w:noProof/>
                <w:color w:val="auto"/>
                <w:sz w:val="24"/>
                <w:szCs w:val="24"/>
                <w:lang w:val="ro-RO"/>
              </w:rPr>
              <w:t xml:space="preserve">    Intervenţiile la scară micro presupun amenjarea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r w:rsidRPr="00FC2356">
              <w:rPr>
                <w:rFonts w:ascii="Garamond" w:hAnsi="Garamond"/>
                <w:b w:val="0"/>
                <w:caps w:val="0"/>
                <w:color w:val="auto"/>
                <w:sz w:val="24"/>
                <w:szCs w:val="24"/>
                <w:lang w:val="ro-RO"/>
              </w:rPr>
              <w:t>PIDU-ZCB propune 39 de proiecte, cu 45 de sub-proiecte conexe. 13 proiecte sunt</w:t>
            </w:r>
            <w:r w:rsidRPr="00FC2356">
              <w:rPr>
                <w:rFonts w:ascii="Garamond" w:hAnsi="Garamond"/>
                <w:b w:val="0"/>
                <w:color w:val="auto"/>
                <w:sz w:val="24"/>
                <w:szCs w:val="24"/>
                <w:lang w:val="ro-RO"/>
              </w:rPr>
              <w:t xml:space="preserve"> </w:t>
            </w:r>
            <w:r w:rsidRPr="00FC2356">
              <w:rPr>
                <w:rFonts w:ascii="Garamond" w:hAnsi="Garamond"/>
                <w:b w:val="0"/>
                <w:caps w:val="0"/>
                <w:color w:val="auto"/>
                <w:sz w:val="24"/>
                <w:szCs w:val="24"/>
                <w:lang w:val="ro-RO"/>
              </w:rPr>
              <w:t>condiţionate de achiziţii de teren sau de parteneriate cu instituţii precum parlamentul. În plus, pentru anumite proiecte de o complexitate ridicata, precum reconfigurarea unor spatii publice majore, se propune realizarea de concursuri internaţionale de soluţii. PIDU-ZCB propune etapizarea intervenţiilor urbane astfel încât lucrările să nu creeze impedimente majore în desfăşurarea activităţilor economice în zona centrală (ex: vor fi construite parcări înainte de a reconfigura spaţiile publice ocupate astăzi de maşini parcate).</w:t>
            </w:r>
          </w:p>
          <w:p w:rsidR="00001CBC" w:rsidRPr="00FC2356" w:rsidRDefault="00001CBC" w:rsidP="00001CB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FC2356">
              <w:rPr>
                <w:rFonts w:ascii="Garamond" w:eastAsia="MS Mincho" w:hAnsi="Garamond"/>
                <w:b w:val="0"/>
                <w:bCs w:val="0"/>
                <w:caps w:val="0"/>
                <w:noProof/>
                <w:color w:val="auto"/>
                <w:sz w:val="24"/>
                <w:szCs w:val="24"/>
                <w:lang w:val="ro-RO"/>
              </w:rPr>
              <w:t xml:space="preserve">    În perioada 2013–2014 au fost elaborate studiile de pre-fezabilitate şi cele de fezabilitate pentru proiectele selectate ca fiind prioritare; de asemenea, au fost elaborate Planuri Urbanistice Zonale, pentru care se va elabora analiza de impact asupra mediului; celelalte SF au fost avizate de catre A.P.M.B.  În continuare, vor fi elaborate  proiectele tehnice şi documentaţiile necesare finanţării acestor proiecte din fonduri europene, pentru exerciţiul financiar 2014–2020.</w:t>
            </w:r>
          </w:p>
          <w:p w:rsidR="00001CBC" w:rsidRPr="00FC2356" w:rsidRDefault="00001CBC" w:rsidP="00001CBC">
            <w:pPr>
              <w:pStyle w:val="TableText"/>
              <w:ind w:right="-29" w:firstLine="0"/>
              <w:jc w:val="both"/>
              <w:rPr>
                <w:rFonts w:ascii="Garamond" w:hAnsi="Garamond"/>
                <w:b/>
                <w:sz w:val="24"/>
              </w:rPr>
            </w:pPr>
            <w:r w:rsidRPr="00FC2356">
              <w:rPr>
                <w:rFonts w:ascii="Garamond" w:hAnsi="Garamond"/>
                <w:b/>
                <w:sz w:val="24"/>
              </w:rPr>
              <w:t>Exemple:</w:t>
            </w:r>
          </w:p>
          <w:p w:rsidR="00001CBC" w:rsidRPr="00FC2356" w:rsidRDefault="00001CBC" w:rsidP="00001CB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FC2356">
              <w:rPr>
                <w:rFonts w:ascii="Garamond" w:eastAsia="MS Mincho" w:hAnsi="Garamond"/>
                <w:bCs w:val="0"/>
                <w:caps w:val="0"/>
                <w:noProof/>
                <w:color w:val="auto"/>
                <w:sz w:val="24"/>
                <w:szCs w:val="24"/>
              </w:rPr>
              <w:t xml:space="preserve">-- </w:t>
            </w:r>
            <w:r w:rsidRPr="00FC2356">
              <w:rPr>
                <w:rFonts w:ascii="Garamond" w:eastAsia="MS Mincho" w:hAnsi="Garamond"/>
                <w:bCs w:val="0"/>
                <w:caps w:val="0"/>
                <w:noProof/>
                <w:color w:val="auto"/>
                <w:sz w:val="24"/>
                <w:szCs w:val="24"/>
                <w:lang w:val="ro-RO"/>
              </w:rPr>
              <w:t>Proiectul individual „</w:t>
            </w:r>
            <w:r w:rsidRPr="00FC2356">
              <w:rPr>
                <w:rFonts w:ascii="Garamond" w:eastAsia="MS Mincho" w:hAnsi="Garamond"/>
                <w:bCs w:val="0"/>
                <w:i/>
                <w:caps w:val="0"/>
                <w:noProof/>
                <w:color w:val="auto"/>
                <w:sz w:val="24"/>
                <w:szCs w:val="24"/>
                <w:lang w:val="ro-RO"/>
              </w:rPr>
              <w:t>Ansamblu Urban Complex – POD MIHAI VODĂ, POD PIETONAL ŞI PENTRU BICICLIŞTI PESTE DÂMBOVIŢA ŞI PARCAJE SUBTERANE</w:t>
            </w:r>
            <w:r w:rsidRPr="00FC2356">
              <w:rPr>
                <w:rFonts w:ascii="Garamond" w:eastAsia="MS Mincho" w:hAnsi="Garamond"/>
                <w:b w:val="0"/>
                <w:bCs w:val="0"/>
                <w:caps w:val="0"/>
                <w:noProof/>
                <w:color w:val="auto"/>
                <w:sz w:val="24"/>
                <w:szCs w:val="24"/>
                <w:lang w:val="ro-RO"/>
              </w:rPr>
              <w:t>” (faza: studiu de fezabilitate)</w:t>
            </w:r>
          </w:p>
          <w:p w:rsidR="00001CBC" w:rsidRPr="00FC2356" w:rsidRDefault="00001CBC" w:rsidP="00001CBC">
            <w:pPr>
              <w:autoSpaceDE w:val="0"/>
              <w:autoSpaceDN w:val="0"/>
              <w:adjustRightInd w:val="0"/>
              <w:spacing w:after="0" w:line="240" w:lineRule="auto"/>
              <w:ind w:left="360"/>
              <w:rPr>
                <w:rFonts w:ascii="Garamond" w:eastAsia="ArialMT" w:hAnsi="Garamond"/>
                <w:sz w:val="24"/>
                <w:szCs w:val="24"/>
                <w:lang w:val="ro-RO" w:eastAsia="ro-RO"/>
              </w:rPr>
            </w:pPr>
            <w:r w:rsidRPr="00FC2356">
              <w:rPr>
                <w:rFonts w:ascii="Garamond" w:eastAsia="ArialMT" w:hAnsi="Garamond"/>
                <w:sz w:val="24"/>
                <w:szCs w:val="24"/>
                <w:lang w:val="ro-RO" w:eastAsia="ro-RO"/>
              </w:rPr>
              <w:t>Această investiţie va cuprinde 5 obiecte denumite astfel:</w:t>
            </w:r>
          </w:p>
          <w:p w:rsidR="00001CBC" w:rsidRPr="00FC2356" w:rsidRDefault="00001CBC" w:rsidP="00001CBC">
            <w:pPr>
              <w:autoSpaceDE w:val="0"/>
              <w:autoSpaceDN w:val="0"/>
              <w:adjustRightInd w:val="0"/>
              <w:spacing w:after="0" w:line="240" w:lineRule="auto"/>
              <w:rPr>
                <w:rFonts w:ascii="Garamond" w:eastAsia="ArialMT" w:hAnsi="Garamond"/>
                <w:sz w:val="24"/>
                <w:szCs w:val="24"/>
                <w:lang w:val="ro-RO" w:eastAsia="ro-RO"/>
              </w:rPr>
            </w:pPr>
            <w:r w:rsidRPr="00FC2356">
              <w:rPr>
                <w:rFonts w:ascii="Garamond" w:eastAsia="ArialMT" w:hAnsi="Garamond"/>
                <w:bCs/>
                <w:sz w:val="24"/>
                <w:szCs w:val="24"/>
                <w:lang w:val="ro-RO" w:eastAsia="ro-RO"/>
              </w:rPr>
              <w:t>1.</w:t>
            </w:r>
            <w:r w:rsidRPr="00FC2356">
              <w:rPr>
                <w:rFonts w:ascii="Garamond" w:eastAsia="ArialMT" w:hAnsi="Garamond"/>
                <w:b/>
                <w:bCs/>
                <w:sz w:val="24"/>
                <w:szCs w:val="24"/>
                <w:lang w:val="ro-RO" w:eastAsia="ro-RO"/>
              </w:rPr>
              <w:t xml:space="preserve"> POD </w:t>
            </w:r>
            <w:r w:rsidRPr="00FC2356">
              <w:rPr>
                <w:rFonts w:ascii="Garamond" w:eastAsia="ArialMT" w:hAnsi="Garamond"/>
                <w:sz w:val="24"/>
                <w:szCs w:val="24"/>
                <w:lang w:val="ro-RO" w:eastAsia="ro-RO"/>
              </w:rPr>
              <w:t>(podul peste Dâmboviţa)</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eastAsia="ro-RO"/>
              </w:rPr>
            </w:pPr>
            <w:r w:rsidRPr="00FC2356">
              <w:rPr>
                <w:rFonts w:ascii="Garamond" w:eastAsia="ArialMT" w:hAnsi="Garamond"/>
                <w:bCs/>
                <w:sz w:val="24"/>
                <w:szCs w:val="24"/>
                <w:lang w:val="ro-RO" w:eastAsia="ro-RO"/>
              </w:rPr>
              <w:t>2.</w:t>
            </w:r>
            <w:r w:rsidRPr="00FC2356">
              <w:rPr>
                <w:rFonts w:ascii="Garamond" w:eastAsia="ArialMT" w:hAnsi="Garamond"/>
                <w:b/>
                <w:bCs/>
                <w:sz w:val="24"/>
                <w:szCs w:val="24"/>
                <w:lang w:val="ro-RO" w:eastAsia="ro-RO"/>
              </w:rPr>
              <w:t xml:space="preserve"> AMENAJARE LIPSCANI </w:t>
            </w:r>
            <w:r w:rsidRPr="00FC2356">
              <w:rPr>
                <w:rFonts w:ascii="Garamond" w:eastAsia="ArialMT" w:hAnsi="Garamond"/>
                <w:sz w:val="24"/>
                <w:szCs w:val="24"/>
                <w:lang w:val="ro-RO" w:eastAsia="ro-RO"/>
              </w:rPr>
              <w:t>(amenajarea scuarului Lipscani, la Nord de Dâmboviţa, delimitat de Strada Lipscani, Strada Elie Radu, Strada Anghel Saligny, Splaiul Independenţei)</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eastAsia="ro-RO"/>
              </w:rPr>
            </w:pPr>
            <w:r w:rsidRPr="00FC2356">
              <w:rPr>
                <w:rFonts w:ascii="Garamond" w:eastAsia="ArialMT" w:hAnsi="Garamond"/>
                <w:bCs/>
                <w:sz w:val="24"/>
                <w:szCs w:val="24"/>
                <w:lang w:val="ro-RO" w:eastAsia="ro-RO"/>
              </w:rPr>
              <w:t>3.</w:t>
            </w:r>
            <w:r w:rsidRPr="00FC2356">
              <w:rPr>
                <w:rFonts w:ascii="Garamond" w:eastAsia="ArialMT" w:hAnsi="Garamond"/>
                <w:b/>
                <w:bCs/>
                <w:sz w:val="24"/>
                <w:szCs w:val="24"/>
                <w:lang w:val="ro-RO" w:eastAsia="ro-RO"/>
              </w:rPr>
              <w:t xml:space="preserve"> AMENAJARE IZVOR </w:t>
            </w:r>
            <w:r w:rsidRPr="00FC2356">
              <w:rPr>
                <w:rFonts w:ascii="Garamond" w:eastAsia="ArialMT" w:hAnsi="Garamond"/>
                <w:sz w:val="24"/>
                <w:szCs w:val="24"/>
                <w:lang w:val="ro-RO" w:eastAsia="ro-RO"/>
              </w:rPr>
              <w:t>(spaţiul situat la Sud de Damboviţa, delimitat de fondul construit, de Splaiul Independenţei şi Bulevardul Libertăţii)</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eastAsia="ro-RO"/>
              </w:rPr>
            </w:pPr>
            <w:r w:rsidRPr="00FC2356">
              <w:rPr>
                <w:rFonts w:ascii="Garamond" w:eastAsia="ArialMT" w:hAnsi="Garamond"/>
                <w:bCs/>
                <w:sz w:val="24"/>
                <w:szCs w:val="24"/>
                <w:lang w:val="ro-RO" w:eastAsia="ro-RO"/>
              </w:rPr>
              <w:t>4.</w:t>
            </w:r>
            <w:r w:rsidRPr="00FC2356">
              <w:rPr>
                <w:rFonts w:ascii="Garamond" w:eastAsia="ArialMT" w:hAnsi="Garamond"/>
                <w:b/>
                <w:bCs/>
                <w:sz w:val="24"/>
                <w:szCs w:val="24"/>
                <w:lang w:val="ro-RO" w:eastAsia="ro-RO"/>
              </w:rPr>
              <w:t xml:space="preserve"> PARCAJ SUBTERAN LIPSCANI </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eastAsia="ro-RO"/>
              </w:rPr>
            </w:pPr>
            <w:r w:rsidRPr="00FC2356">
              <w:rPr>
                <w:rFonts w:ascii="Garamond" w:eastAsia="ArialMT" w:hAnsi="Garamond"/>
                <w:sz w:val="24"/>
                <w:szCs w:val="24"/>
                <w:lang w:val="ro-RO" w:eastAsia="ro-RO"/>
              </w:rPr>
              <w:t>5.</w:t>
            </w:r>
            <w:r w:rsidRPr="00FC2356">
              <w:rPr>
                <w:rFonts w:ascii="Garamond" w:eastAsia="ArialMT" w:hAnsi="Garamond"/>
                <w:b/>
                <w:sz w:val="24"/>
                <w:szCs w:val="24"/>
                <w:lang w:val="ro-RO" w:eastAsia="ro-RO"/>
              </w:rPr>
              <w:t xml:space="preserve"> PARCAJ SUBTERAN IZVOR ŞI SPAŢIU SERVICII SUPRATERAN.</w:t>
            </w:r>
            <w:r w:rsidRPr="00FC2356">
              <w:rPr>
                <w:rFonts w:ascii="Garamond" w:eastAsia="ArialMT" w:hAnsi="Garamond"/>
                <w:sz w:val="24"/>
                <w:szCs w:val="24"/>
                <w:lang w:val="ro-RO" w:eastAsia="ro-RO"/>
              </w:rPr>
              <w:t xml:space="preserve"> </w:t>
            </w:r>
          </w:p>
          <w:p w:rsidR="00001CBC" w:rsidRPr="00FC2356" w:rsidRDefault="00001CBC" w:rsidP="00001CBC">
            <w:pPr>
              <w:pStyle w:val="Titlucapitol"/>
              <w:numPr>
                <w:ilvl w:val="0"/>
                <w:numId w:val="0"/>
              </w:numPr>
              <w:tabs>
                <w:tab w:val="left" w:pos="3000"/>
              </w:tabs>
              <w:spacing w:after="0" w:line="240" w:lineRule="auto"/>
              <w:jc w:val="both"/>
              <w:rPr>
                <w:rFonts w:ascii="Garamond" w:hAnsi="Garamond"/>
                <w:b w:val="0"/>
                <w:bCs w:val="0"/>
                <w:caps w:val="0"/>
                <w:color w:val="auto"/>
                <w:sz w:val="24"/>
                <w:szCs w:val="24"/>
                <w:lang w:val="ro-RO"/>
              </w:rPr>
            </w:pPr>
            <w:r w:rsidRPr="00FC2356">
              <w:rPr>
                <w:rFonts w:ascii="Garamond" w:eastAsia="MS Mincho" w:hAnsi="Garamond"/>
                <w:bCs w:val="0"/>
                <w:caps w:val="0"/>
                <w:noProof/>
                <w:color w:val="auto"/>
                <w:sz w:val="24"/>
                <w:szCs w:val="24"/>
                <w:lang w:val="ro-RO"/>
              </w:rPr>
              <w:t xml:space="preserve">--Proiectul individual </w:t>
            </w:r>
            <w:r w:rsidRPr="00FC2356">
              <w:rPr>
                <w:rFonts w:ascii="Garamond" w:eastAsia="MS Mincho" w:hAnsi="Garamond"/>
                <w:bCs w:val="0"/>
                <w:i/>
                <w:caps w:val="0"/>
                <w:noProof/>
                <w:color w:val="auto"/>
                <w:sz w:val="24"/>
                <w:szCs w:val="24"/>
                <w:lang w:val="ro-RO"/>
              </w:rPr>
              <w:t>Spaţiu public urban “PODUL CALICILOR” – ANSAMBLU URBAN DOMNIŢA BĂLAŞA, PARCAJ SUBTERAN, AMENAJARE URBANĂ PALATUL DE JUSTIŢIE</w:t>
            </w:r>
            <w:r w:rsidRPr="00FC2356">
              <w:rPr>
                <w:rFonts w:ascii="Garamond" w:hAnsi="Garamond"/>
                <w:bCs w:val="0"/>
                <w:caps w:val="0"/>
                <w:color w:val="auto"/>
                <w:sz w:val="24"/>
                <w:szCs w:val="24"/>
                <w:lang w:val="ro-RO"/>
              </w:rPr>
              <w:t xml:space="preserve">” </w:t>
            </w:r>
            <w:r w:rsidRPr="00FC2356">
              <w:rPr>
                <w:rFonts w:ascii="Garamond" w:eastAsia="MS Mincho" w:hAnsi="Garamond"/>
                <w:b w:val="0"/>
                <w:bCs w:val="0"/>
                <w:caps w:val="0"/>
                <w:noProof/>
                <w:color w:val="auto"/>
                <w:sz w:val="24"/>
                <w:szCs w:val="24"/>
                <w:lang w:val="ro-RO"/>
              </w:rPr>
              <w:t>(faza: studiu de fezabilitate)</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 xml:space="preserve">    Intervenţiile urbane din zona Splaiului Independenţei şi a Palatului de Justiţie împreună cu reabilitarea şi extinderea parcului Domniţa Balaşa reprezintă trei intervenţii cheie ale planificării regenerării urbane a centrului Bucureştilor, ele constituind zona de conectivitate între Centrul Istoric, Piaţa Unirii şi bd-ul Unirii. Proiectul poate fi privit ca fiind alcătuit din trei zone de intervenţie:</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1. zona Podul Calicilor, legătura dintre străzile Şelari şi Sfinţii Apostoli (Podul Calicilor);</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2. zona ansamblului urban - biserica Domniţa Balaşa (ansamblul urban Domniţa Balaşa, parcare subterană);</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3. zona amenajarii urbane supraterane a Parcului Sfinţii Apostoli (Amenajare urbană Parc Sfinţii Apostoli).</w:t>
            </w:r>
          </w:p>
          <w:p w:rsidR="00001CBC" w:rsidRPr="00FC2356" w:rsidRDefault="00001CBC" w:rsidP="00001CBC">
            <w:pPr>
              <w:pStyle w:val="Titlucapitol"/>
              <w:numPr>
                <w:ilvl w:val="0"/>
                <w:numId w:val="0"/>
              </w:numPr>
              <w:tabs>
                <w:tab w:val="left" w:pos="3000"/>
              </w:tabs>
              <w:spacing w:after="0" w:line="240" w:lineRule="auto"/>
              <w:jc w:val="both"/>
              <w:rPr>
                <w:rFonts w:ascii="Garamond" w:hAnsi="Garamond"/>
                <w:b w:val="0"/>
                <w:bCs w:val="0"/>
                <w:caps w:val="0"/>
                <w:color w:val="auto"/>
                <w:sz w:val="24"/>
                <w:szCs w:val="24"/>
                <w:lang w:val="ro-RO"/>
              </w:rPr>
            </w:pPr>
            <w:r w:rsidRPr="00FC2356">
              <w:rPr>
                <w:rFonts w:ascii="Garamond" w:eastAsia="MS Mincho" w:hAnsi="Garamond"/>
                <w:bCs w:val="0"/>
                <w:caps w:val="0"/>
                <w:noProof/>
                <w:color w:val="auto"/>
                <w:sz w:val="24"/>
                <w:szCs w:val="24"/>
                <w:lang w:val="ro-RO"/>
              </w:rPr>
              <w:t>--Proiectul individual „</w:t>
            </w:r>
            <w:r w:rsidRPr="00FC2356">
              <w:rPr>
                <w:rFonts w:ascii="Garamond" w:eastAsia="MS Mincho" w:hAnsi="Garamond"/>
                <w:bCs w:val="0"/>
                <w:i/>
                <w:caps w:val="0"/>
                <w:noProof/>
                <w:color w:val="auto"/>
                <w:sz w:val="24"/>
                <w:szCs w:val="24"/>
                <w:lang w:val="ro-RO"/>
              </w:rPr>
              <w:t>PIAŢA CONSTITUŢIEI – SPAŢIU PUBLIC CU PARCAJ SUBTERAN</w:t>
            </w:r>
            <w:r w:rsidRPr="00FC2356">
              <w:rPr>
                <w:rFonts w:ascii="Garamond" w:hAnsi="Garamond"/>
                <w:bCs w:val="0"/>
                <w:caps w:val="0"/>
                <w:color w:val="auto"/>
                <w:sz w:val="24"/>
                <w:szCs w:val="24"/>
                <w:lang w:val="ro-RO"/>
              </w:rPr>
              <w:t xml:space="preserve">” </w:t>
            </w:r>
            <w:r w:rsidRPr="00FC2356">
              <w:rPr>
                <w:rFonts w:ascii="Garamond" w:hAnsi="Garamond"/>
                <w:b w:val="0"/>
                <w:bCs w:val="0"/>
                <w:caps w:val="0"/>
                <w:color w:val="auto"/>
                <w:sz w:val="24"/>
                <w:szCs w:val="24"/>
                <w:lang w:val="ro-RO"/>
              </w:rPr>
              <w:t>(</w:t>
            </w:r>
            <w:r w:rsidRPr="00FC2356">
              <w:rPr>
                <w:rFonts w:ascii="Garamond" w:eastAsia="MS Mincho" w:hAnsi="Garamond"/>
                <w:b w:val="0"/>
                <w:bCs w:val="0"/>
                <w:caps w:val="0"/>
                <w:noProof/>
                <w:color w:val="auto"/>
                <w:sz w:val="24"/>
                <w:szCs w:val="24"/>
                <w:lang w:val="ro-RO"/>
              </w:rPr>
              <w:t>faza: studiu de fezabilitate)</w:t>
            </w:r>
          </w:p>
          <w:p w:rsidR="00001CBC" w:rsidRPr="00FC2356" w:rsidRDefault="00001CBC" w:rsidP="00001CBC">
            <w:pPr>
              <w:autoSpaceDE w:val="0"/>
              <w:autoSpaceDN w:val="0"/>
              <w:adjustRightInd w:val="0"/>
              <w:spacing w:after="0" w:line="240" w:lineRule="auto"/>
              <w:jc w:val="both"/>
              <w:rPr>
                <w:rFonts w:ascii="Garamond" w:eastAsia="ArialMT" w:hAnsi="Garamond" w:cs="ArialMT"/>
                <w:sz w:val="24"/>
                <w:szCs w:val="24"/>
                <w:lang w:val="ro-RO" w:eastAsia="ro-RO"/>
              </w:rPr>
            </w:pPr>
            <w:r w:rsidRPr="00FC2356">
              <w:rPr>
                <w:rFonts w:ascii="Garamond" w:eastAsia="ArialMT" w:hAnsi="Garamond" w:cs="ArialMT"/>
                <w:sz w:val="24"/>
                <w:szCs w:val="24"/>
                <w:lang w:val="ro-RO" w:eastAsia="ro-RO"/>
              </w:rPr>
              <w:t xml:space="preserve">     Amenajarea supraterană menţine atât funcţiunea de spaţiu public, cat şi pe cea de spaţiu de evenimente – amenajarea cuprinde pavaje din piatră şi instalaţii de tip fog la nivelul pardoselii, cu funcţionare controlată automat, astfel încât pe timpul verii să genereze un microclimat agreabil şi o scenografie interesantă pentru perceperea Palatului Parlamentului, iar pe timpul evenimentelor şi al perioadei reci, acestea sa fie oprite.</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rPr>
            </w:pPr>
            <w:r w:rsidRPr="00FC2356">
              <w:rPr>
                <w:rFonts w:ascii="Garamond" w:eastAsia="ArialMT" w:hAnsi="Garamond"/>
                <w:sz w:val="24"/>
                <w:szCs w:val="24"/>
                <w:lang w:val="ro-RO"/>
              </w:rPr>
              <w:t xml:space="preserve">     Parcarea subterană cuprinde trei niveluri şi un total de 988 de locuri de parcare pentru autovehicule şi 36 de locuri de parcare pentru motociclete.</w:t>
            </w:r>
          </w:p>
          <w:p w:rsidR="00001CBC" w:rsidRPr="00FC2356" w:rsidRDefault="00001CBC" w:rsidP="00001CBC">
            <w:pPr>
              <w:pStyle w:val="TableText"/>
              <w:tabs>
                <w:tab w:val="decimal" w:pos="0"/>
              </w:tabs>
              <w:suppressAutoHyphens w:val="0"/>
              <w:ind w:right="-29" w:firstLine="0"/>
              <w:jc w:val="both"/>
              <w:rPr>
                <w:rFonts w:ascii="Garamond" w:hAnsi="Garamond"/>
                <w:sz w:val="24"/>
              </w:rPr>
            </w:pPr>
            <w:r w:rsidRPr="00FC2356">
              <w:rPr>
                <w:rFonts w:ascii="Garamond" w:hAnsi="Garamond"/>
                <w:b/>
                <w:sz w:val="24"/>
              </w:rPr>
              <w:t>--Proiectul individual „</w:t>
            </w:r>
            <w:r w:rsidRPr="00FC2356">
              <w:rPr>
                <w:rFonts w:ascii="Garamond" w:hAnsi="Garamond"/>
                <w:b/>
                <w:i/>
                <w:sz w:val="24"/>
              </w:rPr>
              <w:t>REABILITARE BD. UNIRII DE LA PIAŢA CONSTITUŢIEI LA PIAŢA UNIRII CU TRAVERSARE LA STR. GEORGE GEORGESCU</w:t>
            </w:r>
            <w:r w:rsidRPr="00FC2356">
              <w:rPr>
                <w:rFonts w:ascii="Garamond" w:hAnsi="Garamond"/>
                <w:b/>
                <w:sz w:val="24"/>
              </w:rPr>
              <w:t xml:space="preserve">” </w:t>
            </w:r>
            <w:r w:rsidRPr="00FC2356">
              <w:rPr>
                <w:rFonts w:ascii="Garamond" w:hAnsi="Garamond"/>
                <w:sz w:val="24"/>
              </w:rPr>
              <w:t>(faza de proiectare)</w:t>
            </w:r>
          </w:p>
          <w:p w:rsidR="00001CBC" w:rsidRPr="00FC2356" w:rsidRDefault="00001CBC" w:rsidP="00001CBC">
            <w:pPr>
              <w:autoSpaceDE w:val="0"/>
              <w:autoSpaceDN w:val="0"/>
              <w:adjustRightInd w:val="0"/>
              <w:spacing w:after="0" w:line="240" w:lineRule="auto"/>
              <w:ind w:hanging="18"/>
              <w:jc w:val="both"/>
              <w:rPr>
                <w:rFonts w:ascii="Garamond" w:hAnsi="Garamond"/>
                <w:sz w:val="24"/>
                <w:szCs w:val="24"/>
                <w:lang w:val="ro-RO" w:eastAsia="ro-RO"/>
              </w:rPr>
            </w:pPr>
            <w:r w:rsidRPr="00FC2356">
              <w:rPr>
                <w:rFonts w:ascii="Garamond" w:hAnsi="Garamond"/>
                <w:sz w:val="24"/>
                <w:szCs w:val="24"/>
                <w:lang w:val="ro-RO" w:eastAsia="ro-RO"/>
              </w:rPr>
              <w:t xml:space="preserve">      Se propune păstrarea poziţiei benzii de circulaţie auto din nord, desfiinţarea celei din sud şi reamplasarea ei pe locul actualului trotuar dintre aliniamentele de copaci din nord. Astfel vor fi create două</w:t>
            </w:r>
            <w:r w:rsidRPr="00FC2356">
              <w:rPr>
                <w:rFonts w:ascii="Garamond" w:hAnsi="Garamond" w:cs="TTE1FB6F90t00"/>
                <w:sz w:val="24"/>
                <w:szCs w:val="24"/>
                <w:lang w:val="ro-RO" w:eastAsia="ro-RO"/>
              </w:rPr>
              <w:t xml:space="preserve"> </w:t>
            </w:r>
            <w:r w:rsidRPr="00FC2356">
              <w:rPr>
                <w:rFonts w:ascii="Garamond" w:hAnsi="Garamond"/>
                <w:sz w:val="24"/>
                <w:szCs w:val="24"/>
                <w:lang w:val="ro-RO" w:eastAsia="ro-RO"/>
              </w:rPr>
              <w:t>sensuri de circulaţie cu câte două</w:t>
            </w:r>
            <w:r w:rsidRPr="00FC2356">
              <w:rPr>
                <w:rFonts w:ascii="Garamond" w:hAnsi="Garamond" w:cs="TTE1FB6F90t00"/>
                <w:sz w:val="24"/>
                <w:szCs w:val="24"/>
                <w:lang w:val="ro-RO" w:eastAsia="ro-RO"/>
              </w:rPr>
              <w:t xml:space="preserve"> </w:t>
            </w:r>
            <w:r w:rsidRPr="00FC2356">
              <w:rPr>
                <w:rFonts w:ascii="Garamond" w:hAnsi="Garamond"/>
                <w:sz w:val="24"/>
                <w:szCs w:val="24"/>
                <w:lang w:val="ro-RO" w:eastAsia="ro-RO"/>
              </w:rPr>
              <w:t>benzi pe fiecare sens, separate de un spaţiu verde cu aliniament de copaci existen</w:t>
            </w:r>
            <w:r w:rsidRPr="00FC2356">
              <w:rPr>
                <w:rFonts w:ascii="Garamond" w:hAnsi="Garamond" w:cs="TTE1FB6F90t00"/>
                <w:sz w:val="24"/>
                <w:szCs w:val="24"/>
                <w:lang w:val="ro-RO" w:eastAsia="ro-RO"/>
              </w:rPr>
              <w:t>t</w:t>
            </w:r>
            <w:r w:rsidRPr="00FC2356">
              <w:rPr>
                <w:rFonts w:ascii="Garamond" w:hAnsi="Garamond"/>
                <w:sz w:val="24"/>
                <w:szCs w:val="24"/>
                <w:lang w:val="ro-RO" w:eastAsia="ro-RO"/>
              </w:rPr>
              <w:t>i, ambele în nordul axei de simetrie a bulevardului, f</w:t>
            </w:r>
            <w:r w:rsidRPr="00FC2356">
              <w:rPr>
                <w:rFonts w:ascii="Garamond" w:hAnsi="Garamond" w:cs="TTE1FB6F90t00"/>
                <w:sz w:val="24"/>
                <w:szCs w:val="24"/>
                <w:lang w:val="ro-RO" w:eastAsia="ro-RO"/>
              </w:rPr>
              <w:t>a</w:t>
            </w:r>
            <w:r w:rsidRPr="00FC2356">
              <w:rPr>
                <w:rFonts w:ascii="Garamond" w:hAnsi="Garamond"/>
                <w:sz w:val="24"/>
                <w:szCs w:val="24"/>
                <w:lang w:val="ro-RO" w:eastAsia="ro-RO"/>
              </w:rPr>
              <w:t>când accesibile pietonal fântânile arteziene, ce vor fi refuncţionalizate. Strada se va echipa cu mobilier urban funcţional (coşuri de gunoi, bănci, separatoare copaci, suporturi de biciclete, corpuri de iluminat, etc.) specific caracterului bulevardului.</w:t>
            </w:r>
          </w:p>
          <w:p w:rsidR="00001CBC" w:rsidRPr="00FC2356" w:rsidRDefault="00001CBC" w:rsidP="00001CBC">
            <w:pPr>
              <w:autoSpaceDE w:val="0"/>
              <w:autoSpaceDN w:val="0"/>
              <w:adjustRightInd w:val="0"/>
              <w:spacing w:after="0" w:line="240" w:lineRule="auto"/>
              <w:ind w:left="-18" w:firstLine="18"/>
              <w:jc w:val="both"/>
              <w:rPr>
                <w:rFonts w:ascii="Garamond" w:hAnsi="Garamond"/>
                <w:sz w:val="24"/>
                <w:szCs w:val="24"/>
                <w:lang w:val="ro-RO" w:eastAsia="ro-RO"/>
              </w:rPr>
            </w:pPr>
            <w:r w:rsidRPr="00FC2356">
              <w:rPr>
                <w:rFonts w:ascii="Garamond" w:hAnsi="Garamond"/>
                <w:sz w:val="24"/>
                <w:szCs w:val="24"/>
                <w:lang w:val="ro-RO" w:eastAsia="ro-RO"/>
              </w:rPr>
              <w:t xml:space="preserve">    Corpurile de iluminat existente, parte din proiectul iniţial al bulevardului Unirii pân</w:t>
            </w:r>
            <w:r w:rsidRPr="00FC2356">
              <w:rPr>
                <w:rFonts w:ascii="Garamond" w:hAnsi="Garamond" w:cs="TTE1FB6F90t00"/>
                <w:sz w:val="24"/>
                <w:szCs w:val="24"/>
                <w:lang w:val="ro-RO" w:eastAsia="ro-RO"/>
              </w:rPr>
              <w:t xml:space="preserve">a </w:t>
            </w:r>
            <w:r w:rsidRPr="00FC2356">
              <w:rPr>
                <w:rFonts w:ascii="Garamond" w:hAnsi="Garamond"/>
                <w:sz w:val="24"/>
                <w:szCs w:val="24"/>
                <w:lang w:val="ro-RO" w:eastAsia="ro-RO"/>
              </w:rPr>
              <w:t xml:space="preserve">la Piaţa Alba Iulia şi </w:t>
            </w:r>
            <w:r w:rsidRPr="00FC2356">
              <w:rPr>
                <w:rFonts w:ascii="Garamond" w:hAnsi="Garamond"/>
                <w:sz w:val="24"/>
                <w:szCs w:val="24"/>
                <w:lang w:val="ro-RO" w:eastAsia="ro-RO"/>
              </w:rPr>
              <w:lastRenderedPageBreak/>
              <w:t>prezente şi în Piaţa Constituţiei, vor fi refuncţionalizate şi recondiţionate.</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 xml:space="preserve">    Fântânile din mijlocul bulevardului vor fi accesibile pietonal prin mutarea circulaţiei auto din sudul axului bulevardului pe latura de Nord şi vor fi refuncţionalizate.</w:t>
            </w:r>
          </w:p>
          <w:p w:rsidR="00001CBC" w:rsidRPr="00FC2356" w:rsidRDefault="00001CBC" w:rsidP="00001CBC">
            <w:pPr>
              <w:pStyle w:val="TableText"/>
              <w:tabs>
                <w:tab w:val="decimal" w:pos="0"/>
              </w:tabs>
              <w:suppressAutoHyphens w:val="0"/>
              <w:ind w:right="-29" w:firstLine="0"/>
              <w:jc w:val="both"/>
              <w:rPr>
                <w:rFonts w:ascii="Garamond" w:eastAsia="MS Mincho" w:hAnsi="Garamond"/>
                <w:bCs/>
                <w:noProof/>
                <w:sz w:val="24"/>
              </w:rPr>
            </w:pPr>
            <w:r w:rsidRPr="00FC2356">
              <w:rPr>
                <w:rFonts w:ascii="Garamond" w:hAnsi="Garamond"/>
                <w:b/>
                <w:sz w:val="24"/>
              </w:rPr>
              <w:t>--Proiectul individual „</w:t>
            </w:r>
            <w:r w:rsidRPr="00FC2356">
              <w:rPr>
                <w:rFonts w:ascii="Garamond" w:eastAsia="Arial" w:hAnsi="Garamond"/>
                <w:b/>
                <w:i/>
                <w:sz w:val="24"/>
              </w:rPr>
              <w:t>TRASEU PRIORITAR PIETONAL ŞI DE BICICLIŞTI include 42 subproiecte</w:t>
            </w:r>
            <w:r w:rsidRPr="00FC2356">
              <w:rPr>
                <w:rFonts w:ascii="Garamond" w:hAnsi="Garamond"/>
                <w:b/>
                <w:sz w:val="24"/>
              </w:rPr>
              <w:t>”</w:t>
            </w:r>
            <w:r w:rsidRPr="00FC2356">
              <w:rPr>
                <w:rFonts w:ascii="Garamond" w:hAnsi="Garamond"/>
                <w:b/>
                <w:bCs/>
                <w:caps/>
                <w:sz w:val="24"/>
              </w:rPr>
              <w:t xml:space="preserve"> </w:t>
            </w:r>
            <w:r w:rsidRPr="00FC2356">
              <w:rPr>
                <w:rFonts w:ascii="Garamond" w:hAnsi="Garamond"/>
                <w:bCs/>
                <w:sz w:val="24"/>
              </w:rPr>
              <w:t>(</w:t>
            </w:r>
            <w:r w:rsidRPr="00FC2356">
              <w:rPr>
                <w:rFonts w:ascii="Garamond" w:eastAsia="MS Mincho" w:hAnsi="Garamond"/>
                <w:bCs/>
                <w:noProof/>
                <w:sz w:val="24"/>
              </w:rPr>
              <w:t>faza: studiu de fezabilitate)</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rPr>
            </w:pPr>
            <w:r w:rsidRPr="00FC2356">
              <w:rPr>
                <w:rFonts w:ascii="Garamond" w:eastAsia="ArialMT" w:hAnsi="Garamond"/>
                <w:sz w:val="24"/>
                <w:szCs w:val="24"/>
                <w:lang w:val="ro-RO"/>
              </w:rPr>
              <w:t xml:space="preserve">     Traseul prioritar pietonal </w:t>
            </w:r>
            <w:r w:rsidRPr="00FC2356">
              <w:rPr>
                <w:rFonts w:asciiTheme="minorHAnsi" w:eastAsia="ArialMT" w:hAnsiTheme="minorHAnsi"/>
                <w:sz w:val="24"/>
                <w:szCs w:val="24"/>
                <w:lang w:val="ro-RO"/>
              </w:rPr>
              <w:t>ș</w:t>
            </w:r>
            <w:r w:rsidRPr="00FC2356">
              <w:rPr>
                <w:rFonts w:ascii="Garamond" w:eastAsia="ArialMT" w:hAnsi="Garamond"/>
                <w:sz w:val="24"/>
                <w:szCs w:val="24"/>
                <w:lang w:val="ro-RO"/>
              </w:rPr>
              <w:t>i pentru bicicli</w:t>
            </w:r>
            <w:r w:rsidRPr="00FC2356">
              <w:rPr>
                <w:rFonts w:asciiTheme="minorHAnsi" w:eastAsia="ArialMT" w:hAnsiTheme="minorHAnsi"/>
                <w:sz w:val="24"/>
                <w:szCs w:val="24"/>
                <w:lang w:val="ro-RO"/>
              </w:rPr>
              <w:t>ș</w:t>
            </w:r>
            <w:r w:rsidRPr="00FC2356">
              <w:rPr>
                <w:rFonts w:ascii="Garamond" w:eastAsia="ArialMT" w:hAnsi="Garamond"/>
                <w:sz w:val="24"/>
                <w:szCs w:val="24"/>
                <w:lang w:val="ro-RO"/>
              </w:rPr>
              <w:t>ti are la bază o strategie alternativă pentru promovarea centrului Bucure</w:t>
            </w:r>
            <w:r w:rsidRPr="00FC2356">
              <w:rPr>
                <w:rFonts w:asciiTheme="minorHAnsi" w:eastAsia="ArialMT" w:hAnsiTheme="minorHAnsi"/>
                <w:sz w:val="24"/>
                <w:szCs w:val="24"/>
                <w:lang w:val="ro-RO"/>
              </w:rPr>
              <w:t>ș</w:t>
            </w:r>
            <w:r w:rsidRPr="00FC2356">
              <w:rPr>
                <w:rFonts w:ascii="Garamond" w:eastAsia="ArialMT" w:hAnsi="Garamond"/>
                <w:sz w:val="24"/>
                <w:szCs w:val="24"/>
                <w:lang w:val="ro-RO"/>
              </w:rPr>
              <w:t xml:space="preserve">tilor. În acest scop, au fost </w:t>
            </w:r>
            <w:r w:rsidRPr="00FC2356">
              <w:rPr>
                <w:rFonts w:ascii="Garamond" w:eastAsia="ArialMT" w:hAnsi="Garamond" w:cs="Arial-ItalicMT"/>
                <w:i/>
                <w:iCs/>
                <w:sz w:val="24"/>
                <w:szCs w:val="24"/>
                <w:lang w:val="ro-RO"/>
              </w:rPr>
              <w:t>definite cele mai importante spa</w:t>
            </w:r>
            <w:r w:rsidRPr="00FC2356">
              <w:rPr>
                <w:rFonts w:asciiTheme="minorHAnsi" w:eastAsia="ArialMT" w:hAnsiTheme="minorHAnsi" w:cs="Arial-ItalicMT"/>
                <w:i/>
                <w:iCs/>
                <w:sz w:val="24"/>
                <w:szCs w:val="24"/>
                <w:lang w:val="ro-RO"/>
              </w:rPr>
              <w:t>ț</w:t>
            </w:r>
            <w:r w:rsidRPr="00FC2356">
              <w:rPr>
                <w:rFonts w:ascii="Garamond" w:eastAsia="ArialMT" w:hAnsi="Garamond" w:cs="Arial-ItalicMT"/>
                <w:i/>
                <w:iCs/>
                <w:sz w:val="24"/>
                <w:szCs w:val="24"/>
                <w:lang w:val="ro-RO"/>
              </w:rPr>
              <w:t xml:space="preserve">ii publice </w:t>
            </w:r>
            <w:r w:rsidRPr="00FC2356">
              <w:rPr>
                <w:rFonts w:asciiTheme="minorHAnsi" w:eastAsia="ArialMT" w:hAnsiTheme="minorHAnsi" w:cs="Arial-ItalicMT"/>
                <w:i/>
                <w:iCs/>
                <w:sz w:val="24"/>
                <w:szCs w:val="24"/>
                <w:lang w:val="ro-RO"/>
              </w:rPr>
              <w:t>ș</w:t>
            </w:r>
            <w:r w:rsidRPr="00FC2356">
              <w:rPr>
                <w:rFonts w:ascii="Garamond" w:eastAsia="ArialMT" w:hAnsi="Garamond" w:cs="Arial-ItalicMT"/>
                <w:i/>
                <w:iCs/>
                <w:sz w:val="24"/>
                <w:szCs w:val="24"/>
                <w:lang w:val="ro-RO"/>
              </w:rPr>
              <w:t>i cele mai interesante repere turistice din zona centrală, care au fost cuprinse într-un traseu de 2 ore pe jos sau ½ ora cu bicicleta</w:t>
            </w:r>
            <w:r w:rsidRPr="00FC2356">
              <w:rPr>
                <w:rFonts w:ascii="Garamond" w:eastAsia="ArialMT" w:hAnsi="Garamond"/>
                <w:sz w:val="24"/>
                <w:szCs w:val="24"/>
                <w:lang w:val="ro-RO"/>
              </w:rPr>
              <w:t>: s</w:t>
            </w:r>
            <w:r w:rsidRPr="00FC2356">
              <w:rPr>
                <w:rFonts w:ascii="Garamond" w:eastAsia="ArialMT" w:hAnsi="Garamond" w:cs="ArialMT"/>
                <w:sz w:val="24"/>
                <w:szCs w:val="24"/>
                <w:lang w:val="ro-RO" w:eastAsia="ro-RO"/>
              </w:rPr>
              <w:t xml:space="preserve">-a plecat de la conceptul de </w:t>
            </w:r>
            <w:r w:rsidRPr="00FC2356">
              <w:rPr>
                <w:rFonts w:ascii="Garamond" w:eastAsia="ArialMT" w:hAnsi="Garamond" w:cs="Arial-BoldMT"/>
                <w:b/>
                <w:bCs/>
                <w:sz w:val="24"/>
                <w:szCs w:val="24"/>
                <w:lang w:val="ro-RO" w:eastAsia="ro-RO"/>
              </w:rPr>
              <w:t>cameră urbană</w:t>
            </w:r>
            <w:r w:rsidRPr="00FC2356">
              <w:rPr>
                <w:rFonts w:ascii="Garamond" w:eastAsia="ArialMT" w:hAnsi="Garamond" w:cs="ArialMT"/>
                <w:sz w:val="24"/>
                <w:szCs w:val="24"/>
                <w:lang w:val="ro-RO" w:eastAsia="ro-RO"/>
              </w:rPr>
              <w:t>. Camera urbană înseamnă spa</w:t>
            </w:r>
            <w:r w:rsidRPr="00FC2356">
              <w:rPr>
                <w:rFonts w:asciiTheme="minorHAnsi" w:eastAsia="ArialMT" w:hAnsiTheme="minorHAnsi" w:cs="ArialMT"/>
                <w:sz w:val="24"/>
                <w:szCs w:val="24"/>
                <w:lang w:val="ro-RO" w:eastAsia="ro-RO"/>
              </w:rPr>
              <w:t>ț</w:t>
            </w:r>
            <w:r w:rsidRPr="00FC2356">
              <w:rPr>
                <w:rFonts w:ascii="Garamond" w:eastAsia="ArialMT" w:hAnsi="Garamond" w:cs="ArialMT"/>
                <w:sz w:val="24"/>
                <w:szCs w:val="24"/>
                <w:lang w:val="ro-RO" w:eastAsia="ro-RO"/>
              </w:rPr>
              <w:t>iul public comunitar cu activită</w:t>
            </w:r>
            <w:r w:rsidRPr="00FC2356">
              <w:rPr>
                <w:rFonts w:asciiTheme="minorHAnsi" w:eastAsia="ArialMT" w:hAnsiTheme="minorHAnsi" w:cs="ArialMT"/>
                <w:sz w:val="24"/>
                <w:szCs w:val="24"/>
                <w:lang w:val="ro-RO" w:eastAsia="ro-RO"/>
              </w:rPr>
              <w:t>ț</w:t>
            </w:r>
            <w:r w:rsidRPr="00FC2356">
              <w:rPr>
                <w:rFonts w:ascii="Garamond" w:eastAsia="ArialMT" w:hAnsi="Garamond" w:cs="ArialMT"/>
                <w:sz w:val="24"/>
                <w:szCs w:val="24"/>
                <w:lang w:val="ro-RO" w:eastAsia="ro-RO"/>
              </w:rPr>
              <w:t>i bine definite, integrat într-un sistem la nivelul întregului ora</w:t>
            </w:r>
            <w:r w:rsidRPr="00FC2356">
              <w:rPr>
                <w:rFonts w:asciiTheme="minorHAnsi" w:eastAsia="ArialMT" w:hAnsiTheme="minorHAnsi" w:cs="ArialMT"/>
                <w:sz w:val="24"/>
                <w:szCs w:val="24"/>
                <w:lang w:val="ro-RO" w:eastAsia="ro-RO"/>
              </w:rPr>
              <w:t>ș</w:t>
            </w:r>
            <w:r w:rsidRPr="00FC2356">
              <w:rPr>
                <w:rFonts w:ascii="Garamond" w:eastAsia="ArialMT" w:hAnsi="Garamond" w:cs="ArialMT"/>
                <w:sz w:val="24"/>
                <w:szCs w:val="24"/>
                <w:lang w:val="ro-RO" w:eastAsia="ro-RO"/>
              </w:rPr>
              <w:t xml:space="preserve">. </w:t>
            </w:r>
          </w:p>
          <w:p w:rsidR="00001CBC" w:rsidRPr="00FC2356" w:rsidRDefault="00001CBC" w:rsidP="00001CBC">
            <w:pPr>
              <w:tabs>
                <w:tab w:val="left" w:pos="1188"/>
              </w:tabs>
              <w:snapToGrid w:val="0"/>
              <w:spacing w:after="0" w:line="240" w:lineRule="auto"/>
              <w:jc w:val="both"/>
              <w:rPr>
                <w:rFonts w:ascii="Garamond" w:eastAsia="Arial" w:hAnsi="Garamond"/>
                <w:b/>
                <w:bCs/>
                <w:sz w:val="24"/>
                <w:szCs w:val="24"/>
                <w:u w:val="single"/>
                <w:lang w:val="it-IT"/>
              </w:rPr>
            </w:pPr>
            <w:r w:rsidRPr="00FC2356">
              <w:rPr>
                <w:rFonts w:ascii="Garamond" w:eastAsia="Arial" w:hAnsi="Garamond"/>
                <w:b/>
                <w:bCs/>
                <w:sz w:val="24"/>
                <w:szCs w:val="24"/>
                <w:lang w:val="it-IT"/>
              </w:rPr>
              <w:t>--Traseul prioritar pietonal si de biciclişti include 42 de subproiecte:</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1.Traseu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SMÂRDAN</w:t>
            </w:r>
            <w:r w:rsidRPr="00FC2356">
              <w:rPr>
                <w:rFonts w:ascii="Garamond" w:eastAsia="Arial" w:hAnsi="Garamond"/>
                <w:sz w:val="24"/>
                <w:szCs w:val="24"/>
                <w:lang w:val="fr-FR"/>
              </w:rPr>
              <w:t xml:space="preserve"> ÎNTRE STR. LIPSCANI ŞI STR. ŞELARI,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it-IT"/>
              </w:rPr>
            </w:pPr>
            <w:r w:rsidRPr="00FC2356">
              <w:rPr>
                <w:rFonts w:ascii="Garamond" w:eastAsia="Arial" w:hAnsi="Garamond"/>
                <w:sz w:val="24"/>
                <w:szCs w:val="24"/>
                <w:lang w:val="it-IT"/>
              </w:rPr>
              <w:t xml:space="preserve">2.Traseu pietonal şi de biciclişti cu infrastructura aferentă </w:t>
            </w:r>
            <w:r w:rsidRPr="00FC2356">
              <w:rPr>
                <w:rFonts w:ascii="Garamond" w:eastAsia="Arial" w:hAnsi="Garamond"/>
                <w:bCs/>
                <w:sz w:val="24"/>
                <w:szCs w:val="24"/>
                <w:lang w:val="it-IT"/>
              </w:rPr>
              <w:t>STR. LIPSCANI</w:t>
            </w:r>
            <w:r w:rsidRPr="00FC2356">
              <w:rPr>
                <w:rFonts w:ascii="Garamond" w:eastAsia="Arial" w:hAnsi="Garamond"/>
                <w:sz w:val="24"/>
                <w:szCs w:val="24"/>
                <w:lang w:val="it-IT"/>
              </w:rPr>
              <w:t xml:space="preserve"> ÎNTRE STR. EUGEN CARADA ŞI STR. SMÂRDAN,</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3.Traseu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EUGEN CARADA,</w:t>
            </w:r>
            <w:r w:rsidRPr="00FC2356">
              <w:rPr>
                <w:rFonts w:ascii="Garamond" w:eastAsia="Arial" w:hAnsi="Garamond"/>
                <w:sz w:val="24"/>
                <w:szCs w:val="24"/>
                <w:lang w:val="fr-FR"/>
              </w:rPr>
              <w:t xml:space="preserve"> </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4.Traseu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ACADEMIEI</w:t>
            </w:r>
            <w:r w:rsidRPr="00FC2356">
              <w:rPr>
                <w:rFonts w:ascii="Garamond" w:eastAsia="Arial" w:hAnsi="Garamond"/>
                <w:sz w:val="24"/>
                <w:szCs w:val="24"/>
                <w:lang w:val="fr-FR"/>
              </w:rPr>
              <w:t xml:space="preserve"> ÎNTRE  STR. DOAMNEI ŞI PIAA REVOLUŢIEI,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it-IT"/>
              </w:rPr>
            </w:pPr>
            <w:r w:rsidRPr="00FC2356">
              <w:rPr>
                <w:rFonts w:ascii="Garamond" w:eastAsia="Arial" w:hAnsi="Garamond"/>
                <w:sz w:val="24"/>
                <w:szCs w:val="24"/>
                <w:lang w:val="it-IT"/>
              </w:rPr>
              <w:t xml:space="preserve">5.Traseu pietonal şi de biciclişti cu infrastructura aferentă trotuar </w:t>
            </w:r>
            <w:r w:rsidRPr="00FC2356">
              <w:rPr>
                <w:rFonts w:ascii="Garamond" w:eastAsia="Arial" w:hAnsi="Garamond"/>
                <w:bCs/>
                <w:sz w:val="24"/>
                <w:szCs w:val="24"/>
                <w:lang w:val="it-IT"/>
              </w:rPr>
              <w:t>CALEA VICTORIEI Î</w:t>
            </w:r>
            <w:r w:rsidRPr="00FC2356">
              <w:rPr>
                <w:rFonts w:ascii="Garamond" w:eastAsia="Arial" w:hAnsi="Garamond"/>
                <w:sz w:val="24"/>
                <w:szCs w:val="24"/>
                <w:lang w:val="it-IT"/>
              </w:rPr>
              <w:t>NTRE STR. PIAŢA AMZEI ŞI STR. GENERAL BERTHELOT,</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6.Traseu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EPISCOPIEI</w:t>
            </w:r>
            <w:r w:rsidRPr="00FC2356">
              <w:rPr>
                <w:rFonts w:ascii="Garamond" w:eastAsia="Arial" w:hAnsi="Garamond"/>
                <w:sz w:val="24"/>
                <w:szCs w:val="24"/>
                <w:lang w:val="fr-FR"/>
              </w:rPr>
              <w:t xml:space="preserve"> ÎNTRE STR. CONSTANTIN ESARCU ŞI STR. ARTHUR VERONA,</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7.Traseu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 xml:space="preserve">PICTOR ARTHUR VERONA </w:t>
            </w:r>
            <w:r w:rsidRPr="00FC2356">
              <w:rPr>
                <w:rFonts w:ascii="Garamond" w:eastAsia="Arial" w:hAnsi="Garamond"/>
                <w:sz w:val="24"/>
                <w:szCs w:val="24"/>
                <w:lang w:val="fr-FR"/>
              </w:rPr>
              <w:t>ÎNTRE BLV. MAGHERU ŞI STR. XENOPOL,</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8.Traseu prioritar pietonal si de biciclisti cu infrastructura aferenta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XENOPOL Î</w:t>
            </w:r>
            <w:r w:rsidRPr="00FC2356">
              <w:rPr>
                <w:rFonts w:ascii="Garamond" w:eastAsia="Arial" w:hAnsi="Garamond"/>
                <w:sz w:val="24"/>
                <w:szCs w:val="24"/>
                <w:lang w:val="fr-FR"/>
              </w:rPr>
              <w:t>NTRE STR. EREMIA GRIGORESCU ŞI STR. DIONISIE LUPU,</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9.Traseu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EREMIA GRIGORESCU</w:t>
            </w:r>
            <w:r w:rsidRPr="00FC2356">
              <w:rPr>
                <w:rFonts w:ascii="Garamond" w:eastAsia="Arial" w:hAnsi="Garamond"/>
                <w:sz w:val="24"/>
                <w:szCs w:val="24"/>
                <w:lang w:val="fr-FR"/>
              </w:rPr>
              <w:t xml:space="preserve"> ÎNTRE PIAŢA ALEXANDRU CANTACUZINO ŞI PIAŢA ALEXANDRU LAHOVARI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10.Traseu prioritar pietonal şi de biciclişti cu infrastructura aferent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TACHE IONESCU</w:t>
            </w:r>
            <w:r w:rsidRPr="00FC2356">
              <w:rPr>
                <w:rFonts w:ascii="Garamond" w:eastAsia="Arial" w:hAnsi="Garamond"/>
                <w:sz w:val="24"/>
                <w:szCs w:val="24"/>
                <w:lang w:val="fr-FR"/>
              </w:rPr>
              <w:t xml:space="preserve"> ÎNTRE PIAŢA A. LAHOVARI ŞI STR. MENDELEEV,</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11.Traseu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PIAŢA AMZEI</w:t>
            </w:r>
            <w:r w:rsidRPr="00FC2356">
              <w:rPr>
                <w:rFonts w:ascii="Garamond" w:eastAsia="Arial" w:hAnsi="Garamond"/>
                <w:sz w:val="24"/>
                <w:szCs w:val="24"/>
                <w:lang w:val="fr-FR"/>
              </w:rPr>
              <w:t xml:space="preserve"> ÎNTRE PIAŢA AMZEI ŞI CALEA VICTORIEI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12.Traseu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GENERAL BERTHELOT</w:t>
            </w:r>
            <w:r w:rsidRPr="00FC2356">
              <w:rPr>
                <w:rFonts w:ascii="Garamond" w:eastAsia="Arial" w:hAnsi="Garamond"/>
                <w:sz w:val="24"/>
                <w:szCs w:val="24"/>
                <w:lang w:val="fr-FR"/>
              </w:rPr>
              <w:t xml:space="preserve"> ÎNTRE STR. LUTHERANĂ ŞI CALEA VICTORIEI,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13.Traseu pietonal şi de biciclişti cu infrastructura aferentă trotuar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LUTHERANĂ</w:t>
            </w:r>
            <w:r w:rsidRPr="00FC2356">
              <w:rPr>
                <w:rFonts w:ascii="Garamond" w:eastAsia="Arial" w:hAnsi="Garamond"/>
                <w:sz w:val="24"/>
                <w:szCs w:val="24"/>
                <w:lang w:val="fr-FR"/>
              </w:rPr>
              <w:t xml:space="preserve"> ÎNTRE STR. ŞTIRBEI VODĂ ŞI STR. GENERAL BERTHELOT,</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14.Traseu pietonal şi de biciclişti cu infrastructura aferentă trotuar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ION CÂMPINEANU</w:t>
            </w:r>
            <w:r w:rsidRPr="00FC2356">
              <w:rPr>
                <w:rFonts w:ascii="Garamond" w:eastAsia="Arial" w:hAnsi="Garamond"/>
                <w:sz w:val="24"/>
                <w:szCs w:val="24"/>
                <w:lang w:val="fr-FR"/>
              </w:rPr>
              <w:t xml:space="preserve"> ÎNTRE STRADA ŞTIRBEI VODĂ ŞI STRADA ION BREZOIANU,</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15.Traseu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ION BREZOIANU</w:t>
            </w:r>
            <w:r w:rsidRPr="00FC2356">
              <w:rPr>
                <w:rFonts w:ascii="Garamond" w:eastAsia="Arial" w:hAnsi="Garamond"/>
                <w:sz w:val="24"/>
                <w:szCs w:val="24"/>
                <w:lang w:val="fr-FR"/>
              </w:rPr>
              <w:t xml:space="preserve"> ÎNTRE STR. ION CÂMPINEANU ŞI STR. LIPSCANI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16.Traseu pietonal şi de biciclişti cu infrastructura aferentă trotuar</w:t>
            </w:r>
            <w:r w:rsidRPr="00FC2356">
              <w:rPr>
                <w:rFonts w:ascii="Garamond" w:eastAsia="Arial" w:hAnsi="Garamond"/>
                <w:bCs/>
                <w:sz w:val="24"/>
                <w:szCs w:val="24"/>
                <w:lang w:val="it-IT"/>
              </w:rPr>
              <w:t xml:space="preserve"> STR. </w:t>
            </w:r>
            <w:r w:rsidRPr="00FC2356">
              <w:rPr>
                <w:rFonts w:ascii="Garamond" w:eastAsia="Arial" w:hAnsi="Garamond"/>
                <w:bCs/>
                <w:sz w:val="24"/>
                <w:szCs w:val="24"/>
                <w:lang w:val="fr-FR"/>
              </w:rPr>
              <w:t>URANUS</w:t>
            </w:r>
            <w:r w:rsidRPr="00FC2356">
              <w:rPr>
                <w:rFonts w:ascii="Garamond" w:eastAsia="Arial" w:hAnsi="Garamond"/>
                <w:sz w:val="24"/>
                <w:szCs w:val="24"/>
                <w:lang w:val="fr-FR"/>
              </w:rPr>
              <w:t xml:space="preserve"> ÎNTRE CALEA 13 SEPTEMBRIE ŞI CALEA RAHOVEI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17.Traseu prioritar pietonal şi de biciclişti cu infrastructura aferentă </w:t>
            </w:r>
            <w:r w:rsidRPr="00FC2356">
              <w:rPr>
                <w:rFonts w:ascii="Garamond" w:eastAsia="Arial" w:hAnsi="Garamond"/>
                <w:bCs/>
                <w:sz w:val="24"/>
                <w:szCs w:val="24"/>
                <w:lang w:val="it-IT"/>
              </w:rPr>
              <w:t xml:space="preserve">CALEA. </w:t>
            </w:r>
            <w:r w:rsidRPr="00FC2356">
              <w:rPr>
                <w:rFonts w:ascii="Garamond" w:eastAsia="Arial" w:hAnsi="Garamond"/>
                <w:bCs/>
                <w:sz w:val="24"/>
                <w:szCs w:val="24"/>
                <w:lang w:val="fr-FR"/>
              </w:rPr>
              <w:t>RAHOVEI</w:t>
            </w:r>
            <w:r w:rsidRPr="00FC2356">
              <w:rPr>
                <w:rFonts w:ascii="Garamond" w:eastAsia="Arial" w:hAnsi="Garamond"/>
                <w:sz w:val="24"/>
                <w:szCs w:val="24"/>
                <w:lang w:val="fr-FR"/>
              </w:rPr>
              <w:t xml:space="preserve"> INTRE STR. URANUS ŞI BULEVARDUL LIBERTĂŢII </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18.Traseu prioritar pietonal şi de biciclişti cu infrastructura aferentă </w:t>
            </w:r>
            <w:r w:rsidRPr="00FC2356">
              <w:rPr>
                <w:rFonts w:ascii="Garamond" w:eastAsia="Arial" w:hAnsi="Garamond"/>
                <w:bCs/>
                <w:sz w:val="24"/>
                <w:szCs w:val="24"/>
                <w:lang w:val="it-IT"/>
              </w:rPr>
              <w:t xml:space="preserve">BD. </w:t>
            </w:r>
            <w:r w:rsidRPr="00FC2356">
              <w:rPr>
                <w:rFonts w:ascii="Garamond" w:eastAsia="Arial" w:hAnsi="Garamond"/>
                <w:bCs/>
                <w:sz w:val="24"/>
                <w:szCs w:val="24"/>
                <w:lang w:val="fr-FR"/>
              </w:rPr>
              <w:t>LIBERTĂŢII NR. 8 – TRAVERSARE STR. GEORGE GEORGESCU</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19.Traseu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GEORGE GEORGESCU</w:t>
            </w:r>
            <w:r w:rsidRPr="00FC2356">
              <w:rPr>
                <w:rFonts w:ascii="Garamond" w:eastAsia="Arial" w:hAnsi="Garamond"/>
                <w:sz w:val="24"/>
                <w:szCs w:val="24"/>
                <w:lang w:val="fr-FR"/>
              </w:rPr>
              <w:t xml:space="preserve"> ÎNTRE BLV. LIBERTĂŢII ŞI BLV. UNIRII </w:t>
            </w:r>
          </w:p>
          <w:p w:rsidR="00001CBC" w:rsidRPr="00FC2356" w:rsidRDefault="00001CBC" w:rsidP="00001CBC">
            <w:pPr>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20.Traseu pietonal şi de biciclişti cu infrastructura aferentă </w:t>
            </w:r>
            <w:r w:rsidRPr="00FC2356">
              <w:rPr>
                <w:rFonts w:ascii="Garamond" w:eastAsia="Arial" w:hAnsi="Garamond"/>
                <w:bCs/>
                <w:sz w:val="24"/>
                <w:szCs w:val="24"/>
                <w:lang w:val="it-IT"/>
              </w:rPr>
              <w:t xml:space="preserve">Bd. REGINA ELISABETA NR. 16, 35, 412; Traversare STR. ACADEMIEI ŞI BLV. REGINA ELISABETA NR. 38-43; </w:t>
            </w:r>
            <w:r w:rsidRPr="00FC2356">
              <w:rPr>
                <w:rFonts w:ascii="Garamond" w:eastAsia="Arial" w:hAnsi="Garamond"/>
                <w:bCs/>
                <w:sz w:val="24"/>
                <w:szCs w:val="24"/>
                <w:lang w:val="fr-FR"/>
              </w:rPr>
              <w:t>Traversare STR. ION BREZOIANU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21.Traseu pietonal şi de biciclişti cu infrastructura aferentă </w:t>
            </w:r>
            <w:r w:rsidRPr="00FC2356">
              <w:rPr>
                <w:rFonts w:ascii="Garamond" w:eastAsia="Arial" w:hAnsi="Garamond"/>
                <w:bCs/>
                <w:sz w:val="24"/>
                <w:szCs w:val="24"/>
                <w:lang w:val="it-IT"/>
              </w:rPr>
              <w:t>CALEA 13 SEPTEMBRIE NR. 55, 57– TRAVERSARE URANUS – MNAC</w:t>
            </w:r>
          </w:p>
          <w:p w:rsidR="00001CBC" w:rsidRPr="00FC2356" w:rsidRDefault="00001CBC" w:rsidP="00001CBC">
            <w:pPr>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22.Traseu pietonal şi de biciclişti cu infrastructura aferentă </w:t>
            </w:r>
            <w:r w:rsidRPr="00FC2356">
              <w:rPr>
                <w:rFonts w:ascii="Garamond" w:eastAsia="Arial" w:hAnsi="Garamond"/>
                <w:bCs/>
                <w:sz w:val="24"/>
                <w:szCs w:val="24"/>
                <w:lang w:val="it-IT"/>
              </w:rPr>
              <w:t>Bd. GHEORGHE MAGHERU NR. 7, 9, 14, 16; Traversare STR. ARTHUR VERONA; Bd. GHEORGHE MAGHERU NR. 24, 26; Traversare STR. TAKE IONESCU ;</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lastRenderedPageBreak/>
              <w:t xml:space="preserve">23.Traseu pietonal şi de biciclişti cu infrastructura aferentă SCUAR </w:t>
            </w:r>
            <w:r w:rsidRPr="00FC2356">
              <w:rPr>
                <w:rFonts w:ascii="Garamond" w:eastAsia="Arial" w:hAnsi="Garamond"/>
                <w:bCs/>
                <w:sz w:val="24"/>
                <w:szCs w:val="24"/>
                <w:lang w:val="it-IT"/>
              </w:rPr>
              <w:t>INTERSECŢIE STR. FRANCEZĂ, STR. ŞELARI ŞI SPLAIUL UNIRII</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24.Traseu prioritar pietonal şi de biciclişti cu infrastructura aferentă SCUAR </w:t>
            </w:r>
            <w:r w:rsidRPr="00FC2356">
              <w:rPr>
                <w:rFonts w:ascii="Garamond" w:eastAsia="Arial" w:hAnsi="Garamond"/>
                <w:bCs/>
                <w:sz w:val="24"/>
                <w:szCs w:val="24"/>
                <w:lang w:val="it-IT"/>
              </w:rPr>
              <w:t xml:space="preserve">INTERSECŢIE STR. ACADEMIEI – STR. </w:t>
            </w:r>
            <w:r w:rsidRPr="00FC2356">
              <w:rPr>
                <w:rFonts w:ascii="Garamond" w:eastAsia="Arial" w:hAnsi="Garamond"/>
                <w:bCs/>
                <w:sz w:val="24"/>
                <w:szCs w:val="24"/>
                <w:lang w:val="fr-FR"/>
              </w:rPr>
              <w:t>DOAMNEI</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25.Traseu prioritar pietonal şi de biciclişti cu infrastructura aferenta SCUAR </w:t>
            </w:r>
            <w:r w:rsidRPr="00FC2356">
              <w:rPr>
                <w:rFonts w:ascii="Garamond" w:eastAsia="Arial" w:hAnsi="Garamond"/>
                <w:bCs/>
                <w:sz w:val="24"/>
                <w:szCs w:val="24"/>
                <w:lang w:val="it-IT"/>
              </w:rPr>
              <w:t>INTERSECŢIE STR. ACADEMIEI – BLV. REGINA ELISABETA</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26.Traseu prioritar pietonal şi de biciclişti cu infrastructura aferentă SCUAR </w:t>
            </w:r>
            <w:r w:rsidRPr="00FC2356">
              <w:rPr>
                <w:rFonts w:ascii="Garamond" w:eastAsia="Arial" w:hAnsi="Garamond"/>
                <w:bCs/>
                <w:sz w:val="24"/>
                <w:szCs w:val="24"/>
                <w:lang w:val="it-IT"/>
              </w:rPr>
              <w:t xml:space="preserve">INTERSECTIE STR. ACADEMIEI – STR. </w:t>
            </w:r>
            <w:r w:rsidRPr="00FC2356">
              <w:rPr>
                <w:rFonts w:ascii="Garamond" w:eastAsia="Arial" w:hAnsi="Garamond"/>
                <w:bCs/>
                <w:sz w:val="24"/>
                <w:szCs w:val="24"/>
                <w:lang w:val="fr-FR"/>
              </w:rPr>
              <w:t>EDGAR QUINET</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27.Traseu prioritar pietonal şi de biciclişti cu infrastructura aferentă SCUAR</w:t>
            </w:r>
            <w:r w:rsidRPr="00FC2356">
              <w:rPr>
                <w:rFonts w:ascii="Garamond" w:eastAsia="Arial" w:hAnsi="Garamond"/>
                <w:bCs/>
                <w:sz w:val="24"/>
                <w:szCs w:val="24"/>
                <w:lang w:val="it-IT"/>
              </w:rPr>
              <w:t xml:space="preserve"> INTERSECTIE STR.  ACADEMIEI – STR. BISERICA ENEI </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28.Traseu prioritar pietonal şi de biciclişti cu infrastructura aferentă SCUAR </w:t>
            </w:r>
            <w:r w:rsidRPr="00FC2356">
              <w:rPr>
                <w:rFonts w:ascii="Garamond" w:eastAsia="Arial" w:hAnsi="Garamond"/>
                <w:bCs/>
                <w:sz w:val="24"/>
                <w:szCs w:val="24"/>
                <w:lang w:val="it-IT"/>
              </w:rPr>
              <w:t>STR. ACADEMIEI ÎN ZONA INTRĂRII CRISTIAN POPISTEANU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29.Traseu pietonal şi de biciclişti cu infrastructura aferentă</w:t>
            </w:r>
            <w:r w:rsidRPr="00FC2356">
              <w:rPr>
                <w:rFonts w:ascii="Garamond" w:eastAsia="Arial" w:hAnsi="Garamond"/>
                <w:sz w:val="24"/>
                <w:szCs w:val="24"/>
                <w:lang w:val="fr-FR"/>
              </w:rPr>
              <w:t xml:space="preserve"> scuar </w:t>
            </w:r>
            <w:r w:rsidRPr="00FC2356">
              <w:rPr>
                <w:rFonts w:ascii="Garamond" w:eastAsia="Arial" w:hAnsi="Garamond"/>
                <w:bCs/>
                <w:sz w:val="24"/>
                <w:szCs w:val="24"/>
                <w:lang w:val="fr-FR"/>
              </w:rPr>
              <w:t>INTERSECŢIE STR. CONSTANTIN ESARCU CU STR. EPISCOPIEI</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30.Traseu prioritar pietonal şi de biciclişti cu infrastructura aferentă SCUAR </w:t>
            </w:r>
            <w:r w:rsidRPr="00FC2356">
              <w:rPr>
                <w:rFonts w:ascii="Garamond" w:eastAsia="Arial" w:hAnsi="Garamond"/>
                <w:bCs/>
                <w:sz w:val="24"/>
                <w:szCs w:val="24"/>
                <w:lang w:val="it-IT"/>
              </w:rPr>
              <w:t xml:space="preserve">STR. ARTHUR VERONA  ÎNTRE NICOLAE GOLESCU ŞI BLV. </w:t>
            </w:r>
            <w:r w:rsidRPr="00FC2356">
              <w:rPr>
                <w:rFonts w:ascii="Garamond" w:eastAsia="Arial" w:hAnsi="Garamond"/>
                <w:bCs/>
                <w:sz w:val="24"/>
                <w:szCs w:val="24"/>
                <w:lang w:val="fr-FR"/>
              </w:rPr>
              <w:t>MAGHERU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31.Traseu prioritar pietonal si de biciclisti cu infrastructura aferentă SCUAR </w:t>
            </w:r>
            <w:r w:rsidRPr="00FC2356">
              <w:rPr>
                <w:rFonts w:ascii="Garamond" w:eastAsia="Arial" w:hAnsi="Garamond"/>
                <w:bCs/>
                <w:sz w:val="24"/>
                <w:szCs w:val="24"/>
                <w:lang w:val="it-IT"/>
              </w:rPr>
              <w:t xml:space="preserve">STR. PIAŢA AMZEI ÎNTRE PIAŢA AMZEI ŞI STR. </w:t>
            </w:r>
            <w:r w:rsidRPr="00FC2356">
              <w:rPr>
                <w:rFonts w:ascii="Garamond" w:eastAsia="Arial" w:hAnsi="Garamond"/>
                <w:bCs/>
                <w:sz w:val="24"/>
                <w:szCs w:val="24"/>
                <w:lang w:val="fr-FR"/>
              </w:rPr>
              <w:t>MENDELEEV</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32.Traseu prioritar pietonal şi de biciclişti cu infrastructura aferentă </w:t>
            </w:r>
            <w:r w:rsidRPr="00FC2356">
              <w:rPr>
                <w:rFonts w:ascii="Garamond" w:eastAsia="Arial" w:hAnsi="Garamond"/>
                <w:sz w:val="24"/>
                <w:szCs w:val="24"/>
                <w:lang w:val="fr-FR"/>
              </w:rPr>
              <w:t xml:space="preserve">SCUAR </w:t>
            </w:r>
            <w:r w:rsidRPr="00FC2356">
              <w:rPr>
                <w:rFonts w:ascii="Garamond" w:eastAsia="Arial" w:hAnsi="Garamond"/>
                <w:bCs/>
                <w:sz w:val="24"/>
                <w:szCs w:val="24"/>
                <w:lang w:val="fr-FR"/>
              </w:rPr>
              <w:t>INTERSECŢIE STR. GENERAL BERTHELOT CU CALEA VICTORIEI</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33.Traseu prioritar pietonal şi de biciclişti cu infrastructura aferentă SCUAR </w:t>
            </w:r>
            <w:r w:rsidRPr="00FC2356">
              <w:rPr>
                <w:rFonts w:ascii="Garamond" w:eastAsia="Arial" w:hAnsi="Garamond"/>
                <w:bCs/>
                <w:sz w:val="24"/>
                <w:szCs w:val="24"/>
                <w:lang w:val="it-IT"/>
              </w:rPr>
              <w:t xml:space="preserve">INTERSECŢIE STR. LUTHERANĂ CU STR. </w:t>
            </w:r>
            <w:r w:rsidRPr="00FC2356">
              <w:rPr>
                <w:rFonts w:ascii="Garamond" w:eastAsia="Arial" w:hAnsi="Garamond"/>
                <w:bCs/>
                <w:sz w:val="24"/>
                <w:szCs w:val="24"/>
                <w:lang w:val="fr-FR"/>
              </w:rPr>
              <w:t>GENERAL BERTHELOT</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34.Traseu prioritar pietonal şi de biciclişti cu infrastructura aferenta SCUAR </w:t>
            </w:r>
            <w:r w:rsidRPr="00FC2356">
              <w:rPr>
                <w:rFonts w:ascii="Garamond" w:eastAsia="Arial" w:hAnsi="Garamond"/>
                <w:bCs/>
                <w:sz w:val="24"/>
                <w:szCs w:val="24"/>
                <w:lang w:val="it-IT"/>
              </w:rPr>
              <w:t xml:space="preserve">INTERSECŢIE STR. ŞTIRBEI VODĂ CU STR. </w:t>
            </w:r>
            <w:r w:rsidRPr="00FC2356">
              <w:rPr>
                <w:rFonts w:ascii="Garamond" w:eastAsia="Arial" w:hAnsi="Garamond"/>
                <w:bCs/>
                <w:sz w:val="24"/>
                <w:szCs w:val="24"/>
                <w:lang w:val="fr-FR"/>
              </w:rPr>
              <w:t>LUTHERANĂ</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35.Traseu prioritar pietonal şi de biciclişti cu infrastructura aferenta SCUAR </w:t>
            </w:r>
            <w:r w:rsidRPr="00FC2356">
              <w:rPr>
                <w:rFonts w:ascii="Garamond" w:eastAsia="Arial" w:hAnsi="Garamond"/>
                <w:bCs/>
                <w:sz w:val="24"/>
                <w:szCs w:val="24"/>
                <w:lang w:val="it-IT"/>
              </w:rPr>
              <w:t>STR. ION CÂMPINEANU ÎNTRE STR. ION BREZOIANU ŞI PIAŢA WALTER MĂRĂCINEANU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36.Traseu prioritar pietonal şi de biciclişti cu infrastructura aferenta SCUAR </w:t>
            </w:r>
            <w:r w:rsidRPr="00FC2356">
              <w:rPr>
                <w:rFonts w:ascii="Garamond" w:eastAsia="Arial" w:hAnsi="Garamond"/>
                <w:bCs/>
                <w:sz w:val="24"/>
                <w:szCs w:val="24"/>
                <w:lang w:val="it-IT"/>
              </w:rPr>
              <w:t>INTERSECŢIE STR. BREZOIANU CU STR. MATEI MILLO</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37.Traseu prioritar pietonal şi de biciclişti cu infrastructura aferenta SCUAR </w:t>
            </w:r>
            <w:r w:rsidRPr="00FC2356">
              <w:rPr>
                <w:rFonts w:ascii="Garamond" w:eastAsia="Arial" w:hAnsi="Garamond"/>
                <w:bCs/>
                <w:sz w:val="24"/>
                <w:szCs w:val="24"/>
                <w:lang w:val="it-IT"/>
              </w:rPr>
              <w:t xml:space="preserve">INTERSECŢIE CALEA RAHOVEI  CU STR. </w:t>
            </w:r>
            <w:r w:rsidRPr="00FC2356">
              <w:rPr>
                <w:rFonts w:ascii="Garamond" w:eastAsia="Arial" w:hAnsi="Garamond"/>
                <w:bCs/>
                <w:sz w:val="24"/>
                <w:szCs w:val="24"/>
                <w:lang w:val="fr-FR"/>
              </w:rPr>
              <w:t>URANUS</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38.Traseu prioritar pietonal şi de biciclişti cu infrastructura aferentă SCUAR </w:t>
            </w:r>
            <w:r w:rsidRPr="00FC2356">
              <w:rPr>
                <w:rFonts w:ascii="Garamond" w:eastAsia="Arial" w:hAnsi="Garamond"/>
                <w:bCs/>
                <w:sz w:val="24"/>
                <w:szCs w:val="24"/>
                <w:lang w:val="it-IT"/>
              </w:rPr>
              <w:t>STR. LIPSCANI ÎNTRE STR. ANGHEL SALIGNY ŞI STR. ION BREZOIANU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39.Traseu prioritar pietonal şi de biciclişti cu infrastructura aferentă </w:t>
            </w:r>
            <w:r w:rsidRPr="00FC2356">
              <w:rPr>
                <w:rFonts w:ascii="Garamond" w:eastAsia="Arial" w:hAnsi="Garamond"/>
                <w:bCs/>
                <w:sz w:val="24"/>
                <w:szCs w:val="24"/>
                <w:lang w:val="it-IT"/>
              </w:rPr>
              <w:t>PIAŢA GEORGE CANTACUZINO</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40.Traseu prioritar pietonal şi de biciclişti cu infrastructura aferentă </w:t>
            </w:r>
            <w:r w:rsidRPr="00FC2356">
              <w:rPr>
                <w:rFonts w:ascii="Garamond" w:eastAsia="Arial" w:hAnsi="Garamond"/>
                <w:bCs/>
                <w:sz w:val="24"/>
                <w:szCs w:val="24"/>
                <w:lang w:val="it-IT"/>
              </w:rPr>
              <w:t>PIAŢA ALEXANDRU LAHOVARI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it-IT"/>
              </w:rPr>
            </w:pPr>
            <w:r w:rsidRPr="00FC2356">
              <w:rPr>
                <w:rFonts w:ascii="Garamond" w:eastAsia="Arial" w:hAnsi="Garamond"/>
                <w:sz w:val="24"/>
                <w:szCs w:val="24"/>
                <w:lang w:val="it-IT"/>
              </w:rPr>
              <w:t>41.Traversare</w:t>
            </w:r>
            <w:r w:rsidRPr="00FC2356">
              <w:rPr>
                <w:rFonts w:ascii="Garamond" w:eastAsia="Arial" w:hAnsi="Garamond"/>
                <w:bCs/>
                <w:sz w:val="24"/>
                <w:szCs w:val="24"/>
                <w:lang w:val="it-IT"/>
              </w:rPr>
              <w:t xml:space="preserve"> B-DUL UNIRII Î</w:t>
            </w:r>
            <w:r w:rsidRPr="00FC2356">
              <w:rPr>
                <w:rFonts w:ascii="Garamond" w:eastAsia="Arial" w:hAnsi="Garamond"/>
                <w:sz w:val="24"/>
                <w:szCs w:val="24"/>
                <w:lang w:val="it-IT"/>
              </w:rPr>
              <w:t>N DREPTUL STRĂZII GEORGE GEORGESCU ŞI SFINŢII APOSTOLI</w:t>
            </w:r>
          </w:p>
          <w:p w:rsidR="00001CBC" w:rsidRPr="00FC2356" w:rsidRDefault="00001CBC" w:rsidP="00001CBC">
            <w:pPr>
              <w:tabs>
                <w:tab w:val="left" w:pos="1188"/>
              </w:tabs>
              <w:snapToGrid w:val="0"/>
              <w:spacing w:after="0" w:line="240" w:lineRule="auto"/>
              <w:rPr>
                <w:rFonts w:ascii="Garamond" w:hAnsi="Garamond"/>
                <w:sz w:val="24"/>
                <w:szCs w:val="24"/>
                <w:lang w:val="it-IT"/>
              </w:rPr>
            </w:pPr>
            <w:r w:rsidRPr="00FC2356">
              <w:rPr>
                <w:rFonts w:ascii="Garamond" w:hAnsi="Garamond"/>
                <w:sz w:val="24"/>
                <w:szCs w:val="24"/>
                <w:lang w:val="it-IT"/>
              </w:rPr>
              <w:t xml:space="preserve">42.Modernizare acces pietonal PASAJUL VILACROSSE. </w:t>
            </w:r>
          </w:p>
          <w:p w:rsidR="00001CBC" w:rsidRPr="00FC2356" w:rsidRDefault="00001CBC" w:rsidP="00001CBC">
            <w:pPr>
              <w:tabs>
                <w:tab w:val="left" w:pos="1188"/>
              </w:tabs>
              <w:snapToGrid w:val="0"/>
              <w:spacing w:after="0" w:line="240" w:lineRule="auto"/>
              <w:ind w:left="360"/>
              <w:rPr>
                <w:rFonts w:ascii="Garamond" w:hAnsi="Garamond"/>
                <w:sz w:val="24"/>
                <w:szCs w:val="24"/>
                <w:lang w:val="it-IT"/>
              </w:rPr>
            </w:pP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--STRATEGIA DE DEZVOLTARE URBANĂ INTEGRATĂ A MUNICIPIULUI BUCUREŞTI ŞI A TERITORIULUI SĂU DE SUSŢINERE ŞI INFLUENŢĂ. A FOST FINALIZATĂ ÎN 2010.</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Scopul </w:t>
            </w:r>
            <w:r w:rsidRPr="00FC2356">
              <w:rPr>
                <w:rFonts w:ascii="Garamond" w:hAnsi="Garamond"/>
                <w:sz w:val="24"/>
                <w:szCs w:val="24"/>
                <w:lang w:val="ro-RO"/>
              </w:rPr>
              <w:t xml:space="preserve">acestei strategii este </w:t>
            </w:r>
            <w:r w:rsidRPr="00FC2356">
              <w:rPr>
                <w:rFonts w:ascii="Garamond" w:hAnsi="Garamond"/>
                <w:b/>
                <w:sz w:val="24"/>
                <w:szCs w:val="24"/>
                <w:lang w:val="ro-RO"/>
              </w:rPr>
              <w:t>obţinerea unui teritoriu mai competitiv</w:t>
            </w:r>
            <w:r w:rsidRPr="00FC2356">
              <w:rPr>
                <w:rFonts w:ascii="Garamond" w:hAnsi="Garamond"/>
                <w:sz w:val="24"/>
                <w:szCs w:val="24"/>
                <w:lang w:val="ro-RO"/>
              </w:rPr>
              <w:t xml:space="preserve"> prin corelarea diferitelor politici sectoriale (economice, sociale, culturale şi ecologice), atât în palier orizontal cât şi vertical.</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Obiectivul lucrării</w:t>
            </w:r>
            <w:r w:rsidRPr="00FC2356">
              <w:rPr>
                <w:rFonts w:ascii="Garamond" w:hAnsi="Garamond"/>
                <w:sz w:val="24"/>
                <w:szCs w:val="24"/>
                <w:lang w:val="ro-RO"/>
              </w:rPr>
              <w:t xml:space="preserve"> - elaborarea unui concept strategic de dezvoltare pe termen scurt, mediu şi lung (etape) a municipiului Bucureşti şi a teritoriului său de influenţă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S-a formulat strategia de dezvoltare a Capitalei pe termen scurt, mediu şi lung (etape) şi s-au enumerat obiectivele strategice.</w:t>
            </w:r>
            <w:r w:rsidRPr="00FC2356">
              <w:rPr>
                <w:rFonts w:ascii="Garamond" w:hAnsi="Garamond"/>
                <w:sz w:val="24"/>
                <w:szCs w:val="24"/>
                <w:lang w:val="ro-RO"/>
              </w:rPr>
              <w:t xml:space="preserve"> </w:t>
            </w:r>
          </w:p>
          <w:p w:rsidR="00001CBC" w:rsidRPr="00FC2356" w:rsidRDefault="00001CBC" w:rsidP="00001CBC">
            <w:pPr>
              <w:pStyle w:val="NormalWeb"/>
              <w:spacing w:before="0" w:beforeAutospacing="0" w:after="0" w:afterAutospacing="0"/>
              <w:jc w:val="both"/>
              <w:rPr>
                <w:rFonts w:ascii="Garamond" w:hAnsi="Garamond"/>
                <w:b/>
                <w:i/>
                <w:lang w:val="ro-RO"/>
              </w:rPr>
            </w:pPr>
            <w:r w:rsidRPr="00FC2356">
              <w:rPr>
                <w:rFonts w:ascii="Garamond" w:hAnsi="Garamond"/>
                <w:b/>
                <w:i/>
                <w:lang w:val="ro-RO"/>
              </w:rPr>
              <w:t xml:space="preserve">Viziunea de dezvoltare: </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Municipiul Bucuresti (în 2035), este o metropola influentă şi integrată european prin durabilitate şi caracter, reinventată inteligent şi sensibil, o comunitate deschisă şi evoluata, o capitală dinamică şi creativă.</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lastRenderedPageBreak/>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-Cetăţenii apreciază viaţa intr-un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001CBC" w:rsidRPr="00FC2356" w:rsidRDefault="00001CBC" w:rsidP="00001CBC">
            <w:pPr>
              <w:spacing w:after="0" w:line="240" w:lineRule="auto"/>
              <w:jc w:val="both"/>
              <w:rPr>
                <w:rFonts w:ascii="Garamond" w:hAnsi="Garamond"/>
                <w:b/>
                <w:bCs/>
                <w:i/>
                <w:sz w:val="24"/>
                <w:szCs w:val="24"/>
                <w:lang w:val="it-IT"/>
              </w:rPr>
            </w:pPr>
            <w:r w:rsidRPr="00FC2356">
              <w:rPr>
                <w:rFonts w:ascii="Garamond" w:hAnsi="Garamond"/>
                <w:b/>
                <w:bCs/>
                <w:i/>
                <w:sz w:val="24"/>
                <w:szCs w:val="24"/>
                <w:lang w:val="it-IT"/>
              </w:rPr>
              <w:t>Obiective strategice: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-Comunitate educată şi adaptabilă, capabilă să răspundă provocărilor;</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-Structura echilibrată şi dinamică de activităţi economice;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-Racord la marile axe de transport şi conectare la fluxuri informaţionale globale;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-Nucleu metropolitan puternic -  ancorare funcţionala puternica în teritoriu;</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-Mediu de viaţă sănătos şi sigur;</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-Gestionarea responsabilă şi eficientă a energiei;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-Locuire de calitate, fără segregare;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-Servicii sociale performante, adaptate nevoilor şi adecvat distribuite spaţial;</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-Identitate urbana puternica – rezultat al valorificării istoriei si al construirii de noi însuşiri;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-O dezvoltare urbană planificată, lucid condusă şi atent evaluată;</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-Administraţie publica performanta, capabila sa construiască parteneriate;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-Capitală de succes, în sistemul marilor oraşe balcanice, oraş – poartă, oraş – punte.</w:t>
            </w:r>
          </w:p>
          <w:p w:rsidR="00001CBC" w:rsidRPr="00FC2356" w:rsidRDefault="00001CBC" w:rsidP="00001CBC">
            <w:pPr>
              <w:autoSpaceDE w:val="0"/>
              <w:autoSpaceDN w:val="0"/>
              <w:adjustRightInd w:val="0"/>
              <w:spacing w:after="0" w:line="240" w:lineRule="auto"/>
              <w:jc w:val="both"/>
              <w:rPr>
                <w:rFonts w:ascii="Garamond" w:hAnsi="Garamond" w:cs="F4"/>
                <w:sz w:val="24"/>
                <w:szCs w:val="24"/>
                <w:lang w:val="ro-RO" w:bidi="mni-IN"/>
              </w:rPr>
            </w:pPr>
            <w:r w:rsidRPr="00FC2356">
              <w:rPr>
                <w:rFonts w:ascii="Garamond" w:hAnsi="Garamond" w:cs="F4"/>
                <w:b/>
                <w:bCs/>
                <w:sz w:val="24"/>
                <w:szCs w:val="24"/>
                <w:lang w:val="ro-RO" w:bidi="mni-IN"/>
              </w:rPr>
              <w:t xml:space="preserve">Conceptul Strategic Bucureşti </w:t>
            </w:r>
            <w:smartTag w:uri="urn:schemas-microsoft-com:office:smarttags" w:element="metricconverter">
              <w:smartTagPr>
                <w:attr w:name="ProductID" w:val="2035 a"/>
              </w:smartTagPr>
              <w:r w:rsidRPr="00FC2356">
                <w:rPr>
                  <w:rFonts w:ascii="Garamond" w:hAnsi="Garamond" w:cs="F4"/>
                  <w:b/>
                  <w:bCs/>
                  <w:sz w:val="24"/>
                  <w:szCs w:val="24"/>
                  <w:lang w:val="ro-RO" w:bidi="mni-IN"/>
                </w:rPr>
                <w:t xml:space="preserve">2035 </w:t>
              </w:r>
              <w:r w:rsidRPr="00FC2356">
                <w:rPr>
                  <w:rFonts w:ascii="Garamond" w:hAnsi="Garamond" w:cs="F1"/>
                  <w:b/>
                  <w:bCs/>
                  <w:sz w:val="24"/>
                  <w:szCs w:val="24"/>
                  <w:lang w:val="ro-RO" w:bidi="mni-IN"/>
                </w:rPr>
                <w:t>a</w:t>
              </w:r>
            </w:smartTag>
            <w:r w:rsidRPr="00FC2356">
              <w:rPr>
                <w:rFonts w:ascii="Garamond" w:hAnsi="Garamond" w:cs="F1"/>
                <w:b/>
                <w:bCs/>
                <w:sz w:val="24"/>
                <w:szCs w:val="24"/>
                <w:lang w:val="ro-RO" w:bidi="mni-IN"/>
              </w:rPr>
              <w:t xml:space="preserve"> identificat “teritoriile de intervenţie”</w:t>
            </w:r>
            <w:r w:rsidRPr="00FC2356">
              <w:rPr>
                <w:rFonts w:ascii="Garamond" w:hAnsi="Garamond" w:cs="F4"/>
                <w:b/>
                <w:bCs/>
                <w:sz w:val="24"/>
                <w:szCs w:val="24"/>
                <w:lang w:val="ro-RO" w:bidi="mni-IN"/>
              </w:rPr>
              <w:t xml:space="preserve"> şi a propus ca axa majoră de dezvoltare strategică î</w:t>
            </w:r>
            <w:r w:rsidRPr="00FC2356">
              <w:rPr>
                <w:rFonts w:ascii="Garamond" w:hAnsi="Garamond" w:cs="F12"/>
                <w:b/>
                <w:bCs/>
                <w:i/>
                <w:iCs/>
                <w:sz w:val="24"/>
                <w:szCs w:val="24"/>
                <w:lang w:val="ro-RO" w:bidi="mni-IN"/>
              </w:rPr>
              <w:t xml:space="preserve">n teritoriul Bucureştior </w:t>
            </w:r>
            <w:r w:rsidRPr="00FC2356">
              <w:rPr>
                <w:rFonts w:ascii="Garamond" w:hAnsi="Garamond" w:cs="F4"/>
                <w:b/>
                <w:bCs/>
                <w:sz w:val="24"/>
                <w:szCs w:val="24"/>
                <w:lang w:val="ro-RO" w:bidi="mni-IN"/>
              </w:rPr>
              <w:t xml:space="preserve"> axa cursului Dâmboviţei,</w:t>
            </w:r>
            <w:r w:rsidRPr="00FC2356">
              <w:rPr>
                <w:rFonts w:ascii="Garamond" w:hAnsi="Garamond" w:cs="F4"/>
                <w:sz w:val="24"/>
                <w:szCs w:val="24"/>
                <w:lang w:val="ro-RO" w:bidi="mni-IN"/>
              </w:rPr>
              <w:t xml:space="preserve"> ca arie cu multiplu rol: de </w:t>
            </w:r>
            <w:r w:rsidRPr="00FC2356">
              <w:rPr>
                <w:rFonts w:ascii="Garamond" w:hAnsi="Garamond" w:cs="F12"/>
                <w:i/>
                <w:iCs/>
                <w:sz w:val="24"/>
                <w:szCs w:val="24"/>
                <w:lang w:val="ro-RO" w:bidi="mni-IN"/>
              </w:rPr>
              <w:t xml:space="preserve">ax radiant de dezvoltare urbană, </w:t>
            </w:r>
            <w:r w:rsidRPr="00FC2356">
              <w:rPr>
                <w:rFonts w:ascii="Garamond" w:hAnsi="Garamond" w:cs="F4"/>
                <w:sz w:val="24"/>
                <w:szCs w:val="24"/>
                <w:lang w:val="ro-RO" w:bidi="mni-IN"/>
              </w:rPr>
              <w:t xml:space="preserve">de </w:t>
            </w:r>
            <w:r w:rsidRPr="00FC2356">
              <w:rPr>
                <w:rFonts w:ascii="Garamond" w:hAnsi="Garamond" w:cs="F12"/>
                <w:i/>
                <w:iCs/>
                <w:sz w:val="24"/>
                <w:szCs w:val="24"/>
                <w:lang w:val="ro-RO" w:bidi="mni-IN"/>
              </w:rPr>
              <w:t xml:space="preserve">sutură </w:t>
            </w:r>
            <w:r w:rsidRPr="00FC2356">
              <w:rPr>
                <w:rFonts w:ascii="Garamond" w:hAnsi="Garamond" w:cs="F12"/>
                <w:iCs/>
                <w:sz w:val="24"/>
                <w:szCs w:val="24"/>
                <w:lang w:val="ro-RO" w:bidi="mni-IN"/>
              </w:rPr>
              <w:t>î</w:t>
            </w:r>
            <w:r w:rsidRPr="00FC2356">
              <w:rPr>
                <w:rFonts w:ascii="Garamond" w:hAnsi="Garamond" w:cs="F4"/>
                <w:sz w:val="24"/>
                <w:szCs w:val="24"/>
                <w:lang w:val="ro-RO" w:bidi="mni-IN"/>
              </w:rPr>
              <w:t xml:space="preserve">ntre părţi fracturate ale oraşului, de </w:t>
            </w:r>
            <w:r w:rsidRPr="00FC2356">
              <w:rPr>
                <w:rFonts w:ascii="Garamond" w:hAnsi="Garamond" w:cs="F12"/>
                <w:i/>
                <w:iCs/>
                <w:sz w:val="24"/>
                <w:szCs w:val="24"/>
                <w:lang w:val="ro-RO" w:bidi="mni-IN"/>
              </w:rPr>
              <w:t>legătura a zonelor centrale cu</w:t>
            </w:r>
            <w:r w:rsidRPr="00FC2356">
              <w:rPr>
                <w:rFonts w:ascii="Garamond" w:hAnsi="Garamond" w:cs="F4"/>
                <w:sz w:val="24"/>
                <w:szCs w:val="24"/>
                <w:lang w:val="ro-RO" w:bidi="mni-IN"/>
              </w:rPr>
              <w:t xml:space="preserve"> </w:t>
            </w:r>
            <w:r w:rsidRPr="00FC2356">
              <w:rPr>
                <w:rFonts w:ascii="Garamond" w:hAnsi="Garamond" w:cs="F12"/>
                <w:i/>
                <w:iCs/>
                <w:sz w:val="24"/>
                <w:szCs w:val="24"/>
                <w:lang w:val="ro-RO" w:bidi="mni-IN"/>
              </w:rPr>
              <w:t xml:space="preserve">exteriorul oraşului, </w:t>
            </w:r>
            <w:r w:rsidRPr="00FC2356">
              <w:rPr>
                <w:rFonts w:ascii="Garamond" w:hAnsi="Garamond" w:cs="F4"/>
                <w:sz w:val="24"/>
                <w:szCs w:val="24"/>
                <w:lang w:val="ro-RO" w:bidi="mni-IN"/>
              </w:rPr>
              <w:t xml:space="preserve">de </w:t>
            </w:r>
            <w:r w:rsidRPr="00FC2356">
              <w:rPr>
                <w:rFonts w:ascii="Garamond" w:hAnsi="Garamond" w:cs="F12"/>
                <w:i/>
                <w:iCs/>
                <w:sz w:val="24"/>
                <w:szCs w:val="24"/>
                <w:lang w:val="ro-RO" w:bidi="mni-IN"/>
              </w:rPr>
              <w:t xml:space="preserve">ax de polarizare </w:t>
            </w:r>
            <w:r w:rsidRPr="00FC2356">
              <w:rPr>
                <w:rFonts w:ascii="Garamond" w:hAnsi="Garamond" w:cs="F4"/>
                <w:sz w:val="24"/>
                <w:szCs w:val="24"/>
                <w:lang w:val="ro-RO" w:bidi="mni-IN"/>
              </w:rPr>
              <w:t xml:space="preserve">prin prezenţa unor noduri importante şi a unor activităţi de interes public major şi de reprezentativitate, de legare a unor </w:t>
            </w:r>
            <w:r w:rsidRPr="00FC2356">
              <w:rPr>
                <w:rFonts w:ascii="Garamond" w:hAnsi="Garamond" w:cs="F12"/>
                <w:i/>
                <w:iCs/>
                <w:sz w:val="24"/>
                <w:szCs w:val="24"/>
                <w:lang w:val="ro-RO" w:bidi="mni-IN"/>
              </w:rPr>
              <w:t xml:space="preserve">spaţii urbane majore </w:t>
            </w:r>
            <w:r w:rsidRPr="00FC2356">
              <w:rPr>
                <w:rFonts w:ascii="Garamond" w:hAnsi="Garamond" w:cs="F4"/>
                <w:sz w:val="24"/>
                <w:szCs w:val="24"/>
                <w:lang w:val="ro-RO" w:bidi="mni-IN"/>
              </w:rPr>
              <w:t xml:space="preserve">pe axa V-E, de </w:t>
            </w:r>
            <w:r w:rsidRPr="00FC2356">
              <w:rPr>
                <w:rFonts w:ascii="Garamond" w:hAnsi="Garamond" w:cs="F12"/>
                <w:i/>
                <w:iCs/>
                <w:sz w:val="24"/>
                <w:szCs w:val="24"/>
                <w:lang w:val="ro-RO" w:bidi="mni-IN"/>
              </w:rPr>
              <w:t>linie</w:t>
            </w:r>
            <w:r w:rsidRPr="00FC2356">
              <w:rPr>
                <w:rFonts w:ascii="Garamond" w:hAnsi="Garamond" w:cs="F4"/>
                <w:sz w:val="24"/>
                <w:szCs w:val="24"/>
                <w:lang w:val="ro-RO" w:bidi="mni-IN"/>
              </w:rPr>
              <w:t xml:space="preserve"> </w:t>
            </w:r>
            <w:r w:rsidRPr="00FC2356">
              <w:rPr>
                <w:rFonts w:ascii="Garamond" w:hAnsi="Garamond" w:cs="F12"/>
                <w:i/>
                <w:iCs/>
                <w:sz w:val="24"/>
                <w:szCs w:val="24"/>
                <w:lang w:val="ro-RO" w:bidi="mni-IN"/>
              </w:rPr>
              <w:t>de forţă î</w:t>
            </w:r>
            <w:r w:rsidRPr="00FC2356">
              <w:rPr>
                <w:rFonts w:ascii="Garamond" w:hAnsi="Garamond" w:cs="F4"/>
                <w:sz w:val="24"/>
                <w:szCs w:val="24"/>
                <w:lang w:val="ro-RO" w:bidi="mni-IN"/>
              </w:rPr>
              <w:t>n comunicarea urbană (nu doar prin trafic).</w:t>
            </w:r>
          </w:p>
          <w:p w:rsidR="00001CBC" w:rsidRPr="00FC2356" w:rsidRDefault="00001CBC" w:rsidP="00001CBC">
            <w:pPr>
              <w:spacing w:after="0" w:line="240" w:lineRule="auto"/>
              <w:ind w:left="360"/>
              <w:jc w:val="both"/>
              <w:rPr>
                <w:rFonts w:ascii="Garamond" w:hAnsi="Garamond"/>
                <w:b/>
                <w:i/>
                <w:sz w:val="24"/>
                <w:szCs w:val="24"/>
                <w:u w:val="single"/>
                <w:lang w:val="ro-RO"/>
              </w:rPr>
            </w:pPr>
            <w:r w:rsidRPr="00FC2356">
              <w:rPr>
                <w:rFonts w:ascii="Garamond" w:hAnsi="Garamond"/>
                <w:b/>
                <w:i/>
                <w:sz w:val="24"/>
                <w:szCs w:val="24"/>
                <w:lang w:val="ro-RO"/>
              </w:rPr>
              <w:t xml:space="preserve">Alte informaţii, inclusiv material grafic, pot fi găsite pe </w:t>
            </w:r>
            <w:hyperlink r:id="rId17" w:history="1">
              <w:r w:rsidRPr="00FC2356">
                <w:rPr>
                  <w:rStyle w:val="Hyperlink"/>
                  <w:rFonts w:ascii="Garamond" w:hAnsi="Garamond"/>
                  <w:b/>
                  <w:color w:val="auto"/>
                  <w:sz w:val="24"/>
                  <w:szCs w:val="24"/>
                  <w:u w:val="none"/>
                  <w:lang w:val="it-IT"/>
                </w:rPr>
                <w:t>http://www.csb2035.ro</w:t>
              </w:r>
              <w:r w:rsidRPr="00FC2356">
                <w:rPr>
                  <w:rStyle w:val="Hyperlink"/>
                  <w:rFonts w:ascii="Garamond" w:hAnsi="Garamond"/>
                  <w:b/>
                  <w:i/>
                  <w:color w:val="auto"/>
                  <w:sz w:val="24"/>
                  <w:szCs w:val="24"/>
                  <w:u w:val="none"/>
                  <w:lang w:val="it-IT"/>
                </w:rPr>
                <w:t>/</w:t>
              </w:r>
            </w:hyperlink>
            <w:r w:rsidRPr="00FC2356">
              <w:rPr>
                <w:rFonts w:ascii="Garamond" w:hAnsi="Garamond"/>
                <w:sz w:val="24"/>
                <w:szCs w:val="24"/>
                <w:lang w:val="ro-RO"/>
              </w:rPr>
              <w:t xml:space="preserve"> .</w:t>
            </w:r>
          </w:p>
          <w:p w:rsidR="00001CBC" w:rsidRPr="00FC2356" w:rsidRDefault="00001CBC" w:rsidP="00001CBC">
            <w:pPr>
              <w:spacing w:after="0" w:line="240" w:lineRule="auto"/>
              <w:jc w:val="both"/>
              <w:rPr>
                <w:rFonts w:ascii="Garamond" w:hAnsi="Garamond"/>
                <w:b/>
                <w:i/>
                <w:sz w:val="24"/>
                <w:szCs w:val="24"/>
                <w:u w:val="single"/>
                <w:lang w:val="ro-RO"/>
              </w:rPr>
            </w:pP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--P.U.Z. „ÎNCHIDERE INELUL MEDIAN DE CIRCULAŢIE LA ZONA  NORD/AUTOSTRADA URBANĂ. P.U.Z. ŞI STUDII DE FEZABILITATE – </w:t>
            </w:r>
            <w:r w:rsidRPr="00FC2356">
              <w:rPr>
                <w:rFonts w:ascii="Garamond" w:hAnsi="Garamond"/>
                <w:sz w:val="24"/>
                <w:szCs w:val="24"/>
                <w:lang w:val="ro-RO"/>
              </w:rPr>
              <w:t>tronson Lacul Morii – Şoseaua Colentina” detaliază prevederile de dezvoltare pentru reţeaua stradală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Obiectivul lucrării - </w:t>
            </w:r>
            <w:r w:rsidRPr="00FC2356">
              <w:rPr>
                <w:rFonts w:ascii="Garamond" w:hAnsi="Garamond"/>
                <w:sz w:val="24"/>
                <w:szCs w:val="24"/>
                <w:lang w:val="ro-RO"/>
              </w:rPr>
              <w:t xml:space="preserve">elaborarea unor reglementari integrate care sa orienteze dezvoltarea urbanistică a zonei, deblocarea/pregătirea procesului de investiţii în zona, şi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b/>
                <w:sz w:val="24"/>
                <w:szCs w:val="24"/>
                <w:lang w:val="it-IT"/>
              </w:rPr>
              <w:t xml:space="preserve">    Inelul Median de circulaţie (al III-lea inel al oraşului) – </w:t>
            </w:r>
            <w:r w:rsidRPr="00FC2356">
              <w:rPr>
                <w:rFonts w:ascii="Garamond" w:hAnsi="Garamond"/>
                <w:sz w:val="24"/>
                <w:szCs w:val="24"/>
                <w:lang w:val="it-IT"/>
              </w:rPr>
              <w:t xml:space="preserve">face legătura între marile zone rezidenţiale şi platformele industriale, trecând pe lângî centre polarizatoare propuse. Traseul se desfăşoară pe Soseaua Petricani, Strada Doamna Ghica, Prelungire Strada Doamna Ghica, Bulevardul Chişinău, Bulevardul Nicolae Grigorescu, Drumul la Sere, Calea Vitan-Şoseaua Vitan Bârzeşti, Strada Iriceanu, Strada Turnu Măgurele, Strada Zeţarilor, străpungere până la Şos. Alexandriei şi B-dul Ghencea, Strada Braşov, Pasajul Lujerului, </w:t>
            </w:r>
            <w:r w:rsidRPr="00FC2356">
              <w:rPr>
                <w:rFonts w:ascii="Garamond" w:hAnsi="Garamond"/>
                <w:b/>
                <w:i/>
                <w:sz w:val="24"/>
                <w:szCs w:val="24"/>
                <w:lang w:val="it-IT"/>
              </w:rPr>
              <w:t>Şoseaua Virtuţii, artera pe malul Lacului Damboviţa, pasaj denivelat peste CF, trasee propuse în zona CF Bucureşti-Constanţa, Şoseaua Petricani</w:t>
            </w:r>
            <w:r w:rsidRPr="00FC2356">
              <w:rPr>
                <w:rFonts w:ascii="Garamond" w:hAnsi="Garamond"/>
                <w:sz w:val="24"/>
                <w:szCs w:val="24"/>
                <w:lang w:val="it-IT"/>
              </w:rPr>
              <w:t xml:space="preserve">; întregirea acestuia necesită realizarea a circa </w:t>
            </w:r>
            <w:smartTag w:uri="urn:schemas-microsoft-com:office:smarttags" w:element="metricconverter">
              <w:smartTagPr>
                <w:attr w:name="ProductID" w:val="23 km"/>
              </w:smartTagPr>
              <w:r w:rsidRPr="00FC2356">
                <w:rPr>
                  <w:rFonts w:ascii="Garamond" w:hAnsi="Garamond"/>
                  <w:sz w:val="24"/>
                  <w:szCs w:val="24"/>
                  <w:lang w:val="it-IT"/>
                </w:rPr>
                <w:t>23 km</w:t>
              </w:r>
            </w:smartTag>
            <w:r w:rsidRPr="00FC2356">
              <w:rPr>
                <w:rFonts w:ascii="Garamond" w:hAnsi="Garamond"/>
                <w:sz w:val="24"/>
                <w:szCs w:val="24"/>
                <w:lang w:val="it-IT"/>
              </w:rPr>
              <w:t xml:space="preserve"> de lărgiri artere şi străpungeri.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Realizarea proiectului va ameliora considerabil circulaţia auto în zona de Nord a Capitalei, prin  redistribuirea importantelor valori de trafic existente şi prognozate, creând legături fluente, în deplină </w:t>
            </w:r>
            <w:r w:rsidRPr="00FC2356">
              <w:rPr>
                <w:rFonts w:ascii="Garamond" w:hAnsi="Garamond"/>
                <w:b/>
                <w:sz w:val="24"/>
                <w:szCs w:val="24"/>
                <w:lang w:val="ro-RO"/>
              </w:rPr>
              <w:lastRenderedPageBreak/>
              <w:t>siguranţă a traficului</w:t>
            </w:r>
            <w:r w:rsidRPr="00FC2356">
              <w:rPr>
                <w:rFonts w:ascii="Garamond" w:hAnsi="Garamond"/>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Caramfil, Şoseaua Nordului, Şoseaua Bucureşti-Ploieşti (DN 1), Bd. Poligrafiei, Bulevardul Bucureştii Noi/Şoseaua Chitilei, Calea Giuleşti, Calea Crângaşi, Şoseaua Virtuţii.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 xml:space="preserve">   </w:t>
            </w:r>
            <w:r w:rsidRPr="00FC2356">
              <w:rPr>
                <w:rFonts w:ascii="Garamond" w:hAnsi="Garamond"/>
                <w:b/>
                <w:sz w:val="24"/>
                <w:szCs w:val="24"/>
                <w:lang w:val="ro-RO"/>
              </w:rPr>
              <w:t>Vor fi realizate, prin proiect,</w:t>
            </w:r>
            <w:r w:rsidRPr="00FC2356">
              <w:rPr>
                <w:rFonts w:ascii="Garamond" w:hAnsi="Garamond"/>
                <w:sz w:val="24"/>
                <w:szCs w:val="24"/>
                <w:lang w:val="ro-RO"/>
              </w:rPr>
              <w:t xml:space="preserve"> lărgiri ale profilelor transversale ale arterelor ce se intersectează cu traseul Inelului Median, intersecţii, pasaje rutiere denivelate, pasaje pietonale, spaţii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În această fază de proiect au fost</w:t>
            </w:r>
            <w:r w:rsidRPr="00FC2356">
              <w:rPr>
                <w:rFonts w:ascii="Garamond" w:hAnsi="Garamond"/>
                <w:sz w:val="24"/>
                <w:szCs w:val="24"/>
                <w:lang w:val="ro-RO"/>
              </w:rPr>
              <w:t xml:space="preserve"> finalizate Planuri Urbanistice Zonale (P.U.Z.), inclusiv studii de fundamentare şi ridicări topo-cadastrale şi vor fi elaborate studii de fezabilitate pentru cele şapte tronsoane/teritorii de referinţă în care se situează tronsoanele de închidere ale inelului median de circulaţie. </w:t>
            </w:r>
          </w:p>
          <w:p w:rsidR="00001CBC" w:rsidRPr="00FC2356" w:rsidRDefault="00001CBC" w:rsidP="00001CBC">
            <w:pPr>
              <w:spacing w:after="0" w:line="240" w:lineRule="auto"/>
              <w:jc w:val="both"/>
              <w:rPr>
                <w:rFonts w:ascii="Garamond" w:hAnsi="Garamond"/>
                <w:sz w:val="24"/>
                <w:szCs w:val="24"/>
                <w:lang w:val="ro-RO"/>
              </w:rPr>
            </w:pPr>
          </w:p>
          <w:p w:rsidR="00001CBC" w:rsidRPr="00FC2356" w:rsidRDefault="00001CBC" w:rsidP="00001CBC">
            <w:pPr>
              <w:autoSpaceDE w:val="0"/>
              <w:autoSpaceDN w:val="0"/>
              <w:adjustRightInd w:val="0"/>
              <w:spacing w:after="0" w:line="240" w:lineRule="auto"/>
              <w:jc w:val="both"/>
              <w:rPr>
                <w:rFonts w:ascii="Garamond" w:hAnsi="Garamond"/>
                <w:b/>
                <w:sz w:val="24"/>
                <w:szCs w:val="24"/>
                <w:lang w:val="ro-RO"/>
              </w:rPr>
            </w:pPr>
            <w:r w:rsidRPr="00FC2356">
              <w:rPr>
                <w:rFonts w:ascii="Garamond" w:hAnsi="Garamond"/>
                <w:b/>
                <w:sz w:val="24"/>
                <w:szCs w:val="24"/>
                <w:lang w:val="ro-RO"/>
              </w:rPr>
              <w:t>-- Reactualizare Plan Urbanistic General al Municipiului Bucureşti – Concurs de soluţii de urbanism</w:t>
            </w:r>
          </w:p>
          <w:p w:rsidR="00001CBC" w:rsidRPr="00FC2356" w:rsidRDefault="00001CBC" w:rsidP="00001CBC">
            <w:pPr>
              <w:autoSpaceDE w:val="0"/>
              <w:autoSpaceDN w:val="0"/>
              <w:adjustRightInd w:val="0"/>
              <w:spacing w:after="0" w:line="240" w:lineRule="auto"/>
              <w:jc w:val="both"/>
              <w:rPr>
                <w:rFonts w:ascii="Garamond" w:hAnsi="Garamond"/>
                <w:b/>
                <w:sz w:val="24"/>
                <w:szCs w:val="24"/>
                <w:lang w:val="ro-RO"/>
              </w:rPr>
            </w:pPr>
            <w:r w:rsidRPr="00FC2356">
              <w:rPr>
                <w:rFonts w:ascii="Garamond" w:hAnsi="Garamond"/>
                <w:sz w:val="24"/>
                <w:szCs w:val="24"/>
                <w:lang w:val="ro-RO"/>
              </w:rPr>
              <w:t>-</w:t>
            </w:r>
            <w:r w:rsidRPr="00FC2356">
              <w:rPr>
                <w:rFonts w:ascii="Garamond" w:hAnsi="Garamond"/>
                <w:sz w:val="24"/>
                <w:szCs w:val="24"/>
              </w:rPr>
              <w:t>Planul General de Urbanism în vigoare, aprobat prin H.C.G.M.B. nr. 269/2000, prelungit prin H.C.G.M.B. nr. 232/19.12.2012, a înregistrat, de-a lungul unei perioade de 11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001CBC" w:rsidRPr="00FC2356" w:rsidRDefault="00001CBC" w:rsidP="00001CBC">
            <w:pPr>
              <w:autoSpaceDE w:val="0"/>
              <w:autoSpaceDN w:val="0"/>
              <w:adjustRightInd w:val="0"/>
              <w:spacing w:after="0" w:line="240" w:lineRule="auto"/>
              <w:jc w:val="both"/>
              <w:rPr>
                <w:rFonts w:ascii="Garamond" w:hAnsi="Garamond"/>
                <w:b/>
                <w:sz w:val="24"/>
                <w:szCs w:val="24"/>
                <w:lang w:val="ro-RO"/>
              </w:rPr>
            </w:pPr>
            <w:r w:rsidRPr="00FC2356">
              <w:rPr>
                <w:rFonts w:ascii="Garamond" w:hAnsi="Garamond"/>
                <w:sz w:val="24"/>
                <w:szCs w:val="24"/>
                <w:lang w:val="ro-RO"/>
              </w:rPr>
              <w:t>-</w:t>
            </w:r>
            <w:r w:rsidRPr="00FC2356">
              <w:rPr>
                <w:rFonts w:ascii="Garamond" w:eastAsia="Arial Unicode MS" w:hAnsi="Garamond"/>
                <w:b/>
                <w:sz w:val="24"/>
                <w:szCs w:val="24"/>
                <w:lang w:val="ro-RO"/>
              </w:rPr>
              <w:t xml:space="preserve">Planul Urbanistic General al Municipiului Bucureşti </w:t>
            </w:r>
            <w:r w:rsidRPr="00FC2356">
              <w:rPr>
                <w:rFonts w:ascii="Garamond" w:hAnsi="Garamond"/>
                <w:b/>
                <w:sz w:val="24"/>
                <w:szCs w:val="24"/>
                <w:lang w:val="ro-RO"/>
              </w:rPr>
              <w:t>revizuit</w:t>
            </w:r>
            <w:r w:rsidRPr="00FC2356">
              <w:rPr>
                <w:rFonts w:ascii="Garamond" w:hAnsi="Garamond"/>
                <w:sz w:val="24"/>
                <w:szCs w:val="24"/>
                <w:lang w:val="ro-RO"/>
              </w:rPr>
              <w:t xml:space="preserve"> va trebui să identifice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p>
          <w:p w:rsidR="00001CBC" w:rsidRPr="00FC2356" w:rsidRDefault="00001CBC" w:rsidP="00001CBC">
            <w:pPr>
              <w:suppressAutoHyphens/>
              <w:spacing w:after="0" w:line="240" w:lineRule="auto"/>
              <w:jc w:val="both"/>
              <w:rPr>
                <w:rFonts w:ascii="Garamond" w:hAnsi="Garamond"/>
                <w:sz w:val="24"/>
                <w:szCs w:val="24"/>
                <w:lang w:val="ro-RO"/>
              </w:rPr>
            </w:pPr>
            <w:r w:rsidRPr="00FC2356">
              <w:rPr>
                <w:rFonts w:ascii="Garamond" w:hAnsi="Garamond" w:cs="Lucida Sans Unicode"/>
                <w:sz w:val="24"/>
                <w:szCs w:val="24"/>
                <w:lang w:val="ro-RO"/>
              </w:rPr>
              <w:t>-</w:t>
            </w:r>
            <w:r w:rsidRPr="00FC2356">
              <w:rPr>
                <w:rFonts w:ascii="Garamond" w:hAnsi="Garamond" w:cs="Lucida Sans Unicode"/>
                <w:b/>
                <w:sz w:val="24"/>
                <w:szCs w:val="24"/>
                <w:lang w:val="ro-RO"/>
              </w:rPr>
              <w:t xml:space="preserve">În cazul revizuirii Planului Urbanistic General al Municipiului Bucureşti, </w:t>
            </w:r>
            <w:r w:rsidRPr="00FC2356">
              <w:rPr>
                <w:rFonts w:ascii="Garamond" w:hAnsi="Garamond" w:cs="Lucida Sans Unicode"/>
                <w:sz w:val="24"/>
                <w:szCs w:val="24"/>
                <w:lang w:val="ro-RO"/>
              </w:rPr>
              <w:t>este vorba despre un proiect de o mare complexitate, care va avea ca finalitate trasarea direcţiilor de dezvoltare spaţiala a Capitalei (in palier strategic) pentru un orizont mediu de timp si, totodată, elaborarea regulamentului local de urbanism (in palier operaţional) pentru întregul teritoriu administrativ al oraşului. De asemenea, este deosebit de importantă relaţia oraşului cu vecinatăţile sale.</w:t>
            </w:r>
          </w:p>
          <w:p w:rsidR="00001CBC" w:rsidRPr="00FC2356" w:rsidRDefault="00001CBC" w:rsidP="00001CBC">
            <w:pPr>
              <w:suppressAutoHyphens/>
              <w:spacing w:after="0" w:line="240" w:lineRule="auto"/>
              <w:jc w:val="both"/>
              <w:rPr>
                <w:rFonts w:ascii="Garamond" w:hAnsi="Garamond"/>
                <w:b/>
                <w:sz w:val="24"/>
                <w:szCs w:val="24"/>
                <w:lang w:val="ro-RO"/>
              </w:rPr>
            </w:pPr>
            <w:r w:rsidRPr="00FC2356">
              <w:rPr>
                <w:rFonts w:ascii="Garamond" w:eastAsia="Arial Unicode MS" w:hAnsi="Garamond"/>
                <w:sz w:val="24"/>
                <w:szCs w:val="24"/>
                <w:lang w:val="ro-RO"/>
              </w:rPr>
              <w:t>-</w:t>
            </w:r>
            <w:r w:rsidRPr="00FC2356">
              <w:rPr>
                <w:rFonts w:ascii="Garamond" w:eastAsia="Arial Unicode MS" w:hAnsi="Garamond"/>
                <w:b/>
                <w:sz w:val="24"/>
                <w:szCs w:val="24"/>
                <w:lang w:val="ro-RO"/>
              </w:rPr>
              <w:t xml:space="preserve">În anul </w:t>
            </w:r>
            <w:smartTag w:uri="urn:schemas-microsoft-com:office:smarttags" w:element="metricconverter">
              <w:smartTagPr>
                <w:attr w:name="ProductID" w:val="2012 a"/>
              </w:smartTagPr>
              <w:r w:rsidRPr="00FC2356">
                <w:rPr>
                  <w:rFonts w:ascii="Garamond" w:eastAsia="Arial Unicode MS" w:hAnsi="Garamond"/>
                  <w:b/>
                  <w:sz w:val="24"/>
                  <w:szCs w:val="24"/>
                  <w:lang w:val="ro-RO"/>
                </w:rPr>
                <w:t>2012 a</w:t>
              </w:r>
            </w:smartTag>
            <w:r w:rsidRPr="00FC2356">
              <w:rPr>
                <w:rFonts w:ascii="Garamond" w:eastAsia="Arial Unicode MS" w:hAnsi="Garamond"/>
                <w:b/>
                <w:sz w:val="24"/>
                <w:szCs w:val="24"/>
                <w:lang w:val="ro-RO"/>
              </w:rPr>
              <w:t xml:space="preserve"> fost încheiata procedura de achiziţie publică – concurs de soluţii.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w:t>
            </w:r>
            <w:r w:rsidRPr="00FC2356">
              <w:rPr>
                <w:rFonts w:ascii="Garamond" w:hAnsi="Garamond"/>
                <w:b/>
                <w:sz w:val="24"/>
                <w:szCs w:val="24"/>
                <w:lang w:val="ro-RO"/>
              </w:rPr>
              <w:t xml:space="preserve">Revizuirea PUBMB 2000 si elaborarea noului PUG pentru municipiul Bucureşti </w:t>
            </w:r>
            <w:r w:rsidRPr="00FC2356">
              <w:rPr>
                <w:rFonts w:ascii="Garamond" w:hAnsi="Garamond"/>
                <w:sz w:val="24"/>
                <w:szCs w:val="24"/>
                <w:lang w:val="ro-RO"/>
              </w:rPr>
              <w:t>este un proces complex si laborios care a fost început în anul 2013 şi care va continua în perioada 2014 - 2015. Până la acest moment a fost finalizata Etapa I – actualizarea datelor PUGMB 2000, urmând să se treacă la elaborarea studiilor de fundamentare.</w:t>
            </w:r>
          </w:p>
          <w:p w:rsidR="00001CBC" w:rsidRPr="00FC2356" w:rsidRDefault="00001CBC" w:rsidP="00001CBC">
            <w:pPr>
              <w:spacing w:after="0" w:line="240" w:lineRule="auto"/>
              <w:jc w:val="both"/>
              <w:rPr>
                <w:rFonts w:ascii="Garamond" w:hAnsi="Garamond"/>
                <w:sz w:val="24"/>
                <w:szCs w:val="24"/>
                <w:lang w:val="ro-RO"/>
              </w:rPr>
            </w:pPr>
          </w:p>
          <w:p w:rsidR="00001CBC" w:rsidRPr="00FC2356" w:rsidRDefault="00001CBC" w:rsidP="00001CBC">
            <w:pPr>
              <w:spacing w:after="0" w:line="240" w:lineRule="auto"/>
              <w:ind w:hanging="18"/>
              <w:jc w:val="both"/>
              <w:rPr>
                <w:rFonts w:ascii="Garamond" w:hAnsi="Garamond"/>
                <w:sz w:val="24"/>
                <w:szCs w:val="24"/>
                <w:lang w:val="ro-RO"/>
              </w:rPr>
            </w:pPr>
            <w:r w:rsidRPr="00FC2356">
              <w:rPr>
                <w:rFonts w:ascii="Garamond" w:hAnsi="Garamond"/>
                <w:b/>
                <w:sz w:val="24"/>
                <w:szCs w:val="24"/>
                <w:lang w:val="ro-RO"/>
              </w:rPr>
              <w:t xml:space="preserve">--Amenajarea spaţiilor publice: </w:t>
            </w:r>
            <w:r w:rsidRPr="00FC2356">
              <w:rPr>
                <w:rFonts w:ascii="Garamond" w:hAnsi="Garamond"/>
                <w:sz w:val="24"/>
                <w:szCs w:val="24"/>
                <w:lang w:val="ro-RO"/>
              </w:rPr>
              <w:t>î</w:t>
            </w:r>
            <w:r w:rsidRPr="00FC2356">
              <w:rPr>
                <w:rFonts w:ascii="Garamond" w:hAnsi="Garamond"/>
                <w:bCs/>
                <w:sz w:val="24"/>
                <w:szCs w:val="24"/>
                <w:lang w:val="ro-RO"/>
              </w:rPr>
              <w:t xml:space="preserve">n Lista obiectivelor de investiţii pe anul </w:t>
            </w:r>
            <w:smartTag w:uri="urn:schemas-microsoft-com:office:smarttags" w:element="metricconverter">
              <w:smartTagPr>
                <w:attr w:name="ProductID" w:val="2014 a"/>
              </w:smartTagPr>
              <w:r w:rsidRPr="00FC2356">
                <w:rPr>
                  <w:rFonts w:ascii="Garamond" w:hAnsi="Garamond"/>
                  <w:bCs/>
                  <w:sz w:val="24"/>
                  <w:szCs w:val="24"/>
                  <w:lang w:val="ro-RO"/>
                </w:rPr>
                <w:t>2014 a</w:t>
              </w:r>
            </w:smartTag>
            <w:r w:rsidRPr="00FC2356">
              <w:rPr>
                <w:rFonts w:ascii="Garamond" w:hAnsi="Garamond"/>
                <w:bCs/>
                <w:sz w:val="24"/>
                <w:szCs w:val="24"/>
                <w:lang w:val="ro-RO"/>
              </w:rPr>
              <w:t xml:space="preserve"> P.M.B. a fost introdusă organizarea de concursuri de soluţii de urbanism pentru ameliorarea calităţii spatiilor publice din zone cu un puternic caracter de centralitate: Piaţa Victoriei, Piaţa Unirii, Piaţa Revoluţiei etc. Au fost elaborate caietele de sarcini; urmează a fi elaborate temele de concurs.  </w:t>
            </w:r>
          </w:p>
          <w:p w:rsidR="00001CBC" w:rsidRPr="00FC2356" w:rsidRDefault="00001CBC" w:rsidP="00001CBC">
            <w:pPr>
              <w:spacing w:after="0" w:line="240" w:lineRule="auto"/>
              <w:ind w:right="-28"/>
              <w:jc w:val="both"/>
              <w:rPr>
                <w:rFonts w:ascii="Garamond" w:eastAsia="MS Mincho" w:hAnsi="Garamond"/>
                <w:sz w:val="24"/>
                <w:szCs w:val="24"/>
                <w:lang w:val="ro-RO"/>
              </w:rPr>
            </w:pPr>
            <w:r w:rsidRPr="00FC2356">
              <w:rPr>
                <w:rFonts w:ascii="Garamond" w:hAnsi="Garamond"/>
                <w:sz w:val="24"/>
                <w:szCs w:val="24"/>
                <w:lang w:val="ro-RO"/>
              </w:rPr>
              <w:t>-</w:t>
            </w:r>
            <w:r w:rsidRPr="00FC2356">
              <w:rPr>
                <w:rFonts w:ascii="Garamond" w:hAnsi="Garamond"/>
                <w:b/>
                <w:sz w:val="24"/>
                <w:szCs w:val="24"/>
                <w:lang w:val="ro-RO"/>
              </w:rPr>
              <w:t xml:space="preserve">Organizarea de concursuri de soluţii de urbanism: </w:t>
            </w:r>
            <w:r w:rsidRPr="00FC2356">
              <w:rPr>
                <w:rFonts w:ascii="Garamond" w:eastAsia="MS Mincho" w:hAnsi="Garamond"/>
                <w:sz w:val="24"/>
                <w:szCs w:val="24"/>
                <w:lang w:val="ro-RO"/>
              </w:rPr>
              <w:t xml:space="preserve">Folosirea adecvată a concursurilor de urbanism şi arhitectura reprezintă un instrument esenţial, in contextul promovării concurentei, pentru asigurarea standardului ridicat al calităţii proiectării. Concursurile in domeniul planificării urbane oferă avantaje tuturor: promotorului, publicului şi în egală măsură urbanistului. Concursul constituie, de multă vreme, un mod de a obţine idei şi de a promova schimburi de idei.  </w:t>
            </w:r>
          </w:p>
          <w:p w:rsidR="00001CBC" w:rsidRPr="00FC2356" w:rsidRDefault="00001CBC" w:rsidP="00001CBC">
            <w:pPr>
              <w:spacing w:after="0" w:line="240" w:lineRule="auto"/>
              <w:ind w:right="-28"/>
              <w:jc w:val="both"/>
              <w:rPr>
                <w:rFonts w:ascii="Garamond" w:eastAsia="MS Mincho" w:hAnsi="Garamond"/>
                <w:sz w:val="24"/>
                <w:szCs w:val="24"/>
                <w:lang w:val="ro-RO"/>
              </w:rPr>
            </w:pPr>
            <w:r w:rsidRPr="00FC2356">
              <w:rPr>
                <w:rFonts w:ascii="Garamond" w:hAnsi="Garamond"/>
                <w:b/>
                <w:sz w:val="24"/>
                <w:szCs w:val="24"/>
                <w:lang w:val="ro-RO"/>
              </w:rPr>
              <w:t xml:space="preserve">     </w:t>
            </w:r>
            <w:r w:rsidRPr="00FC2356">
              <w:rPr>
                <w:rFonts w:ascii="Garamond" w:hAnsi="Garamond"/>
                <w:sz w:val="24"/>
                <w:szCs w:val="24"/>
                <w:lang w:val="ro-RO"/>
              </w:rPr>
              <w:t xml:space="preserve">Ca exemplu, cităm </w:t>
            </w:r>
            <w:r w:rsidRPr="00FC2356">
              <w:rPr>
                <w:rFonts w:ascii="Garamond" w:hAnsi="Garamond"/>
                <w:b/>
                <w:sz w:val="24"/>
                <w:szCs w:val="24"/>
                <w:lang w:val="ro-RO"/>
              </w:rPr>
              <w:t>amenajarea spaţiului public din zona Pieţei Universităţii – deasupra parcajului subteran, realizată în anul 2012.</w:t>
            </w:r>
            <w:r w:rsidRPr="00FC2356">
              <w:rPr>
                <w:rFonts w:ascii="Garamond" w:hAnsi="Garamond"/>
                <w:bCs/>
                <w:sz w:val="24"/>
                <w:szCs w:val="24"/>
                <w:lang w:val="ro-RO"/>
              </w:rPr>
              <w:t xml:space="preserve"> </w:t>
            </w:r>
            <w:r w:rsidRPr="00FC2356">
              <w:rPr>
                <w:rFonts w:ascii="Garamond" w:hAnsi="Garamond"/>
                <w:sz w:val="24"/>
                <w:szCs w:val="24"/>
                <w:lang w:val="ro-RO"/>
              </w:rPr>
              <w:t xml:space="preserve">Concursul de soluţii a fost iniţiat şi organizat de către Municipiul Bucureşti în parteneriat cu Ordinul Arhitecţilor din România (OAR) şi Filiala Bucureşti a OAR, </w:t>
            </w:r>
            <w:r w:rsidRPr="00FC2356">
              <w:rPr>
                <w:rFonts w:ascii="Garamond" w:hAnsi="Garamond"/>
                <w:spacing w:val="-1"/>
                <w:sz w:val="24"/>
                <w:szCs w:val="24"/>
                <w:lang w:val="ro-RO"/>
              </w:rPr>
              <w:t xml:space="preserve">ca o procedură de achiziţie </w:t>
            </w:r>
            <w:r w:rsidRPr="00FC2356">
              <w:rPr>
                <w:rFonts w:ascii="Garamond" w:hAnsi="Garamond"/>
                <w:sz w:val="24"/>
                <w:szCs w:val="24"/>
                <w:lang w:val="ro-RO"/>
              </w:rPr>
              <w:t xml:space="preserve">publică. </w:t>
            </w:r>
          </w:p>
          <w:p w:rsidR="00001CBC" w:rsidRPr="00FC2356" w:rsidRDefault="00001CBC" w:rsidP="00001CBC">
            <w:pPr>
              <w:spacing w:after="0" w:line="240" w:lineRule="auto"/>
              <w:ind w:left="360"/>
              <w:jc w:val="both"/>
              <w:rPr>
                <w:rFonts w:ascii="Garamond" w:hAnsi="Garamond"/>
                <w:bCs/>
                <w:sz w:val="24"/>
                <w:szCs w:val="24"/>
                <w:lang w:val="ro-RO"/>
              </w:rPr>
            </w:pPr>
            <w:r w:rsidRPr="00FC2356">
              <w:rPr>
                <w:rFonts w:ascii="Garamond" w:hAnsi="Garamond"/>
                <w:bCs/>
                <w:sz w:val="24"/>
                <w:szCs w:val="24"/>
                <w:lang w:val="ro-RO"/>
              </w:rPr>
              <w:t>Dezideratele care au stat la baza selectării proiectului câştigător au fost:</w:t>
            </w:r>
          </w:p>
          <w:p w:rsidR="00001CBC" w:rsidRPr="00FC2356" w:rsidRDefault="00001CBC" w:rsidP="00001CBC">
            <w:pPr>
              <w:widowControl w:val="0"/>
              <w:shd w:val="clear" w:color="auto" w:fill="FFFFFF"/>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 xml:space="preserve">-integrarea echipamentelor şi elementelor tehnice ale parcajului subteran în spaţiul existent; </w:t>
            </w:r>
          </w:p>
          <w:p w:rsidR="00001CBC" w:rsidRPr="00FC2356" w:rsidRDefault="00001CBC" w:rsidP="00001CBC">
            <w:pPr>
              <w:widowControl w:val="0"/>
              <w:shd w:val="clear" w:color="auto" w:fill="FFFFFF"/>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-remodelarea Pieţei Universităţii ca spaţiu urban pietonal, din punctul de vedere al organizării geometrice, al amenajărilor la sol, mobilierului urban, iluminatului şi vegetaţiei.</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 xml:space="preserve">-A fost încheiat un contract de consultanta, în urma căruia se va elabora </w:t>
            </w:r>
            <w:r w:rsidRPr="00FC2356">
              <w:rPr>
                <w:rFonts w:ascii="Garamond" w:hAnsi="Garamond"/>
                <w:b/>
                <w:bCs/>
                <w:sz w:val="24"/>
                <w:szCs w:val="24"/>
                <w:lang w:val="ro-RO"/>
              </w:rPr>
              <w:t>„Tema de concurs de soluţii de urbanism pentru zona Matache”,</w:t>
            </w:r>
            <w:r w:rsidRPr="00FC2356">
              <w:rPr>
                <w:rFonts w:ascii="Garamond" w:hAnsi="Garamond"/>
                <w:bCs/>
                <w:sz w:val="24"/>
                <w:szCs w:val="24"/>
                <w:lang w:val="ro-RO"/>
              </w:rPr>
              <w:t xml:space="preserve"> astfel încât în anul 2014 să poată fi lansat concursul. Prin acest demers, care </w:t>
            </w:r>
            <w:r w:rsidRPr="00FC2356">
              <w:rPr>
                <w:rFonts w:ascii="Garamond" w:hAnsi="Garamond"/>
                <w:bCs/>
                <w:sz w:val="24"/>
                <w:szCs w:val="24"/>
                <w:lang w:val="ro-RO"/>
              </w:rPr>
              <w:lastRenderedPageBreak/>
              <w:t>va merge, ulterior, până la realizarea pe teren a soluţiei declarate câştigătoare, zona va fi reorganizată (circulaţii, spaţii verzi etc.).</w:t>
            </w:r>
          </w:p>
          <w:p w:rsidR="00001CBC" w:rsidRPr="00FC2356" w:rsidRDefault="00001CBC" w:rsidP="00001CBC">
            <w:pPr>
              <w:spacing w:after="0" w:line="240" w:lineRule="auto"/>
              <w:jc w:val="both"/>
              <w:rPr>
                <w:rFonts w:ascii="Garamond" w:hAnsi="Garamond"/>
                <w:bCs/>
                <w:sz w:val="24"/>
                <w:szCs w:val="24"/>
                <w:lang w:val="ro-RO"/>
              </w:rPr>
            </w:pPr>
          </w:p>
          <w:p w:rsidR="00001CBC" w:rsidRPr="00FC2356" w:rsidRDefault="00001CBC" w:rsidP="00001CBC">
            <w:pPr>
              <w:spacing w:after="0" w:line="240" w:lineRule="auto"/>
              <w:jc w:val="both"/>
              <w:rPr>
                <w:rFonts w:ascii="Garamond" w:hAnsi="Garamond"/>
                <w:b/>
                <w:bCs/>
                <w:sz w:val="24"/>
                <w:szCs w:val="24"/>
                <w:lang w:val="ro-RO"/>
              </w:rPr>
            </w:pPr>
            <w:r w:rsidRPr="00FC2356">
              <w:rPr>
                <w:rFonts w:ascii="Garamond" w:hAnsi="Garamond"/>
                <w:b/>
                <w:bCs/>
                <w:sz w:val="24"/>
                <w:szCs w:val="24"/>
                <w:lang w:val="ro-RO"/>
              </w:rPr>
              <w:t>--REGENERARE URBANĂ – Cartier Ferentari</w:t>
            </w:r>
          </w:p>
          <w:p w:rsidR="00001CBC" w:rsidRPr="00FC2356" w:rsidRDefault="00001CBC" w:rsidP="00001CBC">
            <w:pPr>
              <w:spacing w:after="0" w:line="240" w:lineRule="auto"/>
              <w:ind w:left="-18"/>
              <w:jc w:val="both"/>
              <w:rPr>
                <w:rFonts w:ascii="Garamond" w:hAnsi="Garamond"/>
                <w:sz w:val="24"/>
                <w:szCs w:val="24"/>
                <w:lang w:val="ro-RO"/>
              </w:rPr>
            </w:pPr>
            <w:r w:rsidRPr="00FC2356">
              <w:rPr>
                <w:rFonts w:ascii="Garamond" w:hAnsi="Garamond"/>
                <w:b/>
                <w:sz w:val="24"/>
                <w:szCs w:val="24"/>
                <w:lang w:val="ro-RO"/>
              </w:rPr>
              <w:t xml:space="preserve">   Pentru lucrarea „Diagnostic urban zona Ferentari, în vederea lansării unui program de regenerare urbană”</w:t>
            </w:r>
            <w:r w:rsidRPr="00FC2356">
              <w:rPr>
                <w:rFonts w:ascii="Garamond" w:hAnsi="Garamond"/>
                <w:sz w:val="24"/>
                <w:szCs w:val="24"/>
                <w:lang w:val="ro-RO"/>
              </w:rPr>
              <w:t xml:space="preserve"> este în curs de elaborare caietul de sarcini, urmând ca până la sfârşitul anului 2014 să fie parcurs procesul de achiziţie publică de servicii de proiectare.</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 xml:space="preserve">   Având în vedere starea actuală a întregului cartier Ferentari, ce poate fi constatată fără a fi în mod necesar un locuitor al zonei este evident că este necesar a fi luate măsuri de remediere cât mai curând, în caz de neintervenţie existând riscul de depreciere accelerată ce se va traduce prin costuri economice şi sociale sporite. Întrucât, în acest areal, există zone construite aflate în stare de degradare (clădiri, locuinţe insalubre, spaţii publice, infrastructura tehnico-edilitară), afectate de probleme economice şi sociale acute (calitate precară a locuirii, infracţionalitate, vulnerabilitate şi segregare socială etc.), proiectul va fi unul de regenerare urbană, care va include măsuri şi acţiuni ce vor fi realizate asupra patrimoniului construit şi al spaţiilor publice din zona/zonele de acţiune prioritară selectată/e, protejând şi valorizând elementele de mediu natural sau antropizat, stimulând economia locală, în beneficiul comunităţii.</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 xml:space="preserve">     Sunt necesare operaţiuni de regenerare urbană, care să creeze nuclee de însănătoşire a imaginii urbane şi să favorizeze incluziunea socială, având ca scop final ameliorarea calităţii vieţii rezidenţilor.</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 xml:space="preserve">     Luând în consideraţie cele subliniate mai sus, va fi elaborat în decursul anului următor, un studiu/documentaţie prin care să fie analizat contextul local actual din diferite puncte de vedere: socio-demografic şi servicii, economic, accesibilitate şi mobilitate, locuire, probleme de mediu şi care va sta la baza unei strategii de dezvoltare locală integrată a zonei.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hadow/>
                <w:sz w:val="24"/>
                <w:szCs w:val="24"/>
                <w:lang w:val="ro-RO"/>
              </w:rPr>
              <w:t xml:space="preserve">B. În conformitate cu cele expuse la punctul A </w:t>
            </w:r>
            <w:r w:rsidRPr="00FC2356">
              <w:rPr>
                <w:rFonts w:ascii="Garamond" w:hAnsi="Garamond"/>
                <w:shadow/>
                <w:sz w:val="24"/>
                <w:szCs w:val="24"/>
                <w:lang w:val="ro-RO"/>
              </w:rPr>
              <w:t xml:space="preserve">(obiectul de activitate al D.U. – P.M.B. şi proiectele derulate sau în curs de elaborare în perioada 2014) </w:t>
            </w:r>
            <w:r w:rsidRPr="00FC2356">
              <w:rPr>
                <w:rFonts w:ascii="Garamond" w:hAnsi="Garamond"/>
                <w:shadow/>
                <w:sz w:val="24"/>
                <w:szCs w:val="24"/>
              </w:rPr>
              <w:t>s-au</w:t>
            </w:r>
            <w:r w:rsidRPr="00FC2356">
              <w:rPr>
                <w:rFonts w:ascii="Garamond" w:hAnsi="Garamond"/>
                <w:shadow/>
                <w:sz w:val="24"/>
                <w:szCs w:val="24"/>
                <w:lang w:val="ro-RO"/>
              </w:rPr>
              <w:t xml:space="preserve"> extras din </w:t>
            </w:r>
            <w:r w:rsidRPr="00FC2356">
              <w:rPr>
                <w:rFonts w:ascii="Garamond" w:hAnsi="Garamond"/>
                <w:sz w:val="24"/>
                <w:szCs w:val="24"/>
                <w:lang w:val="ro-RO"/>
              </w:rPr>
              <w:t>Planul Local de Acţiune pentru Mediu al Municipiului Bucureşti – PLAM, aprobat prin H.C.G.M.B. nr. 294/2005 problemele de mediu pe care le rezolvă aceste proiecte, precum şi acţiunile corespunzătoare nominalizate în acest document, după cum urmează:</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     PM 11 – 1: Suprafaţa deficitară a zonelor verzi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it-IT"/>
              </w:rPr>
              <w:t xml:space="preserve">-Adoptarea unei Hotărâri a C.G.M.B., care să prevadă norme de asigurare a prospectelor necesare unei corecte funcţionări a arterelor de circulaţie situate pe teritoriul municipiului Bucureşti, pe categorii şi funcţiuni şi care să conţină reglementări cu privire la lăţimea fâşiilor plantate de </w:t>
            </w:r>
            <w:r w:rsidRPr="00FC2356">
              <w:rPr>
                <w:rFonts w:ascii="Garamond" w:hAnsi="Garamond"/>
                <w:sz w:val="24"/>
                <w:szCs w:val="24"/>
                <w:lang w:val="ro-RO"/>
              </w:rPr>
              <w:t>aliniament pentru fiecare categorie de arteră.</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     PM 11-2: Insuficienţa arterelor rutiere ocolitoare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-Închiderea inelului principal de circulaţie: în partea de N-V a oraşului (Orhideelor –Titulescu) şi în zona de Sud (între Şoseaua Mihai Bravu şi Calea Ferentarilor).</w:t>
            </w:r>
          </w:p>
          <w:p w:rsidR="00001CBC" w:rsidRPr="00FC2356" w:rsidRDefault="00001CBC" w:rsidP="00001CBC">
            <w:pPr>
              <w:tabs>
                <w:tab w:val="left" w:pos="990"/>
              </w:tabs>
              <w:spacing w:after="0" w:line="240" w:lineRule="auto"/>
              <w:jc w:val="both"/>
              <w:rPr>
                <w:rFonts w:ascii="Garamond" w:hAnsi="Garamond"/>
                <w:b/>
                <w:sz w:val="24"/>
                <w:szCs w:val="24"/>
                <w:lang w:val="it-IT"/>
              </w:rPr>
            </w:pPr>
            <w:r w:rsidRPr="00FC2356">
              <w:rPr>
                <w:rFonts w:ascii="Garamond" w:hAnsi="Garamond"/>
                <w:b/>
                <w:sz w:val="24"/>
                <w:szCs w:val="24"/>
                <w:lang w:val="it-IT"/>
              </w:rPr>
              <w:t xml:space="preserve">     PM 11 – 3: Locuri de parcare insuficiente pentru autovehicule, ceea ce conduce la parcarea acestora pe spaţiile verzi şi/sau pe trotuare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-Adoptarea unei Hotărâri a C.G.M.B. care să statueze normele de asigurare a numărului minim de locuri de parcare în clădiri şi amenajări amplasate pe teritoriul municipiului Bucureşti.</w:t>
            </w:r>
          </w:p>
          <w:p w:rsidR="00001CBC" w:rsidRPr="00FC2356" w:rsidRDefault="00001CBC" w:rsidP="00001CBC">
            <w:pPr>
              <w:numPr>
                <w:ilvl w:val="0"/>
                <w:numId w:val="57"/>
              </w:numPr>
              <w:spacing w:after="0" w:line="240" w:lineRule="auto"/>
              <w:jc w:val="both"/>
              <w:rPr>
                <w:rFonts w:ascii="Garamond" w:hAnsi="Garamond"/>
                <w:sz w:val="24"/>
                <w:szCs w:val="24"/>
                <w:lang w:val="it-IT"/>
              </w:rPr>
            </w:pPr>
            <w:r w:rsidRPr="00FC2356">
              <w:rPr>
                <w:rFonts w:ascii="Garamond" w:hAnsi="Garamond"/>
                <w:sz w:val="24"/>
                <w:szCs w:val="24"/>
                <w:lang w:val="it-IT"/>
              </w:rPr>
              <w:t>Construirea de parcaje auto supraterane şi subterane (termen 5 ani).</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    PM 11 – 4: Deficienţe privind zonarea urbanistică (de ex. delimitarea zonelor rezidenţiale de cele industriale şi/sau comerciale)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-Reconsiderarea posibilităţii de relocare a unităţilor dovedite poluatoare sau purtătoare de riscuri tehnologice, atunci când P.U.G. al Municipiului Bucureşti va fi reactualizat.</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-Respectarea reglementărilor P.U.G./R.L.U. sau P.U.Z. în vigoare, cu privire la indicatorii urbanistici P.O.T. şi C.U.T..</w:t>
            </w:r>
          </w:p>
          <w:p w:rsidR="00001CBC" w:rsidRPr="00FC2356" w:rsidRDefault="00001CBC" w:rsidP="00001CBC">
            <w:pPr>
              <w:spacing w:after="0" w:line="240" w:lineRule="auto"/>
              <w:jc w:val="both"/>
              <w:rPr>
                <w:rFonts w:ascii="Garamond" w:hAnsi="Garamond"/>
                <w:i/>
                <w:sz w:val="24"/>
                <w:szCs w:val="24"/>
                <w:lang w:val="it-IT"/>
              </w:rPr>
            </w:pPr>
            <w:r w:rsidRPr="00FC2356">
              <w:rPr>
                <w:rFonts w:ascii="Garamond" w:hAnsi="Garamond"/>
                <w:b/>
                <w:sz w:val="24"/>
                <w:szCs w:val="24"/>
                <w:lang w:val="it-IT"/>
              </w:rPr>
              <w:t xml:space="preserve">     PM 11 – 7: Lipsa traseelor special amenajate pentru biciclişti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-Prezervarea, prin reglementări de urbanism, a spaţiului necesar amenajării de trasee coerente şi funcţionale pentru circulaţia bicicliştilor.</w:t>
            </w:r>
          </w:p>
          <w:p w:rsidR="00001CBC" w:rsidRPr="00FC2356" w:rsidRDefault="00001CBC" w:rsidP="00001CBC">
            <w:pPr>
              <w:spacing w:after="0" w:line="240" w:lineRule="auto"/>
              <w:jc w:val="both"/>
              <w:rPr>
                <w:rFonts w:ascii="Garamond" w:hAnsi="Garamond"/>
                <w:bCs/>
                <w:sz w:val="24"/>
                <w:szCs w:val="24"/>
                <w:lang w:val="ro-RO"/>
              </w:rPr>
            </w:pPr>
          </w:p>
          <w:p w:rsidR="00001CBC" w:rsidRPr="00FC2356" w:rsidRDefault="00001CBC" w:rsidP="00001CBC">
            <w:pPr>
              <w:pStyle w:val="NoSpacing"/>
              <w:rPr>
                <w:rFonts w:ascii="Garamond" w:hAnsi="Garamond"/>
                <w:b/>
                <w:i/>
                <w:sz w:val="24"/>
                <w:szCs w:val="24"/>
                <w:lang w:val="it-IT"/>
              </w:rPr>
            </w:pPr>
            <w:r w:rsidRPr="00FC2356">
              <w:rPr>
                <w:rFonts w:ascii="Garamond" w:hAnsi="Garamond"/>
                <w:b/>
                <w:i/>
                <w:sz w:val="24"/>
                <w:szCs w:val="24"/>
                <w:lang w:val="it-IT"/>
              </w:rPr>
              <w:t xml:space="preserve">     PM – 13 Educaţie ecologică </w:t>
            </w:r>
          </w:p>
          <w:p w:rsidR="00001CBC" w:rsidRPr="00FC2356" w:rsidRDefault="00001CBC" w:rsidP="00001CBC">
            <w:pPr>
              <w:pStyle w:val="NoSpacing"/>
              <w:rPr>
                <w:rFonts w:ascii="Garamond" w:hAnsi="Garamond"/>
                <w:b/>
                <w:i/>
                <w:sz w:val="24"/>
                <w:szCs w:val="24"/>
                <w:lang w:val="ro-RO"/>
              </w:rPr>
            </w:pPr>
          </w:p>
          <w:p w:rsidR="00001CBC" w:rsidRPr="00FC2356" w:rsidRDefault="00001CBC" w:rsidP="00001CBC">
            <w:pPr>
              <w:pStyle w:val="NoSpacing"/>
              <w:jc w:val="both"/>
              <w:rPr>
                <w:rFonts w:ascii="Garamond" w:hAnsi="Garamond"/>
                <w:b/>
                <w:sz w:val="24"/>
                <w:szCs w:val="24"/>
                <w:lang w:val="ro-RO"/>
              </w:rPr>
            </w:pPr>
            <w:r w:rsidRPr="00FC2356">
              <w:rPr>
                <w:rFonts w:ascii="Garamond" w:hAnsi="Garamond"/>
                <w:b/>
                <w:sz w:val="24"/>
                <w:szCs w:val="24"/>
                <w:lang w:val="ro-RO"/>
              </w:rPr>
              <w:t>Acţiuni realizate de către P.M.B. – Direcţia de Mediu:</w:t>
            </w:r>
          </w:p>
          <w:p w:rsidR="00001CBC" w:rsidRPr="00FC2356" w:rsidRDefault="00001CBC" w:rsidP="00001CBC">
            <w:pPr>
              <w:pStyle w:val="NoSpacing"/>
              <w:jc w:val="both"/>
              <w:rPr>
                <w:rFonts w:ascii="Garamond" w:hAnsi="Garamond"/>
                <w:b/>
                <w:sz w:val="24"/>
                <w:szCs w:val="24"/>
              </w:rPr>
            </w:pPr>
            <w:r w:rsidRPr="00FC2356">
              <w:rPr>
                <w:rFonts w:ascii="Garamond" w:hAnsi="Garamond"/>
                <w:b/>
                <w:sz w:val="24"/>
                <w:szCs w:val="24"/>
                <w:lang w:val="ro-RO"/>
              </w:rPr>
              <w:t xml:space="preserve"> 1</w:t>
            </w:r>
            <w:r w:rsidRPr="00FC2356">
              <w:rPr>
                <w:rFonts w:ascii="Garamond" w:hAnsi="Garamond"/>
                <w:b/>
                <w:i/>
                <w:sz w:val="24"/>
                <w:szCs w:val="24"/>
                <w:lang w:val="ro-RO"/>
              </w:rPr>
              <w:t>. Proiecte</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sz w:val="24"/>
                <w:szCs w:val="24"/>
                <w:lang w:val="ro-RO"/>
              </w:rPr>
              <w:t xml:space="preserve">     Proiectul educaţional</w:t>
            </w:r>
            <w:r w:rsidRPr="00FC2356">
              <w:rPr>
                <w:rFonts w:ascii="Garamond" w:hAnsi="Garamond"/>
                <w:b/>
                <w:sz w:val="24"/>
                <w:szCs w:val="24"/>
                <w:lang w:val="ro-RO"/>
              </w:rPr>
              <w:t xml:space="preserve"> „Ne informăm, conştientizăm şi protejăm”. </w:t>
            </w:r>
            <w:r w:rsidRPr="00FC2356">
              <w:rPr>
                <w:rFonts w:ascii="Garamond" w:hAnsi="Garamond"/>
                <w:sz w:val="24"/>
                <w:szCs w:val="24"/>
                <w:lang w:val="ro-RO"/>
              </w:rPr>
              <w:t>În cadrul</w:t>
            </w:r>
            <w:r w:rsidRPr="00FC2356">
              <w:rPr>
                <w:rFonts w:ascii="Garamond" w:hAnsi="Garamond"/>
                <w:b/>
                <w:sz w:val="24"/>
                <w:szCs w:val="24"/>
                <w:lang w:val="ro-RO"/>
              </w:rPr>
              <w:t xml:space="preserve"> </w:t>
            </w:r>
            <w:r w:rsidRPr="00FC2356">
              <w:rPr>
                <w:rFonts w:ascii="Garamond" w:hAnsi="Garamond"/>
                <w:sz w:val="24"/>
                <w:szCs w:val="24"/>
                <w:lang w:val="ro-RO"/>
              </w:rPr>
              <w:t xml:space="preserve">acestui proiect, care are ca </w:t>
            </w:r>
            <w:r w:rsidRPr="00FC2356">
              <w:rPr>
                <w:rFonts w:ascii="Garamond" w:hAnsi="Garamond"/>
                <w:sz w:val="24"/>
                <w:szCs w:val="24"/>
                <w:lang w:val="ro-RO"/>
              </w:rPr>
              <w:lastRenderedPageBreak/>
              <w:t xml:space="preserve">obiectiv general </w:t>
            </w:r>
            <w:r w:rsidRPr="00FC2356">
              <w:rPr>
                <w:rFonts w:ascii="Garamond" w:hAnsi="Garamond"/>
                <w:bCs/>
                <w:sz w:val="24"/>
                <w:szCs w:val="24"/>
                <w:lang w:val="ro-RO"/>
              </w:rPr>
              <w:t xml:space="preserve">educarea în domeniul protecţiei mediului a copiilor din grădiniţele şi şcolile bucureştene, </w:t>
            </w:r>
            <w:r w:rsidRPr="00FC2356">
              <w:rPr>
                <w:rFonts w:ascii="Garamond" w:hAnsi="Garamond"/>
                <w:sz w:val="24"/>
                <w:szCs w:val="24"/>
                <w:lang w:val="ro-RO"/>
              </w:rPr>
              <w:t xml:space="preserve">Direcţia de Mediu a organizat </w:t>
            </w:r>
            <w:r w:rsidRPr="00FC2356">
              <w:rPr>
                <w:rFonts w:ascii="Garamond" w:hAnsi="Garamond"/>
                <w:b/>
                <w:sz w:val="24"/>
                <w:szCs w:val="24"/>
                <w:lang w:val="ro-RO"/>
              </w:rPr>
              <w:t>pe semestrul I 2014, 50 de activităţi, în 28 unităţi de învăţământ</w:t>
            </w:r>
            <w:r w:rsidRPr="00FC2356">
              <w:rPr>
                <w:rFonts w:ascii="Garamond" w:hAnsi="Garamond"/>
                <w:sz w:val="24"/>
                <w:szCs w:val="24"/>
                <w:lang w:val="ro-RO"/>
              </w:rPr>
              <w:t xml:space="preserve"> (20 şcoli, 3 grădiniţe şi 5 licee) la care au participat aproximativ </w:t>
            </w:r>
            <w:r w:rsidRPr="00FC2356">
              <w:rPr>
                <w:rFonts w:ascii="Garamond" w:hAnsi="Garamond"/>
                <w:b/>
                <w:sz w:val="24"/>
                <w:szCs w:val="24"/>
                <w:lang w:val="ro-RO"/>
              </w:rPr>
              <w:t>1500 de copii</w:t>
            </w:r>
            <w:r w:rsidRPr="00FC2356">
              <w:rPr>
                <w:rFonts w:ascii="Garamond" w:hAnsi="Garamond"/>
                <w:sz w:val="24"/>
                <w:szCs w:val="24"/>
                <w:lang w:val="ro-RO"/>
              </w:rPr>
              <w:t>.</w:t>
            </w:r>
          </w:p>
          <w:p w:rsidR="00001CBC" w:rsidRPr="00FC2356" w:rsidRDefault="00001CBC" w:rsidP="00001CBC">
            <w:pPr>
              <w:spacing w:after="0" w:line="240" w:lineRule="auto"/>
              <w:ind w:left="240" w:firstLine="310"/>
              <w:jc w:val="both"/>
              <w:rPr>
                <w:rFonts w:ascii="Garamond" w:hAnsi="Garamond"/>
                <w:sz w:val="24"/>
                <w:szCs w:val="24"/>
                <w:lang w:val="ro-RO"/>
              </w:rPr>
            </w:pPr>
            <w:r w:rsidRPr="00FC2356">
              <w:rPr>
                <w:rFonts w:ascii="Garamond" w:hAnsi="Garamond"/>
                <w:sz w:val="24"/>
                <w:szCs w:val="24"/>
                <w:lang w:val="ro-RO"/>
              </w:rPr>
              <w:t>Activităţile au constat în:</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susţinerea de lecţii interactive pe teme de protecţia mediului şi activităţi educative prin joc;</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plantări realizate de către elevi în curtea unităţii de învăţământ, ieşiri în natură, realizarea de machete cu materiale provenite din mediul înconjurător (inclusiv materiale refolosibile);</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organizarea unor acţiuni, concursuri şi expoziţii cu caracter ecologic în diverse locaţii, cu ocazia unor evenimente din calendarul ecologic;</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participare la evenimente tematice (concursuri, expoziţii, marşuri, seminarii, grupuri de lucru) iniţiate de instituţii de profil,unităţi de învăţământ şi ONG-uri).</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organizarea de întâlniri cu personalităţi în domeniul protecţiei mediului, sănătăţii publice, reprezentanţi ONG-uri.</w:t>
            </w:r>
          </w:p>
          <w:p w:rsidR="00001CBC" w:rsidRPr="00FC2356" w:rsidRDefault="00001CBC" w:rsidP="00001CBC">
            <w:pPr>
              <w:spacing w:after="0" w:line="240" w:lineRule="auto"/>
              <w:jc w:val="both"/>
              <w:rPr>
                <w:rFonts w:ascii="Garamond" w:hAnsi="Garamond"/>
                <w:b/>
                <w:i/>
                <w:sz w:val="24"/>
                <w:szCs w:val="24"/>
                <w:lang w:val="it-IT"/>
              </w:rPr>
            </w:pPr>
            <w:r w:rsidRPr="00FC2356">
              <w:rPr>
                <w:rFonts w:ascii="Garamond" w:hAnsi="Garamond"/>
                <w:b/>
                <w:i/>
                <w:sz w:val="24"/>
                <w:szCs w:val="24"/>
                <w:lang w:val="ro-RO"/>
              </w:rPr>
              <w:t xml:space="preserve">2.  </w:t>
            </w:r>
            <w:r w:rsidRPr="00FC2356">
              <w:rPr>
                <w:rFonts w:ascii="Garamond" w:hAnsi="Garamond"/>
                <w:b/>
                <w:i/>
                <w:sz w:val="24"/>
                <w:szCs w:val="24"/>
                <w:lang w:val="it-IT"/>
              </w:rPr>
              <w:t>Evenimente din Calendarul Ecologic:</w:t>
            </w:r>
          </w:p>
          <w:p w:rsidR="00001CBC" w:rsidRPr="00FC2356" w:rsidRDefault="00001CBC" w:rsidP="00001CBC">
            <w:pPr>
              <w:numPr>
                <w:ilvl w:val="0"/>
                <w:numId w:val="43"/>
              </w:numPr>
              <w:tabs>
                <w:tab w:val="clear" w:pos="720"/>
                <w:tab w:val="num" w:pos="0"/>
              </w:tabs>
              <w:spacing w:after="0" w:line="240" w:lineRule="auto"/>
              <w:ind w:left="342" w:firstLine="18"/>
              <w:jc w:val="both"/>
              <w:rPr>
                <w:rFonts w:ascii="Garamond" w:hAnsi="Garamond"/>
                <w:sz w:val="24"/>
                <w:szCs w:val="24"/>
                <w:lang w:val="ro-RO"/>
              </w:rPr>
            </w:pPr>
            <w:r w:rsidRPr="00FC2356">
              <w:rPr>
                <w:rFonts w:ascii="Garamond" w:hAnsi="Garamond"/>
                <w:b/>
                <w:sz w:val="24"/>
                <w:szCs w:val="24"/>
                <w:lang w:val="ro-RO"/>
              </w:rPr>
              <w:t xml:space="preserve">„Luna Pădurii”- în perioada 15 martie - 15 aprilie 2014 </w:t>
            </w:r>
            <w:r w:rsidRPr="00FC2356">
              <w:rPr>
                <w:rFonts w:ascii="Garamond" w:hAnsi="Garamond"/>
                <w:sz w:val="24"/>
                <w:szCs w:val="24"/>
                <w:lang w:val="ro-RO"/>
              </w:rPr>
              <w:t>au fost</w:t>
            </w:r>
            <w:r w:rsidRPr="00FC2356">
              <w:rPr>
                <w:rFonts w:ascii="Garamond" w:hAnsi="Garamond"/>
                <w:b/>
                <w:sz w:val="24"/>
                <w:szCs w:val="24"/>
                <w:lang w:val="ro-RO"/>
              </w:rPr>
              <w:t xml:space="preserve"> </w:t>
            </w:r>
            <w:r w:rsidRPr="00FC2356">
              <w:rPr>
                <w:rFonts w:ascii="Garamond" w:hAnsi="Garamond"/>
                <w:sz w:val="24"/>
                <w:szCs w:val="24"/>
                <w:lang w:val="ro-RO"/>
              </w:rPr>
              <w:t xml:space="preserve">organizate acţiuni cu tema „Copacul – sursa vieţii” în 12 unităţi de învăţământ, la care au participat aproximativ </w:t>
            </w:r>
            <w:r w:rsidRPr="00FC2356">
              <w:rPr>
                <w:rFonts w:ascii="Garamond" w:hAnsi="Garamond"/>
                <w:b/>
                <w:sz w:val="24"/>
                <w:szCs w:val="24"/>
                <w:lang w:val="ro-RO"/>
              </w:rPr>
              <w:t>360 de copii</w:t>
            </w:r>
            <w:r w:rsidRPr="00FC2356">
              <w:rPr>
                <w:rFonts w:ascii="Garamond" w:hAnsi="Garamond"/>
                <w:sz w:val="24"/>
                <w:szCs w:val="24"/>
                <w:lang w:val="ro-RO"/>
              </w:rPr>
              <w:t>.</w:t>
            </w:r>
          </w:p>
          <w:p w:rsidR="00001CBC" w:rsidRPr="00FC2356" w:rsidRDefault="00001CBC" w:rsidP="00001CBC">
            <w:pPr>
              <w:numPr>
                <w:ilvl w:val="0"/>
                <w:numId w:val="43"/>
              </w:num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„Ziua Mondială a Apei” </w:t>
            </w:r>
            <w:r w:rsidRPr="00FC2356">
              <w:rPr>
                <w:rFonts w:ascii="Garamond" w:hAnsi="Garamond"/>
                <w:sz w:val="24"/>
                <w:szCs w:val="24"/>
                <w:lang w:val="ro-RO"/>
              </w:rPr>
              <w:t>–  în data de 22 martie 2014 au fost</w:t>
            </w:r>
            <w:r w:rsidRPr="00FC2356">
              <w:rPr>
                <w:rFonts w:ascii="Garamond" w:hAnsi="Garamond"/>
                <w:b/>
                <w:sz w:val="24"/>
                <w:szCs w:val="24"/>
                <w:lang w:val="ro-RO"/>
              </w:rPr>
              <w:t xml:space="preserve"> </w:t>
            </w:r>
            <w:r w:rsidRPr="00FC2356">
              <w:rPr>
                <w:rFonts w:ascii="Garamond" w:hAnsi="Garamond"/>
                <w:sz w:val="24"/>
                <w:szCs w:val="24"/>
                <w:lang w:val="ro-RO"/>
              </w:rPr>
              <w:t xml:space="preserve">organizate acţiuni cu tema „Apa şi energia în interdependenţă” în 4 unităţi de învăţământ, la care au participat aproximativ </w:t>
            </w:r>
            <w:r w:rsidRPr="00FC2356">
              <w:rPr>
                <w:rFonts w:ascii="Garamond" w:hAnsi="Garamond"/>
                <w:b/>
                <w:sz w:val="24"/>
                <w:szCs w:val="24"/>
                <w:lang w:val="ro-RO"/>
              </w:rPr>
              <w:t>120 de copii.</w:t>
            </w:r>
          </w:p>
          <w:p w:rsidR="00001CBC" w:rsidRPr="00FC2356" w:rsidRDefault="00001CBC" w:rsidP="00001CBC">
            <w:pPr>
              <w:numPr>
                <w:ilvl w:val="0"/>
                <w:numId w:val="43"/>
              </w:numPr>
              <w:spacing w:after="0" w:line="240" w:lineRule="auto"/>
              <w:jc w:val="both"/>
              <w:rPr>
                <w:rFonts w:ascii="Garamond" w:hAnsi="Garamond"/>
                <w:sz w:val="24"/>
                <w:szCs w:val="24"/>
                <w:lang w:val="ro-RO"/>
              </w:rPr>
            </w:pPr>
            <w:r w:rsidRPr="00FC2356">
              <w:rPr>
                <w:rFonts w:ascii="Garamond" w:hAnsi="Garamond"/>
                <w:b/>
                <w:sz w:val="24"/>
                <w:szCs w:val="24"/>
                <w:lang w:val="ro-RO"/>
              </w:rPr>
              <w:t>„Ziua Mondială a Mediului ”</w:t>
            </w:r>
            <w:r w:rsidRPr="00FC2356">
              <w:rPr>
                <w:rFonts w:ascii="Garamond" w:hAnsi="Garamond"/>
                <w:sz w:val="24"/>
                <w:szCs w:val="24"/>
                <w:lang w:val="ro-RO"/>
              </w:rPr>
              <w:t xml:space="preserve"> - desfăşurată în data de 7 iunie 2014, la Gradina Zoologică Bucureşti, împreună cu peste 6000 de copii, părinţi, cadre didactice, vizitatori, prin ateliere de creaţie, origami, pictură pe faţă, cât şi concursuri  de machete, desene, desene pe asfalt.</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i/>
                <w:sz w:val="24"/>
                <w:szCs w:val="24"/>
                <w:lang w:val="ro-RO"/>
              </w:rPr>
              <w:t xml:space="preserve">3. </w:t>
            </w:r>
            <w:r w:rsidRPr="00FC2356">
              <w:rPr>
                <w:rFonts w:ascii="Garamond" w:hAnsi="Garamond"/>
                <w:b/>
                <w:sz w:val="24"/>
                <w:szCs w:val="24"/>
                <w:lang w:val="ro-RO"/>
              </w:rPr>
              <w:t xml:space="preserve">Evenimente organizate împreună cu ONG-uri şi asociaţii: </w:t>
            </w:r>
          </w:p>
          <w:p w:rsidR="00001CBC" w:rsidRPr="00FC2356" w:rsidRDefault="00001CBC" w:rsidP="00001CBC">
            <w:pPr>
              <w:spacing w:after="0" w:line="240" w:lineRule="auto"/>
              <w:ind w:left="240"/>
              <w:jc w:val="both"/>
              <w:rPr>
                <w:rFonts w:ascii="Garamond" w:hAnsi="Garamond"/>
                <w:sz w:val="24"/>
                <w:szCs w:val="24"/>
                <w:lang w:val="ro-RO"/>
              </w:rPr>
            </w:pPr>
            <w:r w:rsidRPr="00FC2356">
              <w:rPr>
                <w:rFonts w:ascii="Garamond" w:hAnsi="Garamond"/>
                <w:sz w:val="24"/>
                <w:szCs w:val="24"/>
                <w:lang w:val="ro-RO"/>
              </w:rPr>
              <w:t xml:space="preserve">       Primăria Municipiului Bucureşti a susţinut iniţiativa WWF România, în cadrul campaniei </w:t>
            </w:r>
            <w:r w:rsidRPr="00FC2356">
              <w:rPr>
                <w:rFonts w:ascii="Garamond" w:hAnsi="Garamond"/>
                <w:b/>
                <w:sz w:val="24"/>
                <w:szCs w:val="24"/>
                <w:lang w:val="ro-RO"/>
              </w:rPr>
              <w:t xml:space="preserve">Ora Pământului 2014 </w:t>
            </w:r>
            <w:r w:rsidRPr="00FC2356">
              <w:rPr>
                <w:rFonts w:ascii="Garamond" w:hAnsi="Garamond"/>
                <w:sz w:val="24"/>
                <w:szCs w:val="24"/>
                <w:lang w:val="ro-RO"/>
              </w:rPr>
              <w:t>prin participarea</w:t>
            </w:r>
            <w:r w:rsidRPr="00FC2356">
              <w:rPr>
                <w:rFonts w:ascii="Garamond" w:hAnsi="Garamond"/>
                <w:b/>
                <w:sz w:val="24"/>
                <w:szCs w:val="24"/>
                <w:lang w:val="ro-RO"/>
              </w:rPr>
              <w:t>, pentru al treilea an consecutiv, la competiţia „Capitala Earth Hour”,</w:t>
            </w:r>
            <w:r w:rsidRPr="00FC2356">
              <w:rPr>
                <w:rFonts w:ascii="Garamond" w:hAnsi="Garamond"/>
                <w:sz w:val="24"/>
                <w:szCs w:val="24"/>
                <w:lang w:val="ro-RO"/>
              </w:rPr>
              <w:t xml:space="preserve"> continuând tradiţia militării împotriva încălzirii globale. Având la bază sloganul „</w:t>
            </w:r>
            <w:r w:rsidRPr="00FC2356">
              <w:rPr>
                <w:rFonts w:ascii="Garamond" w:hAnsi="Garamond"/>
                <w:i/>
                <w:sz w:val="24"/>
                <w:szCs w:val="24"/>
                <w:lang w:val="ro-RO"/>
              </w:rPr>
              <w:t>conştientizează şi schimbă</w:t>
            </w:r>
            <w:r w:rsidRPr="00FC2356">
              <w:rPr>
                <w:rFonts w:ascii="Garamond" w:hAnsi="Garamond"/>
                <w:sz w:val="24"/>
                <w:szCs w:val="24"/>
                <w:lang w:val="ro-RO"/>
              </w:rPr>
              <w:t>”, Primăria Municipiului Bucureşti (PMB), prin Direcţia de Mediu, a organizat o serie de activităţi în perioada 3-29 martie 2014 în 20 de unităţi de învăţământ bucureştene partenere, în scopul creşterii gradului de conştientizare a comunităţii locale privind importanţa protecţiei mediului prin implicarea tuturor cetăţenilor în acţiuni de ecologizare. La sărbătorirea acestui eveniment au participat aproximativ 600 de copii.</w:t>
            </w:r>
          </w:p>
          <w:p w:rsidR="00001CBC" w:rsidRPr="00FC2356" w:rsidRDefault="00001CBC" w:rsidP="00001CBC">
            <w:pPr>
              <w:tabs>
                <w:tab w:val="left" w:pos="-18"/>
              </w:tabs>
              <w:spacing w:after="0" w:line="240" w:lineRule="auto"/>
              <w:jc w:val="both"/>
              <w:rPr>
                <w:rFonts w:ascii="Garamond" w:hAnsi="Garamond"/>
                <w:b/>
                <w:i/>
                <w:sz w:val="24"/>
                <w:szCs w:val="24"/>
                <w:lang w:val="ro-RO"/>
              </w:rPr>
            </w:pPr>
            <w:r w:rsidRPr="00FC2356">
              <w:rPr>
                <w:rFonts w:ascii="Garamond" w:hAnsi="Garamond"/>
                <w:b/>
                <w:i/>
                <w:sz w:val="24"/>
                <w:szCs w:val="24"/>
                <w:lang w:val="ro-RO"/>
              </w:rPr>
              <w:t xml:space="preserve">4. Expoziţii tematice: </w:t>
            </w:r>
          </w:p>
          <w:p w:rsidR="00001CBC" w:rsidRPr="00FC2356" w:rsidRDefault="00001CBC" w:rsidP="00001CBC">
            <w:pPr>
              <w:tabs>
                <w:tab w:val="left" w:pos="6525"/>
              </w:tabs>
              <w:spacing w:after="0" w:line="240" w:lineRule="auto"/>
              <w:jc w:val="both"/>
              <w:rPr>
                <w:rFonts w:ascii="Garamond" w:hAnsi="Garamond"/>
                <w:b/>
                <w:sz w:val="24"/>
                <w:szCs w:val="24"/>
                <w:u w:val="single"/>
                <w:lang w:val="ro-RO"/>
              </w:rPr>
            </w:pPr>
            <w:r w:rsidRPr="00FC2356">
              <w:rPr>
                <w:rFonts w:ascii="Garamond" w:hAnsi="Garamond"/>
                <w:b/>
                <w:sz w:val="24"/>
                <w:szCs w:val="24"/>
                <w:lang w:val="ro-RO"/>
              </w:rPr>
              <w:t>Participare la “ROMENVIROTEC”</w:t>
            </w:r>
            <w:r w:rsidRPr="00FC2356">
              <w:rPr>
                <w:rFonts w:ascii="Garamond" w:hAnsi="Garamond"/>
                <w:sz w:val="24"/>
                <w:szCs w:val="24"/>
                <w:lang w:val="ro-RO"/>
              </w:rPr>
              <w:t xml:space="preserve"> </w:t>
            </w:r>
          </w:p>
          <w:p w:rsidR="00001CBC" w:rsidRPr="00FC2356" w:rsidRDefault="00001CBC" w:rsidP="00001CBC">
            <w:pPr>
              <w:spacing w:after="0" w:line="240" w:lineRule="auto"/>
              <w:ind w:firstLine="720"/>
              <w:rPr>
                <w:rFonts w:ascii="Garamond" w:hAnsi="Garamond"/>
                <w:sz w:val="24"/>
                <w:szCs w:val="24"/>
                <w:lang w:val="ro-RO"/>
              </w:rPr>
            </w:pPr>
            <w:r w:rsidRPr="00FC2356">
              <w:rPr>
                <w:rFonts w:ascii="Garamond" w:hAnsi="Garamond"/>
                <w:sz w:val="24"/>
                <w:szCs w:val="24"/>
                <w:lang w:val="ro-RO"/>
              </w:rPr>
              <w:t>Primăria Municipiului Bucureşti prin Direcţia de Mediu a participat  pentru al patrulea an consecutiv la expoziţia internaţională de tehnologii şi echipamente de protecţia mediului, ROMENVIROTEC, ediţia a XXI a, în perioada 26.03.2014-29.03.2014 , care s-a desfăşurat la Centrul Expoziţional ROMEXPO.</w:t>
            </w:r>
          </w:p>
          <w:p w:rsidR="00001CBC" w:rsidRPr="00FC2356" w:rsidRDefault="00001CBC" w:rsidP="00001CBC">
            <w:pPr>
              <w:pStyle w:val="NoSpacing"/>
              <w:ind w:firstLine="720"/>
              <w:jc w:val="both"/>
              <w:rPr>
                <w:rFonts w:ascii="Garamond" w:hAnsi="Garamond" w:cs="Arial"/>
                <w:sz w:val="24"/>
                <w:szCs w:val="24"/>
                <w:lang w:val="ro-RO"/>
              </w:rPr>
            </w:pPr>
            <w:r w:rsidRPr="00FC2356">
              <w:rPr>
                <w:rFonts w:ascii="Garamond" w:hAnsi="Garamond" w:cs="Arial"/>
                <w:sz w:val="24"/>
                <w:szCs w:val="24"/>
                <w:lang w:val="ro-RO"/>
              </w:rPr>
              <w:t>Au fost promovate proiectele şi programele iniţiate de către cele trei servicii ale direcţiei. Acestea vizează îmbunătăţirea calităţii mediului urban, precum şi creşterea gradului de conştientizare a populaţiei,  prin educaţie ecologică.</w:t>
            </w:r>
          </w:p>
          <w:p w:rsidR="00001CBC" w:rsidRPr="00FC2356" w:rsidRDefault="00001CBC" w:rsidP="00001CBC">
            <w:pPr>
              <w:pStyle w:val="NoSpacing"/>
              <w:jc w:val="both"/>
              <w:rPr>
                <w:rFonts w:ascii="Garamond" w:hAnsi="Garamond" w:cs="Arial"/>
                <w:sz w:val="24"/>
                <w:szCs w:val="24"/>
                <w:lang w:val="ro-RO"/>
              </w:rPr>
            </w:pPr>
            <w:r w:rsidRPr="00FC2356">
              <w:rPr>
                <w:rFonts w:ascii="Garamond" w:hAnsi="Garamond"/>
                <w:b/>
                <w:i/>
                <w:sz w:val="24"/>
                <w:szCs w:val="24"/>
                <w:lang w:val="ro-RO"/>
              </w:rPr>
              <w:t>5. Campanii - „Capitala Creşte Verde”</w:t>
            </w:r>
            <w:r w:rsidRPr="00FC2356">
              <w:rPr>
                <w:rFonts w:ascii="Garamond" w:hAnsi="Garamond"/>
                <w:i/>
                <w:sz w:val="24"/>
                <w:szCs w:val="24"/>
                <w:lang w:val="ro-RO"/>
              </w:rPr>
              <w:t xml:space="preserve"> (</w:t>
            </w:r>
            <w:r w:rsidRPr="00FC2356">
              <w:rPr>
                <w:rFonts w:ascii="Garamond" w:hAnsi="Garamond"/>
                <w:b/>
                <w:i/>
                <w:sz w:val="24"/>
                <w:szCs w:val="24"/>
                <w:lang w:val="ro-RO"/>
              </w:rPr>
              <w:t>Plantare eveniment)</w:t>
            </w:r>
          </w:p>
          <w:p w:rsidR="00001CBC" w:rsidRPr="00FC2356" w:rsidRDefault="00001CBC" w:rsidP="00001CBC">
            <w:pPr>
              <w:tabs>
                <w:tab w:val="left" w:pos="1210"/>
              </w:tabs>
              <w:spacing w:after="0" w:line="240" w:lineRule="auto"/>
              <w:jc w:val="both"/>
              <w:rPr>
                <w:rFonts w:ascii="Garamond" w:hAnsi="Garamond"/>
                <w:sz w:val="24"/>
                <w:szCs w:val="24"/>
                <w:lang w:val="ro-RO"/>
              </w:rPr>
            </w:pPr>
            <w:r w:rsidRPr="00FC2356">
              <w:rPr>
                <w:rFonts w:ascii="Garamond" w:hAnsi="Garamond"/>
                <w:sz w:val="24"/>
                <w:szCs w:val="24"/>
                <w:lang w:val="ro-RO"/>
              </w:rPr>
              <w:t>Campania de plantare s-a desfăşurat în perioada 07-15 aprilie 2014, astfel:</w:t>
            </w:r>
          </w:p>
          <w:p w:rsidR="00001CBC" w:rsidRPr="00FC2356" w:rsidRDefault="00001CBC" w:rsidP="00001CBC">
            <w:pPr>
              <w:numPr>
                <w:ilvl w:val="0"/>
                <w:numId w:val="41"/>
              </w:numPr>
              <w:tabs>
                <w:tab w:val="left" w:pos="1210"/>
              </w:tabs>
              <w:spacing w:after="0" w:line="240" w:lineRule="auto"/>
              <w:jc w:val="both"/>
              <w:rPr>
                <w:rFonts w:ascii="Garamond" w:hAnsi="Garamond"/>
                <w:sz w:val="24"/>
                <w:szCs w:val="24"/>
                <w:lang w:val="ro-RO"/>
              </w:rPr>
            </w:pPr>
            <w:r w:rsidRPr="00FC2356">
              <w:rPr>
                <w:rFonts w:ascii="Garamond" w:hAnsi="Garamond"/>
                <w:sz w:val="24"/>
                <w:szCs w:val="24"/>
                <w:lang w:val="ro-RO"/>
              </w:rPr>
              <w:t>în Parcul Tineretului, cu sprijinul voluntarilor din 5 unităţi de învăţământ universitar precum şi reprezentanţi ai Organizaţiei Naţionale Cercetaşii României (cca. 300 voluntari), s-au plantat 400 de exemplare de arbori şi arbuşti;</w:t>
            </w:r>
          </w:p>
          <w:p w:rsidR="00001CBC" w:rsidRPr="00FC2356" w:rsidRDefault="00001CBC" w:rsidP="00001CBC">
            <w:pPr>
              <w:numPr>
                <w:ilvl w:val="0"/>
                <w:numId w:val="41"/>
              </w:numPr>
              <w:tabs>
                <w:tab w:val="left" w:pos="1210"/>
              </w:tabs>
              <w:spacing w:after="0" w:line="240" w:lineRule="auto"/>
              <w:jc w:val="both"/>
              <w:rPr>
                <w:rFonts w:ascii="Garamond" w:hAnsi="Garamond"/>
                <w:sz w:val="24"/>
                <w:szCs w:val="24"/>
                <w:lang w:val="ro-RO"/>
              </w:rPr>
            </w:pPr>
            <w:r w:rsidRPr="00FC2356">
              <w:rPr>
                <w:rFonts w:ascii="Garamond" w:hAnsi="Garamond"/>
                <w:sz w:val="24"/>
                <w:szCs w:val="24"/>
                <w:lang w:val="ro-RO"/>
              </w:rPr>
              <w:t>în sectorul 6 au fost plantaţi peste 4000m liniari de gard viu, în spaţiile verzi aferente blocurilor a 20 de asociaţii de locatari.</w:t>
            </w:r>
          </w:p>
          <w:p w:rsidR="00001CBC" w:rsidRPr="00FC2356" w:rsidRDefault="00001CBC" w:rsidP="00001CBC">
            <w:pPr>
              <w:spacing w:after="0" w:line="240" w:lineRule="auto"/>
              <w:ind w:firstLine="708"/>
              <w:jc w:val="both"/>
              <w:rPr>
                <w:rFonts w:ascii="Garamond" w:hAnsi="Garamond"/>
                <w:sz w:val="24"/>
                <w:szCs w:val="24"/>
                <w:lang w:val="ro-RO"/>
              </w:rPr>
            </w:pPr>
            <w:r w:rsidRPr="00FC2356">
              <w:rPr>
                <w:rFonts w:ascii="Garamond" w:hAnsi="Garamond"/>
                <w:sz w:val="24"/>
                <w:szCs w:val="24"/>
                <w:lang w:val="ro-RO"/>
              </w:rPr>
              <w:t>Menţionăm că proiectul educaţional “Ne informăm, conştientizăm şi protejăm”, campania “Capitala Creste Verde” şi evenimentele din Calendarul Ecologic, menţionate mai sus,  au caracter permanent.</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xml:space="preserve">        In primul semestru al anului 2014 </w:t>
            </w:r>
            <w:r w:rsidRPr="00FC2356">
              <w:rPr>
                <w:rFonts w:ascii="Garamond" w:hAnsi="Garamond"/>
                <w:b/>
                <w:sz w:val="24"/>
                <w:szCs w:val="24"/>
                <w:lang w:val="ro-RO"/>
              </w:rPr>
              <w:t>A.P.M. Bucureşti a realizat 8 acţiuni</w:t>
            </w:r>
            <w:r w:rsidRPr="00FC2356">
              <w:rPr>
                <w:rFonts w:ascii="Garamond" w:hAnsi="Garamond"/>
                <w:sz w:val="24"/>
                <w:szCs w:val="24"/>
                <w:lang w:val="ro-RO"/>
              </w:rPr>
              <w:t>, (din care 7 sunt actiuni permanente)</w:t>
            </w:r>
            <w:r w:rsidRPr="00FC2356">
              <w:rPr>
                <w:rFonts w:ascii="Garamond" w:hAnsi="Garamond"/>
                <w:sz w:val="24"/>
                <w:szCs w:val="24"/>
              </w:rPr>
              <w:t>:</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1. Simpozion cu tema „Zonele umede şi agricultura: Parteneri pentru dezvoltare”, organizat cu ocazia Zilei Internaţionale a Zonelor Umede  în data de 31 ianuarie 2014, la sediul Şcolii Gimnaziale Vasile Alecsandri, sect. 1. </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2. Simpozion cu tema “Pădurea şi siguranţa alimentară”, organizat cu ocazia LUNII PADURII, in data de  14 martie 2014,  la sediul Şcolii Gimnaziale Nr. 31, sect 2.</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 xml:space="preserve">3. Simpozion cu tema “Apa </w:t>
            </w:r>
            <w:r w:rsidRPr="00FC2356">
              <w:rPr>
                <w:rFonts w:ascii="Garamond"/>
                <w:sz w:val="24"/>
                <w:szCs w:val="24"/>
              </w:rPr>
              <w:t>ș</w:t>
            </w:r>
            <w:r w:rsidRPr="00FC2356">
              <w:rPr>
                <w:rFonts w:ascii="Garamond" w:hAnsi="Garamond"/>
                <w:sz w:val="24"/>
                <w:szCs w:val="24"/>
              </w:rPr>
              <w:t xml:space="preserve">i energia: interdependenţe fundamentale”, cu ocazia celebrării Zilei Mondiale a Apei, în data de  25 martie  2014, la sediul Şcolii Gimnaziale Nr. 27, sect. 2. </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lastRenderedPageBreak/>
              <w:t>4. Simpozion cu tema “Oraşele verzi”, cu ocazia celebrării Zilei Mondiale a Pământului, în data de 25 aprilie 2014,  la sediul Şcolii Gimnaziale Nr. 197, sect. 6.</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5. Simpozion cu tema “Păsările migratoare şi turismul”, organizat cu ocazia Zilei Internaţionale a Păsărilor migratoare, în data de 8 mai 2014, la sediul Şcolii Gimnaziale nr. 115, sect. 5.</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6. Simpozion cu tema  “Marea bogăţie a insulelor - Biodiversitatea”, cu ocazia celebrării Zilei Internaţionale a Biodiversităţii, în data de  21  mai  2014, la sediul Liceului Teoretic Nichita Stănescu, sect.  3.</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7. Simpozion cu tema “Să descoperim speciile de lângă noi – Liliecii!”, în data de 29 mai 2014, la sediul Şcolii Gimnaziale “I. G. Duca”, sect.  5.</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 xml:space="preserve"> 8. Simpozion cu tema “Ia Atitudine! Schimbă-ţi comportamentul! Spune STOP schimbărilor climatice!”, cu ocazia  celebrării Zilei Mondiale a Mediului,  în data de 5 iunie 2014, la sediul Şcolii Gimnaziale  Nr. 190, sect.  4. </w:t>
            </w:r>
          </w:p>
          <w:p w:rsidR="00001CBC" w:rsidRPr="00FC2356" w:rsidRDefault="00001CBC" w:rsidP="00001CBC">
            <w:pPr>
              <w:pStyle w:val="NoSpacing"/>
              <w:jc w:val="both"/>
              <w:rPr>
                <w:rFonts w:ascii="Garamond" w:hAnsi="Garamond"/>
                <w:b/>
                <w:sz w:val="24"/>
                <w:szCs w:val="24"/>
                <w:lang w:val="ro-RO"/>
              </w:rPr>
            </w:pPr>
            <w:r w:rsidRPr="00FC2356">
              <w:rPr>
                <w:rFonts w:ascii="Garamond" w:hAnsi="Garamond"/>
                <w:sz w:val="24"/>
                <w:szCs w:val="24"/>
              </w:rPr>
              <w:t xml:space="preserve">               </w:t>
            </w:r>
            <w:r w:rsidRPr="00FC2356">
              <w:rPr>
                <w:rFonts w:ascii="Garamond" w:hAnsi="Garamond"/>
                <w:sz w:val="24"/>
                <w:szCs w:val="24"/>
                <w:lang w:val="ro-RO"/>
              </w:rPr>
              <w:t xml:space="preserve"> </w:t>
            </w:r>
            <w:r w:rsidRPr="00FC2356">
              <w:rPr>
                <w:rFonts w:ascii="Garamond" w:eastAsia="Times New Roman" w:hAnsi="Garamond" w:cs="Arial"/>
                <w:bCs/>
                <w:sz w:val="24"/>
                <w:szCs w:val="24"/>
                <w:lang w:val="ro-RO"/>
              </w:rPr>
              <w:t> </w:t>
            </w:r>
            <w:r w:rsidRPr="00FC2356">
              <w:rPr>
                <w:rFonts w:ascii="Garamond" w:hAnsi="Garamond"/>
                <w:b/>
                <w:sz w:val="24"/>
                <w:szCs w:val="24"/>
                <w:lang w:val="ro-RO"/>
              </w:rPr>
              <w:tab/>
            </w:r>
          </w:p>
          <w:p w:rsidR="00001CBC" w:rsidRPr="00FC2356" w:rsidRDefault="00001CBC" w:rsidP="00001CBC">
            <w:pPr>
              <w:spacing w:after="0" w:line="240" w:lineRule="auto"/>
              <w:rPr>
                <w:rFonts w:ascii="Garamond" w:hAnsi="Garamond"/>
                <w:b/>
                <w:i/>
                <w:sz w:val="24"/>
                <w:szCs w:val="24"/>
                <w:lang w:val="ro-RO"/>
              </w:rPr>
            </w:pPr>
            <w:r w:rsidRPr="00FC2356">
              <w:rPr>
                <w:rFonts w:ascii="Garamond" w:hAnsi="Garamond"/>
                <w:b/>
                <w:i/>
                <w:sz w:val="24"/>
                <w:szCs w:val="24"/>
                <w:lang w:val="ro-RO"/>
              </w:rPr>
              <w:t xml:space="preserve">     PM 15</w:t>
            </w:r>
            <w:r w:rsidRPr="00FC2356">
              <w:rPr>
                <w:rFonts w:ascii="Garamond" w:hAnsi="Garamond"/>
                <w:b/>
                <w:sz w:val="24"/>
                <w:szCs w:val="24"/>
                <w:lang w:val="ro-RO"/>
              </w:rPr>
              <w:t xml:space="preserve"> </w:t>
            </w:r>
            <w:r w:rsidRPr="00FC2356">
              <w:rPr>
                <w:rFonts w:ascii="Garamond" w:hAnsi="Garamond"/>
                <w:b/>
                <w:i/>
                <w:sz w:val="24"/>
                <w:szCs w:val="24"/>
                <w:lang w:val="ro-RO"/>
              </w:rPr>
              <w:t>Transportul rutier</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b/>
                <w:sz w:val="24"/>
                <w:szCs w:val="24"/>
                <w:lang w:val="ro-RO"/>
              </w:rPr>
              <w:t xml:space="preserve">     </w:t>
            </w:r>
          </w:p>
          <w:p w:rsidR="00001CBC" w:rsidRPr="00FC2356" w:rsidRDefault="00001CBC" w:rsidP="00001CBC">
            <w:pPr>
              <w:spacing w:after="0" w:line="240" w:lineRule="auto"/>
              <w:rPr>
                <w:rFonts w:ascii="Garamond" w:hAnsi="Garamond"/>
                <w:b/>
                <w:sz w:val="24"/>
                <w:szCs w:val="24"/>
                <w:lang w:val="ro-RO"/>
              </w:rPr>
            </w:pPr>
            <w:r w:rsidRPr="00FC2356">
              <w:rPr>
                <w:rFonts w:ascii="Garamond" w:hAnsi="Garamond"/>
                <w:b/>
                <w:sz w:val="24"/>
                <w:szCs w:val="24"/>
                <w:lang w:val="ro-RO"/>
              </w:rPr>
              <w:t xml:space="preserve">    PM 15-7 – „Poluarea atmosferei generată de traficul rutier (emisii de noxe provenite de la gazele de eşapament datorită unui parc auto cu uzură morală şi uzură fizică înaintată, menţinut în circulaţie”</w:t>
            </w:r>
          </w:p>
          <w:p w:rsidR="00001CBC" w:rsidRPr="00FC2356" w:rsidRDefault="00001CBC" w:rsidP="00001CBC">
            <w:pPr>
              <w:spacing w:after="0" w:line="240" w:lineRule="auto"/>
              <w:rPr>
                <w:rFonts w:ascii="Garamond" w:hAnsi="Garamond"/>
                <w:b/>
                <w:shadow/>
                <w:sz w:val="24"/>
                <w:szCs w:val="24"/>
                <w:lang w:val="ro-RO"/>
              </w:rPr>
            </w:pPr>
            <w:r w:rsidRPr="00FC2356">
              <w:rPr>
                <w:rFonts w:ascii="Garamond" w:hAnsi="Garamond"/>
                <w:b/>
                <w:shadow/>
                <w:sz w:val="24"/>
                <w:szCs w:val="24"/>
                <w:lang w:val="ro-RO"/>
              </w:rPr>
              <w:t xml:space="preserve">     Acţiuni:</w:t>
            </w:r>
          </w:p>
          <w:p w:rsidR="00001CBC" w:rsidRPr="00FC2356" w:rsidRDefault="00001CBC" w:rsidP="00001CBC">
            <w:pPr>
              <w:spacing w:after="0" w:line="240" w:lineRule="auto"/>
              <w:rPr>
                <w:rFonts w:ascii="Garamond" w:hAnsi="Garamond"/>
                <w:shadow/>
                <w:sz w:val="24"/>
                <w:szCs w:val="24"/>
              </w:rPr>
            </w:pPr>
            <w:r w:rsidRPr="00FC2356">
              <w:rPr>
                <w:rFonts w:ascii="Garamond" w:hAnsi="Garamond"/>
                <w:shadow/>
                <w:sz w:val="24"/>
                <w:szCs w:val="24"/>
              </w:rPr>
              <w:t xml:space="preserve">-lucrări de modernizare a străzii şi căii de rulare a tramvaiului pe Şos. Iancului </w:t>
            </w:r>
            <w:r w:rsidRPr="00FC2356">
              <w:rPr>
                <w:rFonts w:ascii="Garamond" w:hAnsi="Garamond"/>
                <w:shadow/>
                <w:sz w:val="24"/>
                <w:szCs w:val="24"/>
                <w:lang w:val="ro-RO"/>
              </w:rPr>
              <w:t>ş</w:t>
            </w:r>
            <w:r w:rsidRPr="00FC2356">
              <w:rPr>
                <w:rFonts w:ascii="Garamond" w:hAnsi="Garamond"/>
                <w:shadow/>
                <w:sz w:val="24"/>
                <w:szCs w:val="24"/>
              </w:rPr>
              <w:t>i pe Şos. Pantelimon (în curs de executţie)</w:t>
            </w:r>
            <w:r w:rsidRPr="00FC2356">
              <w:rPr>
                <w:rFonts w:ascii="Garamond" w:hAnsi="Garamond"/>
                <w:shadow/>
                <w:sz w:val="24"/>
                <w:szCs w:val="24"/>
                <w:lang w:val="ro-RO"/>
              </w:rPr>
              <w:t>, pe unele din aceste tronsoane se realizează căi proprii de circulaţie a bicicletelor şi cale propriprie înierbată pentru tramvai</w:t>
            </w:r>
            <w:r w:rsidRPr="00FC2356">
              <w:rPr>
                <w:rFonts w:ascii="Garamond" w:hAnsi="Garamond"/>
                <w:shadow/>
                <w:sz w:val="24"/>
                <w:szCs w:val="24"/>
              </w:rPr>
              <w:t>;</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b/>
                <w:shadow/>
                <w:sz w:val="24"/>
                <w:szCs w:val="24"/>
                <w:lang w:val="ro-RO"/>
              </w:rPr>
              <w:t xml:space="preserve">- </w:t>
            </w:r>
            <w:r w:rsidRPr="00FC2356">
              <w:rPr>
                <w:rFonts w:ascii="Garamond" w:hAnsi="Garamond"/>
                <w:sz w:val="24"/>
                <w:szCs w:val="24"/>
                <w:lang w:val="ro-RO"/>
              </w:rPr>
              <w:t>Înfiinţarea benzilor destinate bicicliştilor.</w:t>
            </w:r>
          </w:p>
          <w:p w:rsidR="00001CBC" w:rsidRPr="00FC2356" w:rsidRDefault="00001CBC" w:rsidP="00001CBC">
            <w:pPr>
              <w:spacing w:after="0" w:line="240" w:lineRule="auto"/>
              <w:rPr>
                <w:rFonts w:ascii="Garamond" w:hAnsi="Garamond"/>
                <w:sz w:val="24"/>
                <w:szCs w:val="24"/>
                <w:lang w:val="ro-RO"/>
              </w:rPr>
            </w:pPr>
          </w:p>
          <w:p w:rsidR="00001CBC" w:rsidRPr="00FC2356" w:rsidRDefault="00001CBC" w:rsidP="00001CBC">
            <w:pPr>
              <w:shd w:val="clear" w:color="auto" w:fill="FFFFFF"/>
              <w:spacing w:after="0" w:line="240" w:lineRule="auto"/>
              <w:rPr>
                <w:rFonts w:ascii="Garamond" w:hAnsi="Garamond"/>
                <w:b/>
                <w:sz w:val="24"/>
                <w:szCs w:val="24"/>
                <w:lang w:val="ro-RO" w:eastAsia="ro-RO"/>
              </w:rPr>
            </w:pPr>
            <w:r w:rsidRPr="00FC2356">
              <w:rPr>
                <w:rFonts w:ascii="Garamond" w:hAnsi="Garamond"/>
                <w:b/>
                <w:sz w:val="24"/>
                <w:szCs w:val="24"/>
                <w:lang w:val="ro-RO" w:eastAsia="ro-RO"/>
              </w:rPr>
              <w:t xml:space="preserve">      Stadiul de îndeplinire</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 xml:space="preserve">      La nivelul P.M.B. – Direcţia Transporturi, funcţionează Comisia pentru Mobilitate, are ca scop organizarea unui plan de mobilitate şi transport pentru întreaga regiune Bucureşti-Ilfov şi proximităţi. La această Comisie participă şi reprezentanţi de la Direcţia Urbanism, Mediu etc. Unul din punctele de interes abordate şi pe cale de rezolvare este organizarea de piste de biciclete (în oraş, în zona limitrofă).</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De asemenea, realizarea proiectului Plan Integrat de Dezvoltare Urbană „Zona centrală” va facilita punerea în operă a acestei propuneri.</w:t>
            </w:r>
          </w:p>
          <w:p w:rsidR="00001CBC" w:rsidRPr="00FC2356" w:rsidRDefault="00001CBC" w:rsidP="00001CBC">
            <w:pPr>
              <w:spacing w:after="0" w:line="240" w:lineRule="auto"/>
              <w:rPr>
                <w:rFonts w:ascii="Garamond" w:hAnsi="Garamond"/>
                <w:b/>
                <w:shadow/>
                <w:sz w:val="24"/>
                <w:szCs w:val="24"/>
                <w:lang w:val="ro-RO"/>
              </w:rPr>
            </w:pPr>
            <w:r w:rsidRPr="00FC2356">
              <w:rPr>
                <w:rFonts w:ascii="Garamond" w:hAnsi="Garamond"/>
                <w:sz w:val="24"/>
                <w:szCs w:val="24"/>
                <w:lang w:val="ro-RO"/>
              </w:rPr>
              <w:t>PIDU propune tratarea arterelor din zona centrală ca străzi cu caracter local care sprijină viaţa urbană şi introduce o serie de proiecte de reconfigurare de străzi din zona centrală, dând prioritate pietonilor şi bicicliştilor, ca un prim pas pentru a oferi un nou model, sustenabil, de mobilitate urbană.</w:t>
            </w:r>
          </w:p>
          <w:p w:rsidR="00001CBC" w:rsidRPr="00FC2356" w:rsidRDefault="00001CBC" w:rsidP="00001CBC">
            <w:pPr>
              <w:spacing w:after="0" w:line="240" w:lineRule="auto"/>
              <w:rPr>
                <w:rFonts w:ascii="Garamond" w:hAnsi="Garamond"/>
                <w:sz w:val="24"/>
                <w:szCs w:val="24"/>
                <w:lang w:val="ro-RO"/>
              </w:rPr>
            </w:pPr>
          </w:p>
          <w:p w:rsidR="00001CBC" w:rsidRPr="00C97AE3" w:rsidRDefault="00001CBC" w:rsidP="00001CBC">
            <w:pPr>
              <w:spacing w:after="0" w:line="240" w:lineRule="auto"/>
              <w:rPr>
                <w:rFonts w:ascii="Garamond" w:hAnsi="Garamond"/>
                <w:b/>
                <w:sz w:val="24"/>
                <w:szCs w:val="24"/>
                <w:lang w:val="ro-RO"/>
              </w:rPr>
            </w:pPr>
            <w:r w:rsidRPr="00C97AE3">
              <w:rPr>
                <w:rFonts w:ascii="Garamond" w:hAnsi="Garamond"/>
                <w:b/>
                <w:sz w:val="24"/>
                <w:szCs w:val="24"/>
                <w:lang w:val="ro-RO"/>
              </w:rPr>
              <w:t xml:space="preserve">      Repartiţia acţiunilor realizate pe categorii de probleme de mediu este următoarea:  </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
              <w:gridCol w:w="2272"/>
              <w:gridCol w:w="923"/>
              <w:gridCol w:w="1170"/>
              <w:gridCol w:w="1080"/>
              <w:gridCol w:w="1170"/>
              <w:gridCol w:w="758"/>
              <w:gridCol w:w="502"/>
              <w:gridCol w:w="1080"/>
              <w:gridCol w:w="900"/>
            </w:tblGrid>
            <w:tr w:rsidR="00001CBC" w:rsidRPr="00C97AE3" w:rsidTr="001E7583">
              <w:trPr>
                <w:trHeight w:val="187"/>
              </w:trPr>
              <w:tc>
                <w:tcPr>
                  <w:tcW w:w="652" w:type="dxa"/>
                  <w:vMerge w:val="restart"/>
                  <w:tcBorders>
                    <w:top w:val="single" w:sz="4" w:space="0" w:color="auto"/>
                    <w:left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Nr.</w:t>
                  </w:r>
                </w:p>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crt.</w:t>
                  </w:r>
                </w:p>
              </w:tc>
              <w:tc>
                <w:tcPr>
                  <w:tcW w:w="2272" w:type="dxa"/>
                  <w:vMerge w:val="restart"/>
                  <w:tcBorders>
                    <w:top w:val="single" w:sz="4" w:space="0" w:color="auto"/>
                    <w:left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Categorii de probleme de mediu</w:t>
                  </w:r>
                </w:p>
              </w:tc>
              <w:tc>
                <w:tcPr>
                  <w:tcW w:w="923" w:type="dxa"/>
                  <w:vMerge w:val="restart"/>
                  <w:tcBorders>
                    <w:top w:val="single" w:sz="4" w:space="0" w:color="auto"/>
                    <w:left w:val="single" w:sz="4" w:space="0" w:color="auto"/>
                    <w:right w:val="single" w:sz="4" w:space="0" w:color="auto"/>
                  </w:tcBorders>
                  <w:shd w:val="clear" w:color="auto" w:fill="auto"/>
                  <w:vAlign w:val="center"/>
                </w:tcPr>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Nr. acţiuni</w:t>
                  </w:r>
                </w:p>
                <w:p w:rsidR="00001CBC" w:rsidRPr="00C83F16" w:rsidRDefault="00001CBC" w:rsidP="001E7583">
                  <w:pPr>
                    <w:spacing w:after="0" w:line="240" w:lineRule="auto"/>
                    <w:rPr>
                      <w:rFonts w:ascii="Garamond" w:eastAsia="Times New Roman" w:hAnsi="Garamond" w:cs="Garamond"/>
                      <w:b/>
                      <w:lang w:val="ro-RO"/>
                    </w:rPr>
                  </w:pPr>
                </w:p>
              </w:tc>
              <w:tc>
                <w:tcPr>
                  <w:tcW w:w="4178" w:type="dxa"/>
                  <w:gridSpan w:val="4"/>
                  <w:tcBorders>
                    <w:top w:val="single" w:sz="4" w:space="0" w:color="auto"/>
                    <w:left w:val="single" w:sz="4" w:space="0" w:color="auto"/>
                    <w:right w:val="nil"/>
                  </w:tcBorders>
                  <w:shd w:val="clear" w:color="auto" w:fill="auto"/>
                  <w:vAlign w:val="center"/>
                </w:tcPr>
                <w:p w:rsidR="00001CBC" w:rsidRPr="00C83F16" w:rsidRDefault="00001CBC" w:rsidP="001E7583">
                  <w:pPr>
                    <w:spacing w:after="0" w:line="240" w:lineRule="auto"/>
                    <w:rPr>
                      <w:rFonts w:ascii="Garamond" w:hAnsi="Garamond"/>
                      <w:b/>
                    </w:rPr>
                  </w:pPr>
                  <w:r w:rsidRPr="00C83F16">
                    <w:rPr>
                      <w:rFonts w:ascii="Garamond" w:hAnsi="Garamond"/>
                      <w:b/>
                    </w:rPr>
                    <w:t>Comentarii</w:t>
                  </w:r>
                </w:p>
              </w:tc>
              <w:tc>
                <w:tcPr>
                  <w:tcW w:w="2482" w:type="dxa"/>
                  <w:gridSpan w:val="3"/>
                  <w:tcBorders>
                    <w:top w:val="single" w:sz="4" w:space="0" w:color="auto"/>
                    <w:left w:val="nil"/>
                    <w:bottom w:val="single" w:sz="4" w:space="0" w:color="auto"/>
                    <w:right w:val="single" w:sz="4" w:space="0" w:color="auto"/>
                  </w:tcBorders>
                  <w:shd w:val="clear" w:color="auto" w:fill="auto"/>
                  <w:vAlign w:val="center"/>
                </w:tcPr>
                <w:p w:rsidR="00001CBC" w:rsidRPr="00C83F16" w:rsidRDefault="00001CBC" w:rsidP="001E7583">
                  <w:pPr>
                    <w:spacing w:after="0" w:line="240" w:lineRule="auto"/>
                    <w:rPr>
                      <w:rFonts w:ascii="Garamond" w:hAnsi="Garamond"/>
                      <w:b/>
                    </w:rPr>
                  </w:pPr>
                </w:p>
              </w:tc>
            </w:tr>
            <w:tr w:rsidR="00001CBC" w:rsidRPr="00C97AE3" w:rsidTr="001E7583">
              <w:trPr>
                <w:trHeight w:val="424"/>
              </w:trPr>
              <w:tc>
                <w:tcPr>
                  <w:tcW w:w="652" w:type="dxa"/>
                  <w:vMerge/>
                  <w:tcBorders>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
                      <w:bCs/>
                      <w:lang w:val="ro-RO"/>
                    </w:rPr>
                  </w:pPr>
                </w:p>
              </w:tc>
              <w:tc>
                <w:tcPr>
                  <w:tcW w:w="2272" w:type="dxa"/>
                  <w:vMerge/>
                  <w:tcBorders>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
                      <w:bCs/>
                      <w:lang w:val="ro-RO"/>
                    </w:rPr>
                  </w:pPr>
                </w:p>
              </w:tc>
              <w:tc>
                <w:tcPr>
                  <w:tcW w:w="923" w:type="dxa"/>
                  <w:vMerge/>
                  <w:tcBorders>
                    <w:left w:val="single" w:sz="4" w:space="0" w:color="auto"/>
                    <w:right w:val="single" w:sz="4" w:space="0" w:color="auto"/>
                  </w:tcBorders>
                  <w:shd w:val="clear" w:color="auto" w:fill="auto"/>
                  <w:vAlign w:val="center"/>
                </w:tcPr>
                <w:p w:rsidR="00001CBC" w:rsidRPr="00C83F16" w:rsidRDefault="00001CBC" w:rsidP="001E7583">
                  <w:pPr>
                    <w:spacing w:after="0" w:line="240" w:lineRule="auto"/>
                    <w:rPr>
                      <w:rFonts w:ascii="Garamond" w:eastAsia="Times New Roman" w:hAnsi="Garamond" w:cs="Garamond"/>
                      <w:b/>
                      <w:bCs/>
                      <w:lang w:val="ro-RO"/>
                    </w:rPr>
                  </w:pPr>
                </w:p>
              </w:tc>
              <w:tc>
                <w:tcPr>
                  <w:tcW w:w="1170" w:type="dxa"/>
                  <w:tcBorders>
                    <w:top w:val="single" w:sz="4" w:space="0" w:color="auto"/>
                    <w:left w:val="single" w:sz="4" w:space="0" w:color="auto"/>
                    <w:right w:val="single" w:sz="4" w:space="0" w:color="auto"/>
                  </w:tcBorders>
                  <w:shd w:val="clear" w:color="auto" w:fill="auto"/>
                  <w:vAlign w:val="center"/>
                </w:tcPr>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Acţiuni  realizate</w:t>
                  </w:r>
                </w:p>
              </w:tc>
              <w:tc>
                <w:tcPr>
                  <w:tcW w:w="1080" w:type="dxa"/>
                  <w:tcBorders>
                    <w:top w:val="single" w:sz="4" w:space="0" w:color="auto"/>
                    <w:left w:val="single" w:sz="4" w:space="0" w:color="auto"/>
                    <w:right w:val="single" w:sz="4" w:space="0" w:color="auto"/>
                  </w:tcBorders>
                  <w:shd w:val="clear" w:color="auto" w:fill="auto"/>
                  <w:vAlign w:val="center"/>
                </w:tcPr>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Acţiuni  realizate în avans</w:t>
                  </w:r>
                </w:p>
              </w:tc>
              <w:tc>
                <w:tcPr>
                  <w:tcW w:w="1170" w:type="dxa"/>
                  <w:tcBorders>
                    <w:top w:val="single" w:sz="4" w:space="0" w:color="auto"/>
                    <w:left w:val="single" w:sz="4" w:space="0" w:color="auto"/>
                    <w:right w:val="single" w:sz="4" w:space="0" w:color="auto"/>
                  </w:tcBorders>
                  <w:shd w:val="clear" w:color="auto" w:fill="auto"/>
                  <w:vAlign w:val="center"/>
                </w:tcPr>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Acţiuni în curs de realizare</w:t>
                  </w:r>
                </w:p>
              </w:tc>
              <w:tc>
                <w:tcPr>
                  <w:tcW w:w="1260" w:type="dxa"/>
                  <w:gridSpan w:val="2"/>
                  <w:shd w:val="clear" w:color="auto" w:fill="auto"/>
                </w:tcPr>
                <w:p w:rsidR="00001CBC" w:rsidRPr="00C83F16" w:rsidRDefault="00001CBC" w:rsidP="001E7583">
                  <w:pPr>
                    <w:spacing w:after="0" w:line="240" w:lineRule="auto"/>
                    <w:rPr>
                      <w:rFonts w:ascii="Garamond" w:hAnsi="Garamond"/>
                      <w:b/>
                    </w:rPr>
                  </w:pPr>
                  <w:r w:rsidRPr="00C83F16">
                    <w:rPr>
                      <w:rFonts w:ascii="Garamond" w:eastAsia="Times New Roman" w:hAnsi="Garamond" w:cs="Garamond"/>
                      <w:b/>
                      <w:bCs/>
                      <w:lang w:val="ro-RO"/>
                    </w:rPr>
                    <w:t>Acţiuni  nerealizate</w:t>
                  </w:r>
                </w:p>
              </w:tc>
              <w:tc>
                <w:tcPr>
                  <w:tcW w:w="1080" w:type="dxa"/>
                  <w:shd w:val="clear" w:color="auto" w:fill="auto"/>
                </w:tcPr>
                <w:p w:rsidR="00001CBC" w:rsidRPr="00C83F16" w:rsidRDefault="00001CBC" w:rsidP="001E7583">
                  <w:pPr>
                    <w:spacing w:after="0" w:line="240" w:lineRule="auto"/>
                    <w:rPr>
                      <w:rFonts w:ascii="Garamond" w:hAnsi="Garamond"/>
                      <w:b/>
                    </w:rPr>
                  </w:pPr>
                  <w:r w:rsidRPr="00C83F16">
                    <w:rPr>
                      <w:rFonts w:ascii="Garamond" w:eastAsia="Times New Roman" w:hAnsi="Garamond" w:cs="Garamond"/>
                      <w:b/>
                      <w:bCs/>
                      <w:lang w:val="ro-RO"/>
                    </w:rPr>
                    <w:t>Acţiuni amânate</w:t>
                  </w:r>
                </w:p>
              </w:tc>
              <w:tc>
                <w:tcPr>
                  <w:tcW w:w="900" w:type="dxa"/>
                  <w:tcBorders>
                    <w:top w:val="nil"/>
                  </w:tcBorders>
                  <w:shd w:val="clear" w:color="auto" w:fill="auto"/>
                </w:tcPr>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 xml:space="preserve">Acţiuni </w:t>
                  </w:r>
                </w:p>
                <w:p w:rsidR="00001CBC" w:rsidRPr="00C83F16" w:rsidRDefault="00001CBC" w:rsidP="001E7583">
                  <w:pPr>
                    <w:spacing w:after="0" w:line="240" w:lineRule="auto"/>
                    <w:rPr>
                      <w:rFonts w:ascii="Garamond" w:hAnsi="Garamond"/>
                      <w:b/>
                    </w:rPr>
                  </w:pPr>
                  <w:r w:rsidRPr="00C83F16">
                    <w:rPr>
                      <w:rFonts w:ascii="Garamond" w:eastAsia="Times New Roman" w:hAnsi="Garamond" w:cs="Garamond"/>
                      <w:b/>
                      <w:bCs/>
                      <w:lang w:val="ro-RO"/>
                    </w:rPr>
                    <w:t>anulate</w:t>
                  </w:r>
                </w:p>
              </w:tc>
            </w:tr>
            <w:tr w:rsidR="00001CBC" w:rsidRPr="00C97AE3" w:rsidTr="001E7583">
              <w:trPr>
                <w:trHeight w:val="168"/>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1.</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PM-1 Degradarea mediul natural (păduri, spaţii verzi) şi construit (monumente istorice)</w:t>
                  </w: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16</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8</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8</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108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i/>
                    </w:rPr>
                  </w:pPr>
                </w:p>
                <w:p w:rsidR="00001CBC" w:rsidRPr="00C83F16" w:rsidRDefault="00001CBC" w:rsidP="001E7583">
                  <w:pPr>
                    <w:spacing w:after="0" w:line="240" w:lineRule="auto"/>
                    <w:jc w:val="center"/>
                    <w:rPr>
                      <w:rFonts w:ascii="Garamond" w:hAnsi="Garamond"/>
                      <w:i/>
                    </w:rPr>
                  </w:pPr>
                  <w:r w:rsidRPr="00C83F16">
                    <w:rPr>
                      <w:rFonts w:ascii="Garamond" w:hAnsi="Garamond"/>
                      <w:i/>
                    </w:rPr>
                    <w:t>-</w:t>
                  </w:r>
                </w:p>
              </w:tc>
            </w:tr>
            <w:tr w:rsidR="00001CBC" w:rsidRPr="00C97AE3" w:rsidTr="001E7583">
              <w:trPr>
                <w:trHeight w:val="272"/>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2.</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rPr>
                    <w:t xml:space="preserve">PM-2 Poluarea apelor de suprafaţă  </w:t>
                  </w: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4</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3</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rPr>
                  </w:pPr>
                </w:p>
                <w:p w:rsidR="00001CBC" w:rsidRPr="00C83F16" w:rsidRDefault="00001CBC" w:rsidP="001E7583">
                  <w:pPr>
                    <w:spacing w:after="0" w:line="240" w:lineRule="auto"/>
                    <w:jc w:val="center"/>
                    <w:rPr>
                      <w:rFonts w:ascii="Garamond" w:eastAsia="Times New Roman" w:hAnsi="Garamond" w:cs="Garamond"/>
                    </w:rPr>
                  </w:pPr>
                  <w:r w:rsidRPr="00C83F16">
                    <w:rPr>
                      <w:rFonts w:ascii="Garamond" w:eastAsia="Times New Roman" w:hAnsi="Garamond" w:cs="Garamond"/>
                    </w:rPr>
                    <w:t>1</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108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155"/>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3.</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lang w:val="it-IT"/>
                    </w:rPr>
                  </w:pPr>
                  <w:r w:rsidRPr="00C83F16">
                    <w:rPr>
                      <w:rFonts w:ascii="Garamond" w:eastAsia="Times New Roman" w:hAnsi="Garamond" w:cs="Garamond"/>
                      <w:bCs/>
                      <w:lang w:val="it-IT"/>
                    </w:rPr>
                    <w:t>PM-3 Reţeaua de apă şi canalizare</w:t>
                  </w:r>
                </w:p>
                <w:p w:rsidR="00001CBC" w:rsidRPr="00C83F16" w:rsidRDefault="00001CBC" w:rsidP="001E7583">
                  <w:pPr>
                    <w:spacing w:after="0" w:line="240" w:lineRule="auto"/>
                    <w:rPr>
                      <w:rFonts w:ascii="Garamond" w:eastAsia="Times New Roman" w:hAnsi="Garamond" w:cs="Garamond"/>
                      <w:bCs/>
                      <w:lang w:val="ro-RO"/>
                    </w:rPr>
                  </w:pP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5</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2</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3</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rPr>
                  </w:pPr>
                </w:p>
                <w:p w:rsidR="00001CBC" w:rsidRPr="00C83F16" w:rsidRDefault="00001CBC" w:rsidP="001E7583">
                  <w:pPr>
                    <w:spacing w:after="0" w:line="240" w:lineRule="auto"/>
                    <w:jc w:val="center"/>
                    <w:rPr>
                      <w:rFonts w:ascii="Garamond" w:eastAsia="Times New Roman" w:hAnsi="Garamond" w:cs="Garamond"/>
                    </w:rPr>
                  </w:pPr>
                  <w:r w:rsidRPr="00C83F16">
                    <w:rPr>
                      <w:rFonts w:ascii="Garamond" w:eastAsia="Times New Roman" w:hAnsi="Garamond" w:cs="Garamond"/>
                    </w:rPr>
                    <w:t>-</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108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64"/>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4.</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rPr>
                  </w:pPr>
                  <w:r w:rsidRPr="00C83F16">
                    <w:rPr>
                      <w:rFonts w:ascii="Garamond" w:eastAsia="Times New Roman" w:hAnsi="Garamond" w:cs="Garamond"/>
                      <w:bCs/>
                      <w:lang w:val="it-IT"/>
                    </w:rPr>
                    <w:t>PM-4 Calitatea şi cantitatea apei potabile</w:t>
                  </w:r>
                </w:p>
                <w:p w:rsidR="00001CBC" w:rsidRPr="00C83F16" w:rsidRDefault="00001CBC" w:rsidP="001E7583">
                  <w:pPr>
                    <w:spacing w:after="0" w:line="240" w:lineRule="auto"/>
                    <w:rPr>
                      <w:rFonts w:ascii="Garamond" w:eastAsia="Times New Roman" w:hAnsi="Garamond" w:cs="Garamond"/>
                      <w:bCs/>
                      <w:lang w:val="ro-RO"/>
                    </w:rPr>
                  </w:pP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2</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1</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1</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108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148"/>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5.</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rPr>
                  </w:pPr>
                  <w:r w:rsidRPr="00C83F16">
                    <w:rPr>
                      <w:rFonts w:ascii="Garamond" w:eastAsia="Times New Roman" w:hAnsi="Garamond" w:cs="Garamond"/>
                      <w:bCs/>
                    </w:rPr>
                    <w:t>PM-5 Poluarea apelor subterane</w:t>
                  </w:r>
                </w:p>
                <w:p w:rsidR="00001CBC" w:rsidRPr="00C83F16" w:rsidRDefault="00001CBC" w:rsidP="001E7583">
                  <w:pPr>
                    <w:spacing w:after="0" w:line="240" w:lineRule="auto"/>
                    <w:rPr>
                      <w:rFonts w:ascii="Garamond" w:eastAsia="Times New Roman" w:hAnsi="Garamond" w:cs="Garamond"/>
                      <w:bCs/>
                      <w:lang w:val="ro-RO"/>
                    </w:rPr>
                  </w:pP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1</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1</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108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168"/>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6.</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rPr>
                  </w:pPr>
                  <w:r w:rsidRPr="00C83F16">
                    <w:rPr>
                      <w:rFonts w:ascii="Garamond" w:eastAsia="Times New Roman" w:hAnsi="Garamond" w:cs="Garamond"/>
                      <w:bCs/>
                    </w:rPr>
                    <w:t>PM-6 Poluarea atmosferei</w:t>
                  </w:r>
                </w:p>
                <w:p w:rsidR="00001CBC" w:rsidRPr="00C83F16" w:rsidRDefault="00001CBC" w:rsidP="001E7583">
                  <w:pPr>
                    <w:spacing w:after="0" w:line="240" w:lineRule="auto"/>
                    <w:rPr>
                      <w:rFonts w:ascii="Garamond" w:eastAsia="Times New Roman" w:hAnsi="Garamond" w:cs="Garamond"/>
                      <w:bCs/>
                      <w:lang w:val="ro-RO"/>
                    </w:rPr>
                  </w:pPr>
                </w:p>
              </w:tc>
              <w:tc>
                <w:tcPr>
                  <w:tcW w:w="923" w:type="dxa"/>
                  <w:tcBorders>
                    <w:left w:val="single" w:sz="4" w:space="0" w:color="auto"/>
                    <w:right w:val="single" w:sz="4" w:space="0" w:color="auto"/>
                  </w:tcBorders>
                  <w:shd w:val="clear" w:color="auto" w:fill="auto"/>
                </w:tcPr>
                <w:p w:rsidR="00001CBC"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36</w:t>
                  </w:r>
                </w:p>
              </w:tc>
              <w:tc>
                <w:tcPr>
                  <w:tcW w:w="1170" w:type="dxa"/>
                  <w:tcBorders>
                    <w:left w:val="single" w:sz="4" w:space="0" w:color="auto"/>
                    <w:right w:val="single" w:sz="4" w:space="0" w:color="auto"/>
                  </w:tcBorders>
                  <w:shd w:val="clear" w:color="auto" w:fill="auto"/>
                </w:tcPr>
                <w:p w:rsidR="00001CBC"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32</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3</w:t>
                  </w:r>
                </w:p>
              </w:tc>
              <w:tc>
                <w:tcPr>
                  <w:tcW w:w="1260" w:type="dxa"/>
                  <w:gridSpan w:val="2"/>
                  <w:shd w:val="clear" w:color="auto" w:fill="auto"/>
                </w:tcPr>
                <w:p w:rsidR="00001CBC"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1</w:t>
                  </w:r>
                </w:p>
              </w:tc>
              <w:tc>
                <w:tcPr>
                  <w:tcW w:w="1080" w:type="dxa"/>
                  <w:shd w:val="clear" w:color="auto" w:fill="auto"/>
                </w:tcPr>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413"/>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7.</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PM-7 Poluarea solului</w:t>
                  </w: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1080" w:type="dxa"/>
                  <w:shd w:val="clear" w:color="auto" w:fill="auto"/>
                </w:tcPr>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229"/>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8.</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 xml:space="preserve">PM-8 Gestionarea </w:t>
                  </w:r>
                  <w:r w:rsidRPr="00C83F16">
                    <w:rPr>
                      <w:rFonts w:ascii="Garamond" w:eastAsia="Times New Roman" w:hAnsi="Garamond" w:cs="Garamond"/>
                      <w:bCs/>
                      <w:lang w:val="ro-RO"/>
                    </w:rPr>
                    <w:lastRenderedPageBreak/>
                    <w:t>deşeurilor</w:t>
                  </w:r>
                </w:p>
                <w:p w:rsidR="00001CBC" w:rsidRPr="00C83F16" w:rsidRDefault="00001CBC" w:rsidP="001E7583">
                  <w:pPr>
                    <w:spacing w:after="0" w:line="240" w:lineRule="auto"/>
                    <w:rPr>
                      <w:rFonts w:ascii="Garamond" w:eastAsia="Times New Roman" w:hAnsi="Garamond" w:cs="Garamond"/>
                      <w:bCs/>
                      <w:lang w:val="ro-RO"/>
                    </w:rPr>
                  </w:pP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lastRenderedPageBreak/>
                    <w:t>25</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lastRenderedPageBreak/>
                    <w:t>25</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lastRenderedPageBreak/>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lastRenderedPageBreak/>
                    <w:t>-</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lastRenderedPageBreak/>
                    <w:t>-</w:t>
                  </w:r>
                </w:p>
              </w:tc>
              <w:tc>
                <w:tcPr>
                  <w:tcW w:w="108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lastRenderedPageBreak/>
                    <w:t>-</w:t>
                  </w:r>
                </w:p>
              </w:tc>
              <w:tc>
                <w:tcPr>
                  <w:tcW w:w="90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155"/>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lastRenderedPageBreak/>
                    <w:t>9.</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hAnsi="Garamond"/>
                      <w:lang w:val="ro-RO"/>
                    </w:rPr>
                    <w:t>PM – 9 Pericole generate de catastrofe/fenomene naturale</w:t>
                  </w: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108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rPr>
                  </w:pPr>
                </w:p>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155"/>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10.</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i/>
                      <w:lang w:val="ro-RO"/>
                    </w:rPr>
                  </w:pPr>
                  <w:r w:rsidRPr="00C83F16">
                    <w:rPr>
                      <w:rFonts w:ascii="Garamond" w:hAnsi="Garamond"/>
                      <w:i/>
                      <w:lang w:val="ro-RO"/>
                    </w:rPr>
                    <w:t xml:space="preserve">PM – 10 </w:t>
                  </w:r>
                  <w:r w:rsidRPr="00C83F16">
                    <w:rPr>
                      <w:rFonts w:ascii="Garamond" w:eastAsia="Times New Roman" w:hAnsi="Garamond" w:cs="Garamond"/>
                      <w:bCs/>
                      <w:i/>
                      <w:lang w:val="ro-RO"/>
                    </w:rPr>
                    <w:t>Turism şi agrement</w:t>
                  </w: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tc>
              <w:tc>
                <w:tcPr>
                  <w:tcW w:w="1080" w:type="dxa"/>
                  <w:shd w:val="clear" w:color="auto" w:fill="auto"/>
                </w:tcPr>
                <w:p w:rsidR="00001CBC" w:rsidRPr="00C83F16" w:rsidRDefault="00001CBC" w:rsidP="001E7583">
                  <w:pPr>
                    <w:spacing w:after="0" w:line="240" w:lineRule="auto"/>
                    <w:jc w:val="center"/>
                    <w:rPr>
                      <w:rFonts w:ascii="Garamond" w:hAnsi="Garamond"/>
                    </w:rPr>
                  </w:pPr>
                </w:p>
              </w:tc>
              <w:tc>
                <w:tcPr>
                  <w:tcW w:w="900" w:type="dxa"/>
                  <w:shd w:val="clear" w:color="auto" w:fill="auto"/>
                </w:tcPr>
                <w:p w:rsidR="00001CBC" w:rsidRPr="00C83F16" w:rsidRDefault="00001CBC" w:rsidP="001E7583">
                  <w:pPr>
                    <w:spacing w:after="0" w:line="240" w:lineRule="auto"/>
                    <w:jc w:val="center"/>
                    <w:rPr>
                      <w:rFonts w:ascii="Garamond" w:hAnsi="Garamond"/>
                    </w:rPr>
                  </w:pPr>
                </w:p>
              </w:tc>
            </w:tr>
            <w:tr w:rsidR="00001CBC" w:rsidRPr="00C97AE3" w:rsidTr="001E7583">
              <w:trPr>
                <w:trHeight w:val="64"/>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i/>
                      <w:lang w:val="ro-RO"/>
                    </w:rPr>
                    <w:t>11</w:t>
                  </w:r>
                  <w:r w:rsidRPr="00C83F16">
                    <w:rPr>
                      <w:rFonts w:ascii="Garamond" w:eastAsia="Times New Roman" w:hAnsi="Garamond" w:cs="Garamond"/>
                      <w:bCs/>
                      <w:lang w:val="ro-RO"/>
                    </w:rPr>
                    <w:t>.</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hAnsi="Garamond"/>
                      <w:lang w:val="ro-RO"/>
                    </w:rPr>
                    <w:t>PM – 11 Urbanism si mediu</w:t>
                  </w: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19</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7</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12</w:t>
                  </w: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1080" w:type="dxa"/>
                  <w:shd w:val="clear" w:color="auto" w:fill="auto"/>
                </w:tcPr>
                <w:p w:rsidR="00001CBC" w:rsidRPr="00C83F16" w:rsidRDefault="00001CBC" w:rsidP="001E7583">
                  <w:pPr>
                    <w:spacing w:after="0" w:line="240" w:lineRule="auto"/>
                    <w:jc w:val="center"/>
                    <w:rPr>
                      <w:rFonts w:ascii="Garamond" w:hAnsi="Garamond"/>
                    </w:rPr>
                  </w:pPr>
                  <w:r w:rsidRPr="00C83F16">
                    <w:rPr>
                      <w:rFonts w:ascii="Garamond" w:hAnsi="Garamond"/>
                    </w:rPr>
                    <w:t>-</w:t>
                  </w:r>
                </w:p>
              </w:tc>
              <w:tc>
                <w:tcPr>
                  <w:tcW w:w="900" w:type="dxa"/>
                  <w:shd w:val="clear" w:color="auto" w:fill="auto"/>
                </w:tcPr>
                <w:p w:rsidR="00001CBC" w:rsidRPr="00C83F16" w:rsidRDefault="00001CBC" w:rsidP="001E7583">
                  <w:pPr>
                    <w:spacing w:after="0" w:line="240" w:lineRule="auto"/>
                    <w:jc w:val="center"/>
                    <w:rPr>
                      <w:rFonts w:ascii="Garamond" w:hAnsi="Garamond"/>
                    </w:rPr>
                  </w:pPr>
                  <w:r w:rsidRPr="00C83F16">
                    <w:rPr>
                      <w:rFonts w:ascii="Garamond" w:hAnsi="Garamond"/>
                    </w:rPr>
                    <w:t>-</w:t>
                  </w:r>
                </w:p>
              </w:tc>
            </w:tr>
            <w:tr w:rsidR="00001CBC" w:rsidRPr="00C97AE3" w:rsidTr="001E7583">
              <w:trPr>
                <w:trHeight w:val="191"/>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12.</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i/>
                      <w:lang w:val="ro-RO"/>
                    </w:rPr>
                  </w:pPr>
                  <w:r w:rsidRPr="00C83F16">
                    <w:rPr>
                      <w:rFonts w:ascii="Garamond" w:eastAsia="Times New Roman" w:hAnsi="Garamond" w:cs="Garamond"/>
                      <w:bCs/>
                      <w:i/>
                      <w:lang w:val="ro-RO"/>
                    </w:rPr>
                    <w:t>PM-12 Starea de sănătate a populaţiei</w:t>
                  </w: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tc>
              <w:tc>
                <w:tcPr>
                  <w:tcW w:w="1260" w:type="dxa"/>
                  <w:gridSpan w:val="2"/>
                  <w:shd w:val="clear" w:color="auto" w:fill="auto"/>
                </w:tcPr>
                <w:p w:rsidR="00001CBC" w:rsidRPr="00C83F16" w:rsidRDefault="00001CBC" w:rsidP="001E7583">
                  <w:pPr>
                    <w:spacing w:after="0" w:line="240" w:lineRule="auto"/>
                    <w:jc w:val="center"/>
                    <w:rPr>
                      <w:rFonts w:ascii="Garamond" w:hAnsi="Garamond"/>
                    </w:rPr>
                  </w:pPr>
                </w:p>
              </w:tc>
              <w:tc>
                <w:tcPr>
                  <w:tcW w:w="1080" w:type="dxa"/>
                  <w:shd w:val="clear" w:color="auto" w:fill="auto"/>
                </w:tcPr>
                <w:p w:rsidR="00001CBC" w:rsidRPr="00C83F16" w:rsidRDefault="00001CBC" w:rsidP="001E7583">
                  <w:pPr>
                    <w:spacing w:after="0" w:line="240" w:lineRule="auto"/>
                    <w:jc w:val="center"/>
                    <w:rPr>
                      <w:rFonts w:ascii="Garamond" w:hAnsi="Garamond"/>
                    </w:rPr>
                  </w:pPr>
                </w:p>
              </w:tc>
              <w:tc>
                <w:tcPr>
                  <w:tcW w:w="900" w:type="dxa"/>
                  <w:shd w:val="clear" w:color="auto" w:fill="auto"/>
                </w:tcPr>
                <w:p w:rsidR="00001CBC" w:rsidRPr="00C83F16" w:rsidRDefault="00001CBC" w:rsidP="001E7583">
                  <w:pPr>
                    <w:spacing w:after="0" w:line="240" w:lineRule="auto"/>
                    <w:jc w:val="center"/>
                    <w:rPr>
                      <w:rFonts w:ascii="Garamond" w:hAnsi="Garamond"/>
                    </w:rPr>
                  </w:pPr>
                </w:p>
              </w:tc>
            </w:tr>
            <w:tr w:rsidR="00001CBC" w:rsidRPr="00C97AE3" w:rsidTr="001E7583">
              <w:trPr>
                <w:trHeight w:val="64"/>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i/>
                      <w:lang w:val="ro-RO"/>
                    </w:rPr>
                  </w:pPr>
                  <w:r w:rsidRPr="00C83F16">
                    <w:rPr>
                      <w:rFonts w:ascii="Garamond" w:eastAsia="Times New Roman" w:hAnsi="Garamond" w:cs="Garamond"/>
                      <w:bCs/>
                      <w:i/>
                      <w:lang w:val="ro-RO"/>
                    </w:rPr>
                    <w:t>13.</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hAnsi="Garamond"/>
                      <w:lang w:val="ro-RO"/>
                    </w:rPr>
                  </w:pPr>
                  <w:r w:rsidRPr="00C83F16">
                    <w:rPr>
                      <w:rFonts w:ascii="Garamond" w:eastAsia="Times New Roman" w:hAnsi="Garamond" w:cs="Garamond"/>
                      <w:bCs/>
                      <w:lang w:val="ro-RO"/>
                    </w:rPr>
                    <w:t xml:space="preserve">PM-13 </w:t>
                  </w:r>
                  <w:r w:rsidRPr="00C83F16">
                    <w:rPr>
                      <w:rFonts w:ascii="Garamond" w:hAnsi="Garamond"/>
                      <w:lang w:val="ro-RO"/>
                    </w:rPr>
                    <w:t>Educaţie ecologică</w:t>
                  </w:r>
                </w:p>
                <w:p w:rsidR="00001CBC" w:rsidRPr="00C83F16" w:rsidRDefault="00001CBC" w:rsidP="001E7583">
                  <w:pPr>
                    <w:spacing w:after="0" w:line="240" w:lineRule="auto"/>
                    <w:rPr>
                      <w:rFonts w:ascii="Garamond" w:eastAsia="Times New Roman" w:hAnsi="Garamond" w:cs="Garamond"/>
                      <w:bCs/>
                      <w:lang w:val="ro-RO"/>
                    </w:rPr>
                  </w:pP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29</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29</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260" w:type="dxa"/>
                  <w:gridSpan w:val="2"/>
                  <w:shd w:val="clear" w:color="auto" w:fill="auto"/>
                </w:tcPr>
                <w:p w:rsidR="00001CBC" w:rsidRPr="00C83F16"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c>
                <w:tcPr>
                  <w:tcW w:w="1080" w:type="dxa"/>
                  <w:shd w:val="clear" w:color="auto" w:fill="auto"/>
                </w:tcPr>
                <w:p w:rsidR="00001CBC" w:rsidRPr="00C83F16"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c>
                <w:tcPr>
                  <w:tcW w:w="900" w:type="dxa"/>
                  <w:shd w:val="clear" w:color="auto" w:fill="auto"/>
                </w:tcPr>
                <w:p w:rsidR="00001CBC" w:rsidRPr="00C83F16"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r>
            <w:tr w:rsidR="00001CBC" w:rsidRPr="00C97AE3" w:rsidTr="004051FF">
              <w:trPr>
                <w:trHeight w:hRule="exact" w:val="1828"/>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14.</w:t>
                  </w:r>
                </w:p>
                <w:p w:rsidR="00001CBC" w:rsidRPr="00C83F16" w:rsidRDefault="00001CBC" w:rsidP="001E7583">
                  <w:pPr>
                    <w:spacing w:after="0" w:line="240" w:lineRule="auto"/>
                    <w:rPr>
                      <w:rFonts w:ascii="Garamond" w:eastAsia="Times New Roman" w:hAnsi="Garamond" w:cs="Garamond"/>
                      <w:bCs/>
                      <w:lang w:val="ro-RO"/>
                    </w:rPr>
                  </w:pP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4051FF" w:rsidP="001E7583">
                  <w:pPr>
                    <w:spacing w:after="0" w:line="240" w:lineRule="auto"/>
                    <w:rPr>
                      <w:rFonts w:ascii="Garamond" w:eastAsia="Times New Roman" w:hAnsi="Garamond" w:cs="Garamond"/>
                      <w:bCs/>
                      <w:lang w:val="ro-RO"/>
                    </w:rPr>
                  </w:pPr>
                  <w:r>
                    <w:rPr>
                      <w:rFonts w:ascii="Garamond" w:eastAsia="Times New Roman" w:hAnsi="Garamond" w:cs="Garamond"/>
                      <w:bCs/>
                      <w:lang w:val="ro-RO"/>
                    </w:rPr>
                    <w:t>PM</w:t>
                  </w:r>
                  <w:r>
                    <w:rPr>
                      <w:rFonts w:ascii="Garamond" w:eastAsia="Times New Roman" w:hAnsi="Garamond" w:cs="Garamond"/>
                      <w:bCs/>
                    </w:rPr>
                    <w:t>-</w:t>
                  </w:r>
                  <w:r>
                    <w:rPr>
                      <w:rFonts w:ascii="Garamond" w:eastAsia="Times New Roman" w:hAnsi="Garamond" w:cs="Garamond"/>
                      <w:bCs/>
                      <w:lang w:val="ro-RO"/>
                    </w:rPr>
                    <w:t xml:space="preserve">14 </w:t>
                  </w:r>
                  <w:r w:rsidR="00001CBC" w:rsidRPr="00C83F16">
                    <w:rPr>
                      <w:rFonts w:ascii="Garamond" w:eastAsia="Times New Roman" w:hAnsi="Garamond" w:cs="Garamond"/>
                      <w:bCs/>
                      <w:lang w:val="ro-RO"/>
                    </w:rPr>
                    <w:t>Fonduri insuficiente pentru solutionarea problemelor de mediu/Aspecte legislative/Neconformitati</w:t>
                  </w:r>
                </w:p>
                <w:p w:rsidR="00001CBC" w:rsidRPr="00C83F16" w:rsidRDefault="00001CBC" w:rsidP="001E7583">
                  <w:pPr>
                    <w:spacing w:after="0" w:line="240" w:lineRule="auto"/>
                    <w:rPr>
                      <w:rFonts w:ascii="Garamond" w:eastAsia="Times New Roman" w:hAnsi="Garamond" w:cs="Garamond"/>
                      <w:bCs/>
                      <w:lang w:val="ro-RO"/>
                    </w:rPr>
                  </w:pPr>
                </w:p>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 xml:space="preserve"> </w:t>
                  </w:r>
                </w:p>
                <w:p w:rsidR="00001CBC" w:rsidRPr="00C83F16" w:rsidRDefault="00001CBC" w:rsidP="001E7583">
                  <w:pPr>
                    <w:spacing w:after="0" w:line="240" w:lineRule="auto"/>
                    <w:rPr>
                      <w:rFonts w:ascii="Garamond" w:eastAsia="Times New Roman" w:hAnsi="Garamond" w:cs="Garamond"/>
                      <w:bCs/>
                      <w:lang w:val="ro-RO"/>
                    </w:rPr>
                  </w:pPr>
                </w:p>
                <w:p w:rsidR="00001CBC" w:rsidRPr="00C83F16" w:rsidRDefault="00001CBC" w:rsidP="001E7583">
                  <w:pPr>
                    <w:spacing w:after="0" w:line="240" w:lineRule="auto"/>
                    <w:rPr>
                      <w:rFonts w:ascii="Garamond" w:eastAsia="Times New Roman" w:hAnsi="Garamond" w:cs="Garamond"/>
                      <w:bCs/>
                      <w:lang w:val="ro-RO"/>
                    </w:rPr>
                  </w:pPr>
                </w:p>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mediu/Aspecte</w:t>
                  </w:r>
                </w:p>
              </w:tc>
              <w:tc>
                <w:tcPr>
                  <w:tcW w:w="923"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08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Pr="00C83F16"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260" w:type="dxa"/>
                  <w:gridSpan w:val="2"/>
                  <w:shd w:val="clear" w:color="auto" w:fill="auto"/>
                </w:tcPr>
                <w:p w:rsidR="00001CBC" w:rsidRPr="00C83F16"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c>
                <w:tcPr>
                  <w:tcW w:w="1080" w:type="dxa"/>
                  <w:shd w:val="clear" w:color="auto" w:fill="auto"/>
                </w:tcPr>
                <w:p w:rsidR="00001CBC" w:rsidRPr="00C83F16"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c>
                <w:tcPr>
                  <w:tcW w:w="900" w:type="dxa"/>
                  <w:shd w:val="clear" w:color="auto" w:fill="auto"/>
                </w:tcPr>
                <w:p w:rsidR="00001CBC" w:rsidRPr="00C83F16"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r>
            <w:tr w:rsidR="00001CBC" w:rsidRPr="00C97AE3" w:rsidTr="004051FF">
              <w:trPr>
                <w:trHeight w:hRule="exact" w:val="622"/>
              </w:trPr>
              <w:tc>
                <w:tcPr>
                  <w:tcW w:w="652" w:type="dxa"/>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15.</w:t>
                  </w:r>
                </w:p>
              </w:tc>
              <w:tc>
                <w:tcPr>
                  <w:tcW w:w="2272" w:type="dxa"/>
                  <w:tcBorders>
                    <w:top w:val="single" w:sz="4" w:space="0" w:color="auto"/>
                    <w:left w:val="single" w:sz="4" w:space="0" w:color="auto"/>
                    <w:bottom w:val="single" w:sz="4" w:space="0" w:color="auto"/>
                    <w:right w:val="single" w:sz="4" w:space="0" w:color="auto"/>
                  </w:tcBorders>
                </w:tcPr>
                <w:p w:rsidR="00001CBC" w:rsidRPr="00C83F16" w:rsidRDefault="00001CBC" w:rsidP="001E7583">
                  <w:pPr>
                    <w:spacing w:after="0" w:line="240" w:lineRule="auto"/>
                    <w:rPr>
                      <w:rFonts w:ascii="Garamond" w:eastAsia="Times New Roman" w:hAnsi="Garamond" w:cs="Garamond"/>
                      <w:bCs/>
                      <w:lang w:val="ro-RO"/>
                    </w:rPr>
                  </w:pPr>
                  <w:r w:rsidRPr="00C83F16">
                    <w:rPr>
                      <w:rFonts w:ascii="Garamond" w:eastAsia="Times New Roman" w:hAnsi="Garamond" w:cs="Garamond"/>
                      <w:bCs/>
                      <w:lang w:val="ro-RO"/>
                    </w:rPr>
                    <w:t>PM-15  Transport rutier</w:t>
                  </w:r>
                </w:p>
              </w:tc>
              <w:tc>
                <w:tcPr>
                  <w:tcW w:w="923" w:type="dxa"/>
                  <w:tcBorders>
                    <w:left w:val="single" w:sz="4" w:space="0" w:color="auto"/>
                    <w:right w:val="single" w:sz="4" w:space="0" w:color="auto"/>
                  </w:tcBorders>
                  <w:shd w:val="clear" w:color="auto" w:fill="auto"/>
                </w:tcPr>
                <w:p w:rsidR="00001CBC"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1</w:t>
                  </w:r>
                </w:p>
              </w:tc>
              <w:tc>
                <w:tcPr>
                  <w:tcW w:w="1170" w:type="dxa"/>
                  <w:tcBorders>
                    <w:left w:val="single" w:sz="4" w:space="0" w:color="auto"/>
                    <w:right w:val="single" w:sz="4" w:space="0" w:color="auto"/>
                  </w:tcBorders>
                  <w:shd w:val="clear" w:color="auto" w:fill="auto"/>
                </w:tcPr>
                <w:p w:rsidR="00001CBC"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080" w:type="dxa"/>
                  <w:tcBorders>
                    <w:left w:val="single" w:sz="4" w:space="0" w:color="auto"/>
                    <w:right w:val="single" w:sz="4" w:space="0" w:color="auto"/>
                  </w:tcBorders>
                  <w:shd w:val="clear" w:color="auto" w:fill="auto"/>
                </w:tcPr>
                <w:p w:rsidR="00001CBC"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w:t>
                  </w:r>
                </w:p>
              </w:tc>
              <w:tc>
                <w:tcPr>
                  <w:tcW w:w="1170" w:type="dxa"/>
                  <w:tcBorders>
                    <w:left w:val="single" w:sz="4" w:space="0" w:color="auto"/>
                    <w:right w:val="single" w:sz="4" w:space="0" w:color="auto"/>
                  </w:tcBorders>
                  <w:shd w:val="clear" w:color="auto" w:fill="auto"/>
                </w:tcPr>
                <w:p w:rsidR="00001CBC" w:rsidRDefault="00001CBC" w:rsidP="001E7583">
                  <w:pPr>
                    <w:spacing w:after="0" w:line="240" w:lineRule="auto"/>
                    <w:jc w:val="center"/>
                    <w:rPr>
                      <w:rFonts w:ascii="Garamond" w:eastAsia="Times New Roman" w:hAnsi="Garamond" w:cs="Garamond"/>
                      <w:lang w:val="ro-RO"/>
                    </w:rPr>
                  </w:pPr>
                </w:p>
                <w:p w:rsidR="00001CBC" w:rsidRPr="00C83F16" w:rsidRDefault="00001CBC" w:rsidP="001E7583">
                  <w:pPr>
                    <w:spacing w:after="0" w:line="240" w:lineRule="auto"/>
                    <w:jc w:val="center"/>
                    <w:rPr>
                      <w:rFonts w:ascii="Garamond" w:eastAsia="Times New Roman" w:hAnsi="Garamond" w:cs="Garamond"/>
                      <w:lang w:val="ro-RO"/>
                    </w:rPr>
                  </w:pPr>
                  <w:r w:rsidRPr="00C83F16">
                    <w:rPr>
                      <w:rFonts w:ascii="Garamond" w:eastAsia="Times New Roman" w:hAnsi="Garamond" w:cs="Garamond"/>
                      <w:lang w:val="ro-RO"/>
                    </w:rPr>
                    <w:t>1</w:t>
                  </w:r>
                </w:p>
              </w:tc>
              <w:tc>
                <w:tcPr>
                  <w:tcW w:w="1260" w:type="dxa"/>
                  <w:gridSpan w:val="2"/>
                  <w:shd w:val="clear" w:color="auto" w:fill="auto"/>
                </w:tcPr>
                <w:p w:rsidR="00001CBC"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c>
                <w:tcPr>
                  <w:tcW w:w="1080" w:type="dxa"/>
                  <w:shd w:val="clear" w:color="auto" w:fill="auto"/>
                </w:tcPr>
                <w:p w:rsidR="00001CBC"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c>
                <w:tcPr>
                  <w:tcW w:w="900" w:type="dxa"/>
                  <w:shd w:val="clear" w:color="auto" w:fill="auto"/>
                </w:tcPr>
                <w:p w:rsidR="00001CBC" w:rsidRDefault="00001CBC" w:rsidP="001E7583">
                  <w:pPr>
                    <w:spacing w:after="0" w:line="240" w:lineRule="auto"/>
                    <w:jc w:val="center"/>
                    <w:rPr>
                      <w:rFonts w:ascii="Garamond" w:hAnsi="Garamond"/>
                      <w:lang w:val="fr-FR"/>
                    </w:rPr>
                  </w:pPr>
                </w:p>
                <w:p w:rsidR="00001CBC" w:rsidRPr="00C83F16" w:rsidRDefault="00001CBC" w:rsidP="001E7583">
                  <w:pPr>
                    <w:spacing w:after="0" w:line="240" w:lineRule="auto"/>
                    <w:jc w:val="center"/>
                    <w:rPr>
                      <w:rFonts w:ascii="Garamond" w:hAnsi="Garamond"/>
                      <w:lang w:val="fr-FR"/>
                    </w:rPr>
                  </w:pPr>
                  <w:r w:rsidRPr="00C83F16">
                    <w:rPr>
                      <w:rFonts w:ascii="Garamond" w:hAnsi="Garamond"/>
                      <w:lang w:val="fr-FR"/>
                    </w:rPr>
                    <w:t>-</w:t>
                  </w:r>
                </w:p>
              </w:tc>
            </w:tr>
            <w:tr w:rsidR="00001CBC" w:rsidRPr="00C97AE3" w:rsidTr="004051FF">
              <w:trPr>
                <w:trHeight w:val="242"/>
              </w:trPr>
              <w:tc>
                <w:tcPr>
                  <w:tcW w:w="2924" w:type="dxa"/>
                  <w:gridSpan w:val="2"/>
                  <w:tcBorders>
                    <w:top w:val="single" w:sz="4" w:space="0" w:color="auto"/>
                    <w:left w:val="single" w:sz="4" w:space="0" w:color="auto"/>
                    <w:bottom w:val="single" w:sz="4" w:space="0" w:color="auto"/>
                    <w:right w:val="single" w:sz="4" w:space="0" w:color="auto"/>
                  </w:tcBorders>
                  <w:vAlign w:val="center"/>
                </w:tcPr>
                <w:p w:rsidR="00001CBC" w:rsidRPr="00C83F16" w:rsidRDefault="00001CBC" w:rsidP="001E7583">
                  <w:pPr>
                    <w:spacing w:after="0" w:line="240" w:lineRule="auto"/>
                    <w:rPr>
                      <w:rFonts w:ascii="Garamond" w:eastAsia="Times New Roman" w:hAnsi="Garamond" w:cs="Garamond"/>
                      <w:b/>
                      <w:bCs/>
                      <w:lang w:val="ro-RO"/>
                    </w:rPr>
                  </w:pPr>
                  <w:r w:rsidRPr="00C83F16">
                    <w:rPr>
                      <w:rFonts w:ascii="Garamond" w:eastAsia="Times New Roman" w:hAnsi="Garamond" w:cs="Garamond"/>
                      <w:b/>
                      <w:bCs/>
                      <w:lang w:val="ro-RO"/>
                    </w:rPr>
                    <w:t>TOTAL</w:t>
                  </w:r>
                </w:p>
              </w:tc>
              <w:tc>
                <w:tcPr>
                  <w:tcW w:w="923" w:type="dxa"/>
                  <w:tcBorders>
                    <w:left w:val="single" w:sz="4" w:space="0" w:color="auto"/>
                    <w:bottom w:val="single" w:sz="4" w:space="0" w:color="auto"/>
                    <w:right w:val="nil"/>
                  </w:tcBorders>
                  <w:shd w:val="clear" w:color="auto" w:fill="auto"/>
                </w:tcPr>
                <w:p w:rsidR="00001CBC"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138</w:t>
                  </w:r>
                </w:p>
              </w:tc>
              <w:tc>
                <w:tcPr>
                  <w:tcW w:w="1170" w:type="dxa"/>
                  <w:tcBorders>
                    <w:left w:val="single" w:sz="4" w:space="0" w:color="auto"/>
                    <w:bottom w:val="single" w:sz="4" w:space="0" w:color="auto"/>
                    <w:right w:val="nil"/>
                  </w:tcBorders>
                  <w:shd w:val="clear" w:color="auto" w:fill="auto"/>
                </w:tcPr>
                <w:p w:rsidR="00001CBC"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108</w:t>
                  </w:r>
                </w:p>
              </w:tc>
              <w:tc>
                <w:tcPr>
                  <w:tcW w:w="1080" w:type="dxa"/>
                  <w:tcBorders>
                    <w:left w:val="single" w:sz="4" w:space="0" w:color="auto"/>
                    <w:bottom w:val="single" w:sz="4" w:space="0" w:color="auto"/>
                    <w:right w:val="nil"/>
                  </w:tcBorders>
                  <w:shd w:val="clear" w:color="auto" w:fill="auto"/>
                </w:tcPr>
                <w:p w:rsidR="00001CBC"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4</w:t>
                  </w:r>
                </w:p>
              </w:tc>
              <w:tc>
                <w:tcPr>
                  <w:tcW w:w="1170" w:type="dxa"/>
                  <w:tcBorders>
                    <w:left w:val="single" w:sz="4" w:space="0" w:color="auto"/>
                    <w:bottom w:val="single" w:sz="4" w:space="0" w:color="auto"/>
                    <w:right w:val="single" w:sz="4" w:space="0" w:color="auto"/>
                  </w:tcBorders>
                  <w:shd w:val="clear" w:color="auto" w:fill="auto"/>
                </w:tcPr>
                <w:p w:rsidR="00001CBC" w:rsidRDefault="00001CBC" w:rsidP="001E7583">
                  <w:pPr>
                    <w:spacing w:after="0" w:line="240" w:lineRule="auto"/>
                    <w:jc w:val="center"/>
                    <w:rPr>
                      <w:rFonts w:ascii="Garamond" w:eastAsia="Times New Roman" w:hAnsi="Garamond" w:cs="Garamond"/>
                      <w:b/>
                      <w:lang w:val="ro-RO"/>
                    </w:rPr>
                  </w:pPr>
                </w:p>
                <w:p w:rsidR="00001CBC" w:rsidRPr="00C83F16" w:rsidRDefault="00001CBC" w:rsidP="001E7583">
                  <w:pPr>
                    <w:spacing w:after="0" w:line="240" w:lineRule="auto"/>
                    <w:jc w:val="center"/>
                    <w:rPr>
                      <w:rFonts w:ascii="Garamond" w:eastAsia="Times New Roman" w:hAnsi="Garamond" w:cs="Garamond"/>
                      <w:b/>
                      <w:lang w:val="ro-RO"/>
                    </w:rPr>
                  </w:pPr>
                  <w:r w:rsidRPr="00C83F16">
                    <w:rPr>
                      <w:rFonts w:ascii="Garamond" w:eastAsia="Times New Roman" w:hAnsi="Garamond" w:cs="Garamond"/>
                      <w:b/>
                      <w:lang w:val="ro-RO"/>
                    </w:rPr>
                    <w:t>25</w:t>
                  </w:r>
                </w:p>
              </w:tc>
              <w:tc>
                <w:tcPr>
                  <w:tcW w:w="1260" w:type="dxa"/>
                  <w:gridSpan w:val="2"/>
                  <w:tcBorders>
                    <w:left w:val="single" w:sz="4" w:space="0" w:color="auto"/>
                  </w:tcBorders>
                  <w:shd w:val="clear" w:color="auto" w:fill="auto"/>
                </w:tcPr>
                <w:p w:rsidR="00001CBC" w:rsidRDefault="00001CBC" w:rsidP="001E7583">
                  <w:pPr>
                    <w:spacing w:after="0" w:line="240" w:lineRule="auto"/>
                    <w:jc w:val="center"/>
                    <w:rPr>
                      <w:rFonts w:ascii="Garamond" w:hAnsi="Garamond"/>
                      <w:b/>
                      <w:lang w:val="fr-FR"/>
                    </w:rPr>
                  </w:pPr>
                </w:p>
                <w:p w:rsidR="00001CBC" w:rsidRPr="00C83F16" w:rsidRDefault="00001CBC" w:rsidP="001E7583">
                  <w:pPr>
                    <w:spacing w:after="0" w:line="240" w:lineRule="auto"/>
                    <w:jc w:val="center"/>
                    <w:rPr>
                      <w:rFonts w:ascii="Garamond" w:hAnsi="Garamond"/>
                      <w:b/>
                      <w:lang w:val="fr-FR"/>
                    </w:rPr>
                  </w:pPr>
                  <w:r w:rsidRPr="00C83F16">
                    <w:rPr>
                      <w:rFonts w:ascii="Garamond" w:hAnsi="Garamond"/>
                      <w:b/>
                      <w:lang w:val="fr-FR"/>
                    </w:rPr>
                    <w:t>1</w:t>
                  </w:r>
                </w:p>
              </w:tc>
              <w:tc>
                <w:tcPr>
                  <w:tcW w:w="1080" w:type="dxa"/>
                  <w:tcBorders>
                    <w:left w:val="nil"/>
                  </w:tcBorders>
                  <w:shd w:val="clear" w:color="auto" w:fill="auto"/>
                </w:tcPr>
                <w:p w:rsidR="00001CBC" w:rsidRDefault="00001CBC" w:rsidP="001E7583">
                  <w:pPr>
                    <w:spacing w:after="0" w:line="240" w:lineRule="auto"/>
                    <w:jc w:val="center"/>
                    <w:rPr>
                      <w:rFonts w:ascii="Garamond" w:hAnsi="Garamond"/>
                      <w:b/>
                      <w:lang w:val="fr-FR"/>
                    </w:rPr>
                  </w:pPr>
                </w:p>
                <w:p w:rsidR="00001CBC" w:rsidRPr="00C83F16" w:rsidRDefault="00001CBC" w:rsidP="001E7583">
                  <w:pPr>
                    <w:spacing w:after="0" w:line="240" w:lineRule="auto"/>
                    <w:jc w:val="center"/>
                    <w:rPr>
                      <w:rFonts w:ascii="Garamond" w:hAnsi="Garamond"/>
                      <w:b/>
                      <w:lang w:val="fr-FR"/>
                    </w:rPr>
                  </w:pPr>
                  <w:r w:rsidRPr="00C83F16">
                    <w:rPr>
                      <w:rFonts w:ascii="Garamond" w:hAnsi="Garamond"/>
                      <w:b/>
                      <w:lang w:val="fr-FR"/>
                    </w:rPr>
                    <w:t>-</w:t>
                  </w:r>
                </w:p>
              </w:tc>
              <w:tc>
                <w:tcPr>
                  <w:tcW w:w="900" w:type="dxa"/>
                  <w:tcBorders>
                    <w:left w:val="nil"/>
                  </w:tcBorders>
                  <w:shd w:val="clear" w:color="auto" w:fill="auto"/>
                </w:tcPr>
                <w:p w:rsidR="00001CBC" w:rsidRDefault="00001CBC" w:rsidP="001E7583">
                  <w:pPr>
                    <w:spacing w:after="0" w:line="240" w:lineRule="auto"/>
                    <w:jc w:val="center"/>
                    <w:rPr>
                      <w:rFonts w:ascii="Garamond" w:hAnsi="Garamond"/>
                      <w:b/>
                      <w:lang w:val="fr-FR"/>
                    </w:rPr>
                  </w:pPr>
                </w:p>
                <w:p w:rsidR="00001CBC" w:rsidRPr="00C83F16" w:rsidRDefault="00001CBC" w:rsidP="001E7583">
                  <w:pPr>
                    <w:spacing w:after="0" w:line="240" w:lineRule="auto"/>
                    <w:jc w:val="center"/>
                    <w:rPr>
                      <w:rFonts w:ascii="Garamond" w:hAnsi="Garamond"/>
                      <w:b/>
                      <w:lang w:val="fr-FR"/>
                    </w:rPr>
                  </w:pPr>
                  <w:r w:rsidRPr="00C83F16">
                    <w:rPr>
                      <w:rFonts w:ascii="Garamond" w:hAnsi="Garamond"/>
                      <w:b/>
                      <w:lang w:val="fr-FR"/>
                    </w:rPr>
                    <w:t>-</w:t>
                  </w:r>
                </w:p>
              </w:tc>
            </w:tr>
          </w:tbl>
          <w:p w:rsidR="00001CBC" w:rsidRDefault="00001CBC" w:rsidP="00001CBC">
            <w:pPr>
              <w:tabs>
                <w:tab w:val="center" w:pos="4680"/>
                <w:tab w:val="right" w:pos="9360"/>
              </w:tabs>
              <w:snapToGrid w:val="0"/>
              <w:spacing w:after="0" w:line="240" w:lineRule="auto"/>
              <w:jc w:val="both"/>
              <w:rPr>
                <w:rFonts w:ascii="Garamond" w:hAnsi="Garamond"/>
                <w:b/>
                <w:color w:val="365F91"/>
                <w:sz w:val="24"/>
                <w:szCs w:val="24"/>
                <w:lang w:val="ro-RO"/>
              </w:rPr>
            </w:pPr>
          </w:p>
          <w:p w:rsidR="00001CBC" w:rsidRPr="00001CBC" w:rsidRDefault="00001CBC" w:rsidP="00001CBC">
            <w:pPr>
              <w:pStyle w:val="ListParagraph"/>
              <w:numPr>
                <w:ilvl w:val="1"/>
                <w:numId w:val="38"/>
              </w:numPr>
              <w:tabs>
                <w:tab w:val="center" w:pos="4680"/>
                <w:tab w:val="right" w:pos="9360"/>
              </w:tabs>
              <w:snapToGrid w:val="0"/>
              <w:spacing w:after="0" w:line="240" w:lineRule="auto"/>
              <w:jc w:val="both"/>
              <w:rPr>
                <w:rFonts w:ascii="Garamond" w:hAnsi="Garamond"/>
                <w:b/>
                <w:color w:val="365F91"/>
                <w:sz w:val="24"/>
                <w:szCs w:val="24"/>
                <w:lang w:val="ro-RO"/>
              </w:rPr>
            </w:pPr>
            <w:r w:rsidRPr="00001CBC">
              <w:rPr>
                <w:rFonts w:ascii="Garamond" w:hAnsi="Garamond"/>
                <w:b/>
                <w:color w:val="365F91"/>
                <w:sz w:val="24"/>
                <w:szCs w:val="24"/>
                <w:lang w:val="ro-RO"/>
              </w:rPr>
              <w:t>Concluzii la realizarea acţiunilor scadente în 2014</w:t>
            </w:r>
          </w:p>
          <w:p w:rsidR="00001CBC" w:rsidRDefault="00001CBC" w:rsidP="00001CBC">
            <w:pPr>
              <w:tabs>
                <w:tab w:val="left" w:pos="0"/>
              </w:tabs>
              <w:snapToGrid w:val="0"/>
              <w:spacing w:after="0" w:line="240" w:lineRule="auto"/>
              <w:jc w:val="both"/>
              <w:rPr>
                <w:rFonts w:ascii="Garamond" w:hAnsi="Garamond"/>
                <w:color w:val="7030A0"/>
                <w:sz w:val="24"/>
                <w:szCs w:val="24"/>
                <w:lang w:val="ro-RO"/>
              </w:rPr>
            </w:pPr>
          </w:p>
          <w:p w:rsidR="00001CBC" w:rsidRPr="00FC2356" w:rsidRDefault="00001CBC" w:rsidP="00001CBC">
            <w:pPr>
              <w:tabs>
                <w:tab w:val="left" w:pos="0"/>
              </w:tabs>
              <w:snapToGrid w:val="0"/>
              <w:spacing w:after="0" w:line="240" w:lineRule="auto"/>
              <w:jc w:val="both"/>
              <w:rPr>
                <w:rFonts w:ascii="Garamond" w:hAnsi="Garamond"/>
                <w:sz w:val="24"/>
                <w:szCs w:val="24"/>
                <w:lang w:val="ro-RO"/>
              </w:rPr>
            </w:pPr>
            <w:r>
              <w:rPr>
                <w:rFonts w:ascii="Garamond" w:hAnsi="Garamond"/>
                <w:color w:val="7030A0"/>
                <w:sz w:val="24"/>
                <w:szCs w:val="24"/>
                <w:lang w:val="ro-RO"/>
              </w:rPr>
              <w:t xml:space="preserve">       </w:t>
            </w:r>
            <w:r w:rsidRPr="00FC2356">
              <w:rPr>
                <w:rFonts w:ascii="Garamond" w:hAnsi="Garamond"/>
                <w:sz w:val="24"/>
                <w:szCs w:val="24"/>
                <w:lang w:val="ro-RO"/>
              </w:rPr>
              <w:t>Din cele 121 de acţiuni cu termen scadent până în 2014, inclusiv acţiunile permanente, 103 acţiuni au fost realizate (85,12%), 3 acţiuni realizate în avans cu o pondere de 2,48</w:t>
            </w:r>
            <w:r w:rsidRPr="00FC2356">
              <w:rPr>
                <w:rFonts w:ascii="Garamond" w:hAnsi="Garamond"/>
                <w:b/>
                <w:sz w:val="24"/>
                <w:szCs w:val="24"/>
                <w:lang w:val="ro-RO"/>
              </w:rPr>
              <w:t xml:space="preserve"> %</w:t>
            </w:r>
            <w:r w:rsidRPr="00FC2356">
              <w:rPr>
                <w:rFonts w:ascii="Garamond" w:hAnsi="Garamond"/>
                <w:sz w:val="24"/>
                <w:szCs w:val="24"/>
                <w:lang w:val="ro-RO"/>
              </w:rPr>
              <w:t>, 14 acţiuni sunt în curs de realizare (11,57%) şi 1 acţiune nerealizată (0,82%).</w:t>
            </w:r>
          </w:p>
          <w:p w:rsidR="00001CBC" w:rsidRDefault="00001CBC" w:rsidP="00001CBC">
            <w:pPr>
              <w:pStyle w:val="ListParagraph"/>
              <w:tabs>
                <w:tab w:val="center" w:pos="4680"/>
                <w:tab w:val="right" w:pos="9360"/>
              </w:tabs>
              <w:snapToGrid w:val="0"/>
              <w:spacing w:after="0" w:line="240" w:lineRule="auto"/>
              <w:ind w:left="1080"/>
              <w:jc w:val="center"/>
              <w:rPr>
                <w:rFonts w:ascii="Garamond" w:hAnsi="Garamond"/>
                <w:sz w:val="24"/>
                <w:szCs w:val="24"/>
                <w:lang w:val="ro-RO"/>
              </w:rPr>
            </w:pPr>
          </w:p>
          <w:p w:rsidR="00001CBC" w:rsidRDefault="00001CBC" w:rsidP="00001CBC">
            <w:pPr>
              <w:pStyle w:val="ListParagraph"/>
              <w:tabs>
                <w:tab w:val="center" w:pos="4680"/>
                <w:tab w:val="right" w:pos="9360"/>
              </w:tabs>
              <w:snapToGrid w:val="0"/>
              <w:spacing w:after="0" w:line="240" w:lineRule="auto"/>
              <w:ind w:left="1080"/>
              <w:jc w:val="center"/>
              <w:rPr>
                <w:rFonts w:ascii="Garamond" w:hAnsi="Garamond"/>
                <w:sz w:val="24"/>
                <w:szCs w:val="24"/>
                <w:lang w:val="ro-RO"/>
              </w:rPr>
            </w:pPr>
            <w:r w:rsidRPr="00001CBC">
              <w:rPr>
                <w:rFonts w:ascii="Garamond" w:hAnsi="Garamond"/>
                <w:noProof/>
                <w:sz w:val="24"/>
                <w:szCs w:val="24"/>
                <w:lang w:val="en-US" w:eastAsia="en-US"/>
              </w:rPr>
              <w:drawing>
                <wp:inline distT="0" distB="0" distL="0" distR="0">
                  <wp:extent cx="3248025" cy="20097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1CBC" w:rsidRPr="00001CBC" w:rsidRDefault="00001CBC" w:rsidP="00001CBC">
            <w:pPr>
              <w:pStyle w:val="ListParagraph"/>
              <w:numPr>
                <w:ilvl w:val="1"/>
                <w:numId w:val="38"/>
              </w:numPr>
              <w:tabs>
                <w:tab w:val="center" w:pos="4680"/>
                <w:tab w:val="right" w:pos="9360"/>
              </w:tabs>
              <w:snapToGrid w:val="0"/>
              <w:spacing w:after="0" w:line="240" w:lineRule="auto"/>
              <w:jc w:val="both"/>
              <w:rPr>
                <w:rFonts w:ascii="Garamond" w:hAnsi="Garamond"/>
                <w:b/>
                <w:color w:val="365F91"/>
                <w:sz w:val="24"/>
                <w:szCs w:val="24"/>
                <w:lang w:val="ro-RO"/>
              </w:rPr>
            </w:pPr>
            <w:r w:rsidRPr="00001CBC">
              <w:rPr>
                <w:rFonts w:ascii="Garamond" w:hAnsi="Garamond"/>
                <w:b/>
                <w:color w:val="365F91"/>
                <w:sz w:val="24"/>
                <w:szCs w:val="24"/>
                <w:lang w:val="ro-RO"/>
              </w:rPr>
              <w:t xml:space="preserve">Concluzii la realizarea acţiunilor scadente după 2014 </w:t>
            </w:r>
          </w:p>
          <w:p w:rsidR="00001CBC" w:rsidRPr="00001CBC" w:rsidRDefault="00001CBC" w:rsidP="00001CBC">
            <w:pPr>
              <w:pStyle w:val="ListParagraph"/>
              <w:tabs>
                <w:tab w:val="center" w:pos="4680"/>
                <w:tab w:val="right" w:pos="9360"/>
              </w:tabs>
              <w:snapToGrid w:val="0"/>
              <w:spacing w:after="0" w:line="240" w:lineRule="auto"/>
              <w:ind w:left="1080"/>
              <w:jc w:val="both"/>
              <w:rPr>
                <w:rFonts w:ascii="Garamond" w:hAnsi="Garamond"/>
                <w:b/>
                <w:color w:val="365F91"/>
                <w:sz w:val="24"/>
                <w:szCs w:val="24"/>
                <w:lang w:val="ro-RO"/>
              </w:rPr>
            </w:pPr>
          </w:p>
          <w:p w:rsidR="00001CBC" w:rsidRPr="00FC2356" w:rsidRDefault="00001CBC" w:rsidP="00001CBC">
            <w:pPr>
              <w:autoSpaceDE w:val="0"/>
              <w:spacing w:after="0" w:line="240" w:lineRule="auto"/>
              <w:jc w:val="both"/>
              <w:rPr>
                <w:rFonts w:ascii="Garamond" w:hAnsi="Garamond"/>
                <w:b/>
                <w:sz w:val="24"/>
                <w:szCs w:val="24"/>
                <w:lang w:val="ro-RO"/>
              </w:rPr>
            </w:pPr>
            <w:r>
              <w:rPr>
                <w:rFonts w:ascii="Garamond" w:hAnsi="Garamond" w:cs="Garamond"/>
                <w:color w:val="7030A0"/>
                <w:sz w:val="24"/>
                <w:szCs w:val="24"/>
                <w:lang w:val="ro-RO"/>
              </w:rPr>
              <w:t xml:space="preserve">        </w:t>
            </w:r>
            <w:r w:rsidRPr="00FC2356">
              <w:rPr>
                <w:rFonts w:ascii="Garamond" w:hAnsi="Garamond" w:cs="Garamond"/>
                <w:sz w:val="24"/>
                <w:szCs w:val="24"/>
                <w:lang w:val="ro-RO"/>
              </w:rPr>
              <w:t xml:space="preserve">Din totalul de 17 acţiuni al căror termen scadent este după 2014, au fost realizate 5 (29,41%), 1 acţiune realizată în avans (5,88%), 11 în curs de realizare (64,70%).  </w:t>
            </w:r>
          </w:p>
          <w:p w:rsidR="00001CBC" w:rsidRDefault="00001CBC" w:rsidP="00001CBC">
            <w:pPr>
              <w:pStyle w:val="ListParagraph"/>
              <w:tabs>
                <w:tab w:val="center" w:pos="4680"/>
                <w:tab w:val="right" w:pos="9360"/>
              </w:tabs>
              <w:snapToGrid w:val="0"/>
              <w:spacing w:after="0" w:line="240" w:lineRule="auto"/>
              <w:ind w:left="1080"/>
              <w:jc w:val="center"/>
              <w:rPr>
                <w:rFonts w:ascii="Garamond" w:hAnsi="Garamond"/>
                <w:sz w:val="24"/>
                <w:szCs w:val="24"/>
                <w:lang w:val="ro-RO"/>
              </w:rPr>
            </w:pPr>
            <w:r w:rsidRPr="00001CBC">
              <w:rPr>
                <w:rFonts w:ascii="Garamond" w:hAnsi="Garamond"/>
                <w:noProof/>
                <w:sz w:val="24"/>
                <w:szCs w:val="24"/>
                <w:lang w:val="en-US" w:eastAsia="en-US"/>
              </w:rPr>
              <w:lastRenderedPageBreak/>
              <w:drawing>
                <wp:inline distT="0" distB="0" distL="0" distR="0">
                  <wp:extent cx="3181350" cy="221932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1CBC" w:rsidRPr="0079377B" w:rsidRDefault="00001CBC" w:rsidP="00001CBC">
            <w:pPr>
              <w:tabs>
                <w:tab w:val="center" w:pos="4680"/>
                <w:tab w:val="right" w:pos="9360"/>
              </w:tabs>
              <w:snapToGrid w:val="0"/>
              <w:spacing w:after="0" w:line="240" w:lineRule="auto"/>
              <w:jc w:val="both"/>
              <w:rPr>
                <w:rFonts w:ascii="Garamond" w:hAnsi="Garamond"/>
                <w:b/>
                <w:color w:val="365F91"/>
                <w:sz w:val="24"/>
                <w:szCs w:val="24"/>
                <w:lang w:val="ro-RO"/>
              </w:rPr>
            </w:pPr>
            <w:r>
              <w:rPr>
                <w:rFonts w:ascii="Garamond" w:hAnsi="Garamond"/>
                <w:b/>
                <w:color w:val="365F91"/>
                <w:sz w:val="24"/>
                <w:szCs w:val="24"/>
                <w:lang w:val="ro-RO"/>
              </w:rPr>
              <w:t xml:space="preserve">         </w:t>
            </w:r>
            <w:r w:rsidRPr="0079377B">
              <w:rPr>
                <w:rFonts w:ascii="Garamond" w:hAnsi="Garamond"/>
                <w:b/>
                <w:color w:val="365F91"/>
                <w:sz w:val="24"/>
                <w:szCs w:val="24"/>
                <w:lang w:val="ro-RO"/>
              </w:rPr>
              <w:t xml:space="preserve">3.3. </w:t>
            </w:r>
            <w:r>
              <w:rPr>
                <w:rFonts w:ascii="Garamond" w:hAnsi="Garamond"/>
                <w:b/>
                <w:color w:val="365F91"/>
                <w:sz w:val="24"/>
                <w:szCs w:val="24"/>
                <w:lang w:val="ro-RO"/>
              </w:rPr>
              <w:t xml:space="preserve">   </w:t>
            </w:r>
            <w:r w:rsidRPr="0079377B">
              <w:rPr>
                <w:rFonts w:ascii="Garamond" w:hAnsi="Garamond"/>
                <w:b/>
                <w:color w:val="365F91"/>
                <w:sz w:val="24"/>
                <w:szCs w:val="24"/>
                <w:lang w:val="ro-RO"/>
              </w:rPr>
              <w:t xml:space="preserve">Concluzii la realizarea acţiunilor din total PLAM </w:t>
            </w:r>
          </w:p>
          <w:p w:rsidR="00001CBC" w:rsidRPr="00FC2356" w:rsidRDefault="00001CBC" w:rsidP="00001CBC">
            <w:pPr>
              <w:autoSpaceDE w:val="0"/>
              <w:snapToGrid w:val="0"/>
              <w:spacing w:after="0" w:line="240" w:lineRule="auto"/>
              <w:jc w:val="both"/>
              <w:rPr>
                <w:rFonts w:ascii="Garamond" w:hAnsi="Garamond" w:cs="Garamond"/>
                <w:sz w:val="24"/>
                <w:szCs w:val="24"/>
                <w:lang w:val="ro-RO"/>
              </w:rPr>
            </w:pPr>
            <w:r w:rsidRPr="00FC2356">
              <w:rPr>
                <w:rFonts w:ascii="Garamond" w:hAnsi="Garamond" w:cs="Garamond"/>
                <w:sz w:val="24"/>
                <w:szCs w:val="24"/>
                <w:lang w:val="ro-RO"/>
              </w:rPr>
              <w:t xml:space="preserve">Au fost realizate 108 acţiuni (78,26%) din totalul de 138 acţiuni identificate, au fost realizate în avans 4 acţiuni (2,90%), sunt în curs de realizare 25 acţiuni (18,12%), nerealizate 1 acţiuni (0,72%). </w:t>
            </w:r>
          </w:p>
          <w:p w:rsidR="00001CBC" w:rsidRDefault="00001CBC" w:rsidP="00001CBC">
            <w:pPr>
              <w:pStyle w:val="ListParagraph"/>
              <w:tabs>
                <w:tab w:val="center" w:pos="4680"/>
                <w:tab w:val="right" w:pos="9360"/>
              </w:tabs>
              <w:spacing w:after="0" w:line="240" w:lineRule="auto"/>
              <w:ind w:left="180"/>
              <w:jc w:val="center"/>
              <w:rPr>
                <w:rFonts w:ascii="Garamond" w:hAnsi="Garamond"/>
                <w:color w:val="FF0000"/>
                <w:sz w:val="24"/>
                <w:szCs w:val="24"/>
                <w:lang w:val="ro-RO"/>
              </w:rPr>
            </w:pPr>
          </w:p>
          <w:p w:rsidR="00001CBC" w:rsidRPr="00C27B9D" w:rsidRDefault="00001CBC" w:rsidP="00001CBC">
            <w:pPr>
              <w:pStyle w:val="ListParagraph"/>
              <w:tabs>
                <w:tab w:val="center" w:pos="4680"/>
                <w:tab w:val="right" w:pos="9360"/>
              </w:tabs>
              <w:spacing w:after="0" w:line="240" w:lineRule="auto"/>
              <w:ind w:left="0"/>
              <w:rPr>
                <w:rFonts w:ascii="Garamond" w:hAnsi="Garamond"/>
                <w:b/>
                <w:sz w:val="24"/>
                <w:szCs w:val="24"/>
                <w:lang w:val="ro-RO"/>
              </w:rPr>
            </w:pPr>
            <w:r w:rsidRPr="00C27B9D">
              <w:rPr>
                <w:rFonts w:ascii="Garamond" w:hAnsi="Garamond"/>
                <w:b/>
                <w:sz w:val="24"/>
                <w:szCs w:val="24"/>
                <w:lang w:val="ro-RO"/>
              </w:rPr>
              <w:t>Repartiţia acţiunilor totale</w:t>
            </w:r>
          </w:p>
          <w:p w:rsidR="00001CBC" w:rsidRDefault="00001CBC" w:rsidP="00001CBC">
            <w:pPr>
              <w:pStyle w:val="ListParagraph"/>
              <w:tabs>
                <w:tab w:val="center" w:pos="4680"/>
                <w:tab w:val="right" w:pos="9360"/>
              </w:tabs>
              <w:spacing w:after="0" w:line="240" w:lineRule="auto"/>
              <w:ind w:left="180"/>
              <w:jc w:val="center"/>
              <w:rPr>
                <w:rFonts w:ascii="Garamond" w:hAnsi="Garamond"/>
                <w:color w:val="FF0000"/>
                <w:sz w:val="24"/>
                <w:szCs w:val="24"/>
                <w:lang w:val="ro-RO"/>
              </w:rPr>
            </w:pPr>
            <w:r w:rsidRPr="002B13E9">
              <w:rPr>
                <w:rFonts w:ascii="Garamond" w:hAnsi="Garamond"/>
                <w:noProof/>
                <w:color w:val="FF0000"/>
                <w:sz w:val="24"/>
                <w:szCs w:val="24"/>
                <w:lang w:val="en-US" w:eastAsia="en-US"/>
              </w:rPr>
              <w:drawing>
                <wp:inline distT="0" distB="0" distL="0" distR="0">
                  <wp:extent cx="3200400" cy="22479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1CBC" w:rsidRDefault="00001CBC" w:rsidP="00001CBC">
            <w:pPr>
              <w:pStyle w:val="ListParagraph"/>
              <w:tabs>
                <w:tab w:val="center" w:pos="4680"/>
                <w:tab w:val="right" w:pos="9360"/>
              </w:tabs>
              <w:spacing w:after="0" w:line="240" w:lineRule="auto"/>
              <w:ind w:left="180"/>
              <w:jc w:val="center"/>
              <w:rPr>
                <w:rFonts w:ascii="Garamond" w:hAnsi="Garamond"/>
                <w:color w:val="FF0000"/>
                <w:sz w:val="24"/>
                <w:szCs w:val="24"/>
                <w:lang w:val="ro-RO"/>
              </w:rPr>
            </w:pPr>
          </w:p>
          <w:p w:rsidR="00001CBC" w:rsidRPr="00001CBC" w:rsidRDefault="00001CBC" w:rsidP="00001CBC">
            <w:pPr>
              <w:pStyle w:val="ListParagraph"/>
              <w:numPr>
                <w:ilvl w:val="1"/>
                <w:numId w:val="64"/>
              </w:numPr>
              <w:tabs>
                <w:tab w:val="center" w:pos="4680"/>
                <w:tab w:val="right" w:pos="9360"/>
              </w:tabs>
              <w:snapToGrid w:val="0"/>
              <w:spacing w:after="0" w:line="240" w:lineRule="auto"/>
              <w:rPr>
                <w:rFonts w:ascii="Garamond" w:hAnsi="Garamond"/>
                <w:b/>
                <w:color w:val="215868" w:themeColor="accent5" w:themeShade="80"/>
                <w:sz w:val="24"/>
                <w:szCs w:val="24"/>
                <w:lang w:val="ro-RO"/>
              </w:rPr>
            </w:pPr>
            <w:r w:rsidRPr="00001CBC">
              <w:rPr>
                <w:rFonts w:ascii="Garamond" w:hAnsi="Garamond"/>
                <w:b/>
                <w:color w:val="215868" w:themeColor="accent5" w:themeShade="80"/>
                <w:sz w:val="24"/>
                <w:szCs w:val="24"/>
                <w:lang w:val="ro-RO"/>
              </w:rPr>
              <w:t>Evaluarea rezultatelor implementării PLAM</w:t>
            </w:r>
          </w:p>
          <w:p w:rsidR="00001CBC" w:rsidRPr="00FC2356" w:rsidRDefault="00001CBC" w:rsidP="00001CBC">
            <w:pPr>
              <w:autoSpaceDE w:val="0"/>
              <w:snapToGrid w:val="0"/>
              <w:spacing w:after="0" w:line="240" w:lineRule="auto"/>
              <w:jc w:val="both"/>
              <w:rPr>
                <w:rFonts w:ascii="Garamond" w:eastAsia="Times New Roman" w:hAnsi="Garamond" w:cs="Garamond"/>
                <w:bCs/>
                <w:sz w:val="24"/>
                <w:szCs w:val="24"/>
                <w:lang w:val="it-IT"/>
              </w:rPr>
            </w:pPr>
            <w:r w:rsidRPr="00FC2356">
              <w:rPr>
                <w:rFonts w:ascii="Garamond" w:hAnsi="Garamond" w:cs="Garamond"/>
                <w:sz w:val="24"/>
                <w:szCs w:val="24"/>
              </w:rPr>
              <w:t xml:space="preserve">Ca urmare a evaluării atât cantitative (realizare), cât şi calitative (eficacitate), problema </w:t>
            </w:r>
            <w:r w:rsidRPr="00FC2356">
              <w:rPr>
                <w:rFonts w:ascii="Garamond" w:eastAsia="Times New Roman" w:hAnsi="Garamond" w:cs="Garamond"/>
                <w:bCs/>
                <w:sz w:val="24"/>
                <w:szCs w:val="24"/>
              </w:rPr>
              <w:t xml:space="preserve">Poluarea atmosferei  </w:t>
            </w:r>
            <w:r w:rsidRPr="00FC2356">
              <w:rPr>
                <w:rFonts w:ascii="Garamond" w:hAnsi="Garamond" w:cs="Garamond"/>
                <w:sz w:val="24"/>
                <w:szCs w:val="24"/>
              </w:rPr>
              <w:t>deţine numărul cel mai mare de acţiuni realizate (32)</w:t>
            </w:r>
            <w:r w:rsidRPr="00FC2356">
              <w:rPr>
                <w:rFonts w:ascii="Garamond" w:eastAsia="Times New Roman" w:hAnsi="Garamond" w:cs="Garamond"/>
                <w:bCs/>
                <w:sz w:val="24"/>
                <w:szCs w:val="24"/>
              </w:rPr>
              <w:t>,</w:t>
            </w:r>
            <w:r w:rsidRPr="00FC2356">
              <w:rPr>
                <w:rFonts w:ascii="Garamond" w:eastAsia="Times New Roman" w:hAnsi="Garamond" w:cs="Garamond"/>
                <w:bCs/>
                <w:sz w:val="24"/>
                <w:szCs w:val="24"/>
                <w:lang w:val="ro-RO"/>
              </w:rPr>
              <w:t xml:space="preserve"> problema </w:t>
            </w:r>
            <w:r w:rsidRPr="00FC2356">
              <w:rPr>
                <w:rFonts w:ascii="Garamond" w:hAnsi="Garamond"/>
                <w:sz w:val="24"/>
                <w:szCs w:val="24"/>
                <w:lang w:val="ro-RO"/>
              </w:rPr>
              <w:t>Educaţie ecologică 29</w:t>
            </w:r>
            <w:r w:rsidRPr="00FC2356">
              <w:rPr>
                <w:rFonts w:ascii="Garamond" w:hAnsi="Garamond" w:cs="Garamond"/>
                <w:sz w:val="24"/>
                <w:szCs w:val="24"/>
              </w:rPr>
              <w:t xml:space="preserve"> acţiuni realizate</w:t>
            </w:r>
            <w:r w:rsidRPr="00FC2356">
              <w:rPr>
                <w:rFonts w:ascii="Garamond" w:hAnsi="Garamond"/>
                <w:sz w:val="24"/>
                <w:szCs w:val="24"/>
                <w:lang w:val="ro-RO"/>
              </w:rPr>
              <w:t xml:space="preserve">, </w:t>
            </w:r>
            <w:r w:rsidRPr="00FC2356">
              <w:rPr>
                <w:rFonts w:ascii="Garamond" w:eastAsia="Times New Roman" w:hAnsi="Garamond" w:cs="Garamond"/>
                <w:bCs/>
                <w:sz w:val="24"/>
                <w:szCs w:val="24"/>
              </w:rPr>
              <w:t xml:space="preserve">problema </w:t>
            </w:r>
            <w:r w:rsidRPr="00FC2356">
              <w:rPr>
                <w:rFonts w:ascii="Garamond" w:eastAsia="Times New Roman" w:hAnsi="Garamond" w:cs="Garamond"/>
                <w:bCs/>
                <w:sz w:val="24"/>
                <w:szCs w:val="24"/>
                <w:lang w:val="ro-RO"/>
              </w:rPr>
              <w:t xml:space="preserve">Gestionarea deşeurilor are 25 </w:t>
            </w:r>
            <w:r w:rsidRPr="00FC2356">
              <w:rPr>
                <w:rFonts w:ascii="Garamond" w:hAnsi="Garamond" w:cs="Garamond"/>
                <w:sz w:val="24"/>
                <w:szCs w:val="24"/>
              </w:rPr>
              <w:t>de acţiuni realizate,</w:t>
            </w:r>
            <w:r w:rsidRPr="00FC2356">
              <w:rPr>
                <w:rFonts w:ascii="Garamond" w:eastAsia="Times New Roman" w:hAnsi="Garamond" w:cs="Garamond"/>
                <w:bCs/>
                <w:sz w:val="24"/>
                <w:szCs w:val="24"/>
                <w:lang w:val="ro-RO"/>
              </w:rPr>
              <w:t xml:space="preserve"> Degradarea mediul natural (păduri, spaţii verzi) şi construit (monumente istorice) are 8 </w:t>
            </w:r>
            <w:r w:rsidRPr="00FC2356">
              <w:rPr>
                <w:rFonts w:ascii="Garamond" w:hAnsi="Garamond" w:cs="Garamond"/>
                <w:sz w:val="24"/>
                <w:szCs w:val="24"/>
              </w:rPr>
              <w:t xml:space="preserve">acţiuni realizate, </w:t>
            </w:r>
            <w:r w:rsidRPr="00FC2356">
              <w:rPr>
                <w:rFonts w:ascii="Garamond" w:eastAsia="Times New Roman" w:hAnsi="Garamond" w:cs="Garamond"/>
                <w:bCs/>
                <w:sz w:val="24"/>
                <w:szCs w:val="24"/>
                <w:lang w:val="ro-RO"/>
              </w:rPr>
              <w:t xml:space="preserve">Urbanism şi mediu are 7 </w:t>
            </w:r>
            <w:r w:rsidRPr="00FC2356">
              <w:rPr>
                <w:rFonts w:ascii="Garamond" w:hAnsi="Garamond" w:cs="Garamond"/>
                <w:sz w:val="24"/>
                <w:szCs w:val="24"/>
              </w:rPr>
              <w:t>acţiuni realizate.</w:t>
            </w:r>
            <w:r w:rsidRPr="00FC2356">
              <w:rPr>
                <w:rFonts w:ascii="Garamond" w:eastAsia="Times New Roman" w:hAnsi="Garamond" w:cs="Garamond"/>
                <w:bCs/>
                <w:sz w:val="24"/>
                <w:szCs w:val="24"/>
                <w:lang w:val="it-IT"/>
              </w:rPr>
              <w:t xml:space="preserve"> </w:t>
            </w:r>
          </w:p>
          <w:p w:rsidR="00001CBC" w:rsidRPr="00FC2356" w:rsidRDefault="00001CBC" w:rsidP="00001CBC">
            <w:pPr>
              <w:autoSpaceDE w:val="0"/>
              <w:autoSpaceDN w:val="0"/>
              <w:adjustRightInd w:val="0"/>
              <w:spacing w:after="0" w:line="240" w:lineRule="auto"/>
              <w:jc w:val="both"/>
              <w:rPr>
                <w:rFonts w:ascii="Garamond" w:eastAsia="Times New Roman" w:hAnsi="Garamond" w:cs="Garamond"/>
                <w:sz w:val="24"/>
                <w:szCs w:val="24"/>
              </w:rPr>
            </w:pPr>
            <w:r w:rsidRPr="00FC2356">
              <w:rPr>
                <w:rFonts w:ascii="Garamond" w:hAnsi="Garamond"/>
                <w:sz w:val="24"/>
                <w:szCs w:val="24"/>
                <w:lang w:val="ro-RO"/>
              </w:rPr>
              <w:t xml:space="preserve">  </w:t>
            </w:r>
            <w:r w:rsidRPr="00FC2356">
              <w:rPr>
                <w:rFonts w:ascii="Garamond" w:eastAsia="Times New Roman" w:hAnsi="Garamond" w:cs="Garamond"/>
                <w:sz w:val="24"/>
                <w:szCs w:val="24"/>
              </w:rPr>
              <w:t>Din punct de vedere calitativ (eficacitate), au fost atinse următoarele obiective specifice:</w:t>
            </w:r>
          </w:p>
          <w:p w:rsidR="00001CBC" w:rsidRPr="004F5D8D" w:rsidRDefault="00001CBC" w:rsidP="00001CBC">
            <w:pPr>
              <w:autoSpaceDE w:val="0"/>
              <w:autoSpaceDN w:val="0"/>
              <w:adjustRightInd w:val="0"/>
              <w:spacing w:after="0" w:line="240" w:lineRule="auto"/>
              <w:jc w:val="both"/>
              <w:rPr>
                <w:rFonts w:ascii="Garamond" w:eastAsia="Times New Roman" w:hAnsi="Garamond" w:cs="Garamond"/>
                <w:color w:val="7030A0"/>
                <w:sz w:val="24"/>
                <w:szCs w:val="24"/>
              </w:rPr>
            </w:pPr>
          </w:p>
          <w:p w:rsidR="00001CBC" w:rsidRDefault="00001CBC" w:rsidP="00001CBC">
            <w:pPr>
              <w:numPr>
                <w:ilvl w:val="0"/>
                <w:numId w:val="34"/>
              </w:numPr>
              <w:spacing w:after="0" w:line="240" w:lineRule="auto"/>
              <w:rPr>
                <w:rFonts w:ascii="Garamond" w:hAnsi="Garamond"/>
                <w:b/>
                <w:sz w:val="24"/>
                <w:szCs w:val="24"/>
                <w:lang w:val="it-IT"/>
              </w:rPr>
            </w:pPr>
            <w:r w:rsidRPr="00C27B9D">
              <w:rPr>
                <w:rFonts w:ascii="Garamond" w:hAnsi="Garamond"/>
                <w:b/>
                <w:sz w:val="24"/>
                <w:szCs w:val="24"/>
                <w:lang w:val="it-IT"/>
              </w:rPr>
              <w:t>Poluarea atmosferei</w:t>
            </w:r>
          </w:p>
          <w:p w:rsidR="00001CBC" w:rsidRDefault="00001CBC" w:rsidP="00001CBC">
            <w:pPr>
              <w:spacing w:after="0" w:line="240" w:lineRule="auto"/>
              <w:ind w:left="720"/>
              <w:rPr>
                <w:rFonts w:ascii="Garamond" w:hAnsi="Garamond"/>
                <w:b/>
                <w:sz w:val="24"/>
                <w:szCs w:val="24"/>
                <w:lang w:val="it-IT"/>
              </w:rPr>
            </w:pPr>
          </w:p>
          <w:p w:rsidR="00001CBC" w:rsidRPr="00FC2356" w:rsidRDefault="00001CBC" w:rsidP="00001CBC">
            <w:pPr>
              <w:spacing w:after="0" w:line="240" w:lineRule="auto"/>
              <w:rPr>
                <w:rFonts w:ascii="Garamond" w:hAnsi="Garamond"/>
                <w:sz w:val="24"/>
                <w:szCs w:val="24"/>
                <w:lang w:val="ro-RO"/>
              </w:rPr>
            </w:pPr>
            <w:r>
              <w:rPr>
                <w:rFonts w:ascii="Garamond" w:hAnsi="Garamond"/>
                <w:b/>
                <w:color w:val="7030A0"/>
                <w:sz w:val="24"/>
                <w:szCs w:val="24"/>
                <w:lang w:val="it-IT"/>
              </w:rPr>
              <w:t xml:space="preserve">      </w:t>
            </w:r>
            <w:r w:rsidRPr="00FC2356">
              <w:rPr>
                <w:rFonts w:ascii="Garamond" w:hAnsi="Garamond"/>
                <w:sz w:val="24"/>
                <w:szCs w:val="24"/>
                <w:lang w:val="it-IT"/>
              </w:rPr>
              <w:t xml:space="preserve">Pe problema Poluarea atmosferei, sunt 36 de acţiuni, din care A.P.M.B. are în total 31 de acţiuni, din care au fost realizate 27 acţiuni (22 sunt acţiuni realizate permanent), în curs de realizare sunt 3 acţiuni şi nerealizată 1 acţiune; </w:t>
            </w:r>
            <w:r w:rsidRPr="00FC2356">
              <w:rPr>
                <w:rFonts w:ascii="Garamond" w:hAnsi="Garamond"/>
                <w:sz w:val="24"/>
                <w:szCs w:val="24"/>
                <w:lang w:val="ro-RO"/>
              </w:rPr>
              <w:t>Primăria Municipiului Bucureşti prin Direcţia de Mediu are în curs de realizare 2 acţiuni, prin Direcţia Utilităţi Publice are 3 acţiuni realizate permanent.</w:t>
            </w:r>
          </w:p>
          <w:p w:rsidR="00001CBC" w:rsidRPr="00FC2356" w:rsidRDefault="00001CBC" w:rsidP="00001CBC">
            <w:pPr>
              <w:spacing w:after="0" w:line="240" w:lineRule="auto"/>
              <w:rPr>
                <w:rFonts w:ascii="Garamond" w:hAnsi="Garamond"/>
                <w:sz w:val="24"/>
                <w:szCs w:val="24"/>
                <w:lang w:val="it-IT"/>
              </w:rPr>
            </w:pPr>
          </w:p>
          <w:p w:rsidR="00001CBC" w:rsidRPr="00FC2356" w:rsidRDefault="00001CBC" w:rsidP="00001CBC">
            <w:pPr>
              <w:pStyle w:val="ipmnormal"/>
              <w:jc w:val="both"/>
              <w:rPr>
                <w:rFonts w:ascii="Garamond" w:hAnsi="Garamond" w:cs="TimesNewRomanPSMT"/>
                <w:lang w:val="it-IT"/>
              </w:rPr>
            </w:pPr>
            <w:r>
              <w:rPr>
                <w:rFonts w:ascii="Garamond" w:hAnsi="Garamond"/>
                <w:b/>
                <w:color w:val="7030A0"/>
                <w:lang w:val="it-IT"/>
              </w:rPr>
              <w:t xml:space="preserve">      </w:t>
            </w:r>
            <w:r w:rsidRPr="00FC2356">
              <w:rPr>
                <w:rFonts w:ascii="Garamond" w:hAnsi="Garamond"/>
                <w:b/>
                <w:lang w:val="it-IT"/>
              </w:rPr>
              <w:t>A.P.M.B.</w:t>
            </w:r>
            <w:r w:rsidRPr="00FC2356">
              <w:rPr>
                <w:rFonts w:ascii="Garamond" w:hAnsi="Garamond"/>
                <w:lang w:val="it-IT"/>
              </w:rPr>
              <w:t xml:space="preserve"> - m</w:t>
            </w:r>
            <w:r w:rsidRPr="00FC2356">
              <w:rPr>
                <w:rFonts w:ascii="Garamond" w:hAnsi="Garamond" w:cs="TimesNewRomanPSMT"/>
                <w:lang w:val="it-IT"/>
              </w:rPr>
              <w:t>ăsuri/acţiuni în curs de realizare:</w:t>
            </w:r>
          </w:p>
          <w:p w:rsidR="00001CBC" w:rsidRPr="00FC2356" w:rsidRDefault="00001CBC" w:rsidP="00001CBC">
            <w:pPr>
              <w:pStyle w:val="Default"/>
              <w:jc w:val="both"/>
              <w:rPr>
                <w:rFonts w:ascii="Garamond" w:hAnsi="Garamond"/>
                <w:color w:val="auto"/>
                <w:szCs w:val="24"/>
                <w:lang w:val="ro-RO"/>
              </w:rPr>
            </w:pPr>
            <w:r w:rsidRPr="00FC2356">
              <w:rPr>
                <w:rFonts w:ascii="Garamond" w:hAnsi="Garamond"/>
                <w:b/>
                <w:color w:val="auto"/>
                <w:szCs w:val="24"/>
                <w:lang w:val="it-IT"/>
              </w:rPr>
              <w:t xml:space="preserve">      </w:t>
            </w:r>
            <w:r w:rsidRPr="00FC2356">
              <w:rPr>
                <w:rFonts w:ascii="Garamond" w:hAnsi="Garamond"/>
                <w:color w:val="auto"/>
                <w:szCs w:val="24"/>
                <w:lang w:val="it-IT"/>
              </w:rPr>
              <w:t>“Poluarea aerului cu poluanţi gazoşi  proveniţi din arderea combustibililor lichizi, gazoşi şi a combustibililor alternativi la centrale termice nemodernizate”- acţiunea „</w:t>
            </w:r>
            <w:r w:rsidRPr="00FC2356">
              <w:rPr>
                <w:rFonts w:ascii="Garamond" w:hAnsi="Garamond"/>
                <w:color w:val="auto"/>
                <w:szCs w:val="24"/>
                <w:lang w:val="ro-RO"/>
              </w:rPr>
              <w:t>Realizarea măsurătorilor reprezentative pentru poluanţii relevanţi în conformitate cu prevederile standardelor CEN (ISO sau standarde naţionale echivalente tehnico-ştiinţific); calibrarea sistemelor de măsură conform standardelor CEN, precum şi transmiterea, validarea şi stocarea acestor date la nivel naţional”.</w:t>
            </w:r>
          </w:p>
          <w:p w:rsidR="00001CBC" w:rsidRPr="00FC2356" w:rsidRDefault="00001CBC" w:rsidP="00001CBC">
            <w:pPr>
              <w:autoSpaceDE w:val="0"/>
              <w:autoSpaceDN w:val="0"/>
              <w:adjustRightInd w:val="0"/>
              <w:spacing w:after="0" w:line="240" w:lineRule="auto"/>
              <w:jc w:val="both"/>
              <w:rPr>
                <w:rFonts w:ascii="Garamond" w:hAnsi="Garamond"/>
                <w:b/>
                <w:i/>
                <w:sz w:val="24"/>
                <w:szCs w:val="24"/>
                <w:lang w:val="ro-RO"/>
              </w:rPr>
            </w:pPr>
            <w:r w:rsidRPr="00FC2356">
              <w:rPr>
                <w:rFonts w:ascii="Garamond" w:hAnsi="Garamond"/>
                <w:sz w:val="24"/>
                <w:szCs w:val="24"/>
                <w:lang w:val="ro-RO"/>
              </w:rPr>
              <w:t xml:space="preserve"> Problema „Poluarea aerului cu pulberi în suspensie şi sedimentabile datorită activităţilor din industrie”, actiunea “</w:t>
            </w:r>
            <w:r w:rsidRPr="00FC2356">
              <w:rPr>
                <w:rFonts w:ascii="Garamond" w:hAnsi="Garamond" w:cs="TimesNewRomanPSMT"/>
                <w:sz w:val="24"/>
                <w:szCs w:val="24"/>
                <w:lang w:val="ro-RO"/>
              </w:rPr>
              <w:t>Investiţii ale agenţilor economici şi în special a CET-urilor pentru achiziţionarea de filtre de reţinere a pulberilor în suspensie</w:t>
            </w:r>
            <w:r w:rsidRPr="00FC2356">
              <w:rPr>
                <w:rFonts w:ascii="Garamond" w:hAnsi="Garamond"/>
                <w:sz w:val="24"/>
                <w:szCs w:val="24"/>
                <w:lang w:val="ro-RO"/>
              </w:rPr>
              <w:t xml:space="preserve">“ - </w:t>
            </w:r>
            <w:r w:rsidRPr="00FC2356">
              <w:rPr>
                <w:rFonts w:ascii="Garamond" w:hAnsi="Garamond"/>
                <w:b/>
                <w:i/>
                <w:sz w:val="24"/>
                <w:szCs w:val="24"/>
                <w:lang w:val="ro-RO"/>
              </w:rPr>
              <w:t>Observaţie: La CET-uri problema este rezolvată, mai trebuie unele investiţii la alţi agenţi economici.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lastRenderedPageBreak/>
              <w:t xml:space="preserve">      </w:t>
            </w:r>
            <w:r w:rsidRPr="00FC2356">
              <w:rPr>
                <w:rFonts w:ascii="Garamond" w:hAnsi="Garamond"/>
                <w:sz w:val="24"/>
                <w:szCs w:val="24"/>
                <w:lang w:val="ro-RO"/>
              </w:rPr>
              <w:t>Pentru problema „Insuficienta mediatizare a efectelor poluării asupra stării de sănătate a populaţiei şi a calităţii mediului din municipiul Bucureşti”, acţiunea “Crearea unui parteneriat între A.P.M. Bucureşti şi mass-media, în vederea includerii unui buletin de informare zilnică asupra poluării, în ziarele care doresc acest lucru”.</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Acţiuni ale P.M.B. prin Direcţia de Mediu – Planuri de calitate a aerului ambiental în municipiul Bucureşti: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b/>
                <w:sz w:val="24"/>
                <w:szCs w:val="24"/>
                <w:lang w:val="ro-RO"/>
              </w:rPr>
              <w:t>1.Planurile de calitate a aerului ambiental în municipiul Bucureşti</w:t>
            </w:r>
            <w:r w:rsidRPr="00FC2356">
              <w:rPr>
                <w:rFonts w:ascii="Garamond" w:hAnsi="Garamond"/>
                <w:sz w:val="24"/>
                <w:szCs w:val="24"/>
                <w:lang w:val="ro-RO"/>
              </w:rPr>
              <w:t xml:space="preserv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ro-RO"/>
              </w:rPr>
              <w:t xml:space="preserve">        În scopul îmbunătăţirii continue a calităţii aerului şi pentru îndeplinirea prevederilor </w:t>
            </w:r>
            <w:r w:rsidRPr="00FC2356">
              <w:rPr>
                <w:rFonts w:ascii="Garamond" w:hAnsi="Garamond"/>
                <w:bCs/>
                <w:sz w:val="24"/>
                <w:szCs w:val="24"/>
                <w:lang w:val="ro-RO"/>
              </w:rPr>
              <w:t xml:space="preserve">Legii privind calitatea aerului înconjurător nr. 104/2011 şi a obligaţiilor prevăzute </w:t>
            </w:r>
            <w:r w:rsidRPr="00FC2356">
              <w:rPr>
                <w:rFonts w:ascii="Garamond" w:hAnsi="Garamond"/>
                <w:sz w:val="24"/>
                <w:szCs w:val="24"/>
                <w:lang w:val="ro-RO"/>
              </w:rPr>
              <w:t xml:space="preserve">în </w:t>
            </w:r>
            <w:r w:rsidRPr="00FC2356">
              <w:rPr>
                <w:rFonts w:ascii="Garamond" w:hAnsi="Garamond"/>
                <w:bCs/>
                <w:sz w:val="24"/>
                <w:szCs w:val="24"/>
                <w:lang w:val="ro-RO"/>
              </w:rPr>
              <w:t>Directiva 2008/50/EC privind calitatea aerului înconjurător şi un aer mai curat pentru Europa,</w:t>
            </w:r>
            <w:r w:rsidRPr="00FC2356">
              <w:rPr>
                <w:rFonts w:ascii="Garamond" w:hAnsi="Garamond"/>
                <w:sz w:val="24"/>
                <w:szCs w:val="24"/>
                <w:lang w:val="ro-RO"/>
              </w:rPr>
              <w:t xml:space="preserve"> </w:t>
            </w:r>
            <w:r w:rsidRPr="00FC2356">
              <w:rPr>
                <w:rFonts w:ascii="Garamond" w:hAnsi="Garamond"/>
                <w:b/>
                <w:sz w:val="24"/>
                <w:szCs w:val="24"/>
                <w:lang w:val="ro-RO"/>
              </w:rPr>
              <w:t>Primăria Municipiului Bucureşti, prin Direcţia de Mediu</w:t>
            </w:r>
            <w:r w:rsidRPr="00FC2356">
              <w:rPr>
                <w:rFonts w:ascii="Garamond" w:hAnsi="Garamond"/>
                <w:sz w:val="24"/>
                <w:szCs w:val="24"/>
                <w:lang w:val="ro-RO"/>
              </w:rPr>
              <w:t xml:space="preserve"> a demarat procedura de achiziţie publică, pentru întocmirea </w:t>
            </w:r>
            <w:r w:rsidRPr="00FC2356">
              <w:rPr>
                <w:rFonts w:ascii="Garamond" w:hAnsi="Garamond"/>
                <w:b/>
                <w:sz w:val="24"/>
                <w:szCs w:val="24"/>
                <w:lang w:val="ro-RO"/>
              </w:rPr>
              <w:t>„Planurilor de calitate a aerului ambiental în municipiul Bucureşti”</w:t>
            </w:r>
            <w:r w:rsidRPr="00FC2356">
              <w:rPr>
                <w:rFonts w:ascii="Garamond" w:hAnsi="Garamond"/>
                <w:sz w:val="24"/>
                <w:szCs w:val="24"/>
                <w:lang w:val="ro-RO"/>
              </w:rPr>
              <w:t xml:space="preserve">, cu identificarea  măsurilor cuantificabile care să conducă la respectarea valorilor limită ale poluanţilor, impuse prin legislaţia europeană. </w:t>
            </w:r>
            <w:r w:rsidRPr="00FC2356">
              <w:rPr>
                <w:rFonts w:ascii="Garamond" w:hAnsi="Garamond"/>
                <w:sz w:val="24"/>
                <w:szCs w:val="24"/>
                <w:lang w:val="it-IT"/>
              </w:rPr>
              <w:t>Proiectul urmează să se finalizeze pe parcursul anului 2014.</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b/>
                <w:sz w:val="24"/>
                <w:szCs w:val="24"/>
                <w:lang w:val="pt-BR"/>
              </w:rPr>
              <w:t>2.Proiect “Soluţii anti-praf în Municipiul  Bucureşti”</w:t>
            </w:r>
          </w:p>
          <w:p w:rsidR="00001CBC" w:rsidRPr="00FC2356" w:rsidRDefault="00001CBC" w:rsidP="00001CBC">
            <w:pPr>
              <w:spacing w:after="0" w:line="240" w:lineRule="auto"/>
              <w:ind w:firstLine="720"/>
              <w:jc w:val="both"/>
              <w:rPr>
                <w:rFonts w:ascii="Garamond" w:hAnsi="Garamond"/>
                <w:b/>
                <w:sz w:val="24"/>
                <w:szCs w:val="24"/>
                <w:lang w:val="pt-BR"/>
              </w:rPr>
            </w:pPr>
            <w:r w:rsidRPr="00FC2356">
              <w:rPr>
                <w:rFonts w:ascii="Garamond" w:hAnsi="Garamond"/>
                <w:sz w:val="24"/>
                <w:szCs w:val="24"/>
                <w:lang w:val="pt-BR"/>
              </w:rPr>
              <w:t xml:space="preserve">În scopul diminuării gradului de poluare cu particule în suspensie (PM10), PMB, prin Direcţia de Mediu, a iniţiat proiectul </w:t>
            </w:r>
            <w:r w:rsidRPr="00FC2356">
              <w:rPr>
                <w:rFonts w:ascii="Garamond" w:hAnsi="Garamond"/>
                <w:b/>
                <w:sz w:val="24"/>
                <w:szCs w:val="24"/>
                <w:lang w:val="pt-BR"/>
              </w:rPr>
              <w:t xml:space="preserve">“Soluţii anti-praf în Municipiul Bucureşti”, </w:t>
            </w:r>
            <w:r w:rsidRPr="00FC2356">
              <w:rPr>
                <w:rFonts w:ascii="Garamond" w:hAnsi="Garamond"/>
                <w:sz w:val="24"/>
                <w:szCs w:val="24"/>
                <w:lang w:val="pt-BR"/>
              </w:rPr>
              <w:t>cu co-finanţare</w:t>
            </w:r>
            <w:r w:rsidRPr="00FC2356">
              <w:rPr>
                <w:rFonts w:ascii="Garamond" w:hAnsi="Garamond"/>
                <w:b/>
                <w:sz w:val="24"/>
                <w:szCs w:val="24"/>
                <w:lang w:val="pt-BR"/>
              </w:rPr>
              <w:t xml:space="preserve"> </w:t>
            </w:r>
            <w:r w:rsidRPr="00FC2356">
              <w:rPr>
                <w:rFonts w:ascii="Garamond" w:hAnsi="Garamond"/>
                <w:sz w:val="24"/>
                <w:szCs w:val="24"/>
                <w:lang w:val="pt-BR"/>
              </w:rPr>
              <w:t>europeană prin Programul  LIFE+  2013 – pilonul Guvernare şi Politici de Mediu.</w:t>
            </w:r>
          </w:p>
          <w:p w:rsidR="00001CBC" w:rsidRPr="00FC2356" w:rsidRDefault="00001CBC" w:rsidP="00001CBC">
            <w:pPr>
              <w:spacing w:after="0" w:line="240" w:lineRule="auto"/>
              <w:ind w:firstLine="720"/>
              <w:jc w:val="both"/>
              <w:rPr>
                <w:rFonts w:ascii="Garamond" w:hAnsi="Garamond"/>
                <w:sz w:val="24"/>
                <w:szCs w:val="24"/>
                <w:lang w:val="pt-BR"/>
              </w:rPr>
            </w:pPr>
            <w:r w:rsidRPr="00FC2356">
              <w:rPr>
                <w:rFonts w:ascii="Garamond" w:hAnsi="Garamond"/>
                <w:sz w:val="24"/>
                <w:szCs w:val="24"/>
                <w:lang w:val="pt-BR"/>
              </w:rPr>
              <w:t xml:space="preserve">Direcţia e Mediu  a depus în cadrul sesiunii LIFE + 2013, o aplicaţie pentru obiectivul aer, proiectul având drept scop promovarea şi aplicarea unei metodologii care să conducă la reducerea emisiilor de praf. </w:t>
            </w:r>
          </w:p>
          <w:p w:rsidR="00001CBC" w:rsidRPr="00FC2356" w:rsidRDefault="00001CBC" w:rsidP="00001CBC">
            <w:pPr>
              <w:spacing w:after="0" w:line="240" w:lineRule="auto"/>
              <w:ind w:firstLine="720"/>
              <w:jc w:val="both"/>
              <w:rPr>
                <w:rFonts w:ascii="Garamond" w:hAnsi="Garamond"/>
                <w:sz w:val="24"/>
                <w:szCs w:val="24"/>
                <w:lang w:val="pt-BR"/>
              </w:rPr>
            </w:pPr>
            <w:r w:rsidRPr="00FC2356">
              <w:rPr>
                <w:rFonts w:ascii="Garamond" w:hAnsi="Garamond"/>
                <w:sz w:val="24"/>
                <w:szCs w:val="24"/>
                <w:lang w:val="pt-BR"/>
              </w:rPr>
              <w:t>PMB a aprobat, prin HCGMB nr. 160/31.05.2013, cofinanţarea de la bugetul local al municipiului Bucureşti cu suma de 250.000 Euro plus TVA, pe o perioadă de 2 ani.</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 xml:space="preserve">Comisia Europeană a aprobat pentru  proiectul ”Soluţii anti-praf în Municipiul Bucuresti” finanţarea sumei de 250.000 Euro, fonduri nerambursabile. Proiectul se implementează pe o perioadă de 24 de luni </w:t>
            </w:r>
            <w:r w:rsidRPr="00FC2356">
              <w:rPr>
                <w:rFonts w:ascii="Garamond" w:hAnsi="Garamond"/>
                <w:sz w:val="24"/>
                <w:szCs w:val="24"/>
              </w:rPr>
              <w:t>(septembrie 2014 – septembrie 2016)</w:t>
            </w:r>
            <w:r w:rsidRPr="00FC2356">
              <w:rPr>
                <w:rFonts w:ascii="Garamond" w:hAnsi="Garamond"/>
                <w:sz w:val="24"/>
                <w:szCs w:val="24"/>
                <w:lang w:val="it-IT"/>
              </w:rPr>
              <w:t>.</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 xml:space="preserve">     În vederea reducerii concentraţiilor de pulberi în suspensie </w:t>
            </w:r>
            <w:r w:rsidRPr="00FC2356">
              <w:rPr>
                <w:rFonts w:ascii="Garamond" w:hAnsi="Garamond"/>
                <w:b/>
                <w:sz w:val="24"/>
                <w:szCs w:val="24"/>
                <w:lang w:val="ro-RO"/>
              </w:rPr>
              <w:t>au fost iniţiate 3 proiecte de H.C.G.M.B (prin Direcţia de Utilităţi Publice), proiecte de modificare şi completare</w:t>
            </w:r>
            <w:r w:rsidRPr="00FC2356">
              <w:rPr>
                <w:rFonts w:ascii="Garamond" w:hAnsi="Garamond"/>
                <w:sz w:val="24"/>
                <w:szCs w:val="24"/>
                <w:lang w:val="ro-RO"/>
              </w:rPr>
              <w:t>, care prevăd următoarele: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 obligarea persoanelor fizice şi juridice, deţinătoare de terenuri, să asigure îngrădirea, salubrizarea, igienizarea şi înierbarea acestoara - se realizează permanent conform prevederilor H.C.G.M.B. 121/2010 – modificat şi completat cu H.C.G.M.B. nr. 189/28.06.2013;</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 obligarea organizatorilor de şantiere, să asigure spălarea zilnică sau ori de câte ori este necesar în timpul zilei, a arterei pe care se află şantierul, atât pe toată zona aferentă şantierului, cât şi pe o distanţă de cca. 500 m faţă de limita acestuia - se realizează permanent conform prevederilor H.C.G.M.B 122/2010 – modificat şi completat cu H.C.G.M.B nr. 190/28.06.2013;</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 recomandarea către operatorii de salubrizare, ca operaţiunea de spălare cu jet de apă, să se efectueze în intervalul orar 22.00-06.00 - se realizează permanent conform prevederilor H.C.G.M.B 123/2010 – modificat şi completat cu H.C.G.M.B nr. 191/28.06.2013.</w:t>
            </w:r>
          </w:p>
          <w:p w:rsidR="00001CBC" w:rsidRPr="00FC2356" w:rsidRDefault="00001CBC" w:rsidP="00001CBC">
            <w:pPr>
              <w:spacing w:after="0" w:line="240" w:lineRule="auto"/>
              <w:jc w:val="both"/>
              <w:rPr>
                <w:rFonts w:ascii="Garamond" w:hAnsi="Garamond"/>
                <w:sz w:val="24"/>
                <w:szCs w:val="24"/>
                <w:lang w:val="ro-RO"/>
              </w:rPr>
            </w:pPr>
          </w:p>
          <w:p w:rsidR="00001CBC" w:rsidRPr="00C27B9D" w:rsidRDefault="00001CBC" w:rsidP="00001CBC">
            <w:pPr>
              <w:numPr>
                <w:ilvl w:val="0"/>
                <w:numId w:val="34"/>
              </w:numPr>
              <w:autoSpaceDE w:val="0"/>
              <w:snapToGrid w:val="0"/>
              <w:spacing w:after="0" w:line="240" w:lineRule="auto"/>
              <w:jc w:val="both"/>
              <w:rPr>
                <w:rFonts w:ascii="Garamond" w:hAnsi="Garamond"/>
                <w:b/>
                <w:sz w:val="24"/>
                <w:szCs w:val="24"/>
              </w:rPr>
            </w:pPr>
            <w:r w:rsidRPr="00C27B9D">
              <w:rPr>
                <w:rFonts w:ascii="Garamond" w:hAnsi="Garamond"/>
                <w:b/>
                <w:sz w:val="24"/>
                <w:szCs w:val="24"/>
                <w:lang w:val="ro-RO"/>
              </w:rPr>
              <w:t>Problema de mediu „Educaţia ecologică</w:t>
            </w:r>
            <w:r w:rsidRPr="00C27B9D">
              <w:rPr>
                <w:rFonts w:ascii="Garamond" w:hAnsi="Garamond"/>
                <w:b/>
                <w:sz w:val="24"/>
                <w:szCs w:val="24"/>
              </w:rPr>
              <w:t>”</w:t>
            </w:r>
          </w:p>
          <w:p w:rsidR="00001CBC" w:rsidRPr="00C27B9D" w:rsidRDefault="00001CBC" w:rsidP="00001CBC">
            <w:pPr>
              <w:autoSpaceDE w:val="0"/>
              <w:snapToGrid w:val="0"/>
              <w:spacing w:after="0" w:line="240" w:lineRule="auto"/>
              <w:jc w:val="both"/>
              <w:rPr>
                <w:rFonts w:ascii="Garamond" w:eastAsia="Times New Roman" w:hAnsi="Garamond" w:cs="Garamond"/>
                <w:bCs/>
                <w:sz w:val="24"/>
                <w:szCs w:val="24"/>
              </w:rPr>
            </w:pPr>
          </w:p>
          <w:p w:rsidR="00001CBC" w:rsidRPr="00FC2356" w:rsidRDefault="00001CBC" w:rsidP="00001CBC">
            <w:pPr>
              <w:spacing w:after="0" w:line="240" w:lineRule="auto"/>
              <w:outlineLvl w:val="0"/>
              <w:rPr>
                <w:rFonts w:ascii="Garamond" w:hAnsi="Garamond"/>
                <w:sz w:val="24"/>
                <w:szCs w:val="24"/>
              </w:rPr>
            </w:pPr>
            <w:r>
              <w:rPr>
                <w:rFonts w:ascii="Garamond" w:hAnsi="Garamond"/>
                <w:color w:val="943634" w:themeColor="accent2" w:themeShade="BF"/>
                <w:sz w:val="24"/>
                <w:szCs w:val="24"/>
                <w:lang w:val="ro-RO"/>
              </w:rPr>
              <w:t xml:space="preserve">          </w:t>
            </w:r>
            <w:r w:rsidRPr="00FC2356">
              <w:rPr>
                <w:rFonts w:ascii="Garamond" w:hAnsi="Garamond"/>
                <w:sz w:val="24"/>
                <w:szCs w:val="24"/>
                <w:lang w:val="ro-RO"/>
              </w:rPr>
              <w:t>Pe parcursul primului semestru al anului 2014 s-au realizat 29 acţiuni, din care A.P.M. Bucureşti are 24 de acţiuni realizate (din care 7 sunt permanente), iar</w:t>
            </w:r>
            <w:r w:rsidRPr="00FC2356">
              <w:rPr>
                <w:rFonts w:ascii="Garamond" w:hAnsi="Garamond"/>
                <w:b/>
                <w:sz w:val="24"/>
                <w:szCs w:val="24"/>
                <w:lang w:val="ro-RO"/>
              </w:rPr>
              <w:t xml:space="preserve"> </w:t>
            </w:r>
            <w:r w:rsidRPr="00FC2356">
              <w:rPr>
                <w:rFonts w:ascii="Garamond" w:hAnsi="Garamond"/>
                <w:sz w:val="24"/>
                <w:szCs w:val="24"/>
                <w:lang w:val="ro-RO"/>
              </w:rPr>
              <w:t xml:space="preserve">Direcţia de Mediu din cadrul Primariei Municipiului </w:t>
            </w:r>
            <w:r w:rsidRPr="00FC2356">
              <w:rPr>
                <w:rStyle w:val="style21"/>
                <w:rFonts w:ascii="Garamond" w:hAnsi="Garamond" w:cs="Arial"/>
                <w:color w:val="auto"/>
                <w:sz w:val="24"/>
                <w:szCs w:val="24"/>
                <w:lang w:val="ro-RO"/>
              </w:rPr>
              <w:t>Bucureşti</w:t>
            </w:r>
            <w:r w:rsidRPr="00FC2356">
              <w:rPr>
                <w:rFonts w:ascii="Garamond" w:hAnsi="Garamond"/>
                <w:sz w:val="24"/>
                <w:szCs w:val="24"/>
                <w:lang w:val="ro-RO"/>
              </w:rPr>
              <w:t xml:space="preserve">  are 5 a</w:t>
            </w:r>
            <w:r w:rsidRPr="00FC2356">
              <w:rPr>
                <w:rFonts w:ascii="Garamond" w:hAnsi="Garamond"/>
                <w:sz w:val="24"/>
                <w:szCs w:val="24"/>
              </w:rPr>
              <w:t>cţiuni realizate</w:t>
            </w:r>
            <w:r w:rsidRPr="00FC2356">
              <w:rPr>
                <w:rFonts w:ascii="Garamond" w:hAnsi="Garamond"/>
                <w:sz w:val="24"/>
                <w:szCs w:val="24"/>
                <w:lang w:val="ro-RO"/>
              </w:rPr>
              <w:t xml:space="preserve"> </w:t>
            </w:r>
            <w:r w:rsidRPr="00FC2356">
              <w:rPr>
                <w:rFonts w:ascii="Garamond" w:hAnsi="Garamond"/>
                <w:sz w:val="24"/>
                <w:szCs w:val="24"/>
              </w:rPr>
              <w:t>permanente.</w:t>
            </w:r>
          </w:p>
          <w:p w:rsidR="00001CBC" w:rsidRPr="00A821E1" w:rsidRDefault="00001CBC" w:rsidP="00001CBC">
            <w:pPr>
              <w:spacing w:after="0" w:line="240" w:lineRule="auto"/>
              <w:outlineLvl w:val="0"/>
              <w:rPr>
                <w:rFonts w:ascii="Garamond" w:hAnsi="Garamond"/>
                <w:color w:val="943634" w:themeColor="accent2" w:themeShade="BF"/>
                <w:sz w:val="24"/>
                <w:szCs w:val="24"/>
              </w:rPr>
            </w:pPr>
          </w:p>
          <w:p w:rsidR="00001CBC" w:rsidRPr="008B1C05" w:rsidRDefault="00001CBC" w:rsidP="00001CBC">
            <w:pPr>
              <w:numPr>
                <w:ilvl w:val="0"/>
                <w:numId w:val="26"/>
              </w:numPr>
              <w:spacing w:after="0" w:line="240" w:lineRule="auto"/>
              <w:outlineLvl w:val="0"/>
              <w:rPr>
                <w:rFonts w:ascii="Garamond" w:hAnsi="Garamond"/>
                <w:sz w:val="24"/>
                <w:szCs w:val="24"/>
                <w:lang w:val="ro-RO"/>
              </w:rPr>
            </w:pPr>
            <w:r w:rsidRPr="00C27B9D">
              <w:rPr>
                <w:rFonts w:ascii="Garamond" w:hAnsi="Garamond"/>
                <w:b/>
                <w:bCs/>
                <w:sz w:val="24"/>
                <w:szCs w:val="24"/>
              </w:rPr>
              <w:t xml:space="preserve">Acţiuni </w:t>
            </w:r>
            <w:r w:rsidRPr="00C27B9D">
              <w:rPr>
                <w:rFonts w:ascii="Garamond" w:hAnsi="Garamond"/>
                <w:b/>
                <w:bCs/>
                <w:sz w:val="24"/>
                <w:szCs w:val="24"/>
                <w:lang w:val="ro-RO"/>
              </w:rPr>
              <w:t>A.P.M. Bucureşti</w:t>
            </w:r>
            <w:r w:rsidRPr="00C27B9D">
              <w:rPr>
                <w:rFonts w:ascii="Garamond" w:hAnsi="Garamond"/>
                <w:sz w:val="24"/>
                <w:szCs w:val="24"/>
                <w:lang w:val="ro-RO"/>
              </w:rPr>
              <w:t xml:space="preserve"> </w:t>
            </w:r>
            <w:r w:rsidRPr="00C27B9D">
              <w:rPr>
                <w:rFonts w:ascii="Garamond" w:hAnsi="Garamond"/>
                <w:b/>
                <w:bCs/>
                <w:sz w:val="24"/>
                <w:szCs w:val="24"/>
                <w:lang w:val="ro-RO"/>
              </w:rPr>
              <w:t>ce vizează calendarul ecologic</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1. Simpozion cu tema „Zonele umede şi agricultura: Parteneri pentru dezvoltare”, organizat cu ocazia Zilei Internaţionale a Zonelor Umede  în data de 31 ianuarie 2014, la sediul Şcolii Gimnaziale Vasile Alecsandri, sect. 1. </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2. Simpozion cu tema “Pădurea şi siguranţa alimentară”, organizat cu ocazia LUNII PĂDURII, în data de 14 martie 2014, la sediul Şcolii Gimnaziale Nr. 31, sect 2.</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 xml:space="preserve">3.Simpozion cu tema “Apa </w:t>
            </w:r>
            <w:r w:rsidRPr="00FC2356">
              <w:rPr>
                <w:rFonts w:ascii="Garamond"/>
                <w:sz w:val="24"/>
                <w:szCs w:val="24"/>
              </w:rPr>
              <w:t>ș</w:t>
            </w:r>
            <w:r w:rsidRPr="00FC2356">
              <w:rPr>
                <w:rFonts w:ascii="Garamond" w:hAnsi="Garamond"/>
                <w:sz w:val="24"/>
                <w:szCs w:val="24"/>
              </w:rPr>
              <w:t xml:space="preserve">i energia: interdependenţe fundamentale”, cu ocazia celebrării Zilei Mondiale a Apei, în data de  25 martie  2014, la sediul Şcolii Gimnaziale Nr. 27, sect. 2. </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4. Simpozion cu tema “Oraşele verzi”, cu ocazia celebrării Zilei Mondiale a Pământului, în data de 25 aprilie 2014,  la sediul Şcolii Gimnaziale Nr. 197, sect. 6.</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5. Simpozion cu tema “Păsările migratoare şi turismul”, organizat cu ocazia Zilei Internaţionale a Păsărilor migratoare, în data de 8 mai 2014, la sediul Şcolii Gimnaziale nr. 115, sect. 5.</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 xml:space="preserve">6. Simpozion cu tema “Marea bogăţie a insulelor - Biodiversitatea”, cu ocazia celebrării Zilei Internaţionale a </w:t>
            </w:r>
            <w:r w:rsidRPr="00FC2356">
              <w:rPr>
                <w:rFonts w:ascii="Garamond" w:hAnsi="Garamond"/>
                <w:sz w:val="24"/>
                <w:szCs w:val="24"/>
              </w:rPr>
              <w:lastRenderedPageBreak/>
              <w:t>Biodiversităţii, în data de  21  mai  2014, la sediul Liceului Teoretic Nichita Stănescu, sect.  3.</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7. Simpozion cu tema “Să descoperim speciile de lângă noi – Liliecii!”, în data de 29 mai 2014, la sediul Şcolii Gimnaziale “I. G. Duca”, sect.  5.</w:t>
            </w:r>
          </w:p>
          <w:p w:rsidR="00001CBC" w:rsidRPr="00FC2356" w:rsidRDefault="00001CBC" w:rsidP="00001CBC">
            <w:pPr>
              <w:pStyle w:val="NoSpacing"/>
              <w:jc w:val="both"/>
              <w:rPr>
                <w:rFonts w:ascii="Garamond" w:hAnsi="Garamond"/>
                <w:sz w:val="24"/>
                <w:szCs w:val="24"/>
              </w:rPr>
            </w:pPr>
            <w:r w:rsidRPr="00FC2356">
              <w:rPr>
                <w:rFonts w:ascii="Garamond" w:hAnsi="Garamond"/>
                <w:sz w:val="24"/>
                <w:szCs w:val="24"/>
              </w:rPr>
              <w:t xml:space="preserve"> 8. Simpozion cu tema “Ia Atitudine! Schimbă-ţi comportamentul! Spune STOP schimbărilor climatice!”, cu ocazia  celebrării Zilei Mondiale a Mediului,  în data de 5 iunie 2014,  la sediul Şcolii  Gimnaziale  Nr. 190, sect.  4. </w:t>
            </w:r>
          </w:p>
          <w:p w:rsidR="00001CBC" w:rsidRPr="00FC2356" w:rsidRDefault="00001CBC" w:rsidP="00001CBC">
            <w:pPr>
              <w:numPr>
                <w:ilvl w:val="0"/>
                <w:numId w:val="26"/>
              </w:numPr>
              <w:spacing w:after="0" w:line="240" w:lineRule="auto"/>
              <w:outlineLvl w:val="0"/>
              <w:rPr>
                <w:rFonts w:ascii="Garamond" w:hAnsi="Garamond"/>
                <w:sz w:val="24"/>
                <w:szCs w:val="24"/>
              </w:rPr>
            </w:pPr>
            <w:r w:rsidRPr="00FC2356">
              <w:rPr>
                <w:rFonts w:ascii="Garamond" w:hAnsi="Garamond"/>
                <w:b/>
                <w:bCs/>
                <w:sz w:val="24"/>
                <w:szCs w:val="24"/>
                <w:lang w:val="ro-RO"/>
              </w:rPr>
              <w:t>Practica studenţilor</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xml:space="preserve">     În cadrul parteneriatelor şi convenţiilor încheiate între A.P.M. Bucureşti şi U.P.B., A.S.E, Universitatea Ecologică,  studenţii din cadrul acestor unităţi de învăţământ au desfăşurat practică productivă în cadrul serviciilor A.P.M. Bucureşti, în primul semestru al anului.</w:t>
            </w:r>
            <w:r w:rsidRPr="00FC2356">
              <w:rPr>
                <w:rFonts w:ascii="Garamond" w:hAnsi="Garamond"/>
                <w:sz w:val="24"/>
                <w:szCs w:val="24"/>
              </w:rPr>
              <w:t xml:space="preserve"> </w:t>
            </w:r>
          </w:p>
          <w:p w:rsidR="00001CBC" w:rsidRPr="00FC2356" w:rsidRDefault="00001CBC" w:rsidP="00001CBC">
            <w:pPr>
              <w:numPr>
                <w:ilvl w:val="0"/>
                <w:numId w:val="26"/>
              </w:numPr>
              <w:spacing w:after="0" w:line="240" w:lineRule="auto"/>
              <w:outlineLvl w:val="0"/>
              <w:rPr>
                <w:rFonts w:ascii="Garamond" w:hAnsi="Garamond"/>
                <w:sz w:val="24"/>
                <w:szCs w:val="24"/>
              </w:rPr>
            </w:pPr>
            <w:r w:rsidRPr="00FC2356">
              <w:rPr>
                <w:rFonts w:ascii="Garamond" w:hAnsi="Garamond"/>
                <w:b/>
                <w:bCs/>
                <w:sz w:val="24"/>
                <w:szCs w:val="24"/>
                <w:lang w:val="ro-RO"/>
              </w:rPr>
              <w:t>Accesul publicului la informaţiile de mediu</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i/>
                <w:iCs/>
                <w:sz w:val="24"/>
                <w:szCs w:val="24"/>
                <w:lang w:val="ro-RO"/>
              </w:rPr>
              <w:t xml:space="preserve">- </w:t>
            </w:r>
            <w:r w:rsidRPr="00FC2356">
              <w:rPr>
                <w:rFonts w:ascii="Garamond" w:hAnsi="Garamond"/>
                <w:sz w:val="24"/>
                <w:szCs w:val="24"/>
                <w:lang w:val="ro-RO"/>
              </w:rPr>
              <w:t>În baza H.G. nr. 878/2005 privind accesul publicului la informaţia de mediu şi a Ord. nr. 1182/2002 pentru aprobarea metodologiei de gestionare şi furnizare a informaţiei privind mediul, deţinută de autorităţile publice pentru protecţia mediului.</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acces la informaţiile publice în baza Legii nr. 544/2001 privind liberul acces la informaţiile publice.</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rPr>
              <w:t>-</w:t>
            </w:r>
            <w:r w:rsidRPr="00FC2356">
              <w:rPr>
                <w:rFonts w:ascii="Garamond" w:hAnsi="Garamond"/>
                <w:sz w:val="24"/>
                <w:szCs w:val="24"/>
                <w:lang w:val="ro-RO"/>
              </w:rPr>
              <w:t xml:space="preserve">În baza Legii nr. 52/2003 – Republicată privind transparenţa decizională în administraţia publică - </w:t>
            </w:r>
            <w:r w:rsidRPr="00FC2356">
              <w:rPr>
                <w:rFonts w:ascii="Garamond" w:hAnsi="Garamond"/>
                <w:bCs/>
                <w:sz w:val="24"/>
                <w:szCs w:val="24"/>
                <w:lang w:val="ro-RO"/>
              </w:rPr>
              <w:t>dezbateri publice</w:t>
            </w:r>
            <w:r w:rsidRPr="00FC2356">
              <w:rPr>
                <w:rFonts w:ascii="Garamond" w:hAnsi="Garamond"/>
                <w:sz w:val="24"/>
                <w:szCs w:val="24"/>
                <w:lang w:val="ro-RO"/>
              </w:rPr>
              <w:t>.</w:t>
            </w:r>
          </w:p>
          <w:p w:rsidR="00001CBC" w:rsidRPr="00FC2356" w:rsidRDefault="00001CBC" w:rsidP="00001CBC">
            <w:pPr>
              <w:numPr>
                <w:ilvl w:val="0"/>
                <w:numId w:val="26"/>
              </w:numPr>
              <w:spacing w:after="0" w:line="240" w:lineRule="auto"/>
              <w:outlineLvl w:val="0"/>
              <w:rPr>
                <w:rFonts w:ascii="Garamond" w:hAnsi="Garamond"/>
                <w:sz w:val="24"/>
                <w:szCs w:val="24"/>
              </w:rPr>
            </w:pPr>
            <w:r w:rsidRPr="00FC2356">
              <w:rPr>
                <w:rFonts w:ascii="Garamond" w:hAnsi="Garamond"/>
                <w:b/>
                <w:bCs/>
                <w:sz w:val="24"/>
                <w:szCs w:val="24"/>
              </w:rPr>
              <w:t xml:space="preserve">Rapoartele elaborate de către A.P.M. Bucureşti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b/>
                <w:bCs/>
                <w:sz w:val="24"/>
                <w:szCs w:val="24"/>
                <w:lang w:val="ro-RO"/>
              </w:rPr>
              <w:t>-</w:t>
            </w:r>
            <w:r w:rsidRPr="00FC2356">
              <w:rPr>
                <w:rFonts w:ascii="Garamond" w:hAnsi="Garamond"/>
                <w:sz w:val="24"/>
                <w:szCs w:val="24"/>
                <w:lang w:val="ro-RO"/>
              </w:rPr>
              <w:t xml:space="preserve"> </w:t>
            </w:r>
            <w:r w:rsidRPr="00FC2356">
              <w:rPr>
                <w:rFonts w:ascii="Garamond" w:hAnsi="Garamond"/>
                <w:sz w:val="24"/>
                <w:szCs w:val="24"/>
              </w:rPr>
              <w:t xml:space="preserve">Raportul anual privind starea factorilor de mediu </w:t>
            </w:r>
            <w:r w:rsidRPr="00FC2356">
              <w:rPr>
                <w:rFonts w:ascii="Garamond" w:hAnsi="Garamond"/>
                <w:sz w:val="24"/>
                <w:szCs w:val="24"/>
                <w:lang w:val="ro-RO"/>
              </w:rPr>
              <w:t>î</w:t>
            </w:r>
            <w:r w:rsidRPr="00FC2356">
              <w:rPr>
                <w:rFonts w:ascii="Garamond" w:hAnsi="Garamond"/>
                <w:sz w:val="24"/>
                <w:szCs w:val="24"/>
              </w:rPr>
              <w:t xml:space="preserve">n </w:t>
            </w:r>
            <w:r w:rsidRPr="00FC2356">
              <w:rPr>
                <w:rFonts w:ascii="Garamond" w:hAnsi="Garamond"/>
                <w:sz w:val="24"/>
                <w:szCs w:val="24"/>
                <w:lang w:val="ro-RO"/>
              </w:rPr>
              <w:t>Bucureşti</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xml:space="preserve">- Raport de implementare a măsurilor PLAM/PRAM Bucureşti. </w:t>
            </w:r>
          </w:p>
          <w:p w:rsidR="00001CBC" w:rsidRPr="00FC2356" w:rsidRDefault="00001CBC" w:rsidP="00001CBC">
            <w:pPr>
              <w:numPr>
                <w:ilvl w:val="0"/>
                <w:numId w:val="26"/>
              </w:numPr>
              <w:spacing w:after="0" w:line="240" w:lineRule="auto"/>
              <w:outlineLvl w:val="0"/>
              <w:rPr>
                <w:rFonts w:ascii="Garamond" w:hAnsi="Garamond"/>
                <w:b/>
                <w:sz w:val="24"/>
                <w:szCs w:val="24"/>
              </w:rPr>
            </w:pPr>
            <w:r w:rsidRPr="00FC2356">
              <w:rPr>
                <w:rFonts w:ascii="Garamond" w:hAnsi="Garamond"/>
                <w:b/>
                <w:sz w:val="24"/>
                <w:szCs w:val="24"/>
              </w:rPr>
              <w:t>Solicitări de informaţii privind mediul</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Răspunsul în termen la sesizările venite din teritoriu şi la solicitările primite de la M.M.S.C., A.N.P.M., cu privire la transmiterea de date şi informaţii:</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rPr>
              <w:t>-l</w:t>
            </w:r>
            <w:r w:rsidRPr="00FC2356">
              <w:rPr>
                <w:rFonts w:ascii="Garamond" w:hAnsi="Garamond"/>
                <w:sz w:val="24"/>
                <w:szCs w:val="24"/>
                <w:lang w:val="ro-RO"/>
              </w:rPr>
              <w:t>unar - raport - acţiuni/evenimente în domeniul protecţiei mediului,</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-lunar - raport - evenimente previzionate în domeniul protecţiei mediului,</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-lunar - raport - H.G. nr. 878/2005 privind accesul publicului la informaţia de mediu,</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-lunar - raport - monitorizarea cooperărilor cu structurile locale,</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xml:space="preserve">-săptămânal - raport - agendă de activitate pentru Bucureşti,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-săptămânal - comunicate de presă Bucureşti,</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xml:space="preserve">-săptămânal - raport - planul şi raportul de activitate al A.P.M. Bucureşti,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xml:space="preserve">-săptămânal - revista presei,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-semestrial şi anual - raport de monitorizare şi evaluare a PLAM/PRAM Bucureşti.</w:t>
            </w:r>
            <w:r w:rsidRPr="00FC2356">
              <w:rPr>
                <w:rFonts w:ascii="Garamond" w:hAnsi="Garamond"/>
                <w:sz w:val="24"/>
                <w:szCs w:val="24"/>
              </w:rPr>
              <w:t xml:space="preserve"> </w:t>
            </w:r>
          </w:p>
          <w:p w:rsidR="00001CBC" w:rsidRPr="00FC2356" w:rsidRDefault="00001CBC" w:rsidP="00001CBC">
            <w:pPr>
              <w:numPr>
                <w:ilvl w:val="0"/>
                <w:numId w:val="26"/>
              </w:numPr>
              <w:spacing w:after="0" w:line="240" w:lineRule="auto"/>
              <w:outlineLvl w:val="0"/>
              <w:rPr>
                <w:rFonts w:ascii="Garamond" w:hAnsi="Garamond"/>
                <w:b/>
                <w:bCs/>
                <w:sz w:val="24"/>
                <w:szCs w:val="24"/>
                <w:lang w:val="ro-RO"/>
              </w:rPr>
            </w:pPr>
            <w:r w:rsidRPr="00FC2356">
              <w:rPr>
                <w:rFonts w:ascii="Garamond" w:hAnsi="Garamond"/>
                <w:b/>
                <w:bCs/>
                <w:sz w:val="24"/>
                <w:szCs w:val="24"/>
                <w:lang w:val="ro-RO"/>
              </w:rPr>
              <w:t>Comunicate şi informări de presă transmise</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b/>
                <w:bCs/>
                <w:sz w:val="24"/>
                <w:szCs w:val="24"/>
                <w:lang w:val="ro-RO"/>
              </w:rPr>
              <w:t xml:space="preserve">- </w:t>
            </w:r>
            <w:r w:rsidRPr="00FC2356">
              <w:rPr>
                <w:rFonts w:ascii="Garamond" w:hAnsi="Garamond"/>
                <w:sz w:val="24"/>
                <w:szCs w:val="24"/>
                <w:lang w:val="ro-RO"/>
              </w:rPr>
              <w:t xml:space="preserve"> articole de presă scrise de către personalul agenţiei;</w:t>
            </w:r>
            <w:r w:rsidRPr="00FC2356">
              <w:rPr>
                <w:rFonts w:ascii="Garamond" w:hAnsi="Garamond"/>
                <w:b/>
                <w:bCs/>
                <w:sz w:val="24"/>
                <w:szCs w:val="24"/>
                <w:lang w:val="ro-RO"/>
              </w:rPr>
              <w:t xml:space="preserv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Participare la conferinţe de presă (interviuri la radio şi TV);</w:t>
            </w:r>
            <w:r w:rsidRPr="00FC2356">
              <w:rPr>
                <w:rFonts w:ascii="Garamond" w:hAnsi="Garamond"/>
                <w:sz w:val="24"/>
                <w:szCs w:val="24"/>
              </w:rPr>
              <w:t xml:space="preserve"> </w:t>
            </w:r>
          </w:p>
          <w:p w:rsidR="00001CBC" w:rsidRPr="00FC2356" w:rsidRDefault="00001CBC" w:rsidP="00001CBC">
            <w:pPr>
              <w:spacing w:after="0" w:line="240" w:lineRule="auto"/>
              <w:outlineLvl w:val="0"/>
              <w:rPr>
                <w:rFonts w:ascii="Garamond" w:hAnsi="Garamond"/>
                <w:sz w:val="24"/>
                <w:szCs w:val="24"/>
                <w:lang w:val="ro-RO"/>
              </w:rPr>
            </w:pPr>
            <w:r w:rsidRPr="00FC2356">
              <w:rPr>
                <w:rFonts w:ascii="Garamond" w:hAnsi="Garamond"/>
                <w:sz w:val="24"/>
                <w:szCs w:val="24"/>
                <w:lang w:val="ro-RO"/>
              </w:rPr>
              <w:t xml:space="preserve">- Participarea la proiecte de conştientizare. </w:t>
            </w:r>
          </w:p>
          <w:p w:rsidR="00001CBC" w:rsidRPr="00FC2356" w:rsidRDefault="00001CBC" w:rsidP="00001CBC">
            <w:pPr>
              <w:numPr>
                <w:ilvl w:val="0"/>
                <w:numId w:val="26"/>
              </w:numPr>
              <w:spacing w:after="0" w:line="240" w:lineRule="auto"/>
              <w:outlineLvl w:val="0"/>
              <w:rPr>
                <w:rFonts w:ascii="Garamond" w:hAnsi="Garamond"/>
                <w:b/>
                <w:sz w:val="24"/>
                <w:szCs w:val="24"/>
                <w:lang w:val="ro-RO"/>
              </w:rPr>
            </w:pPr>
            <w:r w:rsidRPr="00FC2356">
              <w:rPr>
                <w:rFonts w:ascii="Garamond" w:hAnsi="Garamond"/>
                <w:b/>
                <w:sz w:val="24"/>
                <w:szCs w:val="24"/>
                <w:lang w:val="ro-RO"/>
              </w:rPr>
              <w:t xml:space="preserve">Colaborarea cu diverse instituţii publice cu factori de decizie, agenţi economici şi ONG-uri, în procesul de eleborare şi aplicare a politicilor publice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rPr>
              <w:t>-</w:t>
            </w:r>
            <w:r w:rsidRPr="00FC2356">
              <w:rPr>
                <w:rFonts w:ascii="Garamond" w:hAnsi="Garamond"/>
                <w:sz w:val="24"/>
                <w:szCs w:val="24"/>
                <w:lang w:val="ro-RO"/>
              </w:rPr>
              <w:t xml:space="preserve"> A.P.M.B. colaborea</w:t>
            </w:r>
            <w:r w:rsidRPr="00FC2356">
              <w:rPr>
                <w:rFonts w:ascii="Garamond" w:hAnsi="Garamond"/>
                <w:sz w:val="24"/>
                <w:szCs w:val="24"/>
              </w:rPr>
              <w:t xml:space="preserve">ză </w:t>
            </w:r>
            <w:r w:rsidRPr="00FC2356">
              <w:rPr>
                <w:rFonts w:ascii="Garamond" w:hAnsi="Garamond"/>
                <w:sz w:val="24"/>
                <w:szCs w:val="24"/>
                <w:lang w:val="ro-RO"/>
              </w:rPr>
              <w:t>ş</w:t>
            </w:r>
            <w:r w:rsidRPr="00FC2356">
              <w:rPr>
                <w:rFonts w:ascii="Garamond" w:hAnsi="Garamond"/>
                <w:sz w:val="24"/>
                <w:szCs w:val="24"/>
              </w:rPr>
              <w:t>i cu alte institu</w:t>
            </w:r>
            <w:r w:rsidRPr="00FC2356">
              <w:rPr>
                <w:rFonts w:ascii="Garamond" w:hAnsi="Garamond"/>
                <w:sz w:val="24"/>
                <w:szCs w:val="24"/>
                <w:lang w:val="ro-RO"/>
              </w:rPr>
              <w:t>ţ</w:t>
            </w:r>
            <w:r w:rsidRPr="00FC2356">
              <w:rPr>
                <w:rFonts w:ascii="Garamond" w:hAnsi="Garamond"/>
                <w:sz w:val="24"/>
                <w:szCs w:val="24"/>
              </w:rPr>
              <w:t xml:space="preserve">ii: </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xml:space="preserve">Instituţia Prefectului Municipiului Bucureşti, Primăria Municipiului Bucureşti, </w:t>
            </w:r>
            <w:r w:rsidRPr="00FC2356">
              <w:rPr>
                <w:rFonts w:ascii="Garamond" w:hAnsi="Garamond"/>
                <w:sz w:val="24"/>
                <w:szCs w:val="24"/>
              </w:rPr>
              <w:t>Primăria Sector 1, Primăria Sector 2, Primăria Sector 3, Primăria Sector 4, Primăria Sector 5, Primăria Sector 6, Agen</w:t>
            </w:r>
            <w:r w:rsidRPr="00FC2356">
              <w:rPr>
                <w:rFonts w:ascii="Garamond" w:hAnsi="Garamond"/>
                <w:sz w:val="24"/>
                <w:szCs w:val="24"/>
                <w:lang w:val="ro-RO"/>
              </w:rPr>
              <w:t>ţ</w:t>
            </w:r>
            <w:r w:rsidRPr="00FC2356">
              <w:rPr>
                <w:rFonts w:ascii="Garamond" w:hAnsi="Garamond"/>
                <w:sz w:val="24"/>
                <w:szCs w:val="24"/>
              </w:rPr>
              <w:t>ia Naţională pentru Protec</w:t>
            </w:r>
            <w:r w:rsidRPr="00FC2356">
              <w:rPr>
                <w:rFonts w:ascii="Garamond" w:hAnsi="Garamond"/>
                <w:sz w:val="24"/>
                <w:szCs w:val="24"/>
                <w:lang w:val="ro-RO"/>
              </w:rPr>
              <w:t>ţ</w:t>
            </w:r>
            <w:r w:rsidRPr="00FC2356">
              <w:rPr>
                <w:rFonts w:ascii="Garamond" w:hAnsi="Garamond"/>
                <w:sz w:val="24"/>
                <w:szCs w:val="24"/>
              </w:rPr>
              <w:t>ia Mediului, Agen</w:t>
            </w:r>
            <w:r w:rsidRPr="00FC2356">
              <w:rPr>
                <w:rFonts w:ascii="Garamond" w:hAnsi="Garamond"/>
                <w:sz w:val="24"/>
                <w:szCs w:val="24"/>
                <w:lang w:val="ro-RO"/>
              </w:rPr>
              <w:t>ţ</w:t>
            </w:r>
            <w:r w:rsidRPr="00FC2356">
              <w:rPr>
                <w:rFonts w:ascii="Garamond" w:hAnsi="Garamond"/>
                <w:sz w:val="24"/>
                <w:szCs w:val="24"/>
              </w:rPr>
              <w:t>ia pentru Protecţia Mediului Ilfov, Agen</w:t>
            </w:r>
            <w:r w:rsidRPr="00FC2356">
              <w:rPr>
                <w:rFonts w:ascii="Garamond" w:hAnsi="Garamond"/>
                <w:sz w:val="24"/>
                <w:szCs w:val="24"/>
                <w:lang w:val="ro-RO"/>
              </w:rPr>
              <w:t>ţ</w:t>
            </w:r>
            <w:r w:rsidRPr="00FC2356">
              <w:rPr>
                <w:rFonts w:ascii="Garamond" w:hAnsi="Garamond"/>
                <w:sz w:val="24"/>
                <w:szCs w:val="24"/>
              </w:rPr>
              <w:t>ia pentru Dezvoltare Regională Bucureşti-Ilfov, Administra</w:t>
            </w:r>
            <w:r w:rsidRPr="00FC2356">
              <w:rPr>
                <w:rFonts w:ascii="Garamond" w:hAnsi="Garamond"/>
                <w:sz w:val="24"/>
                <w:szCs w:val="24"/>
                <w:lang w:val="ro-RO"/>
              </w:rPr>
              <w:t>ţ</w:t>
            </w:r>
            <w:r w:rsidRPr="00FC2356">
              <w:rPr>
                <w:rFonts w:ascii="Garamond" w:hAnsi="Garamond"/>
                <w:sz w:val="24"/>
                <w:szCs w:val="24"/>
              </w:rPr>
              <w:t>ia Na</w:t>
            </w:r>
            <w:r w:rsidRPr="00FC2356">
              <w:rPr>
                <w:rFonts w:ascii="Garamond" w:hAnsi="Garamond"/>
                <w:sz w:val="24"/>
                <w:szCs w:val="24"/>
                <w:lang w:val="ro-RO"/>
              </w:rPr>
              <w:t>ţ</w:t>
            </w:r>
            <w:r w:rsidRPr="00FC2356">
              <w:rPr>
                <w:rFonts w:ascii="Garamond" w:hAnsi="Garamond"/>
                <w:sz w:val="24"/>
                <w:szCs w:val="24"/>
              </w:rPr>
              <w:t>ională ,,Apele Române”</w:t>
            </w:r>
            <w:r w:rsidRPr="00FC2356">
              <w:rPr>
                <w:rFonts w:ascii="Garamond" w:hAnsi="Garamond"/>
                <w:sz w:val="24"/>
                <w:szCs w:val="24"/>
                <w:lang w:val="ro-RO"/>
              </w:rPr>
              <w:t xml:space="preserve"> </w:t>
            </w:r>
            <w:r w:rsidRPr="00FC2356">
              <w:rPr>
                <w:rFonts w:ascii="Garamond" w:hAnsi="Garamond"/>
                <w:sz w:val="24"/>
                <w:szCs w:val="24"/>
              </w:rPr>
              <w:t>- S.G.A. Ilfov-Bucure</w:t>
            </w:r>
            <w:r w:rsidRPr="00FC2356">
              <w:rPr>
                <w:rFonts w:ascii="Garamond" w:hAnsi="Garamond"/>
                <w:sz w:val="24"/>
                <w:szCs w:val="24"/>
                <w:lang w:val="ro-RO"/>
              </w:rPr>
              <w:t>ş</w:t>
            </w:r>
            <w:r w:rsidRPr="00FC2356">
              <w:rPr>
                <w:rFonts w:ascii="Garamond" w:hAnsi="Garamond"/>
                <w:sz w:val="24"/>
                <w:szCs w:val="24"/>
              </w:rPr>
              <w:t>ti, Garda  Na</w:t>
            </w:r>
            <w:r w:rsidRPr="00FC2356">
              <w:rPr>
                <w:rFonts w:ascii="Garamond" w:hAnsi="Garamond"/>
                <w:sz w:val="24"/>
                <w:szCs w:val="24"/>
                <w:lang w:val="ro-RO"/>
              </w:rPr>
              <w:t>ţ</w:t>
            </w:r>
            <w:r w:rsidRPr="00FC2356">
              <w:rPr>
                <w:rFonts w:ascii="Garamond" w:hAnsi="Garamond"/>
                <w:sz w:val="24"/>
                <w:szCs w:val="24"/>
              </w:rPr>
              <w:t>ională de Mediu–Comisariatul M.B. (</w:t>
            </w:r>
            <w:r w:rsidRPr="00FC2356">
              <w:rPr>
                <w:rFonts w:ascii="Garamond" w:hAnsi="Garamond"/>
                <w:sz w:val="24"/>
                <w:szCs w:val="24"/>
                <w:lang w:val="ro-RO"/>
              </w:rPr>
              <w:t xml:space="preserve">controale împreună cu Garda de mediu şi I.S.U.M.B. pentru verificarea respectării prevederilor Directivei SEVESO la </w:t>
            </w:r>
            <w:r w:rsidRPr="00FC2356">
              <w:rPr>
                <w:rFonts w:ascii="Garamond" w:hAnsi="Garamond"/>
                <w:bCs/>
                <w:sz w:val="24"/>
                <w:szCs w:val="24"/>
                <w:lang w:val="ro-RO"/>
              </w:rPr>
              <w:t>6</w:t>
            </w:r>
            <w:r w:rsidRPr="00FC2356">
              <w:rPr>
                <w:rFonts w:ascii="Garamond" w:hAnsi="Garamond"/>
                <w:b/>
                <w:bCs/>
                <w:sz w:val="24"/>
                <w:szCs w:val="24"/>
                <w:lang w:val="ro-RO"/>
              </w:rPr>
              <w:t xml:space="preserve"> </w:t>
            </w:r>
            <w:r w:rsidRPr="00FC2356">
              <w:rPr>
                <w:rFonts w:ascii="Garamond" w:hAnsi="Garamond"/>
                <w:sz w:val="24"/>
                <w:szCs w:val="24"/>
                <w:lang w:val="ro-RO"/>
              </w:rPr>
              <w:t>obiective</w:t>
            </w:r>
            <w:r w:rsidRPr="00FC2356">
              <w:rPr>
                <w:rFonts w:ascii="Garamond" w:hAnsi="Garamond"/>
                <w:sz w:val="24"/>
                <w:szCs w:val="24"/>
              </w:rPr>
              <w:t>), Administra</w:t>
            </w:r>
            <w:r w:rsidRPr="00FC2356">
              <w:rPr>
                <w:rFonts w:ascii="Garamond" w:hAnsi="Garamond"/>
                <w:sz w:val="24"/>
                <w:szCs w:val="24"/>
                <w:lang w:val="ro-RO"/>
              </w:rPr>
              <w:t>ţ</w:t>
            </w:r>
            <w:r w:rsidRPr="00FC2356">
              <w:rPr>
                <w:rFonts w:ascii="Garamond" w:hAnsi="Garamond"/>
                <w:sz w:val="24"/>
                <w:szCs w:val="24"/>
              </w:rPr>
              <w:t>ia Na</w:t>
            </w:r>
            <w:r w:rsidRPr="00FC2356">
              <w:rPr>
                <w:rFonts w:ascii="Garamond" w:hAnsi="Garamond"/>
                <w:sz w:val="24"/>
                <w:szCs w:val="24"/>
                <w:lang w:val="ro-RO"/>
              </w:rPr>
              <w:t>ţ</w:t>
            </w:r>
            <w:r w:rsidRPr="00FC2356">
              <w:rPr>
                <w:rFonts w:ascii="Garamond" w:hAnsi="Garamond"/>
                <w:sz w:val="24"/>
                <w:szCs w:val="24"/>
              </w:rPr>
              <w:t xml:space="preserve">ională de Meteorologie, </w:t>
            </w:r>
            <w:r w:rsidRPr="00FC2356">
              <w:rPr>
                <w:rFonts w:ascii="Garamond" w:hAnsi="Garamond"/>
                <w:sz w:val="24"/>
                <w:szCs w:val="24"/>
                <w:lang w:val="pt-BR"/>
              </w:rPr>
              <w:t>Direcţia de Sănătate Publică a M.B. (</w:t>
            </w:r>
            <w:r w:rsidRPr="00FC2356">
              <w:rPr>
                <w:rFonts w:ascii="Garamond" w:hAnsi="Garamond"/>
                <w:sz w:val="24"/>
                <w:szCs w:val="24"/>
              </w:rPr>
              <w:t>Raportul anual privind starea factorilor de mediu din Bucuresti</w:t>
            </w:r>
            <w:r w:rsidRPr="00FC2356">
              <w:rPr>
                <w:rFonts w:ascii="Garamond" w:hAnsi="Garamond"/>
                <w:sz w:val="24"/>
                <w:szCs w:val="24"/>
                <w:lang w:val="pt-BR"/>
              </w:rPr>
              <w:t xml:space="preserve">, </w:t>
            </w:r>
            <w:r w:rsidRPr="00FC2356">
              <w:rPr>
                <w:rFonts w:ascii="Garamond" w:hAnsi="Garamond"/>
                <w:sz w:val="24"/>
                <w:szCs w:val="24"/>
                <w:lang w:val="ro-RO"/>
              </w:rPr>
              <w:t>Raport de implementare a măsurilor PLAM/PRAM Bucureşti</w:t>
            </w:r>
            <w:r w:rsidRPr="00FC2356">
              <w:rPr>
                <w:rFonts w:ascii="Garamond" w:hAnsi="Garamond"/>
                <w:sz w:val="24"/>
                <w:szCs w:val="24"/>
                <w:lang w:val="pt-BR"/>
              </w:rPr>
              <w:t>)</w:t>
            </w:r>
            <w:r w:rsidRPr="00FC2356">
              <w:rPr>
                <w:rFonts w:ascii="Garamond" w:hAnsi="Garamond"/>
                <w:sz w:val="24"/>
                <w:szCs w:val="24"/>
                <w:lang w:val="ro-RO"/>
              </w:rPr>
              <w:t>,</w:t>
            </w:r>
            <w:r w:rsidRPr="00FC2356">
              <w:rPr>
                <w:rFonts w:ascii="Garamond" w:hAnsi="Garamond"/>
                <w:sz w:val="24"/>
                <w:szCs w:val="24"/>
                <w:lang w:val="pt-BR"/>
              </w:rPr>
              <w:t xml:space="preserve"> </w:t>
            </w:r>
            <w:r w:rsidRPr="00FC2356">
              <w:rPr>
                <w:rFonts w:ascii="Garamond" w:hAnsi="Garamond"/>
                <w:sz w:val="24"/>
                <w:szCs w:val="24"/>
              </w:rPr>
              <w:t xml:space="preserve">Regia Autonomă de Transport Bucureşti, </w:t>
            </w:r>
            <w:r w:rsidRPr="00FC2356">
              <w:rPr>
                <w:rFonts w:ascii="Garamond" w:hAnsi="Garamond"/>
                <w:sz w:val="24"/>
                <w:szCs w:val="24"/>
                <w:lang w:val="pt-BR"/>
              </w:rPr>
              <w:t xml:space="preserve">S.C. Apa Nova Bucureşti S.A., </w:t>
            </w:r>
            <w:r w:rsidRPr="00FC2356">
              <w:rPr>
                <w:rFonts w:ascii="Garamond" w:hAnsi="Garamond"/>
                <w:sz w:val="24"/>
                <w:szCs w:val="24"/>
              </w:rPr>
              <w:t>E</w:t>
            </w:r>
            <w:r w:rsidRPr="00FC2356">
              <w:rPr>
                <w:rFonts w:ascii="Garamond" w:hAnsi="Garamond"/>
                <w:sz w:val="24"/>
                <w:szCs w:val="24"/>
                <w:lang w:val="ro-RO"/>
              </w:rPr>
              <w:t>co</w:t>
            </w:r>
            <w:r w:rsidRPr="00FC2356">
              <w:rPr>
                <w:rFonts w:ascii="Garamond" w:hAnsi="Garamond"/>
                <w:sz w:val="24"/>
                <w:szCs w:val="24"/>
              </w:rPr>
              <w:t>-R</w:t>
            </w:r>
            <w:r w:rsidRPr="00FC2356">
              <w:rPr>
                <w:rFonts w:ascii="Garamond" w:hAnsi="Garamond"/>
                <w:sz w:val="24"/>
                <w:szCs w:val="24"/>
                <w:lang w:val="ro-RO"/>
              </w:rPr>
              <w:t>om</w:t>
            </w:r>
            <w:r w:rsidRPr="00FC2356">
              <w:rPr>
                <w:rFonts w:ascii="Garamond" w:hAnsi="Garamond"/>
                <w:sz w:val="24"/>
                <w:szCs w:val="24"/>
              </w:rPr>
              <w:t xml:space="preserve"> A</w:t>
            </w:r>
            <w:r w:rsidRPr="00FC2356">
              <w:rPr>
                <w:rFonts w:ascii="Garamond" w:hAnsi="Garamond"/>
                <w:sz w:val="24"/>
                <w:szCs w:val="24"/>
                <w:lang w:val="ro-RO"/>
              </w:rPr>
              <w:t>mbalaje</w:t>
            </w:r>
            <w:r w:rsidRPr="00FC2356">
              <w:rPr>
                <w:rFonts w:ascii="Garamond" w:hAnsi="Garamond"/>
                <w:sz w:val="24"/>
                <w:szCs w:val="24"/>
              </w:rPr>
              <w:t>, S.C. C</w:t>
            </w:r>
            <w:r w:rsidRPr="00FC2356">
              <w:rPr>
                <w:rFonts w:ascii="Garamond" w:hAnsi="Garamond"/>
                <w:sz w:val="24"/>
                <w:szCs w:val="24"/>
                <w:lang w:val="ro-RO"/>
              </w:rPr>
              <w:t>ompania</w:t>
            </w:r>
            <w:r w:rsidRPr="00FC2356">
              <w:rPr>
                <w:rFonts w:ascii="Garamond" w:hAnsi="Garamond"/>
                <w:sz w:val="24"/>
                <w:szCs w:val="24"/>
              </w:rPr>
              <w:t xml:space="preserve"> R</w:t>
            </w:r>
            <w:r w:rsidRPr="00FC2356">
              <w:rPr>
                <w:rFonts w:ascii="Garamond" w:hAnsi="Garamond"/>
                <w:sz w:val="24"/>
                <w:szCs w:val="24"/>
                <w:lang w:val="ro-RO"/>
              </w:rPr>
              <w:t xml:space="preserve">omprest </w:t>
            </w:r>
            <w:r w:rsidRPr="00FC2356">
              <w:rPr>
                <w:rFonts w:ascii="Garamond" w:hAnsi="Garamond"/>
                <w:sz w:val="24"/>
                <w:szCs w:val="24"/>
              </w:rPr>
              <w:t>S</w:t>
            </w:r>
            <w:r w:rsidRPr="00FC2356">
              <w:rPr>
                <w:rFonts w:ascii="Garamond" w:hAnsi="Garamond"/>
                <w:sz w:val="24"/>
                <w:szCs w:val="24"/>
                <w:lang w:val="ro-RO"/>
              </w:rPr>
              <w:t>ervice</w:t>
            </w:r>
            <w:r w:rsidRPr="00FC2356">
              <w:rPr>
                <w:rFonts w:ascii="Garamond" w:hAnsi="Garamond"/>
                <w:sz w:val="24"/>
                <w:szCs w:val="24"/>
              </w:rPr>
              <w:t xml:space="preserve"> S.A., S.C. U</w:t>
            </w:r>
            <w:r w:rsidRPr="00FC2356">
              <w:rPr>
                <w:rFonts w:ascii="Garamond" w:hAnsi="Garamond"/>
                <w:sz w:val="24"/>
                <w:szCs w:val="24"/>
                <w:lang w:val="ro-RO"/>
              </w:rPr>
              <w:t xml:space="preserve">rban </w:t>
            </w:r>
            <w:r w:rsidRPr="00FC2356">
              <w:rPr>
                <w:rFonts w:ascii="Garamond" w:hAnsi="Garamond"/>
                <w:sz w:val="24"/>
                <w:szCs w:val="24"/>
              </w:rPr>
              <w:t>S.A., S.C. I</w:t>
            </w:r>
            <w:r w:rsidRPr="00FC2356">
              <w:rPr>
                <w:rFonts w:ascii="Garamond" w:hAnsi="Garamond"/>
                <w:sz w:val="24"/>
                <w:szCs w:val="24"/>
                <w:lang w:val="ro-RO"/>
              </w:rPr>
              <w:t>ridex</w:t>
            </w:r>
            <w:r w:rsidRPr="00FC2356">
              <w:rPr>
                <w:rFonts w:ascii="Garamond" w:hAnsi="Garamond"/>
                <w:sz w:val="24"/>
                <w:szCs w:val="24"/>
              </w:rPr>
              <w:t xml:space="preserve"> G</w:t>
            </w:r>
            <w:r w:rsidRPr="00FC2356">
              <w:rPr>
                <w:rFonts w:ascii="Garamond" w:hAnsi="Garamond"/>
                <w:sz w:val="24"/>
                <w:szCs w:val="24"/>
                <w:lang w:val="ro-RO"/>
              </w:rPr>
              <w:t>roup</w:t>
            </w:r>
            <w:r w:rsidRPr="00FC2356">
              <w:rPr>
                <w:rFonts w:ascii="Garamond" w:hAnsi="Garamond"/>
                <w:sz w:val="24"/>
                <w:szCs w:val="24"/>
              </w:rPr>
              <w:t xml:space="preserve"> I</w:t>
            </w:r>
            <w:r w:rsidRPr="00FC2356">
              <w:rPr>
                <w:rFonts w:ascii="Garamond" w:hAnsi="Garamond"/>
                <w:sz w:val="24"/>
                <w:szCs w:val="24"/>
                <w:lang w:val="ro-RO"/>
              </w:rPr>
              <w:t>mport</w:t>
            </w:r>
            <w:r w:rsidRPr="00FC2356">
              <w:rPr>
                <w:rFonts w:ascii="Garamond" w:hAnsi="Garamond"/>
                <w:sz w:val="24"/>
                <w:szCs w:val="24"/>
              </w:rPr>
              <w:t xml:space="preserve"> E</w:t>
            </w:r>
            <w:r w:rsidRPr="00FC2356">
              <w:rPr>
                <w:rFonts w:ascii="Garamond" w:hAnsi="Garamond"/>
                <w:sz w:val="24"/>
                <w:szCs w:val="24"/>
                <w:lang w:val="ro-RO"/>
              </w:rPr>
              <w:t>xport</w:t>
            </w:r>
            <w:r w:rsidRPr="00FC2356">
              <w:rPr>
                <w:rFonts w:ascii="Garamond" w:hAnsi="Garamond"/>
                <w:sz w:val="24"/>
                <w:szCs w:val="24"/>
              </w:rPr>
              <w:t xml:space="preserve"> S.R.L., S.C. E</w:t>
            </w:r>
            <w:r w:rsidRPr="00FC2356">
              <w:rPr>
                <w:rFonts w:ascii="Garamond" w:hAnsi="Garamond"/>
                <w:sz w:val="24"/>
                <w:szCs w:val="24"/>
                <w:lang w:val="ro-RO"/>
              </w:rPr>
              <w:t xml:space="preserve">lectrocentrale </w:t>
            </w:r>
            <w:r w:rsidRPr="00FC2356">
              <w:rPr>
                <w:rFonts w:ascii="Garamond" w:hAnsi="Garamond"/>
                <w:sz w:val="24"/>
                <w:szCs w:val="24"/>
              </w:rPr>
              <w:t>B</w:t>
            </w:r>
            <w:r w:rsidRPr="00FC2356">
              <w:rPr>
                <w:rFonts w:ascii="Garamond" w:hAnsi="Garamond"/>
                <w:sz w:val="24"/>
                <w:szCs w:val="24"/>
                <w:lang w:val="ro-RO"/>
              </w:rPr>
              <w:t xml:space="preserve">ucureşti </w:t>
            </w:r>
            <w:r w:rsidRPr="00FC2356">
              <w:rPr>
                <w:rFonts w:ascii="Garamond" w:hAnsi="Garamond"/>
                <w:sz w:val="24"/>
                <w:szCs w:val="24"/>
              </w:rPr>
              <w:t>S.A. (ELCEN), Centrul de Prevenire a Poluării, E</w:t>
            </w:r>
            <w:r w:rsidRPr="00FC2356">
              <w:rPr>
                <w:rFonts w:ascii="Garamond" w:hAnsi="Garamond"/>
                <w:sz w:val="24"/>
                <w:szCs w:val="24"/>
                <w:lang w:val="ro-RO"/>
              </w:rPr>
              <w:t>co</w:t>
            </w:r>
            <w:r w:rsidRPr="00FC2356">
              <w:rPr>
                <w:rFonts w:ascii="Garamond" w:hAnsi="Garamond"/>
                <w:sz w:val="24"/>
                <w:szCs w:val="24"/>
              </w:rPr>
              <w:t>-C</w:t>
            </w:r>
            <w:r w:rsidRPr="00FC2356">
              <w:rPr>
                <w:rFonts w:ascii="Garamond" w:hAnsi="Garamond"/>
                <w:sz w:val="24"/>
                <w:szCs w:val="24"/>
                <w:lang w:val="ro-RO"/>
              </w:rPr>
              <w:t>ivica</w:t>
            </w:r>
            <w:r w:rsidRPr="00FC2356">
              <w:rPr>
                <w:rFonts w:ascii="Garamond" w:hAnsi="Garamond"/>
                <w:sz w:val="24"/>
                <w:szCs w:val="24"/>
              </w:rPr>
              <w:t>, Universitatea din Bucureşti – Centrul de cercetare a mediului şi efectuare a studiilor de impact, Inspectoratul Teritorial de Regim Silvic şi de Vânătoare Bucureşti, I.N.S. - Direcţia Regională de Statistică Bucureşti, Gradina Zoologic</w:t>
            </w:r>
            <w:r w:rsidRPr="00FC2356">
              <w:rPr>
                <w:rFonts w:ascii="Garamond" w:hAnsi="Garamond"/>
                <w:sz w:val="24"/>
                <w:szCs w:val="24"/>
                <w:lang w:val="ro-RO"/>
              </w:rPr>
              <w:t>ă</w:t>
            </w:r>
            <w:r w:rsidRPr="00FC2356">
              <w:rPr>
                <w:rFonts w:ascii="Garamond" w:hAnsi="Garamond"/>
                <w:sz w:val="24"/>
                <w:szCs w:val="24"/>
              </w:rPr>
              <w:t>, I.S.U. “Dealu’ Spirii” al M.B.;</w:t>
            </w:r>
          </w:p>
          <w:p w:rsidR="00001CBC" w:rsidRPr="00FC2356" w:rsidRDefault="00001CBC" w:rsidP="00001CBC">
            <w:pPr>
              <w:spacing w:after="0" w:line="240" w:lineRule="auto"/>
              <w:outlineLvl w:val="0"/>
              <w:rPr>
                <w:rFonts w:ascii="Garamond" w:hAnsi="Garamond"/>
                <w:sz w:val="24"/>
                <w:szCs w:val="24"/>
                <w:lang w:val="ro-RO"/>
              </w:rPr>
            </w:pPr>
            <w:r w:rsidRPr="00FC2356">
              <w:rPr>
                <w:rFonts w:ascii="Garamond" w:hAnsi="Garamond"/>
                <w:sz w:val="24"/>
                <w:szCs w:val="24"/>
              </w:rPr>
              <w:t xml:space="preserve">-semnarea </w:t>
            </w:r>
            <w:r w:rsidRPr="00FC2356">
              <w:rPr>
                <w:rFonts w:ascii="Garamond" w:hAnsi="Garamond"/>
                <w:b/>
                <w:bCs/>
                <w:sz w:val="24"/>
                <w:szCs w:val="24"/>
              </w:rPr>
              <w:t xml:space="preserve">Memorandumului de Cooperare </w:t>
            </w:r>
            <w:r w:rsidRPr="00FC2356">
              <w:rPr>
                <w:rFonts w:ascii="Garamond" w:hAnsi="Garamond"/>
                <w:bCs/>
                <w:sz w:val="24"/>
                <w:szCs w:val="24"/>
                <w:lang w:val="ro-RO"/>
              </w:rPr>
              <w:t>î</w:t>
            </w:r>
            <w:r w:rsidRPr="00FC2356">
              <w:rPr>
                <w:rFonts w:ascii="Garamond" w:hAnsi="Garamond"/>
                <w:sz w:val="24"/>
                <w:szCs w:val="24"/>
              </w:rPr>
              <w:t>ntre A.P.M. Bucureşti şi instituţiile ce intră în componen</w:t>
            </w:r>
            <w:r w:rsidRPr="00FC2356">
              <w:rPr>
                <w:rFonts w:ascii="Garamond" w:hAnsi="Garamond"/>
                <w:sz w:val="24"/>
                <w:szCs w:val="24"/>
                <w:lang w:val="ro-RO"/>
              </w:rPr>
              <w:t>ţ</w:t>
            </w:r>
            <w:r w:rsidRPr="00FC2356">
              <w:rPr>
                <w:rFonts w:ascii="Garamond" w:hAnsi="Garamond"/>
                <w:sz w:val="24"/>
                <w:szCs w:val="24"/>
              </w:rPr>
              <w:t>a Comitetului de Coordonare al PLAM Bucure</w:t>
            </w:r>
            <w:r w:rsidRPr="00FC2356">
              <w:rPr>
                <w:rFonts w:ascii="Garamond" w:hAnsi="Garamond"/>
                <w:sz w:val="24"/>
                <w:szCs w:val="24"/>
                <w:lang w:val="ro-RO"/>
              </w:rPr>
              <w:t>ş</w:t>
            </w:r>
            <w:r w:rsidRPr="00FC2356">
              <w:rPr>
                <w:rFonts w:ascii="Garamond" w:hAnsi="Garamond"/>
                <w:sz w:val="24"/>
                <w:szCs w:val="24"/>
              </w:rPr>
              <w:t>ti.</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b/>
                <w:bCs/>
                <w:sz w:val="24"/>
                <w:szCs w:val="24"/>
                <w:lang w:val="it-IT"/>
              </w:rPr>
              <w:t>- Protocoale încheiate între A.P.M.B. cu şcoli din mun. Bucureşti</w:t>
            </w:r>
            <w:r w:rsidRPr="00FC2356">
              <w:rPr>
                <w:rFonts w:ascii="Garamond" w:hAnsi="Garamond"/>
                <w:sz w:val="24"/>
                <w:szCs w:val="24"/>
                <w:lang w:val="it-IT"/>
              </w:rPr>
              <w:t>, cu ISU Bucureşti şi cu Palatul Naţional al Copiilor pentru celebrarea evenimentelor din Calendarul ecologic şi alte activităţi.</w:t>
            </w:r>
            <w:r w:rsidRPr="00FC2356">
              <w:rPr>
                <w:rFonts w:ascii="Garamond" w:hAnsi="Garamond"/>
                <w:sz w:val="24"/>
                <w:szCs w:val="24"/>
              </w:rPr>
              <w:t xml:space="preserve"> </w:t>
            </w:r>
          </w:p>
          <w:p w:rsidR="00001CBC" w:rsidRPr="00FC2356" w:rsidRDefault="00001CBC" w:rsidP="00001CBC">
            <w:pPr>
              <w:numPr>
                <w:ilvl w:val="0"/>
                <w:numId w:val="26"/>
              </w:numPr>
              <w:spacing w:after="0" w:line="240" w:lineRule="auto"/>
              <w:outlineLvl w:val="0"/>
              <w:rPr>
                <w:rFonts w:ascii="Garamond" w:hAnsi="Garamond"/>
                <w:b/>
                <w:sz w:val="24"/>
                <w:szCs w:val="24"/>
              </w:rPr>
            </w:pPr>
            <w:r w:rsidRPr="00FC2356">
              <w:rPr>
                <w:rFonts w:ascii="Garamond" w:hAnsi="Garamond"/>
                <w:b/>
                <w:sz w:val="24"/>
                <w:szCs w:val="24"/>
              </w:rPr>
              <w:lastRenderedPageBreak/>
              <w:t>Parteneriate si convenţii</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sz w:val="24"/>
                <w:szCs w:val="24"/>
                <w:lang w:val="ro-RO"/>
              </w:rPr>
              <w:t xml:space="preserve">      Între A.P.M. Bucureşti şi U.P.B., A.S.E, Universitatea Ecologică (studenţii din cadrul acestor unităţi de învăţământ au desfăşurat practică productivă în cadrul serviciilor A.P.M. Bucureşti ), cu Instituţiei Prefectului Municipiului Bucureşti, </w:t>
            </w:r>
            <w:r w:rsidRPr="00FC2356">
              <w:rPr>
                <w:rFonts w:ascii="Garamond" w:hAnsi="Garamond"/>
                <w:sz w:val="24"/>
                <w:szCs w:val="24"/>
              </w:rPr>
              <w:t>cu Direcţia Silvic</w:t>
            </w:r>
            <w:r w:rsidRPr="00FC2356">
              <w:rPr>
                <w:rFonts w:ascii="Garamond" w:hAnsi="Garamond"/>
                <w:sz w:val="24"/>
                <w:szCs w:val="24"/>
                <w:lang w:val="ro-RO"/>
              </w:rPr>
              <w:t>ă</w:t>
            </w:r>
            <w:r w:rsidRPr="00FC2356">
              <w:rPr>
                <w:rFonts w:ascii="Garamond" w:hAnsi="Garamond"/>
                <w:sz w:val="24"/>
                <w:szCs w:val="24"/>
              </w:rPr>
              <w:t xml:space="preserve"> Ilfov, </w:t>
            </w:r>
            <w:r w:rsidRPr="00FC2356">
              <w:rPr>
                <w:rFonts w:ascii="Garamond" w:hAnsi="Garamond"/>
                <w:sz w:val="24"/>
                <w:szCs w:val="24"/>
                <w:lang w:val="ro-RO"/>
              </w:rPr>
              <w:t>prezentări cu teme din domeniul de activitate al A.P.M.B. în cadrul Colegiilor prefecturale şi participarea la Comitetele pentru Situaţii de Urgenţă.</w:t>
            </w:r>
            <w:r w:rsidRPr="00FC2356">
              <w:rPr>
                <w:rFonts w:ascii="Garamond" w:hAnsi="Garamond"/>
                <w:sz w:val="24"/>
                <w:szCs w:val="24"/>
              </w:rPr>
              <w:t xml:space="preserve"> </w:t>
            </w:r>
          </w:p>
          <w:p w:rsidR="00001CBC" w:rsidRPr="00FC2356" w:rsidRDefault="00001CBC" w:rsidP="00001CBC">
            <w:pPr>
              <w:numPr>
                <w:ilvl w:val="0"/>
                <w:numId w:val="26"/>
              </w:numPr>
              <w:spacing w:after="0" w:line="240" w:lineRule="auto"/>
              <w:outlineLvl w:val="0"/>
              <w:rPr>
                <w:rFonts w:ascii="Garamond" w:hAnsi="Garamond"/>
                <w:b/>
                <w:sz w:val="24"/>
                <w:szCs w:val="24"/>
              </w:rPr>
            </w:pPr>
            <w:r w:rsidRPr="00FC2356">
              <w:rPr>
                <w:rFonts w:ascii="Garamond" w:hAnsi="Garamond"/>
                <w:b/>
                <w:sz w:val="24"/>
                <w:szCs w:val="24"/>
              </w:rPr>
              <w:t>Diseminarea informaţiei</w:t>
            </w:r>
          </w:p>
          <w:p w:rsidR="00001CBC" w:rsidRPr="00FC2356" w:rsidRDefault="00001CBC" w:rsidP="00001CBC">
            <w:pPr>
              <w:pStyle w:val="ListParagraph"/>
              <w:tabs>
                <w:tab w:val="left" w:pos="880"/>
              </w:tabs>
              <w:autoSpaceDE w:val="0"/>
              <w:snapToGrid w:val="0"/>
              <w:spacing w:after="0" w:line="240" w:lineRule="auto"/>
              <w:ind w:left="0"/>
              <w:jc w:val="both"/>
              <w:rPr>
                <w:rFonts w:ascii="Garamond" w:eastAsia="Times New Roman" w:hAnsi="Garamond" w:cs="Arial"/>
                <w:sz w:val="24"/>
                <w:szCs w:val="24"/>
                <w:lang w:val="ro-RO"/>
              </w:rPr>
            </w:pPr>
            <w:r w:rsidRPr="00FC2356">
              <w:rPr>
                <w:rFonts w:ascii="Garamond" w:hAnsi="Garamond"/>
                <w:b/>
                <w:bCs/>
                <w:sz w:val="24"/>
                <w:szCs w:val="24"/>
                <w:lang w:val="ro-RO"/>
              </w:rPr>
              <w:t> </w:t>
            </w:r>
            <w:r w:rsidRPr="00FC2356">
              <w:rPr>
                <w:rFonts w:ascii="Garamond" w:eastAsia="Times New Roman" w:hAnsi="Garamond" w:cs="Arial"/>
                <w:sz w:val="24"/>
                <w:szCs w:val="24"/>
                <w:lang w:val="ro-RO"/>
              </w:rPr>
              <w:t xml:space="preserve">Agenţia Protecţia Mediului Bucureşti a postat informaţiile cuprinse în PLAM pe site-ul agenţiei </w:t>
            </w:r>
            <w:hyperlink r:id="rId21" w:history="1">
              <w:r w:rsidRPr="00FC2356">
                <w:rPr>
                  <w:rStyle w:val="Hyperlink"/>
                  <w:rFonts w:ascii="Garamond" w:hAnsi="Garamond"/>
                  <w:b/>
                  <w:bCs/>
                  <w:color w:val="auto"/>
                  <w:sz w:val="24"/>
                  <w:szCs w:val="24"/>
                  <w:u w:val="none"/>
                  <w:lang w:val="it-IT"/>
                </w:rPr>
                <w:t>www.apmbuc.anpm.ro</w:t>
              </w:r>
            </w:hyperlink>
            <w:r w:rsidRPr="00FC2356">
              <w:rPr>
                <w:rFonts w:ascii="Garamond" w:eastAsia="Times New Roman" w:hAnsi="Garamond" w:cs="Arial"/>
                <w:sz w:val="24"/>
                <w:szCs w:val="24"/>
                <w:lang w:val="ro-RO"/>
              </w:rPr>
              <w:t>.</w:t>
            </w:r>
          </w:p>
          <w:p w:rsidR="00001CBC" w:rsidRPr="00FC2356" w:rsidRDefault="00001CBC" w:rsidP="00001CBC">
            <w:pPr>
              <w:autoSpaceDE w:val="0"/>
              <w:spacing w:after="0" w:line="240" w:lineRule="auto"/>
              <w:jc w:val="both"/>
              <w:rPr>
                <w:rFonts w:ascii="Garamond" w:hAnsi="Garamond" w:cs="Arial"/>
                <w:sz w:val="24"/>
                <w:szCs w:val="24"/>
                <w:lang w:val="ro-RO"/>
              </w:rPr>
            </w:pPr>
            <w:r w:rsidRPr="00FC2356">
              <w:rPr>
                <w:rFonts w:ascii="Garamond" w:hAnsi="Garamond" w:cs="Arial"/>
                <w:iCs/>
                <w:sz w:val="24"/>
                <w:szCs w:val="24"/>
                <w:lang w:val="ro-RO"/>
              </w:rPr>
              <w:t>Intensificarea activităţilor de Educaţie ecologică</w:t>
            </w:r>
            <w:r w:rsidRPr="00FC2356">
              <w:rPr>
                <w:rFonts w:ascii="Garamond" w:hAnsi="Garamond" w:cs="Arial"/>
                <w:i/>
                <w:iCs/>
                <w:sz w:val="24"/>
                <w:szCs w:val="24"/>
                <w:lang w:val="ro-RO"/>
              </w:rPr>
              <w:t xml:space="preserve"> </w:t>
            </w:r>
            <w:r w:rsidRPr="00FC2356">
              <w:rPr>
                <w:rFonts w:ascii="Garamond" w:hAnsi="Garamond" w:cs="Arial"/>
                <w:sz w:val="24"/>
                <w:szCs w:val="24"/>
                <w:lang w:val="ro-RO"/>
              </w:rPr>
              <w:t>prin încheierea de acorduri de parteneriat cu instituţiile de învăţământ şi cu ONG-uri.</w:t>
            </w:r>
          </w:p>
          <w:p w:rsidR="00001CBC" w:rsidRPr="00FC2356" w:rsidRDefault="00001CBC" w:rsidP="00001CBC">
            <w:pPr>
              <w:autoSpaceDE w:val="0"/>
              <w:spacing w:after="0" w:line="240" w:lineRule="auto"/>
              <w:jc w:val="both"/>
              <w:rPr>
                <w:rFonts w:ascii="Garamond" w:hAnsi="Garamond" w:cs="Arial"/>
                <w:iCs/>
                <w:sz w:val="24"/>
                <w:szCs w:val="24"/>
                <w:lang w:val="ro-RO"/>
              </w:rPr>
            </w:pPr>
            <w:r w:rsidRPr="00FC2356">
              <w:rPr>
                <w:rFonts w:ascii="Garamond" w:hAnsi="Garamond" w:cs="Arial"/>
                <w:sz w:val="24"/>
                <w:szCs w:val="24"/>
                <w:lang w:val="ro-RO"/>
              </w:rPr>
              <w:t xml:space="preserve">     A.P.M. Bucureşti </w:t>
            </w:r>
            <w:r w:rsidRPr="00FC2356">
              <w:rPr>
                <w:rFonts w:ascii="Garamond" w:hAnsi="Garamond" w:cs="Arial"/>
                <w:iCs/>
                <w:sz w:val="24"/>
                <w:szCs w:val="24"/>
                <w:lang w:val="ro-RO"/>
              </w:rPr>
              <w:t>întocmeşte anual şi semestrial rapoartele de monitorizare şi evaluare a Planului Local de Acţiune pentru Mediu şi postează informaţiile pe pagina de web.</w:t>
            </w:r>
          </w:p>
          <w:p w:rsidR="00001CBC" w:rsidRPr="00FC2356" w:rsidRDefault="00001CBC" w:rsidP="00001CBC">
            <w:pPr>
              <w:spacing w:after="0" w:line="240" w:lineRule="auto"/>
              <w:outlineLvl w:val="0"/>
              <w:rPr>
                <w:rFonts w:ascii="Garamond" w:hAnsi="Garamond"/>
                <w:sz w:val="24"/>
                <w:szCs w:val="24"/>
              </w:rPr>
            </w:pPr>
            <w:r w:rsidRPr="00FC2356">
              <w:rPr>
                <w:rFonts w:ascii="Garamond" w:hAnsi="Garamond" w:cs="Arial"/>
                <w:sz w:val="24"/>
                <w:szCs w:val="24"/>
                <w:lang w:val="ro-RO"/>
              </w:rPr>
              <w:t xml:space="preserve">     Prezentarea documentului PLAM Bucureşti studenţilor din instituţiile de învăţământ care efectuează practica pedagogică în cadrul A.P.M.B.</w:t>
            </w:r>
          </w:p>
          <w:p w:rsidR="00001CBC" w:rsidRPr="00FC2356" w:rsidRDefault="00001CBC" w:rsidP="00001CBC">
            <w:pPr>
              <w:spacing w:after="0" w:line="240" w:lineRule="auto"/>
              <w:rPr>
                <w:rFonts w:ascii="Garamond" w:hAnsi="Garamond"/>
                <w:b/>
                <w:sz w:val="24"/>
                <w:szCs w:val="24"/>
                <w:lang w:val="ro-RO"/>
              </w:rPr>
            </w:pPr>
          </w:p>
          <w:p w:rsidR="00001CBC" w:rsidRPr="00FC2356" w:rsidRDefault="00001CBC" w:rsidP="00001CBC">
            <w:pPr>
              <w:spacing w:after="0" w:line="240" w:lineRule="auto"/>
              <w:rPr>
                <w:rFonts w:ascii="Garamond" w:hAnsi="Garamond"/>
                <w:sz w:val="24"/>
                <w:szCs w:val="24"/>
                <w:lang w:val="ro-RO"/>
              </w:rPr>
            </w:pPr>
            <w:r w:rsidRPr="00FC2356">
              <w:rPr>
                <w:rFonts w:ascii="Garamond" w:hAnsi="Garamond"/>
                <w:b/>
                <w:sz w:val="24"/>
                <w:szCs w:val="24"/>
                <w:lang w:val="ro-RO"/>
              </w:rPr>
              <w:t xml:space="preserve">       În semestrul I 2014,</w:t>
            </w:r>
            <w:r w:rsidRPr="00FC2356">
              <w:rPr>
                <w:rFonts w:ascii="Garamond" w:hAnsi="Garamond"/>
                <w:sz w:val="24"/>
                <w:szCs w:val="24"/>
                <w:lang w:val="ro-RO"/>
              </w:rPr>
              <w:t xml:space="preserve"> </w:t>
            </w:r>
            <w:r w:rsidRPr="00FC2356">
              <w:rPr>
                <w:rFonts w:ascii="Garamond" w:hAnsi="Garamond"/>
                <w:b/>
                <w:sz w:val="24"/>
                <w:szCs w:val="24"/>
                <w:lang w:val="ro-RO"/>
              </w:rPr>
              <w:t>Direcţia de Mediu</w:t>
            </w:r>
            <w:r w:rsidRPr="00FC2356">
              <w:rPr>
                <w:rFonts w:ascii="Garamond" w:hAnsi="Garamond"/>
                <w:sz w:val="24"/>
                <w:szCs w:val="24"/>
                <w:lang w:val="ro-RO"/>
              </w:rPr>
              <w:t xml:space="preserve"> </w:t>
            </w:r>
            <w:r w:rsidRPr="00FC2356">
              <w:rPr>
                <w:rFonts w:ascii="Garamond" w:hAnsi="Garamond"/>
                <w:b/>
                <w:sz w:val="24"/>
                <w:szCs w:val="24"/>
                <w:lang w:val="ro-RO"/>
              </w:rPr>
              <w:t>din cadrul Primăriei Municipiului</w:t>
            </w:r>
            <w:r w:rsidRPr="00FC2356">
              <w:rPr>
                <w:rFonts w:ascii="Garamond" w:hAnsi="Garamond"/>
                <w:sz w:val="24"/>
                <w:szCs w:val="24"/>
                <w:lang w:val="ro-RO"/>
              </w:rPr>
              <w:t xml:space="preserve"> </w:t>
            </w:r>
            <w:r w:rsidRPr="00FC2356">
              <w:rPr>
                <w:rStyle w:val="style21"/>
                <w:rFonts w:ascii="Garamond" w:hAnsi="Garamond" w:cs="Arial"/>
                <w:b/>
                <w:color w:val="auto"/>
                <w:sz w:val="24"/>
                <w:szCs w:val="24"/>
                <w:lang w:val="ro-RO"/>
              </w:rPr>
              <w:t>Bucureşti</w:t>
            </w:r>
            <w:r w:rsidRPr="00FC2356">
              <w:rPr>
                <w:rStyle w:val="style21"/>
                <w:rFonts w:ascii="Garamond" w:hAnsi="Garamond" w:cs="Arial"/>
                <w:color w:val="auto"/>
                <w:sz w:val="24"/>
                <w:szCs w:val="24"/>
                <w:lang w:val="ro-RO"/>
              </w:rPr>
              <w:t>,</w:t>
            </w:r>
            <w:r w:rsidRPr="00FC2356">
              <w:rPr>
                <w:rStyle w:val="style21"/>
                <w:rFonts w:ascii="Garamond" w:hAnsi="Garamond" w:cs="Arial"/>
                <w:b/>
                <w:color w:val="auto"/>
                <w:sz w:val="24"/>
                <w:szCs w:val="24"/>
                <w:lang w:val="ro-RO"/>
              </w:rPr>
              <w:t xml:space="preserve"> </w:t>
            </w:r>
            <w:r w:rsidRPr="00FC2356">
              <w:rPr>
                <w:rFonts w:ascii="Garamond" w:hAnsi="Garamond"/>
                <w:sz w:val="24"/>
                <w:szCs w:val="24"/>
                <w:lang w:val="ro-RO"/>
              </w:rPr>
              <w:t xml:space="preserve">a organizat </w:t>
            </w:r>
            <w:r w:rsidRPr="00FC2356">
              <w:rPr>
                <w:rFonts w:ascii="Garamond" w:hAnsi="Garamond"/>
                <w:b/>
                <w:sz w:val="24"/>
                <w:szCs w:val="24"/>
                <w:lang w:val="ro-RO"/>
              </w:rPr>
              <w:t>acţiuni de creştere a gradului de conştientizare privind procesul schimbărilor climatice</w:t>
            </w:r>
            <w:r w:rsidRPr="00FC2356">
              <w:rPr>
                <w:rFonts w:ascii="Garamond" w:hAnsi="Garamond"/>
                <w:sz w:val="24"/>
                <w:szCs w:val="24"/>
                <w:lang w:val="ro-RO"/>
              </w:rPr>
              <w:t xml:space="preserve"> plecând de la necesitatea schimbării comportamentului cetăţenilor faţă de utilizarea resurselor naturale şi protecţia mediului în scopul diminuării efectelor extreme generate de acest proces asupra vieţii comunităţii locale, astfel: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i/>
                <w:sz w:val="24"/>
                <w:szCs w:val="24"/>
                <w:lang w:val="ro-RO"/>
              </w:rPr>
              <w:t xml:space="preserve">1. Proiecte -  </w:t>
            </w:r>
            <w:r w:rsidRPr="00FC2356">
              <w:rPr>
                <w:rFonts w:ascii="Garamond" w:hAnsi="Garamond"/>
                <w:sz w:val="24"/>
                <w:szCs w:val="24"/>
                <w:lang w:val="ro-RO"/>
              </w:rPr>
              <w:t>Proiectul educaţional</w:t>
            </w:r>
            <w:r w:rsidRPr="00FC2356">
              <w:rPr>
                <w:rFonts w:ascii="Garamond" w:hAnsi="Garamond"/>
                <w:b/>
                <w:sz w:val="24"/>
                <w:szCs w:val="24"/>
                <w:lang w:val="ro-RO"/>
              </w:rPr>
              <w:t xml:space="preserve"> „Ne informăm, conştientizăm şi protejăm”</w:t>
            </w:r>
            <w:r w:rsidRPr="00FC2356">
              <w:rPr>
                <w:rFonts w:ascii="Garamond" w:hAnsi="Garamond"/>
                <w:sz w:val="24"/>
                <w:szCs w:val="24"/>
                <w:lang w:val="ro-RO"/>
              </w:rPr>
              <w:t>.</w:t>
            </w:r>
            <w:r w:rsidRPr="00FC2356">
              <w:rPr>
                <w:rFonts w:ascii="Garamond" w:hAnsi="Garamond"/>
                <w:b/>
                <w:sz w:val="24"/>
                <w:szCs w:val="24"/>
                <w:lang w:val="ro-RO"/>
              </w:rPr>
              <w:t xml:space="preserve"> </w:t>
            </w:r>
            <w:r w:rsidRPr="00FC2356">
              <w:rPr>
                <w:rFonts w:ascii="Garamond" w:hAnsi="Garamond"/>
                <w:sz w:val="24"/>
                <w:szCs w:val="24"/>
                <w:lang w:val="ro-RO"/>
              </w:rPr>
              <w:t>În cadrul</w:t>
            </w:r>
            <w:r w:rsidRPr="00FC2356">
              <w:rPr>
                <w:rFonts w:ascii="Garamond" w:hAnsi="Garamond"/>
                <w:b/>
                <w:sz w:val="24"/>
                <w:szCs w:val="24"/>
                <w:lang w:val="ro-RO"/>
              </w:rPr>
              <w:t xml:space="preserve"> </w:t>
            </w:r>
            <w:r w:rsidRPr="00FC2356">
              <w:rPr>
                <w:rFonts w:ascii="Garamond" w:hAnsi="Garamond"/>
                <w:sz w:val="24"/>
                <w:szCs w:val="24"/>
                <w:lang w:val="ro-RO"/>
              </w:rPr>
              <w:t xml:space="preserve">acestui proiect, care are ca obiectiv general </w:t>
            </w:r>
            <w:r w:rsidRPr="00FC2356">
              <w:rPr>
                <w:rFonts w:ascii="Garamond" w:hAnsi="Garamond"/>
                <w:bCs/>
                <w:sz w:val="24"/>
                <w:szCs w:val="24"/>
                <w:lang w:val="ro-RO"/>
              </w:rPr>
              <w:t xml:space="preserve">educarea în domeniul protecţiei mediului a copiilor din grădiniţele şi şcolile bucureştene, </w:t>
            </w:r>
            <w:r w:rsidRPr="00FC2356">
              <w:rPr>
                <w:rFonts w:ascii="Garamond" w:hAnsi="Garamond"/>
                <w:sz w:val="24"/>
                <w:szCs w:val="24"/>
                <w:lang w:val="ro-RO"/>
              </w:rPr>
              <w:t xml:space="preserve">Direcţia de Mediu a organizat </w:t>
            </w:r>
            <w:r w:rsidRPr="00FC2356">
              <w:rPr>
                <w:rFonts w:ascii="Garamond" w:hAnsi="Garamond"/>
                <w:b/>
                <w:sz w:val="24"/>
                <w:szCs w:val="24"/>
                <w:lang w:val="ro-RO"/>
              </w:rPr>
              <w:t>pe semestrul I 2014, 50 de activităţi, în 28 unităţi de învăţământ</w:t>
            </w:r>
            <w:r w:rsidRPr="00FC2356">
              <w:rPr>
                <w:rFonts w:ascii="Garamond" w:hAnsi="Garamond"/>
                <w:sz w:val="24"/>
                <w:szCs w:val="24"/>
                <w:lang w:val="ro-RO"/>
              </w:rPr>
              <w:t xml:space="preserve"> (20 şcoli, 3 grădiniţe şi 5 licee) la care au participat aproximativ </w:t>
            </w:r>
            <w:r w:rsidRPr="00FC2356">
              <w:rPr>
                <w:rFonts w:ascii="Garamond" w:hAnsi="Garamond"/>
                <w:b/>
                <w:sz w:val="24"/>
                <w:szCs w:val="24"/>
                <w:lang w:val="ro-RO"/>
              </w:rPr>
              <w:t>1500 de copii</w:t>
            </w:r>
            <w:r w:rsidRPr="00FC2356">
              <w:rPr>
                <w:rFonts w:ascii="Garamond" w:hAnsi="Garamond"/>
                <w:sz w:val="24"/>
                <w:szCs w:val="24"/>
                <w:lang w:val="ro-RO"/>
              </w:rPr>
              <w:t>; activităţile au constat în:</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susţinerea de lecţii interactive pe teme de protecţia mediului şi activităţi educative prin joc;</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plantări realizate de către elevi în curtea unităţii de învăţământ, ieşiri în natură, realizarea de machete cu materiale provenite din mediul înconjurător (inclusiv materiale refolosibile);</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organizarea unor acţiuni, concursuri şi expoziţii cu caracter ecologic în diverse locaţii, cu ocazia unor evenimente din calendarul ecologic;</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participare la evenimente tematice (concursuri, expoziţii, marşuri, seminarii, grupuri de lucru) iniţiate de instituţii de profil,unităţi de învăţământ şi ONG-uri).</w:t>
            </w:r>
          </w:p>
          <w:p w:rsidR="00001CBC" w:rsidRPr="00FC2356" w:rsidRDefault="00001CBC" w:rsidP="00001CBC">
            <w:pPr>
              <w:numPr>
                <w:ilvl w:val="0"/>
                <w:numId w:val="42"/>
              </w:numPr>
              <w:spacing w:after="0" w:line="240" w:lineRule="auto"/>
              <w:jc w:val="both"/>
              <w:rPr>
                <w:rFonts w:ascii="Garamond" w:hAnsi="Garamond"/>
                <w:sz w:val="24"/>
                <w:szCs w:val="24"/>
                <w:lang w:val="fr-FR"/>
              </w:rPr>
            </w:pPr>
            <w:r w:rsidRPr="00FC2356">
              <w:rPr>
                <w:rFonts w:ascii="Garamond" w:hAnsi="Garamond"/>
                <w:sz w:val="24"/>
                <w:szCs w:val="24"/>
                <w:lang w:val="fr-FR"/>
              </w:rPr>
              <w:t>organizarea de întâlniri cu personalităţi în domeniul protecţiei mediului, sănătăţii publice, reprezentanţi ONG-uri.</w:t>
            </w:r>
          </w:p>
          <w:p w:rsidR="00001CBC" w:rsidRPr="00FC2356" w:rsidRDefault="00001CBC" w:rsidP="00001CBC">
            <w:pPr>
              <w:spacing w:after="0" w:line="240" w:lineRule="auto"/>
              <w:jc w:val="both"/>
              <w:rPr>
                <w:rFonts w:ascii="Garamond" w:hAnsi="Garamond"/>
                <w:b/>
                <w:i/>
                <w:sz w:val="24"/>
                <w:szCs w:val="24"/>
                <w:lang w:val="it-IT"/>
              </w:rPr>
            </w:pPr>
            <w:r w:rsidRPr="00FC2356">
              <w:rPr>
                <w:rFonts w:ascii="Garamond" w:hAnsi="Garamond"/>
                <w:b/>
                <w:i/>
                <w:sz w:val="24"/>
                <w:szCs w:val="24"/>
                <w:lang w:val="ro-RO"/>
              </w:rPr>
              <w:t xml:space="preserve">2.  </w:t>
            </w:r>
            <w:r w:rsidRPr="00FC2356">
              <w:rPr>
                <w:rFonts w:ascii="Garamond" w:hAnsi="Garamond"/>
                <w:b/>
                <w:i/>
                <w:sz w:val="24"/>
                <w:szCs w:val="24"/>
                <w:lang w:val="it-IT"/>
              </w:rPr>
              <w:t>Evenimente din Calendarul Ecologic</w:t>
            </w:r>
          </w:p>
          <w:p w:rsidR="00001CBC" w:rsidRPr="00FC2356" w:rsidRDefault="00001CBC" w:rsidP="00001CBC">
            <w:pPr>
              <w:numPr>
                <w:ilvl w:val="0"/>
                <w:numId w:val="43"/>
              </w:numPr>
              <w:spacing w:after="0" w:line="240" w:lineRule="auto"/>
              <w:jc w:val="both"/>
              <w:rPr>
                <w:rFonts w:ascii="Garamond" w:hAnsi="Garamond"/>
                <w:sz w:val="24"/>
                <w:szCs w:val="24"/>
                <w:lang w:val="ro-RO"/>
              </w:rPr>
            </w:pPr>
            <w:r w:rsidRPr="00FC2356">
              <w:rPr>
                <w:rFonts w:ascii="Garamond" w:hAnsi="Garamond"/>
                <w:b/>
                <w:sz w:val="24"/>
                <w:szCs w:val="24"/>
                <w:lang w:val="ro-RO"/>
              </w:rPr>
              <w:t xml:space="preserve">„Luna Pădurii”- în perioada 15 martie - 15 aprilie 2014 </w:t>
            </w:r>
            <w:r w:rsidRPr="00FC2356">
              <w:rPr>
                <w:rFonts w:ascii="Garamond" w:hAnsi="Garamond"/>
                <w:sz w:val="24"/>
                <w:szCs w:val="24"/>
                <w:lang w:val="ro-RO"/>
              </w:rPr>
              <w:t>au fost</w:t>
            </w:r>
            <w:r w:rsidRPr="00FC2356">
              <w:rPr>
                <w:rFonts w:ascii="Garamond" w:hAnsi="Garamond"/>
                <w:b/>
                <w:sz w:val="24"/>
                <w:szCs w:val="24"/>
                <w:lang w:val="ro-RO"/>
              </w:rPr>
              <w:t xml:space="preserve"> </w:t>
            </w:r>
            <w:r w:rsidRPr="00FC2356">
              <w:rPr>
                <w:rFonts w:ascii="Garamond" w:hAnsi="Garamond"/>
                <w:sz w:val="24"/>
                <w:szCs w:val="24"/>
                <w:lang w:val="ro-RO"/>
              </w:rPr>
              <w:t xml:space="preserve">organizate acţiuni cu tema „Copacul – sursa vieţii” în 12 unităţi de învăţământ, la care au participat aproximativ </w:t>
            </w:r>
            <w:r w:rsidRPr="00FC2356">
              <w:rPr>
                <w:rFonts w:ascii="Garamond" w:hAnsi="Garamond"/>
                <w:b/>
                <w:sz w:val="24"/>
                <w:szCs w:val="24"/>
                <w:lang w:val="ro-RO"/>
              </w:rPr>
              <w:t>360 de copii</w:t>
            </w:r>
            <w:r w:rsidRPr="00FC2356">
              <w:rPr>
                <w:rFonts w:ascii="Garamond" w:hAnsi="Garamond"/>
                <w:sz w:val="24"/>
                <w:szCs w:val="24"/>
                <w:lang w:val="ro-RO"/>
              </w:rPr>
              <w:t>.</w:t>
            </w:r>
          </w:p>
          <w:p w:rsidR="00001CBC" w:rsidRPr="00FC2356" w:rsidRDefault="00001CBC" w:rsidP="00001CBC">
            <w:pPr>
              <w:numPr>
                <w:ilvl w:val="0"/>
                <w:numId w:val="43"/>
              </w:num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„Ziua Mondială a Apei” </w:t>
            </w:r>
            <w:r w:rsidRPr="00FC2356">
              <w:rPr>
                <w:rFonts w:ascii="Garamond" w:hAnsi="Garamond"/>
                <w:sz w:val="24"/>
                <w:szCs w:val="24"/>
                <w:lang w:val="ro-RO"/>
              </w:rPr>
              <w:t>–  în data de 22 martie 2014 au fost</w:t>
            </w:r>
            <w:r w:rsidRPr="00FC2356">
              <w:rPr>
                <w:rFonts w:ascii="Garamond" w:hAnsi="Garamond"/>
                <w:b/>
                <w:sz w:val="24"/>
                <w:szCs w:val="24"/>
                <w:lang w:val="ro-RO"/>
              </w:rPr>
              <w:t xml:space="preserve"> </w:t>
            </w:r>
            <w:r w:rsidRPr="00FC2356">
              <w:rPr>
                <w:rFonts w:ascii="Garamond" w:hAnsi="Garamond"/>
                <w:sz w:val="24"/>
                <w:szCs w:val="24"/>
                <w:lang w:val="ro-RO"/>
              </w:rPr>
              <w:t xml:space="preserve">organizate acţiuni cu tema „Apa şi energia în interdependenţă” în 4 unităţi de învăţământ, la care au participat aproximativ </w:t>
            </w:r>
            <w:r w:rsidRPr="00FC2356">
              <w:rPr>
                <w:rFonts w:ascii="Garamond" w:hAnsi="Garamond"/>
                <w:b/>
                <w:sz w:val="24"/>
                <w:szCs w:val="24"/>
                <w:lang w:val="ro-RO"/>
              </w:rPr>
              <w:t>120 de copii.</w:t>
            </w:r>
          </w:p>
          <w:p w:rsidR="00001CBC" w:rsidRPr="00FC2356" w:rsidRDefault="00001CBC" w:rsidP="00001CBC">
            <w:pPr>
              <w:numPr>
                <w:ilvl w:val="0"/>
                <w:numId w:val="43"/>
              </w:numPr>
              <w:spacing w:after="0" w:line="240" w:lineRule="auto"/>
              <w:jc w:val="both"/>
              <w:rPr>
                <w:rFonts w:ascii="Garamond" w:hAnsi="Garamond"/>
                <w:sz w:val="24"/>
                <w:szCs w:val="24"/>
                <w:lang w:val="ro-RO"/>
              </w:rPr>
            </w:pPr>
            <w:r w:rsidRPr="00FC2356">
              <w:rPr>
                <w:rFonts w:ascii="Garamond" w:hAnsi="Garamond"/>
                <w:b/>
                <w:sz w:val="24"/>
                <w:szCs w:val="24"/>
                <w:lang w:val="ro-RO"/>
              </w:rPr>
              <w:t>„Ziua Mondială a Mediului ”</w:t>
            </w:r>
            <w:r w:rsidRPr="00FC2356">
              <w:rPr>
                <w:rFonts w:ascii="Garamond" w:hAnsi="Garamond"/>
                <w:sz w:val="24"/>
                <w:szCs w:val="24"/>
                <w:lang w:val="ro-RO"/>
              </w:rPr>
              <w:t xml:space="preserve"> - desfăşurată în data de 7 iunie 2014, la Gradina Zoologică Bucureşti, împreună cu peste 6000 de copii, părinţi, cadre didactice, vizitatori, prin ateliere de creaţie, origami, pictură pe faţă, cât şi concursuri  de machete, desene, desene pe asfalt.</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i/>
                <w:sz w:val="24"/>
                <w:szCs w:val="24"/>
                <w:lang w:val="ro-RO"/>
              </w:rPr>
              <w:t xml:space="preserve">3. Evenimente organizate împreună cu ONG-uri şi asociaţii </w:t>
            </w:r>
            <w:r w:rsidRPr="00FC2356">
              <w:rPr>
                <w:rFonts w:ascii="Garamond" w:hAnsi="Garamond"/>
                <w:sz w:val="24"/>
                <w:szCs w:val="24"/>
                <w:lang w:val="ro-RO"/>
              </w:rPr>
              <w:t xml:space="preserve">- Primăria Municipiului Bucureşti a susţinut iniţiativa WWF România, în cadrul campaniei </w:t>
            </w:r>
            <w:r w:rsidRPr="00FC2356">
              <w:rPr>
                <w:rFonts w:ascii="Garamond" w:hAnsi="Garamond"/>
                <w:b/>
                <w:sz w:val="24"/>
                <w:szCs w:val="24"/>
                <w:lang w:val="ro-RO"/>
              </w:rPr>
              <w:t xml:space="preserve">Ora Pământului 2014 </w:t>
            </w:r>
            <w:r w:rsidRPr="00FC2356">
              <w:rPr>
                <w:rFonts w:ascii="Garamond" w:hAnsi="Garamond"/>
                <w:sz w:val="24"/>
                <w:szCs w:val="24"/>
                <w:lang w:val="ro-RO"/>
              </w:rPr>
              <w:t>prin participarea</w:t>
            </w:r>
            <w:r w:rsidRPr="00FC2356">
              <w:rPr>
                <w:rFonts w:ascii="Garamond" w:hAnsi="Garamond"/>
                <w:b/>
                <w:sz w:val="24"/>
                <w:szCs w:val="24"/>
                <w:lang w:val="ro-RO"/>
              </w:rPr>
              <w:t>, pentru al treilea an consecutiv, la competiţia „Capitala Earth Hour”,</w:t>
            </w:r>
            <w:r w:rsidRPr="00FC2356">
              <w:rPr>
                <w:rFonts w:ascii="Garamond" w:hAnsi="Garamond"/>
                <w:sz w:val="24"/>
                <w:szCs w:val="24"/>
                <w:lang w:val="ro-RO"/>
              </w:rPr>
              <w:t xml:space="preserve"> continuând tradiţia militării împotriva încălzirii globale. Având la bază sloganul </w:t>
            </w:r>
            <w:r w:rsidRPr="00FC2356">
              <w:rPr>
                <w:rFonts w:ascii="Garamond" w:hAnsi="Garamond"/>
                <w:b/>
                <w:i/>
                <w:sz w:val="24"/>
                <w:szCs w:val="24"/>
                <w:lang w:val="ro-RO"/>
              </w:rPr>
              <w:t>„conştientizează şi schimbă”</w:t>
            </w:r>
            <w:r w:rsidRPr="00FC2356">
              <w:rPr>
                <w:rFonts w:ascii="Garamond" w:hAnsi="Garamond"/>
                <w:sz w:val="24"/>
                <w:szCs w:val="24"/>
                <w:lang w:val="ro-RO"/>
              </w:rPr>
              <w:t>, Primăria Municipiului Bucureşti (PMB), prin Direcţia de Mediu, a organizat o serie de activităţi în perioada 3-29 martie 2014 în 20 de unităţi de învăţământ bucureştene partenere, în scopul creşterii gradului de conştientizare a comunităţii locale privind importanţa protecţiei mediului prin implicarea tuturor cetăţenilor în acţiuni de ecologizare. La sărbătorirea acestui eveniment au participat aproximativ 600 de copii.</w:t>
            </w:r>
          </w:p>
          <w:p w:rsidR="00001CBC" w:rsidRPr="00FC2356" w:rsidRDefault="00001CBC" w:rsidP="00001CBC">
            <w:pPr>
              <w:spacing w:after="0" w:line="240" w:lineRule="auto"/>
              <w:jc w:val="both"/>
              <w:rPr>
                <w:rFonts w:ascii="Garamond" w:hAnsi="Garamond"/>
                <w:b/>
                <w:sz w:val="24"/>
                <w:szCs w:val="24"/>
                <w:u w:val="single"/>
                <w:lang w:val="ro-RO"/>
              </w:rPr>
            </w:pPr>
            <w:r w:rsidRPr="00FC2356">
              <w:rPr>
                <w:rFonts w:ascii="Garamond" w:hAnsi="Garamond"/>
                <w:b/>
                <w:i/>
                <w:sz w:val="24"/>
                <w:szCs w:val="24"/>
                <w:lang w:val="ro-RO"/>
              </w:rPr>
              <w:t xml:space="preserve">4. Expoziţii tematice - </w:t>
            </w:r>
            <w:r w:rsidRPr="00FC2356">
              <w:rPr>
                <w:rFonts w:ascii="Garamond" w:hAnsi="Garamond"/>
                <w:b/>
                <w:sz w:val="24"/>
                <w:szCs w:val="24"/>
                <w:lang w:val="ro-RO"/>
              </w:rPr>
              <w:t>Participare la “ROMENVIROTEC”</w:t>
            </w:r>
            <w:r w:rsidRPr="00FC2356">
              <w:rPr>
                <w:rFonts w:ascii="Garamond" w:hAnsi="Garamond"/>
                <w:sz w:val="24"/>
                <w:szCs w:val="24"/>
                <w:lang w:val="ro-RO"/>
              </w:rPr>
              <w:t xml:space="preserve"> </w:t>
            </w:r>
          </w:p>
          <w:p w:rsidR="00001CBC" w:rsidRPr="00FC2356" w:rsidRDefault="00001CBC" w:rsidP="00001CBC">
            <w:pPr>
              <w:spacing w:after="0" w:line="240" w:lineRule="auto"/>
              <w:ind w:firstLine="720"/>
              <w:rPr>
                <w:rFonts w:ascii="Garamond" w:hAnsi="Garamond"/>
                <w:sz w:val="24"/>
                <w:szCs w:val="24"/>
                <w:lang w:val="ro-RO"/>
              </w:rPr>
            </w:pPr>
            <w:r w:rsidRPr="00FC2356">
              <w:rPr>
                <w:rFonts w:ascii="Garamond" w:hAnsi="Garamond"/>
                <w:sz w:val="24"/>
                <w:szCs w:val="24"/>
                <w:lang w:val="ro-RO"/>
              </w:rPr>
              <w:t>Primăria Municipiului Bucureşti prin Direcţia de Mediu a participat  pentru al patrulea an consecutiv la expoziţia internaţională de tehnologii şi echipamente de protecţia mediului, ROMENVIROTEC, ediţia a XXI a, în perioada 26.03.2014-29.03.2014 , care s-a desfăşurat la Centrul Expoziţional ROMEXPO.</w:t>
            </w:r>
          </w:p>
          <w:p w:rsidR="00001CBC" w:rsidRPr="00FC2356" w:rsidRDefault="00001CBC" w:rsidP="00001CBC">
            <w:pPr>
              <w:pStyle w:val="NoSpacing"/>
              <w:ind w:firstLine="720"/>
              <w:jc w:val="both"/>
              <w:rPr>
                <w:rFonts w:ascii="Garamond" w:hAnsi="Garamond" w:cs="Arial"/>
                <w:sz w:val="24"/>
                <w:szCs w:val="24"/>
                <w:lang w:val="ro-RO"/>
              </w:rPr>
            </w:pPr>
            <w:r w:rsidRPr="00FC2356">
              <w:rPr>
                <w:rFonts w:ascii="Garamond" w:hAnsi="Garamond" w:cs="Arial"/>
                <w:sz w:val="24"/>
                <w:szCs w:val="24"/>
                <w:lang w:val="ro-RO"/>
              </w:rPr>
              <w:t>Au fost promovate proiectele şi programele iniţiate de către cele trei servicii ale direcţiei. Acestea vizează îmbunătăţirea calităţii mediului urban, precum şi creşterea gradului de conştientizare a populaţiei,  prin educaţie ecologică.</w:t>
            </w:r>
          </w:p>
          <w:p w:rsidR="00001CBC" w:rsidRPr="00FC2356" w:rsidRDefault="00001CBC" w:rsidP="00001CBC">
            <w:pPr>
              <w:spacing w:after="0" w:line="240" w:lineRule="auto"/>
              <w:jc w:val="both"/>
              <w:rPr>
                <w:rFonts w:ascii="Garamond" w:hAnsi="Garamond"/>
                <w:b/>
                <w:i/>
                <w:sz w:val="24"/>
                <w:szCs w:val="24"/>
                <w:lang w:val="ro-RO"/>
              </w:rPr>
            </w:pPr>
            <w:r w:rsidRPr="00FC2356">
              <w:rPr>
                <w:rFonts w:ascii="Garamond" w:hAnsi="Garamond"/>
                <w:b/>
                <w:i/>
                <w:sz w:val="24"/>
                <w:szCs w:val="24"/>
                <w:lang w:val="ro-RO"/>
              </w:rPr>
              <w:lastRenderedPageBreak/>
              <w:t>5. Campanii -  „Capitala Creşte Verde”</w:t>
            </w:r>
            <w:r w:rsidRPr="00FC2356">
              <w:rPr>
                <w:rFonts w:ascii="Garamond" w:hAnsi="Garamond"/>
                <w:i/>
                <w:sz w:val="24"/>
                <w:szCs w:val="24"/>
                <w:lang w:val="ro-RO"/>
              </w:rPr>
              <w:t xml:space="preserve"> (</w:t>
            </w:r>
            <w:r w:rsidRPr="00FC2356">
              <w:rPr>
                <w:rFonts w:ascii="Garamond" w:hAnsi="Garamond"/>
                <w:b/>
                <w:i/>
                <w:sz w:val="24"/>
                <w:szCs w:val="24"/>
                <w:lang w:val="ro-RO"/>
              </w:rPr>
              <w:t>Plantare eveniment)</w:t>
            </w:r>
          </w:p>
          <w:p w:rsidR="00001CBC" w:rsidRPr="00FC2356" w:rsidRDefault="00001CBC" w:rsidP="00001CBC">
            <w:pPr>
              <w:tabs>
                <w:tab w:val="left" w:pos="1210"/>
              </w:tabs>
              <w:spacing w:after="0" w:line="240" w:lineRule="auto"/>
              <w:jc w:val="both"/>
              <w:rPr>
                <w:rFonts w:ascii="Garamond" w:hAnsi="Garamond"/>
                <w:sz w:val="24"/>
                <w:szCs w:val="24"/>
                <w:lang w:val="ro-RO"/>
              </w:rPr>
            </w:pPr>
            <w:r w:rsidRPr="00FC2356">
              <w:rPr>
                <w:rFonts w:ascii="Garamond" w:hAnsi="Garamond"/>
                <w:sz w:val="24"/>
                <w:szCs w:val="24"/>
                <w:lang w:val="ro-RO"/>
              </w:rPr>
              <w:t>Campania de plantare s-a desfăşurat în perioada 07-15 aprilie 2014, astfel:</w:t>
            </w:r>
          </w:p>
          <w:p w:rsidR="00001CBC" w:rsidRPr="00FC2356" w:rsidRDefault="00001CBC" w:rsidP="00001CBC">
            <w:pPr>
              <w:numPr>
                <w:ilvl w:val="0"/>
                <w:numId w:val="41"/>
              </w:numPr>
              <w:tabs>
                <w:tab w:val="left" w:pos="1210"/>
              </w:tabs>
              <w:spacing w:after="0" w:line="240" w:lineRule="auto"/>
              <w:jc w:val="both"/>
              <w:rPr>
                <w:rFonts w:ascii="Garamond" w:hAnsi="Garamond"/>
                <w:sz w:val="24"/>
                <w:szCs w:val="24"/>
                <w:lang w:val="ro-RO"/>
              </w:rPr>
            </w:pPr>
            <w:r w:rsidRPr="00FC2356">
              <w:rPr>
                <w:rFonts w:ascii="Garamond" w:hAnsi="Garamond"/>
                <w:sz w:val="24"/>
                <w:szCs w:val="24"/>
                <w:lang w:val="ro-RO"/>
              </w:rPr>
              <w:t>în Parcul Tineretului, cu sprijinul voluntarilor din 5 unităţi de învăţământ universitar precum şi reprezentanţi ai Organizaţiei Naţionale Cercetaşii României  (cca. 300 voluntari), s-au plantat 400 de exemplare de arbori şi arbuşti;</w:t>
            </w:r>
          </w:p>
          <w:p w:rsidR="00001CBC" w:rsidRPr="00FC2356" w:rsidRDefault="00001CBC" w:rsidP="00001CBC">
            <w:pPr>
              <w:numPr>
                <w:ilvl w:val="0"/>
                <w:numId w:val="41"/>
              </w:numPr>
              <w:tabs>
                <w:tab w:val="left" w:pos="1210"/>
              </w:tabs>
              <w:spacing w:after="0" w:line="240" w:lineRule="auto"/>
              <w:jc w:val="both"/>
              <w:rPr>
                <w:rFonts w:ascii="Garamond" w:hAnsi="Garamond"/>
                <w:sz w:val="24"/>
                <w:szCs w:val="24"/>
                <w:lang w:val="ro-RO"/>
              </w:rPr>
            </w:pPr>
            <w:r w:rsidRPr="00FC2356">
              <w:rPr>
                <w:rFonts w:ascii="Garamond" w:hAnsi="Garamond"/>
                <w:sz w:val="24"/>
                <w:szCs w:val="24"/>
                <w:lang w:val="ro-RO"/>
              </w:rPr>
              <w:t>în sectorul 6 au fost plantaţi peste 4000m liniari de gard viu, în spaţiile verzi aferente blocurilor a 20 de asociaţii de locatari.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Proiectul educaţional “Ne informăm, conştientizăm şi protejăm”, campania “Capitala Creste Verde” şi evenimentele din Calendarul Ecologic, menţionate mai sus,  au caracter permanent.</w:t>
            </w:r>
          </w:p>
          <w:p w:rsidR="00001CBC" w:rsidRPr="00FC2356" w:rsidRDefault="00001CBC" w:rsidP="00001CBC">
            <w:pPr>
              <w:spacing w:after="0" w:line="240" w:lineRule="auto"/>
              <w:jc w:val="both"/>
              <w:rPr>
                <w:rFonts w:ascii="Garamond" w:hAnsi="Garamond"/>
                <w:sz w:val="24"/>
                <w:szCs w:val="24"/>
                <w:lang w:val="ro-RO"/>
              </w:rPr>
            </w:pPr>
          </w:p>
          <w:p w:rsidR="00001CBC" w:rsidRPr="00FC2356" w:rsidRDefault="00001CBC" w:rsidP="00001CBC">
            <w:pPr>
              <w:numPr>
                <w:ilvl w:val="0"/>
                <w:numId w:val="34"/>
              </w:numPr>
              <w:shd w:val="clear" w:color="auto" w:fill="FFFFFF"/>
              <w:spacing w:after="0" w:line="240" w:lineRule="auto"/>
              <w:jc w:val="both"/>
              <w:rPr>
                <w:rFonts w:ascii="Garamond" w:eastAsia="Times New Roman" w:hAnsi="Garamond" w:cs="Garamond"/>
                <w:b/>
                <w:bCs/>
                <w:sz w:val="24"/>
                <w:szCs w:val="24"/>
                <w:lang w:val="ro-RO"/>
              </w:rPr>
            </w:pPr>
            <w:r w:rsidRPr="00FC2356">
              <w:rPr>
                <w:rFonts w:ascii="Garamond" w:eastAsia="Times New Roman" w:hAnsi="Garamond" w:cs="Garamond"/>
                <w:b/>
                <w:bCs/>
                <w:sz w:val="24"/>
                <w:szCs w:val="24"/>
                <w:lang w:val="ro-RO"/>
              </w:rPr>
              <w:t xml:space="preserve">Gestionarea deşeurilor </w:t>
            </w:r>
          </w:p>
          <w:p w:rsidR="00001CBC" w:rsidRPr="00FC2356" w:rsidRDefault="00001CBC" w:rsidP="00001CBC">
            <w:pPr>
              <w:shd w:val="clear" w:color="auto" w:fill="FFFFFF"/>
              <w:spacing w:after="0" w:line="240" w:lineRule="auto"/>
              <w:ind w:left="720"/>
              <w:jc w:val="both"/>
              <w:rPr>
                <w:rFonts w:ascii="Garamond" w:eastAsia="Times New Roman" w:hAnsi="Garamond" w:cs="Garamond"/>
                <w:b/>
                <w:bCs/>
                <w:sz w:val="24"/>
                <w:szCs w:val="24"/>
                <w:lang w:val="ro-RO"/>
              </w:rPr>
            </w:pPr>
          </w:p>
          <w:p w:rsidR="00001CBC" w:rsidRPr="00FC2356" w:rsidRDefault="00001CBC" w:rsidP="00001CBC">
            <w:pPr>
              <w:spacing w:after="0" w:line="240" w:lineRule="auto"/>
              <w:outlineLvl w:val="0"/>
              <w:rPr>
                <w:rFonts w:ascii="Garamond" w:hAnsi="Garamond"/>
                <w:sz w:val="24"/>
                <w:szCs w:val="24"/>
                <w:lang w:val="ro-RO"/>
              </w:rPr>
            </w:pPr>
            <w:r w:rsidRPr="00FC2356">
              <w:rPr>
                <w:rFonts w:ascii="Garamond" w:hAnsi="Garamond"/>
                <w:sz w:val="24"/>
                <w:szCs w:val="24"/>
                <w:lang w:val="ro-RO"/>
              </w:rPr>
              <w:t xml:space="preserve">          În primul semestru al anului 2014 au fost realizate 25 acţiuni, din care 23 sunt acţiuni permanente (realizate de către Primăria Municipiului </w:t>
            </w:r>
            <w:r w:rsidRPr="00FC2356">
              <w:rPr>
                <w:rStyle w:val="style21"/>
                <w:rFonts w:ascii="Garamond" w:hAnsi="Garamond" w:cs="Arial"/>
                <w:color w:val="auto"/>
                <w:sz w:val="24"/>
                <w:szCs w:val="24"/>
                <w:lang w:val="ro-RO"/>
              </w:rPr>
              <w:t>Bucureşti</w:t>
            </w:r>
            <w:r w:rsidRPr="00FC2356">
              <w:rPr>
                <w:rFonts w:ascii="Garamond" w:hAnsi="Garamond"/>
                <w:sz w:val="24"/>
                <w:szCs w:val="24"/>
                <w:lang w:val="ro-RO"/>
              </w:rPr>
              <w:t xml:space="preserve"> - Direcţia Utilităţi Publice şi A.P.M. Bucureşti).</w:t>
            </w:r>
          </w:p>
          <w:p w:rsidR="00001CBC" w:rsidRPr="00FC2356" w:rsidRDefault="00001CBC" w:rsidP="00001CBC">
            <w:pPr>
              <w:spacing w:after="0" w:line="240" w:lineRule="auto"/>
              <w:outlineLvl w:val="0"/>
              <w:rPr>
                <w:rFonts w:ascii="Garamond" w:eastAsia="Times New Roman" w:hAnsi="Garamond" w:cs="Garamond"/>
                <w:b/>
                <w:bCs/>
                <w:sz w:val="24"/>
                <w:szCs w:val="24"/>
                <w:lang w:val="ro-RO"/>
              </w:rPr>
            </w:pP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        Problema „Depozitarea necontrolată a deşeurilor menajere”</w:t>
            </w:r>
          </w:p>
          <w:p w:rsidR="00001CBC" w:rsidRPr="00FC2356" w:rsidRDefault="00001CBC" w:rsidP="00001CBC">
            <w:pPr>
              <w:spacing w:after="0" w:line="240" w:lineRule="auto"/>
              <w:jc w:val="both"/>
              <w:rPr>
                <w:rFonts w:ascii="Garamond" w:eastAsia="Times New Roman" w:hAnsi="Garamond" w:cs="Garamond"/>
                <w:b/>
                <w:bCs/>
                <w:i/>
                <w:sz w:val="24"/>
                <w:szCs w:val="24"/>
                <w:lang w:val="ro-RO"/>
              </w:rPr>
            </w:pPr>
            <w:r w:rsidRPr="00FC2356">
              <w:rPr>
                <w:rFonts w:ascii="Garamond" w:hAnsi="Garamond"/>
                <w:b/>
                <w:sz w:val="24"/>
                <w:szCs w:val="24"/>
                <w:lang w:val="ro-RO"/>
              </w:rPr>
              <w:t xml:space="preserve">  </w:t>
            </w:r>
            <w:r w:rsidRPr="00FC2356">
              <w:rPr>
                <w:rFonts w:ascii="Garamond" w:hAnsi="Garamond"/>
                <w:sz w:val="24"/>
                <w:szCs w:val="24"/>
                <w:lang w:val="ro-RO"/>
              </w:rPr>
              <w:t xml:space="preserve">      </w:t>
            </w:r>
            <w:r w:rsidRPr="00FC2356">
              <w:rPr>
                <w:rFonts w:ascii="Times New Roman" w:hAnsi="Times New Roman"/>
                <w:sz w:val="24"/>
                <w:szCs w:val="24"/>
                <w:lang w:val="ro-RO"/>
              </w:rPr>
              <w:t>Primăria Municipiului Bucureşti – Direcţia Utilităţi Publice,</w:t>
            </w:r>
            <w:r w:rsidRPr="00FC2356">
              <w:rPr>
                <w:rFonts w:ascii="Times New Roman" w:hAnsi="Times New Roman"/>
                <w:sz w:val="24"/>
                <w:szCs w:val="24"/>
              </w:rPr>
              <w:t xml:space="preserve"> Serviciul Managementul Deşeurilor, Salubritate şi Toalete Ecologice</w:t>
            </w:r>
            <w:r w:rsidRPr="00FC2356">
              <w:rPr>
                <w:rFonts w:ascii="Times New Roman" w:hAnsi="Times New Roman"/>
                <w:shadow/>
                <w:sz w:val="24"/>
                <w:szCs w:val="24"/>
                <w:lang w:val="es-ES"/>
              </w:rPr>
              <w:t xml:space="preserve"> </w:t>
            </w:r>
            <w:r w:rsidRPr="00FC2356">
              <w:rPr>
                <w:rFonts w:ascii="Times New Roman" w:hAnsi="Times New Roman"/>
                <w:i/>
                <w:shadow/>
                <w:sz w:val="24"/>
                <w:szCs w:val="24"/>
                <w:lang w:val="es-ES"/>
              </w:rPr>
              <w:t xml:space="preserve">- </w:t>
            </w:r>
            <w:r w:rsidRPr="00FC2356">
              <w:rPr>
                <w:rFonts w:ascii="Times New Roman" w:hAnsi="Times New Roman"/>
                <w:shadow/>
                <w:sz w:val="24"/>
                <w:szCs w:val="24"/>
                <w:lang w:val="es-ES"/>
              </w:rPr>
              <w:t>acţiuni ce se realizează permanent:</w:t>
            </w:r>
          </w:p>
          <w:p w:rsidR="00001CBC" w:rsidRPr="00FC2356" w:rsidRDefault="00001CBC" w:rsidP="00001CBC">
            <w:pPr>
              <w:spacing w:after="0" w:line="240" w:lineRule="auto"/>
              <w:jc w:val="both"/>
              <w:rPr>
                <w:rFonts w:ascii="Times New Roman" w:hAnsi="Times New Roman"/>
                <w:b/>
                <w:sz w:val="24"/>
                <w:szCs w:val="24"/>
              </w:rPr>
            </w:pPr>
            <w:r w:rsidRPr="00FC2356">
              <w:rPr>
                <w:rFonts w:ascii="Times New Roman" w:hAnsi="Times New Roman"/>
                <w:sz w:val="24"/>
                <w:szCs w:val="24"/>
              </w:rPr>
              <w:t xml:space="preserve">- adoptarea unor măsuri astfel încât acestea să contribuie la creşterea nivelului de salubrizare a oraşului iar numărul de utilaje cu jet utilizate în anul 2008 a crescut faţă de anul </w:t>
            </w:r>
            <w:r w:rsidRPr="00FC2356">
              <w:rPr>
                <w:rFonts w:ascii="Times New Roman" w:hAnsi="Times New Roman"/>
                <w:b/>
                <w:sz w:val="24"/>
                <w:szCs w:val="24"/>
              </w:rPr>
              <w:t>2014</w:t>
            </w:r>
            <w:r w:rsidRPr="00FC2356">
              <w:rPr>
                <w:rFonts w:ascii="Times New Roman" w:hAnsi="Times New Roman"/>
                <w:sz w:val="24"/>
                <w:szCs w:val="24"/>
              </w:rPr>
              <w:t xml:space="preserve"> cu </w:t>
            </w:r>
            <w:r w:rsidRPr="00FC2356">
              <w:rPr>
                <w:rFonts w:ascii="Times New Roman" w:hAnsi="Times New Roman"/>
                <w:b/>
                <w:sz w:val="24"/>
                <w:szCs w:val="24"/>
              </w:rPr>
              <w:t>92</w:t>
            </w:r>
            <w:r w:rsidRPr="00FC2356">
              <w:rPr>
                <w:rFonts w:ascii="Times New Roman" w:hAnsi="Times New Roman"/>
                <w:sz w:val="24"/>
                <w:szCs w:val="24"/>
              </w:rPr>
              <w:t xml:space="preserve"> % , la echipamentele destinate operaţiei de salubrizare mecanizată prin aspirare avem o creştere în anul </w:t>
            </w:r>
            <w:r w:rsidRPr="00FC2356">
              <w:rPr>
                <w:rFonts w:ascii="Times New Roman" w:hAnsi="Times New Roman"/>
                <w:b/>
                <w:sz w:val="24"/>
                <w:szCs w:val="24"/>
              </w:rPr>
              <w:t>2014</w:t>
            </w:r>
            <w:r w:rsidRPr="00FC2356">
              <w:rPr>
                <w:rFonts w:ascii="Times New Roman" w:hAnsi="Times New Roman"/>
                <w:sz w:val="24"/>
                <w:szCs w:val="24"/>
              </w:rPr>
              <w:t xml:space="preserve"> cu </w:t>
            </w:r>
            <w:r w:rsidRPr="00FC2356">
              <w:rPr>
                <w:rFonts w:ascii="Times New Roman" w:hAnsi="Times New Roman"/>
                <w:b/>
                <w:sz w:val="24"/>
                <w:szCs w:val="24"/>
              </w:rPr>
              <w:t>3,5</w:t>
            </w:r>
            <w:r w:rsidRPr="00FC2356">
              <w:rPr>
                <w:rFonts w:ascii="Times New Roman" w:hAnsi="Times New Roman"/>
                <w:sz w:val="24"/>
                <w:szCs w:val="24"/>
              </w:rPr>
              <w:t xml:space="preserve"> % faţă de anul 2008, iar cantitatea folosită pentru curăţarea stradală a crescut în anul </w:t>
            </w:r>
            <w:r w:rsidRPr="00FC2356">
              <w:rPr>
                <w:rFonts w:ascii="Times New Roman" w:hAnsi="Times New Roman"/>
                <w:b/>
                <w:sz w:val="24"/>
                <w:szCs w:val="24"/>
              </w:rPr>
              <w:t>2014</w:t>
            </w:r>
            <w:r w:rsidRPr="00FC2356">
              <w:rPr>
                <w:rFonts w:ascii="Times New Roman" w:hAnsi="Times New Roman"/>
                <w:sz w:val="24"/>
                <w:szCs w:val="24"/>
              </w:rPr>
              <w:t xml:space="preserve"> cu </w:t>
            </w:r>
            <w:r w:rsidRPr="00FC2356">
              <w:rPr>
                <w:rFonts w:ascii="Times New Roman" w:hAnsi="Times New Roman"/>
                <w:b/>
                <w:sz w:val="24"/>
                <w:szCs w:val="24"/>
              </w:rPr>
              <w:t xml:space="preserve">526 </w:t>
            </w:r>
            <w:r w:rsidRPr="00FC2356">
              <w:rPr>
                <w:rFonts w:ascii="Times New Roman" w:hAnsi="Times New Roman"/>
                <w:sz w:val="24"/>
                <w:szCs w:val="24"/>
              </w:rPr>
              <w:t xml:space="preserve"> % faţă de 2008. </w:t>
            </w:r>
          </w:p>
          <w:p w:rsidR="00001CBC" w:rsidRPr="00FC2356" w:rsidRDefault="00001CBC" w:rsidP="00001CBC">
            <w:pPr>
              <w:spacing w:after="0" w:line="240" w:lineRule="auto"/>
              <w:jc w:val="both"/>
              <w:rPr>
                <w:rFonts w:ascii="Times New Roman" w:hAnsi="Times New Roman"/>
                <w:b/>
                <w:sz w:val="24"/>
                <w:szCs w:val="24"/>
              </w:rPr>
            </w:pPr>
            <w:r w:rsidRPr="00FC2356">
              <w:rPr>
                <w:rFonts w:ascii="Times New Roman" w:hAnsi="Times New Roman"/>
                <w:sz w:val="24"/>
                <w:szCs w:val="24"/>
              </w:rPr>
              <w:t xml:space="preserve">-în vederea eliminării depozitelor necontrolate de deşeuri menajere – acţiuni permanente privind salubrizarea, igienizarea şi împrejmuirea terenurilor virane de pe raza sectorului 5, terenuri pe care se formează în mod frecvent depozite necontrolate de deşeuri – se realizează permanent conform prevederilor </w:t>
            </w:r>
            <w:r w:rsidRPr="00FC2356">
              <w:rPr>
                <w:rFonts w:ascii="Times New Roman" w:hAnsi="Times New Roman"/>
                <w:b/>
                <w:sz w:val="24"/>
                <w:szCs w:val="24"/>
              </w:rPr>
              <w:t>D.P. nr. 335/04.04.2012.</w:t>
            </w:r>
          </w:p>
          <w:p w:rsidR="00001CBC" w:rsidRPr="00FC2356" w:rsidRDefault="00001CBC" w:rsidP="00001CBC">
            <w:pPr>
              <w:spacing w:after="0" w:line="240" w:lineRule="auto"/>
              <w:jc w:val="both"/>
              <w:rPr>
                <w:rFonts w:ascii="Times New Roman" w:hAnsi="Times New Roman"/>
                <w:b/>
                <w:sz w:val="24"/>
                <w:szCs w:val="24"/>
              </w:rPr>
            </w:pPr>
            <w:r w:rsidRPr="00FC2356">
              <w:rPr>
                <w:rFonts w:ascii="Times New Roman" w:hAnsi="Times New Roman"/>
                <w:sz w:val="24"/>
                <w:szCs w:val="24"/>
              </w:rPr>
              <w:t xml:space="preserve">-iniţierea unor măsuri legislative prin obligarea persoanelor fizice şi juridice, deţinătoare de terenuri, să asigure îngrădirea, salubrizarea, igienizarea şi înierbarea acestoara – se realizează permanent conform prevederilor </w:t>
            </w:r>
            <w:r w:rsidRPr="00FC2356">
              <w:rPr>
                <w:rFonts w:ascii="Times New Roman" w:hAnsi="Times New Roman"/>
                <w:b/>
                <w:sz w:val="24"/>
                <w:szCs w:val="24"/>
              </w:rPr>
              <w:t>H.C.G.M.B. 121/2010 – modificat şi completat cu H.C.G.M.B. nr. 189/28.06.2013</w:t>
            </w:r>
          </w:p>
          <w:p w:rsidR="00001CBC" w:rsidRPr="00FC2356" w:rsidRDefault="00001CBC" w:rsidP="00001CBC">
            <w:pPr>
              <w:spacing w:after="0" w:line="240" w:lineRule="auto"/>
              <w:jc w:val="both"/>
              <w:rPr>
                <w:rFonts w:ascii="Times New Roman" w:hAnsi="Times New Roman"/>
                <w:b/>
                <w:sz w:val="24"/>
                <w:szCs w:val="24"/>
              </w:rPr>
            </w:pPr>
            <w:r w:rsidRPr="00FC2356">
              <w:rPr>
                <w:rFonts w:ascii="Times New Roman" w:hAnsi="Times New Roman"/>
                <w:sz w:val="24"/>
                <w:szCs w:val="24"/>
              </w:rPr>
              <w:t xml:space="preserve">-în cazul deşeurilor abandonate şi în cazul în care producãtorul/deţinătorul de deşeuri este necunoscut, cheltuielile legate de curăţarea şi refacerea mediului, precum şi cele de transport, valorificare, recuperare/reciclare, eliminare sunt suportate de cãtre autoritatea administraţiei publice locale - După identificarea producãtorului/deţinătorului de deşeuri, acesta este obligat să suporte atât cheltuielile prevăzute efectuate de autoritatea administraţiei publice locale, cât şi pe cele legate de acţiunile întreprinse pentru identificare - se realizează când este cazul conform prevederilor </w:t>
            </w:r>
            <w:r w:rsidRPr="00FC2356">
              <w:rPr>
                <w:rFonts w:ascii="Times New Roman" w:hAnsi="Times New Roman"/>
                <w:b/>
                <w:sz w:val="24"/>
                <w:szCs w:val="24"/>
              </w:rPr>
              <w:t>Legii nr. 211/15.11.2011.</w:t>
            </w:r>
          </w:p>
          <w:p w:rsidR="00001CBC" w:rsidRPr="00FC2356" w:rsidRDefault="00001CBC" w:rsidP="00001CBC">
            <w:pPr>
              <w:spacing w:after="0" w:line="240" w:lineRule="auto"/>
              <w:jc w:val="both"/>
              <w:rPr>
                <w:rFonts w:ascii="Garamond" w:hAnsi="Garamond"/>
                <w:b/>
                <w:sz w:val="24"/>
                <w:szCs w:val="24"/>
                <w:lang w:val="ro-RO"/>
              </w:rPr>
            </w:pP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        Problema „Lipsa/numărul insuficient de recipienţi şi de coşuri de gunoi stradal, atât în locuri aglomerate cât şi la periferia Capitalei”</w:t>
            </w:r>
          </w:p>
          <w:p w:rsidR="00001CBC" w:rsidRPr="00FC2356" w:rsidRDefault="00001CBC" w:rsidP="00001CBC">
            <w:pPr>
              <w:spacing w:after="0" w:line="240" w:lineRule="auto"/>
              <w:jc w:val="both"/>
              <w:rPr>
                <w:rFonts w:ascii="Times New Roman" w:hAnsi="Times New Roman"/>
                <w:sz w:val="24"/>
                <w:szCs w:val="24"/>
                <w:lang w:val="ro-RO"/>
              </w:rPr>
            </w:pPr>
            <w:r w:rsidRPr="00FC2356">
              <w:rPr>
                <w:rFonts w:ascii="Times New Roman" w:hAnsi="Times New Roman"/>
                <w:sz w:val="24"/>
                <w:szCs w:val="24"/>
              </w:rPr>
              <w:t xml:space="preserve">         În vederea creării unui sistem de management al deşeurilor au fost iniţiate următoarele:</w:t>
            </w:r>
          </w:p>
          <w:p w:rsidR="00001CBC" w:rsidRPr="00FC2356" w:rsidRDefault="00001CBC" w:rsidP="00001CBC">
            <w:pPr>
              <w:spacing w:after="0" w:line="240" w:lineRule="auto"/>
              <w:jc w:val="both"/>
              <w:rPr>
                <w:rFonts w:ascii="Times New Roman" w:hAnsi="Times New Roman"/>
                <w:b/>
                <w:sz w:val="24"/>
                <w:szCs w:val="24"/>
              </w:rPr>
            </w:pPr>
            <w:r w:rsidRPr="00FC2356">
              <w:rPr>
                <w:rFonts w:ascii="Times New Roman" w:hAnsi="Times New Roman"/>
                <w:sz w:val="24"/>
                <w:szCs w:val="24"/>
                <w:lang w:val="ro-RO"/>
              </w:rPr>
              <w:t xml:space="preserve">- măsuri de dezvoltare a gestiunii deşeurilor în Municipiul Bucureşti – conform prevederilor </w:t>
            </w:r>
            <w:r w:rsidRPr="00FC2356">
              <w:rPr>
                <w:rFonts w:ascii="Times New Roman" w:hAnsi="Times New Roman"/>
                <w:b/>
                <w:sz w:val="24"/>
                <w:szCs w:val="24"/>
              </w:rPr>
              <w:t>H.C.G.M.B nr. 281/2010</w:t>
            </w:r>
            <w:r w:rsidRPr="00FC2356">
              <w:rPr>
                <w:rFonts w:ascii="Times New Roman" w:hAnsi="Times New Roman"/>
                <w:sz w:val="24"/>
                <w:szCs w:val="24"/>
              </w:rPr>
              <w:t xml:space="preserve">; </w:t>
            </w:r>
          </w:p>
          <w:p w:rsidR="00001CBC" w:rsidRPr="00FC2356" w:rsidRDefault="00001CBC" w:rsidP="00001CBC">
            <w:pPr>
              <w:spacing w:after="0" w:line="240" w:lineRule="auto"/>
              <w:jc w:val="both"/>
              <w:rPr>
                <w:rFonts w:ascii="Times New Roman" w:hAnsi="Times New Roman"/>
                <w:b/>
                <w:sz w:val="24"/>
                <w:szCs w:val="24"/>
              </w:rPr>
            </w:pPr>
            <w:r w:rsidRPr="00FC2356">
              <w:rPr>
                <w:rFonts w:ascii="Times New Roman" w:hAnsi="Times New Roman"/>
                <w:sz w:val="24"/>
                <w:szCs w:val="24"/>
              </w:rPr>
              <w:t>- măsuri de obligare a colectării selective a deşeurilor recuperabile, pe tipuri de deşeuri</w:t>
            </w:r>
            <w:r w:rsidRPr="00FC2356">
              <w:rPr>
                <w:rFonts w:ascii="Times New Roman" w:hAnsi="Times New Roman"/>
                <w:b/>
                <w:sz w:val="24"/>
                <w:szCs w:val="24"/>
              </w:rPr>
              <w:t xml:space="preserve"> - </w:t>
            </w:r>
            <w:r w:rsidRPr="00FC2356">
              <w:rPr>
                <w:rFonts w:ascii="Times New Roman" w:hAnsi="Times New Roman"/>
                <w:sz w:val="24"/>
                <w:szCs w:val="24"/>
                <w:lang w:val="ro-RO"/>
              </w:rPr>
              <w:t xml:space="preserve">conform prevederilor </w:t>
            </w:r>
            <w:r w:rsidRPr="00FC2356">
              <w:rPr>
                <w:rFonts w:ascii="Times New Roman" w:hAnsi="Times New Roman"/>
                <w:b/>
                <w:sz w:val="24"/>
                <w:szCs w:val="24"/>
              </w:rPr>
              <w:t>H.C.G.M.B nr. 283/2010</w:t>
            </w:r>
            <w:r w:rsidRPr="00FC2356">
              <w:rPr>
                <w:rFonts w:ascii="Times New Roman" w:hAnsi="Times New Roman"/>
                <w:sz w:val="24"/>
                <w:szCs w:val="24"/>
              </w:rPr>
              <w:t>;</w:t>
            </w:r>
            <w:r w:rsidRPr="00FC2356">
              <w:rPr>
                <w:rFonts w:ascii="Times New Roman" w:hAnsi="Times New Roman"/>
                <w:b/>
                <w:sz w:val="24"/>
                <w:szCs w:val="24"/>
              </w:rPr>
              <w:t xml:space="preserve"> </w:t>
            </w:r>
          </w:p>
          <w:p w:rsidR="00001CBC" w:rsidRPr="00FC2356" w:rsidRDefault="00001CBC" w:rsidP="00001CBC">
            <w:pPr>
              <w:spacing w:after="0" w:line="240" w:lineRule="auto"/>
              <w:jc w:val="both"/>
              <w:rPr>
                <w:rFonts w:ascii="Times New Roman" w:hAnsi="Times New Roman"/>
                <w:sz w:val="24"/>
                <w:szCs w:val="24"/>
              </w:rPr>
            </w:pPr>
            <w:r w:rsidRPr="00FC2356">
              <w:rPr>
                <w:rFonts w:ascii="Times New Roman" w:hAnsi="Times New Roman"/>
                <w:sz w:val="24"/>
                <w:szCs w:val="24"/>
              </w:rPr>
              <w:t xml:space="preserve">-măsuri privind atingerea ţintelor de reducere a depozitării deşeurilor municipale din municipiul Bucureşti - </w:t>
            </w:r>
            <w:r w:rsidRPr="00FC2356">
              <w:rPr>
                <w:rFonts w:ascii="Times New Roman" w:hAnsi="Times New Roman"/>
                <w:sz w:val="24"/>
                <w:szCs w:val="24"/>
                <w:lang w:val="ro-RO"/>
              </w:rPr>
              <w:t xml:space="preserve">conform prevederilor </w:t>
            </w:r>
            <w:r w:rsidRPr="00FC2356">
              <w:rPr>
                <w:rFonts w:ascii="Times New Roman" w:hAnsi="Times New Roman"/>
                <w:b/>
                <w:sz w:val="24"/>
                <w:szCs w:val="24"/>
              </w:rPr>
              <w:t>H.C.G.M.B nr. 108/2012</w:t>
            </w:r>
            <w:r w:rsidRPr="00FC2356">
              <w:rPr>
                <w:rFonts w:ascii="Times New Roman" w:hAnsi="Times New Roman"/>
                <w:sz w:val="24"/>
                <w:szCs w:val="24"/>
              </w:rPr>
              <w:t>;</w:t>
            </w:r>
          </w:p>
          <w:p w:rsidR="00001CBC" w:rsidRPr="00FC2356" w:rsidRDefault="00001CBC" w:rsidP="00001CBC">
            <w:pPr>
              <w:spacing w:after="0" w:line="240" w:lineRule="auto"/>
              <w:jc w:val="both"/>
              <w:rPr>
                <w:rFonts w:ascii="Times New Roman" w:hAnsi="Times New Roman"/>
                <w:sz w:val="24"/>
                <w:szCs w:val="24"/>
              </w:rPr>
            </w:pPr>
            <w:r w:rsidRPr="00FC2356">
              <w:rPr>
                <w:rFonts w:ascii="Times New Roman" w:hAnsi="Times New Roman"/>
                <w:sz w:val="24"/>
                <w:szCs w:val="24"/>
              </w:rPr>
              <w:t>- măsuri privind colectarea separată a deşeurilor de către persoanele fizice şi asociaţiile de locatari/proprietari din municipiul Bucureşti</w:t>
            </w:r>
            <w:r w:rsidRPr="00FC2356">
              <w:rPr>
                <w:rFonts w:ascii="Times New Roman" w:hAnsi="Times New Roman"/>
                <w:b/>
                <w:sz w:val="24"/>
                <w:szCs w:val="24"/>
              </w:rPr>
              <w:t xml:space="preserve"> - </w:t>
            </w:r>
            <w:r w:rsidRPr="00FC2356">
              <w:rPr>
                <w:rFonts w:ascii="Times New Roman" w:hAnsi="Times New Roman"/>
                <w:sz w:val="24"/>
                <w:szCs w:val="24"/>
                <w:lang w:val="ro-RO"/>
              </w:rPr>
              <w:t xml:space="preserve">conform prevederilor </w:t>
            </w:r>
            <w:r w:rsidRPr="00FC2356">
              <w:rPr>
                <w:rFonts w:ascii="Times New Roman" w:hAnsi="Times New Roman"/>
                <w:b/>
                <w:sz w:val="24"/>
                <w:szCs w:val="24"/>
              </w:rPr>
              <w:t>H.C.G.M.B nr. 109/2012</w:t>
            </w:r>
            <w:r w:rsidRPr="00FC2356">
              <w:rPr>
                <w:rFonts w:ascii="Times New Roman" w:hAnsi="Times New Roman"/>
                <w:sz w:val="24"/>
                <w:szCs w:val="24"/>
              </w:rPr>
              <w:t>;</w:t>
            </w:r>
          </w:p>
          <w:p w:rsidR="00001CBC" w:rsidRPr="00FC2356" w:rsidRDefault="00001CBC" w:rsidP="00001CBC">
            <w:pPr>
              <w:spacing w:after="0" w:line="240" w:lineRule="auto"/>
              <w:jc w:val="both"/>
              <w:rPr>
                <w:rFonts w:ascii="Times New Roman" w:hAnsi="Times New Roman"/>
                <w:b/>
                <w:sz w:val="24"/>
                <w:szCs w:val="24"/>
                <w:lang w:val="fr-FR"/>
              </w:rPr>
            </w:pPr>
            <w:r w:rsidRPr="00FC2356">
              <w:rPr>
                <w:rFonts w:ascii="Times New Roman" w:hAnsi="Times New Roman"/>
                <w:sz w:val="24"/>
                <w:szCs w:val="24"/>
              </w:rPr>
              <w:t xml:space="preserve">-măsuri privind colectarea separată a dozelor de aluminiu în instituţiile publice aflate sub autoritatea consiliului general al municipiului Bucureşti - </w:t>
            </w:r>
            <w:r w:rsidRPr="00FC2356">
              <w:rPr>
                <w:rFonts w:ascii="Times New Roman" w:hAnsi="Times New Roman"/>
                <w:sz w:val="24"/>
                <w:szCs w:val="24"/>
                <w:lang w:val="ro-RO"/>
              </w:rPr>
              <w:t xml:space="preserve">conform prevederilor </w:t>
            </w:r>
            <w:r w:rsidRPr="00FC2356">
              <w:rPr>
                <w:rFonts w:ascii="Times New Roman" w:hAnsi="Times New Roman"/>
                <w:b/>
                <w:sz w:val="24"/>
                <w:szCs w:val="24"/>
              </w:rPr>
              <w:t>H.C.G.M.B nr. 12/2013</w:t>
            </w:r>
            <w:r w:rsidRPr="00FC2356">
              <w:rPr>
                <w:rFonts w:ascii="Times New Roman" w:hAnsi="Times New Roman"/>
                <w:sz w:val="24"/>
                <w:szCs w:val="24"/>
              </w:rPr>
              <w:t>;</w:t>
            </w:r>
          </w:p>
          <w:p w:rsidR="00001CBC" w:rsidRPr="00FC2356" w:rsidRDefault="00001CBC" w:rsidP="00001CBC">
            <w:pPr>
              <w:spacing w:after="0" w:line="240" w:lineRule="auto"/>
              <w:jc w:val="both"/>
              <w:rPr>
                <w:rFonts w:ascii="Times New Roman" w:hAnsi="Times New Roman"/>
                <w:sz w:val="24"/>
                <w:szCs w:val="24"/>
                <w:lang w:val="fr-FR"/>
              </w:rPr>
            </w:pPr>
            <w:r w:rsidRPr="00FC2356">
              <w:rPr>
                <w:rFonts w:ascii="Times New Roman" w:hAnsi="Times New Roman"/>
                <w:sz w:val="24"/>
                <w:szCs w:val="24"/>
                <w:lang w:val="ro-RO"/>
              </w:rPr>
              <w:t xml:space="preserve">- acţiuni edilitar gospodăreşti pentru înfrumuseţarea municipiului Bucureşti, pentru asigurarea curăţeniei şi pentru respectarea normelor de igienă, la nivelul municipiului Bucureşti se desfăşoară conform Dispoziţiei Primar General nr. 246/12.03.2012. În cadrul “Programului de măsuri şi acţiuni pentru gospodărirea şi înfrumuseţarea Municipiului Bucureşti” aprobat prin Dispoziţia Primarului General nr. 246/12.03.2012, operatorii de salubrizare efectuează acţiuni de salubrizare </w:t>
            </w:r>
            <w:r w:rsidRPr="00FC2356">
              <w:rPr>
                <w:rFonts w:ascii="Times New Roman" w:hAnsi="Times New Roman"/>
                <w:sz w:val="24"/>
                <w:szCs w:val="24"/>
              </w:rPr>
              <w:t xml:space="preserve">stradală integrală după cum urmează: </w:t>
            </w:r>
            <w:r w:rsidRPr="00FC2356">
              <w:rPr>
                <w:rFonts w:ascii="Times New Roman" w:hAnsi="Times New Roman"/>
                <w:sz w:val="24"/>
                <w:szCs w:val="24"/>
                <w:lang w:val="ro-RO"/>
              </w:rPr>
              <w:t xml:space="preserve">măturatul manual şi întreţinerea curăţeniei străzilor (curăţarea carosabilului şi trotuarelor, vidanjarea şi igienizarea </w:t>
            </w:r>
            <w:r w:rsidRPr="00FC2356">
              <w:rPr>
                <w:rFonts w:ascii="Times New Roman" w:hAnsi="Times New Roman"/>
                <w:sz w:val="24"/>
                <w:szCs w:val="24"/>
                <w:lang w:val="ro-RO"/>
              </w:rPr>
              <w:lastRenderedPageBreak/>
              <w:t>coşurilor şi recipientelor stradale de precolectare), măturatul mecanizat cu ajutorul autoperiilor colectoare, stropitul şi spălatul arterelor, răzuitul rigolelor (colectarea, transportul şi eliminarea deşeurilor stradale prin valorificare sau depozitare la rampe ecologice, folosind utilaje specializate</w:t>
            </w:r>
            <w:r w:rsidRPr="00FC2356">
              <w:rPr>
                <w:rFonts w:ascii="Times New Roman" w:hAnsi="Times New Roman"/>
                <w:sz w:val="24"/>
                <w:szCs w:val="24"/>
              </w:rPr>
              <w:t>) c</w:t>
            </w:r>
            <w:r w:rsidRPr="00FC2356">
              <w:rPr>
                <w:rFonts w:ascii="Times New Roman" w:hAnsi="Times New Roman"/>
                <w:sz w:val="24"/>
                <w:szCs w:val="24"/>
                <w:lang w:val="ro-RO"/>
              </w:rPr>
              <w:t xml:space="preserve">ât şi </w:t>
            </w:r>
            <w:r w:rsidRPr="00FC2356">
              <w:rPr>
                <w:rFonts w:ascii="Times New Roman" w:hAnsi="Times New Roman"/>
                <w:sz w:val="24"/>
                <w:szCs w:val="24"/>
              </w:rPr>
              <w:t>îndepărtarea afişelor publicitare de pe stâlpi;</w:t>
            </w:r>
          </w:p>
          <w:p w:rsidR="00001CBC" w:rsidRPr="00FC2356" w:rsidRDefault="00001CBC" w:rsidP="00001CBC">
            <w:pPr>
              <w:spacing w:after="0" w:line="240" w:lineRule="auto"/>
              <w:jc w:val="both"/>
              <w:rPr>
                <w:rFonts w:ascii="Times New Roman" w:hAnsi="Times New Roman"/>
                <w:sz w:val="24"/>
                <w:szCs w:val="24"/>
              </w:rPr>
            </w:pPr>
            <w:r w:rsidRPr="00FC2356">
              <w:rPr>
                <w:rFonts w:ascii="Times New Roman" w:hAnsi="Times New Roman"/>
                <w:sz w:val="24"/>
                <w:szCs w:val="24"/>
                <w:lang w:val="ro-RO"/>
              </w:rPr>
              <w:t xml:space="preserve">- în perioada de caniculă activitatea operatorilor de salubrizare este monitorizarea zonelor unde se depozitează în mod frecvent deşeuri necontrolate şi intervenirea pentru evacuarea acestora şi monitorizarea programele de salubrizare stradală în zonele aglomerate, cu trafic intens, zone adiacente pieţelor agroalimentare şi a supermarketurilor; </w:t>
            </w:r>
          </w:p>
          <w:p w:rsidR="00001CBC" w:rsidRPr="00FC2356" w:rsidRDefault="00001CBC" w:rsidP="00001CBC">
            <w:pPr>
              <w:spacing w:after="0" w:line="240" w:lineRule="auto"/>
              <w:jc w:val="both"/>
              <w:rPr>
                <w:rFonts w:ascii="Times New Roman" w:hAnsi="Times New Roman"/>
                <w:sz w:val="24"/>
                <w:szCs w:val="24"/>
                <w:lang w:val="ro-RO"/>
              </w:rPr>
            </w:pPr>
            <w:r w:rsidRPr="00FC2356">
              <w:rPr>
                <w:rFonts w:ascii="Times New Roman" w:hAnsi="Times New Roman"/>
                <w:sz w:val="24"/>
                <w:szCs w:val="24"/>
              </w:rPr>
              <w:t>- acţiuni privind cresterea colectării separate, a capacităţilor de sortare şi compostare în vederea reducerii cu 15% a cantităţilor municipale şi asimilabile colectate şi încredintate spre eliminare finală – obligaţie ce revine administraţiei locale, conform O.U.G. nr. 196/2005 cu modificările şi completările ulterioare.</w:t>
            </w:r>
          </w:p>
          <w:p w:rsidR="00001CBC" w:rsidRPr="00FC2356" w:rsidRDefault="00001CBC" w:rsidP="00001CBC">
            <w:pPr>
              <w:spacing w:after="0" w:line="240" w:lineRule="auto"/>
              <w:ind w:left="360"/>
              <w:jc w:val="both"/>
              <w:rPr>
                <w:rFonts w:ascii="Times New Roman" w:hAnsi="Times New Roman"/>
                <w:sz w:val="24"/>
                <w:szCs w:val="24"/>
                <w:lang w:val="ro-RO"/>
              </w:rPr>
            </w:pPr>
          </w:p>
          <w:p w:rsidR="00001CBC" w:rsidRPr="00FC2356" w:rsidRDefault="00001CBC" w:rsidP="00001CBC">
            <w:pPr>
              <w:pStyle w:val="Textdetabel"/>
              <w:jc w:val="both"/>
              <w:rPr>
                <w:sz w:val="24"/>
                <w:szCs w:val="24"/>
                <w:lang w:val="it-IT"/>
              </w:rPr>
            </w:pPr>
            <w:r w:rsidRPr="00FC2356">
              <w:rPr>
                <w:sz w:val="24"/>
                <w:szCs w:val="24"/>
                <w:lang w:val="it-IT"/>
              </w:rPr>
              <w:tab/>
              <w:t>La nivelul Direc</w:t>
            </w:r>
            <w:r w:rsidRPr="00FC2356">
              <w:rPr>
                <w:sz w:val="24"/>
                <w:szCs w:val="24"/>
              </w:rPr>
              <w:t>ţ</w:t>
            </w:r>
            <w:r w:rsidRPr="00FC2356">
              <w:rPr>
                <w:sz w:val="24"/>
                <w:szCs w:val="24"/>
                <w:lang w:val="it-IT"/>
              </w:rPr>
              <w:t xml:space="preserve">iei Utilităţi Publice a fost elaborat în anul 2006 studiul </w:t>
            </w:r>
            <w:r w:rsidRPr="00FC2356">
              <w:rPr>
                <w:b/>
                <w:sz w:val="24"/>
                <w:szCs w:val="24"/>
                <w:lang w:val="it-IT"/>
              </w:rPr>
              <w:t>“Managementul integrat al deşeurilor în zona Metropolitană”</w:t>
            </w:r>
            <w:r w:rsidRPr="00FC2356">
              <w:rPr>
                <w:sz w:val="24"/>
                <w:szCs w:val="24"/>
                <w:lang w:val="it-IT"/>
              </w:rPr>
              <w:t xml:space="preserve">, studiu ce include absolut toate operaţiunile pentru un management integrat al deşeurilor. </w:t>
            </w:r>
            <w:r w:rsidRPr="00FC2356">
              <w:rPr>
                <w:sz w:val="24"/>
                <w:szCs w:val="24"/>
                <w:u w:val="single"/>
                <w:lang w:val="it-IT"/>
              </w:rPr>
              <w:t>În prezent, acest studiu este în revizuire</w:t>
            </w:r>
            <w:r w:rsidRPr="00FC2356">
              <w:rPr>
                <w:sz w:val="24"/>
                <w:szCs w:val="24"/>
                <w:lang w:val="it-IT"/>
              </w:rPr>
              <w:t xml:space="preserve">, deoarece de la data elaborării studiului au trecut un număr de ani şi au apărut modificări legislative şi de organizare. </w:t>
            </w:r>
          </w:p>
          <w:p w:rsidR="00001CBC" w:rsidRPr="00FC2356" w:rsidRDefault="00001CBC" w:rsidP="00001CBC">
            <w:pPr>
              <w:pStyle w:val="Textdetabel"/>
              <w:jc w:val="both"/>
              <w:rPr>
                <w:b/>
                <w:sz w:val="24"/>
                <w:szCs w:val="24"/>
              </w:rPr>
            </w:pPr>
            <w:r w:rsidRPr="00FC2356">
              <w:rPr>
                <w:sz w:val="24"/>
                <w:szCs w:val="24"/>
                <w:lang w:val="it-IT"/>
              </w:rPr>
              <w:tab/>
              <w:t xml:space="preserve">În conformitate cu legislaţia în vigoare şi a obligaţiilor administraţiei locale, </w:t>
            </w:r>
            <w:r w:rsidRPr="00FC2356">
              <w:rPr>
                <w:b/>
                <w:sz w:val="24"/>
                <w:szCs w:val="24"/>
                <w:lang w:val="it-IT"/>
              </w:rPr>
              <w:t>tot in faza de revizuire este şi Planul de Gestionare a Deşeurilor în Municipiul Bucureşti, plan care a fost realizat şi aprobat prin HCGMB nr. 353/2009</w:t>
            </w:r>
            <w:r w:rsidRPr="00FC2356">
              <w:rPr>
                <w:sz w:val="24"/>
                <w:szCs w:val="24"/>
                <w:lang w:val="it-IT"/>
              </w:rPr>
              <w:t>.</w:t>
            </w:r>
          </w:p>
          <w:p w:rsidR="00001CBC" w:rsidRPr="00FC2356" w:rsidRDefault="00001CBC" w:rsidP="00001CBC">
            <w:pPr>
              <w:spacing w:after="0" w:line="240" w:lineRule="auto"/>
              <w:jc w:val="both"/>
              <w:rPr>
                <w:rFonts w:ascii="Garamond" w:hAnsi="Garamond"/>
                <w:i/>
                <w:sz w:val="24"/>
                <w:szCs w:val="24"/>
                <w:lang w:val="ro-RO"/>
              </w:rPr>
            </w:pPr>
          </w:p>
          <w:p w:rsidR="00001CBC" w:rsidRPr="00FC2356" w:rsidRDefault="00001CBC" w:rsidP="00001CBC">
            <w:pPr>
              <w:spacing w:after="0" w:line="240" w:lineRule="auto"/>
              <w:jc w:val="both"/>
              <w:rPr>
                <w:rFonts w:ascii="Garamond" w:hAnsi="Garamond"/>
                <w:i/>
                <w:sz w:val="24"/>
                <w:szCs w:val="24"/>
                <w:lang w:val="ro-RO"/>
              </w:rPr>
            </w:pPr>
            <w:r w:rsidRPr="00FC2356">
              <w:rPr>
                <w:rFonts w:ascii="Garamond" w:hAnsi="Garamond"/>
                <w:i/>
                <w:sz w:val="24"/>
                <w:szCs w:val="24"/>
                <w:lang w:val="ro-RO"/>
              </w:rPr>
              <w:t xml:space="preserve">(Acţiunile  permanente  realizate,  datorită  caracterului  lor,  chiar  dacă  majoritatea  au  fost  începute înainte  de  anul  2013,  continuă  şi  după  acest  an  să  fie  implementate  în  diferite  zone  ale  municipiului  Bucureşti).  </w:t>
            </w:r>
          </w:p>
          <w:p w:rsidR="00001CBC" w:rsidRPr="00FC2356" w:rsidRDefault="00001CBC" w:rsidP="00001CBC">
            <w:pPr>
              <w:spacing w:after="0" w:line="240" w:lineRule="auto"/>
              <w:ind w:left="720"/>
              <w:jc w:val="both"/>
              <w:rPr>
                <w:rFonts w:ascii="Times New Roman" w:hAnsi="Times New Roman"/>
                <w:sz w:val="24"/>
                <w:szCs w:val="24"/>
                <w:lang w:val="it-IT"/>
              </w:rPr>
            </w:pPr>
          </w:p>
          <w:p w:rsidR="00001CBC" w:rsidRPr="00FC2356" w:rsidRDefault="00001CBC" w:rsidP="00001CBC">
            <w:pPr>
              <w:autoSpaceDE w:val="0"/>
              <w:autoSpaceDN w:val="0"/>
              <w:adjustRightInd w:val="0"/>
              <w:spacing w:after="0" w:line="240" w:lineRule="auto"/>
              <w:ind w:firstLine="720"/>
              <w:jc w:val="both"/>
              <w:rPr>
                <w:rFonts w:ascii="Garamond" w:hAnsi="Garamond"/>
                <w:sz w:val="24"/>
                <w:szCs w:val="24"/>
                <w:lang w:val="ro-RO"/>
              </w:rPr>
            </w:pPr>
            <w:r w:rsidRPr="00FC2356">
              <w:rPr>
                <w:rFonts w:ascii="Garamond" w:hAnsi="Garamond"/>
                <w:sz w:val="24"/>
                <w:szCs w:val="24"/>
                <w:lang w:val="ro-RO"/>
              </w:rPr>
              <w:t>Organizarea Grupului de lucru este în desfăşurare şi va avea loc la sediul A.P.M. Bucureşti, în vederea întocmirii Raportului de Monitorizare a Planului Regional de Gestionare a Deşeurilor pentru Regiunea 8 (Bucureşti</w:t>
            </w:r>
            <w:r w:rsidRPr="00FC2356">
              <w:rPr>
                <w:rFonts w:ascii="Garamond" w:hAnsi="Garamond"/>
                <w:sz w:val="24"/>
                <w:szCs w:val="24"/>
              </w:rPr>
              <w:t>-</w:t>
            </w:r>
            <w:r w:rsidRPr="00FC2356">
              <w:rPr>
                <w:rFonts w:ascii="Garamond" w:hAnsi="Garamond"/>
                <w:sz w:val="24"/>
                <w:szCs w:val="24"/>
                <w:lang w:val="ro-RO"/>
              </w:rPr>
              <w:t>Ilfov) aferent anului 2013. Vor fi  invitaţi reprezentanţi ai Agenţiei pentru Protecţia Mediului Bucureşti, Agenţia pentru Protecţia Mediului Ilfov, Direcţia de Sănătate Publică Bucureşti, Direcţia de Sănătate Publică Ilfov, Inspectoratul de Sănătate Publică Bucureşti, Instituţia Prefectului Municipiului Bucureşti, Primăria Municipiului Bucureşti, Consiliul Judeţean Ilfov, Garda Naţională de Mediu – Comisariatul Municipiului Bucureşti şi Garda Naţională de Mediu – Comisariatul Judeţean Ilfov.</w:t>
            </w:r>
          </w:p>
          <w:p w:rsidR="00001CBC" w:rsidRPr="00FC2356" w:rsidRDefault="00001CBC" w:rsidP="00001CBC">
            <w:pPr>
              <w:spacing w:after="0" w:line="240" w:lineRule="auto"/>
              <w:rPr>
                <w:rFonts w:ascii="Garamond" w:hAnsi="Garamond"/>
                <w:sz w:val="24"/>
                <w:szCs w:val="24"/>
              </w:rPr>
            </w:pPr>
            <w:r w:rsidRPr="00FC2356">
              <w:rPr>
                <w:rFonts w:ascii="Garamond" w:hAnsi="Garamond"/>
                <w:sz w:val="24"/>
                <w:szCs w:val="24"/>
              </w:rPr>
              <w:tab/>
              <w:t>Raportul va fi finalizat şi transmis către A.N.P.M. în luna octombrie 2014.</w:t>
            </w:r>
          </w:p>
          <w:p w:rsidR="00001CBC" w:rsidRPr="00FC2356" w:rsidRDefault="00001CBC" w:rsidP="00001CBC">
            <w:pPr>
              <w:spacing w:after="0" w:line="240" w:lineRule="auto"/>
              <w:jc w:val="both"/>
              <w:rPr>
                <w:rFonts w:ascii="Garamond" w:eastAsia="Times New Roman" w:hAnsi="Garamond" w:cs="Garamond"/>
                <w:b/>
                <w:bCs/>
                <w:i/>
                <w:sz w:val="24"/>
                <w:szCs w:val="24"/>
                <w:lang w:val="ro-RO"/>
              </w:rPr>
            </w:pPr>
            <w:r w:rsidRPr="00FC2356">
              <w:rPr>
                <w:rFonts w:ascii="Garamond" w:hAnsi="Garamond"/>
                <w:b/>
                <w:sz w:val="24"/>
                <w:szCs w:val="24"/>
                <w:lang w:val="ro-RO"/>
              </w:rPr>
              <w:t xml:space="preserve"> </w:t>
            </w:r>
            <w:r w:rsidRPr="00FC2356">
              <w:rPr>
                <w:rFonts w:ascii="Garamond" w:hAnsi="Garamond"/>
                <w:sz w:val="24"/>
                <w:szCs w:val="24"/>
                <w:lang w:val="ro-RO"/>
              </w:rPr>
              <w:t xml:space="preserve">    </w:t>
            </w:r>
          </w:p>
          <w:p w:rsidR="00001CBC" w:rsidRPr="00FC2356" w:rsidRDefault="00001CBC" w:rsidP="00001CBC">
            <w:pPr>
              <w:pStyle w:val="NoSpacing"/>
              <w:numPr>
                <w:ilvl w:val="0"/>
                <w:numId w:val="36"/>
              </w:numPr>
              <w:rPr>
                <w:rFonts w:ascii="Garamond" w:hAnsi="Garamond"/>
                <w:b/>
                <w:sz w:val="24"/>
                <w:szCs w:val="24"/>
                <w:lang w:val="it-IT"/>
              </w:rPr>
            </w:pPr>
            <w:r w:rsidRPr="00FC2356">
              <w:rPr>
                <w:rFonts w:ascii="Garamond" w:hAnsi="Garamond"/>
                <w:b/>
                <w:sz w:val="24"/>
                <w:szCs w:val="24"/>
                <w:lang w:val="it-IT"/>
              </w:rPr>
              <w:t>Degradarea mediului natural (păduri, spaţii verzi) şi antropic (monumente istorice)</w:t>
            </w:r>
          </w:p>
          <w:p w:rsidR="00001CBC" w:rsidRPr="00FC2356" w:rsidRDefault="00001CBC" w:rsidP="00001CBC">
            <w:pPr>
              <w:pStyle w:val="NoSpacing"/>
              <w:rPr>
                <w:rFonts w:ascii="Garamond" w:hAnsi="Garamond"/>
                <w:b/>
                <w:sz w:val="24"/>
                <w:szCs w:val="24"/>
                <w:lang w:val="it-IT"/>
              </w:rPr>
            </w:pPr>
            <w:r w:rsidRPr="00FC2356">
              <w:rPr>
                <w:rFonts w:ascii="Garamond" w:hAnsi="Garamond"/>
                <w:b/>
                <w:sz w:val="24"/>
                <w:szCs w:val="24"/>
                <w:lang w:val="it-IT"/>
              </w:rPr>
              <w:t>’’Diminuarea suprafeţei fondului forestier’’</w:t>
            </w:r>
          </w:p>
          <w:p w:rsidR="00001CBC" w:rsidRPr="00FC2356" w:rsidRDefault="00001CBC" w:rsidP="00001CBC">
            <w:pPr>
              <w:pStyle w:val="NoSpacing"/>
              <w:rPr>
                <w:rFonts w:ascii="Garamond" w:hAnsi="Garamond"/>
                <w:b/>
                <w:sz w:val="24"/>
                <w:szCs w:val="24"/>
                <w:lang w:val="it-IT"/>
              </w:rPr>
            </w:pPr>
          </w:p>
          <w:p w:rsidR="00001CBC" w:rsidRPr="00FC2356" w:rsidRDefault="00001CBC" w:rsidP="00001CBC">
            <w:pPr>
              <w:pStyle w:val="NoSpacing"/>
              <w:rPr>
                <w:rFonts w:ascii="Garamond" w:hAnsi="Garamond"/>
                <w:b/>
                <w:sz w:val="24"/>
                <w:szCs w:val="24"/>
                <w:lang w:val="it-IT"/>
              </w:rPr>
            </w:pPr>
            <w:r w:rsidRPr="00FC2356">
              <w:rPr>
                <w:rFonts w:ascii="Garamond" w:hAnsi="Garamond"/>
                <w:b/>
                <w:sz w:val="24"/>
                <w:szCs w:val="24"/>
                <w:lang w:val="ro-RO"/>
              </w:rPr>
              <w:t xml:space="preserve">     Au fost realizate 5 acţiuni (1 acţiune este permanentă) şi sunt în curs de realizare 11 acţiuni, de către Primăria Municipiului Bucureşti prin Direcţia de Mediu şi </w:t>
            </w:r>
            <w:r w:rsidRPr="00FC2356">
              <w:rPr>
                <w:rFonts w:ascii="Garamond" w:hAnsi="Garamond"/>
                <w:b/>
                <w:sz w:val="24"/>
                <w:szCs w:val="24"/>
              </w:rPr>
              <w:t xml:space="preserve">Direcţia Urbanism.  </w:t>
            </w:r>
          </w:p>
          <w:p w:rsidR="00001CBC" w:rsidRPr="00FC2356" w:rsidRDefault="00001CBC" w:rsidP="00001CBC">
            <w:pPr>
              <w:pStyle w:val="NoSpacing"/>
              <w:rPr>
                <w:rFonts w:ascii="Garamond" w:hAnsi="Garamond"/>
                <w:b/>
                <w:sz w:val="24"/>
                <w:szCs w:val="24"/>
                <w:lang w:val="it-IT"/>
              </w:rPr>
            </w:pPr>
          </w:p>
          <w:p w:rsidR="00001CBC" w:rsidRPr="00FC2356" w:rsidRDefault="00001CBC" w:rsidP="00001CBC">
            <w:pPr>
              <w:spacing w:after="0" w:line="240" w:lineRule="auto"/>
              <w:rPr>
                <w:rFonts w:ascii="Garamond" w:eastAsia="Times New Roman" w:hAnsi="Garamond"/>
                <w:sz w:val="24"/>
                <w:szCs w:val="24"/>
                <w:lang w:val="ro-RO"/>
              </w:rPr>
            </w:pPr>
            <w:r w:rsidRPr="00FC2356">
              <w:rPr>
                <w:rFonts w:ascii="Garamond" w:hAnsi="Garamond"/>
                <w:b/>
                <w:sz w:val="24"/>
                <w:szCs w:val="24"/>
                <w:lang w:val="ro-RO"/>
              </w:rPr>
              <w:t xml:space="preserve">      Primăria Municipiului Bucureşti - Direcţia de Mediu</w:t>
            </w:r>
            <w:r w:rsidRPr="00FC2356">
              <w:rPr>
                <w:rFonts w:ascii="Garamond" w:hAnsi="Garamond"/>
                <w:sz w:val="24"/>
                <w:szCs w:val="24"/>
                <w:lang w:val="ro-RO"/>
              </w:rPr>
              <w:t xml:space="preserve"> a realizat următoarele proiecte şi acţiuni:</w:t>
            </w:r>
          </w:p>
          <w:p w:rsidR="00001CBC" w:rsidRPr="00FC2356" w:rsidRDefault="00001CBC" w:rsidP="00001CBC">
            <w:pPr>
              <w:tabs>
                <w:tab w:val="left" w:pos="-18"/>
              </w:tabs>
              <w:spacing w:after="0" w:line="240" w:lineRule="auto"/>
              <w:jc w:val="both"/>
              <w:rPr>
                <w:rFonts w:ascii="Garamond" w:hAnsi="Garamond"/>
                <w:bCs/>
                <w:sz w:val="24"/>
                <w:szCs w:val="24"/>
                <w:lang w:val="ro-RO"/>
              </w:rPr>
            </w:pPr>
            <w:r w:rsidRPr="00FC2356">
              <w:rPr>
                <w:rFonts w:ascii="Garamond" w:hAnsi="Garamond"/>
                <w:b/>
                <w:sz w:val="24"/>
                <w:szCs w:val="24"/>
                <w:lang w:val="ro-RO" w:eastAsia="ro-RO"/>
              </w:rPr>
              <w:t>1.</w:t>
            </w:r>
            <w:r w:rsidRPr="00FC2356">
              <w:rPr>
                <w:rFonts w:ascii="Garamond" w:hAnsi="Garamond"/>
                <w:sz w:val="24"/>
                <w:szCs w:val="24"/>
                <w:lang w:val="ro-RO" w:eastAsia="ro-RO"/>
              </w:rPr>
              <w:t xml:space="preserve"> În perioada 2009-2012 </w:t>
            </w:r>
            <w:r w:rsidRPr="00FC2356">
              <w:rPr>
                <w:rFonts w:ascii="Garamond" w:hAnsi="Garamond"/>
                <w:b/>
                <w:sz w:val="24"/>
                <w:szCs w:val="24"/>
                <w:lang w:val="ro-RO" w:eastAsia="ro-RO"/>
              </w:rPr>
              <w:t>Direcţia de Mediu din cadrul Primăriei</w:t>
            </w:r>
            <w:r w:rsidRPr="00FC2356">
              <w:rPr>
                <w:rFonts w:ascii="Garamond" w:hAnsi="Garamond"/>
                <w:sz w:val="24"/>
                <w:szCs w:val="24"/>
                <w:lang w:val="ro-RO" w:eastAsia="ro-RO"/>
              </w:rPr>
              <w:t xml:space="preserve"> </w:t>
            </w:r>
            <w:r w:rsidRPr="00FC2356">
              <w:rPr>
                <w:rFonts w:ascii="Garamond" w:hAnsi="Garamond"/>
                <w:b/>
                <w:sz w:val="24"/>
                <w:szCs w:val="24"/>
                <w:lang w:val="it-IT"/>
              </w:rPr>
              <w:t xml:space="preserve">Municipiului Bucureşti </w:t>
            </w:r>
            <w:r w:rsidRPr="00FC2356">
              <w:rPr>
                <w:rFonts w:ascii="Garamond" w:hAnsi="Garamond"/>
                <w:sz w:val="24"/>
                <w:szCs w:val="24"/>
                <w:lang w:val="ro-RO" w:eastAsia="ro-RO"/>
              </w:rPr>
              <w:t xml:space="preserve">a derulat contractul </w:t>
            </w:r>
            <w:r w:rsidRPr="00FC2356">
              <w:rPr>
                <w:rFonts w:ascii="Garamond" w:hAnsi="Garamond"/>
                <w:sz w:val="24"/>
                <w:szCs w:val="24"/>
                <w:lang w:val="ro-RO"/>
              </w:rPr>
              <w:t xml:space="preserve">privind realizarea </w:t>
            </w:r>
            <w:r w:rsidRPr="00FC2356">
              <w:rPr>
                <w:rFonts w:ascii="Garamond" w:hAnsi="Garamond"/>
                <w:b/>
                <w:sz w:val="24"/>
                <w:szCs w:val="24"/>
                <w:lang w:val="ro-RO"/>
              </w:rPr>
              <w:t>“Cadastrului verde al Municipiului Bucureşti - Registrul spaţiilor verzi”</w:t>
            </w:r>
            <w:r w:rsidRPr="00FC2356">
              <w:rPr>
                <w:rFonts w:ascii="Garamond" w:hAnsi="Garamond"/>
                <w:sz w:val="24"/>
                <w:szCs w:val="24"/>
                <w:lang w:val="ro-RO"/>
              </w:rPr>
              <w:t>- un instrument modern de înregistrare şi evidenţă a spaţiilor publice şi a vegetaţiei</w:t>
            </w:r>
            <w:r w:rsidRPr="00FC2356">
              <w:rPr>
                <w:rFonts w:ascii="Garamond" w:hAnsi="Garamond"/>
                <w:bCs/>
                <w:sz w:val="24"/>
                <w:szCs w:val="24"/>
                <w:lang w:val="ro-RO"/>
              </w:rPr>
              <w:t xml:space="preserve"> la nivelul Municipalităţii</w:t>
            </w:r>
            <w:r w:rsidRPr="00FC2356">
              <w:rPr>
                <w:rFonts w:ascii="Garamond" w:hAnsi="Garamond"/>
                <w:sz w:val="24"/>
                <w:szCs w:val="24"/>
                <w:lang w:val="ro-RO"/>
              </w:rPr>
              <w:t xml:space="preserve">, </w:t>
            </w:r>
            <w:r w:rsidRPr="00FC2356">
              <w:rPr>
                <w:rFonts w:ascii="Garamond" w:hAnsi="Garamond"/>
                <w:sz w:val="24"/>
                <w:szCs w:val="24"/>
                <w:lang w:val="ro-RO" w:eastAsia="ro-RO"/>
              </w:rPr>
              <w:t>în conformitate cu prevederile Legii nr. 24/2007 privind reglementarea şi administrarea spaţiilor verzi din intravilanul localităţilor (republicată).</w:t>
            </w:r>
            <w:r w:rsidRPr="00FC2356">
              <w:rPr>
                <w:rFonts w:ascii="Garamond" w:hAnsi="Garamond"/>
                <w:bCs/>
                <w:sz w:val="24"/>
                <w:szCs w:val="24"/>
                <w:lang w:val="ro-RO"/>
              </w:rPr>
              <w:t xml:space="preserve"> S-a realizat, astfel, inventarierea spaţiilor verzi publice şi a arborilor din perimetrul acestora pe baza unor măsurători exacte, putând astfel să se cunoască situaţia reală de pe teren şi raportarea îndeplinirii obligaţiilor prevăzute în OUG nr. 114/2007 către toate forurile superioare în domeniul protecţiei mediului.</w:t>
            </w:r>
          </w:p>
          <w:p w:rsidR="00001CBC" w:rsidRPr="00FC2356" w:rsidRDefault="00001CBC" w:rsidP="00001CBC">
            <w:pPr>
              <w:tabs>
                <w:tab w:val="left" w:pos="220"/>
                <w:tab w:val="left" w:pos="440"/>
                <w:tab w:val="left" w:pos="660"/>
              </w:tabs>
              <w:spacing w:after="0" w:line="240" w:lineRule="auto"/>
              <w:jc w:val="both"/>
              <w:rPr>
                <w:rFonts w:ascii="Garamond" w:hAnsi="Garamond"/>
                <w:sz w:val="24"/>
                <w:szCs w:val="24"/>
                <w:lang w:val="ro-RO"/>
              </w:rPr>
            </w:pPr>
            <w:r w:rsidRPr="00FC2356">
              <w:rPr>
                <w:rFonts w:ascii="Garamond" w:hAnsi="Garamond"/>
                <w:i/>
                <w:sz w:val="24"/>
                <w:szCs w:val="24"/>
                <w:lang w:val="ro-RO" w:eastAsia="ro-RO"/>
              </w:rPr>
              <w:tab/>
            </w:r>
            <w:r w:rsidRPr="00FC2356">
              <w:rPr>
                <w:rFonts w:ascii="Garamond" w:hAnsi="Garamond"/>
                <w:i/>
                <w:sz w:val="24"/>
                <w:szCs w:val="24"/>
                <w:lang w:val="ro-RO" w:eastAsia="ro-RO"/>
              </w:rPr>
              <w:tab/>
            </w:r>
            <w:r w:rsidRPr="00FC2356">
              <w:rPr>
                <w:rFonts w:ascii="Garamond" w:hAnsi="Garamond"/>
                <w:sz w:val="24"/>
                <w:szCs w:val="24"/>
                <w:lang w:val="ro-RO" w:eastAsia="ro-RO"/>
              </w:rPr>
              <w:t xml:space="preserve">Conform datelor  înregistrate în </w:t>
            </w:r>
            <w:r w:rsidRPr="00FC2356">
              <w:rPr>
                <w:rFonts w:ascii="Garamond" w:hAnsi="Garamond"/>
                <w:b/>
                <w:sz w:val="24"/>
                <w:szCs w:val="24"/>
                <w:lang w:val="ro-RO"/>
              </w:rPr>
              <w:t>Cadastrul verde al Municipiului Bucureşti - Registrul spaţiilor verzi</w:t>
            </w:r>
            <w:r w:rsidRPr="00FC2356">
              <w:rPr>
                <w:rFonts w:ascii="Garamond" w:hAnsi="Garamond"/>
                <w:sz w:val="24"/>
                <w:szCs w:val="24"/>
                <w:lang w:val="ro-RO"/>
              </w:rPr>
              <w:t xml:space="preserve">, au fost identificate </w:t>
            </w:r>
            <w:smartTag w:uri="urn:schemas-microsoft-com:office:smarttags" w:element="metricconverter">
              <w:smartTagPr>
                <w:attr w:name="ProductID" w:val="400 ha"/>
              </w:smartTagPr>
              <w:r w:rsidRPr="00FC2356">
                <w:rPr>
                  <w:rFonts w:ascii="Garamond" w:hAnsi="Garamond"/>
                  <w:sz w:val="24"/>
                  <w:szCs w:val="24"/>
                  <w:lang w:val="ro-RO"/>
                </w:rPr>
                <w:t>400 ha</w:t>
              </w:r>
            </w:smartTag>
            <w:r w:rsidRPr="00FC2356">
              <w:rPr>
                <w:rFonts w:ascii="Garamond" w:hAnsi="Garamond"/>
                <w:sz w:val="24"/>
                <w:szCs w:val="24"/>
                <w:lang w:val="ro-RO"/>
              </w:rPr>
              <w:t xml:space="preserve"> teren degradat, aparţinând domeniului public. </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2.Proiectul „Conservarea şi revitalizarea patrimoniului cultural şi natural – Parcul Cişmigiu” </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Proiectul are ca scop conservarea  patrimoniului natural şi cultural deţinut de Parcul Cişmigiu, prin reactivarea acestui spaţiu public de recreere, creşterea atractivităţii turistice, punerea în valoare a elementelor peisagistice, de arhitectură şi a monumentelor istorice din perimetrul acestuia.</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 xml:space="preserve">Pentru participarea la acest proiect, aprobată prin HCGMB nr. 26/27.02.2014, PMB, prin Direcţia de Mediu, a depus pe data de 07.04.2014, la Ministerul Culturii, documentaţia pentru accesarea Granturilor Norvegiene – granturi mari, prin Programul PA16/RO12 – Mecanismul financiar SEE 2009-2014. Proiectul, în </w:t>
            </w:r>
            <w:r w:rsidRPr="00FC2356">
              <w:rPr>
                <w:rFonts w:ascii="Garamond" w:hAnsi="Garamond"/>
                <w:sz w:val="24"/>
                <w:szCs w:val="24"/>
                <w:lang w:val="it-IT"/>
              </w:rPr>
              <w:lastRenderedPageBreak/>
              <w:t>valoare de 2.000.000 EURO, are durata de implementare de 18 luni.</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3.Proiectul „Conservarea şi revitalizarea patrimoniului cultural şi natural – Parcul Carol” </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Proiectul are ca scop conservarea patrimoniului natural şi cultural deţinut de Parcul Carol, prin reactivarea acestui spaţiu public de recreere, creşterea atractivităţii turistice, punerea în valoare a elementelor peisagistice, de arhitectură şi a monumentelor istorice din perimetrul acestuia.</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Pentru participarea la acest proiect, aprobată prin HCGMB 27/27.02.2014, PMB, prin Direcţia de Mediu, a depus pe data de 07.04.2014, la Ministerul Culturii, documentaţia pentru accesarea Granturilor Norvegiene – granturi mari, prin Programul PA16/RO12 – Mecanismul financiar SEE 2009-2014. Proiectul, în valoare de 2.000.000 EURO, are durata de implementare de 18 luni.</w:t>
            </w:r>
          </w:p>
          <w:p w:rsidR="00001CBC" w:rsidRPr="00FC2356" w:rsidRDefault="00001CBC" w:rsidP="00001CBC">
            <w:pPr>
              <w:spacing w:after="0" w:line="240" w:lineRule="auto"/>
              <w:rPr>
                <w:rFonts w:ascii="Garamond" w:hAnsi="Garamond"/>
                <w:b/>
                <w:sz w:val="24"/>
                <w:szCs w:val="24"/>
                <w:lang w:val="it-IT"/>
              </w:rPr>
            </w:pPr>
            <w:r w:rsidRPr="00FC2356">
              <w:rPr>
                <w:rFonts w:ascii="Garamond" w:hAnsi="Garamond"/>
                <w:b/>
                <w:sz w:val="24"/>
                <w:szCs w:val="24"/>
                <w:lang w:val="it-IT"/>
              </w:rPr>
              <w:t>4.Proiectul „Parcul Cişmigiu - Conservarea şi punerea în valoare a patrimoniului natural reprezentând arborii ocrotiţi”</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Proiectul are ca scop protejarea patrimoniului natural – arborii ocrotiţi din Parcul Cişmigiu pentru punerea acestora în valoare, prin lucrări dendrologice (fitosanitare, toaletare), de protecţie şi prin amplasarea elementelor de informare a publicului, în scopul conştientizării importanţei acestor arbori.</w:t>
            </w:r>
          </w:p>
          <w:p w:rsidR="00001CBC" w:rsidRPr="00FC2356" w:rsidRDefault="00001CBC" w:rsidP="00001CBC">
            <w:pPr>
              <w:spacing w:after="0" w:line="240" w:lineRule="auto"/>
              <w:ind w:firstLine="720"/>
              <w:jc w:val="both"/>
              <w:rPr>
                <w:rFonts w:ascii="Garamond" w:hAnsi="Garamond"/>
                <w:sz w:val="24"/>
                <w:szCs w:val="24"/>
                <w:lang w:val="it-IT"/>
              </w:rPr>
            </w:pPr>
            <w:r w:rsidRPr="00FC2356">
              <w:rPr>
                <w:rFonts w:ascii="Garamond" w:hAnsi="Garamond"/>
                <w:sz w:val="24"/>
                <w:szCs w:val="24"/>
                <w:lang w:val="it-IT"/>
              </w:rPr>
              <w:t>Pentru participarea la acest proiect, aprobată prin HCGMB nr. 50/27.03.2014, P.M.B. prin Direcţia de Mediu, a depus pe la data de 25.04.2014, la Ministerul Culturii, documentaţia pentru accesarea Granturilor Norvegiene – granturi mici, prin Programul PA16/RO12 – Mecanismul financiar SEE 2009-2014. Proiectul, în valoare de 85.000 EURO, are durata de implementare de 12 luni.</w:t>
            </w:r>
          </w:p>
          <w:p w:rsidR="00001CBC" w:rsidRPr="00FC2356" w:rsidRDefault="00001CBC" w:rsidP="00001CBC">
            <w:pPr>
              <w:spacing w:after="0" w:line="240" w:lineRule="auto"/>
              <w:rPr>
                <w:rFonts w:ascii="Garamond" w:hAnsi="Garamond"/>
                <w:b/>
                <w:sz w:val="24"/>
                <w:szCs w:val="24"/>
              </w:rPr>
            </w:pPr>
            <w:r w:rsidRPr="00FC2356">
              <w:rPr>
                <w:rFonts w:ascii="Garamond" w:hAnsi="Garamond"/>
                <w:b/>
                <w:sz w:val="24"/>
                <w:szCs w:val="24"/>
              </w:rPr>
              <w:t>5.Harta strategic</w:t>
            </w:r>
            <w:r w:rsidRPr="00FC2356">
              <w:rPr>
                <w:rFonts w:ascii="Garamond" w:hAnsi="Garamond"/>
                <w:b/>
                <w:sz w:val="24"/>
                <w:szCs w:val="24"/>
                <w:lang w:val="ro-RO"/>
              </w:rPr>
              <w:t xml:space="preserve">ă </w:t>
            </w:r>
            <w:r w:rsidRPr="00FC2356">
              <w:rPr>
                <w:rFonts w:ascii="Garamond" w:hAnsi="Garamond"/>
                <w:b/>
                <w:sz w:val="24"/>
                <w:szCs w:val="24"/>
              </w:rPr>
              <w:t>de zgomot şi a Planului de Acţiune pentru diminuarea  zgomotului</w:t>
            </w:r>
            <w:r w:rsidRPr="00FC2356">
              <w:rPr>
                <w:rFonts w:ascii="Garamond" w:hAnsi="Garamond"/>
                <w:sz w:val="24"/>
                <w:szCs w:val="24"/>
              </w:rPr>
              <w:t xml:space="preserve"> </w:t>
            </w:r>
            <w:r w:rsidRPr="00FC2356">
              <w:rPr>
                <w:rFonts w:ascii="Garamond" w:hAnsi="Garamond"/>
                <w:b/>
                <w:sz w:val="24"/>
                <w:szCs w:val="24"/>
              </w:rPr>
              <w:t xml:space="preserve">în municipiul Bucureşti conform </w:t>
            </w:r>
            <w:r w:rsidRPr="00FC2356">
              <w:rPr>
                <w:rFonts w:ascii="Garamond" w:hAnsi="Garamond"/>
                <w:b/>
                <w:bCs/>
                <w:iCs/>
                <w:sz w:val="24"/>
                <w:szCs w:val="24"/>
              </w:rPr>
              <w:t xml:space="preserve">Directivei </w:t>
            </w:r>
            <w:r w:rsidRPr="00FC2356">
              <w:rPr>
                <w:rFonts w:ascii="Garamond" w:hAnsi="Garamond"/>
                <w:b/>
                <w:sz w:val="24"/>
                <w:szCs w:val="24"/>
              </w:rPr>
              <w:t>2002/49/EC</w:t>
            </w:r>
          </w:p>
          <w:p w:rsidR="00001CBC" w:rsidRPr="00FC2356" w:rsidRDefault="00001CBC" w:rsidP="00001CBC">
            <w:pPr>
              <w:spacing w:after="0" w:line="240" w:lineRule="auto"/>
              <w:ind w:firstLine="720"/>
              <w:jc w:val="both"/>
              <w:rPr>
                <w:rFonts w:ascii="Garamond" w:hAnsi="Garamond"/>
                <w:sz w:val="24"/>
                <w:szCs w:val="24"/>
              </w:rPr>
            </w:pPr>
            <w:r w:rsidRPr="00FC2356">
              <w:rPr>
                <w:rFonts w:ascii="Garamond" w:hAnsi="Garamond"/>
                <w:b/>
                <w:sz w:val="24"/>
                <w:szCs w:val="24"/>
              </w:rPr>
              <w:t>HG nr. 321/14.04.2005</w:t>
            </w:r>
            <w:r w:rsidRPr="00FC2356">
              <w:rPr>
                <w:rFonts w:ascii="Garamond" w:hAnsi="Garamond"/>
                <w:sz w:val="24"/>
                <w:szCs w:val="24"/>
              </w:rPr>
              <w:t xml:space="preserve">, </w:t>
            </w:r>
            <w:r w:rsidRPr="00FC2356">
              <w:rPr>
                <w:rFonts w:ascii="Garamond" w:hAnsi="Garamond"/>
                <w:bCs/>
                <w:sz w:val="24"/>
                <w:szCs w:val="24"/>
              </w:rPr>
              <w:t xml:space="preserve">care transpune în legislaţia naţională </w:t>
            </w:r>
            <w:r w:rsidRPr="00FC2356">
              <w:rPr>
                <w:rFonts w:ascii="Garamond" w:hAnsi="Garamond"/>
                <w:b/>
                <w:bCs/>
                <w:sz w:val="24"/>
                <w:szCs w:val="24"/>
              </w:rPr>
              <w:t xml:space="preserve">Directiva </w:t>
            </w:r>
            <w:r w:rsidRPr="00FC2356">
              <w:rPr>
                <w:rFonts w:ascii="Garamond" w:hAnsi="Garamond"/>
                <w:b/>
                <w:sz w:val="24"/>
                <w:szCs w:val="24"/>
              </w:rPr>
              <w:t>2002/49/EC,</w:t>
            </w:r>
            <w:r w:rsidRPr="00FC2356">
              <w:rPr>
                <w:rFonts w:ascii="Garamond" w:hAnsi="Garamond"/>
                <w:bCs/>
                <w:sz w:val="24"/>
                <w:szCs w:val="24"/>
              </w:rPr>
              <w:t xml:space="preserve"> </w:t>
            </w:r>
            <w:r w:rsidRPr="00FC2356">
              <w:rPr>
                <w:rFonts w:ascii="Garamond" w:hAnsi="Garamond"/>
                <w:sz w:val="24"/>
                <w:szCs w:val="24"/>
              </w:rPr>
              <w:t>stipulează obligaţia autorităţilor locale de a realiza hărţi de zgomot şi planuri de acţiune pentru reducerea zgomotului cel puţin  o dată la 5 ani.</w:t>
            </w:r>
          </w:p>
          <w:p w:rsidR="00001CBC" w:rsidRPr="00FC2356" w:rsidRDefault="00001CBC" w:rsidP="00001CBC">
            <w:pPr>
              <w:spacing w:after="0" w:line="240" w:lineRule="auto"/>
              <w:ind w:firstLine="720"/>
              <w:jc w:val="both"/>
              <w:rPr>
                <w:rFonts w:ascii="Garamond" w:hAnsi="Garamond"/>
                <w:sz w:val="24"/>
                <w:szCs w:val="24"/>
              </w:rPr>
            </w:pPr>
            <w:r w:rsidRPr="00FC2356">
              <w:rPr>
                <w:rFonts w:ascii="Garamond" w:hAnsi="Garamond"/>
                <w:sz w:val="24"/>
                <w:szCs w:val="24"/>
              </w:rPr>
              <w:t xml:space="preserve">În baza Contractului de servicii nr. 415/02.09.2013 se derulează etapele corespunzătoare realizării noii Hărţi strategice de zgomot a municipiului Bucureşti.   </w:t>
            </w:r>
          </w:p>
          <w:p w:rsidR="00001CBC" w:rsidRPr="00FC2356" w:rsidRDefault="00001CBC" w:rsidP="00001CBC">
            <w:pPr>
              <w:spacing w:after="0" w:line="240" w:lineRule="auto"/>
              <w:ind w:firstLine="720"/>
              <w:rPr>
                <w:rFonts w:ascii="Garamond" w:hAnsi="Garamond"/>
                <w:b/>
                <w:sz w:val="24"/>
                <w:szCs w:val="24"/>
              </w:rPr>
            </w:pPr>
            <w:r w:rsidRPr="00FC2356">
              <w:rPr>
                <w:rFonts w:ascii="Garamond" w:hAnsi="Garamond"/>
                <w:sz w:val="24"/>
                <w:szCs w:val="24"/>
              </w:rPr>
              <w:t xml:space="preserve"> Actualizarea Planului de Acţiune  prevăzută de Directiva 2002/49/EC, se va realiza după finalizarea hărţii de zgomot, cu aprobare prin HCGMB şi raportarea rezultatelor la autoritatea de mediu.</w:t>
            </w:r>
          </w:p>
          <w:p w:rsidR="00001CBC" w:rsidRPr="00FC2356" w:rsidRDefault="00001CBC" w:rsidP="00001CBC">
            <w:pPr>
              <w:spacing w:after="0" w:line="240" w:lineRule="auto"/>
              <w:ind w:firstLine="720"/>
              <w:rPr>
                <w:rFonts w:ascii="Garamond" w:hAnsi="Garamond"/>
                <w:sz w:val="24"/>
                <w:szCs w:val="24"/>
                <w:lang w:val="pt-BR"/>
              </w:rPr>
            </w:pPr>
            <w:r w:rsidRPr="00FC2356">
              <w:rPr>
                <w:rFonts w:ascii="Garamond" w:hAnsi="Garamond"/>
                <w:sz w:val="24"/>
                <w:szCs w:val="24"/>
                <w:lang w:val="pt-BR"/>
              </w:rPr>
              <w:t>Proiectul urmează să se finalizeze în anul 2014.</w:t>
            </w:r>
          </w:p>
          <w:p w:rsidR="00001CBC" w:rsidRPr="00FC2356" w:rsidRDefault="00001CBC" w:rsidP="00001CBC">
            <w:pPr>
              <w:pStyle w:val="HeaderPMBtertiarsubdepartament"/>
              <w:ind w:left="0"/>
              <w:jc w:val="both"/>
              <w:rPr>
                <w:rFonts w:ascii="Garamond" w:hAnsi="Garamond"/>
                <w:b/>
                <w:color w:val="auto"/>
                <w:sz w:val="24"/>
                <w:szCs w:val="24"/>
              </w:rPr>
            </w:pPr>
            <w:r w:rsidRPr="00FC2356">
              <w:rPr>
                <w:rFonts w:ascii="Garamond" w:hAnsi="Garamond"/>
                <w:b/>
                <w:color w:val="auto"/>
                <w:sz w:val="24"/>
                <w:szCs w:val="24"/>
              </w:rPr>
              <w:t xml:space="preserve">       Proiecte şi acţiuni realizate de către P. M. B. - Direcţia Urbanism </w:t>
            </w:r>
          </w:p>
          <w:p w:rsidR="00001CBC" w:rsidRPr="00FC2356" w:rsidRDefault="00001CBC" w:rsidP="00001CBC">
            <w:pPr>
              <w:shd w:val="clear" w:color="auto" w:fill="FFFFFF"/>
              <w:spacing w:after="0" w:line="240" w:lineRule="auto"/>
              <w:rPr>
                <w:rFonts w:ascii="Garamond" w:eastAsia="Times New Roman" w:hAnsi="Garamond"/>
                <w:b/>
                <w:i/>
                <w:sz w:val="24"/>
                <w:szCs w:val="24"/>
                <w:lang w:val="ro-RO"/>
              </w:rPr>
            </w:pPr>
            <w:r w:rsidRPr="00FC2356">
              <w:rPr>
                <w:rFonts w:ascii="Garamond" w:eastAsia="Times New Roman" w:hAnsi="Garamond"/>
                <w:b/>
                <w:i/>
                <w:sz w:val="24"/>
                <w:szCs w:val="24"/>
                <w:lang w:val="ro-RO"/>
              </w:rPr>
              <w:t xml:space="preserve">     Urbanizarea mediului</w:t>
            </w:r>
          </w:p>
          <w:p w:rsidR="00001CBC" w:rsidRPr="00FC2356" w:rsidRDefault="00001CBC" w:rsidP="00001CBC">
            <w:pPr>
              <w:shd w:val="clear" w:color="auto" w:fill="FFFFFF"/>
              <w:spacing w:after="0" w:line="240" w:lineRule="auto"/>
              <w:rPr>
                <w:rFonts w:ascii="Garamond" w:eastAsia="Times New Roman" w:hAnsi="Garamond"/>
                <w:b/>
                <w:sz w:val="24"/>
                <w:szCs w:val="24"/>
                <w:lang w:val="ro-RO"/>
              </w:rPr>
            </w:pPr>
            <w:r w:rsidRPr="00FC2356">
              <w:rPr>
                <w:rFonts w:ascii="Garamond" w:eastAsia="Times New Roman" w:hAnsi="Garamond"/>
                <w:b/>
                <w:sz w:val="24"/>
                <w:szCs w:val="24"/>
                <w:lang w:val="ro-RO"/>
              </w:rPr>
              <w:t xml:space="preserve">A. Degradarea mediului natural şi construit </w:t>
            </w:r>
            <w:r w:rsidRPr="00FC2356">
              <w:rPr>
                <w:rFonts w:ascii="Garamond" w:hAnsi="Garamond"/>
                <w:b/>
                <w:caps/>
                <w:sz w:val="24"/>
                <w:szCs w:val="24"/>
                <w:lang w:val="ro-RO"/>
              </w:rPr>
              <w:t xml:space="preserve">PM </w:t>
            </w:r>
            <w:r w:rsidRPr="00FC2356">
              <w:rPr>
                <w:rFonts w:ascii="Garamond" w:hAnsi="Garamond"/>
                <w:b/>
                <w:caps/>
                <w:sz w:val="24"/>
                <w:szCs w:val="24"/>
              </w:rPr>
              <w:t xml:space="preserve">- </w:t>
            </w:r>
            <w:r w:rsidRPr="00FC2356">
              <w:rPr>
                <w:rFonts w:ascii="Garamond" w:hAnsi="Garamond"/>
                <w:b/>
                <w:caps/>
                <w:sz w:val="24"/>
                <w:szCs w:val="24"/>
                <w:lang w:val="ro-RO"/>
              </w:rPr>
              <w:t>1</w:t>
            </w:r>
          </w:p>
          <w:p w:rsidR="00001CBC" w:rsidRPr="00FC2356" w:rsidRDefault="00001CBC" w:rsidP="00001CBC">
            <w:pPr>
              <w:numPr>
                <w:ilvl w:val="0"/>
                <w:numId w:val="47"/>
              </w:numPr>
              <w:spacing w:after="0" w:line="240" w:lineRule="auto"/>
              <w:jc w:val="both"/>
              <w:rPr>
                <w:rFonts w:ascii="Garamond" w:hAnsi="Garamond"/>
                <w:b/>
                <w:bCs/>
                <w:sz w:val="24"/>
                <w:szCs w:val="24"/>
                <w:lang w:val="ro-RO"/>
              </w:rPr>
            </w:pPr>
            <w:r w:rsidRPr="00FC2356">
              <w:rPr>
                <w:rFonts w:ascii="Garamond" w:hAnsi="Garamond"/>
                <w:b/>
                <w:bCs/>
                <w:sz w:val="24"/>
                <w:szCs w:val="24"/>
                <w:lang w:val="ro-RO"/>
              </w:rPr>
              <w:t xml:space="preserve">Zone construite protejate: </w:t>
            </w:r>
            <w:r w:rsidRPr="00FC2356">
              <w:rPr>
                <w:rFonts w:ascii="Garamond" w:hAnsi="Garamond"/>
                <w:sz w:val="24"/>
                <w:szCs w:val="24"/>
                <w:lang w:val="ro-RO"/>
              </w:rPr>
              <w:t>Definirea regimului tehnic al construcţiilor supuse autorizării în zonele protejate şi în zonele de protecţie ale monumentelor istorice în scopul protejării patrimoniului arhitectural şi urbanistic al municipiului Bucureşti –</w:t>
            </w:r>
            <w:r w:rsidRPr="00FC2356">
              <w:rPr>
                <w:rFonts w:ascii="Garamond" w:hAnsi="Garamond"/>
                <w:b/>
                <w:sz w:val="24"/>
                <w:szCs w:val="24"/>
                <w:lang w:val="ro-RO"/>
              </w:rPr>
              <w:t xml:space="preserve"> etapa a II-a.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u w:val="single"/>
                <w:lang w:val="ro-RO"/>
              </w:rPr>
              <w:t>Scopul proiectului</w:t>
            </w:r>
            <w:r w:rsidRPr="00FC2356">
              <w:rPr>
                <w:rFonts w:ascii="Garamond" w:hAnsi="Garamond"/>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FC2356">
              <w:rPr>
                <w:rFonts w:ascii="Garamond" w:hAnsi="Garamond"/>
                <w:bCs/>
                <w:sz w:val="24"/>
                <w:szCs w:val="24"/>
                <w:lang w:val="ro-RO"/>
              </w:rPr>
              <w:t>pilot</w:t>
            </w:r>
            <w:r w:rsidRPr="00FC2356">
              <w:rPr>
                <w:rFonts w:ascii="Garamond" w:hAnsi="Garamond"/>
                <w:sz w:val="24"/>
                <w:szCs w:val="24"/>
                <w:lang w:val="ro-RO"/>
              </w:rPr>
              <w:t xml:space="preserve"> nominalizate, identificate şi delimitate conform </w:t>
            </w:r>
            <w:r w:rsidRPr="00FC2356">
              <w:rPr>
                <w:rFonts w:ascii="Garamond" w:hAnsi="Garamond"/>
                <w:b/>
                <w:sz w:val="24"/>
                <w:szCs w:val="24"/>
                <w:lang w:val="ro-RO"/>
              </w:rPr>
              <w:t xml:space="preserve">Planul Urbanistic Zonal „Zone Construite Protejate în Municipiul Bucureşti”, </w:t>
            </w:r>
            <w:r w:rsidRPr="00FC2356">
              <w:rPr>
                <w:rFonts w:ascii="Garamond" w:hAnsi="Garamond"/>
                <w:sz w:val="24"/>
                <w:szCs w:val="24"/>
                <w:lang w:val="ro-RO"/>
              </w:rPr>
              <w:t xml:space="preserve">aprobat cu </w:t>
            </w:r>
            <w:r w:rsidRPr="00FC2356">
              <w:rPr>
                <w:rFonts w:ascii="Garamond" w:hAnsi="Garamond"/>
                <w:b/>
                <w:sz w:val="24"/>
                <w:szCs w:val="24"/>
                <w:lang w:val="ro-RO"/>
              </w:rPr>
              <w:t>H.C.G.M.B. nr. 279/2000</w:t>
            </w:r>
            <w:r w:rsidRPr="00FC2356">
              <w:rPr>
                <w:rFonts w:ascii="Garamond" w:hAnsi="Garamond"/>
                <w:sz w:val="24"/>
                <w:szCs w:val="24"/>
                <w:lang w:val="ro-RO"/>
              </w:rPr>
              <w:t xml:space="preserve">, documentaţie ce reprezintă unul din studiile de fundamentare ale </w:t>
            </w:r>
            <w:r w:rsidRPr="00FC2356">
              <w:rPr>
                <w:rFonts w:ascii="Garamond" w:hAnsi="Garamond"/>
                <w:b/>
                <w:sz w:val="24"/>
                <w:szCs w:val="24"/>
                <w:lang w:val="ro-RO"/>
              </w:rPr>
              <w:t>Planului Urbanistic General al Municipiului Bucureşti</w:t>
            </w:r>
            <w:r w:rsidRPr="00FC2356">
              <w:rPr>
                <w:rFonts w:ascii="Garamond" w:hAnsi="Garamond"/>
                <w:sz w:val="24"/>
                <w:szCs w:val="24"/>
                <w:lang w:val="ro-RO"/>
              </w:rPr>
              <w:t xml:space="preserve">. </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Proiectul a fost finalizat în anul 2010.</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
                <w:sz w:val="24"/>
                <w:szCs w:val="24"/>
                <w:lang w:val="ro-RO"/>
              </w:rPr>
              <w:t xml:space="preserve">Lucrarea s-a elaborat în </w:t>
            </w:r>
            <w:r w:rsidRPr="00FC2356">
              <w:rPr>
                <w:rFonts w:ascii="Garamond" w:hAnsi="Garamond"/>
                <w:bCs/>
                <w:sz w:val="24"/>
                <w:szCs w:val="24"/>
                <w:lang w:val="ro-RO"/>
              </w:rPr>
              <w:t>vederea nominalizării, descrierii şi evaluării imobilelor şi a spaţiilor publice, situate în perimetrul zonelor construite protejate pilot – Dorobanţi (10), Vasile Conta (32) şi Pitar Moş (34), precum şi a monumentelor (împreuna cu zona lor de protecţie), în conformitate cu metodologia stabilită în etapa I de studiu şi reglementare (2005).</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u w:val="single"/>
                <w:lang w:val="ro-RO"/>
              </w:rPr>
              <w:t>Obiectivul lucrării</w:t>
            </w:r>
            <w:r w:rsidRPr="00FC2356">
              <w:rPr>
                <w:rFonts w:ascii="Garamond" w:hAnsi="Garamond"/>
                <w:b/>
                <w:sz w:val="24"/>
                <w:szCs w:val="24"/>
                <w:lang w:val="ro-RO"/>
              </w:rPr>
              <w:t xml:space="preserve">: </w:t>
            </w:r>
            <w:r w:rsidRPr="00FC2356">
              <w:rPr>
                <w:rFonts w:ascii="Garamond" w:hAnsi="Garamond"/>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Documentaţia a fost elaborata urmărind următoarele principii: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-Asigurarea continuităţii fizice, funcţionale şi spirituale a cadrului construit din oraş şi stimularea interesului economic şi cultural pentru utilizarea acestuia;</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-Protejarea şi punerea în valoare a monumentelor istorice, a zonelor arheologice şi a ansamblurilor arhitecturale şi urbanistice deosebite, precum şi a contextului şi caracteristicilor care conturează semnificaţia lor istorica.</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În palier operaţional, s-a realizat: </w:t>
            </w:r>
            <w:r w:rsidRPr="00FC2356">
              <w:rPr>
                <w:rFonts w:ascii="Garamond" w:hAnsi="Garamond"/>
                <w:sz w:val="24"/>
                <w:szCs w:val="24"/>
                <w:lang w:val="ro-RO"/>
              </w:rPr>
              <w:t xml:space="preserve">cartarea şi reglementarea tipurilor de intervenţii pentru fiecare imobil (întreaga parcelă) şi spaţiile publice (dacă este cazul) din zonele protejate definite şi delimitate conform Plan </w:t>
            </w:r>
            <w:r w:rsidRPr="00FC2356">
              <w:rPr>
                <w:rFonts w:ascii="Garamond" w:hAnsi="Garamond"/>
                <w:sz w:val="24"/>
                <w:szCs w:val="24"/>
                <w:lang w:val="ro-RO"/>
              </w:rPr>
              <w:lastRenderedPageBreak/>
              <w:t xml:space="preserve">urbanistic Zonal „Zone protejate construite – Municipiul Bucureşti”, aprobat prin HCGMB nr. 279/2000, după cum urmează: </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
                <w:sz w:val="24"/>
                <w:szCs w:val="24"/>
                <w:lang w:val="ro-RO"/>
              </w:rPr>
              <w:t>-ZP nr. 10</w:t>
            </w:r>
            <w:r w:rsidRPr="00FC2356">
              <w:rPr>
                <w:rFonts w:ascii="Garamond" w:hAnsi="Garamond"/>
                <w:sz w:val="24"/>
                <w:szCs w:val="24"/>
                <w:lang w:val="ro-RO"/>
              </w:rPr>
              <w:t xml:space="preserve"> bulevard haussmannian de ţesut – </w:t>
            </w:r>
            <w:r w:rsidRPr="00FC2356">
              <w:rPr>
                <w:rFonts w:ascii="Garamond" w:hAnsi="Garamond"/>
                <w:b/>
                <w:sz w:val="24"/>
                <w:szCs w:val="24"/>
                <w:lang w:val="ro-RO"/>
              </w:rPr>
              <w:t>Calea Dorobanţi</w:t>
            </w:r>
            <w:r w:rsidRPr="00FC2356">
              <w:rPr>
                <w:rFonts w:ascii="Garamond" w:hAnsi="Garamond"/>
                <w:sz w:val="24"/>
                <w:szCs w:val="24"/>
                <w:lang w:val="ro-RO"/>
              </w:rPr>
              <w:t xml:space="preserve"> - subzona</w:t>
            </w:r>
            <w:r w:rsidRPr="00FC2356">
              <w:rPr>
                <w:rFonts w:ascii="Garamond" w:hAnsi="Garamond"/>
                <w:b/>
                <w:bCs/>
                <w:sz w:val="24"/>
                <w:szCs w:val="24"/>
                <w:lang w:val="ro-RO"/>
              </w:rPr>
              <w:t xml:space="preserve"> </w:t>
            </w:r>
            <w:r w:rsidRPr="00FC2356">
              <w:rPr>
                <w:rFonts w:ascii="Garamond" w:hAnsi="Garamond"/>
                <w:bCs/>
                <w:sz w:val="24"/>
                <w:szCs w:val="24"/>
                <w:lang w:val="ro-RO"/>
              </w:rPr>
              <w:t>-</w:t>
            </w:r>
            <w:r w:rsidRPr="00FC2356">
              <w:rPr>
                <w:rFonts w:ascii="Garamond" w:hAnsi="Garamond"/>
                <w:b/>
                <w:bCs/>
                <w:sz w:val="24"/>
                <w:szCs w:val="24"/>
                <w:lang w:val="ro-RO"/>
              </w:rPr>
              <w:t xml:space="preserve"> </w:t>
            </w:r>
            <w:r w:rsidRPr="00FC2356">
              <w:rPr>
                <w:rFonts w:ascii="Garamond" w:hAnsi="Garamond"/>
                <w:bCs/>
                <w:sz w:val="24"/>
                <w:szCs w:val="24"/>
                <w:lang w:val="ro-RO"/>
              </w:rPr>
              <w:t>Cp1b, Cp1c;</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Cs/>
                <w:sz w:val="24"/>
                <w:szCs w:val="24"/>
                <w:rtl/>
                <w:lang w:val="ro-RO"/>
              </w:rPr>
              <w:t>٠</w:t>
            </w:r>
            <w:r w:rsidRPr="00FC2356">
              <w:rPr>
                <w:rFonts w:ascii="Garamond" w:hAnsi="Garamond"/>
                <w:bCs/>
                <w:sz w:val="24"/>
                <w:szCs w:val="24"/>
                <w:u w:val="single"/>
                <w:lang w:val="ro-RO"/>
              </w:rPr>
              <w:t>delimitare:</w:t>
            </w:r>
            <w:r w:rsidRPr="00FC2356">
              <w:rPr>
                <w:rFonts w:ascii="Garamond" w:hAnsi="Garamond"/>
                <w:b/>
                <w:bCs/>
                <w:sz w:val="24"/>
                <w:szCs w:val="24"/>
                <w:lang w:val="ro-RO"/>
              </w:rPr>
              <w:t xml:space="preserve"> tronsonul Căii Dorobanţilor între intersecţia cu </w:t>
            </w:r>
            <w:r w:rsidRPr="00FC2356">
              <w:rPr>
                <w:rFonts w:ascii="Garamond" w:hAnsi="Garamond"/>
                <w:b/>
                <w:sz w:val="24"/>
                <w:szCs w:val="24"/>
                <w:lang w:val="ro-RO"/>
              </w:rPr>
              <w:t>bulevardul</w:t>
            </w:r>
            <w:r w:rsidRPr="00FC2356">
              <w:rPr>
                <w:rFonts w:ascii="Garamond" w:hAnsi="Garamond"/>
                <w:sz w:val="24"/>
                <w:szCs w:val="24"/>
                <w:lang w:val="ro-RO"/>
              </w:rPr>
              <w:t xml:space="preserve"> </w:t>
            </w:r>
            <w:r w:rsidRPr="00FC2356">
              <w:rPr>
                <w:rFonts w:ascii="Garamond" w:hAnsi="Garamond"/>
                <w:b/>
                <w:sz w:val="24"/>
                <w:szCs w:val="24"/>
                <w:lang w:val="ro-RO"/>
              </w:rPr>
              <w:t>Dacia şi cu Şoseaua Ştefan cel Mare ş</w:t>
            </w:r>
            <w:r w:rsidRPr="00FC2356">
              <w:rPr>
                <w:rFonts w:ascii="Garamond" w:hAnsi="Garamond"/>
                <w:sz w:val="24"/>
                <w:szCs w:val="24"/>
                <w:lang w:val="ro-RO"/>
              </w:rPr>
              <w:t>i include Intr. Camil Petrescu, str I. Maiorescu şi porţiuni ale străzilor N. Beloceanu, Stanislav Cihoski, Intr. Stanislav Cihoski;</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
                <w:sz w:val="24"/>
                <w:szCs w:val="24"/>
                <w:lang w:val="ro-RO"/>
              </w:rPr>
              <w:t>-ZP nr. 32</w:t>
            </w:r>
            <w:r w:rsidRPr="00FC2356">
              <w:rPr>
                <w:rFonts w:ascii="Garamond" w:hAnsi="Garamond"/>
                <w:sz w:val="24"/>
                <w:szCs w:val="24"/>
                <w:lang w:val="ro-RO"/>
              </w:rPr>
              <w:t xml:space="preserve"> ţesutul tradiţional difuz – </w:t>
            </w:r>
            <w:r w:rsidRPr="00FC2356">
              <w:rPr>
                <w:rFonts w:ascii="Garamond" w:hAnsi="Garamond"/>
                <w:b/>
                <w:bCs/>
                <w:sz w:val="24"/>
                <w:szCs w:val="24"/>
                <w:lang w:val="ro-RO"/>
              </w:rPr>
              <w:t>zona Vasile Conta</w:t>
            </w:r>
            <w:r w:rsidRPr="00FC2356">
              <w:rPr>
                <w:rFonts w:ascii="Garamond" w:hAnsi="Garamond"/>
                <w:bCs/>
                <w:sz w:val="24"/>
                <w:szCs w:val="24"/>
                <w:lang w:val="ro-RO"/>
              </w:rPr>
              <w:t xml:space="preserve"> -</w:t>
            </w:r>
            <w:r w:rsidRPr="00FC2356">
              <w:rPr>
                <w:rFonts w:ascii="Garamond" w:hAnsi="Garamond"/>
                <w:b/>
                <w:bCs/>
                <w:sz w:val="24"/>
                <w:szCs w:val="24"/>
                <w:lang w:val="ro-RO"/>
              </w:rPr>
              <w:t xml:space="preserve"> </w:t>
            </w:r>
            <w:r w:rsidRPr="00FC2356">
              <w:rPr>
                <w:rFonts w:ascii="Garamond" w:hAnsi="Garamond"/>
                <w:sz w:val="24"/>
                <w:szCs w:val="24"/>
                <w:lang w:val="ro-RO"/>
              </w:rPr>
              <w:t>subzona</w:t>
            </w:r>
            <w:r w:rsidRPr="00FC2356">
              <w:rPr>
                <w:rFonts w:ascii="Garamond" w:hAnsi="Garamond"/>
                <w:b/>
                <w:bCs/>
                <w:sz w:val="24"/>
                <w:szCs w:val="24"/>
                <w:lang w:val="ro-RO"/>
              </w:rPr>
              <w:t xml:space="preserve"> </w:t>
            </w:r>
            <w:r w:rsidRPr="00FC2356">
              <w:rPr>
                <w:rFonts w:ascii="Garamond" w:hAnsi="Garamond"/>
                <w:bCs/>
                <w:sz w:val="24"/>
                <w:szCs w:val="24"/>
                <w:lang w:val="ro-RO"/>
              </w:rPr>
              <w:t>-</w:t>
            </w:r>
            <w:r w:rsidRPr="00FC2356">
              <w:rPr>
                <w:rFonts w:ascii="Garamond" w:hAnsi="Garamond"/>
                <w:b/>
                <w:bCs/>
                <w:sz w:val="24"/>
                <w:szCs w:val="24"/>
                <w:lang w:val="ro-RO"/>
              </w:rPr>
              <w:t xml:space="preserve"> </w:t>
            </w:r>
            <w:r w:rsidRPr="00FC2356">
              <w:rPr>
                <w:rFonts w:ascii="Garamond" w:hAnsi="Garamond"/>
                <w:bCs/>
                <w:sz w:val="24"/>
                <w:szCs w:val="24"/>
                <w:lang w:val="ro-RO"/>
              </w:rPr>
              <w:t>Cp1b, Cp1c;</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Cs/>
                <w:sz w:val="24"/>
                <w:szCs w:val="24"/>
                <w:rtl/>
                <w:lang w:val="ro-RO"/>
              </w:rPr>
              <w:t>٠</w:t>
            </w:r>
            <w:r w:rsidRPr="00FC2356">
              <w:rPr>
                <w:rFonts w:ascii="Garamond" w:hAnsi="Garamond"/>
                <w:bCs/>
                <w:sz w:val="24"/>
                <w:szCs w:val="24"/>
                <w:u w:val="single"/>
                <w:lang w:val="ro-RO"/>
              </w:rPr>
              <w:t>delimitare:</w:t>
            </w:r>
            <w:r w:rsidRPr="00FC2356">
              <w:rPr>
                <w:rFonts w:ascii="Garamond" w:hAnsi="Garamond"/>
                <w:b/>
                <w:bCs/>
                <w:sz w:val="24"/>
                <w:szCs w:val="24"/>
                <w:lang w:val="ro-RO"/>
              </w:rPr>
              <w:t xml:space="preserve"> </w:t>
            </w:r>
            <w:r w:rsidRPr="00FC2356">
              <w:rPr>
                <w:rFonts w:ascii="Garamond" w:hAnsi="Garamond"/>
                <w:sz w:val="24"/>
                <w:szCs w:val="24"/>
                <w:lang w:val="ro-RO"/>
              </w:rPr>
              <w:t>zonă definită de artere majore - bd. Magheru – str. Batistei – str. J. L. Calderon – str. C.A. Rosetti şi include, în aceste limite, porţiunile străzilor: T. Vuia, V. Conta, N. Filipescu, T. Arghezi, Gral D. Praporgescu, Blanduziei;</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
                <w:sz w:val="24"/>
                <w:szCs w:val="24"/>
                <w:lang w:val="ro-RO"/>
              </w:rPr>
              <w:t>-ZP nr. 34</w:t>
            </w:r>
            <w:r w:rsidRPr="00FC2356">
              <w:rPr>
                <w:rFonts w:ascii="Garamond" w:hAnsi="Garamond"/>
                <w:sz w:val="24"/>
                <w:szCs w:val="24"/>
                <w:lang w:val="ro-RO"/>
              </w:rPr>
              <w:t xml:space="preserve"> ţesutul tradiţional difuz – </w:t>
            </w:r>
            <w:r w:rsidRPr="00FC2356">
              <w:rPr>
                <w:rFonts w:ascii="Garamond" w:hAnsi="Garamond"/>
                <w:b/>
                <w:bCs/>
                <w:sz w:val="24"/>
                <w:szCs w:val="24"/>
                <w:lang w:val="ro-RO"/>
              </w:rPr>
              <w:t>zona Pitar Moş</w:t>
            </w:r>
            <w:r w:rsidRPr="00FC2356">
              <w:rPr>
                <w:rFonts w:ascii="Garamond" w:hAnsi="Garamond"/>
                <w:bCs/>
                <w:sz w:val="24"/>
                <w:szCs w:val="24"/>
                <w:lang w:val="ro-RO"/>
              </w:rPr>
              <w:t xml:space="preserve"> -</w:t>
            </w:r>
            <w:r w:rsidRPr="00FC2356">
              <w:rPr>
                <w:rFonts w:ascii="Garamond" w:hAnsi="Garamond"/>
                <w:b/>
                <w:bCs/>
                <w:sz w:val="24"/>
                <w:szCs w:val="24"/>
                <w:lang w:val="ro-RO"/>
              </w:rPr>
              <w:t xml:space="preserve"> </w:t>
            </w:r>
            <w:r w:rsidRPr="00FC2356">
              <w:rPr>
                <w:rFonts w:ascii="Garamond" w:hAnsi="Garamond"/>
                <w:sz w:val="24"/>
                <w:szCs w:val="24"/>
                <w:lang w:val="ro-RO"/>
              </w:rPr>
              <w:t>subzona</w:t>
            </w:r>
            <w:r w:rsidRPr="00FC2356">
              <w:rPr>
                <w:rFonts w:ascii="Garamond" w:hAnsi="Garamond"/>
                <w:b/>
                <w:bCs/>
                <w:sz w:val="24"/>
                <w:szCs w:val="24"/>
                <w:lang w:val="ro-RO"/>
              </w:rPr>
              <w:t xml:space="preserve"> </w:t>
            </w:r>
            <w:r w:rsidRPr="00FC2356">
              <w:rPr>
                <w:rFonts w:ascii="Garamond" w:hAnsi="Garamond"/>
                <w:bCs/>
                <w:sz w:val="24"/>
                <w:szCs w:val="24"/>
                <w:lang w:val="ro-RO"/>
              </w:rPr>
              <w:t>-</w:t>
            </w:r>
            <w:r w:rsidRPr="00FC2356">
              <w:rPr>
                <w:rFonts w:ascii="Garamond" w:hAnsi="Garamond"/>
                <w:b/>
                <w:bCs/>
                <w:sz w:val="24"/>
                <w:szCs w:val="24"/>
                <w:lang w:val="ro-RO"/>
              </w:rPr>
              <w:t xml:space="preserve"> </w:t>
            </w:r>
            <w:r w:rsidRPr="00FC2356">
              <w:rPr>
                <w:rFonts w:ascii="Garamond" w:hAnsi="Garamond"/>
                <w:bCs/>
                <w:sz w:val="24"/>
                <w:szCs w:val="24"/>
                <w:lang w:val="ro-RO"/>
              </w:rPr>
              <w:t>Cp1b, Cp1c;</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bCs/>
                <w:sz w:val="24"/>
                <w:szCs w:val="24"/>
                <w:rtl/>
                <w:lang w:val="ro-RO"/>
              </w:rPr>
              <w:t>٠</w:t>
            </w:r>
            <w:r w:rsidRPr="00FC2356">
              <w:rPr>
                <w:rFonts w:ascii="Garamond" w:hAnsi="Garamond"/>
                <w:bCs/>
                <w:sz w:val="24"/>
                <w:szCs w:val="24"/>
                <w:u w:val="single"/>
                <w:lang w:val="ro-RO"/>
              </w:rPr>
              <w:t>delimitare:</w:t>
            </w:r>
            <w:r w:rsidRPr="00FC2356">
              <w:rPr>
                <w:rFonts w:ascii="Garamond" w:hAnsi="Garamond"/>
                <w:b/>
                <w:bCs/>
                <w:sz w:val="24"/>
                <w:szCs w:val="24"/>
                <w:lang w:val="ro-RO"/>
              </w:rPr>
              <w:t xml:space="preserve"> </w:t>
            </w:r>
            <w:r w:rsidRPr="00FC2356">
              <w:rPr>
                <w:rFonts w:ascii="Garamond" w:hAnsi="Garamond"/>
                <w:sz w:val="24"/>
                <w:szCs w:val="24"/>
                <w:lang w:val="ro-RO"/>
              </w:rPr>
              <w:t>zonă definită de artere majore - bd. Magheru - bd. Dacia şi de străzi de importanţă medie - str. C. A. Rosetti - str. A. D. Xenopol - str. Polonă şi include în aceste limite porţiunile străzilor:  G. Enescu, D. Lupu, J. Michelet, Pitar Moş, pictor A. Verona, G-ral. E. Grigorescu, Columb, Intr. Armaşului, T. Ionescu şi Piaţa A. Lahovari;</w:t>
            </w:r>
          </w:p>
          <w:p w:rsidR="00001CBC" w:rsidRPr="00FC2356" w:rsidRDefault="00001CBC" w:rsidP="00001CBC">
            <w:pPr>
              <w:numPr>
                <w:ilvl w:val="1"/>
                <w:numId w:val="48"/>
              </w:numPr>
              <w:tabs>
                <w:tab w:val="clear" w:pos="240"/>
                <w:tab w:val="num" w:pos="-18"/>
              </w:tabs>
              <w:spacing w:after="0" w:line="240" w:lineRule="auto"/>
              <w:ind w:left="0" w:firstLine="0"/>
              <w:jc w:val="both"/>
              <w:rPr>
                <w:rFonts w:ascii="Garamond" w:hAnsi="Garamond"/>
                <w:b/>
                <w:bCs/>
                <w:sz w:val="24"/>
                <w:szCs w:val="24"/>
                <w:lang w:val="ro-RO"/>
              </w:rPr>
            </w:pPr>
            <w:r w:rsidRPr="00FC2356">
              <w:rPr>
                <w:rFonts w:ascii="Garamond" w:hAnsi="Garamond"/>
                <w:b/>
                <w:bCs/>
                <w:sz w:val="24"/>
                <w:szCs w:val="24"/>
                <w:lang w:val="ro-RO"/>
              </w:rPr>
              <w:t>Măsuri de creştere a calităţii arhitectural-ambientale a clădirilor, în municipiul Bucureşti – aplicarea Legii nr. 153/2011 actualizate.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În scopul reducerii pulberilor în suspensie şi pentru aplicarea prevederilor Legii nr. 153/2011</w:t>
            </w:r>
            <w:r w:rsidRPr="00FC2356">
              <w:rPr>
                <w:rFonts w:ascii="Garamond" w:hAnsi="Garamond"/>
                <w:sz w:val="24"/>
                <w:szCs w:val="24"/>
                <w:lang w:val="ro-RO"/>
              </w:rPr>
              <w:t xml:space="preserve"> actualizata, privind măsuri de creştere a calităţii arhitectural-ambientale a clădirilor, art. 1, art. 5, Serviciul Proiecte Urbane din cadrul Direcţiei Urbanism elaborează regulamentele de intervenţie pentru zonele de acţiune prioritară în Bucureşti, începând cu zona centrală a oraşului. Acţiunea de inventariere/identificare în teren a imobilelor afectate a fost începuta de către Direcţia Generala de Poliţie Locala şi Control a Municipiului Bucureşti - Direcţia Control şi continuată de Direcţia Urbanism – SPU, fiind în prezent în curs de elaborare. </w:t>
            </w:r>
            <w:r w:rsidRPr="00FC2356">
              <w:rPr>
                <w:rFonts w:ascii="Garamond" w:hAnsi="Garamond"/>
                <w:b/>
                <w:sz w:val="24"/>
                <w:szCs w:val="24"/>
                <w:lang w:val="ro-RO"/>
              </w:rPr>
              <w:t>Efecte benefice scontate</w:t>
            </w:r>
            <w:r w:rsidRPr="00FC2356">
              <w:rPr>
                <w:rFonts w:ascii="Garamond" w:hAnsi="Garamond"/>
                <w:sz w:val="24"/>
                <w:szCs w:val="24"/>
                <w:lang w:val="ro-RO"/>
              </w:rPr>
              <w:t xml:space="preserve">: eliminarea riscurilor propriu-zise în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-Au fost inventariate 1052 imobile;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-Vor fi notificaţi cca. 3625 proprietari;</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sz w:val="24"/>
                <w:szCs w:val="24"/>
                <w:lang w:val="ro-RO"/>
              </w:rPr>
              <w:t>-Activitatea de inventariere şi identificare a zonelor cu probleme va continua şi în 2014;</w:t>
            </w:r>
          </w:p>
          <w:p w:rsidR="00001CBC" w:rsidRPr="00FC2356" w:rsidRDefault="00001CBC" w:rsidP="00001CBC">
            <w:pPr>
              <w:spacing w:after="0" w:line="240" w:lineRule="auto"/>
              <w:jc w:val="both"/>
              <w:rPr>
                <w:rFonts w:ascii="Garamond" w:hAnsi="Garamond"/>
                <w:b/>
                <w:bCs/>
                <w:sz w:val="24"/>
                <w:szCs w:val="24"/>
                <w:lang w:val="ro-RO"/>
              </w:rPr>
            </w:pPr>
            <w:r w:rsidRPr="00FC2356">
              <w:rPr>
                <w:rFonts w:ascii="Garamond" w:hAnsi="Garamond"/>
                <w:bCs/>
                <w:sz w:val="24"/>
                <w:szCs w:val="24"/>
                <w:lang w:val="ro-RO"/>
              </w:rPr>
              <w:t xml:space="preserve">-A fost elaborat un proiect de HCGMB, în vederea aprobării Regulamentului de reabilitare a faţadelor, care necesită modificări, întrucât în 2013 Legea nr. 153/2011 a fost actualizată, introducându-se în aria de acţiune şi clădirile monument împreuna cu zonele lor de protecţie şi zonele construite protejate delimitate şi reglementate prin PUZ aprobat cu HCGMB nr. 279/2000. </w:t>
            </w:r>
            <w:r w:rsidRPr="00FC2356">
              <w:rPr>
                <w:rFonts w:ascii="Garamond" w:hAnsi="Garamond"/>
                <w:b/>
                <w:bCs/>
                <w:sz w:val="24"/>
                <w:szCs w:val="24"/>
                <w:lang w:val="ro-RO"/>
              </w:rPr>
              <w:t xml:space="preserve">Actualmente, noul Regulament de intervenţie asupra faţadelor se află în procedura de avizare la Direcţia pentru Cultura a Municipiului Bucureşti, conform cerinţelor legale în vigoare; </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-Acţiunea de identificare a imobilelor va continua şi în 2014.</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hadow/>
                <w:sz w:val="24"/>
                <w:szCs w:val="24"/>
                <w:lang w:val="ro-RO"/>
              </w:rPr>
              <w:t xml:space="preserve">B. În conformitate cu cele expuse la punctul A </w:t>
            </w:r>
            <w:r w:rsidRPr="00FC2356">
              <w:rPr>
                <w:rFonts w:ascii="Garamond" w:hAnsi="Garamond"/>
                <w:shadow/>
                <w:sz w:val="24"/>
                <w:szCs w:val="24"/>
                <w:lang w:val="ro-RO"/>
              </w:rPr>
              <w:t xml:space="preserve">(obiectul de activitate al D.U. – P.M.B. şi proiectele derulate sau în curs de elaborare în perioada 2014) </w:t>
            </w:r>
            <w:r w:rsidRPr="00FC2356">
              <w:rPr>
                <w:rFonts w:ascii="Garamond" w:hAnsi="Garamond"/>
                <w:shadow/>
                <w:sz w:val="24"/>
                <w:szCs w:val="24"/>
              </w:rPr>
              <w:t>s-au</w:t>
            </w:r>
            <w:r w:rsidRPr="00FC2356">
              <w:rPr>
                <w:rFonts w:ascii="Garamond" w:hAnsi="Garamond"/>
                <w:shadow/>
                <w:sz w:val="24"/>
                <w:szCs w:val="24"/>
                <w:lang w:val="ro-RO"/>
              </w:rPr>
              <w:t xml:space="preserve"> extras din </w:t>
            </w:r>
            <w:r w:rsidRPr="00FC2356">
              <w:rPr>
                <w:rFonts w:ascii="Garamond" w:hAnsi="Garamond"/>
                <w:sz w:val="24"/>
                <w:szCs w:val="24"/>
                <w:lang w:val="ro-RO"/>
              </w:rPr>
              <w:t>Planul Local de Acţiune pentru Mediu al Municipiului Bucureşti – PLAM, aprobat prin H.C.G.M.B. nr. 294/2005 problemele de mediu pe care le rezolvă aceste proiecte, precum şi acţiunile corespunzătoare nominalizate în acest document, după cum urmează:</w:t>
            </w:r>
          </w:p>
          <w:p w:rsidR="00001CBC" w:rsidRPr="00FC2356" w:rsidRDefault="00001CBC" w:rsidP="00001CBC">
            <w:pPr>
              <w:spacing w:after="0" w:line="240" w:lineRule="auto"/>
              <w:jc w:val="both"/>
              <w:rPr>
                <w:rFonts w:ascii="Garamond" w:hAnsi="Garamond"/>
                <w:b/>
                <w:sz w:val="24"/>
                <w:szCs w:val="24"/>
              </w:rPr>
            </w:pPr>
            <w:r w:rsidRPr="00FC2356">
              <w:rPr>
                <w:rFonts w:ascii="Garamond" w:hAnsi="Garamond"/>
                <w:b/>
                <w:sz w:val="24"/>
                <w:szCs w:val="24"/>
                <w:lang w:val="it-IT"/>
              </w:rPr>
              <w:t>PM 1–3: Creşterea numărului de suprafeţe construite, terenuri private etc. în perimetrul parcurilor/zonelor verzi din municipiul Bucureşti</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 xml:space="preserve">-Elaborarea unor studii specializate, pentru corelarea cu situaţia reală existentă a reglementărilor de spaţii verzi promovate prin P.U.G.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 xml:space="preserve">-Aplicarea interdicţiei de construire pe spaţii verzi.                     </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PM 1 – 7: Lipsa perdelelor verzi de protecţie în proximitatea zonelor rezidenţiale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PM 1 - 10: Degradarea unor obiective istorice şi arhitectural urbanistice (cca. 30% din nr. total) datorită folosinţei neadecvate, intervenţiilor, transformărilor, absenţei activităţilor de întreţinere şi a fondurilor insuficiente pentru reabilitare/conservare</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-Reglementarea de către specialiştii în domeniu a cadrului de intervenţie asupra unor asemenea obiective şi asupra zonelor din vecinătate.</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 xml:space="preserve">-În primă fază, protejarea acelor obiective constatate a fi în proces de degradare prin acoperire cu materiale specifice.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-Amenajarea spaţiului public din vecinătatea obiectelor – monument istoric/arhitectură, ce au fost restaurate.</w:t>
            </w:r>
          </w:p>
          <w:p w:rsidR="00001CBC" w:rsidRPr="00FC2356" w:rsidRDefault="00001CBC" w:rsidP="00001CBC">
            <w:pPr>
              <w:tabs>
                <w:tab w:val="left" w:pos="720"/>
                <w:tab w:val="left" w:pos="900"/>
              </w:tabs>
              <w:spacing w:after="0" w:line="240" w:lineRule="auto"/>
              <w:rPr>
                <w:rFonts w:ascii="Garamond" w:hAnsi="Garamond"/>
                <w:b/>
                <w:shadow/>
                <w:sz w:val="24"/>
                <w:szCs w:val="24"/>
                <w:lang w:val="it-IT"/>
              </w:rPr>
            </w:pPr>
          </w:p>
          <w:p w:rsidR="00001CBC" w:rsidRPr="00FC2356" w:rsidRDefault="00001CBC" w:rsidP="00001CBC">
            <w:pPr>
              <w:pStyle w:val="ListParagraph"/>
              <w:numPr>
                <w:ilvl w:val="0"/>
                <w:numId w:val="36"/>
              </w:numPr>
              <w:spacing w:after="0" w:line="240" w:lineRule="auto"/>
              <w:jc w:val="both"/>
              <w:rPr>
                <w:rFonts w:ascii="Garamond" w:hAnsi="Garamond"/>
                <w:b/>
                <w:i/>
                <w:sz w:val="24"/>
                <w:szCs w:val="24"/>
                <w:lang w:val="it-IT"/>
              </w:rPr>
            </w:pPr>
            <w:r w:rsidRPr="00FC2356">
              <w:rPr>
                <w:rFonts w:ascii="Garamond" w:hAnsi="Garamond"/>
                <w:b/>
                <w:i/>
                <w:sz w:val="24"/>
                <w:szCs w:val="24"/>
                <w:lang w:val="it-IT"/>
              </w:rPr>
              <w:t xml:space="preserve">Urbanism şi mediu </w:t>
            </w:r>
          </w:p>
          <w:p w:rsidR="00001CBC" w:rsidRPr="00FC2356" w:rsidRDefault="00001CBC" w:rsidP="00001CBC">
            <w:pPr>
              <w:spacing w:after="0" w:line="240" w:lineRule="auto"/>
              <w:ind w:right="-29"/>
              <w:jc w:val="both"/>
              <w:rPr>
                <w:rFonts w:ascii="Garamond" w:hAnsi="Garamond"/>
                <w:b/>
                <w:shadow/>
                <w:sz w:val="24"/>
                <w:szCs w:val="24"/>
                <w:lang w:val="it-IT"/>
              </w:rPr>
            </w:pPr>
            <w:r w:rsidRPr="00FC2356">
              <w:rPr>
                <w:rFonts w:ascii="Garamond" w:hAnsi="Garamond"/>
                <w:b/>
                <w:shadow/>
                <w:sz w:val="24"/>
                <w:szCs w:val="24"/>
                <w:lang w:val="it-IT"/>
              </w:rPr>
              <w:t xml:space="preserve">   </w:t>
            </w:r>
          </w:p>
          <w:p w:rsidR="00001CBC" w:rsidRPr="00FC2356" w:rsidRDefault="00001CBC" w:rsidP="00001CBC">
            <w:pPr>
              <w:spacing w:after="0" w:line="240" w:lineRule="auto"/>
              <w:ind w:right="-29"/>
              <w:jc w:val="both"/>
              <w:rPr>
                <w:rFonts w:ascii="Garamond" w:hAnsi="Garamond"/>
                <w:b/>
                <w:sz w:val="24"/>
                <w:szCs w:val="24"/>
              </w:rPr>
            </w:pPr>
            <w:r w:rsidRPr="00FC2356">
              <w:rPr>
                <w:rFonts w:ascii="Garamond" w:hAnsi="Garamond"/>
                <w:b/>
                <w:sz w:val="24"/>
                <w:szCs w:val="24"/>
              </w:rPr>
              <w:t xml:space="preserve">    Au fost realizate, de către </w:t>
            </w:r>
            <w:r w:rsidRPr="00FC2356">
              <w:rPr>
                <w:rFonts w:ascii="Garamond" w:hAnsi="Garamond"/>
                <w:b/>
                <w:sz w:val="24"/>
                <w:szCs w:val="24"/>
                <w:lang w:val="ro-RO"/>
              </w:rPr>
              <w:t>P</w:t>
            </w:r>
            <w:r w:rsidRPr="00FC2356">
              <w:rPr>
                <w:rFonts w:ascii="Garamond" w:hAnsi="Garamond"/>
                <w:b/>
                <w:sz w:val="24"/>
                <w:szCs w:val="24"/>
              </w:rPr>
              <w:t>.</w:t>
            </w:r>
            <w:r w:rsidRPr="00FC2356">
              <w:rPr>
                <w:rFonts w:ascii="Garamond" w:hAnsi="Garamond"/>
                <w:b/>
                <w:sz w:val="24"/>
                <w:szCs w:val="24"/>
                <w:lang w:val="ro-RO"/>
              </w:rPr>
              <w:t xml:space="preserve"> M</w:t>
            </w:r>
            <w:r w:rsidRPr="00FC2356">
              <w:rPr>
                <w:rFonts w:ascii="Garamond" w:hAnsi="Garamond"/>
                <w:b/>
                <w:sz w:val="24"/>
                <w:szCs w:val="24"/>
              </w:rPr>
              <w:t>.</w:t>
            </w:r>
            <w:r w:rsidRPr="00FC2356">
              <w:rPr>
                <w:rFonts w:ascii="Garamond" w:hAnsi="Garamond"/>
                <w:b/>
                <w:sz w:val="24"/>
                <w:szCs w:val="24"/>
                <w:lang w:val="ro-RO"/>
              </w:rPr>
              <w:t xml:space="preserve"> B</w:t>
            </w:r>
            <w:r w:rsidRPr="00FC2356">
              <w:rPr>
                <w:rFonts w:ascii="Garamond" w:hAnsi="Garamond"/>
                <w:b/>
                <w:sz w:val="24"/>
                <w:szCs w:val="24"/>
              </w:rPr>
              <w:t>.</w:t>
            </w:r>
            <w:r w:rsidRPr="00FC2356">
              <w:rPr>
                <w:rFonts w:ascii="Garamond" w:hAnsi="Garamond"/>
                <w:b/>
                <w:sz w:val="24"/>
                <w:szCs w:val="24"/>
                <w:lang w:val="ro-RO"/>
              </w:rPr>
              <w:t xml:space="preserve"> </w:t>
            </w:r>
            <w:r w:rsidRPr="00FC2356">
              <w:rPr>
                <w:rFonts w:ascii="Garamond" w:hAnsi="Garamond"/>
                <w:b/>
                <w:sz w:val="24"/>
                <w:szCs w:val="24"/>
              </w:rPr>
              <w:t>- Direcţia Urbanism 7 acţiuni şi sunt în curs de realizare 12 acţiuni.</w:t>
            </w:r>
          </w:p>
          <w:p w:rsidR="00001CBC" w:rsidRPr="00FC2356" w:rsidRDefault="00001CBC" w:rsidP="00001CBC">
            <w:pPr>
              <w:spacing w:after="0" w:line="240" w:lineRule="auto"/>
              <w:ind w:right="-29"/>
              <w:jc w:val="both"/>
              <w:rPr>
                <w:rFonts w:ascii="Garamond" w:hAnsi="Garamond"/>
                <w:b/>
                <w:shadow/>
                <w:sz w:val="24"/>
                <w:szCs w:val="24"/>
                <w:lang w:val="it-IT"/>
              </w:rPr>
            </w:pPr>
            <w:r w:rsidRPr="00FC2356">
              <w:rPr>
                <w:rFonts w:ascii="Garamond" w:hAnsi="Garamond"/>
                <w:b/>
                <w:sz w:val="24"/>
                <w:szCs w:val="24"/>
              </w:rPr>
              <w:t xml:space="preserve"> </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     Proiecte elaborate şi în curs de elaborare începând cu anul 2010, care răspund tematicii enuntate sunt:</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w:t>
            </w:r>
            <w:r w:rsidRPr="00FC2356">
              <w:rPr>
                <w:rFonts w:ascii="Garamond" w:hAnsi="Garamond"/>
                <w:b/>
                <w:sz w:val="24"/>
                <w:szCs w:val="24"/>
                <w:lang w:val="ro-RO"/>
              </w:rPr>
              <w:t>Concurs de soluţii</w:t>
            </w:r>
            <w:r w:rsidRPr="00FC2356">
              <w:rPr>
                <w:rFonts w:ascii="Garamond" w:hAnsi="Garamond"/>
                <w:sz w:val="24"/>
                <w:szCs w:val="24"/>
                <w:lang w:val="ro-RO"/>
              </w:rPr>
              <w:t xml:space="preserve"> pentru Realizarea </w:t>
            </w:r>
            <w:r w:rsidRPr="00FC2356">
              <w:rPr>
                <w:rFonts w:ascii="Garamond" w:hAnsi="Garamond"/>
                <w:b/>
                <w:sz w:val="24"/>
                <w:szCs w:val="24"/>
                <w:lang w:val="ro-RO"/>
              </w:rPr>
              <w:t>Planului Integrat de Dezvoltare Urbană „Zona centrală”(PIDU-ZCB)</w:t>
            </w:r>
            <w:r w:rsidRPr="00FC2356">
              <w:rPr>
                <w:rFonts w:ascii="Garamond" w:hAnsi="Garamond"/>
                <w:sz w:val="24"/>
                <w:szCs w:val="24"/>
                <w:lang w:val="ro-RO"/>
              </w:rPr>
              <w:t xml:space="preserve"> şi elaborarea documentaţiilor tehnico-economice pentru proiectele individuale prin care Planul integrat va fi implementat</w:t>
            </w:r>
          </w:p>
          <w:p w:rsidR="00001CBC" w:rsidRPr="00FC2356" w:rsidRDefault="00001CBC" w:rsidP="00001CBC">
            <w:pPr>
              <w:tabs>
                <w:tab w:val="num" w:pos="1080"/>
                <w:tab w:val="center" w:pos="4680"/>
                <w:tab w:val="right" w:pos="9360"/>
              </w:tabs>
              <w:spacing w:after="0" w:line="240" w:lineRule="auto"/>
              <w:rPr>
                <w:rFonts w:ascii="Garamond" w:hAnsi="Garamond"/>
                <w:b/>
                <w:i/>
                <w:sz w:val="24"/>
                <w:szCs w:val="24"/>
                <w:lang w:val="ro-RO"/>
              </w:rPr>
            </w:pPr>
            <w:r w:rsidRPr="00FC2356">
              <w:rPr>
                <w:rFonts w:ascii="Garamond" w:hAnsi="Garamond"/>
                <w:b/>
                <w:i/>
                <w:sz w:val="24"/>
                <w:szCs w:val="24"/>
                <w:lang w:val="it-IT"/>
              </w:rPr>
              <w:t>-Durata contract:  cel mai târziu 31.07.2015</w:t>
            </w:r>
          </w:p>
          <w:p w:rsidR="00001CBC" w:rsidRPr="00FC2356" w:rsidRDefault="00001CBC" w:rsidP="00001CBC">
            <w:pPr>
              <w:tabs>
                <w:tab w:val="num" w:pos="1080"/>
                <w:tab w:val="center" w:pos="4680"/>
                <w:tab w:val="right" w:pos="9360"/>
              </w:tabs>
              <w:spacing w:after="0" w:line="240" w:lineRule="auto"/>
              <w:rPr>
                <w:rFonts w:ascii="Garamond" w:hAnsi="Garamond"/>
                <w:b/>
                <w:i/>
                <w:sz w:val="24"/>
                <w:szCs w:val="24"/>
                <w:lang w:val="ro-RO"/>
              </w:rPr>
            </w:pPr>
            <w:r w:rsidRPr="00FC2356">
              <w:rPr>
                <w:rFonts w:ascii="Garamond" w:hAnsi="Garamond"/>
                <w:b/>
                <w:i/>
                <w:sz w:val="24"/>
                <w:szCs w:val="24"/>
                <w:lang w:val="it-IT"/>
              </w:rPr>
              <w:t xml:space="preserve">-Date despre acest proiect pot fi consultate pe: </w:t>
            </w:r>
            <w:hyperlink r:id="rId22" w:history="1">
              <w:r w:rsidRPr="00FC2356">
                <w:rPr>
                  <w:rStyle w:val="Hyperlink"/>
                  <w:rFonts w:ascii="Garamond" w:hAnsi="Garamond"/>
                  <w:b/>
                  <w:i/>
                  <w:color w:val="auto"/>
                  <w:sz w:val="24"/>
                  <w:szCs w:val="24"/>
                  <w:u w:val="none"/>
                  <w:lang w:val="it-IT"/>
                </w:rPr>
                <w:t>www.centralbucuresti</w:t>
              </w:r>
            </w:hyperlink>
            <w:r w:rsidRPr="00FC2356">
              <w:rPr>
                <w:rFonts w:ascii="Garamond" w:hAnsi="Garamond"/>
                <w:b/>
                <w:i/>
                <w:sz w:val="24"/>
                <w:szCs w:val="24"/>
                <w:lang w:val="it-IT"/>
              </w:rPr>
              <w:t>.</w:t>
            </w:r>
          </w:p>
          <w:p w:rsidR="00001CBC" w:rsidRPr="00FC2356" w:rsidRDefault="00001CBC" w:rsidP="00001CBC">
            <w:pPr>
              <w:spacing w:after="0" w:line="240" w:lineRule="auto"/>
              <w:rPr>
                <w:rFonts w:ascii="Garamond" w:hAnsi="Garamond"/>
                <w:b/>
                <w:sz w:val="24"/>
                <w:szCs w:val="24"/>
                <w:lang w:val="ro-RO"/>
              </w:rPr>
            </w:pPr>
            <w:r w:rsidRPr="00FC2356">
              <w:rPr>
                <w:rFonts w:ascii="Garamond" w:hAnsi="Garamond"/>
                <w:b/>
                <w:sz w:val="24"/>
                <w:szCs w:val="24"/>
                <w:lang w:val="ro-RO"/>
              </w:rPr>
              <w:t xml:space="preserve">    Importanţa şi necesitatea proiectului:</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b/>
                <w:sz w:val="24"/>
                <w:szCs w:val="24"/>
                <w:lang w:val="ro-RO"/>
              </w:rPr>
              <w:t xml:space="preserve">    Planul Integrat de Dezvoltare Urbană</w:t>
            </w:r>
            <w:r w:rsidRPr="00FC2356">
              <w:rPr>
                <w:rFonts w:ascii="Garamond" w:hAnsi="Garamond"/>
                <w:b/>
                <w:bCs/>
                <w:sz w:val="24"/>
                <w:szCs w:val="24"/>
                <w:lang w:val="ro-RO"/>
              </w:rPr>
              <w:t xml:space="preserve"> </w:t>
            </w:r>
            <w:r w:rsidRPr="00FC2356">
              <w:rPr>
                <w:rFonts w:ascii="Garamond" w:hAnsi="Garamond"/>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FC2356">
              <w:rPr>
                <w:rFonts w:ascii="Garamond" w:hAnsi="Garamond"/>
                <w:b/>
                <w:i/>
                <w:sz w:val="24"/>
                <w:szCs w:val="24"/>
                <w:lang w:val="ro-RO"/>
              </w:rPr>
              <w:t xml:space="preserve">În această zonă se vor concentra proiectele propuse în vederea rezolvării problemelor identificate, proiecte pentru care se intenţionează a se solicita finanţare din fonduri europene. </w:t>
            </w:r>
            <w:r w:rsidRPr="00FC2356">
              <w:rPr>
                <w:rFonts w:ascii="Garamond" w:hAnsi="Garamond"/>
                <w:sz w:val="24"/>
                <w:szCs w:val="24"/>
                <w:lang w:val="ro-RO"/>
              </w:rPr>
              <w:t xml:space="preserve">Zona de acţiune urbană poate cuprinde ansamblul oraşului sau un areal bine delimitat în cadrul acestuia, a cărei populaţie este de minim 10.000 locuitori. </w:t>
            </w:r>
          </w:p>
          <w:p w:rsidR="00001CBC" w:rsidRPr="00FC2356" w:rsidRDefault="00001CBC" w:rsidP="00001CBC">
            <w:pPr>
              <w:spacing w:after="0" w:line="240" w:lineRule="auto"/>
              <w:rPr>
                <w:rFonts w:ascii="Garamond" w:eastAsia="Arial" w:hAnsi="Garamond"/>
                <w:sz w:val="24"/>
                <w:szCs w:val="24"/>
                <w:lang w:val="ro-RO"/>
              </w:rPr>
            </w:pPr>
            <w:r w:rsidRPr="00FC2356">
              <w:rPr>
                <w:rFonts w:ascii="Garamond" w:hAnsi="Garamond"/>
                <w:sz w:val="24"/>
                <w:szCs w:val="24"/>
                <w:lang w:val="ro-RO"/>
              </w:rPr>
              <w:t xml:space="preserve">     Elaborarea Planului Integrat de Dezvoltare Urbană “Zona Centrală a municipiului Bucureşti” a fost efectuată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realizata identificarea proiectelor individuale prin care PIDU va fi implementat. PIDU-ZCB a fost aprobat prin H.C.G.M.B. nr. 103/2012, împreună cu lista de proiecte individuale. </w:t>
            </w:r>
            <w:r w:rsidRPr="00FC2356">
              <w:rPr>
                <w:rFonts w:ascii="Garamond" w:hAnsi="Garamond"/>
                <w:b/>
                <w:sz w:val="24"/>
                <w:szCs w:val="24"/>
                <w:lang w:val="ro-RO"/>
              </w:rPr>
              <w:t xml:space="preserve">Până la acest moment, au fost elaborate studiile de pre-fezabilitate şi cele de fezabilitate pentru proiectele prioritare. </w:t>
            </w:r>
            <w:r w:rsidRPr="00FC2356">
              <w:rPr>
                <w:rFonts w:ascii="Garamond" w:hAnsi="Garamond"/>
                <w:sz w:val="24"/>
                <w:szCs w:val="24"/>
                <w:lang w:val="ro-RO"/>
              </w:rPr>
              <w:t xml:space="preserve">De asemenea, sunt în faza de avizare/aprobare 6 PUZ-uri care reglementează zone sensibile din cadrul zonei de acţiune urbană descrisă mai sus. </w:t>
            </w:r>
            <w:r w:rsidRPr="00FC2356">
              <w:rPr>
                <w:rFonts w:ascii="Garamond" w:hAnsi="Garamond"/>
                <w:b/>
                <w:sz w:val="24"/>
                <w:szCs w:val="24"/>
                <w:lang w:val="ro-RO"/>
              </w:rPr>
              <w:t xml:space="preserve">S-au elaborat PUZ-uri pentru zone sensibile din cadrul PIDU-ZCB: </w:t>
            </w:r>
            <w:r w:rsidRPr="00FC2356">
              <w:rPr>
                <w:rFonts w:ascii="Garamond" w:eastAsia="Arial" w:hAnsi="Garamond"/>
                <w:sz w:val="24"/>
                <w:szCs w:val="24"/>
                <w:lang w:val="ro-RO"/>
              </w:rPr>
              <w:t xml:space="preserve">ansamblu urban complex – </w:t>
            </w:r>
            <w:r w:rsidRPr="00FC2356">
              <w:rPr>
                <w:rFonts w:ascii="Garamond" w:eastAsia="Arial" w:hAnsi="Garamond"/>
                <w:caps/>
                <w:sz w:val="24"/>
                <w:szCs w:val="24"/>
                <w:lang w:val="ro-RO"/>
              </w:rPr>
              <w:t xml:space="preserve">POD MIHAI VODĂ,  </w:t>
            </w:r>
            <w:r w:rsidRPr="00FC2356">
              <w:rPr>
                <w:rFonts w:ascii="Garamond" w:eastAsia="Arial" w:hAnsi="Garamond"/>
                <w:sz w:val="24"/>
                <w:szCs w:val="24"/>
                <w:lang w:val="ro-RO"/>
              </w:rPr>
              <w:t xml:space="preserve">pod pietonal şi pentru biciclişti peste </w:t>
            </w:r>
            <w:r w:rsidRPr="00FC2356">
              <w:rPr>
                <w:rFonts w:ascii="Garamond" w:eastAsia="Arial" w:hAnsi="Garamond"/>
                <w:caps/>
                <w:sz w:val="24"/>
                <w:szCs w:val="24"/>
                <w:lang w:val="ro-RO"/>
              </w:rPr>
              <w:t>D</w:t>
            </w:r>
            <w:r w:rsidRPr="00FC2356">
              <w:rPr>
                <w:rFonts w:ascii="Garamond" w:eastAsia="Arial" w:hAnsi="Garamond"/>
                <w:sz w:val="24"/>
                <w:szCs w:val="24"/>
                <w:lang w:val="ro-RO"/>
              </w:rPr>
              <w:t>âmboviţa şi parcaje subterane</w:t>
            </w:r>
            <w:r w:rsidRPr="00FC2356">
              <w:rPr>
                <w:rFonts w:ascii="Garamond" w:hAnsi="Garamond"/>
                <w:b/>
                <w:sz w:val="24"/>
                <w:szCs w:val="24"/>
                <w:lang w:val="ro-RO"/>
              </w:rPr>
              <w:t xml:space="preserve">, </w:t>
            </w:r>
            <w:r w:rsidRPr="00FC2356">
              <w:rPr>
                <w:rFonts w:ascii="Garamond" w:hAnsi="Garamond"/>
                <w:sz w:val="24"/>
                <w:szCs w:val="24"/>
                <w:lang w:val="ro-RO"/>
              </w:rPr>
              <w:t>S</w:t>
            </w:r>
            <w:r w:rsidRPr="00FC2356">
              <w:rPr>
                <w:rFonts w:ascii="Garamond" w:eastAsia="Arial" w:hAnsi="Garamond"/>
                <w:sz w:val="24"/>
                <w:szCs w:val="24"/>
                <w:lang w:val="ro-RO"/>
              </w:rPr>
              <w:t xml:space="preserve">paţiu public urban “PODUL CALICILOR” – ansamblu urban DOMNIŢA BĂLAŞA, parcaj subteran, Amenajare urbană PALATUL DE JUSTIŢIE, PIAŢA CONSTITUŢIEI - spaţiu public cu parcaj subteran, Modernizare spaţiu urban public SALA PALATULUI CU PARCAJ SUBTERAN (NORD, SUD), Parcaj subteran – URANUS – PIAŢA RAHOVA. </w:t>
            </w:r>
            <w:r w:rsidRPr="00FC2356">
              <w:rPr>
                <w:rFonts w:ascii="Garamond" w:hAnsi="Garamond"/>
                <w:sz w:val="24"/>
                <w:szCs w:val="24"/>
                <w:lang w:val="ro-RO"/>
              </w:rPr>
              <w:t>PUZ-urile sunt în curs de avizare. Aceste PUZ-uri vor fi supuse analizaei de evaluare de mediu, conform celor stabilite în C.A.T. a A.P.M.B.</w:t>
            </w:r>
          </w:p>
          <w:p w:rsidR="00001CBC" w:rsidRPr="00FC2356" w:rsidRDefault="00001CBC" w:rsidP="00001CBC">
            <w:pPr>
              <w:pStyle w:val="CommentText"/>
              <w:jc w:val="left"/>
              <w:rPr>
                <w:rFonts w:ascii="Garamond" w:hAnsi="Garamond"/>
                <w:b/>
                <w:iCs/>
                <w:sz w:val="24"/>
                <w:szCs w:val="24"/>
                <w:lang w:val="ro-RO"/>
              </w:rPr>
            </w:pPr>
            <w:r w:rsidRPr="00FC2356">
              <w:rPr>
                <w:rFonts w:ascii="Garamond" w:hAnsi="Garamond"/>
                <w:b/>
                <w:iCs/>
                <w:sz w:val="24"/>
                <w:szCs w:val="24"/>
                <w:lang w:val="ro-RO"/>
              </w:rPr>
              <w:t xml:space="preserve">Soluţia pentru PIDU Zona centrală se încadrează în delimitarea maximă a zonei de acţiune urbană astfel: </w:t>
            </w:r>
          </w:p>
          <w:p w:rsidR="00001CBC" w:rsidRPr="00FC2356" w:rsidRDefault="00001CBC" w:rsidP="00001CBC">
            <w:pPr>
              <w:pStyle w:val="CommentText"/>
              <w:jc w:val="left"/>
              <w:rPr>
                <w:rFonts w:ascii="Garamond" w:hAnsi="Garamond"/>
                <w:b/>
                <w:iCs/>
                <w:sz w:val="24"/>
                <w:szCs w:val="24"/>
                <w:lang w:val="ro-RO"/>
              </w:rPr>
            </w:pPr>
            <w:r w:rsidRPr="00FC2356">
              <w:rPr>
                <w:rFonts w:ascii="Garamond" w:hAnsi="Garamond"/>
                <w:iCs/>
                <w:sz w:val="24"/>
                <w:szCs w:val="24"/>
                <w:lang w:val="ro-RO"/>
              </w:rPr>
              <w:t>- Nord: Piaţa Victoriei, inclusiv;</w:t>
            </w:r>
          </w:p>
          <w:p w:rsidR="00001CBC" w:rsidRPr="00FC2356" w:rsidRDefault="00001CBC" w:rsidP="00001CBC">
            <w:pPr>
              <w:pStyle w:val="CommentText"/>
              <w:rPr>
                <w:rFonts w:ascii="Garamond" w:hAnsi="Garamond"/>
                <w:iCs/>
                <w:sz w:val="24"/>
                <w:szCs w:val="24"/>
                <w:lang w:val="ro-RO"/>
              </w:rPr>
            </w:pPr>
            <w:r w:rsidRPr="00FC2356">
              <w:rPr>
                <w:rFonts w:ascii="Garamond" w:hAnsi="Garamond"/>
                <w:iCs/>
                <w:sz w:val="24"/>
                <w:szCs w:val="24"/>
                <w:lang w:val="ro-RO"/>
              </w:rPr>
              <w:t>- Sud: Parcul Carol, inclusiv;</w:t>
            </w:r>
          </w:p>
          <w:p w:rsidR="00001CBC" w:rsidRPr="00FC2356" w:rsidRDefault="00001CBC" w:rsidP="00001CBC">
            <w:pPr>
              <w:pStyle w:val="CommentText"/>
              <w:rPr>
                <w:rFonts w:ascii="Garamond" w:hAnsi="Garamond"/>
                <w:iCs/>
                <w:sz w:val="24"/>
                <w:szCs w:val="24"/>
                <w:lang w:val="ro-RO"/>
              </w:rPr>
            </w:pPr>
            <w:r w:rsidRPr="00FC2356">
              <w:rPr>
                <w:rFonts w:ascii="Garamond" w:hAnsi="Garamond"/>
                <w:iCs/>
                <w:sz w:val="24"/>
                <w:szCs w:val="24"/>
                <w:lang w:val="ro-RO"/>
              </w:rPr>
              <w:t>- Est: Hala Traian, inclusiv;</w:t>
            </w:r>
          </w:p>
          <w:p w:rsidR="00001CBC" w:rsidRPr="00FC2356" w:rsidRDefault="00001CBC" w:rsidP="00001CBC">
            <w:pPr>
              <w:pStyle w:val="CommentText"/>
              <w:rPr>
                <w:rFonts w:ascii="Garamond" w:hAnsi="Garamond"/>
                <w:iCs/>
                <w:sz w:val="24"/>
                <w:szCs w:val="24"/>
                <w:lang w:val="ro-RO"/>
              </w:rPr>
            </w:pPr>
            <w:r w:rsidRPr="00FC2356">
              <w:rPr>
                <w:rFonts w:ascii="Garamond" w:hAnsi="Garamond"/>
                <w:iCs/>
                <w:sz w:val="24"/>
                <w:szCs w:val="24"/>
                <w:lang w:val="ro-RO"/>
              </w:rPr>
              <w:t>- Vest: Grădina Botanică/Parcul George Coşbuc, inclusiv.</w:t>
            </w:r>
          </w:p>
          <w:p w:rsidR="00001CBC" w:rsidRPr="00FC2356" w:rsidRDefault="00001CBC" w:rsidP="00001CBC">
            <w:pPr>
              <w:spacing w:after="0" w:line="240" w:lineRule="auto"/>
              <w:ind w:left="360"/>
              <w:jc w:val="both"/>
              <w:rPr>
                <w:rFonts w:ascii="Garamond" w:hAnsi="Garamond"/>
                <w:sz w:val="24"/>
                <w:szCs w:val="24"/>
                <w:lang w:val="ro-RO"/>
              </w:rPr>
            </w:pPr>
            <w:r w:rsidRPr="00FC2356">
              <w:rPr>
                <w:rFonts w:ascii="Garamond" w:hAnsi="Garamond"/>
                <w:b/>
                <w:sz w:val="24"/>
                <w:szCs w:val="24"/>
                <w:lang w:val="ro-RO"/>
              </w:rPr>
              <w:t>Obiectivele proiectului sunt</w:t>
            </w:r>
            <w:r w:rsidRPr="00FC2356">
              <w:rPr>
                <w:rFonts w:ascii="Garamond" w:hAnsi="Garamond"/>
                <w:sz w:val="24"/>
                <w:szCs w:val="24"/>
                <w:lang w:val="ro-RO"/>
              </w:rPr>
              <w:t>: consolidarea identităţii oraşului şi susţinerea vitalităţii şi atractivităţii acestuia,</w:t>
            </w:r>
          </w:p>
          <w:p w:rsidR="00001CBC" w:rsidRPr="00FC2356" w:rsidRDefault="00001CBC" w:rsidP="00001CBC">
            <w:pPr>
              <w:spacing w:after="0" w:line="240" w:lineRule="auto"/>
              <w:rPr>
                <w:rFonts w:ascii="Garamond" w:hAnsi="Garamond"/>
                <w:sz w:val="24"/>
                <w:szCs w:val="24"/>
                <w:lang w:val="ro-RO"/>
              </w:rPr>
            </w:pPr>
            <w:r w:rsidRPr="00FC2356">
              <w:rPr>
                <w:rFonts w:ascii="Garamond" w:hAnsi="Garamond"/>
                <w:sz w:val="24"/>
                <w:szCs w:val="24"/>
                <w:lang w:val="ro-RO"/>
              </w:rPr>
              <w:t>dezvoltare economică locală şi regenerare urbană durabilă prin îmbunătăţirea calităţii spaţiilor publice şi valorificarea elementelor culturale, de patrimoniu şi turistice ale zonei centrale a oraşului Bucureşti.</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Priorităţi ale PIDU Zona Centrală a municipiului Bucureşti</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1.  Recuperare</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yle21"/>
                <w:rFonts w:ascii="Garamond" w:hAnsi="Garamond"/>
                <w:b/>
                <w:bCs/>
                <w:color w:val="auto"/>
                <w:lang w:val="ro-RO"/>
              </w:rPr>
              <w:t>a</w:t>
            </w:r>
            <w:r w:rsidRPr="00FC2356">
              <w:rPr>
                <w:rStyle w:val="style21"/>
                <w:rFonts w:ascii="Garamond" w:hAnsi="Garamond"/>
                <w:b/>
                <w:bCs/>
                <w:color w:val="auto"/>
              </w:rPr>
              <w:t xml:space="preserve">) </w:t>
            </w:r>
            <w:r w:rsidRPr="00FC2356">
              <w:rPr>
                <w:rStyle w:val="style21"/>
                <w:rFonts w:ascii="Garamond" w:hAnsi="Garamond"/>
                <w:b/>
                <w:bCs/>
                <w:color w:val="auto"/>
                <w:lang w:val="ro-RO"/>
              </w:rPr>
              <w:t xml:space="preserve">Recuperarea unei identităţi urbane pentru centrul Bucureştilor. </w:t>
            </w:r>
            <w:r w:rsidRPr="00FC2356">
              <w:rPr>
                <w:rFonts w:ascii="Garamond" w:hAnsi="Garamond"/>
                <w:lang w:val="ro-RO"/>
              </w:rPr>
              <w:t xml:space="preserve">Intervenţiile începute în anii 1980 au rupt centrul istoric al Bucureştilor prin bulevarde largi bordate de clădiri înalte şi omogene care au segregat fizic şi mental cartiere. </w:t>
            </w:r>
            <w:r w:rsidRPr="00FC2356">
              <w:rPr>
                <w:rFonts w:ascii="Garamond" w:hAnsi="Garamond"/>
                <w:lang w:val="it-IT"/>
              </w:rPr>
              <w:t xml:space="preserve">Astăzi, pentru bucureşteni, centrul istoric înseamnă doar zona Lipscani, ceea ce este o simplificare a istoriei. Conceptul de </w:t>
            </w:r>
            <w:r w:rsidRPr="00FC2356">
              <w:rPr>
                <w:rFonts w:ascii="Garamond" w:hAnsi="Garamond"/>
                <w:b/>
                <w:bCs/>
                <w:lang w:val="it-IT"/>
              </w:rPr>
              <w:t>Central Bucureşti</w:t>
            </w:r>
            <w:r w:rsidRPr="00FC2356">
              <w:rPr>
                <w:rFonts w:ascii="Garamond" w:hAnsi="Garamond"/>
                <w:lang w:val="it-IT"/>
              </w:rPr>
              <w:t xml:space="preserve"> se referă la </w:t>
            </w:r>
            <w:r w:rsidRPr="00FC2356">
              <w:rPr>
                <w:rFonts w:ascii="Garamond" w:hAnsi="Garamond"/>
                <w:b/>
                <w:bCs/>
                <w:lang w:val="it-IT"/>
              </w:rPr>
              <w:t>revitalizarea şi reconectarea zonelor cu caracter divers</w:t>
            </w:r>
            <w:r w:rsidRPr="00FC2356">
              <w:rPr>
                <w:rFonts w:ascii="Garamond" w:hAnsi="Garamond"/>
                <w:lang w:val="it-IT"/>
              </w:rPr>
              <w:t xml:space="preserve"> care constituie centrul Bucureştilor.</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yle21"/>
                <w:rFonts w:ascii="Garamond" w:hAnsi="Garamond"/>
                <w:b/>
                <w:color w:val="auto"/>
                <w:lang w:val="ro-RO"/>
              </w:rPr>
              <w:t>b) Recuperarea zonei de la sud de Dâmboviţa şi reconectarea acesteia la centrul Bucureştilor.</w:t>
            </w:r>
            <w:r w:rsidRPr="00FC2356">
              <w:rPr>
                <w:rFonts w:ascii="Garamond" w:hAnsi="Garamond"/>
                <w:lang w:val="ro-RO"/>
              </w:rPr>
              <w:t xml:space="preserve"> O problemă majoră pentru refacerea unităţii în spaţiul Central Bucureşti constă în </w:t>
            </w:r>
            <w:r w:rsidRPr="00FC2356">
              <w:rPr>
                <w:rFonts w:ascii="Garamond" w:hAnsi="Garamond"/>
                <w:b/>
                <w:bCs/>
                <w:lang w:val="ro-RO"/>
              </w:rPr>
              <w:t xml:space="preserve">lipsa de conectivitate între nordul şi sudul Dâmboviţei. </w:t>
            </w:r>
            <w:r w:rsidRPr="00FC2356">
              <w:rPr>
                <w:rFonts w:ascii="Garamond" w:hAnsi="Garamond"/>
                <w:lang w:val="ro-RO"/>
              </w:rPr>
              <w:t xml:space="preserve">La sfârşitul perioadei socialiste, au fost fragmentate două artere principale care </w:t>
            </w:r>
            <w:r w:rsidRPr="00FC2356">
              <w:rPr>
                <w:rFonts w:ascii="Garamond" w:hAnsi="Garamond"/>
                <w:lang w:val="ro-RO"/>
              </w:rPr>
              <w:lastRenderedPageBreak/>
              <w:t xml:space="preserve">drenau cu fluxuri de utilizatori zona de la sud de Dâmboviţa (Calea Rahovei şi Strada Uranus) şi au fost distruse două poduri care făceau legătura acestora cu centrul de la nord de Dâmboviţa. Se propune reconectarea străzilor respective şi reconstrucţia celor două poduri care să devină prin designul lor o atracţie în sine. Reconectarea acestei zone va revitaliza arealul Bulevardului Libertăţii, al Palatul Parlamentului şi al Casei Academiei Române, care de ani de zile a rămas un spaţiu puţin frecventat şi utilizat de bucureşteni. Astfel se recuperează monumente istorice şi obiective turistice ascunse şi greu accesibile în prezent (Mănăstirea Antim, palatul Bragadiru, Piaţa de Flori Coşbuc) care vor ajunge să fie la 10 minute de mers pe jos de actualul </w:t>
            </w:r>
            <w:r w:rsidRPr="00FC2356">
              <w:rPr>
                <w:rFonts w:ascii="Garamond" w:hAnsi="Garamond"/>
              </w:rPr>
              <w:t>“</w:t>
            </w:r>
            <w:r w:rsidRPr="00FC2356">
              <w:rPr>
                <w:rFonts w:ascii="Garamond" w:hAnsi="Garamond"/>
                <w:lang w:val="ro-RO"/>
              </w:rPr>
              <w:t>Centru Istoric”.</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yle21"/>
                <w:rFonts w:ascii="Garamond" w:hAnsi="Garamond"/>
                <w:b/>
                <w:color w:val="auto"/>
                <w:lang w:val="it-IT"/>
              </w:rPr>
              <w:t>c) Recuperarea atractivităţii Dâmboviţei ca râu al centrului Bucureştilor</w:t>
            </w:r>
            <w:r w:rsidRPr="00FC2356">
              <w:rPr>
                <w:rFonts w:ascii="Garamond" w:hAnsi="Garamond"/>
                <w:lang w:val="ro-RO"/>
              </w:rPr>
              <w:t xml:space="preserve">. Lipsa de atractivitate a Dâmboviţei pe această zonă centrală este o altă problemă majoră a identităţii şi imaginii urbane a centrului. </w:t>
            </w:r>
            <w:r w:rsidRPr="00FC2356">
              <w:rPr>
                <w:rFonts w:ascii="Garamond" w:hAnsi="Garamond"/>
                <w:lang w:val="it-IT"/>
              </w:rPr>
              <w:t>Dâmboviţa a fost tratată până acum ca o lucrare de infrastructura utilitară, nu ca un element valoros din punct de vedere urban</w:t>
            </w:r>
            <w:r w:rsidRPr="00FC2356">
              <w:rPr>
                <w:rFonts w:ascii="Garamond" w:hAnsi="Garamond"/>
                <w:b/>
                <w:lang w:val="it-IT"/>
              </w:rPr>
              <w:t xml:space="preserve">. </w:t>
            </w:r>
            <w:r w:rsidRPr="00FC2356">
              <w:rPr>
                <w:rFonts w:ascii="Garamond" w:hAnsi="Garamond"/>
                <w:lang w:val="it-IT"/>
              </w:rPr>
              <w:t xml:space="preserve">PIDU-ZCB propune reconfigurarea Cheiului Dâmboviţei între Piaţa Unirii şi Izvor prin  conturarea unui spaţiu de promenadă de-a lungul râului. În acest context, trebuie evitate alte operaţiuni urbane care facilitează traficul de tranzit pe Splaiul Dâmboviţei. </w:t>
            </w:r>
            <w:r w:rsidRPr="00FC2356">
              <w:rPr>
                <w:rFonts w:ascii="Garamond" w:hAnsi="Garamond"/>
                <w:b/>
                <w:lang w:val="it-IT"/>
              </w:rPr>
              <w:t>Splaiul Dâmboviţei nu trebuie tratat ca o arteră de trafic, ci ca o stradă cu caracter local</w:t>
            </w:r>
            <w:r w:rsidRPr="00FC2356">
              <w:rPr>
                <w:rFonts w:ascii="Garamond" w:hAnsi="Garamond"/>
                <w:lang w:val="it-IT"/>
              </w:rPr>
              <w:t>, pentru a deveni un spaţiu public prietenos cu pietonii, bicicliştii şi a pune în valoare râul Dâmboviţa.</w:t>
            </w:r>
          </w:p>
          <w:p w:rsidR="00001CBC" w:rsidRPr="00FC2356" w:rsidRDefault="00001CBC" w:rsidP="00001CBC">
            <w:pPr>
              <w:pStyle w:val="NormalWeb"/>
              <w:spacing w:before="0" w:beforeAutospacing="0" w:after="0" w:afterAutospacing="0"/>
              <w:jc w:val="both"/>
              <w:rPr>
                <w:rFonts w:ascii="Garamond" w:hAnsi="Garamond"/>
                <w:b/>
                <w:lang w:val="ro-RO"/>
              </w:rPr>
            </w:pPr>
            <w:r w:rsidRPr="00FC2356">
              <w:rPr>
                <w:rStyle w:val="style21"/>
                <w:rFonts w:ascii="Garamond" w:hAnsi="Garamond"/>
                <w:b/>
                <w:color w:val="auto"/>
                <w:lang w:val="it-IT"/>
              </w:rPr>
              <w:t>d) Regenerarea cartierelor tradiţionale degradate</w:t>
            </w:r>
            <w:r w:rsidRPr="00FC2356">
              <w:rPr>
                <w:rFonts w:ascii="Garamond" w:hAnsi="Garamond"/>
                <w:b/>
                <w:lang w:val="ro-RO"/>
              </w:rPr>
              <w:t xml:space="preserve"> </w:t>
            </w:r>
            <w:r w:rsidRPr="00FC2356">
              <w:rPr>
                <w:rFonts w:ascii="Garamond" w:hAnsi="Garamond"/>
                <w:lang w:val="it-IT"/>
              </w:rPr>
              <w:t>Mai multe areale ale centrului au suferit în ultimele decenii procese de degradare continuă a fondului construit, concomitent cu accentuarea problemelor sociale. Zone de o valoare istorică şi arhitecturală însemnată, ca nucleul medieval al Căii Moşilor sau zona vechii axe  comerciale Calea Griviţei sunt marcate însă astăzi de disfuncţii spaţiale şi socio-economice majore. Potenţialul lor, determinat pe de o parte, de localizarea lor centrală şi, pe de altă parte, de valoarea fondului construit, cât şi nevoile acute sociale ale zonei le recomandă ca areale ţintă pentru proiecte de regenerare integrată din cadrul acestui PIDU. Conceptul de  “</w:t>
            </w:r>
            <w:r w:rsidRPr="00FC2356">
              <w:rPr>
                <w:rFonts w:ascii="Garamond" w:hAnsi="Garamond"/>
                <w:b/>
                <w:lang w:val="it-IT"/>
              </w:rPr>
              <w:t>regenerare urbană integrată</w:t>
            </w:r>
            <w:r w:rsidRPr="00FC2356">
              <w:rPr>
                <w:rFonts w:ascii="Garamond" w:hAnsi="Garamond"/>
                <w:lang w:val="it-IT"/>
              </w:rPr>
              <w:t>”, conform Declaraţiei de la Toledo,  “</w:t>
            </w:r>
            <w:r w:rsidRPr="00FC2356">
              <w:rPr>
                <w:rFonts w:ascii="Garamond" w:hAnsi="Garamond"/>
                <w:i/>
                <w:lang w:val="it-IT"/>
              </w:rPr>
              <w:t>îşi propune să optimizeze, să conserve şi să revalorifice întreg capitalul urban existent (social, mediu construit, patrimoniu etc.) faţă de alte forme de intervenţie în care, în tot acest capital urban, doar valoarea terenului este prioritizată şi conservată prin demolare traumatizantă şi prin înlocuirea restului întregului capital urban şi – cel mai lamentabil – social.</w:t>
            </w:r>
            <w:r w:rsidRPr="00FC2356">
              <w:rPr>
                <w:rFonts w:ascii="Garamond" w:hAnsi="Garamond"/>
                <w:lang w:val="it-IT"/>
              </w:rPr>
              <w:t>”</w:t>
            </w:r>
            <w:r w:rsidRPr="00FC2356">
              <w:rPr>
                <w:rFonts w:ascii="Garamond" w:hAnsi="Garamond"/>
                <w:b/>
                <w:lang w:val="ro-RO"/>
              </w:rPr>
              <w:t xml:space="preserve"> </w:t>
            </w:r>
            <w:r w:rsidRPr="00FC2356">
              <w:rPr>
                <w:rFonts w:ascii="Garamond" w:hAnsi="Garamond"/>
                <w:lang w:val="it-IT"/>
              </w:rPr>
              <w:t xml:space="preserve">Trei areale ale centrului  cu probleme socio-economice şi cu o degradare accentuată a fondului construit – zona Rahova-Uranus, zona Căii Moşilor vechi şi zona Griviţei – vor fi ţinta unui program de regenerare urbană integrată. Prin reabilitarea de monumente istorice şi a spaţiilor publice se va ameliora imaginea acestor zone,  se vor crea locuri de muncă, şi se va stimula activitatea economică a vechilor axe comerciale Calea Rahovei, Calea Moşilor şi Calea Griviţei. În fine, crearea de incubatoare de afaceri, precum platforma business Uranus şi crearea de centre socio-culturale în zonele menţionate vor dinamiza zona din punct de vedere socio-economic. </w:t>
            </w:r>
          </w:p>
          <w:p w:rsidR="00001CBC" w:rsidRPr="00FC2356" w:rsidRDefault="00001CBC" w:rsidP="00001CBC">
            <w:pPr>
              <w:pStyle w:val="NormalWeb"/>
              <w:spacing w:before="0" w:beforeAutospacing="0" w:after="0" w:afterAutospacing="0"/>
              <w:jc w:val="both"/>
              <w:rPr>
                <w:rFonts w:ascii="Garamond" w:hAnsi="Garamond"/>
                <w:b/>
                <w:lang w:val="ro-RO"/>
              </w:rPr>
            </w:pPr>
            <w:r w:rsidRPr="00FC2356">
              <w:rPr>
                <w:rStyle w:val="style21"/>
                <w:rFonts w:ascii="Garamond" w:hAnsi="Garamond"/>
                <w:b/>
                <w:color w:val="auto"/>
                <w:lang w:val="ro-RO"/>
              </w:rPr>
              <w:t>e) Recuperarea şi re-funcţionalizarea fondului construit prin reconversie</w:t>
            </w:r>
            <w:r w:rsidRPr="00FC2356">
              <w:rPr>
                <w:rFonts w:ascii="Garamond" w:hAnsi="Garamond"/>
                <w:lang w:val="ro-RO"/>
              </w:rPr>
              <w:t xml:space="preserve">. PIDU-ZCB leagă regenerarea fizică a fondului construit de cea socio-economică nu numai în zonele degradate, ci pe întreg ansamblul centrului. </w:t>
            </w:r>
            <w:r w:rsidRPr="00FC2356">
              <w:rPr>
                <w:rFonts w:ascii="Garamond" w:hAnsi="Garamond"/>
                <w:lang w:val="it-IT"/>
              </w:rPr>
              <w:t xml:space="preserve">Un număr de clădiri istorice vor fi recondiţionate pentru a deveni </w:t>
            </w:r>
            <w:r w:rsidRPr="00FC2356">
              <w:rPr>
                <w:rFonts w:ascii="Garamond" w:hAnsi="Garamond"/>
                <w:b/>
                <w:bCs/>
                <w:lang w:val="it-IT"/>
              </w:rPr>
              <w:t>platforme business şi incubatoare de afaceri</w:t>
            </w:r>
            <w:r w:rsidRPr="00FC2356">
              <w:rPr>
                <w:rFonts w:ascii="Garamond" w:hAnsi="Garamond"/>
                <w:lang w:val="it-IT"/>
              </w:rPr>
              <w:t xml:space="preserve">. Se vor sprijini atât industriile creative moderne cât şi </w:t>
            </w:r>
            <w:r w:rsidRPr="00FC2356">
              <w:rPr>
                <w:rFonts w:ascii="Garamond" w:hAnsi="Garamond"/>
                <w:b/>
                <w:bCs/>
                <w:lang w:val="it-IT"/>
              </w:rPr>
              <w:t xml:space="preserve">revitalizarea meşteşugurilor </w:t>
            </w:r>
            <w:r w:rsidRPr="00FC2356">
              <w:rPr>
                <w:rFonts w:ascii="Garamond" w:hAnsi="Garamond"/>
                <w:lang w:val="it-IT"/>
              </w:rPr>
              <w:t>şi</w:t>
            </w:r>
            <w:r w:rsidRPr="00FC2356">
              <w:rPr>
                <w:rFonts w:ascii="Garamond" w:hAnsi="Garamond"/>
                <w:b/>
                <w:bCs/>
                <w:lang w:val="it-IT"/>
              </w:rPr>
              <w:t xml:space="preserve"> a comerţului în stil tradiţional</w:t>
            </w:r>
            <w:r w:rsidRPr="00FC2356">
              <w:rPr>
                <w:rFonts w:ascii="Garamond" w:hAnsi="Garamond"/>
                <w:lang w:val="it-IT"/>
              </w:rPr>
              <w:t xml:space="preserve"> prin recondiţionarea fizică a locurilor cu tradiţie în domeniu, precum Hala Matache sau crearea unor noi structuri, precum o Curte a Meşteşugarilor. PIDU-ZCB conţine şi proiecte de reabilitare prin reconversie a infrastructurii sociale, precum reabilitarea clădirii de pe strada Blănari 2 în vederea realizării unui </w:t>
            </w:r>
            <w:r w:rsidRPr="00FC2356">
              <w:rPr>
                <w:rFonts w:ascii="Garamond" w:hAnsi="Garamond"/>
                <w:b/>
                <w:bCs/>
                <w:lang w:val="it-IT"/>
              </w:rPr>
              <w:t>centru socio-cultural.</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2.  Circulaţie </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a</w:t>
            </w:r>
            <w:r w:rsidRPr="00FC2356">
              <w:rPr>
                <w:rStyle w:val="Strong"/>
                <w:rFonts w:ascii="Garamond" w:hAnsi="Garamond"/>
              </w:rPr>
              <w:t xml:space="preserve">) </w:t>
            </w:r>
            <w:r w:rsidRPr="00FC2356">
              <w:rPr>
                <w:rStyle w:val="Strong"/>
                <w:rFonts w:ascii="Garamond" w:hAnsi="Garamond"/>
                <w:lang w:val="ro-RO"/>
              </w:rPr>
              <w:t xml:space="preserve">Prioritatea numărul 1 pentru </w:t>
            </w:r>
            <w:r w:rsidRPr="00FC2356">
              <w:rPr>
                <w:rStyle w:val="style21"/>
                <w:rFonts w:ascii="Garamond" w:hAnsi="Garamond"/>
                <w:b/>
                <w:bCs/>
                <w:color w:val="auto"/>
                <w:lang w:val="ro-RO"/>
              </w:rPr>
              <w:t>facilitarea circulaţiei auto este de a elimina traficul de tranzit prin zona centrală,</w:t>
            </w:r>
            <w:r w:rsidRPr="00FC2356">
              <w:rPr>
                <w:rStyle w:val="Strong"/>
                <w:rFonts w:ascii="Garamond" w:hAnsi="Garamond"/>
                <w:lang w:val="ro-RO"/>
              </w:rPr>
              <w:t> prin construirea inelelor şi a centurii.</w:t>
            </w:r>
            <w:r w:rsidRPr="00FC2356">
              <w:rPr>
                <w:rFonts w:ascii="Garamond" w:hAnsi="Garamond"/>
                <w:lang w:val="ro-RO"/>
              </w:rPr>
              <w:t xml:space="preserve"> Traficul de tranzit prin centru trebuie redirecţionat conform master-planului de transport al Bucureştilor pe inelele mediane şi exterioare ale oraşului.  Oferirea unei </w:t>
            </w:r>
            <w:r w:rsidRPr="00FC2356">
              <w:rPr>
                <w:rFonts w:ascii="Garamond" w:hAnsi="Garamond"/>
                <w:b/>
                <w:lang w:val="ro-RO"/>
              </w:rPr>
              <w:t>alternative prin inelul principal si ulterior centura</w:t>
            </w:r>
            <w:r w:rsidRPr="00FC2356">
              <w:rPr>
                <w:rFonts w:ascii="Garamond" w:hAnsi="Garamond"/>
                <w:lang w:val="ro-RO"/>
              </w:rPr>
              <w:t xml:space="preserve"> va permite o circulaţie mai fluidă în zona centrală si creşterea vitezei de deplasare şi a transportului în comun. </w:t>
            </w:r>
            <w:r w:rsidRPr="00FC2356">
              <w:rPr>
                <w:rFonts w:ascii="Garamond" w:hAnsi="Garamond"/>
                <w:b/>
                <w:lang w:val="ro-RO"/>
              </w:rPr>
              <w:t>Lărgirea la maxim a bulevardelor centrale nu este o soluţie</w:t>
            </w:r>
            <w:r w:rsidRPr="00FC2356">
              <w:rPr>
                <w:rFonts w:ascii="Garamond" w:hAnsi="Garamond"/>
                <w:lang w:val="ro-RO"/>
              </w:rPr>
              <w:t xml:space="preserve">. Dacă pe termen scurt, o noua arteră atenuează problema traficului, ea are un alt efect pe termen mediu şi lung: încurajează folosirea maşinilor personale. Astfel, volumul traficului creşte din nou şi se obţine invariabil exacerbarea problemei ce trebuia de fapt să fie rezolvată. </w:t>
            </w:r>
            <w:r w:rsidRPr="00FC2356">
              <w:rPr>
                <w:rFonts w:ascii="Garamond" w:hAnsi="Garamond"/>
                <w:b/>
                <w:lang w:val="ro-RO"/>
              </w:rPr>
              <w:t>Străzile şi bulevardele din zona centrală trebuie să aibă un rol în susţinerea vieţii urbane</w:t>
            </w:r>
            <w:r w:rsidRPr="00FC2356">
              <w:rPr>
                <w:rFonts w:ascii="Garamond" w:hAnsi="Garamond"/>
                <w:lang w:val="ro-RO"/>
              </w:rPr>
              <w:t xml:space="preserve"> şi nu pentru tranzit. </w:t>
            </w:r>
            <w:r w:rsidRPr="00FC2356">
              <w:rPr>
                <w:rFonts w:ascii="Garamond" w:hAnsi="Garamond"/>
                <w:b/>
                <w:lang w:val="ro-RO"/>
              </w:rPr>
              <w:t>Arterele din centru trebuie tratate ca străzi cu caracter local,</w:t>
            </w:r>
            <w:r w:rsidRPr="00FC2356">
              <w:rPr>
                <w:rFonts w:ascii="Garamond" w:hAnsi="Garamond"/>
                <w:lang w:val="ro-RO"/>
              </w:rPr>
              <w:t xml:space="preserve"> care să susţină activităţi comerciale, culturale şi de loisir, caracteristicile esenţiale ale unui centru urban european. PIDU propune tratarea arterelor din zona centrală ca străzi cu caracter local care sprijină viaţa urbană şi introduce o serie de proiecte de reconfigurare de străzi din zona centrală, prioritizând pietonii şi bicicliştii şi reprezentând astfel un prim pas pentru a oferi un nou model, sustenabil,  de mobilitate urbană.</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 xml:space="preserve">b) O a doua mare problemă cu care se confruntă zona centrală sunt </w:t>
            </w:r>
            <w:r w:rsidRPr="00FC2356">
              <w:rPr>
                <w:rStyle w:val="style21"/>
                <w:rFonts w:ascii="Garamond" w:hAnsi="Garamond"/>
                <w:b/>
                <w:bCs/>
                <w:color w:val="auto"/>
                <w:lang w:val="it-IT"/>
              </w:rPr>
              <w:t>locurile de parcare</w:t>
            </w:r>
            <w:r w:rsidRPr="00FC2356">
              <w:rPr>
                <w:rStyle w:val="Strong"/>
                <w:rFonts w:ascii="Garamond" w:hAnsi="Garamond"/>
                <w:lang w:val="ro-RO"/>
              </w:rPr>
              <w:t>.</w:t>
            </w:r>
            <w:r w:rsidRPr="00FC2356">
              <w:rPr>
                <w:rFonts w:ascii="Garamond" w:hAnsi="Garamond"/>
                <w:lang w:val="ro-RO"/>
              </w:rPr>
              <w:t xml:space="preserve"> Prezenţa în zona centrală a unui număr mare de instituţii publice şi culturale şi de locuri de petrecere a timpului liber duce la o aglomerare şi o folosire excesivă ca spaţiu de parcare a străzilor, inclusiv zonelor de trotuar dedicate pietonilor, </w:t>
            </w:r>
            <w:r w:rsidRPr="00FC2356">
              <w:rPr>
                <w:rFonts w:ascii="Garamond" w:hAnsi="Garamond"/>
                <w:lang w:val="ro-RO"/>
              </w:rPr>
              <w:lastRenderedPageBreak/>
              <w:t xml:space="preserve">ceea ce creează disconfort tuturor. Se propune astfel realizarea unui </w:t>
            </w:r>
            <w:r w:rsidRPr="00FC2356">
              <w:rPr>
                <w:rFonts w:ascii="Garamond" w:hAnsi="Garamond"/>
                <w:b/>
                <w:lang w:val="ro-RO"/>
              </w:rPr>
              <w:t>sistem integrat de parcări de dimensiunii medii</w:t>
            </w:r>
            <w:r w:rsidRPr="00FC2356">
              <w:rPr>
                <w:rFonts w:ascii="Garamond" w:hAnsi="Garamond"/>
                <w:lang w:val="ro-RO"/>
              </w:rPr>
              <w:t xml:space="preserve"> (sub 500 de locuri) ce sunt conectate la nodurile importante de transport în comun şi la reţeaua de artere cu prioritate pentru pietoni şi biciclişti. Nu se recomandă construirea în zona centrală a unor parcări de mari dimensiuni (peste 1000 de locuri) pentru că acestea devin în sine un factor generator de trafic.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c) Încurajarea modalităţilor de transport durabile.</w:t>
            </w:r>
            <w:r w:rsidRPr="00FC2356">
              <w:rPr>
                <w:rFonts w:ascii="Garamond" w:hAnsi="Garamond"/>
                <w:lang w:val="ro-RO"/>
              </w:rPr>
              <w:t xml:space="preserve"> Oraşele europene (şi mai nou şi cele nord-americane) pun accentul pe noi politici de transport în care nu maşinile private, ci transportul în comun, cu bicicleta şi pietonal sunt favorizate. Propunem studii privind ameliorarea conexiunilor de transport în comun în centru, precum noi legături pentru reţeaua de tramvaie. Lucrările la magistralele noi de metrou trebuie să devină o prioritate. Un transport în comun rapid, eficient şi confortabil va deveni mult mai atractiv decât folosirea maşinii personale. Este recomandat să fie, de asemenea, prioritizate mersul pe jos şi folosirea bicicletelor, modalităţi de transport ecologice şi convenabile, cu investiţii minimale în infrastructură. Economia locală beneficiază de trecerea continuă a pietonilor şi a bicicliştilor, prin încurajarea activităţii comerciale a magazinelor, restaurantelor şi a serviciilor. În consecinţă, PIDU Zona centrala vizează </w:t>
            </w:r>
            <w:r w:rsidRPr="00FC2356">
              <w:rPr>
                <w:rFonts w:ascii="Garamond" w:hAnsi="Garamond"/>
                <w:b/>
                <w:lang w:val="ro-RO"/>
              </w:rPr>
              <w:t>r</w:t>
            </w:r>
            <w:r w:rsidRPr="00FC2356">
              <w:rPr>
                <w:rFonts w:ascii="Garamond" w:hAnsi="Garamond"/>
                <w:b/>
                <w:bCs/>
                <w:lang w:val="ro-RO"/>
              </w:rPr>
              <w:t>ealizarea unui sistem integrat de infrastructura rutiera</w:t>
            </w:r>
            <w:r w:rsidRPr="00FC2356">
              <w:rPr>
                <w:rFonts w:ascii="Garamond" w:hAnsi="Garamond"/>
                <w:lang w:val="ro-RO"/>
              </w:rPr>
              <w:t xml:space="preserve">, parcări, transport in comun, spatii prioritare pentru pietoni şi infrastructura pentru biciclete. </w:t>
            </w:r>
            <w:r w:rsidRPr="00FC2356">
              <w:rPr>
                <w:rFonts w:ascii="Garamond" w:hAnsi="Garamond"/>
                <w:b/>
                <w:lang w:val="ro-RO"/>
              </w:rPr>
              <w:t>Crearea unor alternative atractive</w:t>
            </w:r>
            <w:r w:rsidRPr="00FC2356">
              <w:rPr>
                <w:rFonts w:ascii="Garamond" w:hAnsi="Garamond"/>
                <w:lang w:val="ro-RO"/>
              </w:rPr>
              <w:t xml:space="preserve"> va duce la o schimbare în percepţia actuală a utilizării maşinii (neutilizarea automobilului privat e privită adesea în Vestul Europei ca un spor de independenţă, prin evitarea nevoilor de parcare sau a pierderii de timp în trafic). </w:t>
            </w:r>
          </w:p>
          <w:p w:rsidR="00001CBC" w:rsidRPr="00FC2356" w:rsidRDefault="00001CBC" w:rsidP="00001CBC">
            <w:pPr>
              <w:pStyle w:val="NormalWeb"/>
              <w:spacing w:before="0" w:beforeAutospacing="0" w:after="0" w:afterAutospacing="0"/>
              <w:jc w:val="both"/>
              <w:rPr>
                <w:rFonts w:ascii="Garamond" w:hAnsi="Garamond"/>
              </w:rPr>
            </w:pPr>
            <w:r w:rsidRPr="00FC2356">
              <w:rPr>
                <w:rStyle w:val="Strong"/>
                <w:rFonts w:ascii="Garamond" w:hAnsi="Garamond"/>
                <w:lang w:val="ro-RO"/>
              </w:rPr>
              <w:t>3.  Spaţii publice</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rong"/>
                <w:rFonts w:ascii="Garamond" w:hAnsi="Garamond"/>
                <w:lang w:val="ro-RO"/>
              </w:rPr>
              <w:t xml:space="preserve">a) Valoarea şi atractivitatea unui oraş este susţinută de </w:t>
            </w:r>
            <w:r w:rsidRPr="00FC2356">
              <w:rPr>
                <w:rStyle w:val="style21"/>
                <w:rFonts w:ascii="Garamond" w:hAnsi="Garamond"/>
                <w:b/>
                <w:bCs/>
                <w:color w:val="auto"/>
                <w:lang w:val="ro-RO"/>
              </w:rPr>
              <w:t xml:space="preserve">calitatea si diversitatea spatiilor publice </w:t>
            </w:r>
            <w:r w:rsidRPr="00FC2356">
              <w:rPr>
                <w:rStyle w:val="Strong"/>
                <w:rFonts w:ascii="Garamond" w:hAnsi="Garamond"/>
                <w:lang w:val="ro-RO"/>
              </w:rPr>
              <w:t>ale acestuia</w:t>
            </w:r>
            <w:r w:rsidRPr="00FC2356">
              <w:rPr>
                <w:rStyle w:val="style21"/>
                <w:rFonts w:ascii="Garamond" w:hAnsi="Garamond"/>
                <w:color w:val="auto"/>
                <w:lang w:val="ro-RO"/>
              </w:rPr>
              <w:t>.</w:t>
            </w:r>
            <w:r w:rsidRPr="00FC2356">
              <w:rPr>
                <w:rFonts w:ascii="Garamond" w:hAnsi="Garamond"/>
                <w:lang w:val="ro-RO"/>
              </w:rPr>
              <w:t xml:space="preserve"> Introducerea unui sistem de parcări subterane va permite recuperarea spaţiului public, care va fi amenajat.</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Style w:val="style21"/>
                <w:rFonts w:ascii="Garamond" w:hAnsi="Garamond"/>
                <w:b/>
                <w:color w:val="auto"/>
                <w:lang w:val="it-IT"/>
              </w:rPr>
              <w:t>b) Străzi şi pieţe ca spaţii publice prietenoase</w:t>
            </w:r>
            <w:r w:rsidRPr="00FC2356">
              <w:rPr>
                <w:rFonts w:ascii="Garamond" w:hAnsi="Garamond"/>
                <w:lang w:val="ro-RO"/>
              </w:rPr>
              <w:t xml:space="preserve"> Spaţiile publice, actualmente deficitar amenajate,  devenite parcări spontane, spaţii inaccesibile sau cu un mobilier urban redundant au un potenţial sub-utilizat la ora actuală. Reabilitarea lor ar duce atât la apari</w:t>
            </w:r>
            <w:r w:rsidRPr="00FC2356">
              <w:rPr>
                <w:rFonts w:asciiTheme="minorHAnsi" w:hAnsiTheme="minorHAnsi"/>
                <w:lang w:val="ro-RO"/>
              </w:rPr>
              <w:t>ț</w:t>
            </w:r>
            <w:r w:rsidRPr="00FC2356">
              <w:rPr>
                <w:rFonts w:ascii="Garamond" w:hAnsi="Garamond"/>
                <w:lang w:val="ro-RO"/>
              </w:rPr>
              <w:t xml:space="preserve">ia unor </w:t>
            </w:r>
            <w:r w:rsidRPr="00FC2356">
              <w:rPr>
                <w:rFonts w:ascii="Garamond" w:hAnsi="Garamond"/>
                <w:b/>
                <w:lang w:val="ro-RO"/>
              </w:rPr>
              <w:t>spaţii de socializare şi relaxare</w:t>
            </w:r>
            <w:r w:rsidRPr="00FC2356">
              <w:rPr>
                <w:rFonts w:ascii="Garamond" w:hAnsi="Garamond"/>
                <w:lang w:val="ro-RO"/>
              </w:rPr>
              <w:t xml:space="preserve"> pentru locuitorii zonei şi vizitatori deopotrivă. PIDU are ca prioritate reconfigurarea prin proiecte de calitate a 21 de spaţii publice urbane, de la piaţa George Cantacuzino la spaţiul public mănăstirea Antim.</w:t>
            </w:r>
          </w:p>
          <w:p w:rsidR="00001CBC" w:rsidRPr="00FC2356" w:rsidRDefault="00001CBC" w:rsidP="00001CBC">
            <w:pPr>
              <w:pStyle w:val="NormalWeb"/>
              <w:spacing w:before="0" w:beforeAutospacing="0" w:after="0" w:afterAutospacing="0"/>
              <w:jc w:val="both"/>
              <w:rPr>
                <w:rFonts w:ascii="Garamond" w:hAnsi="Garamond"/>
                <w:lang w:val="ro-RO"/>
              </w:rPr>
            </w:pPr>
            <w:r w:rsidRPr="00FC2356">
              <w:rPr>
                <w:rFonts w:ascii="Garamond" w:hAnsi="Garamond"/>
                <w:b/>
                <w:lang w:val="it-IT"/>
              </w:rPr>
              <w:t xml:space="preserve">c) Spaţii publice reprezentative </w:t>
            </w:r>
            <w:r w:rsidRPr="00FC2356">
              <w:rPr>
                <w:rFonts w:ascii="Garamond" w:hAnsi="Garamond"/>
                <w:lang w:val="ro-RO"/>
              </w:rPr>
              <w:t xml:space="preserve">- </w:t>
            </w:r>
            <w:r w:rsidRPr="00FC2356">
              <w:rPr>
                <w:rFonts w:ascii="Garamond" w:hAnsi="Garamond"/>
                <w:lang w:val="it-IT"/>
              </w:rPr>
              <w:t xml:space="preserve">Ceea ce proiectul defineste ca fiind drept “Central Bucuresti” se intinde între Piaţa Victoriei, Piaţa Romană, Piaţa Universităţii, Piaţa Unirii, Piaţa Revoluţiei, Piaţa Bibliotecii Naţionale - până la Palatul Parlamentului şi Piaţa de Flori George Coşbuc. Acestea sunt spaţii publice importante pentru care se propune o </w:t>
            </w:r>
            <w:r w:rsidRPr="00FC2356">
              <w:rPr>
                <w:rFonts w:ascii="Garamond" w:hAnsi="Garamond"/>
                <w:b/>
                <w:bCs/>
                <w:lang w:val="it-IT"/>
              </w:rPr>
              <w:t>reabilitare pe principii moderne</w:t>
            </w:r>
            <w:r w:rsidRPr="00FC2356">
              <w:rPr>
                <w:rFonts w:ascii="Garamond" w:hAnsi="Garamond"/>
                <w:lang w:val="it-IT"/>
              </w:rPr>
              <w:t xml:space="preserve">, transformându-le în spaţii reprezentative, simbol pentru un Bucureşti european. Proiectul vine în întampinarea investiţiilor ce se derulează la clădiri publice din aceste zone (Teatrul Naţional, Biblioteca Naţională, Muzeul Antipa şi Muzeul Ţăranului) propunand un spaţiu public adecvat prin </w:t>
            </w:r>
            <w:r w:rsidRPr="00FC2356">
              <w:rPr>
                <w:rFonts w:ascii="Garamond" w:hAnsi="Garamond"/>
                <w:b/>
                <w:bCs/>
                <w:lang w:val="it-IT"/>
              </w:rPr>
              <w:t>organizarea de concursuri internaţionale</w:t>
            </w:r>
            <w:r w:rsidRPr="00FC2356">
              <w:rPr>
                <w:rFonts w:ascii="Garamond" w:hAnsi="Garamond"/>
                <w:lang w:val="it-IT"/>
              </w:rPr>
              <w:t>, astfel încat soluţia finală să fie cea mai bună şi reprezentativă pentru oraş, validată prin dezbateri publice având în vedere importanţa, istoria şi emoţia publică pe care aceste locuri le reprezintă pentru Bucureşti.</w:t>
            </w:r>
          </w:p>
          <w:p w:rsidR="00001CBC" w:rsidRPr="00FC2356" w:rsidRDefault="00001CBC" w:rsidP="00001CBC">
            <w:pPr>
              <w:pStyle w:val="NormalWeb"/>
              <w:spacing w:before="0" w:beforeAutospacing="0" w:after="0" w:afterAutospacing="0"/>
              <w:jc w:val="both"/>
              <w:rPr>
                <w:rFonts w:ascii="Garamond" w:hAnsi="Garamond"/>
                <w:lang w:val="it-IT"/>
              </w:rPr>
            </w:pPr>
            <w:r w:rsidRPr="00FC2356">
              <w:rPr>
                <w:rStyle w:val="Strong"/>
                <w:rFonts w:ascii="Garamond" w:hAnsi="Garamond"/>
                <w:lang w:val="it-IT"/>
              </w:rPr>
              <w:t>4.  Competitivitate</w:t>
            </w:r>
          </w:p>
          <w:p w:rsidR="00001CBC" w:rsidRPr="00FC2356" w:rsidRDefault="00001CBC" w:rsidP="00001CBC">
            <w:pPr>
              <w:pStyle w:val="NormalWeb"/>
              <w:spacing w:before="0" w:beforeAutospacing="0" w:after="0" w:afterAutospacing="0"/>
              <w:jc w:val="both"/>
              <w:rPr>
                <w:rFonts w:ascii="Garamond" w:hAnsi="Garamond"/>
                <w:lang w:val="it-IT"/>
              </w:rPr>
            </w:pPr>
            <w:r w:rsidRPr="00FC2356">
              <w:rPr>
                <w:rFonts w:ascii="Garamond" w:hAnsi="Garamond"/>
                <w:lang w:val="it-IT"/>
              </w:rPr>
              <w:t xml:space="preserve">O planificare şi o prioritizare a investiţiilor având la baza un </w:t>
            </w:r>
            <w:r w:rsidRPr="00FC2356">
              <w:rPr>
                <w:rFonts w:ascii="Garamond" w:hAnsi="Garamond"/>
                <w:b/>
                <w:lang w:val="it-IT"/>
              </w:rPr>
              <w:t>plan strategic pe termen mediu şi lung,</w:t>
            </w:r>
            <w:r w:rsidRPr="00FC2356">
              <w:rPr>
                <w:rFonts w:ascii="Garamond" w:hAnsi="Garamond"/>
                <w:lang w:val="it-IT"/>
              </w:rPr>
              <w:t xml:space="preserve"> flexibil şi care poate oferi variante diferite de finantare, de la fonduri europene la </w:t>
            </w:r>
            <w:r w:rsidRPr="00FC2356">
              <w:rPr>
                <w:rFonts w:ascii="Garamond" w:hAnsi="Garamond"/>
                <w:b/>
                <w:lang w:val="it-IT"/>
              </w:rPr>
              <w:t xml:space="preserve">parteneriate public private </w:t>
            </w:r>
            <w:r w:rsidRPr="00FC2356">
              <w:rPr>
                <w:rFonts w:ascii="Garamond" w:hAnsi="Garamond"/>
                <w:lang w:val="it-IT"/>
              </w:rPr>
              <w:t xml:space="preserve">(cu mare impact public), poate asigura o folosire mai eficientă a bugetului primăriei. </w:t>
            </w:r>
          </w:p>
          <w:p w:rsidR="00001CBC" w:rsidRPr="00FC2356" w:rsidRDefault="00001CBC" w:rsidP="00001CBC">
            <w:pPr>
              <w:pStyle w:val="NormalWeb"/>
              <w:spacing w:before="0" w:beforeAutospacing="0" w:after="0" w:afterAutospacing="0"/>
              <w:jc w:val="both"/>
              <w:rPr>
                <w:rFonts w:ascii="Garamond" w:hAnsi="Garamond"/>
                <w:b/>
                <w:bCs/>
                <w:lang w:val="ro-RO"/>
              </w:rPr>
            </w:pPr>
            <w:r w:rsidRPr="00FC2356">
              <w:rPr>
                <w:rFonts w:ascii="Garamond" w:hAnsi="Garamond"/>
                <w:b/>
                <w:bCs/>
                <w:lang w:val="ro-RO"/>
              </w:rPr>
              <w:t xml:space="preserve">     Proiecte propuse</w:t>
            </w:r>
          </w:p>
          <w:p w:rsidR="00001CBC" w:rsidRPr="00FC2356" w:rsidRDefault="00001CBC" w:rsidP="00001CB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FC2356">
              <w:rPr>
                <w:rFonts w:ascii="Garamond" w:eastAsia="MS Mincho" w:hAnsi="Garamond"/>
                <w:b w:val="0"/>
                <w:bCs w:val="0"/>
                <w:caps w:val="0"/>
                <w:noProof/>
                <w:color w:val="auto"/>
                <w:sz w:val="24"/>
                <w:szCs w:val="24"/>
                <w:lang w:val="ro-RO"/>
              </w:rPr>
              <w:t xml:space="preserve">     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această scară, a întregului centru, sunt prevăzute proiecte de reabilitare a unor clădiri cu funcţiuni socio-culturale, care vor avea impact pe scară largă, întrucât se adresează unui public larg.</w:t>
            </w:r>
          </w:p>
          <w:p w:rsidR="00001CBC" w:rsidRPr="00FC2356" w:rsidRDefault="00001CBC" w:rsidP="00001CB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FC2356">
              <w:rPr>
                <w:rFonts w:ascii="Garamond" w:eastAsia="MS Mincho" w:hAnsi="Garamond"/>
                <w:b w:val="0"/>
                <w:bCs w:val="0"/>
                <w:caps w:val="0"/>
                <w:noProof/>
                <w:color w:val="auto"/>
                <w:sz w:val="24"/>
                <w:szCs w:val="24"/>
                <w:lang w:val="ro-RO"/>
              </w:rPr>
              <w:t xml:space="preserve">    La o scară medie,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001CBC" w:rsidRPr="00FC2356" w:rsidRDefault="00001CBC" w:rsidP="00001CBC">
            <w:pPr>
              <w:pStyle w:val="Titlucapitol"/>
              <w:numPr>
                <w:ilvl w:val="0"/>
                <w:numId w:val="0"/>
              </w:numPr>
              <w:tabs>
                <w:tab w:val="left" w:pos="3000"/>
              </w:tabs>
              <w:spacing w:after="0" w:line="240" w:lineRule="auto"/>
              <w:jc w:val="both"/>
              <w:rPr>
                <w:rFonts w:ascii="Garamond" w:hAnsi="Garamond"/>
                <w:b w:val="0"/>
                <w:caps w:val="0"/>
                <w:color w:val="auto"/>
                <w:sz w:val="24"/>
                <w:szCs w:val="24"/>
                <w:lang w:val="ro-RO"/>
              </w:rPr>
            </w:pPr>
            <w:r w:rsidRPr="00FC2356">
              <w:rPr>
                <w:rFonts w:ascii="Garamond" w:eastAsia="MS Mincho" w:hAnsi="Garamond"/>
                <w:b w:val="0"/>
                <w:caps w:val="0"/>
                <w:noProof/>
                <w:color w:val="auto"/>
                <w:sz w:val="24"/>
                <w:szCs w:val="24"/>
                <w:lang w:val="ro-RO"/>
              </w:rPr>
              <w:t xml:space="preserve">    Intervenţiile la scară micro presupun amenjarea spaţiilor publice, urmărind creşterea calităţii acestora pentru a oferi o ambianţă caracteristică centrului, adresată în special pietonilor şi bicicliştilor. Proiectele din această </w:t>
            </w:r>
            <w:r w:rsidRPr="00FC2356">
              <w:rPr>
                <w:rFonts w:ascii="Garamond" w:eastAsia="MS Mincho" w:hAnsi="Garamond"/>
                <w:b w:val="0"/>
                <w:caps w:val="0"/>
                <w:noProof/>
                <w:color w:val="auto"/>
                <w:sz w:val="24"/>
                <w:szCs w:val="24"/>
                <w:lang w:val="ro-RO"/>
              </w:rPr>
              <w:lastRenderedPageBreak/>
              <w:t xml:space="preserve">categorie acoperă o gamă largă, de la amenajarea spaţiilor de-a lungul axelor de circulaţie existente şi până la amenajările polilor de atracţie precum scuarurile, pieţele. </w:t>
            </w:r>
            <w:r w:rsidRPr="00FC2356">
              <w:rPr>
                <w:rFonts w:ascii="Garamond" w:hAnsi="Garamond"/>
                <w:b w:val="0"/>
                <w:caps w:val="0"/>
                <w:color w:val="auto"/>
                <w:sz w:val="24"/>
                <w:szCs w:val="24"/>
                <w:lang w:val="ro-RO"/>
              </w:rPr>
              <w:t>PIDU-ZCB propune 39 de proiecte, cu 45 de sub-proiecte conexe. 13 proiecte sunt</w:t>
            </w:r>
            <w:r w:rsidRPr="00FC2356">
              <w:rPr>
                <w:rFonts w:ascii="Garamond" w:hAnsi="Garamond"/>
                <w:b w:val="0"/>
                <w:color w:val="auto"/>
                <w:sz w:val="24"/>
                <w:szCs w:val="24"/>
                <w:lang w:val="ro-RO"/>
              </w:rPr>
              <w:t xml:space="preserve"> </w:t>
            </w:r>
            <w:r w:rsidRPr="00FC2356">
              <w:rPr>
                <w:rFonts w:ascii="Garamond" w:hAnsi="Garamond"/>
                <w:b w:val="0"/>
                <w:caps w:val="0"/>
                <w:color w:val="auto"/>
                <w:sz w:val="24"/>
                <w:szCs w:val="24"/>
                <w:lang w:val="ro-RO"/>
              </w:rPr>
              <w:t>condiţionate de achiziţii de teren sau de parteneriate cu instituţii precum parlamentul. În plus, pentru anumite proiecte de o complexitate ridicata, precum reconfigurarea unor spatii publice majore, se propune realizarea de concursuri internaţionale de soluţii. PIDU-ZCB propune etapizarea intervenţiilor urbane astfel încât lucrările să nu creeze impedimente majore în desfăşurarea activităţilor economice in zona centrala (ex: vor fi construite parcări înainte de a reconfigura spaţiile publice ocupate astăzi de maşini parcate).</w:t>
            </w:r>
          </w:p>
          <w:p w:rsidR="00001CBC" w:rsidRPr="00FC2356" w:rsidRDefault="00001CBC" w:rsidP="00001CB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FC2356">
              <w:rPr>
                <w:rFonts w:ascii="Garamond" w:eastAsia="MS Mincho" w:hAnsi="Garamond"/>
                <w:b w:val="0"/>
                <w:bCs w:val="0"/>
                <w:caps w:val="0"/>
                <w:noProof/>
                <w:color w:val="auto"/>
                <w:sz w:val="24"/>
                <w:szCs w:val="24"/>
                <w:lang w:val="ro-RO"/>
              </w:rPr>
              <w:t xml:space="preserve">    În perioada 2013–2014 au fost elaborate studiile de pre-fezabilitate şi cele de fezabilitate pentru proiectele selectate ca fiind prioritare; de asemenea, au fost elaborate Planuri Urbanistice Zonale, pentru care se va elabora analiza de impact asupra mediului; celelalte SF au fost avizate de către A.P.M.B. În continuare, vor fi elaborate  proiectele tehnice şi documentaţiile necesare finanţării acestor proiecte din fonduri europene, pentru exerciţiul financiar 2014–2020.</w:t>
            </w:r>
          </w:p>
          <w:p w:rsidR="00001CBC" w:rsidRPr="00FC2356" w:rsidRDefault="00001CBC" w:rsidP="00001CBC">
            <w:pPr>
              <w:pStyle w:val="TableText"/>
              <w:ind w:right="-29" w:firstLine="0"/>
              <w:jc w:val="both"/>
              <w:rPr>
                <w:rFonts w:ascii="Garamond" w:hAnsi="Garamond"/>
                <w:sz w:val="24"/>
              </w:rPr>
            </w:pPr>
            <w:r w:rsidRPr="00FC2356">
              <w:rPr>
                <w:rFonts w:ascii="Garamond" w:hAnsi="Garamond"/>
                <w:sz w:val="24"/>
              </w:rPr>
              <w:t>Exemple:</w:t>
            </w:r>
          </w:p>
          <w:p w:rsidR="00001CBC" w:rsidRPr="00FC2356" w:rsidRDefault="00001CBC" w:rsidP="00001CB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FC2356">
              <w:rPr>
                <w:rFonts w:ascii="Garamond" w:eastAsia="MS Mincho" w:hAnsi="Garamond"/>
                <w:bCs w:val="0"/>
                <w:caps w:val="0"/>
                <w:noProof/>
                <w:color w:val="auto"/>
                <w:sz w:val="24"/>
                <w:szCs w:val="24"/>
              </w:rPr>
              <w:t xml:space="preserve">-- </w:t>
            </w:r>
            <w:r w:rsidRPr="00FC2356">
              <w:rPr>
                <w:rFonts w:ascii="Garamond" w:eastAsia="MS Mincho" w:hAnsi="Garamond"/>
                <w:bCs w:val="0"/>
                <w:caps w:val="0"/>
                <w:noProof/>
                <w:color w:val="auto"/>
                <w:sz w:val="24"/>
                <w:szCs w:val="24"/>
                <w:lang w:val="ro-RO"/>
              </w:rPr>
              <w:t>Proiectul individual „</w:t>
            </w:r>
            <w:r w:rsidRPr="00FC2356">
              <w:rPr>
                <w:rFonts w:ascii="Garamond" w:eastAsia="MS Mincho" w:hAnsi="Garamond"/>
                <w:bCs w:val="0"/>
                <w:i/>
                <w:caps w:val="0"/>
                <w:noProof/>
                <w:color w:val="auto"/>
                <w:sz w:val="24"/>
                <w:szCs w:val="24"/>
                <w:lang w:val="ro-RO"/>
              </w:rPr>
              <w:t>Ansamblu Urban Complex – POD MIHAI VODĂ, POD PIETONAL ŞI PENTRU BICICLIŞTI PESTE DÂMBOVIŢA ŞI PARCAJE SUBTERANE</w:t>
            </w:r>
            <w:r w:rsidRPr="00FC2356">
              <w:rPr>
                <w:rFonts w:ascii="Garamond" w:eastAsia="MS Mincho" w:hAnsi="Garamond"/>
                <w:b w:val="0"/>
                <w:bCs w:val="0"/>
                <w:caps w:val="0"/>
                <w:noProof/>
                <w:color w:val="auto"/>
                <w:sz w:val="24"/>
                <w:szCs w:val="24"/>
                <w:lang w:val="ro-RO"/>
              </w:rPr>
              <w:t>” (faza: studiu de fezabilitate)</w:t>
            </w:r>
          </w:p>
          <w:p w:rsidR="00001CBC" w:rsidRPr="00FC2356" w:rsidRDefault="00001CBC" w:rsidP="00001CBC">
            <w:pPr>
              <w:autoSpaceDE w:val="0"/>
              <w:autoSpaceDN w:val="0"/>
              <w:adjustRightInd w:val="0"/>
              <w:spacing w:after="0" w:line="240" w:lineRule="auto"/>
              <w:ind w:left="360"/>
              <w:rPr>
                <w:rFonts w:ascii="Garamond" w:eastAsia="ArialMT" w:hAnsi="Garamond"/>
                <w:sz w:val="24"/>
                <w:szCs w:val="24"/>
                <w:lang w:val="ro-RO" w:eastAsia="ro-RO"/>
              </w:rPr>
            </w:pPr>
            <w:r w:rsidRPr="00FC2356">
              <w:rPr>
                <w:rFonts w:ascii="Garamond" w:eastAsia="ArialMT" w:hAnsi="Garamond"/>
                <w:sz w:val="24"/>
                <w:szCs w:val="24"/>
                <w:lang w:val="ro-RO" w:eastAsia="ro-RO"/>
              </w:rPr>
              <w:t>Această investiţie va cuprinde 5 obiecte denumite astfel:</w:t>
            </w:r>
          </w:p>
          <w:p w:rsidR="00001CBC" w:rsidRPr="00FC2356" w:rsidRDefault="00001CBC" w:rsidP="00001CBC">
            <w:pPr>
              <w:autoSpaceDE w:val="0"/>
              <w:autoSpaceDN w:val="0"/>
              <w:adjustRightInd w:val="0"/>
              <w:spacing w:after="0" w:line="240" w:lineRule="auto"/>
              <w:rPr>
                <w:rFonts w:ascii="Garamond" w:eastAsia="ArialMT" w:hAnsi="Garamond"/>
                <w:sz w:val="24"/>
                <w:szCs w:val="24"/>
                <w:lang w:val="ro-RO" w:eastAsia="ro-RO"/>
              </w:rPr>
            </w:pPr>
            <w:r w:rsidRPr="00FC2356">
              <w:rPr>
                <w:rFonts w:ascii="Garamond" w:eastAsia="ArialMT" w:hAnsi="Garamond"/>
                <w:bCs/>
                <w:sz w:val="24"/>
                <w:szCs w:val="24"/>
                <w:lang w:val="ro-RO" w:eastAsia="ro-RO"/>
              </w:rPr>
              <w:t>1.</w:t>
            </w:r>
            <w:r w:rsidRPr="00FC2356">
              <w:rPr>
                <w:rFonts w:ascii="Garamond" w:eastAsia="ArialMT" w:hAnsi="Garamond"/>
                <w:b/>
                <w:bCs/>
                <w:sz w:val="24"/>
                <w:szCs w:val="24"/>
                <w:lang w:val="ro-RO" w:eastAsia="ro-RO"/>
              </w:rPr>
              <w:t xml:space="preserve"> POD </w:t>
            </w:r>
            <w:r w:rsidRPr="00FC2356">
              <w:rPr>
                <w:rFonts w:ascii="Garamond" w:eastAsia="ArialMT" w:hAnsi="Garamond"/>
                <w:sz w:val="24"/>
                <w:szCs w:val="24"/>
                <w:lang w:val="ro-RO" w:eastAsia="ro-RO"/>
              </w:rPr>
              <w:t>(podul peste Dâmboviţa)</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eastAsia="ro-RO"/>
              </w:rPr>
            </w:pPr>
            <w:r w:rsidRPr="00FC2356">
              <w:rPr>
                <w:rFonts w:ascii="Garamond" w:eastAsia="ArialMT" w:hAnsi="Garamond"/>
                <w:bCs/>
                <w:sz w:val="24"/>
                <w:szCs w:val="24"/>
                <w:lang w:val="ro-RO" w:eastAsia="ro-RO"/>
              </w:rPr>
              <w:t>2.</w:t>
            </w:r>
            <w:r w:rsidRPr="00FC2356">
              <w:rPr>
                <w:rFonts w:ascii="Garamond" w:eastAsia="ArialMT" w:hAnsi="Garamond"/>
                <w:b/>
                <w:bCs/>
                <w:sz w:val="24"/>
                <w:szCs w:val="24"/>
                <w:lang w:val="ro-RO" w:eastAsia="ro-RO"/>
              </w:rPr>
              <w:t xml:space="preserve"> AMENAJARE LIPSCANI </w:t>
            </w:r>
            <w:r w:rsidRPr="00FC2356">
              <w:rPr>
                <w:rFonts w:ascii="Garamond" w:eastAsia="ArialMT" w:hAnsi="Garamond"/>
                <w:sz w:val="24"/>
                <w:szCs w:val="24"/>
                <w:lang w:val="ro-RO" w:eastAsia="ro-RO"/>
              </w:rPr>
              <w:t>(amenajarea scuarului Lipscani, la Nord de Dâmboviţa, delimitat de Strada Lipscani, Strada Elie Radu, Strada Anghel Saligny, Splaiul Independenţei)</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eastAsia="ro-RO"/>
              </w:rPr>
            </w:pPr>
            <w:r w:rsidRPr="00FC2356">
              <w:rPr>
                <w:rFonts w:ascii="Garamond" w:eastAsia="ArialMT" w:hAnsi="Garamond"/>
                <w:bCs/>
                <w:sz w:val="24"/>
                <w:szCs w:val="24"/>
                <w:lang w:val="ro-RO" w:eastAsia="ro-RO"/>
              </w:rPr>
              <w:t>3.</w:t>
            </w:r>
            <w:r w:rsidRPr="00FC2356">
              <w:rPr>
                <w:rFonts w:ascii="Garamond" w:eastAsia="ArialMT" w:hAnsi="Garamond"/>
                <w:b/>
                <w:bCs/>
                <w:sz w:val="24"/>
                <w:szCs w:val="24"/>
                <w:lang w:val="ro-RO" w:eastAsia="ro-RO"/>
              </w:rPr>
              <w:t xml:space="preserve"> AMENAJARE IZVOR </w:t>
            </w:r>
            <w:r w:rsidRPr="00FC2356">
              <w:rPr>
                <w:rFonts w:ascii="Garamond" w:eastAsia="ArialMT" w:hAnsi="Garamond"/>
                <w:sz w:val="24"/>
                <w:szCs w:val="24"/>
                <w:lang w:val="ro-RO" w:eastAsia="ro-RO"/>
              </w:rPr>
              <w:t>(spaţiul situat la Sud de Damboviţa, delimitat de fondul construit, de Splaiul Independenţei şi Bulevardul Libertăţii)</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eastAsia="ro-RO"/>
              </w:rPr>
            </w:pPr>
            <w:r w:rsidRPr="00FC2356">
              <w:rPr>
                <w:rFonts w:ascii="Garamond" w:eastAsia="ArialMT" w:hAnsi="Garamond"/>
                <w:bCs/>
                <w:sz w:val="24"/>
                <w:szCs w:val="24"/>
                <w:lang w:val="ro-RO" w:eastAsia="ro-RO"/>
              </w:rPr>
              <w:t>4.</w:t>
            </w:r>
            <w:r w:rsidRPr="00FC2356">
              <w:rPr>
                <w:rFonts w:ascii="Garamond" w:eastAsia="ArialMT" w:hAnsi="Garamond"/>
                <w:b/>
                <w:bCs/>
                <w:sz w:val="24"/>
                <w:szCs w:val="24"/>
                <w:lang w:val="ro-RO" w:eastAsia="ro-RO"/>
              </w:rPr>
              <w:t xml:space="preserve"> PARCAJ SUBTERAN LIPSCANI </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eastAsia="ro-RO"/>
              </w:rPr>
            </w:pPr>
            <w:r w:rsidRPr="00FC2356">
              <w:rPr>
                <w:rFonts w:ascii="Garamond" w:eastAsia="ArialMT" w:hAnsi="Garamond"/>
                <w:sz w:val="24"/>
                <w:szCs w:val="24"/>
                <w:lang w:val="ro-RO" w:eastAsia="ro-RO"/>
              </w:rPr>
              <w:t>5.</w:t>
            </w:r>
            <w:r w:rsidRPr="00FC2356">
              <w:rPr>
                <w:rFonts w:ascii="Garamond" w:eastAsia="ArialMT" w:hAnsi="Garamond"/>
                <w:b/>
                <w:sz w:val="24"/>
                <w:szCs w:val="24"/>
                <w:lang w:val="ro-RO" w:eastAsia="ro-RO"/>
              </w:rPr>
              <w:t xml:space="preserve"> PARCAJ SUBTERAN IZVOR ŞI SPAŢIU SERVICII SUPRATERAN.</w:t>
            </w:r>
            <w:r w:rsidRPr="00FC2356">
              <w:rPr>
                <w:rFonts w:ascii="Garamond" w:eastAsia="ArialMT" w:hAnsi="Garamond"/>
                <w:sz w:val="24"/>
                <w:szCs w:val="24"/>
                <w:lang w:val="ro-RO" w:eastAsia="ro-RO"/>
              </w:rPr>
              <w:t xml:space="preserve"> </w:t>
            </w:r>
          </w:p>
          <w:p w:rsidR="00001CBC" w:rsidRPr="00FC2356" w:rsidRDefault="00001CBC" w:rsidP="00001CBC">
            <w:pPr>
              <w:pStyle w:val="Titlucapitol"/>
              <w:numPr>
                <w:ilvl w:val="0"/>
                <w:numId w:val="0"/>
              </w:numPr>
              <w:tabs>
                <w:tab w:val="left" w:pos="3000"/>
              </w:tabs>
              <w:spacing w:after="0" w:line="240" w:lineRule="auto"/>
              <w:jc w:val="both"/>
              <w:rPr>
                <w:rFonts w:ascii="Garamond" w:hAnsi="Garamond"/>
                <w:b w:val="0"/>
                <w:bCs w:val="0"/>
                <w:caps w:val="0"/>
                <w:color w:val="auto"/>
                <w:sz w:val="24"/>
                <w:szCs w:val="24"/>
                <w:lang w:val="ro-RO"/>
              </w:rPr>
            </w:pPr>
            <w:r w:rsidRPr="00FC2356">
              <w:rPr>
                <w:rFonts w:ascii="Garamond" w:eastAsia="MS Mincho" w:hAnsi="Garamond"/>
                <w:bCs w:val="0"/>
                <w:caps w:val="0"/>
                <w:noProof/>
                <w:color w:val="auto"/>
                <w:sz w:val="24"/>
                <w:szCs w:val="24"/>
                <w:lang w:val="ro-RO"/>
              </w:rPr>
              <w:t xml:space="preserve">--Proiectul individual </w:t>
            </w:r>
            <w:r w:rsidRPr="00FC2356">
              <w:rPr>
                <w:rFonts w:ascii="Garamond" w:eastAsia="MS Mincho" w:hAnsi="Garamond"/>
                <w:bCs w:val="0"/>
                <w:i/>
                <w:caps w:val="0"/>
                <w:noProof/>
                <w:color w:val="auto"/>
                <w:sz w:val="24"/>
                <w:szCs w:val="24"/>
                <w:lang w:val="ro-RO"/>
              </w:rPr>
              <w:t>Spaţiu public urban “PODUL CALICILOR” – ANSAMBLU URBAN DOMNIŢA BĂLAŞA, PARCAJ SUBTERAN, AMENAJARE URBANĂ PALATUL DE JUSTIŢIE</w:t>
            </w:r>
            <w:r w:rsidRPr="00FC2356">
              <w:rPr>
                <w:rFonts w:ascii="Garamond" w:hAnsi="Garamond"/>
                <w:bCs w:val="0"/>
                <w:caps w:val="0"/>
                <w:color w:val="auto"/>
                <w:sz w:val="24"/>
                <w:szCs w:val="24"/>
                <w:lang w:val="ro-RO"/>
              </w:rPr>
              <w:t xml:space="preserve">” </w:t>
            </w:r>
            <w:r w:rsidRPr="00FC2356">
              <w:rPr>
                <w:rFonts w:ascii="Garamond" w:eastAsia="MS Mincho" w:hAnsi="Garamond"/>
                <w:b w:val="0"/>
                <w:bCs w:val="0"/>
                <w:caps w:val="0"/>
                <w:noProof/>
                <w:color w:val="auto"/>
                <w:sz w:val="24"/>
                <w:szCs w:val="24"/>
                <w:lang w:val="ro-RO"/>
              </w:rPr>
              <w:t>(faza: studiu de fezabilitate)</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 xml:space="preserve">    Intervenţiile urbane din zona Splaiului Independenţei şi a Palatului de Justiţie împreună cu reabilitarea şi extinderea parcului Domniţa Balaşa reprezintă trei intervenţii cheie ale planificării regenerării urbane a centrului Bucureştilor, ele constituind zona de conectivitate între Centrul Istoric, Piaţa Unirii şi bd-ul Unirii. Proiectul poate fi privit ca fiind alcătuit din trei zone de intervenţie:</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1. zona Podul Calicilor, legătura dintre străzile Şelari şi Sfinţii Apostoli (Podul Calicilor);</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2. zona ansamblului urban - biserica Domniţa Bălaşa (ansamblul urban Domniţa Bălaşa, parcare subterană);</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3. zona amenajarii urbane supraterane a Parcului Sfinţii Apostoli (Amenajare urbană Parc Sfinţii Apostoli).</w:t>
            </w:r>
          </w:p>
          <w:p w:rsidR="00001CBC" w:rsidRPr="00FC2356" w:rsidRDefault="00001CBC" w:rsidP="00001CBC">
            <w:pPr>
              <w:pStyle w:val="Titlucapitol"/>
              <w:numPr>
                <w:ilvl w:val="0"/>
                <w:numId w:val="0"/>
              </w:numPr>
              <w:tabs>
                <w:tab w:val="left" w:pos="3000"/>
              </w:tabs>
              <w:spacing w:after="0" w:line="240" w:lineRule="auto"/>
              <w:jc w:val="both"/>
              <w:rPr>
                <w:rFonts w:ascii="Garamond" w:hAnsi="Garamond"/>
                <w:b w:val="0"/>
                <w:bCs w:val="0"/>
                <w:caps w:val="0"/>
                <w:color w:val="auto"/>
                <w:sz w:val="24"/>
                <w:szCs w:val="24"/>
                <w:lang w:val="ro-RO"/>
              </w:rPr>
            </w:pPr>
            <w:r w:rsidRPr="00FC2356">
              <w:rPr>
                <w:rFonts w:ascii="Garamond" w:eastAsia="MS Mincho" w:hAnsi="Garamond"/>
                <w:bCs w:val="0"/>
                <w:caps w:val="0"/>
                <w:noProof/>
                <w:color w:val="auto"/>
                <w:sz w:val="24"/>
                <w:szCs w:val="24"/>
                <w:lang w:val="ro-RO"/>
              </w:rPr>
              <w:t>--Proiectul individual „</w:t>
            </w:r>
            <w:r w:rsidRPr="00FC2356">
              <w:rPr>
                <w:rFonts w:ascii="Garamond" w:eastAsia="MS Mincho" w:hAnsi="Garamond"/>
                <w:bCs w:val="0"/>
                <w:i/>
                <w:caps w:val="0"/>
                <w:noProof/>
                <w:color w:val="auto"/>
                <w:sz w:val="24"/>
                <w:szCs w:val="24"/>
                <w:lang w:val="ro-RO"/>
              </w:rPr>
              <w:t>PIAŢA CONSTITUŢIEI – SPAŢIU PUBLIC CU PARCAJ SUBTERAN</w:t>
            </w:r>
            <w:r w:rsidRPr="00FC2356">
              <w:rPr>
                <w:rFonts w:ascii="Garamond" w:hAnsi="Garamond"/>
                <w:bCs w:val="0"/>
                <w:caps w:val="0"/>
                <w:color w:val="auto"/>
                <w:sz w:val="24"/>
                <w:szCs w:val="24"/>
                <w:lang w:val="ro-RO"/>
              </w:rPr>
              <w:t xml:space="preserve">” </w:t>
            </w:r>
            <w:r w:rsidRPr="00FC2356">
              <w:rPr>
                <w:rFonts w:ascii="Garamond" w:hAnsi="Garamond"/>
                <w:b w:val="0"/>
                <w:bCs w:val="0"/>
                <w:caps w:val="0"/>
                <w:color w:val="auto"/>
                <w:sz w:val="24"/>
                <w:szCs w:val="24"/>
                <w:lang w:val="ro-RO"/>
              </w:rPr>
              <w:t>(</w:t>
            </w:r>
            <w:r w:rsidRPr="00FC2356">
              <w:rPr>
                <w:rFonts w:ascii="Garamond" w:eastAsia="MS Mincho" w:hAnsi="Garamond"/>
                <w:b w:val="0"/>
                <w:bCs w:val="0"/>
                <w:caps w:val="0"/>
                <w:noProof/>
                <w:color w:val="auto"/>
                <w:sz w:val="24"/>
                <w:szCs w:val="24"/>
                <w:lang w:val="ro-RO"/>
              </w:rPr>
              <w:t>faza: studiu de fezabilitate)</w:t>
            </w:r>
          </w:p>
          <w:p w:rsidR="00001CBC" w:rsidRPr="00FC2356" w:rsidRDefault="00001CBC" w:rsidP="00001CBC">
            <w:pPr>
              <w:autoSpaceDE w:val="0"/>
              <w:autoSpaceDN w:val="0"/>
              <w:adjustRightInd w:val="0"/>
              <w:spacing w:after="0" w:line="240" w:lineRule="auto"/>
              <w:jc w:val="both"/>
              <w:rPr>
                <w:rFonts w:ascii="Garamond" w:eastAsia="ArialMT" w:hAnsi="Garamond" w:cs="ArialMT"/>
                <w:sz w:val="24"/>
                <w:szCs w:val="24"/>
                <w:lang w:val="ro-RO" w:eastAsia="ro-RO"/>
              </w:rPr>
            </w:pPr>
            <w:r w:rsidRPr="00FC2356">
              <w:rPr>
                <w:rFonts w:ascii="Garamond" w:eastAsia="ArialMT" w:hAnsi="Garamond" w:cs="ArialMT"/>
                <w:sz w:val="24"/>
                <w:szCs w:val="24"/>
                <w:lang w:val="ro-RO" w:eastAsia="ro-RO"/>
              </w:rPr>
              <w:t xml:space="preserve">     Amenajarea supraterană menţine atât funcţiunea de spaţiu public, cat şi pe cea de spaţiu de evenimente – amenajarea cuprinde pavaje din piatră şi instalaţii de tip fog la nivelul pardoselii, cu funcţionare controlată automat, astfel încât pe timpul verii să genereze un microclimat agreabil şi o scenografie interesantă pentru perceperea Palatului Parlamentului, iar pe timpul evenimentelor şi al perioadei reci, acestea sa fie oprite.</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rPr>
            </w:pPr>
            <w:r w:rsidRPr="00FC2356">
              <w:rPr>
                <w:rFonts w:ascii="Garamond" w:eastAsia="ArialMT" w:hAnsi="Garamond"/>
                <w:sz w:val="24"/>
                <w:szCs w:val="24"/>
                <w:lang w:val="ro-RO"/>
              </w:rPr>
              <w:t xml:space="preserve">     Parcarea subterană cuprinde trei niveluri şi un total de 988 de locuri de parcare pentru autovehicule şi 36 de locuri de parcare pentru motociclete.</w:t>
            </w:r>
          </w:p>
          <w:p w:rsidR="00001CBC" w:rsidRPr="00FC2356" w:rsidRDefault="00001CBC" w:rsidP="00001CBC">
            <w:pPr>
              <w:pStyle w:val="TableText"/>
              <w:tabs>
                <w:tab w:val="decimal" w:pos="0"/>
              </w:tabs>
              <w:suppressAutoHyphens w:val="0"/>
              <w:ind w:right="-29" w:firstLine="0"/>
              <w:jc w:val="both"/>
              <w:rPr>
                <w:rFonts w:ascii="Garamond" w:hAnsi="Garamond"/>
                <w:sz w:val="24"/>
              </w:rPr>
            </w:pPr>
            <w:r w:rsidRPr="00FC2356">
              <w:rPr>
                <w:rFonts w:ascii="Garamond" w:hAnsi="Garamond"/>
                <w:b/>
                <w:sz w:val="24"/>
              </w:rPr>
              <w:t>--Proiectul individual „</w:t>
            </w:r>
            <w:r w:rsidRPr="00FC2356">
              <w:rPr>
                <w:rFonts w:ascii="Garamond" w:hAnsi="Garamond"/>
                <w:b/>
                <w:i/>
                <w:sz w:val="24"/>
              </w:rPr>
              <w:t>REABILITARE BD. UNIRII DE LA PIAŢA CONSTITUŢIEI LA PIAŢA UNIRII CU TRAVERSARE LA STR. GEORGE GEORGESCU</w:t>
            </w:r>
            <w:r w:rsidRPr="00FC2356">
              <w:rPr>
                <w:rFonts w:ascii="Garamond" w:hAnsi="Garamond"/>
                <w:b/>
                <w:sz w:val="24"/>
              </w:rPr>
              <w:t xml:space="preserve">” </w:t>
            </w:r>
            <w:r w:rsidRPr="00FC2356">
              <w:rPr>
                <w:rFonts w:ascii="Garamond" w:hAnsi="Garamond"/>
                <w:sz w:val="24"/>
              </w:rPr>
              <w:t>(faza de proiectare)</w:t>
            </w:r>
          </w:p>
          <w:p w:rsidR="00001CBC" w:rsidRPr="00FC2356" w:rsidRDefault="00001CBC" w:rsidP="00001CBC">
            <w:pPr>
              <w:autoSpaceDE w:val="0"/>
              <w:autoSpaceDN w:val="0"/>
              <w:adjustRightInd w:val="0"/>
              <w:spacing w:after="0" w:line="240" w:lineRule="auto"/>
              <w:ind w:hanging="18"/>
              <w:jc w:val="both"/>
              <w:rPr>
                <w:rFonts w:ascii="Garamond" w:hAnsi="Garamond"/>
                <w:sz w:val="24"/>
                <w:szCs w:val="24"/>
                <w:lang w:val="ro-RO" w:eastAsia="ro-RO"/>
              </w:rPr>
            </w:pPr>
            <w:r w:rsidRPr="00FC2356">
              <w:rPr>
                <w:rFonts w:ascii="Garamond" w:hAnsi="Garamond"/>
                <w:sz w:val="24"/>
                <w:szCs w:val="24"/>
                <w:lang w:val="ro-RO" w:eastAsia="ro-RO"/>
              </w:rPr>
              <w:t xml:space="preserve">      Se propune păstrarea poziţiei benzii de circulaţie auto din nord, desfiinţarea celei din sud şi reamplasarea ei pe locul actualului trotuar dintre aliniamentele de copaci din nord. Astfel vor fi create două</w:t>
            </w:r>
            <w:r w:rsidRPr="00FC2356">
              <w:rPr>
                <w:rFonts w:ascii="Garamond" w:hAnsi="Garamond" w:cs="TTE1FB6F90t00"/>
                <w:sz w:val="24"/>
                <w:szCs w:val="24"/>
                <w:lang w:val="ro-RO" w:eastAsia="ro-RO"/>
              </w:rPr>
              <w:t xml:space="preserve"> </w:t>
            </w:r>
            <w:r w:rsidRPr="00FC2356">
              <w:rPr>
                <w:rFonts w:ascii="Garamond" w:hAnsi="Garamond"/>
                <w:sz w:val="24"/>
                <w:szCs w:val="24"/>
                <w:lang w:val="ro-RO" w:eastAsia="ro-RO"/>
              </w:rPr>
              <w:t>sensuri de circulaţie cu câte două</w:t>
            </w:r>
            <w:r w:rsidRPr="00FC2356">
              <w:rPr>
                <w:rFonts w:ascii="Garamond" w:hAnsi="Garamond" w:cs="TTE1FB6F90t00"/>
                <w:sz w:val="24"/>
                <w:szCs w:val="24"/>
                <w:lang w:val="ro-RO" w:eastAsia="ro-RO"/>
              </w:rPr>
              <w:t xml:space="preserve"> </w:t>
            </w:r>
            <w:r w:rsidRPr="00FC2356">
              <w:rPr>
                <w:rFonts w:ascii="Garamond" w:hAnsi="Garamond"/>
                <w:sz w:val="24"/>
                <w:szCs w:val="24"/>
                <w:lang w:val="ro-RO" w:eastAsia="ro-RO"/>
              </w:rPr>
              <w:t>benzi pe fiecare sens, separate de un spaţiu verde cu aliniament de copaci existen</w:t>
            </w:r>
            <w:r w:rsidRPr="00FC2356">
              <w:rPr>
                <w:rFonts w:ascii="Garamond" w:hAnsi="Garamond" w:cs="TTE1FB6F90t00"/>
                <w:sz w:val="24"/>
                <w:szCs w:val="24"/>
                <w:lang w:val="ro-RO" w:eastAsia="ro-RO"/>
              </w:rPr>
              <w:t>t</w:t>
            </w:r>
            <w:r w:rsidRPr="00FC2356">
              <w:rPr>
                <w:rFonts w:ascii="Garamond" w:hAnsi="Garamond"/>
                <w:sz w:val="24"/>
                <w:szCs w:val="24"/>
                <w:lang w:val="ro-RO" w:eastAsia="ro-RO"/>
              </w:rPr>
              <w:t>i, ambele în nordul axei de simetrie a bulevardului, f</w:t>
            </w:r>
            <w:r w:rsidRPr="00FC2356">
              <w:rPr>
                <w:rFonts w:ascii="Garamond" w:hAnsi="Garamond" w:cs="TTE1FB6F90t00"/>
                <w:sz w:val="24"/>
                <w:szCs w:val="24"/>
                <w:lang w:val="ro-RO" w:eastAsia="ro-RO"/>
              </w:rPr>
              <w:t>a</w:t>
            </w:r>
            <w:r w:rsidRPr="00FC2356">
              <w:rPr>
                <w:rFonts w:ascii="Garamond" w:hAnsi="Garamond"/>
                <w:sz w:val="24"/>
                <w:szCs w:val="24"/>
                <w:lang w:val="ro-RO" w:eastAsia="ro-RO"/>
              </w:rPr>
              <w:t>când accesibile pietonal fântânile arteziene, ce vor fi refuncţionalizate. Strada se va echipa cu mobilier urban funcţional (coşuri de gunoi, bănci, separatoare copaci, suporturi de biciclete, corpuri de iluminat, etc.) specific caracterului bulevardului.</w:t>
            </w:r>
          </w:p>
          <w:p w:rsidR="00001CBC" w:rsidRPr="00FC2356" w:rsidRDefault="00001CBC" w:rsidP="00001CBC">
            <w:pPr>
              <w:autoSpaceDE w:val="0"/>
              <w:autoSpaceDN w:val="0"/>
              <w:adjustRightInd w:val="0"/>
              <w:spacing w:after="0" w:line="240" w:lineRule="auto"/>
              <w:ind w:left="-18" w:firstLine="18"/>
              <w:jc w:val="both"/>
              <w:rPr>
                <w:rFonts w:ascii="Garamond" w:hAnsi="Garamond"/>
                <w:sz w:val="24"/>
                <w:szCs w:val="24"/>
                <w:lang w:val="ro-RO" w:eastAsia="ro-RO"/>
              </w:rPr>
            </w:pPr>
            <w:r w:rsidRPr="00FC2356">
              <w:rPr>
                <w:rFonts w:ascii="Garamond" w:hAnsi="Garamond"/>
                <w:sz w:val="24"/>
                <w:szCs w:val="24"/>
                <w:lang w:val="ro-RO" w:eastAsia="ro-RO"/>
              </w:rPr>
              <w:t xml:space="preserve">    Corpurile de iluminat existente, parte din proiectul iniţial al bulevardului Unirii pân</w:t>
            </w:r>
            <w:r w:rsidRPr="00FC2356">
              <w:rPr>
                <w:rFonts w:ascii="Garamond" w:hAnsi="Garamond" w:cs="TTE1FB6F90t00"/>
                <w:sz w:val="24"/>
                <w:szCs w:val="24"/>
                <w:lang w:val="ro-RO" w:eastAsia="ro-RO"/>
              </w:rPr>
              <w:t xml:space="preserve">a </w:t>
            </w:r>
            <w:r w:rsidRPr="00FC2356">
              <w:rPr>
                <w:rFonts w:ascii="Garamond" w:hAnsi="Garamond"/>
                <w:sz w:val="24"/>
                <w:szCs w:val="24"/>
                <w:lang w:val="ro-RO" w:eastAsia="ro-RO"/>
              </w:rPr>
              <w:t>la Piaţa Alba Iulia şi prezente şi în Piaţa Constituţiei, vor fi refuncţionalizate şi recondiţionate.</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 xml:space="preserve">    Fântânile din mijlocul bulevardului vor fi accesibile pietonal prin mutarea circulaţiei auto din sudul axului bulevardului pe latura de Nord şi vor fi refuncţionalizate.</w:t>
            </w:r>
          </w:p>
          <w:p w:rsidR="00001CBC" w:rsidRPr="00FC2356" w:rsidRDefault="00001CBC" w:rsidP="00001CBC">
            <w:pPr>
              <w:pStyle w:val="TableText"/>
              <w:tabs>
                <w:tab w:val="decimal" w:pos="0"/>
              </w:tabs>
              <w:suppressAutoHyphens w:val="0"/>
              <w:ind w:right="-29" w:firstLine="0"/>
              <w:jc w:val="both"/>
              <w:rPr>
                <w:rFonts w:ascii="Garamond" w:eastAsia="MS Mincho" w:hAnsi="Garamond"/>
                <w:bCs/>
                <w:noProof/>
                <w:sz w:val="24"/>
              </w:rPr>
            </w:pPr>
            <w:r w:rsidRPr="00FC2356">
              <w:rPr>
                <w:rFonts w:ascii="Garamond" w:hAnsi="Garamond"/>
                <w:b/>
                <w:sz w:val="24"/>
              </w:rPr>
              <w:t>--Proiectul individual „</w:t>
            </w:r>
            <w:r w:rsidRPr="00FC2356">
              <w:rPr>
                <w:rFonts w:ascii="Garamond" w:eastAsia="Arial" w:hAnsi="Garamond"/>
                <w:b/>
                <w:i/>
                <w:sz w:val="24"/>
              </w:rPr>
              <w:t>TRASEU PRIORITAR PIETONAL ŞI DE BICICLIŞTI include 42 subproiecte</w:t>
            </w:r>
            <w:r w:rsidRPr="00FC2356">
              <w:rPr>
                <w:rFonts w:ascii="Garamond" w:hAnsi="Garamond"/>
                <w:b/>
                <w:sz w:val="24"/>
              </w:rPr>
              <w:t>”</w:t>
            </w:r>
            <w:r w:rsidRPr="00FC2356">
              <w:rPr>
                <w:rFonts w:ascii="Garamond" w:hAnsi="Garamond"/>
                <w:b/>
                <w:bCs/>
                <w:caps/>
                <w:sz w:val="24"/>
              </w:rPr>
              <w:t xml:space="preserve"> </w:t>
            </w:r>
            <w:r w:rsidRPr="00FC2356">
              <w:rPr>
                <w:rFonts w:ascii="Garamond" w:hAnsi="Garamond"/>
                <w:bCs/>
                <w:sz w:val="24"/>
              </w:rPr>
              <w:t>(</w:t>
            </w:r>
            <w:r w:rsidRPr="00FC2356">
              <w:rPr>
                <w:rFonts w:ascii="Garamond" w:eastAsia="MS Mincho" w:hAnsi="Garamond"/>
                <w:bCs/>
                <w:noProof/>
                <w:sz w:val="24"/>
              </w:rPr>
              <w:t>faza: studiu de fezabilitate)</w:t>
            </w:r>
          </w:p>
          <w:p w:rsidR="00001CBC" w:rsidRPr="00FC2356" w:rsidRDefault="00001CBC" w:rsidP="00001CBC">
            <w:pPr>
              <w:autoSpaceDE w:val="0"/>
              <w:autoSpaceDN w:val="0"/>
              <w:adjustRightInd w:val="0"/>
              <w:spacing w:after="0" w:line="240" w:lineRule="auto"/>
              <w:jc w:val="both"/>
              <w:rPr>
                <w:rFonts w:ascii="Garamond" w:eastAsia="ArialMT" w:hAnsi="Garamond"/>
                <w:sz w:val="24"/>
                <w:szCs w:val="24"/>
                <w:lang w:val="ro-RO"/>
              </w:rPr>
            </w:pPr>
            <w:r w:rsidRPr="00FC2356">
              <w:rPr>
                <w:rFonts w:ascii="Garamond" w:eastAsia="ArialMT" w:hAnsi="Garamond"/>
                <w:sz w:val="24"/>
                <w:szCs w:val="24"/>
                <w:lang w:val="ro-RO"/>
              </w:rPr>
              <w:lastRenderedPageBreak/>
              <w:t xml:space="preserve">     Traseul prioritar pietonal </w:t>
            </w:r>
            <w:r w:rsidRPr="00FC2356">
              <w:rPr>
                <w:rFonts w:asciiTheme="minorHAnsi" w:eastAsia="ArialMT" w:hAnsiTheme="minorHAnsi"/>
                <w:sz w:val="24"/>
                <w:szCs w:val="24"/>
                <w:lang w:val="ro-RO"/>
              </w:rPr>
              <w:t>ș</w:t>
            </w:r>
            <w:r w:rsidRPr="00FC2356">
              <w:rPr>
                <w:rFonts w:ascii="Garamond" w:eastAsia="ArialMT" w:hAnsi="Garamond"/>
                <w:sz w:val="24"/>
                <w:szCs w:val="24"/>
                <w:lang w:val="ro-RO"/>
              </w:rPr>
              <w:t>i pentru bicicli</w:t>
            </w:r>
            <w:r w:rsidRPr="00FC2356">
              <w:rPr>
                <w:rFonts w:asciiTheme="minorHAnsi" w:eastAsia="ArialMT" w:hAnsiTheme="minorHAnsi"/>
                <w:sz w:val="24"/>
                <w:szCs w:val="24"/>
                <w:lang w:val="ro-RO"/>
              </w:rPr>
              <w:t>ș</w:t>
            </w:r>
            <w:r w:rsidRPr="00FC2356">
              <w:rPr>
                <w:rFonts w:ascii="Garamond" w:eastAsia="ArialMT" w:hAnsi="Garamond"/>
                <w:sz w:val="24"/>
                <w:szCs w:val="24"/>
                <w:lang w:val="ro-RO"/>
              </w:rPr>
              <w:t>ti are la bază o strategie alternativă pentru promovarea centrului Bucure</w:t>
            </w:r>
            <w:r w:rsidRPr="00FC2356">
              <w:rPr>
                <w:rFonts w:asciiTheme="minorHAnsi" w:eastAsia="ArialMT" w:hAnsiTheme="minorHAnsi"/>
                <w:sz w:val="24"/>
                <w:szCs w:val="24"/>
                <w:lang w:val="ro-RO"/>
              </w:rPr>
              <w:t>ș</w:t>
            </w:r>
            <w:r w:rsidRPr="00FC2356">
              <w:rPr>
                <w:rFonts w:ascii="Garamond" w:eastAsia="ArialMT" w:hAnsi="Garamond"/>
                <w:sz w:val="24"/>
                <w:szCs w:val="24"/>
                <w:lang w:val="ro-RO"/>
              </w:rPr>
              <w:t xml:space="preserve">tilor. În acest scop, au fost </w:t>
            </w:r>
            <w:r w:rsidRPr="00FC2356">
              <w:rPr>
                <w:rFonts w:ascii="Garamond" w:eastAsia="ArialMT" w:hAnsi="Garamond" w:cs="Arial-ItalicMT"/>
                <w:i/>
                <w:iCs/>
                <w:sz w:val="24"/>
                <w:szCs w:val="24"/>
                <w:lang w:val="ro-RO"/>
              </w:rPr>
              <w:t>definite cele mai importante spa</w:t>
            </w:r>
            <w:r w:rsidRPr="00FC2356">
              <w:rPr>
                <w:rFonts w:asciiTheme="minorHAnsi" w:eastAsia="ArialMT" w:hAnsiTheme="minorHAnsi" w:cs="Arial-ItalicMT"/>
                <w:i/>
                <w:iCs/>
                <w:sz w:val="24"/>
                <w:szCs w:val="24"/>
                <w:lang w:val="ro-RO"/>
              </w:rPr>
              <w:t>ț</w:t>
            </w:r>
            <w:r w:rsidRPr="00FC2356">
              <w:rPr>
                <w:rFonts w:ascii="Garamond" w:eastAsia="ArialMT" w:hAnsi="Garamond" w:cs="Arial-ItalicMT"/>
                <w:i/>
                <w:iCs/>
                <w:sz w:val="24"/>
                <w:szCs w:val="24"/>
                <w:lang w:val="ro-RO"/>
              </w:rPr>
              <w:t xml:space="preserve">ii publice </w:t>
            </w:r>
            <w:r w:rsidRPr="00FC2356">
              <w:rPr>
                <w:rFonts w:asciiTheme="minorHAnsi" w:eastAsia="ArialMT" w:hAnsiTheme="minorHAnsi" w:cs="Arial-ItalicMT"/>
                <w:i/>
                <w:iCs/>
                <w:sz w:val="24"/>
                <w:szCs w:val="24"/>
                <w:lang w:val="ro-RO"/>
              </w:rPr>
              <w:t>ș</w:t>
            </w:r>
            <w:r w:rsidRPr="00FC2356">
              <w:rPr>
                <w:rFonts w:ascii="Garamond" w:eastAsia="ArialMT" w:hAnsi="Garamond" w:cs="Arial-ItalicMT"/>
                <w:i/>
                <w:iCs/>
                <w:sz w:val="24"/>
                <w:szCs w:val="24"/>
                <w:lang w:val="ro-RO"/>
              </w:rPr>
              <w:t>i cele mai interesante repere turistice din zona centrală, care au fost cuprinse într-un traseu de 2 ore pe jos sau ½ ora cu bicicleta</w:t>
            </w:r>
            <w:r w:rsidRPr="00FC2356">
              <w:rPr>
                <w:rFonts w:ascii="Garamond" w:eastAsia="ArialMT" w:hAnsi="Garamond"/>
                <w:sz w:val="24"/>
                <w:szCs w:val="24"/>
                <w:lang w:val="ro-RO"/>
              </w:rPr>
              <w:t>: s</w:t>
            </w:r>
            <w:r w:rsidRPr="00FC2356">
              <w:rPr>
                <w:rFonts w:ascii="Garamond" w:eastAsia="ArialMT" w:hAnsi="Garamond" w:cs="ArialMT"/>
                <w:sz w:val="24"/>
                <w:szCs w:val="24"/>
                <w:lang w:val="ro-RO" w:eastAsia="ro-RO"/>
              </w:rPr>
              <w:t xml:space="preserve">-a plecat de la conceptul de </w:t>
            </w:r>
            <w:r w:rsidRPr="00FC2356">
              <w:rPr>
                <w:rFonts w:ascii="Garamond" w:eastAsia="ArialMT" w:hAnsi="Garamond" w:cs="Arial-BoldMT"/>
                <w:b/>
                <w:bCs/>
                <w:sz w:val="24"/>
                <w:szCs w:val="24"/>
                <w:lang w:val="ro-RO" w:eastAsia="ro-RO"/>
              </w:rPr>
              <w:t>cameră urbană</w:t>
            </w:r>
            <w:r w:rsidRPr="00FC2356">
              <w:rPr>
                <w:rFonts w:ascii="Garamond" w:eastAsia="ArialMT" w:hAnsi="Garamond" w:cs="ArialMT"/>
                <w:sz w:val="24"/>
                <w:szCs w:val="24"/>
                <w:lang w:val="ro-RO" w:eastAsia="ro-RO"/>
              </w:rPr>
              <w:t>. Camera urbană înseamnă spa</w:t>
            </w:r>
            <w:r w:rsidRPr="00FC2356">
              <w:rPr>
                <w:rFonts w:asciiTheme="minorHAnsi" w:eastAsia="ArialMT" w:hAnsiTheme="minorHAnsi" w:cs="ArialMT"/>
                <w:sz w:val="24"/>
                <w:szCs w:val="24"/>
                <w:lang w:val="ro-RO" w:eastAsia="ro-RO"/>
              </w:rPr>
              <w:t>ț</w:t>
            </w:r>
            <w:r w:rsidRPr="00FC2356">
              <w:rPr>
                <w:rFonts w:ascii="Garamond" w:eastAsia="ArialMT" w:hAnsi="Garamond" w:cs="ArialMT"/>
                <w:sz w:val="24"/>
                <w:szCs w:val="24"/>
                <w:lang w:val="ro-RO" w:eastAsia="ro-RO"/>
              </w:rPr>
              <w:t>iul public comunitar cu activită</w:t>
            </w:r>
            <w:r w:rsidRPr="00FC2356">
              <w:rPr>
                <w:rFonts w:asciiTheme="minorHAnsi" w:eastAsia="ArialMT" w:hAnsiTheme="minorHAnsi" w:cs="ArialMT"/>
                <w:sz w:val="24"/>
                <w:szCs w:val="24"/>
                <w:lang w:val="ro-RO" w:eastAsia="ro-RO"/>
              </w:rPr>
              <w:t>ț</w:t>
            </w:r>
            <w:r w:rsidRPr="00FC2356">
              <w:rPr>
                <w:rFonts w:ascii="Garamond" w:eastAsia="ArialMT" w:hAnsi="Garamond" w:cs="ArialMT"/>
                <w:sz w:val="24"/>
                <w:szCs w:val="24"/>
                <w:lang w:val="ro-RO" w:eastAsia="ro-RO"/>
              </w:rPr>
              <w:t>i bine definite, integrat într-un sistem la nivelul întregului ora</w:t>
            </w:r>
            <w:r w:rsidRPr="00FC2356">
              <w:rPr>
                <w:rFonts w:asciiTheme="minorHAnsi" w:eastAsia="ArialMT" w:hAnsiTheme="minorHAnsi" w:cs="ArialMT"/>
                <w:sz w:val="24"/>
                <w:szCs w:val="24"/>
                <w:lang w:val="ro-RO" w:eastAsia="ro-RO"/>
              </w:rPr>
              <w:t>ș</w:t>
            </w:r>
            <w:r w:rsidRPr="00FC2356">
              <w:rPr>
                <w:rFonts w:ascii="Garamond" w:eastAsia="ArialMT" w:hAnsi="Garamond" w:cs="ArialMT"/>
                <w:sz w:val="24"/>
                <w:szCs w:val="24"/>
                <w:lang w:val="ro-RO" w:eastAsia="ro-RO"/>
              </w:rPr>
              <w:t xml:space="preserve">. </w:t>
            </w:r>
          </w:p>
          <w:p w:rsidR="00001CBC" w:rsidRPr="00FC2356" w:rsidRDefault="00001CBC" w:rsidP="00001CBC">
            <w:pPr>
              <w:tabs>
                <w:tab w:val="left" w:pos="1188"/>
              </w:tabs>
              <w:snapToGrid w:val="0"/>
              <w:spacing w:after="0" w:line="240" w:lineRule="auto"/>
              <w:jc w:val="both"/>
              <w:rPr>
                <w:rFonts w:ascii="Garamond" w:eastAsia="Arial" w:hAnsi="Garamond"/>
                <w:b/>
                <w:bCs/>
                <w:sz w:val="24"/>
                <w:szCs w:val="24"/>
                <w:u w:val="single"/>
                <w:lang w:val="it-IT"/>
              </w:rPr>
            </w:pPr>
            <w:r w:rsidRPr="00FC2356">
              <w:rPr>
                <w:rFonts w:ascii="Garamond" w:eastAsia="Arial" w:hAnsi="Garamond"/>
                <w:b/>
                <w:bCs/>
                <w:sz w:val="24"/>
                <w:szCs w:val="24"/>
                <w:lang w:val="it-IT"/>
              </w:rPr>
              <w:t>--Traseul prioritar pietonal şi de biciclişti include 42 de subproiecte:</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1.Traseu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SMÂRDAN</w:t>
            </w:r>
            <w:r w:rsidRPr="00FC2356">
              <w:rPr>
                <w:rFonts w:ascii="Garamond" w:eastAsia="Arial" w:hAnsi="Garamond"/>
                <w:sz w:val="24"/>
                <w:szCs w:val="24"/>
                <w:lang w:val="fr-FR"/>
              </w:rPr>
              <w:t xml:space="preserve"> ÎNTRE STR. LIPSCANI ŞI STR. ŞELARI,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it-IT"/>
              </w:rPr>
            </w:pPr>
            <w:r w:rsidRPr="00FC2356">
              <w:rPr>
                <w:rFonts w:ascii="Garamond" w:eastAsia="Arial" w:hAnsi="Garamond"/>
                <w:sz w:val="24"/>
                <w:szCs w:val="24"/>
                <w:lang w:val="it-IT"/>
              </w:rPr>
              <w:t xml:space="preserve">2.Traseu pietonal şi de biciclişti cu infrastructura aferentă </w:t>
            </w:r>
            <w:r w:rsidRPr="00FC2356">
              <w:rPr>
                <w:rFonts w:ascii="Garamond" w:eastAsia="Arial" w:hAnsi="Garamond"/>
                <w:bCs/>
                <w:sz w:val="24"/>
                <w:szCs w:val="24"/>
                <w:lang w:val="it-IT"/>
              </w:rPr>
              <w:t>STR. LIPSCANI</w:t>
            </w:r>
            <w:r w:rsidRPr="00FC2356">
              <w:rPr>
                <w:rFonts w:ascii="Garamond" w:eastAsia="Arial" w:hAnsi="Garamond"/>
                <w:sz w:val="24"/>
                <w:szCs w:val="24"/>
                <w:lang w:val="it-IT"/>
              </w:rPr>
              <w:t xml:space="preserve"> ÎNTRE STR. EUGEN CARADA ŞI STR. SMÂRDAN,</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3.Traseu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EUGEN CARADA,</w:t>
            </w:r>
            <w:r w:rsidRPr="00FC2356">
              <w:rPr>
                <w:rFonts w:ascii="Garamond" w:eastAsia="Arial" w:hAnsi="Garamond"/>
                <w:sz w:val="24"/>
                <w:szCs w:val="24"/>
                <w:lang w:val="fr-FR"/>
              </w:rPr>
              <w:t xml:space="preserve"> </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4.Traseu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ACADEMIEI</w:t>
            </w:r>
            <w:r w:rsidRPr="00FC2356">
              <w:rPr>
                <w:rFonts w:ascii="Garamond" w:eastAsia="Arial" w:hAnsi="Garamond"/>
                <w:sz w:val="24"/>
                <w:szCs w:val="24"/>
                <w:lang w:val="fr-FR"/>
              </w:rPr>
              <w:t xml:space="preserve"> ÎNTRE  STR. DOAMNEI ŞI PIAŢA REVOLUŢIEI,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it-IT"/>
              </w:rPr>
            </w:pPr>
            <w:r w:rsidRPr="00FC2356">
              <w:rPr>
                <w:rFonts w:ascii="Garamond" w:eastAsia="Arial" w:hAnsi="Garamond"/>
                <w:sz w:val="24"/>
                <w:szCs w:val="24"/>
                <w:lang w:val="it-IT"/>
              </w:rPr>
              <w:t xml:space="preserve">5.Traseu pietonal şi de biciclişti cu infrastructura aferentă trotuar </w:t>
            </w:r>
            <w:r w:rsidRPr="00FC2356">
              <w:rPr>
                <w:rFonts w:ascii="Garamond" w:eastAsia="Arial" w:hAnsi="Garamond"/>
                <w:bCs/>
                <w:sz w:val="24"/>
                <w:szCs w:val="24"/>
                <w:lang w:val="it-IT"/>
              </w:rPr>
              <w:t>CALEA VICTORIEI Î</w:t>
            </w:r>
            <w:r w:rsidRPr="00FC2356">
              <w:rPr>
                <w:rFonts w:ascii="Garamond" w:eastAsia="Arial" w:hAnsi="Garamond"/>
                <w:sz w:val="24"/>
                <w:szCs w:val="24"/>
                <w:lang w:val="it-IT"/>
              </w:rPr>
              <w:t>NTRE STR. PIAŢA AMZEI ŞI STR. GENERAL BERTHELOT,</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6.Traseu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EPISCOPIEI</w:t>
            </w:r>
            <w:r w:rsidRPr="00FC2356">
              <w:rPr>
                <w:rFonts w:ascii="Garamond" w:eastAsia="Arial" w:hAnsi="Garamond"/>
                <w:sz w:val="24"/>
                <w:szCs w:val="24"/>
                <w:lang w:val="fr-FR"/>
              </w:rPr>
              <w:t xml:space="preserve"> ÎNTRE STR. CONSTANTIN ESARCU ŞI STR. ARTHUR VERONA,</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7.Traseu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 xml:space="preserve">PICTOR ARTHUR VERONA </w:t>
            </w:r>
            <w:r w:rsidRPr="00FC2356">
              <w:rPr>
                <w:rFonts w:ascii="Garamond" w:eastAsia="Arial" w:hAnsi="Garamond"/>
                <w:sz w:val="24"/>
                <w:szCs w:val="24"/>
                <w:lang w:val="fr-FR"/>
              </w:rPr>
              <w:t xml:space="preserve"> ÎNTRE BLV. MAGHERU ŞI STR. XENOPOL,</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8.Traseu prioritar pietonal si de biciclisti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XENOPOL Î</w:t>
            </w:r>
            <w:r w:rsidRPr="00FC2356">
              <w:rPr>
                <w:rFonts w:ascii="Garamond" w:eastAsia="Arial" w:hAnsi="Garamond"/>
                <w:sz w:val="24"/>
                <w:szCs w:val="24"/>
                <w:lang w:val="fr-FR"/>
              </w:rPr>
              <w:t>NTRE STR. EREMIA GRIGORESCU ŞI STR. DIONISIE LUPU,</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9.Traseu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EREMIA GRIGORESCU</w:t>
            </w:r>
            <w:r w:rsidRPr="00FC2356">
              <w:rPr>
                <w:rFonts w:ascii="Garamond" w:eastAsia="Arial" w:hAnsi="Garamond"/>
                <w:sz w:val="24"/>
                <w:szCs w:val="24"/>
                <w:lang w:val="fr-FR"/>
              </w:rPr>
              <w:t xml:space="preserve"> ÎNTRE PIAŢA ALEXANDRU CANTACUZINO ŞI PIAŢA ALEXANDRU LAHOVARI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10.Traseu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TACHE IONESCU</w:t>
            </w:r>
            <w:r w:rsidRPr="00FC2356">
              <w:rPr>
                <w:rFonts w:ascii="Garamond" w:eastAsia="Arial" w:hAnsi="Garamond"/>
                <w:sz w:val="24"/>
                <w:szCs w:val="24"/>
                <w:lang w:val="fr-FR"/>
              </w:rPr>
              <w:t xml:space="preserve"> ÎNTRE PIAŢA A. LAHOVARI ŞI STR. MENDELEEV,</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11.Traseu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PIATA AMZEI</w:t>
            </w:r>
            <w:r w:rsidRPr="00FC2356">
              <w:rPr>
                <w:rFonts w:ascii="Garamond" w:eastAsia="Arial" w:hAnsi="Garamond"/>
                <w:sz w:val="24"/>
                <w:szCs w:val="24"/>
                <w:lang w:val="fr-FR"/>
              </w:rPr>
              <w:t xml:space="preserve"> INTRE PIAŢA AMZEI ŞI CALEA VICTORIEI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12.Traseu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GENERAL BERTHELOT</w:t>
            </w:r>
            <w:r w:rsidRPr="00FC2356">
              <w:rPr>
                <w:rFonts w:ascii="Garamond" w:eastAsia="Arial" w:hAnsi="Garamond"/>
                <w:sz w:val="24"/>
                <w:szCs w:val="24"/>
                <w:lang w:val="fr-FR"/>
              </w:rPr>
              <w:t xml:space="preserve"> ÎNTRE STR. LUTHERANĂ ŞI CALEA VICTORIEI,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13.Traseu pietonal şi de biciclişti cu infrastructura aferentă trotuar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LUTHERANĂ</w:t>
            </w:r>
            <w:r w:rsidRPr="00FC2356">
              <w:rPr>
                <w:rFonts w:ascii="Garamond" w:eastAsia="Arial" w:hAnsi="Garamond"/>
                <w:sz w:val="24"/>
                <w:szCs w:val="24"/>
                <w:lang w:val="fr-FR"/>
              </w:rPr>
              <w:t xml:space="preserve"> ÎNTRE STR. ŞTIRBEI VODĂ ŞI STR. GENERAL BERTHELOT,</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14.Traseu pietonal şi de biciclişti cu infrastructura aferentă trotuar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ION CÂMPINEANU</w:t>
            </w:r>
            <w:r w:rsidRPr="00FC2356">
              <w:rPr>
                <w:rFonts w:ascii="Garamond" w:eastAsia="Arial" w:hAnsi="Garamond"/>
                <w:sz w:val="24"/>
                <w:szCs w:val="24"/>
                <w:lang w:val="fr-FR"/>
              </w:rPr>
              <w:t xml:space="preserve"> ÎNTRE STRADA ŞTIRBEI VODĂ ŞI STRADA ION BREZOIANU,</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15.Traseu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ION BREZOIANU</w:t>
            </w:r>
            <w:r w:rsidRPr="00FC2356">
              <w:rPr>
                <w:rFonts w:ascii="Garamond" w:eastAsia="Arial" w:hAnsi="Garamond"/>
                <w:sz w:val="24"/>
                <w:szCs w:val="24"/>
                <w:lang w:val="fr-FR"/>
              </w:rPr>
              <w:t xml:space="preserve"> ÎNTRE STR. ION CÂMPINEANU ŞI STR. LIPSCANI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16.Traseu pietonal şi de biciclişti cu infrastructura aferentă trotuar</w:t>
            </w:r>
            <w:r w:rsidRPr="00FC2356">
              <w:rPr>
                <w:rFonts w:ascii="Garamond" w:eastAsia="Arial" w:hAnsi="Garamond"/>
                <w:bCs/>
                <w:sz w:val="24"/>
                <w:szCs w:val="24"/>
                <w:lang w:val="it-IT"/>
              </w:rPr>
              <w:t xml:space="preserve"> STR. </w:t>
            </w:r>
            <w:r w:rsidRPr="00FC2356">
              <w:rPr>
                <w:rFonts w:ascii="Garamond" w:eastAsia="Arial" w:hAnsi="Garamond"/>
                <w:bCs/>
                <w:sz w:val="24"/>
                <w:szCs w:val="24"/>
                <w:lang w:val="fr-FR"/>
              </w:rPr>
              <w:t>URANUS</w:t>
            </w:r>
            <w:r w:rsidRPr="00FC2356">
              <w:rPr>
                <w:rFonts w:ascii="Garamond" w:eastAsia="Arial" w:hAnsi="Garamond"/>
                <w:sz w:val="24"/>
                <w:szCs w:val="24"/>
                <w:lang w:val="fr-FR"/>
              </w:rPr>
              <w:t xml:space="preserve"> ÎNTRE CALEA 13 SEPTEMBRIE SI CALEA RAHOVEI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17.Traseu prioritar pietonal şi de biciclişti cu infrastructura aferentă </w:t>
            </w:r>
            <w:r w:rsidRPr="00FC2356">
              <w:rPr>
                <w:rFonts w:ascii="Garamond" w:eastAsia="Arial" w:hAnsi="Garamond"/>
                <w:bCs/>
                <w:sz w:val="24"/>
                <w:szCs w:val="24"/>
                <w:lang w:val="it-IT"/>
              </w:rPr>
              <w:t xml:space="preserve">CALEA. </w:t>
            </w:r>
            <w:r w:rsidRPr="00FC2356">
              <w:rPr>
                <w:rFonts w:ascii="Garamond" w:eastAsia="Arial" w:hAnsi="Garamond"/>
                <w:bCs/>
                <w:sz w:val="24"/>
                <w:szCs w:val="24"/>
                <w:lang w:val="fr-FR"/>
              </w:rPr>
              <w:t>RAHOVEI</w:t>
            </w:r>
            <w:r w:rsidRPr="00FC2356">
              <w:rPr>
                <w:rFonts w:ascii="Garamond" w:eastAsia="Arial" w:hAnsi="Garamond"/>
                <w:sz w:val="24"/>
                <w:szCs w:val="24"/>
                <w:lang w:val="fr-FR"/>
              </w:rPr>
              <w:t xml:space="preserve"> INTRE STR. URANUS ŞI BULEVARDUL LIBERTĂŢII </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18.Traseu prioritar pietonal şi de biciclişti cu infrastructura aferentă </w:t>
            </w:r>
            <w:r w:rsidRPr="00FC2356">
              <w:rPr>
                <w:rFonts w:ascii="Garamond" w:eastAsia="Arial" w:hAnsi="Garamond"/>
                <w:bCs/>
                <w:sz w:val="24"/>
                <w:szCs w:val="24"/>
                <w:lang w:val="it-IT"/>
              </w:rPr>
              <w:t xml:space="preserve">BD. </w:t>
            </w:r>
            <w:r w:rsidRPr="00FC2356">
              <w:rPr>
                <w:rFonts w:ascii="Garamond" w:eastAsia="Arial" w:hAnsi="Garamond"/>
                <w:bCs/>
                <w:sz w:val="24"/>
                <w:szCs w:val="24"/>
                <w:lang w:val="fr-FR"/>
              </w:rPr>
              <w:t>LIBERTĂŢII NR. 8 – TRAVERSARE STR. GEORGE GEORGESCU</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fr-FR"/>
              </w:rPr>
            </w:pPr>
            <w:r w:rsidRPr="00FC2356">
              <w:rPr>
                <w:rFonts w:ascii="Garamond" w:eastAsia="Arial" w:hAnsi="Garamond"/>
                <w:sz w:val="24"/>
                <w:szCs w:val="24"/>
                <w:lang w:val="it-IT"/>
              </w:rPr>
              <w:t xml:space="preserve">19.Traseu prioritar pietonal şi de biciclişti cu infrastructura aferentă </w:t>
            </w:r>
            <w:r w:rsidRPr="00FC2356">
              <w:rPr>
                <w:rFonts w:ascii="Garamond" w:eastAsia="Arial" w:hAnsi="Garamond"/>
                <w:bCs/>
                <w:sz w:val="24"/>
                <w:szCs w:val="24"/>
                <w:lang w:val="it-IT"/>
              </w:rPr>
              <w:t xml:space="preserve">STR. </w:t>
            </w:r>
            <w:r w:rsidRPr="00FC2356">
              <w:rPr>
                <w:rFonts w:ascii="Garamond" w:eastAsia="Arial" w:hAnsi="Garamond"/>
                <w:bCs/>
                <w:sz w:val="24"/>
                <w:szCs w:val="24"/>
                <w:lang w:val="fr-FR"/>
              </w:rPr>
              <w:t>GEORGE GEORGESCU</w:t>
            </w:r>
            <w:r w:rsidRPr="00FC2356">
              <w:rPr>
                <w:rFonts w:ascii="Garamond" w:eastAsia="Arial" w:hAnsi="Garamond"/>
                <w:sz w:val="24"/>
                <w:szCs w:val="24"/>
                <w:lang w:val="fr-FR"/>
              </w:rPr>
              <w:t xml:space="preserve"> ÎNTRE BLV. LIBERTĂŢII ŞI BLV. UNIRII </w:t>
            </w:r>
          </w:p>
          <w:p w:rsidR="00001CBC" w:rsidRPr="00FC2356" w:rsidRDefault="00001CBC" w:rsidP="00001CBC">
            <w:pPr>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20.Traseu pietonal şi de biciclişti cu infrastructura aferentă </w:t>
            </w:r>
            <w:r w:rsidRPr="00FC2356">
              <w:rPr>
                <w:rFonts w:ascii="Garamond" w:eastAsia="Arial" w:hAnsi="Garamond"/>
                <w:bCs/>
                <w:sz w:val="24"/>
                <w:szCs w:val="24"/>
                <w:lang w:val="it-IT"/>
              </w:rPr>
              <w:t xml:space="preserve">Bd. REGINA ELISABETA NR. 16, 35, 412; Traversare STR. ACADEMIEI ŞI BLV. REGINA ELISABETA NR. 38-43; </w:t>
            </w:r>
            <w:r w:rsidRPr="00FC2356">
              <w:rPr>
                <w:rFonts w:ascii="Garamond" w:eastAsia="Arial" w:hAnsi="Garamond"/>
                <w:bCs/>
                <w:sz w:val="24"/>
                <w:szCs w:val="24"/>
                <w:lang w:val="fr-FR"/>
              </w:rPr>
              <w:t>Traversare STR. ION BREZOIANU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21.Traseu pietonal şi de biciclişti cu infrastructura aferentă </w:t>
            </w:r>
            <w:r w:rsidRPr="00FC2356">
              <w:rPr>
                <w:rFonts w:ascii="Garamond" w:eastAsia="Arial" w:hAnsi="Garamond"/>
                <w:bCs/>
                <w:sz w:val="24"/>
                <w:szCs w:val="24"/>
                <w:lang w:val="it-IT"/>
              </w:rPr>
              <w:t>CALEA 13 SEPTEMBRIE NR. 55, 57– TRAVERSARE URANUS – MNAC</w:t>
            </w:r>
          </w:p>
          <w:p w:rsidR="00001CBC" w:rsidRPr="00FC2356" w:rsidRDefault="00001CBC" w:rsidP="00001CBC">
            <w:pPr>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22.Traseu pietonal şi de biciclişti cu infrastructura aferentă </w:t>
            </w:r>
            <w:r w:rsidRPr="00FC2356">
              <w:rPr>
                <w:rFonts w:ascii="Garamond" w:eastAsia="Arial" w:hAnsi="Garamond"/>
                <w:bCs/>
                <w:sz w:val="24"/>
                <w:szCs w:val="24"/>
                <w:lang w:val="it-IT"/>
              </w:rPr>
              <w:t>Bd. GHEORGHE MAGHERU NR. 7, 9, 14, 16; Traversare STR. ARTHUR VERONA; Bd. GHEORGHE MAGHERU NR. 24, 26; Traversare STR. TAKE IONESCU ;</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23.Traseu pietonal şi de biciclişti cu infrastructura aferentă SCUAR </w:t>
            </w:r>
            <w:r w:rsidRPr="00FC2356">
              <w:rPr>
                <w:rFonts w:ascii="Garamond" w:eastAsia="Arial" w:hAnsi="Garamond"/>
                <w:bCs/>
                <w:sz w:val="24"/>
                <w:szCs w:val="24"/>
                <w:lang w:val="it-IT"/>
              </w:rPr>
              <w:t>INTERSECŢIE STR. FRANCEZĂ, STR. ŞELARI ŞI SPLAIUL UNIRII</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24.Traseu prioritar pietonal şi de biciclişti cu infrastructura aferentă SCUAR </w:t>
            </w:r>
            <w:r w:rsidRPr="00FC2356">
              <w:rPr>
                <w:rFonts w:ascii="Garamond" w:eastAsia="Arial" w:hAnsi="Garamond"/>
                <w:bCs/>
                <w:sz w:val="24"/>
                <w:szCs w:val="24"/>
                <w:lang w:val="it-IT"/>
              </w:rPr>
              <w:t xml:space="preserve">INTERSECŢIE STR. ACADEMIEI – STR. </w:t>
            </w:r>
            <w:r w:rsidRPr="00FC2356">
              <w:rPr>
                <w:rFonts w:ascii="Garamond" w:eastAsia="Arial" w:hAnsi="Garamond"/>
                <w:bCs/>
                <w:sz w:val="24"/>
                <w:szCs w:val="24"/>
                <w:lang w:val="fr-FR"/>
              </w:rPr>
              <w:t>DOAMNEI</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25.Traseu prioritar pietonal şi de biciclişti cu infrastructura aferenta SCUAR </w:t>
            </w:r>
            <w:r w:rsidRPr="00FC2356">
              <w:rPr>
                <w:rFonts w:ascii="Garamond" w:eastAsia="Arial" w:hAnsi="Garamond"/>
                <w:bCs/>
                <w:sz w:val="24"/>
                <w:szCs w:val="24"/>
                <w:lang w:val="it-IT"/>
              </w:rPr>
              <w:t xml:space="preserve">INTERSECŢIE STR. </w:t>
            </w:r>
            <w:r w:rsidRPr="00FC2356">
              <w:rPr>
                <w:rFonts w:ascii="Garamond" w:eastAsia="Arial" w:hAnsi="Garamond"/>
                <w:bCs/>
                <w:sz w:val="24"/>
                <w:szCs w:val="24"/>
                <w:lang w:val="it-IT"/>
              </w:rPr>
              <w:lastRenderedPageBreak/>
              <w:t>ACADEMIEI – BLV. REGINA ELISABETA</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26.Traseu prioritar pietonal şi de biciclişti cu infrastructura aferentă SCUAR </w:t>
            </w:r>
            <w:r w:rsidRPr="00FC2356">
              <w:rPr>
                <w:rFonts w:ascii="Garamond" w:eastAsia="Arial" w:hAnsi="Garamond"/>
                <w:bCs/>
                <w:sz w:val="24"/>
                <w:szCs w:val="24"/>
                <w:lang w:val="it-IT"/>
              </w:rPr>
              <w:t xml:space="preserve">INTERSECŢIE STR. ACADEMIEI – STR. </w:t>
            </w:r>
            <w:r w:rsidRPr="00FC2356">
              <w:rPr>
                <w:rFonts w:ascii="Garamond" w:eastAsia="Arial" w:hAnsi="Garamond"/>
                <w:bCs/>
                <w:sz w:val="24"/>
                <w:szCs w:val="24"/>
                <w:lang w:val="fr-FR"/>
              </w:rPr>
              <w:t>EDGAR QUINET</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27.Traseu prioritar pietonal şi de biciclişti cu infrastructura aferentă SCUAR</w:t>
            </w:r>
            <w:r w:rsidRPr="00FC2356">
              <w:rPr>
                <w:rFonts w:ascii="Garamond" w:eastAsia="Arial" w:hAnsi="Garamond"/>
                <w:bCs/>
                <w:sz w:val="24"/>
                <w:szCs w:val="24"/>
                <w:lang w:val="it-IT"/>
              </w:rPr>
              <w:t xml:space="preserve"> INTERSECŢIE STR.  ACADEMIEI – STR. BISERICA ENEI </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28.Traseu prioritar pietonal şi de biciclişti cu infrastructura aferentă SCUAR </w:t>
            </w:r>
            <w:r w:rsidRPr="00FC2356">
              <w:rPr>
                <w:rFonts w:ascii="Garamond" w:eastAsia="Arial" w:hAnsi="Garamond"/>
                <w:bCs/>
                <w:sz w:val="24"/>
                <w:szCs w:val="24"/>
                <w:lang w:val="it-IT"/>
              </w:rPr>
              <w:t>STR. ACADEMIEI ÎN ZONA INTRĂRII CRISTIAN POPIŞTEANU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29.Traseu pietonal şi de biciclişti cu infrastructura aferentă</w:t>
            </w:r>
            <w:r w:rsidRPr="00FC2356">
              <w:rPr>
                <w:rFonts w:ascii="Garamond" w:eastAsia="Arial" w:hAnsi="Garamond"/>
                <w:sz w:val="24"/>
                <w:szCs w:val="24"/>
                <w:lang w:val="fr-FR"/>
              </w:rPr>
              <w:t xml:space="preserve"> scuar </w:t>
            </w:r>
            <w:r w:rsidRPr="00FC2356">
              <w:rPr>
                <w:rFonts w:ascii="Garamond" w:eastAsia="Arial" w:hAnsi="Garamond"/>
                <w:bCs/>
                <w:sz w:val="24"/>
                <w:szCs w:val="24"/>
                <w:lang w:val="fr-FR"/>
              </w:rPr>
              <w:t>INTERSECŢIE STR. CONSTANTIN ESARCU CU STR. EPISCOPIEI</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30.Traseu prioritar pietonal şi de biciclişti cu infrastructura aferentă SCUAR </w:t>
            </w:r>
            <w:r w:rsidRPr="00FC2356">
              <w:rPr>
                <w:rFonts w:ascii="Garamond" w:eastAsia="Arial" w:hAnsi="Garamond"/>
                <w:bCs/>
                <w:sz w:val="24"/>
                <w:szCs w:val="24"/>
                <w:lang w:val="it-IT"/>
              </w:rPr>
              <w:t xml:space="preserve">STR. ARTHUR VERONA ÎNTRE NICOLAE GOLESCU ŞI BLV. </w:t>
            </w:r>
            <w:r w:rsidRPr="00FC2356">
              <w:rPr>
                <w:rFonts w:ascii="Garamond" w:eastAsia="Arial" w:hAnsi="Garamond"/>
                <w:bCs/>
                <w:sz w:val="24"/>
                <w:szCs w:val="24"/>
                <w:lang w:val="fr-FR"/>
              </w:rPr>
              <w:t>MAGHERU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31.Traseu prioritar pietonal si de biciclisti cu infrastructura aferentă SCUAR </w:t>
            </w:r>
            <w:r w:rsidRPr="00FC2356">
              <w:rPr>
                <w:rFonts w:ascii="Garamond" w:eastAsia="Arial" w:hAnsi="Garamond"/>
                <w:bCs/>
                <w:sz w:val="24"/>
                <w:szCs w:val="24"/>
                <w:lang w:val="it-IT"/>
              </w:rPr>
              <w:t xml:space="preserve">STR. PIAŢA AMZEI ÎNTRE PIAŢA AMZEI ŞI STR. </w:t>
            </w:r>
            <w:r w:rsidRPr="00FC2356">
              <w:rPr>
                <w:rFonts w:ascii="Garamond" w:eastAsia="Arial" w:hAnsi="Garamond"/>
                <w:bCs/>
                <w:sz w:val="24"/>
                <w:szCs w:val="24"/>
                <w:lang w:val="fr-FR"/>
              </w:rPr>
              <w:t>MENDELEEV</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32.Traseu prioritar pietonal şi de biciclişti cu infrastructura aferentă </w:t>
            </w:r>
            <w:r w:rsidRPr="00FC2356">
              <w:rPr>
                <w:rFonts w:ascii="Garamond" w:eastAsia="Arial" w:hAnsi="Garamond"/>
                <w:sz w:val="24"/>
                <w:szCs w:val="24"/>
                <w:lang w:val="fr-FR"/>
              </w:rPr>
              <w:t xml:space="preserve">SCUAR </w:t>
            </w:r>
            <w:r w:rsidRPr="00FC2356">
              <w:rPr>
                <w:rFonts w:ascii="Garamond" w:eastAsia="Arial" w:hAnsi="Garamond"/>
                <w:bCs/>
                <w:sz w:val="24"/>
                <w:szCs w:val="24"/>
                <w:lang w:val="fr-FR"/>
              </w:rPr>
              <w:t>INTERSECŢIE STR. GENERAL BERTHELOT CU CALEA VICTORIEI</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33.Traseu prioritar pietonal şi de biciclişti cu infrastructură aferentă SCUAR </w:t>
            </w:r>
            <w:r w:rsidRPr="00FC2356">
              <w:rPr>
                <w:rFonts w:ascii="Garamond" w:eastAsia="Arial" w:hAnsi="Garamond"/>
                <w:bCs/>
                <w:sz w:val="24"/>
                <w:szCs w:val="24"/>
                <w:lang w:val="it-IT"/>
              </w:rPr>
              <w:t xml:space="preserve">INTERSECŢIE STR. LUTHERANĂ CU STR. </w:t>
            </w:r>
            <w:r w:rsidRPr="00FC2356">
              <w:rPr>
                <w:rFonts w:ascii="Garamond" w:eastAsia="Arial" w:hAnsi="Garamond"/>
                <w:bCs/>
                <w:sz w:val="24"/>
                <w:szCs w:val="24"/>
                <w:lang w:val="fr-FR"/>
              </w:rPr>
              <w:t>GENERAL BERTHELOT</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34.Traseu prioritar pietonal şi de biciclişti cu infrastructura aferentă SCUAR </w:t>
            </w:r>
            <w:r w:rsidRPr="00FC2356">
              <w:rPr>
                <w:rFonts w:ascii="Garamond" w:eastAsia="Arial" w:hAnsi="Garamond"/>
                <w:bCs/>
                <w:sz w:val="24"/>
                <w:szCs w:val="24"/>
                <w:lang w:val="it-IT"/>
              </w:rPr>
              <w:t xml:space="preserve">INTERSECŢIE STR. ŞTIRBEI VODĂ CU STR. </w:t>
            </w:r>
            <w:r w:rsidRPr="00FC2356">
              <w:rPr>
                <w:rFonts w:ascii="Garamond" w:eastAsia="Arial" w:hAnsi="Garamond"/>
                <w:bCs/>
                <w:sz w:val="24"/>
                <w:szCs w:val="24"/>
                <w:lang w:val="fr-FR"/>
              </w:rPr>
              <w:t>LUTHERANĂ</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35.Traseu prioritar pietonal şi de biciclişti cu infrastructura aferentă SCUAR </w:t>
            </w:r>
            <w:r w:rsidRPr="00FC2356">
              <w:rPr>
                <w:rFonts w:ascii="Garamond" w:eastAsia="Arial" w:hAnsi="Garamond"/>
                <w:bCs/>
                <w:sz w:val="24"/>
                <w:szCs w:val="24"/>
                <w:lang w:val="it-IT"/>
              </w:rPr>
              <w:t>STR. ION CÂMPINEANU ÎNTRE STR. ION BREZOIANU ŞI PIAŢA WALTER MĂRĂCINEANU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36.Traseu prioritar pietonal şi de biciclişti cu infrastructura aferentă SCUAR </w:t>
            </w:r>
            <w:r w:rsidRPr="00FC2356">
              <w:rPr>
                <w:rFonts w:ascii="Garamond" w:eastAsia="Arial" w:hAnsi="Garamond"/>
                <w:bCs/>
                <w:sz w:val="24"/>
                <w:szCs w:val="24"/>
                <w:lang w:val="it-IT"/>
              </w:rPr>
              <w:t>INTERSECŢIE STR. BREZOIANU CU STR. MATEI MILLO</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fr-FR"/>
              </w:rPr>
            </w:pPr>
            <w:r w:rsidRPr="00FC2356">
              <w:rPr>
                <w:rFonts w:ascii="Garamond" w:eastAsia="Arial" w:hAnsi="Garamond"/>
                <w:sz w:val="24"/>
                <w:szCs w:val="24"/>
                <w:lang w:val="it-IT"/>
              </w:rPr>
              <w:t xml:space="preserve">37.Traseu prioritar pietonal şi de biciclişti cu infrastructura aferentă SCUAR </w:t>
            </w:r>
            <w:r w:rsidRPr="00FC2356">
              <w:rPr>
                <w:rFonts w:ascii="Garamond" w:eastAsia="Arial" w:hAnsi="Garamond"/>
                <w:bCs/>
                <w:sz w:val="24"/>
                <w:szCs w:val="24"/>
                <w:lang w:val="it-IT"/>
              </w:rPr>
              <w:t xml:space="preserve">INTERSECŢIE CALEA RAHOVEI  CU STR. </w:t>
            </w:r>
            <w:r w:rsidRPr="00FC2356">
              <w:rPr>
                <w:rFonts w:ascii="Garamond" w:eastAsia="Arial" w:hAnsi="Garamond"/>
                <w:bCs/>
                <w:sz w:val="24"/>
                <w:szCs w:val="24"/>
                <w:lang w:val="fr-FR"/>
              </w:rPr>
              <w:t>URANUS</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38.Traseu prioritar pietonal şi de biciclişti cu infrastructura aferentă SCUAR </w:t>
            </w:r>
            <w:r w:rsidRPr="00FC2356">
              <w:rPr>
                <w:rFonts w:ascii="Garamond" w:eastAsia="Arial" w:hAnsi="Garamond"/>
                <w:bCs/>
                <w:sz w:val="24"/>
                <w:szCs w:val="24"/>
                <w:lang w:val="it-IT"/>
              </w:rPr>
              <w:t>STR. LIPSCANI ÎNTRE STR. ANGHEL SALIGNY ŞI STR. ION BREZOIANU</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39.Traseu prioritar pietonal şi de biciclişti cu infrastructura aferentă </w:t>
            </w:r>
            <w:r w:rsidRPr="00FC2356">
              <w:rPr>
                <w:rFonts w:ascii="Garamond" w:eastAsia="Arial" w:hAnsi="Garamond"/>
                <w:bCs/>
                <w:sz w:val="24"/>
                <w:szCs w:val="24"/>
                <w:lang w:val="it-IT"/>
              </w:rPr>
              <w:t>PIAŢA GEORGE CANTACUZINO</w:t>
            </w:r>
          </w:p>
          <w:p w:rsidR="00001CBC" w:rsidRPr="00FC2356" w:rsidRDefault="00001CBC" w:rsidP="00001CBC">
            <w:pPr>
              <w:tabs>
                <w:tab w:val="left" w:pos="1188"/>
              </w:tabs>
              <w:snapToGrid w:val="0"/>
              <w:spacing w:after="0" w:line="240" w:lineRule="auto"/>
              <w:jc w:val="both"/>
              <w:rPr>
                <w:rFonts w:ascii="Garamond" w:eastAsia="Arial" w:hAnsi="Garamond"/>
                <w:bCs/>
                <w:sz w:val="24"/>
                <w:szCs w:val="24"/>
                <w:lang w:val="it-IT"/>
              </w:rPr>
            </w:pPr>
            <w:r w:rsidRPr="00FC2356">
              <w:rPr>
                <w:rFonts w:ascii="Garamond" w:eastAsia="Arial" w:hAnsi="Garamond"/>
                <w:sz w:val="24"/>
                <w:szCs w:val="24"/>
                <w:lang w:val="it-IT"/>
              </w:rPr>
              <w:t xml:space="preserve">40.Traseu prioritar pietonal şi de biciclişti cu infrastructura aferentă </w:t>
            </w:r>
            <w:r w:rsidRPr="00FC2356">
              <w:rPr>
                <w:rFonts w:ascii="Garamond" w:eastAsia="Arial" w:hAnsi="Garamond"/>
                <w:bCs/>
                <w:sz w:val="24"/>
                <w:szCs w:val="24"/>
                <w:lang w:val="it-IT"/>
              </w:rPr>
              <w:t>PIAŢA ALEXANDRU LAHOVARI</w:t>
            </w:r>
          </w:p>
          <w:p w:rsidR="00001CBC" w:rsidRPr="00FC2356" w:rsidRDefault="00001CBC" w:rsidP="00001CBC">
            <w:pPr>
              <w:tabs>
                <w:tab w:val="left" w:pos="1188"/>
              </w:tabs>
              <w:snapToGrid w:val="0"/>
              <w:spacing w:after="0" w:line="240" w:lineRule="auto"/>
              <w:jc w:val="both"/>
              <w:rPr>
                <w:rFonts w:ascii="Garamond" w:eastAsia="Arial" w:hAnsi="Garamond"/>
                <w:sz w:val="24"/>
                <w:szCs w:val="24"/>
                <w:lang w:val="it-IT"/>
              </w:rPr>
            </w:pPr>
            <w:r w:rsidRPr="00FC2356">
              <w:rPr>
                <w:rFonts w:ascii="Garamond" w:eastAsia="Arial" w:hAnsi="Garamond"/>
                <w:sz w:val="24"/>
                <w:szCs w:val="24"/>
                <w:lang w:val="it-IT"/>
              </w:rPr>
              <w:t>41.Traversare</w:t>
            </w:r>
            <w:r w:rsidRPr="00FC2356">
              <w:rPr>
                <w:rFonts w:ascii="Garamond" w:eastAsia="Arial" w:hAnsi="Garamond"/>
                <w:bCs/>
                <w:sz w:val="24"/>
                <w:szCs w:val="24"/>
                <w:lang w:val="it-IT"/>
              </w:rPr>
              <w:t xml:space="preserve"> B-DUL UNIRII Î</w:t>
            </w:r>
            <w:r w:rsidRPr="00FC2356">
              <w:rPr>
                <w:rFonts w:ascii="Garamond" w:eastAsia="Arial" w:hAnsi="Garamond"/>
                <w:sz w:val="24"/>
                <w:szCs w:val="24"/>
                <w:lang w:val="it-IT"/>
              </w:rPr>
              <w:t>N DREPTUL STRĂZII GEORGE GEORGESCU ŞI SFINŢII APOSTOLI</w:t>
            </w:r>
          </w:p>
          <w:p w:rsidR="00001CBC" w:rsidRPr="00FC2356" w:rsidRDefault="00001CBC" w:rsidP="00001CBC">
            <w:pPr>
              <w:tabs>
                <w:tab w:val="left" w:pos="1188"/>
              </w:tabs>
              <w:snapToGrid w:val="0"/>
              <w:spacing w:after="0" w:line="240" w:lineRule="auto"/>
              <w:rPr>
                <w:rFonts w:ascii="Garamond" w:hAnsi="Garamond"/>
                <w:sz w:val="24"/>
                <w:szCs w:val="24"/>
                <w:lang w:val="it-IT"/>
              </w:rPr>
            </w:pPr>
            <w:r w:rsidRPr="00FC2356">
              <w:rPr>
                <w:rFonts w:ascii="Garamond" w:hAnsi="Garamond"/>
                <w:sz w:val="24"/>
                <w:szCs w:val="24"/>
                <w:lang w:val="it-IT"/>
              </w:rPr>
              <w:t xml:space="preserve">42.Modernizare acces pietonal PASAJUL VILACROSSE. </w:t>
            </w:r>
          </w:p>
          <w:p w:rsidR="00001CBC" w:rsidRPr="00FC2356" w:rsidRDefault="00001CBC" w:rsidP="00001CBC">
            <w:pPr>
              <w:tabs>
                <w:tab w:val="left" w:pos="1188"/>
              </w:tabs>
              <w:snapToGrid w:val="0"/>
              <w:spacing w:after="0" w:line="240" w:lineRule="auto"/>
              <w:ind w:left="360"/>
              <w:rPr>
                <w:rFonts w:ascii="Garamond" w:hAnsi="Garamond"/>
                <w:sz w:val="24"/>
                <w:szCs w:val="24"/>
                <w:lang w:val="it-IT"/>
              </w:rPr>
            </w:pP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--STRATEGIA DE DEZVOLTARE URBANĂ INTEGRATĂ A MUNICIPIULUI BUCUREŞTI ŞI A TERITORIULUI SĂU DE SUSŢINERE ŞI INFLUENŢĂ. A FOST FINALIZATĂ ÎN 2010.</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Scopul </w:t>
            </w:r>
            <w:r w:rsidRPr="00FC2356">
              <w:rPr>
                <w:rFonts w:ascii="Garamond" w:hAnsi="Garamond"/>
                <w:sz w:val="24"/>
                <w:szCs w:val="24"/>
                <w:lang w:val="ro-RO"/>
              </w:rPr>
              <w:t xml:space="preserve">acestei strategii este </w:t>
            </w:r>
            <w:r w:rsidRPr="00FC2356">
              <w:rPr>
                <w:rFonts w:ascii="Garamond" w:hAnsi="Garamond"/>
                <w:b/>
                <w:sz w:val="24"/>
                <w:szCs w:val="24"/>
                <w:lang w:val="ro-RO"/>
              </w:rPr>
              <w:t>obţinerea unui teritoriu mai competitiv</w:t>
            </w:r>
            <w:r w:rsidRPr="00FC2356">
              <w:rPr>
                <w:rFonts w:ascii="Garamond" w:hAnsi="Garamond"/>
                <w:sz w:val="24"/>
                <w:szCs w:val="24"/>
                <w:lang w:val="ro-RO"/>
              </w:rPr>
              <w:t xml:space="preserve"> prin corelarea diferitelor politici sectoriale (economice, sociale, culturale şi ecologice), atât în palier orizontal cât şi vertical.</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Obiectivul lucrării</w:t>
            </w:r>
            <w:r w:rsidRPr="00FC2356">
              <w:rPr>
                <w:rFonts w:ascii="Garamond" w:hAnsi="Garamond"/>
                <w:sz w:val="24"/>
                <w:szCs w:val="24"/>
                <w:lang w:val="ro-RO"/>
              </w:rPr>
              <w:t xml:space="preserve"> - elaborarea unui concept strategic de dezvoltare pe termen scurt, mediu şi lung (etape) a municipiului Bucureşti şi a teritoriului său de influenţă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S-a formulat strategia de dezvoltare a Capitalei pe termen scurt, mediu şi lung (etape) şi s-au enumerat obiectivele strategice.</w:t>
            </w:r>
            <w:r w:rsidRPr="00FC2356">
              <w:rPr>
                <w:rFonts w:ascii="Garamond" w:hAnsi="Garamond"/>
                <w:sz w:val="24"/>
                <w:szCs w:val="24"/>
                <w:lang w:val="ro-RO"/>
              </w:rPr>
              <w:t xml:space="preserve"> </w:t>
            </w:r>
          </w:p>
          <w:p w:rsidR="00001CBC" w:rsidRPr="00FC2356" w:rsidRDefault="00001CBC" w:rsidP="00001CBC">
            <w:pPr>
              <w:pStyle w:val="NormalWeb"/>
              <w:spacing w:before="0" w:beforeAutospacing="0" w:after="0" w:afterAutospacing="0"/>
              <w:jc w:val="both"/>
              <w:rPr>
                <w:rFonts w:ascii="Garamond" w:hAnsi="Garamond"/>
                <w:b/>
                <w:i/>
                <w:lang w:val="ro-RO"/>
              </w:rPr>
            </w:pPr>
            <w:r w:rsidRPr="00FC2356">
              <w:rPr>
                <w:rFonts w:ascii="Garamond" w:hAnsi="Garamond"/>
                <w:b/>
                <w:i/>
                <w:lang w:val="ro-RO"/>
              </w:rPr>
              <w:t xml:space="preserve">Viziunea de dezvoltare: </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Municipiul Bucureşti (în 2035), este o metropolă influentă şi integrată european prin durabilitate şi caracter, reinventată inteligent şi sensibil, o comunitate deschisă şi evoluata, o capitală dinamică şi creativă.</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 xml:space="preserve">-Cetăţenii apreciază viaţa intr-un oraş sănătos, sigur şi cu identitate bine conturată, cu locuire de calitate şi cu </w:t>
            </w:r>
            <w:r w:rsidRPr="00FC2356">
              <w:rPr>
                <w:rFonts w:ascii="Garamond" w:hAnsi="Garamond"/>
                <w:sz w:val="24"/>
                <w:szCs w:val="24"/>
                <w:lang w:val="ro-RO"/>
              </w:rPr>
              <w:lastRenderedPageBreak/>
              <w:t>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001CBC" w:rsidRPr="00FC2356" w:rsidRDefault="00001CBC" w:rsidP="00001CBC">
            <w:pPr>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001CBC" w:rsidRPr="00FC2356" w:rsidRDefault="00001CBC" w:rsidP="00001CBC">
            <w:pPr>
              <w:spacing w:after="0" w:line="240" w:lineRule="auto"/>
              <w:jc w:val="both"/>
              <w:rPr>
                <w:rFonts w:ascii="Garamond" w:hAnsi="Garamond"/>
                <w:b/>
                <w:bCs/>
                <w:i/>
                <w:sz w:val="24"/>
                <w:szCs w:val="24"/>
                <w:lang w:val="it-IT"/>
              </w:rPr>
            </w:pPr>
            <w:r w:rsidRPr="00FC2356">
              <w:rPr>
                <w:rFonts w:ascii="Garamond" w:hAnsi="Garamond"/>
                <w:b/>
                <w:bCs/>
                <w:i/>
                <w:sz w:val="24"/>
                <w:szCs w:val="24"/>
                <w:lang w:val="it-IT"/>
              </w:rPr>
              <w:t>Obiective strategice: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-Comunitate educată şi adaptabilă, capabilă să răspundă provocărilor;</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-Structura echilibrată şi dinamică de activităţi economice;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-Racord la marile axe de transport şi conectare la fluxuri informaţionale globale;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-Nucleu metropolitan puternic -  ancorare funcţională puternică în teritoriu;</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-Mediu de viaţă sănătos şi sigur;</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-Gestionarea responsabilă şi eficientă a energiei;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-Locuire de calitate, fără segregare;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-Servicii sociale performante, adaptate nevoilor şi adecvat distribuite spaţial;</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-Identitate urbană puternică – rezultat al valorificării istoriei şi al construirii de noi însuşiri;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-O dezvoltare urbană planificată, lucid condusă şi atent evaluată;</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-Administraţie publică performantă, capabilă să construiască parteneriate;</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-Capitală de succes, în sistemul marilor oraşe balcanice, oraş – poartă, oraş – punte.</w:t>
            </w:r>
          </w:p>
          <w:p w:rsidR="00001CBC" w:rsidRPr="00FC2356" w:rsidRDefault="00001CBC" w:rsidP="00001CBC">
            <w:pPr>
              <w:autoSpaceDE w:val="0"/>
              <w:autoSpaceDN w:val="0"/>
              <w:adjustRightInd w:val="0"/>
              <w:spacing w:after="0" w:line="240" w:lineRule="auto"/>
              <w:jc w:val="both"/>
              <w:rPr>
                <w:rFonts w:ascii="Garamond" w:hAnsi="Garamond" w:cs="F4"/>
                <w:sz w:val="24"/>
                <w:szCs w:val="24"/>
                <w:lang w:val="ro-RO" w:bidi="mni-IN"/>
              </w:rPr>
            </w:pPr>
            <w:r w:rsidRPr="00FC2356">
              <w:rPr>
                <w:rFonts w:ascii="Garamond" w:hAnsi="Garamond" w:cs="F4"/>
                <w:b/>
                <w:bCs/>
                <w:sz w:val="24"/>
                <w:szCs w:val="24"/>
                <w:lang w:val="ro-RO" w:bidi="mni-IN"/>
              </w:rPr>
              <w:t xml:space="preserve">Conceptul Strategic Bucureşti </w:t>
            </w:r>
            <w:smartTag w:uri="urn:schemas-microsoft-com:office:smarttags" w:element="metricconverter">
              <w:smartTagPr>
                <w:attr w:name="ProductID" w:val="2035 a"/>
              </w:smartTagPr>
              <w:r w:rsidRPr="00FC2356">
                <w:rPr>
                  <w:rFonts w:ascii="Garamond" w:hAnsi="Garamond" w:cs="F4"/>
                  <w:b/>
                  <w:bCs/>
                  <w:sz w:val="24"/>
                  <w:szCs w:val="24"/>
                  <w:lang w:val="ro-RO" w:bidi="mni-IN"/>
                </w:rPr>
                <w:t xml:space="preserve">2035 </w:t>
              </w:r>
              <w:r w:rsidRPr="00FC2356">
                <w:rPr>
                  <w:rFonts w:ascii="Garamond" w:hAnsi="Garamond" w:cs="F1"/>
                  <w:b/>
                  <w:bCs/>
                  <w:sz w:val="24"/>
                  <w:szCs w:val="24"/>
                  <w:lang w:val="ro-RO" w:bidi="mni-IN"/>
                </w:rPr>
                <w:t>a</w:t>
              </w:r>
            </w:smartTag>
            <w:r w:rsidRPr="00FC2356">
              <w:rPr>
                <w:rFonts w:ascii="Garamond" w:hAnsi="Garamond" w:cs="F1"/>
                <w:b/>
                <w:bCs/>
                <w:sz w:val="24"/>
                <w:szCs w:val="24"/>
                <w:lang w:val="ro-RO" w:bidi="mni-IN"/>
              </w:rPr>
              <w:t xml:space="preserve"> identificat “teritoriile de intervenţie”</w:t>
            </w:r>
            <w:r w:rsidRPr="00FC2356">
              <w:rPr>
                <w:rFonts w:ascii="Garamond" w:hAnsi="Garamond" w:cs="F4"/>
                <w:b/>
                <w:bCs/>
                <w:sz w:val="24"/>
                <w:szCs w:val="24"/>
                <w:lang w:val="ro-RO" w:bidi="mni-IN"/>
              </w:rPr>
              <w:t xml:space="preserve"> şi a propus ca axa majoră de dezvoltare strategică î</w:t>
            </w:r>
            <w:r w:rsidRPr="00FC2356">
              <w:rPr>
                <w:rFonts w:ascii="Garamond" w:hAnsi="Garamond" w:cs="F12"/>
                <w:b/>
                <w:bCs/>
                <w:i/>
                <w:iCs/>
                <w:sz w:val="24"/>
                <w:szCs w:val="24"/>
                <w:lang w:val="ro-RO" w:bidi="mni-IN"/>
              </w:rPr>
              <w:t xml:space="preserve">n teritoriul Bucureştior </w:t>
            </w:r>
            <w:r w:rsidRPr="00FC2356">
              <w:rPr>
                <w:rFonts w:ascii="Garamond" w:hAnsi="Garamond" w:cs="F4"/>
                <w:b/>
                <w:bCs/>
                <w:sz w:val="24"/>
                <w:szCs w:val="24"/>
                <w:lang w:val="ro-RO" w:bidi="mni-IN"/>
              </w:rPr>
              <w:t xml:space="preserve"> axa cursului Dâmboviţei,</w:t>
            </w:r>
            <w:r w:rsidRPr="00FC2356">
              <w:rPr>
                <w:rFonts w:ascii="Garamond" w:hAnsi="Garamond" w:cs="F4"/>
                <w:sz w:val="24"/>
                <w:szCs w:val="24"/>
                <w:lang w:val="ro-RO" w:bidi="mni-IN"/>
              </w:rPr>
              <w:t xml:space="preserve"> ca arie cu multiplu rol: de </w:t>
            </w:r>
            <w:r w:rsidRPr="00FC2356">
              <w:rPr>
                <w:rFonts w:ascii="Garamond" w:hAnsi="Garamond" w:cs="F12"/>
                <w:i/>
                <w:iCs/>
                <w:sz w:val="24"/>
                <w:szCs w:val="24"/>
                <w:lang w:val="ro-RO" w:bidi="mni-IN"/>
              </w:rPr>
              <w:t xml:space="preserve">ax radiant de dezvoltare urbană, </w:t>
            </w:r>
            <w:r w:rsidRPr="00FC2356">
              <w:rPr>
                <w:rFonts w:ascii="Garamond" w:hAnsi="Garamond" w:cs="F4"/>
                <w:sz w:val="24"/>
                <w:szCs w:val="24"/>
                <w:lang w:val="ro-RO" w:bidi="mni-IN"/>
              </w:rPr>
              <w:t xml:space="preserve">de </w:t>
            </w:r>
            <w:r w:rsidRPr="00FC2356">
              <w:rPr>
                <w:rFonts w:ascii="Garamond" w:hAnsi="Garamond" w:cs="F12"/>
                <w:i/>
                <w:iCs/>
                <w:sz w:val="24"/>
                <w:szCs w:val="24"/>
                <w:lang w:val="ro-RO" w:bidi="mni-IN"/>
              </w:rPr>
              <w:t xml:space="preserve">sutură </w:t>
            </w:r>
            <w:r w:rsidRPr="00FC2356">
              <w:rPr>
                <w:rFonts w:ascii="Garamond" w:hAnsi="Garamond" w:cs="F12"/>
                <w:iCs/>
                <w:sz w:val="24"/>
                <w:szCs w:val="24"/>
                <w:lang w:val="ro-RO" w:bidi="mni-IN"/>
              </w:rPr>
              <w:t>î</w:t>
            </w:r>
            <w:r w:rsidRPr="00FC2356">
              <w:rPr>
                <w:rFonts w:ascii="Garamond" w:hAnsi="Garamond" w:cs="F4"/>
                <w:sz w:val="24"/>
                <w:szCs w:val="24"/>
                <w:lang w:val="ro-RO" w:bidi="mni-IN"/>
              </w:rPr>
              <w:t xml:space="preserve">ntre părţi fracturate ale oraşului, de </w:t>
            </w:r>
            <w:r w:rsidRPr="00FC2356">
              <w:rPr>
                <w:rFonts w:ascii="Garamond" w:hAnsi="Garamond" w:cs="F12"/>
                <w:i/>
                <w:iCs/>
                <w:sz w:val="24"/>
                <w:szCs w:val="24"/>
                <w:lang w:val="ro-RO" w:bidi="mni-IN"/>
              </w:rPr>
              <w:t>legătura a zonelor centrale cu</w:t>
            </w:r>
            <w:r w:rsidRPr="00FC2356">
              <w:rPr>
                <w:rFonts w:ascii="Garamond" w:hAnsi="Garamond" w:cs="F4"/>
                <w:sz w:val="24"/>
                <w:szCs w:val="24"/>
                <w:lang w:val="ro-RO" w:bidi="mni-IN"/>
              </w:rPr>
              <w:t xml:space="preserve"> </w:t>
            </w:r>
            <w:r w:rsidRPr="00FC2356">
              <w:rPr>
                <w:rFonts w:ascii="Garamond" w:hAnsi="Garamond" w:cs="F12"/>
                <w:i/>
                <w:iCs/>
                <w:sz w:val="24"/>
                <w:szCs w:val="24"/>
                <w:lang w:val="ro-RO" w:bidi="mni-IN"/>
              </w:rPr>
              <w:t xml:space="preserve">exteriorul oraşului, </w:t>
            </w:r>
            <w:r w:rsidRPr="00FC2356">
              <w:rPr>
                <w:rFonts w:ascii="Garamond" w:hAnsi="Garamond" w:cs="F4"/>
                <w:sz w:val="24"/>
                <w:szCs w:val="24"/>
                <w:lang w:val="ro-RO" w:bidi="mni-IN"/>
              </w:rPr>
              <w:t xml:space="preserve">de </w:t>
            </w:r>
            <w:r w:rsidRPr="00FC2356">
              <w:rPr>
                <w:rFonts w:ascii="Garamond" w:hAnsi="Garamond" w:cs="F12"/>
                <w:i/>
                <w:iCs/>
                <w:sz w:val="24"/>
                <w:szCs w:val="24"/>
                <w:lang w:val="ro-RO" w:bidi="mni-IN"/>
              </w:rPr>
              <w:t xml:space="preserve">ax de polarizare </w:t>
            </w:r>
            <w:r w:rsidRPr="00FC2356">
              <w:rPr>
                <w:rFonts w:ascii="Garamond" w:hAnsi="Garamond" w:cs="F4"/>
                <w:sz w:val="24"/>
                <w:szCs w:val="24"/>
                <w:lang w:val="ro-RO" w:bidi="mni-IN"/>
              </w:rPr>
              <w:t xml:space="preserve">prin prezenţa unor noduri importante şi a unor activităţi de interes public major şi de reprezentativitate, de legare a unor </w:t>
            </w:r>
            <w:r w:rsidRPr="00FC2356">
              <w:rPr>
                <w:rFonts w:ascii="Garamond" w:hAnsi="Garamond" w:cs="F12"/>
                <w:i/>
                <w:iCs/>
                <w:sz w:val="24"/>
                <w:szCs w:val="24"/>
                <w:lang w:val="ro-RO" w:bidi="mni-IN"/>
              </w:rPr>
              <w:t xml:space="preserve">spaţii urbane majore </w:t>
            </w:r>
            <w:r w:rsidRPr="00FC2356">
              <w:rPr>
                <w:rFonts w:ascii="Garamond" w:hAnsi="Garamond" w:cs="F4"/>
                <w:sz w:val="24"/>
                <w:szCs w:val="24"/>
                <w:lang w:val="ro-RO" w:bidi="mni-IN"/>
              </w:rPr>
              <w:t xml:space="preserve">pe axa V-E, de </w:t>
            </w:r>
            <w:r w:rsidRPr="00FC2356">
              <w:rPr>
                <w:rFonts w:ascii="Garamond" w:hAnsi="Garamond" w:cs="F12"/>
                <w:i/>
                <w:iCs/>
                <w:sz w:val="24"/>
                <w:szCs w:val="24"/>
                <w:lang w:val="ro-RO" w:bidi="mni-IN"/>
              </w:rPr>
              <w:t>linie</w:t>
            </w:r>
            <w:r w:rsidRPr="00FC2356">
              <w:rPr>
                <w:rFonts w:ascii="Garamond" w:hAnsi="Garamond" w:cs="F4"/>
                <w:sz w:val="24"/>
                <w:szCs w:val="24"/>
                <w:lang w:val="ro-RO" w:bidi="mni-IN"/>
              </w:rPr>
              <w:t xml:space="preserve"> </w:t>
            </w:r>
            <w:r w:rsidRPr="00FC2356">
              <w:rPr>
                <w:rFonts w:ascii="Garamond" w:hAnsi="Garamond" w:cs="F12"/>
                <w:i/>
                <w:iCs/>
                <w:sz w:val="24"/>
                <w:szCs w:val="24"/>
                <w:lang w:val="ro-RO" w:bidi="mni-IN"/>
              </w:rPr>
              <w:t>de forţă î</w:t>
            </w:r>
            <w:r w:rsidRPr="00FC2356">
              <w:rPr>
                <w:rFonts w:ascii="Garamond" w:hAnsi="Garamond" w:cs="F4"/>
                <w:sz w:val="24"/>
                <w:szCs w:val="24"/>
                <w:lang w:val="ro-RO" w:bidi="mni-IN"/>
              </w:rPr>
              <w:t>n comunicarea urbană (nu doar prin trafic).</w:t>
            </w:r>
          </w:p>
          <w:p w:rsidR="00001CBC" w:rsidRPr="00FC2356" w:rsidRDefault="00001CBC" w:rsidP="00001CBC">
            <w:pPr>
              <w:spacing w:after="0" w:line="240" w:lineRule="auto"/>
              <w:ind w:left="360"/>
              <w:jc w:val="both"/>
              <w:rPr>
                <w:rFonts w:ascii="Garamond" w:hAnsi="Garamond"/>
                <w:b/>
                <w:i/>
                <w:sz w:val="24"/>
                <w:szCs w:val="24"/>
                <w:u w:val="single"/>
                <w:lang w:val="ro-RO"/>
              </w:rPr>
            </w:pPr>
            <w:r w:rsidRPr="00FC2356">
              <w:rPr>
                <w:rFonts w:ascii="Garamond" w:hAnsi="Garamond"/>
                <w:b/>
                <w:i/>
                <w:sz w:val="24"/>
                <w:szCs w:val="24"/>
                <w:lang w:val="ro-RO"/>
              </w:rPr>
              <w:t xml:space="preserve">Alte informaţii, inclusiv material grafic, pot fi găsite pe </w:t>
            </w:r>
            <w:hyperlink r:id="rId23" w:history="1">
              <w:r w:rsidRPr="00FC2356">
                <w:rPr>
                  <w:rStyle w:val="Hyperlink"/>
                  <w:rFonts w:ascii="Garamond" w:hAnsi="Garamond"/>
                  <w:b/>
                  <w:color w:val="auto"/>
                  <w:sz w:val="24"/>
                  <w:szCs w:val="24"/>
                  <w:u w:val="none"/>
                  <w:lang w:val="it-IT"/>
                </w:rPr>
                <w:t>http://www.csb2035.ro</w:t>
              </w:r>
              <w:r w:rsidRPr="00FC2356">
                <w:rPr>
                  <w:rStyle w:val="Hyperlink"/>
                  <w:rFonts w:ascii="Garamond" w:hAnsi="Garamond"/>
                  <w:b/>
                  <w:i/>
                  <w:color w:val="auto"/>
                  <w:sz w:val="24"/>
                  <w:szCs w:val="24"/>
                  <w:u w:val="none"/>
                  <w:lang w:val="it-IT"/>
                </w:rPr>
                <w:t>/</w:t>
              </w:r>
            </w:hyperlink>
            <w:r w:rsidRPr="00FC2356">
              <w:rPr>
                <w:rFonts w:ascii="Garamond" w:hAnsi="Garamond"/>
                <w:sz w:val="24"/>
                <w:szCs w:val="24"/>
                <w:lang w:val="ro-RO"/>
              </w:rPr>
              <w:t xml:space="preserve"> .</w:t>
            </w:r>
          </w:p>
          <w:p w:rsidR="00001CBC" w:rsidRPr="00FC2356" w:rsidRDefault="00001CBC" w:rsidP="00001CBC">
            <w:pPr>
              <w:spacing w:after="0" w:line="240" w:lineRule="auto"/>
              <w:jc w:val="both"/>
              <w:rPr>
                <w:rFonts w:ascii="Garamond" w:hAnsi="Garamond"/>
                <w:b/>
                <w:i/>
                <w:sz w:val="24"/>
                <w:szCs w:val="24"/>
                <w:u w:val="single"/>
                <w:lang w:val="ro-RO"/>
              </w:rPr>
            </w:pP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--P.U.Z. „ÎNCHIDERE INELUL MEDIAN DE CIRCULAŢIE LA ZONA  NORD/AUTOSTRADA URBANĂ. P.U.Z. ŞI STUDII DE FEZABILITATE – </w:t>
            </w:r>
            <w:r w:rsidRPr="00FC2356">
              <w:rPr>
                <w:rFonts w:ascii="Garamond" w:hAnsi="Garamond"/>
                <w:sz w:val="24"/>
                <w:szCs w:val="24"/>
                <w:lang w:val="ro-RO"/>
              </w:rPr>
              <w:t>tronson Lacul Morii – Şoseaua Colentina” detaliază prevederile de dezvoltare pentru reţeaua stradală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Obiectivul lucrării - </w:t>
            </w:r>
            <w:r w:rsidRPr="00FC2356">
              <w:rPr>
                <w:rFonts w:ascii="Garamond" w:hAnsi="Garamond"/>
                <w:sz w:val="24"/>
                <w:szCs w:val="24"/>
                <w:lang w:val="ro-RO"/>
              </w:rPr>
              <w:t xml:space="preserve">elaborarea unor reglementari integrate care să orienteze dezvoltarea urbanistică a zonei, deblocarea/pregătirea procesului de investiţii în zona, şi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b/>
                <w:sz w:val="24"/>
                <w:szCs w:val="24"/>
                <w:lang w:val="it-IT"/>
              </w:rPr>
              <w:t xml:space="preserve">    Inelul Median de circulaţie (al III-lea inel al oraşului) – </w:t>
            </w:r>
            <w:r w:rsidRPr="00FC2356">
              <w:rPr>
                <w:rFonts w:ascii="Garamond" w:hAnsi="Garamond"/>
                <w:sz w:val="24"/>
                <w:szCs w:val="24"/>
                <w:lang w:val="it-IT"/>
              </w:rPr>
              <w:t xml:space="preserve">face legătura între marile zone rezidenţiale şi platformele industriale, trecând pe lângî centre polarizatoare propuse. Traseul se desfăşoară pe Soseaua Petricani, Strada Doamna Ghica, Prelungire Strada Doamna Ghica, Bulevardul Chişinău, Bulevardul Nicolae Grigorescu, Drumul la Sere, Calea Vitan-Şoseaua Vitan Bârzeşti, Strada Iriceanu, Strada Turnu Măgurele, Strada Zeţarilor, străpungere până la Şos. Alexandriei şi B-dul Ghencea, Strada Braşov, Pasajul Lujerului, </w:t>
            </w:r>
            <w:r w:rsidRPr="00FC2356">
              <w:rPr>
                <w:rFonts w:ascii="Garamond" w:hAnsi="Garamond"/>
                <w:b/>
                <w:i/>
                <w:sz w:val="24"/>
                <w:szCs w:val="24"/>
                <w:lang w:val="it-IT"/>
              </w:rPr>
              <w:t>Şoseaua Virtuţii, artera pe malul Lacului Damboviţa, pasaj denivelat peste CF, trasee propuse în zona CF Bucureşti-Constanţa, Şoseaua Petricani</w:t>
            </w:r>
            <w:r w:rsidRPr="00FC2356">
              <w:rPr>
                <w:rFonts w:ascii="Garamond" w:hAnsi="Garamond"/>
                <w:sz w:val="24"/>
                <w:szCs w:val="24"/>
                <w:lang w:val="it-IT"/>
              </w:rPr>
              <w:t xml:space="preserve">; întregirea acestuia necesită realizarea a circa </w:t>
            </w:r>
            <w:smartTag w:uri="urn:schemas-microsoft-com:office:smarttags" w:element="metricconverter">
              <w:smartTagPr>
                <w:attr w:name="ProductID" w:val="23 km"/>
              </w:smartTagPr>
              <w:r w:rsidRPr="00FC2356">
                <w:rPr>
                  <w:rFonts w:ascii="Garamond" w:hAnsi="Garamond"/>
                  <w:sz w:val="24"/>
                  <w:szCs w:val="24"/>
                  <w:lang w:val="it-IT"/>
                </w:rPr>
                <w:t>23 km</w:t>
              </w:r>
            </w:smartTag>
            <w:r w:rsidRPr="00FC2356">
              <w:rPr>
                <w:rFonts w:ascii="Garamond" w:hAnsi="Garamond"/>
                <w:sz w:val="24"/>
                <w:szCs w:val="24"/>
                <w:lang w:val="it-IT"/>
              </w:rPr>
              <w:t xml:space="preserve"> de lărgiri artere şi străpungeri.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Realizarea proiectului va ameliora considerabil circulaţia auto în zona de Nord a Capitalei, prin  redistribuirea importantelor valori de trafic existente şi prognozate, creând legături fluente, în deplina siguranţă a traficului</w:t>
            </w:r>
            <w:r w:rsidRPr="00FC2356">
              <w:rPr>
                <w:rFonts w:ascii="Garamond" w:hAnsi="Garamond"/>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Caramfil, Şoseaua Nordului, Şoseaua Bucureşti-Ploieşti (DN 1), Bd. Poligrafiei, Bulevardul Bucureştii Noi/Şoseaua Chitilei, Calea Giuleşti, Calea </w:t>
            </w:r>
            <w:r w:rsidRPr="00FC2356">
              <w:rPr>
                <w:rFonts w:ascii="Garamond" w:hAnsi="Garamond"/>
                <w:sz w:val="24"/>
                <w:szCs w:val="24"/>
                <w:lang w:val="ro-RO"/>
              </w:rPr>
              <w:lastRenderedPageBreak/>
              <w:t xml:space="preserve">Crângaşi, Şoseaua Virtuţii.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 xml:space="preserve">   </w:t>
            </w:r>
            <w:r w:rsidRPr="00FC2356">
              <w:rPr>
                <w:rFonts w:ascii="Garamond" w:hAnsi="Garamond"/>
                <w:b/>
                <w:sz w:val="24"/>
                <w:szCs w:val="24"/>
                <w:lang w:val="ro-RO"/>
              </w:rPr>
              <w:t>Vor fi realizate, prin proiect,</w:t>
            </w:r>
            <w:r w:rsidRPr="00FC2356">
              <w:rPr>
                <w:rFonts w:ascii="Garamond" w:hAnsi="Garamond"/>
                <w:sz w:val="24"/>
                <w:szCs w:val="24"/>
                <w:lang w:val="ro-RO"/>
              </w:rPr>
              <w:t xml:space="preserve"> lărgiri ale profilelor transversale ale arterelor ce se intersectează cu traseul Inelului Median, intersecţii, pasaje rutiere denivelate, pasaje pietonale, spaţii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z w:val="24"/>
                <w:szCs w:val="24"/>
                <w:lang w:val="ro-RO"/>
              </w:rPr>
              <w:t xml:space="preserve">   În această fază de proiect au fost</w:t>
            </w:r>
            <w:r w:rsidRPr="00FC2356">
              <w:rPr>
                <w:rFonts w:ascii="Garamond" w:hAnsi="Garamond"/>
                <w:sz w:val="24"/>
                <w:szCs w:val="24"/>
                <w:lang w:val="ro-RO"/>
              </w:rPr>
              <w:t xml:space="preserve"> finalizate Planuri Urbanistice Zonale (P.U.Z.), inclusiv studii de fundamentare şi ridicări topo-cadastrale şi vor fi elaborate studii de fezabilitate pentru cele şapte tronsoane/teritorii de referinţă în care se situează tronsoanele de închidere ale inelului median de circulaţie. </w:t>
            </w:r>
          </w:p>
          <w:p w:rsidR="00001CBC" w:rsidRPr="00FC2356" w:rsidRDefault="00001CBC" w:rsidP="00001CBC">
            <w:pPr>
              <w:spacing w:after="0" w:line="240" w:lineRule="auto"/>
              <w:jc w:val="both"/>
              <w:rPr>
                <w:rFonts w:ascii="Garamond" w:hAnsi="Garamond"/>
                <w:sz w:val="24"/>
                <w:szCs w:val="24"/>
                <w:lang w:val="ro-RO"/>
              </w:rPr>
            </w:pPr>
          </w:p>
          <w:p w:rsidR="00001CBC" w:rsidRPr="00FC2356" w:rsidRDefault="00001CBC" w:rsidP="00001CBC">
            <w:pPr>
              <w:autoSpaceDE w:val="0"/>
              <w:autoSpaceDN w:val="0"/>
              <w:adjustRightInd w:val="0"/>
              <w:spacing w:after="0" w:line="240" w:lineRule="auto"/>
              <w:jc w:val="both"/>
              <w:rPr>
                <w:rFonts w:ascii="Garamond" w:hAnsi="Garamond"/>
                <w:b/>
                <w:sz w:val="24"/>
                <w:szCs w:val="24"/>
                <w:lang w:val="ro-RO"/>
              </w:rPr>
            </w:pPr>
            <w:r w:rsidRPr="00FC2356">
              <w:rPr>
                <w:rFonts w:ascii="Garamond" w:hAnsi="Garamond"/>
                <w:b/>
                <w:sz w:val="24"/>
                <w:szCs w:val="24"/>
                <w:lang w:val="ro-RO"/>
              </w:rPr>
              <w:t>-- Reactualizare Plan Urbanistic General al Municipiului Bucureşti – Concurs de soluţii de urbanism</w:t>
            </w:r>
          </w:p>
          <w:p w:rsidR="00001CBC" w:rsidRPr="00FC2356" w:rsidRDefault="00001CBC" w:rsidP="00001CBC">
            <w:pPr>
              <w:autoSpaceDE w:val="0"/>
              <w:autoSpaceDN w:val="0"/>
              <w:adjustRightInd w:val="0"/>
              <w:spacing w:after="0" w:line="240" w:lineRule="auto"/>
              <w:jc w:val="both"/>
              <w:rPr>
                <w:rFonts w:ascii="Garamond" w:hAnsi="Garamond"/>
                <w:b/>
                <w:sz w:val="24"/>
                <w:szCs w:val="24"/>
                <w:lang w:val="ro-RO"/>
              </w:rPr>
            </w:pPr>
            <w:r w:rsidRPr="00FC2356">
              <w:rPr>
                <w:rFonts w:ascii="Garamond" w:hAnsi="Garamond"/>
                <w:sz w:val="24"/>
                <w:szCs w:val="24"/>
                <w:lang w:val="ro-RO"/>
              </w:rPr>
              <w:t>-</w:t>
            </w:r>
            <w:r w:rsidRPr="00FC2356">
              <w:rPr>
                <w:rFonts w:ascii="Garamond" w:hAnsi="Garamond"/>
                <w:sz w:val="24"/>
                <w:szCs w:val="24"/>
              </w:rPr>
              <w:t>Planul General de Urbanism în vigoare, aprobat prin H.C.G.M.B. nr. 269/2000, prelungit prin H.C.G.M.B. nr. 232/19.12.2012, a înregistrat, de-a lungul unei perioade de 11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001CBC" w:rsidRPr="00FC2356" w:rsidRDefault="00001CBC" w:rsidP="00001CBC">
            <w:pPr>
              <w:autoSpaceDE w:val="0"/>
              <w:autoSpaceDN w:val="0"/>
              <w:adjustRightInd w:val="0"/>
              <w:spacing w:after="0" w:line="240" w:lineRule="auto"/>
              <w:jc w:val="both"/>
              <w:rPr>
                <w:rFonts w:ascii="Garamond" w:hAnsi="Garamond"/>
                <w:b/>
                <w:sz w:val="24"/>
                <w:szCs w:val="24"/>
                <w:lang w:val="ro-RO"/>
              </w:rPr>
            </w:pPr>
            <w:r w:rsidRPr="00FC2356">
              <w:rPr>
                <w:rFonts w:ascii="Garamond" w:hAnsi="Garamond"/>
                <w:sz w:val="24"/>
                <w:szCs w:val="24"/>
                <w:lang w:val="ro-RO"/>
              </w:rPr>
              <w:t>-</w:t>
            </w:r>
            <w:r w:rsidRPr="00FC2356">
              <w:rPr>
                <w:rFonts w:ascii="Garamond" w:eastAsia="Arial Unicode MS" w:hAnsi="Garamond"/>
                <w:b/>
                <w:sz w:val="24"/>
                <w:szCs w:val="24"/>
                <w:lang w:val="ro-RO"/>
              </w:rPr>
              <w:t xml:space="preserve">Planul Urbanistic General al Municipiului Bucureşti </w:t>
            </w:r>
            <w:r w:rsidRPr="00FC2356">
              <w:rPr>
                <w:rFonts w:ascii="Garamond" w:hAnsi="Garamond"/>
                <w:b/>
                <w:sz w:val="24"/>
                <w:szCs w:val="24"/>
                <w:lang w:val="ro-RO"/>
              </w:rPr>
              <w:t>revizuit</w:t>
            </w:r>
            <w:r w:rsidRPr="00FC2356">
              <w:rPr>
                <w:rFonts w:ascii="Garamond" w:hAnsi="Garamond"/>
                <w:sz w:val="24"/>
                <w:szCs w:val="24"/>
                <w:lang w:val="ro-RO"/>
              </w:rPr>
              <w:t xml:space="preserve"> va trebui să identifice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p>
          <w:p w:rsidR="00001CBC" w:rsidRPr="00FC2356" w:rsidRDefault="00001CBC" w:rsidP="00001CBC">
            <w:pPr>
              <w:suppressAutoHyphens/>
              <w:spacing w:after="0" w:line="240" w:lineRule="auto"/>
              <w:jc w:val="both"/>
              <w:rPr>
                <w:rFonts w:ascii="Garamond" w:hAnsi="Garamond"/>
                <w:sz w:val="24"/>
                <w:szCs w:val="24"/>
                <w:lang w:val="ro-RO"/>
              </w:rPr>
            </w:pPr>
            <w:r w:rsidRPr="00FC2356">
              <w:rPr>
                <w:rFonts w:ascii="Garamond" w:hAnsi="Garamond" w:cs="Lucida Sans Unicode"/>
                <w:sz w:val="24"/>
                <w:szCs w:val="24"/>
                <w:lang w:val="ro-RO"/>
              </w:rPr>
              <w:t>-</w:t>
            </w:r>
            <w:r w:rsidRPr="00FC2356">
              <w:rPr>
                <w:rFonts w:ascii="Garamond" w:hAnsi="Garamond" w:cs="Lucida Sans Unicode"/>
                <w:b/>
                <w:sz w:val="24"/>
                <w:szCs w:val="24"/>
                <w:lang w:val="ro-RO"/>
              </w:rPr>
              <w:t xml:space="preserve">În cazul revizuirii Planului Urbanistic General al Municipiului Bucureşti, </w:t>
            </w:r>
            <w:r w:rsidRPr="00FC2356">
              <w:rPr>
                <w:rFonts w:ascii="Garamond" w:hAnsi="Garamond" w:cs="Lucida Sans Unicode"/>
                <w:sz w:val="24"/>
                <w:szCs w:val="24"/>
                <w:lang w:val="ro-RO"/>
              </w:rPr>
              <w:t>este vorba despre un proiect de o mare complexitate, care va avea ca finalitate trasarea direcţiilor de dezvoltare spaţiala a Capitalei (in palier strategic) pentru un orizont mediu de timp si, totodată, elaborarea regulamentului local de urbanism (in palier operaţional) pentru întregul teritoriu administrativ al oraşului. De asemenea, este deosebit de importantă relaţia oraşului cu vecinatăţile sale.</w:t>
            </w:r>
          </w:p>
          <w:p w:rsidR="00001CBC" w:rsidRPr="00FC2356" w:rsidRDefault="00001CBC" w:rsidP="00001CBC">
            <w:pPr>
              <w:suppressAutoHyphens/>
              <w:spacing w:after="0" w:line="240" w:lineRule="auto"/>
              <w:jc w:val="both"/>
              <w:rPr>
                <w:rFonts w:ascii="Garamond" w:hAnsi="Garamond"/>
                <w:b/>
                <w:sz w:val="24"/>
                <w:szCs w:val="24"/>
                <w:lang w:val="ro-RO"/>
              </w:rPr>
            </w:pPr>
            <w:r w:rsidRPr="00FC2356">
              <w:rPr>
                <w:rFonts w:ascii="Garamond" w:eastAsia="Arial Unicode MS" w:hAnsi="Garamond"/>
                <w:sz w:val="24"/>
                <w:szCs w:val="24"/>
                <w:lang w:val="ro-RO"/>
              </w:rPr>
              <w:t>-</w:t>
            </w:r>
            <w:r w:rsidRPr="00FC2356">
              <w:rPr>
                <w:rFonts w:ascii="Garamond" w:eastAsia="Arial Unicode MS" w:hAnsi="Garamond"/>
                <w:b/>
                <w:sz w:val="24"/>
                <w:szCs w:val="24"/>
                <w:lang w:val="ro-RO"/>
              </w:rPr>
              <w:t xml:space="preserve">În anul </w:t>
            </w:r>
            <w:smartTag w:uri="urn:schemas-microsoft-com:office:smarttags" w:element="metricconverter">
              <w:smartTagPr>
                <w:attr w:name="ProductID" w:val="2012 a"/>
              </w:smartTagPr>
              <w:r w:rsidRPr="00FC2356">
                <w:rPr>
                  <w:rFonts w:ascii="Garamond" w:eastAsia="Arial Unicode MS" w:hAnsi="Garamond"/>
                  <w:b/>
                  <w:sz w:val="24"/>
                  <w:szCs w:val="24"/>
                  <w:lang w:val="ro-RO"/>
                </w:rPr>
                <w:t>2012 a</w:t>
              </w:r>
            </w:smartTag>
            <w:r w:rsidRPr="00FC2356">
              <w:rPr>
                <w:rFonts w:ascii="Garamond" w:eastAsia="Arial Unicode MS" w:hAnsi="Garamond"/>
                <w:b/>
                <w:sz w:val="24"/>
                <w:szCs w:val="24"/>
                <w:lang w:val="ro-RO"/>
              </w:rPr>
              <w:t xml:space="preserve"> fost încheiată procedura de achiziţie publică – concurs de soluţii.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w:t>
            </w:r>
            <w:r w:rsidRPr="00FC2356">
              <w:rPr>
                <w:rFonts w:ascii="Garamond" w:hAnsi="Garamond"/>
                <w:b/>
                <w:sz w:val="24"/>
                <w:szCs w:val="24"/>
                <w:lang w:val="ro-RO"/>
              </w:rPr>
              <w:t xml:space="preserve">Revizuirea PUBMB 2000 şi elaborarea noului PUG pentru municipiul Bucureşti </w:t>
            </w:r>
            <w:r w:rsidRPr="00FC2356">
              <w:rPr>
                <w:rFonts w:ascii="Garamond" w:hAnsi="Garamond"/>
                <w:sz w:val="24"/>
                <w:szCs w:val="24"/>
                <w:lang w:val="ro-RO"/>
              </w:rPr>
              <w:t>este un proces complex şi laborios care a fost început în anul 2013 şi care va continua în perioada 2014 - 2015. Până la acest moment a fost finalizată Etapa I – actualizarea datelor PUGMB 2000, urmând să se treacă la elaborarea studiilor de fundamentare.</w:t>
            </w:r>
          </w:p>
          <w:p w:rsidR="00001CBC" w:rsidRPr="00FC2356" w:rsidRDefault="00001CBC" w:rsidP="00001CBC">
            <w:pPr>
              <w:spacing w:after="0" w:line="240" w:lineRule="auto"/>
              <w:jc w:val="both"/>
              <w:rPr>
                <w:rFonts w:ascii="Garamond" w:hAnsi="Garamond"/>
                <w:sz w:val="24"/>
                <w:szCs w:val="24"/>
                <w:lang w:val="ro-RO"/>
              </w:rPr>
            </w:pPr>
          </w:p>
          <w:p w:rsidR="00001CBC" w:rsidRPr="00FC2356" w:rsidRDefault="00001CBC" w:rsidP="00001CBC">
            <w:pPr>
              <w:spacing w:after="0" w:line="240" w:lineRule="auto"/>
              <w:ind w:hanging="18"/>
              <w:jc w:val="both"/>
              <w:rPr>
                <w:rFonts w:ascii="Garamond" w:hAnsi="Garamond"/>
                <w:sz w:val="24"/>
                <w:szCs w:val="24"/>
                <w:lang w:val="ro-RO"/>
              </w:rPr>
            </w:pPr>
            <w:r w:rsidRPr="00FC2356">
              <w:rPr>
                <w:rFonts w:ascii="Garamond" w:hAnsi="Garamond"/>
                <w:b/>
                <w:sz w:val="24"/>
                <w:szCs w:val="24"/>
                <w:lang w:val="ro-RO"/>
              </w:rPr>
              <w:t xml:space="preserve">--Amenajarea spaţiilor publice: </w:t>
            </w:r>
            <w:r w:rsidRPr="00FC2356">
              <w:rPr>
                <w:rFonts w:ascii="Garamond" w:hAnsi="Garamond"/>
                <w:sz w:val="24"/>
                <w:szCs w:val="24"/>
                <w:lang w:val="ro-RO"/>
              </w:rPr>
              <w:t>î</w:t>
            </w:r>
            <w:r w:rsidRPr="00FC2356">
              <w:rPr>
                <w:rFonts w:ascii="Garamond" w:hAnsi="Garamond"/>
                <w:bCs/>
                <w:sz w:val="24"/>
                <w:szCs w:val="24"/>
                <w:lang w:val="ro-RO"/>
              </w:rPr>
              <w:t xml:space="preserve">n Lista obiectivelor de investiţii pe anul </w:t>
            </w:r>
            <w:smartTag w:uri="urn:schemas-microsoft-com:office:smarttags" w:element="metricconverter">
              <w:smartTagPr>
                <w:attr w:name="ProductID" w:val="2014 a"/>
              </w:smartTagPr>
              <w:r w:rsidRPr="00FC2356">
                <w:rPr>
                  <w:rFonts w:ascii="Garamond" w:hAnsi="Garamond"/>
                  <w:bCs/>
                  <w:sz w:val="24"/>
                  <w:szCs w:val="24"/>
                  <w:lang w:val="ro-RO"/>
                </w:rPr>
                <w:t>2014 a</w:t>
              </w:r>
            </w:smartTag>
            <w:r w:rsidRPr="00FC2356">
              <w:rPr>
                <w:rFonts w:ascii="Garamond" w:hAnsi="Garamond"/>
                <w:bCs/>
                <w:sz w:val="24"/>
                <w:szCs w:val="24"/>
                <w:lang w:val="ro-RO"/>
              </w:rPr>
              <w:t xml:space="preserve"> P.M.B. a fost introdusă organizarea de concursuri de soluţii de urbanism pentru ameliorarea calităţii spatiilor publice din zone cu un puternic caracter de centralitate: Piaţa Victoriei, Piaţa Unirii, Piaţa Revoluţiei etc. Au fost elaborate caietele de sarcini; urmează a fi elaborate temele de concurs.  </w:t>
            </w:r>
          </w:p>
          <w:p w:rsidR="00001CBC" w:rsidRPr="00FC2356" w:rsidRDefault="00001CBC" w:rsidP="00001CBC">
            <w:pPr>
              <w:spacing w:after="0" w:line="240" w:lineRule="auto"/>
              <w:ind w:right="-28"/>
              <w:jc w:val="both"/>
              <w:rPr>
                <w:rFonts w:ascii="Garamond" w:eastAsia="MS Mincho" w:hAnsi="Garamond"/>
                <w:sz w:val="24"/>
                <w:szCs w:val="24"/>
                <w:lang w:val="ro-RO"/>
              </w:rPr>
            </w:pPr>
            <w:r w:rsidRPr="00FC2356">
              <w:rPr>
                <w:rFonts w:ascii="Garamond" w:hAnsi="Garamond"/>
                <w:sz w:val="24"/>
                <w:szCs w:val="24"/>
                <w:lang w:val="ro-RO"/>
              </w:rPr>
              <w:t>-</w:t>
            </w:r>
            <w:r w:rsidRPr="00FC2356">
              <w:rPr>
                <w:rFonts w:ascii="Garamond" w:hAnsi="Garamond"/>
                <w:b/>
                <w:sz w:val="24"/>
                <w:szCs w:val="24"/>
                <w:lang w:val="ro-RO"/>
              </w:rPr>
              <w:t xml:space="preserve">Organizarea de concursuri de soluţii de urbanism: </w:t>
            </w:r>
            <w:r w:rsidRPr="00FC2356">
              <w:rPr>
                <w:rFonts w:ascii="Garamond" w:eastAsia="MS Mincho" w:hAnsi="Garamond"/>
                <w:sz w:val="24"/>
                <w:szCs w:val="24"/>
                <w:lang w:val="ro-RO"/>
              </w:rPr>
              <w:t xml:space="preserve">Folosirea adecvată a concursurilor de urbanism şi arhitectură reprezintă un instrument esenţial, în contextul promovării concurenţei, pentru asigurarea standardului ridicat al calităţii proiectării. Concursurile în domeniul planificării urbane oferă avantaje tuturor: promotorului, publicului şi în egală măsură urbanistului. Concursul constituie, de multa vreme, un mod de a obţine idei şi de a promova schimburi de idei.  </w:t>
            </w:r>
          </w:p>
          <w:p w:rsidR="00001CBC" w:rsidRPr="00FC2356" w:rsidRDefault="00001CBC" w:rsidP="00001CBC">
            <w:pPr>
              <w:spacing w:after="0" w:line="240" w:lineRule="auto"/>
              <w:ind w:right="-28"/>
              <w:jc w:val="both"/>
              <w:rPr>
                <w:rFonts w:ascii="Garamond" w:eastAsia="MS Mincho" w:hAnsi="Garamond"/>
                <w:sz w:val="24"/>
                <w:szCs w:val="24"/>
                <w:lang w:val="ro-RO"/>
              </w:rPr>
            </w:pPr>
            <w:r w:rsidRPr="00FC2356">
              <w:rPr>
                <w:rFonts w:ascii="Garamond" w:hAnsi="Garamond"/>
                <w:b/>
                <w:sz w:val="24"/>
                <w:szCs w:val="24"/>
                <w:lang w:val="ro-RO"/>
              </w:rPr>
              <w:t xml:space="preserve">     </w:t>
            </w:r>
            <w:r w:rsidRPr="00FC2356">
              <w:rPr>
                <w:rFonts w:ascii="Garamond" w:hAnsi="Garamond"/>
                <w:sz w:val="24"/>
                <w:szCs w:val="24"/>
                <w:lang w:val="ro-RO"/>
              </w:rPr>
              <w:t xml:space="preserve">Ca exemplu, cităm </w:t>
            </w:r>
            <w:r w:rsidRPr="00FC2356">
              <w:rPr>
                <w:rFonts w:ascii="Garamond" w:hAnsi="Garamond"/>
                <w:b/>
                <w:sz w:val="24"/>
                <w:szCs w:val="24"/>
                <w:lang w:val="ro-RO"/>
              </w:rPr>
              <w:t>amenajarea spaţiului public din zona Pieţei Universităţii – deasupra parcajului subteran, realizată în anul 2012.</w:t>
            </w:r>
            <w:r w:rsidRPr="00FC2356">
              <w:rPr>
                <w:rFonts w:ascii="Garamond" w:hAnsi="Garamond"/>
                <w:bCs/>
                <w:sz w:val="24"/>
                <w:szCs w:val="24"/>
                <w:lang w:val="ro-RO"/>
              </w:rPr>
              <w:t xml:space="preserve"> </w:t>
            </w:r>
            <w:r w:rsidRPr="00FC2356">
              <w:rPr>
                <w:rFonts w:ascii="Garamond" w:hAnsi="Garamond"/>
                <w:sz w:val="24"/>
                <w:szCs w:val="24"/>
                <w:lang w:val="ro-RO"/>
              </w:rPr>
              <w:t xml:space="preserve">Concursul de soluţii a fost iniţiat şi organizat de către Municipiul Bucureşti în parteneriat cu Ordinul Arhitecţilor din România (OAR) şi Filiala Bucureşti a OAR, </w:t>
            </w:r>
            <w:r w:rsidRPr="00FC2356">
              <w:rPr>
                <w:rFonts w:ascii="Garamond" w:hAnsi="Garamond"/>
                <w:spacing w:val="-1"/>
                <w:sz w:val="24"/>
                <w:szCs w:val="24"/>
                <w:lang w:val="ro-RO"/>
              </w:rPr>
              <w:t xml:space="preserve">ca o procedură de achiziţie </w:t>
            </w:r>
            <w:r w:rsidRPr="00FC2356">
              <w:rPr>
                <w:rFonts w:ascii="Garamond" w:hAnsi="Garamond"/>
                <w:sz w:val="24"/>
                <w:szCs w:val="24"/>
                <w:lang w:val="ro-RO"/>
              </w:rPr>
              <w:t xml:space="preserve">publică. </w:t>
            </w:r>
          </w:p>
          <w:p w:rsidR="00001CBC" w:rsidRPr="00FC2356" w:rsidRDefault="00001CBC" w:rsidP="00001CBC">
            <w:pPr>
              <w:spacing w:after="0" w:line="240" w:lineRule="auto"/>
              <w:ind w:left="360"/>
              <w:jc w:val="both"/>
              <w:rPr>
                <w:rFonts w:ascii="Garamond" w:hAnsi="Garamond"/>
                <w:bCs/>
                <w:sz w:val="24"/>
                <w:szCs w:val="24"/>
                <w:lang w:val="ro-RO"/>
              </w:rPr>
            </w:pPr>
            <w:r w:rsidRPr="00FC2356">
              <w:rPr>
                <w:rFonts w:ascii="Garamond" w:hAnsi="Garamond"/>
                <w:bCs/>
                <w:sz w:val="24"/>
                <w:szCs w:val="24"/>
                <w:lang w:val="ro-RO"/>
              </w:rPr>
              <w:t>Dezideratele care au stat la baza selectării proiectului câştigător au fost:</w:t>
            </w:r>
          </w:p>
          <w:p w:rsidR="00001CBC" w:rsidRPr="00FC2356" w:rsidRDefault="00001CBC" w:rsidP="00001CBC">
            <w:pPr>
              <w:widowControl w:val="0"/>
              <w:shd w:val="clear" w:color="auto" w:fill="FFFFFF"/>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 xml:space="preserve">-integrarea echipamentelor şi elementelor tehnice ale parcajului subteran în spaţiul existent; </w:t>
            </w:r>
          </w:p>
          <w:p w:rsidR="00001CBC" w:rsidRPr="00FC2356" w:rsidRDefault="00001CBC" w:rsidP="00001CBC">
            <w:pPr>
              <w:widowControl w:val="0"/>
              <w:shd w:val="clear" w:color="auto" w:fill="FFFFFF"/>
              <w:autoSpaceDE w:val="0"/>
              <w:autoSpaceDN w:val="0"/>
              <w:adjustRightInd w:val="0"/>
              <w:spacing w:after="0" w:line="240" w:lineRule="auto"/>
              <w:jc w:val="both"/>
              <w:rPr>
                <w:rFonts w:ascii="Garamond" w:hAnsi="Garamond"/>
                <w:sz w:val="24"/>
                <w:szCs w:val="24"/>
                <w:lang w:val="ro-RO"/>
              </w:rPr>
            </w:pPr>
            <w:r w:rsidRPr="00FC2356">
              <w:rPr>
                <w:rFonts w:ascii="Garamond" w:hAnsi="Garamond"/>
                <w:sz w:val="24"/>
                <w:szCs w:val="24"/>
                <w:lang w:val="ro-RO"/>
              </w:rPr>
              <w:t>-remodelarea Pieţei Universităţii ca spaţiu urban pietonal, din punctul de vedere al organizării geometrice, al amenajărilor la sol, mobilierului urban, iluminatului şi vegetaţiei.</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 xml:space="preserve">-A fost încheiat un contract de consultanta, în urma căruia se va elabora </w:t>
            </w:r>
            <w:r w:rsidRPr="00FC2356">
              <w:rPr>
                <w:rFonts w:ascii="Garamond" w:hAnsi="Garamond"/>
                <w:b/>
                <w:bCs/>
                <w:sz w:val="24"/>
                <w:szCs w:val="24"/>
                <w:lang w:val="ro-RO"/>
              </w:rPr>
              <w:t>„Tema de concurs de soluţii de urbanism pentru zona Matache”,</w:t>
            </w:r>
            <w:r w:rsidRPr="00FC2356">
              <w:rPr>
                <w:rFonts w:ascii="Garamond" w:hAnsi="Garamond"/>
                <w:bCs/>
                <w:sz w:val="24"/>
                <w:szCs w:val="24"/>
                <w:lang w:val="ro-RO"/>
              </w:rPr>
              <w:t xml:space="preserve"> astfel încât în anul 2014 să poată fi lansat concursul. Prin acest demers, care va merge, ulterior, până la realizarea pe teren a soluţiei declarate câştigătoare, zona va fi reorganizată (circulaţii, spaţii verzi etc.).</w:t>
            </w:r>
          </w:p>
          <w:p w:rsidR="00001CBC" w:rsidRPr="00FC2356" w:rsidRDefault="00001CBC" w:rsidP="00001CBC">
            <w:pPr>
              <w:spacing w:after="0" w:line="240" w:lineRule="auto"/>
              <w:jc w:val="both"/>
              <w:rPr>
                <w:rFonts w:ascii="Garamond" w:hAnsi="Garamond"/>
                <w:bCs/>
                <w:sz w:val="24"/>
                <w:szCs w:val="24"/>
                <w:lang w:val="ro-RO"/>
              </w:rPr>
            </w:pPr>
          </w:p>
          <w:p w:rsidR="00001CBC" w:rsidRPr="00FC2356" w:rsidRDefault="00001CBC" w:rsidP="00001CBC">
            <w:pPr>
              <w:spacing w:after="0" w:line="240" w:lineRule="auto"/>
              <w:jc w:val="both"/>
              <w:rPr>
                <w:rFonts w:ascii="Garamond" w:hAnsi="Garamond"/>
                <w:b/>
                <w:bCs/>
                <w:sz w:val="24"/>
                <w:szCs w:val="24"/>
                <w:lang w:val="ro-RO"/>
              </w:rPr>
            </w:pPr>
            <w:r w:rsidRPr="00FC2356">
              <w:rPr>
                <w:rFonts w:ascii="Garamond" w:hAnsi="Garamond"/>
                <w:b/>
                <w:bCs/>
                <w:sz w:val="24"/>
                <w:szCs w:val="24"/>
                <w:lang w:val="ro-RO"/>
              </w:rPr>
              <w:t>--REGENERARE URBANĂ – Cartier Ferentari</w:t>
            </w:r>
          </w:p>
          <w:p w:rsidR="00001CBC" w:rsidRPr="00FC2356" w:rsidRDefault="00001CBC" w:rsidP="00001CBC">
            <w:pPr>
              <w:spacing w:after="0" w:line="240" w:lineRule="auto"/>
              <w:ind w:left="-18"/>
              <w:jc w:val="both"/>
              <w:rPr>
                <w:rFonts w:ascii="Garamond" w:hAnsi="Garamond"/>
                <w:sz w:val="24"/>
                <w:szCs w:val="24"/>
                <w:lang w:val="ro-RO"/>
              </w:rPr>
            </w:pPr>
            <w:r w:rsidRPr="00FC2356">
              <w:rPr>
                <w:rFonts w:ascii="Garamond" w:hAnsi="Garamond"/>
                <w:b/>
                <w:sz w:val="24"/>
                <w:szCs w:val="24"/>
                <w:lang w:val="ro-RO"/>
              </w:rPr>
              <w:t xml:space="preserve">   Pentru lucrarea „Diagnostic urban zona Ferentari, în vederea lansării unui program de regenerare </w:t>
            </w:r>
            <w:r w:rsidRPr="00FC2356">
              <w:rPr>
                <w:rFonts w:ascii="Garamond" w:hAnsi="Garamond"/>
                <w:b/>
                <w:sz w:val="24"/>
                <w:szCs w:val="24"/>
                <w:lang w:val="ro-RO"/>
              </w:rPr>
              <w:lastRenderedPageBreak/>
              <w:t>urbană”</w:t>
            </w:r>
            <w:r w:rsidRPr="00FC2356">
              <w:rPr>
                <w:rFonts w:ascii="Garamond" w:hAnsi="Garamond"/>
                <w:sz w:val="24"/>
                <w:szCs w:val="24"/>
                <w:lang w:val="ro-RO"/>
              </w:rPr>
              <w:t xml:space="preserve"> este în curs de elaborare caietul de sarcini, urmând ca până la sfârşitul anului 2014 să fie parcurs procesul de achiziţie publică de servicii de proiectare.</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 xml:space="preserve">   Având în vedere starea actuală a întregului cartier Ferentari, ce poate fi constatată fără a fi în mod necesar un locuitor al zonei este evident că este necesar a fi luate măsuri de remediere cât mai curând, în caz de neintervenţie existând riscul de depreciere accelerată ce se va traduce prin costuri economice şi sociale sporite. Întrucât, în acest areal, există zone construite aflate în stare de degradare (clădiri, locuinţe insalubre, spaţii publice, infrastructura tehnico-edilitară), afectate de probleme economice şi sociale acute (calitate precară a locuirii, infracţionalitate, vulnerabilitate şi segregare socială etc.), proiectul va fi unul de regenerare urbană, care va include măsuri şi acţiuni ce vor fi realizate asupra patrimoniului construit şi al spaţiilor publice din zona/zonele de acţiune prioritară selectată/e, protejând şi valorizând elementele de mediu natural sau antropizat, stimulând economia locală, în beneficiul comunităţii.</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 xml:space="preserve">     Sunt necesare operaţiuni de regenerare urbană, care să creeze nuclee de însănătoşire a imaginii urbane şi să favorizeze incluziunea socială, având ca scop final ameliorarea calităţii vieţii rezidenţilor.</w:t>
            </w:r>
          </w:p>
          <w:p w:rsidR="00001CBC" w:rsidRPr="00FC2356" w:rsidRDefault="00001CBC" w:rsidP="00001CBC">
            <w:pPr>
              <w:spacing w:after="0" w:line="240" w:lineRule="auto"/>
              <w:jc w:val="both"/>
              <w:rPr>
                <w:rFonts w:ascii="Garamond" w:hAnsi="Garamond"/>
                <w:bCs/>
                <w:sz w:val="24"/>
                <w:szCs w:val="24"/>
                <w:lang w:val="ro-RO"/>
              </w:rPr>
            </w:pPr>
            <w:r w:rsidRPr="00FC2356">
              <w:rPr>
                <w:rFonts w:ascii="Garamond" w:hAnsi="Garamond"/>
                <w:bCs/>
                <w:sz w:val="24"/>
                <w:szCs w:val="24"/>
                <w:lang w:val="ro-RO"/>
              </w:rPr>
              <w:t xml:space="preserve">     Luând în consideraţie cele subliniate mai sus, va fi elaborat în decursul anului următor, un studiu/documentaţie prin care să fie analizat contextul local actual din diferite puncte de vedere: socio-demografic şi servicii, economic, accesibilitate şi mobilitate, locuire, probleme de mediu şi care va sta la baza unei strategii de dezvoltare locală integrată a zonei.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b/>
                <w:shadow/>
                <w:sz w:val="24"/>
                <w:szCs w:val="24"/>
                <w:lang w:val="ro-RO"/>
              </w:rPr>
              <w:t xml:space="preserve">B. În conformitate cu cele expuse la punctul A </w:t>
            </w:r>
            <w:r w:rsidRPr="00FC2356">
              <w:rPr>
                <w:rFonts w:ascii="Garamond" w:hAnsi="Garamond"/>
                <w:shadow/>
                <w:sz w:val="24"/>
                <w:szCs w:val="24"/>
                <w:lang w:val="ro-RO"/>
              </w:rPr>
              <w:t xml:space="preserve">(obiectul de activitate al DU – PMB şi proiectele derulate sau în curs de elaborare în perioada 2014) </w:t>
            </w:r>
            <w:r w:rsidRPr="00FC2356">
              <w:rPr>
                <w:rFonts w:ascii="Garamond" w:hAnsi="Garamond"/>
                <w:shadow/>
                <w:sz w:val="24"/>
                <w:szCs w:val="24"/>
              </w:rPr>
              <w:t>s-au</w:t>
            </w:r>
            <w:r w:rsidRPr="00FC2356">
              <w:rPr>
                <w:rFonts w:ascii="Garamond" w:hAnsi="Garamond"/>
                <w:shadow/>
                <w:sz w:val="24"/>
                <w:szCs w:val="24"/>
                <w:lang w:val="ro-RO"/>
              </w:rPr>
              <w:t xml:space="preserve"> extras din </w:t>
            </w:r>
            <w:r w:rsidRPr="00FC2356">
              <w:rPr>
                <w:rFonts w:ascii="Garamond" w:hAnsi="Garamond"/>
                <w:sz w:val="24"/>
                <w:szCs w:val="24"/>
                <w:lang w:val="ro-RO"/>
              </w:rPr>
              <w:t>Planul Local de Acţiune pentru Mediu al Municipiului Bucureşti – PLAM, aprobat prin H.C.G.M.B. nr. 294/2005 problemele de mediu pe care le rezolvă aceste proiecte, precum şi acţiunile corespunzătoare nominalizate în acest document, după cum urmează:</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     PM 11 – 1: Suprafaţa deficitară a zonelor verzi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it-IT"/>
              </w:rPr>
              <w:t xml:space="preserve">-Adoptarea unei Hotărâri a C.G.M.B., care să prevadă norme de asigurare a prospectelor necesare unei corecte funcţionări a arterelor de circulaţie situate pe teritoriul municipiului Bucureşti, pe categorii şi funcţiuni şi care să conţină reglementări cu privire la lăţimea fâşiilor plantate de </w:t>
            </w:r>
            <w:r w:rsidRPr="00FC2356">
              <w:rPr>
                <w:rFonts w:ascii="Garamond" w:hAnsi="Garamond"/>
                <w:sz w:val="24"/>
                <w:szCs w:val="24"/>
                <w:lang w:val="ro-RO"/>
              </w:rPr>
              <w:t>aliniament pentru fiecare categorie de arteră.</w:t>
            </w:r>
          </w:p>
          <w:p w:rsidR="00001CBC" w:rsidRPr="00FC2356" w:rsidRDefault="00001CBC" w:rsidP="00001CBC">
            <w:pPr>
              <w:spacing w:after="0" w:line="240" w:lineRule="auto"/>
              <w:jc w:val="both"/>
              <w:rPr>
                <w:rFonts w:ascii="Garamond" w:hAnsi="Garamond"/>
                <w:b/>
                <w:sz w:val="24"/>
                <w:szCs w:val="24"/>
                <w:lang w:val="ro-RO"/>
              </w:rPr>
            </w:pPr>
            <w:r w:rsidRPr="00FC2356">
              <w:rPr>
                <w:rFonts w:ascii="Garamond" w:hAnsi="Garamond"/>
                <w:b/>
                <w:sz w:val="24"/>
                <w:szCs w:val="24"/>
                <w:lang w:val="ro-RO"/>
              </w:rPr>
              <w:t xml:space="preserve">     PM 11-2: Insuficienţa arterelor rutiere ocolitoare </w:t>
            </w:r>
          </w:p>
          <w:p w:rsidR="00001CBC" w:rsidRPr="00FC2356" w:rsidRDefault="00001CBC" w:rsidP="00001CBC">
            <w:pPr>
              <w:spacing w:after="0" w:line="240" w:lineRule="auto"/>
              <w:jc w:val="both"/>
              <w:rPr>
                <w:rFonts w:ascii="Garamond" w:hAnsi="Garamond"/>
                <w:sz w:val="24"/>
                <w:szCs w:val="24"/>
                <w:lang w:val="ro-RO"/>
              </w:rPr>
            </w:pPr>
            <w:r w:rsidRPr="00FC2356">
              <w:rPr>
                <w:rFonts w:ascii="Garamond" w:hAnsi="Garamond"/>
                <w:sz w:val="24"/>
                <w:szCs w:val="24"/>
                <w:lang w:val="ro-RO"/>
              </w:rPr>
              <w:t>-Închiderea inelului principal de circulaţie: în partea de N-V a oraşului (Orhideelor –Titulescu) şi în zona de Sud (între Şoseaua Mihai Bravu şi Calea Ferentarilor).</w:t>
            </w:r>
          </w:p>
          <w:p w:rsidR="00001CBC" w:rsidRPr="00FC2356" w:rsidRDefault="00001CBC" w:rsidP="00001CBC">
            <w:pPr>
              <w:tabs>
                <w:tab w:val="left" w:pos="990"/>
              </w:tabs>
              <w:spacing w:after="0" w:line="240" w:lineRule="auto"/>
              <w:jc w:val="both"/>
              <w:rPr>
                <w:rFonts w:ascii="Garamond" w:hAnsi="Garamond"/>
                <w:b/>
                <w:sz w:val="24"/>
                <w:szCs w:val="24"/>
                <w:lang w:val="it-IT"/>
              </w:rPr>
            </w:pPr>
            <w:r w:rsidRPr="00FC2356">
              <w:rPr>
                <w:rFonts w:ascii="Garamond" w:hAnsi="Garamond"/>
                <w:b/>
                <w:sz w:val="24"/>
                <w:szCs w:val="24"/>
                <w:lang w:val="it-IT"/>
              </w:rPr>
              <w:t xml:space="preserve">     PM 11 – 3: Locuri de parcare insuficiente pentru autovehicule, ceea ce conduce la parcarea acestora pe spaţiile verzi şi/sau pe trotuare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-Adoptarea unei Hotărâri a C.G.M.B. care să statueze normele de asigurare a numărului minim de locuri de parcare în clădiri şi amenajări amplasate pe teritoriul municipiului Bucureşti.</w:t>
            </w:r>
          </w:p>
          <w:p w:rsidR="00001CBC" w:rsidRPr="00FC2356" w:rsidRDefault="00001CBC" w:rsidP="00001CBC">
            <w:pPr>
              <w:numPr>
                <w:ilvl w:val="0"/>
                <w:numId w:val="57"/>
              </w:numPr>
              <w:spacing w:after="0" w:line="240" w:lineRule="auto"/>
              <w:jc w:val="both"/>
              <w:rPr>
                <w:rFonts w:ascii="Garamond" w:hAnsi="Garamond"/>
                <w:sz w:val="24"/>
                <w:szCs w:val="24"/>
                <w:lang w:val="it-IT"/>
              </w:rPr>
            </w:pPr>
            <w:r w:rsidRPr="00FC2356">
              <w:rPr>
                <w:rFonts w:ascii="Garamond" w:hAnsi="Garamond"/>
                <w:sz w:val="24"/>
                <w:szCs w:val="24"/>
                <w:lang w:val="it-IT"/>
              </w:rPr>
              <w:t>Construirea de parcaje auto supraterane şi subterane (termen 5 ani).</w:t>
            </w:r>
          </w:p>
          <w:p w:rsidR="00001CBC" w:rsidRPr="00FC2356" w:rsidRDefault="00001CBC" w:rsidP="00001CBC">
            <w:pPr>
              <w:spacing w:after="0" w:line="240" w:lineRule="auto"/>
              <w:jc w:val="both"/>
              <w:rPr>
                <w:rFonts w:ascii="Garamond" w:hAnsi="Garamond"/>
                <w:b/>
                <w:sz w:val="24"/>
                <w:szCs w:val="24"/>
                <w:lang w:val="it-IT"/>
              </w:rPr>
            </w:pPr>
            <w:r w:rsidRPr="00FC2356">
              <w:rPr>
                <w:rFonts w:ascii="Garamond" w:hAnsi="Garamond"/>
                <w:b/>
                <w:sz w:val="24"/>
                <w:szCs w:val="24"/>
                <w:lang w:val="it-IT"/>
              </w:rPr>
              <w:t xml:space="preserve">    PM 11 – 4: Deficienţe privind zonarea urbanistică (de ex. delimitarea zonelor rezidenţiale de cele industriale şi/sau comerciale)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-Reconsiderarea posibilităţii de relocare a unităţilor dovedite poluatoare sau purtătoare de riscuri tehnologice, atunci când P.U.G. al Municipiului Bucureşti va fi reactualizat.</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-Respectarea reglementărilor P.U.G./R.L.U. sau P.U.Z. în vigoare, cu privire la indicatorii urbanistici P.O.T. şi C.U.T..</w:t>
            </w:r>
          </w:p>
          <w:p w:rsidR="00001CBC" w:rsidRPr="00FC2356" w:rsidRDefault="00001CBC" w:rsidP="00001CBC">
            <w:pPr>
              <w:spacing w:after="0" w:line="240" w:lineRule="auto"/>
              <w:jc w:val="both"/>
              <w:rPr>
                <w:rFonts w:ascii="Garamond" w:hAnsi="Garamond"/>
                <w:i/>
                <w:sz w:val="24"/>
                <w:szCs w:val="24"/>
                <w:lang w:val="it-IT"/>
              </w:rPr>
            </w:pPr>
            <w:r w:rsidRPr="00FC2356">
              <w:rPr>
                <w:rFonts w:ascii="Garamond" w:hAnsi="Garamond"/>
                <w:b/>
                <w:sz w:val="24"/>
                <w:szCs w:val="24"/>
                <w:lang w:val="it-IT"/>
              </w:rPr>
              <w:t xml:space="preserve">     PM 11 – 7: Lipsa traseelor special amenajate pentru biciclişti   </w:t>
            </w:r>
          </w:p>
          <w:p w:rsidR="00001CBC" w:rsidRPr="00FC2356" w:rsidRDefault="00001CBC" w:rsidP="00001CBC">
            <w:pPr>
              <w:spacing w:after="0" w:line="240" w:lineRule="auto"/>
              <w:jc w:val="both"/>
              <w:rPr>
                <w:rFonts w:ascii="Garamond" w:hAnsi="Garamond"/>
                <w:sz w:val="24"/>
                <w:szCs w:val="24"/>
                <w:lang w:val="it-IT"/>
              </w:rPr>
            </w:pPr>
            <w:r w:rsidRPr="00FC2356">
              <w:rPr>
                <w:rFonts w:ascii="Garamond" w:hAnsi="Garamond"/>
                <w:sz w:val="24"/>
                <w:szCs w:val="24"/>
                <w:lang w:val="it-IT"/>
              </w:rPr>
              <w:t>-Prezervarea, prin reglementări de urbanism, a spaţiului necesar amenajării de trasee coerente şi funcţionale pentru circulaţia bicicliştilor.</w:t>
            </w:r>
          </w:p>
          <w:p w:rsidR="00001CBC" w:rsidRPr="00A01933" w:rsidRDefault="00001CBC" w:rsidP="00001CBC">
            <w:pPr>
              <w:spacing w:after="0" w:line="240" w:lineRule="auto"/>
              <w:jc w:val="both"/>
              <w:rPr>
                <w:rFonts w:ascii="Garamond" w:hAnsi="Garamond"/>
                <w:bCs/>
                <w:color w:val="76923C"/>
                <w:sz w:val="24"/>
                <w:szCs w:val="24"/>
                <w:lang w:val="ro-RO"/>
              </w:rPr>
            </w:pPr>
          </w:p>
          <w:p w:rsidR="00001CBC" w:rsidRPr="00FC2356" w:rsidRDefault="00001CBC" w:rsidP="00001CBC">
            <w:pPr>
              <w:autoSpaceDE w:val="0"/>
              <w:autoSpaceDN w:val="0"/>
              <w:adjustRightInd w:val="0"/>
              <w:spacing w:after="0" w:line="240" w:lineRule="auto"/>
              <w:jc w:val="both"/>
              <w:rPr>
                <w:rFonts w:ascii="Garamond" w:hAnsi="Garamond"/>
                <w:b/>
                <w:sz w:val="24"/>
                <w:szCs w:val="24"/>
                <w:lang w:val="pt-BR"/>
              </w:rPr>
            </w:pPr>
            <w:r w:rsidRPr="00FC2356">
              <w:rPr>
                <w:rFonts w:ascii="Garamond" w:hAnsi="Garamond"/>
                <w:b/>
                <w:sz w:val="24"/>
                <w:szCs w:val="24"/>
                <w:lang w:val="ro-RO"/>
              </w:rPr>
              <w:t>Evaluarea rezultatelor implementării PLAM pe semestrul I 2014</w:t>
            </w:r>
            <w:r w:rsidRPr="00FC2356">
              <w:rPr>
                <w:rFonts w:ascii="Garamond" w:hAnsi="Garamond"/>
                <w:b/>
                <w:sz w:val="24"/>
                <w:szCs w:val="24"/>
                <w:lang w:val="pt-BR"/>
              </w:rPr>
              <w:t>:</w:t>
            </w:r>
          </w:p>
          <w:tbl>
            <w:tblPr>
              <w:tblW w:w="8816" w:type="dxa"/>
              <w:jc w:val="center"/>
              <w:tblInd w:w="431" w:type="dxa"/>
              <w:tblLayout w:type="fixed"/>
              <w:tblLook w:val="0000"/>
            </w:tblPr>
            <w:tblGrid>
              <w:gridCol w:w="1418"/>
              <w:gridCol w:w="1188"/>
              <w:gridCol w:w="1530"/>
              <w:gridCol w:w="1260"/>
              <w:gridCol w:w="1170"/>
              <w:gridCol w:w="1080"/>
              <w:gridCol w:w="1170"/>
            </w:tblGrid>
            <w:tr w:rsidR="00001CBC" w:rsidRPr="00C27B9D" w:rsidTr="001E7583">
              <w:trPr>
                <w:trHeight w:val="1233"/>
                <w:jc w:val="center"/>
              </w:trPr>
              <w:tc>
                <w:tcPr>
                  <w:tcW w:w="1418" w:type="dxa"/>
                  <w:tcBorders>
                    <w:top w:val="single" w:sz="4" w:space="0" w:color="000000"/>
                    <w:left w:val="single" w:sz="4" w:space="0" w:color="000000"/>
                    <w:bottom w:val="single" w:sz="4" w:space="0" w:color="000000"/>
                  </w:tcBorders>
                  <w:vAlign w:val="center"/>
                </w:tcPr>
                <w:p w:rsidR="00001CBC" w:rsidRPr="00C83F16" w:rsidRDefault="00001CBC" w:rsidP="001E7583">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realizate</w:t>
                  </w:r>
                </w:p>
              </w:tc>
              <w:tc>
                <w:tcPr>
                  <w:tcW w:w="1188" w:type="dxa"/>
                  <w:tcBorders>
                    <w:top w:val="single" w:sz="4" w:space="0" w:color="000000"/>
                    <w:left w:val="single" w:sz="4" w:space="0" w:color="000000"/>
                    <w:bottom w:val="single" w:sz="4" w:space="0" w:color="000000"/>
                  </w:tcBorders>
                  <w:vAlign w:val="center"/>
                </w:tcPr>
                <w:p w:rsidR="00001CBC" w:rsidRPr="00C83F16" w:rsidRDefault="00001CBC" w:rsidP="001E7583">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realizate în avans</w:t>
                  </w:r>
                </w:p>
              </w:tc>
              <w:tc>
                <w:tcPr>
                  <w:tcW w:w="1530" w:type="dxa"/>
                  <w:tcBorders>
                    <w:top w:val="single" w:sz="4" w:space="0" w:color="000000"/>
                    <w:left w:val="single" w:sz="4" w:space="0" w:color="000000"/>
                    <w:bottom w:val="single" w:sz="4" w:space="0" w:color="000000"/>
                  </w:tcBorders>
                  <w:vAlign w:val="center"/>
                </w:tcPr>
                <w:p w:rsidR="00001CBC" w:rsidRPr="00C83F16" w:rsidRDefault="00001CBC" w:rsidP="001E7583">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în curs de realizare</w:t>
                  </w:r>
                </w:p>
              </w:tc>
              <w:tc>
                <w:tcPr>
                  <w:tcW w:w="1260" w:type="dxa"/>
                  <w:tcBorders>
                    <w:top w:val="single" w:sz="4" w:space="0" w:color="000000"/>
                    <w:left w:val="single" w:sz="4" w:space="0" w:color="000000"/>
                    <w:bottom w:val="single" w:sz="4" w:space="0" w:color="000000"/>
                  </w:tcBorders>
                  <w:vAlign w:val="center"/>
                </w:tcPr>
                <w:p w:rsidR="00001CBC" w:rsidRPr="00C83F16" w:rsidRDefault="00001CBC" w:rsidP="001E7583">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nerealizate</w:t>
                  </w:r>
                </w:p>
              </w:tc>
              <w:tc>
                <w:tcPr>
                  <w:tcW w:w="1170" w:type="dxa"/>
                  <w:tcBorders>
                    <w:top w:val="single" w:sz="4" w:space="0" w:color="000000"/>
                    <w:left w:val="single" w:sz="4" w:space="0" w:color="000000"/>
                    <w:bottom w:val="single" w:sz="4" w:space="0" w:color="000000"/>
                  </w:tcBorders>
                  <w:vAlign w:val="center"/>
                </w:tcPr>
                <w:p w:rsidR="00001CBC" w:rsidRPr="00C83F16" w:rsidRDefault="00001CBC" w:rsidP="001E7583">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amânate</w:t>
                  </w:r>
                </w:p>
              </w:tc>
              <w:tc>
                <w:tcPr>
                  <w:tcW w:w="1080" w:type="dxa"/>
                  <w:tcBorders>
                    <w:top w:val="single" w:sz="4" w:space="0" w:color="000000"/>
                    <w:left w:val="single" w:sz="4" w:space="0" w:color="000000"/>
                    <w:bottom w:val="single" w:sz="4" w:space="0" w:color="000000"/>
                  </w:tcBorders>
                  <w:vAlign w:val="center"/>
                </w:tcPr>
                <w:p w:rsidR="00001CBC" w:rsidRPr="00C83F16" w:rsidRDefault="00001CBC" w:rsidP="001E7583">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anulate</w:t>
                  </w:r>
                </w:p>
              </w:tc>
              <w:tc>
                <w:tcPr>
                  <w:tcW w:w="1170" w:type="dxa"/>
                  <w:tcBorders>
                    <w:top w:val="single" w:sz="4" w:space="0" w:color="000000"/>
                    <w:left w:val="single" w:sz="4" w:space="0" w:color="000000"/>
                    <w:bottom w:val="single" w:sz="4" w:space="0" w:color="000000"/>
                    <w:right w:val="single" w:sz="4" w:space="0" w:color="000000"/>
                  </w:tcBorders>
                  <w:vAlign w:val="center"/>
                </w:tcPr>
                <w:p w:rsidR="00001CBC" w:rsidRPr="00C83F16" w:rsidRDefault="00001CBC" w:rsidP="001E7583">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Total</w:t>
                  </w:r>
                </w:p>
                <w:p w:rsidR="00001CBC" w:rsidRPr="00C83F16" w:rsidRDefault="00001CBC" w:rsidP="001E7583">
                  <w:pPr>
                    <w:tabs>
                      <w:tab w:val="center" w:pos="4680"/>
                      <w:tab w:val="right" w:pos="9360"/>
                    </w:tabs>
                    <w:spacing w:after="0" w:line="240" w:lineRule="auto"/>
                    <w:jc w:val="center"/>
                    <w:rPr>
                      <w:rFonts w:ascii="Garamond" w:hAnsi="Garamond" w:cs="Arial"/>
                      <w:b/>
                      <w:lang w:val="ro-RO"/>
                    </w:rPr>
                  </w:pPr>
                  <w:r w:rsidRPr="00C83F16">
                    <w:rPr>
                      <w:rFonts w:ascii="Garamond" w:hAnsi="Garamond" w:cs="Arial"/>
                      <w:b/>
                      <w:lang w:val="ro-RO"/>
                    </w:rPr>
                    <w:t>acţiuni</w:t>
                  </w:r>
                </w:p>
              </w:tc>
            </w:tr>
            <w:tr w:rsidR="00001CBC" w:rsidRPr="005A27AC" w:rsidTr="001E7583">
              <w:trPr>
                <w:trHeight w:val="512"/>
                <w:jc w:val="center"/>
              </w:trPr>
              <w:tc>
                <w:tcPr>
                  <w:tcW w:w="1418" w:type="dxa"/>
                  <w:tcBorders>
                    <w:top w:val="single" w:sz="4" w:space="0" w:color="000000"/>
                    <w:left w:val="single" w:sz="4" w:space="0" w:color="000000"/>
                    <w:bottom w:val="single" w:sz="4" w:space="0" w:color="000000"/>
                  </w:tcBorders>
                  <w:vAlign w:val="center"/>
                </w:tcPr>
                <w:p w:rsidR="00001CBC" w:rsidRPr="005A27AC" w:rsidRDefault="00001CBC" w:rsidP="001E7583">
                  <w:pPr>
                    <w:tabs>
                      <w:tab w:val="center" w:pos="4680"/>
                      <w:tab w:val="right" w:pos="9360"/>
                    </w:tabs>
                    <w:snapToGrid w:val="0"/>
                    <w:spacing w:after="0" w:line="240" w:lineRule="auto"/>
                    <w:jc w:val="center"/>
                    <w:rPr>
                      <w:rFonts w:ascii="Garamond" w:hAnsi="Garamond" w:cs="Arial"/>
                      <w:b/>
                      <w:color w:val="31849B" w:themeColor="accent5" w:themeShade="BF"/>
                      <w:sz w:val="24"/>
                      <w:szCs w:val="24"/>
                      <w:lang w:val="ro-RO"/>
                    </w:rPr>
                  </w:pPr>
                  <w:r w:rsidRPr="005A27AC">
                    <w:rPr>
                      <w:rFonts w:ascii="Garamond" w:hAnsi="Garamond" w:cs="Arial"/>
                      <w:b/>
                      <w:color w:val="31849B" w:themeColor="accent5" w:themeShade="BF"/>
                      <w:sz w:val="24"/>
                      <w:szCs w:val="24"/>
                      <w:lang w:val="ro-RO"/>
                    </w:rPr>
                    <w:t>5</w:t>
                  </w:r>
                </w:p>
              </w:tc>
              <w:tc>
                <w:tcPr>
                  <w:tcW w:w="1188" w:type="dxa"/>
                  <w:tcBorders>
                    <w:top w:val="single" w:sz="4" w:space="0" w:color="000000"/>
                    <w:left w:val="single" w:sz="4" w:space="0" w:color="000000"/>
                    <w:bottom w:val="single" w:sz="4" w:space="0" w:color="000000"/>
                  </w:tcBorders>
                  <w:vAlign w:val="center"/>
                </w:tcPr>
                <w:p w:rsidR="00001CBC" w:rsidRPr="005A27AC" w:rsidRDefault="00001CBC" w:rsidP="001E7583">
                  <w:pPr>
                    <w:tabs>
                      <w:tab w:val="center" w:pos="4680"/>
                      <w:tab w:val="right" w:pos="9360"/>
                    </w:tabs>
                    <w:snapToGrid w:val="0"/>
                    <w:spacing w:after="0" w:line="240" w:lineRule="auto"/>
                    <w:jc w:val="center"/>
                    <w:rPr>
                      <w:rFonts w:ascii="Garamond" w:hAnsi="Garamond" w:cs="Arial"/>
                      <w:b/>
                      <w:color w:val="31849B" w:themeColor="accent5" w:themeShade="BF"/>
                      <w:sz w:val="24"/>
                      <w:szCs w:val="24"/>
                      <w:lang w:val="ro-RO"/>
                    </w:rPr>
                  </w:pPr>
                  <w:r w:rsidRPr="005A27AC">
                    <w:rPr>
                      <w:rFonts w:ascii="Garamond" w:hAnsi="Garamond" w:cs="Arial"/>
                      <w:b/>
                      <w:color w:val="31849B" w:themeColor="accent5" w:themeShade="BF"/>
                      <w:sz w:val="24"/>
                      <w:szCs w:val="24"/>
                      <w:lang w:val="ro-RO"/>
                    </w:rPr>
                    <w:t>1</w:t>
                  </w:r>
                </w:p>
              </w:tc>
              <w:tc>
                <w:tcPr>
                  <w:tcW w:w="1530" w:type="dxa"/>
                  <w:tcBorders>
                    <w:top w:val="single" w:sz="4" w:space="0" w:color="000000"/>
                    <w:left w:val="single" w:sz="4" w:space="0" w:color="000000"/>
                    <w:bottom w:val="single" w:sz="4" w:space="0" w:color="000000"/>
                  </w:tcBorders>
                  <w:vAlign w:val="center"/>
                </w:tcPr>
                <w:p w:rsidR="00001CBC" w:rsidRPr="005A27AC" w:rsidRDefault="00001CBC" w:rsidP="001E7583">
                  <w:pPr>
                    <w:tabs>
                      <w:tab w:val="center" w:pos="4680"/>
                      <w:tab w:val="right" w:pos="9360"/>
                    </w:tabs>
                    <w:snapToGrid w:val="0"/>
                    <w:spacing w:after="0" w:line="240" w:lineRule="auto"/>
                    <w:jc w:val="center"/>
                    <w:rPr>
                      <w:rFonts w:ascii="Garamond" w:hAnsi="Garamond" w:cs="Arial"/>
                      <w:b/>
                      <w:color w:val="31849B" w:themeColor="accent5" w:themeShade="BF"/>
                      <w:sz w:val="24"/>
                      <w:szCs w:val="24"/>
                      <w:lang w:val="ro-RO"/>
                    </w:rPr>
                  </w:pPr>
                  <w:r w:rsidRPr="005A27AC">
                    <w:rPr>
                      <w:rFonts w:ascii="Garamond" w:hAnsi="Garamond" w:cs="Arial"/>
                      <w:b/>
                      <w:color w:val="31849B" w:themeColor="accent5" w:themeShade="BF"/>
                      <w:sz w:val="24"/>
                      <w:szCs w:val="24"/>
                      <w:lang w:val="ro-RO"/>
                    </w:rPr>
                    <w:t>11</w:t>
                  </w:r>
                </w:p>
              </w:tc>
              <w:tc>
                <w:tcPr>
                  <w:tcW w:w="1260" w:type="dxa"/>
                  <w:tcBorders>
                    <w:top w:val="single" w:sz="4" w:space="0" w:color="000000"/>
                    <w:left w:val="single" w:sz="4" w:space="0" w:color="000000"/>
                    <w:bottom w:val="single" w:sz="4" w:space="0" w:color="000000"/>
                  </w:tcBorders>
                  <w:vAlign w:val="center"/>
                </w:tcPr>
                <w:p w:rsidR="00001CBC" w:rsidRPr="005A27AC" w:rsidRDefault="00001CBC" w:rsidP="001E7583">
                  <w:pPr>
                    <w:tabs>
                      <w:tab w:val="center" w:pos="4680"/>
                      <w:tab w:val="right" w:pos="9360"/>
                    </w:tabs>
                    <w:snapToGrid w:val="0"/>
                    <w:spacing w:after="0" w:line="240" w:lineRule="auto"/>
                    <w:jc w:val="center"/>
                    <w:rPr>
                      <w:rFonts w:ascii="Garamond" w:hAnsi="Garamond" w:cs="Arial"/>
                      <w:b/>
                      <w:color w:val="31849B" w:themeColor="accent5" w:themeShade="BF"/>
                      <w:sz w:val="24"/>
                      <w:szCs w:val="24"/>
                      <w:lang w:val="ro-RO"/>
                    </w:rPr>
                  </w:pPr>
                  <w:r w:rsidRPr="005A27AC">
                    <w:rPr>
                      <w:rFonts w:ascii="Garamond" w:hAnsi="Garamond" w:cs="Arial"/>
                      <w:b/>
                      <w:color w:val="31849B" w:themeColor="accent5" w:themeShade="BF"/>
                      <w:sz w:val="24"/>
                      <w:szCs w:val="24"/>
                      <w:lang w:val="ro-RO"/>
                    </w:rPr>
                    <w:t>-</w:t>
                  </w:r>
                </w:p>
              </w:tc>
              <w:tc>
                <w:tcPr>
                  <w:tcW w:w="1170" w:type="dxa"/>
                  <w:tcBorders>
                    <w:top w:val="single" w:sz="4" w:space="0" w:color="000000"/>
                    <w:left w:val="single" w:sz="4" w:space="0" w:color="000000"/>
                    <w:bottom w:val="single" w:sz="4" w:space="0" w:color="000000"/>
                  </w:tcBorders>
                  <w:vAlign w:val="center"/>
                </w:tcPr>
                <w:p w:rsidR="00001CBC" w:rsidRPr="005A27AC" w:rsidRDefault="00001CBC" w:rsidP="001E7583">
                  <w:pPr>
                    <w:tabs>
                      <w:tab w:val="center" w:pos="4680"/>
                      <w:tab w:val="right" w:pos="9360"/>
                    </w:tabs>
                    <w:snapToGrid w:val="0"/>
                    <w:spacing w:after="0" w:line="240" w:lineRule="auto"/>
                    <w:ind w:left="360"/>
                    <w:jc w:val="center"/>
                    <w:rPr>
                      <w:rFonts w:ascii="Garamond" w:hAnsi="Garamond" w:cs="Arial"/>
                      <w:b/>
                      <w:color w:val="31849B" w:themeColor="accent5" w:themeShade="BF"/>
                      <w:sz w:val="24"/>
                      <w:szCs w:val="24"/>
                      <w:lang w:val="ro-RO"/>
                    </w:rPr>
                  </w:pPr>
                  <w:r w:rsidRPr="005A27AC">
                    <w:rPr>
                      <w:rFonts w:ascii="Garamond" w:hAnsi="Garamond" w:cs="Arial"/>
                      <w:b/>
                      <w:color w:val="31849B" w:themeColor="accent5" w:themeShade="BF"/>
                      <w:sz w:val="24"/>
                      <w:szCs w:val="24"/>
                      <w:lang w:val="ro-RO"/>
                    </w:rPr>
                    <w:t>-</w:t>
                  </w:r>
                </w:p>
              </w:tc>
              <w:tc>
                <w:tcPr>
                  <w:tcW w:w="1080" w:type="dxa"/>
                  <w:tcBorders>
                    <w:top w:val="single" w:sz="4" w:space="0" w:color="000000"/>
                    <w:left w:val="single" w:sz="4" w:space="0" w:color="000000"/>
                    <w:bottom w:val="single" w:sz="4" w:space="0" w:color="000000"/>
                  </w:tcBorders>
                  <w:vAlign w:val="center"/>
                </w:tcPr>
                <w:p w:rsidR="00001CBC" w:rsidRPr="005A27AC" w:rsidRDefault="00001CBC" w:rsidP="001E7583">
                  <w:pPr>
                    <w:tabs>
                      <w:tab w:val="center" w:pos="4680"/>
                      <w:tab w:val="right" w:pos="9360"/>
                    </w:tabs>
                    <w:snapToGrid w:val="0"/>
                    <w:spacing w:after="0" w:line="240" w:lineRule="auto"/>
                    <w:ind w:left="360"/>
                    <w:jc w:val="center"/>
                    <w:rPr>
                      <w:rFonts w:ascii="Garamond" w:hAnsi="Garamond" w:cs="Arial"/>
                      <w:b/>
                      <w:color w:val="31849B" w:themeColor="accent5" w:themeShade="BF"/>
                      <w:sz w:val="24"/>
                      <w:szCs w:val="24"/>
                      <w:lang w:val="ro-RO"/>
                    </w:rPr>
                  </w:pPr>
                  <w:r w:rsidRPr="005A27AC">
                    <w:rPr>
                      <w:rFonts w:ascii="Garamond" w:hAnsi="Garamond" w:cs="Arial"/>
                      <w:b/>
                      <w:color w:val="31849B" w:themeColor="accent5" w:themeShade="BF"/>
                      <w:sz w:val="24"/>
                      <w:szCs w:val="24"/>
                      <w:lang w:val="ro-RO"/>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001CBC" w:rsidRPr="005A27AC" w:rsidRDefault="00001CBC" w:rsidP="001E7583">
                  <w:pPr>
                    <w:tabs>
                      <w:tab w:val="center" w:pos="4680"/>
                      <w:tab w:val="right" w:pos="9360"/>
                    </w:tabs>
                    <w:snapToGrid w:val="0"/>
                    <w:spacing w:after="0" w:line="240" w:lineRule="auto"/>
                    <w:jc w:val="center"/>
                    <w:rPr>
                      <w:rFonts w:ascii="Garamond" w:hAnsi="Garamond" w:cs="Arial"/>
                      <w:b/>
                      <w:color w:val="31849B" w:themeColor="accent5" w:themeShade="BF"/>
                      <w:sz w:val="24"/>
                      <w:szCs w:val="24"/>
                      <w:lang w:val="ro-RO"/>
                    </w:rPr>
                  </w:pPr>
                  <w:r w:rsidRPr="005A27AC">
                    <w:rPr>
                      <w:rFonts w:ascii="Garamond" w:hAnsi="Garamond" w:cs="Arial"/>
                      <w:b/>
                      <w:color w:val="31849B" w:themeColor="accent5" w:themeShade="BF"/>
                      <w:sz w:val="24"/>
                      <w:szCs w:val="24"/>
                      <w:lang w:val="ro-RO"/>
                    </w:rPr>
                    <w:t>17</w:t>
                  </w:r>
                </w:p>
              </w:tc>
            </w:tr>
          </w:tbl>
          <w:p w:rsidR="00001CBC" w:rsidRPr="00C27B9D" w:rsidRDefault="00001CBC" w:rsidP="00001CBC">
            <w:pPr>
              <w:autoSpaceDE w:val="0"/>
              <w:autoSpaceDN w:val="0"/>
              <w:adjustRightInd w:val="0"/>
              <w:spacing w:after="0" w:line="240" w:lineRule="auto"/>
              <w:jc w:val="center"/>
              <w:rPr>
                <w:rFonts w:ascii="Garamond" w:hAnsi="Garamond"/>
                <w:sz w:val="24"/>
                <w:szCs w:val="24"/>
                <w:lang w:val="ro-RO"/>
              </w:rPr>
            </w:pPr>
          </w:p>
          <w:p w:rsidR="00001CBC" w:rsidRPr="0079377B" w:rsidRDefault="00001CBC" w:rsidP="00001CBC">
            <w:pPr>
              <w:autoSpaceDE w:val="0"/>
              <w:autoSpaceDN w:val="0"/>
              <w:adjustRightInd w:val="0"/>
              <w:spacing w:after="0" w:line="240" w:lineRule="auto"/>
              <w:jc w:val="center"/>
              <w:rPr>
                <w:rFonts w:ascii="Garamond" w:hAnsi="Garamond"/>
                <w:color w:val="FF0000"/>
                <w:sz w:val="24"/>
                <w:szCs w:val="24"/>
                <w:lang w:val="ro-RO"/>
              </w:rPr>
            </w:pPr>
            <w:r w:rsidRPr="00001CBC">
              <w:rPr>
                <w:rFonts w:ascii="Garamond" w:hAnsi="Garamond"/>
                <w:noProof/>
                <w:color w:val="FF0000"/>
                <w:sz w:val="24"/>
                <w:szCs w:val="24"/>
              </w:rPr>
              <w:lastRenderedPageBreak/>
              <w:drawing>
                <wp:inline distT="0" distB="0" distL="0" distR="0">
                  <wp:extent cx="4010025" cy="2314575"/>
                  <wp:effectExtent l="19050" t="0" r="9525"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1CBC" w:rsidRPr="00001CBC" w:rsidRDefault="00001CBC" w:rsidP="00001CBC">
            <w:pPr>
              <w:pStyle w:val="ListParagraph"/>
              <w:tabs>
                <w:tab w:val="center" w:pos="4680"/>
                <w:tab w:val="right" w:pos="9360"/>
              </w:tabs>
              <w:snapToGrid w:val="0"/>
              <w:spacing w:after="0" w:line="240" w:lineRule="auto"/>
              <w:ind w:left="1080"/>
              <w:rPr>
                <w:rFonts w:ascii="Garamond" w:hAnsi="Garamond"/>
                <w:sz w:val="24"/>
                <w:szCs w:val="24"/>
                <w:lang w:val="ro-RO"/>
              </w:rPr>
            </w:pPr>
          </w:p>
        </w:tc>
      </w:tr>
      <w:tr w:rsidR="00653440"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653440" w:rsidRPr="0079377B" w:rsidRDefault="00653440" w:rsidP="00001CBC">
            <w:pPr>
              <w:autoSpaceDE w:val="0"/>
              <w:snapToGrid w:val="0"/>
              <w:spacing w:after="0" w:line="240" w:lineRule="auto"/>
              <w:jc w:val="both"/>
              <w:rPr>
                <w:rFonts w:ascii="Garamond" w:hAnsi="Garamond"/>
                <w:color w:val="FF0000"/>
                <w:sz w:val="24"/>
                <w:szCs w:val="24"/>
                <w:lang w:val="ro-RO"/>
              </w:rPr>
            </w:pPr>
            <w:r w:rsidRPr="0079377B">
              <w:rPr>
                <w:rFonts w:ascii="Garamond" w:hAnsi="Garamond" w:cs="Garamond"/>
                <w:sz w:val="24"/>
                <w:szCs w:val="24"/>
              </w:rPr>
              <w:lastRenderedPageBreak/>
              <w:t xml:space="preserve">       </w:t>
            </w:r>
          </w:p>
        </w:tc>
      </w:tr>
      <w:tr w:rsidR="00653440" w:rsidRPr="0079377B" w:rsidTr="00C83F16">
        <w:trPr>
          <w:trHeight w:val="467"/>
        </w:trPr>
        <w:tc>
          <w:tcPr>
            <w:tcW w:w="10710" w:type="dxa"/>
            <w:tcBorders>
              <w:top w:val="single" w:sz="4" w:space="0" w:color="000000"/>
              <w:left w:val="single" w:sz="4" w:space="0" w:color="000000"/>
              <w:bottom w:val="single" w:sz="4" w:space="0" w:color="000000"/>
              <w:right w:val="single" w:sz="4" w:space="0" w:color="000000"/>
            </w:tcBorders>
          </w:tcPr>
          <w:p w:rsidR="00653440" w:rsidRPr="00C83F16" w:rsidRDefault="00653440" w:rsidP="00C83F16">
            <w:pPr>
              <w:tabs>
                <w:tab w:val="center" w:pos="4680"/>
                <w:tab w:val="right" w:pos="9360"/>
              </w:tabs>
              <w:snapToGrid w:val="0"/>
              <w:spacing w:after="0" w:line="240" w:lineRule="auto"/>
              <w:jc w:val="both"/>
              <w:rPr>
                <w:rFonts w:ascii="Garamond" w:hAnsi="Garamond"/>
                <w:b/>
                <w:color w:val="365F91"/>
                <w:sz w:val="24"/>
                <w:szCs w:val="24"/>
                <w:lang w:val="ro-RO"/>
              </w:rPr>
            </w:pPr>
            <w:r w:rsidRPr="00C83F16">
              <w:rPr>
                <w:rFonts w:ascii="Garamond" w:hAnsi="Garamond"/>
                <w:b/>
                <w:color w:val="365F91"/>
                <w:sz w:val="24"/>
                <w:szCs w:val="24"/>
                <w:lang w:val="ro-RO"/>
              </w:rPr>
              <w:t>Cap. 4 STADIUL DE REALIZARE AL OBIECTIVELOR/ACŢIUNILOR INCLUSE ÎN P.L.A.M.</w:t>
            </w:r>
          </w:p>
          <w:p w:rsidR="00653440" w:rsidRPr="0079377B" w:rsidRDefault="00653440" w:rsidP="001A03DB">
            <w:pPr>
              <w:pStyle w:val="ListParagraph"/>
              <w:tabs>
                <w:tab w:val="center" w:pos="4680"/>
                <w:tab w:val="right" w:pos="9360"/>
              </w:tabs>
              <w:snapToGrid w:val="0"/>
              <w:spacing w:after="0" w:line="240" w:lineRule="auto"/>
              <w:ind w:left="360"/>
              <w:jc w:val="both"/>
              <w:rPr>
                <w:rFonts w:ascii="Garamond" w:hAnsi="Garamond"/>
                <w:b/>
                <w:color w:val="002F8E"/>
                <w:sz w:val="24"/>
                <w:szCs w:val="24"/>
                <w:lang w:val="ro-RO"/>
              </w:rPr>
            </w:pPr>
          </w:p>
        </w:tc>
      </w:tr>
      <w:tr w:rsidR="00653440" w:rsidRPr="0079377B" w:rsidTr="00C83F16">
        <w:trPr>
          <w:trHeight w:val="3347"/>
        </w:trPr>
        <w:tc>
          <w:tcPr>
            <w:tcW w:w="10710" w:type="dxa"/>
            <w:tcBorders>
              <w:top w:val="single" w:sz="4" w:space="0" w:color="000000"/>
              <w:left w:val="single" w:sz="4" w:space="0" w:color="000000"/>
              <w:bottom w:val="single" w:sz="4" w:space="0" w:color="000000"/>
              <w:right w:val="single" w:sz="4" w:space="0" w:color="000000"/>
            </w:tcBorders>
          </w:tcPr>
          <w:tbl>
            <w:tblPr>
              <w:tblW w:w="0" w:type="auto"/>
              <w:jc w:val="center"/>
              <w:tblLayout w:type="fixed"/>
              <w:tblLook w:val="0000"/>
            </w:tblPr>
            <w:tblGrid>
              <w:gridCol w:w="1327"/>
              <w:gridCol w:w="1185"/>
              <w:gridCol w:w="1027"/>
              <w:gridCol w:w="1374"/>
              <w:gridCol w:w="1260"/>
              <w:gridCol w:w="1080"/>
              <w:gridCol w:w="900"/>
              <w:gridCol w:w="996"/>
            </w:tblGrid>
            <w:tr w:rsidR="00C83F16" w:rsidRPr="0079377B" w:rsidTr="00C83F16">
              <w:trPr>
                <w:trHeight w:val="1137"/>
                <w:jc w:val="center"/>
              </w:trPr>
              <w:tc>
                <w:tcPr>
                  <w:tcW w:w="13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Termen de realizare</w:t>
                  </w:r>
                </w:p>
              </w:tc>
              <w:tc>
                <w:tcPr>
                  <w:tcW w:w="1185"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realizate</w:t>
                  </w:r>
                </w:p>
              </w:tc>
              <w:tc>
                <w:tcPr>
                  <w:tcW w:w="10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realizate în avans</w:t>
                  </w:r>
                </w:p>
              </w:tc>
              <w:tc>
                <w:tcPr>
                  <w:tcW w:w="1374"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în curs de realizare</w:t>
                  </w:r>
                </w:p>
              </w:tc>
              <w:tc>
                <w:tcPr>
                  <w:tcW w:w="126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nerealizate</w:t>
                  </w:r>
                </w:p>
              </w:tc>
              <w:tc>
                <w:tcPr>
                  <w:tcW w:w="108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amânate</w:t>
                  </w:r>
                </w:p>
              </w:tc>
              <w:tc>
                <w:tcPr>
                  <w:tcW w:w="90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Număr acţiuni anulate</w:t>
                  </w:r>
                </w:p>
              </w:tc>
              <w:tc>
                <w:tcPr>
                  <w:tcW w:w="996" w:type="dxa"/>
                  <w:tcBorders>
                    <w:top w:val="single" w:sz="4" w:space="0" w:color="000000"/>
                    <w:left w:val="single" w:sz="4" w:space="0" w:color="000000"/>
                    <w:bottom w:val="single" w:sz="4" w:space="0" w:color="000000"/>
                    <w:right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Total</w:t>
                  </w:r>
                </w:p>
                <w:p w:rsidR="00653440" w:rsidRPr="00C83F16" w:rsidRDefault="00653440" w:rsidP="00C83F16">
                  <w:pPr>
                    <w:tabs>
                      <w:tab w:val="center" w:pos="4680"/>
                      <w:tab w:val="right" w:pos="9360"/>
                    </w:tabs>
                    <w:spacing w:after="0" w:line="240" w:lineRule="auto"/>
                    <w:jc w:val="center"/>
                    <w:rPr>
                      <w:rFonts w:ascii="Garamond" w:hAnsi="Garamond" w:cs="Arial"/>
                      <w:b/>
                      <w:lang w:val="ro-RO"/>
                    </w:rPr>
                  </w:pPr>
                  <w:r w:rsidRPr="00C83F16">
                    <w:rPr>
                      <w:rFonts w:ascii="Garamond" w:hAnsi="Garamond" w:cs="Arial"/>
                      <w:b/>
                      <w:lang w:val="ro-RO"/>
                    </w:rPr>
                    <w:t>acţiuni</w:t>
                  </w:r>
                </w:p>
              </w:tc>
            </w:tr>
            <w:tr w:rsidR="00C83F16" w:rsidRPr="0079377B" w:rsidTr="00C83F16">
              <w:trPr>
                <w:trHeight w:val="472"/>
                <w:jc w:val="center"/>
              </w:trPr>
              <w:tc>
                <w:tcPr>
                  <w:tcW w:w="13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lang w:val="ro-RO"/>
                    </w:rPr>
                  </w:pPr>
                  <w:r w:rsidRPr="00C83F16">
                    <w:rPr>
                      <w:rFonts w:ascii="Garamond" w:hAnsi="Garamond" w:cs="Arial"/>
                      <w:lang w:val="ro-RO"/>
                    </w:rPr>
                    <w:t>Permanente</w:t>
                  </w:r>
                </w:p>
              </w:tc>
              <w:tc>
                <w:tcPr>
                  <w:tcW w:w="1185"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68</w:t>
                  </w:r>
                </w:p>
              </w:tc>
              <w:tc>
                <w:tcPr>
                  <w:tcW w:w="10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3</w:t>
                  </w:r>
                </w:p>
              </w:tc>
              <w:tc>
                <w:tcPr>
                  <w:tcW w:w="1374"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3</w:t>
                  </w:r>
                </w:p>
              </w:tc>
              <w:tc>
                <w:tcPr>
                  <w:tcW w:w="126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w:t>
                  </w:r>
                </w:p>
              </w:tc>
              <w:tc>
                <w:tcPr>
                  <w:tcW w:w="108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ind w:left="360"/>
                    <w:jc w:val="center"/>
                    <w:rPr>
                      <w:rFonts w:ascii="Garamond" w:hAnsi="Garamond" w:cs="Arial"/>
                      <w:color w:val="002060"/>
                      <w:lang w:val="ro-RO"/>
                    </w:rPr>
                  </w:pPr>
                  <w:r w:rsidRPr="00C83F16">
                    <w:rPr>
                      <w:rFonts w:ascii="Garamond" w:hAnsi="Garamond" w:cs="Arial"/>
                      <w:color w:val="002060"/>
                      <w:lang w:val="ro-RO"/>
                    </w:rPr>
                    <w:t>-</w:t>
                  </w:r>
                </w:p>
              </w:tc>
              <w:tc>
                <w:tcPr>
                  <w:tcW w:w="90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ind w:left="360"/>
                    <w:jc w:val="center"/>
                    <w:rPr>
                      <w:rFonts w:ascii="Garamond" w:hAnsi="Garamond" w:cs="Arial"/>
                      <w:color w:val="002060"/>
                      <w:lang w:val="ro-RO"/>
                    </w:rPr>
                  </w:pPr>
                  <w:r w:rsidRPr="00C83F16">
                    <w:rPr>
                      <w:rFonts w:ascii="Garamond" w:hAnsi="Garamond" w:cs="Arial"/>
                      <w:color w:val="002060"/>
                      <w:lang w:val="ro-RO"/>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color w:val="002060"/>
                      <w:lang w:val="ro-RO"/>
                    </w:rPr>
                  </w:pPr>
                  <w:r w:rsidRPr="00C83F16">
                    <w:rPr>
                      <w:rFonts w:ascii="Garamond" w:hAnsi="Garamond" w:cs="Arial"/>
                      <w:b/>
                      <w:color w:val="002060"/>
                      <w:lang w:val="ro-RO"/>
                    </w:rPr>
                    <w:t>74</w:t>
                  </w:r>
                </w:p>
              </w:tc>
            </w:tr>
            <w:tr w:rsidR="00C83F16" w:rsidRPr="0079377B" w:rsidTr="00C83F16">
              <w:trPr>
                <w:trHeight w:val="456"/>
                <w:jc w:val="center"/>
              </w:trPr>
              <w:tc>
                <w:tcPr>
                  <w:tcW w:w="13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lang w:val="ro-RO"/>
                    </w:rPr>
                  </w:pPr>
                  <w:r w:rsidRPr="00C83F16">
                    <w:rPr>
                      <w:rFonts w:ascii="Garamond" w:hAnsi="Garamond" w:cs="Arial"/>
                      <w:lang w:val="ro-RO"/>
                    </w:rPr>
                    <w:t>≤ 2014</w:t>
                  </w:r>
                </w:p>
              </w:tc>
              <w:tc>
                <w:tcPr>
                  <w:tcW w:w="1185"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35</w:t>
                  </w:r>
                </w:p>
              </w:tc>
              <w:tc>
                <w:tcPr>
                  <w:tcW w:w="10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w:t>
                  </w:r>
                </w:p>
              </w:tc>
              <w:tc>
                <w:tcPr>
                  <w:tcW w:w="1374"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11</w:t>
                  </w:r>
                </w:p>
              </w:tc>
              <w:tc>
                <w:tcPr>
                  <w:tcW w:w="126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1</w:t>
                  </w:r>
                </w:p>
              </w:tc>
              <w:tc>
                <w:tcPr>
                  <w:tcW w:w="108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w:t>
                  </w:r>
                </w:p>
              </w:tc>
              <w:tc>
                <w:tcPr>
                  <w:tcW w:w="90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ind w:left="360"/>
                    <w:jc w:val="center"/>
                    <w:rPr>
                      <w:rFonts w:ascii="Garamond" w:hAnsi="Garamond" w:cs="Arial"/>
                      <w:color w:val="002060"/>
                    </w:rPr>
                  </w:pPr>
                  <w:r w:rsidRPr="00C83F16">
                    <w:rPr>
                      <w:rFonts w:ascii="Garamond" w:hAnsi="Garamond" w:cs="Arial"/>
                      <w:color w:val="00206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color w:val="002060"/>
                      <w:lang w:val="ro-RO"/>
                    </w:rPr>
                  </w:pPr>
                  <w:r w:rsidRPr="00C83F16">
                    <w:rPr>
                      <w:rFonts w:ascii="Garamond" w:hAnsi="Garamond" w:cs="Arial"/>
                      <w:b/>
                      <w:color w:val="002060"/>
                      <w:lang w:val="ro-RO"/>
                    </w:rPr>
                    <w:t>47</w:t>
                  </w:r>
                </w:p>
              </w:tc>
            </w:tr>
            <w:tr w:rsidR="00C83F16" w:rsidRPr="0079377B" w:rsidTr="00C83F16">
              <w:trPr>
                <w:trHeight w:val="414"/>
                <w:jc w:val="center"/>
              </w:trPr>
              <w:tc>
                <w:tcPr>
                  <w:tcW w:w="13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lang w:val="ro-RO"/>
                    </w:rPr>
                  </w:pPr>
                  <w:r w:rsidRPr="00C83F16">
                    <w:rPr>
                      <w:rFonts w:ascii="Garamond" w:hAnsi="Garamond" w:cs="Arial"/>
                      <w:lang w:val="ro-RO"/>
                    </w:rPr>
                    <w:t>&gt; 2014</w:t>
                  </w:r>
                </w:p>
              </w:tc>
              <w:tc>
                <w:tcPr>
                  <w:tcW w:w="1185"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5</w:t>
                  </w:r>
                </w:p>
              </w:tc>
              <w:tc>
                <w:tcPr>
                  <w:tcW w:w="10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1</w:t>
                  </w:r>
                </w:p>
              </w:tc>
              <w:tc>
                <w:tcPr>
                  <w:tcW w:w="1374"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11</w:t>
                  </w:r>
                </w:p>
              </w:tc>
              <w:tc>
                <w:tcPr>
                  <w:tcW w:w="126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color w:val="002060"/>
                      <w:lang w:val="ro-RO"/>
                    </w:rPr>
                  </w:pPr>
                  <w:r w:rsidRPr="00C83F16">
                    <w:rPr>
                      <w:rFonts w:ascii="Garamond" w:hAnsi="Garamond" w:cs="Arial"/>
                      <w:color w:val="002060"/>
                      <w:lang w:val="ro-RO"/>
                    </w:rPr>
                    <w:t>-</w:t>
                  </w:r>
                </w:p>
              </w:tc>
              <w:tc>
                <w:tcPr>
                  <w:tcW w:w="108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ind w:left="360"/>
                    <w:jc w:val="center"/>
                    <w:rPr>
                      <w:rFonts w:ascii="Garamond" w:hAnsi="Garamond" w:cs="Arial"/>
                      <w:color w:val="002060"/>
                      <w:lang w:val="ro-RO"/>
                    </w:rPr>
                  </w:pPr>
                  <w:r w:rsidRPr="00C83F16">
                    <w:rPr>
                      <w:rFonts w:ascii="Garamond" w:hAnsi="Garamond" w:cs="Arial"/>
                      <w:color w:val="002060"/>
                      <w:lang w:val="ro-RO"/>
                    </w:rPr>
                    <w:t>-</w:t>
                  </w:r>
                </w:p>
              </w:tc>
              <w:tc>
                <w:tcPr>
                  <w:tcW w:w="90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ind w:left="360"/>
                    <w:jc w:val="center"/>
                    <w:rPr>
                      <w:rFonts w:ascii="Garamond" w:hAnsi="Garamond" w:cs="Arial"/>
                      <w:color w:val="002060"/>
                      <w:lang w:val="ro-RO"/>
                    </w:rPr>
                  </w:pPr>
                  <w:r w:rsidRPr="00C83F16">
                    <w:rPr>
                      <w:rFonts w:ascii="Garamond" w:hAnsi="Garamond" w:cs="Arial"/>
                      <w:color w:val="002060"/>
                      <w:lang w:val="ro-RO"/>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color w:val="002060"/>
                      <w:lang w:val="ro-RO"/>
                    </w:rPr>
                  </w:pPr>
                  <w:r w:rsidRPr="00C83F16">
                    <w:rPr>
                      <w:rFonts w:ascii="Garamond" w:hAnsi="Garamond" w:cs="Arial"/>
                      <w:b/>
                      <w:color w:val="002060"/>
                      <w:lang w:val="ro-RO"/>
                    </w:rPr>
                    <w:t>17</w:t>
                  </w:r>
                </w:p>
              </w:tc>
            </w:tr>
            <w:tr w:rsidR="00C83F16" w:rsidRPr="0079377B" w:rsidTr="00C83F16">
              <w:trPr>
                <w:trHeight w:val="523"/>
                <w:jc w:val="center"/>
              </w:trPr>
              <w:tc>
                <w:tcPr>
                  <w:tcW w:w="13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lang w:val="ro-RO"/>
                    </w:rPr>
                  </w:pPr>
                  <w:r w:rsidRPr="00C83F16">
                    <w:rPr>
                      <w:rFonts w:ascii="Garamond" w:hAnsi="Garamond" w:cs="Arial"/>
                      <w:b/>
                      <w:lang w:val="ro-RO"/>
                    </w:rPr>
                    <w:t>Total</w:t>
                  </w:r>
                </w:p>
              </w:tc>
              <w:tc>
                <w:tcPr>
                  <w:tcW w:w="1185"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color w:val="002060"/>
                      <w:lang w:val="ro-RO"/>
                    </w:rPr>
                  </w:pPr>
                  <w:r w:rsidRPr="00C83F16">
                    <w:rPr>
                      <w:rFonts w:ascii="Garamond" w:hAnsi="Garamond" w:cs="Arial"/>
                      <w:b/>
                      <w:color w:val="002060"/>
                      <w:lang w:val="ro-RO"/>
                    </w:rPr>
                    <w:t>108</w:t>
                  </w:r>
                </w:p>
              </w:tc>
              <w:tc>
                <w:tcPr>
                  <w:tcW w:w="1027"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color w:val="002060"/>
                      <w:lang w:val="ro-RO"/>
                    </w:rPr>
                  </w:pPr>
                  <w:r w:rsidRPr="00C83F16">
                    <w:rPr>
                      <w:rFonts w:ascii="Garamond" w:hAnsi="Garamond" w:cs="Arial"/>
                      <w:b/>
                      <w:color w:val="002060"/>
                      <w:lang w:val="ro-RO"/>
                    </w:rPr>
                    <w:t>4</w:t>
                  </w:r>
                </w:p>
              </w:tc>
              <w:tc>
                <w:tcPr>
                  <w:tcW w:w="1374"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color w:val="002060"/>
                      <w:lang w:val="ro-RO"/>
                    </w:rPr>
                  </w:pPr>
                  <w:r w:rsidRPr="00C83F16">
                    <w:rPr>
                      <w:rFonts w:ascii="Garamond" w:hAnsi="Garamond" w:cs="Arial"/>
                      <w:b/>
                      <w:color w:val="002060"/>
                      <w:lang w:val="ro-RO"/>
                    </w:rPr>
                    <w:t>25</w:t>
                  </w:r>
                </w:p>
              </w:tc>
              <w:tc>
                <w:tcPr>
                  <w:tcW w:w="126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color w:val="002060"/>
                      <w:lang w:val="ro-RO"/>
                    </w:rPr>
                  </w:pPr>
                  <w:r w:rsidRPr="00C83F16">
                    <w:rPr>
                      <w:rFonts w:ascii="Garamond" w:hAnsi="Garamond" w:cs="Arial"/>
                      <w:b/>
                      <w:color w:val="002060"/>
                      <w:lang w:val="ro-RO"/>
                    </w:rPr>
                    <w:t>1</w:t>
                  </w:r>
                </w:p>
              </w:tc>
              <w:tc>
                <w:tcPr>
                  <w:tcW w:w="1080" w:type="dxa"/>
                  <w:tcBorders>
                    <w:top w:val="single" w:sz="4" w:space="0" w:color="000000"/>
                    <w:left w:val="single" w:sz="4" w:space="0" w:color="000000"/>
                    <w:bottom w:val="single" w:sz="4" w:space="0" w:color="000000"/>
                  </w:tcBorders>
                  <w:vAlign w:val="center"/>
                </w:tcPr>
                <w:p w:rsidR="00653440" w:rsidRPr="00C83F16" w:rsidRDefault="00653440" w:rsidP="00C83F16">
                  <w:pPr>
                    <w:numPr>
                      <w:ilvl w:val="0"/>
                      <w:numId w:val="33"/>
                    </w:numPr>
                    <w:tabs>
                      <w:tab w:val="center" w:pos="4680"/>
                      <w:tab w:val="right" w:pos="9360"/>
                    </w:tabs>
                    <w:snapToGrid w:val="0"/>
                    <w:spacing w:after="0" w:line="240" w:lineRule="auto"/>
                    <w:jc w:val="center"/>
                    <w:rPr>
                      <w:rFonts w:ascii="Garamond" w:hAnsi="Garamond" w:cs="Arial"/>
                      <w:b/>
                      <w:color w:val="002060"/>
                      <w:lang w:val="ro-RO"/>
                    </w:rPr>
                  </w:pPr>
                </w:p>
              </w:tc>
              <w:tc>
                <w:tcPr>
                  <w:tcW w:w="900" w:type="dxa"/>
                  <w:tcBorders>
                    <w:top w:val="single" w:sz="4" w:space="0" w:color="000000"/>
                    <w:left w:val="single" w:sz="4" w:space="0" w:color="000000"/>
                    <w:bottom w:val="single" w:sz="4" w:space="0" w:color="000000"/>
                  </w:tcBorders>
                  <w:vAlign w:val="center"/>
                </w:tcPr>
                <w:p w:rsidR="00653440" w:rsidRPr="00C83F16" w:rsidRDefault="00653440" w:rsidP="00C83F16">
                  <w:pPr>
                    <w:tabs>
                      <w:tab w:val="center" w:pos="4680"/>
                      <w:tab w:val="right" w:pos="9360"/>
                    </w:tabs>
                    <w:snapToGrid w:val="0"/>
                    <w:spacing w:after="0" w:line="240" w:lineRule="auto"/>
                    <w:ind w:left="360"/>
                    <w:jc w:val="center"/>
                    <w:rPr>
                      <w:rFonts w:ascii="Garamond" w:hAnsi="Garamond" w:cs="Arial"/>
                      <w:b/>
                      <w:color w:val="002060"/>
                      <w:lang w:val="ro-RO"/>
                    </w:rPr>
                  </w:pPr>
                  <w:r w:rsidRPr="00C83F16">
                    <w:rPr>
                      <w:rFonts w:ascii="Garamond" w:hAnsi="Garamond" w:cs="Arial"/>
                      <w:b/>
                      <w:color w:val="002060"/>
                      <w:lang w:val="ro-RO"/>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653440" w:rsidRPr="00C83F16" w:rsidRDefault="00653440" w:rsidP="00C83F16">
                  <w:pPr>
                    <w:tabs>
                      <w:tab w:val="center" w:pos="4680"/>
                      <w:tab w:val="right" w:pos="9360"/>
                    </w:tabs>
                    <w:snapToGrid w:val="0"/>
                    <w:spacing w:after="0" w:line="240" w:lineRule="auto"/>
                    <w:jc w:val="center"/>
                    <w:rPr>
                      <w:rFonts w:ascii="Garamond" w:hAnsi="Garamond" w:cs="Arial"/>
                      <w:b/>
                      <w:color w:val="002060"/>
                      <w:lang w:val="ro-RO"/>
                    </w:rPr>
                  </w:pPr>
                  <w:r w:rsidRPr="00C83F16">
                    <w:rPr>
                      <w:rFonts w:ascii="Garamond" w:hAnsi="Garamond" w:cs="Arial"/>
                      <w:b/>
                      <w:color w:val="002060"/>
                      <w:lang w:val="ro-RO"/>
                    </w:rPr>
                    <w:t>138</w:t>
                  </w:r>
                </w:p>
              </w:tc>
            </w:tr>
          </w:tbl>
          <w:p w:rsidR="00653440" w:rsidRPr="0079377B" w:rsidRDefault="00653440" w:rsidP="00C83F16">
            <w:pPr>
              <w:shd w:val="clear" w:color="auto" w:fill="FFFFFF"/>
              <w:spacing w:after="0" w:line="240" w:lineRule="auto"/>
              <w:rPr>
                <w:rFonts w:ascii="Garamond" w:hAnsi="Garamond"/>
                <w:color w:val="FF0000"/>
                <w:sz w:val="24"/>
                <w:szCs w:val="24"/>
                <w:lang w:val="ro-RO"/>
              </w:rPr>
            </w:pPr>
          </w:p>
        </w:tc>
      </w:tr>
      <w:tr w:rsidR="00653440" w:rsidRPr="0079377B" w:rsidTr="000628DD">
        <w:trPr>
          <w:trHeight w:val="890"/>
        </w:trPr>
        <w:tc>
          <w:tcPr>
            <w:tcW w:w="10710" w:type="dxa"/>
            <w:tcBorders>
              <w:top w:val="single" w:sz="4" w:space="0" w:color="000000"/>
              <w:left w:val="single" w:sz="4" w:space="0" w:color="000000"/>
              <w:bottom w:val="single" w:sz="4" w:space="0" w:color="000000"/>
              <w:right w:val="single" w:sz="4" w:space="0" w:color="000000"/>
            </w:tcBorders>
          </w:tcPr>
          <w:p w:rsidR="00653440" w:rsidRPr="00C83F16" w:rsidRDefault="00653440" w:rsidP="00C83F16">
            <w:pPr>
              <w:tabs>
                <w:tab w:val="center" w:pos="4680"/>
                <w:tab w:val="right" w:pos="9360"/>
              </w:tabs>
              <w:snapToGrid w:val="0"/>
              <w:spacing w:after="0" w:line="240" w:lineRule="auto"/>
              <w:jc w:val="both"/>
              <w:rPr>
                <w:rFonts w:ascii="Garamond" w:hAnsi="Garamond"/>
                <w:b/>
                <w:color w:val="365F91"/>
                <w:sz w:val="24"/>
                <w:szCs w:val="24"/>
                <w:lang w:val="ro-RO"/>
              </w:rPr>
            </w:pPr>
            <w:r w:rsidRPr="00C83F16">
              <w:rPr>
                <w:rFonts w:ascii="Garamond" w:hAnsi="Garamond"/>
                <w:b/>
                <w:color w:val="365F91"/>
                <w:sz w:val="24"/>
                <w:szCs w:val="24"/>
                <w:lang w:val="ro-RO"/>
              </w:rPr>
              <w:t>Cap. 5 DEMERSURILE ÎNTREPRINSE PENTRU ÎMBUNĂTĂŢIREA COLABORĂRII CU AUTORITĂŢILE LOCALE ŞI CU ALTE INSTITUŢII IMPLICATE ÎN PROCESUL DE PLANIFICARE DE MEDIU</w:t>
            </w:r>
          </w:p>
          <w:p w:rsidR="00653440" w:rsidRPr="0079377B" w:rsidRDefault="00653440" w:rsidP="001A03DB">
            <w:pPr>
              <w:pStyle w:val="ListParagraph"/>
              <w:tabs>
                <w:tab w:val="center" w:pos="4680"/>
                <w:tab w:val="right" w:pos="9360"/>
              </w:tabs>
              <w:snapToGrid w:val="0"/>
              <w:spacing w:after="0" w:line="240" w:lineRule="auto"/>
              <w:ind w:left="360"/>
              <w:jc w:val="both"/>
              <w:rPr>
                <w:rFonts w:ascii="Garamond" w:hAnsi="Garamond"/>
                <w:b/>
                <w:color w:val="002F8E"/>
                <w:sz w:val="24"/>
                <w:szCs w:val="24"/>
                <w:lang w:val="ro-RO"/>
              </w:rPr>
            </w:pPr>
          </w:p>
        </w:tc>
      </w:tr>
      <w:tr w:rsidR="00653440"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653440" w:rsidRPr="0079377B" w:rsidRDefault="00653440" w:rsidP="001A03DB">
            <w:pPr>
              <w:autoSpaceDE w:val="0"/>
              <w:spacing w:after="0" w:line="240" w:lineRule="auto"/>
              <w:jc w:val="both"/>
              <w:rPr>
                <w:rFonts w:ascii="Garamond" w:hAnsi="Garamond" w:cs="Arial"/>
                <w:color w:val="000000"/>
                <w:sz w:val="24"/>
                <w:szCs w:val="24"/>
                <w:lang w:val="ro-RO"/>
              </w:rPr>
            </w:pPr>
            <w:r w:rsidRPr="0079377B">
              <w:rPr>
                <w:rFonts w:ascii="Garamond" w:hAnsi="Garamond" w:cs="Arial"/>
                <w:color w:val="000000"/>
                <w:sz w:val="24"/>
                <w:szCs w:val="24"/>
                <w:lang w:val="ro-RO"/>
              </w:rPr>
              <w:t xml:space="preserve">    </w:t>
            </w:r>
            <w:r>
              <w:rPr>
                <w:rFonts w:ascii="Garamond" w:hAnsi="Garamond" w:cs="Arial"/>
                <w:color w:val="000000"/>
                <w:sz w:val="24"/>
                <w:szCs w:val="24"/>
                <w:lang w:val="ro-RO"/>
              </w:rPr>
              <w:t xml:space="preserve">  </w:t>
            </w:r>
            <w:r w:rsidRPr="0079377B">
              <w:rPr>
                <w:rFonts w:ascii="Garamond" w:hAnsi="Garamond" w:cs="Arial"/>
                <w:color w:val="000000"/>
                <w:sz w:val="24"/>
                <w:szCs w:val="24"/>
                <w:lang w:val="ro-RO"/>
              </w:rPr>
              <w:t>S-au transmis adrese către agenţii economici şi autorităţile responsabile de implementarea acţiunilor cuprinse în PLAM Bucuresti şi s-au organizat întâlniri pentru discutarea modului în care s-au soluţionat sau urmează a fi soluţionate problemele de mediu.</w:t>
            </w:r>
          </w:p>
          <w:p w:rsidR="00653440" w:rsidRPr="0079377B" w:rsidRDefault="00653440" w:rsidP="001A03DB">
            <w:pPr>
              <w:autoSpaceDE w:val="0"/>
              <w:spacing w:after="0" w:line="240" w:lineRule="auto"/>
              <w:jc w:val="both"/>
              <w:rPr>
                <w:rFonts w:ascii="Garamond" w:hAnsi="Garamond" w:cs="Arial"/>
                <w:color w:val="000000"/>
                <w:sz w:val="24"/>
                <w:szCs w:val="24"/>
                <w:lang w:val="ro-RO"/>
              </w:rPr>
            </w:pPr>
            <w:r w:rsidRPr="0079377B">
              <w:rPr>
                <w:rFonts w:ascii="Garamond" w:hAnsi="Garamond" w:cs="Arial"/>
                <w:color w:val="000000"/>
                <w:sz w:val="24"/>
                <w:szCs w:val="24"/>
                <w:lang w:val="ro-RO"/>
              </w:rPr>
              <w:t>S-au primit răspunsuri privind proiectele/acţiunile implementate sau aflate în curs de implementare de la următoarele autorităţi sau companii:</w:t>
            </w:r>
          </w:p>
          <w:p w:rsidR="00653440" w:rsidRPr="0079377B" w:rsidRDefault="00653440" w:rsidP="001A03DB">
            <w:pPr>
              <w:numPr>
                <w:ilvl w:val="0"/>
                <w:numId w:val="4"/>
              </w:numPr>
              <w:suppressAutoHyphens/>
              <w:autoSpaceDE w:val="0"/>
              <w:spacing w:after="0" w:line="240" w:lineRule="auto"/>
              <w:jc w:val="both"/>
              <w:rPr>
                <w:rFonts w:ascii="Garamond" w:hAnsi="Garamond" w:cs="Arial"/>
                <w:color w:val="000000"/>
                <w:sz w:val="24"/>
                <w:szCs w:val="24"/>
              </w:rPr>
            </w:pPr>
            <w:r w:rsidRPr="0079377B">
              <w:rPr>
                <w:rFonts w:ascii="Garamond" w:hAnsi="Garamond" w:cs="Arial"/>
                <w:color w:val="000000"/>
                <w:sz w:val="24"/>
                <w:szCs w:val="24"/>
              </w:rPr>
              <w:t>Primăria Municipiului Bucureşti</w:t>
            </w:r>
          </w:p>
          <w:p w:rsidR="00653440" w:rsidRPr="0079377B" w:rsidRDefault="00653440" w:rsidP="001A03DB">
            <w:pPr>
              <w:numPr>
                <w:ilvl w:val="0"/>
                <w:numId w:val="4"/>
              </w:numPr>
              <w:suppressAutoHyphens/>
              <w:autoSpaceDE w:val="0"/>
              <w:spacing w:after="0" w:line="240" w:lineRule="auto"/>
              <w:jc w:val="both"/>
              <w:rPr>
                <w:rFonts w:ascii="Garamond" w:hAnsi="Garamond" w:cs="Arial"/>
                <w:color w:val="000000"/>
                <w:sz w:val="24"/>
                <w:szCs w:val="24"/>
                <w:lang w:val="pt-BR"/>
              </w:rPr>
            </w:pPr>
            <w:r w:rsidRPr="0079377B">
              <w:rPr>
                <w:rFonts w:ascii="Garamond" w:hAnsi="Garamond" w:cs="Arial"/>
                <w:color w:val="000000"/>
                <w:sz w:val="24"/>
                <w:szCs w:val="24"/>
                <w:lang w:val="pt-BR"/>
              </w:rPr>
              <w:t xml:space="preserve">S.C. APA NOVA S.A. Bucureşti </w:t>
            </w:r>
          </w:p>
          <w:p w:rsidR="00653440" w:rsidRPr="0079377B" w:rsidRDefault="00653440" w:rsidP="001A03DB">
            <w:pPr>
              <w:numPr>
                <w:ilvl w:val="0"/>
                <w:numId w:val="4"/>
              </w:numPr>
              <w:suppressAutoHyphens/>
              <w:autoSpaceDE w:val="0"/>
              <w:spacing w:after="0" w:line="240" w:lineRule="auto"/>
              <w:jc w:val="both"/>
              <w:rPr>
                <w:rFonts w:ascii="Garamond" w:hAnsi="Garamond" w:cs="Arial"/>
                <w:color w:val="000000"/>
                <w:sz w:val="24"/>
                <w:szCs w:val="24"/>
              </w:rPr>
            </w:pPr>
            <w:r w:rsidRPr="0079377B">
              <w:rPr>
                <w:rFonts w:ascii="Garamond" w:hAnsi="Garamond" w:cs="Arial"/>
                <w:color w:val="000000"/>
                <w:sz w:val="24"/>
                <w:szCs w:val="24"/>
              </w:rPr>
              <w:t>Instituţia Prefectului Municipiului Bucureşti</w:t>
            </w:r>
          </w:p>
          <w:p w:rsidR="00653440" w:rsidRPr="0079377B" w:rsidRDefault="00653440" w:rsidP="001A03DB">
            <w:pPr>
              <w:numPr>
                <w:ilvl w:val="0"/>
                <w:numId w:val="4"/>
              </w:numPr>
              <w:suppressAutoHyphens/>
              <w:autoSpaceDE w:val="0"/>
              <w:spacing w:after="0" w:line="240" w:lineRule="auto"/>
              <w:jc w:val="both"/>
              <w:rPr>
                <w:rFonts w:ascii="Garamond" w:hAnsi="Garamond" w:cs="Arial"/>
                <w:color w:val="000000"/>
                <w:sz w:val="24"/>
                <w:szCs w:val="24"/>
                <w:lang w:val="it-IT"/>
              </w:rPr>
            </w:pPr>
            <w:r w:rsidRPr="0079377B">
              <w:rPr>
                <w:rFonts w:ascii="Garamond" w:hAnsi="Garamond" w:cs="Arial"/>
                <w:color w:val="000000"/>
                <w:sz w:val="24"/>
                <w:szCs w:val="24"/>
                <w:lang w:val="it-IT"/>
              </w:rPr>
              <w:t>Agenţia de Dezvolatare Regională Bucureşti-Ilfov</w:t>
            </w:r>
          </w:p>
          <w:p w:rsidR="00653440" w:rsidRPr="0079377B" w:rsidRDefault="00653440" w:rsidP="001A03DB">
            <w:pPr>
              <w:numPr>
                <w:ilvl w:val="0"/>
                <w:numId w:val="4"/>
              </w:numPr>
              <w:suppressAutoHyphens/>
              <w:autoSpaceDE w:val="0"/>
              <w:spacing w:after="0" w:line="240" w:lineRule="auto"/>
              <w:jc w:val="both"/>
              <w:rPr>
                <w:rFonts w:ascii="Garamond" w:hAnsi="Garamond" w:cs="Arial"/>
                <w:color w:val="000000"/>
                <w:sz w:val="24"/>
                <w:szCs w:val="24"/>
              </w:rPr>
            </w:pPr>
            <w:r w:rsidRPr="00A17FDD">
              <w:rPr>
                <w:rFonts w:ascii="Garamond" w:hAnsi="Garamond" w:cs="Arial"/>
                <w:i/>
                <w:color w:val="000000"/>
                <w:sz w:val="24"/>
                <w:szCs w:val="24"/>
              </w:rPr>
              <w:t>Direcţia de Sănătate Publică a Municipiului Bucureşti</w:t>
            </w:r>
            <w:r w:rsidRPr="0079377B">
              <w:rPr>
                <w:rFonts w:ascii="Garamond" w:hAnsi="Garamond" w:cs="Arial"/>
                <w:color w:val="000000"/>
                <w:sz w:val="24"/>
                <w:szCs w:val="24"/>
              </w:rPr>
              <w:t>,</w:t>
            </w:r>
          </w:p>
          <w:p w:rsidR="00653440" w:rsidRPr="0079377B" w:rsidRDefault="00653440" w:rsidP="001A03DB">
            <w:pPr>
              <w:numPr>
                <w:ilvl w:val="0"/>
                <w:numId w:val="4"/>
              </w:numPr>
              <w:suppressAutoHyphens/>
              <w:autoSpaceDE w:val="0"/>
              <w:spacing w:after="0" w:line="240" w:lineRule="auto"/>
              <w:jc w:val="both"/>
              <w:rPr>
                <w:rFonts w:ascii="Garamond" w:hAnsi="Garamond" w:cs="Arial"/>
                <w:sz w:val="24"/>
                <w:szCs w:val="24"/>
              </w:rPr>
            </w:pPr>
            <w:r w:rsidRPr="0079377B">
              <w:rPr>
                <w:rFonts w:ascii="Garamond" w:hAnsi="Garamond" w:cs="Tahoma"/>
                <w:sz w:val="24"/>
                <w:szCs w:val="24"/>
                <w:lang w:val="ro-RO"/>
              </w:rPr>
              <w:t>A.N. „Apele Romane”</w:t>
            </w:r>
            <w:r w:rsidRPr="0079377B">
              <w:rPr>
                <w:rFonts w:ascii="Garamond" w:hAnsi="Garamond" w:cs="Tahoma"/>
                <w:sz w:val="24"/>
                <w:szCs w:val="24"/>
              </w:rPr>
              <w:t xml:space="preserve"> – S.G.A. Ilfov-Bucure</w:t>
            </w:r>
            <w:r w:rsidRPr="0079377B">
              <w:rPr>
                <w:rFonts w:ascii="Garamond" w:hAnsi="Garamond" w:cs="Tahoma"/>
                <w:sz w:val="24"/>
                <w:szCs w:val="24"/>
                <w:lang w:val="ro-RO"/>
              </w:rPr>
              <w:t>ş</w:t>
            </w:r>
            <w:r w:rsidRPr="0079377B">
              <w:rPr>
                <w:rFonts w:ascii="Garamond" w:hAnsi="Garamond" w:cs="Tahoma"/>
                <w:sz w:val="24"/>
                <w:szCs w:val="24"/>
              </w:rPr>
              <w:t>ti.</w:t>
            </w:r>
          </w:p>
          <w:p w:rsidR="00653440" w:rsidRPr="0079377B" w:rsidRDefault="00653440" w:rsidP="001A03DB">
            <w:pPr>
              <w:suppressAutoHyphens/>
              <w:autoSpaceDE w:val="0"/>
              <w:spacing w:after="0" w:line="240" w:lineRule="auto"/>
              <w:ind w:left="360"/>
              <w:jc w:val="both"/>
              <w:rPr>
                <w:rFonts w:ascii="Garamond" w:hAnsi="Garamond" w:cs="Arial"/>
                <w:color w:val="FF0000"/>
                <w:sz w:val="24"/>
                <w:szCs w:val="24"/>
              </w:rPr>
            </w:pPr>
          </w:p>
          <w:p w:rsidR="00653440" w:rsidRPr="0079377B" w:rsidRDefault="00653440" w:rsidP="001A03DB">
            <w:pPr>
              <w:spacing w:after="0" w:line="240" w:lineRule="auto"/>
              <w:jc w:val="both"/>
              <w:rPr>
                <w:rFonts w:ascii="Garamond" w:hAnsi="Garamond" w:cs="Arial"/>
                <w:sz w:val="24"/>
                <w:szCs w:val="24"/>
              </w:rPr>
            </w:pPr>
            <w:r w:rsidRPr="0079377B">
              <w:rPr>
                <w:rFonts w:ascii="Garamond" w:hAnsi="Garamond" w:cs="Arial"/>
                <w:color w:val="FF0000"/>
                <w:sz w:val="24"/>
                <w:szCs w:val="24"/>
              </w:rPr>
              <w:t xml:space="preserve">      </w:t>
            </w:r>
            <w:r w:rsidRPr="0079377B">
              <w:rPr>
                <w:rFonts w:ascii="Garamond" w:hAnsi="Garamond" w:cs="Arial"/>
                <w:sz w:val="24"/>
                <w:szCs w:val="24"/>
              </w:rPr>
              <w:t xml:space="preserve">S-au organizat şedinţele ale Subgrupurilor de Lucru în care a fost analizat stadiul de realizare al acţiunilor din PLAM Bucureşti. S-au primit date care au fost analizate şi au fost introduse în </w:t>
            </w:r>
            <w:r w:rsidRPr="0079377B">
              <w:rPr>
                <w:rFonts w:ascii="Garamond" w:hAnsi="Garamond" w:cs="Arial"/>
                <w:b/>
                <w:sz w:val="24"/>
                <w:szCs w:val="24"/>
              </w:rPr>
              <w:t xml:space="preserve">raportul de monitorizare PLAM Bucureşti, </w:t>
            </w:r>
            <w:r w:rsidRPr="0079377B">
              <w:rPr>
                <w:rFonts w:ascii="Garamond" w:hAnsi="Garamond" w:cs="Arial"/>
                <w:sz w:val="24"/>
                <w:szCs w:val="24"/>
              </w:rPr>
              <w:t xml:space="preserve">disponibil </w:t>
            </w:r>
            <w:r w:rsidRPr="00AB7195">
              <w:rPr>
                <w:rFonts w:ascii="Garamond" w:hAnsi="Garamond" w:cs="Arial"/>
                <w:sz w:val="24"/>
                <w:szCs w:val="24"/>
              </w:rPr>
              <w:t xml:space="preserve">pe pagina de web a instituţiei </w:t>
            </w:r>
            <w:r w:rsidRPr="00AB7195">
              <w:rPr>
                <w:rFonts w:ascii="Garamond" w:hAnsi="Garamond" w:cs="Arial"/>
                <w:b/>
                <w:sz w:val="24"/>
                <w:szCs w:val="24"/>
              </w:rPr>
              <w:t>din luna iulie 2014.</w:t>
            </w:r>
            <w:r w:rsidRPr="0079377B">
              <w:rPr>
                <w:rFonts w:ascii="Garamond" w:hAnsi="Garamond" w:cs="Arial"/>
                <w:sz w:val="24"/>
                <w:szCs w:val="24"/>
              </w:rPr>
              <w:t xml:space="preserve"> </w:t>
            </w:r>
          </w:p>
          <w:p w:rsidR="00653440" w:rsidRPr="0079377B" w:rsidRDefault="00653440" w:rsidP="001A03DB">
            <w:pPr>
              <w:spacing w:after="0" w:line="240" w:lineRule="auto"/>
              <w:jc w:val="both"/>
              <w:rPr>
                <w:rFonts w:ascii="Garamond" w:hAnsi="Garamond" w:cs="Arial"/>
                <w:sz w:val="24"/>
                <w:szCs w:val="24"/>
              </w:rPr>
            </w:pPr>
            <w:r w:rsidRPr="0079377B">
              <w:rPr>
                <w:rFonts w:ascii="Garamond" w:hAnsi="Garamond" w:cs="Arial"/>
                <w:sz w:val="24"/>
                <w:szCs w:val="24"/>
              </w:rPr>
              <w:t xml:space="preserve">S-au desfaşurat întâlniri, discuţii sau vizite în teren împreună cu responsabilii următoarelor activităţi: </w:t>
            </w:r>
          </w:p>
          <w:p w:rsidR="00653440" w:rsidRPr="0079377B" w:rsidRDefault="00653440" w:rsidP="001A03DB">
            <w:pPr>
              <w:pStyle w:val="Heading1"/>
              <w:numPr>
                <w:ilvl w:val="0"/>
                <w:numId w:val="6"/>
              </w:numPr>
              <w:rPr>
                <w:rFonts w:ascii="Garamond" w:hAnsi="Garamond"/>
                <w:i w:val="0"/>
                <w:sz w:val="24"/>
                <w:u w:val="none"/>
              </w:rPr>
            </w:pPr>
            <w:r w:rsidRPr="0079377B">
              <w:rPr>
                <w:rFonts w:ascii="Garamond" w:hAnsi="Garamond"/>
                <w:i w:val="0"/>
                <w:sz w:val="24"/>
                <w:u w:val="none"/>
              </w:rPr>
              <w:t>Programul integrat de gestionare a calităţii aerului,</w:t>
            </w:r>
          </w:p>
          <w:p w:rsidR="00653440" w:rsidRPr="0079377B" w:rsidRDefault="00653440" w:rsidP="001A03DB">
            <w:pPr>
              <w:numPr>
                <w:ilvl w:val="0"/>
                <w:numId w:val="6"/>
              </w:numPr>
              <w:suppressAutoHyphens/>
              <w:spacing w:after="0" w:line="240" w:lineRule="auto"/>
              <w:jc w:val="both"/>
              <w:rPr>
                <w:rFonts w:ascii="Garamond" w:hAnsi="Garamond"/>
                <w:sz w:val="24"/>
                <w:szCs w:val="24"/>
                <w:lang w:val="ro-RO"/>
              </w:rPr>
            </w:pPr>
            <w:r w:rsidRPr="0079377B">
              <w:rPr>
                <w:rFonts w:ascii="Garamond" w:hAnsi="Garamond"/>
                <w:sz w:val="24"/>
                <w:szCs w:val="24"/>
                <w:lang w:val="ro-RO"/>
              </w:rPr>
              <w:t>Raportul de Monitorizare PRGD-Regiunea 8 Bucureşti-Ilfov,</w:t>
            </w:r>
          </w:p>
          <w:p w:rsidR="00653440" w:rsidRPr="0079377B" w:rsidRDefault="00653440" w:rsidP="001A03DB">
            <w:pPr>
              <w:numPr>
                <w:ilvl w:val="0"/>
                <w:numId w:val="6"/>
              </w:numPr>
              <w:suppressAutoHyphens/>
              <w:spacing w:after="0" w:line="240" w:lineRule="auto"/>
              <w:jc w:val="both"/>
              <w:rPr>
                <w:rFonts w:ascii="Garamond" w:hAnsi="Garamond"/>
                <w:sz w:val="24"/>
                <w:szCs w:val="24"/>
                <w:lang w:val="ro-RO"/>
              </w:rPr>
            </w:pPr>
            <w:r w:rsidRPr="0079377B">
              <w:rPr>
                <w:rFonts w:ascii="Garamond" w:hAnsi="Garamond"/>
                <w:sz w:val="24"/>
                <w:szCs w:val="24"/>
                <w:lang w:val="ro-RO"/>
              </w:rPr>
              <w:t>Raport privind calitatea factorilor de mediu în Bucureşti,</w:t>
            </w:r>
          </w:p>
          <w:p w:rsidR="00653440" w:rsidRPr="0079377B" w:rsidRDefault="00653440" w:rsidP="001A03DB">
            <w:pPr>
              <w:spacing w:after="0" w:line="240" w:lineRule="auto"/>
              <w:jc w:val="both"/>
              <w:rPr>
                <w:rFonts w:ascii="Garamond" w:hAnsi="Garamond" w:cs="Arial"/>
                <w:sz w:val="24"/>
                <w:szCs w:val="24"/>
                <w:lang w:val="ro-RO"/>
              </w:rPr>
            </w:pPr>
            <w:r w:rsidRPr="0079377B">
              <w:rPr>
                <w:rFonts w:ascii="Garamond" w:hAnsi="Garamond" w:cs="Arial"/>
                <w:sz w:val="24"/>
                <w:szCs w:val="24"/>
                <w:lang w:val="ro-RO"/>
              </w:rPr>
              <w:t>în vederea actualizării informaţiilor privind acţiunile implementate, în scopul soluţionării problemelor de mediu cuprinse în PLAM Bucureşti.</w:t>
            </w:r>
          </w:p>
          <w:p w:rsidR="00653440" w:rsidRPr="0079377B" w:rsidRDefault="00653440" w:rsidP="001A03DB">
            <w:pPr>
              <w:tabs>
                <w:tab w:val="center" w:pos="4680"/>
                <w:tab w:val="right" w:pos="9360"/>
              </w:tabs>
              <w:spacing w:after="0" w:line="240" w:lineRule="auto"/>
              <w:jc w:val="both"/>
              <w:rPr>
                <w:rFonts w:ascii="Garamond" w:hAnsi="Garamond"/>
                <w:color w:val="FF0000"/>
                <w:sz w:val="24"/>
                <w:szCs w:val="24"/>
                <w:lang w:val="ro-RO"/>
              </w:rPr>
            </w:pPr>
          </w:p>
        </w:tc>
      </w:tr>
      <w:tr w:rsidR="00653440" w:rsidRPr="0079377B" w:rsidTr="00C83F16">
        <w:trPr>
          <w:trHeight w:val="602"/>
        </w:trPr>
        <w:tc>
          <w:tcPr>
            <w:tcW w:w="10710" w:type="dxa"/>
            <w:tcBorders>
              <w:top w:val="single" w:sz="4" w:space="0" w:color="000000"/>
              <w:left w:val="single" w:sz="4" w:space="0" w:color="000000"/>
              <w:bottom w:val="single" w:sz="4" w:space="0" w:color="000000"/>
              <w:right w:val="single" w:sz="4" w:space="0" w:color="000000"/>
            </w:tcBorders>
          </w:tcPr>
          <w:p w:rsidR="00653440" w:rsidRPr="00C83F16" w:rsidRDefault="00653440" w:rsidP="00C83F16">
            <w:pPr>
              <w:tabs>
                <w:tab w:val="center" w:pos="4680"/>
                <w:tab w:val="right" w:pos="9360"/>
              </w:tabs>
              <w:snapToGrid w:val="0"/>
              <w:spacing w:after="0" w:line="240" w:lineRule="auto"/>
              <w:jc w:val="both"/>
              <w:rPr>
                <w:rFonts w:ascii="Garamond" w:hAnsi="Garamond"/>
                <w:b/>
                <w:color w:val="365F91"/>
                <w:sz w:val="24"/>
                <w:szCs w:val="24"/>
                <w:lang w:val="ro-RO"/>
              </w:rPr>
            </w:pPr>
            <w:r w:rsidRPr="00C83F16">
              <w:rPr>
                <w:rFonts w:ascii="Garamond" w:hAnsi="Garamond"/>
                <w:b/>
                <w:color w:val="365F91"/>
                <w:sz w:val="24"/>
                <w:szCs w:val="24"/>
                <w:lang w:val="ro-RO"/>
              </w:rPr>
              <w:t>Cap. 6 OPORTUNITĂŢILE/DIFICULTĂŢILE ÎNTÂMPINATE ÎN DESFĂŞURAREA ACTIVITĂŢII DE PLANIFICARE DE MEDIU</w:t>
            </w:r>
          </w:p>
          <w:p w:rsidR="00653440" w:rsidRPr="0079377B" w:rsidRDefault="00653440" w:rsidP="001A03DB">
            <w:pPr>
              <w:pStyle w:val="ListParagraph"/>
              <w:tabs>
                <w:tab w:val="center" w:pos="4680"/>
                <w:tab w:val="right" w:pos="9360"/>
              </w:tabs>
              <w:spacing w:after="0" w:line="240" w:lineRule="auto"/>
              <w:ind w:left="360"/>
              <w:jc w:val="both"/>
              <w:rPr>
                <w:rFonts w:ascii="Garamond" w:hAnsi="Garamond"/>
                <w:b/>
                <w:color w:val="002060"/>
                <w:sz w:val="24"/>
                <w:szCs w:val="24"/>
                <w:lang w:val="ro-RO"/>
              </w:rPr>
            </w:pPr>
          </w:p>
        </w:tc>
      </w:tr>
      <w:tr w:rsidR="00653440"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653440" w:rsidRPr="0079377B" w:rsidRDefault="00653440" w:rsidP="001A03DB">
            <w:pPr>
              <w:tabs>
                <w:tab w:val="center" w:pos="4680"/>
                <w:tab w:val="right" w:pos="9360"/>
              </w:tabs>
              <w:snapToGrid w:val="0"/>
              <w:spacing w:after="0" w:line="240" w:lineRule="auto"/>
              <w:jc w:val="both"/>
              <w:rPr>
                <w:rFonts w:ascii="Garamond" w:hAnsi="Garamond"/>
                <w:b/>
                <w:sz w:val="24"/>
                <w:szCs w:val="24"/>
                <w:lang w:val="ro-RO"/>
              </w:rPr>
            </w:pPr>
            <w:r w:rsidRPr="0079377B">
              <w:rPr>
                <w:rFonts w:ascii="Garamond" w:hAnsi="Garamond"/>
                <w:b/>
                <w:sz w:val="24"/>
                <w:szCs w:val="24"/>
                <w:lang w:val="ro-RO"/>
              </w:rPr>
              <w:t>Oportunităţi:</w:t>
            </w:r>
          </w:p>
          <w:p w:rsidR="00653440" w:rsidRPr="0079377B" w:rsidRDefault="00653440" w:rsidP="001A03DB">
            <w:pPr>
              <w:numPr>
                <w:ilvl w:val="0"/>
                <w:numId w:val="5"/>
              </w:numPr>
              <w:tabs>
                <w:tab w:val="left" w:pos="392"/>
              </w:tabs>
              <w:suppressAutoHyphens/>
              <w:spacing w:after="0" w:line="240" w:lineRule="auto"/>
              <w:ind w:left="363" w:hanging="244"/>
              <w:jc w:val="both"/>
              <w:rPr>
                <w:rFonts w:ascii="Garamond" w:hAnsi="Garamond" w:cs="Arial"/>
                <w:sz w:val="24"/>
                <w:szCs w:val="24"/>
                <w:lang w:val="ro-RO"/>
              </w:rPr>
            </w:pPr>
            <w:r w:rsidRPr="0079377B">
              <w:rPr>
                <w:rFonts w:ascii="Garamond" w:hAnsi="Garamond" w:cs="Arial"/>
                <w:sz w:val="24"/>
                <w:szCs w:val="24"/>
                <w:lang w:val="ro-RO"/>
              </w:rPr>
              <w:t>Programe de finanţare europene destinate autorităţilor publice - transmiterea de aplicaţii de proiecte;</w:t>
            </w:r>
            <w:r w:rsidRPr="0079377B">
              <w:rPr>
                <w:rFonts w:ascii="Garamond" w:hAnsi="Garamond" w:cs="Arial"/>
                <w:b/>
                <w:sz w:val="24"/>
                <w:szCs w:val="24"/>
                <w:lang w:val="ro-RO"/>
              </w:rPr>
              <w:t xml:space="preserve"> </w:t>
            </w:r>
            <w:r w:rsidRPr="0079377B">
              <w:rPr>
                <w:rFonts w:ascii="Garamond" w:hAnsi="Garamond" w:cs="Arial"/>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653440" w:rsidRPr="0079377B" w:rsidRDefault="00653440" w:rsidP="001A03DB">
            <w:pPr>
              <w:numPr>
                <w:ilvl w:val="0"/>
                <w:numId w:val="5"/>
              </w:numPr>
              <w:tabs>
                <w:tab w:val="left" w:pos="392"/>
              </w:tabs>
              <w:suppressAutoHyphens/>
              <w:spacing w:after="0" w:line="240" w:lineRule="auto"/>
              <w:ind w:left="363" w:hanging="244"/>
              <w:jc w:val="both"/>
              <w:rPr>
                <w:rFonts w:ascii="Garamond" w:hAnsi="Garamond" w:cs="Arial"/>
                <w:sz w:val="24"/>
                <w:szCs w:val="24"/>
                <w:lang w:val="pt-BR"/>
              </w:rPr>
            </w:pPr>
            <w:r w:rsidRPr="0079377B">
              <w:rPr>
                <w:rFonts w:ascii="Garamond" w:hAnsi="Garamond" w:cs="Arial"/>
                <w:sz w:val="24"/>
                <w:szCs w:val="24"/>
                <w:lang w:val="pt-BR"/>
              </w:rPr>
              <w:t>Dezvoltarea de parteneriate în vederea transmiterii de aplicaţii de proiecte;</w:t>
            </w:r>
          </w:p>
          <w:p w:rsidR="00653440" w:rsidRPr="0079377B" w:rsidRDefault="00653440" w:rsidP="001A03DB">
            <w:pPr>
              <w:numPr>
                <w:ilvl w:val="0"/>
                <w:numId w:val="5"/>
              </w:numPr>
              <w:tabs>
                <w:tab w:val="left" w:pos="392"/>
              </w:tabs>
              <w:suppressAutoHyphens/>
              <w:spacing w:after="0" w:line="240" w:lineRule="auto"/>
              <w:ind w:left="363" w:hanging="244"/>
              <w:jc w:val="both"/>
              <w:rPr>
                <w:rFonts w:ascii="Garamond" w:hAnsi="Garamond" w:cs="Arial"/>
                <w:sz w:val="24"/>
                <w:szCs w:val="24"/>
                <w:lang w:val="pt-BR"/>
              </w:rPr>
            </w:pPr>
            <w:r w:rsidRPr="0079377B">
              <w:rPr>
                <w:rFonts w:ascii="Garamond" w:hAnsi="Garamond" w:cs="Arial"/>
                <w:sz w:val="24"/>
                <w:szCs w:val="24"/>
                <w:lang w:val="pt-BR"/>
              </w:rPr>
              <w:t xml:space="preserve">Deosebita colaborare cu anumite instituţii/autorităţi în implementarea acţiunilor: </w:t>
            </w:r>
            <w:r w:rsidRPr="0079377B">
              <w:rPr>
                <w:rFonts w:ascii="Garamond" w:hAnsi="Garamond"/>
                <w:sz w:val="24"/>
                <w:szCs w:val="24"/>
                <w:lang w:val="ro-RO"/>
              </w:rPr>
              <w:t>Primăria Municipiului Bucureşti,</w:t>
            </w:r>
            <w:r w:rsidRPr="0079377B">
              <w:rPr>
                <w:rFonts w:ascii="Garamond" w:hAnsi="Garamond" w:cs="Arial"/>
                <w:sz w:val="24"/>
                <w:szCs w:val="24"/>
                <w:lang w:val="pt-BR"/>
              </w:rPr>
              <w:t xml:space="preserve"> Instituţia Prefectului Municipiului Bucureşti, Agenţia de Dezvoltare Regională Bucureşti-Ilfov, </w:t>
            </w:r>
          </w:p>
          <w:p w:rsidR="00653440" w:rsidRPr="0079377B" w:rsidRDefault="00653440" w:rsidP="001A03DB">
            <w:pPr>
              <w:tabs>
                <w:tab w:val="left" w:pos="392"/>
              </w:tabs>
              <w:suppressAutoHyphens/>
              <w:spacing w:after="0" w:line="240" w:lineRule="auto"/>
              <w:jc w:val="both"/>
              <w:rPr>
                <w:rFonts w:ascii="Garamond" w:hAnsi="Garamond"/>
                <w:b/>
                <w:sz w:val="24"/>
                <w:szCs w:val="24"/>
                <w:lang w:val="ro-RO"/>
              </w:rPr>
            </w:pPr>
            <w:r w:rsidRPr="0079377B">
              <w:rPr>
                <w:rFonts w:ascii="Garamond" w:hAnsi="Garamond" w:cs="Arial"/>
                <w:sz w:val="24"/>
                <w:szCs w:val="24"/>
                <w:lang w:val="pt-BR"/>
              </w:rPr>
              <w:t>Compania Naţională Apele Române, Direcţia de Sănătate Publică Bucureşti, Garda Naţinală de Mediu- Comisariatul Municipiului Bucureşti</w:t>
            </w:r>
            <w:r>
              <w:rPr>
                <w:rFonts w:ascii="Garamond" w:hAnsi="Garamond" w:cs="Arial"/>
                <w:sz w:val="24"/>
                <w:szCs w:val="24"/>
                <w:lang w:val="pt-BR"/>
              </w:rPr>
              <w:t>.</w:t>
            </w:r>
            <w:r w:rsidRPr="0079377B">
              <w:rPr>
                <w:rFonts w:ascii="Garamond" w:hAnsi="Garamond" w:cs="Arial"/>
                <w:sz w:val="24"/>
                <w:szCs w:val="24"/>
                <w:lang w:val="pt-BR"/>
              </w:rPr>
              <w:t xml:space="preserve"> </w:t>
            </w:r>
          </w:p>
          <w:p w:rsidR="00653440" w:rsidRPr="0079377B" w:rsidRDefault="00653440" w:rsidP="001A03DB">
            <w:pPr>
              <w:tabs>
                <w:tab w:val="left" w:pos="392"/>
              </w:tabs>
              <w:suppressAutoHyphens/>
              <w:spacing w:after="0" w:line="240" w:lineRule="auto"/>
              <w:ind w:left="119"/>
              <w:jc w:val="both"/>
              <w:rPr>
                <w:rFonts w:ascii="Garamond" w:hAnsi="Garamond"/>
                <w:b/>
                <w:sz w:val="24"/>
                <w:szCs w:val="24"/>
                <w:lang w:val="ro-RO"/>
              </w:rPr>
            </w:pPr>
            <w:r w:rsidRPr="0079377B">
              <w:rPr>
                <w:rFonts w:ascii="Garamond" w:hAnsi="Garamond"/>
                <w:b/>
                <w:sz w:val="24"/>
                <w:szCs w:val="24"/>
                <w:lang w:val="ro-RO"/>
              </w:rPr>
              <w:lastRenderedPageBreak/>
              <w:t>Dificultăţi:</w:t>
            </w:r>
          </w:p>
          <w:p w:rsidR="00653440" w:rsidRPr="0079377B" w:rsidRDefault="00653440" w:rsidP="001A03DB">
            <w:pPr>
              <w:spacing w:after="0" w:line="240" w:lineRule="auto"/>
              <w:jc w:val="both"/>
              <w:rPr>
                <w:rFonts w:ascii="Garamond" w:hAnsi="Garamond" w:cs="Arial"/>
                <w:sz w:val="24"/>
                <w:szCs w:val="24"/>
                <w:lang w:val="ro-RO"/>
              </w:rPr>
            </w:pPr>
            <w:r w:rsidRPr="0079377B">
              <w:rPr>
                <w:rFonts w:ascii="Garamond" w:hAnsi="Garamond" w:cs="Arial"/>
                <w:sz w:val="24"/>
                <w:szCs w:val="24"/>
                <w:lang w:val="ro-RO"/>
              </w:rPr>
              <w:t>-slaba participare a unor autorităţi/instituţii care compun subgrupurile de lucru la întâlnirile organizate;</w:t>
            </w:r>
          </w:p>
          <w:p w:rsidR="00653440" w:rsidRPr="0079377B" w:rsidRDefault="00653440" w:rsidP="001A03DB">
            <w:pPr>
              <w:spacing w:after="0" w:line="240" w:lineRule="auto"/>
              <w:rPr>
                <w:rFonts w:ascii="Garamond" w:hAnsi="Garamond" w:cs="Arial"/>
                <w:sz w:val="24"/>
                <w:szCs w:val="24"/>
                <w:lang w:val="ro-RO"/>
              </w:rPr>
            </w:pPr>
            <w:r w:rsidRPr="0079377B">
              <w:rPr>
                <w:rFonts w:ascii="Garamond" w:hAnsi="Garamond" w:cs="Arial"/>
                <w:sz w:val="24"/>
                <w:szCs w:val="24"/>
                <w:lang w:val="ro-RO"/>
              </w:rPr>
              <w:t>-</w:t>
            </w:r>
            <w:r w:rsidRPr="00A17FDD">
              <w:rPr>
                <w:rFonts w:ascii="Garamond" w:hAnsi="Garamond" w:cs="Arial"/>
                <w:b/>
                <w:sz w:val="24"/>
                <w:szCs w:val="24"/>
                <w:lang w:val="ro-RO"/>
              </w:rPr>
              <w:t>lipsa de răspuns, în termen, la diferitele solicitări ale A.P.M. Bucureşti a unor autorităţi/instituţii care compun subgrupurile de lucru</w:t>
            </w:r>
            <w:r w:rsidRPr="0079377B">
              <w:rPr>
                <w:rFonts w:ascii="Garamond" w:hAnsi="Garamond" w:cs="Arial"/>
                <w:sz w:val="24"/>
                <w:szCs w:val="24"/>
                <w:lang w:val="ro-RO"/>
              </w:rPr>
              <w:t>, atrăgând după sine:</w:t>
            </w:r>
          </w:p>
          <w:p w:rsidR="00653440" w:rsidRPr="0079377B" w:rsidRDefault="00653440" w:rsidP="001A03DB">
            <w:pPr>
              <w:numPr>
                <w:ilvl w:val="1"/>
                <w:numId w:val="17"/>
              </w:numPr>
              <w:suppressAutoHyphens/>
              <w:spacing w:after="0" w:line="240" w:lineRule="auto"/>
              <w:jc w:val="both"/>
              <w:rPr>
                <w:rFonts w:ascii="Garamond" w:hAnsi="Garamond" w:cs="Arial"/>
                <w:sz w:val="24"/>
                <w:szCs w:val="24"/>
              </w:rPr>
            </w:pPr>
            <w:r w:rsidRPr="0079377B">
              <w:rPr>
                <w:rFonts w:ascii="Garamond" w:hAnsi="Garamond" w:cs="Arial"/>
                <w:sz w:val="24"/>
                <w:szCs w:val="24"/>
              </w:rPr>
              <w:t>întârzieri ale procesului de implementare/monitorizare a acţiunilor descrise în document;</w:t>
            </w:r>
          </w:p>
          <w:p w:rsidR="00653440" w:rsidRPr="0079377B" w:rsidRDefault="00653440" w:rsidP="001A03DB">
            <w:pPr>
              <w:numPr>
                <w:ilvl w:val="1"/>
                <w:numId w:val="17"/>
              </w:numPr>
              <w:suppressAutoHyphens/>
              <w:spacing w:after="0" w:line="240" w:lineRule="auto"/>
              <w:jc w:val="both"/>
              <w:rPr>
                <w:rFonts w:ascii="Garamond" w:hAnsi="Garamond" w:cs="Arial"/>
                <w:sz w:val="24"/>
                <w:szCs w:val="24"/>
                <w:lang w:val="it-IT"/>
              </w:rPr>
            </w:pPr>
            <w:r w:rsidRPr="0079377B">
              <w:rPr>
                <w:rFonts w:ascii="Garamond" w:hAnsi="Garamond" w:cs="Arial"/>
                <w:sz w:val="24"/>
                <w:szCs w:val="24"/>
                <w:lang w:val="it-IT"/>
              </w:rPr>
              <w:t xml:space="preserve">imposibilitatea abordării/interpretării holistice (integraliste) a datelor, </w:t>
            </w:r>
          </w:p>
          <w:p w:rsidR="00653440" w:rsidRPr="0079377B" w:rsidRDefault="00653440" w:rsidP="001A03DB">
            <w:pPr>
              <w:numPr>
                <w:ilvl w:val="1"/>
                <w:numId w:val="17"/>
              </w:numPr>
              <w:suppressAutoHyphens/>
              <w:spacing w:after="0" w:line="240" w:lineRule="auto"/>
              <w:jc w:val="both"/>
              <w:rPr>
                <w:rFonts w:ascii="Garamond" w:hAnsi="Garamond" w:cs="Arial"/>
                <w:sz w:val="24"/>
                <w:szCs w:val="24"/>
              </w:rPr>
            </w:pPr>
            <w:r w:rsidRPr="0079377B">
              <w:rPr>
                <w:rFonts w:ascii="Garamond" w:hAnsi="Garamond" w:cs="Arial"/>
                <w:sz w:val="24"/>
                <w:szCs w:val="24"/>
              </w:rPr>
              <w:t>dificultăţi în colectarea datelor în procesul de monitorizare-implementare P.A.M.,</w:t>
            </w:r>
          </w:p>
          <w:p w:rsidR="00653440" w:rsidRPr="0079377B" w:rsidRDefault="00653440" w:rsidP="001A03DB">
            <w:pPr>
              <w:spacing w:after="0" w:line="240" w:lineRule="auto"/>
              <w:jc w:val="both"/>
              <w:rPr>
                <w:rFonts w:ascii="Garamond" w:hAnsi="Garamond" w:cs="Arial"/>
                <w:spacing w:val="-4"/>
                <w:sz w:val="24"/>
                <w:szCs w:val="24"/>
              </w:rPr>
            </w:pPr>
            <w:r w:rsidRPr="0079377B">
              <w:rPr>
                <w:rFonts w:ascii="Garamond" w:hAnsi="Garamond" w:cs="Arial"/>
                <w:spacing w:val="-4"/>
                <w:sz w:val="24"/>
                <w:szCs w:val="24"/>
              </w:rPr>
              <w:t>-fluctuaţia de personal--modificarea persoanelor nominalizate în Comitetul de Coordonare şi în Grupul de lucru al PLAM.</w:t>
            </w:r>
          </w:p>
          <w:p w:rsidR="00653440" w:rsidRPr="0079377B" w:rsidRDefault="00653440" w:rsidP="001A03DB">
            <w:pPr>
              <w:spacing w:after="0" w:line="240" w:lineRule="auto"/>
              <w:jc w:val="both"/>
              <w:rPr>
                <w:rFonts w:ascii="Garamond" w:hAnsi="Garamond"/>
                <w:b/>
                <w:sz w:val="24"/>
                <w:szCs w:val="24"/>
              </w:rPr>
            </w:pPr>
            <w:r w:rsidRPr="0079377B">
              <w:rPr>
                <w:rFonts w:ascii="Garamond" w:hAnsi="Garamond"/>
                <w:b/>
                <w:sz w:val="24"/>
                <w:szCs w:val="24"/>
              </w:rPr>
              <w:t>- colaborarea deficitar</w:t>
            </w:r>
            <w:r>
              <w:rPr>
                <w:rFonts w:ascii="Garamond" w:hAnsi="Garamond"/>
                <w:b/>
                <w:sz w:val="24"/>
                <w:szCs w:val="24"/>
              </w:rPr>
              <w:t>ă</w:t>
            </w:r>
            <w:r w:rsidRPr="0079377B">
              <w:rPr>
                <w:rFonts w:ascii="Garamond" w:hAnsi="Garamond"/>
                <w:b/>
                <w:sz w:val="24"/>
                <w:szCs w:val="24"/>
              </w:rPr>
              <w:t xml:space="preserve"> cu unele institu</w:t>
            </w:r>
            <w:r>
              <w:rPr>
                <w:rFonts w:ascii="Garamond" w:hAnsi="Garamond"/>
                <w:b/>
                <w:sz w:val="24"/>
                <w:szCs w:val="24"/>
              </w:rPr>
              <w:t>ţ</w:t>
            </w:r>
            <w:r w:rsidRPr="0079377B">
              <w:rPr>
                <w:rFonts w:ascii="Garamond" w:hAnsi="Garamond"/>
                <w:b/>
                <w:sz w:val="24"/>
                <w:szCs w:val="24"/>
              </w:rPr>
              <w:t>ii, ceea ce duce la lipsa unor informa</w:t>
            </w:r>
            <w:r>
              <w:rPr>
                <w:rFonts w:ascii="Garamond" w:hAnsi="Garamond"/>
                <w:b/>
                <w:sz w:val="24"/>
                <w:szCs w:val="24"/>
              </w:rPr>
              <w:t>ţ</w:t>
            </w:r>
            <w:r w:rsidRPr="0079377B">
              <w:rPr>
                <w:rFonts w:ascii="Garamond" w:hAnsi="Garamond"/>
                <w:b/>
                <w:sz w:val="24"/>
                <w:szCs w:val="24"/>
              </w:rPr>
              <w:t xml:space="preserve">ii </w:t>
            </w:r>
            <w:r>
              <w:rPr>
                <w:rFonts w:ascii="Garamond" w:hAnsi="Garamond"/>
                <w:b/>
                <w:sz w:val="24"/>
                <w:szCs w:val="24"/>
              </w:rPr>
              <w:t>ş</w:t>
            </w:r>
            <w:r w:rsidRPr="0079377B">
              <w:rPr>
                <w:rFonts w:ascii="Garamond" w:hAnsi="Garamond"/>
                <w:b/>
                <w:sz w:val="24"/>
                <w:szCs w:val="24"/>
              </w:rPr>
              <w:t xml:space="preserve">i la imposibilitatea de a </w:t>
            </w:r>
            <w:r>
              <w:rPr>
                <w:rFonts w:ascii="Garamond" w:hAnsi="Garamond"/>
                <w:b/>
                <w:sz w:val="24"/>
                <w:szCs w:val="24"/>
              </w:rPr>
              <w:t>î</w:t>
            </w:r>
            <w:r w:rsidRPr="0079377B">
              <w:rPr>
                <w:rFonts w:ascii="Garamond" w:hAnsi="Garamond"/>
                <w:b/>
                <w:sz w:val="24"/>
                <w:szCs w:val="24"/>
              </w:rPr>
              <w:t>ntocmi o situa</w:t>
            </w:r>
            <w:r>
              <w:rPr>
                <w:rFonts w:ascii="Garamond" w:hAnsi="Garamond"/>
                <w:b/>
                <w:sz w:val="24"/>
                <w:szCs w:val="24"/>
              </w:rPr>
              <w:t>ţ</w:t>
            </w:r>
            <w:r w:rsidRPr="0079377B">
              <w:rPr>
                <w:rFonts w:ascii="Garamond" w:hAnsi="Garamond"/>
                <w:b/>
                <w:sz w:val="24"/>
                <w:szCs w:val="24"/>
              </w:rPr>
              <w:t>ie care s</w:t>
            </w:r>
            <w:r>
              <w:rPr>
                <w:rFonts w:ascii="Garamond" w:hAnsi="Garamond"/>
                <w:b/>
                <w:sz w:val="24"/>
                <w:szCs w:val="24"/>
              </w:rPr>
              <w:t>ă</w:t>
            </w:r>
            <w:r w:rsidRPr="0079377B">
              <w:rPr>
                <w:rFonts w:ascii="Garamond" w:hAnsi="Garamond"/>
                <w:b/>
                <w:sz w:val="24"/>
                <w:szCs w:val="24"/>
              </w:rPr>
              <w:t xml:space="preserve"> reflecte realitatea.</w:t>
            </w:r>
          </w:p>
          <w:p w:rsidR="00653440" w:rsidRPr="0079377B" w:rsidRDefault="00653440" w:rsidP="001A03DB">
            <w:pPr>
              <w:spacing w:after="0" w:line="240" w:lineRule="auto"/>
              <w:jc w:val="both"/>
              <w:rPr>
                <w:rFonts w:ascii="Garamond" w:hAnsi="Garamond" w:cs="Arial"/>
                <w:b/>
                <w:i/>
                <w:spacing w:val="-4"/>
                <w:sz w:val="24"/>
                <w:szCs w:val="24"/>
              </w:rPr>
            </w:pPr>
            <w:r w:rsidRPr="0079377B">
              <w:rPr>
                <w:rFonts w:ascii="Garamond" w:hAnsi="Garamond" w:cs="Arial"/>
                <w:b/>
                <w:i/>
                <w:spacing w:val="-4"/>
                <w:sz w:val="24"/>
                <w:szCs w:val="24"/>
              </w:rPr>
              <w:t xml:space="preserve"> </w:t>
            </w:r>
          </w:p>
        </w:tc>
      </w:tr>
      <w:tr w:rsidR="00653440"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653440" w:rsidRPr="00C83F16" w:rsidRDefault="00653440" w:rsidP="00C83F16">
            <w:pPr>
              <w:tabs>
                <w:tab w:val="center" w:pos="4680"/>
                <w:tab w:val="right" w:pos="9360"/>
              </w:tabs>
              <w:snapToGrid w:val="0"/>
              <w:spacing w:after="0" w:line="240" w:lineRule="auto"/>
              <w:rPr>
                <w:rFonts w:ascii="Garamond" w:hAnsi="Garamond"/>
                <w:b/>
                <w:color w:val="365F91"/>
                <w:sz w:val="24"/>
                <w:szCs w:val="24"/>
                <w:lang w:val="ro-RO"/>
              </w:rPr>
            </w:pPr>
            <w:r w:rsidRPr="00C83F16">
              <w:rPr>
                <w:rFonts w:ascii="Garamond" w:hAnsi="Garamond"/>
                <w:b/>
                <w:color w:val="365F91"/>
                <w:sz w:val="24"/>
                <w:szCs w:val="24"/>
                <w:lang w:val="ro-RO"/>
              </w:rPr>
              <w:lastRenderedPageBreak/>
              <w:t>Cap. 7  ACTIVITĂŢI REALIZATE ÎN PERIOADA iulie</w:t>
            </w:r>
            <w:r w:rsidRPr="00C83F16">
              <w:rPr>
                <w:rFonts w:ascii="Garamond" w:hAnsi="Garamond"/>
                <w:b/>
                <w:color w:val="365F91"/>
                <w:sz w:val="24"/>
                <w:szCs w:val="24"/>
              </w:rPr>
              <w:t xml:space="preserve">-decembrie </w:t>
            </w:r>
            <w:r w:rsidRPr="00C83F16">
              <w:rPr>
                <w:rFonts w:ascii="Garamond" w:hAnsi="Garamond"/>
                <w:b/>
                <w:color w:val="365F91"/>
                <w:sz w:val="24"/>
                <w:szCs w:val="24"/>
                <w:lang w:val="ro-RO"/>
              </w:rPr>
              <w:t>2013 PENTRU DISEMINAREA  INFORMAŢIEI  PRIVIND P.L.A.M.</w:t>
            </w:r>
          </w:p>
          <w:p w:rsidR="00653440" w:rsidRPr="0079377B" w:rsidRDefault="00653440" w:rsidP="001A03DB">
            <w:pPr>
              <w:pStyle w:val="ListParagraph"/>
              <w:tabs>
                <w:tab w:val="center" w:pos="4680"/>
                <w:tab w:val="right" w:pos="9360"/>
              </w:tabs>
              <w:snapToGrid w:val="0"/>
              <w:spacing w:after="0" w:line="240" w:lineRule="auto"/>
              <w:ind w:left="360"/>
              <w:jc w:val="both"/>
              <w:rPr>
                <w:rFonts w:ascii="Garamond" w:hAnsi="Garamond"/>
                <w:b/>
                <w:color w:val="002060"/>
                <w:sz w:val="24"/>
                <w:szCs w:val="24"/>
                <w:lang w:val="ro-RO"/>
              </w:rPr>
            </w:pPr>
          </w:p>
        </w:tc>
      </w:tr>
      <w:tr w:rsidR="00653440" w:rsidRPr="0079377B" w:rsidTr="00C83F16">
        <w:trPr>
          <w:trHeight w:val="746"/>
        </w:trPr>
        <w:tc>
          <w:tcPr>
            <w:tcW w:w="10710" w:type="dxa"/>
            <w:tcBorders>
              <w:top w:val="single" w:sz="4" w:space="0" w:color="000000"/>
              <w:left w:val="single" w:sz="4" w:space="0" w:color="000000"/>
              <w:bottom w:val="single" w:sz="4" w:space="0" w:color="000000"/>
              <w:right w:val="single" w:sz="4" w:space="0" w:color="000000"/>
            </w:tcBorders>
          </w:tcPr>
          <w:p w:rsidR="00653440" w:rsidRPr="00C27B9D" w:rsidRDefault="00653440" w:rsidP="001A03DB">
            <w:pPr>
              <w:pStyle w:val="ListParagraph"/>
              <w:tabs>
                <w:tab w:val="left" w:pos="880"/>
              </w:tabs>
              <w:autoSpaceDE w:val="0"/>
              <w:snapToGrid w:val="0"/>
              <w:spacing w:after="0" w:line="240" w:lineRule="auto"/>
              <w:ind w:left="0"/>
              <w:jc w:val="both"/>
              <w:rPr>
                <w:rFonts w:ascii="Garamond" w:hAnsi="Garamond"/>
                <w:sz w:val="24"/>
                <w:szCs w:val="24"/>
              </w:rPr>
            </w:pPr>
            <w:r w:rsidRPr="00C27B9D">
              <w:rPr>
                <w:rFonts w:ascii="Garamond" w:hAnsi="Garamond"/>
                <w:sz w:val="24"/>
                <w:szCs w:val="24"/>
                <w:lang w:val="ro-RO"/>
              </w:rPr>
              <w:t>- A.P.M Bucureşti a postat informaţiile cuprinse în PLAM pe site-ul agenţiei;</w:t>
            </w:r>
            <w:r w:rsidRPr="00C27B9D">
              <w:rPr>
                <w:rFonts w:ascii="Garamond" w:hAnsi="Garamond"/>
                <w:sz w:val="24"/>
                <w:szCs w:val="24"/>
              </w:rPr>
              <w:t xml:space="preserve"> </w:t>
            </w:r>
          </w:p>
          <w:p w:rsidR="00653440" w:rsidRPr="00C27B9D" w:rsidRDefault="00653440" w:rsidP="001A03DB">
            <w:pPr>
              <w:spacing w:after="0" w:line="240" w:lineRule="auto"/>
              <w:outlineLvl w:val="0"/>
              <w:rPr>
                <w:rFonts w:ascii="Garamond" w:hAnsi="Garamond"/>
                <w:sz w:val="24"/>
                <w:szCs w:val="24"/>
              </w:rPr>
            </w:pPr>
            <w:r w:rsidRPr="00C27B9D">
              <w:rPr>
                <w:rFonts w:ascii="Garamond" w:hAnsi="Garamond"/>
                <w:sz w:val="24"/>
                <w:szCs w:val="24"/>
                <w:lang w:val="ro-RO"/>
              </w:rPr>
              <w:t>- intensificarea activităţilor de Educaţie ecologică</w:t>
            </w:r>
            <w:r w:rsidRPr="00C27B9D">
              <w:rPr>
                <w:rFonts w:ascii="Garamond" w:hAnsi="Garamond"/>
                <w:i/>
                <w:iCs/>
                <w:sz w:val="24"/>
                <w:szCs w:val="24"/>
                <w:lang w:val="ro-RO"/>
              </w:rPr>
              <w:t xml:space="preserve"> </w:t>
            </w:r>
            <w:r w:rsidRPr="00C27B9D">
              <w:rPr>
                <w:rFonts w:ascii="Garamond" w:hAnsi="Garamond"/>
                <w:sz w:val="24"/>
                <w:szCs w:val="24"/>
                <w:lang w:val="ro-RO"/>
              </w:rPr>
              <w:t>prin încheierea de acorduri de parteneriat cu instituţiile de învăţământ şi cu ONG-uri;</w:t>
            </w:r>
            <w:r w:rsidRPr="00C27B9D">
              <w:rPr>
                <w:rFonts w:ascii="Garamond" w:hAnsi="Garamond"/>
                <w:sz w:val="24"/>
                <w:szCs w:val="24"/>
              </w:rPr>
              <w:t xml:space="preserve"> </w:t>
            </w:r>
          </w:p>
          <w:p w:rsidR="00653440" w:rsidRPr="00C27B9D" w:rsidRDefault="00653440" w:rsidP="001A03DB">
            <w:pPr>
              <w:spacing w:after="0" w:line="240" w:lineRule="auto"/>
              <w:outlineLvl w:val="0"/>
              <w:rPr>
                <w:rFonts w:ascii="Garamond" w:hAnsi="Garamond"/>
                <w:sz w:val="24"/>
                <w:szCs w:val="24"/>
              </w:rPr>
            </w:pPr>
            <w:r w:rsidRPr="00C27B9D">
              <w:rPr>
                <w:rFonts w:ascii="Garamond" w:hAnsi="Garamond"/>
                <w:sz w:val="24"/>
                <w:szCs w:val="24"/>
                <w:lang w:val="ro-RO"/>
              </w:rPr>
              <w:t xml:space="preserve">-A.P.M. Bucureşti întocmeşte anual rapoartele de monitorizare şi evaluare a PLAM şi postează informaţiile pe pagina de web;   </w:t>
            </w:r>
          </w:p>
          <w:p w:rsidR="00653440" w:rsidRPr="00C27B9D" w:rsidRDefault="00653440" w:rsidP="001A03DB">
            <w:pPr>
              <w:spacing w:after="0" w:line="240" w:lineRule="auto"/>
              <w:outlineLvl w:val="0"/>
              <w:rPr>
                <w:rFonts w:ascii="Garamond" w:hAnsi="Garamond"/>
                <w:sz w:val="24"/>
                <w:szCs w:val="24"/>
              </w:rPr>
            </w:pPr>
            <w:r w:rsidRPr="00C27B9D">
              <w:rPr>
                <w:rFonts w:ascii="Garamond" w:hAnsi="Garamond"/>
                <w:sz w:val="24"/>
                <w:szCs w:val="24"/>
                <w:lang w:val="ro-RO"/>
              </w:rPr>
              <w:t>-prezentarea documentului PLAM Bucureşti studenţilor din instituţiile de învăţământ care efectuează practica pedagogică în cadrul agenţiei noastre.</w:t>
            </w:r>
            <w:r w:rsidRPr="00C27B9D">
              <w:rPr>
                <w:rFonts w:ascii="Garamond" w:hAnsi="Garamond"/>
                <w:sz w:val="24"/>
                <w:szCs w:val="24"/>
              </w:rPr>
              <w:t xml:space="preserve"> </w:t>
            </w:r>
          </w:p>
          <w:p w:rsidR="00653440" w:rsidRPr="0079377B" w:rsidRDefault="00653440" w:rsidP="001A03DB">
            <w:pPr>
              <w:tabs>
                <w:tab w:val="center" w:pos="4680"/>
                <w:tab w:val="right" w:pos="9360"/>
              </w:tabs>
              <w:autoSpaceDE w:val="0"/>
              <w:spacing w:after="0" w:line="240" w:lineRule="auto"/>
              <w:jc w:val="both"/>
              <w:rPr>
                <w:rFonts w:ascii="Garamond" w:hAnsi="Garamond"/>
                <w:b/>
                <w:color w:val="FF0000"/>
                <w:sz w:val="24"/>
                <w:szCs w:val="24"/>
                <w:lang w:val="ro-RO"/>
              </w:rPr>
            </w:pPr>
          </w:p>
        </w:tc>
      </w:tr>
      <w:tr w:rsidR="00653440" w:rsidRPr="0079377B" w:rsidTr="00C83F16">
        <w:trPr>
          <w:trHeight w:val="110"/>
        </w:trPr>
        <w:tc>
          <w:tcPr>
            <w:tcW w:w="10710" w:type="dxa"/>
            <w:tcBorders>
              <w:top w:val="single" w:sz="4" w:space="0" w:color="000000"/>
              <w:left w:val="single" w:sz="4" w:space="0" w:color="000000"/>
              <w:bottom w:val="single" w:sz="4" w:space="0" w:color="000000"/>
              <w:right w:val="single" w:sz="4" w:space="0" w:color="000000"/>
            </w:tcBorders>
          </w:tcPr>
          <w:p w:rsidR="00653440" w:rsidRPr="00C83F16" w:rsidRDefault="00653440" w:rsidP="00C83F16">
            <w:pPr>
              <w:tabs>
                <w:tab w:val="center" w:pos="4680"/>
                <w:tab w:val="right" w:pos="9360"/>
              </w:tabs>
              <w:snapToGrid w:val="0"/>
              <w:spacing w:after="0" w:line="240" w:lineRule="auto"/>
              <w:jc w:val="both"/>
              <w:rPr>
                <w:rFonts w:ascii="Garamond" w:hAnsi="Garamond"/>
                <w:b/>
                <w:color w:val="365F91"/>
                <w:sz w:val="24"/>
                <w:szCs w:val="24"/>
                <w:lang w:val="ro-RO"/>
              </w:rPr>
            </w:pPr>
            <w:r w:rsidRPr="00C83F16">
              <w:rPr>
                <w:rFonts w:ascii="Garamond" w:hAnsi="Garamond"/>
                <w:b/>
                <w:color w:val="365F91"/>
                <w:sz w:val="24"/>
                <w:szCs w:val="24"/>
                <w:lang w:val="ro-RO"/>
              </w:rPr>
              <w:t>Cap. 8  STADIUL IMPLEMENTĂRII AGENDEI LOCALE 21</w:t>
            </w:r>
          </w:p>
          <w:p w:rsidR="00653440" w:rsidRPr="0079377B" w:rsidRDefault="00653440" w:rsidP="001A03DB">
            <w:pPr>
              <w:pStyle w:val="ListParagraph"/>
              <w:tabs>
                <w:tab w:val="center" w:pos="4680"/>
                <w:tab w:val="right" w:pos="9360"/>
              </w:tabs>
              <w:snapToGrid w:val="0"/>
              <w:spacing w:after="0" w:line="240" w:lineRule="auto"/>
              <w:ind w:left="360"/>
              <w:jc w:val="both"/>
              <w:rPr>
                <w:rFonts w:ascii="Garamond" w:hAnsi="Garamond"/>
                <w:b/>
                <w:color w:val="365F91"/>
                <w:sz w:val="24"/>
                <w:szCs w:val="24"/>
                <w:lang w:val="ro-RO"/>
              </w:rPr>
            </w:pPr>
          </w:p>
        </w:tc>
      </w:tr>
      <w:tr w:rsidR="00653440" w:rsidRPr="0079377B" w:rsidTr="000628DD">
        <w:trPr>
          <w:trHeight w:val="485"/>
        </w:trPr>
        <w:tc>
          <w:tcPr>
            <w:tcW w:w="10710" w:type="dxa"/>
            <w:tcBorders>
              <w:top w:val="single" w:sz="4" w:space="0" w:color="000000"/>
              <w:left w:val="single" w:sz="4" w:space="0" w:color="000000"/>
              <w:bottom w:val="single" w:sz="4" w:space="0" w:color="000000"/>
              <w:right w:val="single" w:sz="4" w:space="0" w:color="000000"/>
            </w:tcBorders>
          </w:tcPr>
          <w:p w:rsidR="00653440" w:rsidRPr="0079377B" w:rsidRDefault="00653440" w:rsidP="001A03DB">
            <w:pPr>
              <w:pStyle w:val="ListParagraph"/>
              <w:snapToGrid w:val="0"/>
              <w:spacing w:after="0" w:line="240" w:lineRule="auto"/>
              <w:ind w:left="0"/>
              <w:jc w:val="both"/>
              <w:rPr>
                <w:rFonts w:ascii="Garamond" w:hAnsi="Garamond"/>
                <w:b/>
                <w:color w:val="365F91"/>
                <w:sz w:val="24"/>
                <w:szCs w:val="24"/>
                <w:lang w:val="ro-RO"/>
              </w:rPr>
            </w:pPr>
            <w:r w:rsidRPr="0079377B">
              <w:rPr>
                <w:rFonts w:ascii="Garamond" w:hAnsi="Garamond"/>
                <w:b/>
                <w:color w:val="365F91"/>
                <w:sz w:val="24"/>
                <w:szCs w:val="24"/>
                <w:lang w:val="ro-RO"/>
              </w:rPr>
              <w:t>8.1. Stadiul implementării proiectelor incluse în Agenda Locală 21</w:t>
            </w:r>
          </w:p>
          <w:p w:rsidR="00653440" w:rsidRPr="0079377B" w:rsidRDefault="00653440" w:rsidP="001A03DB">
            <w:pPr>
              <w:pStyle w:val="ListParagraph"/>
              <w:snapToGrid w:val="0"/>
              <w:spacing w:after="0" w:line="240" w:lineRule="auto"/>
              <w:jc w:val="both"/>
              <w:rPr>
                <w:rFonts w:ascii="Garamond" w:hAnsi="Garamond"/>
                <w:b/>
                <w:color w:val="365F91"/>
                <w:sz w:val="24"/>
                <w:szCs w:val="24"/>
                <w:lang w:val="ro-RO"/>
              </w:rPr>
            </w:pPr>
          </w:p>
        </w:tc>
      </w:tr>
      <w:tr w:rsidR="00653440" w:rsidRPr="0079377B" w:rsidTr="000628DD">
        <w:trPr>
          <w:trHeight w:val="1160"/>
        </w:trPr>
        <w:tc>
          <w:tcPr>
            <w:tcW w:w="10710" w:type="dxa"/>
            <w:tcBorders>
              <w:top w:val="single" w:sz="4" w:space="0" w:color="000000"/>
              <w:left w:val="single" w:sz="4" w:space="0" w:color="000000"/>
              <w:bottom w:val="single" w:sz="4" w:space="0" w:color="000000"/>
              <w:right w:val="single" w:sz="4" w:space="0" w:color="000000"/>
            </w:tcBorders>
          </w:tcPr>
          <w:p w:rsidR="00653440" w:rsidRPr="0079377B" w:rsidRDefault="00653440" w:rsidP="001A03DB">
            <w:pPr>
              <w:pStyle w:val="NormalWeb"/>
              <w:spacing w:before="0" w:beforeAutospacing="0" w:after="0" w:afterAutospacing="0"/>
              <w:jc w:val="both"/>
              <w:rPr>
                <w:rFonts w:ascii="Garamond" w:hAnsi="Garamond"/>
                <w:color w:val="31849B"/>
                <w:lang w:val="ro-RO"/>
              </w:rPr>
            </w:pPr>
          </w:p>
          <w:p w:rsidR="00653440" w:rsidRPr="00FC2356" w:rsidRDefault="00653440" w:rsidP="000628DD">
            <w:pPr>
              <w:pStyle w:val="NormalWeb"/>
              <w:spacing w:before="0" w:beforeAutospacing="0" w:after="0" w:afterAutospacing="0"/>
              <w:jc w:val="both"/>
              <w:rPr>
                <w:rFonts w:ascii="Garamond" w:hAnsi="Garamond"/>
                <w:lang w:val="fr-FR"/>
              </w:rPr>
            </w:pPr>
            <w:r w:rsidRPr="0079377B">
              <w:rPr>
                <w:rFonts w:ascii="Garamond" w:hAnsi="Garamond"/>
                <w:color w:val="7030A0"/>
                <w:lang w:val="ro-RO"/>
              </w:rPr>
              <w:t xml:space="preserve">  </w:t>
            </w:r>
            <w:r w:rsidRPr="00FC2356">
              <w:rPr>
                <w:rFonts w:ascii="Garamond" w:hAnsi="Garamond"/>
                <w:lang w:val="ro-RO"/>
              </w:rPr>
              <w:t>În perioada ianuarie</w:t>
            </w:r>
            <w:r w:rsidRPr="00FC2356">
              <w:rPr>
                <w:rFonts w:ascii="Garamond" w:hAnsi="Garamond"/>
                <w:lang w:val="fr-FR"/>
              </w:rPr>
              <w:t>-iunie</w:t>
            </w:r>
            <w:r w:rsidRPr="00FC2356">
              <w:rPr>
                <w:rFonts w:ascii="Garamond" w:hAnsi="Garamond"/>
                <w:b/>
                <w:lang w:val="fr-FR"/>
              </w:rPr>
              <w:t xml:space="preserve"> </w:t>
            </w:r>
            <w:r w:rsidRPr="00FC2356">
              <w:rPr>
                <w:rFonts w:ascii="Garamond" w:hAnsi="Garamond"/>
                <w:lang w:val="ro-RO"/>
              </w:rPr>
              <w:t xml:space="preserve">2014, </w:t>
            </w:r>
            <w:r w:rsidR="000628DD" w:rsidRPr="00FC2356">
              <w:rPr>
                <w:rFonts w:ascii="Garamond" w:hAnsi="Garamond"/>
                <w:lang w:val="ro-RO"/>
              </w:rPr>
              <w:t>î</w:t>
            </w:r>
            <w:r w:rsidRPr="00FC2356">
              <w:rPr>
                <w:rFonts w:ascii="Garamond" w:hAnsi="Garamond"/>
                <w:lang w:val="ro-RO"/>
              </w:rPr>
              <w:t>n Bucureşti, nu au fost implementate proiecte de mediu</w:t>
            </w:r>
            <w:r w:rsidRPr="00FC2356">
              <w:rPr>
                <w:rFonts w:ascii="Garamond" w:hAnsi="Garamond"/>
                <w:b/>
                <w:lang w:val="ro-RO"/>
              </w:rPr>
              <w:t xml:space="preserve"> </w:t>
            </w:r>
            <w:r w:rsidRPr="00FC2356">
              <w:rPr>
                <w:rFonts w:ascii="Garamond" w:hAnsi="Garamond"/>
                <w:lang w:val="ro-RO"/>
              </w:rPr>
              <w:t>incluse în Agenda Locală 21.</w:t>
            </w:r>
          </w:p>
        </w:tc>
      </w:tr>
      <w:tr w:rsidR="00653440" w:rsidRPr="0079377B" w:rsidTr="00C83F16">
        <w:trPr>
          <w:trHeight w:val="14930"/>
        </w:trPr>
        <w:tc>
          <w:tcPr>
            <w:tcW w:w="10710" w:type="dxa"/>
            <w:tcBorders>
              <w:top w:val="single" w:sz="4" w:space="0" w:color="000000"/>
              <w:left w:val="single" w:sz="4" w:space="0" w:color="000000"/>
              <w:bottom w:val="single" w:sz="4" w:space="0" w:color="000000"/>
              <w:right w:val="single" w:sz="4" w:space="0" w:color="000000"/>
            </w:tcBorders>
          </w:tcPr>
          <w:p w:rsidR="00653440" w:rsidRPr="0079377B" w:rsidRDefault="00653440" w:rsidP="001A03DB">
            <w:pPr>
              <w:pStyle w:val="ListParagraph"/>
              <w:numPr>
                <w:ilvl w:val="0"/>
                <w:numId w:val="8"/>
              </w:numPr>
              <w:spacing w:after="0" w:line="240" w:lineRule="auto"/>
              <w:jc w:val="both"/>
              <w:rPr>
                <w:rFonts w:ascii="Garamond" w:hAnsi="Garamond" w:cs="Arial"/>
                <w:b/>
                <w:color w:val="365F91"/>
                <w:sz w:val="24"/>
                <w:szCs w:val="24"/>
              </w:rPr>
            </w:pPr>
            <w:r w:rsidRPr="0079377B">
              <w:rPr>
                <w:rFonts w:ascii="Garamond" w:hAnsi="Garamond" w:cs="Arial"/>
                <w:b/>
                <w:color w:val="365F91"/>
                <w:sz w:val="24"/>
                <w:szCs w:val="24"/>
              </w:rPr>
              <w:lastRenderedPageBreak/>
              <w:t>ANEXA 1 – Stadiul proiectelor incluse în Portofoliul de proiecte al Planului Naţional de Acţiune pentru Protecţia Mediului:</w:t>
            </w:r>
          </w:p>
          <w:p w:rsidR="00653440" w:rsidRPr="0079377B" w:rsidRDefault="00653440" w:rsidP="001A03DB">
            <w:pPr>
              <w:pStyle w:val="ListParagraph"/>
              <w:spacing w:after="0" w:line="240" w:lineRule="auto"/>
              <w:ind w:left="360"/>
              <w:jc w:val="center"/>
              <w:rPr>
                <w:rFonts w:ascii="Garamond" w:hAnsi="Garamond" w:cs="Arial"/>
                <w:b/>
                <w:color w:val="365F91"/>
                <w:sz w:val="24"/>
                <w:szCs w:val="24"/>
              </w:rPr>
            </w:pPr>
          </w:p>
          <w:p w:rsidR="00653440" w:rsidRPr="0079377B" w:rsidRDefault="00653440" w:rsidP="001A03DB">
            <w:pPr>
              <w:pStyle w:val="ListParagraph"/>
              <w:spacing w:after="0" w:line="240" w:lineRule="auto"/>
              <w:ind w:left="360"/>
              <w:jc w:val="center"/>
              <w:rPr>
                <w:rFonts w:ascii="Garamond" w:hAnsi="Garamond" w:cs="Arial"/>
                <w:b/>
                <w:color w:val="365F91"/>
                <w:sz w:val="24"/>
                <w:szCs w:val="24"/>
              </w:rPr>
            </w:pPr>
          </w:p>
          <w:tbl>
            <w:tblPr>
              <w:tblW w:w="0" w:type="auto"/>
              <w:tblLayout w:type="fixed"/>
              <w:tblLook w:val="0000"/>
            </w:tblPr>
            <w:tblGrid>
              <w:gridCol w:w="1741"/>
              <w:gridCol w:w="1757"/>
              <w:gridCol w:w="1506"/>
              <w:gridCol w:w="1171"/>
              <w:gridCol w:w="1673"/>
              <w:gridCol w:w="1255"/>
            </w:tblGrid>
            <w:tr w:rsidR="00653440" w:rsidRPr="0079377B" w:rsidTr="00C83F16">
              <w:trPr>
                <w:trHeight w:val="249"/>
              </w:trPr>
              <w:tc>
                <w:tcPr>
                  <w:tcW w:w="1741"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b/>
                      <w:sz w:val="24"/>
                      <w:szCs w:val="24"/>
                    </w:rPr>
                  </w:pPr>
                  <w:r w:rsidRPr="00C27B9D">
                    <w:rPr>
                      <w:rFonts w:ascii="Garamond" w:hAnsi="Garamond" w:cs="Arial"/>
                      <w:b/>
                      <w:sz w:val="24"/>
                      <w:szCs w:val="24"/>
                    </w:rPr>
                    <w:t>Denumire proiect</w:t>
                  </w:r>
                </w:p>
              </w:tc>
              <w:tc>
                <w:tcPr>
                  <w:tcW w:w="1757"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b/>
                      <w:sz w:val="24"/>
                      <w:szCs w:val="24"/>
                    </w:rPr>
                  </w:pPr>
                  <w:r w:rsidRPr="00C27B9D">
                    <w:rPr>
                      <w:rFonts w:ascii="Garamond" w:hAnsi="Garamond" w:cs="Arial"/>
                      <w:b/>
                      <w:sz w:val="24"/>
                      <w:szCs w:val="24"/>
                    </w:rPr>
                    <w:t>Beneficiar*</w:t>
                  </w:r>
                </w:p>
              </w:tc>
              <w:tc>
                <w:tcPr>
                  <w:tcW w:w="1506"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b/>
                      <w:sz w:val="24"/>
                      <w:szCs w:val="24"/>
                    </w:rPr>
                  </w:pPr>
                  <w:r w:rsidRPr="00C27B9D">
                    <w:rPr>
                      <w:rFonts w:ascii="Garamond" w:hAnsi="Garamond" w:cs="Arial"/>
                      <w:b/>
                      <w:sz w:val="24"/>
                      <w:szCs w:val="24"/>
                    </w:rPr>
                    <w:t>Localizare*</w:t>
                  </w:r>
                </w:p>
              </w:tc>
              <w:tc>
                <w:tcPr>
                  <w:tcW w:w="1171"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b/>
                      <w:sz w:val="24"/>
                      <w:szCs w:val="24"/>
                    </w:rPr>
                  </w:pPr>
                  <w:r w:rsidRPr="00C27B9D">
                    <w:rPr>
                      <w:rFonts w:ascii="Garamond" w:hAnsi="Garamond" w:cs="Arial"/>
                      <w:b/>
                      <w:sz w:val="24"/>
                      <w:szCs w:val="24"/>
                    </w:rPr>
                    <w:t>Grad acoperire</w:t>
                  </w:r>
                </w:p>
              </w:tc>
              <w:tc>
                <w:tcPr>
                  <w:tcW w:w="1673"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b/>
                      <w:sz w:val="24"/>
                      <w:szCs w:val="24"/>
                    </w:rPr>
                  </w:pPr>
                  <w:r w:rsidRPr="00C27B9D">
                    <w:rPr>
                      <w:rFonts w:ascii="Garamond" w:hAnsi="Garamond" w:cs="Arial"/>
                      <w:b/>
                      <w:sz w:val="24"/>
                      <w:szCs w:val="24"/>
                    </w:rPr>
                    <w:t>Valoarea*</w:t>
                  </w:r>
                </w:p>
              </w:tc>
              <w:tc>
                <w:tcPr>
                  <w:tcW w:w="1255" w:type="dxa"/>
                  <w:tcBorders>
                    <w:top w:val="single" w:sz="4" w:space="0" w:color="000000"/>
                    <w:left w:val="single" w:sz="4" w:space="0" w:color="000000"/>
                    <w:bottom w:val="single" w:sz="4" w:space="0" w:color="000000"/>
                    <w:right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b/>
                      <w:sz w:val="24"/>
                      <w:szCs w:val="24"/>
                    </w:rPr>
                  </w:pPr>
                  <w:r w:rsidRPr="00C27B9D">
                    <w:rPr>
                      <w:rFonts w:ascii="Garamond" w:hAnsi="Garamond" w:cs="Arial"/>
                      <w:b/>
                      <w:sz w:val="24"/>
                      <w:szCs w:val="24"/>
                    </w:rPr>
                    <w:t>Punctaj</w:t>
                  </w:r>
                </w:p>
              </w:tc>
            </w:tr>
            <w:tr w:rsidR="00653440" w:rsidRPr="0079377B" w:rsidTr="00C83F16">
              <w:trPr>
                <w:trHeight w:val="422"/>
              </w:trPr>
              <w:tc>
                <w:tcPr>
                  <w:tcW w:w="1741"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sz w:val="24"/>
                      <w:szCs w:val="24"/>
                    </w:rPr>
                  </w:pPr>
                  <w:r w:rsidRPr="00C27B9D">
                    <w:rPr>
                      <w:rFonts w:ascii="Garamond" w:hAnsi="Garamond"/>
                      <w:sz w:val="24"/>
                      <w:szCs w:val="24"/>
                    </w:rPr>
                    <w:t>-</w:t>
                  </w:r>
                </w:p>
              </w:tc>
              <w:tc>
                <w:tcPr>
                  <w:tcW w:w="1757"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sz w:val="24"/>
                      <w:szCs w:val="24"/>
                    </w:rPr>
                  </w:pPr>
                  <w:r w:rsidRPr="00C27B9D">
                    <w:rPr>
                      <w:rFonts w:ascii="Garamond" w:hAnsi="Garamond"/>
                      <w:sz w:val="24"/>
                      <w:szCs w:val="24"/>
                    </w:rPr>
                    <w:t>-</w:t>
                  </w:r>
                </w:p>
              </w:tc>
              <w:tc>
                <w:tcPr>
                  <w:tcW w:w="1506"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sz w:val="24"/>
                      <w:szCs w:val="24"/>
                    </w:rPr>
                  </w:pPr>
                  <w:r w:rsidRPr="00C27B9D">
                    <w:rPr>
                      <w:rFonts w:ascii="Garamond" w:hAnsi="Garamond" w:cs="Arial"/>
                      <w:sz w:val="24"/>
                      <w:szCs w:val="24"/>
                    </w:rPr>
                    <w:t>-</w:t>
                  </w:r>
                </w:p>
              </w:tc>
              <w:tc>
                <w:tcPr>
                  <w:tcW w:w="1171"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sz w:val="24"/>
                      <w:szCs w:val="24"/>
                    </w:rPr>
                  </w:pPr>
                  <w:r w:rsidRPr="00C27B9D">
                    <w:rPr>
                      <w:rFonts w:ascii="Garamond" w:hAnsi="Garamond" w:cs="Arial"/>
                      <w:sz w:val="24"/>
                      <w:szCs w:val="24"/>
                    </w:rPr>
                    <w:t>-</w:t>
                  </w:r>
                </w:p>
              </w:tc>
              <w:tc>
                <w:tcPr>
                  <w:tcW w:w="1673" w:type="dxa"/>
                  <w:tcBorders>
                    <w:top w:val="single" w:sz="4" w:space="0" w:color="000000"/>
                    <w:left w:val="single" w:sz="4" w:space="0" w:color="000000"/>
                    <w:bottom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sz w:val="24"/>
                      <w:szCs w:val="24"/>
                    </w:rPr>
                  </w:pPr>
                  <w:r w:rsidRPr="00C27B9D">
                    <w:rPr>
                      <w:rFonts w:ascii="Garamond" w:hAnsi="Garamond" w:cs="Arial"/>
                      <w:sz w:val="24"/>
                      <w:szCs w:val="24"/>
                    </w:rPr>
                    <w:t>-</w:t>
                  </w:r>
                </w:p>
              </w:tc>
              <w:tc>
                <w:tcPr>
                  <w:tcW w:w="1255" w:type="dxa"/>
                  <w:tcBorders>
                    <w:top w:val="single" w:sz="4" w:space="0" w:color="000000"/>
                    <w:left w:val="single" w:sz="4" w:space="0" w:color="000000"/>
                    <w:bottom w:val="single" w:sz="4" w:space="0" w:color="000000"/>
                    <w:right w:val="single" w:sz="4" w:space="0" w:color="000000"/>
                  </w:tcBorders>
                </w:tcPr>
                <w:p w:rsidR="00653440" w:rsidRPr="00C27B9D" w:rsidRDefault="00653440" w:rsidP="001A03DB">
                  <w:pPr>
                    <w:tabs>
                      <w:tab w:val="center" w:pos="4680"/>
                      <w:tab w:val="right" w:pos="9360"/>
                    </w:tabs>
                    <w:snapToGrid w:val="0"/>
                    <w:spacing w:after="0" w:line="240" w:lineRule="auto"/>
                    <w:jc w:val="center"/>
                    <w:rPr>
                      <w:rFonts w:ascii="Garamond" w:hAnsi="Garamond" w:cs="Arial"/>
                      <w:b/>
                      <w:sz w:val="24"/>
                      <w:szCs w:val="24"/>
                    </w:rPr>
                  </w:pPr>
                  <w:r w:rsidRPr="00C27B9D">
                    <w:rPr>
                      <w:rFonts w:ascii="Garamond" w:hAnsi="Garamond" w:cs="Arial"/>
                      <w:b/>
                      <w:sz w:val="24"/>
                      <w:szCs w:val="24"/>
                    </w:rPr>
                    <w:t>-</w:t>
                  </w:r>
                </w:p>
              </w:tc>
            </w:tr>
          </w:tbl>
          <w:p w:rsidR="00653440" w:rsidRPr="0079377B" w:rsidRDefault="00653440" w:rsidP="001A03DB">
            <w:pPr>
              <w:spacing w:after="0" w:line="240" w:lineRule="auto"/>
              <w:jc w:val="both"/>
              <w:rPr>
                <w:rFonts w:ascii="Garamond" w:hAnsi="Garamond" w:cs="Arial"/>
                <w:color w:val="002060"/>
                <w:sz w:val="24"/>
                <w:szCs w:val="24"/>
              </w:rPr>
            </w:pPr>
          </w:p>
          <w:p w:rsidR="00653440" w:rsidRPr="0079377B" w:rsidRDefault="00653440" w:rsidP="001A03DB">
            <w:pPr>
              <w:spacing w:after="0" w:line="240" w:lineRule="auto"/>
              <w:jc w:val="both"/>
              <w:rPr>
                <w:rFonts w:ascii="Garamond" w:hAnsi="Garamond" w:cs="Arial"/>
                <w:color w:val="002060"/>
                <w:sz w:val="24"/>
                <w:szCs w:val="24"/>
              </w:rPr>
            </w:pPr>
          </w:p>
          <w:p w:rsidR="00653440" w:rsidRPr="0079377B" w:rsidRDefault="00653440" w:rsidP="001A03DB">
            <w:pPr>
              <w:pStyle w:val="ListParagraph"/>
              <w:numPr>
                <w:ilvl w:val="0"/>
                <w:numId w:val="8"/>
              </w:numPr>
              <w:spacing w:after="0" w:line="240" w:lineRule="auto"/>
              <w:jc w:val="both"/>
              <w:rPr>
                <w:rFonts w:ascii="Garamond" w:hAnsi="Garamond" w:cs="Arial"/>
                <w:b/>
                <w:color w:val="365F91"/>
                <w:sz w:val="24"/>
                <w:szCs w:val="24"/>
              </w:rPr>
            </w:pPr>
            <w:r w:rsidRPr="0079377B">
              <w:rPr>
                <w:rFonts w:ascii="Garamond" w:hAnsi="Garamond" w:cs="Arial"/>
                <w:b/>
                <w:color w:val="362D91"/>
                <w:sz w:val="24"/>
                <w:szCs w:val="24"/>
              </w:rPr>
              <w:t xml:space="preserve"> </w:t>
            </w:r>
            <w:r w:rsidRPr="0079377B">
              <w:rPr>
                <w:rFonts w:ascii="Garamond" w:hAnsi="Garamond" w:cs="Arial"/>
                <w:b/>
                <w:color w:val="365F91"/>
                <w:sz w:val="24"/>
                <w:szCs w:val="24"/>
              </w:rPr>
              <w:t>ANEXA 2 – Tabel centralizator cu propunerile de proiecte din Planul Naţional de Acţiune pentru Protecţia Mediului direcţionate către PLAM:</w:t>
            </w:r>
          </w:p>
          <w:p w:rsidR="00653440" w:rsidRPr="0079377B" w:rsidRDefault="00653440" w:rsidP="001A03DB">
            <w:pPr>
              <w:pStyle w:val="ListParagraph"/>
              <w:spacing w:after="0" w:line="240" w:lineRule="auto"/>
              <w:ind w:left="360"/>
              <w:jc w:val="both"/>
              <w:rPr>
                <w:rFonts w:ascii="Garamond" w:hAnsi="Garamond" w:cs="Arial"/>
                <w:b/>
                <w:color w:val="362D91"/>
                <w:sz w:val="24"/>
                <w:szCs w:val="24"/>
              </w:rPr>
            </w:pPr>
          </w:p>
          <w:p w:rsidR="00653440" w:rsidRPr="0079377B" w:rsidRDefault="00653440" w:rsidP="001A03DB">
            <w:pPr>
              <w:pStyle w:val="ListParagraph"/>
              <w:spacing w:after="0" w:line="240" w:lineRule="auto"/>
              <w:ind w:left="360"/>
              <w:jc w:val="both"/>
              <w:rPr>
                <w:rFonts w:ascii="Garamond" w:hAnsi="Garamond" w:cs="Arial"/>
                <w:b/>
                <w:color w:val="362D91"/>
                <w:sz w:val="24"/>
                <w:szCs w:val="24"/>
              </w:rPr>
            </w:pPr>
          </w:p>
          <w:tbl>
            <w:tblPr>
              <w:tblW w:w="0" w:type="auto"/>
              <w:tblInd w:w="142" w:type="dxa"/>
              <w:tblLayout w:type="fixed"/>
              <w:tblLook w:val="0000"/>
            </w:tblPr>
            <w:tblGrid>
              <w:gridCol w:w="2677"/>
              <w:gridCol w:w="1673"/>
              <w:gridCol w:w="1339"/>
              <w:gridCol w:w="1171"/>
              <w:gridCol w:w="1255"/>
              <w:gridCol w:w="1088"/>
            </w:tblGrid>
            <w:tr w:rsidR="00653440" w:rsidRPr="0079377B" w:rsidTr="00C83F16">
              <w:trPr>
                <w:trHeight w:val="249"/>
              </w:trPr>
              <w:tc>
                <w:tcPr>
                  <w:tcW w:w="2677"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cs="Arial"/>
                      <w:b/>
                      <w:sz w:val="24"/>
                      <w:szCs w:val="24"/>
                    </w:rPr>
                  </w:pPr>
                  <w:r w:rsidRPr="00C27B9D">
                    <w:rPr>
                      <w:rFonts w:ascii="Garamond" w:hAnsi="Garamond" w:cs="Arial"/>
                      <w:b/>
                      <w:sz w:val="24"/>
                      <w:szCs w:val="24"/>
                    </w:rPr>
                    <w:t>Denumire proiect</w:t>
                  </w:r>
                </w:p>
              </w:tc>
              <w:tc>
                <w:tcPr>
                  <w:tcW w:w="1673"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cs="Arial"/>
                      <w:b/>
                      <w:sz w:val="24"/>
                      <w:szCs w:val="24"/>
                    </w:rPr>
                  </w:pPr>
                  <w:r w:rsidRPr="00C27B9D">
                    <w:rPr>
                      <w:rFonts w:ascii="Garamond" w:hAnsi="Garamond" w:cs="Arial"/>
                      <w:b/>
                      <w:sz w:val="24"/>
                      <w:szCs w:val="24"/>
                    </w:rPr>
                    <w:t>Beneficiar</w:t>
                  </w:r>
                </w:p>
              </w:tc>
              <w:tc>
                <w:tcPr>
                  <w:tcW w:w="1339"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cs="Arial"/>
                      <w:b/>
                      <w:sz w:val="24"/>
                      <w:szCs w:val="24"/>
                    </w:rPr>
                  </w:pPr>
                  <w:r w:rsidRPr="00C27B9D">
                    <w:rPr>
                      <w:rFonts w:ascii="Garamond" w:hAnsi="Garamond" w:cs="Arial"/>
                      <w:b/>
                      <w:sz w:val="24"/>
                      <w:szCs w:val="24"/>
                    </w:rPr>
                    <w:t>Localizare</w:t>
                  </w:r>
                </w:p>
              </w:tc>
              <w:tc>
                <w:tcPr>
                  <w:tcW w:w="1171"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cs="Arial"/>
                      <w:b/>
                      <w:sz w:val="24"/>
                      <w:szCs w:val="24"/>
                    </w:rPr>
                  </w:pPr>
                  <w:r w:rsidRPr="00C27B9D">
                    <w:rPr>
                      <w:rFonts w:ascii="Garamond" w:hAnsi="Garamond" w:cs="Arial"/>
                      <w:b/>
                      <w:sz w:val="24"/>
                      <w:szCs w:val="24"/>
                    </w:rPr>
                    <w:t>Grad acoperire</w:t>
                  </w:r>
                </w:p>
              </w:tc>
              <w:tc>
                <w:tcPr>
                  <w:tcW w:w="1255"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cs="Arial"/>
                      <w:b/>
                      <w:sz w:val="24"/>
                      <w:szCs w:val="24"/>
                    </w:rPr>
                  </w:pPr>
                  <w:r w:rsidRPr="00C27B9D">
                    <w:rPr>
                      <w:rFonts w:ascii="Garamond" w:hAnsi="Garamond" w:cs="Arial"/>
                      <w:b/>
                      <w:sz w:val="24"/>
                      <w:szCs w:val="24"/>
                    </w:rPr>
                    <w:t>Valoarea</w:t>
                  </w:r>
                </w:p>
              </w:tc>
              <w:tc>
                <w:tcPr>
                  <w:tcW w:w="1088" w:type="dxa"/>
                  <w:tcBorders>
                    <w:top w:val="single" w:sz="4" w:space="0" w:color="000000"/>
                    <w:left w:val="single" w:sz="4" w:space="0" w:color="000000"/>
                    <w:bottom w:val="single" w:sz="4" w:space="0" w:color="000000"/>
                    <w:right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cs="Arial"/>
                      <w:b/>
                      <w:sz w:val="24"/>
                      <w:szCs w:val="24"/>
                    </w:rPr>
                  </w:pPr>
                  <w:r w:rsidRPr="00C27B9D">
                    <w:rPr>
                      <w:rFonts w:ascii="Garamond" w:hAnsi="Garamond" w:cs="Arial"/>
                      <w:b/>
                      <w:sz w:val="24"/>
                      <w:szCs w:val="24"/>
                    </w:rPr>
                    <w:t>Punctaj</w:t>
                  </w:r>
                </w:p>
              </w:tc>
            </w:tr>
            <w:tr w:rsidR="00653440" w:rsidRPr="0079377B" w:rsidTr="00C83F16">
              <w:trPr>
                <w:trHeight w:val="557"/>
              </w:trPr>
              <w:tc>
                <w:tcPr>
                  <w:tcW w:w="2677"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sz w:val="24"/>
                      <w:szCs w:val="24"/>
                      <w:lang w:val="en-US"/>
                    </w:rPr>
                  </w:pPr>
                  <w:r w:rsidRPr="00C27B9D">
                    <w:rPr>
                      <w:rFonts w:ascii="Garamond" w:hAnsi="Garamond"/>
                      <w:sz w:val="24"/>
                      <w:szCs w:val="24"/>
                      <w:lang w:val="en-US"/>
                    </w:rPr>
                    <w:t>-</w:t>
                  </w:r>
                </w:p>
              </w:tc>
              <w:tc>
                <w:tcPr>
                  <w:tcW w:w="1673" w:type="dxa"/>
                  <w:tcBorders>
                    <w:top w:val="single" w:sz="4" w:space="0" w:color="000000"/>
                    <w:left w:val="single" w:sz="4" w:space="0" w:color="000000"/>
                    <w:bottom w:val="single" w:sz="4" w:space="0" w:color="000000"/>
                  </w:tcBorders>
                </w:tcPr>
                <w:p w:rsidR="00653440" w:rsidRPr="00C27B9D" w:rsidRDefault="00653440" w:rsidP="001A03DB">
                  <w:pPr>
                    <w:pStyle w:val="WW-Default"/>
                    <w:tabs>
                      <w:tab w:val="center" w:pos="4680"/>
                      <w:tab w:val="right" w:pos="9360"/>
                    </w:tabs>
                    <w:jc w:val="center"/>
                    <w:rPr>
                      <w:rFonts w:ascii="Garamond" w:hAnsi="Garamond"/>
                      <w:color w:val="auto"/>
                      <w:lang w:val="pt-BR"/>
                    </w:rPr>
                  </w:pPr>
                  <w:r w:rsidRPr="00C27B9D">
                    <w:rPr>
                      <w:rFonts w:ascii="Garamond" w:hAnsi="Garamond"/>
                      <w:color w:val="auto"/>
                      <w:lang w:val="pt-BR"/>
                    </w:rPr>
                    <w:t>-</w:t>
                  </w:r>
                </w:p>
              </w:tc>
              <w:tc>
                <w:tcPr>
                  <w:tcW w:w="1339"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sz w:val="24"/>
                      <w:szCs w:val="24"/>
                      <w:lang w:val="pt-BR"/>
                    </w:rPr>
                  </w:pPr>
                  <w:r w:rsidRPr="00C27B9D">
                    <w:rPr>
                      <w:rFonts w:ascii="Garamond" w:hAnsi="Garamond"/>
                      <w:sz w:val="24"/>
                      <w:szCs w:val="24"/>
                      <w:lang w:val="pt-BR"/>
                    </w:rPr>
                    <w:t>-</w:t>
                  </w:r>
                </w:p>
              </w:tc>
              <w:tc>
                <w:tcPr>
                  <w:tcW w:w="1171"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sz w:val="24"/>
                      <w:szCs w:val="24"/>
                      <w:lang w:val="pt-BR"/>
                    </w:rPr>
                  </w:pPr>
                  <w:r w:rsidRPr="00C27B9D">
                    <w:rPr>
                      <w:rFonts w:ascii="Garamond" w:hAnsi="Garamond"/>
                      <w:sz w:val="24"/>
                      <w:szCs w:val="24"/>
                      <w:lang w:val="pt-BR"/>
                    </w:rPr>
                    <w:t>-</w:t>
                  </w:r>
                </w:p>
              </w:tc>
              <w:tc>
                <w:tcPr>
                  <w:tcW w:w="1255" w:type="dxa"/>
                  <w:tcBorders>
                    <w:top w:val="single" w:sz="4" w:space="0" w:color="000000"/>
                    <w:left w:val="single" w:sz="4" w:space="0" w:color="000000"/>
                    <w:bottom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sz w:val="24"/>
                      <w:szCs w:val="24"/>
                      <w:lang w:val="pt-BR"/>
                    </w:rPr>
                  </w:pPr>
                  <w:r w:rsidRPr="00C27B9D">
                    <w:rPr>
                      <w:rFonts w:ascii="Garamond" w:hAnsi="Garamond"/>
                      <w:sz w:val="24"/>
                      <w:szCs w:val="24"/>
                      <w:lang w:val="pt-BR"/>
                    </w:rPr>
                    <w:t>-</w:t>
                  </w:r>
                </w:p>
              </w:tc>
              <w:tc>
                <w:tcPr>
                  <w:tcW w:w="1088" w:type="dxa"/>
                  <w:tcBorders>
                    <w:top w:val="single" w:sz="4" w:space="0" w:color="000000"/>
                    <w:left w:val="single" w:sz="4" w:space="0" w:color="000000"/>
                    <w:bottom w:val="single" w:sz="4" w:space="0" w:color="000000"/>
                    <w:right w:val="single" w:sz="4" w:space="0" w:color="000000"/>
                  </w:tcBorders>
                </w:tcPr>
                <w:p w:rsidR="00653440" w:rsidRPr="00C27B9D" w:rsidRDefault="00653440" w:rsidP="001A03DB">
                  <w:pPr>
                    <w:pStyle w:val="ListParagraph"/>
                    <w:tabs>
                      <w:tab w:val="center" w:pos="4680"/>
                      <w:tab w:val="right" w:pos="9360"/>
                    </w:tabs>
                    <w:snapToGrid w:val="0"/>
                    <w:spacing w:after="0" w:line="240" w:lineRule="auto"/>
                    <w:ind w:left="0"/>
                    <w:jc w:val="center"/>
                    <w:rPr>
                      <w:rFonts w:ascii="Garamond" w:hAnsi="Garamond"/>
                      <w:b/>
                      <w:bCs/>
                      <w:sz w:val="24"/>
                      <w:szCs w:val="24"/>
                      <w:lang w:val="pt-BR"/>
                    </w:rPr>
                  </w:pPr>
                  <w:r w:rsidRPr="00C27B9D">
                    <w:rPr>
                      <w:rFonts w:ascii="Garamond" w:hAnsi="Garamond"/>
                      <w:b/>
                      <w:bCs/>
                      <w:sz w:val="24"/>
                      <w:szCs w:val="24"/>
                      <w:lang w:val="pt-BR"/>
                    </w:rPr>
                    <w:t>-</w:t>
                  </w:r>
                </w:p>
              </w:tc>
            </w:tr>
          </w:tbl>
          <w:p w:rsidR="00653440" w:rsidRPr="0079377B" w:rsidRDefault="00653440" w:rsidP="001A03DB">
            <w:pPr>
              <w:spacing w:after="0" w:line="240" w:lineRule="auto"/>
              <w:jc w:val="both"/>
              <w:rPr>
                <w:rFonts w:ascii="Garamond" w:hAnsi="Garamond"/>
                <w:color w:val="002060"/>
                <w:sz w:val="24"/>
                <w:szCs w:val="24"/>
                <w:lang w:val="ro-RO"/>
              </w:rPr>
            </w:pPr>
          </w:p>
          <w:p w:rsidR="00653440" w:rsidRPr="0079377B" w:rsidRDefault="00653440" w:rsidP="001A03DB">
            <w:pPr>
              <w:spacing w:after="0" w:line="240" w:lineRule="auto"/>
              <w:jc w:val="both"/>
              <w:rPr>
                <w:rFonts w:ascii="Garamond" w:hAnsi="Garamond"/>
                <w:sz w:val="24"/>
                <w:szCs w:val="24"/>
                <w:lang w:val="ro-RO"/>
              </w:rPr>
            </w:pPr>
            <w:r w:rsidRPr="0079377B">
              <w:rPr>
                <w:rFonts w:ascii="Garamond" w:hAnsi="Garamond"/>
                <w:color w:val="002060"/>
                <w:sz w:val="24"/>
                <w:szCs w:val="24"/>
                <w:lang w:val="ro-RO"/>
              </w:rPr>
              <w:t xml:space="preserve">     </w:t>
            </w:r>
            <w:r w:rsidRPr="0079377B">
              <w:rPr>
                <w:rFonts w:ascii="Garamond" w:hAnsi="Garamond"/>
                <w:sz w:val="24"/>
                <w:szCs w:val="24"/>
                <w:lang w:val="ro-RO"/>
              </w:rPr>
              <w:t xml:space="preserve"> </w:t>
            </w:r>
          </w:p>
          <w:p w:rsidR="00653440" w:rsidRPr="0079377B" w:rsidRDefault="00653440" w:rsidP="001A03DB">
            <w:pPr>
              <w:spacing w:after="0" w:line="240" w:lineRule="auto"/>
              <w:jc w:val="both"/>
              <w:rPr>
                <w:rFonts w:ascii="Garamond" w:hAnsi="Garamond"/>
                <w:sz w:val="24"/>
                <w:szCs w:val="24"/>
                <w:lang w:val="ro-RO"/>
              </w:rPr>
            </w:pPr>
          </w:p>
          <w:p w:rsidR="00653440" w:rsidRPr="0079377B" w:rsidRDefault="00653440"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      Director Executiv,</w:t>
            </w:r>
          </w:p>
          <w:p w:rsidR="00653440" w:rsidRPr="0079377B" w:rsidRDefault="00653440" w:rsidP="001A03DB">
            <w:pPr>
              <w:spacing w:after="0" w:line="240" w:lineRule="auto"/>
              <w:jc w:val="both"/>
              <w:rPr>
                <w:rFonts w:ascii="Garamond" w:hAnsi="Garamond"/>
                <w:sz w:val="24"/>
                <w:szCs w:val="24"/>
                <w:lang w:val="ro-RO"/>
              </w:rPr>
            </w:pPr>
            <w:r w:rsidRPr="0079377B">
              <w:rPr>
                <w:rFonts w:ascii="Garamond" w:eastAsia="Times New Roman" w:hAnsi="Garamond"/>
                <w:bCs/>
                <w:sz w:val="24"/>
                <w:szCs w:val="24"/>
                <w:lang w:val="pt-BR"/>
              </w:rPr>
              <w:t>Chim.</w:t>
            </w:r>
            <w:r w:rsidRPr="0079377B">
              <w:rPr>
                <w:rFonts w:ascii="Garamond" w:eastAsia="Times New Roman" w:hAnsi="Garamond"/>
                <w:b/>
                <w:bCs/>
                <w:sz w:val="24"/>
                <w:szCs w:val="24"/>
                <w:lang w:val="pt-BR"/>
              </w:rPr>
              <w:t xml:space="preserve"> </w:t>
            </w:r>
            <w:r w:rsidRPr="0079377B">
              <w:rPr>
                <w:rFonts w:ascii="Garamond" w:eastAsia="Times New Roman" w:hAnsi="Garamond"/>
                <w:bCs/>
                <w:sz w:val="24"/>
                <w:szCs w:val="24"/>
                <w:lang w:val="pt-BR"/>
              </w:rPr>
              <w:t xml:space="preserve">Simona Mihaela Catrina </w:t>
            </w:r>
          </w:p>
          <w:p w:rsidR="00653440" w:rsidRPr="0079377B" w:rsidRDefault="00653440"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                                                               </w:t>
            </w:r>
          </w:p>
          <w:p w:rsidR="00653440" w:rsidRPr="0079377B" w:rsidRDefault="00653440"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                                                                                                                  </w:t>
            </w:r>
            <w:r>
              <w:rPr>
                <w:rFonts w:ascii="Garamond" w:hAnsi="Garamond"/>
                <w:sz w:val="24"/>
                <w:szCs w:val="24"/>
                <w:lang w:val="ro-RO"/>
              </w:rPr>
              <w:t xml:space="preserve">     </w:t>
            </w:r>
            <w:r w:rsidRPr="0079377B">
              <w:rPr>
                <w:rFonts w:ascii="Garamond" w:hAnsi="Garamond"/>
                <w:sz w:val="24"/>
                <w:szCs w:val="24"/>
                <w:lang w:val="ro-RO"/>
              </w:rPr>
              <w:t xml:space="preserve"> Întocmit,</w:t>
            </w:r>
          </w:p>
          <w:p w:rsidR="00653440" w:rsidRPr="0079377B" w:rsidRDefault="00653440"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                                                                                                 Ing. Viorica Bocioagă, consilier superior</w:t>
            </w:r>
          </w:p>
          <w:p w:rsidR="00653440" w:rsidRPr="0079377B" w:rsidRDefault="00653440" w:rsidP="001A03DB">
            <w:pPr>
              <w:spacing w:after="0" w:line="240" w:lineRule="auto"/>
              <w:jc w:val="both"/>
              <w:rPr>
                <w:rFonts w:ascii="Garamond" w:hAnsi="Garamond"/>
                <w:sz w:val="24"/>
                <w:szCs w:val="24"/>
                <w:lang w:val="ro-RO"/>
              </w:rPr>
            </w:pPr>
            <w:r w:rsidRPr="0079377B">
              <w:rPr>
                <w:rFonts w:ascii="Garamond" w:hAnsi="Garamond"/>
                <w:sz w:val="24"/>
                <w:szCs w:val="24"/>
                <w:lang w:val="ro-RO"/>
              </w:rPr>
              <w:t xml:space="preserve">                                                                                     </w:t>
            </w:r>
            <w:r w:rsidR="00C83F16">
              <w:rPr>
                <w:rFonts w:ascii="Garamond" w:hAnsi="Garamond"/>
                <w:sz w:val="24"/>
                <w:szCs w:val="24"/>
                <w:lang w:val="ro-RO"/>
              </w:rPr>
              <w:t xml:space="preserve">        </w:t>
            </w:r>
            <w:r w:rsidRPr="0079377B">
              <w:rPr>
                <w:rFonts w:ascii="Garamond" w:hAnsi="Garamond"/>
                <w:sz w:val="24"/>
                <w:szCs w:val="24"/>
                <w:lang w:val="ro-RO"/>
              </w:rPr>
              <w:t xml:space="preserve">       viorica.bocioaga@apmbuc.anpm.ro</w:t>
            </w:r>
          </w:p>
          <w:p w:rsidR="00653440" w:rsidRPr="0079377B" w:rsidRDefault="00653440" w:rsidP="001A03DB">
            <w:pPr>
              <w:spacing w:after="0" w:line="240" w:lineRule="auto"/>
              <w:jc w:val="both"/>
              <w:rPr>
                <w:rFonts w:ascii="Garamond" w:hAnsi="Garamond"/>
                <w:b/>
                <w:sz w:val="24"/>
                <w:szCs w:val="24"/>
                <w:lang w:val="ro-RO"/>
              </w:rPr>
            </w:pPr>
          </w:p>
          <w:p w:rsidR="00653440" w:rsidRPr="0079377B" w:rsidRDefault="00653440" w:rsidP="001A03DB">
            <w:pPr>
              <w:spacing w:after="0" w:line="240" w:lineRule="auto"/>
              <w:jc w:val="both"/>
              <w:rPr>
                <w:rFonts w:ascii="Garamond" w:hAnsi="Garamond"/>
                <w:b/>
                <w:sz w:val="24"/>
                <w:szCs w:val="24"/>
                <w:lang w:val="ro-RO"/>
              </w:rPr>
            </w:pPr>
            <w:r w:rsidRPr="0079377B">
              <w:rPr>
                <w:rFonts w:ascii="Garamond" w:hAnsi="Garamond"/>
                <w:b/>
                <w:sz w:val="24"/>
                <w:szCs w:val="24"/>
                <w:lang w:val="ro-RO"/>
              </w:rPr>
              <w:t xml:space="preserve">                                                                                                              </w:t>
            </w:r>
          </w:p>
          <w:p w:rsidR="00653440" w:rsidRPr="0079377B" w:rsidRDefault="00653440" w:rsidP="001A03DB">
            <w:pPr>
              <w:spacing w:after="0" w:line="240" w:lineRule="auto"/>
              <w:jc w:val="both"/>
              <w:rPr>
                <w:rFonts w:ascii="Garamond" w:hAnsi="Garamond"/>
                <w:b/>
                <w:sz w:val="24"/>
                <w:szCs w:val="24"/>
                <w:lang w:val="ro-RO"/>
              </w:rPr>
            </w:pPr>
          </w:p>
          <w:p w:rsidR="00653440" w:rsidRPr="0079377B" w:rsidRDefault="00653440" w:rsidP="001A03DB">
            <w:pPr>
              <w:spacing w:after="0" w:line="240" w:lineRule="auto"/>
              <w:jc w:val="both"/>
              <w:rPr>
                <w:rFonts w:ascii="Garamond" w:hAnsi="Garamond"/>
                <w:b/>
                <w:sz w:val="24"/>
                <w:szCs w:val="24"/>
                <w:lang w:val="ro-RO"/>
              </w:rPr>
            </w:pPr>
          </w:p>
          <w:p w:rsidR="00653440" w:rsidRPr="0079377B" w:rsidRDefault="00653440" w:rsidP="001A03DB">
            <w:pPr>
              <w:spacing w:after="0" w:line="240" w:lineRule="auto"/>
              <w:jc w:val="both"/>
              <w:rPr>
                <w:rFonts w:ascii="Garamond" w:hAnsi="Garamond"/>
                <w:b/>
                <w:color w:val="002060"/>
                <w:sz w:val="24"/>
                <w:szCs w:val="24"/>
                <w:lang w:val="ro-RO"/>
              </w:rPr>
            </w:pPr>
          </w:p>
          <w:p w:rsidR="00653440" w:rsidRPr="0079377B" w:rsidRDefault="00653440" w:rsidP="001A03DB">
            <w:pPr>
              <w:spacing w:after="0" w:line="240" w:lineRule="auto"/>
              <w:jc w:val="both"/>
              <w:rPr>
                <w:rFonts w:ascii="Garamond" w:hAnsi="Garamond"/>
                <w:b/>
                <w:color w:val="002060"/>
                <w:sz w:val="24"/>
                <w:szCs w:val="24"/>
                <w:lang w:val="ro-RO"/>
              </w:rPr>
            </w:pPr>
          </w:p>
          <w:p w:rsidR="00653440" w:rsidRPr="0079377B" w:rsidRDefault="00653440" w:rsidP="001A03DB">
            <w:pPr>
              <w:spacing w:after="0" w:line="240" w:lineRule="auto"/>
              <w:jc w:val="both"/>
              <w:rPr>
                <w:rFonts w:ascii="Garamond" w:hAnsi="Garamond"/>
                <w:b/>
                <w:color w:val="002060"/>
                <w:sz w:val="24"/>
                <w:szCs w:val="24"/>
                <w:lang w:val="ro-RO"/>
              </w:rPr>
            </w:pPr>
          </w:p>
          <w:p w:rsidR="00653440" w:rsidRPr="0079377B" w:rsidRDefault="00653440" w:rsidP="001A03DB">
            <w:pPr>
              <w:spacing w:after="0" w:line="240" w:lineRule="auto"/>
              <w:jc w:val="both"/>
              <w:rPr>
                <w:rFonts w:ascii="Garamond" w:hAnsi="Garamond"/>
                <w:b/>
                <w:color w:val="002060"/>
                <w:sz w:val="24"/>
                <w:szCs w:val="24"/>
                <w:lang w:val="ro-RO"/>
              </w:rPr>
            </w:pPr>
          </w:p>
          <w:p w:rsidR="00653440" w:rsidRPr="0079377B" w:rsidRDefault="00653440" w:rsidP="001A03DB">
            <w:pPr>
              <w:autoSpaceDE w:val="0"/>
              <w:spacing w:after="0" w:line="240" w:lineRule="auto"/>
              <w:ind w:firstLine="720"/>
              <w:jc w:val="both"/>
              <w:rPr>
                <w:rFonts w:ascii="Garamond" w:hAnsi="Garamond"/>
                <w:b/>
                <w:sz w:val="24"/>
                <w:szCs w:val="24"/>
                <w:lang w:val="ro-RO"/>
              </w:rPr>
            </w:pPr>
          </w:p>
        </w:tc>
      </w:tr>
    </w:tbl>
    <w:p w:rsidR="003F05CE" w:rsidRDefault="003F05CE" w:rsidP="00A17FDD">
      <w:pPr>
        <w:spacing w:after="0" w:line="240" w:lineRule="auto"/>
      </w:pPr>
    </w:p>
    <w:sectPr w:rsidR="003F05CE" w:rsidSect="000628DD">
      <w:footerReference w:type="default" r:id="rId25"/>
      <w:pgSz w:w="11907" w:h="16839" w:code="9"/>
      <w:pgMar w:top="900" w:right="1080" w:bottom="630"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D2" w:rsidRDefault="003328D2" w:rsidP="00202221">
      <w:pPr>
        <w:spacing w:after="0" w:line="240" w:lineRule="auto"/>
      </w:pPr>
      <w:r>
        <w:separator/>
      </w:r>
    </w:p>
  </w:endnote>
  <w:endnote w:type="continuationSeparator" w:id="0">
    <w:p w:rsidR="003328D2" w:rsidRDefault="003328D2" w:rsidP="0020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Vrind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7" w:usb1="08070000" w:usb2="00000010" w:usb3="00000000" w:csb0="00020003" w:csb1="00000000"/>
  </w:font>
  <w:font w:name="TTE1FB6F90t00">
    <w:altName w:val="Times New Roman"/>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F4">
    <w:panose1 w:val="00000000000000000000"/>
    <w:charset w:val="00"/>
    <w:family w:val="swiss"/>
    <w:notTrueType/>
    <w:pitch w:val="default"/>
    <w:sig w:usb0="00000003" w:usb1="00000000" w:usb2="00000000" w:usb3="00000000" w:csb0="00000001" w:csb1="00000000"/>
  </w:font>
  <w:font w:name="F1">
    <w:panose1 w:val="00000000000000000000"/>
    <w:charset w:val="00"/>
    <w:family w:val="swiss"/>
    <w:notTrueType/>
    <w:pitch w:val="default"/>
    <w:sig w:usb0="00000003" w:usb1="00000000" w:usb2="00000000" w:usb3="00000000" w:csb0="00000001" w:csb1="00000000"/>
  </w:font>
  <w:font w:name="F12">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9F" w:rsidRDefault="009B516C">
    <w:pPr>
      <w:pStyle w:val="Footer"/>
      <w:jc w:val="right"/>
    </w:pPr>
    <w:r>
      <w:fldChar w:fldCharType="begin"/>
    </w:r>
    <w:r w:rsidR="007C3732">
      <w:instrText xml:space="preserve"> PAGE   \* MERGEFORMAT </w:instrText>
    </w:r>
    <w:r>
      <w:fldChar w:fldCharType="separate"/>
    </w:r>
    <w:r w:rsidR="004051FF">
      <w:rPr>
        <w:noProof/>
      </w:rPr>
      <w:t>34</w:t>
    </w:r>
    <w:r>
      <w:fldChar w:fldCharType="end"/>
    </w:r>
  </w:p>
  <w:p w:rsidR="00707D9F" w:rsidRPr="00BF71FD" w:rsidRDefault="00707D9F" w:rsidP="0070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D2" w:rsidRDefault="003328D2" w:rsidP="00202221">
      <w:pPr>
        <w:spacing w:after="0" w:line="240" w:lineRule="auto"/>
      </w:pPr>
      <w:r>
        <w:separator/>
      </w:r>
    </w:p>
  </w:footnote>
  <w:footnote w:type="continuationSeparator" w:id="0">
    <w:p w:rsidR="003328D2" w:rsidRDefault="003328D2" w:rsidP="00202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name w:val="WW8Num2"/>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Wingdings" w:hAnsi="Wingdings"/>
        <w:color w:val="336699"/>
        <w:sz w:val="18"/>
        <w:szCs w:val="18"/>
      </w:rPr>
    </w:lvl>
  </w:abstractNum>
  <w:abstractNum w:abstractNumId="5">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6">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4"/>
    <w:multiLevelType w:val="multilevel"/>
    <w:tmpl w:val="00000014"/>
    <w:name w:val="WW8Num20"/>
    <w:lvl w:ilvl="0">
      <w:start w:val="8"/>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9">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1">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21"/>
    <w:multiLevelType w:val="singleLevel"/>
    <w:tmpl w:val="00000030"/>
    <w:lvl w:ilvl="0">
      <w:start w:val="1"/>
      <w:numFmt w:val="bullet"/>
      <w:lvlText w:val=""/>
      <w:lvlJc w:val="left"/>
      <w:pPr>
        <w:ind w:left="720" w:hanging="360"/>
      </w:pPr>
      <w:rPr>
        <w:rFonts w:ascii="Symbol" w:hAnsi="Symbol"/>
      </w:rPr>
    </w:lvl>
  </w:abstractNum>
  <w:abstractNum w:abstractNumId="13">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5">
    <w:nsid w:val="0000002F"/>
    <w:multiLevelType w:val="multilevel"/>
    <w:tmpl w:val="0000002F"/>
    <w:name w:val="WW8Num52"/>
    <w:lvl w:ilvl="0">
      <w:start w:val="1"/>
      <w:numFmt w:val="decimal"/>
      <w:lvlText w:val="%1."/>
      <w:lvlJc w:val="left"/>
      <w:pPr>
        <w:tabs>
          <w:tab w:val="num" w:pos="0"/>
        </w:tabs>
        <w:ind w:left="360" w:hanging="360"/>
      </w:pPr>
    </w:lvl>
    <w:lvl w:ilvl="1">
      <w:start w:val="5"/>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39"/>
    <w:multiLevelType w:val="multilevel"/>
    <w:tmpl w:val="0000003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351741C"/>
    <w:multiLevelType w:val="hybridMultilevel"/>
    <w:tmpl w:val="BEF446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30"/>
        </w:tabs>
        <w:ind w:left="1030" w:hanging="360"/>
      </w:pPr>
      <w:rPr>
        <w:rFonts w:ascii="Symbol" w:hAnsi="Symbol" w:hint="default"/>
      </w:rPr>
    </w:lvl>
    <w:lvl w:ilvl="2" w:tplc="04090005">
      <w:start w:val="1"/>
      <w:numFmt w:val="decimal"/>
      <w:lvlText w:val="%3."/>
      <w:lvlJc w:val="left"/>
      <w:pPr>
        <w:tabs>
          <w:tab w:val="num" w:pos="1750"/>
        </w:tabs>
        <w:ind w:left="1750" w:hanging="360"/>
      </w:pPr>
    </w:lvl>
    <w:lvl w:ilvl="3" w:tplc="04090001">
      <w:start w:val="1"/>
      <w:numFmt w:val="decimal"/>
      <w:lvlText w:val="%4."/>
      <w:lvlJc w:val="left"/>
      <w:pPr>
        <w:tabs>
          <w:tab w:val="num" w:pos="2470"/>
        </w:tabs>
        <w:ind w:left="2470" w:hanging="360"/>
      </w:pPr>
    </w:lvl>
    <w:lvl w:ilvl="4" w:tplc="04090003">
      <w:start w:val="1"/>
      <w:numFmt w:val="decimal"/>
      <w:lvlText w:val="%5."/>
      <w:lvlJc w:val="left"/>
      <w:pPr>
        <w:tabs>
          <w:tab w:val="num" w:pos="3190"/>
        </w:tabs>
        <w:ind w:left="3190" w:hanging="360"/>
      </w:pPr>
    </w:lvl>
    <w:lvl w:ilvl="5" w:tplc="04090005">
      <w:start w:val="1"/>
      <w:numFmt w:val="decimal"/>
      <w:lvlText w:val="%6."/>
      <w:lvlJc w:val="left"/>
      <w:pPr>
        <w:tabs>
          <w:tab w:val="num" w:pos="3910"/>
        </w:tabs>
        <w:ind w:left="3910" w:hanging="360"/>
      </w:pPr>
    </w:lvl>
    <w:lvl w:ilvl="6" w:tplc="04090001">
      <w:start w:val="1"/>
      <w:numFmt w:val="decimal"/>
      <w:lvlText w:val="%7."/>
      <w:lvlJc w:val="left"/>
      <w:pPr>
        <w:tabs>
          <w:tab w:val="num" w:pos="4630"/>
        </w:tabs>
        <w:ind w:left="4630" w:hanging="360"/>
      </w:pPr>
    </w:lvl>
    <w:lvl w:ilvl="7" w:tplc="04090003">
      <w:start w:val="1"/>
      <w:numFmt w:val="decimal"/>
      <w:lvlText w:val="%8."/>
      <w:lvlJc w:val="left"/>
      <w:pPr>
        <w:tabs>
          <w:tab w:val="num" w:pos="5350"/>
        </w:tabs>
        <w:ind w:left="5350" w:hanging="360"/>
      </w:pPr>
    </w:lvl>
    <w:lvl w:ilvl="8" w:tplc="04090005">
      <w:start w:val="1"/>
      <w:numFmt w:val="decimal"/>
      <w:lvlText w:val="%9."/>
      <w:lvlJc w:val="left"/>
      <w:pPr>
        <w:tabs>
          <w:tab w:val="num" w:pos="6070"/>
        </w:tabs>
        <w:ind w:left="6070" w:hanging="360"/>
      </w:pPr>
    </w:lvl>
  </w:abstractNum>
  <w:abstractNum w:abstractNumId="19">
    <w:nsid w:val="08CB7523"/>
    <w:multiLevelType w:val="hybridMultilevel"/>
    <w:tmpl w:val="4E20AD04"/>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0">
    <w:nsid w:val="0D830855"/>
    <w:multiLevelType w:val="hybridMultilevel"/>
    <w:tmpl w:val="C7A0BD42"/>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sz w:val="16"/>
        <w:szCs w:val="16"/>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1">
    <w:nsid w:val="11D134F7"/>
    <w:multiLevelType w:val="hybridMultilevel"/>
    <w:tmpl w:val="9302279E"/>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3E604B5"/>
    <w:multiLevelType w:val="hybridMultilevel"/>
    <w:tmpl w:val="8AFA0D56"/>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3">
    <w:nsid w:val="156566B1"/>
    <w:multiLevelType w:val="hybridMultilevel"/>
    <w:tmpl w:val="AA260160"/>
    <w:lvl w:ilvl="0" w:tplc="B9F4629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1B320A88"/>
    <w:multiLevelType w:val="hybridMultilevel"/>
    <w:tmpl w:val="8C98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D521852"/>
    <w:multiLevelType w:val="multilevel"/>
    <w:tmpl w:val="DDD6F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18B04FF"/>
    <w:multiLevelType w:val="hybridMultilevel"/>
    <w:tmpl w:val="14485DB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141A93"/>
    <w:multiLevelType w:val="hybridMultilevel"/>
    <w:tmpl w:val="4BC666AC"/>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3178759F"/>
    <w:multiLevelType w:val="multilevel"/>
    <w:tmpl w:val="4CCEE19E"/>
    <w:lvl w:ilvl="0">
      <w:start w:val="1"/>
      <w:numFmt w:val="decimal"/>
      <w:lvlText w:val="%1."/>
      <w:lvlJc w:val="left"/>
      <w:pPr>
        <w:ind w:left="720" w:hanging="360"/>
      </w:pPr>
      <w:rPr>
        <w:rFonts w:hint="default"/>
      </w:rPr>
    </w:lvl>
    <w:lvl w:ilvl="1">
      <w:start w:val="4"/>
      <w:numFmt w:val="decimal"/>
      <w:isLgl/>
      <w:lvlText w:val="%1.%2."/>
      <w:lvlJc w:val="left"/>
      <w:pPr>
        <w:ind w:left="207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750" w:hanging="1440"/>
      </w:pPr>
      <w:rPr>
        <w:rFonts w:hint="default"/>
      </w:rPr>
    </w:lvl>
    <w:lvl w:ilvl="6">
      <w:start w:val="1"/>
      <w:numFmt w:val="decimal"/>
      <w:isLgl/>
      <w:lvlText w:val="%1.%2.%3.%4.%5.%6.%7."/>
      <w:lvlJc w:val="left"/>
      <w:pPr>
        <w:ind w:left="8100" w:hanging="1800"/>
      </w:pPr>
      <w:rPr>
        <w:rFonts w:hint="default"/>
      </w:rPr>
    </w:lvl>
    <w:lvl w:ilvl="7">
      <w:start w:val="1"/>
      <w:numFmt w:val="decimal"/>
      <w:isLgl/>
      <w:lvlText w:val="%1.%2.%3.%4.%5.%6.%7.%8."/>
      <w:lvlJc w:val="left"/>
      <w:pPr>
        <w:ind w:left="9090" w:hanging="1800"/>
      </w:pPr>
      <w:rPr>
        <w:rFonts w:hint="default"/>
      </w:rPr>
    </w:lvl>
    <w:lvl w:ilvl="8">
      <w:start w:val="1"/>
      <w:numFmt w:val="decimal"/>
      <w:isLgl/>
      <w:lvlText w:val="%1.%2.%3.%4.%5.%6.%7.%8.%9."/>
      <w:lvlJc w:val="left"/>
      <w:pPr>
        <w:ind w:left="10440" w:hanging="2160"/>
      </w:pPr>
      <w:rPr>
        <w:rFonts w:hint="default"/>
      </w:rPr>
    </w:lvl>
  </w:abstractNum>
  <w:abstractNum w:abstractNumId="33">
    <w:nsid w:val="33B1589C"/>
    <w:multiLevelType w:val="hybridMultilevel"/>
    <w:tmpl w:val="20FC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F037B7"/>
    <w:multiLevelType w:val="hybridMultilevel"/>
    <w:tmpl w:val="68947B2A"/>
    <w:lvl w:ilvl="0" w:tplc="9BE4139A">
      <w:numFmt w:val="bullet"/>
      <w:lvlText w:val="-"/>
      <w:lvlJc w:val="left"/>
      <w:pPr>
        <w:tabs>
          <w:tab w:val="num" w:pos="960"/>
        </w:tabs>
        <w:ind w:left="9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49A24B0"/>
    <w:multiLevelType w:val="hybridMultilevel"/>
    <w:tmpl w:val="CC68321C"/>
    <w:lvl w:ilvl="0" w:tplc="0000000A">
      <w:start w:val="1"/>
      <w:numFmt w:val="bullet"/>
      <w:lvlText w:val=""/>
      <w:lvlJc w:val="left"/>
      <w:pPr>
        <w:ind w:left="720" w:hanging="360"/>
      </w:pPr>
      <w:rPr>
        <w:rFonts w:ascii="Wingdings" w:hAnsi="Wingdings" w:hint="default"/>
        <w:color w:val="3366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4C604C"/>
    <w:multiLevelType w:val="hybridMultilevel"/>
    <w:tmpl w:val="AF3E6304"/>
    <w:lvl w:ilvl="0" w:tplc="04090005">
      <w:start w:val="1"/>
      <w:numFmt w:val="bullet"/>
      <w:lvlText w:val=""/>
      <w:lvlJc w:val="left"/>
      <w:pPr>
        <w:tabs>
          <w:tab w:val="num" w:pos="-1800"/>
        </w:tabs>
        <w:ind w:left="-1800" w:hanging="360"/>
      </w:pPr>
      <w:rPr>
        <w:rFonts w:ascii="Wingdings" w:hAnsi="Wingdings" w:hint="default"/>
      </w:rPr>
    </w:lvl>
    <w:lvl w:ilvl="1" w:tplc="F04AEEDE">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7">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38">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3E2D7B1A"/>
    <w:multiLevelType w:val="hybridMultilevel"/>
    <w:tmpl w:val="F4642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1">
    <w:nsid w:val="45285489"/>
    <w:multiLevelType w:val="hybridMultilevel"/>
    <w:tmpl w:val="CE4CE4C6"/>
    <w:lvl w:ilvl="0" w:tplc="04090017">
      <w:numFmt w:val="bullet"/>
      <w:lvlText w:val=""/>
      <w:lvlJc w:val="left"/>
      <w:pPr>
        <w:tabs>
          <w:tab w:val="num" w:pos="360"/>
        </w:tabs>
        <w:ind w:left="360" w:hanging="360"/>
      </w:pPr>
      <w:rPr>
        <w:rFonts w:ascii="Webdings" w:hAnsi="Webdings" w:hint="default"/>
        <w:b/>
        <w:i w:val="0"/>
        <w:sz w:val="16"/>
        <w:szCs w:val="16"/>
      </w:rPr>
    </w:lvl>
    <w:lvl w:ilvl="1" w:tplc="EEA48F20">
      <w:start w:val="1"/>
      <w:numFmt w:val="bullet"/>
      <w:lvlText w:val=""/>
      <w:lvlJc w:val="left"/>
      <w:pPr>
        <w:tabs>
          <w:tab w:val="num" w:pos="1080"/>
        </w:tabs>
        <w:ind w:left="1080" w:hanging="360"/>
      </w:pPr>
      <w:rPr>
        <w:rFonts w:ascii="Symbol" w:eastAsia="Footlight MT Light" w:hAnsi="Symbol" w:cs="Footlight MT Light" w:hint="default"/>
        <w:b/>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4A427C1E"/>
    <w:multiLevelType w:val="multilevel"/>
    <w:tmpl w:val="BA4686EA"/>
    <w:lvl w:ilvl="0">
      <w:start w:val="3"/>
      <w:numFmt w:val="decimal"/>
      <w:lvlText w:val="%1"/>
      <w:lvlJc w:val="left"/>
      <w:pPr>
        <w:ind w:left="360" w:hanging="36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3">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57E41BD5"/>
    <w:multiLevelType w:val="hybridMultilevel"/>
    <w:tmpl w:val="5380A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4E77B9"/>
    <w:multiLevelType w:val="hybridMultilevel"/>
    <w:tmpl w:val="4E20AD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5C0D258F"/>
    <w:multiLevelType w:val="hybridMultilevel"/>
    <w:tmpl w:val="3D928548"/>
    <w:lvl w:ilvl="0" w:tplc="37FE9C12">
      <w:numFmt w:val="bullet"/>
      <w:lvlText w:val=""/>
      <w:lvlJc w:val="left"/>
      <w:pPr>
        <w:tabs>
          <w:tab w:val="num" w:pos="360"/>
        </w:tabs>
        <w:ind w:left="360" w:hanging="360"/>
      </w:pPr>
      <w:rPr>
        <w:rFonts w:ascii="Webdings" w:hAnsi="Web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F1154B1"/>
    <w:multiLevelType w:val="hybridMultilevel"/>
    <w:tmpl w:val="4E20AD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12E7BA8"/>
    <w:multiLevelType w:val="hybridMultilevel"/>
    <w:tmpl w:val="53681FBE"/>
    <w:lvl w:ilvl="0" w:tplc="EEA48F20">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F04AEED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3AC09DA"/>
    <w:multiLevelType w:val="hybridMultilevel"/>
    <w:tmpl w:val="29D418A8"/>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1363"/>
        </w:tabs>
        <w:ind w:left="1363" w:hanging="360"/>
      </w:pPr>
      <w:rPr>
        <w:rFonts w:ascii="Arial" w:eastAsia="Times New Roman" w:hAnsi="Arial" w:cs="Arial"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50">
    <w:nsid w:val="63CA784A"/>
    <w:multiLevelType w:val="hybridMultilevel"/>
    <w:tmpl w:val="1E061804"/>
    <w:lvl w:ilvl="0" w:tplc="B9F4629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654E3CEB"/>
    <w:multiLevelType w:val="hybridMultilevel"/>
    <w:tmpl w:val="58367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874333"/>
    <w:multiLevelType w:val="multilevel"/>
    <w:tmpl w:val="389644B2"/>
    <w:lvl w:ilvl="0">
      <w:start w:val="1"/>
      <w:numFmt w:val="decimal"/>
      <w:lvlText w:val="%1."/>
      <w:lvlJc w:val="left"/>
      <w:pPr>
        <w:tabs>
          <w:tab w:val="num" w:pos="1020"/>
        </w:tabs>
        <w:ind w:left="102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53">
    <w:nsid w:val="67544C20"/>
    <w:multiLevelType w:val="hybridMultilevel"/>
    <w:tmpl w:val="11AA2B2C"/>
    <w:lvl w:ilvl="0" w:tplc="7E9C8656">
      <w:start w:val="2"/>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4">
    <w:nsid w:val="6C9D1CAC"/>
    <w:multiLevelType w:val="hybridMultilevel"/>
    <w:tmpl w:val="5492F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D022E1E"/>
    <w:multiLevelType w:val="multilevel"/>
    <w:tmpl w:val="389644B2"/>
    <w:lvl w:ilvl="0">
      <w:start w:val="1"/>
      <w:numFmt w:val="decimal"/>
      <w:lvlText w:val="%1."/>
      <w:lvlJc w:val="left"/>
      <w:pPr>
        <w:tabs>
          <w:tab w:val="num" w:pos="1020"/>
        </w:tabs>
        <w:ind w:left="102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56">
    <w:nsid w:val="6E307E6D"/>
    <w:multiLevelType w:val="hybridMultilevel"/>
    <w:tmpl w:val="F9C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F0721E6"/>
    <w:multiLevelType w:val="hybridMultilevel"/>
    <w:tmpl w:val="52A84930"/>
    <w:lvl w:ilvl="0" w:tplc="E69A25DC">
      <w:start w:val="1"/>
      <w:numFmt w:val="bullet"/>
      <w:lvlText w:val="-"/>
      <w:lvlJc w:val="left"/>
      <w:pPr>
        <w:tabs>
          <w:tab w:val="num" w:pos="720"/>
        </w:tabs>
        <w:ind w:left="720" w:hanging="360"/>
      </w:pPr>
      <w:rPr>
        <w:rFonts w:ascii="Vrinda" w:hAnsi="Vrinda" w:hint="default"/>
        <w:b/>
        <w:i w:val="0"/>
      </w:rPr>
    </w:lvl>
    <w:lvl w:ilvl="1" w:tplc="7608AEEA">
      <w:start w:val="1"/>
      <w:numFmt w:val="bullet"/>
      <w:lvlText w:val="►"/>
      <w:lvlJc w:val="left"/>
      <w:pPr>
        <w:tabs>
          <w:tab w:val="num" w:pos="1440"/>
        </w:tabs>
        <w:ind w:left="1440" w:hanging="360"/>
      </w:pPr>
      <w:rPr>
        <w:rFonts w:ascii="Arial Narrow" w:hAnsi="Arial Narrow"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2E8056B"/>
    <w:multiLevelType w:val="multilevel"/>
    <w:tmpl w:val="81EE18E4"/>
    <w:lvl w:ilvl="0">
      <w:start w:val="1"/>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76A60AA1"/>
    <w:multiLevelType w:val="hybridMultilevel"/>
    <w:tmpl w:val="8F82FCBE"/>
    <w:lvl w:ilvl="0" w:tplc="04090017">
      <w:numFmt w:val="bullet"/>
      <w:lvlText w:val=""/>
      <w:lvlJc w:val="left"/>
      <w:pPr>
        <w:tabs>
          <w:tab w:val="num" w:pos="360"/>
        </w:tabs>
        <w:ind w:left="360" w:hanging="360"/>
      </w:pPr>
      <w:rPr>
        <w:rFonts w:ascii="Webdings" w:hAnsi="Webdings" w:hint="default"/>
        <w:b/>
        <w:i w:val="0"/>
        <w:sz w:val="16"/>
        <w:szCs w:val="16"/>
      </w:rPr>
    </w:lvl>
    <w:lvl w:ilvl="1" w:tplc="7B0E647E">
      <w:numFmt w:val="bullet"/>
      <w:lvlText w:val=""/>
      <w:lvlJc w:val="left"/>
      <w:pPr>
        <w:tabs>
          <w:tab w:val="num" w:pos="1080"/>
        </w:tabs>
        <w:ind w:left="1080" w:hanging="360"/>
      </w:pPr>
      <w:rPr>
        <w:rFonts w:ascii="Symbol" w:eastAsia="Times New Roman" w:hAnsi="Symbol"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237416"/>
    <w:multiLevelType w:val="hybridMultilevel"/>
    <w:tmpl w:val="63F05A30"/>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2">
    <w:nsid w:val="7E055A99"/>
    <w:multiLevelType w:val="hybridMultilevel"/>
    <w:tmpl w:val="C4F0B49A"/>
    <w:lvl w:ilvl="0" w:tplc="37FE9C12">
      <w:numFmt w:val="bullet"/>
      <w:lvlText w:val=""/>
      <w:lvlJc w:val="left"/>
      <w:pPr>
        <w:tabs>
          <w:tab w:val="num" w:pos="360"/>
        </w:tabs>
        <w:ind w:left="360" w:hanging="360"/>
      </w:pPr>
      <w:rPr>
        <w:rFonts w:ascii="Webdings" w:hAnsi="Web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EF97693"/>
    <w:multiLevelType w:val="hybridMultilevel"/>
    <w:tmpl w:val="2A3ED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60"/>
  </w:num>
  <w:num w:numId="20">
    <w:abstractNumId w:val="35"/>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63"/>
  </w:num>
  <w:num w:numId="24">
    <w:abstractNumId w:val="56"/>
  </w:num>
  <w:num w:numId="25">
    <w:abstractNumId w:val="18"/>
  </w:num>
  <w:num w:numId="26">
    <w:abstractNumId w:val="28"/>
  </w:num>
  <w:num w:numId="27">
    <w:abstractNumId w:val="59"/>
  </w:num>
  <w:num w:numId="28">
    <w:abstractNumId w:val="40"/>
  </w:num>
  <w:num w:numId="29">
    <w:abstractNumId w:val="41"/>
  </w:num>
  <w:num w:numId="30">
    <w:abstractNumId w:val="46"/>
  </w:num>
  <w:num w:numId="31">
    <w:abstractNumId w:val="62"/>
  </w:num>
  <w:num w:numId="32">
    <w:abstractNumId w:val="23"/>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33"/>
  </w:num>
  <w:num w:numId="36">
    <w:abstractNumId w:val="44"/>
  </w:num>
  <w:num w:numId="37">
    <w:abstractNumId w:val="32"/>
  </w:num>
  <w:num w:numId="38">
    <w:abstractNumId w:val="58"/>
  </w:num>
  <w:num w:numId="39">
    <w:abstractNumId w:val="53"/>
  </w:num>
  <w:num w:numId="40">
    <w:abstractNumId w:val="52"/>
  </w:num>
  <w:num w:numId="41">
    <w:abstractNumId w:val="22"/>
  </w:num>
  <w:num w:numId="42">
    <w:abstractNumId w:val="54"/>
  </w:num>
  <w:num w:numId="43">
    <w:abstractNumId w:val="26"/>
  </w:num>
  <w:num w:numId="44">
    <w:abstractNumId w:val="43"/>
  </w:num>
  <w:num w:numId="45">
    <w:abstractNumId w:val="38"/>
  </w:num>
  <w:num w:numId="46">
    <w:abstractNumId w:val="37"/>
  </w:num>
  <w:num w:numId="47">
    <w:abstractNumId w:val="50"/>
  </w:num>
  <w:num w:numId="48">
    <w:abstractNumId w:val="20"/>
  </w:num>
  <w:num w:numId="49">
    <w:abstractNumId w:val="29"/>
  </w:num>
  <w:num w:numId="50">
    <w:abstractNumId w:val="36"/>
  </w:num>
  <w:num w:numId="51">
    <w:abstractNumId w:val="49"/>
  </w:num>
  <w:num w:numId="52">
    <w:abstractNumId w:val="48"/>
  </w:num>
  <w:num w:numId="53">
    <w:abstractNumId w:val="21"/>
  </w:num>
  <w:num w:numId="54">
    <w:abstractNumId w:val="57"/>
  </w:num>
  <w:num w:numId="55">
    <w:abstractNumId w:val="39"/>
  </w:num>
  <w:num w:numId="56">
    <w:abstractNumId w:val="61"/>
  </w:num>
  <w:num w:numId="57">
    <w:abstractNumId w:val="25"/>
  </w:num>
  <w:num w:numId="58">
    <w:abstractNumId w:val="24"/>
  </w:num>
  <w:num w:numId="59">
    <w:abstractNumId w:val="31"/>
  </w:num>
  <w:num w:numId="60">
    <w:abstractNumId w:val="55"/>
  </w:num>
  <w:num w:numId="61">
    <w:abstractNumId w:val="45"/>
  </w:num>
  <w:num w:numId="62">
    <w:abstractNumId w:val="47"/>
  </w:num>
  <w:num w:numId="63">
    <w:abstractNumId w:val="19"/>
  </w:num>
  <w:num w:numId="64">
    <w:abstractNumId w:val="4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54D3E"/>
    <w:rsid w:val="00001CBC"/>
    <w:rsid w:val="00017BC0"/>
    <w:rsid w:val="000304AF"/>
    <w:rsid w:val="00037D44"/>
    <w:rsid w:val="0005037A"/>
    <w:rsid w:val="00055B97"/>
    <w:rsid w:val="000628DD"/>
    <w:rsid w:val="00065A5E"/>
    <w:rsid w:val="000715DE"/>
    <w:rsid w:val="00077A74"/>
    <w:rsid w:val="00086A51"/>
    <w:rsid w:val="000872F0"/>
    <w:rsid w:val="000A5725"/>
    <w:rsid w:val="000B6FA3"/>
    <w:rsid w:val="000C2FA6"/>
    <w:rsid w:val="000C71FC"/>
    <w:rsid w:val="000F25EC"/>
    <w:rsid w:val="0010061C"/>
    <w:rsid w:val="00105E73"/>
    <w:rsid w:val="0010640B"/>
    <w:rsid w:val="00111F55"/>
    <w:rsid w:val="00120C0C"/>
    <w:rsid w:val="0012656C"/>
    <w:rsid w:val="001266AE"/>
    <w:rsid w:val="00131F87"/>
    <w:rsid w:val="00140564"/>
    <w:rsid w:val="00143A94"/>
    <w:rsid w:val="00144761"/>
    <w:rsid w:val="00145528"/>
    <w:rsid w:val="0016527E"/>
    <w:rsid w:val="001701DC"/>
    <w:rsid w:val="0017645F"/>
    <w:rsid w:val="00180EC3"/>
    <w:rsid w:val="00181225"/>
    <w:rsid w:val="00190674"/>
    <w:rsid w:val="0019091A"/>
    <w:rsid w:val="001A03DB"/>
    <w:rsid w:val="001B198C"/>
    <w:rsid w:val="001D1E82"/>
    <w:rsid w:val="001D2667"/>
    <w:rsid w:val="001E7F29"/>
    <w:rsid w:val="00202221"/>
    <w:rsid w:val="00206BF5"/>
    <w:rsid w:val="0022748E"/>
    <w:rsid w:val="00231875"/>
    <w:rsid w:val="00237300"/>
    <w:rsid w:val="00237793"/>
    <w:rsid w:val="00246A5D"/>
    <w:rsid w:val="00270173"/>
    <w:rsid w:val="00274D2F"/>
    <w:rsid w:val="0027766F"/>
    <w:rsid w:val="00283879"/>
    <w:rsid w:val="002873DE"/>
    <w:rsid w:val="0028778B"/>
    <w:rsid w:val="00291C87"/>
    <w:rsid w:val="002A0846"/>
    <w:rsid w:val="002A15D8"/>
    <w:rsid w:val="002B13E9"/>
    <w:rsid w:val="002B1E1F"/>
    <w:rsid w:val="002E38B6"/>
    <w:rsid w:val="002E46E4"/>
    <w:rsid w:val="002F6713"/>
    <w:rsid w:val="0030120F"/>
    <w:rsid w:val="00321513"/>
    <w:rsid w:val="003272D4"/>
    <w:rsid w:val="003328D2"/>
    <w:rsid w:val="00343BF2"/>
    <w:rsid w:val="00346CD2"/>
    <w:rsid w:val="003610B2"/>
    <w:rsid w:val="0039324C"/>
    <w:rsid w:val="00394652"/>
    <w:rsid w:val="0039522E"/>
    <w:rsid w:val="003A088F"/>
    <w:rsid w:val="003A421E"/>
    <w:rsid w:val="003B0398"/>
    <w:rsid w:val="003B31D0"/>
    <w:rsid w:val="003B705E"/>
    <w:rsid w:val="003C025C"/>
    <w:rsid w:val="003C401D"/>
    <w:rsid w:val="003C570E"/>
    <w:rsid w:val="003D0F57"/>
    <w:rsid w:val="003E1708"/>
    <w:rsid w:val="003E22FD"/>
    <w:rsid w:val="003F05CE"/>
    <w:rsid w:val="00401A69"/>
    <w:rsid w:val="004051FF"/>
    <w:rsid w:val="00413D87"/>
    <w:rsid w:val="00421D87"/>
    <w:rsid w:val="00423ADE"/>
    <w:rsid w:val="00432374"/>
    <w:rsid w:val="00432B5D"/>
    <w:rsid w:val="0044002B"/>
    <w:rsid w:val="004431B9"/>
    <w:rsid w:val="00446E66"/>
    <w:rsid w:val="00461A52"/>
    <w:rsid w:val="00463793"/>
    <w:rsid w:val="004661A9"/>
    <w:rsid w:val="00467C0E"/>
    <w:rsid w:val="004711F6"/>
    <w:rsid w:val="00483A81"/>
    <w:rsid w:val="00486D2C"/>
    <w:rsid w:val="004874E8"/>
    <w:rsid w:val="00490BB7"/>
    <w:rsid w:val="004A54F5"/>
    <w:rsid w:val="004B2869"/>
    <w:rsid w:val="004C0017"/>
    <w:rsid w:val="004D27AD"/>
    <w:rsid w:val="004E7B59"/>
    <w:rsid w:val="004F0276"/>
    <w:rsid w:val="004F5D8D"/>
    <w:rsid w:val="00500BC7"/>
    <w:rsid w:val="005234C9"/>
    <w:rsid w:val="00527791"/>
    <w:rsid w:val="00535BC1"/>
    <w:rsid w:val="00537AC5"/>
    <w:rsid w:val="00541089"/>
    <w:rsid w:val="00543FA3"/>
    <w:rsid w:val="00556570"/>
    <w:rsid w:val="005601BA"/>
    <w:rsid w:val="00562947"/>
    <w:rsid w:val="0058772A"/>
    <w:rsid w:val="00587873"/>
    <w:rsid w:val="005A27AC"/>
    <w:rsid w:val="005A27CA"/>
    <w:rsid w:val="005B33F5"/>
    <w:rsid w:val="005C2AF8"/>
    <w:rsid w:val="005C330D"/>
    <w:rsid w:val="005D4B8F"/>
    <w:rsid w:val="005D58B9"/>
    <w:rsid w:val="005D6E01"/>
    <w:rsid w:val="005D6FB7"/>
    <w:rsid w:val="005E24AE"/>
    <w:rsid w:val="005E26B5"/>
    <w:rsid w:val="005E60EC"/>
    <w:rsid w:val="005F3BB0"/>
    <w:rsid w:val="005F4D13"/>
    <w:rsid w:val="00606D89"/>
    <w:rsid w:val="00612381"/>
    <w:rsid w:val="0063042C"/>
    <w:rsid w:val="00650884"/>
    <w:rsid w:val="00653440"/>
    <w:rsid w:val="00654C6D"/>
    <w:rsid w:val="00693133"/>
    <w:rsid w:val="006A22AB"/>
    <w:rsid w:val="006B6A95"/>
    <w:rsid w:val="006C1B3D"/>
    <w:rsid w:val="006C57B1"/>
    <w:rsid w:val="006D2568"/>
    <w:rsid w:val="006D70C4"/>
    <w:rsid w:val="006E0803"/>
    <w:rsid w:val="006E0FB3"/>
    <w:rsid w:val="0070034C"/>
    <w:rsid w:val="007015F3"/>
    <w:rsid w:val="00705473"/>
    <w:rsid w:val="00707D9F"/>
    <w:rsid w:val="00732382"/>
    <w:rsid w:val="00733547"/>
    <w:rsid w:val="00733CBF"/>
    <w:rsid w:val="0073606B"/>
    <w:rsid w:val="00763AA2"/>
    <w:rsid w:val="0079273E"/>
    <w:rsid w:val="00796A96"/>
    <w:rsid w:val="00797560"/>
    <w:rsid w:val="007A2B67"/>
    <w:rsid w:val="007A33F5"/>
    <w:rsid w:val="007C3732"/>
    <w:rsid w:val="007E4510"/>
    <w:rsid w:val="007E4728"/>
    <w:rsid w:val="007F2371"/>
    <w:rsid w:val="00805581"/>
    <w:rsid w:val="008107F4"/>
    <w:rsid w:val="00812623"/>
    <w:rsid w:val="00817FF7"/>
    <w:rsid w:val="00833181"/>
    <w:rsid w:val="008337A2"/>
    <w:rsid w:val="008427A5"/>
    <w:rsid w:val="00843E78"/>
    <w:rsid w:val="00844AB7"/>
    <w:rsid w:val="0086338D"/>
    <w:rsid w:val="00863C22"/>
    <w:rsid w:val="00881144"/>
    <w:rsid w:val="00882621"/>
    <w:rsid w:val="00883E7D"/>
    <w:rsid w:val="008841BF"/>
    <w:rsid w:val="00890464"/>
    <w:rsid w:val="00893858"/>
    <w:rsid w:val="00896C4D"/>
    <w:rsid w:val="0089750F"/>
    <w:rsid w:val="008A184D"/>
    <w:rsid w:val="008A6BF9"/>
    <w:rsid w:val="008B1C05"/>
    <w:rsid w:val="008C1820"/>
    <w:rsid w:val="008E7F7F"/>
    <w:rsid w:val="008F1283"/>
    <w:rsid w:val="00902E33"/>
    <w:rsid w:val="00910369"/>
    <w:rsid w:val="00910C60"/>
    <w:rsid w:val="00913577"/>
    <w:rsid w:val="00920EC0"/>
    <w:rsid w:val="009223B6"/>
    <w:rsid w:val="009263DB"/>
    <w:rsid w:val="00932647"/>
    <w:rsid w:val="00933F69"/>
    <w:rsid w:val="00935B76"/>
    <w:rsid w:val="00940DEE"/>
    <w:rsid w:val="0094370C"/>
    <w:rsid w:val="0094514B"/>
    <w:rsid w:val="00970321"/>
    <w:rsid w:val="00970F17"/>
    <w:rsid w:val="009B516C"/>
    <w:rsid w:val="009C2719"/>
    <w:rsid w:val="009C703E"/>
    <w:rsid w:val="009D2651"/>
    <w:rsid w:val="009D57FF"/>
    <w:rsid w:val="009E3F7E"/>
    <w:rsid w:val="009F3981"/>
    <w:rsid w:val="00A01933"/>
    <w:rsid w:val="00A17FDD"/>
    <w:rsid w:val="00A30DD7"/>
    <w:rsid w:val="00A34840"/>
    <w:rsid w:val="00A35F3E"/>
    <w:rsid w:val="00A3795F"/>
    <w:rsid w:val="00A4056C"/>
    <w:rsid w:val="00A430DE"/>
    <w:rsid w:val="00A530EA"/>
    <w:rsid w:val="00A538FD"/>
    <w:rsid w:val="00A821E1"/>
    <w:rsid w:val="00AA488E"/>
    <w:rsid w:val="00AB2A8C"/>
    <w:rsid w:val="00AB2ED3"/>
    <w:rsid w:val="00AB7195"/>
    <w:rsid w:val="00AC36E1"/>
    <w:rsid w:val="00AD428E"/>
    <w:rsid w:val="00AD60FB"/>
    <w:rsid w:val="00AD78E1"/>
    <w:rsid w:val="00AD7E12"/>
    <w:rsid w:val="00AE79B6"/>
    <w:rsid w:val="00AE7A03"/>
    <w:rsid w:val="00AF1E8D"/>
    <w:rsid w:val="00AF521C"/>
    <w:rsid w:val="00AF5CAA"/>
    <w:rsid w:val="00B04087"/>
    <w:rsid w:val="00B124BD"/>
    <w:rsid w:val="00B34A43"/>
    <w:rsid w:val="00B601A8"/>
    <w:rsid w:val="00B601F8"/>
    <w:rsid w:val="00B62171"/>
    <w:rsid w:val="00B71542"/>
    <w:rsid w:val="00B723E8"/>
    <w:rsid w:val="00B7371C"/>
    <w:rsid w:val="00B768D0"/>
    <w:rsid w:val="00B8100D"/>
    <w:rsid w:val="00B86EB4"/>
    <w:rsid w:val="00B93BF9"/>
    <w:rsid w:val="00BB0501"/>
    <w:rsid w:val="00BB74EB"/>
    <w:rsid w:val="00BC52BE"/>
    <w:rsid w:val="00C03963"/>
    <w:rsid w:val="00C27B9D"/>
    <w:rsid w:val="00C31B10"/>
    <w:rsid w:val="00C32C13"/>
    <w:rsid w:val="00C3720F"/>
    <w:rsid w:val="00C5078A"/>
    <w:rsid w:val="00C54D3E"/>
    <w:rsid w:val="00C73155"/>
    <w:rsid w:val="00C73159"/>
    <w:rsid w:val="00C76353"/>
    <w:rsid w:val="00C83F16"/>
    <w:rsid w:val="00C97AE3"/>
    <w:rsid w:val="00CA75D8"/>
    <w:rsid w:val="00CB1015"/>
    <w:rsid w:val="00CB3FDA"/>
    <w:rsid w:val="00CB65D7"/>
    <w:rsid w:val="00CE497D"/>
    <w:rsid w:val="00CF753E"/>
    <w:rsid w:val="00D12669"/>
    <w:rsid w:val="00D1572F"/>
    <w:rsid w:val="00D25F89"/>
    <w:rsid w:val="00D53839"/>
    <w:rsid w:val="00D606FA"/>
    <w:rsid w:val="00D608D9"/>
    <w:rsid w:val="00D73544"/>
    <w:rsid w:val="00D826A3"/>
    <w:rsid w:val="00D86D5B"/>
    <w:rsid w:val="00D93581"/>
    <w:rsid w:val="00DB6DDF"/>
    <w:rsid w:val="00DC4EAC"/>
    <w:rsid w:val="00DF751D"/>
    <w:rsid w:val="00E13E03"/>
    <w:rsid w:val="00E6447E"/>
    <w:rsid w:val="00E73DFD"/>
    <w:rsid w:val="00E857DD"/>
    <w:rsid w:val="00E879BE"/>
    <w:rsid w:val="00E948BF"/>
    <w:rsid w:val="00E953A8"/>
    <w:rsid w:val="00E95695"/>
    <w:rsid w:val="00E956D6"/>
    <w:rsid w:val="00EA1EA4"/>
    <w:rsid w:val="00EB5CCC"/>
    <w:rsid w:val="00EB7A86"/>
    <w:rsid w:val="00EC0AE0"/>
    <w:rsid w:val="00EC20D5"/>
    <w:rsid w:val="00ED0525"/>
    <w:rsid w:val="00ED78AF"/>
    <w:rsid w:val="00F02683"/>
    <w:rsid w:val="00F114FC"/>
    <w:rsid w:val="00F13F42"/>
    <w:rsid w:val="00F23F4A"/>
    <w:rsid w:val="00F240DA"/>
    <w:rsid w:val="00F36659"/>
    <w:rsid w:val="00F912B9"/>
    <w:rsid w:val="00F948BE"/>
    <w:rsid w:val="00F94C9C"/>
    <w:rsid w:val="00FC12B5"/>
    <w:rsid w:val="00FC2356"/>
    <w:rsid w:val="00FE1A75"/>
    <w:rsid w:val="00FE2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qFormat/>
    <w:rsid w:val="00C54D3E"/>
    <w:rPr>
      <w:b/>
      <w:bCs/>
    </w:rPr>
  </w:style>
  <w:style w:type="character" w:styleId="Emphasis">
    <w:name w:val="Emphasis"/>
    <w:basedOn w:val="DefaultParagraphFont"/>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9"/>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7"/>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14"/>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11"/>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5"/>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28"/>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spacing w:val="-8"/>
      <w:sz w:val="28"/>
      <w:szCs w:val="28"/>
    </w:rPr>
  </w:style>
</w:styles>
</file>

<file path=word/webSettings.xml><?xml version="1.0" encoding="utf-8"?>
<w:webSettings xmlns:r="http://schemas.openxmlformats.org/officeDocument/2006/relationships" xmlns:w="http://schemas.openxmlformats.org/wordprocessingml/2006/main">
  <w:divs>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mbuc.anpm.ro/" TargetMode="External"/><Relationship Id="rId7" Type="http://schemas.openxmlformats.org/officeDocument/2006/relationships/endnotes" Target="endnotes.xml"/><Relationship Id="rId12" Type="http://schemas.openxmlformats.org/officeDocument/2006/relationships/hyperlink" Target="http://www.apmbuc.anpm.ro/" TargetMode="External"/><Relationship Id="rId17" Type="http://schemas.openxmlformats.org/officeDocument/2006/relationships/hyperlink" Target="http://www.csb2035.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ntralbucuresti"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c.anpm.ro/"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www.apanovabucuresti.ro/despre-ap-i-canalizare/despre-apa-pe-care-o-bem/consumul-apei/" TargetMode="External"/><Relationship Id="rId23" Type="http://schemas.openxmlformats.org/officeDocument/2006/relationships/hyperlink" Target="http://www.csb2035.ro/" TargetMode="Externa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anovabucuresti.ro/info-consumator/intrebari-frecvente/pierderile-de-apa/" TargetMode="External"/><Relationship Id="rId22" Type="http://schemas.openxmlformats.org/officeDocument/2006/relationships/hyperlink" Target="http://www.centralbucuresti"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iliana_condoiu\Local%20Settings\Temporary%20Internet%20Files\Content.Outlook\UWTRYM6P\Plam%20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VIORICA\Desktop\rap.PLAMB%20sem.I%202014\tab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IORICA\Desktop\rap.PLAMB%20sem.I%202014\tab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VIORICA\Desktop\rap.PLAMB%20sem.I%202014\tab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VIORICA\Desktop\rap.PLAMB%20sem.I%202014\tab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Tahoma" pitchFamily="34" charset="0"/>
                <a:cs typeface="Tahoma" pitchFamily="34" charset="0"/>
              </a:defRPr>
            </a:pPr>
            <a:r>
              <a:rPr lang="en-US" sz="1000">
                <a:latin typeface="Tahoma" pitchFamily="34" charset="0"/>
                <a:cs typeface="Tahoma" pitchFamily="34" charset="0"/>
              </a:rPr>
              <a:t>Apa brut</a:t>
            </a:r>
            <a:r>
              <a:rPr lang="ro-RO" sz="1000">
                <a:latin typeface="Tahoma" pitchFamily="34" charset="0"/>
                <a:cs typeface="Tahoma" pitchFamily="34" charset="0"/>
              </a:rPr>
              <a:t>ă</a:t>
            </a:r>
            <a:r>
              <a:rPr lang="en-US" sz="1000">
                <a:latin typeface="Tahoma" pitchFamily="34" charset="0"/>
                <a:cs typeface="Tahoma" pitchFamily="34" charset="0"/>
              </a:rPr>
              <a:t> cump</a:t>
            </a:r>
            <a:r>
              <a:rPr lang="ro-RO" sz="1000">
                <a:latin typeface="Tahoma" pitchFamily="34" charset="0"/>
                <a:cs typeface="Tahoma" pitchFamily="34" charset="0"/>
              </a:rPr>
              <a:t>ă</a:t>
            </a:r>
            <a:r>
              <a:rPr lang="en-US" sz="1000">
                <a:latin typeface="Tahoma" pitchFamily="34" charset="0"/>
                <a:cs typeface="Tahoma" pitchFamily="34" charset="0"/>
              </a:rPr>
              <a:t>rat</a:t>
            </a:r>
            <a:r>
              <a:rPr lang="ro-RO" sz="1000">
                <a:latin typeface="Tahoma" pitchFamily="34" charset="0"/>
                <a:cs typeface="Tahoma" pitchFamily="34" charset="0"/>
              </a:rPr>
              <a:t>ă</a:t>
            </a:r>
            <a:r>
              <a:rPr lang="en-US" sz="1000">
                <a:latin typeface="Tahoma" pitchFamily="34" charset="0"/>
                <a:cs typeface="Tahoma" pitchFamily="34" charset="0"/>
              </a:rPr>
              <a:t>, milioane m</a:t>
            </a:r>
            <a:r>
              <a:rPr lang="en-US" sz="1000" baseline="30000">
                <a:latin typeface="Tahoma" pitchFamily="34" charset="0"/>
                <a:cs typeface="Tahoma" pitchFamily="34" charset="0"/>
              </a:rPr>
              <a:t>3</a:t>
            </a:r>
            <a:r>
              <a:rPr lang="en-US" sz="1000">
                <a:latin typeface="Tahoma" pitchFamily="34" charset="0"/>
                <a:cs typeface="Tahoma" pitchFamily="34" charset="0"/>
              </a:rPr>
              <a:t>/an</a:t>
            </a:r>
          </a:p>
        </c:rich>
      </c:tx>
      <c:layout/>
    </c:title>
    <c:plotArea>
      <c:layout/>
      <c:barChart>
        <c:barDir val="col"/>
        <c:grouping val="clustered"/>
        <c:ser>
          <c:idx val="0"/>
          <c:order val="0"/>
          <c:tx>
            <c:strRef>
              <c:f>Sheet1!$B$9</c:f>
              <c:strCache>
                <c:ptCount val="1"/>
                <c:pt idx="0">
                  <c:v>Apa bruta cumparata, mil m3</c:v>
                </c:pt>
              </c:strCache>
            </c:strRef>
          </c:tx>
          <c:cat>
            <c:numRef>
              <c:f>Sheet1!$C$8:$N$8</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Sheet1!$C$9:$N$9</c:f>
              <c:numCache>
                <c:formatCode>General</c:formatCode>
                <c:ptCount val="12"/>
                <c:pt idx="0">
                  <c:v>599.5</c:v>
                </c:pt>
                <c:pt idx="1">
                  <c:v>573.1</c:v>
                </c:pt>
                <c:pt idx="2" formatCode="0.0">
                  <c:v>509</c:v>
                </c:pt>
                <c:pt idx="3" formatCode="0.0">
                  <c:v>397.09440000000001</c:v>
                </c:pt>
                <c:pt idx="4" formatCode="0.0">
                  <c:v>328.09</c:v>
                </c:pt>
                <c:pt idx="5" formatCode="0.0">
                  <c:v>308.84300000000002</c:v>
                </c:pt>
                <c:pt idx="6" formatCode="0.0">
                  <c:v>295.822</c:v>
                </c:pt>
                <c:pt idx="7" formatCode="0.0">
                  <c:v>288.25010399999923</c:v>
                </c:pt>
                <c:pt idx="8" formatCode="0.0">
                  <c:v>281.52299999999963</c:v>
                </c:pt>
                <c:pt idx="9" formatCode="0.0">
                  <c:v>261.95937053846171</c:v>
                </c:pt>
                <c:pt idx="10" formatCode="0.0">
                  <c:v>239.56807033333467</c:v>
                </c:pt>
                <c:pt idx="11" formatCode="0.0">
                  <c:v>233.62886800000001</c:v>
                </c:pt>
              </c:numCache>
            </c:numRef>
          </c:val>
        </c:ser>
        <c:axId val="69339392"/>
        <c:axId val="69386240"/>
      </c:barChart>
      <c:catAx>
        <c:axId val="69339392"/>
        <c:scaling>
          <c:orientation val="minMax"/>
        </c:scaling>
        <c:axPos val="b"/>
        <c:numFmt formatCode="General" sourceLinked="1"/>
        <c:tickLblPos val="nextTo"/>
        <c:crossAx val="69386240"/>
        <c:crosses val="autoZero"/>
        <c:auto val="1"/>
        <c:lblAlgn val="ctr"/>
        <c:lblOffset val="100"/>
      </c:catAx>
      <c:valAx>
        <c:axId val="69386240"/>
        <c:scaling>
          <c:orientation val="minMax"/>
        </c:scaling>
        <c:axPos val="l"/>
        <c:majorGridlines/>
        <c:numFmt formatCode="General" sourceLinked="1"/>
        <c:tickLblPos val="nextTo"/>
        <c:crossAx val="69339392"/>
        <c:crosses val="autoZero"/>
        <c:crossBetween val="between"/>
      </c:valAx>
      <c:dTable>
        <c:showHorzBorder val="1"/>
        <c:showVertBorder val="1"/>
        <c:showOutline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9.5833187518226892E-2"/>
          <c:y val="0.20427394250137476"/>
          <c:w val="0.7935188101487316"/>
          <c:h val="0.7080525544772015"/>
        </c:manualLayout>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6666FF"/>
              </a:solidFill>
            </c:spPr>
          </c:dPt>
          <c:dPt>
            <c:idx val="4"/>
            <c:spPr>
              <a:solidFill>
                <a:srgbClr val="0099CC"/>
              </a:solidFill>
            </c:spPr>
          </c:dPt>
          <c:dPt>
            <c:idx val="5"/>
            <c:spPr>
              <a:solidFill>
                <a:srgbClr val="CC3300"/>
              </a:solidFill>
            </c:spPr>
          </c:dPt>
          <c:dLbls>
            <c:dLbl>
              <c:idx val="0"/>
              <c:layout>
                <c:manualLayout>
                  <c:x val="-0.11390706660201191"/>
                  <c:y val="-0.55677924145737789"/>
                </c:manualLayout>
              </c:layout>
              <c:showPercent val="1"/>
            </c:dLbl>
            <c:dLbl>
              <c:idx val="1"/>
              <c:layout>
                <c:manualLayout>
                  <c:x val="3.9523502185177681E-2"/>
                  <c:y val="4.870894516563808E-3"/>
                </c:manualLayout>
              </c:layout>
              <c:showPercent val="1"/>
            </c:dLbl>
            <c:dLbl>
              <c:idx val="2"/>
              <c:layout>
                <c:manualLayout>
                  <c:x val="9.8472486197846265E-2"/>
                  <c:y val="9.5860810367454766E-2"/>
                </c:manualLayout>
              </c:layout>
              <c:showPercent val="1"/>
            </c:dLbl>
            <c:dLbl>
              <c:idx val="3"/>
              <c:layout>
                <c:manualLayout>
                  <c:x val="6.9012275104956777E-2"/>
                  <c:y val="-2.847201532240929E-2"/>
                </c:manualLayout>
              </c:layout>
              <c:showPercent val="1"/>
            </c:dLbl>
            <c:dLbl>
              <c:idx val="4"/>
              <c:layout>
                <c:manualLayout>
                  <c:x val="3.7499781277340355E-2"/>
                  <c:y val="5.9756124234471394E-2"/>
                </c:manualLayout>
              </c:layout>
              <c:showPercent val="1"/>
            </c:dLbl>
            <c:dLbl>
              <c:idx val="5"/>
              <c:layout>
                <c:manualLayout>
                  <c:x val="2.6154199475065646E-2"/>
                  <c:y val="7.5102435112277724E-2"/>
                </c:manualLayout>
              </c:layout>
              <c:showPercent val="1"/>
            </c:dLbl>
            <c:numFmt formatCode="0.00%" sourceLinked="0"/>
            <c:showPercent val="1"/>
            <c:showLeaderLines val="1"/>
          </c:dLbls>
          <c:cat>
            <c:strRef>
              <c:f>Sheet1!$A$1:$E$1</c:f>
              <c:strCache>
                <c:ptCount val="4"/>
                <c:pt idx="0">
                  <c:v>realizate</c:v>
                </c:pt>
                <c:pt idx="1">
                  <c:v>in avans</c:v>
                </c:pt>
                <c:pt idx="2">
                  <c:v>in curs</c:v>
                </c:pt>
                <c:pt idx="3">
                  <c:v>nerelizat</c:v>
                </c:pt>
              </c:strCache>
            </c:strRef>
          </c:cat>
          <c:val>
            <c:numRef>
              <c:f>Sheet1!$A$2:$E$2</c:f>
              <c:numCache>
                <c:formatCode>General</c:formatCode>
                <c:ptCount val="5"/>
                <c:pt idx="0">
                  <c:v>85.11999999999999</c:v>
                </c:pt>
                <c:pt idx="1">
                  <c:v>2.48</c:v>
                </c:pt>
                <c:pt idx="2">
                  <c:v>11.57</c:v>
                </c:pt>
                <c:pt idx="3">
                  <c:v>0.82000000000000062</c:v>
                </c:pt>
              </c:numCache>
            </c:numRef>
          </c:val>
        </c:ser>
        <c:dLbls>
          <c:showPercent val="1"/>
        </c:dLbls>
      </c:pie3DChart>
    </c:plotArea>
    <c:legend>
      <c:legendPos val="t"/>
      <c:legendEntry>
        <c:idx val="4"/>
        <c:delete val="1"/>
      </c:legendEntry>
      <c:layout>
        <c:manualLayout>
          <c:xMode val="edge"/>
          <c:yMode val="edge"/>
          <c:x val="5.7535976106434981E-2"/>
          <c:y val="2.6041666666666942E-2"/>
          <c:w val="0.88627365860792329"/>
          <c:h val="9.4181840551181228E-2"/>
        </c:manualLayout>
      </c:layout>
      <c:txPr>
        <a:bodyPr/>
        <a:lstStyle/>
        <a:p>
          <a:pPr rtl="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6666FF"/>
              </a:solidFill>
            </c:spPr>
          </c:dPt>
          <c:dPt>
            <c:idx val="4"/>
            <c:spPr>
              <a:solidFill>
                <a:srgbClr val="0099CC"/>
              </a:solidFill>
            </c:spPr>
          </c:dPt>
          <c:dPt>
            <c:idx val="5"/>
            <c:spPr>
              <a:solidFill>
                <a:srgbClr val="CC3300"/>
              </a:solidFill>
            </c:spPr>
          </c:dPt>
          <c:dLbls>
            <c:dLbl>
              <c:idx val="0"/>
              <c:layout>
                <c:manualLayout>
                  <c:x val="-0.16035591456240444"/>
                  <c:y val="5.8694225721784767E-2"/>
                </c:manualLayout>
              </c:layout>
              <c:showPercent val="1"/>
            </c:dLbl>
            <c:dLbl>
              <c:idx val="1"/>
              <c:layout>
                <c:manualLayout>
                  <c:x val="-0.1278641551021592"/>
                  <c:y val="-0.13238056846989688"/>
                </c:manualLayout>
              </c:layout>
              <c:showPercent val="1"/>
            </c:dLbl>
            <c:dLbl>
              <c:idx val="2"/>
              <c:layout>
                <c:manualLayout>
                  <c:x val="0.28812768164458502"/>
                  <c:y val="-0.33198247214806353"/>
                </c:manualLayout>
              </c:layout>
              <c:showPercent val="1"/>
            </c:dLbl>
            <c:dLbl>
              <c:idx val="3"/>
              <c:layout>
                <c:manualLayout>
                  <c:x val="8.4874196759888831E-2"/>
                  <c:y val="8.442216207349186E-2"/>
                </c:manualLayout>
              </c:layout>
              <c:showPercent val="1"/>
            </c:dLbl>
            <c:dLbl>
              <c:idx val="4"/>
              <c:layout>
                <c:manualLayout>
                  <c:x val="3.7499781277340355E-2"/>
                  <c:y val="5.9756124234471394E-2"/>
                </c:manualLayout>
              </c:layout>
              <c:showPercent val="1"/>
            </c:dLbl>
            <c:dLbl>
              <c:idx val="5"/>
              <c:layout>
                <c:manualLayout>
                  <c:x val="2.6154199475065646E-2"/>
                  <c:y val="7.5102435112277724E-2"/>
                </c:manualLayout>
              </c:layout>
              <c:showPercent val="1"/>
            </c:dLbl>
            <c:numFmt formatCode="0.00%" sourceLinked="0"/>
            <c:showPercent val="1"/>
            <c:showLeaderLines val="1"/>
          </c:dLbls>
          <c:cat>
            <c:strRef>
              <c:f>Sheet1!$A$1:$F$1</c:f>
              <c:strCache>
                <c:ptCount val="3"/>
                <c:pt idx="0">
                  <c:v>realizate</c:v>
                </c:pt>
                <c:pt idx="1">
                  <c:v>in avans</c:v>
                </c:pt>
                <c:pt idx="2">
                  <c:v>in curs</c:v>
                </c:pt>
              </c:strCache>
            </c:strRef>
          </c:cat>
          <c:val>
            <c:numRef>
              <c:f>Sheet1!$A$2:$F$2</c:f>
              <c:numCache>
                <c:formatCode>General</c:formatCode>
                <c:ptCount val="6"/>
                <c:pt idx="0">
                  <c:v>29.41</c:v>
                </c:pt>
                <c:pt idx="1">
                  <c:v>5.88</c:v>
                </c:pt>
                <c:pt idx="2">
                  <c:v>64.7</c:v>
                </c:pt>
              </c:numCache>
            </c:numRef>
          </c:val>
        </c:ser>
        <c:dLbls>
          <c:showPercent val="1"/>
        </c:dLbls>
      </c:pie3DChart>
    </c:plotArea>
    <c:legend>
      <c:legendPos val="t"/>
      <c:legendEntry>
        <c:idx val="3"/>
        <c:delete val="1"/>
      </c:legendEntry>
      <c:legendEntry>
        <c:idx val="4"/>
        <c:delete val="1"/>
      </c:legendEntry>
      <c:legendEntry>
        <c:idx val="5"/>
        <c:delete val="1"/>
      </c:legendEntry>
      <c:layout>
        <c:manualLayout>
          <c:xMode val="edge"/>
          <c:yMode val="edge"/>
          <c:x val="0.19432693667782544"/>
          <c:y val="3.4334763948497847E-2"/>
          <c:w val="0.72711458971820109"/>
          <c:h val="0.10347876043391575"/>
        </c:manualLayout>
      </c:layout>
      <c:txPr>
        <a:bodyPr/>
        <a:lstStyle/>
        <a:p>
          <a:pPr rtl="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6666FF"/>
              </a:solidFill>
            </c:spPr>
          </c:dPt>
          <c:dLbls>
            <c:dLbl>
              <c:idx val="0"/>
              <c:layout>
                <c:manualLayout>
                  <c:x val="-0.17268502727481516"/>
                  <c:y val="-0.35024099260319724"/>
                </c:manualLayout>
              </c:layout>
              <c:showPercent val="1"/>
            </c:dLbl>
            <c:dLbl>
              <c:idx val="1"/>
              <c:layout>
                <c:manualLayout>
                  <c:x val="9.2267256915466223E-2"/>
                  <c:y val="1.2460033404915341E-2"/>
                </c:manualLayout>
              </c:layout>
              <c:showPercent val="1"/>
            </c:dLbl>
            <c:dLbl>
              <c:idx val="2"/>
              <c:layout>
                <c:manualLayout>
                  <c:x val="0.12996189992379983"/>
                  <c:y val="6.9351387894694999E-2"/>
                </c:manualLayout>
              </c:layout>
              <c:showPercent val="1"/>
            </c:dLbl>
            <c:dLbl>
              <c:idx val="3"/>
              <c:layout>
                <c:manualLayout>
                  <c:x val="8.33232942656362E-2"/>
                  <c:y val="-3.5102203133699196E-2"/>
                </c:manualLayout>
              </c:layout>
              <c:showPercent val="1"/>
            </c:dLbl>
            <c:numFmt formatCode="0.00%" sourceLinked="0"/>
            <c:showPercent val="1"/>
            <c:showLeaderLines val="1"/>
          </c:dLbls>
          <c:cat>
            <c:strRef>
              <c:f>Sheet2!$A$1:$D$1</c:f>
              <c:strCache>
                <c:ptCount val="4"/>
                <c:pt idx="0">
                  <c:v>realizate</c:v>
                </c:pt>
                <c:pt idx="1">
                  <c:v>in avans</c:v>
                </c:pt>
                <c:pt idx="2">
                  <c:v>in curs</c:v>
                </c:pt>
                <c:pt idx="3">
                  <c:v>nerelizat</c:v>
                </c:pt>
              </c:strCache>
            </c:strRef>
          </c:cat>
          <c:val>
            <c:numRef>
              <c:f>Sheet2!$A$2:$D$2</c:f>
              <c:numCache>
                <c:formatCode>0.00;[Red]0.00</c:formatCode>
                <c:ptCount val="4"/>
                <c:pt idx="0">
                  <c:v>78.260000000000005</c:v>
                </c:pt>
                <c:pt idx="1">
                  <c:v>2.9</c:v>
                </c:pt>
                <c:pt idx="2">
                  <c:v>18.12</c:v>
                </c:pt>
                <c:pt idx="3">
                  <c:v>0.72000000000000064</c:v>
                </c:pt>
              </c:numCache>
            </c:numRef>
          </c:val>
        </c:ser>
        <c:dLbls>
          <c:showPercent val="1"/>
        </c:dLbls>
      </c:pie3DChart>
    </c:plotArea>
    <c:legend>
      <c:legendPos val="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cat>
            <c:strRef>
              <c:f>Sheet3!$A$1:$F$1</c:f>
              <c:strCache>
                <c:ptCount val="3"/>
                <c:pt idx="0">
                  <c:v>realizate</c:v>
                </c:pt>
                <c:pt idx="1">
                  <c:v>in avans</c:v>
                </c:pt>
                <c:pt idx="2">
                  <c:v>in curs</c:v>
                </c:pt>
              </c:strCache>
            </c:strRef>
          </c:cat>
          <c:val>
            <c:numRef>
              <c:f>Sheet3!$A$2:$F$2</c:f>
              <c:numCache>
                <c:formatCode>General</c:formatCode>
                <c:ptCount val="6"/>
                <c:pt idx="0">
                  <c:v>5</c:v>
                </c:pt>
                <c:pt idx="1">
                  <c:v>1</c:v>
                </c:pt>
                <c:pt idx="2">
                  <c:v>11</c:v>
                </c:pt>
              </c:numCache>
            </c:numRef>
          </c:val>
        </c:ser>
      </c:pie3DChart>
    </c:plotArea>
    <c:legend>
      <c:legendPos val="r"/>
      <c:legendEntry>
        <c:idx val="3"/>
        <c:delete val="1"/>
      </c:legendEntry>
      <c:legendEntry>
        <c:idx val="4"/>
        <c:delete val="1"/>
      </c:legendEntry>
      <c:legendEntry>
        <c:idx val="5"/>
        <c:delete val="1"/>
      </c:legendEntry>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3035-3413-423F-A11E-1E602490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32767</Words>
  <Characters>186777</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viorica.bocioaga</dc:creator>
  <cp:keywords/>
  <dc:description/>
  <cp:lastModifiedBy>viorica.bocioaga</cp:lastModifiedBy>
  <cp:revision>5</cp:revision>
  <dcterms:created xsi:type="dcterms:W3CDTF">2014-09-10T07:22:00Z</dcterms:created>
  <dcterms:modified xsi:type="dcterms:W3CDTF">2015-02-26T08:42:00Z</dcterms:modified>
</cp:coreProperties>
</file>