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556112">
        <w:rPr>
          <w:rFonts w:ascii="Arial" w:hAnsi="Arial" w:cs="Arial"/>
          <w:i w:val="0"/>
          <w:lang w:val="ro-RO"/>
        </w:rPr>
        <w:t>........</w:t>
      </w:r>
      <w:r w:rsidR="003F12A6">
        <w:rPr>
          <w:rFonts w:ascii="Arial" w:hAnsi="Arial" w:cs="Arial"/>
          <w:i w:val="0"/>
          <w:lang w:val="ro-RO"/>
        </w:rPr>
        <w:t xml:space="preserve">    </w:t>
      </w:r>
      <w:r>
        <w:rPr>
          <w:rFonts w:ascii="Arial" w:hAnsi="Arial" w:cs="Arial"/>
          <w:i w:val="0"/>
          <w:lang w:val="ro-RO"/>
        </w:rPr>
        <w:t xml:space="preserve"> din</w:t>
      </w:r>
      <w:r w:rsidR="00556112">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48211F" w:rsidRDefault="00D66BFF" w:rsidP="00711A86">
      <w:pPr>
        <w:spacing w:after="0" w:line="240" w:lineRule="auto"/>
        <w:ind w:firstLine="706"/>
        <w:jc w:val="both"/>
        <w:rPr>
          <w:rFonts w:ascii="Arial" w:hAnsi="Arial" w:cs="Arial"/>
          <w:sz w:val="24"/>
          <w:szCs w:val="24"/>
          <w:lang w:val="ro-RO"/>
        </w:rPr>
      </w:pPr>
      <w:r w:rsidRPr="0048211F">
        <w:rPr>
          <w:rFonts w:ascii="Arial" w:hAnsi="Arial" w:cs="Arial"/>
          <w:sz w:val="24"/>
          <w:szCs w:val="24"/>
          <w:lang w:val="ro-RO"/>
        </w:rPr>
        <w:t>Ca urmare a solicitării de emitere a acordului de mediu adresate de</w:t>
      </w:r>
      <w:r w:rsidRPr="0048211F">
        <w:rPr>
          <w:rFonts w:ascii="Arial" w:hAnsi="Arial" w:cs="Arial"/>
          <w:b/>
          <w:sz w:val="24"/>
          <w:szCs w:val="24"/>
          <w:lang w:val="ro-RO"/>
        </w:rPr>
        <w:t xml:space="preserve"> </w:t>
      </w:r>
      <w:r w:rsidR="0048211F" w:rsidRPr="0048211F">
        <w:rPr>
          <w:rFonts w:ascii="Arial" w:hAnsi="Arial" w:cs="Arial"/>
          <w:b/>
          <w:sz w:val="24"/>
          <w:szCs w:val="24"/>
          <w:lang w:val="ro-RO"/>
        </w:rPr>
        <w:t>BURLACU MARIAN ALIN  reprezentant al  COMPANIEI MUNICIPALE DEZVOLTARE DURABILĂ BUCUREȘTI S.A</w:t>
      </w:r>
      <w:r w:rsidR="0048211F" w:rsidRPr="0048211F">
        <w:rPr>
          <w:rFonts w:ascii="Arial" w:hAnsi="Arial" w:cs="Arial"/>
          <w:sz w:val="24"/>
          <w:szCs w:val="24"/>
          <w:lang w:val="ro-RO"/>
        </w:rPr>
        <w:t xml:space="preserve"> cu domiciliul/sediul în București, sector 1, str. Aristide Demetriade, nr. 2,</w:t>
      </w:r>
      <w:r w:rsidR="0048211F" w:rsidRPr="0048211F">
        <w:rPr>
          <w:rFonts w:ascii="Times New Roman" w:hAnsi="Times New Roman"/>
          <w:sz w:val="28"/>
          <w:szCs w:val="28"/>
          <w:lang w:val="ro-RO"/>
        </w:rPr>
        <w:t xml:space="preserve"> </w:t>
      </w:r>
      <w:r w:rsidR="0048211F" w:rsidRPr="00711A86">
        <w:rPr>
          <w:rFonts w:ascii="Arial" w:hAnsi="Arial" w:cs="Arial"/>
          <w:sz w:val="24"/>
          <w:szCs w:val="24"/>
          <w:lang w:val="ro-RO"/>
        </w:rPr>
        <w:t xml:space="preserve"> </w:t>
      </w:r>
      <w:r w:rsidR="0048211F">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11A86" w:rsidRPr="00711A86">
        <w:rPr>
          <w:rFonts w:ascii="Arial" w:hAnsi="Arial" w:cs="Arial"/>
          <w:sz w:val="24"/>
          <w:szCs w:val="24"/>
          <w:lang w:val="ro-RO"/>
        </w:rPr>
        <w:t>cu nr</w:t>
      </w:r>
      <w:r w:rsidR="0048211F" w:rsidRPr="0048211F">
        <w:rPr>
          <w:rFonts w:ascii="Arial" w:hAnsi="Arial" w:cs="Arial"/>
          <w:sz w:val="24"/>
          <w:szCs w:val="24"/>
          <w:lang w:val="ro-RO"/>
        </w:rPr>
        <w:t xml:space="preserve">. </w:t>
      </w:r>
      <w:r w:rsidR="0048211F" w:rsidRPr="0048211F">
        <w:rPr>
          <w:rFonts w:ascii="Arial" w:hAnsi="Arial" w:cs="Arial"/>
          <w:sz w:val="24"/>
          <w:szCs w:val="24"/>
          <w:lang w:val="pt-BR"/>
        </w:rPr>
        <w:t>1974 din 29.01.2019</w:t>
      </w:r>
      <w:r w:rsidR="0048211F">
        <w:rPr>
          <w:rFonts w:ascii="Times New Roman" w:hAnsi="Times New Roman"/>
          <w:sz w:val="28"/>
          <w:szCs w:val="28"/>
          <w:lang w:val="pt-BR"/>
        </w:rPr>
        <w:t xml:space="preserve">, </w:t>
      </w:r>
      <w:r w:rsidR="00711A86" w:rsidRPr="00711A86">
        <w:rPr>
          <w:rFonts w:ascii="Arial" w:hAnsi="Arial" w:cs="Arial"/>
          <w:sz w:val="24"/>
          <w:szCs w:val="24"/>
          <w:lang w:val="ro-RO"/>
        </w:rPr>
        <w:t>completată ulterior cu documentaţia înregistrată cu nr</w:t>
      </w:r>
      <w:r w:rsidR="0048211F" w:rsidRPr="0048211F">
        <w:rPr>
          <w:rFonts w:ascii="Arial" w:hAnsi="Arial" w:cs="Arial"/>
          <w:sz w:val="24"/>
          <w:szCs w:val="24"/>
          <w:lang w:val="ro-RO"/>
        </w:rPr>
        <w:t xml:space="preserve">. </w:t>
      </w:r>
      <w:r w:rsidR="0048211F" w:rsidRPr="0048211F">
        <w:rPr>
          <w:rFonts w:ascii="Arial" w:hAnsi="Arial" w:cs="Arial"/>
          <w:sz w:val="24"/>
          <w:szCs w:val="24"/>
          <w:lang w:val="pt-BR"/>
        </w:rPr>
        <w:t xml:space="preserve">5082 din 25.02.2019, </w:t>
      </w:r>
      <w:r w:rsidRPr="0048211F">
        <w:rPr>
          <w:rFonts w:ascii="Arial" w:hAnsi="Arial" w:cs="Arial"/>
          <w:sz w:val="24"/>
          <w:szCs w:val="24"/>
          <w:lang w:val="ro-RO"/>
        </w:rPr>
        <w:t>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37438F" w:rsidRPr="0048211F" w:rsidRDefault="0037438F" w:rsidP="007555FD">
      <w:pPr>
        <w:pStyle w:val="ListParagraph"/>
        <w:numPr>
          <w:ilvl w:val="0"/>
          <w:numId w:val="5"/>
        </w:numPr>
        <w:autoSpaceDE w:val="0"/>
        <w:spacing w:after="0" w:line="240" w:lineRule="auto"/>
        <w:jc w:val="both"/>
        <w:rPr>
          <w:rFonts w:ascii="Arial" w:hAnsi="Arial" w:cs="Arial"/>
          <w:sz w:val="24"/>
          <w:szCs w:val="24"/>
          <w:lang w:val="ro-RO"/>
        </w:rPr>
      </w:pPr>
      <w:r w:rsidRPr="0048211F">
        <w:rPr>
          <w:rFonts w:ascii="Arial" w:hAnsi="Arial" w:cs="Arial"/>
          <w:b/>
          <w:sz w:val="24"/>
          <w:szCs w:val="24"/>
        </w:rPr>
        <w:t>Legii apelor nr. 107/1996</w:t>
      </w:r>
      <w:r w:rsidRPr="0048211F">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7168C7">
      <w:pPr>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48211F">
        <w:rPr>
          <w:rFonts w:ascii="Arial" w:hAnsi="Arial" w:cs="Arial"/>
          <w:sz w:val="24"/>
          <w:szCs w:val="24"/>
          <w:lang w:val="ro-RO"/>
        </w:rPr>
        <w:t xml:space="preserve"> </w:t>
      </w:r>
      <w:r w:rsidR="0048211F" w:rsidRPr="0048211F">
        <w:rPr>
          <w:rFonts w:ascii="Arial" w:hAnsi="Arial" w:cs="Arial"/>
          <w:b/>
          <w:sz w:val="24"/>
          <w:szCs w:val="24"/>
          <w:lang w:val="ro-RO"/>
        </w:rPr>
        <w:t>28.02 2019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48211F" w:rsidRPr="0048211F">
        <w:rPr>
          <w:rFonts w:ascii="Arial" w:hAnsi="Arial" w:cs="Arial"/>
          <w:i/>
          <w:sz w:val="24"/>
          <w:szCs w:val="24"/>
        </w:rPr>
        <w:t xml:space="preserve">„penetrația Prelungirea Ghencea-Domnești de la str. Brașov până la Mărăcineni și supralărgire B-dul Ghencea între Brașov și terminal tramvai 41(existent)”, </w:t>
      </w:r>
      <w:r w:rsidR="0048211F" w:rsidRPr="0048211F">
        <w:rPr>
          <w:rFonts w:ascii="Arial" w:hAnsi="Arial" w:cs="Arial"/>
          <w:sz w:val="24"/>
          <w:szCs w:val="24"/>
        </w:rPr>
        <w:t>propus a fi amplasat în Bucureşti, sectoarele 5 și 6 Prelungirea Ghencea-Domnești de la str. Brașov</w:t>
      </w:r>
      <w:r w:rsidR="0048211F" w:rsidRPr="0048211F">
        <w:rPr>
          <w:rFonts w:ascii="Arial" w:hAnsi="Arial" w:cs="Arial"/>
          <w:i/>
          <w:sz w:val="24"/>
          <w:szCs w:val="24"/>
        </w:rPr>
        <w:t xml:space="preserve"> </w:t>
      </w:r>
      <w:r w:rsidR="0048211F" w:rsidRPr="0048211F">
        <w:rPr>
          <w:rFonts w:ascii="Arial" w:hAnsi="Arial" w:cs="Arial"/>
          <w:sz w:val="24"/>
          <w:szCs w:val="24"/>
        </w:rPr>
        <w:t>până la Mărăcineni și supralărgire B-dul Ghencea între Brașov și terminal tramvai 41</w:t>
      </w:r>
      <w:r w:rsidRPr="0048211F">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884B90" w:rsidRDefault="00F60831" w:rsidP="00347CAE">
      <w:pPr>
        <w:tabs>
          <w:tab w:val="left" w:pos="720"/>
        </w:tabs>
        <w:spacing w:after="0" w:line="240" w:lineRule="auto"/>
        <w:jc w:val="both"/>
        <w:rPr>
          <w:rFonts w:ascii="Arial" w:hAnsi="Arial" w:cs="Arial"/>
          <w:sz w:val="24"/>
          <w:szCs w:val="24"/>
          <w:lang w:val="ro-RO"/>
        </w:rPr>
      </w:pP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Pr="00884B90">
        <w:rPr>
          <w:rFonts w:ascii="Arial" w:hAnsi="Arial" w:cs="Arial"/>
          <w:sz w:val="24"/>
          <w:szCs w:val="24"/>
          <w:lang w:val="ro-RO"/>
        </w:rPr>
        <w:t xml:space="preserve">nexa </w:t>
      </w:r>
      <w:r w:rsidR="0048211F" w:rsidRPr="0048211F">
        <w:rPr>
          <w:rFonts w:ascii="Arial" w:hAnsi="Arial" w:cs="Arial"/>
          <w:sz w:val="24"/>
          <w:szCs w:val="24"/>
          <w:lang w:val="ro-RO"/>
        </w:rPr>
        <w:t>2, la pct. 10 e) și 13 a);</w:t>
      </w:r>
    </w:p>
    <w:p w:rsidR="007555FD" w:rsidRPr="0048211F" w:rsidRDefault="007555FD" w:rsidP="007555FD">
      <w:pPr>
        <w:spacing w:after="0" w:line="240" w:lineRule="auto"/>
        <w:jc w:val="both"/>
        <w:rPr>
          <w:rFonts w:ascii="Arial" w:hAnsi="Arial" w:cs="Arial"/>
          <w:sz w:val="24"/>
          <w:szCs w:val="24"/>
        </w:rPr>
      </w:pPr>
      <w:r w:rsidRPr="0048211F">
        <w:rPr>
          <w:rFonts w:ascii="Arial" w:hAnsi="Arial" w:cs="Arial"/>
          <w:sz w:val="24"/>
          <w:szCs w:val="24"/>
          <w:lang w:val="ro-RO"/>
        </w:rPr>
        <w:t xml:space="preserve">b) </w:t>
      </w:r>
      <w:r w:rsidRPr="0048211F">
        <w:rPr>
          <w:rFonts w:ascii="Arial" w:hAnsi="Arial" w:cs="Arial"/>
          <w:bCs/>
          <w:sz w:val="24"/>
          <w:szCs w:val="24"/>
          <w:lang w:val="ro-RO"/>
        </w:rPr>
        <w:t>proiectul nu se va implementa într-o arie naturală protejată sau sit Natura 2000 sau în vecinătatea acestora</w:t>
      </w:r>
    </w:p>
    <w:p w:rsidR="007555FD" w:rsidRPr="00884B90" w:rsidRDefault="007555FD" w:rsidP="00347CAE">
      <w:pPr>
        <w:spacing w:after="0" w:line="240" w:lineRule="auto"/>
        <w:jc w:val="both"/>
        <w:rPr>
          <w:rFonts w:ascii="Arial" w:hAnsi="Arial" w:cs="Arial"/>
          <w:sz w:val="24"/>
          <w:szCs w:val="24"/>
        </w:rPr>
      </w:pPr>
    </w:p>
    <w:p w:rsidR="00D66BFF" w:rsidRPr="008A103B" w:rsidRDefault="007555FD" w:rsidP="00347CAE">
      <w:pPr>
        <w:spacing w:after="0" w:line="240" w:lineRule="auto"/>
        <w:jc w:val="both"/>
        <w:rPr>
          <w:rFonts w:ascii="Arial" w:hAnsi="Arial" w:cs="Arial"/>
          <w:sz w:val="24"/>
          <w:szCs w:val="24"/>
        </w:rPr>
      </w:pPr>
      <w:r w:rsidRPr="008A103B">
        <w:rPr>
          <w:rFonts w:ascii="Arial" w:hAnsi="Arial" w:cs="Arial"/>
          <w:sz w:val="24"/>
          <w:szCs w:val="24"/>
        </w:rPr>
        <w:t>c</w:t>
      </w:r>
      <w:r w:rsidR="00D66BFF" w:rsidRPr="008A103B">
        <w:rPr>
          <w:rFonts w:ascii="Arial" w:hAnsi="Arial" w:cs="Arial"/>
          <w:sz w:val="24"/>
          <w:szCs w:val="24"/>
        </w:rPr>
        <w:t>). Caracteristicile proiectului:</w:t>
      </w:r>
    </w:p>
    <w:p w:rsidR="001652A6" w:rsidRPr="008A103B" w:rsidRDefault="00D66BFF" w:rsidP="00347CAE">
      <w:pPr>
        <w:tabs>
          <w:tab w:val="left" w:pos="720"/>
        </w:tabs>
        <w:spacing w:after="0" w:line="240" w:lineRule="auto"/>
        <w:jc w:val="both"/>
        <w:rPr>
          <w:rFonts w:ascii="Arial" w:hAnsi="Arial" w:cs="Arial"/>
          <w:sz w:val="24"/>
          <w:szCs w:val="24"/>
        </w:rPr>
      </w:pPr>
      <w:r w:rsidRPr="008A103B">
        <w:rPr>
          <w:rFonts w:ascii="Arial" w:hAnsi="Arial" w:cs="Arial"/>
          <w:sz w:val="24"/>
          <w:szCs w:val="24"/>
        </w:rPr>
        <w:tab/>
        <w:t xml:space="preserve">- </w:t>
      </w:r>
      <w:r w:rsidR="004A52A3" w:rsidRPr="008A103B">
        <w:rPr>
          <w:rFonts w:ascii="Arial" w:hAnsi="Arial" w:cs="Arial"/>
          <w:sz w:val="24"/>
          <w:szCs w:val="24"/>
        </w:rPr>
        <w:t>dimensiunea și concepția întregului proiect</w:t>
      </w:r>
      <w:r w:rsidRPr="008A103B">
        <w:rPr>
          <w:rFonts w:ascii="Arial" w:hAnsi="Arial" w:cs="Arial"/>
          <w:sz w:val="24"/>
          <w:szCs w:val="24"/>
        </w:rPr>
        <w:t xml:space="preserve">: </w:t>
      </w:r>
    </w:p>
    <w:p w:rsidR="0048211F" w:rsidRPr="008A103B" w:rsidRDefault="0048211F" w:rsidP="00347CAE">
      <w:pPr>
        <w:tabs>
          <w:tab w:val="left" w:pos="720"/>
        </w:tabs>
        <w:spacing w:after="0" w:line="240" w:lineRule="auto"/>
        <w:jc w:val="both"/>
        <w:rPr>
          <w:rFonts w:ascii="Arial" w:hAnsi="Arial" w:cs="Arial"/>
          <w:sz w:val="24"/>
          <w:szCs w:val="24"/>
        </w:rPr>
      </w:pPr>
    </w:p>
    <w:p w:rsidR="008A103B" w:rsidRPr="002E5816" w:rsidRDefault="0048211F" w:rsidP="00781DF4">
      <w:pPr>
        <w:tabs>
          <w:tab w:val="left" w:pos="720"/>
        </w:tabs>
        <w:spacing w:after="0" w:line="240" w:lineRule="auto"/>
        <w:jc w:val="both"/>
        <w:rPr>
          <w:rFonts w:ascii="Arial" w:hAnsi="Arial" w:cs="Arial"/>
          <w:sz w:val="24"/>
          <w:szCs w:val="24"/>
          <w:lang w:val="it-IT"/>
        </w:rPr>
      </w:pPr>
      <w:r w:rsidRPr="002E5816">
        <w:rPr>
          <w:rFonts w:ascii="Arial" w:hAnsi="Arial" w:cs="Arial"/>
          <w:sz w:val="24"/>
          <w:szCs w:val="24"/>
        </w:rPr>
        <w:tab/>
      </w:r>
      <w:r w:rsidR="008A103B" w:rsidRPr="002E5816">
        <w:rPr>
          <w:rFonts w:ascii="Arial" w:hAnsi="Arial" w:cs="Arial"/>
          <w:sz w:val="24"/>
          <w:szCs w:val="24"/>
        </w:rPr>
        <w:t xml:space="preserve">Proiectul se referă </w:t>
      </w:r>
      <w:r w:rsidR="008A103B" w:rsidRPr="008A103B">
        <w:rPr>
          <w:rFonts w:ascii="Arial" w:eastAsia="Batang" w:hAnsi="Arial" w:cs="Arial"/>
          <w:spacing w:val="-1"/>
          <w:sz w:val="24"/>
          <w:szCs w:val="24"/>
          <w:lang w:val="en-GB"/>
        </w:rPr>
        <w:t>la lărgirea la 4 benzi a unei artere urbane, incluzând lucrări de realizare piste de biciclete, amenajare cale dublă de tramvai, a</w:t>
      </w:r>
      <w:r w:rsidR="008A103B" w:rsidRPr="002E5816">
        <w:rPr>
          <w:rFonts w:ascii="Arial" w:eastAsia="Batang" w:hAnsi="Arial" w:cs="Arial"/>
          <w:spacing w:val="-1"/>
          <w:sz w:val="24"/>
          <w:szCs w:val="24"/>
          <w:lang w:val="en-GB"/>
        </w:rPr>
        <w:t>p</w:t>
      </w:r>
      <w:r w:rsidR="008A103B" w:rsidRPr="008A103B">
        <w:rPr>
          <w:rFonts w:ascii="Arial" w:eastAsia="Batang" w:hAnsi="Arial" w:cs="Arial"/>
          <w:spacing w:val="-1"/>
          <w:sz w:val="24"/>
          <w:szCs w:val="24"/>
          <w:lang w:val="en-GB"/>
        </w:rPr>
        <w:t>menajare trotuare, modernizare sistem de iluminat, modernizarea si ext</w:t>
      </w:r>
      <w:r w:rsidR="00E85EAC" w:rsidRPr="002E5816">
        <w:rPr>
          <w:rFonts w:ascii="Arial" w:eastAsia="Batang" w:hAnsi="Arial" w:cs="Arial"/>
          <w:spacing w:val="-1"/>
          <w:sz w:val="24"/>
          <w:szCs w:val="24"/>
          <w:lang w:val="en-GB"/>
        </w:rPr>
        <w:t xml:space="preserve">inderea retelei de apa si canal și la demolarea </w:t>
      </w:r>
      <w:r w:rsidR="00E85EAC" w:rsidRPr="002E5816">
        <w:rPr>
          <w:rFonts w:ascii="Arial" w:hAnsi="Arial" w:cs="Arial"/>
          <w:sz w:val="24"/>
          <w:szCs w:val="24"/>
          <w:lang w:val="it-IT"/>
        </w:rPr>
        <w:t>integrală sau parțială a 97 construcții</w:t>
      </w:r>
      <w:r w:rsidR="00E85EAC" w:rsidRPr="002E5816">
        <w:rPr>
          <w:rFonts w:ascii="Arial" w:hAnsi="Arial" w:cs="Arial"/>
          <w:sz w:val="24"/>
          <w:szCs w:val="24"/>
          <w:lang w:val="it-IT"/>
        </w:rPr>
        <w:t>.</w:t>
      </w:r>
    </w:p>
    <w:p w:rsidR="00E85EAC" w:rsidRPr="002E5816" w:rsidRDefault="00E85EAC" w:rsidP="00781DF4">
      <w:pPr>
        <w:tabs>
          <w:tab w:val="left" w:pos="720"/>
        </w:tabs>
        <w:spacing w:after="0" w:line="240" w:lineRule="auto"/>
        <w:jc w:val="both"/>
        <w:rPr>
          <w:rFonts w:ascii="Arial" w:hAnsi="Arial" w:cs="Arial"/>
          <w:sz w:val="24"/>
          <w:szCs w:val="24"/>
          <w:lang w:val="it-IT"/>
        </w:rPr>
      </w:pPr>
    </w:p>
    <w:p w:rsidR="00E85EAC" w:rsidRDefault="00E85EAC" w:rsidP="00781DF4">
      <w:pPr>
        <w:tabs>
          <w:tab w:val="left" w:pos="720"/>
        </w:tabs>
        <w:spacing w:after="0" w:line="240" w:lineRule="auto"/>
        <w:jc w:val="both"/>
        <w:rPr>
          <w:rFonts w:ascii="Arial" w:hAnsi="Arial" w:cs="Arial"/>
          <w:lang w:val="it-IT"/>
        </w:rPr>
      </w:pPr>
    </w:p>
    <w:p w:rsidR="00E85EAC" w:rsidRDefault="00E85EAC" w:rsidP="00781DF4">
      <w:pPr>
        <w:tabs>
          <w:tab w:val="left" w:pos="720"/>
        </w:tabs>
        <w:spacing w:after="0" w:line="240" w:lineRule="auto"/>
        <w:jc w:val="both"/>
        <w:rPr>
          <w:rFonts w:ascii="Arial" w:hAnsi="Arial" w:cs="Arial"/>
          <w:lang w:val="it-IT"/>
        </w:rPr>
      </w:pPr>
    </w:p>
    <w:p w:rsidR="00E85EAC" w:rsidRPr="008A103B" w:rsidRDefault="00E85EAC" w:rsidP="00781DF4">
      <w:pPr>
        <w:tabs>
          <w:tab w:val="left" w:pos="720"/>
        </w:tabs>
        <w:spacing w:after="0" w:line="240" w:lineRule="auto"/>
        <w:jc w:val="both"/>
        <w:rPr>
          <w:rFonts w:ascii="Arial" w:eastAsia="Batang" w:hAnsi="Arial" w:cs="Arial"/>
          <w:spacing w:val="-1"/>
          <w:sz w:val="24"/>
          <w:szCs w:val="24"/>
          <w:lang w:val="en-GB"/>
        </w:rPr>
      </w:pPr>
    </w:p>
    <w:p w:rsidR="008A103B" w:rsidRPr="008A103B" w:rsidRDefault="008A103B" w:rsidP="00781DF4">
      <w:pPr>
        <w:spacing w:after="0" w:line="240" w:lineRule="auto"/>
        <w:ind w:firstLine="708"/>
        <w:jc w:val="both"/>
        <w:rPr>
          <w:rFonts w:ascii="Arial" w:eastAsia="Batang" w:hAnsi="Arial" w:cs="Arial"/>
          <w:b/>
          <w:spacing w:val="-1"/>
          <w:sz w:val="24"/>
          <w:szCs w:val="24"/>
          <w:lang w:val="en-GB"/>
        </w:rPr>
      </w:pPr>
      <w:r w:rsidRPr="008A103B">
        <w:rPr>
          <w:rFonts w:ascii="Arial" w:eastAsia="Batang" w:hAnsi="Arial" w:cs="Arial"/>
          <w:b/>
          <w:spacing w:val="-1"/>
          <w:sz w:val="24"/>
          <w:szCs w:val="24"/>
          <w:lang w:val="en-GB"/>
        </w:rPr>
        <w:t>Lungimea totală a proiectului este de 4,215 km.</w:t>
      </w:r>
    </w:p>
    <w:p w:rsidR="008A103B" w:rsidRPr="008A103B" w:rsidRDefault="008A103B" w:rsidP="00781DF4">
      <w:pPr>
        <w:spacing w:after="0" w:line="240" w:lineRule="auto"/>
        <w:jc w:val="both"/>
        <w:rPr>
          <w:rFonts w:ascii="Arial" w:hAnsi="Arial" w:cs="Arial"/>
          <w:sz w:val="24"/>
          <w:szCs w:val="24"/>
          <w:lang w:val="en-GB"/>
        </w:rPr>
      </w:pPr>
      <w:r w:rsidRPr="008A103B">
        <w:rPr>
          <w:rFonts w:ascii="Arial" w:hAnsi="Arial" w:cs="Arial"/>
          <w:sz w:val="24"/>
          <w:szCs w:val="24"/>
          <w:lang w:val="en-GB"/>
        </w:rPr>
        <w:t>Proiectul va include următoarele tipuri de lucrări (între Terminal Tramvai 41 și Str. Maracineni):</w:t>
      </w:r>
    </w:p>
    <w:p w:rsidR="008A103B" w:rsidRPr="008A103B" w:rsidRDefault="008A103B" w:rsidP="00781DF4">
      <w:pPr>
        <w:numPr>
          <w:ilvl w:val="0"/>
          <w:numId w:val="12"/>
        </w:numPr>
        <w:spacing w:after="0" w:line="240" w:lineRule="auto"/>
        <w:ind w:left="284"/>
        <w:jc w:val="both"/>
        <w:rPr>
          <w:rFonts w:ascii="Arial" w:hAnsi="Arial" w:cs="Arial"/>
          <w:b/>
          <w:sz w:val="24"/>
          <w:szCs w:val="24"/>
          <w:lang w:val="en-GB"/>
        </w:rPr>
      </w:pPr>
      <w:r w:rsidRPr="008A103B">
        <w:rPr>
          <w:rFonts w:ascii="Arial" w:hAnsi="Arial" w:cs="Arial"/>
          <w:b/>
          <w:sz w:val="24"/>
          <w:szCs w:val="24"/>
          <w:lang w:val="en-GB"/>
        </w:rPr>
        <w:t>Lucr</w:t>
      </w:r>
      <w:r w:rsidRPr="00781DF4">
        <w:rPr>
          <w:rFonts w:ascii="Arial" w:hAnsi="Arial" w:cs="Arial"/>
          <w:b/>
          <w:sz w:val="24"/>
          <w:szCs w:val="24"/>
          <w:lang w:val="en-GB"/>
        </w:rPr>
        <w:t>ă</w:t>
      </w:r>
      <w:r w:rsidRPr="008A103B">
        <w:rPr>
          <w:rFonts w:ascii="Arial" w:hAnsi="Arial" w:cs="Arial"/>
          <w:b/>
          <w:sz w:val="24"/>
          <w:szCs w:val="24"/>
          <w:lang w:val="en-GB"/>
        </w:rPr>
        <w:t>ri de Drum (</w:t>
      </w:r>
      <w:r w:rsidRPr="008A103B">
        <w:rPr>
          <w:rFonts w:ascii="Arial" w:hAnsi="Arial" w:cs="Arial"/>
          <w:b/>
          <w:i/>
          <w:sz w:val="24"/>
          <w:szCs w:val="24"/>
          <w:lang w:val="en-GB"/>
        </w:rPr>
        <w:t>Drum, Trotuare, statii BUS, piste biciclete</w:t>
      </w:r>
      <w:r w:rsidRPr="008A103B">
        <w:rPr>
          <w:rFonts w:ascii="Arial" w:hAnsi="Arial" w:cs="Arial"/>
          <w:b/>
          <w:sz w:val="24"/>
          <w:szCs w:val="24"/>
          <w:lang w:val="en-GB"/>
        </w:rPr>
        <w:t>);</w:t>
      </w:r>
    </w:p>
    <w:p w:rsidR="0048211F" w:rsidRPr="00781DF4" w:rsidRDefault="0048211F" w:rsidP="00781DF4">
      <w:pPr>
        <w:tabs>
          <w:tab w:val="left" w:pos="720"/>
        </w:tabs>
        <w:spacing w:after="0" w:line="240" w:lineRule="auto"/>
        <w:jc w:val="both"/>
        <w:rPr>
          <w:rFonts w:ascii="Arial" w:hAnsi="Arial" w:cs="Arial"/>
          <w:sz w:val="24"/>
          <w:szCs w:val="24"/>
        </w:rPr>
      </w:pPr>
    </w:p>
    <w:p w:rsidR="008A103B" w:rsidRPr="008A103B" w:rsidRDefault="008A103B" w:rsidP="00781DF4">
      <w:pPr>
        <w:spacing w:after="0" w:line="240" w:lineRule="auto"/>
        <w:ind w:firstLine="284"/>
        <w:jc w:val="both"/>
        <w:rPr>
          <w:rFonts w:ascii="Arial" w:hAnsi="Arial" w:cs="Arial"/>
          <w:sz w:val="24"/>
          <w:szCs w:val="24"/>
          <w:lang w:val="en-GB"/>
        </w:rPr>
      </w:pPr>
      <w:r w:rsidRPr="008A103B">
        <w:rPr>
          <w:rFonts w:ascii="Arial" w:hAnsi="Arial" w:cs="Arial"/>
          <w:sz w:val="24"/>
          <w:szCs w:val="24"/>
          <w:lang w:val="en-GB"/>
        </w:rPr>
        <w:t>Latimea lucrarilor executate este de 34.00m:</w:t>
      </w:r>
    </w:p>
    <w:p w:rsidR="008A103B" w:rsidRPr="008A103B" w:rsidRDefault="008A103B" w:rsidP="00781DF4">
      <w:pPr>
        <w:spacing w:after="0" w:line="240" w:lineRule="auto"/>
        <w:ind w:firstLine="720"/>
        <w:jc w:val="both"/>
        <w:rPr>
          <w:rFonts w:ascii="Arial" w:hAnsi="Arial" w:cs="Arial"/>
          <w:sz w:val="24"/>
          <w:szCs w:val="24"/>
          <w:lang w:val="en-GB"/>
        </w:rPr>
      </w:pPr>
      <w:r w:rsidRPr="008A103B">
        <w:rPr>
          <w:rFonts w:ascii="Arial" w:hAnsi="Arial" w:cs="Arial"/>
          <w:sz w:val="24"/>
          <w:szCs w:val="24"/>
          <w:lang w:val="en-GB"/>
        </w:rPr>
        <w:t xml:space="preserve">Cale Dubla Tramvai: </w:t>
      </w:r>
      <w:r w:rsidRPr="008A103B">
        <w:rPr>
          <w:rFonts w:ascii="Arial" w:hAnsi="Arial" w:cs="Arial"/>
          <w:sz w:val="24"/>
          <w:szCs w:val="24"/>
          <w:lang w:val="en-GB"/>
        </w:rPr>
        <w:tab/>
        <w:t>2 x 4,00 = 8,00m</w:t>
      </w:r>
    </w:p>
    <w:p w:rsidR="008A103B" w:rsidRPr="008A103B" w:rsidRDefault="008A103B" w:rsidP="00781DF4">
      <w:pPr>
        <w:spacing w:after="0" w:line="240" w:lineRule="auto"/>
        <w:ind w:firstLine="720"/>
        <w:jc w:val="both"/>
        <w:rPr>
          <w:rFonts w:ascii="Arial" w:hAnsi="Arial" w:cs="Arial"/>
          <w:sz w:val="24"/>
          <w:szCs w:val="24"/>
          <w:lang w:val="en-GB"/>
        </w:rPr>
      </w:pPr>
      <w:r w:rsidRPr="008A103B">
        <w:rPr>
          <w:rFonts w:ascii="Arial" w:hAnsi="Arial" w:cs="Arial"/>
          <w:sz w:val="24"/>
          <w:szCs w:val="24"/>
          <w:lang w:val="en-GB"/>
        </w:rPr>
        <w:t xml:space="preserve">Parte Carosabila: </w:t>
      </w:r>
      <w:r w:rsidRPr="008A103B">
        <w:rPr>
          <w:rFonts w:ascii="Arial" w:hAnsi="Arial" w:cs="Arial"/>
          <w:sz w:val="24"/>
          <w:szCs w:val="24"/>
          <w:lang w:val="en-GB"/>
        </w:rPr>
        <w:tab/>
      </w:r>
      <w:r w:rsidRPr="008A103B">
        <w:rPr>
          <w:rFonts w:ascii="Arial" w:hAnsi="Arial" w:cs="Arial"/>
          <w:sz w:val="24"/>
          <w:szCs w:val="24"/>
          <w:lang w:val="en-GB"/>
        </w:rPr>
        <w:tab/>
        <w:t>4 x 3,50 = 14,00m</w:t>
      </w:r>
    </w:p>
    <w:p w:rsidR="008A103B" w:rsidRPr="008A103B" w:rsidRDefault="008A103B" w:rsidP="00781DF4">
      <w:pPr>
        <w:spacing w:after="0" w:line="240" w:lineRule="auto"/>
        <w:ind w:firstLine="720"/>
        <w:jc w:val="both"/>
        <w:rPr>
          <w:rFonts w:ascii="Arial" w:hAnsi="Arial" w:cs="Arial"/>
          <w:sz w:val="24"/>
          <w:szCs w:val="24"/>
          <w:lang w:val="en-GB"/>
        </w:rPr>
      </w:pPr>
      <w:r w:rsidRPr="008A103B">
        <w:rPr>
          <w:rFonts w:ascii="Arial" w:hAnsi="Arial" w:cs="Arial"/>
          <w:sz w:val="24"/>
          <w:szCs w:val="24"/>
          <w:lang w:val="en-GB"/>
        </w:rPr>
        <w:t>Pista de Biciclete:</w:t>
      </w:r>
      <w:r w:rsidRPr="008A103B">
        <w:rPr>
          <w:rFonts w:ascii="Arial" w:hAnsi="Arial" w:cs="Arial"/>
          <w:sz w:val="24"/>
          <w:szCs w:val="24"/>
          <w:lang w:val="en-GB"/>
        </w:rPr>
        <w:tab/>
      </w:r>
      <w:r w:rsidRPr="008A103B">
        <w:rPr>
          <w:rFonts w:ascii="Arial" w:hAnsi="Arial" w:cs="Arial"/>
          <w:sz w:val="24"/>
          <w:szCs w:val="24"/>
          <w:lang w:val="en-GB"/>
        </w:rPr>
        <w:tab/>
        <w:t>2 x 1.50 = 3.00m</w:t>
      </w:r>
    </w:p>
    <w:p w:rsidR="008A103B" w:rsidRPr="008A103B" w:rsidRDefault="008A103B" w:rsidP="00781DF4">
      <w:pPr>
        <w:spacing w:after="0" w:line="240" w:lineRule="auto"/>
        <w:ind w:firstLine="720"/>
        <w:jc w:val="both"/>
        <w:rPr>
          <w:rFonts w:ascii="Arial" w:hAnsi="Arial" w:cs="Arial"/>
          <w:sz w:val="24"/>
          <w:szCs w:val="24"/>
          <w:lang w:val="en-GB"/>
        </w:rPr>
      </w:pPr>
      <w:r w:rsidRPr="008A103B">
        <w:rPr>
          <w:rFonts w:ascii="Arial" w:hAnsi="Arial" w:cs="Arial"/>
          <w:sz w:val="24"/>
          <w:szCs w:val="24"/>
          <w:lang w:val="en-GB"/>
        </w:rPr>
        <w:t xml:space="preserve">Spatiu Verde: </w:t>
      </w:r>
      <w:r w:rsidRPr="008A103B">
        <w:rPr>
          <w:rFonts w:ascii="Arial" w:hAnsi="Arial" w:cs="Arial"/>
          <w:sz w:val="24"/>
          <w:szCs w:val="24"/>
          <w:lang w:val="en-GB"/>
        </w:rPr>
        <w:tab/>
      </w:r>
      <w:r w:rsidRPr="008A103B">
        <w:rPr>
          <w:rFonts w:ascii="Arial" w:hAnsi="Arial" w:cs="Arial"/>
          <w:sz w:val="24"/>
          <w:szCs w:val="24"/>
          <w:lang w:val="en-GB"/>
        </w:rPr>
        <w:tab/>
        <w:t>2 x 1.50 = 3.00m</w:t>
      </w:r>
    </w:p>
    <w:p w:rsidR="008A103B" w:rsidRPr="008A103B" w:rsidRDefault="008A103B" w:rsidP="00781DF4">
      <w:pPr>
        <w:spacing w:after="0" w:line="240" w:lineRule="auto"/>
        <w:ind w:firstLine="720"/>
        <w:jc w:val="both"/>
        <w:rPr>
          <w:rFonts w:ascii="Arial" w:hAnsi="Arial" w:cs="Arial"/>
          <w:sz w:val="24"/>
          <w:szCs w:val="24"/>
          <w:lang w:val="en-GB"/>
        </w:rPr>
      </w:pPr>
      <w:r w:rsidRPr="008A103B">
        <w:rPr>
          <w:rFonts w:ascii="Arial" w:hAnsi="Arial" w:cs="Arial"/>
          <w:sz w:val="24"/>
          <w:szCs w:val="24"/>
          <w:lang w:val="en-GB"/>
        </w:rPr>
        <w:t xml:space="preserve">Trotuare: </w:t>
      </w:r>
      <w:r w:rsidRPr="008A103B">
        <w:rPr>
          <w:rFonts w:ascii="Arial" w:hAnsi="Arial" w:cs="Arial"/>
          <w:sz w:val="24"/>
          <w:szCs w:val="24"/>
          <w:lang w:val="en-GB"/>
        </w:rPr>
        <w:tab/>
      </w:r>
      <w:r w:rsidRPr="008A103B">
        <w:rPr>
          <w:rFonts w:ascii="Arial" w:hAnsi="Arial" w:cs="Arial"/>
          <w:sz w:val="24"/>
          <w:szCs w:val="24"/>
          <w:lang w:val="en-GB"/>
        </w:rPr>
        <w:tab/>
      </w:r>
      <w:r w:rsidRPr="008A103B">
        <w:rPr>
          <w:rFonts w:ascii="Arial" w:hAnsi="Arial" w:cs="Arial"/>
          <w:sz w:val="24"/>
          <w:szCs w:val="24"/>
          <w:lang w:val="en-GB"/>
        </w:rPr>
        <w:tab/>
        <w:t>2 x 3.00 = 6.00m</w:t>
      </w:r>
    </w:p>
    <w:p w:rsidR="0048211F" w:rsidRPr="00781DF4" w:rsidRDefault="0048211F" w:rsidP="00781DF4">
      <w:pPr>
        <w:tabs>
          <w:tab w:val="left" w:pos="720"/>
        </w:tabs>
        <w:spacing w:after="0" w:line="240" w:lineRule="auto"/>
        <w:jc w:val="both"/>
        <w:rPr>
          <w:rFonts w:ascii="Arial" w:hAnsi="Arial" w:cs="Arial"/>
          <w:sz w:val="24"/>
          <w:szCs w:val="24"/>
        </w:rPr>
      </w:pPr>
    </w:p>
    <w:p w:rsidR="008A103B" w:rsidRPr="008A103B" w:rsidRDefault="008A103B" w:rsidP="00781DF4">
      <w:pPr>
        <w:spacing w:after="0" w:line="240" w:lineRule="auto"/>
        <w:ind w:firstLine="720"/>
        <w:jc w:val="both"/>
        <w:rPr>
          <w:rFonts w:ascii="Arial" w:hAnsi="Arial" w:cs="Arial"/>
          <w:sz w:val="24"/>
          <w:szCs w:val="24"/>
          <w:lang w:val="en-GB"/>
        </w:rPr>
      </w:pPr>
      <w:r w:rsidRPr="00781DF4">
        <w:rPr>
          <w:rFonts w:ascii="Arial" w:hAnsi="Arial" w:cs="Arial"/>
          <w:sz w:val="24"/>
          <w:szCs w:val="24"/>
          <w:lang w:val="en-GB"/>
        </w:rPr>
        <w:t>In cadrul lucră</w:t>
      </w:r>
      <w:r w:rsidRPr="008A103B">
        <w:rPr>
          <w:rFonts w:ascii="Arial" w:hAnsi="Arial" w:cs="Arial"/>
          <w:sz w:val="24"/>
          <w:szCs w:val="24"/>
          <w:lang w:val="en-GB"/>
        </w:rPr>
        <w:t>rilor de drum au fost stabilite num</w:t>
      </w:r>
      <w:r w:rsidRPr="00781DF4">
        <w:rPr>
          <w:rFonts w:ascii="Arial" w:hAnsi="Arial" w:cs="Arial"/>
          <w:sz w:val="24"/>
          <w:szCs w:val="24"/>
          <w:lang w:val="en-GB"/>
        </w:rPr>
        <w:t>ărul ș</w:t>
      </w:r>
      <w:r w:rsidRPr="008A103B">
        <w:rPr>
          <w:rFonts w:ascii="Arial" w:hAnsi="Arial" w:cs="Arial"/>
          <w:sz w:val="24"/>
          <w:szCs w:val="24"/>
          <w:lang w:val="en-GB"/>
        </w:rPr>
        <w:t xml:space="preserve">i amplasarea statiilor BUS. </w:t>
      </w:r>
    </w:p>
    <w:p w:rsidR="008A103B" w:rsidRPr="008A103B" w:rsidRDefault="008A103B" w:rsidP="00781DF4">
      <w:pPr>
        <w:spacing w:after="0" w:line="240" w:lineRule="auto"/>
        <w:ind w:firstLine="708"/>
        <w:jc w:val="both"/>
        <w:rPr>
          <w:rFonts w:ascii="Arial" w:hAnsi="Arial" w:cs="Arial"/>
          <w:sz w:val="24"/>
          <w:szCs w:val="24"/>
          <w:lang w:val="en-GB"/>
        </w:rPr>
      </w:pPr>
      <w:r w:rsidRPr="008A103B">
        <w:rPr>
          <w:rFonts w:ascii="Arial" w:hAnsi="Arial" w:cs="Arial"/>
          <w:sz w:val="24"/>
          <w:szCs w:val="24"/>
          <w:lang w:val="en-GB"/>
        </w:rPr>
        <w:t>Trotuarele se vor proiecta pe ambele parti ale arterei si va tine cont de caracteristicile functionale si intensitatea circulatiei pietonilor astfel incat sa asigura gabaritul de amplasare a utilitatilor si va avea o latime de minim 3,00m.</w:t>
      </w:r>
    </w:p>
    <w:p w:rsidR="008A103B" w:rsidRPr="008A103B" w:rsidRDefault="008A103B" w:rsidP="00781DF4">
      <w:pPr>
        <w:spacing w:after="0" w:line="240" w:lineRule="auto"/>
        <w:ind w:firstLine="708"/>
        <w:jc w:val="both"/>
        <w:rPr>
          <w:rFonts w:ascii="Arial" w:hAnsi="Arial" w:cs="Arial"/>
          <w:sz w:val="24"/>
          <w:szCs w:val="24"/>
          <w:lang w:val="en-GB"/>
        </w:rPr>
      </w:pPr>
      <w:r w:rsidRPr="008A103B">
        <w:rPr>
          <w:rFonts w:ascii="Arial" w:hAnsi="Arial" w:cs="Arial"/>
          <w:sz w:val="24"/>
          <w:szCs w:val="24"/>
          <w:lang w:val="en-GB"/>
        </w:rPr>
        <w:t>Pentru exploatarea in siguranta a strazilor aferente proiectului se va realiza un planul de semnalizare (orizontala si verticala).</w:t>
      </w:r>
    </w:p>
    <w:p w:rsidR="008A103B" w:rsidRPr="008A103B" w:rsidRDefault="008A103B" w:rsidP="00781DF4">
      <w:pPr>
        <w:spacing w:after="0" w:line="240" w:lineRule="auto"/>
        <w:jc w:val="both"/>
        <w:rPr>
          <w:rFonts w:ascii="Arial" w:hAnsi="Arial" w:cs="Arial"/>
          <w:sz w:val="24"/>
          <w:szCs w:val="24"/>
          <w:lang w:val="en-GB"/>
        </w:rPr>
      </w:pPr>
      <w:r w:rsidRPr="008A103B">
        <w:rPr>
          <w:rFonts w:ascii="Arial" w:hAnsi="Arial" w:cs="Arial"/>
          <w:sz w:val="24"/>
          <w:szCs w:val="24"/>
          <w:lang w:val="en-GB"/>
        </w:rPr>
        <w:t>Lucr</w:t>
      </w:r>
      <w:r w:rsidR="00781DF4" w:rsidRPr="00781DF4">
        <w:rPr>
          <w:rFonts w:ascii="Arial" w:hAnsi="Arial" w:cs="Arial"/>
          <w:sz w:val="24"/>
          <w:szCs w:val="24"/>
          <w:lang w:val="en-GB"/>
        </w:rPr>
        <w:t>ările de semnalizare orizontală</w:t>
      </w:r>
      <w:r w:rsidRPr="008A103B">
        <w:rPr>
          <w:rFonts w:ascii="Arial" w:hAnsi="Arial" w:cs="Arial"/>
          <w:sz w:val="24"/>
          <w:szCs w:val="24"/>
          <w:lang w:val="en-GB"/>
        </w:rPr>
        <w:t xml:space="preserve"> vor consta din:</w:t>
      </w:r>
    </w:p>
    <w:p w:rsidR="008A103B" w:rsidRPr="008A103B" w:rsidRDefault="008A103B" w:rsidP="00781DF4">
      <w:pPr>
        <w:numPr>
          <w:ilvl w:val="0"/>
          <w:numId w:val="12"/>
        </w:numPr>
        <w:spacing w:after="0" w:line="240" w:lineRule="auto"/>
        <w:jc w:val="both"/>
        <w:rPr>
          <w:rFonts w:ascii="Arial" w:hAnsi="Arial" w:cs="Arial"/>
          <w:sz w:val="24"/>
          <w:szCs w:val="24"/>
          <w:lang w:val="en-GB"/>
        </w:rPr>
      </w:pPr>
      <w:r w:rsidRPr="008A103B">
        <w:rPr>
          <w:rFonts w:ascii="Arial" w:hAnsi="Arial" w:cs="Arial"/>
          <w:sz w:val="24"/>
          <w:szCs w:val="24"/>
          <w:lang w:val="en-GB"/>
        </w:rPr>
        <w:t>Marcaje longitudinale de separare a sensurilor si benzilor de circulatie;</w:t>
      </w:r>
    </w:p>
    <w:p w:rsidR="008A103B" w:rsidRPr="008A103B" w:rsidRDefault="008A103B" w:rsidP="00781DF4">
      <w:pPr>
        <w:numPr>
          <w:ilvl w:val="0"/>
          <w:numId w:val="12"/>
        </w:numPr>
        <w:spacing w:after="0" w:line="240" w:lineRule="auto"/>
        <w:jc w:val="both"/>
        <w:rPr>
          <w:rFonts w:ascii="Arial" w:hAnsi="Arial" w:cs="Arial"/>
          <w:sz w:val="24"/>
          <w:szCs w:val="24"/>
          <w:lang w:val="en-GB"/>
        </w:rPr>
      </w:pPr>
      <w:r w:rsidRPr="008A103B">
        <w:rPr>
          <w:rFonts w:ascii="Arial" w:hAnsi="Arial" w:cs="Arial"/>
          <w:sz w:val="24"/>
          <w:szCs w:val="24"/>
          <w:lang w:val="en-GB"/>
        </w:rPr>
        <w:t>Marcaje transversale de oprire, cedare a trecerii, presemnalizare trecere de pietoni;</w:t>
      </w:r>
    </w:p>
    <w:p w:rsidR="008A103B" w:rsidRPr="008A103B" w:rsidRDefault="008A103B" w:rsidP="00781DF4">
      <w:pPr>
        <w:numPr>
          <w:ilvl w:val="0"/>
          <w:numId w:val="12"/>
        </w:numPr>
        <w:spacing w:after="0" w:line="240" w:lineRule="auto"/>
        <w:jc w:val="both"/>
        <w:rPr>
          <w:rFonts w:ascii="Arial" w:hAnsi="Arial" w:cs="Arial"/>
          <w:sz w:val="24"/>
          <w:szCs w:val="24"/>
          <w:lang w:val="en-GB"/>
        </w:rPr>
      </w:pPr>
      <w:r w:rsidRPr="008A103B">
        <w:rPr>
          <w:rFonts w:ascii="Arial" w:hAnsi="Arial" w:cs="Arial"/>
          <w:sz w:val="24"/>
          <w:szCs w:val="24"/>
          <w:lang w:val="en-GB"/>
        </w:rPr>
        <w:t>Sageti si pictograme.</w:t>
      </w:r>
    </w:p>
    <w:p w:rsidR="008A103B" w:rsidRDefault="008A103B" w:rsidP="00781DF4">
      <w:pPr>
        <w:spacing w:after="0" w:line="240" w:lineRule="auto"/>
        <w:jc w:val="both"/>
        <w:rPr>
          <w:rFonts w:ascii="Arial" w:hAnsi="Arial" w:cs="Arial"/>
          <w:sz w:val="24"/>
          <w:szCs w:val="24"/>
          <w:lang w:val="en-GB"/>
        </w:rPr>
      </w:pPr>
      <w:r w:rsidRPr="008A103B">
        <w:rPr>
          <w:rFonts w:ascii="Arial" w:hAnsi="Arial" w:cs="Arial"/>
          <w:sz w:val="24"/>
          <w:szCs w:val="24"/>
          <w:lang w:val="en-GB"/>
        </w:rPr>
        <w:t>Marcajele vor fi executate cu material termoplastic.</w:t>
      </w:r>
    </w:p>
    <w:p w:rsidR="001246D7" w:rsidRDefault="001246D7" w:rsidP="001246D7">
      <w:pPr>
        <w:spacing w:after="0"/>
        <w:ind w:firstLine="709"/>
        <w:jc w:val="both"/>
        <w:rPr>
          <w:rFonts w:ascii="Arial" w:eastAsia="Times New Roman" w:hAnsi="Arial" w:cs="Arial"/>
          <w:b/>
          <w:sz w:val="24"/>
          <w:szCs w:val="24"/>
          <w:lang w:val="en-GB"/>
        </w:rPr>
      </w:pPr>
    </w:p>
    <w:p w:rsidR="001246D7" w:rsidRPr="001246D7" w:rsidRDefault="001246D7" w:rsidP="001246D7">
      <w:pPr>
        <w:spacing w:after="0"/>
        <w:ind w:firstLine="709"/>
        <w:jc w:val="both"/>
        <w:rPr>
          <w:rFonts w:ascii="Arial" w:eastAsia="Times New Roman" w:hAnsi="Arial" w:cs="Arial"/>
          <w:sz w:val="24"/>
          <w:szCs w:val="24"/>
          <w:lang w:val="en-GB"/>
        </w:rPr>
      </w:pPr>
      <w:r w:rsidRPr="001246D7">
        <w:rPr>
          <w:rFonts w:ascii="Arial" w:eastAsia="Times New Roman" w:hAnsi="Arial" w:cs="Arial"/>
          <w:b/>
          <w:sz w:val="24"/>
          <w:szCs w:val="24"/>
          <w:lang w:val="en-GB"/>
        </w:rPr>
        <w:t xml:space="preserve">Pista de biciclete </w:t>
      </w:r>
      <w:r w:rsidRPr="001246D7">
        <w:rPr>
          <w:rFonts w:ascii="Arial" w:eastAsia="Times New Roman" w:hAnsi="Arial" w:cs="Arial"/>
          <w:sz w:val="24"/>
          <w:szCs w:val="24"/>
          <w:lang w:val="en-GB"/>
        </w:rPr>
        <w:t>va avea calea dubla de 2.50m latime pe trosonul cuprins intre Str.Brasov si Valea Oltului iar pe restul tronsoanelor va fi amplasata pe ambele parti ale arterei si va avea o latime de 1.50m.</w:t>
      </w:r>
    </w:p>
    <w:p w:rsidR="008A103B" w:rsidRPr="008A103B" w:rsidRDefault="008A103B" w:rsidP="00781DF4">
      <w:pPr>
        <w:numPr>
          <w:ilvl w:val="0"/>
          <w:numId w:val="12"/>
        </w:numPr>
        <w:spacing w:after="0" w:line="240" w:lineRule="auto"/>
        <w:ind w:left="284"/>
        <w:jc w:val="both"/>
        <w:rPr>
          <w:rFonts w:ascii="Arial" w:hAnsi="Arial" w:cs="Arial"/>
          <w:b/>
          <w:sz w:val="24"/>
          <w:szCs w:val="24"/>
          <w:lang w:val="en-GB"/>
        </w:rPr>
      </w:pPr>
      <w:r w:rsidRPr="008A103B">
        <w:rPr>
          <w:rFonts w:ascii="Arial" w:hAnsi="Arial" w:cs="Arial"/>
          <w:b/>
          <w:sz w:val="24"/>
          <w:szCs w:val="24"/>
          <w:lang w:val="en-GB"/>
        </w:rPr>
        <w:t>Lucr</w:t>
      </w:r>
      <w:r w:rsidR="00781DF4" w:rsidRPr="00781DF4">
        <w:rPr>
          <w:rFonts w:ascii="Arial" w:hAnsi="Arial" w:cs="Arial"/>
          <w:b/>
          <w:sz w:val="24"/>
          <w:szCs w:val="24"/>
          <w:lang w:val="en-GB"/>
        </w:rPr>
        <w:t>ă</w:t>
      </w:r>
      <w:r w:rsidRPr="008A103B">
        <w:rPr>
          <w:rFonts w:ascii="Arial" w:hAnsi="Arial" w:cs="Arial"/>
          <w:b/>
          <w:sz w:val="24"/>
          <w:szCs w:val="24"/>
          <w:lang w:val="en-GB"/>
        </w:rPr>
        <w:t>ri Tramvai</w:t>
      </w:r>
    </w:p>
    <w:p w:rsidR="008A103B" w:rsidRPr="008A103B" w:rsidRDefault="008A103B" w:rsidP="00781DF4">
      <w:pPr>
        <w:spacing w:after="0" w:line="240" w:lineRule="auto"/>
        <w:jc w:val="both"/>
        <w:rPr>
          <w:rFonts w:ascii="Arial" w:eastAsia="Times New Roman" w:hAnsi="Arial" w:cs="Arial"/>
          <w:sz w:val="24"/>
          <w:szCs w:val="24"/>
          <w:lang w:val="it-IT"/>
        </w:rPr>
      </w:pPr>
      <w:r w:rsidRPr="008A103B">
        <w:rPr>
          <w:rFonts w:ascii="Arial" w:eastAsia="Times New Roman" w:hAnsi="Arial" w:cs="Arial"/>
          <w:sz w:val="24"/>
          <w:szCs w:val="24"/>
          <w:lang w:val="it-IT"/>
        </w:rPr>
        <w:t xml:space="preserve">Linia de tramvai se va realiza in zona carosabila delimitata de gard, iar latimea amprizei liniei de tramvai 8.00 m </w:t>
      </w:r>
      <w:r w:rsidRPr="008A103B">
        <w:rPr>
          <w:rFonts w:ascii="Arial" w:eastAsia="Times New Roman" w:hAnsi="Arial" w:cs="Arial"/>
          <w:bCs/>
          <w:sz w:val="24"/>
          <w:szCs w:val="24"/>
          <w:lang w:val="it-IT"/>
        </w:rPr>
        <w:t>distanta masurata intre fetele exterioare ale elementelor de sustinere ale panourilor, interaxul liniilor de tramvai fiind de 3.5m, conform NR 01-2007.</w:t>
      </w:r>
    </w:p>
    <w:p w:rsidR="008A103B" w:rsidRPr="008A103B" w:rsidRDefault="008A103B" w:rsidP="00781DF4">
      <w:pPr>
        <w:spacing w:after="0" w:line="240" w:lineRule="auto"/>
        <w:ind w:firstLine="567"/>
        <w:jc w:val="both"/>
        <w:rPr>
          <w:rFonts w:ascii="Arial" w:eastAsia="Times New Roman" w:hAnsi="Arial" w:cs="Arial"/>
          <w:sz w:val="24"/>
          <w:szCs w:val="24"/>
          <w:lang w:val="en-GB"/>
        </w:rPr>
      </w:pPr>
      <w:r w:rsidRPr="008A103B">
        <w:rPr>
          <w:rFonts w:ascii="Arial" w:eastAsia="Times New Roman" w:hAnsi="Arial" w:cs="Arial"/>
          <w:bCs/>
          <w:sz w:val="24"/>
          <w:szCs w:val="24"/>
          <w:lang w:val="it-IT"/>
        </w:rPr>
        <w:t>Separarea traficului auto general, de zona RATB, se va realiza din p</w:t>
      </w:r>
      <w:r w:rsidRPr="008A103B">
        <w:rPr>
          <w:rFonts w:ascii="Arial" w:eastAsia="Times New Roman" w:hAnsi="Arial" w:cs="Arial"/>
          <w:sz w:val="24"/>
          <w:szCs w:val="24"/>
          <w:lang w:val="en-GB"/>
        </w:rPr>
        <w:t>anouri de gard confectionate din tevi de oțel</w:t>
      </w:r>
      <w:r w:rsidRPr="008A103B">
        <w:rPr>
          <w:rFonts w:ascii="Arial" w:eastAsia="Times New Roman" w:hAnsi="Arial" w:cs="Arial"/>
          <w:bCs/>
          <w:sz w:val="24"/>
          <w:szCs w:val="24"/>
          <w:lang w:val="it-IT"/>
        </w:rPr>
        <w:t>. Panourile</w:t>
      </w:r>
      <w:r w:rsidRPr="008A103B">
        <w:rPr>
          <w:rFonts w:ascii="Arial" w:eastAsia="Times New Roman" w:hAnsi="Arial" w:cs="Arial"/>
          <w:sz w:val="24"/>
          <w:szCs w:val="24"/>
          <w:lang w:val="en-GB"/>
        </w:rPr>
        <w:t xml:space="preserve"> sunt protejate anticoroziv.</w:t>
      </w:r>
    </w:p>
    <w:p w:rsidR="008A103B" w:rsidRPr="008A103B" w:rsidRDefault="008A103B" w:rsidP="00781DF4">
      <w:pPr>
        <w:spacing w:after="0" w:line="240" w:lineRule="auto"/>
        <w:ind w:firstLine="567"/>
        <w:jc w:val="both"/>
        <w:rPr>
          <w:rFonts w:ascii="Arial" w:eastAsia="Times New Roman" w:hAnsi="Arial" w:cs="Arial"/>
          <w:sz w:val="24"/>
          <w:szCs w:val="24"/>
          <w:lang w:val="en-GB"/>
        </w:rPr>
      </w:pPr>
      <w:r w:rsidRPr="008A103B">
        <w:rPr>
          <w:rFonts w:ascii="Arial" w:eastAsia="Times New Roman" w:hAnsi="Arial" w:cs="Arial"/>
          <w:sz w:val="24"/>
          <w:szCs w:val="24"/>
          <w:lang w:val="en-GB"/>
        </w:rPr>
        <w:t>Montarea panourilor de gard se va realiza in sistem “</w:t>
      </w:r>
      <w:r w:rsidRPr="008A103B">
        <w:rPr>
          <w:rFonts w:ascii="Arial" w:eastAsia="Times New Roman" w:hAnsi="Arial" w:cs="Arial"/>
          <w:i/>
          <w:sz w:val="24"/>
          <w:szCs w:val="24"/>
          <w:lang w:val="en-GB"/>
        </w:rPr>
        <w:t>bucata dupa bucata”,</w:t>
      </w:r>
      <w:r w:rsidRPr="008A103B">
        <w:rPr>
          <w:rFonts w:ascii="Arial" w:eastAsia="Times New Roman" w:hAnsi="Arial" w:cs="Arial"/>
          <w:sz w:val="24"/>
          <w:szCs w:val="24"/>
          <w:lang w:val="en-GB"/>
        </w:rPr>
        <w:t xml:space="preserve"> pentru a nu apare posibilitatea de erori la executarea gaurilor de montare ale suruburilor de ancorare in suportul Infrastructurii drumului. Panourile de gard sunt modulate si prevazute cu catadioptri si benzi reflectorizante.</w:t>
      </w:r>
    </w:p>
    <w:p w:rsidR="008A103B" w:rsidRPr="008A103B" w:rsidRDefault="008A103B" w:rsidP="00781DF4">
      <w:pPr>
        <w:spacing w:after="0" w:line="240" w:lineRule="auto"/>
        <w:ind w:firstLine="567"/>
        <w:jc w:val="both"/>
        <w:rPr>
          <w:rFonts w:ascii="Arial" w:eastAsia="Times New Roman" w:hAnsi="Arial" w:cs="Arial"/>
          <w:sz w:val="24"/>
          <w:szCs w:val="24"/>
          <w:lang w:val="en-GB"/>
        </w:rPr>
      </w:pPr>
      <w:r w:rsidRPr="008A103B">
        <w:rPr>
          <w:rFonts w:ascii="Arial" w:eastAsia="Times New Roman" w:hAnsi="Arial" w:cs="Arial"/>
          <w:sz w:val="24"/>
          <w:szCs w:val="24"/>
          <w:lang w:val="en-GB"/>
        </w:rPr>
        <w:t>Închiderea rosturilor se va realiza cu mastic de etanşare care se va turna deasupra amortizoarelor de zgomote şi vibraţii.</w:t>
      </w:r>
    </w:p>
    <w:p w:rsidR="008A103B" w:rsidRPr="008A103B" w:rsidRDefault="008A103B" w:rsidP="00781DF4">
      <w:pPr>
        <w:spacing w:after="0" w:line="240" w:lineRule="auto"/>
        <w:ind w:firstLine="567"/>
        <w:jc w:val="both"/>
        <w:rPr>
          <w:rFonts w:ascii="Arial" w:eastAsia="Times New Roman" w:hAnsi="Arial" w:cs="Arial"/>
          <w:sz w:val="24"/>
          <w:szCs w:val="24"/>
          <w:lang w:val="en-GB"/>
        </w:rPr>
      </w:pPr>
      <w:r w:rsidRPr="008A103B">
        <w:rPr>
          <w:rFonts w:ascii="Arial" w:eastAsia="Times New Roman" w:hAnsi="Arial" w:cs="Arial"/>
          <w:b/>
          <w:sz w:val="24"/>
          <w:szCs w:val="24"/>
          <w:lang w:val="en-GB"/>
        </w:rPr>
        <w:t>Peroanele</w:t>
      </w:r>
      <w:r w:rsidRPr="008A103B">
        <w:rPr>
          <w:rFonts w:ascii="Arial" w:eastAsia="Times New Roman" w:hAnsi="Arial" w:cs="Arial"/>
          <w:sz w:val="24"/>
          <w:szCs w:val="24"/>
          <w:lang w:val="en-GB"/>
        </w:rPr>
        <w:t xml:space="preserve"> se vor realiza din borduri de granit, acoperirea se va realiza cu dale din piatra naturala (granit) sau asfalt in functie de optiunea Beneficiarului;</w:t>
      </w:r>
    </w:p>
    <w:p w:rsidR="008A103B" w:rsidRPr="008A103B" w:rsidRDefault="008A103B" w:rsidP="00781DF4">
      <w:pPr>
        <w:spacing w:after="0" w:line="240" w:lineRule="auto"/>
        <w:ind w:firstLine="567"/>
        <w:jc w:val="both"/>
        <w:rPr>
          <w:rFonts w:ascii="Arial" w:eastAsia="Times New Roman" w:hAnsi="Arial" w:cs="Arial"/>
          <w:sz w:val="24"/>
          <w:szCs w:val="24"/>
          <w:lang w:val="en-GB"/>
        </w:rPr>
      </w:pPr>
      <w:r w:rsidRPr="00781DF4">
        <w:rPr>
          <w:rFonts w:ascii="Arial" w:eastAsia="Times New Roman" w:hAnsi="Arial" w:cs="Arial"/>
          <w:sz w:val="24"/>
          <w:szCs w:val="24"/>
          <w:lang w:val="en-GB"/>
        </w:rPr>
        <w:t xml:space="preserve">Peroanele vor fi </w:t>
      </w:r>
      <w:r w:rsidRPr="008A103B">
        <w:rPr>
          <w:rFonts w:ascii="Arial" w:eastAsia="Times New Roman" w:hAnsi="Arial" w:cs="Arial"/>
          <w:sz w:val="24"/>
          <w:szCs w:val="24"/>
          <w:lang w:val="en-GB"/>
        </w:rPr>
        <w:t xml:space="preserve">prevazute cu rampa de acces pentru persoanele cu dizabilitati, pasaje pietonale la capetele peroanelor, alveole la </w:t>
      </w:r>
      <w:proofErr w:type="gramStart"/>
      <w:r w:rsidRPr="008A103B">
        <w:rPr>
          <w:rFonts w:ascii="Arial" w:eastAsia="Times New Roman" w:hAnsi="Arial" w:cs="Arial"/>
          <w:sz w:val="24"/>
          <w:szCs w:val="24"/>
          <w:lang w:val="en-GB"/>
        </w:rPr>
        <w:t>capete,zona</w:t>
      </w:r>
      <w:proofErr w:type="gramEnd"/>
      <w:r w:rsidRPr="008A103B">
        <w:rPr>
          <w:rFonts w:ascii="Arial" w:eastAsia="Times New Roman" w:hAnsi="Arial" w:cs="Arial"/>
          <w:sz w:val="24"/>
          <w:szCs w:val="24"/>
          <w:lang w:val="en-GB"/>
        </w:rPr>
        <w:t xml:space="preserve"> de imbarcare/debarcare calatori, gard de protectie calatori, adaposturi pentru calatori (doua bucati pe fiecare peron), indicator de statie, cosuri de gunoi, borne de ocolire auto, indicator de ocolire, catadioptri, benzi reflectorizante.</w:t>
      </w:r>
    </w:p>
    <w:p w:rsidR="008A103B" w:rsidRPr="008A103B" w:rsidRDefault="008A103B" w:rsidP="00781DF4">
      <w:pPr>
        <w:spacing w:after="0" w:line="240" w:lineRule="auto"/>
        <w:ind w:firstLine="567"/>
        <w:jc w:val="both"/>
        <w:rPr>
          <w:rFonts w:ascii="Arial" w:eastAsia="Times New Roman" w:hAnsi="Arial" w:cs="Arial"/>
          <w:sz w:val="24"/>
          <w:szCs w:val="24"/>
          <w:lang w:val="en-GB"/>
        </w:rPr>
      </w:pPr>
      <w:r w:rsidRPr="008A103B">
        <w:rPr>
          <w:rFonts w:ascii="Arial" w:eastAsia="Times New Roman" w:hAnsi="Arial" w:cs="Arial"/>
          <w:sz w:val="24"/>
          <w:szCs w:val="24"/>
          <w:lang w:val="en-GB"/>
        </w:rPr>
        <w:t>Totodata peroanele vor fi echipate cu marcaj rutier tactil (fara prindere mecanica) pentru persoane cu deficienta de vedere.</w:t>
      </w:r>
    </w:p>
    <w:p w:rsidR="008A103B" w:rsidRPr="008A103B" w:rsidRDefault="008A103B" w:rsidP="00781DF4">
      <w:pPr>
        <w:spacing w:after="0" w:line="240" w:lineRule="auto"/>
        <w:ind w:firstLine="567"/>
        <w:jc w:val="both"/>
        <w:rPr>
          <w:rFonts w:ascii="Arial" w:eastAsia="Times New Roman" w:hAnsi="Arial" w:cs="Arial"/>
          <w:sz w:val="24"/>
          <w:szCs w:val="24"/>
          <w:lang w:val="en-GB"/>
        </w:rPr>
      </w:pPr>
      <w:r w:rsidRPr="008A103B">
        <w:rPr>
          <w:rFonts w:ascii="Arial" w:eastAsia="Times New Roman" w:hAnsi="Arial" w:cs="Arial"/>
          <w:sz w:val="24"/>
          <w:szCs w:val="24"/>
          <w:lang w:val="en-GB"/>
        </w:rPr>
        <w:t>Peroanele vor fi amplasate fata in fata cu trecere de pietoni comuna sau decalate lungimea acestora tinind cont de lungimea vagoanelor.</w:t>
      </w:r>
    </w:p>
    <w:p w:rsidR="008A103B" w:rsidRPr="008A103B" w:rsidRDefault="008A103B" w:rsidP="00781DF4">
      <w:pPr>
        <w:spacing w:after="0" w:line="240" w:lineRule="auto"/>
        <w:ind w:firstLine="567"/>
        <w:jc w:val="both"/>
        <w:rPr>
          <w:rFonts w:ascii="Arial" w:eastAsia="Times New Roman" w:hAnsi="Arial" w:cs="Arial"/>
          <w:sz w:val="24"/>
          <w:szCs w:val="24"/>
          <w:lang w:val="en-GB"/>
        </w:rPr>
      </w:pPr>
      <w:r w:rsidRPr="008A103B">
        <w:rPr>
          <w:rFonts w:ascii="Arial" w:eastAsia="Times New Roman" w:hAnsi="Arial" w:cs="Arial"/>
          <w:sz w:val="24"/>
          <w:szCs w:val="24"/>
          <w:lang w:val="en-GB"/>
        </w:rPr>
        <w:t>Trecerea de pietoni va fi amplasata la capatul peroanelor astfel se va utiliza o singura trecere de pietoni pentru ambele peroane.</w:t>
      </w:r>
    </w:p>
    <w:p w:rsidR="008A103B" w:rsidRPr="008A103B" w:rsidRDefault="008A103B" w:rsidP="00781DF4">
      <w:pPr>
        <w:numPr>
          <w:ilvl w:val="0"/>
          <w:numId w:val="12"/>
        </w:numPr>
        <w:spacing w:after="0" w:line="240" w:lineRule="auto"/>
        <w:ind w:left="284"/>
        <w:jc w:val="both"/>
        <w:rPr>
          <w:rFonts w:ascii="Arial" w:hAnsi="Arial" w:cs="Arial"/>
          <w:b/>
          <w:sz w:val="24"/>
          <w:szCs w:val="24"/>
          <w:lang w:val="en-GB"/>
        </w:rPr>
      </w:pPr>
      <w:r w:rsidRPr="008A103B">
        <w:rPr>
          <w:rFonts w:ascii="Arial" w:hAnsi="Arial" w:cs="Arial"/>
          <w:b/>
          <w:sz w:val="24"/>
          <w:szCs w:val="24"/>
          <w:lang w:val="en-GB"/>
        </w:rPr>
        <w:t>Lucrari Pasaje Pietonale</w:t>
      </w:r>
    </w:p>
    <w:p w:rsidR="008A103B" w:rsidRPr="008A103B" w:rsidRDefault="008A103B" w:rsidP="00781DF4">
      <w:pPr>
        <w:spacing w:after="0" w:line="240" w:lineRule="auto"/>
        <w:ind w:right="-17" w:firstLine="720"/>
        <w:jc w:val="both"/>
        <w:rPr>
          <w:rFonts w:ascii="Arial" w:eastAsia="Times New Roman" w:hAnsi="Arial" w:cs="Arial"/>
          <w:sz w:val="24"/>
          <w:szCs w:val="24"/>
          <w:lang w:val="en-GB"/>
        </w:rPr>
      </w:pPr>
      <w:r w:rsidRPr="008A103B">
        <w:rPr>
          <w:rFonts w:ascii="Arial" w:eastAsia="Times New Roman" w:hAnsi="Arial" w:cs="Arial"/>
          <w:sz w:val="24"/>
          <w:szCs w:val="24"/>
          <w:lang w:val="en-GB"/>
        </w:rPr>
        <w:t>In vederea desfasurarii circulatiei pietonale in conditii sporite de siguranta si confort au fost prevazute 3 pasaje pietonale subterane dupa cum urmeaza:</w:t>
      </w:r>
    </w:p>
    <w:p w:rsidR="008A103B" w:rsidRPr="008A103B" w:rsidRDefault="008A103B" w:rsidP="00781DF4">
      <w:pPr>
        <w:widowControl w:val="0"/>
        <w:numPr>
          <w:ilvl w:val="0"/>
          <w:numId w:val="13"/>
        </w:numPr>
        <w:autoSpaceDE w:val="0"/>
        <w:autoSpaceDN w:val="0"/>
        <w:adjustRightInd w:val="0"/>
        <w:spacing w:after="0" w:line="240" w:lineRule="auto"/>
        <w:ind w:left="426" w:right="125"/>
        <w:jc w:val="both"/>
        <w:rPr>
          <w:rFonts w:ascii="Arial" w:eastAsia="Times New Roman" w:hAnsi="Arial" w:cs="Arial"/>
          <w:sz w:val="24"/>
          <w:szCs w:val="24"/>
          <w:lang w:val="en-GB"/>
        </w:rPr>
      </w:pPr>
      <w:r w:rsidRPr="008A103B">
        <w:rPr>
          <w:rFonts w:ascii="Arial" w:eastAsia="Times New Roman" w:hAnsi="Arial" w:cs="Arial"/>
          <w:sz w:val="24"/>
          <w:szCs w:val="24"/>
          <w:lang w:val="en-GB"/>
        </w:rPr>
        <w:t>km. 0+550 – zona Stadion Ghencea are o lungime totala de 39,00m si latimea totala de 7.60m</w:t>
      </w:r>
    </w:p>
    <w:p w:rsidR="008A103B" w:rsidRPr="008A103B" w:rsidRDefault="008A103B" w:rsidP="00781DF4">
      <w:pPr>
        <w:widowControl w:val="0"/>
        <w:numPr>
          <w:ilvl w:val="0"/>
          <w:numId w:val="13"/>
        </w:numPr>
        <w:autoSpaceDE w:val="0"/>
        <w:autoSpaceDN w:val="0"/>
        <w:adjustRightInd w:val="0"/>
        <w:spacing w:after="0" w:line="240" w:lineRule="auto"/>
        <w:ind w:left="426" w:right="125"/>
        <w:jc w:val="both"/>
        <w:rPr>
          <w:rFonts w:ascii="Arial" w:eastAsia="Times New Roman" w:hAnsi="Arial" w:cs="Arial"/>
          <w:sz w:val="24"/>
          <w:szCs w:val="24"/>
          <w:lang w:val="en-GB"/>
        </w:rPr>
      </w:pPr>
      <w:r w:rsidRPr="008A103B">
        <w:rPr>
          <w:rFonts w:ascii="Arial" w:eastAsia="Times New Roman" w:hAnsi="Arial" w:cs="Arial"/>
          <w:sz w:val="24"/>
          <w:szCs w:val="24"/>
          <w:lang w:val="en-GB"/>
        </w:rPr>
        <w:t>km. 2+010 – Scoala Generala nr.</w:t>
      </w:r>
      <w:proofErr w:type="gramStart"/>
      <w:r w:rsidRPr="008A103B">
        <w:rPr>
          <w:rFonts w:ascii="Arial" w:eastAsia="Times New Roman" w:hAnsi="Arial" w:cs="Arial"/>
          <w:sz w:val="24"/>
          <w:szCs w:val="24"/>
          <w:lang w:val="en-GB"/>
        </w:rPr>
        <w:t>279,are</w:t>
      </w:r>
      <w:proofErr w:type="gramEnd"/>
      <w:r w:rsidRPr="008A103B">
        <w:rPr>
          <w:rFonts w:ascii="Arial" w:eastAsia="Times New Roman" w:hAnsi="Arial" w:cs="Arial"/>
          <w:sz w:val="24"/>
          <w:szCs w:val="24"/>
          <w:lang w:val="en-GB"/>
        </w:rPr>
        <w:t xml:space="preserve"> o lungime totala de 40,20m si latimea totala de 5.60m</w:t>
      </w:r>
    </w:p>
    <w:p w:rsidR="008A103B" w:rsidRPr="008A103B" w:rsidRDefault="008A103B" w:rsidP="00781DF4">
      <w:pPr>
        <w:widowControl w:val="0"/>
        <w:numPr>
          <w:ilvl w:val="0"/>
          <w:numId w:val="13"/>
        </w:numPr>
        <w:autoSpaceDE w:val="0"/>
        <w:autoSpaceDN w:val="0"/>
        <w:adjustRightInd w:val="0"/>
        <w:spacing w:after="0" w:line="240" w:lineRule="auto"/>
        <w:ind w:left="426" w:right="125"/>
        <w:jc w:val="both"/>
        <w:rPr>
          <w:rFonts w:ascii="Arial" w:eastAsia="Times New Roman" w:hAnsi="Arial" w:cs="Arial"/>
          <w:sz w:val="24"/>
          <w:szCs w:val="24"/>
          <w:lang w:val="en-GB"/>
        </w:rPr>
      </w:pPr>
      <w:r w:rsidRPr="008A103B">
        <w:rPr>
          <w:rFonts w:ascii="Arial" w:eastAsia="Times New Roman" w:hAnsi="Arial" w:cs="Arial"/>
          <w:sz w:val="24"/>
          <w:szCs w:val="24"/>
          <w:lang w:val="en-GB"/>
        </w:rPr>
        <w:t>km. 2+525 – Scoala Generala nr.144, are o lungime totala de 40,20m si latimea totala de 5.60m</w:t>
      </w:r>
    </w:p>
    <w:p w:rsidR="008A103B" w:rsidRPr="008A103B" w:rsidRDefault="008A103B" w:rsidP="00781DF4">
      <w:pPr>
        <w:widowControl w:val="0"/>
        <w:autoSpaceDE w:val="0"/>
        <w:autoSpaceDN w:val="0"/>
        <w:adjustRightInd w:val="0"/>
        <w:spacing w:after="0" w:line="240" w:lineRule="auto"/>
        <w:ind w:right="125"/>
        <w:jc w:val="both"/>
        <w:rPr>
          <w:rFonts w:ascii="Arial" w:eastAsia="Times New Roman" w:hAnsi="Arial" w:cs="Arial"/>
          <w:sz w:val="24"/>
          <w:szCs w:val="24"/>
          <w:lang w:val="en-GB"/>
        </w:rPr>
      </w:pPr>
    </w:p>
    <w:p w:rsidR="008A103B" w:rsidRPr="008A103B" w:rsidRDefault="008A103B" w:rsidP="00781DF4">
      <w:pPr>
        <w:numPr>
          <w:ilvl w:val="0"/>
          <w:numId w:val="12"/>
        </w:numPr>
        <w:spacing w:after="0" w:line="240" w:lineRule="auto"/>
        <w:ind w:left="284"/>
        <w:jc w:val="both"/>
        <w:rPr>
          <w:rFonts w:ascii="Arial" w:hAnsi="Arial" w:cs="Arial"/>
          <w:b/>
          <w:sz w:val="24"/>
          <w:szCs w:val="24"/>
          <w:lang w:val="en-GB"/>
        </w:rPr>
      </w:pPr>
      <w:r w:rsidRPr="008A103B">
        <w:rPr>
          <w:rFonts w:ascii="Arial" w:hAnsi="Arial" w:cs="Arial"/>
          <w:b/>
          <w:sz w:val="24"/>
          <w:szCs w:val="24"/>
          <w:lang w:val="en-GB"/>
        </w:rPr>
        <w:t>Lucrari de Iluminat</w:t>
      </w:r>
    </w:p>
    <w:p w:rsidR="008A103B" w:rsidRPr="008A103B" w:rsidRDefault="008A103B" w:rsidP="00781DF4">
      <w:pPr>
        <w:suppressAutoHyphens/>
        <w:autoSpaceDE w:val="0"/>
        <w:snapToGrid w:val="0"/>
        <w:spacing w:after="0" w:line="240" w:lineRule="auto"/>
        <w:jc w:val="both"/>
        <w:rPr>
          <w:rFonts w:ascii="Arial" w:eastAsia="Batang" w:hAnsi="Arial" w:cs="Arial"/>
          <w:sz w:val="24"/>
          <w:szCs w:val="24"/>
          <w:lang w:val="ro-RO" w:eastAsia="ar-SA"/>
        </w:rPr>
      </w:pPr>
      <w:r w:rsidRPr="008A103B">
        <w:rPr>
          <w:rFonts w:ascii="Arial" w:eastAsia="Batang" w:hAnsi="Arial" w:cs="Arial"/>
          <w:sz w:val="24"/>
          <w:szCs w:val="24"/>
          <w:lang w:val="ro-RO" w:eastAsia="ar-SA"/>
        </w:rPr>
        <w:t>Eficientizarea si modernizarea sistemului de iluminat consta in principal din demontarea stalpilor de iluminat actuali si inlocuirea acestora cu stalpi care sa reprezinte atat infrastructura sistemului de iluminat cat si sustinerea retelei de distributie pentru tractiunea electrica (catenara pentru linia de tramvai).</w:t>
      </w:r>
    </w:p>
    <w:p w:rsidR="008A103B" w:rsidRPr="008A103B" w:rsidRDefault="00E85EAC" w:rsidP="00781DF4">
      <w:pPr>
        <w:numPr>
          <w:ilvl w:val="0"/>
          <w:numId w:val="12"/>
        </w:numPr>
        <w:spacing w:after="0" w:line="240" w:lineRule="auto"/>
        <w:ind w:left="284"/>
        <w:jc w:val="both"/>
        <w:rPr>
          <w:rFonts w:ascii="Arial" w:hAnsi="Arial" w:cs="Arial"/>
          <w:b/>
          <w:sz w:val="24"/>
          <w:szCs w:val="24"/>
          <w:lang w:val="en-GB"/>
        </w:rPr>
      </w:pPr>
      <w:r w:rsidRPr="00E85EAC">
        <w:rPr>
          <w:rFonts w:ascii="Arial" w:hAnsi="Arial" w:cs="Arial"/>
          <w:b/>
          <w:sz w:val="24"/>
          <w:szCs w:val="24"/>
          <w:lang w:val="en-GB"/>
        </w:rPr>
        <w:t>Lucră</w:t>
      </w:r>
      <w:r w:rsidR="008A103B" w:rsidRPr="008A103B">
        <w:rPr>
          <w:rFonts w:ascii="Arial" w:hAnsi="Arial" w:cs="Arial"/>
          <w:b/>
          <w:sz w:val="24"/>
          <w:szCs w:val="24"/>
          <w:lang w:val="en-GB"/>
        </w:rPr>
        <w:t xml:space="preserve">ri de Utilitati </w:t>
      </w:r>
      <w:r w:rsidR="008A103B" w:rsidRPr="008A103B">
        <w:rPr>
          <w:rFonts w:ascii="Arial" w:hAnsi="Arial" w:cs="Arial"/>
          <w:b/>
          <w:i/>
          <w:sz w:val="24"/>
          <w:szCs w:val="24"/>
          <w:lang w:val="en-GB"/>
        </w:rPr>
        <w:t>(apa-canal, gaze, telecomunicatii, electrice, etc</w:t>
      </w:r>
      <w:r w:rsidR="008A103B" w:rsidRPr="008A103B">
        <w:rPr>
          <w:rFonts w:ascii="Arial" w:hAnsi="Arial" w:cs="Arial"/>
          <w:b/>
          <w:sz w:val="24"/>
          <w:szCs w:val="24"/>
          <w:lang w:val="en-GB"/>
        </w:rPr>
        <w:t>);</w:t>
      </w:r>
    </w:p>
    <w:p w:rsidR="00E85EAC" w:rsidRPr="00E85EAC" w:rsidRDefault="00E85EAC" w:rsidP="00E85EAC">
      <w:pPr>
        <w:numPr>
          <w:ilvl w:val="0"/>
          <w:numId w:val="12"/>
        </w:numPr>
        <w:spacing w:after="0" w:line="240" w:lineRule="auto"/>
        <w:ind w:left="284"/>
        <w:jc w:val="both"/>
        <w:rPr>
          <w:rFonts w:ascii="Arial" w:hAnsi="Arial" w:cs="Arial"/>
          <w:b/>
          <w:sz w:val="24"/>
          <w:szCs w:val="24"/>
          <w:lang w:val="en-GB"/>
        </w:rPr>
      </w:pPr>
      <w:r w:rsidRPr="00E85EAC">
        <w:rPr>
          <w:rFonts w:ascii="Arial" w:hAnsi="Arial" w:cs="Arial"/>
          <w:b/>
          <w:sz w:val="24"/>
          <w:szCs w:val="24"/>
          <w:lang w:val="en-GB"/>
        </w:rPr>
        <w:t>Lucră</w:t>
      </w:r>
      <w:r w:rsidR="008A103B" w:rsidRPr="008A103B">
        <w:rPr>
          <w:rFonts w:ascii="Arial" w:hAnsi="Arial" w:cs="Arial"/>
          <w:b/>
          <w:sz w:val="24"/>
          <w:szCs w:val="24"/>
          <w:lang w:val="en-GB"/>
        </w:rPr>
        <w:t>ri de Peisagistica</w:t>
      </w:r>
    </w:p>
    <w:p w:rsidR="0048211F" w:rsidRPr="00E85EAC" w:rsidRDefault="00E85EAC" w:rsidP="00E85EAC">
      <w:pPr>
        <w:numPr>
          <w:ilvl w:val="0"/>
          <w:numId w:val="12"/>
        </w:numPr>
        <w:spacing w:after="0" w:line="240" w:lineRule="auto"/>
        <w:ind w:left="284"/>
        <w:jc w:val="both"/>
        <w:rPr>
          <w:rFonts w:ascii="Arial" w:hAnsi="Arial" w:cs="Arial"/>
          <w:b/>
          <w:sz w:val="24"/>
          <w:szCs w:val="24"/>
          <w:lang w:val="en-GB"/>
        </w:rPr>
      </w:pPr>
      <w:r w:rsidRPr="00E85EAC">
        <w:rPr>
          <w:rFonts w:ascii="Arial" w:hAnsi="Arial" w:cs="Arial"/>
          <w:b/>
          <w:bCs/>
          <w:sz w:val="24"/>
          <w:szCs w:val="24"/>
        </w:rPr>
        <w:t>Lucrări</w:t>
      </w:r>
      <w:r w:rsidRPr="00E85EAC">
        <w:rPr>
          <w:rFonts w:ascii="Arial" w:hAnsi="Arial" w:cs="Arial"/>
          <w:b/>
          <w:bCs/>
          <w:sz w:val="24"/>
          <w:szCs w:val="24"/>
        </w:rPr>
        <w:t xml:space="preserve"> de demolare</w:t>
      </w:r>
      <w:r w:rsidRPr="00E85EAC">
        <w:rPr>
          <w:rFonts w:ascii="Arial" w:hAnsi="Arial" w:cs="Arial"/>
          <w:b/>
          <w:bCs/>
          <w:sz w:val="24"/>
          <w:szCs w:val="24"/>
        </w:rPr>
        <w:t>:</w:t>
      </w:r>
    </w:p>
    <w:p w:rsidR="00E85EAC" w:rsidRPr="00E85EAC" w:rsidRDefault="00E85EAC" w:rsidP="00E85EAC">
      <w:pPr>
        <w:widowControl w:val="0"/>
        <w:spacing w:after="0"/>
        <w:ind w:left="-252" w:firstLine="522"/>
        <w:jc w:val="both"/>
        <w:rPr>
          <w:rFonts w:ascii="Arial" w:eastAsia="Times New Roman" w:hAnsi="Arial" w:cs="Arial"/>
          <w:sz w:val="24"/>
          <w:szCs w:val="24"/>
          <w:lang w:val="it-IT"/>
        </w:rPr>
      </w:pPr>
      <w:r w:rsidRPr="00E85EAC">
        <w:rPr>
          <w:rFonts w:ascii="Arial" w:eastAsia="Times New Roman" w:hAnsi="Arial" w:cs="Arial"/>
          <w:sz w:val="24"/>
          <w:szCs w:val="24"/>
          <w:lang w:val="it-IT"/>
        </w:rPr>
        <w:t xml:space="preserve">Pentru realizarea proiectului va fi necesară demolarea integrală sau parțială a 97 construcții, dintre care </w:t>
      </w:r>
      <w:r w:rsidRPr="00E85EAC">
        <w:rPr>
          <w:rFonts w:ascii="Arial" w:eastAsia="Times New Roman" w:hAnsi="Arial" w:cs="Arial"/>
          <w:sz w:val="24"/>
          <w:szCs w:val="24"/>
          <w:lang w:val="fr-FR"/>
        </w:rPr>
        <w:t xml:space="preserve">14 clădiri de locuit și/sau  anexe gospodărești </w:t>
      </w:r>
      <w:r w:rsidRPr="00E85EAC">
        <w:rPr>
          <w:rFonts w:ascii="Arial" w:eastAsia="Times New Roman" w:hAnsi="Arial" w:cs="Arial"/>
          <w:sz w:val="24"/>
          <w:szCs w:val="24"/>
          <w:lang w:val="it-IT"/>
        </w:rPr>
        <w:t>și 83 clădiri cu componentă economică</w:t>
      </w:r>
    </w:p>
    <w:p w:rsidR="0048211F" w:rsidRPr="00E85EAC" w:rsidRDefault="0048211F" w:rsidP="00347CAE">
      <w:pPr>
        <w:tabs>
          <w:tab w:val="left" w:pos="720"/>
        </w:tabs>
        <w:spacing w:after="0" w:line="240" w:lineRule="auto"/>
        <w:jc w:val="both"/>
        <w:rPr>
          <w:rFonts w:ascii="Arial" w:hAnsi="Arial" w:cs="Arial"/>
          <w:sz w:val="24"/>
          <w:szCs w:val="24"/>
        </w:rPr>
      </w:pPr>
    </w:p>
    <w:p w:rsidR="00E85EAC" w:rsidRPr="00E85EAC" w:rsidRDefault="00E85EAC" w:rsidP="00E85EAC">
      <w:pPr>
        <w:spacing w:after="60" w:line="240" w:lineRule="auto"/>
        <w:ind w:firstLine="720"/>
        <w:jc w:val="both"/>
        <w:rPr>
          <w:rFonts w:ascii="Arial" w:eastAsia="Times New Roman" w:hAnsi="Arial" w:cs="Arial"/>
          <w:b/>
          <w:lang w:val="en-GB"/>
        </w:rPr>
      </w:pPr>
      <w:r w:rsidRPr="00E85EAC">
        <w:rPr>
          <w:rFonts w:ascii="Arial" w:eastAsia="Times New Roman" w:hAnsi="Arial" w:cs="Arial"/>
          <w:b/>
          <w:lang w:val="en-GB"/>
        </w:rPr>
        <w:t>Proiectul are următorul bilanț teritorial:</w:t>
      </w:r>
    </w:p>
    <w:p w:rsidR="00E85EAC" w:rsidRPr="00E85EAC" w:rsidRDefault="00E85EAC" w:rsidP="00E85EAC">
      <w:pPr>
        <w:numPr>
          <w:ilvl w:val="0"/>
          <w:numId w:val="15"/>
        </w:numPr>
        <w:spacing w:after="60" w:line="240" w:lineRule="auto"/>
        <w:jc w:val="both"/>
        <w:rPr>
          <w:rFonts w:ascii="Arial" w:eastAsia="Times New Roman" w:hAnsi="Arial" w:cs="Arial"/>
          <w:sz w:val="24"/>
          <w:szCs w:val="24"/>
          <w:lang w:val="en-GB"/>
        </w:rPr>
      </w:pPr>
      <w:r w:rsidRPr="00E85EAC">
        <w:rPr>
          <w:rFonts w:ascii="Arial" w:eastAsia="Times New Roman" w:hAnsi="Arial" w:cs="Arial"/>
          <w:sz w:val="24"/>
          <w:szCs w:val="24"/>
          <w:lang w:val="en-GB"/>
        </w:rPr>
        <w:t xml:space="preserve">Suprafață totală: 19,20 </w:t>
      </w:r>
      <w:proofErr w:type="gramStart"/>
      <w:r w:rsidRPr="00E85EAC">
        <w:rPr>
          <w:rFonts w:ascii="Arial" w:eastAsia="Times New Roman" w:hAnsi="Arial" w:cs="Arial"/>
          <w:sz w:val="24"/>
          <w:szCs w:val="24"/>
          <w:lang w:val="en-GB"/>
        </w:rPr>
        <w:t>ha</w:t>
      </w:r>
      <w:r>
        <w:rPr>
          <w:rFonts w:ascii="Arial" w:eastAsia="Times New Roman" w:hAnsi="Arial" w:cs="Arial"/>
          <w:sz w:val="24"/>
          <w:szCs w:val="24"/>
          <w:lang w:val="en-GB"/>
        </w:rPr>
        <w:t xml:space="preserve"> :</w:t>
      </w:r>
      <w:proofErr w:type="gramEnd"/>
    </w:p>
    <w:p w:rsidR="00E85EAC" w:rsidRPr="00E85EAC" w:rsidRDefault="00E85EAC" w:rsidP="00E85EAC">
      <w:pPr>
        <w:numPr>
          <w:ilvl w:val="0"/>
          <w:numId w:val="16"/>
        </w:numPr>
        <w:spacing w:after="60" w:line="240" w:lineRule="auto"/>
        <w:jc w:val="both"/>
        <w:rPr>
          <w:rFonts w:ascii="Arial" w:eastAsia="Times New Roman" w:hAnsi="Arial" w:cs="Arial"/>
          <w:sz w:val="24"/>
          <w:szCs w:val="24"/>
          <w:lang w:val="en-GB"/>
        </w:rPr>
      </w:pPr>
      <w:r w:rsidRPr="00E85EAC">
        <w:rPr>
          <w:rFonts w:ascii="Arial" w:eastAsia="Times New Roman" w:hAnsi="Arial" w:cs="Arial"/>
          <w:sz w:val="24"/>
          <w:szCs w:val="24"/>
          <w:lang w:val="en-GB"/>
        </w:rPr>
        <w:t>Suprafața carosabil (care include partea carosabil</w:t>
      </w:r>
      <w:r w:rsidRPr="00E85EAC">
        <w:rPr>
          <w:rFonts w:ascii="Arial" w:eastAsia="Times New Roman" w:hAnsi="Arial" w:cs="Arial"/>
          <w:sz w:val="24"/>
          <w:szCs w:val="24"/>
          <w:lang w:val="ro-RO"/>
        </w:rPr>
        <w:t>ă, piste bicicliști și linie de tramvai)</w:t>
      </w:r>
      <w:r w:rsidRPr="00E85EAC">
        <w:rPr>
          <w:rFonts w:ascii="Arial" w:eastAsia="Times New Roman" w:hAnsi="Arial" w:cs="Arial"/>
          <w:sz w:val="24"/>
          <w:szCs w:val="24"/>
          <w:lang w:val="en-GB"/>
        </w:rPr>
        <w:t>: 18,00 ha;</w:t>
      </w:r>
    </w:p>
    <w:p w:rsidR="00E85EAC" w:rsidRPr="00E85EAC" w:rsidRDefault="00E85EAC" w:rsidP="00E85EAC">
      <w:pPr>
        <w:numPr>
          <w:ilvl w:val="1"/>
          <w:numId w:val="16"/>
        </w:numPr>
        <w:spacing w:after="60" w:line="240" w:lineRule="auto"/>
        <w:jc w:val="both"/>
        <w:rPr>
          <w:rFonts w:ascii="Arial" w:eastAsia="Times New Roman" w:hAnsi="Arial" w:cs="Arial"/>
          <w:sz w:val="24"/>
          <w:szCs w:val="24"/>
          <w:lang w:val="en-GB"/>
        </w:rPr>
      </w:pPr>
      <w:r w:rsidRPr="00E85EAC">
        <w:rPr>
          <w:rFonts w:ascii="Arial" w:eastAsia="Times New Roman" w:hAnsi="Arial" w:cs="Arial"/>
          <w:sz w:val="24"/>
          <w:szCs w:val="24"/>
          <w:lang w:val="en-GB"/>
        </w:rPr>
        <w:t>13,55 ha – parte carosabilă;</w:t>
      </w:r>
    </w:p>
    <w:p w:rsidR="00E85EAC" w:rsidRPr="00E85EAC" w:rsidRDefault="00E85EAC" w:rsidP="00E85EAC">
      <w:pPr>
        <w:numPr>
          <w:ilvl w:val="1"/>
          <w:numId w:val="16"/>
        </w:numPr>
        <w:spacing w:after="60" w:line="240" w:lineRule="auto"/>
        <w:jc w:val="both"/>
        <w:rPr>
          <w:rFonts w:ascii="Arial" w:eastAsia="Times New Roman" w:hAnsi="Arial" w:cs="Arial"/>
          <w:sz w:val="24"/>
          <w:szCs w:val="24"/>
          <w:lang w:val="en-GB"/>
        </w:rPr>
      </w:pPr>
      <w:r w:rsidRPr="00E85EAC">
        <w:rPr>
          <w:rFonts w:ascii="Arial" w:eastAsia="Times New Roman" w:hAnsi="Arial" w:cs="Arial"/>
          <w:sz w:val="24"/>
          <w:szCs w:val="24"/>
          <w:lang w:val="en-GB"/>
        </w:rPr>
        <w:t>1,08 ha – piste bicicliști;</w:t>
      </w:r>
    </w:p>
    <w:p w:rsidR="00E85EAC" w:rsidRPr="00E85EAC" w:rsidRDefault="00E85EAC" w:rsidP="00E85EAC">
      <w:pPr>
        <w:numPr>
          <w:ilvl w:val="1"/>
          <w:numId w:val="16"/>
        </w:numPr>
        <w:spacing w:after="60" w:line="240" w:lineRule="auto"/>
        <w:jc w:val="both"/>
        <w:rPr>
          <w:rFonts w:ascii="Arial" w:eastAsia="Times New Roman" w:hAnsi="Arial" w:cs="Arial"/>
          <w:sz w:val="24"/>
          <w:szCs w:val="24"/>
          <w:lang w:val="en-GB"/>
        </w:rPr>
      </w:pPr>
      <w:r w:rsidRPr="00E85EAC">
        <w:rPr>
          <w:rFonts w:ascii="Arial" w:eastAsia="Times New Roman" w:hAnsi="Arial" w:cs="Arial"/>
          <w:sz w:val="24"/>
          <w:szCs w:val="24"/>
          <w:lang w:val="en-GB"/>
        </w:rPr>
        <w:t>3,37 ha – linie tramvai.</w:t>
      </w:r>
    </w:p>
    <w:p w:rsidR="00E85EAC" w:rsidRPr="00E85EAC" w:rsidRDefault="00E85EAC" w:rsidP="00E85EAC">
      <w:pPr>
        <w:numPr>
          <w:ilvl w:val="0"/>
          <w:numId w:val="16"/>
        </w:numPr>
        <w:spacing w:after="60" w:line="240" w:lineRule="auto"/>
        <w:jc w:val="both"/>
        <w:rPr>
          <w:rFonts w:ascii="Arial" w:eastAsia="Times New Roman" w:hAnsi="Arial" w:cs="Arial"/>
          <w:sz w:val="24"/>
          <w:szCs w:val="24"/>
          <w:lang w:val="en-GB"/>
        </w:rPr>
      </w:pPr>
      <w:r w:rsidRPr="00E85EAC">
        <w:rPr>
          <w:rFonts w:ascii="Arial" w:eastAsia="Times New Roman" w:hAnsi="Arial" w:cs="Arial"/>
          <w:sz w:val="24"/>
          <w:szCs w:val="24"/>
          <w:lang w:val="en-GB"/>
        </w:rPr>
        <w:t>Suprafata spatii verzi:</w:t>
      </w:r>
      <w:r w:rsidRPr="00E85EAC">
        <w:rPr>
          <w:rFonts w:ascii="Arial" w:eastAsia="Times New Roman" w:hAnsi="Arial" w:cs="Arial"/>
          <w:sz w:val="24"/>
          <w:szCs w:val="24"/>
          <w:lang w:val="en-GB"/>
        </w:rPr>
        <w:tab/>
        <w:t>1.20 ha</w:t>
      </w:r>
    </w:p>
    <w:p w:rsidR="00E85EAC" w:rsidRDefault="00E85EAC" w:rsidP="002E5816">
      <w:pPr>
        <w:spacing w:after="0" w:line="240" w:lineRule="auto"/>
        <w:ind w:firstLine="720"/>
        <w:jc w:val="both"/>
        <w:rPr>
          <w:rFonts w:ascii="Arial" w:eastAsia="Times New Roman" w:hAnsi="Arial" w:cs="Arial"/>
          <w:sz w:val="24"/>
          <w:szCs w:val="24"/>
          <w:lang w:val="en-GB"/>
        </w:rPr>
      </w:pPr>
      <w:r w:rsidRPr="00E85EAC">
        <w:rPr>
          <w:rFonts w:ascii="Arial" w:eastAsia="Times New Roman" w:hAnsi="Arial" w:cs="Arial"/>
          <w:sz w:val="24"/>
          <w:szCs w:val="24"/>
          <w:lang w:val="en-GB"/>
        </w:rPr>
        <w:t>Conform PUZ Coordonator Sector 6 aprobat in 2016 si avizat cu nr. 5/21.01.2016 proiectul care face obiectul studiului este cale de comunicatie si rutiera si pietonala propusa spre largire cu un profil cuprins intre 45 m si de maxim 55 m. Profilul proiectului analizat se inscrie pe toata lungimea in aceste dimensiuni.</w:t>
      </w:r>
    </w:p>
    <w:p w:rsidR="00E85EAC" w:rsidRPr="00E85EAC" w:rsidRDefault="00E85EAC" w:rsidP="002E5816">
      <w:pPr>
        <w:autoSpaceDE w:val="0"/>
        <w:autoSpaceDN w:val="0"/>
        <w:adjustRightInd w:val="0"/>
        <w:spacing w:after="0" w:line="240" w:lineRule="auto"/>
        <w:ind w:firstLine="720"/>
        <w:jc w:val="both"/>
        <w:rPr>
          <w:rFonts w:ascii="Arial" w:eastAsia="Times New Roman" w:hAnsi="Arial" w:cs="Arial"/>
          <w:b/>
          <w:i/>
          <w:sz w:val="24"/>
          <w:szCs w:val="24"/>
          <w:lang w:val="en-GB"/>
        </w:rPr>
      </w:pPr>
      <w:r w:rsidRPr="00E85EAC">
        <w:rPr>
          <w:rFonts w:ascii="Arial" w:eastAsia="Times New Roman" w:hAnsi="Arial" w:cs="Arial"/>
          <w:b/>
          <w:i/>
          <w:sz w:val="24"/>
          <w:szCs w:val="24"/>
          <w:lang w:val="en-GB"/>
        </w:rPr>
        <w:t xml:space="preserve">Proiectul prevede tăierea de </w:t>
      </w:r>
      <w:proofErr w:type="gramStart"/>
      <w:r w:rsidRPr="00E85EAC">
        <w:rPr>
          <w:rFonts w:ascii="Arial" w:eastAsia="Times New Roman" w:hAnsi="Arial" w:cs="Arial"/>
          <w:b/>
          <w:i/>
          <w:sz w:val="24"/>
          <w:szCs w:val="24"/>
          <w:lang w:val="en-GB"/>
        </w:rPr>
        <w:t>arbori</w:t>
      </w:r>
      <w:r w:rsidR="0022444A">
        <w:rPr>
          <w:rFonts w:ascii="Arial" w:eastAsia="Times New Roman" w:hAnsi="Arial" w:cs="Arial"/>
          <w:b/>
          <w:i/>
          <w:sz w:val="24"/>
          <w:szCs w:val="24"/>
          <w:lang w:val="en-GB"/>
        </w:rPr>
        <w:t xml:space="preserve"> </w:t>
      </w:r>
      <w:r w:rsidR="0022444A">
        <w:rPr>
          <w:rFonts w:ascii="Arial" w:eastAsia="Times New Roman" w:hAnsi="Arial" w:cs="Arial"/>
          <w:lang w:val="it-IT"/>
        </w:rPr>
        <w:t>.</w:t>
      </w:r>
      <w:proofErr w:type="gramEnd"/>
      <w:r w:rsidR="0022444A">
        <w:rPr>
          <w:rFonts w:ascii="Arial" w:eastAsia="Times New Roman" w:hAnsi="Arial" w:cs="Arial"/>
          <w:lang w:val="it-IT"/>
        </w:rPr>
        <w:t xml:space="preserve"> </w:t>
      </w:r>
    </w:p>
    <w:p w:rsidR="0048211F" w:rsidRPr="00E85EAC" w:rsidRDefault="0048211F" w:rsidP="002E5816">
      <w:pPr>
        <w:tabs>
          <w:tab w:val="left" w:pos="720"/>
        </w:tabs>
        <w:spacing w:after="0" w:line="240" w:lineRule="auto"/>
        <w:jc w:val="both"/>
        <w:rPr>
          <w:rFonts w:ascii="Arial" w:hAnsi="Arial" w:cs="Arial"/>
          <w:sz w:val="24"/>
          <w:szCs w:val="24"/>
        </w:rPr>
      </w:pPr>
    </w:p>
    <w:p w:rsidR="007555FD" w:rsidRDefault="00E011C2" w:rsidP="002E5816">
      <w:pPr>
        <w:tabs>
          <w:tab w:val="left" w:pos="720"/>
        </w:tabs>
        <w:spacing w:after="0" w:line="240" w:lineRule="auto"/>
        <w:jc w:val="both"/>
        <w:rPr>
          <w:rFonts w:ascii="Arial" w:hAnsi="Arial" w:cs="Arial"/>
          <w:sz w:val="24"/>
          <w:szCs w:val="24"/>
        </w:rPr>
      </w:pPr>
      <w:r>
        <w:rPr>
          <w:rFonts w:ascii="Arial" w:hAnsi="Arial" w:cs="Arial"/>
          <w:b/>
          <w:sz w:val="24"/>
          <w:szCs w:val="24"/>
        </w:rPr>
        <w:tab/>
      </w:r>
      <w:r w:rsidR="00E85EAC" w:rsidRPr="00E85EAC">
        <w:rPr>
          <w:rFonts w:ascii="Arial" w:hAnsi="Arial" w:cs="Arial"/>
          <w:b/>
          <w:sz w:val="24"/>
          <w:szCs w:val="24"/>
        </w:rPr>
        <w:t>Alimentarea cu apă și colectarea apelor pluviale</w:t>
      </w:r>
      <w:r w:rsidR="00E85EAC" w:rsidRPr="00E85EAC">
        <w:rPr>
          <w:rFonts w:ascii="Arial" w:hAnsi="Arial" w:cs="Arial"/>
          <w:sz w:val="24"/>
          <w:szCs w:val="24"/>
        </w:rPr>
        <w:t xml:space="preserve"> de pe suprafața carosabilului vor respecta </w:t>
      </w:r>
      <w:r w:rsidR="00E85EAC">
        <w:rPr>
          <w:rFonts w:ascii="Arial" w:hAnsi="Arial" w:cs="Arial"/>
          <w:sz w:val="24"/>
          <w:szCs w:val="24"/>
        </w:rPr>
        <w:t>prevederile adresei nr. 91810647 din 31.08.2018 emisă de S.C. APA NOVA BUCUREȘTI S.A.</w:t>
      </w:r>
    </w:p>
    <w:p w:rsidR="0022444A" w:rsidRDefault="0022444A" w:rsidP="002E5816">
      <w:pPr>
        <w:tabs>
          <w:tab w:val="left" w:pos="720"/>
        </w:tabs>
        <w:spacing w:after="0" w:line="240" w:lineRule="auto"/>
        <w:jc w:val="both"/>
        <w:rPr>
          <w:rFonts w:ascii="Arial" w:hAnsi="Arial" w:cs="Arial"/>
          <w:sz w:val="24"/>
          <w:szCs w:val="24"/>
        </w:rPr>
      </w:pPr>
      <w:r>
        <w:rPr>
          <w:rFonts w:ascii="Arial" w:hAnsi="Arial" w:cs="Arial"/>
          <w:sz w:val="24"/>
          <w:szCs w:val="24"/>
        </w:rPr>
        <w:tab/>
        <w:t>Proiectul va avea în vedere realizarea:</w:t>
      </w:r>
    </w:p>
    <w:p w:rsidR="0022444A" w:rsidRPr="0022444A" w:rsidRDefault="0022444A" w:rsidP="002E5816">
      <w:pPr>
        <w:tabs>
          <w:tab w:val="left" w:pos="720"/>
        </w:tabs>
        <w:spacing w:after="0" w:line="240" w:lineRule="auto"/>
        <w:jc w:val="both"/>
        <w:rPr>
          <w:rFonts w:ascii="Arial" w:hAnsi="Arial" w:cs="Arial"/>
          <w:sz w:val="24"/>
          <w:szCs w:val="24"/>
        </w:rPr>
      </w:pPr>
    </w:p>
    <w:p w:rsidR="0022444A" w:rsidRPr="0022444A" w:rsidRDefault="0022444A" w:rsidP="002E5816">
      <w:pPr>
        <w:spacing w:after="0" w:line="240" w:lineRule="auto"/>
        <w:jc w:val="both"/>
        <w:rPr>
          <w:rFonts w:ascii="Arial" w:eastAsia="Times New Roman" w:hAnsi="Arial" w:cs="Arial"/>
          <w:b/>
          <w:bCs/>
          <w:i/>
          <w:iCs/>
          <w:color w:val="000000"/>
          <w:sz w:val="24"/>
          <w:szCs w:val="24"/>
          <w:lang w:val="it-IT"/>
        </w:rPr>
      </w:pPr>
      <w:r w:rsidRPr="0022444A">
        <w:rPr>
          <w:rFonts w:ascii="Arial" w:eastAsia="Times New Roman" w:hAnsi="Arial" w:cs="Arial"/>
          <w:b/>
          <w:bCs/>
          <w:i/>
          <w:iCs/>
          <w:color w:val="000000"/>
          <w:sz w:val="24"/>
          <w:szCs w:val="24"/>
          <w:lang w:val="it-IT"/>
        </w:rPr>
        <w:t>Stațiile și instalațiile de epurare sau preepurare a apelor uzate prevăzute</w:t>
      </w:r>
    </w:p>
    <w:p w:rsidR="0022444A" w:rsidRPr="0022444A" w:rsidRDefault="0022444A" w:rsidP="002E5816">
      <w:pPr>
        <w:spacing w:after="0" w:line="240" w:lineRule="auto"/>
        <w:ind w:firstLine="708"/>
        <w:jc w:val="both"/>
        <w:rPr>
          <w:rFonts w:ascii="Arial" w:eastAsia="Times New Roman" w:hAnsi="Arial" w:cs="Arial"/>
          <w:sz w:val="24"/>
          <w:szCs w:val="24"/>
          <w:lang w:val="it-IT"/>
        </w:rPr>
      </w:pPr>
      <w:r w:rsidRPr="0022444A">
        <w:rPr>
          <w:rFonts w:ascii="Arial" w:eastAsia="Times New Roman" w:hAnsi="Arial" w:cs="Arial"/>
          <w:sz w:val="24"/>
          <w:szCs w:val="24"/>
          <w:lang w:val="it-IT"/>
        </w:rPr>
        <w:t xml:space="preserve">În cadrul proiectului au fost prevăzute următoarele lucrări de reabilitare / modernizare a </w:t>
      </w:r>
      <w:bookmarkStart w:id="0" w:name="_Hlk528842101"/>
      <w:r w:rsidRPr="0022444A">
        <w:rPr>
          <w:rFonts w:ascii="Arial" w:eastAsia="Times New Roman" w:hAnsi="Arial" w:cs="Arial"/>
          <w:sz w:val="24"/>
          <w:szCs w:val="24"/>
          <w:lang w:val="it-IT"/>
        </w:rPr>
        <w:t>dispozitivelor de colectare dirijare și evacuare a apelor uzate</w:t>
      </w:r>
      <w:bookmarkEnd w:id="0"/>
      <w:r w:rsidRPr="0022444A">
        <w:rPr>
          <w:rFonts w:ascii="Arial" w:eastAsia="Times New Roman" w:hAnsi="Arial" w:cs="Arial"/>
          <w:sz w:val="24"/>
          <w:szCs w:val="24"/>
          <w:lang w:val="it-IT"/>
        </w:rPr>
        <w:t>:</w:t>
      </w:r>
    </w:p>
    <w:p w:rsidR="0022444A" w:rsidRPr="0022444A" w:rsidRDefault="0022444A" w:rsidP="0022444A">
      <w:pPr>
        <w:numPr>
          <w:ilvl w:val="0"/>
          <w:numId w:val="19"/>
        </w:numPr>
        <w:spacing w:after="0" w:line="240" w:lineRule="auto"/>
        <w:jc w:val="both"/>
        <w:rPr>
          <w:rFonts w:ascii="Arial" w:eastAsia="Times New Roman" w:hAnsi="Arial" w:cs="Arial"/>
          <w:sz w:val="24"/>
          <w:szCs w:val="24"/>
          <w:lang w:val="it-IT"/>
        </w:rPr>
      </w:pPr>
      <w:r w:rsidRPr="0022444A">
        <w:rPr>
          <w:rFonts w:ascii="Arial" w:eastAsia="Times New Roman" w:hAnsi="Arial" w:cs="Arial"/>
          <w:sz w:val="24"/>
          <w:szCs w:val="24"/>
          <w:lang w:val="it-IT"/>
        </w:rPr>
        <w:t>Extinderea sistemului de canalizare existent pana la limita administrativa a Municipiului Bucuresti;</w:t>
      </w:r>
    </w:p>
    <w:p w:rsidR="0022444A" w:rsidRPr="0022444A" w:rsidRDefault="0022444A" w:rsidP="0022444A">
      <w:pPr>
        <w:numPr>
          <w:ilvl w:val="0"/>
          <w:numId w:val="19"/>
        </w:numPr>
        <w:spacing w:after="0" w:line="240" w:lineRule="auto"/>
        <w:jc w:val="both"/>
        <w:rPr>
          <w:rFonts w:ascii="Arial" w:eastAsia="Times New Roman" w:hAnsi="Arial" w:cs="Arial"/>
          <w:sz w:val="24"/>
          <w:szCs w:val="24"/>
          <w:lang w:val="it-IT"/>
        </w:rPr>
      </w:pPr>
      <w:r w:rsidRPr="0022444A">
        <w:rPr>
          <w:rFonts w:ascii="Arial" w:eastAsia="Times New Roman" w:hAnsi="Arial" w:cs="Arial"/>
          <w:sz w:val="24"/>
          <w:szCs w:val="24"/>
          <w:lang w:val="it-IT"/>
        </w:rPr>
        <w:t>Reabilitarea sistemului de canalizare existent, prin inlocuirea tronsoanelor aflate in stare avansata de degradare;</w:t>
      </w:r>
    </w:p>
    <w:p w:rsidR="0022444A" w:rsidRPr="0022444A" w:rsidRDefault="0022444A" w:rsidP="0022444A">
      <w:pPr>
        <w:numPr>
          <w:ilvl w:val="0"/>
          <w:numId w:val="19"/>
        </w:numPr>
        <w:spacing w:after="0" w:line="240" w:lineRule="auto"/>
        <w:jc w:val="both"/>
        <w:rPr>
          <w:rFonts w:ascii="Arial" w:eastAsia="Times New Roman" w:hAnsi="Arial" w:cs="Arial"/>
          <w:sz w:val="24"/>
          <w:szCs w:val="24"/>
          <w:lang w:val="it-IT"/>
        </w:rPr>
      </w:pPr>
      <w:r w:rsidRPr="0022444A">
        <w:rPr>
          <w:rFonts w:ascii="Arial" w:eastAsia="Times New Roman" w:hAnsi="Arial" w:cs="Arial"/>
          <w:sz w:val="24"/>
          <w:szCs w:val="24"/>
          <w:lang w:val="it-IT"/>
        </w:rPr>
        <w:t>Punerea in conformitate a caminelor existente, a gurilor de scurgere precum si a deversarilor executate de riveranii zonei;</w:t>
      </w:r>
    </w:p>
    <w:p w:rsidR="0022444A" w:rsidRPr="0022444A" w:rsidRDefault="0022444A" w:rsidP="0022444A">
      <w:pPr>
        <w:numPr>
          <w:ilvl w:val="0"/>
          <w:numId w:val="19"/>
        </w:numPr>
        <w:spacing w:after="0" w:line="240" w:lineRule="auto"/>
        <w:jc w:val="both"/>
        <w:rPr>
          <w:rFonts w:ascii="Arial" w:eastAsia="Times New Roman" w:hAnsi="Arial" w:cs="Arial"/>
          <w:sz w:val="24"/>
          <w:szCs w:val="24"/>
          <w:lang w:val="it-IT"/>
        </w:rPr>
      </w:pPr>
      <w:r w:rsidRPr="0022444A">
        <w:rPr>
          <w:rFonts w:ascii="Arial" w:eastAsia="Times New Roman" w:hAnsi="Arial" w:cs="Arial"/>
          <w:sz w:val="24"/>
          <w:szCs w:val="24"/>
          <w:lang w:val="it-IT"/>
        </w:rPr>
        <w:t>Realizarea unui sistem nou de canalizare pluviala pentru preluarea apelor meteorice, echipat cu camine si guri de scurgere noi;</w:t>
      </w:r>
    </w:p>
    <w:p w:rsidR="0022444A" w:rsidRPr="0022444A" w:rsidRDefault="0022444A" w:rsidP="0022444A">
      <w:pPr>
        <w:numPr>
          <w:ilvl w:val="0"/>
          <w:numId w:val="19"/>
        </w:numPr>
        <w:spacing w:after="0" w:line="240" w:lineRule="auto"/>
        <w:jc w:val="both"/>
        <w:rPr>
          <w:rFonts w:ascii="Arial" w:eastAsia="Times New Roman" w:hAnsi="Arial" w:cs="Arial"/>
          <w:sz w:val="24"/>
          <w:szCs w:val="24"/>
          <w:lang w:val="it-IT"/>
        </w:rPr>
      </w:pPr>
      <w:r w:rsidRPr="0022444A">
        <w:rPr>
          <w:rFonts w:ascii="Arial" w:eastAsia="Times New Roman" w:hAnsi="Arial" w:cs="Arial"/>
          <w:sz w:val="24"/>
          <w:szCs w:val="24"/>
          <w:lang w:val="it-IT"/>
        </w:rPr>
        <w:t>Realizarea a doua bazine de retentie ape pluviale, echipate cu statii de pompare;</w:t>
      </w:r>
    </w:p>
    <w:p w:rsidR="0022444A" w:rsidRPr="0022444A" w:rsidRDefault="0022444A" w:rsidP="0022444A">
      <w:pPr>
        <w:spacing w:after="0"/>
        <w:ind w:firstLine="708"/>
        <w:jc w:val="both"/>
        <w:rPr>
          <w:rFonts w:ascii="Arial" w:eastAsia="Times New Roman" w:hAnsi="Arial" w:cs="Arial"/>
          <w:sz w:val="24"/>
          <w:szCs w:val="24"/>
          <w:lang w:val="en-GB"/>
        </w:rPr>
      </w:pPr>
    </w:p>
    <w:p w:rsidR="0022444A" w:rsidRPr="0022444A" w:rsidRDefault="0022444A" w:rsidP="0022444A">
      <w:pPr>
        <w:spacing w:after="0"/>
        <w:ind w:firstLine="708"/>
        <w:jc w:val="both"/>
        <w:rPr>
          <w:rFonts w:ascii="Arial" w:eastAsia="Times New Roman" w:hAnsi="Arial" w:cs="Arial"/>
          <w:sz w:val="24"/>
          <w:szCs w:val="24"/>
          <w:lang w:val="it-IT"/>
        </w:rPr>
      </w:pPr>
      <w:r w:rsidRPr="0022444A">
        <w:rPr>
          <w:rFonts w:ascii="Arial" w:eastAsia="Times New Roman" w:hAnsi="Arial" w:cs="Arial"/>
          <w:sz w:val="24"/>
          <w:szCs w:val="24"/>
          <w:lang w:val="en-GB"/>
        </w:rPr>
        <w:t>Vor fi</w:t>
      </w:r>
      <w:r w:rsidRPr="0022444A">
        <w:rPr>
          <w:rFonts w:ascii="Arial" w:eastAsia="Times New Roman" w:hAnsi="Arial" w:cs="Arial"/>
          <w:bCs/>
          <w:sz w:val="24"/>
          <w:szCs w:val="24"/>
          <w:lang w:val="en-GB"/>
        </w:rPr>
        <w:t xml:space="preserve"> modernizate sau reabilitate următoarele tipuri de dispozitive de colectare, dirijare si evacuare a apelor uzate:</w:t>
      </w:r>
    </w:p>
    <w:p w:rsidR="0022444A" w:rsidRPr="0022444A" w:rsidRDefault="0022444A" w:rsidP="0022444A">
      <w:pPr>
        <w:pStyle w:val="ListParagraph"/>
        <w:numPr>
          <w:ilvl w:val="0"/>
          <w:numId w:val="18"/>
        </w:numPr>
        <w:spacing w:after="0"/>
        <w:jc w:val="both"/>
        <w:rPr>
          <w:rFonts w:ascii="Arial" w:eastAsia="Times New Roman" w:hAnsi="Arial" w:cs="Arial"/>
          <w:sz w:val="24"/>
          <w:szCs w:val="24"/>
          <w:lang w:val="it-IT"/>
        </w:rPr>
      </w:pPr>
      <w:r w:rsidRPr="0022444A">
        <w:rPr>
          <w:rFonts w:ascii="Arial" w:eastAsia="Times New Roman" w:hAnsi="Arial" w:cs="Arial"/>
          <w:sz w:val="24"/>
          <w:szCs w:val="24"/>
          <w:lang w:val="it-IT"/>
        </w:rPr>
        <w:t>Guri de scurgere ;</w:t>
      </w:r>
    </w:p>
    <w:p w:rsidR="0022444A" w:rsidRPr="0022444A" w:rsidRDefault="0022444A" w:rsidP="0022444A">
      <w:pPr>
        <w:pStyle w:val="ListParagraph"/>
        <w:numPr>
          <w:ilvl w:val="0"/>
          <w:numId w:val="18"/>
        </w:numPr>
        <w:spacing w:after="0"/>
        <w:jc w:val="both"/>
        <w:rPr>
          <w:rFonts w:ascii="Arial" w:eastAsia="Times New Roman" w:hAnsi="Arial" w:cs="Arial"/>
          <w:sz w:val="24"/>
          <w:szCs w:val="24"/>
          <w:lang w:val="it-IT"/>
        </w:rPr>
      </w:pPr>
      <w:r w:rsidRPr="0022444A">
        <w:rPr>
          <w:rFonts w:ascii="Arial" w:eastAsia="Times New Roman" w:hAnsi="Arial" w:cs="Arial"/>
          <w:sz w:val="24"/>
          <w:szCs w:val="24"/>
          <w:lang w:val="it-IT"/>
        </w:rPr>
        <w:t>Camine de intersectie, vizitare, inspectie din beton - prefabricate;</w:t>
      </w:r>
    </w:p>
    <w:p w:rsidR="0022444A" w:rsidRPr="0022444A" w:rsidRDefault="0022444A" w:rsidP="0022444A">
      <w:pPr>
        <w:pStyle w:val="ListParagraph"/>
        <w:numPr>
          <w:ilvl w:val="0"/>
          <w:numId w:val="18"/>
        </w:numPr>
        <w:spacing w:after="0"/>
        <w:jc w:val="both"/>
        <w:rPr>
          <w:rFonts w:ascii="Arial" w:eastAsia="Times New Roman" w:hAnsi="Arial" w:cs="Arial"/>
          <w:sz w:val="24"/>
          <w:szCs w:val="24"/>
          <w:lang w:val="it-IT"/>
        </w:rPr>
      </w:pPr>
      <w:r w:rsidRPr="0022444A">
        <w:rPr>
          <w:rFonts w:ascii="Arial" w:eastAsia="Times New Roman" w:hAnsi="Arial" w:cs="Arial"/>
          <w:sz w:val="24"/>
          <w:szCs w:val="24"/>
          <w:lang w:val="it-IT"/>
        </w:rPr>
        <w:t>Racorduri de canalizare;</w:t>
      </w:r>
    </w:p>
    <w:p w:rsidR="0022444A" w:rsidRPr="0022444A" w:rsidRDefault="0022444A" w:rsidP="0022444A">
      <w:pPr>
        <w:pStyle w:val="ListParagraph"/>
        <w:numPr>
          <w:ilvl w:val="0"/>
          <w:numId w:val="18"/>
        </w:numPr>
        <w:spacing w:after="0"/>
        <w:jc w:val="both"/>
        <w:rPr>
          <w:rFonts w:ascii="Arial" w:eastAsia="Times New Roman" w:hAnsi="Arial" w:cs="Arial"/>
          <w:sz w:val="24"/>
          <w:szCs w:val="24"/>
          <w:lang w:val="it-IT"/>
        </w:rPr>
      </w:pPr>
      <w:r w:rsidRPr="0022444A">
        <w:rPr>
          <w:rFonts w:ascii="Arial" w:eastAsia="Times New Roman" w:hAnsi="Arial" w:cs="Arial"/>
          <w:sz w:val="24"/>
          <w:szCs w:val="24"/>
          <w:lang w:val="it-IT"/>
        </w:rPr>
        <w:t>Retele de canalizare Dn 250 – Dn 500 mm PVC;</w:t>
      </w:r>
    </w:p>
    <w:p w:rsidR="0022444A" w:rsidRPr="0022444A" w:rsidRDefault="0022444A" w:rsidP="0022444A">
      <w:pPr>
        <w:pStyle w:val="ListParagraph"/>
        <w:numPr>
          <w:ilvl w:val="0"/>
          <w:numId w:val="18"/>
        </w:numPr>
        <w:spacing w:after="0"/>
        <w:jc w:val="both"/>
        <w:rPr>
          <w:rFonts w:ascii="Arial" w:eastAsia="Times New Roman" w:hAnsi="Arial" w:cs="Arial"/>
          <w:sz w:val="24"/>
          <w:szCs w:val="24"/>
          <w:lang w:val="it-IT"/>
        </w:rPr>
      </w:pPr>
      <w:r w:rsidRPr="0022444A">
        <w:rPr>
          <w:rFonts w:ascii="Arial" w:eastAsia="Times New Roman" w:hAnsi="Arial" w:cs="Arial"/>
          <w:sz w:val="24"/>
          <w:szCs w:val="24"/>
          <w:lang w:val="it-IT"/>
        </w:rPr>
        <w:t>Retele de canalizare Dn 700 – Dn 1200 mm PAFSIN;</w:t>
      </w:r>
    </w:p>
    <w:p w:rsidR="0022444A" w:rsidRPr="0022444A" w:rsidRDefault="0022444A" w:rsidP="0022444A">
      <w:pPr>
        <w:pStyle w:val="ListParagraph"/>
        <w:numPr>
          <w:ilvl w:val="0"/>
          <w:numId w:val="18"/>
        </w:numPr>
        <w:spacing w:after="0"/>
        <w:jc w:val="both"/>
        <w:rPr>
          <w:rFonts w:ascii="Arial" w:eastAsia="Times New Roman" w:hAnsi="Arial" w:cs="Arial"/>
          <w:sz w:val="24"/>
          <w:szCs w:val="24"/>
          <w:lang w:val="it-IT"/>
        </w:rPr>
      </w:pPr>
      <w:r w:rsidRPr="0022444A">
        <w:rPr>
          <w:rFonts w:ascii="Arial" w:eastAsia="Times New Roman" w:hAnsi="Arial" w:cs="Arial"/>
          <w:sz w:val="24"/>
          <w:szCs w:val="24"/>
          <w:lang w:val="it-IT"/>
        </w:rPr>
        <w:t>Bazine de retentie a apelor pluviale.</w:t>
      </w:r>
    </w:p>
    <w:p w:rsidR="0022444A" w:rsidRPr="0022444A" w:rsidRDefault="0022444A" w:rsidP="004A52A3">
      <w:pPr>
        <w:tabs>
          <w:tab w:val="left" w:pos="720"/>
        </w:tabs>
        <w:spacing w:after="0" w:line="240" w:lineRule="auto"/>
        <w:jc w:val="both"/>
        <w:rPr>
          <w:rFonts w:ascii="Arial" w:hAnsi="Arial" w:cs="Arial"/>
          <w:sz w:val="24"/>
          <w:szCs w:val="24"/>
        </w:rPr>
      </w:pPr>
    </w:p>
    <w:p w:rsidR="00D66BFF" w:rsidRPr="002848D2" w:rsidRDefault="00D66BFF" w:rsidP="00F90025">
      <w:pPr>
        <w:spacing w:before="120" w:after="120" w:line="240" w:lineRule="auto"/>
        <w:ind w:firstLine="706"/>
        <w:jc w:val="both"/>
        <w:rPr>
          <w:rFonts w:ascii="Arial" w:hAnsi="Arial" w:cs="Arial"/>
          <w:sz w:val="24"/>
          <w:szCs w:val="24"/>
          <w:lang w:val="pt-BR"/>
        </w:rPr>
      </w:pPr>
      <w:r w:rsidRPr="003E39A1">
        <w:rPr>
          <w:rFonts w:ascii="Arial" w:hAnsi="Arial" w:cs="Arial"/>
          <w:sz w:val="24"/>
          <w:szCs w:val="24"/>
          <w:lang w:val="pt-BR"/>
        </w:rPr>
        <w:t xml:space="preserve">- </w:t>
      </w:r>
      <w:r w:rsidRPr="009006E2">
        <w:rPr>
          <w:rFonts w:ascii="Arial" w:hAnsi="Arial" w:cs="Arial"/>
          <w:b/>
          <w:sz w:val="24"/>
          <w:szCs w:val="24"/>
          <w:lang w:val="pt-BR"/>
        </w:rPr>
        <w:t>cumularea cu alte proiecte</w:t>
      </w:r>
      <w:r w:rsidR="00920181" w:rsidRPr="009006E2">
        <w:rPr>
          <w:rFonts w:ascii="Arial" w:hAnsi="Arial" w:cs="Arial"/>
          <w:b/>
          <w:sz w:val="24"/>
          <w:szCs w:val="24"/>
          <w:lang w:val="pt-BR"/>
        </w:rPr>
        <w:t xml:space="preserve"> existente</w:t>
      </w:r>
      <w:r w:rsidR="00920181">
        <w:rPr>
          <w:rFonts w:ascii="Arial" w:hAnsi="Arial" w:cs="Arial"/>
          <w:sz w:val="24"/>
          <w:szCs w:val="24"/>
          <w:lang w:val="pt-BR"/>
        </w:rPr>
        <w:t xml:space="preserve"> şi/sau aprobate</w:t>
      </w:r>
      <w:r w:rsidRPr="003E39A1">
        <w:rPr>
          <w:rFonts w:ascii="Arial" w:hAnsi="Arial" w:cs="Arial"/>
          <w:sz w:val="24"/>
          <w:szCs w:val="24"/>
          <w:lang w:val="pt-BR"/>
        </w:rPr>
        <w:t xml:space="preserve"> –</w:t>
      </w:r>
      <w:r w:rsidR="0022444A">
        <w:rPr>
          <w:rFonts w:ascii="Arial" w:hAnsi="Arial" w:cs="Arial"/>
          <w:sz w:val="24"/>
          <w:szCs w:val="24"/>
          <w:lang w:val="pt-BR"/>
        </w:rPr>
        <w:t xml:space="preserve"> se va coordona cu proiectul privind Pasajul suprateran pe DJ 602-Centura București-Domnești</w:t>
      </w:r>
      <w:r w:rsidR="00737B43">
        <w:rPr>
          <w:rFonts w:ascii="Arial" w:hAnsi="Arial" w:cs="Arial"/>
          <w:sz w:val="24"/>
          <w:szCs w:val="24"/>
          <w:lang w:val="pt-BR"/>
        </w:rPr>
        <w:t xml:space="preserve"> și proiectul </w:t>
      </w:r>
      <w:r w:rsidR="002E5816">
        <w:rPr>
          <w:rFonts w:ascii="Arial" w:hAnsi="Arial" w:cs="Arial"/>
          <w:sz w:val="24"/>
          <w:szCs w:val="24"/>
          <w:lang w:val="pt-BR"/>
        </w:rPr>
        <w:t>modernizarea Stadionului Ghencea-Euro 2020.</w:t>
      </w:r>
    </w:p>
    <w:p w:rsidR="00D66BFF" w:rsidRPr="003E39A1" w:rsidRDefault="00D66BFF" w:rsidP="00F90025">
      <w:pPr>
        <w:spacing w:before="120" w:after="120" w:line="240" w:lineRule="auto"/>
        <w:ind w:firstLine="706"/>
        <w:jc w:val="both"/>
        <w:rPr>
          <w:rFonts w:ascii="Arial" w:hAnsi="Arial" w:cs="Arial"/>
          <w:sz w:val="24"/>
          <w:szCs w:val="24"/>
          <w:lang w:val="pt-BR"/>
        </w:rPr>
      </w:pPr>
      <w:r w:rsidRPr="002848D2">
        <w:rPr>
          <w:rFonts w:ascii="Arial" w:hAnsi="Arial" w:cs="Arial"/>
          <w:sz w:val="24"/>
          <w:szCs w:val="24"/>
          <w:lang w:val="pt-BR"/>
        </w:rPr>
        <w:t xml:space="preserve">- </w:t>
      </w:r>
      <w:r w:rsidR="004A52A3" w:rsidRPr="009006E2">
        <w:rPr>
          <w:rFonts w:ascii="Arial" w:hAnsi="Arial" w:cs="Arial"/>
          <w:b/>
          <w:sz w:val="24"/>
          <w:szCs w:val="24"/>
          <w:lang w:val="pt-BR"/>
        </w:rPr>
        <w:t>utilizarea resurselor naturale</w:t>
      </w:r>
      <w:r w:rsidR="004A52A3">
        <w:rPr>
          <w:rFonts w:ascii="Arial" w:hAnsi="Arial" w:cs="Arial"/>
          <w:sz w:val="24"/>
          <w:szCs w:val="24"/>
          <w:lang w:val="pt-BR"/>
        </w:rPr>
        <w:t>, în special a solului, a terenurilor, a apei și a biodiversității</w:t>
      </w:r>
      <w:r w:rsidR="0022444A">
        <w:rPr>
          <w:rFonts w:ascii="Arial" w:hAnsi="Arial" w:cs="Arial"/>
          <w:sz w:val="24"/>
          <w:szCs w:val="24"/>
          <w:lang w:val="pt-BR"/>
        </w:rPr>
        <w:t xml:space="preserve"> </w:t>
      </w:r>
      <w:r w:rsidRPr="002848D2">
        <w:rPr>
          <w:rFonts w:ascii="Arial" w:hAnsi="Arial" w:cs="Arial"/>
          <w:sz w:val="24"/>
          <w:szCs w:val="24"/>
          <w:lang w:val="pt-BR"/>
        </w:rPr>
        <w:t xml:space="preserve">– </w:t>
      </w:r>
      <w:r w:rsidR="0022444A">
        <w:rPr>
          <w:rFonts w:ascii="Arial" w:hAnsi="Arial" w:cs="Arial"/>
          <w:sz w:val="24"/>
          <w:szCs w:val="24"/>
          <w:lang w:val="pt-BR"/>
        </w:rPr>
        <w:t xml:space="preserve"> superafața de teren pe care se va implementa terenul este de 19ha.</w:t>
      </w:r>
      <w:r w:rsidRPr="003E39A1">
        <w:rPr>
          <w:rFonts w:ascii="Arial" w:hAnsi="Arial" w:cs="Arial"/>
          <w:sz w:val="24"/>
          <w:szCs w:val="24"/>
          <w:lang w:val="pt-BR"/>
        </w:rPr>
        <w:t>;</w:t>
      </w:r>
    </w:p>
    <w:p w:rsidR="009006E2" w:rsidRPr="009006E2" w:rsidRDefault="00D66BFF" w:rsidP="009006E2">
      <w:pPr>
        <w:autoSpaceDE w:val="0"/>
        <w:autoSpaceDN w:val="0"/>
        <w:adjustRightInd w:val="0"/>
        <w:spacing w:after="0" w:line="240" w:lineRule="auto"/>
        <w:ind w:firstLine="706"/>
        <w:jc w:val="both"/>
        <w:rPr>
          <w:rFonts w:ascii="Arial" w:hAnsi="Arial" w:cs="Arial"/>
          <w:sz w:val="24"/>
          <w:szCs w:val="24"/>
          <w:lang w:val="ro-RO"/>
        </w:rPr>
      </w:pPr>
      <w:r w:rsidRPr="003E39A1">
        <w:rPr>
          <w:rFonts w:ascii="Arial" w:hAnsi="Arial" w:cs="Arial"/>
          <w:sz w:val="24"/>
          <w:szCs w:val="24"/>
          <w:lang w:val="pt-BR"/>
        </w:rPr>
        <w:t xml:space="preserve">- </w:t>
      </w:r>
      <w:r w:rsidR="00035131" w:rsidRPr="009006E2">
        <w:rPr>
          <w:rFonts w:ascii="Arial" w:hAnsi="Arial" w:cs="Arial"/>
          <w:b/>
          <w:sz w:val="24"/>
          <w:szCs w:val="24"/>
          <w:lang w:val="pt-BR"/>
        </w:rPr>
        <w:t xml:space="preserve">cantitatea şi tipurile de </w:t>
      </w:r>
      <w:r w:rsidRPr="009006E2">
        <w:rPr>
          <w:rFonts w:ascii="Arial" w:hAnsi="Arial" w:cs="Arial"/>
          <w:b/>
          <w:sz w:val="24"/>
          <w:szCs w:val="24"/>
          <w:lang w:val="pt-BR"/>
        </w:rPr>
        <w:t>deşeuri</w:t>
      </w:r>
      <w:r w:rsidR="00035131" w:rsidRPr="009006E2">
        <w:rPr>
          <w:rFonts w:ascii="Arial" w:hAnsi="Arial" w:cs="Arial"/>
          <w:b/>
          <w:sz w:val="24"/>
          <w:szCs w:val="24"/>
          <w:lang w:val="pt-BR"/>
        </w:rPr>
        <w:t xml:space="preserve"> generate</w:t>
      </w:r>
      <w:r w:rsidRPr="003E39A1">
        <w:rPr>
          <w:rFonts w:ascii="Arial" w:hAnsi="Arial" w:cs="Arial"/>
          <w:sz w:val="24"/>
          <w:szCs w:val="24"/>
          <w:lang w:val="pt-BR"/>
        </w:rPr>
        <w:t xml:space="preserve"> </w:t>
      </w:r>
      <w:r w:rsidR="0022444A">
        <w:rPr>
          <w:rFonts w:ascii="Arial" w:hAnsi="Arial" w:cs="Arial"/>
          <w:sz w:val="24"/>
          <w:szCs w:val="24"/>
          <w:lang w:val="pt-BR"/>
        </w:rPr>
        <w:t>-</w:t>
      </w:r>
      <w:r w:rsidR="009006E2">
        <w:rPr>
          <w:rFonts w:ascii="Arial" w:hAnsi="Arial" w:cs="Arial"/>
          <w:sz w:val="24"/>
          <w:szCs w:val="24"/>
          <w:lang w:val="pt-BR"/>
        </w:rPr>
        <w:t xml:space="preserve"> în</w:t>
      </w:r>
      <w:r w:rsidR="009006E2" w:rsidRPr="009006E2">
        <w:rPr>
          <w:rFonts w:ascii="Arial" w:hAnsi="Arial" w:cs="Arial"/>
          <w:sz w:val="24"/>
          <w:szCs w:val="24"/>
          <w:lang w:val="ro-RO"/>
        </w:rPr>
        <w:t xml:space="preserve"> perioada lucrărilor de execuţie rezultă deşeuri  specifice activităţii de </w:t>
      </w:r>
      <w:r w:rsidR="009006E2">
        <w:rPr>
          <w:rFonts w:ascii="Arial" w:hAnsi="Arial" w:cs="Arial"/>
          <w:sz w:val="24"/>
          <w:szCs w:val="24"/>
          <w:lang w:val="ro-RO"/>
        </w:rPr>
        <w:t xml:space="preserve"> demolare, </w:t>
      </w:r>
      <w:r w:rsidR="009006E2" w:rsidRPr="009006E2">
        <w:rPr>
          <w:rFonts w:ascii="Arial" w:hAnsi="Arial" w:cs="Arial"/>
          <w:sz w:val="24"/>
          <w:szCs w:val="24"/>
          <w:lang w:val="ro-RO"/>
        </w:rPr>
        <w:t>construire</w:t>
      </w:r>
      <w:r w:rsidR="009006E2">
        <w:rPr>
          <w:rFonts w:ascii="Arial" w:hAnsi="Arial" w:cs="Arial"/>
          <w:sz w:val="24"/>
          <w:szCs w:val="24"/>
          <w:lang w:val="ro-RO"/>
        </w:rPr>
        <w:t xml:space="preserve"> și</w:t>
      </w:r>
      <w:r w:rsidR="009006E2" w:rsidRPr="009006E2">
        <w:rPr>
          <w:rFonts w:ascii="Arial" w:hAnsi="Arial" w:cs="Arial"/>
          <w:sz w:val="24"/>
          <w:szCs w:val="24"/>
          <w:lang w:val="ro-RO"/>
        </w:rPr>
        <w:t xml:space="preserve"> montaj, care vor fi eliminate cu firme special. În perioada de funcționare nu rezultă deșeuri .</w:t>
      </w:r>
    </w:p>
    <w:p w:rsidR="009006E2" w:rsidRPr="009006E2" w:rsidRDefault="00994EED" w:rsidP="009006E2">
      <w:pPr>
        <w:keepNext/>
        <w:spacing w:after="0" w:line="240" w:lineRule="auto"/>
        <w:ind w:firstLine="706"/>
        <w:jc w:val="both"/>
        <w:rPr>
          <w:rFonts w:ascii="Arial" w:hAnsi="Arial" w:cs="Arial"/>
          <w:sz w:val="24"/>
          <w:szCs w:val="24"/>
          <w:lang w:val="ro-RO"/>
        </w:rPr>
      </w:pPr>
      <w:r w:rsidRPr="00994EED">
        <w:rPr>
          <w:rFonts w:ascii="Arial" w:hAnsi="Arial" w:cs="Arial"/>
          <w:sz w:val="24"/>
          <w:szCs w:val="24"/>
          <w:lang w:val="pt-BR"/>
        </w:rPr>
        <w:t xml:space="preserve">- </w:t>
      </w:r>
      <w:r w:rsidR="00300CA2" w:rsidRPr="009006E2">
        <w:rPr>
          <w:rFonts w:ascii="Arial" w:hAnsi="Arial" w:cs="Arial"/>
          <w:b/>
          <w:sz w:val="24"/>
          <w:szCs w:val="24"/>
          <w:lang w:val="pt-BR"/>
        </w:rPr>
        <w:t xml:space="preserve">poluarea şi alte efecte </w:t>
      </w:r>
      <w:r w:rsidR="00035131" w:rsidRPr="009006E2">
        <w:rPr>
          <w:rFonts w:ascii="Arial" w:hAnsi="Arial" w:cs="Arial"/>
          <w:b/>
          <w:sz w:val="24"/>
          <w:szCs w:val="24"/>
          <w:lang w:val="pt-BR"/>
        </w:rPr>
        <w:t>negative</w:t>
      </w:r>
      <w:r w:rsidR="00300CA2">
        <w:rPr>
          <w:rFonts w:ascii="Arial" w:hAnsi="Arial" w:cs="Arial"/>
          <w:sz w:val="24"/>
          <w:szCs w:val="24"/>
          <w:lang w:val="pt-BR"/>
        </w:rPr>
        <w:t xml:space="preserve"> -</w:t>
      </w:r>
      <w:r w:rsidR="009006E2" w:rsidRPr="009006E2">
        <w:rPr>
          <w:rFonts w:ascii="Arial" w:hAnsi="Arial" w:cs="Arial"/>
          <w:sz w:val="24"/>
          <w:szCs w:val="24"/>
          <w:lang w:val="ro-RO"/>
        </w:rPr>
        <w:t xml:space="preserve"> </w:t>
      </w:r>
      <w:r w:rsidR="009006E2">
        <w:rPr>
          <w:rFonts w:ascii="Arial" w:hAnsi="Arial" w:cs="Arial"/>
          <w:sz w:val="24"/>
          <w:szCs w:val="24"/>
          <w:lang w:val="ro-RO"/>
        </w:rPr>
        <w:t>î</w:t>
      </w:r>
      <w:r w:rsidR="009006E2" w:rsidRPr="009006E2">
        <w:rPr>
          <w:rFonts w:ascii="Arial" w:hAnsi="Arial" w:cs="Arial"/>
          <w:sz w:val="24"/>
          <w:szCs w:val="24"/>
          <w:lang w:val="ro-RO"/>
        </w:rPr>
        <w:t xml:space="preserve">n perioada de executie: pulberi și emisii provenite de la combustibilul ars în motoarele utilajelor din organizarea de șantier și zgomot aferent funcționării utilajelor; </w:t>
      </w:r>
    </w:p>
    <w:p w:rsidR="00994EED" w:rsidRPr="00994EED" w:rsidRDefault="00994EED" w:rsidP="009006E2">
      <w:pPr>
        <w:autoSpaceDE w:val="0"/>
        <w:autoSpaceDN w:val="0"/>
        <w:adjustRightInd w:val="0"/>
        <w:spacing w:before="120" w:after="120" w:line="240" w:lineRule="auto"/>
        <w:ind w:firstLine="706"/>
        <w:jc w:val="both"/>
        <w:rPr>
          <w:rFonts w:ascii="Arial" w:hAnsi="Arial" w:cs="Arial"/>
          <w:sz w:val="24"/>
          <w:szCs w:val="24"/>
        </w:rPr>
      </w:pPr>
      <w:r w:rsidRPr="00994EED">
        <w:rPr>
          <w:rFonts w:ascii="Arial" w:hAnsi="Arial" w:cs="Arial"/>
          <w:sz w:val="24"/>
          <w:szCs w:val="24"/>
        </w:rPr>
        <w:t>- riscu</w:t>
      </w:r>
      <w:r w:rsidR="006E7CDA">
        <w:rPr>
          <w:rFonts w:ascii="Arial" w:hAnsi="Arial" w:cs="Arial"/>
          <w:sz w:val="24"/>
          <w:szCs w:val="24"/>
        </w:rPr>
        <w:t>rile de accidente majore şi/sau dezastre</w:t>
      </w:r>
      <w:r w:rsidRPr="00994EED">
        <w:rPr>
          <w:rFonts w:ascii="Arial" w:hAnsi="Arial" w:cs="Arial"/>
          <w:sz w:val="24"/>
          <w:szCs w:val="24"/>
        </w:rPr>
        <w:t xml:space="preserve"> </w:t>
      </w:r>
      <w:r w:rsidR="006E7CDA">
        <w:rPr>
          <w:rFonts w:ascii="Arial" w:hAnsi="Arial" w:cs="Arial"/>
          <w:sz w:val="24"/>
          <w:szCs w:val="24"/>
        </w:rPr>
        <w:t>relevante pentru proiectul în cauză</w:t>
      </w:r>
      <w:r w:rsidRPr="00994EED">
        <w:rPr>
          <w:rFonts w:ascii="Arial" w:hAnsi="Arial" w:cs="Arial"/>
          <w:sz w:val="24"/>
          <w:szCs w:val="24"/>
        </w:rPr>
        <w:t xml:space="preserve">, </w:t>
      </w:r>
      <w:r w:rsidR="006E7CDA">
        <w:rPr>
          <w:rFonts w:ascii="Arial" w:hAnsi="Arial" w:cs="Arial"/>
          <w:sz w:val="24"/>
          <w:szCs w:val="24"/>
        </w:rPr>
        <w:t xml:space="preserve">inclusive cele cauzate de schimbările </w:t>
      </w:r>
      <w:r w:rsidR="00035131">
        <w:rPr>
          <w:rFonts w:ascii="Arial" w:hAnsi="Arial" w:cs="Arial"/>
          <w:sz w:val="24"/>
          <w:szCs w:val="24"/>
        </w:rPr>
        <w:t xml:space="preserve">climatic, </w:t>
      </w:r>
      <w:r w:rsidR="00035131" w:rsidRPr="00035131">
        <w:rPr>
          <w:rFonts w:ascii="Arial" w:hAnsi="Arial" w:cs="Arial"/>
          <w:color w:val="7030A0"/>
          <w:sz w:val="24"/>
          <w:szCs w:val="24"/>
        </w:rPr>
        <w:t>conform informaţiilor ştiinţifice</w:t>
      </w:r>
      <w:r w:rsidRPr="00994EED">
        <w:rPr>
          <w:rFonts w:ascii="Arial" w:hAnsi="Arial" w:cs="Arial"/>
          <w:sz w:val="24"/>
          <w:szCs w:val="24"/>
        </w:rPr>
        <w:t xml:space="preserve">: </w:t>
      </w:r>
      <w:r w:rsidR="00737B43">
        <w:rPr>
          <w:rFonts w:ascii="Arial" w:hAnsi="Arial" w:cs="Arial"/>
          <w:b/>
          <w:sz w:val="24"/>
          <w:szCs w:val="24"/>
          <w:lang w:val="ro-RO"/>
        </w:rPr>
        <w:t>nu este cazul</w:t>
      </w:r>
      <w:r w:rsidRPr="00994EED">
        <w:rPr>
          <w:rFonts w:ascii="Arial" w:hAnsi="Arial" w:cs="Arial"/>
          <w:sz w:val="24"/>
          <w:szCs w:val="24"/>
        </w:rPr>
        <w:t>;</w:t>
      </w:r>
    </w:p>
    <w:p w:rsidR="00FD0563" w:rsidRDefault="00994EED" w:rsidP="00737B43">
      <w:pPr>
        <w:autoSpaceDE w:val="0"/>
        <w:autoSpaceDN w:val="0"/>
        <w:adjustRightInd w:val="0"/>
        <w:spacing w:before="120" w:after="120" w:line="240" w:lineRule="auto"/>
        <w:ind w:firstLine="706"/>
        <w:jc w:val="both"/>
        <w:rPr>
          <w:rFonts w:ascii="Arial" w:hAnsi="Arial" w:cs="Arial"/>
          <w:sz w:val="24"/>
          <w:szCs w:val="24"/>
          <w:lang w:val="pt-BR"/>
        </w:rPr>
      </w:pPr>
      <w:r w:rsidRPr="00994EED">
        <w:rPr>
          <w:rFonts w:ascii="Arial" w:hAnsi="Arial" w:cs="Arial"/>
          <w:sz w:val="24"/>
          <w:szCs w:val="24"/>
        </w:rPr>
        <w:t xml:space="preserve">- riscurile pentru sănătatea umană: </w:t>
      </w:r>
      <w:r w:rsidR="00737B43" w:rsidRPr="00CF7113">
        <w:rPr>
          <w:rFonts w:ascii="Arial" w:hAnsi="Arial" w:cs="Arial"/>
          <w:b/>
          <w:sz w:val="24"/>
          <w:szCs w:val="24"/>
          <w:lang w:val="ro-RO"/>
        </w:rPr>
        <w:t>nu este cazul.</w:t>
      </w: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737B43" w:rsidRPr="00737B43" w:rsidRDefault="00D66BFF" w:rsidP="00737B43">
      <w:pPr>
        <w:autoSpaceDE w:val="0"/>
        <w:autoSpaceDN w:val="0"/>
        <w:adjustRightInd w:val="0"/>
        <w:spacing w:before="120" w:after="120" w:line="240" w:lineRule="auto"/>
        <w:jc w:val="both"/>
        <w:rPr>
          <w:rFonts w:ascii="Arial" w:hAnsi="Arial" w:cs="Arial"/>
          <w:sz w:val="24"/>
          <w:szCs w:val="24"/>
        </w:rPr>
      </w:pPr>
      <w:r w:rsidRPr="00737B43">
        <w:rPr>
          <w:rFonts w:ascii="Arial" w:hAnsi="Arial" w:cs="Arial"/>
          <w:sz w:val="24"/>
          <w:szCs w:val="24"/>
          <w:lang w:val="pt-BR"/>
        </w:rPr>
        <w:t xml:space="preserve">- utilizarea </w:t>
      </w:r>
      <w:r w:rsidR="000F66C3" w:rsidRPr="00737B43">
        <w:rPr>
          <w:rFonts w:ascii="Arial" w:hAnsi="Arial" w:cs="Arial"/>
          <w:sz w:val="24"/>
          <w:szCs w:val="24"/>
          <w:lang w:val="pt-BR"/>
        </w:rPr>
        <w:t>actuală şi aprobată</w:t>
      </w:r>
      <w:r w:rsidRPr="00737B43">
        <w:rPr>
          <w:rFonts w:ascii="Arial" w:hAnsi="Arial" w:cs="Arial"/>
          <w:sz w:val="24"/>
          <w:szCs w:val="24"/>
          <w:lang w:val="pt-BR"/>
        </w:rPr>
        <w:t xml:space="preserve"> a terenului: </w:t>
      </w:r>
      <w:r w:rsidR="00737B43" w:rsidRPr="00737B43">
        <w:rPr>
          <w:rFonts w:ascii="Arial" w:hAnsi="Arial" w:cs="Arial"/>
          <w:sz w:val="24"/>
          <w:szCs w:val="24"/>
          <w:lang w:val="ro-RO"/>
        </w:rPr>
        <w:t xml:space="preserve">conform </w:t>
      </w:r>
      <w:r w:rsidR="00737B43" w:rsidRPr="00737B43">
        <w:rPr>
          <w:rFonts w:ascii="Arial" w:hAnsi="Arial" w:cs="Arial"/>
          <w:sz w:val="24"/>
          <w:szCs w:val="24"/>
        </w:rPr>
        <w:t xml:space="preserve">PUZ Coordonator Sector 6 aprobat </w:t>
      </w:r>
      <w:r w:rsidR="00737B43">
        <w:rPr>
          <w:rFonts w:ascii="Arial" w:hAnsi="Arial" w:cs="Arial"/>
          <w:sz w:val="24"/>
          <w:szCs w:val="24"/>
        </w:rPr>
        <w:t>cu HCGMB nr. 2/</w:t>
      </w:r>
      <w:proofErr w:type="gramStart"/>
      <w:r w:rsidR="00737B43">
        <w:rPr>
          <w:rFonts w:ascii="Arial" w:hAnsi="Arial" w:cs="Arial"/>
          <w:sz w:val="24"/>
          <w:szCs w:val="24"/>
        </w:rPr>
        <w:t>2016</w:t>
      </w:r>
      <w:r w:rsidR="00737B43" w:rsidRPr="00737B43">
        <w:rPr>
          <w:rFonts w:ascii="Arial" w:hAnsi="Arial" w:cs="Arial"/>
          <w:sz w:val="24"/>
          <w:szCs w:val="24"/>
        </w:rPr>
        <w:t xml:space="preserve">  proiectul</w:t>
      </w:r>
      <w:proofErr w:type="gramEnd"/>
      <w:r w:rsidR="00737B43" w:rsidRPr="00737B43">
        <w:rPr>
          <w:rFonts w:ascii="Arial" w:hAnsi="Arial" w:cs="Arial"/>
          <w:sz w:val="24"/>
          <w:szCs w:val="24"/>
        </w:rPr>
        <w:t xml:space="preserve"> care face obiectul studiului este cale de comunicatie si rutiera si pietonala propusa spre largire cu un profil cuprins intre 45 m si de maxim 55 m. </w:t>
      </w:r>
    </w:p>
    <w:p w:rsidR="00D66BFF" w:rsidRPr="002A661D" w:rsidRDefault="00D66BFF" w:rsidP="00737B43">
      <w:pPr>
        <w:autoSpaceDE w:val="0"/>
        <w:autoSpaceDN w:val="0"/>
        <w:adjustRightInd w:val="0"/>
        <w:spacing w:before="120" w:after="120" w:line="240" w:lineRule="auto"/>
        <w:jc w:val="both"/>
        <w:rPr>
          <w:rFonts w:ascii="Arial" w:hAnsi="Arial" w:cs="Arial"/>
          <w:sz w:val="24"/>
          <w:szCs w:val="24"/>
        </w:rPr>
      </w:pPr>
      <w:r w:rsidRPr="002A661D">
        <w:rPr>
          <w:rFonts w:ascii="Arial" w:hAnsi="Arial" w:cs="Arial"/>
          <w:sz w:val="24"/>
          <w:szCs w:val="24"/>
        </w:rPr>
        <w:t xml:space="preserve">- </w:t>
      </w:r>
      <w:r w:rsidR="00035131" w:rsidRPr="00035131">
        <w:rPr>
          <w:rFonts w:ascii="Arial" w:hAnsi="Arial" w:cs="Arial"/>
          <w:color w:val="7030A0"/>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FE0789">
      <w:pPr>
        <w:autoSpaceDE w:val="0"/>
        <w:autoSpaceDN w:val="0"/>
        <w:adjustRightInd w:val="0"/>
        <w:spacing w:before="120" w:after="120" w:line="240" w:lineRule="auto"/>
        <w:rPr>
          <w:rFonts w:ascii="Arial" w:hAnsi="Arial" w:cs="Arial"/>
          <w:sz w:val="24"/>
          <w:szCs w:val="24"/>
        </w:rPr>
      </w:pPr>
      <w:r w:rsidRPr="002A661D">
        <w:rPr>
          <w:rFonts w:ascii="Arial" w:hAnsi="Arial" w:cs="Arial"/>
          <w:sz w:val="24"/>
          <w:szCs w:val="24"/>
        </w:rPr>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acordându-</w:t>
      </w:r>
      <w:proofErr w:type="gramStart"/>
      <w:r w:rsidR="000F66C3">
        <w:rPr>
          <w:rFonts w:ascii="Arial" w:hAnsi="Arial" w:cs="Arial"/>
          <w:sz w:val="24"/>
          <w:szCs w:val="24"/>
        </w:rPr>
        <w:t xml:space="preserve">se </w:t>
      </w:r>
      <w:r w:rsidRPr="002A661D">
        <w:rPr>
          <w:rFonts w:ascii="Arial" w:hAnsi="Arial" w:cs="Arial"/>
          <w:sz w:val="24"/>
          <w:szCs w:val="24"/>
        </w:rPr>
        <w:t xml:space="preserve"> atenţie</w:t>
      </w:r>
      <w:proofErr w:type="gramEnd"/>
      <w:r w:rsidRPr="002A661D">
        <w:rPr>
          <w:rFonts w:ascii="Arial" w:hAnsi="Arial" w:cs="Arial"/>
          <w:sz w:val="24"/>
          <w:szCs w:val="24"/>
        </w:rPr>
        <w:t xml:space="preserv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035131">
        <w:rPr>
          <w:rFonts w:ascii="Arial" w:hAnsi="Arial" w:cs="Arial"/>
          <w:color w:val="7030A0"/>
          <w:sz w:val="24"/>
          <w:szCs w:val="24"/>
        </w:rPr>
        <w:t xml:space="preserve"> </w:t>
      </w:r>
      <w:r w:rsidR="00035131" w:rsidRPr="00035131">
        <w:rPr>
          <w:rFonts w:ascii="Arial" w:hAnsi="Arial" w:cs="Arial"/>
          <w:color w:val="7030A0"/>
          <w:sz w:val="26"/>
        </w:rPr>
        <w:t>arii naturale protejate de interes naţional, comunitar, internaţional</w:t>
      </w:r>
      <w:r w:rsidR="00035131" w:rsidRPr="002A661D">
        <w:rPr>
          <w:rFonts w:ascii="Arial" w:hAnsi="Arial" w:cs="Arial"/>
          <w:sz w:val="24"/>
          <w:szCs w:val="24"/>
        </w:rPr>
        <w:t xml:space="preserve"> </w:t>
      </w:r>
      <w:r w:rsidRPr="002A661D">
        <w:rPr>
          <w:rFonts w:ascii="Arial" w:hAnsi="Arial" w:cs="Arial"/>
          <w:sz w:val="24"/>
          <w:szCs w:val="24"/>
        </w:rPr>
        <w:t xml:space="preserve">–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ariile clasificate sau zonele protejate prin legislaţia în vigoare, cum sunt: zone de protecţie a faunei piscicole, bazine piscicole naturale şi bazine piscicole amenajate etc: </w:t>
      </w:r>
      <w:r w:rsidRPr="002A661D">
        <w:rPr>
          <w:rFonts w:ascii="Arial" w:hAnsi="Arial" w:cs="Arial"/>
          <w:b/>
          <w:sz w:val="24"/>
          <w:szCs w:val="24"/>
        </w:rPr>
        <w:t>nu este cazul</w:t>
      </w:r>
      <w:r w:rsidRPr="002A661D">
        <w:rPr>
          <w:rFonts w:ascii="Arial" w:hAnsi="Arial" w:cs="Arial"/>
          <w:sz w:val="24"/>
          <w:szCs w:val="24"/>
        </w:rPr>
        <w:t>.</w:t>
      </w:r>
    </w:p>
    <w:p w:rsidR="00D66BFF"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2A661D">
        <w:rPr>
          <w:rFonts w:ascii="Arial" w:hAnsi="Arial" w:cs="Arial"/>
          <w:b/>
          <w:sz w:val="24"/>
          <w:szCs w:val="24"/>
        </w:rPr>
        <w:t>nu este cazul</w:t>
      </w:r>
      <w:r w:rsidRPr="002A661D">
        <w:rPr>
          <w:rFonts w:ascii="Arial" w:hAnsi="Arial" w:cs="Arial"/>
          <w:sz w:val="24"/>
          <w:szCs w:val="24"/>
        </w:rPr>
        <w:t>.</w:t>
      </w:r>
    </w:p>
    <w:p w:rsidR="00035131" w:rsidRPr="00035131"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color w:val="7030A0"/>
          <w:sz w:val="26"/>
        </w:rPr>
      </w:pPr>
      <w:r w:rsidRPr="00035131">
        <w:rPr>
          <w:rFonts w:ascii="Arial" w:hAnsi="Arial" w:cs="Arial"/>
          <w:color w:val="7030A0"/>
          <w:sz w:val="26"/>
        </w:rPr>
        <w:t>zone clasificate sau protejate conform legislaţiei în vigoare</w:t>
      </w:r>
      <w:r>
        <w:rPr>
          <w:rFonts w:ascii="Arial" w:hAnsi="Arial" w:cs="Arial"/>
          <w:color w:val="7030A0"/>
          <w:sz w:val="26"/>
        </w:rPr>
        <w:t>:</w:t>
      </w:r>
    </w:p>
    <w:p w:rsidR="00D66BFF" w:rsidRPr="002A661D"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035131">
        <w:rPr>
          <w:rFonts w:ascii="Arial" w:hAnsi="Arial" w:cs="Arial"/>
          <w:color w:val="7030A0"/>
          <w:sz w:val="26"/>
        </w:rPr>
        <w:t>zonele în care au existat deja cazuri de nerespectare a standardelor de calitate a mediului prevăzute de legislaţia naţională şi la nivelul Uniunii Europene şi relevante pentru proiect sau în care se consideră că există astfel de cazuri</w:t>
      </w:r>
      <w:r w:rsidR="00D66BFF" w:rsidRPr="00035131">
        <w:rPr>
          <w:rFonts w:ascii="Arial" w:hAnsi="Arial" w:cs="Arial"/>
          <w:color w:val="7030A0"/>
          <w:sz w:val="26"/>
        </w:rPr>
        <w:t>:</w:t>
      </w:r>
      <w:r w:rsidR="002E5816">
        <w:rPr>
          <w:rFonts w:ascii="Arial" w:hAnsi="Arial" w:cs="Arial"/>
          <w:color w:val="7030A0"/>
          <w:sz w:val="26"/>
        </w:rPr>
        <w:t xml:space="preserve"> nu este cazul</w:t>
      </w:r>
      <w:r w:rsidR="00D66BFF" w:rsidRPr="00035131">
        <w:rPr>
          <w:rFonts w:ascii="Arial" w:hAnsi="Arial" w:cs="Arial"/>
          <w:color w:val="7030A0"/>
          <w:sz w:val="26"/>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2A661D">
        <w:rPr>
          <w:rFonts w:ascii="Arial" w:hAnsi="Arial" w:cs="Arial"/>
          <w:b/>
          <w:sz w:val="24"/>
          <w:szCs w:val="24"/>
        </w:rPr>
        <w:t>nu este cazul</w:t>
      </w:r>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 </w:t>
      </w:r>
      <w:r w:rsidRPr="002A661D">
        <w:rPr>
          <w:rFonts w:ascii="Arial" w:hAnsi="Arial" w:cs="Arial"/>
          <w:b/>
          <w:sz w:val="24"/>
          <w:szCs w:val="24"/>
        </w:rPr>
        <w:t>nu este cazul</w:t>
      </w:r>
      <w:r w:rsidRPr="002A661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2E5816" w:rsidRDefault="00D66BFF" w:rsidP="00FE0789">
      <w:pPr>
        <w:autoSpaceDE w:val="0"/>
        <w:autoSpaceDN w:val="0"/>
        <w:adjustRightInd w:val="0"/>
        <w:spacing w:before="120" w:after="120" w:line="240" w:lineRule="auto"/>
        <w:jc w:val="both"/>
        <w:rPr>
          <w:rFonts w:ascii="Arial" w:hAnsi="Arial" w:cs="Arial"/>
          <w:b/>
          <w:sz w:val="24"/>
          <w:szCs w:val="24"/>
        </w:rPr>
      </w:pPr>
      <w:r w:rsidRPr="002A661D">
        <w:rPr>
          <w:rFonts w:ascii="Arial" w:hAnsi="Arial" w:cs="Arial"/>
          <w:sz w:val="24"/>
          <w:szCs w:val="24"/>
        </w:rPr>
        <w:t xml:space="preserve">- </w:t>
      </w:r>
      <w:r w:rsidR="00347CAE">
        <w:rPr>
          <w:rFonts w:ascii="Arial" w:hAnsi="Arial" w:cs="Arial"/>
          <w:sz w:val="24"/>
          <w:szCs w:val="24"/>
        </w:rPr>
        <w:t xml:space="preserve">importanţa şi </w:t>
      </w:r>
      <w:r w:rsidRPr="002A661D">
        <w:rPr>
          <w:rFonts w:ascii="Arial" w:hAnsi="Arial" w:cs="Arial"/>
          <w:sz w:val="24"/>
          <w:szCs w:val="24"/>
        </w:rPr>
        <w:t>extinderea</w:t>
      </w:r>
      <w:r w:rsidR="00347CAE">
        <w:rPr>
          <w:rFonts w:ascii="Arial" w:hAnsi="Arial" w:cs="Arial"/>
          <w:sz w:val="24"/>
          <w:szCs w:val="24"/>
        </w:rPr>
        <w:t xml:space="preserve"> spaţială a</w:t>
      </w:r>
      <w:r w:rsidRPr="002A661D">
        <w:rPr>
          <w:rFonts w:ascii="Arial" w:hAnsi="Arial" w:cs="Arial"/>
          <w:sz w:val="24"/>
          <w:szCs w:val="24"/>
        </w:rPr>
        <w:t xml:space="preserve"> impactului</w:t>
      </w:r>
      <w:r w:rsidR="00347CAE">
        <w:rPr>
          <w:rFonts w:ascii="Arial" w:hAnsi="Arial" w:cs="Arial"/>
          <w:sz w:val="24"/>
          <w:szCs w:val="24"/>
        </w:rPr>
        <w:t xml:space="preserve"> (</w:t>
      </w:r>
      <w:r w:rsidRPr="002A661D">
        <w:rPr>
          <w:rFonts w:ascii="Arial" w:hAnsi="Arial" w:cs="Arial"/>
          <w:sz w:val="24"/>
          <w:szCs w:val="24"/>
        </w:rPr>
        <w:t>aria geografică şi numărul persoanelor afectate</w:t>
      </w:r>
      <w:r w:rsidR="00347CAE">
        <w:rPr>
          <w:rFonts w:ascii="Arial" w:hAnsi="Arial" w:cs="Arial"/>
          <w:sz w:val="24"/>
          <w:szCs w:val="24"/>
        </w:rPr>
        <w:t xml:space="preserve">) </w:t>
      </w:r>
      <w:r w:rsidRPr="002A661D">
        <w:rPr>
          <w:rFonts w:ascii="Arial" w:hAnsi="Arial" w:cs="Arial"/>
          <w:sz w:val="24"/>
          <w:szCs w:val="24"/>
        </w:rPr>
        <w:t xml:space="preserve">– </w:t>
      </w:r>
      <w:r w:rsidR="002E5816" w:rsidRPr="00CF7113">
        <w:rPr>
          <w:rFonts w:ascii="Arial" w:hAnsi="Arial" w:cs="Arial"/>
          <w:sz w:val="24"/>
          <w:szCs w:val="24"/>
          <w:lang w:val="ro-RO"/>
        </w:rPr>
        <w:t>redus, local</w:t>
      </w:r>
      <w:r w:rsidR="002E5816" w:rsidRPr="00CF7113">
        <w:rPr>
          <w:rFonts w:ascii="Arial" w:hAnsi="Arial" w:cs="Arial"/>
          <w:b/>
          <w:sz w:val="24"/>
          <w:szCs w:val="24"/>
          <w:lang w:val="ro-RO"/>
        </w:rPr>
        <w:t xml:space="preserve"> </w:t>
      </w:r>
      <w:r w:rsidR="002E5816" w:rsidRPr="00CF7113">
        <w:rPr>
          <w:rFonts w:ascii="Arial" w:hAnsi="Arial" w:cs="Arial"/>
          <w:sz w:val="24"/>
          <w:szCs w:val="24"/>
          <w:lang w:val="ro-RO"/>
        </w:rPr>
        <w:t>în perioada de realizare a proiectului</w:t>
      </w:r>
      <w:r w:rsidR="002E5816">
        <w:rPr>
          <w:rFonts w:ascii="Arial" w:hAnsi="Arial" w:cs="Arial"/>
          <w:b/>
          <w:sz w:val="24"/>
          <w:szCs w:val="24"/>
        </w:rPr>
        <w:t xml:space="preserve"> </w:t>
      </w:r>
    </w:p>
    <w:p w:rsidR="002E5816" w:rsidRPr="002E5816" w:rsidRDefault="002E5816" w:rsidP="002E5816">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rPr>
        <w:t xml:space="preserve">- natura impactului – </w:t>
      </w:r>
      <w:r w:rsidRPr="002E5816">
        <w:rPr>
          <w:rFonts w:ascii="Arial" w:hAnsi="Arial" w:cs="Arial"/>
          <w:sz w:val="24"/>
          <w:szCs w:val="24"/>
          <w:lang w:val="ro-RO"/>
        </w:rPr>
        <w:t>pozitiv asupra mediului social și economic, pe termen lung, în perioada de funcționare;</w:t>
      </w:r>
    </w:p>
    <w:p w:rsidR="00D66BFF" w:rsidRPr="002A661D" w:rsidRDefault="00D66BFF" w:rsidP="00FE0789">
      <w:pPr>
        <w:autoSpaceDE w:val="0"/>
        <w:autoSpaceDN w:val="0"/>
        <w:adjustRightInd w:val="0"/>
        <w:spacing w:before="120" w:after="120" w:line="240" w:lineRule="auto"/>
        <w:jc w:val="both"/>
        <w:rPr>
          <w:rFonts w:ascii="Arial" w:hAnsi="Arial" w:cs="Arial"/>
          <w:sz w:val="24"/>
          <w:szCs w:val="24"/>
        </w:rPr>
      </w:pPr>
      <w:r w:rsidRPr="002A661D">
        <w:rPr>
          <w:rFonts w:ascii="Arial" w:hAnsi="Arial" w:cs="Arial"/>
          <w:sz w:val="24"/>
          <w:szCs w:val="24"/>
        </w:rPr>
        <w:t xml:space="preserve">- natura transfrontalieră a impactului – </w:t>
      </w:r>
      <w:r w:rsidRPr="002A661D">
        <w:rPr>
          <w:rFonts w:ascii="Arial" w:hAnsi="Arial" w:cs="Arial"/>
          <w:b/>
          <w:sz w:val="24"/>
          <w:szCs w:val="24"/>
        </w:rPr>
        <w:t>nu este cazul</w:t>
      </w:r>
      <w:r w:rsidRPr="002A661D">
        <w:rPr>
          <w:rFonts w:ascii="Arial" w:hAnsi="Arial" w:cs="Arial"/>
          <w:sz w:val="24"/>
          <w:szCs w:val="24"/>
        </w:rPr>
        <w:t>;</w:t>
      </w:r>
    </w:p>
    <w:p w:rsidR="00D66BFF" w:rsidRPr="002E5816" w:rsidRDefault="00D66BFF" w:rsidP="002E5816">
      <w:pPr>
        <w:autoSpaceDE w:val="0"/>
        <w:autoSpaceDN w:val="0"/>
        <w:adjustRightInd w:val="0"/>
        <w:spacing w:after="0" w:line="240" w:lineRule="auto"/>
        <w:jc w:val="both"/>
        <w:rPr>
          <w:rFonts w:ascii="Arial" w:hAnsi="Arial" w:cs="Arial"/>
          <w:sz w:val="24"/>
          <w:szCs w:val="24"/>
          <w:lang w:val="ro-RO"/>
        </w:rPr>
      </w:pPr>
      <w:r w:rsidRPr="002A661D">
        <w:rPr>
          <w:rFonts w:ascii="Arial" w:hAnsi="Arial" w:cs="Arial"/>
          <w:sz w:val="24"/>
          <w:szCs w:val="24"/>
        </w:rPr>
        <w:t xml:space="preserve">- </w:t>
      </w:r>
      <w:r w:rsidR="00347CAE">
        <w:rPr>
          <w:rFonts w:ascii="Arial" w:hAnsi="Arial" w:cs="Arial"/>
          <w:sz w:val="24"/>
          <w:szCs w:val="24"/>
        </w:rPr>
        <w:t>intensitatea</w:t>
      </w:r>
      <w:r w:rsidRPr="002A661D">
        <w:rPr>
          <w:rFonts w:ascii="Arial" w:hAnsi="Arial" w:cs="Arial"/>
          <w:sz w:val="24"/>
          <w:szCs w:val="24"/>
        </w:rPr>
        <w:t xml:space="preserve"> şi complexitatea impactului – </w:t>
      </w:r>
      <w:r w:rsidR="002E5816" w:rsidRPr="002E5816">
        <w:rPr>
          <w:rFonts w:ascii="Arial" w:hAnsi="Arial" w:cs="Arial"/>
          <w:sz w:val="24"/>
          <w:szCs w:val="24"/>
          <w:lang w:val="ro-RO"/>
        </w:rPr>
        <w:t>nesemnificativ;</w:t>
      </w:r>
    </w:p>
    <w:p w:rsidR="00D66BFF" w:rsidRPr="002A661D" w:rsidRDefault="00D66BFF" w:rsidP="00FE0789">
      <w:pPr>
        <w:autoSpaceDE w:val="0"/>
        <w:autoSpaceDN w:val="0"/>
        <w:adjustRightInd w:val="0"/>
        <w:spacing w:before="120" w:after="120" w:line="240" w:lineRule="auto"/>
        <w:jc w:val="both"/>
        <w:rPr>
          <w:rFonts w:ascii="Arial" w:hAnsi="Arial" w:cs="Arial"/>
          <w:sz w:val="24"/>
          <w:szCs w:val="24"/>
        </w:rPr>
      </w:pPr>
      <w:r w:rsidRPr="002A661D">
        <w:rPr>
          <w:rFonts w:ascii="Arial" w:hAnsi="Arial" w:cs="Arial"/>
          <w:sz w:val="24"/>
          <w:szCs w:val="24"/>
        </w:rPr>
        <w:t>- probabilitatea impactului</w:t>
      </w:r>
      <w:r w:rsidR="002E5816">
        <w:rPr>
          <w:rFonts w:ascii="Arial" w:hAnsi="Arial" w:cs="Arial"/>
          <w:sz w:val="24"/>
          <w:szCs w:val="24"/>
        </w:rPr>
        <w:t xml:space="preserve"> -</w:t>
      </w:r>
      <w:r w:rsidRPr="002A661D">
        <w:rPr>
          <w:rFonts w:ascii="Arial" w:hAnsi="Arial" w:cs="Arial"/>
          <w:sz w:val="24"/>
          <w:szCs w:val="24"/>
        </w:rPr>
        <w:t xml:space="preserve"> redusă în timpul realizării lucrărilor de construire;</w:t>
      </w:r>
    </w:p>
    <w:p w:rsidR="00D66BFF" w:rsidRPr="002E5816" w:rsidRDefault="00D66BFF" w:rsidP="002E5816">
      <w:pPr>
        <w:spacing w:after="0" w:line="240" w:lineRule="auto"/>
        <w:jc w:val="both"/>
        <w:rPr>
          <w:rFonts w:ascii="Arial" w:hAnsi="Arial" w:cs="Arial"/>
          <w:sz w:val="24"/>
          <w:szCs w:val="24"/>
          <w:lang w:val="ro-RO"/>
        </w:rPr>
      </w:pPr>
      <w:r w:rsidRPr="002A661D">
        <w:rPr>
          <w:rFonts w:ascii="Arial" w:hAnsi="Arial" w:cs="Arial"/>
          <w:sz w:val="24"/>
          <w:szCs w:val="24"/>
        </w:rPr>
        <w:t xml:space="preserve">- </w:t>
      </w:r>
      <w:r w:rsidR="00035131">
        <w:rPr>
          <w:rFonts w:ascii="Arial" w:hAnsi="Arial" w:cs="Arial"/>
          <w:sz w:val="24"/>
          <w:szCs w:val="24"/>
        </w:rPr>
        <w:t xml:space="preserve">debutul, </w:t>
      </w:r>
      <w:r w:rsidRPr="002A661D">
        <w:rPr>
          <w:rFonts w:ascii="Arial" w:hAnsi="Arial" w:cs="Arial"/>
          <w:sz w:val="24"/>
          <w:szCs w:val="24"/>
        </w:rPr>
        <w:t>durata, frecvenţa şi reversibilitatea</w:t>
      </w:r>
      <w:r w:rsidR="00347CAE">
        <w:rPr>
          <w:rFonts w:ascii="Arial" w:hAnsi="Arial" w:cs="Arial"/>
          <w:sz w:val="24"/>
          <w:szCs w:val="24"/>
        </w:rPr>
        <w:t xml:space="preserve"> preconizate ale</w:t>
      </w:r>
      <w:r w:rsidRPr="002A661D">
        <w:rPr>
          <w:rFonts w:ascii="Arial" w:hAnsi="Arial" w:cs="Arial"/>
          <w:sz w:val="24"/>
          <w:szCs w:val="24"/>
        </w:rPr>
        <w:t xml:space="preserve"> impactului: </w:t>
      </w:r>
      <w:r w:rsidR="002E5816">
        <w:rPr>
          <w:rFonts w:ascii="Arial" w:hAnsi="Arial" w:cs="Arial"/>
          <w:sz w:val="24"/>
          <w:szCs w:val="24"/>
        </w:rPr>
        <w:t>-</w:t>
      </w:r>
      <w:r w:rsidR="002E5816" w:rsidRPr="002E5816">
        <w:rPr>
          <w:rFonts w:ascii="Arial" w:hAnsi="Arial" w:cs="Arial"/>
          <w:sz w:val="24"/>
          <w:szCs w:val="24"/>
          <w:lang w:val="ro-RO"/>
        </w:rPr>
        <w:t xml:space="preserve"> </w:t>
      </w:r>
      <w:r w:rsidR="002E5816" w:rsidRPr="002E5816">
        <w:rPr>
          <w:rFonts w:ascii="Arial" w:hAnsi="Arial" w:cs="Arial"/>
          <w:sz w:val="24"/>
          <w:szCs w:val="24"/>
          <w:lang w:val="ro-RO"/>
        </w:rPr>
        <w:t>impactul va debuta odata cu începerea lucrărilor, va fi redus, temporar și reversibil asupra calității aerului și apei, zgomot și vibrații;</w:t>
      </w:r>
    </w:p>
    <w:p w:rsidR="00FE0789" w:rsidRDefault="00347CAE" w:rsidP="002E5816">
      <w:p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E5816" w:rsidRPr="002E5816">
        <w:rPr>
          <w:rFonts w:ascii="Arial" w:hAnsi="Arial" w:cs="Arial"/>
          <w:sz w:val="24"/>
          <w:szCs w:val="24"/>
          <w:lang w:val="ro-RO"/>
        </w:rPr>
        <w:t xml:space="preserve"> </w:t>
      </w:r>
      <w:r w:rsidR="002E5816">
        <w:rPr>
          <w:rFonts w:ascii="Arial" w:hAnsi="Arial" w:cs="Arial"/>
          <w:sz w:val="24"/>
          <w:szCs w:val="24"/>
          <w:lang w:val="ro-RO"/>
        </w:rPr>
        <w:t>-</w:t>
      </w:r>
      <w:r w:rsidR="002E5816" w:rsidRPr="00CF7113">
        <w:rPr>
          <w:rFonts w:ascii="Arial" w:hAnsi="Arial" w:cs="Arial"/>
          <w:sz w:val="24"/>
          <w:szCs w:val="24"/>
          <w:lang w:val="ro-RO"/>
        </w:rPr>
        <w:t>nu este cazul.</w:t>
      </w:r>
    </w:p>
    <w:p w:rsidR="002E5816" w:rsidRPr="002E5816" w:rsidRDefault="00347CAE" w:rsidP="002E5816">
      <w:pPr>
        <w:spacing w:after="0" w:line="240" w:lineRule="auto"/>
        <w:jc w:val="both"/>
        <w:rPr>
          <w:rFonts w:ascii="Arial" w:hAnsi="Arial" w:cs="Arial"/>
          <w:sz w:val="24"/>
          <w:szCs w:val="24"/>
          <w:lang w:val="ro-RO"/>
        </w:rPr>
      </w:pPr>
      <w:r>
        <w:rPr>
          <w:rFonts w:ascii="Arial" w:hAnsi="Arial" w:cs="Arial"/>
          <w:sz w:val="24"/>
          <w:szCs w:val="24"/>
        </w:rPr>
        <w:t>- posibilitatea de reducere efectivă a impactului</w:t>
      </w:r>
      <w:r w:rsidR="002E5816" w:rsidRPr="002E5816">
        <w:rPr>
          <w:rFonts w:ascii="Arial" w:hAnsi="Arial" w:cs="Arial"/>
          <w:sz w:val="24"/>
          <w:szCs w:val="24"/>
          <w:lang w:val="ro-RO"/>
        </w:rPr>
        <w:t xml:space="preserve"> </w:t>
      </w:r>
      <w:r w:rsidR="002E5816">
        <w:rPr>
          <w:rFonts w:ascii="Arial" w:hAnsi="Arial" w:cs="Arial"/>
          <w:sz w:val="24"/>
          <w:szCs w:val="24"/>
          <w:lang w:val="ro-RO"/>
        </w:rPr>
        <w:t>-</w:t>
      </w:r>
      <w:r w:rsidR="002E5816" w:rsidRPr="002E5816">
        <w:rPr>
          <w:rFonts w:ascii="Arial" w:hAnsi="Arial" w:cs="Arial"/>
          <w:sz w:val="24"/>
          <w:szCs w:val="24"/>
          <w:lang w:val="ro-RO"/>
        </w:rPr>
        <w:t xml:space="preserve">prin aplicarea măsurilor de prevenire/ reducere propuse. </w:t>
      </w:r>
    </w:p>
    <w:p w:rsidR="00D66BFF" w:rsidRPr="002E5816" w:rsidRDefault="00D66BFF" w:rsidP="00347CAE">
      <w:pPr>
        <w:autoSpaceDE w:val="0"/>
        <w:autoSpaceDN w:val="0"/>
        <w:adjustRightInd w:val="0"/>
        <w:spacing w:after="0" w:line="240" w:lineRule="auto"/>
        <w:jc w:val="both"/>
        <w:rPr>
          <w:rFonts w:ascii="Arial" w:hAnsi="Arial" w:cs="Arial"/>
          <w:sz w:val="24"/>
          <w:szCs w:val="24"/>
        </w:rPr>
      </w:pPr>
    </w:p>
    <w:p w:rsidR="00E011C2" w:rsidRPr="002E5816" w:rsidRDefault="00E011C2" w:rsidP="00E011C2">
      <w:pPr>
        <w:autoSpaceDE w:val="0"/>
        <w:autoSpaceDN w:val="0"/>
        <w:adjustRightInd w:val="0"/>
        <w:jc w:val="both"/>
        <w:rPr>
          <w:rFonts w:ascii="Arial" w:hAnsi="Arial" w:cs="Arial"/>
          <w:sz w:val="24"/>
          <w:szCs w:val="24"/>
          <w:lang w:val="pt-BR"/>
        </w:rPr>
      </w:pPr>
      <w:r w:rsidRPr="002E5816">
        <w:rPr>
          <w:rFonts w:ascii="Arial" w:hAnsi="Arial" w:cs="Arial"/>
          <w:sz w:val="24"/>
          <w:szCs w:val="24"/>
        </w:rPr>
        <w:t xml:space="preserve">e). </w:t>
      </w:r>
      <w:r w:rsidRPr="002E5816">
        <w:rPr>
          <w:rFonts w:ascii="Arial" w:hAnsi="Arial" w:cs="Arial"/>
          <w:i/>
          <w:sz w:val="24"/>
          <w:szCs w:val="24"/>
        </w:rPr>
        <w:t>Lipsa comentariilor</w:t>
      </w:r>
      <w:r w:rsidRPr="002E5816">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2E5816">
        <w:rPr>
          <w:rFonts w:ascii="Arial" w:hAnsi="Arial" w:cs="Arial"/>
          <w:sz w:val="24"/>
          <w:szCs w:val="24"/>
          <w:lang w:val="ro-RO"/>
        </w:rPr>
        <w:t xml:space="preserve">pe pagina de internet a APM București </w:t>
      </w:r>
      <w:hyperlink r:id="rId8" w:history="1">
        <w:r w:rsidRPr="002E5816">
          <w:rPr>
            <w:rStyle w:val="Hyperlink"/>
            <w:rFonts w:ascii="Arial" w:hAnsi="Arial" w:cs="Arial"/>
            <w:color w:val="auto"/>
            <w:sz w:val="24"/>
            <w:szCs w:val="24"/>
            <w:lang w:val="pt-BR"/>
          </w:rPr>
          <w:t>http://apmbuc.anpm.ro</w:t>
        </w:r>
      </w:hyperlink>
      <w:r w:rsidRPr="002E5816">
        <w:rPr>
          <w:rFonts w:ascii="Arial" w:hAnsi="Arial" w:cs="Arial"/>
          <w:sz w:val="24"/>
          <w:szCs w:val="24"/>
        </w:rPr>
        <w:t>.</w:t>
      </w: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lastRenderedPageBreak/>
        <w:t>Condiţiile de realizare a proiectului:</w:t>
      </w:r>
      <w:bookmarkStart w:id="1" w:name="_GoBack"/>
      <w:bookmarkEnd w:id="1"/>
    </w:p>
    <w:p w:rsidR="004607B8" w:rsidRPr="0049326A" w:rsidRDefault="004607B8" w:rsidP="00347CAE">
      <w:pPr>
        <w:spacing w:after="0" w:line="240" w:lineRule="auto"/>
        <w:ind w:left="75"/>
        <w:jc w:val="both"/>
        <w:rPr>
          <w:rFonts w:ascii="Arial" w:hAnsi="Arial" w:cs="Arial"/>
          <w:b/>
          <w:i/>
          <w:sz w:val="24"/>
          <w:szCs w:val="24"/>
          <w:lang w:val="it-IT"/>
        </w:rPr>
      </w:pPr>
    </w:p>
    <w:p w:rsidR="00DD5FAA" w:rsidRPr="002E5816" w:rsidRDefault="00DD5FAA" w:rsidP="00DD5FAA">
      <w:pPr>
        <w:numPr>
          <w:ilvl w:val="0"/>
          <w:numId w:val="3"/>
        </w:numPr>
        <w:spacing w:after="0" w:line="240" w:lineRule="auto"/>
        <w:jc w:val="both"/>
        <w:rPr>
          <w:rFonts w:ascii="Arial" w:hAnsi="Arial" w:cs="Arial"/>
          <w:sz w:val="24"/>
          <w:szCs w:val="24"/>
          <w:lang w:val="ro-RO"/>
        </w:rPr>
      </w:pPr>
      <w:r w:rsidRPr="002E5816">
        <w:rPr>
          <w:rFonts w:ascii="Arial" w:hAnsi="Arial" w:cs="Arial"/>
          <w:bCs/>
          <w:sz w:val="24"/>
          <w:szCs w:val="24"/>
          <w:lang w:val="ro-RO"/>
        </w:rPr>
        <w:t xml:space="preserve">Investiţia şi organizarea de şantier se vor realiza cu respectarea cerinţelor impuse prin certificatul de urbanism </w:t>
      </w:r>
      <w:r w:rsidRPr="002E5816">
        <w:rPr>
          <w:rFonts w:ascii="Arial" w:hAnsi="Arial" w:cs="Arial"/>
          <w:sz w:val="24"/>
          <w:szCs w:val="24"/>
          <w:lang w:val="ro-RO"/>
        </w:rPr>
        <w:t>nr.</w:t>
      </w:r>
      <w:r w:rsidR="002E5816" w:rsidRPr="002E5816">
        <w:rPr>
          <w:rFonts w:ascii="Arial" w:hAnsi="Arial" w:cs="Arial"/>
          <w:sz w:val="24"/>
          <w:szCs w:val="24"/>
          <w:lang w:val="ro-RO"/>
        </w:rPr>
        <w:t>1 R/1692547</w:t>
      </w:r>
      <w:r w:rsidRPr="002E5816">
        <w:rPr>
          <w:rFonts w:ascii="Arial" w:hAnsi="Arial" w:cs="Arial"/>
          <w:sz w:val="24"/>
          <w:szCs w:val="24"/>
          <w:lang w:val="ro-RO"/>
        </w:rPr>
        <w:t xml:space="preserve"> din 14.</w:t>
      </w:r>
      <w:r w:rsidR="002E5816" w:rsidRPr="002E5816">
        <w:rPr>
          <w:rFonts w:ascii="Arial" w:hAnsi="Arial" w:cs="Arial"/>
          <w:sz w:val="24"/>
          <w:szCs w:val="24"/>
          <w:lang w:val="ro-RO"/>
        </w:rPr>
        <w:t>01</w:t>
      </w:r>
      <w:r w:rsidRPr="002E5816">
        <w:rPr>
          <w:rFonts w:ascii="Arial" w:hAnsi="Arial" w:cs="Arial"/>
          <w:sz w:val="24"/>
          <w:szCs w:val="24"/>
          <w:lang w:val="ro-RO"/>
        </w:rPr>
        <w:t>.201</w:t>
      </w:r>
      <w:r w:rsidR="002E5816" w:rsidRPr="002E5816">
        <w:rPr>
          <w:rFonts w:ascii="Arial" w:hAnsi="Arial" w:cs="Arial"/>
          <w:sz w:val="24"/>
          <w:szCs w:val="24"/>
          <w:lang w:val="ro-RO"/>
        </w:rPr>
        <w:t>9</w:t>
      </w:r>
      <w:r w:rsidRPr="002E5816">
        <w:rPr>
          <w:rFonts w:ascii="Arial" w:hAnsi="Arial" w:cs="Arial"/>
          <w:sz w:val="24"/>
          <w:szCs w:val="24"/>
          <w:lang w:val="ro-RO"/>
        </w:rPr>
        <w:t xml:space="preserve"> emis de Primăria </w:t>
      </w:r>
      <w:r w:rsidR="002E5816" w:rsidRPr="002E5816">
        <w:rPr>
          <w:rFonts w:ascii="Arial" w:hAnsi="Arial" w:cs="Arial"/>
          <w:sz w:val="24"/>
          <w:szCs w:val="24"/>
          <w:lang w:val="ro-RO"/>
        </w:rPr>
        <w:t>Municipiului București</w:t>
      </w:r>
      <w:r w:rsidRPr="002E5816">
        <w:rPr>
          <w:rFonts w:ascii="Arial" w:hAnsi="Arial" w:cs="Arial"/>
          <w:sz w:val="24"/>
          <w:szCs w:val="24"/>
          <w:lang w:val="ro-RO"/>
        </w:rPr>
        <w:t xml:space="preserve">, </w:t>
      </w:r>
      <w:r w:rsidRPr="002E5816">
        <w:rPr>
          <w:rFonts w:ascii="Arial" w:hAnsi="Arial" w:cs="Arial"/>
          <w:sz w:val="24"/>
          <w:szCs w:val="24"/>
          <w:lang w:val="it-IT"/>
        </w:rPr>
        <w:t>precum şi prin avizele impuse prin acesta.</w:t>
      </w:r>
    </w:p>
    <w:p w:rsidR="002E5816" w:rsidRPr="002E5816" w:rsidRDefault="00DD5FAA" w:rsidP="00B05392">
      <w:pPr>
        <w:numPr>
          <w:ilvl w:val="0"/>
          <w:numId w:val="3"/>
        </w:numPr>
        <w:spacing w:after="0" w:line="240" w:lineRule="auto"/>
        <w:jc w:val="both"/>
        <w:rPr>
          <w:rFonts w:ascii="Arial" w:hAnsi="Arial" w:cs="Arial"/>
          <w:sz w:val="24"/>
          <w:szCs w:val="24"/>
          <w:lang w:val="ro-RO"/>
        </w:rPr>
      </w:pPr>
      <w:r w:rsidRPr="002E5816">
        <w:rPr>
          <w:rFonts w:ascii="Arial" w:hAnsi="Arial" w:cs="Arial"/>
          <w:sz w:val="24"/>
          <w:szCs w:val="24"/>
          <w:lang w:val="it-IT"/>
        </w:rPr>
        <w:t xml:space="preserve">Se vor respecta prevederile </w:t>
      </w:r>
      <w:r w:rsidR="002E5816" w:rsidRPr="002E5816">
        <w:rPr>
          <w:rFonts w:ascii="Arial" w:hAnsi="Arial" w:cs="Arial"/>
          <w:sz w:val="24"/>
          <w:szCs w:val="24"/>
        </w:rPr>
        <w:t>PUZ Coordonator Sector 6 aprobat cu HCGMB nr. 2/2016</w:t>
      </w:r>
    </w:p>
    <w:p w:rsidR="0050413B" w:rsidRPr="0050413B" w:rsidRDefault="00DD5FAA" w:rsidP="0050413B">
      <w:pPr>
        <w:tabs>
          <w:tab w:val="left" w:pos="720"/>
        </w:tabs>
        <w:spacing w:after="0" w:line="240" w:lineRule="auto"/>
        <w:jc w:val="both"/>
        <w:rPr>
          <w:rFonts w:ascii="Arial" w:hAnsi="Arial" w:cs="Arial"/>
          <w:sz w:val="24"/>
          <w:szCs w:val="24"/>
        </w:rPr>
      </w:pPr>
      <w:r w:rsidRPr="0050413B">
        <w:rPr>
          <w:rFonts w:ascii="Arial" w:hAnsi="Arial" w:cs="Arial"/>
          <w:sz w:val="24"/>
          <w:szCs w:val="24"/>
          <w:lang w:val="ro-RO"/>
        </w:rPr>
        <w:t xml:space="preserve">Se vor respecta condiţiile din avizul nr. </w:t>
      </w:r>
      <w:r w:rsidR="0050413B">
        <w:rPr>
          <w:rFonts w:ascii="Arial" w:hAnsi="Arial" w:cs="Arial"/>
          <w:sz w:val="24"/>
          <w:szCs w:val="24"/>
        </w:rPr>
        <w:t xml:space="preserve">91810647 din 31.08.2018 emisă de S.C. APA NOVA </w:t>
      </w:r>
      <w:r w:rsidR="0050413B" w:rsidRPr="0050413B">
        <w:rPr>
          <w:rFonts w:ascii="Arial" w:hAnsi="Arial" w:cs="Arial"/>
          <w:sz w:val="24"/>
          <w:szCs w:val="24"/>
        </w:rPr>
        <w:t>BUCUREȘTI S.A.</w:t>
      </w:r>
    </w:p>
    <w:p w:rsidR="0050413B" w:rsidRPr="0050413B" w:rsidRDefault="00DD5FAA" w:rsidP="009A46C8">
      <w:pPr>
        <w:numPr>
          <w:ilvl w:val="0"/>
          <w:numId w:val="3"/>
        </w:numPr>
        <w:spacing w:after="0" w:line="240" w:lineRule="auto"/>
        <w:jc w:val="both"/>
        <w:rPr>
          <w:rFonts w:ascii="Arial" w:hAnsi="Arial" w:cs="Arial"/>
          <w:sz w:val="24"/>
          <w:szCs w:val="24"/>
          <w:lang w:val="it-IT"/>
        </w:rPr>
      </w:pPr>
      <w:r w:rsidRPr="0050413B">
        <w:rPr>
          <w:rFonts w:ascii="Arial" w:hAnsi="Arial" w:cs="Arial"/>
          <w:sz w:val="24"/>
          <w:szCs w:val="24"/>
          <w:lang w:val="it-IT"/>
        </w:rPr>
        <w:t xml:space="preserve">Se vor amenaja şi întreţine suprafeţele de spaţii verzi </w:t>
      </w:r>
      <w:r w:rsidR="0050413B">
        <w:rPr>
          <w:rFonts w:ascii="Arial" w:hAnsi="Arial" w:cs="Arial"/>
          <w:sz w:val="24"/>
          <w:szCs w:val="24"/>
          <w:lang w:val="it-IT"/>
        </w:rPr>
        <w:t>pe o suprafață de 1,2ha.</w:t>
      </w:r>
      <w:r w:rsidR="0050413B" w:rsidRPr="0050413B">
        <w:rPr>
          <w:rFonts w:ascii="Arial" w:hAnsi="Arial" w:cs="Arial"/>
          <w:sz w:val="24"/>
          <w:szCs w:val="24"/>
          <w:lang w:val="it-IT"/>
        </w:rPr>
        <w:t>.</w:t>
      </w:r>
    </w:p>
    <w:p w:rsidR="00DD5FAA" w:rsidRPr="0050413B" w:rsidRDefault="0050413B" w:rsidP="0050413B">
      <w:pPr>
        <w:spacing w:after="0" w:line="240" w:lineRule="auto"/>
        <w:jc w:val="both"/>
        <w:rPr>
          <w:rFonts w:ascii="Arial" w:hAnsi="Arial" w:cs="Arial"/>
          <w:sz w:val="24"/>
          <w:szCs w:val="24"/>
          <w:lang w:val="it-IT"/>
        </w:rPr>
      </w:pPr>
      <w:r>
        <w:rPr>
          <w:rFonts w:ascii="Arial" w:hAnsi="Arial" w:cs="Arial"/>
          <w:sz w:val="24"/>
          <w:szCs w:val="24"/>
          <w:lang w:val="it-IT"/>
        </w:rPr>
        <w:t>T</w:t>
      </w:r>
      <w:r w:rsidR="00DD5FAA" w:rsidRPr="0050413B">
        <w:rPr>
          <w:rFonts w:ascii="Arial" w:hAnsi="Arial" w:cs="Arial"/>
          <w:sz w:val="24"/>
          <w:szCs w:val="24"/>
          <w:lang w:val="it-IT"/>
        </w:rPr>
        <w:t>ăieri</w:t>
      </w:r>
      <w:r>
        <w:rPr>
          <w:rFonts w:ascii="Arial" w:hAnsi="Arial" w:cs="Arial"/>
          <w:sz w:val="24"/>
          <w:szCs w:val="24"/>
          <w:lang w:val="it-IT"/>
        </w:rPr>
        <w:t>le</w:t>
      </w:r>
      <w:r w:rsidR="00DD5FAA" w:rsidRPr="0050413B">
        <w:rPr>
          <w:rFonts w:ascii="Arial" w:hAnsi="Arial" w:cs="Arial"/>
          <w:sz w:val="24"/>
          <w:szCs w:val="24"/>
          <w:lang w:val="it-IT"/>
        </w:rPr>
        <w:t xml:space="preserve"> de arbori sau toaletări, se vor realiza numai cu avizul favorabil emis de Primăria Municipiului Bucureşti – </w:t>
      </w:r>
      <w:r w:rsidR="00DD5FAA" w:rsidRPr="0050413B">
        <w:rPr>
          <w:rFonts w:ascii="Arial" w:hAnsi="Arial" w:cs="Arial"/>
          <w:sz w:val="24"/>
          <w:szCs w:val="24"/>
          <w:lang w:val="ro-RO"/>
        </w:rPr>
        <w:t>Direcţia Protecţia Mediului.</w:t>
      </w:r>
    </w:p>
    <w:p w:rsidR="00DD5FAA" w:rsidRPr="00B50E39" w:rsidRDefault="00DD5FAA" w:rsidP="00DD5FAA">
      <w:pPr>
        <w:numPr>
          <w:ilvl w:val="0"/>
          <w:numId w:val="3"/>
        </w:numPr>
        <w:spacing w:after="0" w:line="240" w:lineRule="auto"/>
        <w:jc w:val="both"/>
        <w:rPr>
          <w:rFonts w:ascii="Arial" w:hAnsi="Arial" w:cs="Arial"/>
          <w:sz w:val="24"/>
          <w:szCs w:val="24"/>
          <w:lang w:val="it-IT"/>
        </w:rPr>
      </w:pPr>
      <w:r w:rsidRPr="00B50E39">
        <w:rPr>
          <w:rFonts w:ascii="Arial" w:hAnsi="Arial" w:cs="Arial"/>
          <w:sz w:val="24"/>
          <w:szCs w:val="24"/>
          <w:lang w:val="ro-RO"/>
        </w:rPr>
        <w:t xml:space="preserve">Locurile de parcare la nivelul solului, se vor amenaja cu respectarea prevederilor Ord. </w:t>
      </w:r>
      <w:r>
        <w:rPr>
          <w:rFonts w:ascii="Arial" w:hAnsi="Arial" w:cs="Arial"/>
          <w:sz w:val="24"/>
          <w:szCs w:val="24"/>
          <w:lang w:val="ro-RO"/>
        </w:rPr>
        <w:t>n</w:t>
      </w:r>
      <w:r w:rsidRPr="00B50E39">
        <w:rPr>
          <w:rFonts w:ascii="Arial" w:hAnsi="Arial" w:cs="Arial"/>
          <w:sz w:val="24"/>
          <w:szCs w:val="24"/>
          <w:lang w:val="ro-RO"/>
        </w:rPr>
        <w:t xml:space="preserve">r. 119/2014 </w:t>
      </w:r>
      <w:r w:rsidRPr="00B50E39">
        <w:rPr>
          <w:rFonts w:ascii="Arial" w:hAnsi="Arial" w:cs="Arial"/>
          <w:sz w:val="24"/>
          <w:szCs w:val="24"/>
        </w:rPr>
        <w:t>pentru aprobarea Normelor de igiena si sanatate publica privind mediul de viata al populatiei</w:t>
      </w:r>
      <w:r>
        <w:rPr>
          <w:rFonts w:ascii="Arial" w:hAnsi="Arial" w:cs="Arial"/>
          <w:sz w:val="24"/>
          <w:szCs w:val="24"/>
        </w:rPr>
        <w:t>.</w:t>
      </w:r>
    </w:p>
    <w:p w:rsidR="00DD5FAA" w:rsidRPr="004607B8" w:rsidRDefault="00DD5FAA" w:rsidP="00DD5FAA">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Se va limita impactul asupra factorilor de mediu pe perioada de construcţie şi funcţionare a obiectivului, prin respectarea măsurilor pentru:</w:t>
      </w: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Calitatea apelor uzate</w:t>
      </w:r>
      <w:r w:rsidR="0050413B">
        <w:rPr>
          <w:rFonts w:ascii="Arial" w:hAnsi="Arial" w:cs="Arial"/>
          <w:sz w:val="24"/>
          <w:szCs w:val="24"/>
          <w:lang w:val="ro-RO"/>
        </w:rPr>
        <w:t xml:space="preserve"> pluviale </w:t>
      </w:r>
      <w:r w:rsidRPr="00DA7D47">
        <w:rPr>
          <w:rFonts w:ascii="Arial" w:hAnsi="Arial" w:cs="Arial"/>
          <w:sz w:val="24"/>
          <w:szCs w:val="24"/>
          <w:lang w:val="ro-RO"/>
        </w:rPr>
        <w:t>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încheierea lucrărilor de construcţie terenurile ocupate temporar vor fi eliberate şi redate circuitului iniţial de folosinţă.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DD5FAA" w:rsidP="00DD5FAA">
      <w:pPr>
        <w:spacing w:after="0" w:line="240" w:lineRule="auto"/>
        <w:jc w:val="both"/>
        <w:rPr>
          <w:rFonts w:ascii="Arial" w:hAnsi="Arial" w:cs="Arial"/>
          <w:sz w:val="24"/>
          <w:szCs w:val="24"/>
          <w:lang w:val="ro-RO"/>
        </w:rPr>
      </w:pPr>
      <w:r w:rsidRPr="0050413B">
        <w:rPr>
          <w:rFonts w:ascii="Arial" w:hAnsi="Arial" w:cs="Arial"/>
          <w:b/>
          <w:sz w:val="24"/>
          <w:szCs w:val="24"/>
          <w:lang w:val="ro-RO"/>
        </w:rPr>
        <w:t>6.</w:t>
      </w:r>
      <w:r w:rsidRPr="00DA7D47">
        <w:rPr>
          <w:rFonts w:ascii="Arial" w:hAnsi="Arial" w:cs="Arial"/>
          <w:sz w:val="24"/>
          <w:szCs w:val="24"/>
          <w:lang w:val="ro-RO"/>
        </w:rPr>
        <w:t xml:space="preserve"> La ieşirea din şantier, se vor curăţa roţile autovehiculelor, pentru a preveni transferul molozului în afara amplasamentului pe drumurile publice şi pentru a evita generarea prafului.</w:t>
      </w:r>
    </w:p>
    <w:p w:rsidR="00DD5FAA" w:rsidRPr="00DA7D47" w:rsidRDefault="00DD5FAA" w:rsidP="00DD5FAA">
      <w:pPr>
        <w:tabs>
          <w:tab w:val="left" w:pos="360"/>
        </w:tabs>
        <w:spacing w:after="0" w:line="240" w:lineRule="auto"/>
        <w:jc w:val="both"/>
        <w:rPr>
          <w:rFonts w:ascii="Arial" w:hAnsi="Arial" w:cs="Arial"/>
          <w:sz w:val="24"/>
          <w:szCs w:val="24"/>
          <w:lang w:val="ro-RO"/>
        </w:rPr>
      </w:pPr>
      <w:r w:rsidRPr="0050413B">
        <w:rPr>
          <w:rFonts w:ascii="Arial" w:hAnsi="Arial" w:cs="Arial"/>
          <w:b/>
          <w:sz w:val="24"/>
          <w:szCs w:val="24"/>
          <w:lang w:val="ro-RO"/>
        </w:rPr>
        <w:lastRenderedPageBreak/>
        <w:t>7.</w:t>
      </w:r>
      <w:r w:rsidRPr="00DA7D47">
        <w:rPr>
          <w:rFonts w:ascii="Arial" w:hAnsi="Arial" w:cs="Arial"/>
          <w:sz w:val="24"/>
          <w:szCs w:val="24"/>
          <w:lang w:val="ro-RO"/>
        </w:rPr>
        <w:t xml:space="preserve"> Se vor lua măsuri suplimentare astfel încât să se evite murdărirea drumurilor publice şi să se respecte normele de salubrizare urbană.</w:t>
      </w:r>
    </w:p>
    <w:p w:rsidR="00DD5FAA" w:rsidRPr="00407EA1" w:rsidRDefault="00DD5FAA" w:rsidP="00DD5FAA">
      <w:pPr>
        <w:tabs>
          <w:tab w:val="left" w:pos="360"/>
        </w:tabs>
        <w:spacing w:after="0" w:line="240" w:lineRule="auto"/>
        <w:jc w:val="both"/>
        <w:rPr>
          <w:i/>
          <w:lang w:val="pt-BR"/>
        </w:rPr>
      </w:pPr>
      <w:r w:rsidRPr="0050413B">
        <w:rPr>
          <w:rFonts w:ascii="Arial" w:hAnsi="Arial" w:cs="Arial"/>
          <w:b/>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Pr="00DA7D47">
        <w:rPr>
          <w:rFonts w:ascii="Arial" w:hAnsi="Arial" w:cs="Arial"/>
          <w:i/>
          <w:sz w:val="24"/>
          <w:szCs w:val="24"/>
          <w:lang w:val="pt-BR"/>
        </w:rPr>
        <w:t>lucrarilor</w:t>
      </w:r>
      <w:r w:rsidR="00407EA1">
        <w:rPr>
          <w:rFonts w:ascii="Arial" w:hAnsi="Arial" w:cs="Arial"/>
          <w:i/>
          <w:sz w:val="24"/>
          <w:szCs w:val="24"/>
          <w:lang w:val="pt-BR"/>
        </w:rPr>
        <w:t>,</w:t>
      </w:r>
      <w:r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Pr="00DA7D47">
        <w:rPr>
          <w:rFonts w:ascii="Arial" w:hAnsi="Arial" w:cs="Arial"/>
          <w:i/>
          <w:sz w:val="24"/>
          <w:szCs w:val="24"/>
          <w:lang w:val="pt-BR"/>
        </w:rPr>
        <w:t>4</w:t>
      </w:r>
      <w:r w:rsidR="00407EA1">
        <w:rPr>
          <w:rFonts w:ascii="Arial" w:hAnsi="Arial" w:cs="Arial"/>
          <w:i/>
          <w:sz w:val="24"/>
          <w:szCs w:val="24"/>
          <w:lang w:val="pt-BR"/>
        </w:rPr>
        <w:t>3</w:t>
      </w:r>
      <w:r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Pr="00407EA1">
        <w:rPr>
          <w:rFonts w:ascii="Arial" w:hAnsi="Arial" w:cs="Arial"/>
          <w:i/>
          <w:sz w:val="24"/>
          <w:szCs w:val="24"/>
          <w:lang w:val="pt-BR"/>
        </w:rPr>
        <w:t>.</w:t>
      </w:r>
    </w:p>
    <w:p w:rsidR="00DD5FAA" w:rsidRDefault="00DD5FAA" w:rsidP="00DD5FAA">
      <w:pPr>
        <w:spacing w:after="0" w:line="240" w:lineRule="auto"/>
        <w:jc w:val="both"/>
        <w:rPr>
          <w:rFonts w:ascii="Arial" w:hAnsi="Arial" w:cs="Arial"/>
          <w:i/>
          <w:sz w:val="24"/>
          <w:szCs w:val="24"/>
          <w:lang w:val="pt-BR"/>
        </w:rPr>
      </w:pPr>
      <w:r w:rsidRPr="0050413B">
        <w:rPr>
          <w:rStyle w:val="tal1"/>
          <w:rFonts w:ascii="Arial" w:hAnsi="Arial" w:cs="Arial"/>
          <w:b/>
          <w:i/>
          <w:sz w:val="24"/>
          <w:szCs w:val="24"/>
          <w:lang w:val="it-IT"/>
        </w:rPr>
        <w:t>9.</w:t>
      </w:r>
      <w:r>
        <w:rPr>
          <w:rStyle w:val="tal1"/>
          <w:rFonts w:ascii="Arial" w:hAnsi="Arial" w:cs="Arial"/>
          <w:i/>
          <w:sz w:val="24"/>
          <w:szCs w:val="24"/>
          <w:lang w:val="it-IT"/>
        </w:rPr>
        <w:t xml:space="preserve">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D157D4" w:rsidRPr="00DA7D47" w:rsidRDefault="00D157D4" w:rsidP="00DD5FAA">
      <w:pPr>
        <w:spacing w:after="0" w:line="240" w:lineRule="auto"/>
        <w:jc w:val="both"/>
        <w:rPr>
          <w:rFonts w:ascii="Arial" w:hAnsi="Arial" w:cs="Arial"/>
          <w:i/>
          <w:sz w:val="24"/>
          <w:szCs w:val="24"/>
          <w:lang w:val="it-IT"/>
        </w:rPr>
      </w:pPr>
    </w:p>
    <w:p w:rsidR="00DD5FAA" w:rsidRPr="00B9125B" w:rsidRDefault="00DD5FAA" w:rsidP="0050413B">
      <w:pPr>
        <w:pStyle w:val="ListParagraph"/>
        <w:numPr>
          <w:ilvl w:val="0"/>
          <w:numId w:val="9"/>
        </w:numPr>
        <w:tabs>
          <w:tab w:val="left" w:pos="360"/>
        </w:tabs>
        <w:spacing w:after="0" w:line="240" w:lineRule="auto"/>
        <w:jc w:val="both"/>
        <w:rPr>
          <w:rFonts w:ascii="Arial" w:hAnsi="Arial" w:cs="Arial"/>
          <w:sz w:val="24"/>
          <w:szCs w:val="24"/>
          <w:lang w:val="it-IT"/>
        </w:rPr>
      </w:pPr>
      <w:r w:rsidRPr="00B9125B">
        <w:rPr>
          <w:rFonts w:ascii="Arial" w:hAnsi="Arial" w:cs="Arial"/>
          <w:sz w:val="24"/>
          <w:szCs w:val="24"/>
          <w:lang w:val="it-IT"/>
        </w:rPr>
        <w:t xml:space="preserve"> </w:t>
      </w:r>
      <w:r w:rsidRPr="00B9125B">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D5FAA" w:rsidRPr="00692C46" w:rsidRDefault="00DD5FAA" w:rsidP="00692C46">
      <w:pPr>
        <w:pStyle w:val="ListParagraph"/>
        <w:numPr>
          <w:ilvl w:val="0"/>
          <w:numId w:val="9"/>
        </w:numPr>
        <w:spacing w:after="0" w:line="240" w:lineRule="auto"/>
        <w:jc w:val="both"/>
        <w:rPr>
          <w:rFonts w:ascii="Arial" w:hAnsi="Arial" w:cs="Arial"/>
          <w:bCs/>
          <w:sz w:val="24"/>
          <w:szCs w:val="24"/>
          <w:lang w:val="ro-RO"/>
        </w:rPr>
      </w:pPr>
      <w:r w:rsidRPr="00692C46">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50413B" w:rsidRDefault="0050413B" w:rsidP="00692C46">
      <w:pPr>
        <w:spacing w:after="0" w:line="240" w:lineRule="auto"/>
        <w:ind w:firstLine="706"/>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8577D" w:rsidRDefault="00692C46" w:rsidP="00692C4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Pr="00D8577D">
          <w:rPr>
            <w:rFonts w:ascii="Arial" w:eastAsia="Times New Roman" w:hAnsi="Arial" w:cs="Arial"/>
            <w:color w:val="0000FF"/>
            <w:kern w:val="28"/>
            <w:sz w:val="24"/>
            <w:szCs w:val="24"/>
            <w:u w:val="single"/>
            <w:lang w:val="ro-RO"/>
          </w:rPr>
          <w:t>www.apmbuc.anpm.ro</w:t>
        </w:r>
      </w:hyperlink>
      <w:r w:rsidRPr="00D8577D">
        <w:rPr>
          <w:rFonts w:ascii="Arial" w:eastAsia="Times New Roman" w:hAnsi="Arial" w:cs="Arial"/>
          <w:kern w:val="28"/>
          <w:sz w:val="24"/>
          <w:szCs w:val="24"/>
          <w:lang w:val="ro-RO"/>
        </w:rPr>
        <w:t>.</w:t>
      </w:r>
    </w:p>
    <w:p w:rsidR="00692C46" w:rsidRPr="00D8577D" w:rsidRDefault="00692C46" w:rsidP="00692C46">
      <w:pPr>
        <w:spacing w:after="0" w:line="240" w:lineRule="auto"/>
        <w:jc w:val="both"/>
        <w:rPr>
          <w:strike/>
          <w:sz w:val="28"/>
          <w:szCs w:val="28"/>
        </w:rPr>
      </w:pPr>
    </w:p>
    <w:p w:rsidR="00DD5FAA" w:rsidRPr="00522DB9" w:rsidRDefault="00DD5FAA" w:rsidP="00692C46">
      <w:pPr>
        <w:spacing w:after="0" w:line="240" w:lineRule="auto"/>
        <w:ind w:firstLine="706"/>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DD5FAA" w:rsidRDefault="00DD5FAA" w:rsidP="00DD5FAA">
      <w:pPr>
        <w:autoSpaceDE w:val="0"/>
        <w:autoSpaceDN w:val="0"/>
        <w:adjustRightInd w:val="0"/>
        <w:spacing w:after="0" w:line="240" w:lineRule="auto"/>
        <w:jc w:val="both"/>
        <w:rPr>
          <w:rFonts w:ascii="Arial" w:hAnsi="Arial" w:cs="Arial"/>
          <w:sz w:val="16"/>
          <w:szCs w:val="24"/>
        </w:rPr>
      </w:pP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r w:rsidRPr="00902456">
        <w:rPr>
          <w:rFonts w:ascii="Arial" w:hAnsi="Arial" w:cs="Arial"/>
          <w:bCs/>
          <w:sz w:val="24"/>
          <w:szCs w:val="24"/>
          <w:lang w:val="ro-RO"/>
        </w:rPr>
        <w:lastRenderedPageBreak/>
        <w:t>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p w:rsidR="00D66BFF" w:rsidRPr="00B047ED" w:rsidRDefault="00D66BFF" w:rsidP="008B7DFF">
      <w:pPr>
        <w:spacing w:after="0" w:line="240" w:lineRule="auto"/>
        <w:ind w:left="2880" w:firstLine="720"/>
        <w:rPr>
          <w:rFonts w:ascii="Arial" w:hAnsi="Arial" w:cs="Arial"/>
          <w:sz w:val="24"/>
          <w:szCs w:val="24"/>
          <w:lang w:val="it-IT"/>
        </w:rPr>
      </w:pPr>
      <w:r>
        <w:rPr>
          <w:rFonts w:ascii="Arial" w:hAnsi="Arial" w:cs="Arial"/>
          <w:b/>
          <w:bCs/>
          <w:sz w:val="24"/>
          <w:szCs w:val="24"/>
          <w:lang w:val="ro-RO"/>
        </w:rPr>
        <w:t xml:space="preserve">     </w:t>
      </w:r>
      <w:r w:rsidRPr="00B047ED">
        <w:rPr>
          <w:rFonts w:ascii="Arial" w:hAnsi="Arial" w:cs="Arial"/>
          <w:sz w:val="24"/>
          <w:szCs w:val="24"/>
          <w:lang w:val="it-IT"/>
        </w:rPr>
        <w:t>DIRECTOR EXECUTIV,</w:t>
      </w:r>
    </w:p>
    <w:p w:rsidR="00D66BFF" w:rsidRPr="00B047ED"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Pr="00B047ED" w:rsidRDefault="00D66BFF" w:rsidP="008B7DFF">
      <w:pPr>
        <w:spacing w:after="0" w:line="240" w:lineRule="auto"/>
        <w:jc w:val="center"/>
        <w:rPr>
          <w:rFonts w:ascii="Arial" w:hAnsi="Arial" w:cs="Arial"/>
          <w:sz w:val="24"/>
          <w:szCs w:val="24"/>
          <w:lang w:val="ro-RO"/>
        </w:rPr>
      </w:pPr>
    </w:p>
    <w:p w:rsidR="00F506DE" w:rsidRPr="007A4237" w:rsidRDefault="00F506DE" w:rsidP="008B7DFF">
      <w:pPr>
        <w:spacing w:after="0" w:line="240" w:lineRule="auto"/>
        <w:jc w:val="center"/>
        <w:rPr>
          <w:rFonts w:ascii="Arial" w:hAnsi="Arial" w:cs="Arial"/>
          <w:sz w:val="28"/>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Pr="008B7DFF" w:rsidRDefault="00D66BFF"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8B7DFF">
      <w:pPr>
        <w:spacing w:after="0" w:line="240" w:lineRule="auto"/>
        <w:jc w:val="center"/>
      </w:pPr>
      <w:r w:rsidRPr="00B047ED">
        <w:rPr>
          <w:rFonts w:ascii="Arial" w:hAnsi="Arial" w:cs="Arial"/>
          <w:sz w:val="24"/>
          <w:szCs w:val="24"/>
          <w:lang w:val="ro-RO"/>
        </w:rPr>
        <w:t xml:space="preserve">Ing. </w:t>
      </w:r>
      <w:r w:rsidR="00796401">
        <w:rPr>
          <w:rFonts w:ascii="Arial" w:hAnsi="Arial" w:cs="Arial"/>
          <w:sz w:val="24"/>
          <w:szCs w:val="24"/>
          <w:lang w:val="ro-RO"/>
        </w:rPr>
        <w:t>Elena GÂRBAN</w:t>
      </w:r>
    </w:p>
    <w:sectPr w:rsidR="005B54A3" w:rsidSect="00390BA5">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396" w:rsidRDefault="00564396" w:rsidP="00D66BFF">
      <w:pPr>
        <w:spacing w:after="0" w:line="240" w:lineRule="auto"/>
      </w:pPr>
      <w:r>
        <w:separator/>
      </w:r>
    </w:p>
  </w:endnote>
  <w:endnote w:type="continuationSeparator" w:id="0">
    <w:p w:rsidR="00564396" w:rsidRDefault="0056439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357864">
          <w:fldChar w:fldCharType="begin"/>
        </w:r>
        <w:r w:rsidR="001C6F9B">
          <w:instrText xml:space="preserve"> PAGE   \* MERGEFORMAT </w:instrText>
        </w:r>
        <w:r w:rsidR="00357864">
          <w:fldChar w:fldCharType="separate"/>
        </w:r>
        <w:r w:rsidR="00EA49E1">
          <w:rPr>
            <w:noProof/>
          </w:rPr>
          <w:t>5</w:t>
        </w:r>
        <w:r w:rsidR="00357864">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EA49E1"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396" w:rsidRDefault="00564396" w:rsidP="00D66BFF">
      <w:pPr>
        <w:spacing w:after="0" w:line="240" w:lineRule="auto"/>
      </w:pPr>
      <w:r>
        <w:separator/>
      </w:r>
    </w:p>
  </w:footnote>
  <w:footnote w:type="continuationSeparator" w:id="0">
    <w:p w:rsidR="00564396" w:rsidRDefault="00564396"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12" w:rsidRDefault="00556112"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56112" w:rsidRDefault="00556112" w:rsidP="00556112">
    <w:pPr>
      <w:pStyle w:val="Header"/>
      <w:tabs>
        <w:tab w:val="left" w:pos="9000"/>
      </w:tabs>
      <w:rPr>
        <w:lang w:val="it-IT"/>
      </w:rPr>
    </w:pPr>
    <w:r>
      <w:rPr>
        <w:lang w:val="it-IT"/>
      </w:rPr>
      <w:t xml:space="preserve">                     </w:t>
    </w:r>
  </w:p>
  <w:p w:rsidR="00556112" w:rsidRPr="00A61CB9" w:rsidRDefault="00556112"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56112" w:rsidRPr="00A61CB9" w:rsidRDefault="00556112"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r w:rsidRPr="00A61CB9">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6112" w:rsidRPr="004075B3" w:rsidTr="00494E80">
      <w:trPr>
        <w:trHeight w:val="531"/>
      </w:trPr>
      <w:tc>
        <w:tcPr>
          <w:tcW w:w="10031" w:type="dxa"/>
          <w:tcBorders>
            <w:top w:val="single" w:sz="8" w:space="0" w:color="000000"/>
            <w:bottom w:val="single" w:sz="8" w:space="0" w:color="000000"/>
          </w:tcBorders>
          <w:shd w:val="clear" w:color="auto" w:fill="auto"/>
          <w:vAlign w:val="center"/>
        </w:tcPr>
        <w:p w:rsidR="00556112" w:rsidRPr="00A61CB9" w:rsidRDefault="00556112" w:rsidP="00494E80">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47CAE" w:rsidRPr="00556112" w:rsidRDefault="00347CAE" w:rsidP="00AB7446">
    <w:pPr>
      <w:spacing w:after="0" w:line="240" w:lineRule="auto"/>
      <w:rPr>
        <w:rFonts w:ascii="Arial" w:hAnsi="Arial" w:cs="Arial"/>
        <w:sz w:val="24"/>
        <w:szCs w:val="24"/>
      </w:rPr>
    </w:pPr>
    <w:r w:rsidRPr="00556112">
      <w:rPr>
        <w:rFonts w:ascii="Arial" w:hAnsi="Arial" w:cs="Arial"/>
        <w:sz w:val="24"/>
        <w:szCs w:val="24"/>
      </w:rPr>
      <w:t xml:space="preserve">Nr. </w:t>
    </w:r>
    <w:r w:rsidR="00556112">
      <w:rPr>
        <w:rFonts w:ascii="Arial" w:hAnsi="Arial" w:cs="Arial"/>
        <w:sz w:val="24"/>
        <w:szCs w:val="24"/>
      </w:rPr>
      <w:t>……</w:t>
    </w:r>
    <w:r w:rsidRPr="00556112">
      <w:rPr>
        <w:rFonts w:ascii="Arial" w:hAnsi="Arial" w:cs="Arial"/>
        <w:sz w:val="24"/>
        <w:szCs w:val="24"/>
      </w:rPr>
      <w:t xml:space="preserve"> / </w:t>
    </w:r>
    <w:r w:rsidR="00556112">
      <w:rPr>
        <w:rFonts w:ascii="Arial" w:hAnsi="Arial" w:cs="Arial"/>
        <w:sz w:val="24"/>
        <w:szCs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AF2"/>
    <w:multiLevelType w:val="hybridMultilevel"/>
    <w:tmpl w:val="46964D1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5A4224C"/>
    <w:multiLevelType w:val="hybridMultilevel"/>
    <w:tmpl w:val="F56A6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1B733A9E"/>
    <w:multiLevelType w:val="hybridMultilevel"/>
    <w:tmpl w:val="0BF4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AEE1C54"/>
    <w:multiLevelType w:val="hybridMultilevel"/>
    <w:tmpl w:val="066A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846FA2"/>
    <w:multiLevelType w:val="hybridMultilevel"/>
    <w:tmpl w:val="D49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02B20"/>
    <w:multiLevelType w:val="hybridMultilevel"/>
    <w:tmpl w:val="C394A6F4"/>
    <w:lvl w:ilvl="0" w:tplc="66F8BA5C">
      <w:start w:val="1"/>
      <w:numFmt w:val="decimal"/>
      <w:lvlText w:val="%1."/>
      <w:lvlJc w:val="left"/>
      <w:pPr>
        <w:tabs>
          <w:tab w:val="num" w:pos="284"/>
        </w:tabs>
        <w:ind w:left="0" w:firstLine="0"/>
      </w:pPr>
      <w:rPr>
        <w:rFonts w:ascii="Arial" w:eastAsia="Times New Roman" w:hAnsi="Arial" w:cs="Arial" w:hint="default"/>
        <w:b/>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A69F5"/>
    <w:multiLevelType w:val="hybridMultilevel"/>
    <w:tmpl w:val="3916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B43AFF"/>
    <w:multiLevelType w:val="hybridMultilevel"/>
    <w:tmpl w:val="0108F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3BD21CC"/>
    <w:multiLevelType w:val="hybridMultilevel"/>
    <w:tmpl w:val="F5267090"/>
    <w:lvl w:ilvl="0" w:tplc="C0E6F190">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6B5A5E"/>
    <w:multiLevelType w:val="multilevel"/>
    <w:tmpl w:val="E3D2A850"/>
    <w:lvl w:ilvl="0">
      <w:start w:val="1"/>
      <w:numFmt w:val="decimal"/>
      <w:lvlText w:val="%1."/>
      <w:lvlJc w:val="left"/>
      <w:pPr>
        <w:ind w:left="1004" w:hanging="360"/>
      </w:p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8"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5"/>
  </w:num>
  <w:num w:numId="2">
    <w:abstractNumId w:val="16"/>
  </w:num>
  <w:num w:numId="3">
    <w:abstractNumId w:val="8"/>
  </w:num>
  <w:num w:numId="4">
    <w:abstractNumId w:val="4"/>
  </w:num>
  <w:num w:numId="5">
    <w:abstractNumId w:val="5"/>
  </w:num>
  <w:num w:numId="6">
    <w:abstractNumId w:val="11"/>
  </w:num>
  <w:num w:numId="7">
    <w:abstractNumId w:val="9"/>
  </w:num>
  <w:num w:numId="8">
    <w:abstractNumId w:val="2"/>
  </w:num>
  <w:num w:numId="9">
    <w:abstractNumId w:val="14"/>
  </w:num>
  <w:num w:numId="10">
    <w:abstractNumId w:val="12"/>
  </w:num>
  <w:num w:numId="11">
    <w:abstractNumId w:val="18"/>
  </w:num>
  <w:num w:numId="12">
    <w:abstractNumId w:val="13"/>
  </w:num>
  <w:num w:numId="13">
    <w:abstractNumId w:val="17"/>
  </w:num>
  <w:num w:numId="14">
    <w:abstractNumId w:val="10"/>
  </w:num>
  <w:num w:numId="15">
    <w:abstractNumId w:val="6"/>
  </w:num>
  <w:num w:numId="16">
    <w:abstractNumId w:val="1"/>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6D7"/>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44A"/>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816"/>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11F"/>
    <w:rsid w:val="00482753"/>
    <w:rsid w:val="004860C6"/>
    <w:rsid w:val="0048656E"/>
    <w:rsid w:val="004875EB"/>
    <w:rsid w:val="0049068E"/>
    <w:rsid w:val="004908E5"/>
    <w:rsid w:val="004920AE"/>
    <w:rsid w:val="0049326A"/>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413B"/>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2424"/>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37B43"/>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1DF4"/>
    <w:rsid w:val="00783AFF"/>
    <w:rsid w:val="00783CA1"/>
    <w:rsid w:val="00786EE9"/>
    <w:rsid w:val="00787A65"/>
    <w:rsid w:val="00787F34"/>
    <w:rsid w:val="0079415D"/>
    <w:rsid w:val="007961C9"/>
    <w:rsid w:val="00796401"/>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103B"/>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6E2"/>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4D3"/>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5EAC"/>
    <w:rsid w:val="00E86475"/>
    <w:rsid w:val="00E86604"/>
    <w:rsid w:val="00E9013B"/>
    <w:rsid w:val="00E90187"/>
    <w:rsid w:val="00E90D6B"/>
    <w:rsid w:val="00E91D80"/>
    <w:rsid w:val="00E92755"/>
    <w:rsid w:val="00E93A60"/>
    <w:rsid w:val="00E93F9B"/>
    <w:rsid w:val="00E943BC"/>
    <w:rsid w:val="00E949DC"/>
    <w:rsid w:val="00EA219A"/>
    <w:rsid w:val="00EA2698"/>
    <w:rsid w:val="00EA49E1"/>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0B257"/>
  <w15:docId w15:val="{39895976-395F-42C6-98E5-2ED2A14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61DE5-CEA5-45D7-B92F-8C310172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3704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Elena Garban</cp:lastModifiedBy>
  <cp:revision>8</cp:revision>
  <cp:lastPrinted>2018-04-16T07:05:00Z</cp:lastPrinted>
  <dcterms:created xsi:type="dcterms:W3CDTF">2019-03-04T11:49:00Z</dcterms:created>
  <dcterms:modified xsi:type="dcterms:W3CDTF">2019-03-04T13:25:00Z</dcterms:modified>
</cp:coreProperties>
</file>