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3023CB">
        <w:rPr>
          <w:color w:val="000000"/>
          <w:sz w:val="28"/>
          <w:szCs w:val="28"/>
        </w:rPr>
        <w:t xml:space="preserve"> </w:t>
      </w:r>
      <w:r w:rsidR="003023CB" w:rsidRPr="003023CB">
        <w:rPr>
          <w:i/>
          <w:color w:val="000000"/>
          <w:sz w:val="28"/>
          <w:szCs w:val="28"/>
        </w:rPr>
        <w:t>Construire restaurant tip Drive cu regim de inaltime parter, amenajare incinta cu circulatii, locuri de parcare si spatii verzi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3023CB">
        <w:rPr>
          <w:color w:val="000000"/>
          <w:sz w:val="28"/>
          <w:szCs w:val="28"/>
        </w:rPr>
        <w:t xml:space="preserve">Bucuresti, sector 6, Str. Valea Cascadelor, nr. 26,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SC</w:t>
      </w:r>
      <w:r w:rsidR="003023CB">
        <w:rPr>
          <w:color w:val="000000"/>
          <w:sz w:val="28"/>
          <w:szCs w:val="28"/>
        </w:rPr>
        <w:t xml:space="preserve"> PREMIER RESTAURANTS ROMANIA SRL.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3023CB">
        <w:rPr>
          <w:color w:val="000000"/>
          <w:sz w:val="28"/>
          <w:szCs w:val="28"/>
        </w:rPr>
        <w:t>SC PREMIER RESTAURANTS ROMANIA SRL, din Bucuresti, sector 1, Sos. Nicolae Titulescu, nr. 4-8, Cladirea America House, Aripa de Vest, et. 5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023CB">
      <w:pPr>
        <w:rPr>
          <w:sz w:val="28"/>
          <w:szCs w:val="28"/>
        </w:rPr>
      </w:pPr>
      <w:r>
        <w:rPr>
          <w:sz w:val="28"/>
          <w:szCs w:val="28"/>
        </w:rPr>
        <w:t>02.04.2019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0157"/>
    <w:rsid w:val="002F1003"/>
    <w:rsid w:val="002F30F8"/>
    <w:rsid w:val="002F609A"/>
    <w:rsid w:val="00300040"/>
    <w:rsid w:val="003023CB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439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2019-04-03T09:24:00Z</dcterms:created>
  <dcterms:modified xsi:type="dcterms:W3CDTF">2019-04-03T09:27:00Z</dcterms:modified>
</cp:coreProperties>
</file>