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</w:p>
    <w:p w:rsidR="00345978" w:rsidRPr="00601AFE" w:rsidRDefault="00345978" w:rsidP="00601AFE">
      <w:pPr>
        <w:spacing w:after="0"/>
        <w:jc w:val="center"/>
        <w:rPr>
          <w:sz w:val="28"/>
          <w:szCs w:val="28"/>
        </w:rPr>
      </w:pPr>
    </w:p>
    <w:p w:rsidR="00345978" w:rsidRDefault="00601AFE" w:rsidP="00345978">
      <w:pPr>
        <w:spacing w:before="26" w:after="240"/>
        <w:ind w:firstLine="720"/>
        <w:jc w:val="both"/>
        <w:rPr>
          <w:sz w:val="28"/>
          <w:szCs w:val="28"/>
          <w:lang w:val="ro-RO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345978" w:rsidRPr="00BE2EB5">
        <w:rPr>
          <w:sz w:val="28"/>
          <w:lang w:val="ro-RO"/>
        </w:rPr>
        <w:t>”</w:t>
      </w:r>
      <w:r w:rsidR="00345978" w:rsidRPr="00345978">
        <w:rPr>
          <w:b/>
          <w:sz w:val="28"/>
          <w:lang w:val="ro-RO"/>
        </w:rPr>
        <w:t>construire imobile 2S+P+M+14E, locuinţe colective, birouri, alimentaţie publică, servicii, parcări subterane, împrejmuire</w:t>
      </w:r>
      <w:r w:rsidR="00345978" w:rsidRPr="00BE2EB5">
        <w:rPr>
          <w:i/>
          <w:sz w:val="28"/>
          <w:lang w:val="ro-RO"/>
        </w:rPr>
        <w:t>”</w:t>
      </w:r>
      <w:r w:rsidRPr="00601AFE">
        <w:rPr>
          <w:color w:val="000000"/>
          <w:sz w:val="28"/>
          <w:szCs w:val="28"/>
        </w:rPr>
        <w:t xml:space="preserve">, propus a fi amplasat în </w:t>
      </w:r>
      <w:r w:rsidR="00345978" w:rsidRPr="00345978">
        <w:rPr>
          <w:b/>
          <w:sz w:val="28"/>
          <w:szCs w:val="28"/>
          <w:lang w:val="ro-RO"/>
        </w:rPr>
        <w:t>str. Daniel Danielopol nr. 90, sector 1, Bucureşti</w:t>
      </w:r>
      <w:r w:rsidR="00345978" w:rsidRPr="00345978">
        <w:rPr>
          <w:b/>
          <w:sz w:val="28"/>
          <w:szCs w:val="28"/>
          <w:lang w:val="ro-RO"/>
        </w:rPr>
        <w:t>,</w:t>
      </w:r>
      <w:r w:rsidR="00345978">
        <w:rPr>
          <w:sz w:val="28"/>
          <w:szCs w:val="28"/>
          <w:lang w:val="ro-RO"/>
        </w:rPr>
        <w:t xml:space="preserve"> </w:t>
      </w:r>
    </w:p>
    <w:p w:rsidR="00601AFE" w:rsidRPr="00601AFE" w:rsidRDefault="00601AFE" w:rsidP="00345978">
      <w:pPr>
        <w:spacing w:before="26" w:after="240"/>
        <w:ind w:firstLine="720"/>
        <w:jc w:val="both"/>
        <w:rPr>
          <w:sz w:val="28"/>
          <w:szCs w:val="28"/>
        </w:rPr>
      </w:pPr>
      <w:r w:rsidRPr="00601AFE">
        <w:rPr>
          <w:color w:val="000000"/>
          <w:sz w:val="28"/>
          <w:szCs w:val="28"/>
        </w:rPr>
        <w:t xml:space="preserve">titular </w:t>
      </w:r>
      <w:r w:rsidR="00345978">
        <w:rPr>
          <w:b/>
          <w:sz w:val="28"/>
          <w:szCs w:val="28"/>
          <w:lang w:val="ro-RO"/>
        </w:rPr>
        <w:t>S.C. DE SILVA INTERMED S.R.L.,</w:t>
      </w:r>
      <w:r w:rsidR="00345978" w:rsidRPr="00BE2EB5">
        <w:rPr>
          <w:b/>
          <w:sz w:val="28"/>
          <w:lang w:val="ro-RO"/>
        </w:rPr>
        <w:t xml:space="preserve"> </w:t>
      </w:r>
      <w:r w:rsidR="00345978">
        <w:rPr>
          <w:b/>
          <w:sz w:val="28"/>
          <w:lang w:val="ro-RO"/>
        </w:rPr>
        <w:t>prin</w:t>
      </w:r>
      <w:r w:rsidR="00345978">
        <w:rPr>
          <w:b/>
          <w:sz w:val="28"/>
          <w:lang w:val="ro-RO"/>
        </w:rPr>
        <w:t xml:space="preserve"> reprezentant Grigorescu Silviu.</w:t>
      </w:r>
    </w:p>
    <w:p w:rsidR="00601AFE" w:rsidRDefault="00601AFE" w:rsidP="00345978">
      <w:pPr>
        <w:ind w:firstLine="720"/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>titularului</w:t>
      </w:r>
      <w:r w:rsidR="00D713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din</w:t>
      </w:r>
      <w:r w:rsidR="00D71352">
        <w:rPr>
          <w:color w:val="000000"/>
          <w:sz w:val="28"/>
          <w:szCs w:val="28"/>
        </w:rPr>
        <w:t xml:space="preserve"> </w:t>
      </w:r>
      <w:r w:rsidR="00D71352">
        <w:rPr>
          <w:sz w:val="28"/>
          <w:szCs w:val="28"/>
          <w:lang w:val="ro-RO"/>
        </w:rPr>
        <w:t>str. Daniel Danielopol nr. 44A, sector 1, Bucureşti</w:t>
      </w:r>
      <w:bookmarkStart w:id="0" w:name="_GoBack"/>
      <w:bookmarkEnd w:id="0"/>
      <w:r w:rsidRPr="00ED5443">
        <w:rPr>
          <w:color w:val="000000"/>
          <w:sz w:val="28"/>
          <w:szCs w:val="28"/>
        </w:rPr>
        <w:t>,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45978" w:rsidRDefault="00345978" w:rsidP="00601AFE">
      <w:pPr>
        <w:jc w:val="both"/>
        <w:rPr>
          <w:sz w:val="28"/>
          <w:szCs w:val="28"/>
        </w:rPr>
      </w:pPr>
    </w:p>
    <w:p w:rsidR="00601AFE" w:rsidRDefault="00601AFE" w:rsidP="00345978">
      <w:pPr>
        <w:spacing w:after="0" w:line="240" w:lineRule="auto"/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345978" w:rsidRPr="00601AFE" w:rsidRDefault="00345978" w:rsidP="003459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22.05.2019</w:t>
      </w:r>
    </w:p>
    <w:sectPr w:rsidR="00345978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978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375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1352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A38E9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C8FBA"/>
  <w15:docId w15:val="{6749391E-B30F-4EB4-83BE-091681F7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Svetlana Gheorghe</cp:lastModifiedBy>
  <cp:revision>5</cp:revision>
  <dcterms:created xsi:type="dcterms:W3CDTF">2019-05-22T06:47:00Z</dcterms:created>
  <dcterms:modified xsi:type="dcterms:W3CDTF">2019-05-22T06:52:00Z</dcterms:modified>
</cp:coreProperties>
</file>