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2857B0" w:rsidRDefault="008A58B4" w:rsidP="002857B0">
      <w:pPr>
        <w:spacing w:after="0" w:line="240" w:lineRule="auto"/>
        <w:ind w:firstLine="720"/>
        <w:jc w:val="both"/>
        <w:rPr>
          <w:b/>
          <w:sz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2857B0">
        <w:rPr>
          <w:i/>
          <w:sz w:val="28"/>
          <w:lang w:val="ro-RO"/>
        </w:rPr>
        <w:t>realizare fântână de furnizare a apei potabile din puț de mare adâncime</w:t>
      </w:r>
      <w:r w:rsidR="002857B0" w:rsidRPr="00590DF8">
        <w:rPr>
          <w:i/>
          <w:sz w:val="28"/>
          <w:lang w:val="ro-RO"/>
        </w:rPr>
        <w:t>”</w:t>
      </w:r>
      <w:r w:rsidR="002857B0" w:rsidRPr="003C6389">
        <w:rPr>
          <w:sz w:val="28"/>
          <w:lang w:val="ro-RO"/>
        </w:rPr>
        <w:t>,</w:t>
      </w:r>
      <w:r w:rsidR="002857B0">
        <w:rPr>
          <w:sz w:val="28"/>
          <w:lang w:val="ro-RO"/>
        </w:rPr>
        <w:t xml:space="preserve"> în </w:t>
      </w:r>
      <w:r w:rsidR="002857B0" w:rsidRPr="00590DF8">
        <w:rPr>
          <w:sz w:val="28"/>
          <w:lang w:val="ro-RO"/>
        </w:rPr>
        <w:t xml:space="preserve">Bucureşti, </w:t>
      </w:r>
      <w:r w:rsidR="002857B0">
        <w:rPr>
          <w:sz w:val="28"/>
          <w:lang w:val="ro-RO"/>
        </w:rPr>
        <w:t>sect. 2, Str. Răscoala 1907 F.N.</w:t>
      </w:r>
      <w:r w:rsidR="002857B0" w:rsidRPr="00691807">
        <w:rPr>
          <w:rStyle w:val="tpa1"/>
          <w:sz w:val="28"/>
          <w:szCs w:val="28"/>
        </w:rPr>
        <w:t xml:space="preserve">, titular </w:t>
      </w:r>
      <w:r w:rsidR="002857B0">
        <w:rPr>
          <w:b/>
          <w:sz w:val="28"/>
          <w:lang w:val="ro-RO"/>
        </w:rPr>
        <w:t>ADMINISTRAȚIA DOMENIULUI PUBLIC SECTOR 2.</w:t>
      </w:r>
    </w:p>
    <w:p w:rsidR="008A58B4" w:rsidRPr="00E37426" w:rsidRDefault="008A58B4" w:rsidP="002857B0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741946">
        <w:rPr>
          <w:color w:val="000000"/>
          <w:sz w:val="28"/>
          <w:szCs w:val="28"/>
        </w:rPr>
        <w:t>07.</w:t>
      </w:r>
      <w:r w:rsidR="007C27A5">
        <w:rPr>
          <w:color w:val="000000"/>
          <w:sz w:val="28"/>
          <w:szCs w:val="28"/>
        </w:rPr>
        <w:t>06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741946">
        <w:rPr>
          <w:color w:val="000000"/>
          <w:sz w:val="28"/>
          <w:szCs w:val="28"/>
        </w:rPr>
        <w:t>16.</w:t>
      </w:r>
      <w:r w:rsidR="002857B0">
        <w:rPr>
          <w:color w:val="000000"/>
          <w:sz w:val="28"/>
          <w:szCs w:val="28"/>
        </w:rPr>
        <w:t>06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7B0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64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2D5C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E33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1946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7A5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1CF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A78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3E47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6B2F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5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2019-06-05T11:08:00Z</dcterms:created>
  <dcterms:modified xsi:type="dcterms:W3CDTF">2019-06-05T12:15:00Z</dcterms:modified>
</cp:coreProperties>
</file>