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B4" w:rsidRPr="008A58B4" w:rsidRDefault="008A58B4" w:rsidP="00101713">
      <w:pPr>
        <w:spacing w:before="26" w:after="240"/>
        <w:jc w:val="both"/>
        <w:rPr>
          <w:b/>
          <w:sz w:val="28"/>
          <w:szCs w:val="28"/>
        </w:rPr>
      </w:pPr>
      <w:r w:rsidRPr="008A58B4">
        <w:rPr>
          <w:b/>
          <w:color w:val="000000"/>
          <w:sz w:val="28"/>
          <w:szCs w:val="28"/>
        </w:rPr>
        <w:t xml:space="preserve">Anunţ public privind decizia etapei de încadrare </w:t>
      </w:r>
    </w:p>
    <w:p w:rsidR="00B31CA3" w:rsidRDefault="008A58B4" w:rsidP="00B31CA3">
      <w:pPr>
        <w:jc w:val="both"/>
        <w:rPr>
          <w:rStyle w:val="tpa1"/>
          <w:sz w:val="28"/>
          <w:szCs w:val="28"/>
          <w:lang w:val="ro-RO"/>
        </w:rPr>
      </w:pPr>
      <w:r>
        <w:rPr>
          <w:color w:val="000000"/>
          <w:sz w:val="28"/>
          <w:szCs w:val="28"/>
        </w:rPr>
        <w:t xml:space="preserve">APM Bucuresti </w:t>
      </w:r>
      <w:r w:rsidRPr="008A58B4">
        <w:rPr>
          <w:color w:val="000000"/>
          <w:sz w:val="28"/>
          <w:szCs w:val="28"/>
        </w:rPr>
        <w:t>anunţă publicul interesat asupra luării deciziei etapei de încadrare</w:t>
      </w:r>
      <w:r>
        <w:rPr>
          <w:color w:val="000000"/>
          <w:sz w:val="28"/>
          <w:szCs w:val="28"/>
        </w:rPr>
        <w:t xml:space="preserve"> </w:t>
      </w:r>
      <w:r w:rsidRPr="00DF20D7">
        <w:rPr>
          <w:b/>
          <w:sz w:val="28"/>
          <w:szCs w:val="28"/>
        </w:rPr>
        <w:t>nu se supune evaluării impactului asupra mediului</w:t>
      </w:r>
      <w:r w:rsidRPr="008A58B4">
        <w:rPr>
          <w:color w:val="000000"/>
          <w:sz w:val="28"/>
          <w:szCs w:val="28"/>
        </w:rPr>
        <w:t>, în cadrul procedurii de evaluare a impactului asupra mediului, pentru proiectul</w:t>
      </w:r>
      <w:r w:rsidR="00101713">
        <w:rPr>
          <w:color w:val="000000"/>
          <w:sz w:val="28"/>
          <w:szCs w:val="28"/>
        </w:rPr>
        <w:t xml:space="preserve"> </w:t>
      </w:r>
      <w:r w:rsidR="00B31CA3" w:rsidRPr="00927169">
        <w:rPr>
          <w:i/>
          <w:sz w:val="28"/>
          <w:lang w:val="ro-RO"/>
        </w:rPr>
        <w:t>„</w:t>
      </w:r>
      <w:r w:rsidR="00B31CA3">
        <w:rPr>
          <w:i/>
          <w:sz w:val="28"/>
          <w:lang w:val="ro-RO"/>
        </w:rPr>
        <w:t xml:space="preserve"> </w:t>
      </w:r>
      <w:r w:rsidR="00B31CA3">
        <w:rPr>
          <w:i/>
          <w:sz w:val="28"/>
          <w:szCs w:val="28"/>
        </w:rPr>
        <w:t>construire hala+1E partial cu functiunea de depozitare si birouri, imprejmuire, put si fosa vidanjabila</w:t>
      </w:r>
      <w:r w:rsidR="00B31CA3" w:rsidRPr="00927169">
        <w:rPr>
          <w:i/>
          <w:sz w:val="28"/>
          <w:lang w:val="ro-RO"/>
        </w:rPr>
        <w:t xml:space="preserve">” </w:t>
      </w:r>
      <w:r w:rsidR="00B31CA3" w:rsidRPr="00927169">
        <w:rPr>
          <w:rStyle w:val="tpa1"/>
          <w:sz w:val="28"/>
          <w:szCs w:val="28"/>
          <w:lang w:val="ro-RO"/>
        </w:rPr>
        <w:t xml:space="preserve">amplasat în, </w:t>
      </w:r>
      <w:r w:rsidR="00B31CA3">
        <w:rPr>
          <w:sz w:val="28"/>
          <w:szCs w:val="28"/>
        </w:rPr>
        <w:t xml:space="preserve">Bucuresti, sector 4, sos. Berceni nr.106 Y, </w:t>
      </w:r>
      <w:r w:rsidR="00B31CA3" w:rsidRPr="00927169">
        <w:rPr>
          <w:rStyle w:val="tpa1"/>
          <w:sz w:val="28"/>
          <w:szCs w:val="28"/>
          <w:lang w:val="ro-RO"/>
        </w:rPr>
        <w:t>titular</w:t>
      </w:r>
      <w:r w:rsidR="00B31CA3">
        <w:rPr>
          <w:rStyle w:val="tpa1"/>
          <w:sz w:val="28"/>
          <w:szCs w:val="28"/>
          <w:lang w:val="ro-RO"/>
        </w:rPr>
        <w:t xml:space="preserve"> SC </w:t>
      </w:r>
      <w:r w:rsidR="00B31CA3" w:rsidRPr="00927169">
        <w:rPr>
          <w:rStyle w:val="tpa1"/>
          <w:sz w:val="28"/>
          <w:szCs w:val="28"/>
          <w:lang w:val="ro-RO"/>
        </w:rPr>
        <w:t xml:space="preserve"> </w:t>
      </w:r>
      <w:r w:rsidR="00B31CA3">
        <w:rPr>
          <w:sz w:val="28"/>
          <w:szCs w:val="28"/>
        </w:rPr>
        <w:t>M &amp; L COMIMPEX CONST SRL</w:t>
      </w:r>
    </w:p>
    <w:p w:rsidR="008A58B4" w:rsidRPr="00E37426" w:rsidRDefault="008A58B4" w:rsidP="00101713">
      <w:pPr>
        <w:spacing w:after="0" w:line="240" w:lineRule="auto"/>
        <w:jc w:val="both"/>
        <w:rPr>
          <w:color w:val="000000"/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Proiectul deciziei de încadrare şi motivele care o fundamentează pot fi consultate la </w:t>
      </w:r>
      <w:r w:rsidRPr="00E37426">
        <w:rPr>
          <w:color w:val="000000"/>
          <w:sz w:val="28"/>
          <w:szCs w:val="28"/>
        </w:rPr>
        <w:t xml:space="preserve"> sediul </w:t>
      </w:r>
      <w:r>
        <w:rPr>
          <w:color w:val="000000"/>
          <w:sz w:val="28"/>
          <w:szCs w:val="28"/>
        </w:rPr>
        <w:t xml:space="preserve">APM Bucuresti </w:t>
      </w:r>
      <w:r w:rsidRPr="00E37426">
        <w:rPr>
          <w:color w:val="000000"/>
          <w:sz w:val="28"/>
          <w:szCs w:val="28"/>
        </w:rPr>
        <w:t>din</w:t>
      </w:r>
      <w:r>
        <w:rPr>
          <w:color w:val="000000"/>
          <w:sz w:val="28"/>
          <w:szCs w:val="28"/>
        </w:rPr>
        <w:t xml:space="preserve"> Bucuresti</w:t>
      </w:r>
      <w:r w:rsidRPr="00E374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sector 6, Aleea Lacul Morii, nr. 1,</w:t>
      </w:r>
      <w:r w:rsidRPr="00E37426">
        <w:rPr>
          <w:color w:val="000000"/>
          <w:sz w:val="28"/>
          <w:szCs w:val="28"/>
        </w:rPr>
        <w:t xml:space="preserve"> în zilele de</w:t>
      </w:r>
      <w:r>
        <w:rPr>
          <w:color w:val="000000"/>
          <w:sz w:val="28"/>
          <w:szCs w:val="28"/>
        </w:rPr>
        <w:t xml:space="preserve"> luni-vineri, între orele 9.00 -12.00</w:t>
      </w:r>
      <w:r w:rsidRPr="00E37426">
        <w:rPr>
          <w:color w:val="000000"/>
          <w:sz w:val="28"/>
          <w:szCs w:val="28"/>
        </w:rPr>
        <w:t>, precum şi la următoarea adresă de internet</w:t>
      </w:r>
      <w:r>
        <w:rPr>
          <w:color w:val="000000"/>
          <w:sz w:val="28"/>
          <w:szCs w:val="28"/>
        </w:rPr>
        <w:t xml:space="preserve"> </w:t>
      </w:r>
      <w:r w:rsidRPr="006249B9">
        <w:rPr>
          <w:sz w:val="28"/>
          <w:szCs w:val="28"/>
          <w:lang w:val="ro-RO"/>
        </w:rPr>
        <w:t>http://apmbuc.anpm.ro/</w:t>
      </w:r>
      <w:r w:rsidRPr="00E37426">
        <w:rPr>
          <w:color w:val="000000"/>
          <w:sz w:val="28"/>
          <w:szCs w:val="28"/>
        </w:rPr>
        <w:t>.</w:t>
      </w:r>
    </w:p>
    <w:p w:rsidR="008A58B4" w:rsidRPr="008A58B4" w:rsidRDefault="008A58B4" w:rsidP="00101713">
      <w:pPr>
        <w:spacing w:after="0" w:line="240" w:lineRule="auto"/>
        <w:jc w:val="both"/>
        <w:rPr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 </w:t>
      </w:r>
    </w:p>
    <w:p w:rsidR="008A58B4" w:rsidRPr="008A58B4" w:rsidRDefault="008A58B4" w:rsidP="00101713">
      <w:pPr>
        <w:spacing w:after="0" w:line="240" w:lineRule="auto"/>
        <w:jc w:val="both"/>
        <w:rPr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Comentariile/Observaţiile/Propunerile publicului interesat se pot înainta până la data de </w:t>
      </w:r>
      <w:r w:rsidR="00B31CA3">
        <w:rPr>
          <w:color w:val="000000"/>
          <w:sz w:val="28"/>
          <w:szCs w:val="28"/>
        </w:rPr>
        <w:t>04.09</w:t>
      </w:r>
      <w:bookmarkStart w:id="0" w:name="_GoBack"/>
      <w:bookmarkEnd w:id="0"/>
      <w:r w:rsidR="00101713">
        <w:rPr>
          <w:color w:val="000000"/>
          <w:sz w:val="28"/>
          <w:szCs w:val="28"/>
        </w:rPr>
        <w:t xml:space="preserve">.2019. </w:t>
      </w:r>
      <w:r w:rsidRPr="008A58B4">
        <w:rPr>
          <w:color w:val="000000"/>
          <w:sz w:val="28"/>
          <w:szCs w:val="28"/>
        </w:rPr>
        <w:t xml:space="preserve"> </w:t>
      </w:r>
    </w:p>
    <w:p w:rsidR="008A58B4" w:rsidRDefault="008A58B4" w:rsidP="0010171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Default="008A58B4" w:rsidP="0010171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A58B4" w:rsidRDefault="008A58B4" w:rsidP="008A58B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333443" w:rsidRPr="008A58B4" w:rsidRDefault="008A58B4" w:rsidP="00101713">
      <w:pPr>
        <w:spacing w:after="0" w:line="240" w:lineRule="auto"/>
        <w:jc w:val="both"/>
        <w:rPr>
          <w:sz w:val="28"/>
          <w:szCs w:val="28"/>
        </w:rPr>
      </w:pPr>
      <w:r w:rsidRPr="008A58B4">
        <w:rPr>
          <w:color w:val="000000"/>
          <w:sz w:val="28"/>
          <w:szCs w:val="28"/>
        </w:rPr>
        <w:t xml:space="preserve">Data afişării anunţului pe site </w:t>
      </w:r>
      <w:r w:rsidR="00B31CA3">
        <w:rPr>
          <w:color w:val="000000"/>
          <w:sz w:val="28"/>
          <w:szCs w:val="28"/>
        </w:rPr>
        <w:t>26.08</w:t>
      </w:r>
      <w:r w:rsidR="00101713">
        <w:rPr>
          <w:color w:val="000000"/>
          <w:sz w:val="28"/>
          <w:szCs w:val="28"/>
        </w:rPr>
        <w:t>.2019</w:t>
      </w:r>
    </w:p>
    <w:sectPr w:rsidR="00333443" w:rsidRPr="008A58B4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B4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713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54A2D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58B4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1CA3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17E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07AA7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4AFC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91F1"/>
  <w15:docId w15:val="{B9CD1E95-7BE2-4A26-B047-8DA5A3F1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B4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01713"/>
    <w:pPr>
      <w:spacing w:after="120" w:line="480" w:lineRule="auto"/>
    </w:pPr>
    <w:rPr>
      <w:rFonts w:ascii="Calibri" w:eastAsia="Calibri" w:hAnsi="Calibri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101713"/>
    <w:rPr>
      <w:rFonts w:ascii="Calibri" w:eastAsia="Calibri" w:hAnsi="Calibri" w:cs="Times New Roman"/>
    </w:rPr>
  </w:style>
  <w:style w:type="character" w:customStyle="1" w:styleId="tpa1">
    <w:name w:val="tpa1"/>
    <w:basedOn w:val="DefaultParagraphFont"/>
    <w:rsid w:val="00154A2D"/>
  </w:style>
  <w:style w:type="paragraph" w:styleId="BalloonText">
    <w:name w:val="Balloon Text"/>
    <w:basedOn w:val="Normal"/>
    <w:link w:val="BalloonTextChar"/>
    <w:uiPriority w:val="99"/>
    <w:semiHidden/>
    <w:unhideWhenUsed/>
    <w:rsid w:val="00B3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CA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Victoria Garbacea</cp:lastModifiedBy>
  <cp:revision>3</cp:revision>
  <cp:lastPrinted>2019-08-26T08:07:00Z</cp:lastPrinted>
  <dcterms:created xsi:type="dcterms:W3CDTF">2019-08-26T08:04:00Z</dcterms:created>
  <dcterms:modified xsi:type="dcterms:W3CDTF">2019-08-26T08:08:00Z</dcterms:modified>
</cp:coreProperties>
</file>