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FF" w:rsidRPr="009A02DA" w:rsidRDefault="009A02DA" w:rsidP="00347CAE">
      <w:pPr>
        <w:spacing w:after="0" w:line="240" w:lineRule="auto"/>
        <w:jc w:val="both"/>
        <w:rPr>
          <w:rFonts w:ascii="Arial" w:hAnsi="Arial" w:cs="Arial"/>
          <w:bCs/>
          <w:sz w:val="24"/>
          <w:szCs w:val="24"/>
          <w:lang w:val="ro-RO"/>
        </w:rPr>
      </w:pPr>
      <w:r w:rsidRPr="009A02DA">
        <w:rPr>
          <w:rFonts w:ascii="Arial" w:hAnsi="Arial" w:cs="Arial"/>
          <w:bCs/>
          <w:lang w:val="ro-RO"/>
        </w:rPr>
        <w:t xml:space="preserve">   </w:t>
      </w:r>
      <w:r w:rsidR="00B8412E">
        <w:rPr>
          <w:rFonts w:ascii="Arial" w:hAnsi="Arial" w:cs="Arial"/>
          <w:bCs/>
          <w:sz w:val="24"/>
          <w:szCs w:val="24"/>
          <w:lang w:val="ro-RO"/>
        </w:rPr>
        <w:t>Nr. 7102</w:t>
      </w:r>
      <w:r w:rsidR="00962345">
        <w:rPr>
          <w:rFonts w:ascii="Arial" w:hAnsi="Arial" w:cs="Arial"/>
          <w:bCs/>
          <w:sz w:val="24"/>
          <w:szCs w:val="24"/>
          <w:lang w:val="ro-RO"/>
        </w:rPr>
        <w:t>/.....</w:t>
      </w:r>
      <w:r w:rsidRPr="009A02DA">
        <w:rPr>
          <w:rFonts w:ascii="Arial" w:hAnsi="Arial" w:cs="Arial"/>
          <w:bCs/>
          <w:sz w:val="24"/>
          <w:szCs w:val="24"/>
          <w:lang w:val="ro-RO"/>
        </w:rPr>
        <w:t xml:space="preserve">.2019 </w:t>
      </w:r>
      <w:r w:rsidR="00D66BFF" w:rsidRPr="009A02DA">
        <w:rPr>
          <w:rFonts w:ascii="Arial" w:hAnsi="Arial" w:cs="Arial"/>
          <w:bCs/>
          <w:sz w:val="24"/>
          <w:szCs w:val="24"/>
          <w:lang w:val="ro-RO"/>
        </w:rPr>
        <w:t xml:space="preserve">              </w:t>
      </w:r>
    </w:p>
    <w:p w:rsidR="00556112" w:rsidRPr="00D94179" w:rsidRDefault="00556112" w:rsidP="00347CAE">
      <w:pPr>
        <w:spacing w:after="0" w:line="240" w:lineRule="auto"/>
        <w:jc w:val="both"/>
        <w:rPr>
          <w:rFonts w:ascii="Times New Roman" w:hAnsi="Times New Roman"/>
          <w:b/>
          <w:bCs/>
          <w:sz w:val="28"/>
          <w:szCs w:val="28"/>
          <w:lang w:val="ro-RO"/>
        </w:rPr>
      </w:pPr>
    </w:p>
    <w:p w:rsidR="00D66BFF" w:rsidRPr="00D94179" w:rsidRDefault="00D66BFF" w:rsidP="00347CAE">
      <w:pPr>
        <w:pStyle w:val="Heading1"/>
        <w:spacing w:after="120"/>
        <w:jc w:val="center"/>
        <w:rPr>
          <w:rFonts w:ascii="Arial" w:hAnsi="Arial" w:cs="Arial"/>
          <w:b/>
          <w:bCs/>
        </w:rPr>
      </w:pPr>
      <w:r w:rsidRPr="00D94179">
        <w:rPr>
          <w:rFonts w:ascii="Arial" w:hAnsi="Arial" w:cs="Arial"/>
          <w:b/>
        </w:rPr>
        <w:t>DECIZI</w:t>
      </w:r>
      <w:r w:rsidR="005A157A" w:rsidRPr="00D94179">
        <w:rPr>
          <w:rFonts w:ascii="Arial" w:hAnsi="Arial" w:cs="Arial"/>
          <w:b/>
        </w:rPr>
        <w:t>A</w:t>
      </w:r>
      <w:r w:rsidRPr="00D94179">
        <w:rPr>
          <w:rFonts w:ascii="Arial" w:hAnsi="Arial" w:cs="Arial"/>
          <w:b/>
        </w:rPr>
        <w:t xml:space="preserve"> ETAPEI DE ÎNCADRARE</w:t>
      </w:r>
      <w:r w:rsidRPr="00D94179">
        <w:rPr>
          <w:rFonts w:ascii="Arial" w:hAnsi="Arial" w:cs="Arial"/>
          <w:b/>
          <w:bCs/>
        </w:rPr>
        <w:t xml:space="preserve"> </w:t>
      </w:r>
    </w:p>
    <w:p w:rsidR="00D66BFF" w:rsidRPr="00D94179" w:rsidRDefault="00D66BFF" w:rsidP="00347CAE">
      <w:pPr>
        <w:pStyle w:val="Heading2"/>
        <w:tabs>
          <w:tab w:val="center" w:pos="4987"/>
          <w:tab w:val="left" w:pos="7650"/>
        </w:tabs>
        <w:spacing w:before="0" w:after="0" w:line="240" w:lineRule="auto"/>
        <w:jc w:val="center"/>
        <w:rPr>
          <w:rFonts w:ascii="Arial" w:hAnsi="Arial" w:cs="Arial"/>
          <w:i w:val="0"/>
          <w:lang w:val="ro-RO"/>
        </w:rPr>
      </w:pPr>
      <w:r w:rsidRPr="00D94179">
        <w:rPr>
          <w:rFonts w:ascii="Arial" w:hAnsi="Arial" w:cs="Arial"/>
          <w:i w:val="0"/>
          <w:lang w:val="ro-RO"/>
        </w:rPr>
        <w:t>Nr.</w:t>
      </w:r>
      <w:r w:rsidR="00962345">
        <w:rPr>
          <w:rFonts w:ascii="Arial" w:hAnsi="Arial" w:cs="Arial"/>
          <w:i w:val="0"/>
          <w:lang w:val="ro-RO"/>
        </w:rPr>
        <w:t>......</w:t>
      </w:r>
      <w:r w:rsidRPr="00D94179">
        <w:rPr>
          <w:rFonts w:ascii="Arial" w:hAnsi="Arial" w:cs="Arial"/>
          <w:i w:val="0"/>
          <w:lang w:val="ro-RO"/>
        </w:rPr>
        <w:t xml:space="preserve"> din</w:t>
      </w:r>
      <w:r w:rsidR="00962345">
        <w:rPr>
          <w:rFonts w:ascii="Arial" w:hAnsi="Arial" w:cs="Arial"/>
          <w:i w:val="0"/>
          <w:lang w:val="ro-RO"/>
        </w:rPr>
        <w:t xml:space="preserve"> .....</w:t>
      </w:r>
      <w:r w:rsidR="009A02DA">
        <w:rPr>
          <w:rFonts w:ascii="Arial" w:hAnsi="Arial" w:cs="Arial"/>
          <w:i w:val="0"/>
          <w:lang w:val="ro-RO"/>
        </w:rPr>
        <w:t>.2019</w:t>
      </w:r>
      <w:r w:rsidR="003F12A6" w:rsidRPr="00D94179">
        <w:rPr>
          <w:rFonts w:ascii="Arial" w:hAnsi="Arial" w:cs="Arial"/>
          <w:i w:val="0"/>
          <w:lang w:val="ro-RO"/>
        </w:rPr>
        <w:t xml:space="preserve">  </w:t>
      </w:r>
    </w:p>
    <w:p w:rsidR="00D66BFF" w:rsidRPr="00D94179" w:rsidRDefault="00D66BFF" w:rsidP="009000A8">
      <w:pPr>
        <w:spacing w:after="0" w:line="240" w:lineRule="auto"/>
        <w:jc w:val="center"/>
        <w:rPr>
          <w:rFonts w:ascii="Arial" w:hAnsi="Arial" w:cs="Arial"/>
          <w:sz w:val="18"/>
          <w:szCs w:val="24"/>
          <w:lang w:val="ro-RO"/>
        </w:rPr>
      </w:pPr>
    </w:p>
    <w:p w:rsidR="00D66BFF" w:rsidRPr="00D94179" w:rsidRDefault="00D66BFF" w:rsidP="009000A8">
      <w:pPr>
        <w:spacing w:after="0" w:line="240" w:lineRule="auto"/>
        <w:jc w:val="center"/>
        <w:rPr>
          <w:rFonts w:ascii="Arial" w:hAnsi="Arial" w:cs="Arial"/>
          <w:sz w:val="24"/>
          <w:szCs w:val="24"/>
          <w:lang w:val="ro-RO"/>
        </w:rPr>
      </w:pPr>
      <w:r w:rsidRPr="00D94179">
        <w:rPr>
          <w:rFonts w:ascii="Arial" w:hAnsi="Arial" w:cs="Arial"/>
          <w:sz w:val="24"/>
          <w:szCs w:val="24"/>
          <w:lang w:val="ro-RO"/>
        </w:rPr>
        <w:t xml:space="preserve"> </w:t>
      </w:r>
    </w:p>
    <w:p w:rsidR="00D66BFF" w:rsidRPr="00D94179" w:rsidRDefault="00D66BFF" w:rsidP="00711A86">
      <w:pPr>
        <w:spacing w:after="0" w:line="240" w:lineRule="auto"/>
        <w:ind w:firstLine="706"/>
        <w:jc w:val="both"/>
        <w:rPr>
          <w:rFonts w:ascii="Arial" w:hAnsi="Arial" w:cs="Arial"/>
          <w:sz w:val="24"/>
          <w:szCs w:val="24"/>
          <w:lang w:val="ro-RO"/>
        </w:rPr>
      </w:pPr>
      <w:r w:rsidRPr="00D94179">
        <w:rPr>
          <w:rFonts w:ascii="Arial" w:hAnsi="Arial" w:cs="Arial"/>
          <w:sz w:val="24"/>
          <w:szCs w:val="24"/>
          <w:lang w:val="ro-RO"/>
        </w:rPr>
        <w:t>Ca urmare a solicitării de emitere a acordului de mediu adresate de</w:t>
      </w:r>
      <w:r w:rsidR="00962345">
        <w:rPr>
          <w:rFonts w:ascii="Arial" w:hAnsi="Arial" w:cs="Arial"/>
          <w:sz w:val="24"/>
          <w:szCs w:val="24"/>
          <w:lang w:val="ro-RO"/>
        </w:rPr>
        <w:t xml:space="preserve"> </w:t>
      </w:r>
      <w:r w:rsidR="00B8412E">
        <w:rPr>
          <w:rFonts w:ascii="Arial" w:hAnsi="Arial" w:cs="Arial"/>
          <w:b/>
          <w:sz w:val="24"/>
          <w:szCs w:val="24"/>
          <w:lang w:val="ro-RO"/>
        </w:rPr>
        <w:t>POPESCU CONSTANTIN</w:t>
      </w:r>
      <w:r w:rsidR="0048211F" w:rsidRPr="00D94179">
        <w:rPr>
          <w:rFonts w:ascii="Arial" w:hAnsi="Arial" w:cs="Arial"/>
          <w:b/>
          <w:sz w:val="24"/>
          <w:szCs w:val="24"/>
          <w:lang w:val="ro-RO"/>
        </w:rPr>
        <w:t xml:space="preserve">  reprezentant al  COMPANIEI MUNICIPALE DEZVOLTARE DURABILĂ BUCUREȘTI S.A</w:t>
      </w:r>
      <w:r w:rsidR="0048211F" w:rsidRPr="00D94179">
        <w:rPr>
          <w:rFonts w:ascii="Arial" w:hAnsi="Arial" w:cs="Arial"/>
          <w:sz w:val="24"/>
          <w:szCs w:val="24"/>
          <w:lang w:val="ro-RO"/>
        </w:rPr>
        <w:t xml:space="preserve"> cu domiciliul/sediul în București, sector 1, str. Aristide Demetriade, nr. 2,</w:t>
      </w:r>
      <w:r w:rsidR="0048211F" w:rsidRPr="00D94179">
        <w:rPr>
          <w:rFonts w:ascii="Times New Roman" w:hAnsi="Times New Roman"/>
          <w:sz w:val="28"/>
          <w:szCs w:val="28"/>
          <w:lang w:val="ro-RO"/>
        </w:rPr>
        <w:t xml:space="preserve"> </w:t>
      </w:r>
      <w:r w:rsidR="00EC7471" w:rsidRPr="00D94179">
        <w:rPr>
          <w:rFonts w:ascii="Arial" w:hAnsi="Arial" w:cs="Arial"/>
          <w:sz w:val="24"/>
          <w:szCs w:val="24"/>
          <w:lang w:val="ro-RO"/>
        </w:rPr>
        <w:t xml:space="preserve">înregistrată la A.P.M. Bucureşti, </w:t>
      </w:r>
      <w:r w:rsidR="00711A86" w:rsidRPr="00D94179">
        <w:rPr>
          <w:rFonts w:ascii="Arial" w:hAnsi="Arial" w:cs="Arial"/>
          <w:sz w:val="24"/>
          <w:szCs w:val="24"/>
          <w:lang w:val="ro-RO"/>
        </w:rPr>
        <w:t>cu nr</w:t>
      </w:r>
      <w:r w:rsidR="00B8412E">
        <w:rPr>
          <w:rFonts w:ascii="Arial" w:hAnsi="Arial" w:cs="Arial"/>
          <w:sz w:val="24"/>
          <w:szCs w:val="24"/>
          <w:lang w:val="ro-RO"/>
        </w:rPr>
        <w:t>. 7102 din 14.03</w:t>
      </w:r>
      <w:r w:rsidR="0048211F" w:rsidRPr="00D94179">
        <w:rPr>
          <w:rFonts w:ascii="Arial" w:hAnsi="Arial" w:cs="Arial"/>
          <w:sz w:val="24"/>
          <w:szCs w:val="24"/>
          <w:lang w:val="ro-RO"/>
        </w:rPr>
        <w:t>.201</w:t>
      </w:r>
      <w:r w:rsidR="00B8412E">
        <w:rPr>
          <w:rFonts w:ascii="Arial" w:hAnsi="Arial" w:cs="Arial"/>
          <w:sz w:val="24"/>
          <w:szCs w:val="24"/>
          <w:lang w:val="ro-RO"/>
        </w:rPr>
        <w:t>9</w:t>
      </w:r>
      <w:r w:rsidR="0048211F" w:rsidRPr="00D94179">
        <w:rPr>
          <w:rFonts w:ascii="Times New Roman" w:hAnsi="Times New Roman"/>
          <w:sz w:val="28"/>
          <w:szCs w:val="28"/>
          <w:lang w:val="ro-RO"/>
        </w:rPr>
        <w:t xml:space="preserve">, </w:t>
      </w:r>
      <w:r w:rsidR="00711A86" w:rsidRPr="00D94179">
        <w:rPr>
          <w:rFonts w:ascii="Arial" w:hAnsi="Arial" w:cs="Arial"/>
          <w:sz w:val="24"/>
          <w:szCs w:val="24"/>
          <w:lang w:val="ro-RO"/>
        </w:rPr>
        <w:t>completată ulterior cu documentaţia înregistrată cu</w:t>
      </w:r>
      <w:r w:rsidR="00B8412E">
        <w:rPr>
          <w:rFonts w:ascii="Arial" w:hAnsi="Arial" w:cs="Arial"/>
          <w:sz w:val="24"/>
          <w:szCs w:val="24"/>
          <w:lang w:val="ro-RO"/>
        </w:rPr>
        <w:t xml:space="preserve"> nr. 12403 din 24.05</w:t>
      </w:r>
      <w:r w:rsidR="00962345">
        <w:rPr>
          <w:rFonts w:ascii="Arial" w:hAnsi="Arial" w:cs="Arial"/>
          <w:sz w:val="24"/>
          <w:szCs w:val="24"/>
          <w:lang w:val="ro-RO"/>
        </w:rPr>
        <w:t>.2019, nr.</w:t>
      </w:r>
      <w:r w:rsidR="00B8412E">
        <w:rPr>
          <w:rFonts w:ascii="Arial" w:hAnsi="Arial" w:cs="Arial"/>
          <w:sz w:val="24"/>
          <w:szCs w:val="24"/>
          <w:lang w:val="ro-RO"/>
        </w:rPr>
        <w:t xml:space="preserve"> 13645 din 18.06.2019</w:t>
      </w:r>
      <w:r w:rsidR="0048211F" w:rsidRPr="00D94179">
        <w:rPr>
          <w:rFonts w:ascii="Arial" w:hAnsi="Arial" w:cs="Arial"/>
          <w:sz w:val="24"/>
          <w:szCs w:val="24"/>
          <w:lang w:val="ro-RO"/>
        </w:rPr>
        <w:t>,</w:t>
      </w:r>
      <w:r w:rsidR="00B8412E">
        <w:rPr>
          <w:rFonts w:ascii="Arial" w:hAnsi="Arial" w:cs="Arial"/>
          <w:sz w:val="24"/>
          <w:szCs w:val="24"/>
          <w:lang w:val="ro-RO"/>
        </w:rPr>
        <w:t xml:space="preserve"> nr. 13852 din 20.06.2019, 12638 din 29.05.2019, nr. 14407 din 01.07.2019, 16686 din 08.08.2019, 18777 din 18.09.2019, nr. 18964 din 20.09.2019,</w:t>
      </w:r>
      <w:r w:rsidR="0048211F" w:rsidRPr="00D94179">
        <w:rPr>
          <w:rFonts w:ascii="Arial" w:hAnsi="Arial" w:cs="Arial"/>
          <w:sz w:val="24"/>
          <w:szCs w:val="24"/>
          <w:lang w:val="ro-RO"/>
        </w:rPr>
        <w:t xml:space="preserve"> </w:t>
      </w:r>
      <w:r w:rsidRPr="00D94179">
        <w:rPr>
          <w:rFonts w:ascii="Arial" w:hAnsi="Arial" w:cs="Arial"/>
          <w:sz w:val="24"/>
          <w:szCs w:val="24"/>
          <w:lang w:val="ro-RO"/>
        </w:rPr>
        <w:t>în baza:</w:t>
      </w:r>
    </w:p>
    <w:p w:rsidR="009439FC" w:rsidRPr="00D94179" w:rsidRDefault="009439FC" w:rsidP="00A90A0C">
      <w:pPr>
        <w:spacing w:after="0" w:line="240" w:lineRule="auto"/>
        <w:jc w:val="both"/>
        <w:rPr>
          <w:rFonts w:ascii="Arial" w:hAnsi="Arial" w:cs="Arial"/>
          <w:sz w:val="16"/>
          <w:szCs w:val="24"/>
          <w:lang w:val="ro-RO"/>
        </w:rPr>
      </w:pPr>
    </w:p>
    <w:p w:rsidR="007555FD" w:rsidRPr="00D94179" w:rsidRDefault="00556112" w:rsidP="007555FD">
      <w:pPr>
        <w:pStyle w:val="ListParagraph"/>
        <w:numPr>
          <w:ilvl w:val="0"/>
          <w:numId w:val="5"/>
        </w:numPr>
        <w:autoSpaceDE w:val="0"/>
        <w:spacing w:after="0" w:line="240" w:lineRule="auto"/>
        <w:jc w:val="both"/>
        <w:rPr>
          <w:rFonts w:ascii="Arial" w:hAnsi="Arial" w:cs="Arial"/>
          <w:sz w:val="24"/>
          <w:szCs w:val="24"/>
          <w:lang w:val="ro-RO" w:eastAsia="ro-RO"/>
        </w:rPr>
      </w:pPr>
      <w:r w:rsidRPr="00D94179">
        <w:rPr>
          <w:rFonts w:ascii="Arial" w:hAnsi="Arial" w:cs="Arial"/>
          <w:b/>
          <w:sz w:val="24"/>
          <w:szCs w:val="24"/>
          <w:lang w:val="ro-RO"/>
        </w:rPr>
        <w:t>Legii nr. 292/2018</w:t>
      </w:r>
      <w:r w:rsidRPr="00D94179">
        <w:rPr>
          <w:rFonts w:ascii="Arial" w:hAnsi="Arial" w:cs="Arial"/>
          <w:sz w:val="24"/>
          <w:szCs w:val="24"/>
          <w:lang w:val="ro-RO"/>
        </w:rPr>
        <w:t xml:space="preserve"> privind evaluarea impactului anumitor proiecte publice şi private asupra mediului</w:t>
      </w:r>
      <w:r w:rsidR="007555FD" w:rsidRPr="00D94179">
        <w:rPr>
          <w:rFonts w:ascii="Arial" w:hAnsi="Arial" w:cs="Arial"/>
          <w:sz w:val="24"/>
          <w:szCs w:val="24"/>
          <w:lang w:val="ro-RO" w:eastAsia="ro-RO"/>
        </w:rPr>
        <w:t>;</w:t>
      </w:r>
    </w:p>
    <w:p w:rsidR="007555FD" w:rsidRPr="00D94179" w:rsidRDefault="007555FD" w:rsidP="007555FD">
      <w:pPr>
        <w:pStyle w:val="ListParagraph"/>
        <w:numPr>
          <w:ilvl w:val="0"/>
          <w:numId w:val="5"/>
        </w:numPr>
        <w:autoSpaceDE w:val="0"/>
        <w:spacing w:after="0" w:line="240" w:lineRule="auto"/>
        <w:jc w:val="both"/>
        <w:rPr>
          <w:rFonts w:ascii="Arial" w:hAnsi="Arial" w:cs="Arial"/>
          <w:sz w:val="24"/>
          <w:szCs w:val="24"/>
          <w:lang w:val="ro-RO"/>
        </w:rPr>
      </w:pPr>
      <w:r w:rsidRPr="00D94179">
        <w:rPr>
          <w:rFonts w:ascii="Arial" w:hAnsi="Arial" w:cs="Arial"/>
          <w:b/>
          <w:sz w:val="24"/>
          <w:szCs w:val="24"/>
          <w:lang w:val="ro-RO"/>
        </w:rPr>
        <w:t>Ordonanţei de Urgenţă a Guvernului nr. 57/2007</w:t>
      </w:r>
      <w:r w:rsidRPr="00D94179">
        <w:rPr>
          <w:rFonts w:ascii="Arial" w:hAnsi="Arial" w:cs="Arial"/>
          <w:sz w:val="24"/>
          <w:szCs w:val="24"/>
          <w:lang w:val="ro-RO"/>
        </w:rPr>
        <w:t xml:space="preserve"> privind regimul ariilor naturale protejate, conservarea habitatelor naturale, a florei şi faunei sǎlbatice, </w:t>
      </w:r>
      <w:r w:rsidR="00556112" w:rsidRPr="00D94179">
        <w:rPr>
          <w:rFonts w:ascii="Arial" w:hAnsi="Arial" w:cs="Arial"/>
          <w:sz w:val="24"/>
          <w:szCs w:val="24"/>
          <w:lang w:val="ro-RO"/>
        </w:rPr>
        <w:t>aprobată cu modificări şi completări prin Legea nr. 49/2011, cu modificările şi completările ulterioare</w:t>
      </w:r>
      <w:r w:rsidRPr="00D94179">
        <w:rPr>
          <w:rFonts w:ascii="Arial" w:hAnsi="Arial" w:cs="Arial"/>
          <w:sz w:val="24"/>
          <w:szCs w:val="24"/>
          <w:lang w:val="ro-RO"/>
        </w:rPr>
        <w:t>,</w:t>
      </w:r>
    </w:p>
    <w:p w:rsidR="0037438F" w:rsidRPr="00D94179" w:rsidRDefault="0037438F" w:rsidP="007555FD">
      <w:pPr>
        <w:pStyle w:val="ListParagraph"/>
        <w:numPr>
          <w:ilvl w:val="0"/>
          <w:numId w:val="5"/>
        </w:numPr>
        <w:autoSpaceDE w:val="0"/>
        <w:spacing w:after="0" w:line="240" w:lineRule="auto"/>
        <w:jc w:val="both"/>
        <w:rPr>
          <w:rFonts w:ascii="Arial" w:hAnsi="Arial" w:cs="Arial"/>
          <w:sz w:val="24"/>
          <w:szCs w:val="24"/>
          <w:lang w:val="ro-RO"/>
        </w:rPr>
      </w:pPr>
      <w:r w:rsidRPr="00D94179">
        <w:rPr>
          <w:rFonts w:ascii="Arial" w:hAnsi="Arial" w:cs="Arial"/>
          <w:b/>
          <w:sz w:val="24"/>
          <w:szCs w:val="24"/>
          <w:lang w:val="ro-RO"/>
        </w:rPr>
        <w:t>Legii apelor nr. 107/1996</w:t>
      </w:r>
      <w:r w:rsidRPr="00D94179">
        <w:rPr>
          <w:rFonts w:ascii="Arial" w:hAnsi="Arial" w:cs="Arial"/>
          <w:sz w:val="24"/>
          <w:szCs w:val="24"/>
          <w:lang w:val="ro-RO"/>
        </w:rPr>
        <w:t>, cu modificările şi completările ulterioare;</w:t>
      </w:r>
    </w:p>
    <w:p w:rsidR="00D66BFF" w:rsidRPr="00D94179" w:rsidRDefault="00D66BFF" w:rsidP="009000A8">
      <w:pPr>
        <w:autoSpaceDE w:val="0"/>
        <w:spacing w:after="0" w:line="240" w:lineRule="auto"/>
        <w:jc w:val="both"/>
        <w:rPr>
          <w:rFonts w:ascii="Arial" w:hAnsi="Arial" w:cs="Arial"/>
          <w:sz w:val="18"/>
          <w:szCs w:val="24"/>
          <w:lang w:val="ro-RO"/>
        </w:rPr>
      </w:pPr>
    </w:p>
    <w:p w:rsidR="00D66BFF" w:rsidRDefault="00D66BFF" w:rsidP="00BA427D">
      <w:pPr>
        <w:spacing w:after="0" w:line="240" w:lineRule="auto"/>
        <w:jc w:val="both"/>
        <w:rPr>
          <w:rFonts w:ascii="Arial" w:hAnsi="Arial" w:cs="Arial"/>
          <w:sz w:val="24"/>
          <w:szCs w:val="24"/>
          <w:lang w:val="ro-RO"/>
        </w:rPr>
      </w:pPr>
      <w:r w:rsidRPr="00D94179">
        <w:rPr>
          <w:rFonts w:ascii="Arial" w:hAnsi="Arial" w:cs="Arial"/>
          <w:b/>
          <w:sz w:val="24"/>
          <w:szCs w:val="24"/>
          <w:lang w:val="ro-RO"/>
        </w:rPr>
        <w:t>APM Bucureşti decide</w:t>
      </w:r>
      <w:r w:rsidRPr="00D94179">
        <w:rPr>
          <w:rFonts w:ascii="Arial" w:hAnsi="Arial" w:cs="Arial"/>
          <w:sz w:val="24"/>
          <w:szCs w:val="24"/>
          <w:lang w:val="ro-RO"/>
        </w:rPr>
        <w:t>, ca urmare a consultărilo</w:t>
      </w:r>
      <w:r w:rsidR="00B8412E">
        <w:rPr>
          <w:rFonts w:ascii="Arial" w:hAnsi="Arial" w:cs="Arial"/>
          <w:sz w:val="24"/>
          <w:szCs w:val="24"/>
          <w:lang w:val="ro-RO"/>
        </w:rPr>
        <w:t>r desfăşurate în cadrul şedinţelor</w:t>
      </w:r>
      <w:r w:rsidRPr="00D94179">
        <w:rPr>
          <w:rFonts w:ascii="Arial" w:hAnsi="Arial" w:cs="Arial"/>
          <w:sz w:val="24"/>
          <w:szCs w:val="24"/>
          <w:lang w:val="ro-RO"/>
        </w:rPr>
        <w:t xml:space="preserve"> Colectivului de Analiză Tehnică din data de </w:t>
      </w:r>
      <w:r w:rsidR="0048211F" w:rsidRPr="00D94179">
        <w:rPr>
          <w:rFonts w:ascii="Arial" w:hAnsi="Arial" w:cs="Arial"/>
          <w:sz w:val="24"/>
          <w:szCs w:val="24"/>
          <w:lang w:val="ro-RO"/>
        </w:rPr>
        <w:t xml:space="preserve"> </w:t>
      </w:r>
      <w:r w:rsidR="00543D69" w:rsidRPr="00543D69">
        <w:rPr>
          <w:rFonts w:ascii="Arial" w:hAnsi="Arial" w:cs="Arial"/>
          <w:b/>
          <w:sz w:val="24"/>
          <w:szCs w:val="24"/>
          <w:lang w:val="ro-RO"/>
        </w:rPr>
        <w:t>22.08.2019</w:t>
      </w:r>
      <w:r w:rsidR="00543D69">
        <w:rPr>
          <w:rFonts w:ascii="Arial" w:hAnsi="Arial" w:cs="Arial"/>
          <w:sz w:val="24"/>
          <w:szCs w:val="24"/>
          <w:lang w:val="ro-RO"/>
        </w:rPr>
        <w:t xml:space="preserve"> si </w:t>
      </w:r>
      <w:r w:rsidR="00543D69">
        <w:rPr>
          <w:rFonts w:ascii="Arial" w:hAnsi="Arial" w:cs="Arial"/>
          <w:b/>
          <w:sz w:val="24"/>
          <w:szCs w:val="24"/>
          <w:lang w:val="ro-RO"/>
        </w:rPr>
        <w:t>19.09.</w:t>
      </w:r>
      <w:r w:rsidR="0048211F" w:rsidRPr="00D94179">
        <w:rPr>
          <w:rFonts w:ascii="Arial" w:hAnsi="Arial" w:cs="Arial"/>
          <w:b/>
          <w:sz w:val="24"/>
          <w:szCs w:val="24"/>
          <w:lang w:val="ro-RO"/>
        </w:rPr>
        <w:t>2019</w:t>
      </w:r>
      <w:r w:rsidRPr="00D94179">
        <w:rPr>
          <w:rFonts w:ascii="Arial" w:hAnsi="Arial" w:cs="Arial"/>
          <w:sz w:val="24"/>
          <w:szCs w:val="24"/>
          <w:lang w:val="ro-RO"/>
        </w:rPr>
        <w:t>, că proiectul</w:t>
      </w:r>
      <w:r w:rsidRPr="00D94179">
        <w:rPr>
          <w:rFonts w:ascii="Arial" w:hAnsi="Arial" w:cs="Arial"/>
          <w:b/>
          <w:sz w:val="24"/>
          <w:szCs w:val="24"/>
          <w:lang w:val="ro-RO"/>
        </w:rPr>
        <w:t xml:space="preserve"> </w:t>
      </w:r>
      <w:r w:rsidR="0048211F" w:rsidRPr="00D94179">
        <w:rPr>
          <w:rFonts w:ascii="Arial" w:hAnsi="Arial" w:cs="Arial"/>
          <w:i/>
          <w:sz w:val="24"/>
          <w:szCs w:val="24"/>
          <w:lang w:val="ro-RO"/>
        </w:rPr>
        <w:t>„</w:t>
      </w:r>
      <w:r w:rsidR="00B8412E">
        <w:rPr>
          <w:rFonts w:ascii="Arial" w:hAnsi="Arial" w:cs="Arial"/>
          <w:i/>
          <w:sz w:val="24"/>
          <w:szCs w:val="24"/>
          <w:lang w:val="ro-RO"/>
        </w:rPr>
        <w:t xml:space="preserve"> </w:t>
      </w:r>
      <w:r w:rsidR="00543D69">
        <w:rPr>
          <w:rFonts w:ascii="Arial" w:hAnsi="Arial" w:cs="Arial"/>
          <w:i/>
          <w:sz w:val="24"/>
          <w:szCs w:val="24"/>
          <w:lang w:val="ro-RO"/>
        </w:rPr>
        <w:t>Nod Andronache – Inchidere inel median</w:t>
      </w:r>
      <w:r w:rsidR="0048211F" w:rsidRPr="00D94179">
        <w:rPr>
          <w:rFonts w:ascii="Arial" w:hAnsi="Arial" w:cs="Arial"/>
          <w:i/>
          <w:sz w:val="24"/>
          <w:szCs w:val="24"/>
          <w:lang w:val="ro-RO"/>
        </w:rPr>
        <w:t xml:space="preserve">”, </w:t>
      </w:r>
      <w:r w:rsidR="0048211F" w:rsidRPr="00D94179">
        <w:rPr>
          <w:rFonts w:ascii="Arial" w:hAnsi="Arial" w:cs="Arial"/>
          <w:sz w:val="24"/>
          <w:szCs w:val="24"/>
          <w:lang w:val="ro-RO"/>
        </w:rPr>
        <w:t>propus a fi amplasat în Bucureşti, secto</w:t>
      </w:r>
      <w:r w:rsidR="00543D69">
        <w:rPr>
          <w:rFonts w:ascii="Arial" w:hAnsi="Arial" w:cs="Arial"/>
          <w:sz w:val="24"/>
          <w:szCs w:val="24"/>
          <w:lang w:val="ro-RO"/>
        </w:rPr>
        <w:t>r 2 si Judetul ilfov, Comuna Voluntari, Bd. Eroilor,</w:t>
      </w:r>
      <w:r w:rsidRPr="00D94179">
        <w:rPr>
          <w:rFonts w:ascii="Arial" w:hAnsi="Arial" w:cs="Arial"/>
          <w:b/>
          <w:sz w:val="24"/>
          <w:szCs w:val="24"/>
          <w:lang w:val="ro-RO"/>
        </w:rPr>
        <w:t xml:space="preserve"> nu se supune evaluării impactului asupra mediului.</w:t>
      </w:r>
      <w:r w:rsidRPr="00D94179">
        <w:rPr>
          <w:rFonts w:ascii="Arial" w:hAnsi="Arial" w:cs="Arial"/>
          <w:sz w:val="24"/>
          <w:szCs w:val="24"/>
          <w:lang w:val="ro-RO"/>
        </w:rPr>
        <w:t xml:space="preserve">  </w:t>
      </w:r>
    </w:p>
    <w:p w:rsidR="00BA427D" w:rsidRPr="00D94179" w:rsidRDefault="00BA427D" w:rsidP="00BA427D">
      <w:pPr>
        <w:spacing w:after="0" w:line="240" w:lineRule="auto"/>
        <w:jc w:val="both"/>
        <w:rPr>
          <w:rFonts w:ascii="Arial" w:hAnsi="Arial" w:cs="Arial"/>
          <w:sz w:val="24"/>
          <w:szCs w:val="24"/>
          <w:lang w:val="ro-RO"/>
        </w:rPr>
      </w:pPr>
    </w:p>
    <w:p w:rsidR="00D66BFF" w:rsidRDefault="00D66BFF" w:rsidP="00BA427D">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xml:space="preserve">    Justificarea prezentei decizii:</w:t>
      </w:r>
      <w:bookmarkStart w:id="0" w:name="_GoBack"/>
      <w:bookmarkEnd w:id="0"/>
    </w:p>
    <w:p w:rsidR="00BA427D" w:rsidRPr="00D94179" w:rsidRDefault="00BA427D" w:rsidP="00BA427D">
      <w:pPr>
        <w:autoSpaceDE w:val="0"/>
        <w:autoSpaceDN w:val="0"/>
        <w:adjustRightInd w:val="0"/>
        <w:spacing w:after="0" w:line="240" w:lineRule="auto"/>
        <w:jc w:val="both"/>
        <w:rPr>
          <w:rFonts w:ascii="Arial" w:hAnsi="Arial" w:cs="Arial"/>
          <w:sz w:val="24"/>
          <w:szCs w:val="24"/>
          <w:lang w:val="ro-RO"/>
        </w:rPr>
      </w:pPr>
    </w:p>
    <w:p w:rsidR="00D66BFF" w:rsidRPr="00D94179" w:rsidRDefault="00D66BFF" w:rsidP="00BA427D">
      <w:pPr>
        <w:spacing w:after="0" w:line="240" w:lineRule="auto"/>
        <w:ind w:firstLine="720"/>
        <w:jc w:val="both"/>
        <w:rPr>
          <w:rFonts w:ascii="Arial" w:hAnsi="Arial" w:cs="Arial"/>
          <w:sz w:val="2"/>
          <w:szCs w:val="24"/>
          <w:lang w:val="ro-RO"/>
        </w:rPr>
      </w:pPr>
    </w:p>
    <w:p w:rsidR="00D66BFF" w:rsidRPr="00D94179" w:rsidRDefault="00D66BFF" w:rsidP="00BA427D">
      <w:pPr>
        <w:spacing w:after="0" w:line="240" w:lineRule="auto"/>
        <w:ind w:firstLine="708"/>
        <w:jc w:val="both"/>
        <w:rPr>
          <w:rFonts w:ascii="Arial" w:hAnsi="Arial" w:cs="Arial"/>
          <w:b/>
          <w:i/>
          <w:sz w:val="24"/>
          <w:szCs w:val="24"/>
          <w:lang w:val="ro-RO"/>
        </w:rPr>
      </w:pPr>
      <w:r w:rsidRPr="00D94179">
        <w:rPr>
          <w:rFonts w:ascii="Arial" w:hAnsi="Arial" w:cs="Arial"/>
          <w:b/>
          <w:i/>
          <w:sz w:val="24"/>
          <w:szCs w:val="24"/>
          <w:lang w:val="ro-RO"/>
        </w:rPr>
        <w:t xml:space="preserve">Motivele </w:t>
      </w:r>
      <w:r w:rsidR="00556112" w:rsidRPr="00D94179">
        <w:rPr>
          <w:rFonts w:ascii="Arial" w:hAnsi="Arial" w:cs="Arial"/>
          <w:b/>
          <w:i/>
          <w:sz w:val="24"/>
          <w:szCs w:val="24"/>
          <w:lang w:val="ro-RO"/>
        </w:rPr>
        <w:t>pe baza cărora s-a stabilit neefectuarea evaluării impactului asupra mediului sunt următoarele</w:t>
      </w:r>
      <w:r w:rsidRPr="00D94179">
        <w:rPr>
          <w:rFonts w:ascii="Arial" w:hAnsi="Arial" w:cs="Arial"/>
          <w:b/>
          <w:i/>
          <w:sz w:val="24"/>
          <w:szCs w:val="24"/>
          <w:lang w:val="ro-RO"/>
        </w:rPr>
        <w:t>:</w:t>
      </w:r>
    </w:p>
    <w:p w:rsidR="00552088" w:rsidRDefault="00552088" w:rsidP="00BA427D">
      <w:pPr>
        <w:tabs>
          <w:tab w:val="left" w:pos="720"/>
        </w:tabs>
        <w:spacing w:after="0" w:line="240" w:lineRule="auto"/>
        <w:jc w:val="both"/>
        <w:rPr>
          <w:rFonts w:ascii="Arial" w:hAnsi="Arial" w:cs="Arial"/>
          <w:i/>
          <w:sz w:val="24"/>
          <w:szCs w:val="24"/>
          <w:lang w:val="ro-RO"/>
        </w:rPr>
      </w:pPr>
    </w:p>
    <w:p w:rsidR="00F60831" w:rsidRPr="00D94179" w:rsidRDefault="00D66BFF" w:rsidP="00BA427D">
      <w:pPr>
        <w:tabs>
          <w:tab w:val="left" w:pos="720"/>
        </w:tabs>
        <w:spacing w:after="0" w:line="240" w:lineRule="auto"/>
        <w:jc w:val="both"/>
        <w:rPr>
          <w:rFonts w:ascii="Arial" w:hAnsi="Arial" w:cs="Arial"/>
          <w:sz w:val="24"/>
          <w:szCs w:val="24"/>
          <w:lang w:val="ro-RO"/>
        </w:rPr>
      </w:pPr>
      <w:r w:rsidRPr="00BA427D">
        <w:rPr>
          <w:rFonts w:ascii="Arial" w:hAnsi="Arial" w:cs="Arial"/>
          <w:i/>
          <w:sz w:val="24"/>
          <w:szCs w:val="24"/>
          <w:lang w:val="ro-RO"/>
        </w:rPr>
        <w:t>a).</w:t>
      </w:r>
      <w:r w:rsidR="00EE081F" w:rsidRPr="00D94179">
        <w:rPr>
          <w:rFonts w:ascii="Arial" w:hAnsi="Arial" w:cs="Arial"/>
          <w:sz w:val="24"/>
          <w:szCs w:val="24"/>
          <w:lang w:val="ro-RO"/>
        </w:rPr>
        <w:t xml:space="preserve"> </w:t>
      </w:r>
      <w:r w:rsidRPr="00D94179">
        <w:rPr>
          <w:rFonts w:ascii="Arial" w:hAnsi="Arial" w:cs="Arial"/>
          <w:sz w:val="24"/>
          <w:szCs w:val="24"/>
          <w:lang w:val="ro-RO"/>
        </w:rPr>
        <w:t xml:space="preserve">Proiectul se încadrează în </w:t>
      </w:r>
      <w:r w:rsidR="00902456" w:rsidRPr="00D94179">
        <w:rPr>
          <w:rFonts w:ascii="Arial" w:hAnsi="Arial" w:cs="Arial"/>
          <w:color w:val="000000"/>
          <w:sz w:val="24"/>
          <w:szCs w:val="24"/>
          <w:lang w:val="ro-RO"/>
        </w:rPr>
        <w:t>prevederile Legii nr. 292/2018 privind evaluarea impactului anumitor proiecte publice şi private asupra mediului, a</w:t>
      </w:r>
      <w:r w:rsidRPr="00D94179">
        <w:rPr>
          <w:rFonts w:ascii="Arial" w:hAnsi="Arial" w:cs="Arial"/>
          <w:sz w:val="24"/>
          <w:szCs w:val="24"/>
          <w:lang w:val="ro-RO"/>
        </w:rPr>
        <w:t xml:space="preserve">nexa </w:t>
      </w:r>
      <w:r w:rsidR="0048211F" w:rsidRPr="00D94179">
        <w:rPr>
          <w:rFonts w:ascii="Arial" w:hAnsi="Arial" w:cs="Arial"/>
          <w:sz w:val="24"/>
          <w:szCs w:val="24"/>
          <w:lang w:val="ro-RO"/>
        </w:rPr>
        <w:t>2, la pct. 10 e) și 13 a);</w:t>
      </w:r>
    </w:p>
    <w:p w:rsidR="007555FD" w:rsidRPr="00D94179" w:rsidRDefault="007555FD" w:rsidP="00BA427D">
      <w:pPr>
        <w:spacing w:after="0" w:line="240" w:lineRule="auto"/>
        <w:jc w:val="both"/>
        <w:rPr>
          <w:rFonts w:ascii="Arial" w:hAnsi="Arial" w:cs="Arial"/>
          <w:sz w:val="24"/>
          <w:szCs w:val="24"/>
          <w:lang w:val="ro-RO"/>
        </w:rPr>
      </w:pPr>
      <w:r w:rsidRPr="00BA427D">
        <w:rPr>
          <w:rFonts w:ascii="Arial" w:hAnsi="Arial" w:cs="Arial"/>
          <w:i/>
          <w:sz w:val="24"/>
          <w:szCs w:val="24"/>
          <w:lang w:val="ro-RO"/>
        </w:rPr>
        <w:t>b)</w:t>
      </w:r>
      <w:r w:rsidRPr="00D94179">
        <w:rPr>
          <w:rFonts w:ascii="Arial" w:hAnsi="Arial" w:cs="Arial"/>
          <w:sz w:val="24"/>
          <w:szCs w:val="24"/>
          <w:lang w:val="ro-RO"/>
        </w:rPr>
        <w:t xml:space="preserve"> </w:t>
      </w:r>
      <w:r w:rsidRPr="00D94179">
        <w:rPr>
          <w:rFonts w:ascii="Arial" w:hAnsi="Arial" w:cs="Arial"/>
          <w:bCs/>
          <w:sz w:val="24"/>
          <w:szCs w:val="24"/>
          <w:lang w:val="ro-RO"/>
        </w:rPr>
        <w:t>proiectul nu se va implementa într-o arie naturală protejată sau sit Natura 2000 sau în vecinătatea acestora</w:t>
      </w:r>
    </w:p>
    <w:p w:rsidR="00D66BFF" w:rsidRPr="00BA427D" w:rsidRDefault="007555FD" w:rsidP="00BA427D">
      <w:pPr>
        <w:spacing w:after="0" w:line="240" w:lineRule="auto"/>
        <w:jc w:val="both"/>
        <w:rPr>
          <w:rFonts w:ascii="Arial" w:hAnsi="Arial" w:cs="Arial"/>
          <w:i/>
          <w:sz w:val="24"/>
          <w:szCs w:val="24"/>
          <w:lang w:val="ro-RO"/>
        </w:rPr>
      </w:pPr>
      <w:r w:rsidRPr="00BA427D">
        <w:rPr>
          <w:rFonts w:ascii="Arial" w:hAnsi="Arial" w:cs="Arial"/>
          <w:i/>
          <w:sz w:val="24"/>
          <w:szCs w:val="24"/>
          <w:lang w:val="ro-RO"/>
        </w:rPr>
        <w:t>c</w:t>
      </w:r>
      <w:r w:rsidR="00D66BFF" w:rsidRPr="00BA427D">
        <w:rPr>
          <w:rFonts w:ascii="Arial" w:hAnsi="Arial" w:cs="Arial"/>
          <w:i/>
          <w:sz w:val="24"/>
          <w:szCs w:val="24"/>
          <w:lang w:val="ro-RO"/>
        </w:rPr>
        <w:t>).</w:t>
      </w:r>
      <w:r w:rsidR="00D66BFF" w:rsidRPr="00D94179">
        <w:rPr>
          <w:rFonts w:ascii="Arial" w:hAnsi="Arial" w:cs="Arial"/>
          <w:sz w:val="24"/>
          <w:szCs w:val="24"/>
          <w:lang w:val="ro-RO"/>
        </w:rPr>
        <w:t xml:space="preserve"> </w:t>
      </w:r>
      <w:r w:rsidR="00D66BFF" w:rsidRPr="00BA427D">
        <w:rPr>
          <w:rFonts w:ascii="Arial" w:hAnsi="Arial" w:cs="Arial"/>
          <w:i/>
          <w:sz w:val="24"/>
          <w:szCs w:val="24"/>
          <w:lang w:val="ro-RO"/>
        </w:rPr>
        <w:t>Caracteristicile proiectului:</w:t>
      </w:r>
    </w:p>
    <w:p w:rsidR="001652A6" w:rsidRPr="00D94179" w:rsidRDefault="00D66BFF" w:rsidP="00BA427D">
      <w:pPr>
        <w:tabs>
          <w:tab w:val="left" w:pos="720"/>
        </w:tabs>
        <w:spacing w:after="0" w:line="240" w:lineRule="auto"/>
        <w:jc w:val="both"/>
        <w:rPr>
          <w:rFonts w:ascii="Arial" w:hAnsi="Arial" w:cs="Arial"/>
          <w:sz w:val="24"/>
          <w:szCs w:val="24"/>
          <w:lang w:val="ro-RO"/>
        </w:rPr>
      </w:pPr>
      <w:r w:rsidRPr="00D94179">
        <w:rPr>
          <w:rFonts w:ascii="Arial" w:hAnsi="Arial" w:cs="Arial"/>
          <w:sz w:val="24"/>
          <w:szCs w:val="24"/>
          <w:lang w:val="ro-RO"/>
        </w:rPr>
        <w:tab/>
        <w:t xml:space="preserve">- </w:t>
      </w:r>
      <w:r w:rsidR="004A52A3" w:rsidRPr="00D94179">
        <w:rPr>
          <w:rFonts w:ascii="Arial" w:hAnsi="Arial" w:cs="Arial"/>
          <w:sz w:val="24"/>
          <w:szCs w:val="24"/>
          <w:lang w:val="ro-RO"/>
        </w:rPr>
        <w:t>dimensiunea și concepția întregului proiect</w:t>
      </w:r>
      <w:r w:rsidRPr="00D94179">
        <w:rPr>
          <w:rFonts w:ascii="Arial" w:hAnsi="Arial" w:cs="Arial"/>
          <w:sz w:val="24"/>
          <w:szCs w:val="24"/>
          <w:lang w:val="ro-RO"/>
        </w:rPr>
        <w:t xml:space="preserve">: </w:t>
      </w:r>
    </w:p>
    <w:p w:rsidR="0048211F" w:rsidRPr="00D94179" w:rsidRDefault="0048211F" w:rsidP="00BA427D">
      <w:pPr>
        <w:tabs>
          <w:tab w:val="left" w:pos="720"/>
        </w:tabs>
        <w:spacing w:after="0" w:line="240" w:lineRule="auto"/>
        <w:jc w:val="both"/>
        <w:rPr>
          <w:rFonts w:ascii="Arial" w:hAnsi="Arial" w:cs="Arial"/>
          <w:sz w:val="24"/>
          <w:szCs w:val="24"/>
          <w:lang w:val="ro-RO"/>
        </w:rPr>
      </w:pPr>
    </w:p>
    <w:p w:rsidR="008A103B" w:rsidRPr="00F6006A" w:rsidRDefault="00F6006A" w:rsidP="00F6006A">
      <w:pPr>
        <w:ind w:firstLine="720"/>
        <w:jc w:val="both"/>
        <w:rPr>
          <w:rFonts w:ascii="Arial" w:hAnsi="Arial" w:cs="Arial"/>
          <w:sz w:val="24"/>
          <w:szCs w:val="24"/>
          <w:lang w:val="pt-BR"/>
        </w:rPr>
      </w:pPr>
      <w:r w:rsidRPr="00F6006A">
        <w:rPr>
          <w:rFonts w:ascii="Arial" w:hAnsi="Arial" w:cs="Arial"/>
          <w:sz w:val="24"/>
          <w:szCs w:val="24"/>
          <w:lang w:val="ro-RO"/>
        </w:rPr>
        <w:t xml:space="preserve">Proiectul prevede </w:t>
      </w:r>
      <w:r w:rsidRPr="00F6006A">
        <w:rPr>
          <w:rFonts w:ascii="Arial" w:hAnsi="Arial" w:cs="Arial"/>
          <w:sz w:val="24"/>
          <w:szCs w:val="24"/>
          <w:lang w:val="pt-BR"/>
        </w:rPr>
        <w:t xml:space="preserve">realizarea unei artere urbane și a unui pasaj rutier pentru amenajarea Nodului Andronache, incluzând lucrări de amenajare trotuare, modernizare sistem de iluminat, </w:t>
      </w:r>
      <w:proofErr w:type="spellStart"/>
      <w:r w:rsidRPr="00F6006A">
        <w:rPr>
          <w:rFonts w:ascii="Arial" w:hAnsi="Arial" w:cs="Arial"/>
          <w:sz w:val="24"/>
          <w:szCs w:val="24"/>
        </w:rPr>
        <w:t>modernizarea</w:t>
      </w:r>
      <w:proofErr w:type="spellEnd"/>
      <w:r w:rsidRPr="00F6006A">
        <w:rPr>
          <w:rFonts w:ascii="Arial" w:hAnsi="Arial" w:cs="Arial"/>
          <w:sz w:val="24"/>
          <w:szCs w:val="24"/>
        </w:rPr>
        <w:t xml:space="preserve"> </w:t>
      </w:r>
      <w:proofErr w:type="spellStart"/>
      <w:r w:rsidRPr="00F6006A">
        <w:rPr>
          <w:rFonts w:ascii="Arial" w:hAnsi="Arial" w:cs="Arial"/>
          <w:sz w:val="24"/>
          <w:szCs w:val="24"/>
        </w:rPr>
        <w:t>si</w:t>
      </w:r>
      <w:proofErr w:type="spellEnd"/>
      <w:r w:rsidRPr="00F6006A">
        <w:rPr>
          <w:rFonts w:ascii="Arial" w:hAnsi="Arial" w:cs="Arial"/>
          <w:sz w:val="24"/>
          <w:szCs w:val="24"/>
        </w:rPr>
        <w:t xml:space="preserve"> </w:t>
      </w:r>
      <w:proofErr w:type="spellStart"/>
      <w:r w:rsidRPr="00F6006A">
        <w:rPr>
          <w:rFonts w:ascii="Arial" w:hAnsi="Arial" w:cs="Arial"/>
          <w:sz w:val="24"/>
          <w:szCs w:val="24"/>
        </w:rPr>
        <w:t>extinderea</w:t>
      </w:r>
      <w:proofErr w:type="spellEnd"/>
      <w:r w:rsidRPr="00F6006A">
        <w:rPr>
          <w:rFonts w:ascii="Arial" w:hAnsi="Arial" w:cs="Arial"/>
          <w:sz w:val="24"/>
          <w:szCs w:val="24"/>
        </w:rPr>
        <w:t xml:space="preserve"> </w:t>
      </w:r>
      <w:proofErr w:type="spellStart"/>
      <w:r w:rsidRPr="00F6006A">
        <w:rPr>
          <w:rFonts w:ascii="Arial" w:hAnsi="Arial" w:cs="Arial"/>
          <w:sz w:val="24"/>
          <w:szCs w:val="24"/>
        </w:rPr>
        <w:t>retelei</w:t>
      </w:r>
      <w:proofErr w:type="spellEnd"/>
      <w:r w:rsidRPr="00F6006A">
        <w:rPr>
          <w:rFonts w:ascii="Arial" w:hAnsi="Arial" w:cs="Arial"/>
          <w:sz w:val="24"/>
          <w:szCs w:val="24"/>
        </w:rPr>
        <w:t xml:space="preserve"> de </w:t>
      </w:r>
      <w:proofErr w:type="spellStart"/>
      <w:r w:rsidRPr="00F6006A">
        <w:rPr>
          <w:rFonts w:ascii="Arial" w:hAnsi="Arial" w:cs="Arial"/>
          <w:sz w:val="24"/>
          <w:szCs w:val="24"/>
        </w:rPr>
        <w:t>apa</w:t>
      </w:r>
      <w:proofErr w:type="spellEnd"/>
      <w:r w:rsidRPr="00F6006A">
        <w:rPr>
          <w:rFonts w:ascii="Arial" w:hAnsi="Arial" w:cs="Arial"/>
          <w:sz w:val="24"/>
          <w:szCs w:val="24"/>
        </w:rPr>
        <w:t xml:space="preserve"> </w:t>
      </w:r>
      <w:proofErr w:type="spellStart"/>
      <w:r w:rsidRPr="00F6006A">
        <w:rPr>
          <w:rFonts w:ascii="Arial" w:hAnsi="Arial" w:cs="Arial"/>
          <w:sz w:val="24"/>
          <w:szCs w:val="24"/>
        </w:rPr>
        <w:t>si</w:t>
      </w:r>
      <w:proofErr w:type="spellEnd"/>
      <w:r w:rsidRPr="00F6006A">
        <w:rPr>
          <w:rFonts w:ascii="Arial" w:hAnsi="Arial" w:cs="Arial"/>
          <w:sz w:val="24"/>
          <w:szCs w:val="24"/>
        </w:rPr>
        <w:t xml:space="preserve"> canal</w:t>
      </w:r>
      <w:r>
        <w:rPr>
          <w:rFonts w:ascii="Arial" w:hAnsi="Arial" w:cs="Arial"/>
          <w:sz w:val="24"/>
          <w:szCs w:val="24"/>
          <w:lang w:val="pt-BR"/>
        </w:rPr>
        <w:t xml:space="preserve"> </w:t>
      </w:r>
      <w:r w:rsidR="00543D69">
        <w:rPr>
          <w:rFonts w:ascii="Arial" w:eastAsia="Batang" w:hAnsi="Arial" w:cs="Arial"/>
          <w:spacing w:val="-1"/>
          <w:sz w:val="24"/>
          <w:szCs w:val="24"/>
          <w:lang w:val="ro-RO"/>
        </w:rPr>
        <w:t xml:space="preserve">pe </w:t>
      </w:r>
      <w:r w:rsidR="00543D69" w:rsidRPr="00E65BF6">
        <w:rPr>
          <w:rFonts w:ascii="Arial" w:eastAsia="Batang" w:hAnsi="Arial" w:cs="Arial"/>
          <w:b/>
          <w:spacing w:val="-1"/>
          <w:sz w:val="24"/>
          <w:szCs w:val="24"/>
          <w:lang w:val="ro-RO"/>
        </w:rPr>
        <w:t>o lungime de 0,87 km si un pasaj de 585,10 m</w:t>
      </w:r>
      <w:r w:rsidR="00E85EAC" w:rsidRPr="00D94179">
        <w:rPr>
          <w:rFonts w:ascii="Arial" w:hAnsi="Arial" w:cs="Arial"/>
          <w:sz w:val="24"/>
          <w:szCs w:val="24"/>
          <w:lang w:val="ro-RO"/>
        </w:rPr>
        <w:t>.</w:t>
      </w:r>
    </w:p>
    <w:p w:rsidR="00E85EAC" w:rsidRPr="00D94179" w:rsidRDefault="00E85EAC" w:rsidP="00781DF4">
      <w:pPr>
        <w:tabs>
          <w:tab w:val="left" w:pos="720"/>
        </w:tabs>
        <w:spacing w:after="0" w:line="240" w:lineRule="auto"/>
        <w:jc w:val="both"/>
        <w:rPr>
          <w:rFonts w:ascii="Arial" w:eastAsia="Batang" w:hAnsi="Arial" w:cs="Arial"/>
          <w:spacing w:val="-1"/>
          <w:sz w:val="24"/>
          <w:szCs w:val="24"/>
          <w:lang w:val="ro-RO"/>
        </w:rPr>
      </w:pPr>
    </w:p>
    <w:p w:rsidR="00552088" w:rsidRDefault="00552088" w:rsidP="00781DF4">
      <w:pPr>
        <w:spacing w:after="0" w:line="240" w:lineRule="auto"/>
        <w:ind w:firstLine="708"/>
        <w:jc w:val="both"/>
        <w:rPr>
          <w:rFonts w:ascii="Arial" w:eastAsia="Batang" w:hAnsi="Arial" w:cs="Arial"/>
          <w:b/>
          <w:spacing w:val="-1"/>
          <w:sz w:val="24"/>
          <w:szCs w:val="24"/>
          <w:lang w:val="ro-RO"/>
        </w:rPr>
      </w:pPr>
    </w:p>
    <w:p w:rsidR="00552088" w:rsidRPr="00D94179" w:rsidRDefault="00552088" w:rsidP="00781DF4">
      <w:pPr>
        <w:spacing w:after="0" w:line="240" w:lineRule="auto"/>
        <w:ind w:firstLine="708"/>
        <w:jc w:val="both"/>
        <w:rPr>
          <w:rFonts w:ascii="Arial" w:eastAsia="Batang" w:hAnsi="Arial" w:cs="Arial"/>
          <w:b/>
          <w:spacing w:val="-1"/>
          <w:sz w:val="24"/>
          <w:szCs w:val="24"/>
          <w:lang w:val="ro-RO"/>
        </w:rPr>
      </w:pPr>
    </w:p>
    <w:p w:rsidR="008A103B" w:rsidRPr="00D94179" w:rsidRDefault="008A103B" w:rsidP="00781DF4">
      <w:pPr>
        <w:spacing w:after="0" w:line="240" w:lineRule="auto"/>
        <w:jc w:val="both"/>
        <w:rPr>
          <w:rFonts w:ascii="Arial" w:hAnsi="Arial" w:cs="Arial"/>
          <w:sz w:val="24"/>
          <w:szCs w:val="24"/>
          <w:lang w:val="ro-RO"/>
        </w:rPr>
      </w:pPr>
      <w:r w:rsidRPr="00D94179">
        <w:rPr>
          <w:rFonts w:ascii="Arial" w:hAnsi="Arial" w:cs="Arial"/>
          <w:sz w:val="24"/>
          <w:szCs w:val="24"/>
          <w:lang w:val="ro-RO"/>
        </w:rPr>
        <w:t>Proiectul va include următoarele tipuri de lucrări (între Terminal Tramvai 41 și Str. Maracineni):</w:t>
      </w:r>
    </w:p>
    <w:p w:rsidR="008A103B" w:rsidRPr="00D94179" w:rsidRDefault="008A103B" w:rsidP="00781DF4">
      <w:pPr>
        <w:numPr>
          <w:ilvl w:val="0"/>
          <w:numId w:val="12"/>
        </w:numPr>
        <w:spacing w:after="0" w:line="240" w:lineRule="auto"/>
        <w:ind w:left="284"/>
        <w:jc w:val="both"/>
        <w:rPr>
          <w:rFonts w:ascii="Arial" w:hAnsi="Arial" w:cs="Arial"/>
          <w:b/>
          <w:sz w:val="24"/>
          <w:szCs w:val="24"/>
          <w:lang w:val="ro-RO"/>
        </w:rPr>
      </w:pPr>
      <w:r w:rsidRPr="00D94179">
        <w:rPr>
          <w:rFonts w:ascii="Arial" w:hAnsi="Arial" w:cs="Arial"/>
          <w:b/>
          <w:sz w:val="24"/>
          <w:szCs w:val="24"/>
          <w:lang w:val="ro-RO"/>
        </w:rPr>
        <w:t xml:space="preserve">Lucrări de </w:t>
      </w:r>
      <w:r w:rsidR="00D94179">
        <w:rPr>
          <w:rFonts w:ascii="Arial" w:hAnsi="Arial" w:cs="Arial"/>
          <w:b/>
          <w:sz w:val="24"/>
          <w:szCs w:val="24"/>
          <w:lang w:val="ro-RO"/>
        </w:rPr>
        <w:t>d</w:t>
      </w:r>
      <w:r w:rsidRPr="00D94179">
        <w:rPr>
          <w:rFonts w:ascii="Arial" w:hAnsi="Arial" w:cs="Arial"/>
          <w:b/>
          <w:sz w:val="24"/>
          <w:szCs w:val="24"/>
          <w:lang w:val="ro-RO"/>
        </w:rPr>
        <w:t>rum (</w:t>
      </w:r>
      <w:r w:rsidR="00D94179">
        <w:rPr>
          <w:rFonts w:ascii="Arial" w:hAnsi="Arial" w:cs="Arial"/>
          <w:b/>
          <w:i/>
          <w:sz w:val="24"/>
          <w:szCs w:val="24"/>
          <w:lang w:val="ro-RO"/>
        </w:rPr>
        <w:t>Drum,</w:t>
      </w:r>
      <w:r w:rsidR="00E65BF6">
        <w:rPr>
          <w:rFonts w:ascii="Arial" w:hAnsi="Arial" w:cs="Arial"/>
          <w:b/>
          <w:i/>
          <w:sz w:val="24"/>
          <w:szCs w:val="24"/>
          <w:lang w:val="ro-RO"/>
        </w:rPr>
        <w:t xml:space="preserve"> Pasaj,</w:t>
      </w:r>
      <w:r w:rsidR="00D94179">
        <w:rPr>
          <w:rFonts w:ascii="Arial" w:hAnsi="Arial" w:cs="Arial"/>
          <w:b/>
          <w:i/>
          <w:sz w:val="24"/>
          <w:szCs w:val="24"/>
          <w:lang w:val="ro-RO"/>
        </w:rPr>
        <w:t xml:space="preserve"> Trotuare</w:t>
      </w:r>
      <w:r w:rsidRPr="00D94179">
        <w:rPr>
          <w:rFonts w:ascii="Arial" w:hAnsi="Arial" w:cs="Arial"/>
          <w:b/>
          <w:sz w:val="24"/>
          <w:szCs w:val="24"/>
          <w:lang w:val="ro-RO"/>
        </w:rPr>
        <w:t>);</w:t>
      </w:r>
    </w:p>
    <w:p w:rsidR="00E65BF6" w:rsidRDefault="00E65BF6" w:rsidP="00F6006A">
      <w:pPr>
        <w:tabs>
          <w:tab w:val="left" w:pos="720"/>
        </w:tabs>
        <w:spacing w:after="0" w:line="240" w:lineRule="auto"/>
        <w:ind w:left="284"/>
        <w:jc w:val="both"/>
        <w:rPr>
          <w:rFonts w:ascii="Arial" w:hAnsi="Arial" w:cs="Arial"/>
          <w:sz w:val="24"/>
          <w:szCs w:val="24"/>
          <w:lang w:val="ro-RO"/>
        </w:rPr>
      </w:pPr>
      <w:r>
        <w:rPr>
          <w:rFonts w:ascii="Arial" w:hAnsi="Arial" w:cs="Arial"/>
          <w:sz w:val="24"/>
          <w:szCs w:val="24"/>
          <w:lang w:val="ro-RO"/>
        </w:rPr>
        <w:t>Pasajul are o lungime totala de 585,10 m din care rampe de acces 115,0 m – rampa Bucuresti si 140 m – rampa Voluntari.</w:t>
      </w:r>
    </w:p>
    <w:p w:rsidR="00E65BF6" w:rsidRPr="00D94179" w:rsidRDefault="00E65BF6" w:rsidP="00781DF4">
      <w:pPr>
        <w:tabs>
          <w:tab w:val="left" w:pos="720"/>
        </w:tabs>
        <w:spacing w:after="0" w:line="240" w:lineRule="auto"/>
        <w:jc w:val="both"/>
        <w:rPr>
          <w:rFonts w:ascii="Arial" w:hAnsi="Arial" w:cs="Arial"/>
          <w:sz w:val="24"/>
          <w:szCs w:val="24"/>
          <w:lang w:val="ro-RO"/>
        </w:rPr>
      </w:pPr>
    </w:p>
    <w:p w:rsidR="008A103B" w:rsidRPr="00CC18EE" w:rsidRDefault="00D94179" w:rsidP="00781DF4">
      <w:pPr>
        <w:numPr>
          <w:ilvl w:val="0"/>
          <w:numId w:val="12"/>
        </w:numPr>
        <w:spacing w:after="0" w:line="240" w:lineRule="auto"/>
        <w:ind w:left="284"/>
        <w:jc w:val="both"/>
        <w:rPr>
          <w:rFonts w:ascii="Arial" w:hAnsi="Arial" w:cs="Arial"/>
          <w:b/>
          <w:sz w:val="24"/>
          <w:szCs w:val="24"/>
          <w:lang w:val="ro-RO"/>
        </w:rPr>
      </w:pPr>
      <w:r w:rsidRPr="00CC18EE">
        <w:rPr>
          <w:rFonts w:ascii="Arial" w:hAnsi="Arial" w:cs="Arial"/>
          <w:b/>
          <w:sz w:val="24"/>
          <w:szCs w:val="24"/>
          <w:lang w:val="ro-RO"/>
        </w:rPr>
        <w:t>Lucrări de i</w:t>
      </w:r>
      <w:r w:rsidR="008A103B" w:rsidRPr="00CC18EE">
        <w:rPr>
          <w:rFonts w:ascii="Arial" w:hAnsi="Arial" w:cs="Arial"/>
          <w:b/>
          <w:sz w:val="24"/>
          <w:szCs w:val="24"/>
          <w:lang w:val="ro-RO"/>
        </w:rPr>
        <w:t>luminat</w:t>
      </w:r>
    </w:p>
    <w:p w:rsidR="00E65BF6" w:rsidRDefault="00CC18EE" w:rsidP="00781DF4">
      <w:pPr>
        <w:suppressAutoHyphens/>
        <w:autoSpaceDE w:val="0"/>
        <w:snapToGrid w:val="0"/>
        <w:spacing w:after="0" w:line="240" w:lineRule="auto"/>
        <w:jc w:val="both"/>
        <w:rPr>
          <w:rFonts w:ascii="Arial" w:eastAsia="Batang" w:hAnsi="Arial" w:cs="Arial"/>
          <w:sz w:val="24"/>
          <w:szCs w:val="24"/>
          <w:lang w:val="ro-RO" w:eastAsia="ar-SA"/>
        </w:rPr>
      </w:pPr>
      <w:r w:rsidRPr="00CC18EE">
        <w:rPr>
          <w:rFonts w:ascii="Arial" w:eastAsia="Batang" w:hAnsi="Arial" w:cs="Arial"/>
          <w:sz w:val="24"/>
          <w:szCs w:val="24"/>
          <w:lang w:val="ro-RO" w:eastAsia="ar-SA"/>
        </w:rPr>
        <w:t>Eficientizarea ș</w:t>
      </w:r>
      <w:r w:rsidR="008A103B" w:rsidRPr="00CC18EE">
        <w:rPr>
          <w:rFonts w:ascii="Arial" w:eastAsia="Batang" w:hAnsi="Arial" w:cs="Arial"/>
          <w:sz w:val="24"/>
          <w:szCs w:val="24"/>
          <w:lang w:val="ro-RO" w:eastAsia="ar-SA"/>
        </w:rPr>
        <w:t>i modernizar</w:t>
      </w:r>
      <w:r w:rsidRPr="00CC18EE">
        <w:rPr>
          <w:rFonts w:ascii="Arial" w:eastAsia="Batang" w:hAnsi="Arial" w:cs="Arial"/>
          <w:sz w:val="24"/>
          <w:szCs w:val="24"/>
          <w:lang w:val="ro-RO" w:eastAsia="ar-SA"/>
        </w:rPr>
        <w:t>ea sistemului de iluminat constă</w:t>
      </w:r>
      <w:r w:rsidR="008A103B" w:rsidRPr="00CC18EE">
        <w:rPr>
          <w:rFonts w:ascii="Arial" w:eastAsia="Batang" w:hAnsi="Arial" w:cs="Arial"/>
          <w:sz w:val="24"/>
          <w:szCs w:val="24"/>
          <w:lang w:val="ro-RO" w:eastAsia="ar-SA"/>
        </w:rPr>
        <w:t xml:space="preserve"> </w:t>
      </w:r>
      <w:r w:rsidRPr="00CC18EE">
        <w:rPr>
          <w:rFonts w:ascii="Arial" w:eastAsia="Batang" w:hAnsi="Arial" w:cs="Arial"/>
          <w:sz w:val="24"/>
          <w:szCs w:val="24"/>
          <w:lang w:val="ro-RO" w:eastAsia="ar-SA"/>
        </w:rPr>
        <w:t>î</w:t>
      </w:r>
      <w:r w:rsidR="008A103B" w:rsidRPr="00CC18EE">
        <w:rPr>
          <w:rFonts w:ascii="Arial" w:eastAsia="Batang" w:hAnsi="Arial" w:cs="Arial"/>
          <w:sz w:val="24"/>
          <w:szCs w:val="24"/>
          <w:lang w:val="ro-RO" w:eastAsia="ar-SA"/>
        </w:rPr>
        <w:t xml:space="preserve">n principal din </w:t>
      </w:r>
      <w:r w:rsidR="00E65BF6">
        <w:rPr>
          <w:rFonts w:ascii="Arial" w:eastAsia="Batang" w:hAnsi="Arial" w:cs="Arial"/>
          <w:sz w:val="24"/>
          <w:szCs w:val="24"/>
          <w:lang w:val="ro-RO" w:eastAsia="ar-SA"/>
        </w:rPr>
        <w:t xml:space="preserve">montarea de aparate de iluminat cu LED-uri, realizarea legaturii electrice </w:t>
      </w:r>
      <w:r w:rsidR="008A7D55">
        <w:rPr>
          <w:rFonts w:ascii="Arial" w:eastAsia="Batang" w:hAnsi="Arial" w:cs="Arial"/>
          <w:sz w:val="24"/>
          <w:szCs w:val="24"/>
          <w:lang w:val="ro-RO" w:eastAsia="ar-SA"/>
        </w:rPr>
        <w:t>in reteaua de joasa tensiuneiluminat public, realizarea alimentarii cu energie din retele de iluminat existente.</w:t>
      </w:r>
    </w:p>
    <w:p w:rsidR="008A7D55" w:rsidRPr="00CC18EE" w:rsidRDefault="008A7D55" w:rsidP="00781DF4">
      <w:pPr>
        <w:suppressAutoHyphens/>
        <w:autoSpaceDE w:val="0"/>
        <w:snapToGrid w:val="0"/>
        <w:spacing w:after="0" w:line="240" w:lineRule="auto"/>
        <w:jc w:val="both"/>
        <w:rPr>
          <w:rFonts w:ascii="Arial" w:eastAsia="Batang" w:hAnsi="Arial" w:cs="Arial"/>
          <w:sz w:val="24"/>
          <w:szCs w:val="24"/>
          <w:lang w:val="ro-RO" w:eastAsia="ar-SA"/>
        </w:rPr>
      </w:pPr>
    </w:p>
    <w:p w:rsidR="008A103B" w:rsidRDefault="00E85EAC" w:rsidP="00781DF4">
      <w:pPr>
        <w:numPr>
          <w:ilvl w:val="0"/>
          <w:numId w:val="12"/>
        </w:numPr>
        <w:spacing w:after="0" w:line="240" w:lineRule="auto"/>
        <w:ind w:left="284"/>
        <w:jc w:val="both"/>
        <w:rPr>
          <w:rFonts w:ascii="Arial" w:hAnsi="Arial" w:cs="Arial"/>
          <w:b/>
          <w:sz w:val="24"/>
          <w:szCs w:val="24"/>
          <w:lang w:val="ro-RO"/>
        </w:rPr>
      </w:pPr>
      <w:r w:rsidRPr="00CC18EE">
        <w:rPr>
          <w:rFonts w:ascii="Arial" w:hAnsi="Arial" w:cs="Arial"/>
          <w:b/>
          <w:sz w:val="24"/>
          <w:szCs w:val="24"/>
          <w:lang w:val="ro-RO"/>
        </w:rPr>
        <w:t>Lucră</w:t>
      </w:r>
      <w:r w:rsidR="008A103B" w:rsidRPr="00CC18EE">
        <w:rPr>
          <w:rFonts w:ascii="Arial" w:hAnsi="Arial" w:cs="Arial"/>
          <w:b/>
          <w:sz w:val="24"/>
          <w:szCs w:val="24"/>
          <w:lang w:val="ro-RO"/>
        </w:rPr>
        <w:t xml:space="preserve">ri de </w:t>
      </w:r>
      <w:r w:rsidR="00CC18EE" w:rsidRPr="00CC18EE">
        <w:rPr>
          <w:rFonts w:ascii="Arial" w:hAnsi="Arial" w:cs="Arial"/>
          <w:b/>
          <w:sz w:val="24"/>
          <w:szCs w:val="24"/>
          <w:lang w:val="ro-RO"/>
        </w:rPr>
        <w:t>u</w:t>
      </w:r>
      <w:r w:rsidR="008A103B" w:rsidRPr="00CC18EE">
        <w:rPr>
          <w:rFonts w:ascii="Arial" w:hAnsi="Arial" w:cs="Arial"/>
          <w:b/>
          <w:sz w:val="24"/>
          <w:szCs w:val="24"/>
          <w:lang w:val="ro-RO"/>
        </w:rPr>
        <w:t>tilit</w:t>
      </w:r>
      <w:r w:rsidR="00CC18EE" w:rsidRPr="00CC18EE">
        <w:rPr>
          <w:rFonts w:ascii="Arial" w:hAnsi="Arial" w:cs="Arial"/>
          <w:b/>
          <w:sz w:val="24"/>
          <w:szCs w:val="24"/>
          <w:lang w:val="ro-RO"/>
        </w:rPr>
        <w:t>ăț</w:t>
      </w:r>
      <w:r w:rsidR="008A103B" w:rsidRPr="00CC18EE">
        <w:rPr>
          <w:rFonts w:ascii="Arial" w:hAnsi="Arial" w:cs="Arial"/>
          <w:b/>
          <w:sz w:val="24"/>
          <w:szCs w:val="24"/>
          <w:lang w:val="ro-RO"/>
        </w:rPr>
        <w:t xml:space="preserve">i </w:t>
      </w:r>
      <w:r w:rsidR="008A7D55">
        <w:rPr>
          <w:rFonts w:ascii="Arial" w:hAnsi="Arial" w:cs="Arial"/>
          <w:b/>
          <w:i/>
          <w:sz w:val="24"/>
          <w:szCs w:val="24"/>
          <w:lang w:val="ro-RO"/>
        </w:rPr>
        <w:t>(protejare/relocare retele edilitare</w:t>
      </w:r>
      <w:r w:rsidR="008A103B" w:rsidRPr="00CC18EE">
        <w:rPr>
          <w:rFonts w:ascii="Arial" w:hAnsi="Arial" w:cs="Arial"/>
          <w:b/>
          <w:i/>
          <w:sz w:val="24"/>
          <w:szCs w:val="24"/>
          <w:lang w:val="ro-RO"/>
        </w:rPr>
        <w:t>, gaze, telecomunicatii, electrice, etc</w:t>
      </w:r>
      <w:r w:rsidR="008A103B" w:rsidRPr="00CC18EE">
        <w:rPr>
          <w:rFonts w:ascii="Arial" w:hAnsi="Arial" w:cs="Arial"/>
          <w:b/>
          <w:sz w:val="24"/>
          <w:szCs w:val="24"/>
          <w:lang w:val="ro-RO"/>
        </w:rPr>
        <w:t>);</w:t>
      </w:r>
    </w:p>
    <w:p w:rsidR="008A7D55" w:rsidRDefault="008A7D55" w:rsidP="008A7D55">
      <w:pPr>
        <w:pStyle w:val="al"/>
        <w:shd w:val="clear" w:color="auto" w:fill="FFFFFF"/>
        <w:spacing w:before="60" w:beforeAutospacing="0" w:after="60" w:afterAutospacing="0"/>
        <w:jc w:val="both"/>
        <w:rPr>
          <w:rFonts w:ascii="Arial" w:hAnsi="Arial" w:cs="Arial"/>
        </w:rPr>
      </w:pPr>
      <w:proofErr w:type="spellStart"/>
      <w:r w:rsidRPr="008A7D55">
        <w:rPr>
          <w:rFonts w:ascii="Arial" w:hAnsi="Arial" w:cs="Arial"/>
        </w:rPr>
        <w:t>Pentru</w:t>
      </w:r>
      <w:proofErr w:type="spellEnd"/>
      <w:r w:rsidRPr="008A7D55">
        <w:rPr>
          <w:rFonts w:ascii="Arial" w:hAnsi="Arial" w:cs="Arial"/>
        </w:rPr>
        <w:t xml:space="preserve"> </w:t>
      </w:r>
      <w:proofErr w:type="spellStart"/>
      <w:r w:rsidRPr="008A7D55">
        <w:rPr>
          <w:rFonts w:ascii="Arial" w:hAnsi="Arial" w:cs="Arial"/>
        </w:rPr>
        <w:t>eliberarea</w:t>
      </w:r>
      <w:proofErr w:type="spellEnd"/>
      <w:r w:rsidRPr="008A7D55">
        <w:rPr>
          <w:rFonts w:ascii="Arial" w:hAnsi="Arial" w:cs="Arial"/>
        </w:rPr>
        <w:t xml:space="preserve"> </w:t>
      </w:r>
      <w:proofErr w:type="spellStart"/>
      <w:r w:rsidRPr="008A7D55">
        <w:rPr>
          <w:rFonts w:ascii="Arial" w:hAnsi="Arial" w:cs="Arial"/>
        </w:rPr>
        <w:t>amplasamentului</w:t>
      </w:r>
      <w:proofErr w:type="spellEnd"/>
      <w:r w:rsidRPr="008A7D55">
        <w:rPr>
          <w:rFonts w:ascii="Arial" w:hAnsi="Arial" w:cs="Arial"/>
        </w:rPr>
        <w:t xml:space="preserve"> </w:t>
      </w:r>
      <w:proofErr w:type="spellStart"/>
      <w:r w:rsidRPr="008A7D55">
        <w:rPr>
          <w:rFonts w:ascii="Arial" w:hAnsi="Arial" w:cs="Arial"/>
        </w:rPr>
        <w:t>pasajului</w:t>
      </w:r>
      <w:proofErr w:type="spellEnd"/>
      <w:r w:rsidRPr="008A7D55">
        <w:rPr>
          <w:rFonts w:ascii="Arial" w:hAnsi="Arial" w:cs="Arial"/>
        </w:rPr>
        <w:t xml:space="preserve"> </w:t>
      </w:r>
      <w:proofErr w:type="spellStart"/>
      <w:r w:rsidRPr="008A7D55">
        <w:rPr>
          <w:rFonts w:ascii="Arial" w:hAnsi="Arial" w:cs="Arial"/>
        </w:rPr>
        <w:t>propus</w:t>
      </w:r>
      <w:proofErr w:type="spellEnd"/>
      <w:r w:rsidRPr="008A7D55">
        <w:rPr>
          <w:rFonts w:ascii="Arial" w:hAnsi="Arial" w:cs="Arial"/>
        </w:rPr>
        <w:t xml:space="preserve"> </w:t>
      </w:r>
      <w:proofErr w:type="spellStart"/>
      <w:r w:rsidRPr="008A7D55">
        <w:rPr>
          <w:rFonts w:ascii="Arial" w:hAnsi="Arial" w:cs="Arial"/>
        </w:rPr>
        <w:t>pe</w:t>
      </w:r>
      <w:proofErr w:type="spellEnd"/>
      <w:r w:rsidRPr="008A7D55">
        <w:rPr>
          <w:rFonts w:ascii="Arial" w:hAnsi="Arial" w:cs="Arial"/>
        </w:rPr>
        <w:t xml:space="preserve"> </w:t>
      </w:r>
      <w:proofErr w:type="spellStart"/>
      <w:r w:rsidRPr="008A7D55">
        <w:rPr>
          <w:rFonts w:ascii="Arial" w:hAnsi="Arial" w:cs="Arial"/>
        </w:rPr>
        <w:t>Sosea</w:t>
      </w:r>
      <w:r w:rsidR="00290A00">
        <w:rPr>
          <w:rFonts w:ascii="Arial" w:hAnsi="Arial" w:cs="Arial"/>
        </w:rPr>
        <w:t>ua</w:t>
      </w:r>
      <w:proofErr w:type="spellEnd"/>
      <w:r w:rsidR="00290A00">
        <w:rPr>
          <w:rFonts w:ascii="Arial" w:hAnsi="Arial" w:cs="Arial"/>
        </w:rPr>
        <w:t xml:space="preserve"> </w:t>
      </w:r>
      <w:proofErr w:type="spellStart"/>
      <w:r w:rsidR="00290A00">
        <w:rPr>
          <w:rFonts w:ascii="Arial" w:hAnsi="Arial" w:cs="Arial"/>
        </w:rPr>
        <w:t>Andronache</w:t>
      </w:r>
      <w:proofErr w:type="spellEnd"/>
      <w:r w:rsidR="00290A00">
        <w:rPr>
          <w:rFonts w:ascii="Arial" w:hAnsi="Arial" w:cs="Arial"/>
        </w:rPr>
        <w:t xml:space="preserve"> </w:t>
      </w:r>
      <w:proofErr w:type="spellStart"/>
      <w:r w:rsidR="00290A00">
        <w:rPr>
          <w:rFonts w:ascii="Arial" w:hAnsi="Arial" w:cs="Arial"/>
        </w:rPr>
        <w:t>sunt</w:t>
      </w:r>
      <w:proofErr w:type="spellEnd"/>
      <w:r w:rsidR="00290A00">
        <w:rPr>
          <w:rFonts w:ascii="Arial" w:hAnsi="Arial" w:cs="Arial"/>
        </w:rPr>
        <w:t xml:space="preserve"> </w:t>
      </w:r>
      <w:proofErr w:type="spellStart"/>
      <w:r w:rsidR="00290A00">
        <w:rPr>
          <w:rFonts w:ascii="Arial" w:hAnsi="Arial" w:cs="Arial"/>
        </w:rPr>
        <w:t>necesare</w:t>
      </w:r>
      <w:proofErr w:type="spellEnd"/>
      <w:r w:rsidR="00290A00">
        <w:rPr>
          <w:rFonts w:ascii="Arial" w:hAnsi="Arial" w:cs="Arial"/>
        </w:rPr>
        <w:t xml:space="preserve"> </w:t>
      </w:r>
      <w:proofErr w:type="spellStart"/>
      <w:r w:rsidR="00290A00">
        <w:rPr>
          <w:rFonts w:ascii="Arial" w:hAnsi="Arial" w:cs="Arial"/>
        </w:rPr>
        <w:t>lucrari</w:t>
      </w:r>
      <w:proofErr w:type="spellEnd"/>
      <w:r w:rsidR="00290A00">
        <w:rPr>
          <w:rFonts w:ascii="Arial" w:hAnsi="Arial" w:cs="Arial"/>
        </w:rPr>
        <w:t xml:space="preserve"> de </w:t>
      </w:r>
      <w:proofErr w:type="spellStart"/>
      <w:r w:rsidR="00290A00">
        <w:rPr>
          <w:rFonts w:ascii="Arial" w:hAnsi="Arial" w:cs="Arial"/>
        </w:rPr>
        <w:t>deviere</w:t>
      </w:r>
      <w:proofErr w:type="spellEnd"/>
      <w:r w:rsidR="00290A00">
        <w:rPr>
          <w:rFonts w:ascii="Arial" w:hAnsi="Arial" w:cs="Arial"/>
        </w:rPr>
        <w:t xml:space="preserve"> </w:t>
      </w:r>
      <w:proofErr w:type="spellStart"/>
      <w:r w:rsidR="00290A00">
        <w:rPr>
          <w:rFonts w:ascii="Arial" w:hAnsi="Arial" w:cs="Arial"/>
        </w:rPr>
        <w:t>conducte</w:t>
      </w:r>
      <w:proofErr w:type="spellEnd"/>
      <w:r w:rsidR="00290A00">
        <w:rPr>
          <w:rFonts w:ascii="Arial" w:hAnsi="Arial" w:cs="Arial"/>
        </w:rPr>
        <w:t xml:space="preserve"> de </w:t>
      </w:r>
      <w:proofErr w:type="spellStart"/>
      <w:proofErr w:type="gramStart"/>
      <w:r w:rsidR="00290A00">
        <w:rPr>
          <w:rFonts w:ascii="Arial" w:hAnsi="Arial" w:cs="Arial"/>
        </w:rPr>
        <w:t>apa</w:t>
      </w:r>
      <w:proofErr w:type="spellEnd"/>
      <w:proofErr w:type="gramEnd"/>
      <w:r w:rsidR="00290A00">
        <w:rPr>
          <w:rFonts w:ascii="Arial" w:hAnsi="Arial" w:cs="Arial"/>
        </w:rPr>
        <w:t xml:space="preserve">, gaze, </w:t>
      </w:r>
      <w:proofErr w:type="spellStart"/>
      <w:r w:rsidR="00290A00">
        <w:rPr>
          <w:rFonts w:ascii="Arial" w:hAnsi="Arial" w:cs="Arial"/>
        </w:rPr>
        <w:t>telecomunicatii</w:t>
      </w:r>
      <w:proofErr w:type="spellEnd"/>
      <w:r w:rsidR="00290A00">
        <w:rPr>
          <w:rFonts w:ascii="Arial" w:hAnsi="Arial" w:cs="Arial"/>
        </w:rPr>
        <w:t xml:space="preserve">, </w:t>
      </w:r>
      <w:proofErr w:type="spellStart"/>
      <w:r w:rsidR="00290A00">
        <w:rPr>
          <w:rFonts w:ascii="Arial" w:hAnsi="Arial" w:cs="Arial"/>
        </w:rPr>
        <w:t>electricitate</w:t>
      </w:r>
      <w:proofErr w:type="spellEnd"/>
      <w:r w:rsidR="00290A00">
        <w:rPr>
          <w:rFonts w:ascii="Arial" w:hAnsi="Arial" w:cs="Arial"/>
        </w:rPr>
        <w:t>.</w:t>
      </w:r>
    </w:p>
    <w:p w:rsidR="008A7D55" w:rsidRPr="008A7D55" w:rsidRDefault="00290A00" w:rsidP="00290A00">
      <w:pPr>
        <w:pStyle w:val="NoSpacing"/>
        <w:suppressAutoHyphens/>
        <w:spacing w:before="60" w:after="60"/>
        <w:jc w:val="both"/>
        <w:rPr>
          <w:rFonts w:ascii="Arial" w:hAnsi="Arial" w:cs="Arial"/>
          <w:sz w:val="24"/>
          <w:szCs w:val="24"/>
        </w:rPr>
      </w:pPr>
      <w:proofErr w:type="spellStart"/>
      <w:r>
        <w:rPr>
          <w:rFonts w:ascii="Arial" w:hAnsi="Arial" w:cs="Arial"/>
          <w:sz w:val="24"/>
          <w:szCs w:val="24"/>
        </w:rPr>
        <w:t>Devierea</w:t>
      </w:r>
      <w:proofErr w:type="spellEnd"/>
      <w:r>
        <w:rPr>
          <w:rFonts w:ascii="Arial" w:hAnsi="Arial" w:cs="Arial"/>
          <w:sz w:val="24"/>
          <w:szCs w:val="24"/>
        </w:rPr>
        <w:t xml:space="preserve"> </w:t>
      </w:r>
      <w:proofErr w:type="spellStart"/>
      <w:r>
        <w:rPr>
          <w:rFonts w:ascii="Arial" w:hAnsi="Arial" w:cs="Arial"/>
          <w:sz w:val="24"/>
          <w:szCs w:val="24"/>
        </w:rPr>
        <w:t>arterei</w:t>
      </w:r>
      <w:proofErr w:type="spellEnd"/>
      <w:r>
        <w:rPr>
          <w:rFonts w:ascii="Arial" w:hAnsi="Arial" w:cs="Arial"/>
          <w:sz w:val="24"/>
          <w:szCs w:val="24"/>
        </w:rPr>
        <w:t xml:space="preserve"> de </w:t>
      </w:r>
      <w:proofErr w:type="spellStart"/>
      <w:proofErr w:type="gramStart"/>
      <w:r>
        <w:rPr>
          <w:rFonts w:ascii="Arial" w:hAnsi="Arial" w:cs="Arial"/>
          <w:sz w:val="24"/>
          <w:szCs w:val="24"/>
        </w:rPr>
        <w:t>apa</w:t>
      </w:r>
      <w:proofErr w:type="spellEnd"/>
      <w:proofErr w:type="gramEnd"/>
      <w:r>
        <w:rPr>
          <w:rFonts w:ascii="Arial" w:hAnsi="Arial" w:cs="Arial"/>
          <w:sz w:val="24"/>
          <w:szCs w:val="24"/>
        </w:rPr>
        <w:t xml:space="preserve"> Dn300mm se </w:t>
      </w:r>
      <w:proofErr w:type="spellStart"/>
      <w:r>
        <w:rPr>
          <w:rFonts w:ascii="Arial" w:hAnsi="Arial" w:cs="Arial"/>
          <w:sz w:val="24"/>
          <w:szCs w:val="24"/>
        </w:rPr>
        <w:t>va</w:t>
      </w:r>
      <w:proofErr w:type="spellEnd"/>
      <w:r>
        <w:rPr>
          <w:rFonts w:ascii="Arial" w:hAnsi="Arial" w:cs="Arial"/>
          <w:sz w:val="24"/>
          <w:szCs w:val="24"/>
        </w:rPr>
        <w:t xml:space="preserve"> face</w:t>
      </w:r>
      <w:r w:rsidR="008A7D55" w:rsidRPr="008A7D55">
        <w:rPr>
          <w:rFonts w:ascii="Arial" w:hAnsi="Arial" w:cs="Arial"/>
          <w:sz w:val="24"/>
          <w:szCs w:val="24"/>
        </w:rPr>
        <w:t xml:space="preserve"> </w:t>
      </w:r>
      <w:proofErr w:type="spellStart"/>
      <w:r w:rsidR="008A7D55" w:rsidRPr="008A7D55">
        <w:rPr>
          <w:rFonts w:ascii="Arial" w:hAnsi="Arial" w:cs="Arial"/>
          <w:sz w:val="24"/>
          <w:szCs w:val="24"/>
        </w:rPr>
        <w:t>incepand</w:t>
      </w:r>
      <w:proofErr w:type="spellEnd"/>
      <w:r w:rsidR="008A7D55" w:rsidRPr="008A7D55">
        <w:rPr>
          <w:rFonts w:ascii="Arial" w:hAnsi="Arial" w:cs="Arial"/>
          <w:sz w:val="24"/>
          <w:szCs w:val="24"/>
        </w:rPr>
        <w:t xml:space="preserve"> din </w:t>
      </w:r>
      <w:proofErr w:type="spellStart"/>
      <w:r w:rsidR="008A7D55" w:rsidRPr="008A7D55">
        <w:rPr>
          <w:rFonts w:ascii="Arial" w:hAnsi="Arial" w:cs="Arial"/>
          <w:sz w:val="24"/>
          <w:szCs w:val="24"/>
        </w:rPr>
        <w:t>zona</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intersectiei</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Sos</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Andronache</w:t>
      </w:r>
      <w:proofErr w:type="spellEnd"/>
      <w:r w:rsidR="008A7D55" w:rsidRPr="008A7D55">
        <w:rPr>
          <w:rFonts w:ascii="Arial" w:hAnsi="Arial" w:cs="Arial"/>
          <w:sz w:val="24"/>
          <w:szCs w:val="24"/>
        </w:rPr>
        <w:t xml:space="preserve"> cu Intr. </w:t>
      </w:r>
      <w:proofErr w:type="spellStart"/>
      <w:r w:rsidR="008A7D55" w:rsidRPr="008A7D55">
        <w:rPr>
          <w:rFonts w:ascii="Arial" w:hAnsi="Arial" w:cs="Arial"/>
          <w:sz w:val="24"/>
          <w:szCs w:val="24"/>
        </w:rPr>
        <w:t>Andronache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si</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realizarea</w:t>
      </w:r>
      <w:proofErr w:type="spellEnd"/>
      <w:r w:rsidR="008A7D55" w:rsidRPr="008A7D55">
        <w:rPr>
          <w:rFonts w:ascii="Arial" w:hAnsi="Arial" w:cs="Arial"/>
          <w:sz w:val="24"/>
          <w:szCs w:val="24"/>
        </w:rPr>
        <w:t xml:space="preserve"> de </w:t>
      </w:r>
      <w:proofErr w:type="spellStart"/>
      <w:r w:rsidR="008A7D55" w:rsidRPr="008A7D55">
        <w:rPr>
          <w:rFonts w:ascii="Arial" w:hAnsi="Arial" w:cs="Arial"/>
          <w:sz w:val="24"/>
          <w:szCs w:val="24"/>
        </w:rPr>
        <w:t>conducte</w:t>
      </w:r>
      <w:proofErr w:type="spellEnd"/>
      <w:r w:rsidR="008A7D55" w:rsidRPr="008A7D55">
        <w:rPr>
          <w:rFonts w:ascii="Arial" w:hAnsi="Arial" w:cs="Arial"/>
          <w:sz w:val="24"/>
          <w:szCs w:val="24"/>
        </w:rPr>
        <w:t xml:space="preserve"> de </w:t>
      </w:r>
      <w:proofErr w:type="spellStart"/>
      <w:proofErr w:type="gramStart"/>
      <w:r w:rsidR="008A7D55" w:rsidRPr="008A7D55">
        <w:rPr>
          <w:rFonts w:ascii="Arial" w:hAnsi="Arial" w:cs="Arial"/>
          <w:sz w:val="24"/>
          <w:szCs w:val="24"/>
        </w:rPr>
        <w:t>apa</w:t>
      </w:r>
      <w:proofErr w:type="spellEnd"/>
      <w:proofErr w:type="gramEnd"/>
      <w:r w:rsidR="008A7D55" w:rsidRPr="008A7D55">
        <w:rPr>
          <w:rFonts w:ascii="Arial" w:hAnsi="Arial" w:cs="Arial"/>
          <w:sz w:val="24"/>
          <w:szCs w:val="24"/>
        </w:rPr>
        <w:t xml:space="preserve"> </w:t>
      </w:r>
      <w:proofErr w:type="spellStart"/>
      <w:r w:rsidR="008A7D55" w:rsidRPr="008A7D55">
        <w:rPr>
          <w:rFonts w:ascii="Arial" w:hAnsi="Arial" w:cs="Arial"/>
          <w:sz w:val="24"/>
          <w:szCs w:val="24"/>
        </w:rPr>
        <w:t>pe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ambele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bretele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adiacente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rampelor</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pasajului</w:t>
      </w:r>
      <w:proofErr w:type="spellEnd"/>
      <w:r w:rsidR="008A7D55" w:rsidRPr="008A7D55">
        <w:rPr>
          <w:rFonts w:ascii="Arial" w:hAnsi="Arial" w:cs="Arial"/>
          <w:sz w:val="24"/>
          <w:szCs w:val="24"/>
        </w:rPr>
        <w:t>.</w:t>
      </w:r>
      <w:r>
        <w:rPr>
          <w:rFonts w:ascii="Arial" w:hAnsi="Arial" w:cs="Arial"/>
          <w:sz w:val="24"/>
          <w:szCs w:val="24"/>
        </w:rPr>
        <w:t xml:space="preserve"> P</w:t>
      </w:r>
      <w:r w:rsidR="008A7D55" w:rsidRPr="008A7D55">
        <w:rPr>
          <w:rFonts w:ascii="Arial" w:hAnsi="Arial" w:cs="Arial"/>
          <w:sz w:val="24"/>
          <w:szCs w:val="24"/>
        </w:rPr>
        <w:t xml:space="preserve">e </w:t>
      </w:r>
      <w:proofErr w:type="spellStart"/>
      <w:r w:rsidR="008A7D55" w:rsidRPr="008A7D55">
        <w:rPr>
          <w:rFonts w:ascii="Arial" w:hAnsi="Arial" w:cs="Arial"/>
          <w:sz w:val="24"/>
          <w:szCs w:val="24"/>
        </w:rPr>
        <w:t>fiecare</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bretea</w:t>
      </w:r>
      <w:proofErr w:type="spellEnd"/>
      <w:r w:rsidR="008A7D55" w:rsidRPr="008A7D55">
        <w:rPr>
          <w:rFonts w:ascii="Arial" w:hAnsi="Arial" w:cs="Arial"/>
          <w:sz w:val="24"/>
          <w:szCs w:val="24"/>
        </w:rPr>
        <w:t xml:space="preserve"> se </w:t>
      </w:r>
      <w:proofErr w:type="spellStart"/>
      <w:proofErr w:type="gramStart"/>
      <w:r w:rsidR="008A7D55" w:rsidRPr="008A7D55">
        <w:rPr>
          <w:rFonts w:ascii="Arial" w:hAnsi="Arial" w:cs="Arial"/>
          <w:sz w:val="24"/>
          <w:szCs w:val="24"/>
        </w:rPr>
        <w:t>va</w:t>
      </w:r>
      <w:proofErr w:type="spellEnd"/>
      <w:proofErr w:type="gramEnd"/>
      <w:r w:rsidR="008A7D55" w:rsidRPr="008A7D55">
        <w:rPr>
          <w:rFonts w:ascii="Arial" w:hAnsi="Arial" w:cs="Arial"/>
          <w:sz w:val="24"/>
          <w:szCs w:val="24"/>
        </w:rPr>
        <w:t xml:space="preserve"> </w:t>
      </w:r>
      <w:proofErr w:type="spellStart"/>
      <w:r w:rsidR="008A7D55" w:rsidRPr="008A7D55">
        <w:rPr>
          <w:rFonts w:ascii="Arial" w:hAnsi="Arial" w:cs="Arial"/>
          <w:sz w:val="24"/>
          <w:szCs w:val="24"/>
        </w:rPr>
        <w:t>realiza</w:t>
      </w:r>
      <w:proofErr w:type="spellEnd"/>
      <w:r w:rsidR="008A7D55" w:rsidRPr="008A7D55">
        <w:rPr>
          <w:rFonts w:ascii="Arial" w:hAnsi="Arial" w:cs="Arial"/>
          <w:sz w:val="24"/>
          <w:szCs w:val="24"/>
        </w:rPr>
        <w:t xml:space="preserve"> </w:t>
      </w:r>
      <w:proofErr w:type="spellStart"/>
      <w:r w:rsidR="008A7D55" w:rsidRPr="008A7D55">
        <w:rPr>
          <w:rFonts w:ascii="Arial" w:hAnsi="Arial" w:cs="Arial"/>
          <w:sz w:val="24"/>
          <w:szCs w:val="24"/>
        </w:rPr>
        <w:t>conducta</w:t>
      </w:r>
      <w:proofErr w:type="spellEnd"/>
      <w:r w:rsidR="008A7D55" w:rsidRPr="008A7D55">
        <w:rPr>
          <w:rFonts w:ascii="Arial" w:hAnsi="Arial" w:cs="Arial"/>
          <w:sz w:val="24"/>
          <w:szCs w:val="24"/>
        </w:rPr>
        <w:t xml:space="preserve"> din PEID De 225mm cu </w:t>
      </w:r>
      <w:proofErr w:type="spellStart"/>
      <w:r w:rsidR="008A7D55" w:rsidRPr="008A7D55">
        <w:rPr>
          <w:rFonts w:ascii="Arial" w:hAnsi="Arial" w:cs="Arial"/>
          <w:sz w:val="24"/>
          <w:szCs w:val="24"/>
        </w:rPr>
        <w:t>lungime</w:t>
      </w:r>
      <w:proofErr w:type="spellEnd"/>
      <w:r w:rsidR="008A7D55" w:rsidRPr="008A7D55">
        <w:rPr>
          <w:rFonts w:ascii="Arial" w:hAnsi="Arial" w:cs="Arial"/>
          <w:sz w:val="24"/>
          <w:szCs w:val="24"/>
        </w:rPr>
        <w:t xml:space="preserve"> de cca.300 ml.</w:t>
      </w:r>
    </w:p>
    <w:p w:rsidR="008A7D55" w:rsidRPr="008A7D55" w:rsidRDefault="008A7D55" w:rsidP="008A7D55">
      <w:pPr>
        <w:pStyle w:val="al"/>
        <w:shd w:val="clear" w:color="auto" w:fill="FFFFFF"/>
        <w:spacing w:before="60" w:beforeAutospacing="0" w:after="60" w:afterAutospacing="0"/>
        <w:jc w:val="both"/>
        <w:rPr>
          <w:rFonts w:ascii="Arial" w:hAnsi="Arial" w:cs="Arial"/>
        </w:rPr>
      </w:pPr>
      <w:proofErr w:type="spellStart"/>
      <w:r w:rsidRPr="008A7D55">
        <w:rPr>
          <w:rFonts w:ascii="Arial" w:hAnsi="Arial" w:cs="Arial"/>
        </w:rPr>
        <w:t>Pentru</w:t>
      </w:r>
      <w:proofErr w:type="spellEnd"/>
      <w:r w:rsidRPr="008A7D55">
        <w:rPr>
          <w:rFonts w:ascii="Arial" w:hAnsi="Arial" w:cs="Arial"/>
        </w:rPr>
        <w:t xml:space="preserve"> </w:t>
      </w:r>
      <w:proofErr w:type="spellStart"/>
      <w:r w:rsidRPr="008A7D55">
        <w:rPr>
          <w:rFonts w:ascii="Arial" w:hAnsi="Arial" w:cs="Arial"/>
        </w:rPr>
        <w:t>colectarea</w:t>
      </w:r>
      <w:proofErr w:type="spellEnd"/>
      <w:r w:rsidRPr="008A7D55">
        <w:rPr>
          <w:rFonts w:ascii="Arial" w:hAnsi="Arial" w:cs="Arial"/>
        </w:rPr>
        <w:t xml:space="preserve"> </w:t>
      </w:r>
      <w:proofErr w:type="spellStart"/>
      <w:r w:rsidRPr="008A7D55">
        <w:rPr>
          <w:rFonts w:ascii="Arial" w:hAnsi="Arial" w:cs="Arial"/>
        </w:rPr>
        <w:t>si</w:t>
      </w:r>
      <w:proofErr w:type="spellEnd"/>
      <w:r w:rsidRPr="008A7D55">
        <w:rPr>
          <w:rFonts w:ascii="Arial" w:hAnsi="Arial" w:cs="Arial"/>
        </w:rPr>
        <w:t xml:space="preserve"> </w:t>
      </w:r>
      <w:proofErr w:type="spellStart"/>
      <w:r w:rsidRPr="008A7D55">
        <w:rPr>
          <w:rFonts w:ascii="Arial" w:hAnsi="Arial" w:cs="Arial"/>
        </w:rPr>
        <w:t>evacuarea</w:t>
      </w:r>
      <w:proofErr w:type="spellEnd"/>
      <w:r w:rsidRPr="008A7D55">
        <w:rPr>
          <w:rFonts w:ascii="Arial" w:hAnsi="Arial" w:cs="Arial"/>
        </w:rPr>
        <w:t xml:space="preserve"> </w:t>
      </w:r>
      <w:proofErr w:type="spellStart"/>
      <w:r w:rsidRPr="008A7D55">
        <w:rPr>
          <w:rFonts w:ascii="Arial" w:hAnsi="Arial" w:cs="Arial"/>
        </w:rPr>
        <w:t>apelor</w:t>
      </w:r>
      <w:proofErr w:type="spellEnd"/>
      <w:r w:rsidRPr="008A7D55">
        <w:rPr>
          <w:rFonts w:ascii="Arial" w:hAnsi="Arial" w:cs="Arial"/>
        </w:rPr>
        <w:t xml:space="preserve"> </w:t>
      </w:r>
      <w:proofErr w:type="spellStart"/>
      <w:r w:rsidRPr="008A7D55">
        <w:rPr>
          <w:rFonts w:ascii="Arial" w:hAnsi="Arial" w:cs="Arial"/>
        </w:rPr>
        <w:t>provenite</w:t>
      </w:r>
      <w:proofErr w:type="spellEnd"/>
      <w:r w:rsidRPr="008A7D55">
        <w:rPr>
          <w:rFonts w:ascii="Arial" w:hAnsi="Arial" w:cs="Arial"/>
        </w:rPr>
        <w:t xml:space="preserve"> din </w:t>
      </w:r>
      <w:proofErr w:type="spellStart"/>
      <w:r w:rsidRPr="008A7D55">
        <w:rPr>
          <w:rFonts w:ascii="Arial" w:hAnsi="Arial" w:cs="Arial"/>
        </w:rPr>
        <w:t>precipitatii</w:t>
      </w:r>
      <w:proofErr w:type="spellEnd"/>
      <w:r w:rsidRPr="008A7D55">
        <w:rPr>
          <w:rFonts w:ascii="Arial" w:hAnsi="Arial" w:cs="Arial"/>
        </w:rPr>
        <w:t xml:space="preserve"> se </w:t>
      </w:r>
      <w:proofErr w:type="spellStart"/>
      <w:r w:rsidRPr="008A7D55">
        <w:rPr>
          <w:rFonts w:ascii="Arial" w:hAnsi="Arial" w:cs="Arial"/>
        </w:rPr>
        <w:t>impune</w:t>
      </w:r>
      <w:proofErr w:type="spellEnd"/>
      <w:r w:rsidRPr="008A7D55">
        <w:rPr>
          <w:rFonts w:ascii="Arial" w:hAnsi="Arial" w:cs="Arial"/>
        </w:rPr>
        <w:t xml:space="preserve"> </w:t>
      </w:r>
      <w:proofErr w:type="spellStart"/>
      <w:r w:rsidRPr="008A7D55">
        <w:rPr>
          <w:rFonts w:ascii="Arial" w:hAnsi="Arial" w:cs="Arial"/>
        </w:rPr>
        <w:t>realizarea</w:t>
      </w:r>
      <w:proofErr w:type="spellEnd"/>
      <w:r w:rsidRPr="008A7D55">
        <w:rPr>
          <w:rFonts w:ascii="Arial" w:hAnsi="Arial" w:cs="Arial"/>
        </w:rPr>
        <w:t xml:space="preserve"> </w:t>
      </w:r>
      <w:proofErr w:type="spellStart"/>
      <w:r w:rsidRPr="008A7D55">
        <w:rPr>
          <w:rFonts w:ascii="Arial" w:hAnsi="Arial" w:cs="Arial"/>
        </w:rPr>
        <w:t>unui</w:t>
      </w:r>
      <w:proofErr w:type="spellEnd"/>
      <w:r w:rsidRPr="008A7D55">
        <w:rPr>
          <w:rFonts w:ascii="Arial" w:hAnsi="Arial" w:cs="Arial"/>
        </w:rPr>
        <w:t xml:space="preserve"> </w:t>
      </w:r>
      <w:proofErr w:type="spellStart"/>
      <w:r w:rsidRPr="008A7D55">
        <w:rPr>
          <w:rFonts w:ascii="Arial" w:hAnsi="Arial" w:cs="Arial"/>
        </w:rPr>
        <w:t>sistem</w:t>
      </w:r>
      <w:proofErr w:type="spellEnd"/>
      <w:r w:rsidRPr="008A7D55">
        <w:rPr>
          <w:rFonts w:ascii="Arial" w:hAnsi="Arial" w:cs="Arial"/>
        </w:rPr>
        <w:t xml:space="preserve"> de </w:t>
      </w:r>
      <w:proofErr w:type="spellStart"/>
      <w:r w:rsidRPr="008A7D55">
        <w:rPr>
          <w:rFonts w:ascii="Arial" w:hAnsi="Arial" w:cs="Arial"/>
        </w:rPr>
        <w:t>canalizare</w:t>
      </w:r>
      <w:proofErr w:type="spellEnd"/>
      <w:r w:rsidRPr="008A7D55">
        <w:rPr>
          <w:rFonts w:ascii="Arial" w:hAnsi="Arial" w:cs="Arial"/>
        </w:rPr>
        <w:t xml:space="preserve"> care </w:t>
      </w:r>
      <w:proofErr w:type="spellStart"/>
      <w:proofErr w:type="gramStart"/>
      <w:r w:rsidRPr="008A7D55">
        <w:rPr>
          <w:rFonts w:ascii="Arial" w:hAnsi="Arial" w:cs="Arial"/>
        </w:rPr>
        <w:t>va</w:t>
      </w:r>
      <w:proofErr w:type="spellEnd"/>
      <w:proofErr w:type="gramEnd"/>
      <w:r w:rsidRPr="008A7D55">
        <w:rPr>
          <w:rFonts w:ascii="Arial" w:hAnsi="Arial" w:cs="Arial"/>
        </w:rPr>
        <w:t xml:space="preserve"> </w:t>
      </w:r>
      <w:proofErr w:type="spellStart"/>
      <w:r w:rsidRPr="008A7D55">
        <w:rPr>
          <w:rFonts w:ascii="Arial" w:hAnsi="Arial" w:cs="Arial"/>
        </w:rPr>
        <w:t>fi</w:t>
      </w:r>
      <w:proofErr w:type="spellEnd"/>
      <w:r w:rsidRPr="008A7D55">
        <w:rPr>
          <w:rFonts w:ascii="Arial" w:hAnsi="Arial" w:cs="Arial"/>
        </w:rPr>
        <w:t xml:space="preserve"> in </w:t>
      </w:r>
      <w:proofErr w:type="spellStart"/>
      <w:r w:rsidRPr="008A7D55">
        <w:rPr>
          <w:rFonts w:ascii="Arial" w:hAnsi="Arial" w:cs="Arial"/>
        </w:rPr>
        <w:t>sistem</w:t>
      </w:r>
      <w:proofErr w:type="spellEnd"/>
      <w:r w:rsidRPr="008A7D55">
        <w:rPr>
          <w:rFonts w:ascii="Arial" w:hAnsi="Arial" w:cs="Arial"/>
        </w:rPr>
        <w:t xml:space="preserve"> </w:t>
      </w:r>
      <w:proofErr w:type="spellStart"/>
      <w:r w:rsidR="00F6006A">
        <w:rPr>
          <w:rFonts w:ascii="Arial" w:hAnsi="Arial" w:cs="Arial"/>
        </w:rPr>
        <w:t>unitar</w:t>
      </w:r>
      <w:proofErr w:type="spellEnd"/>
      <w:r w:rsidR="00F6006A">
        <w:rPr>
          <w:rFonts w:ascii="Arial" w:hAnsi="Arial" w:cs="Arial"/>
        </w:rPr>
        <w:t xml:space="preserve">, </w:t>
      </w:r>
      <w:proofErr w:type="spellStart"/>
      <w:r w:rsidR="00F6006A">
        <w:rPr>
          <w:rFonts w:ascii="Arial" w:hAnsi="Arial" w:cs="Arial"/>
        </w:rPr>
        <w:t>camine</w:t>
      </w:r>
      <w:proofErr w:type="spellEnd"/>
      <w:r w:rsidR="00F6006A">
        <w:rPr>
          <w:rFonts w:ascii="Arial" w:hAnsi="Arial" w:cs="Arial"/>
        </w:rPr>
        <w:t xml:space="preserve"> de </w:t>
      </w:r>
      <w:proofErr w:type="spellStart"/>
      <w:r w:rsidR="00F6006A">
        <w:rPr>
          <w:rFonts w:ascii="Arial" w:hAnsi="Arial" w:cs="Arial"/>
        </w:rPr>
        <w:t>canalizare</w:t>
      </w:r>
      <w:proofErr w:type="spellEnd"/>
      <w:r w:rsidR="00F6006A">
        <w:rPr>
          <w:rFonts w:ascii="Arial" w:hAnsi="Arial" w:cs="Arial"/>
        </w:rPr>
        <w:t xml:space="preserve"> </w:t>
      </w:r>
      <w:proofErr w:type="spellStart"/>
      <w:r w:rsidR="00F6006A">
        <w:rPr>
          <w:rFonts w:ascii="Arial" w:hAnsi="Arial" w:cs="Arial"/>
        </w:rPr>
        <w:t>si</w:t>
      </w:r>
      <w:proofErr w:type="spellEnd"/>
      <w:r w:rsidR="00F6006A">
        <w:rPr>
          <w:rFonts w:ascii="Arial" w:hAnsi="Arial" w:cs="Arial"/>
        </w:rPr>
        <w:t xml:space="preserve"> </w:t>
      </w:r>
      <w:proofErr w:type="spellStart"/>
      <w:r w:rsidR="00F6006A">
        <w:rPr>
          <w:rFonts w:ascii="Arial" w:hAnsi="Arial" w:cs="Arial"/>
        </w:rPr>
        <w:t>guri</w:t>
      </w:r>
      <w:proofErr w:type="spellEnd"/>
      <w:r w:rsidR="00F6006A">
        <w:rPr>
          <w:rFonts w:ascii="Arial" w:hAnsi="Arial" w:cs="Arial"/>
        </w:rPr>
        <w:t xml:space="preserve"> de </w:t>
      </w:r>
      <w:proofErr w:type="spellStart"/>
      <w:r w:rsidR="00F6006A">
        <w:rPr>
          <w:rFonts w:ascii="Arial" w:hAnsi="Arial" w:cs="Arial"/>
        </w:rPr>
        <w:t>scurgere</w:t>
      </w:r>
      <w:proofErr w:type="spellEnd"/>
      <w:r w:rsidRPr="008A7D55">
        <w:rPr>
          <w:rFonts w:ascii="Arial" w:hAnsi="Arial" w:cs="Arial"/>
        </w:rPr>
        <w:t>.</w:t>
      </w:r>
    </w:p>
    <w:p w:rsidR="008A7D55" w:rsidRPr="008A7D55" w:rsidRDefault="008A7D55" w:rsidP="008A7D55">
      <w:pPr>
        <w:spacing w:after="0" w:line="240" w:lineRule="auto"/>
        <w:ind w:left="284"/>
        <w:jc w:val="both"/>
        <w:rPr>
          <w:rFonts w:ascii="Arial" w:hAnsi="Arial" w:cs="Arial"/>
          <w:sz w:val="24"/>
          <w:szCs w:val="24"/>
          <w:lang w:val="ro-RO"/>
        </w:rPr>
      </w:pPr>
    </w:p>
    <w:p w:rsidR="00E85EAC" w:rsidRDefault="00E85EAC" w:rsidP="00E85EAC">
      <w:pPr>
        <w:numPr>
          <w:ilvl w:val="0"/>
          <w:numId w:val="12"/>
        </w:numPr>
        <w:spacing w:after="0" w:line="240" w:lineRule="auto"/>
        <w:ind w:left="284"/>
        <w:jc w:val="both"/>
        <w:rPr>
          <w:rFonts w:ascii="Arial" w:hAnsi="Arial" w:cs="Arial"/>
          <w:b/>
          <w:sz w:val="24"/>
          <w:szCs w:val="24"/>
          <w:lang w:val="ro-RO"/>
        </w:rPr>
      </w:pPr>
      <w:r w:rsidRPr="00CC18EE">
        <w:rPr>
          <w:rFonts w:ascii="Arial" w:hAnsi="Arial" w:cs="Arial"/>
          <w:b/>
          <w:sz w:val="24"/>
          <w:szCs w:val="24"/>
          <w:lang w:val="ro-RO"/>
        </w:rPr>
        <w:t>Lucră</w:t>
      </w:r>
      <w:r w:rsidR="008A103B" w:rsidRPr="00CC18EE">
        <w:rPr>
          <w:rFonts w:ascii="Arial" w:hAnsi="Arial" w:cs="Arial"/>
          <w:b/>
          <w:sz w:val="24"/>
          <w:szCs w:val="24"/>
          <w:lang w:val="ro-RO"/>
        </w:rPr>
        <w:t xml:space="preserve">ri de </w:t>
      </w:r>
      <w:r w:rsidR="00CC18EE" w:rsidRPr="00CC18EE">
        <w:rPr>
          <w:rFonts w:ascii="Arial" w:hAnsi="Arial" w:cs="Arial"/>
          <w:b/>
          <w:sz w:val="24"/>
          <w:szCs w:val="24"/>
          <w:lang w:val="ro-RO"/>
        </w:rPr>
        <w:t>p</w:t>
      </w:r>
      <w:r w:rsidR="008A103B" w:rsidRPr="00CC18EE">
        <w:rPr>
          <w:rFonts w:ascii="Arial" w:hAnsi="Arial" w:cs="Arial"/>
          <w:b/>
          <w:sz w:val="24"/>
          <w:szCs w:val="24"/>
          <w:lang w:val="ro-RO"/>
        </w:rPr>
        <w:t>eisagistic</w:t>
      </w:r>
      <w:r w:rsidR="00CC18EE" w:rsidRPr="00CC18EE">
        <w:rPr>
          <w:rFonts w:ascii="Arial" w:hAnsi="Arial" w:cs="Arial"/>
          <w:b/>
          <w:sz w:val="24"/>
          <w:szCs w:val="24"/>
          <w:lang w:val="ro-RO"/>
        </w:rPr>
        <w:t>ă</w:t>
      </w:r>
      <w:r w:rsidR="007B6289">
        <w:rPr>
          <w:rFonts w:ascii="Arial" w:hAnsi="Arial" w:cs="Arial"/>
          <w:b/>
          <w:sz w:val="24"/>
          <w:szCs w:val="24"/>
          <w:lang w:val="ro-RO"/>
        </w:rPr>
        <w:t>;</w:t>
      </w:r>
    </w:p>
    <w:p w:rsidR="00F6006A" w:rsidRPr="00CC18EE" w:rsidRDefault="00F6006A" w:rsidP="00F6006A">
      <w:pPr>
        <w:spacing w:after="0" w:line="240" w:lineRule="auto"/>
        <w:ind w:left="284"/>
        <w:jc w:val="both"/>
        <w:rPr>
          <w:rFonts w:ascii="Arial" w:hAnsi="Arial" w:cs="Arial"/>
          <w:b/>
          <w:sz w:val="24"/>
          <w:szCs w:val="24"/>
          <w:lang w:val="ro-RO"/>
        </w:rPr>
      </w:pPr>
    </w:p>
    <w:p w:rsidR="0048211F" w:rsidRPr="00CC18EE" w:rsidRDefault="00E85EAC" w:rsidP="00E85EAC">
      <w:pPr>
        <w:numPr>
          <w:ilvl w:val="0"/>
          <w:numId w:val="12"/>
        </w:numPr>
        <w:spacing w:after="0" w:line="240" w:lineRule="auto"/>
        <w:ind w:left="284"/>
        <w:jc w:val="both"/>
        <w:rPr>
          <w:rFonts w:ascii="Arial" w:hAnsi="Arial" w:cs="Arial"/>
          <w:b/>
          <w:sz w:val="24"/>
          <w:szCs w:val="24"/>
          <w:lang w:val="ro-RO"/>
        </w:rPr>
      </w:pPr>
      <w:r w:rsidRPr="00CC18EE">
        <w:rPr>
          <w:rFonts w:ascii="Arial" w:hAnsi="Arial" w:cs="Arial"/>
          <w:b/>
          <w:bCs/>
          <w:sz w:val="24"/>
          <w:szCs w:val="24"/>
          <w:lang w:val="ro-RO"/>
        </w:rPr>
        <w:t>Lucrări de demolare:</w:t>
      </w:r>
    </w:p>
    <w:p w:rsidR="00F6006A" w:rsidRDefault="00F6006A" w:rsidP="00F6006A">
      <w:pPr>
        <w:widowControl w:val="0"/>
        <w:jc w:val="both"/>
        <w:rPr>
          <w:rFonts w:ascii="Arial" w:hAnsi="Arial" w:cs="Arial"/>
          <w:sz w:val="24"/>
          <w:szCs w:val="24"/>
          <w:lang w:val="it-IT"/>
        </w:rPr>
      </w:pPr>
      <w:r w:rsidRPr="00F6006A">
        <w:rPr>
          <w:rFonts w:ascii="Arial" w:hAnsi="Arial" w:cs="Arial"/>
          <w:sz w:val="24"/>
          <w:szCs w:val="24"/>
          <w:lang w:val="it-IT"/>
        </w:rPr>
        <w:t xml:space="preserve">Pentru realizarea proiectului va fi necesară </w:t>
      </w:r>
      <w:bookmarkStart w:id="1" w:name="_Hlk2590780"/>
      <w:r w:rsidRPr="00F6006A">
        <w:rPr>
          <w:rFonts w:ascii="Arial" w:hAnsi="Arial" w:cs="Arial"/>
          <w:sz w:val="24"/>
          <w:szCs w:val="24"/>
          <w:lang w:val="it-IT"/>
        </w:rPr>
        <w:t>demolarea integrală sau partiala a 64 de construcții</w:t>
      </w:r>
      <w:bookmarkEnd w:id="1"/>
      <w:r w:rsidRPr="00F6006A">
        <w:rPr>
          <w:rFonts w:ascii="Arial" w:hAnsi="Arial" w:cs="Arial"/>
          <w:sz w:val="24"/>
          <w:szCs w:val="24"/>
          <w:lang w:val="it-IT"/>
        </w:rPr>
        <w:t>.</w:t>
      </w:r>
    </w:p>
    <w:p w:rsidR="00290A00" w:rsidRPr="00290A00" w:rsidRDefault="00290A00" w:rsidP="00290A00">
      <w:pPr>
        <w:pStyle w:val="ListParagraph"/>
        <w:widowControl w:val="0"/>
        <w:numPr>
          <w:ilvl w:val="0"/>
          <w:numId w:val="22"/>
        </w:numPr>
        <w:ind w:left="0" w:firstLine="0"/>
        <w:jc w:val="both"/>
        <w:rPr>
          <w:rFonts w:ascii="Arial" w:hAnsi="Arial" w:cs="Arial"/>
          <w:b/>
          <w:sz w:val="24"/>
          <w:szCs w:val="24"/>
          <w:lang w:val="it-IT"/>
        </w:rPr>
      </w:pPr>
      <w:r w:rsidRPr="00290A00">
        <w:rPr>
          <w:rFonts w:ascii="Arial" w:hAnsi="Arial" w:cs="Arial"/>
          <w:b/>
          <w:sz w:val="24"/>
          <w:szCs w:val="24"/>
          <w:lang w:val="it-IT"/>
        </w:rPr>
        <w:t>Lucrari de defrisare</w:t>
      </w:r>
      <w:r>
        <w:rPr>
          <w:rFonts w:ascii="Arial" w:hAnsi="Arial" w:cs="Arial"/>
          <w:b/>
          <w:sz w:val="24"/>
          <w:szCs w:val="24"/>
          <w:lang w:val="it-IT"/>
        </w:rPr>
        <w:t>:</w:t>
      </w:r>
      <w:r w:rsidRPr="00290A00">
        <w:rPr>
          <w:rFonts w:ascii="Arial" w:hAnsi="Arial" w:cs="Arial"/>
          <w:lang w:val="it-IT"/>
        </w:rPr>
        <w:t>:</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lang w:val="it-IT"/>
        </w:rPr>
      </w:pPr>
      <w:r w:rsidRPr="00290A00">
        <w:rPr>
          <w:rFonts w:ascii="Arial" w:hAnsi="Arial" w:cs="Arial"/>
          <w:sz w:val="24"/>
          <w:szCs w:val="24"/>
          <w:lang w:val="it-IT"/>
        </w:rPr>
        <w:t>Impartirea parchetului in postate, extragerea arborilor, stabilirea directiei de doborare a arborilor si eliberarea locului de cadere a acestora, stabilirea si amenajarea depozitului primar.</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lang w:val="it-IT"/>
        </w:rPr>
      </w:pPr>
      <w:r w:rsidRPr="00290A00">
        <w:rPr>
          <w:rFonts w:ascii="Arial" w:hAnsi="Arial" w:cs="Arial"/>
          <w:sz w:val="24"/>
          <w:szCs w:val="24"/>
          <w:lang w:val="it-IT"/>
        </w:rPr>
        <w:t>Doborarea, curatarea de craci si fasonarea partiala a arborilor cu ajutorul motofierastraielor, topoarelor si tapinelor</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lang w:val="it-IT"/>
        </w:rPr>
      </w:pPr>
      <w:r w:rsidRPr="00290A00">
        <w:rPr>
          <w:rFonts w:ascii="Arial" w:hAnsi="Arial" w:cs="Arial"/>
          <w:sz w:val="24"/>
          <w:szCs w:val="24"/>
          <w:lang w:val="it-IT"/>
        </w:rPr>
        <w:t>Colectarea de la cioata prin tarare a trunchiurilor, a coroanelor sectionate si a arborilor cu parti din coroana cu ajutorul tractoarelor echipate cu troliu si sapa, tapinelor si topoarelor;</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lang w:val="it-IT"/>
        </w:rPr>
      </w:pPr>
      <w:r w:rsidRPr="00290A00">
        <w:rPr>
          <w:rFonts w:ascii="Arial" w:hAnsi="Arial" w:cs="Arial"/>
          <w:sz w:val="24"/>
          <w:szCs w:val="24"/>
          <w:lang w:val="it-IT"/>
        </w:rPr>
        <w:t>Curatarea parchetului de resturi lemnoase, craci si depozitarea in gramezi sau siruri;</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lang w:val="it-IT"/>
        </w:rPr>
      </w:pPr>
      <w:r w:rsidRPr="00290A00">
        <w:rPr>
          <w:rFonts w:ascii="Arial" w:hAnsi="Arial" w:cs="Arial"/>
          <w:sz w:val="24"/>
          <w:szCs w:val="24"/>
          <w:lang w:val="it-IT"/>
        </w:rPr>
        <w:t>Fasonarea, sortarea si depozitarea masei lemnoase in depozite primare cu ajutorul  motofierastraielor, topoarelor, tapinelor;</w:t>
      </w:r>
    </w:p>
    <w:p w:rsidR="00290A00" w:rsidRPr="00290A00" w:rsidRDefault="00290A00" w:rsidP="00290A00">
      <w:pPr>
        <w:numPr>
          <w:ilvl w:val="0"/>
          <w:numId w:val="23"/>
        </w:numPr>
        <w:autoSpaceDE w:val="0"/>
        <w:autoSpaceDN w:val="0"/>
        <w:adjustRightInd w:val="0"/>
        <w:spacing w:after="0" w:line="240" w:lineRule="auto"/>
        <w:ind w:left="0" w:firstLine="0"/>
        <w:jc w:val="both"/>
        <w:rPr>
          <w:rFonts w:ascii="Arial" w:hAnsi="Arial" w:cs="Arial"/>
          <w:sz w:val="24"/>
          <w:szCs w:val="24"/>
        </w:rPr>
      </w:pPr>
      <w:proofErr w:type="spellStart"/>
      <w:r w:rsidRPr="00290A00">
        <w:rPr>
          <w:rFonts w:ascii="Arial" w:hAnsi="Arial" w:cs="Arial"/>
          <w:sz w:val="24"/>
          <w:szCs w:val="24"/>
        </w:rPr>
        <w:t>Transportul</w:t>
      </w:r>
      <w:proofErr w:type="spellEnd"/>
      <w:r w:rsidRPr="00290A00">
        <w:rPr>
          <w:rFonts w:ascii="Arial" w:hAnsi="Arial" w:cs="Arial"/>
          <w:sz w:val="24"/>
          <w:szCs w:val="24"/>
        </w:rPr>
        <w:t xml:space="preserve"> </w:t>
      </w:r>
      <w:proofErr w:type="spellStart"/>
      <w:r w:rsidRPr="00290A00">
        <w:rPr>
          <w:rFonts w:ascii="Arial" w:hAnsi="Arial" w:cs="Arial"/>
          <w:sz w:val="24"/>
          <w:szCs w:val="24"/>
        </w:rPr>
        <w:t>lemnului</w:t>
      </w:r>
      <w:proofErr w:type="spellEnd"/>
      <w:r w:rsidRPr="00290A00">
        <w:rPr>
          <w:rFonts w:ascii="Arial" w:hAnsi="Arial" w:cs="Arial"/>
          <w:sz w:val="24"/>
          <w:szCs w:val="24"/>
        </w:rPr>
        <w:t xml:space="preserve"> </w:t>
      </w:r>
      <w:proofErr w:type="spellStart"/>
      <w:r w:rsidRPr="00290A00">
        <w:rPr>
          <w:rFonts w:ascii="Arial" w:hAnsi="Arial" w:cs="Arial"/>
          <w:sz w:val="24"/>
          <w:szCs w:val="24"/>
        </w:rPr>
        <w:t>fasonat</w:t>
      </w:r>
      <w:proofErr w:type="spellEnd"/>
      <w:r w:rsidRPr="00290A00">
        <w:rPr>
          <w:rFonts w:ascii="Arial" w:hAnsi="Arial" w:cs="Arial"/>
          <w:sz w:val="24"/>
          <w:szCs w:val="24"/>
        </w:rPr>
        <w:t xml:space="preserve"> din </w:t>
      </w:r>
      <w:proofErr w:type="spellStart"/>
      <w:r w:rsidRPr="00290A00">
        <w:rPr>
          <w:rFonts w:ascii="Arial" w:hAnsi="Arial" w:cs="Arial"/>
          <w:sz w:val="24"/>
          <w:szCs w:val="24"/>
        </w:rPr>
        <w:t>depozitele</w:t>
      </w:r>
      <w:proofErr w:type="spellEnd"/>
      <w:r w:rsidRPr="00290A00">
        <w:rPr>
          <w:rFonts w:ascii="Arial" w:hAnsi="Arial" w:cs="Arial"/>
          <w:sz w:val="24"/>
          <w:szCs w:val="24"/>
        </w:rPr>
        <w:t xml:space="preserve"> </w:t>
      </w:r>
      <w:proofErr w:type="spellStart"/>
      <w:r w:rsidRPr="00290A00">
        <w:rPr>
          <w:rFonts w:ascii="Arial" w:hAnsi="Arial" w:cs="Arial"/>
          <w:sz w:val="24"/>
          <w:szCs w:val="24"/>
        </w:rPr>
        <w:t>primare</w:t>
      </w:r>
      <w:proofErr w:type="spellEnd"/>
      <w:r w:rsidRPr="00290A00">
        <w:rPr>
          <w:rFonts w:ascii="Arial" w:hAnsi="Arial" w:cs="Arial"/>
          <w:sz w:val="24"/>
          <w:szCs w:val="24"/>
        </w:rPr>
        <w:t xml:space="preserve"> in </w:t>
      </w:r>
      <w:proofErr w:type="spellStart"/>
      <w:r w:rsidRPr="00290A00">
        <w:rPr>
          <w:rFonts w:ascii="Arial" w:hAnsi="Arial" w:cs="Arial"/>
          <w:sz w:val="24"/>
          <w:szCs w:val="24"/>
        </w:rPr>
        <w:t>depozitele</w:t>
      </w:r>
      <w:proofErr w:type="spellEnd"/>
      <w:r w:rsidRPr="00290A00">
        <w:rPr>
          <w:rFonts w:ascii="Arial" w:hAnsi="Arial" w:cs="Arial"/>
          <w:sz w:val="24"/>
          <w:szCs w:val="24"/>
        </w:rPr>
        <w:t xml:space="preserve"> finale cu </w:t>
      </w:r>
      <w:proofErr w:type="spellStart"/>
      <w:r w:rsidRPr="00290A00">
        <w:rPr>
          <w:rFonts w:ascii="Arial" w:hAnsi="Arial" w:cs="Arial"/>
          <w:sz w:val="24"/>
          <w:szCs w:val="24"/>
        </w:rPr>
        <w:t>mijloace</w:t>
      </w:r>
      <w:proofErr w:type="spellEnd"/>
      <w:r w:rsidRPr="00290A00">
        <w:rPr>
          <w:rFonts w:ascii="Arial" w:hAnsi="Arial" w:cs="Arial"/>
          <w:sz w:val="24"/>
          <w:szCs w:val="24"/>
        </w:rPr>
        <w:t xml:space="preserve"> de transport </w:t>
      </w:r>
      <w:proofErr w:type="spellStart"/>
      <w:r w:rsidRPr="00290A00">
        <w:rPr>
          <w:rFonts w:ascii="Arial" w:hAnsi="Arial" w:cs="Arial"/>
          <w:sz w:val="24"/>
          <w:szCs w:val="24"/>
        </w:rPr>
        <w:t>speciale</w:t>
      </w:r>
      <w:proofErr w:type="spellEnd"/>
      <w:r w:rsidRPr="00290A00">
        <w:rPr>
          <w:rFonts w:ascii="Arial" w:hAnsi="Arial" w:cs="Arial"/>
          <w:sz w:val="24"/>
          <w:szCs w:val="24"/>
        </w:rPr>
        <w:t>.</w:t>
      </w:r>
    </w:p>
    <w:p w:rsidR="0048211F" w:rsidRPr="00CC18EE" w:rsidRDefault="0048211F" w:rsidP="00347CAE">
      <w:pPr>
        <w:tabs>
          <w:tab w:val="left" w:pos="720"/>
        </w:tabs>
        <w:spacing w:after="0" w:line="240" w:lineRule="auto"/>
        <w:jc w:val="both"/>
        <w:rPr>
          <w:rFonts w:ascii="Arial" w:hAnsi="Arial" w:cs="Arial"/>
          <w:sz w:val="24"/>
          <w:szCs w:val="24"/>
          <w:lang w:val="ro-RO"/>
        </w:rPr>
      </w:pPr>
    </w:p>
    <w:p w:rsidR="00E85EAC" w:rsidRPr="00CC18EE" w:rsidRDefault="00E85EAC" w:rsidP="00E85EAC">
      <w:pPr>
        <w:spacing w:after="60" w:line="240" w:lineRule="auto"/>
        <w:ind w:firstLine="720"/>
        <w:jc w:val="both"/>
        <w:rPr>
          <w:rFonts w:ascii="Arial" w:eastAsia="Times New Roman" w:hAnsi="Arial" w:cs="Arial"/>
          <w:b/>
          <w:sz w:val="24"/>
          <w:szCs w:val="24"/>
          <w:lang w:val="ro-RO"/>
        </w:rPr>
      </w:pPr>
      <w:r w:rsidRPr="00CC18EE">
        <w:rPr>
          <w:rFonts w:ascii="Arial" w:eastAsia="Times New Roman" w:hAnsi="Arial" w:cs="Arial"/>
          <w:b/>
          <w:sz w:val="24"/>
          <w:szCs w:val="24"/>
          <w:lang w:val="ro-RO"/>
        </w:rPr>
        <w:t>Proiectul are următorul bilanț teritorial:</w:t>
      </w:r>
    </w:p>
    <w:p w:rsidR="00F6006A" w:rsidRPr="00F6006A" w:rsidRDefault="00F6006A" w:rsidP="00F6006A">
      <w:pPr>
        <w:spacing w:after="0" w:line="240" w:lineRule="auto"/>
        <w:ind w:firstLine="720"/>
        <w:jc w:val="both"/>
        <w:rPr>
          <w:rFonts w:ascii="Arial" w:hAnsi="Arial" w:cs="Arial"/>
          <w:sz w:val="24"/>
          <w:szCs w:val="24"/>
        </w:rPr>
      </w:pPr>
      <w:proofErr w:type="spellStart"/>
      <w:r w:rsidRPr="00F6006A">
        <w:rPr>
          <w:rFonts w:ascii="Arial" w:hAnsi="Arial" w:cs="Arial"/>
          <w:sz w:val="24"/>
          <w:szCs w:val="24"/>
        </w:rPr>
        <w:t>Suprafață</w:t>
      </w:r>
      <w:proofErr w:type="spellEnd"/>
      <w:r w:rsidRPr="00F6006A">
        <w:rPr>
          <w:rFonts w:ascii="Arial" w:hAnsi="Arial" w:cs="Arial"/>
          <w:sz w:val="24"/>
          <w:szCs w:val="24"/>
        </w:rPr>
        <w:t xml:space="preserve"> </w:t>
      </w:r>
      <w:proofErr w:type="spellStart"/>
      <w:r w:rsidRPr="00F6006A">
        <w:rPr>
          <w:rFonts w:ascii="Arial" w:hAnsi="Arial" w:cs="Arial"/>
          <w:sz w:val="24"/>
          <w:szCs w:val="24"/>
        </w:rPr>
        <w:t>totală</w:t>
      </w:r>
      <w:proofErr w:type="spellEnd"/>
      <w:r w:rsidRPr="00F6006A">
        <w:rPr>
          <w:rFonts w:ascii="Arial" w:hAnsi="Arial" w:cs="Arial"/>
          <w:sz w:val="24"/>
          <w:szCs w:val="24"/>
        </w:rPr>
        <w:t xml:space="preserve">:  44593mp </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r w:rsidRPr="00F6006A">
        <w:rPr>
          <w:rFonts w:ascii="Arial" w:hAnsi="Arial" w:cs="Arial"/>
          <w:sz w:val="24"/>
          <w:szCs w:val="24"/>
        </w:rPr>
        <w:t xml:space="preserve">parte </w:t>
      </w:r>
      <w:proofErr w:type="spellStart"/>
      <w:r w:rsidRPr="00F6006A">
        <w:rPr>
          <w:rFonts w:ascii="Arial" w:hAnsi="Arial" w:cs="Arial"/>
          <w:sz w:val="24"/>
          <w:szCs w:val="24"/>
        </w:rPr>
        <w:t>carosabilă</w:t>
      </w:r>
      <w:proofErr w:type="spellEnd"/>
      <w:r w:rsidRPr="00F6006A">
        <w:rPr>
          <w:rFonts w:ascii="Arial" w:hAnsi="Arial" w:cs="Arial"/>
          <w:sz w:val="24"/>
          <w:szCs w:val="24"/>
        </w:rPr>
        <w:t xml:space="preserve"> – 30350mp ;</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proofErr w:type="spellStart"/>
      <w:r w:rsidRPr="00F6006A">
        <w:rPr>
          <w:rFonts w:ascii="Arial" w:hAnsi="Arial" w:cs="Arial"/>
          <w:sz w:val="24"/>
          <w:szCs w:val="24"/>
        </w:rPr>
        <w:t>trotuar</w:t>
      </w:r>
      <w:proofErr w:type="spellEnd"/>
      <w:r w:rsidRPr="00F6006A">
        <w:rPr>
          <w:rFonts w:ascii="Arial" w:hAnsi="Arial" w:cs="Arial"/>
          <w:sz w:val="24"/>
          <w:szCs w:val="24"/>
        </w:rPr>
        <w:t xml:space="preserve"> – 7910mp;</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proofErr w:type="spellStart"/>
      <w:r w:rsidRPr="00F6006A">
        <w:rPr>
          <w:rFonts w:ascii="Arial" w:hAnsi="Arial" w:cs="Arial"/>
          <w:sz w:val="24"/>
          <w:szCs w:val="24"/>
        </w:rPr>
        <w:t>pistă</w:t>
      </w:r>
      <w:proofErr w:type="spellEnd"/>
      <w:r w:rsidRPr="00F6006A">
        <w:rPr>
          <w:rFonts w:ascii="Arial" w:hAnsi="Arial" w:cs="Arial"/>
          <w:sz w:val="24"/>
          <w:szCs w:val="24"/>
        </w:rPr>
        <w:t xml:space="preserve"> </w:t>
      </w:r>
      <w:proofErr w:type="spellStart"/>
      <w:r w:rsidRPr="00F6006A">
        <w:rPr>
          <w:rFonts w:ascii="Arial" w:hAnsi="Arial" w:cs="Arial"/>
          <w:sz w:val="24"/>
          <w:szCs w:val="24"/>
        </w:rPr>
        <w:t>cicliști</w:t>
      </w:r>
      <w:proofErr w:type="spellEnd"/>
      <w:r w:rsidRPr="00F6006A">
        <w:rPr>
          <w:rFonts w:ascii="Arial" w:hAnsi="Arial" w:cs="Arial"/>
          <w:sz w:val="24"/>
          <w:szCs w:val="24"/>
        </w:rPr>
        <w:t xml:space="preserve"> – 1755mp;</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proofErr w:type="spellStart"/>
      <w:r w:rsidRPr="00F6006A">
        <w:rPr>
          <w:rFonts w:ascii="Arial" w:hAnsi="Arial" w:cs="Arial"/>
          <w:sz w:val="24"/>
          <w:szCs w:val="24"/>
        </w:rPr>
        <w:lastRenderedPageBreak/>
        <w:t>zonă</w:t>
      </w:r>
      <w:proofErr w:type="spellEnd"/>
      <w:r w:rsidRPr="00F6006A">
        <w:rPr>
          <w:rFonts w:ascii="Arial" w:hAnsi="Arial" w:cs="Arial"/>
          <w:sz w:val="24"/>
          <w:szCs w:val="24"/>
        </w:rPr>
        <w:t xml:space="preserve"> </w:t>
      </w:r>
      <w:proofErr w:type="spellStart"/>
      <w:r w:rsidRPr="00F6006A">
        <w:rPr>
          <w:rFonts w:ascii="Arial" w:hAnsi="Arial" w:cs="Arial"/>
          <w:sz w:val="24"/>
          <w:szCs w:val="24"/>
        </w:rPr>
        <w:t>mediană</w:t>
      </w:r>
      <w:proofErr w:type="spellEnd"/>
      <w:r w:rsidRPr="00F6006A">
        <w:rPr>
          <w:rFonts w:ascii="Arial" w:hAnsi="Arial" w:cs="Arial"/>
          <w:sz w:val="24"/>
          <w:szCs w:val="24"/>
        </w:rPr>
        <w:t xml:space="preserve"> </w:t>
      </w:r>
      <w:proofErr w:type="spellStart"/>
      <w:r w:rsidRPr="00F6006A">
        <w:rPr>
          <w:rFonts w:ascii="Arial" w:hAnsi="Arial" w:cs="Arial"/>
          <w:sz w:val="24"/>
          <w:szCs w:val="24"/>
        </w:rPr>
        <w:t>pasaj</w:t>
      </w:r>
      <w:proofErr w:type="spellEnd"/>
      <w:r w:rsidRPr="00F6006A">
        <w:rPr>
          <w:rFonts w:ascii="Arial" w:hAnsi="Arial" w:cs="Arial"/>
          <w:sz w:val="24"/>
          <w:szCs w:val="24"/>
        </w:rPr>
        <w:t xml:space="preserve"> – 585mp</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r w:rsidRPr="00F6006A">
        <w:rPr>
          <w:rFonts w:ascii="Arial" w:hAnsi="Arial" w:cs="Arial"/>
          <w:sz w:val="24"/>
          <w:szCs w:val="24"/>
        </w:rPr>
        <w:t xml:space="preserve">separator </w:t>
      </w:r>
      <w:proofErr w:type="spellStart"/>
      <w:r w:rsidRPr="00F6006A">
        <w:rPr>
          <w:rFonts w:ascii="Arial" w:hAnsi="Arial" w:cs="Arial"/>
          <w:sz w:val="24"/>
          <w:szCs w:val="24"/>
        </w:rPr>
        <w:t>fizic</w:t>
      </w:r>
      <w:proofErr w:type="spellEnd"/>
      <w:r w:rsidRPr="00F6006A">
        <w:rPr>
          <w:rFonts w:ascii="Arial" w:hAnsi="Arial" w:cs="Arial"/>
          <w:sz w:val="24"/>
          <w:szCs w:val="24"/>
        </w:rPr>
        <w:t xml:space="preserve"> </w:t>
      </w:r>
      <w:proofErr w:type="spellStart"/>
      <w:r w:rsidRPr="00F6006A">
        <w:rPr>
          <w:rFonts w:ascii="Arial" w:hAnsi="Arial" w:cs="Arial"/>
          <w:sz w:val="24"/>
          <w:szCs w:val="24"/>
        </w:rPr>
        <w:t>pasaj</w:t>
      </w:r>
      <w:proofErr w:type="spellEnd"/>
      <w:r w:rsidRPr="00F6006A">
        <w:rPr>
          <w:rFonts w:ascii="Arial" w:hAnsi="Arial" w:cs="Arial"/>
          <w:sz w:val="24"/>
          <w:szCs w:val="24"/>
        </w:rPr>
        <w:t xml:space="preserve"> – 527mp</w:t>
      </w:r>
    </w:p>
    <w:p w:rsidR="00F6006A" w:rsidRPr="00F6006A" w:rsidRDefault="00F6006A" w:rsidP="00F6006A">
      <w:pPr>
        <w:pStyle w:val="ListParagraph"/>
        <w:numPr>
          <w:ilvl w:val="0"/>
          <w:numId w:val="21"/>
        </w:numPr>
        <w:spacing w:after="0" w:line="240" w:lineRule="auto"/>
        <w:ind w:left="0"/>
        <w:jc w:val="both"/>
        <w:rPr>
          <w:rFonts w:ascii="Arial" w:hAnsi="Arial" w:cs="Arial"/>
          <w:sz w:val="24"/>
          <w:szCs w:val="24"/>
        </w:rPr>
      </w:pPr>
      <w:proofErr w:type="spellStart"/>
      <w:proofErr w:type="gramStart"/>
      <w:r w:rsidRPr="00F6006A">
        <w:rPr>
          <w:rFonts w:ascii="Arial" w:hAnsi="Arial" w:cs="Arial"/>
          <w:sz w:val="24"/>
          <w:szCs w:val="24"/>
        </w:rPr>
        <w:t>spațiu</w:t>
      </w:r>
      <w:proofErr w:type="spellEnd"/>
      <w:proofErr w:type="gramEnd"/>
      <w:r w:rsidRPr="00F6006A">
        <w:rPr>
          <w:rFonts w:ascii="Arial" w:hAnsi="Arial" w:cs="Arial"/>
          <w:sz w:val="24"/>
          <w:szCs w:val="24"/>
        </w:rPr>
        <w:t xml:space="preserve"> </w:t>
      </w:r>
      <w:proofErr w:type="spellStart"/>
      <w:r w:rsidRPr="00F6006A">
        <w:rPr>
          <w:rFonts w:ascii="Arial" w:hAnsi="Arial" w:cs="Arial"/>
          <w:sz w:val="24"/>
          <w:szCs w:val="24"/>
        </w:rPr>
        <w:t>verde</w:t>
      </w:r>
      <w:proofErr w:type="spellEnd"/>
      <w:r w:rsidRPr="00F6006A">
        <w:rPr>
          <w:rFonts w:ascii="Arial" w:hAnsi="Arial" w:cs="Arial"/>
          <w:sz w:val="24"/>
          <w:szCs w:val="24"/>
        </w:rPr>
        <w:t xml:space="preserve"> – 3466mp.</w:t>
      </w:r>
    </w:p>
    <w:p w:rsidR="00E85EAC" w:rsidRPr="00D94179" w:rsidRDefault="00E85EAC" w:rsidP="002E5816">
      <w:pPr>
        <w:spacing w:after="0" w:line="240" w:lineRule="auto"/>
        <w:ind w:firstLine="720"/>
        <w:jc w:val="both"/>
        <w:rPr>
          <w:rFonts w:ascii="Arial" w:eastAsia="Times New Roman" w:hAnsi="Arial" w:cs="Arial"/>
          <w:sz w:val="24"/>
          <w:szCs w:val="24"/>
          <w:lang w:val="ro-RO"/>
        </w:rPr>
      </w:pPr>
    </w:p>
    <w:p w:rsidR="00E85EAC" w:rsidRPr="00F6006A" w:rsidRDefault="00E85EAC" w:rsidP="002E5816">
      <w:pPr>
        <w:autoSpaceDE w:val="0"/>
        <w:autoSpaceDN w:val="0"/>
        <w:adjustRightInd w:val="0"/>
        <w:spacing w:after="0" w:line="240" w:lineRule="auto"/>
        <w:ind w:firstLine="720"/>
        <w:jc w:val="both"/>
        <w:rPr>
          <w:rFonts w:ascii="Arial" w:eastAsia="Times New Roman" w:hAnsi="Arial" w:cs="Arial"/>
          <w:b/>
          <w:i/>
          <w:sz w:val="24"/>
          <w:szCs w:val="24"/>
          <w:lang w:val="ro-RO"/>
        </w:rPr>
      </w:pPr>
      <w:r w:rsidRPr="00D94179">
        <w:rPr>
          <w:rFonts w:ascii="Arial" w:eastAsia="Times New Roman" w:hAnsi="Arial" w:cs="Arial"/>
          <w:b/>
          <w:i/>
          <w:sz w:val="24"/>
          <w:szCs w:val="24"/>
          <w:lang w:val="ro-RO"/>
        </w:rPr>
        <w:t xml:space="preserve">Proiectul prevede tăierea de </w:t>
      </w:r>
      <w:r w:rsidRPr="00F6006A">
        <w:rPr>
          <w:rFonts w:ascii="Arial" w:eastAsia="Times New Roman" w:hAnsi="Arial" w:cs="Arial"/>
          <w:b/>
          <w:i/>
          <w:sz w:val="24"/>
          <w:szCs w:val="24"/>
          <w:lang w:val="ro-RO"/>
        </w:rPr>
        <w:t>arbori</w:t>
      </w:r>
      <w:r w:rsidR="0022444A" w:rsidRPr="00F6006A">
        <w:rPr>
          <w:rFonts w:ascii="Arial" w:eastAsia="Times New Roman" w:hAnsi="Arial" w:cs="Arial"/>
          <w:b/>
          <w:i/>
          <w:sz w:val="24"/>
          <w:szCs w:val="24"/>
          <w:lang w:val="ro-RO"/>
        </w:rPr>
        <w:t xml:space="preserve"> </w:t>
      </w:r>
      <w:r w:rsidR="00F6006A" w:rsidRPr="00F6006A">
        <w:rPr>
          <w:rFonts w:ascii="Arial" w:eastAsia="Times New Roman" w:hAnsi="Arial" w:cs="Arial"/>
          <w:b/>
          <w:sz w:val="24"/>
          <w:szCs w:val="24"/>
          <w:lang w:val="ro-RO"/>
        </w:rPr>
        <w:t xml:space="preserve"> </w:t>
      </w:r>
      <w:r w:rsidR="00F6006A" w:rsidRPr="00F6006A">
        <w:rPr>
          <w:rFonts w:ascii="Arial" w:eastAsia="Times New Roman" w:hAnsi="Arial" w:cs="Arial"/>
          <w:b/>
          <w:i/>
          <w:sz w:val="24"/>
          <w:szCs w:val="24"/>
          <w:lang w:val="ro-RO"/>
        </w:rPr>
        <w:t>si</w:t>
      </w:r>
      <w:r w:rsidR="00FB0BC3">
        <w:rPr>
          <w:rFonts w:ascii="Arial" w:eastAsia="Times New Roman" w:hAnsi="Arial" w:cs="Arial"/>
          <w:b/>
          <w:i/>
          <w:sz w:val="24"/>
          <w:szCs w:val="24"/>
          <w:lang w:val="ro-RO"/>
        </w:rPr>
        <w:t xml:space="preserve"> defrisarea a 66 de arbori din Padurea Andronache</w:t>
      </w:r>
      <w:r w:rsidR="00845375">
        <w:rPr>
          <w:rFonts w:ascii="Arial" w:eastAsia="Times New Roman" w:hAnsi="Arial" w:cs="Arial"/>
          <w:b/>
          <w:i/>
          <w:sz w:val="24"/>
          <w:szCs w:val="24"/>
          <w:lang w:val="ro-RO"/>
        </w:rPr>
        <w:t>.</w:t>
      </w:r>
      <w:r w:rsidR="00F6006A" w:rsidRPr="00F6006A">
        <w:rPr>
          <w:rFonts w:ascii="Arial" w:eastAsia="Times New Roman" w:hAnsi="Arial" w:cs="Arial"/>
          <w:i/>
          <w:lang w:val="ro-RO"/>
        </w:rPr>
        <w:t xml:space="preserve"> </w:t>
      </w:r>
      <w:r w:rsidR="0022444A" w:rsidRPr="00F6006A">
        <w:rPr>
          <w:rFonts w:ascii="Arial" w:eastAsia="Times New Roman" w:hAnsi="Arial" w:cs="Arial"/>
          <w:i/>
          <w:lang w:val="ro-RO"/>
        </w:rPr>
        <w:t xml:space="preserve"> </w:t>
      </w:r>
    </w:p>
    <w:p w:rsidR="0048211F" w:rsidRPr="00D94179" w:rsidRDefault="0048211F" w:rsidP="002E5816">
      <w:pPr>
        <w:tabs>
          <w:tab w:val="left" w:pos="720"/>
        </w:tabs>
        <w:spacing w:after="0" w:line="240" w:lineRule="auto"/>
        <w:jc w:val="both"/>
        <w:rPr>
          <w:rFonts w:ascii="Arial" w:hAnsi="Arial" w:cs="Arial"/>
          <w:sz w:val="24"/>
          <w:szCs w:val="24"/>
          <w:lang w:val="ro-RO"/>
        </w:rPr>
      </w:pPr>
    </w:p>
    <w:p w:rsidR="00290A00" w:rsidRPr="00D94179" w:rsidRDefault="00E011C2" w:rsidP="00290A00">
      <w:pPr>
        <w:tabs>
          <w:tab w:val="left" w:pos="720"/>
        </w:tabs>
        <w:spacing w:after="0" w:line="240" w:lineRule="auto"/>
        <w:jc w:val="both"/>
        <w:rPr>
          <w:rFonts w:ascii="Arial" w:hAnsi="Arial" w:cs="Arial"/>
          <w:sz w:val="24"/>
          <w:szCs w:val="24"/>
          <w:lang w:val="ro-RO"/>
        </w:rPr>
      </w:pPr>
      <w:r w:rsidRPr="00D94179">
        <w:rPr>
          <w:rFonts w:ascii="Arial" w:hAnsi="Arial" w:cs="Arial"/>
          <w:b/>
          <w:sz w:val="24"/>
          <w:szCs w:val="24"/>
          <w:lang w:val="ro-RO"/>
        </w:rPr>
        <w:tab/>
      </w:r>
      <w:r w:rsidR="00E85EAC" w:rsidRPr="00290A00">
        <w:rPr>
          <w:rFonts w:ascii="Arial" w:hAnsi="Arial" w:cs="Arial"/>
          <w:b/>
          <w:sz w:val="24"/>
          <w:szCs w:val="24"/>
          <w:lang w:val="ro-RO"/>
        </w:rPr>
        <w:t>Alimentarea cu apă și colectarea apelor pluviale</w:t>
      </w:r>
      <w:r w:rsidR="00E85EAC" w:rsidRPr="00290A00">
        <w:rPr>
          <w:rFonts w:ascii="Arial" w:hAnsi="Arial" w:cs="Arial"/>
          <w:sz w:val="24"/>
          <w:szCs w:val="24"/>
          <w:lang w:val="ro-RO"/>
        </w:rPr>
        <w:t xml:space="preserve"> de pe suprafața carosabilului vor respecta prevederile </w:t>
      </w:r>
      <w:r w:rsidR="00290A00" w:rsidRPr="00290A00">
        <w:rPr>
          <w:rFonts w:ascii="Arial" w:hAnsi="Arial" w:cs="Arial"/>
          <w:sz w:val="24"/>
          <w:szCs w:val="24"/>
          <w:lang w:val="ro-RO"/>
        </w:rPr>
        <w:t>avizelor</w:t>
      </w:r>
      <w:r w:rsidR="00290A00">
        <w:rPr>
          <w:rFonts w:ascii="Arial" w:hAnsi="Arial" w:cs="Arial"/>
          <w:color w:val="FF0000"/>
          <w:sz w:val="24"/>
          <w:szCs w:val="24"/>
          <w:lang w:val="ro-RO"/>
        </w:rPr>
        <w:t xml:space="preserve"> </w:t>
      </w:r>
      <w:r w:rsidR="00290A00" w:rsidRPr="00D94179">
        <w:rPr>
          <w:rFonts w:ascii="Arial" w:hAnsi="Arial" w:cs="Arial"/>
          <w:sz w:val="24"/>
          <w:szCs w:val="24"/>
          <w:lang w:val="ro-RO"/>
        </w:rPr>
        <w:t xml:space="preserve">nr. </w:t>
      </w:r>
      <w:r w:rsidR="00290A00">
        <w:rPr>
          <w:rFonts w:ascii="Arial" w:hAnsi="Arial" w:cs="Arial"/>
          <w:sz w:val="24"/>
          <w:szCs w:val="24"/>
          <w:lang w:val="ro-RO"/>
        </w:rPr>
        <w:t>91908383 din 23.07.2019 emis</w:t>
      </w:r>
      <w:r w:rsidR="00290A00" w:rsidRPr="00D94179">
        <w:rPr>
          <w:rFonts w:ascii="Arial" w:hAnsi="Arial" w:cs="Arial"/>
          <w:sz w:val="24"/>
          <w:szCs w:val="24"/>
          <w:lang w:val="ro-RO"/>
        </w:rPr>
        <w:t xml:space="preserve"> de S.C. APA NOVA BUCUREȘTI S.A.</w:t>
      </w:r>
      <w:r w:rsidR="00290A00">
        <w:rPr>
          <w:rFonts w:ascii="Arial" w:hAnsi="Arial" w:cs="Arial"/>
          <w:sz w:val="24"/>
          <w:szCs w:val="24"/>
          <w:lang w:val="ro-RO"/>
        </w:rPr>
        <w:t xml:space="preserve"> si  nr. 111 din data de 01.04.2019 emis de S.C. EURO APAVOL S.A.</w:t>
      </w:r>
    </w:p>
    <w:p w:rsidR="0053773C" w:rsidRPr="00D94179" w:rsidRDefault="0053773C" w:rsidP="002E5816">
      <w:pPr>
        <w:tabs>
          <w:tab w:val="left" w:pos="720"/>
        </w:tabs>
        <w:spacing w:after="0" w:line="240" w:lineRule="auto"/>
        <w:jc w:val="both"/>
        <w:rPr>
          <w:rFonts w:ascii="Arial" w:hAnsi="Arial" w:cs="Arial"/>
          <w:sz w:val="24"/>
          <w:szCs w:val="24"/>
          <w:lang w:val="ro-RO"/>
        </w:rPr>
      </w:pPr>
    </w:p>
    <w:p w:rsidR="0022444A" w:rsidRPr="00D94179" w:rsidRDefault="0022444A" w:rsidP="00552088">
      <w:pPr>
        <w:tabs>
          <w:tab w:val="left" w:pos="720"/>
        </w:tabs>
        <w:spacing w:after="0" w:line="240" w:lineRule="auto"/>
        <w:jc w:val="both"/>
        <w:rPr>
          <w:rFonts w:ascii="Arial" w:eastAsia="Times New Roman" w:hAnsi="Arial" w:cs="Arial"/>
          <w:b/>
          <w:bCs/>
          <w:i/>
          <w:iCs/>
          <w:color w:val="000000"/>
          <w:sz w:val="24"/>
          <w:szCs w:val="24"/>
          <w:lang w:val="ro-RO"/>
        </w:rPr>
      </w:pPr>
      <w:r w:rsidRPr="00D94179">
        <w:rPr>
          <w:rFonts w:ascii="Arial" w:hAnsi="Arial" w:cs="Arial"/>
          <w:sz w:val="24"/>
          <w:szCs w:val="24"/>
          <w:lang w:val="ro-RO"/>
        </w:rPr>
        <w:tab/>
        <w:t>Proiect</w:t>
      </w:r>
      <w:r w:rsidR="00552088">
        <w:rPr>
          <w:rFonts w:ascii="Arial" w:hAnsi="Arial" w:cs="Arial"/>
          <w:sz w:val="24"/>
          <w:szCs w:val="24"/>
          <w:lang w:val="ro-RO"/>
        </w:rPr>
        <w:t xml:space="preserve">ul va avea în vedere realizarea </w:t>
      </w:r>
      <w:r w:rsidRPr="00D94179">
        <w:rPr>
          <w:rFonts w:ascii="Arial" w:eastAsia="Times New Roman" w:hAnsi="Arial" w:cs="Arial"/>
          <w:b/>
          <w:bCs/>
          <w:i/>
          <w:iCs/>
          <w:color w:val="000000"/>
          <w:sz w:val="24"/>
          <w:szCs w:val="24"/>
          <w:lang w:val="ro-RO"/>
        </w:rPr>
        <w:t>Stațiile și instalațiile de epurare sau preepurare a apelor uzate prevăzute</w:t>
      </w:r>
      <w:r w:rsidR="00552088">
        <w:rPr>
          <w:rFonts w:ascii="Arial" w:eastAsia="Times New Roman" w:hAnsi="Arial" w:cs="Arial"/>
          <w:b/>
          <w:bCs/>
          <w:i/>
          <w:iCs/>
          <w:color w:val="000000"/>
          <w:sz w:val="24"/>
          <w:szCs w:val="24"/>
          <w:lang w:val="ro-RO"/>
        </w:rPr>
        <w:t>.</w:t>
      </w:r>
    </w:p>
    <w:p w:rsidR="00845375" w:rsidRPr="00845375" w:rsidRDefault="00845375" w:rsidP="00845375">
      <w:pPr>
        <w:pStyle w:val="al"/>
        <w:numPr>
          <w:ilvl w:val="0"/>
          <w:numId w:val="19"/>
        </w:numPr>
        <w:shd w:val="clear" w:color="auto" w:fill="FFFFFF"/>
        <w:spacing w:before="60" w:beforeAutospacing="0" w:after="60" w:afterAutospacing="0"/>
        <w:jc w:val="both"/>
        <w:rPr>
          <w:rFonts w:ascii="Arial" w:hAnsi="Arial" w:cs="Arial"/>
        </w:rPr>
      </w:pPr>
      <w:proofErr w:type="spellStart"/>
      <w:r w:rsidRPr="00845375">
        <w:rPr>
          <w:rFonts w:ascii="Arial" w:hAnsi="Arial" w:cs="Arial"/>
        </w:rPr>
        <w:t>Apele</w:t>
      </w:r>
      <w:proofErr w:type="spellEnd"/>
      <w:r w:rsidRPr="00845375">
        <w:rPr>
          <w:rFonts w:ascii="Arial" w:hAnsi="Arial" w:cs="Arial"/>
        </w:rPr>
        <w:t xml:space="preserve"> </w:t>
      </w:r>
      <w:proofErr w:type="spellStart"/>
      <w:r w:rsidRPr="00845375">
        <w:rPr>
          <w:rFonts w:ascii="Arial" w:hAnsi="Arial" w:cs="Arial"/>
        </w:rPr>
        <w:t>pluviale</w:t>
      </w:r>
      <w:proofErr w:type="spellEnd"/>
      <w:r w:rsidRPr="00845375">
        <w:rPr>
          <w:rFonts w:ascii="Arial" w:hAnsi="Arial" w:cs="Arial"/>
        </w:rPr>
        <w:t xml:space="preserve"> </w:t>
      </w:r>
      <w:proofErr w:type="spellStart"/>
      <w:r w:rsidRPr="00845375">
        <w:rPr>
          <w:rFonts w:ascii="Arial" w:hAnsi="Arial" w:cs="Arial"/>
        </w:rPr>
        <w:t>colectate</w:t>
      </w:r>
      <w:proofErr w:type="spellEnd"/>
      <w:r w:rsidRPr="00845375">
        <w:rPr>
          <w:rFonts w:ascii="Arial" w:hAnsi="Arial" w:cs="Arial"/>
        </w:rPr>
        <w:t xml:space="preserve"> de </w:t>
      </w:r>
      <w:proofErr w:type="spellStart"/>
      <w:r w:rsidRPr="00845375">
        <w:rPr>
          <w:rFonts w:ascii="Arial" w:hAnsi="Arial" w:cs="Arial"/>
        </w:rPr>
        <w:t>pe</w:t>
      </w:r>
      <w:proofErr w:type="spellEnd"/>
      <w:r w:rsidRPr="00845375">
        <w:rPr>
          <w:rFonts w:ascii="Arial" w:hAnsi="Arial" w:cs="Arial"/>
        </w:rPr>
        <w:t xml:space="preserve"> </w:t>
      </w:r>
      <w:proofErr w:type="spellStart"/>
      <w:r w:rsidRPr="00845375">
        <w:rPr>
          <w:rFonts w:ascii="Arial" w:hAnsi="Arial" w:cs="Arial"/>
        </w:rPr>
        <w:t>bretelele</w:t>
      </w:r>
      <w:proofErr w:type="spellEnd"/>
      <w:r w:rsidRPr="00845375">
        <w:rPr>
          <w:rFonts w:ascii="Arial" w:hAnsi="Arial" w:cs="Arial"/>
        </w:rPr>
        <w:t xml:space="preserve"> de </w:t>
      </w:r>
      <w:proofErr w:type="spellStart"/>
      <w:r w:rsidRPr="00845375">
        <w:rPr>
          <w:rFonts w:ascii="Arial" w:hAnsi="Arial" w:cs="Arial"/>
        </w:rPr>
        <w:t>legatura</w:t>
      </w:r>
      <w:proofErr w:type="spellEnd"/>
      <w:r w:rsidRPr="00845375">
        <w:rPr>
          <w:rFonts w:ascii="Arial" w:hAnsi="Arial" w:cs="Arial"/>
        </w:rPr>
        <w:t xml:space="preserve"> </w:t>
      </w:r>
      <w:proofErr w:type="spellStart"/>
      <w:r w:rsidRPr="00845375">
        <w:rPr>
          <w:rFonts w:ascii="Arial" w:hAnsi="Arial" w:cs="Arial"/>
        </w:rPr>
        <w:t>vor</w:t>
      </w:r>
      <w:proofErr w:type="spellEnd"/>
      <w:r w:rsidRPr="00845375">
        <w:rPr>
          <w:rFonts w:ascii="Arial" w:hAnsi="Arial" w:cs="Arial"/>
        </w:rPr>
        <w:t xml:space="preserve"> </w:t>
      </w:r>
      <w:proofErr w:type="spellStart"/>
      <w:r w:rsidRPr="00845375">
        <w:rPr>
          <w:rFonts w:ascii="Arial" w:hAnsi="Arial" w:cs="Arial"/>
        </w:rPr>
        <w:t>fi</w:t>
      </w:r>
      <w:proofErr w:type="spellEnd"/>
      <w:r w:rsidRPr="00845375">
        <w:rPr>
          <w:rFonts w:ascii="Arial" w:hAnsi="Arial" w:cs="Arial"/>
        </w:rPr>
        <w:t xml:space="preserve"> </w:t>
      </w:r>
      <w:proofErr w:type="spellStart"/>
      <w:r w:rsidRPr="00845375">
        <w:rPr>
          <w:rFonts w:ascii="Arial" w:hAnsi="Arial" w:cs="Arial"/>
        </w:rPr>
        <w:t>colectate</w:t>
      </w:r>
      <w:proofErr w:type="spellEnd"/>
      <w:r w:rsidRPr="00845375">
        <w:rPr>
          <w:rFonts w:ascii="Arial" w:hAnsi="Arial" w:cs="Arial"/>
        </w:rPr>
        <w:t xml:space="preserve"> </w:t>
      </w:r>
      <w:proofErr w:type="spellStart"/>
      <w:r w:rsidRPr="00845375">
        <w:rPr>
          <w:rFonts w:ascii="Arial" w:hAnsi="Arial" w:cs="Arial"/>
        </w:rPr>
        <w:t>prin</w:t>
      </w:r>
      <w:proofErr w:type="spellEnd"/>
      <w:r w:rsidRPr="00845375">
        <w:rPr>
          <w:rFonts w:ascii="Arial" w:hAnsi="Arial" w:cs="Arial"/>
        </w:rPr>
        <w:t xml:space="preserve"> </w:t>
      </w:r>
      <w:proofErr w:type="spellStart"/>
      <w:r w:rsidRPr="00845375">
        <w:rPr>
          <w:rFonts w:ascii="Arial" w:hAnsi="Arial" w:cs="Arial"/>
        </w:rPr>
        <w:t>guri</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cu </w:t>
      </w:r>
      <w:proofErr w:type="spellStart"/>
      <w:r w:rsidRPr="00845375">
        <w:rPr>
          <w:rFonts w:ascii="Arial" w:hAnsi="Arial" w:cs="Arial"/>
        </w:rPr>
        <w:t>sifon</w:t>
      </w:r>
      <w:proofErr w:type="spellEnd"/>
      <w:r w:rsidRPr="00845375">
        <w:rPr>
          <w:rFonts w:ascii="Arial" w:hAnsi="Arial" w:cs="Arial"/>
        </w:rPr>
        <w:t xml:space="preserve"> </w:t>
      </w:r>
      <w:proofErr w:type="spellStart"/>
      <w:r w:rsidRPr="00845375">
        <w:rPr>
          <w:rFonts w:ascii="Arial" w:hAnsi="Arial" w:cs="Arial"/>
        </w:rPr>
        <w:t>si</w:t>
      </w:r>
      <w:proofErr w:type="spellEnd"/>
      <w:r w:rsidRPr="00845375">
        <w:rPr>
          <w:rFonts w:ascii="Arial" w:hAnsi="Arial" w:cs="Arial"/>
        </w:rPr>
        <w:t xml:space="preserve"> </w:t>
      </w:r>
      <w:proofErr w:type="spellStart"/>
      <w:r w:rsidRPr="00845375">
        <w:rPr>
          <w:rFonts w:ascii="Arial" w:hAnsi="Arial" w:cs="Arial"/>
        </w:rPr>
        <w:t>depozit</w:t>
      </w:r>
      <w:proofErr w:type="spellEnd"/>
      <w:r w:rsidRPr="00845375">
        <w:rPr>
          <w:rFonts w:ascii="Arial" w:hAnsi="Arial" w:cs="Arial"/>
        </w:rPr>
        <w:t xml:space="preserve">. </w:t>
      </w:r>
      <w:proofErr w:type="spellStart"/>
      <w:r w:rsidRPr="00845375">
        <w:rPr>
          <w:rFonts w:ascii="Arial" w:hAnsi="Arial" w:cs="Arial"/>
        </w:rPr>
        <w:t>Gurile</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se </w:t>
      </w:r>
      <w:proofErr w:type="spellStart"/>
      <w:r w:rsidRPr="00845375">
        <w:rPr>
          <w:rFonts w:ascii="Arial" w:hAnsi="Arial" w:cs="Arial"/>
        </w:rPr>
        <w:t>vor</w:t>
      </w:r>
      <w:proofErr w:type="spellEnd"/>
      <w:r w:rsidRPr="00845375">
        <w:rPr>
          <w:rFonts w:ascii="Arial" w:hAnsi="Arial" w:cs="Arial"/>
        </w:rPr>
        <w:t xml:space="preserve"> </w:t>
      </w:r>
      <w:proofErr w:type="spellStart"/>
      <w:r w:rsidRPr="00845375">
        <w:rPr>
          <w:rFonts w:ascii="Arial" w:hAnsi="Arial" w:cs="Arial"/>
        </w:rPr>
        <w:t>lega</w:t>
      </w:r>
      <w:proofErr w:type="spellEnd"/>
      <w:r w:rsidRPr="00845375">
        <w:rPr>
          <w:rFonts w:ascii="Arial" w:hAnsi="Arial" w:cs="Arial"/>
        </w:rPr>
        <w:t xml:space="preserve"> la </w:t>
      </w:r>
      <w:proofErr w:type="spellStart"/>
      <w:r w:rsidRPr="00845375">
        <w:rPr>
          <w:rFonts w:ascii="Arial" w:hAnsi="Arial" w:cs="Arial"/>
        </w:rPr>
        <w:t>reteaua</w:t>
      </w:r>
      <w:proofErr w:type="spellEnd"/>
      <w:r w:rsidRPr="00845375">
        <w:rPr>
          <w:rFonts w:ascii="Arial" w:hAnsi="Arial" w:cs="Arial"/>
        </w:rPr>
        <w:t xml:space="preserve"> de </w:t>
      </w:r>
      <w:proofErr w:type="spellStart"/>
      <w:r w:rsidRPr="00845375">
        <w:rPr>
          <w:rFonts w:ascii="Arial" w:hAnsi="Arial" w:cs="Arial"/>
        </w:rPr>
        <w:t>canalizare</w:t>
      </w:r>
      <w:proofErr w:type="spellEnd"/>
      <w:r w:rsidRPr="00845375">
        <w:rPr>
          <w:rFonts w:ascii="Arial" w:hAnsi="Arial" w:cs="Arial"/>
        </w:rPr>
        <w:t xml:space="preserve"> din PVC 300-400mm </w:t>
      </w:r>
      <w:proofErr w:type="spellStart"/>
      <w:r w:rsidRPr="00845375">
        <w:rPr>
          <w:rFonts w:ascii="Arial" w:hAnsi="Arial" w:cs="Arial"/>
        </w:rPr>
        <w:t>sau</w:t>
      </w:r>
      <w:proofErr w:type="spellEnd"/>
      <w:r w:rsidRPr="00845375">
        <w:rPr>
          <w:rFonts w:ascii="Arial" w:hAnsi="Arial" w:cs="Arial"/>
        </w:rPr>
        <w:t xml:space="preserve"> PAFSIN 500mm </w:t>
      </w:r>
      <w:proofErr w:type="spellStart"/>
      <w:r w:rsidRPr="00845375">
        <w:rPr>
          <w:rFonts w:ascii="Arial" w:hAnsi="Arial" w:cs="Arial"/>
        </w:rPr>
        <w:t>propusa</w:t>
      </w:r>
      <w:proofErr w:type="spellEnd"/>
      <w:r w:rsidRPr="00845375">
        <w:rPr>
          <w:rFonts w:ascii="Arial" w:hAnsi="Arial" w:cs="Arial"/>
        </w:rPr>
        <w:t xml:space="preserve"> a se </w:t>
      </w:r>
      <w:proofErr w:type="spellStart"/>
      <w:r w:rsidRPr="00845375">
        <w:rPr>
          <w:rFonts w:ascii="Arial" w:hAnsi="Arial" w:cs="Arial"/>
        </w:rPr>
        <w:t>realiza</w:t>
      </w:r>
      <w:proofErr w:type="spellEnd"/>
      <w:r w:rsidRPr="00845375">
        <w:rPr>
          <w:rFonts w:ascii="Arial" w:hAnsi="Arial" w:cs="Arial"/>
        </w:rPr>
        <w:t xml:space="preserve"> </w:t>
      </w:r>
      <w:proofErr w:type="spellStart"/>
      <w:r w:rsidRPr="00845375">
        <w:rPr>
          <w:rFonts w:ascii="Arial" w:hAnsi="Arial" w:cs="Arial"/>
        </w:rPr>
        <w:t>pe</w:t>
      </w:r>
      <w:proofErr w:type="spellEnd"/>
      <w:r w:rsidRPr="00845375">
        <w:rPr>
          <w:rFonts w:ascii="Arial" w:hAnsi="Arial" w:cs="Arial"/>
        </w:rPr>
        <w:t xml:space="preserve"> </w:t>
      </w:r>
      <w:proofErr w:type="spellStart"/>
      <w:r w:rsidRPr="00845375">
        <w:rPr>
          <w:rFonts w:ascii="Arial" w:hAnsi="Arial" w:cs="Arial"/>
        </w:rPr>
        <w:t>bretele</w:t>
      </w:r>
      <w:proofErr w:type="spellEnd"/>
      <w:r w:rsidRPr="00845375">
        <w:rPr>
          <w:rFonts w:ascii="Arial" w:hAnsi="Arial" w:cs="Arial"/>
        </w:rPr>
        <w:t>.</w:t>
      </w:r>
    </w:p>
    <w:p w:rsidR="00845375" w:rsidRPr="00845375" w:rsidRDefault="00845375" w:rsidP="00845375">
      <w:pPr>
        <w:pStyle w:val="al"/>
        <w:numPr>
          <w:ilvl w:val="0"/>
          <w:numId w:val="19"/>
        </w:numPr>
        <w:shd w:val="clear" w:color="auto" w:fill="FFFFFF"/>
        <w:spacing w:before="60" w:beforeAutospacing="0" w:after="60" w:afterAutospacing="0"/>
        <w:jc w:val="both"/>
        <w:rPr>
          <w:rFonts w:ascii="Arial" w:hAnsi="Arial" w:cs="Arial"/>
        </w:rPr>
      </w:pPr>
      <w:proofErr w:type="spellStart"/>
      <w:r w:rsidRPr="00845375">
        <w:rPr>
          <w:rFonts w:ascii="Arial" w:hAnsi="Arial" w:cs="Arial"/>
        </w:rPr>
        <w:t>Apele</w:t>
      </w:r>
      <w:proofErr w:type="spellEnd"/>
      <w:r w:rsidRPr="00845375">
        <w:rPr>
          <w:rFonts w:ascii="Arial" w:hAnsi="Arial" w:cs="Arial"/>
        </w:rPr>
        <w:t xml:space="preserve"> </w:t>
      </w:r>
      <w:proofErr w:type="spellStart"/>
      <w:r w:rsidRPr="00845375">
        <w:rPr>
          <w:rFonts w:ascii="Arial" w:hAnsi="Arial" w:cs="Arial"/>
        </w:rPr>
        <w:t>pluviale</w:t>
      </w:r>
      <w:proofErr w:type="spellEnd"/>
      <w:r w:rsidRPr="00845375">
        <w:rPr>
          <w:rFonts w:ascii="Arial" w:hAnsi="Arial" w:cs="Arial"/>
        </w:rPr>
        <w:t xml:space="preserve"> </w:t>
      </w:r>
      <w:proofErr w:type="spellStart"/>
      <w:r w:rsidRPr="00845375">
        <w:rPr>
          <w:rFonts w:ascii="Arial" w:hAnsi="Arial" w:cs="Arial"/>
        </w:rPr>
        <w:t>colectate</w:t>
      </w:r>
      <w:proofErr w:type="spellEnd"/>
      <w:r w:rsidRPr="00845375">
        <w:rPr>
          <w:rFonts w:ascii="Arial" w:hAnsi="Arial" w:cs="Arial"/>
        </w:rPr>
        <w:t xml:space="preserve"> de </w:t>
      </w:r>
      <w:proofErr w:type="spellStart"/>
      <w:r w:rsidRPr="00845375">
        <w:rPr>
          <w:rFonts w:ascii="Arial" w:hAnsi="Arial" w:cs="Arial"/>
        </w:rPr>
        <w:t>pe</w:t>
      </w:r>
      <w:proofErr w:type="spellEnd"/>
      <w:r w:rsidRPr="00845375">
        <w:rPr>
          <w:rFonts w:ascii="Arial" w:hAnsi="Arial" w:cs="Arial"/>
        </w:rPr>
        <w:t xml:space="preserve"> </w:t>
      </w:r>
      <w:proofErr w:type="spellStart"/>
      <w:proofErr w:type="gramStart"/>
      <w:r w:rsidRPr="00845375">
        <w:rPr>
          <w:rFonts w:ascii="Arial" w:hAnsi="Arial" w:cs="Arial"/>
        </w:rPr>
        <w:t>Sos</w:t>
      </w:r>
      <w:proofErr w:type="spellEnd"/>
      <w:proofErr w:type="gramEnd"/>
      <w:r w:rsidRPr="00845375">
        <w:rPr>
          <w:rFonts w:ascii="Arial" w:hAnsi="Arial" w:cs="Arial"/>
        </w:rPr>
        <w:t xml:space="preserve">. </w:t>
      </w:r>
      <w:proofErr w:type="spellStart"/>
      <w:r w:rsidRPr="00845375">
        <w:rPr>
          <w:rFonts w:ascii="Arial" w:hAnsi="Arial" w:cs="Arial"/>
        </w:rPr>
        <w:t>Andronache</w:t>
      </w:r>
      <w:proofErr w:type="spellEnd"/>
      <w:r w:rsidRPr="00845375">
        <w:rPr>
          <w:rFonts w:ascii="Arial" w:hAnsi="Arial" w:cs="Arial"/>
        </w:rPr>
        <w:t xml:space="preserve"> </w:t>
      </w:r>
      <w:proofErr w:type="spellStart"/>
      <w:r w:rsidRPr="00845375">
        <w:rPr>
          <w:rFonts w:ascii="Arial" w:hAnsi="Arial" w:cs="Arial"/>
        </w:rPr>
        <w:t>vor</w:t>
      </w:r>
      <w:proofErr w:type="spellEnd"/>
      <w:r w:rsidRPr="00845375">
        <w:rPr>
          <w:rFonts w:ascii="Arial" w:hAnsi="Arial" w:cs="Arial"/>
        </w:rPr>
        <w:t xml:space="preserve"> </w:t>
      </w:r>
      <w:proofErr w:type="spellStart"/>
      <w:r w:rsidRPr="00845375">
        <w:rPr>
          <w:rFonts w:ascii="Arial" w:hAnsi="Arial" w:cs="Arial"/>
        </w:rPr>
        <w:t>fi</w:t>
      </w:r>
      <w:proofErr w:type="spellEnd"/>
      <w:r w:rsidRPr="00845375">
        <w:rPr>
          <w:rFonts w:ascii="Arial" w:hAnsi="Arial" w:cs="Arial"/>
        </w:rPr>
        <w:t xml:space="preserve"> evacuate la </w:t>
      </w:r>
      <w:proofErr w:type="spellStart"/>
      <w:r w:rsidRPr="00845375">
        <w:rPr>
          <w:rFonts w:ascii="Arial" w:hAnsi="Arial" w:cs="Arial"/>
        </w:rPr>
        <w:t>reteaua</w:t>
      </w:r>
      <w:proofErr w:type="spellEnd"/>
      <w:r w:rsidRPr="00845375">
        <w:rPr>
          <w:rFonts w:ascii="Arial" w:hAnsi="Arial" w:cs="Arial"/>
        </w:rPr>
        <w:t xml:space="preserve"> de </w:t>
      </w:r>
      <w:proofErr w:type="spellStart"/>
      <w:r w:rsidRPr="00845375">
        <w:rPr>
          <w:rFonts w:ascii="Arial" w:hAnsi="Arial" w:cs="Arial"/>
        </w:rPr>
        <w:t>canalizare</w:t>
      </w:r>
      <w:proofErr w:type="spellEnd"/>
      <w:r w:rsidRPr="00845375">
        <w:rPr>
          <w:rFonts w:ascii="Arial" w:hAnsi="Arial" w:cs="Arial"/>
        </w:rPr>
        <w:t xml:space="preserve"> </w:t>
      </w:r>
      <w:proofErr w:type="gramStart"/>
      <w:r w:rsidRPr="00845375">
        <w:rPr>
          <w:rFonts w:ascii="Arial" w:hAnsi="Arial" w:cs="Arial"/>
        </w:rPr>
        <w:t>a</w:t>
      </w:r>
      <w:proofErr w:type="gramEnd"/>
      <w:r w:rsidRPr="00845375">
        <w:rPr>
          <w:rFonts w:ascii="Arial" w:hAnsi="Arial" w:cs="Arial"/>
        </w:rPr>
        <w:t xml:space="preserve"> </w:t>
      </w:r>
      <w:proofErr w:type="spellStart"/>
      <w:r w:rsidRPr="00845375">
        <w:rPr>
          <w:rFonts w:ascii="Arial" w:hAnsi="Arial" w:cs="Arial"/>
        </w:rPr>
        <w:t>orasului</w:t>
      </w:r>
      <w:proofErr w:type="spellEnd"/>
      <w:r w:rsidRPr="00845375">
        <w:rPr>
          <w:rFonts w:ascii="Arial" w:hAnsi="Arial" w:cs="Arial"/>
        </w:rPr>
        <w:t xml:space="preserve"> </w:t>
      </w:r>
      <w:proofErr w:type="spellStart"/>
      <w:r w:rsidRPr="00845375">
        <w:rPr>
          <w:rFonts w:ascii="Arial" w:hAnsi="Arial" w:cs="Arial"/>
        </w:rPr>
        <w:t>Bucuresti</w:t>
      </w:r>
      <w:proofErr w:type="spellEnd"/>
      <w:r w:rsidRPr="00845375">
        <w:rPr>
          <w:rFonts w:ascii="Arial" w:hAnsi="Arial" w:cs="Arial"/>
        </w:rPr>
        <w:t xml:space="preserve">, </w:t>
      </w:r>
      <w:proofErr w:type="spellStart"/>
      <w:r w:rsidRPr="00845375">
        <w:rPr>
          <w:rFonts w:ascii="Arial" w:hAnsi="Arial" w:cs="Arial"/>
        </w:rPr>
        <w:t>iar</w:t>
      </w:r>
      <w:proofErr w:type="spellEnd"/>
      <w:r w:rsidRPr="00845375">
        <w:rPr>
          <w:rFonts w:ascii="Arial" w:hAnsi="Arial" w:cs="Arial"/>
        </w:rPr>
        <w:t xml:space="preserve"> </w:t>
      </w:r>
      <w:proofErr w:type="spellStart"/>
      <w:r w:rsidRPr="00845375">
        <w:rPr>
          <w:rFonts w:ascii="Arial" w:hAnsi="Arial" w:cs="Arial"/>
        </w:rPr>
        <w:t>cele</w:t>
      </w:r>
      <w:proofErr w:type="spellEnd"/>
      <w:r w:rsidRPr="00845375">
        <w:rPr>
          <w:rFonts w:ascii="Arial" w:hAnsi="Arial" w:cs="Arial"/>
        </w:rPr>
        <w:t xml:space="preserve"> de </w:t>
      </w:r>
      <w:proofErr w:type="spellStart"/>
      <w:r w:rsidRPr="00845375">
        <w:rPr>
          <w:rFonts w:ascii="Arial" w:hAnsi="Arial" w:cs="Arial"/>
        </w:rPr>
        <w:t>pe</w:t>
      </w:r>
      <w:proofErr w:type="spellEnd"/>
      <w:r w:rsidRPr="00845375">
        <w:rPr>
          <w:rFonts w:ascii="Arial" w:hAnsi="Arial" w:cs="Arial"/>
        </w:rPr>
        <w:t xml:space="preserve"> Bd. </w:t>
      </w:r>
      <w:proofErr w:type="spellStart"/>
      <w:r w:rsidRPr="00845375">
        <w:rPr>
          <w:rFonts w:ascii="Arial" w:hAnsi="Arial" w:cs="Arial"/>
        </w:rPr>
        <w:t>Eroilor</w:t>
      </w:r>
      <w:proofErr w:type="spellEnd"/>
      <w:r w:rsidRPr="00845375">
        <w:rPr>
          <w:rFonts w:ascii="Arial" w:hAnsi="Arial" w:cs="Arial"/>
        </w:rPr>
        <w:t xml:space="preserve"> </w:t>
      </w:r>
      <w:proofErr w:type="spellStart"/>
      <w:r w:rsidRPr="00845375">
        <w:rPr>
          <w:rFonts w:ascii="Arial" w:hAnsi="Arial" w:cs="Arial"/>
        </w:rPr>
        <w:t>vor</w:t>
      </w:r>
      <w:proofErr w:type="spellEnd"/>
      <w:r w:rsidRPr="00845375">
        <w:rPr>
          <w:rFonts w:ascii="Arial" w:hAnsi="Arial" w:cs="Arial"/>
        </w:rPr>
        <w:t xml:space="preserve"> </w:t>
      </w:r>
      <w:proofErr w:type="spellStart"/>
      <w:r w:rsidRPr="00845375">
        <w:rPr>
          <w:rFonts w:ascii="Arial" w:hAnsi="Arial" w:cs="Arial"/>
        </w:rPr>
        <w:t>fi</w:t>
      </w:r>
      <w:proofErr w:type="spellEnd"/>
      <w:r w:rsidRPr="00845375">
        <w:rPr>
          <w:rFonts w:ascii="Arial" w:hAnsi="Arial" w:cs="Arial"/>
        </w:rPr>
        <w:t xml:space="preserve"> evacuate la </w:t>
      </w:r>
      <w:proofErr w:type="spellStart"/>
      <w:r w:rsidRPr="00845375">
        <w:rPr>
          <w:rFonts w:ascii="Arial" w:hAnsi="Arial" w:cs="Arial"/>
        </w:rPr>
        <w:t>reteaua</w:t>
      </w:r>
      <w:proofErr w:type="spellEnd"/>
      <w:r w:rsidRPr="00845375">
        <w:rPr>
          <w:rFonts w:ascii="Arial" w:hAnsi="Arial" w:cs="Arial"/>
        </w:rPr>
        <w:t xml:space="preserve"> de </w:t>
      </w:r>
      <w:proofErr w:type="spellStart"/>
      <w:r w:rsidRPr="00845375">
        <w:rPr>
          <w:rFonts w:ascii="Arial" w:hAnsi="Arial" w:cs="Arial"/>
        </w:rPr>
        <w:t>canalizare</w:t>
      </w:r>
      <w:proofErr w:type="spellEnd"/>
      <w:r w:rsidRPr="00845375">
        <w:rPr>
          <w:rFonts w:ascii="Arial" w:hAnsi="Arial" w:cs="Arial"/>
        </w:rPr>
        <w:t xml:space="preserve"> a </w:t>
      </w:r>
      <w:proofErr w:type="spellStart"/>
      <w:r w:rsidRPr="00845375">
        <w:rPr>
          <w:rFonts w:ascii="Arial" w:hAnsi="Arial" w:cs="Arial"/>
        </w:rPr>
        <w:t>orasului</w:t>
      </w:r>
      <w:proofErr w:type="spellEnd"/>
      <w:r w:rsidRPr="00845375">
        <w:rPr>
          <w:rFonts w:ascii="Arial" w:hAnsi="Arial" w:cs="Arial"/>
        </w:rPr>
        <w:t xml:space="preserve"> </w:t>
      </w:r>
      <w:proofErr w:type="spellStart"/>
      <w:r w:rsidRPr="00845375">
        <w:rPr>
          <w:rFonts w:ascii="Arial" w:hAnsi="Arial" w:cs="Arial"/>
        </w:rPr>
        <w:t>Voluntari</w:t>
      </w:r>
      <w:proofErr w:type="spellEnd"/>
      <w:r w:rsidRPr="00845375">
        <w:rPr>
          <w:rFonts w:ascii="Arial" w:hAnsi="Arial" w:cs="Arial"/>
        </w:rPr>
        <w:t>.</w:t>
      </w:r>
    </w:p>
    <w:p w:rsidR="00845375" w:rsidRPr="00845375" w:rsidRDefault="00845375" w:rsidP="00845375">
      <w:pPr>
        <w:pStyle w:val="al"/>
        <w:numPr>
          <w:ilvl w:val="0"/>
          <w:numId w:val="19"/>
        </w:numPr>
        <w:shd w:val="clear" w:color="auto" w:fill="FFFFFF"/>
        <w:spacing w:before="60" w:beforeAutospacing="0" w:after="60" w:afterAutospacing="0"/>
        <w:jc w:val="both"/>
        <w:rPr>
          <w:rFonts w:ascii="Arial" w:hAnsi="Arial" w:cs="Arial"/>
        </w:rPr>
      </w:pPr>
      <w:proofErr w:type="spellStart"/>
      <w:r w:rsidRPr="00845375">
        <w:rPr>
          <w:rFonts w:ascii="Arial" w:hAnsi="Arial" w:cs="Arial"/>
        </w:rPr>
        <w:t>Preluarea</w:t>
      </w:r>
      <w:proofErr w:type="spellEnd"/>
      <w:r w:rsidRPr="00845375">
        <w:rPr>
          <w:rFonts w:ascii="Arial" w:hAnsi="Arial" w:cs="Arial"/>
        </w:rPr>
        <w:t xml:space="preserve"> </w:t>
      </w:r>
      <w:proofErr w:type="spellStart"/>
      <w:r w:rsidRPr="00845375">
        <w:rPr>
          <w:rFonts w:ascii="Arial" w:hAnsi="Arial" w:cs="Arial"/>
        </w:rPr>
        <w:t>apelor</w:t>
      </w:r>
      <w:proofErr w:type="spellEnd"/>
      <w:r w:rsidRPr="00845375">
        <w:rPr>
          <w:rFonts w:ascii="Arial" w:hAnsi="Arial" w:cs="Arial"/>
        </w:rPr>
        <w:t xml:space="preserve"> </w:t>
      </w:r>
      <w:proofErr w:type="spellStart"/>
      <w:r w:rsidRPr="00845375">
        <w:rPr>
          <w:rFonts w:ascii="Arial" w:hAnsi="Arial" w:cs="Arial"/>
        </w:rPr>
        <w:t>pluviale</w:t>
      </w:r>
      <w:proofErr w:type="spellEnd"/>
      <w:r w:rsidRPr="00845375">
        <w:rPr>
          <w:rFonts w:ascii="Arial" w:hAnsi="Arial" w:cs="Arial"/>
        </w:rPr>
        <w:t xml:space="preserve"> de </w:t>
      </w:r>
      <w:proofErr w:type="spellStart"/>
      <w:r w:rsidRPr="00845375">
        <w:rPr>
          <w:rFonts w:ascii="Arial" w:hAnsi="Arial" w:cs="Arial"/>
        </w:rPr>
        <w:t>pe</w:t>
      </w:r>
      <w:proofErr w:type="spellEnd"/>
      <w:r w:rsidRPr="00845375">
        <w:rPr>
          <w:rFonts w:ascii="Arial" w:hAnsi="Arial" w:cs="Arial"/>
        </w:rPr>
        <w:t xml:space="preserve"> </w:t>
      </w:r>
      <w:proofErr w:type="spellStart"/>
      <w:r w:rsidRPr="00845375">
        <w:rPr>
          <w:rFonts w:ascii="Arial" w:hAnsi="Arial" w:cs="Arial"/>
        </w:rPr>
        <w:t>suprafata</w:t>
      </w:r>
      <w:proofErr w:type="spellEnd"/>
      <w:r w:rsidRPr="00845375">
        <w:rPr>
          <w:rFonts w:ascii="Arial" w:hAnsi="Arial" w:cs="Arial"/>
        </w:rPr>
        <w:t xml:space="preserve"> </w:t>
      </w:r>
      <w:proofErr w:type="spellStart"/>
      <w:r w:rsidRPr="00845375">
        <w:rPr>
          <w:rFonts w:ascii="Arial" w:hAnsi="Arial" w:cs="Arial"/>
        </w:rPr>
        <w:t>pasajului</w:t>
      </w:r>
      <w:proofErr w:type="spellEnd"/>
      <w:r w:rsidRPr="00845375">
        <w:rPr>
          <w:rFonts w:ascii="Arial" w:hAnsi="Arial" w:cs="Arial"/>
        </w:rPr>
        <w:t xml:space="preserve"> </w:t>
      </w:r>
      <w:proofErr w:type="spellStart"/>
      <w:r w:rsidRPr="00845375">
        <w:rPr>
          <w:rFonts w:ascii="Arial" w:hAnsi="Arial" w:cs="Arial"/>
        </w:rPr>
        <w:t>rutier</w:t>
      </w:r>
      <w:proofErr w:type="spellEnd"/>
      <w:r w:rsidRPr="00845375">
        <w:rPr>
          <w:rFonts w:ascii="Arial" w:hAnsi="Arial" w:cs="Arial"/>
        </w:rPr>
        <w:t xml:space="preserve"> se </w:t>
      </w:r>
      <w:proofErr w:type="spellStart"/>
      <w:proofErr w:type="gramStart"/>
      <w:r w:rsidRPr="00845375">
        <w:rPr>
          <w:rFonts w:ascii="Arial" w:hAnsi="Arial" w:cs="Arial"/>
        </w:rPr>
        <w:t>va</w:t>
      </w:r>
      <w:proofErr w:type="spellEnd"/>
      <w:proofErr w:type="gramEnd"/>
      <w:r w:rsidRPr="00845375">
        <w:rPr>
          <w:rFonts w:ascii="Arial" w:hAnsi="Arial" w:cs="Arial"/>
        </w:rPr>
        <w:t xml:space="preserve"> face </w:t>
      </w:r>
      <w:proofErr w:type="spellStart"/>
      <w:r w:rsidRPr="00845375">
        <w:rPr>
          <w:rFonts w:ascii="Arial" w:hAnsi="Arial" w:cs="Arial"/>
        </w:rPr>
        <w:t>prin</w:t>
      </w:r>
      <w:proofErr w:type="spellEnd"/>
      <w:r w:rsidRPr="00845375">
        <w:rPr>
          <w:rFonts w:ascii="Arial" w:hAnsi="Arial" w:cs="Arial"/>
        </w:rPr>
        <w:t xml:space="preserve"> </w:t>
      </w:r>
      <w:proofErr w:type="spellStart"/>
      <w:r w:rsidRPr="00845375">
        <w:rPr>
          <w:rFonts w:ascii="Arial" w:hAnsi="Arial" w:cs="Arial"/>
        </w:rPr>
        <w:t>guri</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w:t>
      </w:r>
      <w:proofErr w:type="spellStart"/>
      <w:r w:rsidRPr="00845375">
        <w:rPr>
          <w:rFonts w:ascii="Arial" w:hAnsi="Arial" w:cs="Arial"/>
        </w:rPr>
        <w:t>pentru</w:t>
      </w:r>
      <w:proofErr w:type="spellEnd"/>
      <w:r w:rsidRPr="00845375">
        <w:rPr>
          <w:rFonts w:ascii="Arial" w:hAnsi="Arial" w:cs="Arial"/>
        </w:rPr>
        <w:t xml:space="preserve"> </w:t>
      </w:r>
      <w:proofErr w:type="spellStart"/>
      <w:r w:rsidRPr="00845375">
        <w:rPr>
          <w:rFonts w:ascii="Arial" w:hAnsi="Arial" w:cs="Arial"/>
        </w:rPr>
        <w:t>poduri</w:t>
      </w:r>
      <w:proofErr w:type="spellEnd"/>
      <w:r w:rsidRPr="00845375">
        <w:rPr>
          <w:rFonts w:ascii="Arial" w:hAnsi="Arial" w:cs="Arial"/>
        </w:rPr>
        <w:t xml:space="preserve">, </w:t>
      </w:r>
      <w:proofErr w:type="spellStart"/>
      <w:r w:rsidRPr="00845375">
        <w:rPr>
          <w:rFonts w:ascii="Arial" w:hAnsi="Arial" w:cs="Arial"/>
        </w:rPr>
        <w:t>amplasate</w:t>
      </w:r>
      <w:proofErr w:type="spellEnd"/>
      <w:r w:rsidRPr="00845375">
        <w:rPr>
          <w:rFonts w:ascii="Arial" w:hAnsi="Arial" w:cs="Arial"/>
        </w:rPr>
        <w:t xml:space="preserve"> la </w:t>
      </w:r>
      <w:proofErr w:type="spellStart"/>
      <w:r w:rsidRPr="00845375">
        <w:rPr>
          <w:rFonts w:ascii="Arial" w:hAnsi="Arial" w:cs="Arial"/>
        </w:rPr>
        <w:t>marginea</w:t>
      </w:r>
      <w:proofErr w:type="spellEnd"/>
      <w:r w:rsidRPr="00845375">
        <w:rPr>
          <w:rFonts w:ascii="Arial" w:hAnsi="Arial" w:cs="Arial"/>
        </w:rPr>
        <w:t xml:space="preserve"> </w:t>
      </w:r>
      <w:proofErr w:type="spellStart"/>
      <w:r w:rsidRPr="00845375">
        <w:rPr>
          <w:rFonts w:ascii="Arial" w:hAnsi="Arial" w:cs="Arial"/>
        </w:rPr>
        <w:t>trotuarelor</w:t>
      </w:r>
      <w:proofErr w:type="spellEnd"/>
      <w:r w:rsidRPr="00845375">
        <w:rPr>
          <w:rFonts w:ascii="Arial" w:hAnsi="Arial" w:cs="Arial"/>
        </w:rPr>
        <w:t>.</w:t>
      </w:r>
    </w:p>
    <w:p w:rsidR="0022444A" w:rsidRPr="00845375" w:rsidRDefault="00845375" w:rsidP="00845375">
      <w:pPr>
        <w:pStyle w:val="al"/>
        <w:numPr>
          <w:ilvl w:val="0"/>
          <w:numId w:val="19"/>
        </w:numPr>
        <w:shd w:val="clear" w:color="auto" w:fill="FFFFFF"/>
        <w:spacing w:before="60" w:beforeAutospacing="0" w:after="60" w:afterAutospacing="0"/>
        <w:jc w:val="both"/>
        <w:rPr>
          <w:rFonts w:ascii="Arial" w:hAnsi="Arial" w:cs="Arial"/>
        </w:rPr>
      </w:pPr>
      <w:proofErr w:type="spellStart"/>
      <w:r w:rsidRPr="00845375">
        <w:rPr>
          <w:rFonts w:ascii="Arial" w:hAnsi="Arial" w:cs="Arial"/>
        </w:rPr>
        <w:t>Panta</w:t>
      </w:r>
      <w:proofErr w:type="spellEnd"/>
      <w:r w:rsidRPr="00845375">
        <w:rPr>
          <w:rFonts w:ascii="Arial" w:hAnsi="Arial" w:cs="Arial"/>
        </w:rPr>
        <w:t xml:space="preserve"> </w:t>
      </w:r>
      <w:proofErr w:type="spellStart"/>
      <w:r w:rsidRPr="00845375">
        <w:rPr>
          <w:rFonts w:ascii="Arial" w:hAnsi="Arial" w:cs="Arial"/>
        </w:rPr>
        <w:t>longitudinala</w:t>
      </w:r>
      <w:proofErr w:type="spellEnd"/>
      <w:r w:rsidRPr="00845375">
        <w:rPr>
          <w:rFonts w:ascii="Arial" w:hAnsi="Arial" w:cs="Arial"/>
        </w:rPr>
        <w:t xml:space="preserve"> a </w:t>
      </w:r>
      <w:proofErr w:type="spellStart"/>
      <w:r w:rsidRPr="00845375">
        <w:rPr>
          <w:rFonts w:ascii="Arial" w:hAnsi="Arial" w:cs="Arial"/>
        </w:rPr>
        <w:t>drumului</w:t>
      </w:r>
      <w:proofErr w:type="spellEnd"/>
      <w:r w:rsidRPr="00845375">
        <w:rPr>
          <w:rFonts w:ascii="Arial" w:hAnsi="Arial" w:cs="Arial"/>
        </w:rPr>
        <w:t xml:space="preserve"> </w:t>
      </w:r>
      <w:proofErr w:type="spellStart"/>
      <w:r w:rsidRPr="00845375">
        <w:rPr>
          <w:rFonts w:ascii="Arial" w:hAnsi="Arial" w:cs="Arial"/>
        </w:rPr>
        <w:t>pe</w:t>
      </w:r>
      <w:proofErr w:type="spellEnd"/>
      <w:r w:rsidRPr="00845375">
        <w:rPr>
          <w:rFonts w:ascii="Arial" w:hAnsi="Arial" w:cs="Arial"/>
        </w:rPr>
        <w:t xml:space="preserve"> </w:t>
      </w:r>
      <w:proofErr w:type="spellStart"/>
      <w:r w:rsidRPr="00845375">
        <w:rPr>
          <w:rFonts w:ascii="Arial" w:hAnsi="Arial" w:cs="Arial"/>
        </w:rPr>
        <w:t>zona</w:t>
      </w:r>
      <w:proofErr w:type="spellEnd"/>
      <w:r w:rsidRPr="00845375">
        <w:rPr>
          <w:rFonts w:ascii="Arial" w:hAnsi="Arial" w:cs="Arial"/>
        </w:rPr>
        <w:t xml:space="preserve"> </w:t>
      </w:r>
      <w:proofErr w:type="spellStart"/>
      <w:r w:rsidRPr="00845375">
        <w:rPr>
          <w:rFonts w:ascii="Arial" w:hAnsi="Arial" w:cs="Arial"/>
        </w:rPr>
        <w:t>pasajului</w:t>
      </w:r>
      <w:proofErr w:type="spellEnd"/>
      <w:r w:rsidRPr="00845375">
        <w:rPr>
          <w:rFonts w:ascii="Arial" w:hAnsi="Arial" w:cs="Arial"/>
        </w:rPr>
        <w:t xml:space="preserve"> </w:t>
      </w:r>
      <w:proofErr w:type="spellStart"/>
      <w:proofErr w:type="gramStart"/>
      <w:r w:rsidRPr="00845375">
        <w:rPr>
          <w:rFonts w:ascii="Arial" w:hAnsi="Arial" w:cs="Arial"/>
        </w:rPr>
        <w:t>este</w:t>
      </w:r>
      <w:proofErr w:type="spellEnd"/>
      <w:proofErr w:type="gramEnd"/>
      <w:r w:rsidRPr="00845375">
        <w:rPr>
          <w:rFonts w:ascii="Arial" w:hAnsi="Arial" w:cs="Arial"/>
        </w:rPr>
        <w:t xml:space="preserve"> mare, </w:t>
      </w:r>
      <w:proofErr w:type="spellStart"/>
      <w:r w:rsidRPr="00845375">
        <w:rPr>
          <w:rFonts w:ascii="Arial" w:hAnsi="Arial" w:cs="Arial"/>
        </w:rPr>
        <w:t>viteza</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a </w:t>
      </w:r>
      <w:proofErr w:type="spellStart"/>
      <w:r w:rsidRPr="00845375">
        <w:rPr>
          <w:rFonts w:ascii="Arial" w:hAnsi="Arial" w:cs="Arial"/>
        </w:rPr>
        <w:t>apei</w:t>
      </w:r>
      <w:proofErr w:type="spellEnd"/>
      <w:r w:rsidRPr="00845375">
        <w:rPr>
          <w:rFonts w:ascii="Arial" w:hAnsi="Arial" w:cs="Arial"/>
        </w:rPr>
        <w:t xml:space="preserve"> </w:t>
      </w:r>
      <w:proofErr w:type="spellStart"/>
      <w:r w:rsidRPr="00845375">
        <w:rPr>
          <w:rFonts w:ascii="Arial" w:hAnsi="Arial" w:cs="Arial"/>
        </w:rPr>
        <w:t>pe</w:t>
      </w:r>
      <w:proofErr w:type="spellEnd"/>
      <w:r w:rsidRPr="00845375">
        <w:rPr>
          <w:rFonts w:ascii="Arial" w:hAnsi="Arial" w:cs="Arial"/>
        </w:rPr>
        <w:t xml:space="preserve"> </w:t>
      </w:r>
      <w:proofErr w:type="spellStart"/>
      <w:r w:rsidRPr="00845375">
        <w:rPr>
          <w:rFonts w:ascii="Arial" w:hAnsi="Arial" w:cs="Arial"/>
        </w:rPr>
        <w:t>carosabil</w:t>
      </w:r>
      <w:proofErr w:type="spellEnd"/>
      <w:r w:rsidRPr="00845375">
        <w:rPr>
          <w:rFonts w:ascii="Arial" w:hAnsi="Arial" w:cs="Arial"/>
        </w:rPr>
        <w:t xml:space="preserve"> </w:t>
      </w:r>
      <w:proofErr w:type="spellStart"/>
      <w:r w:rsidRPr="00845375">
        <w:rPr>
          <w:rFonts w:ascii="Arial" w:hAnsi="Arial" w:cs="Arial"/>
        </w:rPr>
        <w:t>este</w:t>
      </w:r>
      <w:proofErr w:type="spellEnd"/>
      <w:r w:rsidRPr="00845375">
        <w:rPr>
          <w:rFonts w:ascii="Arial" w:hAnsi="Arial" w:cs="Arial"/>
        </w:rPr>
        <w:t xml:space="preserve">, de </w:t>
      </w:r>
      <w:proofErr w:type="spellStart"/>
      <w:r w:rsidRPr="00845375">
        <w:rPr>
          <w:rFonts w:ascii="Arial" w:hAnsi="Arial" w:cs="Arial"/>
        </w:rPr>
        <w:t>asemenea</w:t>
      </w:r>
      <w:proofErr w:type="spellEnd"/>
      <w:r w:rsidRPr="00845375">
        <w:rPr>
          <w:rFonts w:ascii="Arial" w:hAnsi="Arial" w:cs="Arial"/>
        </w:rPr>
        <w:t xml:space="preserve">, mare, </w:t>
      </w:r>
      <w:proofErr w:type="spellStart"/>
      <w:r w:rsidRPr="00845375">
        <w:rPr>
          <w:rFonts w:ascii="Arial" w:hAnsi="Arial" w:cs="Arial"/>
        </w:rPr>
        <w:t>iar</w:t>
      </w:r>
      <w:proofErr w:type="spellEnd"/>
      <w:r w:rsidRPr="00845375">
        <w:rPr>
          <w:rFonts w:ascii="Arial" w:hAnsi="Arial" w:cs="Arial"/>
        </w:rPr>
        <w:t xml:space="preserve"> </w:t>
      </w:r>
      <w:proofErr w:type="spellStart"/>
      <w:r w:rsidRPr="00845375">
        <w:rPr>
          <w:rFonts w:ascii="Arial" w:hAnsi="Arial" w:cs="Arial"/>
        </w:rPr>
        <w:t>gurile</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w:t>
      </w:r>
      <w:proofErr w:type="spellStart"/>
      <w:r w:rsidRPr="00845375">
        <w:rPr>
          <w:rFonts w:ascii="Arial" w:hAnsi="Arial" w:cs="Arial"/>
        </w:rPr>
        <w:t>pentru</w:t>
      </w:r>
      <w:proofErr w:type="spellEnd"/>
      <w:r w:rsidRPr="00845375">
        <w:rPr>
          <w:rFonts w:ascii="Arial" w:hAnsi="Arial" w:cs="Arial"/>
        </w:rPr>
        <w:t xml:space="preserve"> </w:t>
      </w:r>
      <w:proofErr w:type="spellStart"/>
      <w:r w:rsidRPr="00845375">
        <w:rPr>
          <w:rFonts w:ascii="Arial" w:hAnsi="Arial" w:cs="Arial"/>
        </w:rPr>
        <w:t>poduri</w:t>
      </w:r>
      <w:proofErr w:type="spellEnd"/>
      <w:r w:rsidRPr="00845375">
        <w:rPr>
          <w:rFonts w:ascii="Arial" w:hAnsi="Arial" w:cs="Arial"/>
        </w:rPr>
        <w:t xml:space="preserve"> nu au </w:t>
      </w:r>
      <w:proofErr w:type="spellStart"/>
      <w:r w:rsidRPr="00845375">
        <w:rPr>
          <w:rFonts w:ascii="Arial" w:hAnsi="Arial" w:cs="Arial"/>
        </w:rPr>
        <w:t>capacitatea</w:t>
      </w:r>
      <w:proofErr w:type="spellEnd"/>
      <w:r w:rsidRPr="00845375">
        <w:rPr>
          <w:rFonts w:ascii="Arial" w:hAnsi="Arial" w:cs="Arial"/>
        </w:rPr>
        <w:t xml:space="preserve"> de a </w:t>
      </w:r>
      <w:proofErr w:type="spellStart"/>
      <w:r w:rsidRPr="00845375">
        <w:rPr>
          <w:rFonts w:ascii="Arial" w:hAnsi="Arial" w:cs="Arial"/>
        </w:rPr>
        <w:t>capta</w:t>
      </w:r>
      <w:proofErr w:type="spellEnd"/>
      <w:r w:rsidRPr="00845375">
        <w:rPr>
          <w:rFonts w:ascii="Arial" w:hAnsi="Arial" w:cs="Arial"/>
        </w:rPr>
        <w:t xml:space="preserve"> tot </w:t>
      </w:r>
      <w:proofErr w:type="spellStart"/>
      <w:r w:rsidRPr="00845375">
        <w:rPr>
          <w:rFonts w:ascii="Arial" w:hAnsi="Arial" w:cs="Arial"/>
        </w:rPr>
        <w:t>debitul</w:t>
      </w:r>
      <w:proofErr w:type="spellEnd"/>
      <w:r w:rsidRPr="00845375">
        <w:rPr>
          <w:rFonts w:ascii="Arial" w:hAnsi="Arial" w:cs="Arial"/>
        </w:rPr>
        <w:t xml:space="preserve"> </w:t>
      </w:r>
      <w:proofErr w:type="spellStart"/>
      <w:r w:rsidRPr="00845375">
        <w:rPr>
          <w:rFonts w:ascii="Arial" w:hAnsi="Arial" w:cs="Arial"/>
        </w:rPr>
        <w:t>tranzitat</w:t>
      </w:r>
      <w:proofErr w:type="spellEnd"/>
      <w:r w:rsidRPr="00845375">
        <w:rPr>
          <w:rFonts w:ascii="Arial" w:hAnsi="Arial" w:cs="Arial"/>
        </w:rPr>
        <w:t xml:space="preserve">. </w:t>
      </w:r>
      <w:proofErr w:type="spellStart"/>
      <w:r w:rsidRPr="00845375">
        <w:rPr>
          <w:rFonts w:ascii="Arial" w:hAnsi="Arial" w:cs="Arial"/>
        </w:rPr>
        <w:t>Surplusul</w:t>
      </w:r>
      <w:proofErr w:type="spellEnd"/>
      <w:r w:rsidRPr="00845375">
        <w:rPr>
          <w:rFonts w:ascii="Arial" w:hAnsi="Arial" w:cs="Arial"/>
        </w:rPr>
        <w:t xml:space="preserve"> de </w:t>
      </w:r>
      <w:proofErr w:type="spellStart"/>
      <w:proofErr w:type="gramStart"/>
      <w:r w:rsidRPr="00845375">
        <w:rPr>
          <w:rFonts w:ascii="Arial" w:hAnsi="Arial" w:cs="Arial"/>
        </w:rPr>
        <w:t>apa</w:t>
      </w:r>
      <w:proofErr w:type="spellEnd"/>
      <w:proofErr w:type="gramEnd"/>
      <w:r w:rsidRPr="00845375">
        <w:rPr>
          <w:rFonts w:ascii="Arial" w:hAnsi="Arial" w:cs="Arial"/>
        </w:rPr>
        <w:t xml:space="preserve"> </w:t>
      </w:r>
      <w:proofErr w:type="spellStart"/>
      <w:r w:rsidRPr="00845375">
        <w:rPr>
          <w:rFonts w:ascii="Arial" w:hAnsi="Arial" w:cs="Arial"/>
        </w:rPr>
        <w:t>meteorica</w:t>
      </w:r>
      <w:proofErr w:type="spellEnd"/>
      <w:r w:rsidRPr="00845375">
        <w:rPr>
          <w:rFonts w:ascii="Arial" w:hAnsi="Arial" w:cs="Arial"/>
        </w:rPr>
        <w:t xml:space="preserve"> care nu </w:t>
      </w:r>
      <w:proofErr w:type="spellStart"/>
      <w:r w:rsidRPr="00845375">
        <w:rPr>
          <w:rFonts w:ascii="Arial" w:hAnsi="Arial" w:cs="Arial"/>
        </w:rPr>
        <w:t>este</w:t>
      </w:r>
      <w:proofErr w:type="spellEnd"/>
      <w:r w:rsidRPr="00845375">
        <w:rPr>
          <w:rFonts w:ascii="Arial" w:hAnsi="Arial" w:cs="Arial"/>
        </w:rPr>
        <w:t xml:space="preserve"> </w:t>
      </w:r>
      <w:proofErr w:type="spellStart"/>
      <w:r w:rsidRPr="00845375">
        <w:rPr>
          <w:rFonts w:ascii="Arial" w:hAnsi="Arial" w:cs="Arial"/>
        </w:rPr>
        <w:t>colectat</w:t>
      </w:r>
      <w:proofErr w:type="spellEnd"/>
      <w:r w:rsidRPr="00845375">
        <w:rPr>
          <w:rFonts w:ascii="Arial" w:hAnsi="Arial" w:cs="Arial"/>
        </w:rPr>
        <w:t xml:space="preserve"> de </w:t>
      </w:r>
      <w:proofErr w:type="spellStart"/>
      <w:r w:rsidRPr="00845375">
        <w:rPr>
          <w:rFonts w:ascii="Arial" w:hAnsi="Arial" w:cs="Arial"/>
        </w:rPr>
        <w:t>aceste</w:t>
      </w:r>
      <w:proofErr w:type="spellEnd"/>
      <w:r w:rsidRPr="00845375">
        <w:rPr>
          <w:rFonts w:ascii="Arial" w:hAnsi="Arial" w:cs="Arial"/>
        </w:rPr>
        <w:t xml:space="preserve"> </w:t>
      </w:r>
      <w:proofErr w:type="spellStart"/>
      <w:r w:rsidRPr="00845375">
        <w:rPr>
          <w:rFonts w:ascii="Arial" w:hAnsi="Arial" w:cs="Arial"/>
        </w:rPr>
        <w:t>guri</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w:t>
      </w:r>
      <w:proofErr w:type="spellStart"/>
      <w:r w:rsidRPr="00845375">
        <w:rPr>
          <w:rFonts w:ascii="Arial" w:hAnsi="Arial" w:cs="Arial"/>
        </w:rPr>
        <w:t>este</w:t>
      </w:r>
      <w:proofErr w:type="spellEnd"/>
      <w:r w:rsidRPr="00845375">
        <w:rPr>
          <w:rFonts w:ascii="Arial" w:hAnsi="Arial" w:cs="Arial"/>
        </w:rPr>
        <w:t xml:space="preserve"> </w:t>
      </w:r>
      <w:proofErr w:type="spellStart"/>
      <w:r w:rsidRPr="00845375">
        <w:rPr>
          <w:rFonts w:ascii="Arial" w:hAnsi="Arial" w:cs="Arial"/>
        </w:rPr>
        <w:t>colectat</w:t>
      </w:r>
      <w:proofErr w:type="spellEnd"/>
      <w:r w:rsidRPr="00845375">
        <w:rPr>
          <w:rFonts w:ascii="Arial" w:hAnsi="Arial" w:cs="Arial"/>
        </w:rPr>
        <w:t xml:space="preserve"> </w:t>
      </w:r>
      <w:proofErr w:type="spellStart"/>
      <w:r w:rsidRPr="00845375">
        <w:rPr>
          <w:rFonts w:ascii="Arial" w:hAnsi="Arial" w:cs="Arial"/>
        </w:rPr>
        <w:t>prin</w:t>
      </w:r>
      <w:proofErr w:type="spellEnd"/>
      <w:r w:rsidRPr="00845375">
        <w:rPr>
          <w:rFonts w:ascii="Arial" w:hAnsi="Arial" w:cs="Arial"/>
        </w:rPr>
        <w:t xml:space="preserve"> </w:t>
      </w:r>
      <w:proofErr w:type="spellStart"/>
      <w:r w:rsidRPr="00845375">
        <w:rPr>
          <w:rFonts w:ascii="Arial" w:hAnsi="Arial" w:cs="Arial"/>
        </w:rPr>
        <w:t>intermediul</w:t>
      </w:r>
      <w:proofErr w:type="spellEnd"/>
      <w:r w:rsidRPr="00845375">
        <w:rPr>
          <w:rFonts w:ascii="Arial" w:hAnsi="Arial" w:cs="Arial"/>
        </w:rPr>
        <w:t xml:space="preserve"> </w:t>
      </w:r>
      <w:proofErr w:type="spellStart"/>
      <w:r w:rsidRPr="00845375">
        <w:rPr>
          <w:rFonts w:ascii="Arial" w:hAnsi="Arial" w:cs="Arial"/>
        </w:rPr>
        <w:t>unor</w:t>
      </w:r>
      <w:proofErr w:type="spellEnd"/>
      <w:r w:rsidRPr="00845375">
        <w:rPr>
          <w:rFonts w:ascii="Arial" w:hAnsi="Arial" w:cs="Arial"/>
        </w:rPr>
        <w:t xml:space="preserve"> </w:t>
      </w:r>
      <w:proofErr w:type="spellStart"/>
      <w:r w:rsidRPr="00845375">
        <w:rPr>
          <w:rFonts w:ascii="Arial" w:hAnsi="Arial" w:cs="Arial"/>
        </w:rPr>
        <w:t>baterii</w:t>
      </w:r>
      <w:proofErr w:type="spellEnd"/>
      <w:r w:rsidRPr="00845375">
        <w:rPr>
          <w:rFonts w:ascii="Arial" w:hAnsi="Arial" w:cs="Arial"/>
        </w:rPr>
        <w:t xml:space="preserve"> de </w:t>
      </w:r>
      <w:proofErr w:type="spellStart"/>
      <w:r w:rsidRPr="00845375">
        <w:rPr>
          <w:rFonts w:ascii="Arial" w:hAnsi="Arial" w:cs="Arial"/>
        </w:rPr>
        <w:t>colectare</w:t>
      </w:r>
      <w:proofErr w:type="spellEnd"/>
      <w:r w:rsidRPr="00845375">
        <w:rPr>
          <w:rFonts w:ascii="Arial" w:hAnsi="Arial" w:cs="Arial"/>
        </w:rPr>
        <w:t xml:space="preserve"> a </w:t>
      </w:r>
      <w:proofErr w:type="spellStart"/>
      <w:r w:rsidRPr="00845375">
        <w:rPr>
          <w:rFonts w:ascii="Arial" w:hAnsi="Arial" w:cs="Arial"/>
        </w:rPr>
        <w:t>apelor</w:t>
      </w:r>
      <w:proofErr w:type="spellEnd"/>
      <w:r w:rsidRPr="00845375">
        <w:rPr>
          <w:rFonts w:ascii="Arial" w:hAnsi="Arial" w:cs="Arial"/>
        </w:rPr>
        <w:t xml:space="preserve"> </w:t>
      </w:r>
      <w:proofErr w:type="spellStart"/>
      <w:r w:rsidRPr="00845375">
        <w:rPr>
          <w:rFonts w:ascii="Arial" w:hAnsi="Arial" w:cs="Arial"/>
        </w:rPr>
        <w:t>pluviale</w:t>
      </w:r>
      <w:proofErr w:type="spellEnd"/>
      <w:r w:rsidRPr="00845375">
        <w:rPr>
          <w:rFonts w:ascii="Arial" w:hAnsi="Arial" w:cs="Arial"/>
        </w:rPr>
        <w:t xml:space="preserve"> </w:t>
      </w:r>
      <w:proofErr w:type="spellStart"/>
      <w:r w:rsidRPr="00845375">
        <w:rPr>
          <w:rFonts w:ascii="Arial" w:hAnsi="Arial" w:cs="Arial"/>
        </w:rPr>
        <w:t>alcatuite</w:t>
      </w:r>
      <w:proofErr w:type="spellEnd"/>
      <w:r w:rsidRPr="00845375">
        <w:rPr>
          <w:rFonts w:ascii="Arial" w:hAnsi="Arial" w:cs="Arial"/>
        </w:rPr>
        <w:t xml:space="preserve"> </w:t>
      </w:r>
      <w:proofErr w:type="spellStart"/>
      <w:r w:rsidRPr="00845375">
        <w:rPr>
          <w:rFonts w:ascii="Arial" w:hAnsi="Arial" w:cs="Arial"/>
        </w:rPr>
        <w:t>dintr</w:t>
      </w:r>
      <w:proofErr w:type="spellEnd"/>
      <w:r w:rsidRPr="00845375">
        <w:rPr>
          <w:rFonts w:ascii="Arial" w:hAnsi="Arial" w:cs="Arial"/>
        </w:rPr>
        <w:t xml:space="preserve">-un </w:t>
      </w:r>
      <w:proofErr w:type="spellStart"/>
      <w:r w:rsidRPr="00845375">
        <w:rPr>
          <w:rFonts w:ascii="Arial" w:hAnsi="Arial" w:cs="Arial"/>
        </w:rPr>
        <w:t>ansamblu</w:t>
      </w:r>
      <w:proofErr w:type="spellEnd"/>
      <w:r w:rsidRPr="00845375">
        <w:rPr>
          <w:rFonts w:ascii="Arial" w:hAnsi="Arial" w:cs="Arial"/>
        </w:rPr>
        <w:t xml:space="preserve"> de </w:t>
      </w:r>
      <w:proofErr w:type="spellStart"/>
      <w:r w:rsidRPr="00845375">
        <w:rPr>
          <w:rFonts w:ascii="Arial" w:hAnsi="Arial" w:cs="Arial"/>
        </w:rPr>
        <w:t>cate</w:t>
      </w:r>
      <w:proofErr w:type="spellEnd"/>
      <w:r w:rsidRPr="00845375">
        <w:rPr>
          <w:rFonts w:ascii="Arial" w:hAnsi="Arial" w:cs="Arial"/>
        </w:rPr>
        <w:t xml:space="preserve"> </w:t>
      </w:r>
      <w:proofErr w:type="spellStart"/>
      <w:r w:rsidRPr="00845375">
        <w:rPr>
          <w:rFonts w:ascii="Arial" w:hAnsi="Arial" w:cs="Arial"/>
        </w:rPr>
        <w:t>trei</w:t>
      </w:r>
      <w:proofErr w:type="spellEnd"/>
      <w:r w:rsidRPr="00845375">
        <w:rPr>
          <w:rFonts w:ascii="Arial" w:hAnsi="Arial" w:cs="Arial"/>
        </w:rPr>
        <w:t xml:space="preserve"> </w:t>
      </w:r>
      <w:proofErr w:type="spellStart"/>
      <w:r w:rsidRPr="00845375">
        <w:rPr>
          <w:rFonts w:ascii="Arial" w:hAnsi="Arial" w:cs="Arial"/>
        </w:rPr>
        <w:t>guri</w:t>
      </w:r>
      <w:proofErr w:type="spellEnd"/>
      <w:r w:rsidRPr="00845375">
        <w:rPr>
          <w:rFonts w:ascii="Arial" w:hAnsi="Arial" w:cs="Arial"/>
        </w:rPr>
        <w:t xml:space="preserve"> de </w:t>
      </w:r>
      <w:proofErr w:type="spellStart"/>
      <w:r w:rsidRPr="00845375">
        <w:rPr>
          <w:rFonts w:ascii="Arial" w:hAnsi="Arial" w:cs="Arial"/>
        </w:rPr>
        <w:t>scurgere</w:t>
      </w:r>
      <w:proofErr w:type="spellEnd"/>
      <w:r w:rsidRPr="00845375">
        <w:rPr>
          <w:rFonts w:ascii="Arial" w:hAnsi="Arial" w:cs="Arial"/>
        </w:rPr>
        <w:t xml:space="preserve">, </w:t>
      </w:r>
      <w:proofErr w:type="spellStart"/>
      <w:r w:rsidRPr="00845375">
        <w:rPr>
          <w:rFonts w:ascii="Arial" w:hAnsi="Arial" w:cs="Arial"/>
        </w:rPr>
        <w:t>amplasate</w:t>
      </w:r>
      <w:proofErr w:type="spellEnd"/>
      <w:r w:rsidRPr="00845375">
        <w:rPr>
          <w:rFonts w:ascii="Arial" w:hAnsi="Arial" w:cs="Arial"/>
        </w:rPr>
        <w:t xml:space="preserve"> la </w:t>
      </w:r>
      <w:proofErr w:type="spellStart"/>
      <w:r w:rsidRPr="00845375">
        <w:rPr>
          <w:rFonts w:ascii="Arial" w:hAnsi="Arial" w:cs="Arial"/>
        </w:rPr>
        <w:t>baza</w:t>
      </w:r>
      <w:proofErr w:type="spellEnd"/>
      <w:r w:rsidRPr="00845375">
        <w:rPr>
          <w:rFonts w:ascii="Arial" w:hAnsi="Arial" w:cs="Arial"/>
        </w:rPr>
        <w:t xml:space="preserve"> </w:t>
      </w:r>
      <w:proofErr w:type="spellStart"/>
      <w:r w:rsidRPr="00845375">
        <w:rPr>
          <w:rFonts w:ascii="Arial" w:hAnsi="Arial" w:cs="Arial"/>
        </w:rPr>
        <w:t>rampelor</w:t>
      </w:r>
      <w:proofErr w:type="spellEnd"/>
      <w:r w:rsidRPr="00845375">
        <w:rPr>
          <w:rFonts w:ascii="Arial" w:hAnsi="Arial" w:cs="Arial"/>
        </w:rPr>
        <w:t>.</w:t>
      </w:r>
    </w:p>
    <w:p w:rsidR="0022444A" w:rsidRPr="00D94179" w:rsidRDefault="0022444A" w:rsidP="004A52A3">
      <w:pPr>
        <w:tabs>
          <w:tab w:val="left" w:pos="720"/>
        </w:tabs>
        <w:spacing w:after="0" w:line="240" w:lineRule="auto"/>
        <w:jc w:val="both"/>
        <w:rPr>
          <w:rFonts w:ascii="Arial" w:hAnsi="Arial" w:cs="Arial"/>
          <w:sz w:val="24"/>
          <w:szCs w:val="24"/>
          <w:lang w:val="ro-RO"/>
        </w:rPr>
      </w:pPr>
    </w:p>
    <w:p w:rsidR="00D66BFF" w:rsidRPr="00D94179" w:rsidRDefault="00D66BFF" w:rsidP="008D3A92">
      <w:pPr>
        <w:spacing w:after="0" w:line="240" w:lineRule="auto"/>
        <w:ind w:firstLine="706"/>
        <w:jc w:val="both"/>
        <w:rPr>
          <w:rFonts w:ascii="Arial" w:hAnsi="Arial" w:cs="Arial"/>
          <w:sz w:val="24"/>
          <w:szCs w:val="24"/>
          <w:lang w:val="ro-RO"/>
        </w:rPr>
      </w:pPr>
      <w:r w:rsidRPr="00D94179">
        <w:rPr>
          <w:rFonts w:ascii="Arial" w:hAnsi="Arial" w:cs="Arial"/>
          <w:sz w:val="24"/>
          <w:szCs w:val="24"/>
          <w:lang w:val="ro-RO"/>
        </w:rPr>
        <w:t xml:space="preserve">- </w:t>
      </w:r>
      <w:r w:rsidRPr="00D94179">
        <w:rPr>
          <w:rFonts w:ascii="Arial" w:hAnsi="Arial" w:cs="Arial"/>
          <w:b/>
          <w:sz w:val="24"/>
          <w:szCs w:val="24"/>
          <w:lang w:val="ro-RO"/>
        </w:rPr>
        <w:t>cumularea cu alte proiecte</w:t>
      </w:r>
      <w:r w:rsidR="00920181" w:rsidRPr="00D94179">
        <w:rPr>
          <w:rFonts w:ascii="Arial" w:hAnsi="Arial" w:cs="Arial"/>
          <w:b/>
          <w:sz w:val="24"/>
          <w:szCs w:val="24"/>
          <w:lang w:val="ro-RO"/>
        </w:rPr>
        <w:t xml:space="preserve"> existente</w:t>
      </w:r>
      <w:r w:rsidR="00920181" w:rsidRPr="00D94179">
        <w:rPr>
          <w:rFonts w:ascii="Arial" w:hAnsi="Arial" w:cs="Arial"/>
          <w:sz w:val="24"/>
          <w:szCs w:val="24"/>
          <w:lang w:val="ro-RO"/>
        </w:rPr>
        <w:t xml:space="preserve"> şi/sau aprobate</w:t>
      </w:r>
      <w:r w:rsidRPr="00D94179">
        <w:rPr>
          <w:rFonts w:ascii="Arial" w:hAnsi="Arial" w:cs="Arial"/>
          <w:sz w:val="24"/>
          <w:szCs w:val="24"/>
          <w:lang w:val="ro-RO"/>
        </w:rPr>
        <w:t xml:space="preserve"> –</w:t>
      </w:r>
      <w:r w:rsidR="00F3716F">
        <w:rPr>
          <w:rFonts w:ascii="Arial" w:hAnsi="Arial" w:cs="Arial"/>
          <w:sz w:val="24"/>
          <w:szCs w:val="24"/>
          <w:lang w:val="ro-RO"/>
        </w:rPr>
        <w:t xml:space="preserve"> nu este cazul</w:t>
      </w:r>
      <w:r w:rsidR="002E5816" w:rsidRPr="00D94179">
        <w:rPr>
          <w:rFonts w:ascii="Arial" w:hAnsi="Arial" w:cs="Arial"/>
          <w:sz w:val="24"/>
          <w:szCs w:val="24"/>
          <w:lang w:val="ro-RO"/>
        </w:rPr>
        <w:t>.</w:t>
      </w:r>
    </w:p>
    <w:p w:rsidR="00D66BFF" w:rsidRPr="00D94179" w:rsidRDefault="00D66BFF" w:rsidP="008D3A92">
      <w:pPr>
        <w:spacing w:after="0" w:line="240" w:lineRule="auto"/>
        <w:ind w:firstLine="709"/>
        <w:jc w:val="both"/>
        <w:rPr>
          <w:rFonts w:ascii="Arial" w:hAnsi="Arial" w:cs="Arial"/>
          <w:sz w:val="24"/>
          <w:szCs w:val="24"/>
          <w:lang w:val="ro-RO"/>
        </w:rPr>
      </w:pPr>
      <w:r w:rsidRPr="00D94179">
        <w:rPr>
          <w:rFonts w:ascii="Arial" w:hAnsi="Arial" w:cs="Arial"/>
          <w:sz w:val="24"/>
          <w:szCs w:val="24"/>
          <w:lang w:val="ro-RO"/>
        </w:rPr>
        <w:t xml:space="preserve">- </w:t>
      </w:r>
      <w:r w:rsidR="004A52A3" w:rsidRPr="00D94179">
        <w:rPr>
          <w:rFonts w:ascii="Arial" w:hAnsi="Arial" w:cs="Arial"/>
          <w:b/>
          <w:sz w:val="24"/>
          <w:szCs w:val="24"/>
          <w:lang w:val="ro-RO"/>
        </w:rPr>
        <w:t>utilizarea resurselor naturale</w:t>
      </w:r>
      <w:r w:rsidR="004A52A3" w:rsidRPr="00D94179">
        <w:rPr>
          <w:rFonts w:ascii="Arial" w:hAnsi="Arial" w:cs="Arial"/>
          <w:sz w:val="24"/>
          <w:szCs w:val="24"/>
          <w:lang w:val="ro-RO"/>
        </w:rPr>
        <w:t>, în special a solului, a terenurilor, a apei și a biodiversității</w:t>
      </w:r>
      <w:r w:rsidR="0022444A" w:rsidRPr="00D94179">
        <w:rPr>
          <w:rFonts w:ascii="Arial" w:hAnsi="Arial" w:cs="Arial"/>
          <w:sz w:val="24"/>
          <w:szCs w:val="24"/>
          <w:lang w:val="ro-RO"/>
        </w:rPr>
        <w:t xml:space="preserve"> </w:t>
      </w:r>
      <w:r w:rsidRPr="00D94179">
        <w:rPr>
          <w:rFonts w:ascii="Arial" w:hAnsi="Arial" w:cs="Arial"/>
          <w:sz w:val="24"/>
          <w:szCs w:val="24"/>
          <w:lang w:val="ro-RO"/>
        </w:rPr>
        <w:t xml:space="preserve">– </w:t>
      </w:r>
      <w:r w:rsidR="0022444A" w:rsidRPr="00D94179">
        <w:rPr>
          <w:rFonts w:ascii="Arial" w:hAnsi="Arial" w:cs="Arial"/>
          <w:sz w:val="24"/>
          <w:szCs w:val="24"/>
          <w:lang w:val="ro-RO"/>
        </w:rPr>
        <w:t xml:space="preserve"> suprafața de teren pe care se va</w:t>
      </w:r>
      <w:r w:rsidR="00F3716F">
        <w:rPr>
          <w:rFonts w:ascii="Arial" w:hAnsi="Arial" w:cs="Arial"/>
          <w:sz w:val="24"/>
          <w:szCs w:val="24"/>
          <w:lang w:val="ro-RO"/>
        </w:rPr>
        <w:t xml:space="preserve"> implementa terenul este de 44593 mp</w:t>
      </w:r>
      <w:r w:rsidRPr="00D94179">
        <w:rPr>
          <w:rFonts w:ascii="Arial" w:hAnsi="Arial" w:cs="Arial"/>
          <w:sz w:val="24"/>
          <w:szCs w:val="24"/>
          <w:lang w:val="ro-RO"/>
        </w:rPr>
        <w:t>;</w:t>
      </w:r>
    </w:p>
    <w:p w:rsidR="009006E2" w:rsidRPr="00D94179" w:rsidRDefault="00D66BFF" w:rsidP="008D3A92">
      <w:pPr>
        <w:autoSpaceDE w:val="0"/>
        <w:autoSpaceDN w:val="0"/>
        <w:adjustRightInd w:val="0"/>
        <w:spacing w:after="0" w:line="240" w:lineRule="auto"/>
        <w:ind w:firstLine="709"/>
        <w:jc w:val="both"/>
        <w:rPr>
          <w:rFonts w:ascii="Arial" w:hAnsi="Arial" w:cs="Arial"/>
          <w:sz w:val="24"/>
          <w:szCs w:val="24"/>
          <w:lang w:val="ro-RO"/>
        </w:rPr>
      </w:pPr>
      <w:r w:rsidRPr="00D94179">
        <w:rPr>
          <w:rFonts w:ascii="Arial" w:hAnsi="Arial" w:cs="Arial"/>
          <w:sz w:val="24"/>
          <w:szCs w:val="24"/>
          <w:lang w:val="ro-RO"/>
        </w:rPr>
        <w:t xml:space="preserve">- </w:t>
      </w:r>
      <w:r w:rsidR="00035131" w:rsidRPr="00D94179">
        <w:rPr>
          <w:rFonts w:ascii="Arial" w:hAnsi="Arial" w:cs="Arial"/>
          <w:b/>
          <w:sz w:val="24"/>
          <w:szCs w:val="24"/>
          <w:lang w:val="ro-RO"/>
        </w:rPr>
        <w:t xml:space="preserve">cantitatea şi tipurile de </w:t>
      </w:r>
      <w:r w:rsidRPr="00D94179">
        <w:rPr>
          <w:rFonts w:ascii="Arial" w:hAnsi="Arial" w:cs="Arial"/>
          <w:b/>
          <w:sz w:val="24"/>
          <w:szCs w:val="24"/>
          <w:lang w:val="ro-RO"/>
        </w:rPr>
        <w:t>deşeuri</w:t>
      </w:r>
      <w:r w:rsidR="00035131" w:rsidRPr="00D94179">
        <w:rPr>
          <w:rFonts w:ascii="Arial" w:hAnsi="Arial" w:cs="Arial"/>
          <w:b/>
          <w:sz w:val="24"/>
          <w:szCs w:val="24"/>
          <w:lang w:val="ro-RO"/>
        </w:rPr>
        <w:t xml:space="preserve"> generate</w:t>
      </w:r>
      <w:r w:rsidRPr="00D94179">
        <w:rPr>
          <w:rFonts w:ascii="Arial" w:hAnsi="Arial" w:cs="Arial"/>
          <w:sz w:val="24"/>
          <w:szCs w:val="24"/>
          <w:lang w:val="ro-RO"/>
        </w:rPr>
        <w:t xml:space="preserve"> </w:t>
      </w:r>
      <w:r w:rsidR="0022444A" w:rsidRPr="00D94179">
        <w:rPr>
          <w:rFonts w:ascii="Arial" w:hAnsi="Arial" w:cs="Arial"/>
          <w:sz w:val="24"/>
          <w:szCs w:val="24"/>
          <w:lang w:val="ro-RO"/>
        </w:rPr>
        <w:t>-</w:t>
      </w:r>
      <w:r w:rsidR="009006E2" w:rsidRPr="00D94179">
        <w:rPr>
          <w:rFonts w:ascii="Arial" w:hAnsi="Arial" w:cs="Arial"/>
          <w:sz w:val="24"/>
          <w:szCs w:val="24"/>
          <w:lang w:val="ro-RO"/>
        </w:rPr>
        <w:t xml:space="preserve"> în perioada lucrărilor de execuţie rezultă deşeuri  specifice activităţii de demolare, construire și montaj, care vor fi eliminate cu firme special. În perioada de funcționare nu rezultă deșeuri .</w:t>
      </w:r>
    </w:p>
    <w:p w:rsidR="009006E2" w:rsidRPr="00D94179" w:rsidRDefault="00994EED" w:rsidP="008D3A92">
      <w:pPr>
        <w:keepNext/>
        <w:spacing w:after="0" w:line="240" w:lineRule="auto"/>
        <w:ind w:firstLine="709"/>
        <w:jc w:val="both"/>
        <w:rPr>
          <w:rFonts w:ascii="Arial" w:hAnsi="Arial" w:cs="Arial"/>
          <w:sz w:val="24"/>
          <w:szCs w:val="24"/>
          <w:lang w:val="ro-RO"/>
        </w:rPr>
      </w:pPr>
      <w:r w:rsidRPr="00D94179">
        <w:rPr>
          <w:rFonts w:ascii="Arial" w:hAnsi="Arial" w:cs="Arial"/>
          <w:sz w:val="24"/>
          <w:szCs w:val="24"/>
          <w:lang w:val="ro-RO"/>
        </w:rPr>
        <w:t xml:space="preserve">- </w:t>
      </w:r>
      <w:r w:rsidR="00300CA2" w:rsidRPr="00D94179">
        <w:rPr>
          <w:rFonts w:ascii="Arial" w:hAnsi="Arial" w:cs="Arial"/>
          <w:b/>
          <w:sz w:val="24"/>
          <w:szCs w:val="24"/>
          <w:lang w:val="ro-RO"/>
        </w:rPr>
        <w:t xml:space="preserve">poluarea şi alte efecte </w:t>
      </w:r>
      <w:r w:rsidR="00035131" w:rsidRPr="00D94179">
        <w:rPr>
          <w:rFonts w:ascii="Arial" w:hAnsi="Arial" w:cs="Arial"/>
          <w:b/>
          <w:sz w:val="24"/>
          <w:szCs w:val="24"/>
          <w:lang w:val="ro-RO"/>
        </w:rPr>
        <w:t>negative</w:t>
      </w:r>
      <w:r w:rsidR="00300CA2" w:rsidRPr="00D94179">
        <w:rPr>
          <w:rFonts w:ascii="Arial" w:hAnsi="Arial" w:cs="Arial"/>
          <w:sz w:val="24"/>
          <w:szCs w:val="24"/>
          <w:lang w:val="ro-RO"/>
        </w:rPr>
        <w:t xml:space="preserve"> -</w:t>
      </w:r>
      <w:r w:rsidR="008D3A92">
        <w:rPr>
          <w:rFonts w:ascii="Arial" w:hAnsi="Arial" w:cs="Arial"/>
          <w:sz w:val="24"/>
          <w:szCs w:val="24"/>
          <w:lang w:val="ro-RO"/>
        </w:rPr>
        <w:t xml:space="preserve"> în perioada de execuț</w:t>
      </w:r>
      <w:r w:rsidR="009006E2" w:rsidRPr="00D94179">
        <w:rPr>
          <w:rFonts w:ascii="Arial" w:hAnsi="Arial" w:cs="Arial"/>
          <w:sz w:val="24"/>
          <w:szCs w:val="24"/>
          <w:lang w:val="ro-RO"/>
        </w:rPr>
        <w:t xml:space="preserve">ie: pulberi și emisii provenite de la combustibilul ars în motoarele utilajelor din organizarea de șantier și zgomot aferent funcționării utilajelor; </w:t>
      </w:r>
    </w:p>
    <w:p w:rsidR="00994EED" w:rsidRPr="00A73F4B" w:rsidRDefault="00994EED" w:rsidP="008D3A92">
      <w:pPr>
        <w:autoSpaceDE w:val="0"/>
        <w:autoSpaceDN w:val="0"/>
        <w:adjustRightInd w:val="0"/>
        <w:spacing w:after="0" w:line="240" w:lineRule="auto"/>
        <w:ind w:firstLine="709"/>
        <w:jc w:val="both"/>
        <w:rPr>
          <w:rFonts w:ascii="Arial" w:hAnsi="Arial" w:cs="Arial"/>
          <w:sz w:val="24"/>
          <w:szCs w:val="24"/>
          <w:lang w:val="ro-RO"/>
        </w:rPr>
      </w:pPr>
      <w:r w:rsidRPr="00D94179">
        <w:rPr>
          <w:rFonts w:ascii="Arial" w:hAnsi="Arial" w:cs="Arial"/>
          <w:sz w:val="24"/>
          <w:szCs w:val="24"/>
          <w:lang w:val="ro-RO"/>
        </w:rPr>
        <w:t xml:space="preserve">- </w:t>
      </w:r>
      <w:r w:rsidRPr="00A73F4B">
        <w:rPr>
          <w:rFonts w:ascii="Arial" w:hAnsi="Arial" w:cs="Arial"/>
          <w:b/>
          <w:sz w:val="24"/>
          <w:szCs w:val="24"/>
          <w:lang w:val="ro-RO"/>
        </w:rPr>
        <w:t>riscu</w:t>
      </w:r>
      <w:r w:rsidR="006E7CDA" w:rsidRPr="00A73F4B">
        <w:rPr>
          <w:rFonts w:ascii="Arial" w:hAnsi="Arial" w:cs="Arial"/>
          <w:b/>
          <w:sz w:val="24"/>
          <w:szCs w:val="24"/>
          <w:lang w:val="ro-RO"/>
        </w:rPr>
        <w:t>rile de accidente majore</w:t>
      </w:r>
      <w:r w:rsidR="006E7CDA" w:rsidRPr="00D94179">
        <w:rPr>
          <w:rFonts w:ascii="Arial" w:hAnsi="Arial" w:cs="Arial"/>
          <w:sz w:val="24"/>
          <w:szCs w:val="24"/>
          <w:lang w:val="ro-RO"/>
        </w:rPr>
        <w:t xml:space="preserve"> şi/sau dezastre</w:t>
      </w:r>
      <w:r w:rsidRPr="00D94179">
        <w:rPr>
          <w:rFonts w:ascii="Arial" w:hAnsi="Arial" w:cs="Arial"/>
          <w:sz w:val="24"/>
          <w:szCs w:val="24"/>
          <w:lang w:val="ro-RO"/>
        </w:rPr>
        <w:t xml:space="preserve"> </w:t>
      </w:r>
      <w:r w:rsidR="006E7CDA" w:rsidRPr="00D94179">
        <w:rPr>
          <w:rFonts w:ascii="Arial" w:hAnsi="Arial" w:cs="Arial"/>
          <w:sz w:val="24"/>
          <w:szCs w:val="24"/>
          <w:lang w:val="ro-RO"/>
        </w:rPr>
        <w:t>relevante pentru proiectul în cauză</w:t>
      </w:r>
      <w:r w:rsidRPr="00D94179">
        <w:rPr>
          <w:rFonts w:ascii="Arial" w:hAnsi="Arial" w:cs="Arial"/>
          <w:sz w:val="24"/>
          <w:szCs w:val="24"/>
          <w:lang w:val="ro-RO"/>
        </w:rPr>
        <w:t xml:space="preserve">, </w:t>
      </w:r>
      <w:r w:rsidR="006E7CDA" w:rsidRPr="00D94179">
        <w:rPr>
          <w:rFonts w:ascii="Arial" w:hAnsi="Arial" w:cs="Arial"/>
          <w:sz w:val="24"/>
          <w:szCs w:val="24"/>
          <w:lang w:val="ro-RO"/>
        </w:rPr>
        <w:t xml:space="preserve">inclusive cele cauzate de schimbările </w:t>
      </w:r>
      <w:r w:rsidR="00035131" w:rsidRPr="00D94179">
        <w:rPr>
          <w:rFonts w:ascii="Arial" w:hAnsi="Arial" w:cs="Arial"/>
          <w:sz w:val="24"/>
          <w:szCs w:val="24"/>
          <w:lang w:val="ro-RO"/>
        </w:rPr>
        <w:t xml:space="preserve">climatic, </w:t>
      </w:r>
      <w:r w:rsidR="00035131" w:rsidRPr="008D3A92">
        <w:rPr>
          <w:rFonts w:ascii="Arial" w:hAnsi="Arial" w:cs="Arial"/>
          <w:sz w:val="24"/>
          <w:szCs w:val="24"/>
          <w:lang w:val="ro-RO"/>
        </w:rPr>
        <w:t>conform informaţiilor ştiinţifice</w:t>
      </w:r>
      <w:r w:rsidRPr="00D94179">
        <w:rPr>
          <w:rFonts w:ascii="Arial" w:hAnsi="Arial" w:cs="Arial"/>
          <w:sz w:val="24"/>
          <w:szCs w:val="24"/>
          <w:lang w:val="ro-RO"/>
        </w:rPr>
        <w:t xml:space="preserve">: </w:t>
      </w:r>
      <w:r w:rsidR="00737B43" w:rsidRPr="00A73F4B">
        <w:rPr>
          <w:rFonts w:ascii="Arial" w:hAnsi="Arial" w:cs="Arial"/>
          <w:sz w:val="24"/>
          <w:szCs w:val="24"/>
          <w:lang w:val="ro-RO"/>
        </w:rPr>
        <w:t>nu este cazul</w:t>
      </w:r>
      <w:r w:rsidRPr="00A73F4B">
        <w:rPr>
          <w:rFonts w:ascii="Arial" w:hAnsi="Arial" w:cs="Arial"/>
          <w:sz w:val="24"/>
          <w:szCs w:val="24"/>
          <w:lang w:val="ro-RO"/>
        </w:rPr>
        <w:t>;</w:t>
      </w:r>
    </w:p>
    <w:p w:rsidR="00FD0563" w:rsidRDefault="00994EED" w:rsidP="008D3A92">
      <w:pPr>
        <w:autoSpaceDE w:val="0"/>
        <w:autoSpaceDN w:val="0"/>
        <w:adjustRightInd w:val="0"/>
        <w:spacing w:after="0" w:line="240" w:lineRule="auto"/>
        <w:ind w:firstLine="709"/>
        <w:jc w:val="both"/>
        <w:rPr>
          <w:rFonts w:ascii="Arial" w:hAnsi="Arial" w:cs="Arial"/>
          <w:b/>
          <w:sz w:val="24"/>
          <w:szCs w:val="24"/>
          <w:lang w:val="ro-RO"/>
        </w:rPr>
      </w:pPr>
      <w:r w:rsidRPr="00D94179">
        <w:rPr>
          <w:rFonts w:ascii="Arial" w:hAnsi="Arial" w:cs="Arial"/>
          <w:sz w:val="24"/>
          <w:szCs w:val="24"/>
          <w:lang w:val="ro-RO"/>
        </w:rPr>
        <w:t xml:space="preserve">- </w:t>
      </w:r>
      <w:r w:rsidRPr="00A73F4B">
        <w:rPr>
          <w:rFonts w:ascii="Arial" w:hAnsi="Arial" w:cs="Arial"/>
          <w:b/>
          <w:sz w:val="24"/>
          <w:szCs w:val="24"/>
          <w:lang w:val="ro-RO"/>
        </w:rPr>
        <w:t>riscurile pentru sănătatea umană</w:t>
      </w:r>
      <w:r w:rsidRPr="00D94179">
        <w:rPr>
          <w:rFonts w:ascii="Arial" w:hAnsi="Arial" w:cs="Arial"/>
          <w:sz w:val="24"/>
          <w:szCs w:val="24"/>
          <w:lang w:val="ro-RO"/>
        </w:rPr>
        <w:t xml:space="preserve">: </w:t>
      </w:r>
      <w:r w:rsidR="00737B43" w:rsidRPr="00A73F4B">
        <w:rPr>
          <w:rFonts w:ascii="Arial" w:hAnsi="Arial" w:cs="Arial"/>
          <w:sz w:val="24"/>
          <w:szCs w:val="24"/>
          <w:lang w:val="ro-RO"/>
        </w:rPr>
        <w:t>nu este cazul.</w:t>
      </w:r>
    </w:p>
    <w:p w:rsidR="008D3A92" w:rsidRPr="00D94179" w:rsidRDefault="008D3A92" w:rsidP="008D3A92">
      <w:pPr>
        <w:autoSpaceDE w:val="0"/>
        <w:autoSpaceDN w:val="0"/>
        <w:adjustRightInd w:val="0"/>
        <w:spacing w:after="0" w:line="240" w:lineRule="auto"/>
        <w:ind w:firstLine="709"/>
        <w:jc w:val="both"/>
        <w:rPr>
          <w:rFonts w:ascii="Arial" w:hAnsi="Arial" w:cs="Arial"/>
          <w:sz w:val="24"/>
          <w:szCs w:val="24"/>
          <w:lang w:val="ro-RO"/>
        </w:rPr>
      </w:pPr>
    </w:p>
    <w:p w:rsidR="00D66BFF" w:rsidRPr="00D94179" w:rsidRDefault="00D66BFF" w:rsidP="00347CAE">
      <w:pPr>
        <w:spacing w:after="0" w:line="240" w:lineRule="auto"/>
        <w:jc w:val="both"/>
        <w:rPr>
          <w:rFonts w:ascii="Arial" w:hAnsi="Arial" w:cs="Arial"/>
          <w:b/>
          <w:sz w:val="24"/>
          <w:szCs w:val="24"/>
          <w:lang w:val="ro-RO"/>
        </w:rPr>
      </w:pPr>
      <w:r w:rsidRPr="00D94179">
        <w:rPr>
          <w:rFonts w:ascii="Arial" w:hAnsi="Arial" w:cs="Arial"/>
          <w:sz w:val="24"/>
          <w:szCs w:val="24"/>
          <w:lang w:val="ro-RO"/>
        </w:rPr>
        <w:t xml:space="preserve">c). </w:t>
      </w:r>
      <w:r w:rsidR="00DA0311" w:rsidRPr="00D94179">
        <w:rPr>
          <w:rFonts w:ascii="Arial" w:hAnsi="Arial" w:cs="Arial"/>
          <w:i/>
          <w:sz w:val="24"/>
          <w:szCs w:val="24"/>
          <w:lang w:val="ro-RO"/>
        </w:rPr>
        <w:t xml:space="preserve">Amplasarea </w:t>
      </w:r>
      <w:r w:rsidRPr="00D94179">
        <w:rPr>
          <w:rFonts w:ascii="Arial" w:hAnsi="Arial" w:cs="Arial"/>
          <w:i/>
          <w:sz w:val="24"/>
          <w:szCs w:val="24"/>
          <w:lang w:val="ro-RO"/>
        </w:rPr>
        <w:t>proiectului</w:t>
      </w:r>
      <w:r w:rsidRPr="00D94179">
        <w:rPr>
          <w:rFonts w:ascii="Arial" w:hAnsi="Arial" w:cs="Arial"/>
          <w:sz w:val="24"/>
          <w:szCs w:val="24"/>
          <w:lang w:val="ro-RO"/>
        </w:rPr>
        <w:t>:</w:t>
      </w:r>
      <w:r w:rsidR="001C6F9B" w:rsidRPr="00D94179">
        <w:rPr>
          <w:rFonts w:ascii="Arial" w:hAnsi="Arial" w:cs="Arial"/>
          <w:sz w:val="24"/>
          <w:szCs w:val="24"/>
          <w:lang w:val="ro-RO"/>
        </w:rPr>
        <w:t xml:space="preserve">         </w:t>
      </w:r>
    </w:p>
    <w:p w:rsidR="00737B43" w:rsidRPr="00D94179" w:rsidRDefault="00D66BFF" w:rsidP="00122D8A">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xml:space="preserve">- utilizarea </w:t>
      </w:r>
      <w:r w:rsidR="000F66C3" w:rsidRPr="00D94179">
        <w:rPr>
          <w:rFonts w:ascii="Arial" w:hAnsi="Arial" w:cs="Arial"/>
          <w:sz w:val="24"/>
          <w:szCs w:val="24"/>
          <w:lang w:val="ro-RO"/>
        </w:rPr>
        <w:t>actuală şi aprobată</w:t>
      </w:r>
      <w:r w:rsidRPr="00D94179">
        <w:rPr>
          <w:rFonts w:ascii="Arial" w:hAnsi="Arial" w:cs="Arial"/>
          <w:sz w:val="24"/>
          <w:szCs w:val="24"/>
          <w:lang w:val="ro-RO"/>
        </w:rPr>
        <w:t xml:space="preserve"> a terenului:</w:t>
      </w:r>
      <w:r w:rsidR="00F3716F">
        <w:rPr>
          <w:rFonts w:ascii="Arial" w:hAnsi="Arial" w:cs="Arial"/>
          <w:sz w:val="24"/>
          <w:szCs w:val="24"/>
          <w:lang w:val="ro-RO"/>
        </w:rPr>
        <w:t xml:space="preserve"> folosinta actuala a terenului </w:t>
      </w:r>
      <w:r w:rsidR="0070002D">
        <w:rPr>
          <w:rFonts w:ascii="Arial" w:hAnsi="Arial" w:cs="Arial"/>
          <w:sz w:val="24"/>
          <w:szCs w:val="24"/>
          <w:lang w:val="ro-RO"/>
        </w:rPr>
        <w:t>este: cai de comunicatii – drum public si CF, padure si curti constructii, domeniu public si proprietati particulare</w:t>
      </w:r>
      <w:r w:rsidR="00737B43" w:rsidRPr="00D94179">
        <w:rPr>
          <w:rFonts w:ascii="Arial" w:hAnsi="Arial" w:cs="Arial"/>
          <w:sz w:val="24"/>
          <w:szCs w:val="24"/>
          <w:lang w:val="ro-RO"/>
        </w:rPr>
        <w:t xml:space="preserve">. </w:t>
      </w:r>
    </w:p>
    <w:p w:rsidR="00D66BFF" w:rsidRPr="00A73F4B" w:rsidRDefault="00D66BFF" w:rsidP="00122D8A">
      <w:pPr>
        <w:autoSpaceDE w:val="0"/>
        <w:autoSpaceDN w:val="0"/>
        <w:adjustRightInd w:val="0"/>
        <w:spacing w:after="0" w:line="240" w:lineRule="auto"/>
        <w:jc w:val="both"/>
        <w:rPr>
          <w:rFonts w:ascii="Arial" w:hAnsi="Arial" w:cs="Arial"/>
          <w:b/>
          <w:sz w:val="24"/>
          <w:szCs w:val="24"/>
          <w:lang w:val="ro-RO"/>
        </w:rPr>
      </w:pPr>
      <w:r w:rsidRPr="00D94179">
        <w:rPr>
          <w:rFonts w:ascii="Arial" w:hAnsi="Arial" w:cs="Arial"/>
          <w:sz w:val="24"/>
          <w:szCs w:val="24"/>
          <w:lang w:val="ro-RO"/>
        </w:rPr>
        <w:t xml:space="preserve">- </w:t>
      </w:r>
      <w:r w:rsidR="00035131" w:rsidRPr="00A73F4B">
        <w:rPr>
          <w:rFonts w:ascii="Arial" w:hAnsi="Arial" w:cs="Arial"/>
          <w:sz w:val="24"/>
          <w:szCs w:val="24"/>
          <w:lang w:val="ro-RO"/>
        </w:rPr>
        <w:t>bogăţia, disponibilitatea, calitatea şi capacitatea de regenerare relative ale resurselor naturale, inclusiv solul, terenurile, apa şi biodiversitatea, din zonă şi din subteranul acesteia</w:t>
      </w:r>
      <w:r w:rsidRPr="00D94179">
        <w:rPr>
          <w:rFonts w:ascii="Arial" w:hAnsi="Arial" w:cs="Arial"/>
          <w:sz w:val="24"/>
          <w:szCs w:val="24"/>
          <w:lang w:val="ro-RO"/>
        </w:rPr>
        <w:t xml:space="preserve">: </w:t>
      </w:r>
      <w:r w:rsidRPr="00A73F4B">
        <w:rPr>
          <w:rFonts w:ascii="Arial" w:hAnsi="Arial" w:cs="Arial"/>
          <w:b/>
          <w:sz w:val="24"/>
          <w:szCs w:val="24"/>
          <w:lang w:val="ro-RO"/>
        </w:rPr>
        <w:t>nu este cazul.</w:t>
      </w:r>
    </w:p>
    <w:p w:rsidR="00D66BFF" w:rsidRPr="00D94179" w:rsidRDefault="00D66BFF" w:rsidP="00122D8A">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capacitatea de absorbţie a mediului</w:t>
      </w:r>
      <w:r w:rsidR="00035131" w:rsidRPr="00D94179">
        <w:rPr>
          <w:rFonts w:ascii="Arial" w:hAnsi="Arial" w:cs="Arial"/>
          <w:sz w:val="24"/>
          <w:szCs w:val="24"/>
          <w:lang w:val="ro-RO"/>
        </w:rPr>
        <w:t xml:space="preserve"> natural</w:t>
      </w:r>
      <w:r w:rsidRPr="00D94179">
        <w:rPr>
          <w:rFonts w:ascii="Arial" w:hAnsi="Arial" w:cs="Arial"/>
          <w:sz w:val="24"/>
          <w:szCs w:val="24"/>
          <w:lang w:val="ro-RO"/>
        </w:rPr>
        <w:t xml:space="preserve">, </w:t>
      </w:r>
      <w:r w:rsidR="000F66C3" w:rsidRPr="00D94179">
        <w:rPr>
          <w:rFonts w:ascii="Arial" w:hAnsi="Arial" w:cs="Arial"/>
          <w:sz w:val="24"/>
          <w:szCs w:val="24"/>
          <w:lang w:val="ro-RO"/>
        </w:rPr>
        <w:t xml:space="preserve">acordându-se </w:t>
      </w:r>
      <w:r w:rsidRPr="00D94179">
        <w:rPr>
          <w:rFonts w:ascii="Arial" w:hAnsi="Arial" w:cs="Arial"/>
          <w:sz w:val="24"/>
          <w:szCs w:val="24"/>
          <w:lang w:val="ro-RO"/>
        </w:rPr>
        <w:t xml:space="preserve"> atenţie </w:t>
      </w:r>
      <w:r w:rsidR="000F66C3" w:rsidRPr="00D94179">
        <w:rPr>
          <w:rFonts w:ascii="Arial" w:hAnsi="Arial" w:cs="Arial"/>
          <w:sz w:val="24"/>
          <w:szCs w:val="24"/>
          <w:lang w:val="ro-RO"/>
        </w:rPr>
        <w:t>specială</w:t>
      </w:r>
      <w:r w:rsidRPr="00D94179">
        <w:rPr>
          <w:rFonts w:ascii="Arial" w:hAnsi="Arial" w:cs="Arial"/>
          <w:sz w:val="24"/>
          <w:szCs w:val="24"/>
          <w:lang w:val="ro-RO"/>
        </w:rPr>
        <w:t xml:space="preserve"> </w:t>
      </w:r>
      <w:r w:rsidR="000F66C3" w:rsidRPr="00D94179">
        <w:rPr>
          <w:rFonts w:ascii="Arial" w:hAnsi="Arial" w:cs="Arial"/>
          <w:sz w:val="24"/>
          <w:szCs w:val="24"/>
          <w:lang w:val="ro-RO"/>
        </w:rPr>
        <w:t>următoarelor zone</w:t>
      </w:r>
      <w:r w:rsidRPr="00D94179">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ro-RO"/>
        </w:rPr>
      </w:pPr>
      <w:r w:rsidRPr="00A73F4B">
        <w:rPr>
          <w:rFonts w:ascii="Arial" w:hAnsi="Arial" w:cs="Arial"/>
          <w:sz w:val="24"/>
          <w:szCs w:val="24"/>
          <w:lang w:val="ro-RO"/>
        </w:rPr>
        <w:t xml:space="preserve"> </w:t>
      </w:r>
      <w:r w:rsidR="00C845DA" w:rsidRPr="00A73F4B">
        <w:rPr>
          <w:rFonts w:ascii="Arial" w:hAnsi="Arial" w:cs="Arial"/>
          <w:sz w:val="24"/>
          <w:szCs w:val="24"/>
          <w:lang w:val="ro-RO"/>
        </w:rPr>
        <w:t xml:space="preserve">zonele umede, zone riverane, guri ale râurilor </w:t>
      </w:r>
      <w:r w:rsidRPr="00A73F4B">
        <w:rPr>
          <w:rFonts w:ascii="Arial" w:hAnsi="Arial" w:cs="Arial"/>
          <w:sz w:val="24"/>
          <w:szCs w:val="24"/>
          <w:lang w:val="ro-RO"/>
        </w:rPr>
        <w:t xml:space="preserve">–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ro-RO"/>
        </w:rPr>
      </w:pPr>
      <w:r w:rsidRPr="00A73F4B">
        <w:rPr>
          <w:rFonts w:ascii="Arial" w:hAnsi="Arial" w:cs="Arial"/>
          <w:sz w:val="24"/>
          <w:szCs w:val="24"/>
          <w:lang w:val="ro-RO"/>
        </w:rPr>
        <w:lastRenderedPageBreak/>
        <w:t xml:space="preserve"> zonele costiere</w:t>
      </w:r>
      <w:r w:rsidR="00C845DA" w:rsidRPr="00A73F4B">
        <w:rPr>
          <w:rFonts w:ascii="Arial" w:hAnsi="Arial" w:cs="Arial"/>
          <w:sz w:val="24"/>
          <w:szCs w:val="24"/>
          <w:lang w:val="ro-RO"/>
        </w:rPr>
        <w:t xml:space="preserve"> şi mediul marin</w:t>
      </w:r>
      <w:r w:rsidRPr="00A73F4B">
        <w:rPr>
          <w:rFonts w:ascii="Arial" w:hAnsi="Arial" w:cs="Arial"/>
          <w:sz w:val="24"/>
          <w:szCs w:val="24"/>
          <w:lang w:val="ro-RO"/>
        </w:rPr>
        <w:t xml:space="preserve"> –</w:t>
      </w:r>
      <w:r w:rsidR="00C845DA" w:rsidRPr="00A73F4B">
        <w:rPr>
          <w:rFonts w:ascii="Arial" w:hAnsi="Arial" w:cs="Arial"/>
          <w:sz w:val="24"/>
          <w:szCs w:val="24"/>
          <w:lang w:val="ro-RO"/>
        </w:rPr>
        <w:t xml:space="preserve">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ro-RO"/>
        </w:rPr>
      </w:pPr>
      <w:r w:rsidRPr="00A73F4B">
        <w:rPr>
          <w:rFonts w:ascii="Arial" w:hAnsi="Arial" w:cs="Arial"/>
          <w:sz w:val="24"/>
          <w:szCs w:val="24"/>
          <w:lang w:val="ro-RO"/>
        </w:rPr>
        <w:t xml:space="preserve"> zonele montane şi </w:t>
      </w:r>
      <w:r w:rsidR="00C845DA" w:rsidRPr="00A73F4B">
        <w:rPr>
          <w:rFonts w:ascii="Arial" w:hAnsi="Arial" w:cs="Arial"/>
          <w:sz w:val="24"/>
          <w:szCs w:val="24"/>
          <w:lang w:val="ro-RO"/>
        </w:rPr>
        <w:t>forestiere</w:t>
      </w:r>
      <w:r w:rsidRPr="00A73F4B">
        <w:rPr>
          <w:rFonts w:ascii="Arial" w:hAnsi="Arial" w:cs="Arial"/>
          <w:sz w:val="24"/>
          <w:szCs w:val="24"/>
          <w:lang w:val="ro-RO"/>
        </w:rPr>
        <w:t xml:space="preserve"> –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ro-RO"/>
        </w:rPr>
      </w:pPr>
      <w:r w:rsidRPr="00A73F4B">
        <w:rPr>
          <w:rFonts w:ascii="Arial" w:hAnsi="Arial" w:cs="Arial"/>
          <w:color w:val="7030A0"/>
          <w:sz w:val="24"/>
          <w:szCs w:val="24"/>
          <w:lang w:val="ro-RO"/>
        </w:rPr>
        <w:t xml:space="preserve"> </w:t>
      </w:r>
      <w:r w:rsidR="00035131" w:rsidRPr="00A73F4B">
        <w:rPr>
          <w:rFonts w:ascii="Arial" w:hAnsi="Arial" w:cs="Arial"/>
          <w:sz w:val="24"/>
          <w:szCs w:val="24"/>
          <w:lang w:val="ro-RO"/>
        </w:rPr>
        <w:t xml:space="preserve">arii naturale protejate de interes naţional, comunitar, internaţional </w:t>
      </w:r>
      <w:r w:rsidRPr="00A73F4B">
        <w:rPr>
          <w:rFonts w:ascii="Arial" w:hAnsi="Arial" w:cs="Arial"/>
          <w:sz w:val="24"/>
          <w:szCs w:val="24"/>
          <w:lang w:val="ro-RO"/>
        </w:rPr>
        <w:t xml:space="preserve">–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 xml:space="preserve">ariile clasificate sau zonele protejate prin legislaţia în vigoare, cum sunt: zone de protecţie a faunei piscicole, bazine piscicole naturale şi bazine piscicole amenajate etc: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 xml:space="preserve">zonele de protecţie specială, mai ales cele desemnate prin Ordonanţa de urgenţă a Guvernului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A73F4B">
        <w:rPr>
          <w:rFonts w:ascii="Arial" w:hAnsi="Arial" w:cs="Arial"/>
          <w:b/>
          <w:sz w:val="24"/>
          <w:szCs w:val="24"/>
          <w:lang w:val="ro-RO"/>
        </w:rPr>
        <w:t>nu este cazul</w:t>
      </w:r>
      <w:r w:rsidRPr="00A73F4B">
        <w:rPr>
          <w:rFonts w:ascii="Arial" w:hAnsi="Arial" w:cs="Arial"/>
          <w:sz w:val="24"/>
          <w:szCs w:val="24"/>
          <w:lang w:val="ro-RO"/>
        </w:rPr>
        <w:t>.</w:t>
      </w:r>
    </w:p>
    <w:p w:rsidR="00035131" w:rsidRPr="00A73F4B" w:rsidRDefault="00035131"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zone clasificate sau protejate conform legislaţiei în vigoare:</w:t>
      </w:r>
    </w:p>
    <w:p w:rsidR="00D66BFF" w:rsidRPr="00A73F4B" w:rsidRDefault="00035131"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zonele în care au existat deja cazuri de nerespectare a standardelor de calitate a mediului prevăzute de legislaţia naţională şi la nivelul Uniunii Europene şi relevante pentru proiect sau în care se consideră că există astfel de cazuri</w:t>
      </w:r>
      <w:r w:rsidR="00D66BFF" w:rsidRPr="00A73F4B">
        <w:rPr>
          <w:rFonts w:ascii="Arial" w:hAnsi="Arial" w:cs="Arial"/>
          <w:sz w:val="24"/>
          <w:szCs w:val="24"/>
          <w:lang w:val="ro-RO"/>
        </w:rPr>
        <w:t>:</w:t>
      </w:r>
      <w:r w:rsidR="002E5816" w:rsidRPr="00A73F4B">
        <w:rPr>
          <w:rFonts w:ascii="Arial" w:hAnsi="Arial" w:cs="Arial"/>
          <w:sz w:val="24"/>
          <w:szCs w:val="24"/>
          <w:lang w:val="ro-RO"/>
        </w:rPr>
        <w:t xml:space="preserve"> nu este cazul</w:t>
      </w:r>
      <w:r w:rsidR="00D66BFF"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 xml:space="preserve"> </w:t>
      </w:r>
      <w:r w:rsidR="00347CAE" w:rsidRPr="00A73F4B">
        <w:rPr>
          <w:rFonts w:ascii="Arial" w:hAnsi="Arial" w:cs="Arial"/>
          <w:sz w:val="24"/>
          <w:szCs w:val="24"/>
          <w:lang w:val="ro-RO"/>
        </w:rPr>
        <w:t xml:space="preserve">zonele cu o densitate mare a </w:t>
      </w:r>
      <w:r w:rsidRPr="00A73F4B">
        <w:rPr>
          <w:rFonts w:ascii="Arial" w:hAnsi="Arial" w:cs="Arial"/>
          <w:sz w:val="24"/>
          <w:szCs w:val="24"/>
          <w:lang w:val="ro-RO"/>
        </w:rPr>
        <w:t>popula</w:t>
      </w:r>
      <w:r w:rsidR="00347CAE" w:rsidRPr="00A73F4B">
        <w:rPr>
          <w:rFonts w:ascii="Arial" w:hAnsi="Arial" w:cs="Arial"/>
          <w:sz w:val="24"/>
          <w:szCs w:val="24"/>
          <w:lang w:val="ro-RO"/>
        </w:rPr>
        <w:t>ţi</w:t>
      </w:r>
      <w:r w:rsidRPr="00A73F4B">
        <w:rPr>
          <w:rFonts w:ascii="Arial" w:hAnsi="Arial" w:cs="Arial"/>
          <w:sz w:val="24"/>
          <w:szCs w:val="24"/>
          <w:lang w:val="ro-RO"/>
        </w:rPr>
        <w:t>e</w:t>
      </w:r>
      <w:r w:rsidR="00347CAE" w:rsidRPr="00A73F4B">
        <w:rPr>
          <w:rFonts w:ascii="Arial" w:hAnsi="Arial" w:cs="Arial"/>
          <w:sz w:val="24"/>
          <w:szCs w:val="24"/>
          <w:lang w:val="ro-RO"/>
        </w:rPr>
        <w:t>i</w:t>
      </w:r>
      <w:r w:rsidRPr="00A73F4B">
        <w:rPr>
          <w:rFonts w:ascii="Arial" w:hAnsi="Arial" w:cs="Arial"/>
          <w:sz w:val="24"/>
          <w:szCs w:val="24"/>
          <w:lang w:val="ro-RO"/>
        </w:rPr>
        <w:t xml:space="preserve">: </w:t>
      </w:r>
      <w:r w:rsidRPr="00A73F4B">
        <w:rPr>
          <w:rFonts w:ascii="Arial" w:hAnsi="Arial" w:cs="Arial"/>
          <w:b/>
          <w:sz w:val="24"/>
          <w:szCs w:val="24"/>
          <w:lang w:val="ro-RO"/>
        </w:rPr>
        <w:t>nu este cazul</w:t>
      </w:r>
      <w:r w:rsidRPr="00A73F4B">
        <w:rPr>
          <w:rFonts w:ascii="Arial" w:hAnsi="Arial" w:cs="Arial"/>
          <w:sz w:val="24"/>
          <w:szCs w:val="24"/>
          <w:lang w:val="ro-RO"/>
        </w:rPr>
        <w:t>.</w:t>
      </w:r>
    </w:p>
    <w:p w:rsidR="00D66BFF" w:rsidRPr="00A73F4B"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lang w:val="ro-RO"/>
        </w:rPr>
      </w:pPr>
      <w:r w:rsidRPr="00A73F4B">
        <w:rPr>
          <w:rFonts w:ascii="Arial" w:hAnsi="Arial" w:cs="Arial"/>
          <w:sz w:val="24"/>
          <w:szCs w:val="24"/>
          <w:lang w:val="ro-RO"/>
        </w:rPr>
        <w:t xml:space="preserve"> </w:t>
      </w:r>
      <w:r w:rsidR="00347CAE" w:rsidRPr="00A73F4B">
        <w:rPr>
          <w:rFonts w:ascii="Arial" w:hAnsi="Arial" w:cs="Arial"/>
          <w:sz w:val="24"/>
          <w:szCs w:val="24"/>
          <w:lang w:val="ro-RO"/>
        </w:rPr>
        <w:t>p</w:t>
      </w:r>
      <w:r w:rsidRPr="00A73F4B">
        <w:rPr>
          <w:rFonts w:ascii="Arial" w:hAnsi="Arial" w:cs="Arial"/>
          <w:sz w:val="24"/>
          <w:szCs w:val="24"/>
          <w:lang w:val="ro-RO"/>
        </w:rPr>
        <w:t>eisaje</w:t>
      </w:r>
      <w:r w:rsidR="00347CAE" w:rsidRPr="00A73F4B">
        <w:rPr>
          <w:rFonts w:ascii="Arial" w:hAnsi="Arial" w:cs="Arial"/>
          <w:sz w:val="24"/>
          <w:szCs w:val="24"/>
          <w:lang w:val="ro-RO"/>
        </w:rPr>
        <w:t xml:space="preserve"> şi situri importante din punct de vedere</w:t>
      </w:r>
      <w:r w:rsidRPr="00A73F4B">
        <w:rPr>
          <w:rFonts w:ascii="Arial" w:hAnsi="Arial" w:cs="Arial"/>
          <w:sz w:val="24"/>
          <w:szCs w:val="24"/>
          <w:lang w:val="ro-RO"/>
        </w:rPr>
        <w:t xml:space="preserve"> istoric, cultural şi arheologic: </w:t>
      </w:r>
      <w:r w:rsidRPr="00A73F4B">
        <w:rPr>
          <w:rFonts w:ascii="Arial" w:hAnsi="Arial" w:cs="Arial"/>
          <w:b/>
          <w:sz w:val="24"/>
          <w:szCs w:val="24"/>
          <w:lang w:val="ro-RO"/>
        </w:rPr>
        <w:t>nu este cazul</w:t>
      </w:r>
      <w:r w:rsidRPr="00A73F4B">
        <w:rPr>
          <w:rFonts w:ascii="Arial" w:hAnsi="Arial" w:cs="Arial"/>
          <w:sz w:val="24"/>
          <w:szCs w:val="24"/>
          <w:lang w:val="ro-RO"/>
        </w:rPr>
        <w:t>.</w:t>
      </w:r>
    </w:p>
    <w:p w:rsidR="00FD0563" w:rsidRPr="00D94179" w:rsidRDefault="00FD0563" w:rsidP="00347CAE">
      <w:pPr>
        <w:spacing w:after="0" w:line="240" w:lineRule="auto"/>
        <w:jc w:val="both"/>
        <w:rPr>
          <w:rFonts w:ascii="Arial" w:hAnsi="Arial" w:cs="Arial"/>
          <w:sz w:val="24"/>
          <w:szCs w:val="24"/>
          <w:lang w:val="ro-RO"/>
        </w:rPr>
      </w:pPr>
    </w:p>
    <w:p w:rsidR="00D66BFF" w:rsidRPr="00D94179" w:rsidRDefault="00D66BFF" w:rsidP="00347CAE">
      <w:pPr>
        <w:spacing w:after="0" w:line="240" w:lineRule="auto"/>
        <w:jc w:val="both"/>
        <w:rPr>
          <w:rFonts w:ascii="Arial" w:hAnsi="Arial" w:cs="Arial"/>
          <w:sz w:val="24"/>
          <w:szCs w:val="24"/>
          <w:lang w:val="ro-RO"/>
        </w:rPr>
      </w:pPr>
      <w:r w:rsidRPr="00D94179">
        <w:rPr>
          <w:rFonts w:ascii="Arial" w:hAnsi="Arial" w:cs="Arial"/>
          <w:sz w:val="24"/>
          <w:szCs w:val="24"/>
          <w:lang w:val="ro-RO"/>
        </w:rPr>
        <w:t>d).</w:t>
      </w:r>
      <w:r w:rsidR="007F0F0B" w:rsidRPr="00D94179">
        <w:rPr>
          <w:rFonts w:ascii="Arial" w:hAnsi="Arial" w:cs="Arial"/>
          <w:i/>
          <w:sz w:val="24"/>
          <w:szCs w:val="24"/>
          <w:lang w:val="ro-RO"/>
        </w:rPr>
        <w:t xml:space="preserve"> Tipurile </w:t>
      </w:r>
      <w:r w:rsidR="00DA0311" w:rsidRPr="00D94179">
        <w:rPr>
          <w:rFonts w:ascii="Arial" w:hAnsi="Arial" w:cs="Arial"/>
          <w:i/>
          <w:sz w:val="24"/>
          <w:szCs w:val="24"/>
          <w:lang w:val="ro-RO"/>
        </w:rPr>
        <w:t>și c</w:t>
      </w:r>
      <w:r w:rsidRPr="00D94179">
        <w:rPr>
          <w:rFonts w:ascii="Arial" w:hAnsi="Arial" w:cs="Arial"/>
          <w:i/>
          <w:sz w:val="24"/>
          <w:szCs w:val="24"/>
          <w:lang w:val="ro-RO"/>
        </w:rPr>
        <w:t>aracteristicile impactului potential</w:t>
      </w:r>
      <w:r w:rsidRPr="00D94179">
        <w:rPr>
          <w:rFonts w:ascii="Arial" w:hAnsi="Arial" w:cs="Arial"/>
          <w:sz w:val="24"/>
          <w:szCs w:val="24"/>
          <w:lang w:val="ro-RO"/>
        </w:rPr>
        <w:t>:</w:t>
      </w:r>
    </w:p>
    <w:p w:rsidR="002E5816" w:rsidRPr="00D94179" w:rsidRDefault="00D66BFF" w:rsidP="00380902">
      <w:pPr>
        <w:autoSpaceDE w:val="0"/>
        <w:autoSpaceDN w:val="0"/>
        <w:adjustRightInd w:val="0"/>
        <w:spacing w:after="0" w:line="240" w:lineRule="auto"/>
        <w:jc w:val="both"/>
        <w:rPr>
          <w:rFonts w:ascii="Arial" w:hAnsi="Arial" w:cs="Arial"/>
          <w:b/>
          <w:sz w:val="24"/>
          <w:szCs w:val="24"/>
          <w:lang w:val="ro-RO"/>
        </w:rPr>
      </w:pPr>
      <w:r w:rsidRPr="00D94179">
        <w:rPr>
          <w:rFonts w:ascii="Arial" w:hAnsi="Arial" w:cs="Arial"/>
          <w:sz w:val="24"/>
          <w:szCs w:val="24"/>
          <w:lang w:val="ro-RO"/>
        </w:rPr>
        <w:t xml:space="preserve">- </w:t>
      </w:r>
      <w:r w:rsidR="00347CAE" w:rsidRPr="00D94179">
        <w:rPr>
          <w:rFonts w:ascii="Arial" w:hAnsi="Arial" w:cs="Arial"/>
          <w:sz w:val="24"/>
          <w:szCs w:val="24"/>
          <w:lang w:val="ro-RO"/>
        </w:rPr>
        <w:t xml:space="preserve">importanţa şi </w:t>
      </w:r>
      <w:r w:rsidRPr="00D94179">
        <w:rPr>
          <w:rFonts w:ascii="Arial" w:hAnsi="Arial" w:cs="Arial"/>
          <w:sz w:val="24"/>
          <w:szCs w:val="24"/>
          <w:lang w:val="ro-RO"/>
        </w:rPr>
        <w:t>extinderea</w:t>
      </w:r>
      <w:r w:rsidR="00347CAE" w:rsidRPr="00D94179">
        <w:rPr>
          <w:rFonts w:ascii="Arial" w:hAnsi="Arial" w:cs="Arial"/>
          <w:sz w:val="24"/>
          <w:szCs w:val="24"/>
          <w:lang w:val="ro-RO"/>
        </w:rPr>
        <w:t xml:space="preserve"> spaţială a</w:t>
      </w:r>
      <w:r w:rsidRPr="00D94179">
        <w:rPr>
          <w:rFonts w:ascii="Arial" w:hAnsi="Arial" w:cs="Arial"/>
          <w:sz w:val="24"/>
          <w:szCs w:val="24"/>
          <w:lang w:val="ro-RO"/>
        </w:rPr>
        <w:t xml:space="preserve"> impactului</w:t>
      </w:r>
      <w:r w:rsidR="00347CAE" w:rsidRPr="00D94179">
        <w:rPr>
          <w:rFonts w:ascii="Arial" w:hAnsi="Arial" w:cs="Arial"/>
          <w:sz w:val="24"/>
          <w:szCs w:val="24"/>
          <w:lang w:val="ro-RO"/>
        </w:rPr>
        <w:t xml:space="preserve"> (</w:t>
      </w:r>
      <w:r w:rsidRPr="00D94179">
        <w:rPr>
          <w:rFonts w:ascii="Arial" w:hAnsi="Arial" w:cs="Arial"/>
          <w:sz w:val="24"/>
          <w:szCs w:val="24"/>
          <w:lang w:val="ro-RO"/>
        </w:rPr>
        <w:t>aria geografică şi numărul persoanelor afectate</w:t>
      </w:r>
      <w:r w:rsidR="00347CAE" w:rsidRPr="00D94179">
        <w:rPr>
          <w:rFonts w:ascii="Arial" w:hAnsi="Arial" w:cs="Arial"/>
          <w:sz w:val="24"/>
          <w:szCs w:val="24"/>
          <w:lang w:val="ro-RO"/>
        </w:rPr>
        <w:t xml:space="preserve">) </w:t>
      </w:r>
      <w:r w:rsidRPr="00D94179">
        <w:rPr>
          <w:rFonts w:ascii="Arial" w:hAnsi="Arial" w:cs="Arial"/>
          <w:sz w:val="24"/>
          <w:szCs w:val="24"/>
          <w:lang w:val="ro-RO"/>
        </w:rPr>
        <w:t xml:space="preserve">– </w:t>
      </w:r>
      <w:r w:rsidR="002E5816" w:rsidRPr="00D94179">
        <w:rPr>
          <w:rFonts w:ascii="Arial" w:hAnsi="Arial" w:cs="Arial"/>
          <w:sz w:val="24"/>
          <w:szCs w:val="24"/>
          <w:lang w:val="ro-RO"/>
        </w:rPr>
        <w:t>redus, local</w:t>
      </w:r>
      <w:r w:rsidR="002E5816" w:rsidRPr="00D94179">
        <w:rPr>
          <w:rFonts w:ascii="Arial" w:hAnsi="Arial" w:cs="Arial"/>
          <w:b/>
          <w:sz w:val="24"/>
          <w:szCs w:val="24"/>
          <w:lang w:val="ro-RO"/>
        </w:rPr>
        <w:t xml:space="preserve"> </w:t>
      </w:r>
      <w:r w:rsidR="002E5816" w:rsidRPr="00D94179">
        <w:rPr>
          <w:rFonts w:ascii="Arial" w:hAnsi="Arial" w:cs="Arial"/>
          <w:sz w:val="24"/>
          <w:szCs w:val="24"/>
          <w:lang w:val="ro-RO"/>
        </w:rPr>
        <w:t>în perioada de realizare a proiectului</w:t>
      </w:r>
      <w:r w:rsidR="002E5816" w:rsidRPr="00D94179">
        <w:rPr>
          <w:rFonts w:ascii="Arial" w:hAnsi="Arial" w:cs="Arial"/>
          <w:b/>
          <w:sz w:val="24"/>
          <w:szCs w:val="24"/>
          <w:lang w:val="ro-RO"/>
        </w:rPr>
        <w:t xml:space="preserve"> </w:t>
      </w:r>
    </w:p>
    <w:p w:rsidR="002E5816" w:rsidRPr="00D94179" w:rsidRDefault="002E5816" w:rsidP="00380902">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b/>
          <w:sz w:val="24"/>
          <w:szCs w:val="24"/>
          <w:lang w:val="ro-RO"/>
        </w:rPr>
        <w:t xml:space="preserve">- </w:t>
      </w:r>
      <w:r w:rsidRPr="00B52FDC">
        <w:rPr>
          <w:rFonts w:ascii="Arial" w:hAnsi="Arial" w:cs="Arial"/>
          <w:sz w:val="24"/>
          <w:szCs w:val="24"/>
          <w:lang w:val="ro-RO"/>
        </w:rPr>
        <w:t>natura impactului</w:t>
      </w:r>
      <w:r w:rsidRPr="00D94179">
        <w:rPr>
          <w:rFonts w:ascii="Arial" w:hAnsi="Arial" w:cs="Arial"/>
          <w:b/>
          <w:sz w:val="24"/>
          <w:szCs w:val="24"/>
          <w:lang w:val="ro-RO"/>
        </w:rPr>
        <w:t xml:space="preserve"> – </w:t>
      </w:r>
      <w:r w:rsidRPr="00D94179">
        <w:rPr>
          <w:rFonts w:ascii="Arial" w:hAnsi="Arial" w:cs="Arial"/>
          <w:sz w:val="24"/>
          <w:szCs w:val="24"/>
          <w:lang w:val="ro-RO"/>
        </w:rPr>
        <w:t>pozitiv asupra mediului social și economic, pe termen lung, în perioada de funcționare;</w:t>
      </w:r>
    </w:p>
    <w:p w:rsidR="00D66BFF" w:rsidRPr="00B52FDC" w:rsidRDefault="00D66BFF" w:rsidP="00380902">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xml:space="preserve">- natura transfrontalieră a impactului – </w:t>
      </w:r>
      <w:r w:rsidRPr="00B52FDC">
        <w:rPr>
          <w:rFonts w:ascii="Arial" w:hAnsi="Arial" w:cs="Arial"/>
          <w:sz w:val="24"/>
          <w:szCs w:val="24"/>
          <w:lang w:val="ro-RO"/>
        </w:rPr>
        <w:t>nu este cazul;</w:t>
      </w:r>
    </w:p>
    <w:p w:rsidR="00D66BFF" w:rsidRPr="00D94179" w:rsidRDefault="00D66BFF" w:rsidP="00380902">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xml:space="preserve">- </w:t>
      </w:r>
      <w:r w:rsidR="00347CAE" w:rsidRPr="00D94179">
        <w:rPr>
          <w:rFonts w:ascii="Arial" w:hAnsi="Arial" w:cs="Arial"/>
          <w:sz w:val="24"/>
          <w:szCs w:val="24"/>
          <w:lang w:val="ro-RO"/>
        </w:rPr>
        <w:t>intensitatea</w:t>
      </w:r>
      <w:r w:rsidRPr="00D94179">
        <w:rPr>
          <w:rFonts w:ascii="Arial" w:hAnsi="Arial" w:cs="Arial"/>
          <w:sz w:val="24"/>
          <w:szCs w:val="24"/>
          <w:lang w:val="ro-RO"/>
        </w:rPr>
        <w:t xml:space="preserve"> şi complexitatea impactului – </w:t>
      </w:r>
      <w:r w:rsidR="002E5816" w:rsidRPr="00D94179">
        <w:rPr>
          <w:rFonts w:ascii="Arial" w:hAnsi="Arial" w:cs="Arial"/>
          <w:sz w:val="24"/>
          <w:szCs w:val="24"/>
          <w:lang w:val="ro-RO"/>
        </w:rPr>
        <w:t>nesemnificativ;</w:t>
      </w:r>
    </w:p>
    <w:p w:rsidR="00D66BFF" w:rsidRPr="00D94179" w:rsidRDefault="00D66BFF" w:rsidP="00380902">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probabilitatea impactului</w:t>
      </w:r>
      <w:r w:rsidR="002E5816" w:rsidRPr="00D94179">
        <w:rPr>
          <w:rFonts w:ascii="Arial" w:hAnsi="Arial" w:cs="Arial"/>
          <w:sz w:val="24"/>
          <w:szCs w:val="24"/>
          <w:lang w:val="ro-RO"/>
        </w:rPr>
        <w:t xml:space="preserve"> -</w:t>
      </w:r>
      <w:r w:rsidRPr="00D94179">
        <w:rPr>
          <w:rFonts w:ascii="Arial" w:hAnsi="Arial" w:cs="Arial"/>
          <w:sz w:val="24"/>
          <w:szCs w:val="24"/>
          <w:lang w:val="ro-RO"/>
        </w:rPr>
        <w:t xml:space="preserve"> redusă în timpul realizării lucrărilor de construire;</w:t>
      </w:r>
    </w:p>
    <w:p w:rsidR="00D66BFF" w:rsidRPr="00D94179" w:rsidRDefault="00D66BFF" w:rsidP="00380902">
      <w:pPr>
        <w:spacing w:after="0" w:line="240" w:lineRule="auto"/>
        <w:jc w:val="both"/>
        <w:rPr>
          <w:rFonts w:ascii="Arial" w:hAnsi="Arial" w:cs="Arial"/>
          <w:sz w:val="24"/>
          <w:szCs w:val="24"/>
          <w:lang w:val="ro-RO"/>
        </w:rPr>
      </w:pPr>
      <w:r w:rsidRPr="00D94179">
        <w:rPr>
          <w:rFonts w:ascii="Arial" w:hAnsi="Arial" w:cs="Arial"/>
          <w:sz w:val="24"/>
          <w:szCs w:val="24"/>
          <w:lang w:val="ro-RO"/>
        </w:rPr>
        <w:t xml:space="preserve">- </w:t>
      </w:r>
      <w:r w:rsidR="00035131" w:rsidRPr="00D94179">
        <w:rPr>
          <w:rFonts w:ascii="Arial" w:hAnsi="Arial" w:cs="Arial"/>
          <w:sz w:val="24"/>
          <w:szCs w:val="24"/>
          <w:lang w:val="ro-RO"/>
        </w:rPr>
        <w:t xml:space="preserve">debutul, </w:t>
      </w:r>
      <w:r w:rsidRPr="00D94179">
        <w:rPr>
          <w:rFonts w:ascii="Arial" w:hAnsi="Arial" w:cs="Arial"/>
          <w:sz w:val="24"/>
          <w:szCs w:val="24"/>
          <w:lang w:val="ro-RO"/>
        </w:rPr>
        <w:t>durata, frecvenţa şi reversibilitatea</w:t>
      </w:r>
      <w:r w:rsidR="00347CAE" w:rsidRPr="00D94179">
        <w:rPr>
          <w:rFonts w:ascii="Arial" w:hAnsi="Arial" w:cs="Arial"/>
          <w:sz w:val="24"/>
          <w:szCs w:val="24"/>
          <w:lang w:val="ro-RO"/>
        </w:rPr>
        <w:t xml:space="preserve"> preconizate ale</w:t>
      </w:r>
      <w:r w:rsidRPr="00D94179">
        <w:rPr>
          <w:rFonts w:ascii="Arial" w:hAnsi="Arial" w:cs="Arial"/>
          <w:sz w:val="24"/>
          <w:szCs w:val="24"/>
          <w:lang w:val="ro-RO"/>
        </w:rPr>
        <w:t xml:space="preserve"> impactului: </w:t>
      </w:r>
      <w:r w:rsidR="002E5816" w:rsidRPr="00D94179">
        <w:rPr>
          <w:rFonts w:ascii="Arial" w:hAnsi="Arial" w:cs="Arial"/>
          <w:sz w:val="24"/>
          <w:szCs w:val="24"/>
          <w:lang w:val="ro-RO"/>
        </w:rPr>
        <w:t>- impactul va debuta odata cu începerea lucrărilor, va fi redus, temporar și reversibil asupra calității aerului și apei, zgomot și vibrații;</w:t>
      </w:r>
    </w:p>
    <w:p w:rsidR="00FE0789" w:rsidRPr="00D94179" w:rsidRDefault="00347CAE" w:rsidP="00380902">
      <w:pPr>
        <w:autoSpaceDE w:val="0"/>
        <w:autoSpaceDN w:val="0"/>
        <w:adjustRightInd w:val="0"/>
        <w:spacing w:after="0" w:line="240" w:lineRule="auto"/>
        <w:jc w:val="both"/>
        <w:rPr>
          <w:rFonts w:ascii="Arial" w:hAnsi="Arial" w:cs="Arial"/>
          <w:sz w:val="24"/>
          <w:szCs w:val="24"/>
          <w:lang w:val="ro-RO"/>
        </w:rPr>
      </w:pPr>
      <w:r w:rsidRPr="00D94179">
        <w:rPr>
          <w:rFonts w:ascii="Arial" w:hAnsi="Arial" w:cs="Arial"/>
          <w:sz w:val="24"/>
          <w:szCs w:val="24"/>
          <w:lang w:val="ro-RO"/>
        </w:rPr>
        <w:t>- cumularea impactului cu impactul altor proiecte existente şi /sau aprobate</w:t>
      </w:r>
      <w:r w:rsidR="002E5816" w:rsidRPr="00D94179">
        <w:rPr>
          <w:rFonts w:ascii="Arial" w:hAnsi="Arial" w:cs="Arial"/>
          <w:sz w:val="24"/>
          <w:szCs w:val="24"/>
          <w:lang w:val="ro-RO"/>
        </w:rPr>
        <w:t xml:space="preserve"> -nu este cazul.</w:t>
      </w:r>
    </w:p>
    <w:p w:rsidR="002E5816" w:rsidRPr="00D94179" w:rsidRDefault="00347CAE" w:rsidP="00380902">
      <w:pPr>
        <w:spacing w:after="0" w:line="240" w:lineRule="auto"/>
        <w:jc w:val="both"/>
        <w:rPr>
          <w:rFonts w:ascii="Arial" w:hAnsi="Arial" w:cs="Arial"/>
          <w:sz w:val="24"/>
          <w:szCs w:val="24"/>
          <w:lang w:val="ro-RO"/>
        </w:rPr>
      </w:pPr>
      <w:r w:rsidRPr="00D94179">
        <w:rPr>
          <w:rFonts w:ascii="Arial" w:hAnsi="Arial" w:cs="Arial"/>
          <w:sz w:val="24"/>
          <w:szCs w:val="24"/>
          <w:lang w:val="ro-RO"/>
        </w:rPr>
        <w:t>- posibilitatea de reducere efectivă a impactului</w:t>
      </w:r>
      <w:r w:rsidR="002E5816" w:rsidRPr="00D94179">
        <w:rPr>
          <w:rFonts w:ascii="Arial" w:hAnsi="Arial" w:cs="Arial"/>
          <w:sz w:val="24"/>
          <w:szCs w:val="24"/>
          <w:lang w:val="ro-RO"/>
        </w:rPr>
        <w:t xml:space="preserve"> -prin aplicarea măsurilor de prevenire/ reducere propuse. </w:t>
      </w:r>
    </w:p>
    <w:p w:rsidR="00D66BFF" w:rsidRPr="00D94179" w:rsidRDefault="00D66BFF" w:rsidP="00380902">
      <w:pPr>
        <w:autoSpaceDE w:val="0"/>
        <w:autoSpaceDN w:val="0"/>
        <w:adjustRightInd w:val="0"/>
        <w:spacing w:after="0" w:line="240" w:lineRule="auto"/>
        <w:jc w:val="both"/>
        <w:rPr>
          <w:rFonts w:ascii="Arial" w:hAnsi="Arial" w:cs="Arial"/>
          <w:sz w:val="24"/>
          <w:szCs w:val="24"/>
          <w:lang w:val="ro-RO"/>
        </w:rPr>
      </w:pPr>
    </w:p>
    <w:p w:rsidR="00E011C2" w:rsidRPr="00D94179" w:rsidRDefault="00E011C2" w:rsidP="00E011C2">
      <w:pPr>
        <w:autoSpaceDE w:val="0"/>
        <w:autoSpaceDN w:val="0"/>
        <w:adjustRightInd w:val="0"/>
        <w:jc w:val="both"/>
        <w:rPr>
          <w:rFonts w:ascii="Arial" w:hAnsi="Arial" w:cs="Arial"/>
          <w:sz w:val="24"/>
          <w:szCs w:val="24"/>
          <w:lang w:val="ro-RO"/>
        </w:rPr>
      </w:pPr>
      <w:r w:rsidRPr="00D94179">
        <w:rPr>
          <w:rFonts w:ascii="Arial" w:hAnsi="Arial" w:cs="Arial"/>
          <w:sz w:val="24"/>
          <w:szCs w:val="24"/>
          <w:lang w:val="ro-RO"/>
        </w:rPr>
        <w:t xml:space="preserve">e). </w:t>
      </w:r>
      <w:r w:rsidRPr="00D94179">
        <w:rPr>
          <w:rFonts w:ascii="Arial" w:hAnsi="Arial" w:cs="Arial"/>
          <w:i/>
          <w:sz w:val="24"/>
          <w:szCs w:val="24"/>
          <w:lang w:val="ro-RO"/>
        </w:rPr>
        <w:t>Lipsa comentariilor</w:t>
      </w:r>
      <w:r w:rsidRPr="00D94179">
        <w:rPr>
          <w:rFonts w:ascii="Arial" w:hAnsi="Arial" w:cs="Arial"/>
          <w:sz w:val="24"/>
          <w:szCs w:val="24"/>
          <w:lang w:val="ro-RO"/>
        </w:rPr>
        <w:t xml:space="preserve"> din partea publicului ca urmare a publicarii anuntului privind depunerea solicitării de obţinere a acordului de mediu, anuntului privind decizia etapei de încadrare şi a afisării proiectului deciziei etapei de încadrare pe pagina de internet a APM București </w:t>
      </w:r>
      <w:hyperlink r:id="rId8" w:history="1">
        <w:r w:rsidRPr="00626E1B">
          <w:rPr>
            <w:rStyle w:val="Hyperlink"/>
            <w:rFonts w:ascii="Arial" w:hAnsi="Arial" w:cs="Arial"/>
            <w:color w:val="auto"/>
            <w:sz w:val="24"/>
            <w:szCs w:val="24"/>
            <w:u w:val="none"/>
            <w:lang w:val="ro-RO"/>
          </w:rPr>
          <w:t>http://apmbuc.anpm.ro</w:t>
        </w:r>
      </w:hyperlink>
      <w:r w:rsidRPr="00626E1B">
        <w:rPr>
          <w:rFonts w:ascii="Arial" w:hAnsi="Arial" w:cs="Arial"/>
          <w:sz w:val="24"/>
          <w:szCs w:val="24"/>
          <w:lang w:val="ro-RO"/>
        </w:rPr>
        <w:t>.</w:t>
      </w:r>
    </w:p>
    <w:p w:rsidR="00D66BFF" w:rsidRPr="00D94179" w:rsidRDefault="00D66BFF" w:rsidP="00347CAE">
      <w:pPr>
        <w:spacing w:after="0" w:line="240" w:lineRule="auto"/>
        <w:ind w:left="75"/>
        <w:jc w:val="both"/>
        <w:rPr>
          <w:rFonts w:ascii="Arial" w:hAnsi="Arial" w:cs="Arial"/>
          <w:b/>
          <w:i/>
          <w:sz w:val="24"/>
          <w:szCs w:val="24"/>
          <w:lang w:val="ro-RO"/>
        </w:rPr>
      </w:pPr>
      <w:r w:rsidRPr="00D94179">
        <w:rPr>
          <w:rFonts w:ascii="Arial" w:hAnsi="Arial" w:cs="Arial"/>
          <w:b/>
          <w:i/>
          <w:sz w:val="24"/>
          <w:szCs w:val="24"/>
          <w:lang w:val="ro-RO"/>
        </w:rPr>
        <w:t>Condiţiile de realizare a proiectului:</w:t>
      </w:r>
    </w:p>
    <w:p w:rsidR="004607B8" w:rsidRPr="00D94179" w:rsidRDefault="004607B8" w:rsidP="00347CAE">
      <w:pPr>
        <w:spacing w:after="0" w:line="240" w:lineRule="auto"/>
        <w:ind w:left="75"/>
        <w:jc w:val="both"/>
        <w:rPr>
          <w:rFonts w:ascii="Arial" w:hAnsi="Arial" w:cs="Arial"/>
          <w:b/>
          <w:i/>
          <w:sz w:val="24"/>
          <w:szCs w:val="24"/>
          <w:lang w:val="ro-RO"/>
        </w:rPr>
      </w:pPr>
    </w:p>
    <w:p w:rsidR="00DD5FAA" w:rsidRPr="00D94179" w:rsidRDefault="00DD5FAA" w:rsidP="00DD5FAA">
      <w:pPr>
        <w:numPr>
          <w:ilvl w:val="0"/>
          <w:numId w:val="3"/>
        </w:numPr>
        <w:spacing w:after="0" w:line="240" w:lineRule="auto"/>
        <w:jc w:val="both"/>
        <w:rPr>
          <w:rFonts w:ascii="Arial" w:hAnsi="Arial" w:cs="Arial"/>
          <w:sz w:val="24"/>
          <w:szCs w:val="24"/>
          <w:lang w:val="ro-RO"/>
        </w:rPr>
      </w:pPr>
      <w:r w:rsidRPr="00D94179">
        <w:rPr>
          <w:rFonts w:ascii="Arial" w:hAnsi="Arial" w:cs="Arial"/>
          <w:bCs/>
          <w:sz w:val="24"/>
          <w:szCs w:val="24"/>
          <w:lang w:val="ro-RO"/>
        </w:rPr>
        <w:t>Investiţia şi organizarea de şantier se vor realiza cu respectarea cer</w:t>
      </w:r>
      <w:r w:rsidR="0070002D">
        <w:rPr>
          <w:rFonts w:ascii="Arial" w:hAnsi="Arial" w:cs="Arial"/>
          <w:bCs/>
          <w:sz w:val="24"/>
          <w:szCs w:val="24"/>
          <w:lang w:val="ro-RO"/>
        </w:rPr>
        <w:t>inţelor impuse prin certificatele</w:t>
      </w:r>
      <w:r w:rsidRPr="00D94179">
        <w:rPr>
          <w:rFonts w:ascii="Arial" w:hAnsi="Arial" w:cs="Arial"/>
          <w:bCs/>
          <w:sz w:val="24"/>
          <w:szCs w:val="24"/>
          <w:lang w:val="ro-RO"/>
        </w:rPr>
        <w:t xml:space="preserve"> de urbanism </w:t>
      </w:r>
      <w:r w:rsidRPr="00D94179">
        <w:rPr>
          <w:rFonts w:ascii="Arial" w:hAnsi="Arial" w:cs="Arial"/>
          <w:sz w:val="24"/>
          <w:szCs w:val="24"/>
          <w:lang w:val="ro-RO"/>
        </w:rPr>
        <w:t>nr.</w:t>
      </w:r>
      <w:r w:rsidR="0070002D">
        <w:rPr>
          <w:rFonts w:ascii="Arial" w:hAnsi="Arial" w:cs="Arial"/>
          <w:sz w:val="24"/>
          <w:szCs w:val="24"/>
          <w:lang w:val="ro-RO"/>
        </w:rPr>
        <w:t xml:space="preserve"> 882 R/1674070 din 28</w:t>
      </w:r>
      <w:r w:rsidRPr="00D94179">
        <w:rPr>
          <w:rFonts w:ascii="Arial" w:hAnsi="Arial" w:cs="Arial"/>
          <w:sz w:val="24"/>
          <w:szCs w:val="24"/>
          <w:lang w:val="ro-RO"/>
        </w:rPr>
        <w:t>.</w:t>
      </w:r>
      <w:r w:rsidR="0070002D">
        <w:rPr>
          <w:rFonts w:ascii="Arial" w:hAnsi="Arial" w:cs="Arial"/>
          <w:sz w:val="24"/>
          <w:szCs w:val="24"/>
          <w:lang w:val="ro-RO"/>
        </w:rPr>
        <w:t>11</w:t>
      </w:r>
      <w:r w:rsidRPr="00D94179">
        <w:rPr>
          <w:rFonts w:ascii="Arial" w:hAnsi="Arial" w:cs="Arial"/>
          <w:sz w:val="24"/>
          <w:szCs w:val="24"/>
          <w:lang w:val="ro-RO"/>
        </w:rPr>
        <w:t>.201</w:t>
      </w:r>
      <w:r w:rsidR="0070002D">
        <w:rPr>
          <w:rFonts w:ascii="Arial" w:hAnsi="Arial" w:cs="Arial"/>
          <w:sz w:val="24"/>
          <w:szCs w:val="24"/>
          <w:lang w:val="ro-RO"/>
        </w:rPr>
        <w:t>8</w:t>
      </w:r>
      <w:r w:rsidRPr="00D94179">
        <w:rPr>
          <w:rFonts w:ascii="Arial" w:hAnsi="Arial" w:cs="Arial"/>
          <w:sz w:val="24"/>
          <w:szCs w:val="24"/>
          <w:lang w:val="ro-RO"/>
        </w:rPr>
        <w:t xml:space="preserve"> emis de Primăria </w:t>
      </w:r>
      <w:r w:rsidR="002E5816" w:rsidRPr="00D94179">
        <w:rPr>
          <w:rFonts w:ascii="Arial" w:hAnsi="Arial" w:cs="Arial"/>
          <w:sz w:val="24"/>
          <w:szCs w:val="24"/>
          <w:lang w:val="ro-RO"/>
        </w:rPr>
        <w:t>Municipiului București</w:t>
      </w:r>
      <w:r w:rsidR="0070002D">
        <w:rPr>
          <w:rFonts w:ascii="Arial" w:hAnsi="Arial" w:cs="Arial"/>
          <w:sz w:val="24"/>
          <w:szCs w:val="24"/>
          <w:lang w:val="ro-RO"/>
        </w:rPr>
        <w:t xml:space="preserve"> si nr. 5 din 21.02.2019 emis de Consiliul Judetean Ilfov,</w:t>
      </w:r>
      <w:r w:rsidRPr="00D94179">
        <w:rPr>
          <w:rFonts w:ascii="Arial" w:hAnsi="Arial" w:cs="Arial"/>
          <w:sz w:val="24"/>
          <w:szCs w:val="24"/>
          <w:lang w:val="ro-RO"/>
        </w:rPr>
        <w:t xml:space="preserve"> precum şi prin avizele impuse prin acesta.</w:t>
      </w:r>
    </w:p>
    <w:p w:rsidR="002E5816" w:rsidRPr="00D94179" w:rsidRDefault="00DD5FAA" w:rsidP="00F3716F">
      <w:pPr>
        <w:numPr>
          <w:ilvl w:val="0"/>
          <w:numId w:val="3"/>
        </w:numPr>
        <w:spacing w:after="0" w:line="240" w:lineRule="auto"/>
        <w:jc w:val="both"/>
        <w:rPr>
          <w:rFonts w:ascii="Arial" w:hAnsi="Arial" w:cs="Arial"/>
          <w:sz w:val="24"/>
          <w:szCs w:val="24"/>
          <w:lang w:val="ro-RO"/>
        </w:rPr>
      </w:pPr>
      <w:r w:rsidRPr="00D94179">
        <w:rPr>
          <w:rFonts w:ascii="Arial" w:hAnsi="Arial" w:cs="Arial"/>
          <w:sz w:val="24"/>
          <w:szCs w:val="24"/>
          <w:lang w:val="ro-RO"/>
        </w:rPr>
        <w:t xml:space="preserve">Se vor respecta prevederile </w:t>
      </w:r>
      <w:r w:rsidR="0070002D">
        <w:rPr>
          <w:rFonts w:ascii="Arial" w:hAnsi="Arial" w:cs="Arial"/>
          <w:sz w:val="24"/>
          <w:szCs w:val="24"/>
          <w:lang w:val="ro-RO"/>
        </w:rPr>
        <w:t xml:space="preserve">PUZ </w:t>
      </w:r>
      <w:r w:rsidR="00FB0BC3">
        <w:rPr>
          <w:rFonts w:ascii="Arial" w:hAnsi="Arial" w:cs="Arial"/>
          <w:sz w:val="24"/>
          <w:szCs w:val="24"/>
          <w:lang w:val="ro-RO"/>
        </w:rPr>
        <w:t>Inchidere Inelul Median de circulatie la zona de Nord/Autostrada Urbana – tronson Lacul Morii – Sos. Colentina, aprobat prin HCGMB nr. 294/2013.</w:t>
      </w:r>
    </w:p>
    <w:p w:rsidR="0050413B" w:rsidRPr="00D94179" w:rsidRDefault="00DD5FAA" w:rsidP="0050413B">
      <w:pPr>
        <w:tabs>
          <w:tab w:val="left" w:pos="720"/>
        </w:tabs>
        <w:spacing w:after="0" w:line="240" w:lineRule="auto"/>
        <w:jc w:val="both"/>
        <w:rPr>
          <w:rFonts w:ascii="Arial" w:hAnsi="Arial" w:cs="Arial"/>
          <w:sz w:val="24"/>
          <w:szCs w:val="24"/>
          <w:lang w:val="ro-RO"/>
        </w:rPr>
      </w:pPr>
      <w:r w:rsidRPr="00D94179">
        <w:rPr>
          <w:rFonts w:ascii="Arial" w:hAnsi="Arial" w:cs="Arial"/>
          <w:sz w:val="24"/>
          <w:szCs w:val="24"/>
          <w:lang w:val="ro-RO"/>
        </w:rPr>
        <w:t xml:space="preserve">Se vor respecta condiţiile din avizul nr. </w:t>
      </w:r>
      <w:r w:rsidR="00FB0BC3">
        <w:rPr>
          <w:rFonts w:ascii="Arial" w:hAnsi="Arial" w:cs="Arial"/>
          <w:sz w:val="24"/>
          <w:szCs w:val="24"/>
          <w:lang w:val="ro-RO"/>
        </w:rPr>
        <w:t>91908383 din 23.07.2019</w:t>
      </w:r>
      <w:r w:rsidR="0050413B" w:rsidRPr="00D94179">
        <w:rPr>
          <w:rFonts w:ascii="Arial" w:hAnsi="Arial" w:cs="Arial"/>
          <w:sz w:val="24"/>
          <w:szCs w:val="24"/>
          <w:lang w:val="ro-RO"/>
        </w:rPr>
        <w:t xml:space="preserve"> emisă de S.C. APA NOVA BUCUREȘTI S.A.</w:t>
      </w:r>
      <w:r w:rsidR="00FB0BC3">
        <w:rPr>
          <w:rFonts w:ascii="Arial" w:hAnsi="Arial" w:cs="Arial"/>
          <w:sz w:val="24"/>
          <w:szCs w:val="24"/>
          <w:lang w:val="ro-RO"/>
        </w:rPr>
        <w:t xml:space="preserve"> si avizul nr. 111 din data de 01.04.2019 emis de S.C. EURO APAVOL S.A.</w:t>
      </w:r>
    </w:p>
    <w:p w:rsidR="00FB0BC3" w:rsidRDefault="00DD5FAA" w:rsidP="00FB0BC3">
      <w:pPr>
        <w:numPr>
          <w:ilvl w:val="0"/>
          <w:numId w:val="3"/>
        </w:numPr>
        <w:spacing w:after="0" w:line="240" w:lineRule="auto"/>
        <w:jc w:val="both"/>
        <w:rPr>
          <w:rFonts w:ascii="Arial" w:hAnsi="Arial" w:cs="Arial"/>
          <w:sz w:val="24"/>
          <w:szCs w:val="24"/>
          <w:lang w:val="ro-RO"/>
        </w:rPr>
      </w:pPr>
      <w:r w:rsidRPr="00D94179">
        <w:rPr>
          <w:rFonts w:ascii="Arial" w:hAnsi="Arial" w:cs="Arial"/>
          <w:sz w:val="24"/>
          <w:szCs w:val="24"/>
          <w:lang w:val="ro-RO"/>
        </w:rPr>
        <w:lastRenderedPageBreak/>
        <w:t xml:space="preserve">Se vor amenaja şi întreţine suprafeţele de spaţii verzi </w:t>
      </w:r>
      <w:r w:rsidR="00FB0BC3">
        <w:rPr>
          <w:rFonts w:ascii="Arial" w:hAnsi="Arial" w:cs="Arial"/>
          <w:sz w:val="24"/>
          <w:szCs w:val="24"/>
          <w:lang w:val="ro-RO"/>
        </w:rPr>
        <w:t>pe o suprafață de 3466 mp</w:t>
      </w:r>
      <w:r w:rsidR="00B52FDC">
        <w:rPr>
          <w:rFonts w:ascii="Arial" w:hAnsi="Arial" w:cs="Arial"/>
          <w:sz w:val="24"/>
          <w:szCs w:val="24"/>
          <w:lang w:val="ro-RO"/>
        </w:rPr>
        <w:t>.</w:t>
      </w:r>
    </w:p>
    <w:p w:rsidR="00FB0BC3" w:rsidRPr="00FB0BC3" w:rsidRDefault="00FB0BC3" w:rsidP="00FB0BC3">
      <w:pPr>
        <w:spacing w:after="0" w:line="240" w:lineRule="auto"/>
        <w:jc w:val="both"/>
        <w:rPr>
          <w:rFonts w:ascii="Arial" w:hAnsi="Arial" w:cs="Arial"/>
          <w:sz w:val="24"/>
          <w:szCs w:val="24"/>
          <w:lang w:val="ro-RO"/>
        </w:rPr>
      </w:pPr>
      <w:proofErr w:type="spellStart"/>
      <w:r w:rsidRPr="00FB0BC3">
        <w:rPr>
          <w:rFonts w:ascii="Arial" w:hAnsi="Arial" w:cs="Arial"/>
          <w:sz w:val="24"/>
          <w:szCs w:val="24"/>
        </w:rPr>
        <w:t>Pe</w:t>
      </w:r>
      <w:proofErr w:type="spellEnd"/>
      <w:r w:rsidRPr="00FB0BC3">
        <w:rPr>
          <w:rFonts w:ascii="Arial" w:hAnsi="Arial" w:cs="Arial"/>
          <w:sz w:val="24"/>
          <w:szCs w:val="24"/>
        </w:rPr>
        <w:t xml:space="preserve"> </w:t>
      </w:r>
      <w:proofErr w:type="spellStart"/>
      <w:r w:rsidRPr="00FB0BC3">
        <w:rPr>
          <w:rFonts w:ascii="Arial" w:hAnsi="Arial" w:cs="Arial"/>
          <w:sz w:val="24"/>
          <w:szCs w:val="24"/>
        </w:rPr>
        <w:t>secțiunea</w:t>
      </w:r>
      <w:proofErr w:type="spellEnd"/>
      <w:r w:rsidRPr="00FB0BC3">
        <w:rPr>
          <w:rFonts w:ascii="Arial" w:hAnsi="Arial" w:cs="Arial"/>
          <w:sz w:val="24"/>
          <w:szCs w:val="24"/>
        </w:rPr>
        <w:t xml:space="preserve"> </w:t>
      </w:r>
      <w:proofErr w:type="spellStart"/>
      <w:r w:rsidRPr="00FB0BC3">
        <w:rPr>
          <w:rFonts w:ascii="Arial" w:hAnsi="Arial" w:cs="Arial"/>
          <w:sz w:val="24"/>
          <w:szCs w:val="24"/>
        </w:rPr>
        <w:t>cuprinsă</w:t>
      </w:r>
      <w:proofErr w:type="spellEnd"/>
      <w:r w:rsidRPr="00FB0BC3">
        <w:rPr>
          <w:rFonts w:ascii="Arial" w:hAnsi="Arial" w:cs="Arial"/>
          <w:sz w:val="24"/>
          <w:szCs w:val="24"/>
        </w:rPr>
        <w:t xml:space="preserve"> </w:t>
      </w:r>
      <w:proofErr w:type="spellStart"/>
      <w:r w:rsidRPr="00FB0BC3">
        <w:rPr>
          <w:rFonts w:ascii="Arial" w:hAnsi="Arial" w:cs="Arial"/>
          <w:sz w:val="24"/>
          <w:szCs w:val="24"/>
        </w:rPr>
        <w:t>între</w:t>
      </w:r>
      <w:proofErr w:type="spellEnd"/>
      <w:r w:rsidRPr="00FB0BC3">
        <w:rPr>
          <w:rFonts w:ascii="Arial" w:hAnsi="Arial" w:cs="Arial"/>
          <w:sz w:val="24"/>
          <w:szCs w:val="24"/>
        </w:rPr>
        <w:t xml:space="preserve"> </w:t>
      </w:r>
      <w:proofErr w:type="spellStart"/>
      <w:proofErr w:type="gramStart"/>
      <w:r w:rsidRPr="00FB0BC3">
        <w:rPr>
          <w:rFonts w:ascii="Arial" w:hAnsi="Arial" w:cs="Arial"/>
          <w:sz w:val="24"/>
          <w:szCs w:val="24"/>
        </w:rPr>
        <w:t>Sos</w:t>
      </w:r>
      <w:proofErr w:type="spellEnd"/>
      <w:proofErr w:type="gramEnd"/>
      <w:r w:rsidRPr="00FB0BC3">
        <w:rPr>
          <w:rFonts w:ascii="Arial" w:hAnsi="Arial" w:cs="Arial"/>
          <w:sz w:val="24"/>
          <w:szCs w:val="24"/>
        </w:rPr>
        <w:t xml:space="preserve">. </w:t>
      </w:r>
      <w:proofErr w:type="spellStart"/>
      <w:r w:rsidRPr="00FB0BC3">
        <w:rPr>
          <w:rFonts w:ascii="Arial" w:hAnsi="Arial" w:cs="Arial"/>
          <w:sz w:val="24"/>
          <w:szCs w:val="24"/>
        </w:rPr>
        <w:t>Andronache</w:t>
      </w:r>
      <w:proofErr w:type="spellEnd"/>
      <w:r w:rsidRPr="00FB0BC3">
        <w:rPr>
          <w:rFonts w:ascii="Arial" w:hAnsi="Arial" w:cs="Arial"/>
          <w:sz w:val="24"/>
          <w:szCs w:val="24"/>
        </w:rPr>
        <w:t xml:space="preserve"> </w:t>
      </w:r>
      <w:proofErr w:type="spellStart"/>
      <w:r w:rsidRPr="00FB0BC3">
        <w:rPr>
          <w:rFonts w:ascii="Arial" w:hAnsi="Arial" w:cs="Arial"/>
          <w:sz w:val="24"/>
          <w:szCs w:val="24"/>
        </w:rPr>
        <w:t>si</w:t>
      </w:r>
      <w:proofErr w:type="spellEnd"/>
      <w:r w:rsidRPr="00FB0BC3">
        <w:rPr>
          <w:rFonts w:ascii="Arial" w:hAnsi="Arial" w:cs="Arial"/>
          <w:sz w:val="24"/>
          <w:szCs w:val="24"/>
        </w:rPr>
        <w:t xml:space="preserve"> Bd. </w:t>
      </w:r>
      <w:proofErr w:type="spellStart"/>
      <w:r w:rsidRPr="00FB0BC3">
        <w:rPr>
          <w:rFonts w:ascii="Arial" w:hAnsi="Arial" w:cs="Arial"/>
          <w:sz w:val="24"/>
          <w:szCs w:val="24"/>
        </w:rPr>
        <w:t>Eroilor</w:t>
      </w:r>
      <w:proofErr w:type="spellEnd"/>
      <w:r w:rsidRPr="00FB0BC3">
        <w:rPr>
          <w:rFonts w:ascii="Arial" w:hAnsi="Arial" w:cs="Arial"/>
          <w:sz w:val="24"/>
          <w:szCs w:val="24"/>
        </w:rPr>
        <w:t xml:space="preserve"> </w:t>
      </w:r>
      <w:proofErr w:type="spellStart"/>
      <w:r w:rsidRPr="00FB0BC3">
        <w:rPr>
          <w:rFonts w:ascii="Arial" w:hAnsi="Arial" w:cs="Arial"/>
          <w:sz w:val="24"/>
          <w:szCs w:val="24"/>
        </w:rPr>
        <w:t>vor</w:t>
      </w:r>
      <w:proofErr w:type="spellEnd"/>
      <w:r w:rsidRPr="00FB0BC3">
        <w:rPr>
          <w:rFonts w:ascii="Arial" w:hAnsi="Arial" w:cs="Arial"/>
          <w:sz w:val="24"/>
          <w:szCs w:val="24"/>
        </w:rPr>
        <w:t xml:space="preserve"> </w:t>
      </w:r>
      <w:proofErr w:type="spellStart"/>
      <w:r w:rsidRPr="00FB0BC3">
        <w:rPr>
          <w:rFonts w:ascii="Arial" w:hAnsi="Arial" w:cs="Arial"/>
          <w:sz w:val="24"/>
          <w:szCs w:val="24"/>
        </w:rPr>
        <w:t>fi</w:t>
      </w:r>
      <w:proofErr w:type="spellEnd"/>
      <w:r w:rsidRPr="00FB0BC3">
        <w:rPr>
          <w:rFonts w:ascii="Arial" w:hAnsi="Arial" w:cs="Arial"/>
          <w:sz w:val="24"/>
          <w:szCs w:val="24"/>
        </w:rPr>
        <w:t xml:space="preserve"> </w:t>
      </w:r>
      <w:proofErr w:type="spellStart"/>
      <w:r w:rsidRPr="00FB0BC3">
        <w:rPr>
          <w:rFonts w:ascii="Arial" w:hAnsi="Arial" w:cs="Arial"/>
          <w:sz w:val="24"/>
          <w:szCs w:val="24"/>
        </w:rPr>
        <w:t>prevăzute</w:t>
      </w:r>
      <w:proofErr w:type="spellEnd"/>
      <w:r w:rsidRPr="00FB0BC3">
        <w:rPr>
          <w:rFonts w:ascii="Arial" w:hAnsi="Arial" w:cs="Arial"/>
          <w:sz w:val="24"/>
          <w:szCs w:val="24"/>
        </w:rPr>
        <w:t xml:space="preserve"> </w:t>
      </w:r>
      <w:proofErr w:type="spellStart"/>
      <w:r w:rsidRPr="00FB0BC3">
        <w:rPr>
          <w:rFonts w:ascii="Arial" w:hAnsi="Arial" w:cs="Arial"/>
          <w:sz w:val="24"/>
          <w:szCs w:val="24"/>
        </w:rPr>
        <w:t>spații</w:t>
      </w:r>
      <w:proofErr w:type="spellEnd"/>
      <w:r w:rsidRPr="00FB0BC3">
        <w:rPr>
          <w:rFonts w:ascii="Arial" w:hAnsi="Arial" w:cs="Arial"/>
          <w:sz w:val="24"/>
          <w:szCs w:val="24"/>
        </w:rPr>
        <w:t xml:space="preserve"> </w:t>
      </w:r>
      <w:proofErr w:type="spellStart"/>
      <w:r w:rsidRPr="00FB0BC3">
        <w:rPr>
          <w:rFonts w:ascii="Arial" w:hAnsi="Arial" w:cs="Arial"/>
          <w:sz w:val="24"/>
          <w:szCs w:val="24"/>
        </w:rPr>
        <w:t>verzi</w:t>
      </w:r>
      <w:proofErr w:type="spellEnd"/>
      <w:r w:rsidRPr="00FB0BC3">
        <w:rPr>
          <w:rFonts w:ascii="Arial" w:hAnsi="Arial" w:cs="Arial"/>
          <w:sz w:val="24"/>
          <w:szCs w:val="24"/>
        </w:rPr>
        <w:t xml:space="preserve"> cu </w:t>
      </w:r>
      <w:proofErr w:type="spellStart"/>
      <w:r w:rsidRPr="00FB0BC3">
        <w:rPr>
          <w:rFonts w:ascii="Arial" w:hAnsi="Arial" w:cs="Arial"/>
          <w:sz w:val="24"/>
          <w:szCs w:val="24"/>
        </w:rPr>
        <w:t>aliniament</w:t>
      </w:r>
      <w:proofErr w:type="spellEnd"/>
      <w:r w:rsidRPr="00FB0BC3">
        <w:rPr>
          <w:rFonts w:ascii="Arial" w:hAnsi="Arial" w:cs="Arial"/>
          <w:sz w:val="24"/>
          <w:szCs w:val="24"/>
        </w:rPr>
        <w:t xml:space="preserve"> de </w:t>
      </w:r>
      <w:proofErr w:type="spellStart"/>
      <w:r w:rsidRPr="00FB0BC3">
        <w:rPr>
          <w:rFonts w:ascii="Arial" w:hAnsi="Arial" w:cs="Arial"/>
          <w:sz w:val="24"/>
          <w:szCs w:val="24"/>
        </w:rPr>
        <w:t>arbori</w:t>
      </w:r>
      <w:proofErr w:type="spellEnd"/>
      <w:r w:rsidRPr="00FB0BC3">
        <w:rPr>
          <w:rFonts w:ascii="Arial" w:hAnsi="Arial" w:cs="Arial"/>
          <w:sz w:val="24"/>
          <w:szCs w:val="24"/>
        </w:rPr>
        <w:t xml:space="preserve">, </w:t>
      </w:r>
      <w:proofErr w:type="spellStart"/>
      <w:r w:rsidRPr="00FB0BC3">
        <w:rPr>
          <w:rFonts w:ascii="Arial" w:hAnsi="Arial" w:cs="Arial"/>
          <w:sz w:val="24"/>
          <w:szCs w:val="24"/>
        </w:rPr>
        <w:t>organizate</w:t>
      </w:r>
      <w:proofErr w:type="spellEnd"/>
      <w:r w:rsidRPr="00FB0BC3">
        <w:rPr>
          <w:rFonts w:ascii="Arial" w:hAnsi="Arial" w:cs="Arial"/>
          <w:sz w:val="24"/>
          <w:szCs w:val="24"/>
        </w:rPr>
        <w:t xml:space="preserve"> </w:t>
      </w:r>
      <w:proofErr w:type="spellStart"/>
      <w:r w:rsidRPr="00FB0BC3">
        <w:rPr>
          <w:rFonts w:ascii="Arial" w:hAnsi="Arial" w:cs="Arial"/>
          <w:sz w:val="24"/>
          <w:szCs w:val="24"/>
        </w:rPr>
        <w:t>în</w:t>
      </w:r>
      <w:proofErr w:type="spellEnd"/>
      <w:r w:rsidRPr="00FB0BC3">
        <w:rPr>
          <w:rFonts w:ascii="Arial" w:hAnsi="Arial" w:cs="Arial"/>
          <w:sz w:val="24"/>
          <w:szCs w:val="24"/>
        </w:rPr>
        <w:t xml:space="preserve"> </w:t>
      </w:r>
      <w:proofErr w:type="spellStart"/>
      <w:r w:rsidRPr="00FB0BC3">
        <w:rPr>
          <w:rFonts w:ascii="Arial" w:hAnsi="Arial" w:cs="Arial"/>
          <w:sz w:val="24"/>
          <w:szCs w:val="24"/>
        </w:rPr>
        <w:t>platbandă</w:t>
      </w:r>
      <w:proofErr w:type="spellEnd"/>
      <w:r w:rsidRPr="00FB0BC3">
        <w:rPr>
          <w:rFonts w:ascii="Arial" w:hAnsi="Arial" w:cs="Arial"/>
          <w:sz w:val="24"/>
          <w:szCs w:val="24"/>
        </w:rPr>
        <w:t xml:space="preserve">, </w:t>
      </w:r>
      <w:proofErr w:type="spellStart"/>
      <w:r w:rsidRPr="00FB0BC3">
        <w:rPr>
          <w:rFonts w:ascii="Arial" w:hAnsi="Arial" w:cs="Arial"/>
          <w:sz w:val="24"/>
          <w:szCs w:val="24"/>
        </w:rPr>
        <w:t>pe</w:t>
      </w:r>
      <w:proofErr w:type="spellEnd"/>
      <w:r w:rsidRPr="00FB0BC3">
        <w:rPr>
          <w:rFonts w:ascii="Arial" w:hAnsi="Arial" w:cs="Arial"/>
          <w:sz w:val="24"/>
          <w:szCs w:val="24"/>
        </w:rPr>
        <w:t xml:space="preserve"> o </w:t>
      </w:r>
      <w:proofErr w:type="spellStart"/>
      <w:r w:rsidRPr="00FB0BC3">
        <w:rPr>
          <w:rFonts w:ascii="Arial" w:hAnsi="Arial" w:cs="Arial"/>
          <w:sz w:val="24"/>
          <w:szCs w:val="24"/>
        </w:rPr>
        <w:t>lățime</w:t>
      </w:r>
      <w:proofErr w:type="spellEnd"/>
      <w:r w:rsidRPr="00FB0BC3">
        <w:rPr>
          <w:rFonts w:ascii="Arial" w:hAnsi="Arial" w:cs="Arial"/>
          <w:sz w:val="24"/>
          <w:szCs w:val="24"/>
        </w:rPr>
        <w:t xml:space="preserve"> de 1,00m </w:t>
      </w:r>
      <w:proofErr w:type="spellStart"/>
      <w:r w:rsidRPr="00FB0BC3">
        <w:rPr>
          <w:rFonts w:ascii="Arial" w:hAnsi="Arial" w:cs="Arial"/>
          <w:sz w:val="24"/>
          <w:szCs w:val="24"/>
        </w:rPr>
        <w:t>pe</w:t>
      </w:r>
      <w:proofErr w:type="spellEnd"/>
      <w:r w:rsidRPr="00FB0BC3">
        <w:rPr>
          <w:rFonts w:ascii="Arial" w:hAnsi="Arial" w:cs="Arial"/>
          <w:sz w:val="24"/>
          <w:szCs w:val="24"/>
        </w:rPr>
        <w:t xml:space="preserve"> </w:t>
      </w:r>
      <w:proofErr w:type="spellStart"/>
      <w:r w:rsidRPr="00FB0BC3">
        <w:rPr>
          <w:rFonts w:ascii="Arial" w:hAnsi="Arial" w:cs="Arial"/>
          <w:sz w:val="24"/>
          <w:szCs w:val="24"/>
        </w:rPr>
        <w:t>partea</w:t>
      </w:r>
      <w:proofErr w:type="spellEnd"/>
      <w:r w:rsidRPr="00FB0BC3">
        <w:rPr>
          <w:rFonts w:ascii="Arial" w:hAnsi="Arial" w:cs="Arial"/>
          <w:sz w:val="24"/>
          <w:szCs w:val="24"/>
        </w:rPr>
        <w:t xml:space="preserve"> </w:t>
      </w:r>
      <w:proofErr w:type="spellStart"/>
      <w:r w:rsidRPr="00FB0BC3">
        <w:rPr>
          <w:rFonts w:ascii="Arial" w:hAnsi="Arial" w:cs="Arial"/>
          <w:sz w:val="24"/>
          <w:szCs w:val="24"/>
        </w:rPr>
        <w:t>dreapta</w:t>
      </w:r>
      <w:proofErr w:type="spellEnd"/>
      <w:r w:rsidRPr="00FB0BC3">
        <w:rPr>
          <w:rFonts w:ascii="Arial" w:hAnsi="Arial" w:cs="Arial"/>
          <w:sz w:val="24"/>
          <w:szCs w:val="24"/>
        </w:rPr>
        <w:t xml:space="preserve"> </w:t>
      </w:r>
      <w:proofErr w:type="spellStart"/>
      <w:r w:rsidRPr="00FB0BC3">
        <w:rPr>
          <w:rFonts w:ascii="Arial" w:hAnsi="Arial" w:cs="Arial"/>
          <w:sz w:val="24"/>
          <w:szCs w:val="24"/>
        </w:rPr>
        <w:t>și</w:t>
      </w:r>
      <w:proofErr w:type="spellEnd"/>
      <w:r w:rsidRPr="00FB0BC3">
        <w:rPr>
          <w:rFonts w:ascii="Arial" w:hAnsi="Arial" w:cs="Arial"/>
          <w:sz w:val="24"/>
          <w:szCs w:val="24"/>
        </w:rPr>
        <w:t xml:space="preserve"> 1,00m </w:t>
      </w:r>
      <w:proofErr w:type="spellStart"/>
      <w:r w:rsidRPr="00FB0BC3">
        <w:rPr>
          <w:rFonts w:ascii="Arial" w:hAnsi="Arial" w:cs="Arial"/>
          <w:sz w:val="24"/>
          <w:szCs w:val="24"/>
        </w:rPr>
        <w:t>pe</w:t>
      </w:r>
      <w:proofErr w:type="spellEnd"/>
      <w:r w:rsidRPr="00FB0BC3">
        <w:rPr>
          <w:rFonts w:ascii="Arial" w:hAnsi="Arial" w:cs="Arial"/>
          <w:sz w:val="24"/>
          <w:szCs w:val="24"/>
        </w:rPr>
        <w:t xml:space="preserve"> </w:t>
      </w:r>
      <w:proofErr w:type="spellStart"/>
      <w:r w:rsidRPr="00FB0BC3">
        <w:rPr>
          <w:rFonts w:ascii="Arial" w:hAnsi="Arial" w:cs="Arial"/>
          <w:sz w:val="24"/>
          <w:szCs w:val="24"/>
        </w:rPr>
        <w:t>partea</w:t>
      </w:r>
      <w:proofErr w:type="spellEnd"/>
      <w:r w:rsidRPr="00FB0BC3">
        <w:rPr>
          <w:rFonts w:ascii="Arial" w:hAnsi="Arial" w:cs="Arial"/>
          <w:sz w:val="24"/>
          <w:szCs w:val="24"/>
        </w:rPr>
        <w:t xml:space="preserve"> </w:t>
      </w:r>
      <w:proofErr w:type="spellStart"/>
      <w:r w:rsidRPr="00FB0BC3">
        <w:rPr>
          <w:rFonts w:ascii="Arial" w:hAnsi="Arial" w:cs="Arial"/>
          <w:sz w:val="24"/>
          <w:szCs w:val="24"/>
        </w:rPr>
        <w:t>stanga</w:t>
      </w:r>
      <w:proofErr w:type="spellEnd"/>
      <w:r w:rsidRPr="00FB0BC3">
        <w:rPr>
          <w:rFonts w:ascii="Arial" w:hAnsi="Arial" w:cs="Arial"/>
          <w:sz w:val="24"/>
          <w:szCs w:val="24"/>
        </w:rPr>
        <w:t xml:space="preserve">, </w:t>
      </w:r>
      <w:proofErr w:type="spellStart"/>
      <w:r w:rsidRPr="00FB0BC3">
        <w:rPr>
          <w:rFonts w:ascii="Arial" w:hAnsi="Arial" w:cs="Arial"/>
          <w:sz w:val="24"/>
          <w:szCs w:val="24"/>
        </w:rPr>
        <w:t>pe</w:t>
      </w:r>
      <w:proofErr w:type="spellEnd"/>
      <w:r w:rsidRPr="00FB0BC3">
        <w:rPr>
          <w:rFonts w:ascii="Arial" w:hAnsi="Arial" w:cs="Arial"/>
          <w:sz w:val="24"/>
          <w:szCs w:val="24"/>
        </w:rPr>
        <w:t xml:space="preserve"> o </w:t>
      </w:r>
      <w:proofErr w:type="spellStart"/>
      <w:r w:rsidRPr="00FB0BC3">
        <w:rPr>
          <w:rFonts w:ascii="Arial" w:hAnsi="Arial" w:cs="Arial"/>
          <w:sz w:val="24"/>
          <w:szCs w:val="24"/>
        </w:rPr>
        <w:t>lungime</w:t>
      </w:r>
      <w:proofErr w:type="spellEnd"/>
      <w:r w:rsidRPr="00FB0BC3">
        <w:rPr>
          <w:rFonts w:ascii="Arial" w:hAnsi="Arial" w:cs="Arial"/>
          <w:sz w:val="24"/>
          <w:szCs w:val="24"/>
        </w:rPr>
        <w:t xml:space="preserve"> de 870 m. De </w:t>
      </w:r>
      <w:proofErr w:type="spellStart"/>
      <w:r w:rsidRPr="00FB0BC3">
        <w:rPr>
          <w:rFonts w:ascii="Arial" w:hAnsi="Arial" w:cs="Arial"/>
          <w:sz w:val="24"/>
          <w:szCs w:val="24"/>
        </w:rPr>
        <w:t>asemenea</w:t>
      </w:r>
      <w:proofErr w:type="spellEnd"/>
      <w:r w:rsidRPr="00FB0BC3">
        <w:rPr>
          <w:rFonts w:ascii="Arial" w:hAnsi="Arial" w:cs="Arial"/>
          <w:sz w:val="24"/>
          <w:szCs w:val="24"/>
        </w:rPr>
        <w:t xml:space="preserve">, </w:t>
      </w:r>
      <w:proofErr w:type="spellStart"/>
      <w:r w:rsidRPr="00FB0BC3">
        <w:rPr>
          <w:rFonts w:ascii="Arial" w:hAnsi="Arial" w:cs="Arial"/>
          <w:sz w:val="24"/>
          <w:szCs w:val="24"/>
        </w:rPr>
        <w:t>vor</w:t>
      </w:r>
      <w:proofErr w:type="spellEnd"/>
      <w:r w:rsidRPr="00FB0BC3">
        <w:rPr>
          <w:rFonts w:ascii="Arial" w:hAnsi="Arial" w:cs="Arial"/>
          <w:sz w:val="24"/>
          <w:szCs w:val="24"/>
        </w:rPr>
        <w:t xml:space="preserve"> </w:t>
      </w:r>
      <w:proofErr w:type="spellStart"/>
      <w:r w:rsidRPr="00FB0BC3">
        <w:rPr>
          <w:rFonts w:ascii="Arial" w:hAnsi="Arial" w:cs="Arial"/>
          <w:sz w:val="24"/>
          <w:szCs w:val="24"/>
        </w:rPr>
        <w:t>fi</w:t>
      </w:r>
      <w:proofErr w:type="spellEnd"/>
      <w:r w:rsidRPr="00FB0BC3">
        <w:rPr>
          <w:rFonts w:ascii="Arial" w:hAnsi="Arial" w:cs="Arial"/>
          <w:sz w:val="24"/>
          <w:szCs w:val="24"/>
        </w:rPr>
        <w:t xml:space="preserve"> </w:t>
      </w:r>
      <w:proofErr w:type="spellStart"/>
      <w:r w:rsidRPr="00FB0BC3">
        <w:rPr>
          <w:rFonts w:ascii="Arial" w:hAnsi="Arial" w:cs="Arial"/>
          <w:sz w:val="24"/>
          <w:szCs w:val="24"/>
        </w:rPr>
        <w:t>amenajate</w:t>
      </w:r>
      <w:proofErr w:type="spellEnd"/>
      <w:r w:rsidRPr="00FB0BC3">
        <w:rPr>
          <w:rFonts w:ascii="Arial" w:hAnsi="Arial" w:cs="Arial"/>
          <w:sz w:val="24"/>
          <w:szCs w:val="24"/>
        </w:rPr>
        <w:t xml:space="preserve"> </w:t>
      </w:r>
      <w:proofErr w:type="spellStart"/>
      <w:r w:rsidRPr="00FB0BC3">
        <w:rPr>
          <w:rFonts w:ascii="Arial" w:hAnsi="Arial" w:cs="Arial"/>
          <w:sz w:val="24"/>
          <w:szCs w:val="24"/>
        </w:rPr>
        <w:t>și</w:t>
      </w:r>
      <w:proofErr w:type="spellEnd"/>
      <w:r w:rsidRPr="00FB0BC3">
        <w:rPr>
          <w:rFonts w:ascii="Arial" w:hAnsi="Arial" w:cs="Arial"/>
          <w:sz w:val="24"/>
          <w:szCs w:val="24"/>
        </w:rPr>
        <w:t xml:space="preserve"> </w:t>
      </w:r>
      <w:proofErr w:type="spellStart"/>
      <w:r w:rsidRPr="00FB0BC3">
        <w:rPr>
          <w:rFonts w:ascii="Arial" w:hAnsi="Arial" w:cs="Arial"/>
          <w:sz w:val="24"/>
          <w:szCs w:val="24"/>
        </w:rPr>
        <w:t>intersecțiile</w:t>
      </w:r>
      <w:proofErr w:type="spellEnd"/>
      <w:r w:rsidRPr="00FB0BC3">
        <w:rPr>
          <w:rFonts w:ascii="Arial" w:hAnsi="Arial" w:cs="Arial"/>
          <w:sz w:val="24"/>
          <w:szCs w:val="24"/>
        </w:rPr>
        <w:t xml:space="preserve"> </w:t>
      </w:r>
      <w:proofErr w:type="spellStart"/>
      <w:r w:rsidRPr="00FB0BC3">
        <w:rPr>
          <w:rFonts w:ascii="Arial" w:hAnsi="Arial" w:cs="Arial"/>
          <w:sz w:val="24"/>
          <w:szCs w:val="24"/>
        </w:rPr>
        <w:t>giratorii</w:t>
      </w:r>
      <w:proofErr w:type="spellEnd"/>
      <w:r w:rsidRPr="00FB0BC3">
        <w:rPr>
          <w:rFonts w:ascii="Arial" w:hAnsi="Arial" w:cs="Arial"/>
          <w:sz w:val="24"/>
          <w:szCs w:val="24"/>
        </w:rPr>
        <w:t xml:space="preserve"> din </w:t>
      </w:r>
      <w:proofErr w:type="spellStart"/>
      <w:r w:rsidRPr="00FB0BC3">
        <w:rPr>
          <w:rFonts w:ascii="Arial" w:hAnsi="Arial" w:cs="Arial"/>
          <w:sz w:val="24"/>
          <w:szCs w:val="24"/>
        </w:rPr>
        <w:t>proiect</w:t>
      </w:r>
      <w:proofErr w:type="spellEnd"/>
      <w:r w:rsidRPr="00FB0BC3">
        <w:rPr>
          <w:rFonts w:ascii="Arial" w:hAnsi="Arial" w:cs="Arial"/>
          <w:sz w:val="24"/>
          <w:szCs w:val="24"/>
        </w:rPr>
        <w:t xml:space="preserve"> cu </w:t>
      </w:r>
      <w:proofErr w:type="spellStart"/>
      <w:r w:rsidRPr="00FB0BC3">
        <w:rPr>
          <w:rFonts w:ascii="Arial" w:hAnsi="Arial" w:cs="Arial"/>
          <w:sz w:val="24"/>
          <w:szCs w:val="24"/>
        </w:rPr>
        <w:t>spații</w:t>
      </w:r>
      <w:proofErr w:type="spellEnd"/>
      <w:r w:rsidRPr="00FB0BC3">
        <w:rPr>
          <w:rFonts w:ascii="Arial" w:hAnsi="Arial" w:cs="Arial"/>
          <w:sz w:val="24"/>
          <w:szCs w:val="24"/>
        </w:rPr>
        <w:t xml:space="preserve"> </w:t>
      </w:r>
      <w:proofErr w:type="spellStart"/>
      <w:r w:rsidRPr="00FB0BC3">
        <w:rPr>
          <w:rFonts w:ascii="Arial" w:hAnsi="Arial" w:cs="Arial"/>
          <w:sz w:val="24"/>
          <w:szCs w:val="24"/>
        </w:rPr>
        <w:t>verzi</w:t>
      </w:r>
      <w:proofErr w:type="spellEnd"/>
      <w:r w:rsidRPr="00FB0BC3">
        <w:rPr>
          <w:rFonts w:ascii="Arial" w:hAnsi="Arial" w:cs="Arial"/>
          <w:sz w:val="24"/>
          <w:szCs w:val="24"/>
        </w:rPr>
        <w:t xml:space="preserve"> </w:t>
      </w:r>
      <w:proofErr w:type="spellStart"/>
      <w:r w:rsidRPr="00FB0BC3">
        <w:rPr>
          <w:rFonts w:ascii="Arial" w:hAnsi="Arial" w:cs="Arial"/>
          <w:sz w:val="24"/>
          <w:szCs w:val="24"/>
        </w:rPr>
        <w:t>însumând</w:t>
      </w:r>
      <w:proofErr w:type="spellEnd"/>
      <w:r w:rsidRPr="00FB0BC3">
        <w:rPr>
          <w:rFonts w:ascii="Arial" w:hAnsi="Arial" w:cs="Arial"/>
          <w:sz w:val="24"/>
          <w:szCs w:val="24"/>
        </w:rPr>
        <w:t xml:space="preserve"> o </w:t>
      </w:r>
      <w:proofErr w:type="spellStart"/>
      <w:r w:rsidRPr="00FB0BC3">
        <w:rPr>
          <w:rFonts w:ascii="Arial" w:hAnsi="Arial" w:cs="Arial"/>
          <w:sz w:val="24"/>
          <w:szCs w:val="24"/>
        </w:rPr>
        <w:t>suprafață</w:t>
      </w:r>
      <w:proofErr w:type="spellEnd"/>
      <w:r w:rsidRPr="00FB0BC3">
        <w:rPr>
          <w:rFonts w:ascii="Arial" w:hAnsi="Arial" w:cs="Arial"/>
          <w:sz w:val="24"/>
          <w:szCs w:val="24"/>
        </w:rPr>
        <w:t xml:space="preserve"> de </w:t>
      </w:r>
      <w:proofErr w:type="spellStart"/>
      <w:r w:rsidRPr="00FB0BC3">
        <w:rPr>
          <w:rFonts w:ascii="Arial" w:hAnsi="Arial" w:cs="Arial"/>
          <w:sz w:val="24"/>
          <w:szCs w:val="24"/>
        </w:rPr>
        <w:t>aproximativ</w:t>
      </w:r>
      <w:proofErr w:type="spellEnd"/>
      <w:r w:rsidRPr="00FB0BC3">
        <w:rPr>
          <w:rFonts w:ascii="Arial" w:hAnsi="Arial" w:cs="Arial"/>
          <w:sz w:val="24"/>
          <w:szCs w:val="24"/>
        </w:rPr>
        <w:t xml:space="preserve"> 1750 mp.</w:t>
      </w:r>
    </w:p>
    <w:p w:rsidR="00DD5FAA" w:rsidRDefault="0050413B" w:rsidP="0050413B">
      <w:pPr>
        <w:spacing w:after="0" w:line="240" w:lineRule="auto"/>
        <w:jc w:val="both"/>
        <w:rPr>
          <w:rFonts w:ascii="Arial" w:hAnsi="Arial" w:cs="Arial"/>
          <w:sz w:val="24"/>
          <w:szCs w:val="24"/>
          <w:lang w:val="ro-RO"/>
        </w:rPr>
      </w:pPr>
      <w:r w:rsidRPr="00D94179">
        <w:rPr>
          <w:rFonts w:ascii="Arial" w:hAnsi="Arial" w:cs="Arial"/>
          <w:sz w:val="24"/>
          <w:szCs w:val="24"/>
          <w:lang w:val="ro-RO"/>
        </w:rPr>
        <w:t>T</w:t>
      </w:r>
      <w:r w:rsidR="00DD5FAA" w:rsidRPr="00D94179">
        <w:rPr>
          <w:rFonts w:ascii="Arial" w:hAnsi="Arial" w:cs="Arial"/>
          <w:sz w:val="24"/>
          <w:szCs w:val="24"/>
          <w:lang w:val="ro-RO"/>
        </w:rPr>
        <w:t>ăieri</w:t>
      </w:r>
      <w:r w:rsidRPr="00D94179">
        <w:rPr>
          <w:rFonts w:ascii="Arial" w:hAnsi="Arial" w:cs="Arial"/>
          <w:sz w:val="24"/>
          <w:szCs w:val="24"/>
          <w:lang w:val="ro-RO"/>
        </w:rPr>
        <w:t>le</w:t>
      </w:r>
      <w:r w:rsidR="00DD5FAA" w:rsidRPr="00D94179">
        <w:rPr>
          <w:rFonts w:ascii="Arial" w:hAnsi="Arial" w:cs="Arial"/>
          <w:sz w:val="24"/>
          <w:szCs w:val="24"/>
          <w:lang w:val="ro-RO"/>
        </w:rPr>
        <w:t xml:space="preserve"> de arbori sau toaletări, se vor realiza numai cu avizul favorabil emis de Primăria Municipiului Bucureşti – Direcţia Protecţia Mediului.</w:t>
      </w:r>
    </w:p>
    <w:p w:rsidR="00FB0BC3" w:rsidRPr="00290A00" w:rsidRDefault="00FB0BC3" w:rsidP="0050413B">
      <w:pPr>
        <w:spacing w:after="0" w:line="240" w:lineRule="auto"/>
        <w:jc w:val="both"/>
        <w:rPr>
          <w:rFonts w:ascii="Arial" w:hAnsi="Arial" w:cs="Arial"/>
          <w:sz w:val="24"/>
          <w:szCs w:val="24"/>
          <w:lang w:val="ro-RO"/>
        </w:rPr>
      </w:pPr>
      <w:r>
        <w:rPr>
          <w:rFonts w:ascii="Arial" w:hAnsi="Arial" w:cs="Arial"/>
          <w:sz w:val="24"/>
          <w:szCs w:val="24"/>
          <w:lang w:val="ro-RO"/>
        </w:rPr>
        <w:t>Defrisarea</w:t>
      </w:r>
      <w:r w:rsidR="00290A00">
        <w:rPr>
          <w:rFonts w:ascii="Arial" w:hAnsi="Arial" w:cs="Arial"/>
          <w:sz w:val="24"/>
          <w:szCs w:val="24"/>
          <w:lang w:val="ro-RO"/>
        </w:rPr>
        <w:t xml:space="preserve"> si plantarea in compensare</w:t>
      </w:r>
      <w:r>
        <w:rPr>
          <w:rFonts w:ascii="Arial" w:hAnsi="Arial" w:cs="Arial"/>
          <w:sz w:val="24"/>
          <w:szCs w:val="24"/>
          <w:lang w:val="ro-RO"/>
        </w:rPr>
        <w:t xml:space="preserve"> se va realiza cu avizul Regiei Nationale a padurilor – Romsilva: Directia Silvica Ilfov</w:t>
      </w:r>
      <w:r w:rsidR="00290A00">
        <w:rPr>
          <w:rFonts w:ascii="Arial" w:hAnsi="Arial" w:cs="Arial"/>
          <w:sz w:val="24"/>
          <w:szCs w:val="24"/>
          <w:lang w:val="ro-RO"/>
        </w:rPr>
        <w:t xml:space="preserve"> si cu rspectarea Legii </w:t>
      </w:r>
      <w:r w:rsidR="00290A00" w:rsidRPr="00290A00">
        <w:rPr>
          <w:rFonts w:ascii="Arial" w:hAnsi="Arial" w:cs="Arial"/>
          <w:sz w:val="24"/>
          <w:szCs w:val="24"/>
          <w:lang w:val="it-IT"/>
        </w:rPr>
        <w:t>nr. 48/2008 Codul Silvic cu modificarile si completarile ulterioare</w:t>
      </w:r>
      <w:r w:rsidRPr="00290A00">
        <w:rPr>
          <w:rFonts w:ascii="Arial" w:hAnsi="Arial" w:cs="Arial"/>
          <w:sz w:val="24"/>
          <w:szCs w:val="24"/>
          <w:lang w:val="ro-RO"/>
        </w:rPr>
        <w:t>.</w:t>
      </w:r>
    </w:p>
    <w:p w:rsidR="00DD5FAA" w:rsidRPr="00D94179" w:rsidRDefault="00DD5FAA" w:rsidP="00DD5FAA">
      <w:pPr>
        <w:pStyle w:val="ListParagraph"/>
        <w:numPr>
          <w:ilvl w:val="0"/>
          <w:numId w:val="3"/>
        </w:numPr>
        <w:spacing w:after="0" w:line="240" w:lineRule="auto"/>
        <w:jc w:val="both"/>
        <w:rPr>
          <w:rFonts w:ascii="Arial" w:hAnsi="Arial" w:cs="Arial"/>
          <w:sz w:val="24"/>
          <w:szCs w:val="24"/>
          <w:lang w:val="ro-RO"/>
        </w:rPr>
      </w:pPr>
      <w:r w:rsidRPr="00D94179">
        <w:rPr>
          <w:rFonts w:ascii="Arial" w:hAnsi="Arial" w:cs="Arial"/>
          <w:sz w:val="24"/>
          <w:szCs w:val="24"/>
          <w:lang w:val="ro-RO"/>
        </w:rPr>
        <w:t>Se va limita impactul asupra factorilor de mediu pe perioada de construcţie şi funcţionare a obiectivului, prin respectarea măsurilor pentru:</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Protecţia calităţii apelor :</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Calitatea apelor uzate</w:t>
      </w:r>
      <w:r w:rsidR="0050413B" w:rsidRPr="00D94179">
        <w:rPr>
          <w:rFonts w:ascii="Arial" w:hAnsi="Arial" w:cs="Arial"/>
          <w:sz w:val="24"/>
          <w:szCs w:val="24"/>
          <w:lang w:val="ro-RO"/>
        </w:rPr>
        <w:t xml:space="preserve"> pluviale </w:t>
      </w:r>
      <w:r w:rsidRPr="00D94179">
        <w:rPr>
          <w:rFonts w:ascii="Arial" w:hAnsi="Arial" w:cs="Arial"/>
          <w:sz w:val="24"/>
          <w:szCs w:val="24"/>
          <w:lang w:val="ro-RO"/>
        </w:rPr>
        <w:t>evacuate în reţeaua de canalizare orăşenească va respecta prevederile Normativului privind condiţiile de evacuare a apelor uzate în reţelele de canalizare ale localităţilor şi direct în staţiile de epurare, NTPA - 002/2002 – Anexa nr.2 din H.G.R. nr.188/2002 pentru aprobarea unor norme privind condiţiile de descărcare în mediul acvatic a apelor uzate, modificată şi completată prin HGR nr. 352/2005.</w:t>
      </w:r>
    </w:p>
    <w:p w:rsidR="00DD5FAA"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interzice descărcarea de deşeuri de orice tip sau alte substanţe în canalizarea orăşenească. </w:t>
      </w:r>
    </w:p>
    <w:p w:rsidR="004B3FA7" w:rsidRPr="00D94179" w:rsidRDefault="004B3FA7" w:rsidP="00DD5FAA">
      <w:pPr>
        <w:spacing w:after="0" w:line="240" w:lineRule="auto"/>
        <w:ind w:firstLine="360"/>
        <w:jc w:val="both"/>
        <w:rPr>
          <w:rFonts w:ascii="Arial" w:hAnsi="Arial" w:cs="Arial"/>
          <w:sz w:val="24"/>
          <w:szCs w:val="24"/>
          <w:lang w:val="ro-RO"/>
        </w:rPr>
      </w:pP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Protecţia aerului:</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vor folosi utilaje dotate cu sisteme de reţinere a emisiilor de poluanţi în atmosferă; utilajele folosite vor respecta</w:t>
      </w:r>
      <w:r w:rsidRPr="00D94179">
        <w:rPr>
          <w:rFonts w:ascii="Arial" w:hAnsi="Arial" w:cs="Arial"/>
          <w:color w:val="FF0000"/>
          <w:sz w:val="24"/>
          <w:szCs w:val="24"/>
          <w:lang w:val="ro-RO"/>
        </w:rPr>
        <w:t xml:space="preserve"> </w:t>
      </w:r>
      <w:r w:rsidRPr="00D94179">
        <w:rPr>
          <w:rFonts w:ascii="Arial" w:hAnsi="Arial" w:cs="Arial"/>
          <w:sz w:val="24"/>
          <w:szCs w:val="24"/>
          <w:lang w:val="ro-RO"/>
        </w:rPr>
        <w:t>prevederile HG 1209/2004 privind stabilirea procedurilor de aprobare de tip a motoarelor cu ardere internă destinate maşinilor mobile nerutiere şi măsurile de limitare a emisiei de gaze şi particule provenite de la acestea.</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va verifica periodic starea tehnică a utilajelor folosite, pentru evitarea de emisii poluante în atmosferă.</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vor lua măsuri care să împiedice producerea de emisii semnificative de pulberi la manipulare, depozitare şi transport a materialelor de construcţie sub formă de praf; </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Depozitele de materiale vor fi bine delimitate şi protejate împotriva împrăştierii cauzate de vânt.</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vor uda periodic solurile, stivele de materiale şi drumurile de acces, mai ales în condiţii de vreme uscată.</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Pentru limitarea disconfortului, se vor alege trasee optime pentru vehiculele care deservesc şantierul, iar transportul materialelor de construcţie se va face pe cât posibil acoperit.</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va urmări întreţinerea atentă a utilajelor de pe amplasament şi întreruperea funcţionării acestora când nu sunt utlilizate. </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vor respecta condiţiile de calitate a aerului în zonele protejate prevăzute în STAS 12574/87.</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La emisie, concentraţia poluanţilor rezultaţi din arderea combustibilului la centralele termice (pe perioada de exploatare), nu va depăşi valorile limita de emisie prevazute in Ordinul nr.462/1993;</w:t>
      </w: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Protecţia solului şi subsolului</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Organizarea de şantier se va amenaja în limita terenului deţinut de titular; spaţiul va fi împrejmuit.</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Se va evita amplasarea direct pe sol a materiilor prime şi a materialelor de contrucţie.</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Depozitarea temporară în zona fronturilor de lucru a deşeurilor rezultate în urma operaţiunilor de construcţie se va realiza pe suprafeţe betonate/asfaltate.</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Se vor lua masuri pentru evitarea poluării solului cu carburanţi sau uleiuri în urma operaţiilor de aprovizionare, depozitare sau ca urmare a funcţionării defectuoase a utilajelor.</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lastRenderedPageBreak/>
        <w:t xml:space="preserve">- În cazul unor poluări accidentale cu produse petroliere sau cu alte materiale dăunatoare solului se vor lua măsuri de remediere.  </w:t>
      </w:r>
    </w:p>
    <w:p w:rsidR="00DD5FAA" w:rsidRPr="00D94179" w:rsidRDefault="00DD5FAA" w:rsidP="00DD5FAA">
      <w:pPr>
        <w:pStyle w:val="BodyTextIndent3"/>
        <w:tabs>
          <w:tab w:val="num"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xml:space="preserve">- La încheierea lucrărilor de construcţie terenurile ocupate temporar vor fi eliberate şi redate circuitului iniţial de folosinţă. </w:t>
      </w: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Protecţia împotriva zgomotului şi vibraţiilor</w:t>
      </w: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t xml:space="preserve">- </w:t>
      </w:r>
      <w:r w:rsidRPr="00D94179">
        <w:rPr>
          <w:rFonts w:ascii="Arial" w:hAnsi="Arial" w:cs="Arial"/>
          <w:sz w:val="24"/>
          <w:szCs w:val="24"/>
          <w:lang w:val="ro-RO"/>
        </w:rPr>
        <w:t>Traficul de şantier va fi dirijat astfel încât să se evite ambuteiaje de autovehicule în zonele de lucrări.</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vor utiliza echipamente şi vehicule într-o manieră corespunzătoare din punct de vedere al minimizării emisiilor de zgomot, incluzând selectarea de utilaje silenţioase, întreţinerea regulată şi utilizarea amortizoarelor de zgomot. </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vor folosi utilaje care sa respecte prevederile HG 1756/2006 privind limitarea nivelului de zgomot in mediu produs de echipamente destinate utilizarii in exteriorul clădirilor;</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vor lua toate măsurile de protecţie antifonică în zona de lucru a şantierului. </w:t>
      </w: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Protecţia aşezărilor umane </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va stabili un grafic de execuţie a lucrărilor, inclusiv organizarea de şantier care să afecteze cel mai puţin riveranii din zonă.</w:t>
      </w:r>
    </w:p>
    <w:p w:rsidR="00DD5FAA" w:rsidRPr="00D94179" w:rsidRDefault="00DD5FAA" w:rsidP="00DD5FAA">
      <w:pPr>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xml:space="preserve">- Se va acorda o atenţie sporită manevrării utilajelor în apropierea zonelor locuite. </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va asigura menţinerea curată a drumurilor de acces.</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Se va asigura semnalizarea şantierului cu panouri de avertizare, asigurându-se protecţia circulaţiei pietonale şi auto în zonă.</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Organizările de şantier vor fi dotate cu echipamente PSI necesare intervenţiei operative în caz de incendiu.</w:t>
      </w:r>
    </w:p>
    <w:p w:rsidR="00DD5FAA" w:rsidRPr="00D94179" w:rsidRDefault="00DD5FAA" w:rsidP="00DD5FAA">
      <w:pPr>
        <w:spacing w:after="0" w:line="240" w:lineRule="auto"/>
        <w:ind w:firstLine="360"/>
        <w:jc w:val="both"/>
        <w:rPr>
          <w:rFonts w:ascii="Arial" w:hAnsi="Arial" w:cs="Arial"/>
          <w:b/>
          <w:bCs/>
          <w:sz w:val="24"/>
          <w:szCs w:val="24"/>
          <w:lang w:val="ro-RO"/>
        </w:rPr>
      </w:pPr>
      <w:r w:rsidRPr="00D94179">
        <w:rPr>
          <w:rFonts w:ascii="Arial" w:hAnsi="Arial" w:cs="Arial"/>
          <w:b/>
          <w:bCs/>
          <w:sz w:val="24"/>
          <w:szCs w:val="24"/>
          <w:lang w:val="ro-RO"/>
        </w:rPr>
        <w:sym w:font="Wingdings" w:char="F0FC"/>
      </w:r>
      <w:r w:rsidRPr="00D94179">
        <w:rPr>
          <w:rFonts w:ascii="Arial" w:hAnsi="Arial" w:cs="Arial"/>
          <w:b/>
          <w:bCs/>
          <w:sz w:val="24"/>
          <w:szCs w:val="24"/>
          <w:lang w:val="ro-RO"/>
        </w:rPr>
        <w:t xml:space="preserve"> Gospodărirea deşeurilor</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Deşeurile se vor depozita numai în spaţii special amenajate ; se interzice depozitarea deşeurilor de orice fel în mod neorganizat pe sol.</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Deşeurile menajere rezultate atât pe perioada de construcţie cât şi pe perioada de exploatare, se vor colecta în pubele acoperite, amplasate în locuri special amenajate şi vor fi evacuate prin unităţi prestatoare de servicii de salubrizare.</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Deşeurile industriale reciclabile (hârtie, carton, deşeuri metalice) se vor colecta separat, pe tipuri, în spaţii special amenajate şi vor fi predate unităţilor autorizate în vederea valorificării.</w:t>
      </w:r>
    </w:p>
    <w:p w:rsidR="00DD5FAA" w:rsidRPr="00D94179" w:rsidRDefault="00DD5FAA" w:rsidP="00DD5FAA">
      <w:pPr>
        <w:tabs>
          <w:tab w:val="num" w:pos="720"/>
        </w:tabs>
        <w:spacing w:after="0" w:line="240" w:lineRule="auto"/>
        <w:ind w:firstLine="360"/>
        <w:jc w:val="both"/>
        <w:rPr>
          <w:rFonts w:ascii="Arial" w:hAnsi="Arial" w:cs="Arial"/>
          <w:sz w:val="24"/>
          <w:szCs w:val="24"/>
          <w:lang w:val="ro-RO"/>
        </w:rPr>
      </w:pPr>
      <w:r w:rsidRPr="00D94179">
        <w:rPr>
          <w:rFonts w:ascii="Arial" w:hAnsi="Arial" w:cs="Arial"/>
          <w:sz w:val="24"/>
          <w:szCs w:val="24"/>
          <w:lang w:val="ro-RO"/>
        </w:rPr>
        <w:t>- Deşeurile inerte provenite din construcţii (resturi de beton sau mortar) pot fi colectate şi eliminate prin valorificare locală în pavimentul drumurilor sau</w:t>
      </w:r>
      <w:r w:rsidRPr="00D94179">
        <w:rPr>
          <w:rFonts w:ascii="Arial" w:hAnsi="Arial" w:cs="Arial"/>
          <w:color w:val="FF0000"/>
          <w:sz w:val="24"/>
          <w:szCs w:val="24"/>
          <w:lang w:val="ro-RO"/>
        </w:rPr>
        <w:t xml:space="preserve"> </w:t>
      </w:r>
      <w:r w:rsidRPr="00D94179">
        <w:rPr>
          <w:rFonts w:ascii="Arial" w:hAnsi="Arial" w:cs="Arial"/>
          <w:sz w:val="24"/>
          <w:szCs w:val="24"/>
          <w:lang w:val="ro-RO"/>
        </w:rPr>
        <w:t xml:space="preserve">predate unităţilor specializate. </w:t>
      </w:r>
    </w:p>
    <w:p w:rsidR="00DD5FAA" w:rsidRPr="00D94179" w:rsidRDefault="00DD5FAA" w:rsidP="00DD5FAA">
      <w:pPr>
        <w:spacing w:after="0" w:line="240" w:lineRule="auto"/>
        <w:jc w:val="both"/>
        <w:rPr>
          <w:rFonts w:ascii="Arial" w:hAnsi="Arial" w:cs="Arial"/>
          <w:sz w:val="24"/>
          <w:szCs w:val="24"/>
          <w:lang w:val="ro-RO"/>
        </w:rPr>
      </w:pPr>
      <w:r w:rsidRPr="00D94179">
        <w:rPr>
          <w:rFonts w:ascii="Arial" w:hAnsi="Arial" w:cs="Arial"/>
          <w:b/>
          <w:sz w:val="24"/>
          <w:szCs w:val="24"/>
          <w:lang w:val="ro-RO"/>
        </w:rPr>
        <w:t>6.</w:t>
      </w:r>
      <w:r w:rsidRPr="00D94179">
        <w:rPr>
          <w:rFonts w:ascii="Arial" w:hAnsi="Arial" w:cs="Arial"/>
          <w:sz w:val="24"/>
          <w:szCs w:val="24"/>
          <w:lang w:val="ro-RO"/>
        </w:rPr>
        <w:t xml:space="preserve"> La ieşirea din şantier, se vor curăţa roţile autovehiculelor, pentru a preveni transferul molozului în afara amplasamentului pe drumurile publice şi pentru a evita generarea prafului.</w:t>
      </w:r>
    </w:p>
    <w:p w:rsidR="00DD5FAA" w:rsidRPr="00D94179" w:rsidRDefault="00DD5FAA" w:rsidP="00DD5FAA">
      <w:pPr>
        <w:tabs>
          <w:tab w:val="left" w:pos="360"/>
        </w:tabs>
        <w:spacing w:after="0" w:line="240" w:lineRule="auto"/>
        <w:jc w:val="both"/>
        <w:rPr>
          <w:rFonts w:ascii="Arial" w:hAnsi="Arial" w:cs="Arial"/>
          <w:sz w:val="24"/>
          <w:szCs w:val="24"/>
          <w:lang w:val="ro-RO"/>
        </w:rPr>
      </w:pPr>
      <w:r w:rsidRPr="00D94179">
        <w:rPr>
          <w:rFonts w:ascii="Arial" w:hAnsi="Arial" w:cs="Arial"/>
          <w:b/>
          <w:sz w:val="24"/>
          <w:szCs w:val="24"/>
          <w:lang w:val="ro-RO"/>
        </w:rPr>
        <w:t>7.</w:t>
      </w:r>
      <w:r w:rsidRPr="00D94179">
        <w:rPr>
          <w:rFonts w:ascii="Arial" w:hAnsi="Arial" w:cs="Arial"/>
          <w:sz w:val="24"/>
          <w:szCs w:val="24"/>
          <w:lang w:val="ro-RO"/>
        </w:rPr>
        <w:t xml:space="preserve"> Se vor lua măsuri suplimentare astfel încât să se evite murdărirea drumurilor publice şi să se respecte normele de salubrizare urbană.</w:t>
      </w:r>
    </w:p>
    <w:p w:rsidR="00DD5FAA" w:rsidRPr="00D94179" w:rsidRDefault="00DD5FAA" w:rsidP="00DD5FAA">
      <w:pPr>
        <w:tabs>
          <w:tab w:val="left" w:pos="360"/>
        </w:tabs>
        <w:spacing w:after="0" w:line="240" w:lineRule="auto"/>
        <w:jc w:val="both"/>
        <w:rPr>
          <w:i/>
          <w:lang w:val="ro-RO"/>
        </w:rPr>
      </w:pPr>
      <w:r w:rsidRPr="00D94179">
        <w:rPr>
          <w:rFonts w:ascii="Arial" w:hAnsi="Arial" w:cs="Arial"/>
          <w:b/>
          <w:sz w:val="24"/>
          <w:szCs w:val="24"/>
          <w:lang w:val="ro-RO"/>
        </w:rPr>
        <w:t>8.</w:t>
      </w:r>
      <w:r w:rsidRPr="00D94179">
        <w:rPr>
          <w:rFonts w:ascii="Arial" w:hAnsi="Arial" w:cs="Arial"/>
          <w:sz w:val="24"/>
          <w:szCs w:val="24"/>
          <w:lang w:val="ro-RO"/>
        </w:rPr>
        <w:t xml:space="preserve"> </w:t>
      </w:r>
      <w:r w:rsidRPr="00D94179">
        <w:rPr>
          <w:rFonts w:ascii="Arial" w:hAnsi="Arial" w:cs="Arial"/>
          <w:i/>
          <w:sz w:val="24"/>
          <w:szCs w:val="24"/>
          <w:lang w:val="ro-RO"/>
        </w:rPr>
        <w:t xml:space="preserve">Titularul va notifica la APM-Bucureşti finalizarea lucrarilor de executie in scopul efectuarii controlului de specialitate pentru verificarea respectarii prevederilor deciziei de incadrare, care va </w:t>
      </w:r>
      <w:r w:rsidR="00407EA1" w:rsidRPr="00D94179">
        <w:rPr>
          <w:rFonts w:ascii="Arial" w:hAnsi="Arial" w:cs="Arial"/>
          <w:i/>
          <w:sz w:val="24"/>
          <w:szCs w:val="24"/>
          <w:lang w:val="ro-RO"/>
        </w:rPr>
        <w:t>face parte integrantă din</w:t>
      </w:r>
      <w:r w:rsidRPr="00D94179">
        <w:rPr>
          <w:rFonts w:ascii="Arial" w:hAnsi="Arial" w:cs="Arial"/>
          <w:i/>
          <w:sz w:val="24"/>
          <w:szCs w:val="24"/>
          <w:lang w:val="ro-RO"/>
        </w:rPr>
        <w:t xml:space="preserve"> procesul-verbal de receptie </w:t>
      </w:r>
      <w:r w:rsidR="00407EA1" w:rsidRPr="00D94179">
        <w:rPr>
          <w:rFonts w:ascii="Arial" w:hAnsi="Arial" w:cs="Arial"/>
          <w:i/>
          <w:sz w:val="24"/>
          <w:szCs w:val="24"/>
          <w:lang w:val="ro-RO"/>
        </w:rPr>
        <w:t>l</w:t>
      </w:r>
      <w:r w:rsidRPr="00D94179">
        <w:rPr>
          <w:rFonts w:ascii="Arial" w:hAnsi="Arial" w:cs="Arial"/>
          <w:i/>
          <w:sz w:val="24"/>
          <w:szCs w:val="24"/>
          <w:lang w:val="ro-RO"/>
        </w:rPr>
        <w:t xml:space="preserve">a </w:t>
      </w:r>
      <w:r w:rsidR="00407EA1" w:rsidRPr="00D94179">
        <w:rPr>
          <w:rFonts w:ascii="Arial" w:hAnsi="Arial" w:cs="Arial"/>
          <w:i/>
          <w:sz w:val="24"/>
          <w:szCs w:val="24"/>
          <w:lang w:val="ro-RO"/>
        </w:rPr>
        <w:t xml:space="preserve">terminarea </w:t>
      </w:r>
      <w:r w:rsidRPr="00D94179">
        <w:rPr>
          <w:rFonts w:ascii="Arial" w:hAnsi="Arial" w:cs="Arial"/>
          <w:i/>
          <w:sz w:val="24"/>
          <w:szCs w:val="24"/>
          <w:lang w:val="ro-RO"/>
        </w:rPr>
        <w:t>lucrarilor</w:t>
      </w:r>
      <w:r w:rsidR="00407EA1" w:rsidRPr="00D94179">
        <w:rPr>
          <w:rFonts w:ascii="Arial" w:hAnsi="Arial" w:cs="Arial"/>
          <w:i/>
          <w:sz w:val="24"/>
          <w:szCs w:val="24"/>
          <w:lang w:val="ro-RO"/>
        </w:rPr>
        <w:t>,</w:t>
      </w:r>
      <w:r w:rsidRPr="00D94179">
        <w:rPr>
          <w:rFonts w:ascii="Arial" w:hAnsi="Arial" w:cs="Arial"/>
          <w:i/>
          <w:sz w:val="24"/>
          <w:szCs w:val="24"/>
          <w:lang w:val="ro-RO"/>
        </w:rPr>
        <w:t xml:space="preserve"> conform art.</w:t>
      </w:r>
      <w:r w:rsidR="00407EA1" w:rsidRPr="00D94179">
        <w:rPr>
          <w:rFonts w:ascii="Arial" w:hAnsi="Arial" w:cs="Arial"/>
          <w:i/>
          <w:sz w:val="24"/>
          <w:szCs w:val="24"/>
          <w:lang w:val="ro-RO"/>
        </w:rPr>
        <w:t xml:space="preserve"> </w:t>
      </w:r>
      <w:r w:rsidRPr="00D94179">
        <w:rPr>
          <w:rFonts w:ascii="Arial" w:hAnsi="Arial" w:cs="Arial"/>
          <w:i/>
          <w:sz w:val="24"/>
          <w:szCs w:val="24"/>
          <w:lang w:val="ro-RO"/>
        </w:rPr>
        <w:t>4</w:t>
      </w:r>
      <w:r w:rsidR="00407EA1" w:rsidRPr="00D94179">
        <w:rPr>
          <w:rFonts w:ascii="Arial" w:hAnsi="Arial" w:cs="Arial"/>
          <w:i/>
          <w:sz w:val="24"/>
          <w:szCs w:val="24"/>
          <w:lang w:val="ro-RO"/>
        </w:rPr>
        <w:t>3</w:t>
      </w:r>
      <w:r w:rsidRPr="00D94179">
        <w:rPr>
          <w:rFonts w:ascii="Arial" w:hAnsi="Arial" w:cs="Arial"/>
          <w:i/>
          <w:sz w:val="24"/>
          <w:szCs w:val="24"/>
          <w:lang w:val="ro-RO"/>
        </w:rPr>
        <w:t xml:space="preserve">, alin.3 din </w:t>
      </w:r>
      <w:r w:rsidR="00407EA1" w:rsidRPr="00D94179">
        <w:rPr>
          <w:rFonts w:ascii="Arial" w:hAnsi="Arial" w:cs="Arial"/>
          <w:i/>
          <w:sz w:val="24"/>
          <w:szCs w:val="24"/>
          <w:lang w:val="ro-RO"/>
        </w:rPr>
        <w:t>Procedura de evaluare a impactului asupra mediului pentru proiecte publice şi private, prevăzută în Legea nr. 292/2018</w:t>
      </w:r>
      <w:r w:rsidRPr="00D94179">
        <w:rPr>
          <w:rFonts w:ascii="Arial" w:hAnsi="Arial" w:cs="Arial"/>
          <w:i/>
          <w:sz w:val="24"/>
          <w:szCs w:val="24"/>
          <w:lang w:val="ro-RO"/>
        </w:rPr>
        <w:t>.</w:t>
      </w:r>
    </w:p>
    <w:p w:rsidR="00DD5FAA" w:rsidRPr="00D94179" w:rsidRDefault="00DD5FAA" w:rsidP="00DD5FAA">
      <w:pPr>
        <w:spacing w:after="0" w:line="240" w:lineRule="auto"/>
        <w:jc w:val="both"/>
        <w:rPr>
          <w:rFonts w:ascii="Arial" w:hAnsi="Arial" w:cs="Arial"/>
          <w:i/>
          <w:sz w:val="24"/>
          <w:szCs w:val="24"/>
          <w:lang w:val="ro-RO"/>
        </w:rPr>
      </w:pPr>
      <w:r w:rsidRPr="00D94179">
        <w:rPr>
          <w:rStyle w:val="tal1"/>
          <w:rFonts w:ascii="Arial" w:hAnsi="Arial" w:cs="Arial"/>
          <w:b/>
          <w:i/>
          <w:sz w:val="24"/>
          <w:szCs w:val="24"/>
          <w:lang w:val="ro-RO"/>
        </w:rPr>
        <w:t>9.</w:t>
      </w:r>
      <w:r w:rsidRPr="00D94179">
        <w:rPr>
          <w:rStyle w:val="tal1"/>
          <w:rFonts w:ascii="Arial" w:hAnsi="Arial" w:cs="Arial"/>
          <w:i/>
          <w:sz w:val="24"/>
          <w:szCs w:val="24"/>
          <w:lang w:val="ro-RO"/>
        </w:rPr>
        <w:t xml:space="preserve"> Titularul proiectului are obligaţia de a notifica în scris autoritatea competentă pentru protecţia mediului despre orice modificare sau extindere a proiectului survenită după emiterea deciziei etapei de încadrare</w:t>
      </w:r>
      <w:r w:rsidR="00407EA1" w:rsidRPr="00D94179">
        <w:rPr>
          <w:rStyle w:val="tal1"/>
          <w:rFonts w:ascii="Arial" w:hAnsi="Arial" w:cs="Arial"/>
          <w:i/>
          <w:sz w:val="24"/>
          <w:szCs w:val="24"/>
          <w:lang w:val="ro-RO"/>
        </w:rPr>
        <w:t xml:space="preserve"> şi anterior emiterii aprobării de dezvoltare</w:t>
      </w:r>
      <w:r w:rsidRPr="00D94179">
        <w:rPr>
          <w:rStyle w:val="tal1"/>
          <w:rFonts w:ascii="Arial" w:hAnsi="Arial" w:cs="Arial"/>
          <w:i/>
          <w:sz w:val="24"/>
          <w:szCs w:val="24"/>
          <w:lang w:val="ro-RO"/>
        </w:rPr>
        <w:t>, conform art.3</w:t>
      </w:r>
      <w:r w:rsidR="00407EA1" w:rsidRPr="00D94179">
        <w:rPr>
          <w:rStyle w:val="tal1"/>
          <w:rFonts w:ascii="Arial" w:hAnsi="Arial" w:cs="Arial"/>
          <w:i/>
          <w:sz w:val="24"/>
          <w:szCs w:val="24"/>
          <w:lang w:val="ro-RO"/>
        </w:rPr>
        <w:t>4</w:t>
      </w:r>
      <w:r w:rsidRPr="00D94179">
        <w:rPr>
          <w:rStyle w:val="tal1"/>
          <w:rFonts w:ascii="Arial" w:hAnsi="Arial" w:cs="Arial"/>
          <w:i/>
          <w:sz w:val="24"/>
          <w:szCs w:val="24"/>
          <w:lang w:val="ro-RO"/>
        </w:rPr>
        <w:t xml:space="preserve">, alin.1 din </w:t>
      </w:r>
      <w:r w:rsidR="00407EA1" w:rsidRPr="00D94179">
        <w:rPr>
          <w:rFonts w:ascii="Arial" w:hAnsi="Arial" w:cs="Arial"/>
          <w:i/>
          <w:sz w:val="24"/>
          <w:szCs w:val="24"/>
          <w:lang w:val="ro-RO"/>
        </w:rPr>
        <w:t>Procedura de evaluare a impactului asupra mediului pentru proiecte publice şi private, prevăzută în Legea nr. 292/2018</w:t>
      </w:r>
      <w:r w:rsidRPr="00D94179">
        <w:rPr>
          <w:rFonts w:ascii="Arial" w:hAnsi="Arial" w:cs="Arial"/>
          <w:i/>
          <w:sz w:val="24"/>
          <w:szCs w:val="24"/>
          <w:lang w:val="ro-RO"/>
        </w:rPr>
        <w:t>.</w:t>
      </w:r>
    </w:p>
    <w:p w:rsidR="00D157D4" w:rsidRPr="00D94179" w:rsidRDefault="00D157D4" w:rsidP="00DD5FAA">
      <w:pPr>
        <w:spacing w:after="0" w:line="240" w:lineRule="auto"/>
        <w:jc w:val="both"/>
        <w:rPr>
          <w:rFonts w:ascii="Arial" w:hAnsi="Arial" w:cs="Arial"/>
          <w:i/>
          <w:sz w:val="24"/>
          <w:szCs w:val="24"/>
          <w:lang w:val="ro-RO"/>
        </w:rPr>
      </w:pPr>
    </w:p>
    <w:p w:rsidR="00DD5FAA" w:rsidRPr="00D94179" w:rsidRDefault="00DD5FAA" w:rsidP="0050413B">
      <w:pPr>
        <w:pStyle w:val="ListParagraph"/>
        <w:numPr>
          <w:ilvl w:val="0"/>
          <w:numId w:val="9"/>
        </w:numPr>
        <w:tabs>
          <w:tab w:val="left" w:pos="360"/>
        </w:tabs>
        <w:spacing w:after="0" w:line="240" w:lineRule="auto"/>
        <w:jc w:val="both"/>
        <w:rPr>
          <w:rFonts w:ascii="Arial" w:hAnsi="Arial" w:cs="Arial"/>
          <w:sz w:val="24"/>
          <w:szCs w:val="24"/>
          <w:lang w:val="ro-RO"/>
        </w:rPr>
      </w:pPr>
      <w:r w:rsidRPr="00D94179">
        <w:rPr>
          <w:rFonts w:ascii="Arial" w:hAnsi="Arial" w:cs="Arial"/>
          <w:sz w:val="24"/>
          <w:szCs w:val="24"/>
          <w:lang w:val="ro-RO"/>
        </w:rPr>
        <w:t xml:space="preserve"> Pe toată durata execuţiei şi funcţionării obiectivului se vor respecta prevederile:</w:t>
      </w:r>
    </w:p>
    <w:p w:rsidR="00DD5FAA" w:rsidRPr="00D94179" w:rsidRDefault="00DD5FAA" w:rsidP="00DD5FAA">
      <w:pPr>
        <w:numPr>
          <w:ilvl w:val="0"/>
          <w:numId w:val="2"/>
        </w:numPr>
        <w:tabs>
          <w:tab w:val="clear" w:pos="720"/>
          <w:tab w:val="num" w:pos="0"/>
        </w:tabs>
        <w:spacing w:after="0" w:line="240" w:lineRule="auto"/>
        <w:ind w:left="0" w:firstLine="360"/>
        <w:jc w:val="both"/>
        <w:rPr>
          <w:rFonts w:ascii="Arial" w:eastAsia="Batang" w:hAnsi="Arial" w:cs="Arial"/>
          <w:sz w:val="24"/>
          <w:szCs w:val="24"/>
          <w:lang w:val="ro-RO"/>
        </w:rPr>
      </w:pPr>
      <w:r w:rsidRPr="00D94179">
        <w:rPr>
          <w:rFonts w:ascii="Arial" w:hAnsi="Arial" w:cs="Arial"/>
          <w:sz w:val="24"/>
          <w:szCs w:val="24"/>
          <w:lang w:val="ro-RO"/>
        </w:rPr>
        <w:t>O.U.G. nr.195/2005 privind protecţia mediului aprobată cu modificări de Legea nr.256/2006, cu modificările şi completările ulterioare;</w:t>
      </w:r>
    </w:p>
    <w:p w:rsidR="00DD5FAA" w:rsidRPr="00D94179"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lastRenderedPageBreak/>
        <w:t>H.G.R. nr.188/2002 pentru aprobarea unor norme privind condiţiile de descărcare în mediul acvatic a apelor uzate, modificată şi completată de H.G. 352/2005;</w:t>
      </w:r>
    </w:p>
    <w:p w:rsidR="00DD5FAA" w:rsidRPr="00D94179" w:rsidRDefault="00DD5FAA" w:rsidP="00DD5FAA">
      <w:pPr>
        <w:numPr>
          <w:ilvl w:val="0"/>
          <w:numId w:val="2"/>
        </w:numPr>
        <w:spacing w:after="0" w:line="240" w:lineRule="auto"/>
        <w:jc w:val="both"/>
        <w:rPr>
          <w:rFonts w:ascii="Arial" w:hAnsi="Arial" w:cs="Arial"/>
          <w:bCs/>
          <w:sz w:val="24"/>
          <w:szCs w:val="24"/>
          <w:lang w:val="ro-RO"/>
        </w:rPr>
      </w:pPr>
      <w:r w:rsidRPr="00D94179">
        <w:rPr>
          <w:rFonts w:ascii="Arial" w:hAnsi="Arial" w:cs="Arial"/>
          <w:bCs/>
          <w:sz w:val="24"/>
          <w:szCs w:val="24"/>
          <w:lang w:val="ro-RO"/>
        </w:rPr>
        <w:t>STAS 12574/1987 privind condiţiile de calitate a aerului din zonele protejate;</w:t>
      </w:r>
    </w:p>
    <w:p w:rsidR="00DD5FAA" w:rsidRPr="00D94179"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Se vor respecta prevederile Legii nr. 104/2011 privind calitatea aerului inconjurator.</w:t>
      </w:r>
    </w:p>
    <w:p w:rsidR="00DD5FAA" w:rsidRPr="00D94179" w:rsidRDefault="00DD5FAA" w:rsidP="00DD5FAA">
      <w:pPr>
        <w:numPr>
          <w:ilvl w:val="0"/>
          <w:numId w:val="2"/>
        </w:numPr>
        <w:tabs>
          <w:tab w:val="clear" w:pos="720"/>
        </w:tabs>
        <w:spacing w:after="0" w:line="240" w:lineRule="auto"/>
        <w:ind w:left="0" w:firstLine="360"/>
        <w:rPr>
          <w:rFonts w:ascii="Arial" w:hAnsi="Arial" w:cs="Arial"/>
          <w:sz w:val="24"/>
          <w:szCs w:val="24"/>
          <w:lang w:val="ro-RO"/>
        </w:rPr>
      </w:pPr>
      <w:r w:rsidRPr="00D94179">
        <w:rPr>
          <w:rFonts w:ascii="Arial" w:hAnsi="Arial" w:cs="Arial"/>
          <w:bCs/>
          <w:sz w:val="24"/>
          <w:szCs w:val="24"/>
          <w:lang w:val="ro-RO"/>
        </w:rPr>
        <w:t xml:space="preserve">Ord nr. 756/1997 </w:t>
      </w:r>
      <w:r w:rsidRPr="00D94179">
        <w:rPr>
          <w:rFonts w:ascii="Arial" w:hAnsi="Arial" w:cs="Arial"/>
          <w:sz w:val="24"/>
          <w:szCs w:val="24"/>
          <w:lang w:val="ro-RO"/>
        </w:rPr>
        <w:t>pentru aprobarea Reglementării privind evaluarea poluării mediului, cu modificări şi completări ulterioare</w:t>
      </w:r>
      <w:r w:rsidRPr="00D94179">
        <w:rPr>
          <w:rFonts w:ascii="Arial" w:hAnsi="Arial" w:cs="Arial"/>
          <w:bCs/>
          <w:sz w:val="24"/>
          <w:szCs w:val="24"/>
          <w:lang w:val="ro-RO"/>
        </w:rPr>
        <w:t>;</w:t>
      </w:r>
    </w:p>
    <w:p w:rsidR="00DD5FAA" w:rsidRPr="00D94179" w:rsidRDefault="00DD5FAA" w:rsidP="00DD5FAA">
      <w:pPr>
        <w:numPr>
          <w:ilvl w:val="0"/>
          <w:numId w:val="2"/>
        </w:numPr>
        <w:tabs>
          <w:tab w:val="clear" w:pos="720"/>
        </w:tabs>
        <w:spacing w:after="0" w:line="240" w:lineRule="auto"/>
        <w:jc w:val="both"/>
        <w:rPr>
          <w:rFonts w:ascii="Arial" w:hAnsi="Arial" w:cs="Arial"/>
          <w:bCs/>
          <w:sz w:val="24"/>
          <w:szCs w:val="24"/>
          <w:lang w:val="ro-RO"/>
        </w:rPr>
      </w:pPr>
      <w:r w:rsidRPr="00D94179">
        <w:rPr>
          <w:rFonts w:ascii="Arial" w:hAnsi="Arial" w:cs="Arial"/>
          <w:bCs/>
          <w:sz w:val="24"/>
          <w:szCs w:val="24"/>
          <w:lang w:val="ro-RO"/>
        </w:rPr>
        <w:t>SR 10009/1988 Acustica. Limite admisibile ale nivelului de zgomot în mediul ambiant;</w:t>
      </w:r>
    </w:p>
    <w:p w:rsidR="00DD5FAA" w:rsidRPr="00D94179"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94179">
        <w:rPr>
          <w:rFonts w:ascii="Arial" w:hAnsi="Arial" w:cs="Arial"/>
          <w:bCs/>
          <w:sz w:val="24"/>
          <w:szCs w:val="24"/>
          <w:lang w:val="ro-RO"/>
        </w:rPr>
        <w:t>H.G. nr. 321/2005, republicată, privind evaluarea şi gestionarea zgomotului ambiental;</w:t>
      </w:r>
    </w:p>
    <w:p w:rsidR="00DD5FAA" w:rsidRPr="00D94179"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94179">
        <w:rPr>
          <w:rFonts w:ascii="Arial" w:hAnsi="Arial" w:cs="Arial"/>
          <w:sz w:val="24"/>
          <w:szCs w:val="24"/>
          <w:lang w:val="ro-RO"/>
        </w:rPr>
        <w:t>H.G. nr. 1756/2006 privind limitarea nivelului emisiilor de zgomot în mediu produs de echipamente destinate utilizării în exteriorul clădirilor;</w:t>
      </w:r>
    </w:p>
    <w:p w:rsidR="00DD5FAA" w:rsidRPr="00D94179" w:rsidRDefault="00DD5FAA" w:rsidP="00DD5FAA">
      <w:pPr>
        <w:numPr>
          <w:ilvl w:val="0"/>
          <w:numId w:val="2"/>
        </w:numPr>
        <w:tabs>
          <w:tab w:val="clear" w:pos="720"/>
        </w:tabs>
        <w:autoSpaceDE w:val="0"/>
        <w:autoSpaceDN w:val="0"/>
        <w:adjustRightInd w:val="0"/>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Ordinul ministrului sănătăţii nr. 119/2014 pentru aprobarea Normelor de igienă şi a recomandărilor privind mediul de viaţă al populaţiei;</w:t>
      </w:r>
    </w:p>
    <w:p w:rsidR="00DD5FAA" w:rsidRPr="00D94179"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 xml:space="preserve">Normele de salubrizare şi igienizare ale Municipiului Bucureşti aprobate prin HCGMB nr.120/2010; </w:t>
      </w:r>
    </w:p>
    <w:p w:rsidR="00DD5FAA" w:rsidRDefault="00DD5FAA" w:rsidP="00DD5FAA">
      <w:pPr>
        <w:numPr>
          <w:ilvl w:val="0"/>
          <w:numId w:val="2"/>
        </w:numPr>
        <w:tabs>
          <w:tab w:val="clear" w:pos="720"/>
          <w:tab w:val="num" w:pos="0"/>
        </w:tabs>
        <w:spacing w:after="0" w:line="240" w:lineRule="auto"/>
        <w:ind w:left="0" w:firstLine="360"/>
        <w:jc w:val="both"/>
        <w:rPr>
          <w:rFonts w:ascii="Arial" w:hAnsi="Arial" w:cs="Arial"/>
          <w:sz w:val="24"/>
          <w:szCs w:val="24"/>
          <w:lang w:val="ro-RO"/>
        </w:rPr>
      </w:pPr>
      <w:r w:rsidRPr="00D94179">
        <w:rPr>
          <w:rFonts w:ascii="Arial" w:hAnsi="Arial" w:cs="Arial"/>
          <w:sz w:val="24"/>
          <w:szCs w:val="24"/>
          <w:lang w:val="ro-RO"/>
        </w:rPr>
        <w:t>Legea nr. 211/2011 privind regimul deşeurilor, republicată, cu modificările şi completările ulterioare;</w:t>
      </w:r>
    </w:p>
    <w:p w:rsidR="00FB0BC3" w:rsidRPr="00FB0BC3" w:rsidRDefault="00FB0BC3" w:rsidP="00DD5FAA">
      <w:pPr>
        <w:numPr>
          <w:ilvl w:val="0"/>
          <w:numId w:val="2"/>
        </w:numPr>
        <w:tabs>
          <w:tab w:val="clear" w:pos="720"/>
          <w:tab w:val="num" w:pos="0"/>
        </w:tabs>
        <w:spacing w:after="0" w:line="240" w:lineRule="auto"/>
        <w:ind w:left="0" w:firstLine="360"/>
        <w:jc w:val="both"/>
        <w:rPr>
          <w:rFonts w:ascii="Arial" w:hAnsi="Arial" w:cs="Arial"/>
          <w:sz w:val="24"/>
          <w:szCs w:val="24"/>
          <w:lang w:val="ro-RO"/>
        </w:rPr>
      </w:pPr>
      <w:r>
        <w:rPr>
          <w:rFonts w:ascii="Arial" w:hAnsi="Arial" w:cs="Arial"/>
          <w:sz w:val="24"/>
          <w:szCs w:val="24"/>
          <w:lang w:val="it-IT"/>
        </w:rPr>
        <w:t>Legea</w:t>
      </w:r>
      <w:r w:rsidRPr="00FB0BC3">
        <w:rPr>
          <w:rFonts w:ascii="Arial" w:hAnsi="Arial" w:cs="Arial"/>
          <w:sz w:val="24"/>
          <w:szCs w:val="24"/>
          <w:lang w:val="it-IT"/>
        </w:rPr>
        <w:t xml:space="preserve"> nr. 48/2008 Codul Silvic cu modificarile si completarile ulterioare</w:t>
      </w:r>
      <w:r>
        <w:rPr>
          <w:rFonts w:ascii="Arial" w:hAnsi="Arial" w:cs="Arial"/>
          <w:sz w:val="24"/>
          <w:szCs w:val="24"/>
          <w:lang w:val="it-IT"/>
        </w:rPr>
        <w:t>.</w:t>
      </w:r>
    </w:p>
    <w:p w:rsidR="00DD5FAA" w:rsidRPr="00D94179" w:rsidRDefault="00DD5FAA" w:rsidP="00626E1B">
      <w:pPr>
        <w:pStyle w:val="ListParagraph"/>
        <w:numPr>
          <w:ilvl w:val="0"/>
          <w:numId w:val="9"/>
        </w:numPr>
        <w:spacing w:after="0" w:line="240" w:lineRule="auto"/>
        <w:ind w:left="0" w:firstLine="0"/>
        <w:jc w:val="both"/>
        <w:rPr>
          <w:rFonts w:ascii="Arial" w:hAnsi="Arial" w:cs="Arial"/>
          <w:bCs/>
          <w:sz w:val="24"/>
          <w:szCs w:val="24"/>
          <w:lang w:val="ro-RO"/>
        </w:rPr>
      </w:pPr>
      <w:r w:rsidRPr="00D94179">
        <w:rPr>
          <w:rFonts w:ascii="Arial" w:hAnsi="Arial" w:cs="Arial"/>
          <w:bCs/>
          <w:sz w:val="24"/>
          <w:szCs w:val="24"/>
          <w:lang w:val="ro-RO"/>
        </w:rPr>
        <w:t>Pentru realizarea în cele mai bune condiţii a lucrărilor propuse, titularul proiectului este obligat să respecte prevederile din proiectele tehnice conform Legii nr. 10/1995 privind calitatea în construcţii, cu modificările şi completările ulterioare</w:t>
      </w:r>
      <w:r w:rsidR="00626E1B">
        <w:rPr>
          <w:rFonts w:ascii="Arial" w:hAnsi="Arial" w:cs="Arial"/>
          <w:bCs/>
          <w:sz w:val="24"/>
          <w:szCs w:val="24"/>
          <w:lang w:val="ro-RO"/>
        </w:rPr>
        <w:t>.</w:t>
      </w:r>
    </w:p>
    <w:p w:rsidR="0050413B" w:rsidRPr="00D94179" w:rsidRDefault="0050413B" w:rsidP="00692C46">
      <w:pPr>
        <w:spacing w:after="0" w:line="240" w:lineRule="auto"/>
        <w:ind w:firstLine="706"/>
        <w:jc w:val="both"/>
        <w:rPr>
          <w:rFonts w:ascii="Arial" w:hAnsi="Arial" w:cs="Arial"/>
          <w:bCs/>
          <w:sz w:val="24"/>
          <w:szCs w:val="24"/>
          <w:lang w:val="ro-RO"/>
        </w:rPr>
      </w:pPr>
    </w:p>
    <w:p w:rsidR="00692C46" w:rsidRPr="00D94179" w:rsidRDefault="00692C46" w:rsidP="00692C4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Proiectul propus nu necesită parcurgerea celorlalte etape ale procedurii de evaluare a impactului de mediu.</w:t>
      </w:r>
    </w:p>
    <w:p w:rsidR="00692C46" w:rsidRPr="00D94179" w:rsidRDefault="00692C46" w:rsidP="00692C46">
      <w:pPr>
        <w:spacing w:after="0" w:line="240" w:lineRule="auto"/>
        <w:jc w:val="both"/>
        <w:rPr>
          <w:rFonts w:ascii="Arial" w:eastAsia="Times New Roman" w:hAnsi="Arial" w:cs="Arial"/>
          <w:kern w:val="28"/>
          <w:sz w:val="24"/>
          <w:szCs w:val="24"/>
          <w:lang w:val="ro-RO"/>
        </w:rPr>
      </w:pPr>
      <w:r w:rsidRPr="00D94179">
        <w:rPr>
          <w:rFonts w:ascii="Arial" w:eastAsia="Times New Roman" w:hAnsi="Arial" w:cs="Arial"/>
          <w:color w:val="FF0000"/>
          <w:kern w:val="28"/>
          <w:sz w:val="24"/>
          <w:szCs w:val="24"/>
          <w:lang w:val="ro-RO"/>
        </w:rPr>
        <w:t xml:space="preserve">    </w:t>
      </w:r>
      <w:r w:rsidRPr="00D94179">
        <w:rPr>
          <w:rFonts w:ascii="Arial" w:eastAsia="Times New Roman" w:hAnsi="Arial" w:cs="Arial"/>
          <w:color w:val="FF0000"/>
          <w:kern w:val="28"/>
          <w:sz w:val="24"/>
          <w:szCs w:val="24"/>
          <w:lang w:val="ro-RO"/>
        </w:rPr>
        <w:tab/>
      </w:r>
      <w:r w:rsidRPr="00D94179">
        <w:rPr>
          <w:rFonts w:ascii="Arial" w:eastAsia="Times New Roman" w:hAnsi="Arial" w:cs="Arial"/>
          <w:kern w:val="28"/>
          <w:sz w:val="24"/>
          <w:szCs w:val="24"/>
          <w:lang w:val="ro-RO"/>
        </w:rPr>
        <w:t>Draftul deciziei</w:t>
      </w:r>
      <w:r w:rsidR="0037620A">
        <w:rPr>
          <w:rFonts w:ascii="Arial" w:eastAsia="Times New Roman" w:hAnsi="Arial" w:cs="Arial"/>
          <w:kern w:val="28"/>
          <w:sz w:val="24"/>
          <w:szCs w:val="24"/>
          <w:lang w:val="ro-RO"/>
        </w:rPr>
        <w:t xml:space="preserve"> etapei de încadrare a fost afiș</w:t>
      </w:r>
      <w:r w:rsidRPr="00D94179">
        <w:rPr>
          <w:rFonts w:ascii="Arial" w:eastAsia="Times New Roman" w:hAnsi="Arial" w:cs="Arial"/>
          <w:kern w:val="28"/>
          <w:sz w:val="24"/>
          <w:szCs w:val="24"/>
          <w:lang w:val="ro-RO"/>
        </w:rPr>
        <w:t xml:space="preserve">at spre consultare pe site APM Bucureşti: </w:t>
      </w:r>
      <w:hyperlink r:id="rId9" w:history="1">
        <w:r w:rsidRPr="00D94179">
          <w:rPr>
            <w:rFonts w:ascii="Arial" w:eastAsia="Times New Roman" w:hAnsi="Arial" w:cs="Arial"/>
            <w:color w:val="0000FF"/>
            <w:kern w:val="28"/>
            <w:sz w:val="24"/>
            <w:szCs w:val="24"/>
            <w:u w:val="single"/>
            <w:lang w:val="ro-RO"/>
          </w:rPr>
          <w:t>www.apmbuc.anpm.ro</w:t>
        </w:r>
      </w:hyperlink>
      <w:r w:rsidRPr="00D94179">
        <w:rPr>
          <w:rFonts w:ascii="Arial" w:eastAsia="Times New Roman" w:hAnsi="Arial" w:cs="Arial"/>
          <w:kern w:val="28"/>
          <w:sz w:val="24"/>
          <w:szCs w:val="24"/>
          <w:lang w:val="ro-RO"/>
        </w:rPr>
        <w:t>.</w:t>
      </w:r>
    </w:p>
    <w:p w:rsidR="00DD5FAA" w:rsidRPr="00D3390E" w:rsidRDefault="00DD5FAA" w:rsidP="00692C46">
      <w:pPr>
        <w:spacing w:after="0" w:line="240" w:lineRule="auto"/>
        <w:ind w:firstLine="706"/>
        <w:jc w:val="both"/>
        <w:rPr>
          <w:rFonts w:ascii="Arial" w:hAnsi="Arial" w:cs="Arial"/>
          <w:sz w:val="24"/>
          <w:szCs w:val="24"/>
          <w:lang w:val="ro-RO"/>
        </w:rPr>
      </w:pPr>
    </w:p>
    <w:p w:rsidR="00DD5FAA" w:rsidRPr="00D3390E" w:rsidRDefault="00DD5FAA" w:rsidP="00DD5FAA">
      <w:pPr>
        <w:autoSpaceDE w:val="0"/>
        <w:autoSpaceDN w:val="0"/>
        <w:adjustRightInd w:val="0"/>
        <w:spacing w:after="0" w:line="240" w:lineRule="auto"/>
        <w:jc w:val="both"/>
        <w:rPr>
          <w:rFonts w:ascii="Arial" w:hAnsi="Arial" w:cs="Arial"/>
          <w:b/>
          <w:sz w:val="24"/>
          <w:szCs w:val="24"/>
          <w:lang w:val="ro-RO"/>
        </w:rPr>
      </w:pPr>
      <w:r w:rsidRPr="00D3390E">
        <w:rPr>
          <w:rFonts w:ascii="Arial" w:hAnsi="Arial" w:cs="Arial"/>
          <w:sz w:val="24"/>
          <w:szCs w:val="24"/>
          <w:lang w:val="ro-RO"/>
        </w:rPr>
        <w:t xml:space="preserve">   </w:t>
      </w:r>
      <w:r w:rsidRPr="00D3390E">
        <w:rPr>
          <w:rFonts w:ascii="Arial" w:hAnsi="Arial" w:cs="Arial"/>
          <w:sz w:val="24"/>
          <w:szCs w:val="24"/>
          <w:lang w:val="ro-RO"/>
        </w:rPr>
        <w:tab/>
      </w:r>
      <w:r w:rsidRPr="00D3390E">
        <w:rPr>
          <w:rFonts w:ascii="Arial" w:hAnsi="Arial" w:cs="Arial"/>
          <w:b/>
          <w:sz w:val="24"/>
          <w:szCs w:val="24"/>
          <w:lang w:val="ro-RO"/>
        </w:rPr>
        <w:t>Prezenta decizie este însoţită de planul de situaţie propus, vizat spre neschimbare.</w:t>
      </w:r>
    </w:p>
    <w:p w:rsidR="00DD5FAA" w:rsidRPr="00D3390E" w:rsidRDefault="00DD5FAA" w:rsidP="00DD5FAA">
      <w:pPr>
        <w:autoSpaceDE w:val="0"/>
        <w:autoSpaceDN w:val="0"/>
        <w:adjustRightInd w:val="0"/>
        <w:spacing w:after="0" w:line="240" w:lineRule="auto"/>
        <w:jc w:val="both"/>
        <w:rPr>
          <w:rFonts w:ascii="Arial" w:hAnsi="Arial" w:cs="Arial"/>
          <w:sz w:val="24"/>
          <w:szCs w:val="24"/>
          <w:lang w:val="ro-RO"/>
        </w:rPr>
      </w:pPr>
    </w:p>
    <w:p w:rsidR="00902456" w:rsidRPr="00D3390E" w:rsidRDefault="00902456" w:rsidP="00902456">
      <w:pPr>
        <w:spacing w:after="0" w:line="240" w:lineRule="auto"/>
        <w:ind w:firstLine="706"/>
        <w:jc w:val="both"/>
        <w:rPr>
          <w:rFonts w:ascii="Arial" w:hAnsi="Arial" w:cs="Arial"/>
          <w:bCs/>
          <w:sz w:val="24"/>
          <w:szCs w:val="24"/>
          <w:lang w:val="ro-RO"/>
        </w:rPr>
      </w:pPr>
      <w:r w:rsidRPr="00D3390E">
        <w:rPr>
          <w:rFonts w:ascii="Arial" w:hAnsi="Arial" w:cs="Arial"/>
          <w:bCs/>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02456" w:rsidRPr="00D94179" w:rsidRDefault="00902456" w:rsidP="00902456">
      <w:pPr>
        <w:spacing w:after="0" w:line="240" w:lineRule="auto"/>
        <w:ind w:firstLine="706"/>
        <w:jc w:val="both"/>
        <w:rPr>
          <w:rFonts w:ascii="Arial" w:hAnsi="Arial" w:cs="Arial"/>
          <w:bCs/>
          <w:sz w:val="24"/>
          <w:szCs w:val="24"/>
          <w:lang w:val="ro-RO"/>
        </w:rPr>
      </w:pPr>
      <w:r w:rsidRPr="00D3390E">
        <w:rPr>
          <w:rFonts w:ascii="Arial" w:hAnsi="Arial" w:cs="Arial"/>
          <w:bCs/>
          <w:sz w:val="24"/>
          <w:szCs w:val="24"/>
          <w:lang w:val="ro-RO"/>
        </w:rPr>
        <w:t>Orice persoană</w:t>
      </w:r>
      <w:r w:rsidRPr="00D94179">
        <w:rPr>
          <w:rFonts w:ascii="Arial" w:hAnsi="Arial" w:cs="Arial"/>
          <w:bCs/>
          <w:sz w:val="24"/>
          <w:szCs w:val="24"/>
          <w:lang w:val="ro-RO"/>
        </w:rPr>
        <w:t xml:space="preserve">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902456" w:rsidRPr="00D94179"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 xml:space="preserve">Se poate adresa instanţei de contencios administrativ competente şi orice organizaţie neguvernamentală care îndeplineşte condiţiile prevăzute la art. 2 din Legea nr. </w:t>
      </w:r>
      <w:r w:rsidR="00864646" w:rsidRPr="00D94179">
        <w:rPr>
          <w:rFonts w:ascii="Arial" w:hAnsi="Arial" w:cs="Arial"/>
          <w:bCs/>
          <w:sz w:val="24"/>
          <w:szCs w:val="24"/>
          <w:lang w:val="ro-RO"/>
        </w:rPr>
        <w:t xml:space="preserve">292/2018 </w:t>
      </w:r>
      <w:r w:rsidRPr="00D94179">
        <w:rPr>
          <w:rFonts w:ascii="Arial" w:hAnsi="Arial" w:cs="Arial"/>
          <w:bCs/>
          <w:sz w:val="24"/>
          <w:szCs w:val="24"/>
          <w:lang w:val="ro-RO"/>
        </w:rPr>
        <w:t>privind evaluarea impactului anumitor proiecte publice şi private asupra mediului, considerându-se că acestea sunt vătămate într-un drept al lor sau într-un interes legitim.</w:t>
      </w:r>
    </w:p>
    <w:p w:rsidR="00902456" w:rsidRPr="00D94179"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02456" w:rsidRPr="00D94179"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 xml:space="preserve">Înainte de a se adresa instanţei de contencios administrativ competente, persoanele prevăzute la art. 21 din Legea nr. </w:t>
      </w:r>
      <w:r w:rsidR="00531E18" w:rsidRPr="00D94179">
        <w:rPr>
          <w:rFonts w:ascii="Arial" w:hAnsi="Arial" w:cs="Arial"/>
          <w:bCs/>
          <w:sz w:val="24"/>
          <w:szCs w:val="24"/>
          <w:lang w:val="ro-RO"/>
        </w:rPr>
        <w:t>292/2018</w:t>
      </w:r>
      <w:r w:rsidRPr="00D94179">
        <w:rPr>
          <w:rFonts w:ascii="Arial" w:hAnsi="Arial" w:cs="Arial"/>
          <w:bCs/>
          <w:sz w:val="24"/>
          <w:szCs w:val="24"/>
          <w:lang w:val="ro-RO"/>
        </w:rPr>
        <w:t xml:space="preserve"> privind evaluarea impactului anumitor proiecte publice şi private asupra mediului au obligaţia să solicite autorităţii publice emitente a deciziei prevăzute la art. 21 alin. (3) sau autorităţii ierarhic superioare revocarea, în tot sau în parte, a </w:t>
      </w:r>
      <w:r w:rsidRPr="00D94179">
        <w:rPr>
          <w:rFonts w:ascii="Arial" w:hAnsi="Arial" w:cs="Arial"/>
          <w:bCs/>
          <w:sz w:val="24"/>
          <w:szCs w:val="24"/>
          <w:lang w:val="ro-RO"/>
        </w:rPr>
        <w:lastRenderedPageBreak/>
        <w:t>respectivei decizii. Solicitarea trebuie înregistrată în termen de 30 de zile de la data aducerii la cunoştinţa publicului a deciziei.</w:t>
      </w:r>
    </w:p>
    <w:p w:rsidR="00902456" w:rsidRPr="00D94179"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Autoritatea publică emitentă are obligaţia de a răspunde la plângerea prealabilă prevăzută la art. 22 alin. (1) în termen de 30 de zile de la data înregistrării acesteia la acea autoritate.</w:t>
      </w:r>
    </w:p>
    <w:p w:rsidR="00902456" w:rsidRPr="00D94179"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Procedura de soluţionare a plângerii prealabile prevăzută la art. 22 alin. (1) este gratuită şi trebuie să fie echitabilă, rapidă şi corectă.</w:t>
      </w:r>
    </w:p>
    <w:p w:rsidR="00902456" w:rsidRDefault="00902456" w:rsidP="00902456">
      <w:pPr>
        <w:spacing w:after="0" w:line="240" w:lineRule="auto"/>
        <w:ind w:firstLine="706"/>
        <w:jc w:val="both"/>
        <w:rPr>
          <w:rFonts w:ascii="Arial" w:hAnsi="Arial" w:cs="Arial"/>
          <w:bCs/>
          <w:sz w:val="24"/>
          <w:szCs w:val="24"/>
          <w:lang w:val="ro-RO"/>
        </w:rPr>
      </w:pPr>
      <w:r w:rsidRPr="00D94179">
        <w:rPr>
          <w:rFonts w:ascii="Arial" w:hAnsi="Arial" w:cs="Arial"/>
          <w:bCs/>
          <w:sz w:val="24"/>
          <w:szCs w:val="24"/>
          <w:lang w:val="ro-RO"/>
        </w:rPr>
        <w:t>Prezenta decizie poate fi contestată în conformitate cu prevederile Legii nr. 292/2018 privind evaluarea impactului anumitor proiecte publice şi private asupra mediului şi ale Legii nr. 554/2004, cu modificările şi completările ulterioare.</w:t>
      </w:r>
    </w:p>
    <w:p w:rsidR="00BA427D" w:rsidRPr="00D94179" w:rsidRDefault="00BA427D" w:rsidP="00902456">
      <w:pPr>
        <w:spacing w:after="0" w:line="240" w:lineRule="auto"/>
        <w:ind w:firstLine="706"/>
        <w:jc w:val="both"/>
        <w:rPr>
          <w:rFonts w:ascii="Arial" w:hAnsi="Arial" w:cs="Arial"/>
          <w:bCs/>
          <w:sz w:val="24"/>
          <w:szCs w:val="24"/>
          <w:lang w:val="ro-RO"/>
        </w:rPr>
      </w:pPr>
    </w:p>
    <w:p w:rsidR="00FD0563" w:rsidRPr="00D94179" w:rsidRDefault="00FD0563" w:rsidP="00347CAE">
      <w:pPr>
        <w:autoSpaceDE w:val="0"/>
        <w:autoSpaceDN w:val="0"/>
        <w:adjustRightInd w:val="0"/>
        <w:spacing w:after="0" w:line="240" w:lineRule="auto"/>
        <w:jc w:val="both"/>
        <w:rPr>
          <w:rFonts w:ascii="Arial" w:hAnsi="Arial" w:cs="Arial"/>
          <w:szCs w:val="24"/>
          <w:lang w:val="ro-RO"/>
        </w:rPr>
      </w:pPr>
    </w:p>
    <w:p w:rsidR="00D66BFF" w:rsidRPr="004B3FA7" w:rsidRDefault="00D66BFF" w:rsidP="008B7DFF">
      <w:pPr>
        <w:spacing w:after="0" w:line="240" w:lineRule="auto"/>
        <w:ind w:left="2880" w:firstLine="720"/>
        <w:rPr>
          <w:rFonts w:ascii="Arial" w:hAnsi="Arial" w:cs="Arial"/>
          <w:b/>
          <w:sz w:val="24"/>
          <w:szCs w:val="24"/>
          <w:lang w:val="ro-RO"/>
        </w:rPr>
      </w:pPr>
      <w:r w:rsidRPr="00D94179">
        <w:rPr>
          <w:rFonts w:ascii="Arial" w:hAnsi="Arial" w:cs="Arial"/>
          <w:b/>
          <w:bCs/>
          <w:sz w:val="24"/>
          <w:szCs w:val="24"/>
          <w:lang w:val="ro-RO"/>
        </w:rPr>
        <w:t xml:space="preserve">     </w:t>
      </w:r>
      <w:r w:rsidRPr="004B3FA7">
        <w:rPr>
          <w:rFonts w:ascii="Arial" w:hAnsi="Arial" w:cs="Arial"/>
          <w:b/>
          <w:sz w:val="24"/>
          <w:szCs w:val="24"/>
          <w:lang w:val="ro-RO"/>
        </w:rPr>
        <w:t>DIRECTOR EXECUTIV,</w:t>
      </w:r>
    </w:p>
    <w:p w:rsidR="00D66BFF" w:rsidRPr="00D94179" w:rsidRDefault="003F12A6" w:rsidP="008B7DFF">
      <w:pPr>
        <w:spacing w:after="0" w:line="240" w:lineRule="auto"/>
        <w:jc w:val="center"/>
        <w:rPr>
          <w:rFonts w:ascii="Arial" w:hAnsi="Arial" w:cs="Arial"/>
          <w:sz w:val="24"/>
          <w:szCs w:val="24"/>
          <w:lang w:val="ro-RO"/>
        </w:rPr>
      </w:pPr>
      <w:r w:rsidRPr="00D94179">
        <w:rPr>
          <w:rFonts w:ascii="Arial" w:hAnsi="Arial" w:cs="Arial"/>
          <w:sz w:val="24"/>
          <w:szCs w:val="24"/>
          <w:lang w:val="ro-RO"/>
        </w:rPr>
        <w:t xml:space="preserve">   </w:t>
      </w:r>
      <w:r w:rsidR="00D66BFF" w:rsidRPr="00D94179">
        <w:rPr>
          <w:rFonts w:ascii="Arial" w:hAnsi="Arial" w:cs="Arial"/>
          <w:sz w:val="24"/>
          <w:szCs w:val="24"/>
          <w:lang w:val="ro-RO"/>
        </w:rPr>
        <w:t>Dr. ing. Simona Mihaela ALDEA</w:t>
      </w:r>
    </w:p>
    <w:p w:rsidR="00F506DE" w:rsidRPr="00D94179" w:rsidRDefault="00F506DE" w:rsidP="008B7DFF">
      <w:pPr>
        <w:spacing w:after="0" w:line="240" w:lineRule="auto"/>
        <w:jc w:val="center"/>
        <w:rPr>
          <w:rFonts w:ascii="Arial" w:hAnsi="Arial" w:cs="Arial"/>
          <w:sz w:val="28"/>
          <w:szCs w:val="24"/>
          <w:lang w:val="ro-RO"/>
        </w:rPr>
      </w:pPr>
    </w:p>
    <w:p w:rsidR="00D66BFF" w:rsidRPr="004B3FA7" w:rsidRDefault="00D66BFF" w:rsidP="008B7DFF">
      <w:pPr>
        <w:spacing w:after="0" w:line="240" w:lineRule="auto"/>
        <w:jc w:val="center"/>
        <w:rPr>
          <w:rFonts w:ascii="Arial" w:hAnsi="Arial" w:cs="Arial"/>
          <w:b/>
          <w:sz w:val="24"/>
          <w:szCs w:val="24"/>
          <w:lang w:val="ro-RO"/>
        </w:rPr>
      </w:pPr>
      <w:r w:rsidRPr="004B3FA7">
        <w:rPr>
          <w:rFonts w:ascii="Arial" w:hAnsi="Arial" w:cs="Arial"/>
          <w:b/>
          <w:sz w:val="24"/>
          <w:szCs w:val="24"/>
          <w:lang w:val="ro-RO"/>
        </w:rPr>
        <w:t xml:space="preserve">      ŞEF SERVICIU AVIZE, ACORDURI,</w:t>
      </w:r>
    </w:p>
    <w:p w:rsidR="00D66BFF" w:rsidRPr="004B3FA7" w:rsidRDefault="00D66BFF" w:rsidP="008B7DFF">
      <w:pPr>
        <w:spacing w:after="0" w:line="240" w:lineRule="auto"/>
        <w:jc w:val="center"/>
        <w:rPr>
          <w:rFonts w:ascii="Arial" w:hAnsi="Arial" w:cs="Arial"/>
          <w:b/>
          <w:sz w:val="24"/>
          <w:szCs w:val="24"/>
          <w:lang w:val="ro-RO"/>
        </w:rPr>
      </w:pPr>
      <w:r w:rsidRPr="004B3FA7">
        <w:rPr>
          <w:rFonts w:ascii="Arial" w:hAnsi="Arial" w:cs="Arial"/>
          <w:b/>
          <w:sz w:val="24"/>
          <w:szCs w:val="24"/>
          <w:lang w:val="ro-RO"/>
        </w:rPr>
        <w:t>AUTORIZAŢII,</w:t>
      </w:r>
    </w:p>
    <w:p w:rsidR="00D66BFF" w:rsidRPr="00D94179" w:rsidRDefault="00D66BFF" w:rsidP="008B7DFF">
      <w:pPr>
        <w:spacing w:after="0" w:line="240" w:lineRule="auto"/>
        <w:jc w:val="center"/>
        <w:rPr>
          <w:rFonts w:ascii="Arial" w:hAnsi="Arial" w:cs="Arial"/>
          <w:sz w:val="24"/>
          <w:szCs w:val="24"/>
          <w:lang w:val="ro-RO"/>
        </w:rPr>
      </w:pPr>
      <w:r w:rsidRPr="00D94179">
        <w:rPr>
          <w:rFonts w:ascii="Arial" w:hAnsi="Arial" w:cs="Arial"/>
          <w:sz w:val="24"/>
          <w:szCs w:val="24"/>
          <w:lang w:val="ro-RO"/>
        </w:rPr>
        <w:t xml:space="preserve">Ing. </w:t>
      </w:r>
      <w:r w:rsidR="003F12A6" w:rsidRPr="00D94179">
        <w:rPr>
          <w:rFonts w:ascii="Arial" w:hAnsi="Arial" w:cs="Arial"/>
          <w:sz w:val="24"/>
          <w:szCs w:val="24"/>
          <w:lang w:val="ro-RO"/>
        </w:rPr>
        <w:t>Elena GÂRBAN</w:t>
      </w:r>
    </w:p>
    <w:p w:rsidR="00D66BFF" w:rsidRPr="00D94179" w:rsidRDefault="00D66BFF" w:rsidP="008B7DFF">
      <w:pPr>
        <w:spacing w:after="0" w:line="240" w:lineRule="auto"/>
        <w:jc w:val="center"/>
        <w:rPr>
          <w:rFonts w:ascii="Arial" w:hAnsi="Arial" w:cs="Arial"/>
          <w:sz w:val="32"/>
          <w:szCs w:val="24"/>
          <w:lang w:val="ro-RO"/>
        </w:rPr>
      </w:pPr>
    </w:p>
    <w:p w:rsidR="00D66BFF" w:rsidRPr="004B3FA7" w:rsidRDefault="00D66BFF" w:rsidP="008B7DFF">
      <w:pPr>
        <w:spacing w:after="0" w:line="240" w:lineRule="auto"/>
        <w:jc w:val="center"/>
        <w:rPr>
          <w:rFonts w:ascii="Arial" w:hAnsi="Arial" w:cs="Arial"/>
          <w:b/>
          <w:sz w:val="24"/>
          <w:szCs w:val="24"/>
          <w:lang w:val="ro-RO"/>
        </w:rPr>
      </w:pPr>
      <w:r w:rsidRPr="004B3FA7">
        <w:rPr>
          <w:rFonts w:ascii="Arial" w:hAnsi="Arial" w:cs="Arial"/>
          <w:b/>
          <w:sz w:val="24"/>
          <w:szCs w:val="24"/>
          <w:lang w:val="ro-RO"/>
        </w:rPr>
        <w:t>ÎNTOCMIT,</w:t>
      </w:r>
    </w:p>
    <w:p w:rsidR="004B3FA7" w:rsidRDefault="00FB0BC3" w:rsidP="008B7DFF">
      <w:pPr>
        <w:spacing w:after="0" w:line="240" w:lineRule="auto"/>
        <w:jc w:val="center"/>
        <w:rPr>
          <w:lang w:val="ro-RO"/>
        </w:rPr>
      </w:pPr>
      <w:r>
        <w:rPr>
          <w:rFonts w:ascii="Arial" w:hAnsi="Arial" w:cs="Arial"/>
          <w:sz w:val="24"/>
          <w:szCs w:val="24"/>
          <w:lang w:val="ro-RO"/>
        </w:rPr>
        <w:t>Geog. Gabriela IONESCU</w:t>
      </w:r>
    </w:p>
    <w:p w:rsidR="004B3FA7" w:rsidRPr="004B3FA7" w:rsidRDefault="004B3FA7" w:rsidP="004B3FA7">
      <w:pPr>
        <w:rPr>
          <w:lang w:val="ro-RO"/>
        </w:rPr>
      </w:pPr>
    </w:p>
    <w:p w:rsidR="004B3FA7" w:rsidRPr="004B3FA7" w:rsidRDefault="004B3FA7" w:rsidP="004B3FA7">
      <w:pPr>
        <w:rPr>
          <w:lang w:val="ro-RO"/>
        </w:rPr>
      </w:pPr>
    </w:p>
    <w:p w:rsidR="005B54A3" w:rsidRPr="004B3FA7" w:rsidRDefault="004B3FA7" w:rsidP="004B3FA7">
      <w:pPr>
        <w:tabs>
          <w:tab w:val="left" w:pos="6990"/>
        </w:tabs>
        <w:rPr>
          <w:lang w:val="ro-RO"/>
        </w:rPr>
      </w:pPr>
      <w:r>
        <w:rPr>
          <w:lang w:val="ro-RO"/>
        </w:rPr>
        <w:tab/>
      </w:r>
    </w:p>
    <w:sectPr w:rsidR="005B54A3" w:rsidRPr="004B3FA7" w:rsidSect="00390BA5">
      <w:footerReference w:type="even" r:id="rId10"/>
      <w:footerReference w:type="default" r:id="rId11"/>
      <w:headerReference w:type="first" r:id="rId12"/>
      <w:footerReference w:type="first" r:id="rId13"/>
      <w:pgSz w:w="11907" w:h="16840" w:code="9"/>
      <w:pgMar w:top="907" w:right="799" w:bottom="907" w:left="1134" w:header="403"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483" w:rsidRDefault="001A7483" w:rsidP="00D66BFF">
      <w:pPr>
        <w:spacing w:after="0" w:line="240" w:lineRule="auto"/>
      </w:pPr>
      <w:r>
        <w:separator/>
      </w:r>
    </w:p>
  </w:endnote>
  <w:endnote w:type="continuationSeparator" w:id="0">
    <w:p w:rsidR="001A7483" w:rsidRDefault="001A7483" w:rsidP="00D6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6F" w:rsidRDefault="00F3716F" w:rsidP="00347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3716F" w:rsidRDefault="00F3716F" w:rsidP="00347C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Times New Roman" w:hAnsi="Times New Roman"/>
            <w:sz w:val="24"/>
            <w:szCs w:val="24"/>
          </w:rPr>
          <w:alias w:val="Câmp editabil text"/>
          <w:tag w:val="CampEditabil"/>
          <w:id w:val="1867171095"/>
        </w:sdtPr>
        <w:sdtContent>
          <w:p w:rsidR="00F3716F" w:rsidRPr="004B3FA7" w:rsidRDefault="00F3716F" w:rsidP="00347CAE">
            <w:pPr>
              <w:pStyle w:val="Footer"/>
              <w:pBdr>
                <w:top w:val="single" w:sz="4" w:space="1" w:color="auto"/>
              </w:pBdr>
              <w:jc w:val="center"/>
              <w:rPr>
                <w:rFonts w:ascii="Times New Roman" w:hAnsi="Times New Roman"/>
                <w:b/>
                <w:sz w:val="24"/>
                <w:szCs w:val="24"/>
              </w:rPr>
            </w:pPr>
            <w:r w:rsidRPr="004B3FA7">
              <w:rPr>
                <w:rFonts w:ascii="Times New Roman" w:hAnsi="Times New Roman"/>
                <w:b/>
                <w:sz w:val="24"/>
                <w:szCs w:val="24"/>
              </w:rPr>
              <w:t>AGENŢIA PENTRU PROTECŢIA MEDIULUI BUCURESTI</w:t>
            </w:r>
          </w:p>
          <w:p w:rsidR="00F3716F" w:rsidRPr="004B3FA7" w:rsidRDefault="00F3716F" w:rsidP="00347CAE">
            <w:pPr>
              <w:pStyle w:val="Header"/>
              <w:jc w:val="center"/>
              <w:rPr>
                <w:rFonts w:ascii="Times New Roman" w:hAnsi="Times New Roman"/>
                <w:color w:val="00214E"/>
                <w:sz w:val="24"/>
                <w:szCs w:val="24"/>
                <w:lang w:val="ro-RO"/>
              </w:rPr>
            </w:pPr>
            <w:r w:rsidRPr="004B3FA7">
              <w:rPr>
                <w:rFonts w:ascii="Times New Roman" w:hAnsi="Times New Roman"/>
                <w:color w:val="00214E"/>
                <w:sz w:val="24"/>
                <w:szCs w:val="24"/>
                <w:lang w:val="ro-RO"/>
              </w:rPr>
              <w:t>Aleea Lacul Morii nr. 1, sectorul 6 Bucureşti, Cod 060841</w:t>
            </w:r>
          </w:p>
          <w:p w:rsidR="00F3716F" w:rsidRPr="004B3FA7" w:rsidRDefault="00F3716F" w:rsidP="007614DF">
            <w:pPr>
              <w:pStyle w:val="Header"/>
              <w:jc w:val="center"/>
              <w:rPr>
                <w:rFonts w:ascii="Times New Roman" w:hAnsi="Times New Roman"/>
                <w:color w:val="00214E"/>
                <w:sz w:val="24"/>
                <w:szCs w:val="24"/>
                <w:lang w:val="ro-RO"/>
              </w:rPr>
            </w:pPr>
            <w:r w:rsidRPr="004B3FA7">
              <w:rPr>
                <w:rFonts w:ascii="Times New Roman" w:hAnsi="Times New Roman"/>
                <w:color w:val="00214E"/>
                <w:sz w:val="24"/>
                <w:szCs w:val="24"/>
                <w:lang w:val="ro-RO"/>
              </w:rPr>
              <w:t xml:space="preserve">E-mail: </w:t>
            </w:r>
            <w:hyperlink r:id="rId1" w:history="1">
              <w:r w:rsidRPr="004B3FA7">
                <w:rPr>
                  <w:rStyle w:val="Hyperlink"/>
                  <w:rFonts w:ascii="Times New Roman" w:hAnsi="Times New Roman"/>
                  <w:sz w:val="24"/>
                  <w:szCs w:val="24"/>
                  <w:lang w:val="ro-RO"/>
                </w:rPr>
                <w:t>office@apmbuc.anpm.ro</w:t>
              </w:r>
            </w:hyperlink>
            <w:r w:rsidRPr="004B3FA7">
              <w:rPr>
                <w:rFonts w:ascii="Times New Roman" w:hAnsi="Times New Roman"/>
                <w:color w:val="00214E"/>
                <w:sz w:val="24"/>
                <w:szCs w:val="24"/>
                <w:lang w:val="ro-RO"/>
              </w:rPr>
              <w:t>; Tel. 021.430.66.77; Fax 021.430.66.75</w:t>
            </w:r>
          </w:p>
        </w:sdtContent>
      </w:sdt>
      <w:p w:rsidR="00F3716F" w:rsidRDefault="00F3716F" w:rsidP="007614DF">
        <w:pPr>
          <w:pStyle w:val="Footer"/>
          <w:tabs>
            <w:tab w:val="center" w:pos="4987"/>
            <w:tab w:val="left" w:pos="5760"/>
          </w:tabs>
          <w:rPr>
            <w:noProof/>
          </w:rPr>
        </w:pPr>
        <w:r>
          <w:tab/>
        </w:r>
        <w:r>
          <w:tab/>
          <w:t xml:space="preserve"> </w:t>
        </w:r>
        <w:fldSimple w:instr=" PAGE   \* MERGEFORMAT ">
          <w:r w:rsidR="00290A00">
            <w:rPr>
              <w:noProof/>
            </w:rPr>
            <w:t>2</w:t>
          </w:r>
        </w:fldSimple>
      </w:p>
    </w:sdtContent>
  </w:sdt>
  <w:p w:rsidR="00F3716F" w:rsidRPr="007614DF" w:rsidRDefault="00F3716F" w:rsidP="007614DF">
    <w:pPr>
      <w:pStyle w:val="Footer"/>
      <w:tabs>
        <w:tab w:val="clear" w:pos="9360"/>
        <w:tab w:val="left" w:pos="495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F3716F" w:rsidRPr="002367AC" w:rsidRDefault="00F3716F" w:rsidP="00B8412E">
        <w:pPr>
          <w:pStyle w:val="Header"/>
          <w:jc w:val="center"/>
          <w:rPr>
            <w:b/>
            <w:sz w:val="24"/>
            <w:szCs w:val="24"/>
            <w:lang w:val="ro-RO"/>
          </w:rPr>
        </w:pPr>
        <w:r w:rsidRPr="002367A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7" type="#_x0000_t75" style="position:absolute;left:0;text-align:left;margin-left:-4.75pt;margin-top:.85pt;width:41.9pt;height:34.45pt;z-index:-251655168;mso-position-horizontal-relative:text;mso-position-vertical-relative:text">
              <v:imagedata r:id="rId1" o:title=""/>
            </v:shape>
            <o:OLEObject Type="Embed" ProgID="CorelDRAW.Graphic.13" ShapeID="_x0000_s11267" DrawAspect="Content" ObjectID="_1631089621" r:id="rId2"/>
          </w:pict>
        </w:r>
        <w:r w:rsidRPr="002367AC">
          <w:rPr>
            <w:noProof/>
            <w:sz w:val="24"/>
            <w:szCs w:val="24"/>
          </w:rPr>
          <w:pict>
            <v:shapetype id="_x0000_t32" coordsize="21600,21600" o:spt="32" o:oned="t" path="m,l21600,21600e" filled="f">
              <v:path arrowok="t" fillok="f" o:connecttype="none"/>
              <o:lock v:ext="edit" shapetype="t"/>
            </v:shapetype>
            <v:shape id="_x0000_s11268" type="#_x0000_t32" style="position:absolute;left:0;text-align:left;margin-left:-11.25pt;margin-top:-2.75pt;width:492pt;height:.05pt;z-index:251662336;mso-position-horizontal-relative:text;mso-position-vertical-relative:text" o:connectortype="straight" strokecolor="#00214e" strokeweight="1.5pt"/>
          </w:pict>
        </w:r>
        <w:r w:rsidRPr="002367AC">
          <w:rPr>
            <w:b/>
            <w:sz w:val="24"/>
            <w:szCs w:val="24"/>
          </w:rPr>
          <w:t>AGEN</w:t>
        </w:r>
        <w:r w:rsidRPr="002367AC">
          <w:rPr>
            <w:b/>
            <w:sz w:val="24"/>
            <w:szCs w:val="24"/>
            <w:lang w:val="ro-RO"/>
          </w:rPr>
          <w:t>ŢIA PENTRU PROTECŢIA MEDIULUI</w:t>
        </w:r>
        <w:r>
          <w:rPr>
            <w:b/>
            <w:sz w:val="24"/>
            <w:szCs w:val="24"/>
            <w:lang w:val="ro-RO"/>
          </w:rPr>
          <w:t xml:space="preserve"> BUCUREŞTI</w:t>
        </w:r>
      </w:p>
      <w:p w:rsidR="00F3716F" w:rsidRPr="002367AC" w:rsidRDefault="00F3716F" w:rsidP="00B8412E">
        <w:pPr>
          <w:pStyle w:val="Header"/>
          <w:jc w:val="center"/>
          <w:rPr>
            <w:sz w:val="24"/>
            <w:szCs w:val="24"/>
            <w:lang w:val="ro-RO"/>
          </w:rPr>
        </w:pPr>
        <w:r>
          <w:rPr>
            <w:sz w:val="24"/>
            <w:szCs w:val="24"/>
            <w:lang w:val="ro-RO"/>
          </w:rPr>
          <w:t>Adresa</w:t>
        </w:r>
        <w:r>
          <w:rPr>
            <w:sz w:val="24"/>
            <w:szCs w:val="24"/>
          </w:rPr>
          <w:t xml:space="preserve">: </w:t>
        </w:r>
        <w:r>
          <w:rPr>
            <w:sz w:val="24"/>
            <w:szCs w:val="24"/>
            <w:lang w:val="ro-RO"/>
          </w:rPr>
          <w:t>Aleea Lacul Morii nr. 1, sector 6</w:t>
        </w:r>
        <w:r w:rsidRPr="002367AC">
          <w:rPr>
            <w:sz w:val="24"/>
            <w:szCs w:val="24"/>
            <w:lang w:val="ro-RO"/>
          </w:rPr>
          <w:t xml:space="preserve">, Cod </w:t>
        </w:r>
        <w:r>
          <w:rPr>
            <w:sz w:val="24"/>
            <w:szCs w:val="24"/>
            <w:lang w:val="ro-RO"/>
          </w:rPr>
          <w:t>060841</w:t>
        </w:r>
      </w:p>
      <w:p w:rsidR="00F3716F" w:rsidRPr="00F00805" w:rsidRDefault="00F3716F" w:rsidP="00B8412E">
        <w:pPr>
          <w:pStyle w:val="Header"/>
          <w:jc w:val="center"/>
          <w:rPr>
            <w:sz w:val="24"/>
            <w:szCs w:val="24"/>
          </w:rPr>
        </w:pPr>
        <w:r w:rsidRPr="002367AC">
          <w:rPr>
            <w:sz w:val="24"/>
            <w:szCs w:val="24"/>
            <w:lang w:val="ro-RO"/>
          </w:rPr>
          <w:t xml:space="preserve">E-mail: </w:t>
        </w:r>
        <w:hyperlink r:id="rId3" w:history="1">
          <w:r w:rsidRPr="002367AC">
            <w:rPr>
              <w:sz w:val="24"/>
              <w:szCs w:val="24"/>
              <w:lang w:val="ro-RO"/>
            </w:rPr>
            <w:t>office@</w:t>
          </w:r>
          <w:r>
            <w:rPr>
              <w:sz w:val="24"/>
              <w:szCs w:val="24"/>
              <w:lang w:val="ro-RO"/>
            </w:rPr>
            <w:t>apmbuc.</w:t>
          </w:r>
          <w:r w:rsidRPr="002367AC">
            <w:rPr>
              <w:sz w:val="24"/>
              <w:szCs w:val="24"/>
              <w:lang w:val="ro-RO"/>
            </w:rPr>
            <w:t>anpm.ro</w:t>
          </w:r>
        </w:hyperlink>
        <w:r>
          <w:rPr>
            <w:sz w:val="24"/>
            <w:szCs w:val="24"/>
            <w:lang w:val="ro-RO"/>
          </w:rPr>
          <w:t>; Tel:</w:t>
        </w:r>
        <w:r w:rsidRPr="002367AC">
          <w:rPr>
            <w:sz w:val="24"/>
            <w:szCs w:val="24"/>
            <w:lang w:val="ro-RO"/>
          </w:rPr>
          <w:t xml:space="preserve"> </w:t>
        </w:r>
        <w:r>
          <w:rPr>
            <w:sz w:val="24"/>
            <w:szCs w:val="24"/>
            <w:lang w:val="ro-RO"/>
          </w:rPr>
          <w:t>021 430 66 77</w:t>
        </w:r>
        <w:r w:rsidRPr="002367AC">
          <w:rPr>
            <w:sz w:val="24"/>
            <w:szCs w:val="24"/>
            <w:lang w:val="ro-RO"/>
          </w:rPr>
          <w:t>; Fax</w:t>
        </w:r>
        <w:r>
          <w:rPr>
            <w:sz w:val="24"/>
            <w:szCs w:val="24"/>
            <w:lang w:val="ro-RO"/>
          </w:rPr>
          <w:t>:</w:t>
        </w:r>
        <w:r w:rsidRPr="002367AC">
          <w:rPr>
            <w:sz w:val="24"/>
            <w:szCs w:val="24"/>
            <w:lang w:val="ro-RO"/>
          </w:rPr>
          <w:t xml:space="preserve"> </w:t>
        </w:r>
        <w:r>
          <w:rPr>
            <w:sz w:val="24"/>
            <w:szCs w:val="24"/>
            <w:lang w:val="ro-RO"/>
          </w:rPr>
          <w:t>021 430 66 75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F3716F" w:rsidRPr="003D79F6" w:rsidTr="00F3716F">
          <w:tc>
            <w:tcPr>
              <w:tcW w:w="8370" w:type="dxa"/>
              <w:shd w:val="clear" w:color="auto" w:fill="auto"/>
            </w:tcPr>
            <w:p w:rsidR="00F3716F" w:rsidRPr="003D79F6" w:rsidRDefault="00F3716F" w:rsidP="00F3716F">
              <w:pPr>
                <w:pStyle w:val="Header"/>
                <w:jc w:val="center"/>
                <w:rPr>
                  <w:sz w:val="24"/>
                  <w:szCs w:val="24"/>
                  <w:lang w:val="ro-RO"/>
                </w:rPr>
              </w:pPr>
              <w:r w:rsidRPr="003D79F6">
                <w:rPr>
                  <w:i/>
                  <w:iCs/>
                  <w:color w:val="000000"/>
                  <w:sz w:val="24"/>
                  <w:szCs w:val="24"/>
                  <w:lang w:val="ro-RO"/>
                </w:rPr>
                <w:t>Operator de date cu caracter personal, conform Regulamentului (UE) 2016/679</w:t>
              </w:r>
            </w:p>
          </w:tc>
        </w:tr>
      </w:tbl>
      <w:p w:rsidR="00F3716F" w:rsidRPr="009E4C36" w:rsidRDefault="00F3716F" w:rsidP="00B8412E">
        <w:pPr>
          <w:pStyle w:val="Footer"/>
          <w:pBdr>
            <w:top w:val="single" w:sz="4" w:space="1" w:color="auto"/>
          </w:pBdr>
          <w:jc w:val="center"/>
          <w:rPr>
            <w:rFonts w:ascii="Garamond" w:hAnsi="Garamond"/>
            <w:color w:val="00214E"/>
            <w:sz w:val="24"/>
            <w:szCs w:val="24"/>
            <w:lang w:val="ro-RO"/>
          </w:rPr>
        </w:pPr>
      </w:p>
      <w:p w:rsidR="00F3716F" w:rsidRPr="00992A14" w:rsidRDefault="00F3716F" w:rsidP="00347CAE">
        <w:pPr>
          <w:pStyle w:val="Header"/>
          <w:tabs>
            <w:tab w:val="clear" w:pos="4680"/>
          </w:tabs>
          <w:jc w:val="center"/>
          <w:rPr>
            <w:rFonts w:ascii="Arial" w:hAnsi="Arial" w:cs="Arial"/>
            <w:color w:val="00214E"/>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483" w:rsidRDefault="001A7483" w:rsidP="00D66BFF">
      <w:pPr>
        <w:spacing w:after="0" w:line="240" w:lineRule="auto"/>
      </w:pPr>
      <w:r>
        <w:separator/>
      </w:r>
    </w:p>
  </w:footnote>
  <w:footnote w:type="continuationSeparator" w:id="0">
    <w:p w:rsidR="001A7483" w:rsidRDefault="001A7483" w:rsidP="00D66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6F" w:rsidRDefault="00F3716F" w:rsidP="00556112">
    <w:pPr>
      <w:pStyle w:val="Header"/>
      <w:jc w:val="center"/>
      <w:rPr>
        <w:rFonts w:cs="Calibri"/>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6" type="#_x0000_t75" style="position:absolute;left:0;text-align:left;margin-left:416pt;margin-top:-7.75pt;width:81.4pt;height:65.45pt;z-index:-251657216">
          <v:imagedata r:id="rId1" o:title=""/>
        </v:shape>
        <o:OLEObject Type="Embed" ProgID="CorelDRAW.Graphic.13" ShapeID="_x0000_s11266" DrawAspect="Content" ObjectID="_1631089620" r:id="rId2"/>
      </w:pict>
    </w:r>
    <w:r>
      <w:rPr>
        <w:rFonts w:cs="Calibri"/>
        <w:noProof/>
      </w:rPr>
      <w:drawing>
        <wp:anchor distT="0" distB="0" distL="114300" distR="114300" simplePos="0" relativeHeight="251658240" behindDoc="0" locked="0" layoutInCell="1" allowOverlap="1">
          <wp:simplePos x="0" y="0"/>
          <wp:positionH relativeFrom="column">
            <wp:posOffset>108585</wp:posOffset>
          </wp:positionH>
          <wp:positionV relativeFrom="paragraph">
            <wp:posOffset>-103505</wp:posOffset>
          </wp:positionV>
          <wp:extent cx="857250" cy="847725"/>
          <wp:effectExtent l="19050" t="0" r="0" b="0"/>
          <wp:wrapSquare wrapText="bothSides"/>
          <wp:docPr id="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857250" cy="847725"/>
                  </a:xfrm>
                  <a:prstGeom prst="rect">
                    <a:avLst/>
                  </a:prstGeom>
                  <a:noFill/>
                  <a:ln w="9525">
                    <a:noFill/>
                    <a:miter lim="800000"/>
                    <a:headEnd/>
                    <a:tailEnd/>
                  </a:ln>
                </pic:spPr>
              </pic:pic>
            </a:graphicData>
          </a:graphic>
        </wp:anchor>
      </w:drawing>
    </w:r>
  </w:p>
  <w:p w:rsidR="00F3716F" w:rsidRDefault="00F3716F" w:rsidP="00B8412E">
    <w:pPr>
      <w:pStyle w:val="Header"/>
      <w:tabs>
        <w:tab w:val="left" w:pos="9000"/>
      </w:tabs>
      <w:rPr>
        <w:b/>
        <w:sz w:val="28"/>
        <w:szCs w:val="28"/>
        <w:lang w:val="it-IT"/>
      </w:rPr>
    </w:pPr>
    <w:r>
      <w:rPr>
        <w:lang w:val="it-IT"/>
      </w:rPr>
      <w:t xml:space="preserve">                     </w:t>
    </w:r>
  </w:p>
  <w:p w:rsidR="00F3716F" w:rsidRPr="00B8412E" w:rsidRDefault="00F3716F" w:rsidP="00B8412E">
    <w:pPr>
      <w:pStyle w:val="Header"/>
      <w:tabs>
        <w:tab w:val="left" w:pos="9000"/>
      </w:tabs>
      <w:rPr>
        <w:rFonts w:ascii="Times New Roman" w:hAnsi="Times New Roman"/>
        <w:b/>
        <w:sz w:val="28"/>
        <w:szCs w:val="28"/>
        <w:lang w:val="it-IT"/>
      </w:rPr>
    </w:pPr>
    <w:r w:rsidRPr="00B8412E">
      <w:rPr>
        <w:rFonts w:ascii="Times New Roman" w:hAnsi="Times New Roman"/>
        <w:b/>
        <w:sz w:val="28"/>
        <w:szCs w:val="28"/>
        <w:lang w:val="it-IT"/>
      </w:rPr>
      <w:t xml:space="preserve">                                             </w:t>
    </w:r>
    <w:r w:rsidRPr="00B8412E">
      <w:rPr>
        <w:rFonts w:ascii="Times New Roman" w:hAnsi="Times New Roman"/>
        <w:b/>
        <w:sz w:val="28"/>
        <w:szCs w:val="28"/>
        <w:lang w:val="it-IT"/>
      </w:rPr>
      <w:t>Ministerul Mediului</w:t>
    </w:r>
  </w:p>
  <w:p w:rsidR="00F3716F" w:rsidRPr="00B8412E" w:rsidRDefault="00F3716F" w:rsidP="00B8412E">
    <w:pPr>
      <w:pStyle w:val="Header"/>
      <w:tabs>
        <w:tab w:val="left" w:pos="9000"/>
      </w:tabs>
      <w:rPr>
        <w:rFonts w:ascii="Times New Roman" w:hAnsi="Times New Roman"/>
        <w:b/>
        <w:sz w:val="28"/>
        <w:szCs w:val="28"/>
        <w:lang w:val="it-IT"/>
      </w:rPr>
    </w:pPr>
    <w:r w:rsidRPr="00B8412E">
      <w:rPr>
        <w:rFonts w:ascii="Times New Roman" w:hAnsi="Times New Roman"/>
        <w:b/>
        <w:sz w:val="28"/>
        <w:szCs w:val="28"/>
        <w:lang w:val="it-IT"/>
      </w:rPr>
      <w:t xml:space="preserve">                      Agen</w:t>
    </w:r>
    <w:r w:rsidRPr="00B8412E">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F3716F" w:rsidRPr="00B8412E" w:rsidTr="00F3716F">
      <w:trPr>
        <w:trHeight w:val="692"/>
      </w:trPr>
      <w:tc>
        <w:tcPr>
          <w:tcW w:w="10031" w:type="dxa"/>
          <w:tcBorders>
            <w:top w:val="single" w:sz="8" w:space="0" w:color="000000"/>
            <w:bottom w:val="single" w:sz="8" w:space="0" w:color="000000"/>
          </w:tcBorders>
          <w:shd w:val="clear" w:color="auto" w:fill="auto"/>
          <w:vAlign w:val="center"/>
        </w:tcPr>
        <w:p w:rsidR="00F3716F" w:rsidRPr="00B8412E" w:rsidRDefault="00F3716F" w:rsidP="00F3716F">
          <w:pPr>
            <w:rPr>
              <w:rFonts w:ascii="Times New Roman" w:hAnsi="Times New Roman"/>
              <w:b/>
              <w:bCs/>
              <w:color w:val="FFFFFF"/>
              <w:sz w:val="28"/>
              <w:szCs w:val="28"/>
              <w:lang w:val="ro-RO"/>
            </w:rPr>
          </w:pPr>
          <w:r w:rsidRPr="00B8412E">
            <w:rPr>
              <w:rFonts w:ascii="Times New Roman" w:hAnsi="Times New Roman"/>
              <w:b/>
              <w:bCs/>
              <w:sz w:val="28"/>
              <w:szCs w:val="28"/>
              <w:lang w:val="fr-FR"/>
            </w:rPr>
            <w:t xml:space="preserve">               AGENŢIA PENTRU PROTECŢIA MEDIULUI BUCUREŞTI</w:t>
          </w:r>
        </w:p>
      </w:tc>
    </w:tr>
  </w:tbl>
  <w:p w:rsidR="00F3716F" w:rsidRDefault="00F3716F" w:rsidP="00556112">
    <w:pPr>
      <w:pStyle w:val="Header"/>
      <w:tabs>
        <w:tab w:val="left" w:pos="9000"/>
      </w:tabs>
      <w:rPr>
        <w:lang w:val="it-IT"/>
      </w:rPr>
    </w:pPr>
  </w:p>
  <w:p w:rsidR="00F3716F" w:rsidRPr="00556112" w:rsidRDefault="00F3716F" w:rsidP="009A02DA">
    <w:pPr>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AF2"/>
    <w:multiLevelType w:val="hybridMultilevel"/>
    <w:tmpl w:val="46964D1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532799B"/>
    <w:multiLevelType w:val="hybridMultilevel"/>
    <w:tmpl w:val="E01A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4224C"/>
    <w:multiLevelType w:val="hybridMultilevel"/>
    <w:tmpl w:val="F56A6F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51050"/>
    <w:multiLevelType w:val="hybridMultilevel"/>
    <w:tmpl w:val="3D488576"/>
    <w:lvl w:ilvl="0" w:tplc="0409000B">
      <w:start w:val="1"/>
      <w:numFmt w:val="bullet"/>
      <w:lvlText w:val=""/>
      <w:lvlJc w:val="left"/>
      <w:pPr>
        <w:tabs>
          <w:tab w:val="num" w:pos="830"/>
        </w:tabs>
        <w:ind w:left="830" w:hanging="360"/>
      </w:pPr>
      <w:rPr>
        <w:rFonts w:ascii="Wingdings" w:hAnsi="Wingdings" w:hint="default"/>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4">
    <w:nsid w:val="1B733A9E"/>
    <w:multiLevelType w:val="hybridMultilevel"/>
    <w:tmpl w:val="0BF4D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17900"/>
    <w:multiLevelType w:val="hybridMultilevel"/>
    <w:tmpl w:val="65587D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D67349"/>
    <w:multiLevelType w:val="hybridMultilevel"/>
    <w:tmpl w:val="C4C2E604"/>
    <w:lvl w:ilvl="0" w:tplc="EDBE3F6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AEE1C54"/>
    <w:multiLevelType w:val="hybridMultilevel"/>
    <w:tmpl w:val="066A6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846FA2"/>
    <w:multiLevelType w:val="hybridMultilevel"/>
    <w:tmpl w:val="D49A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645A"/>
    <w:multiLevelType w:val="hybridMultilevel"/>
    <w:tmpl w:val="50727450"/>
    <w:lvl w:ilvl="0" w:tplc="8846909E">
      <w:start w:val="3"/>
      <w:numFmt w:val="bullet"/>
      <w:lvlText w:val="-"/>
      <w:lvlJc w:val="left"/>
      <w:pPr>
        <w:ind w:left="360" w:hanging="360"/>
      </w:pPr>
    </w:lvl>
    <w:lvl w:ilvl="1" w:tplc="04090003">
      <w:start w:val="1"/>
      <w:numFmt w:val="decimal"/>
      <w:lvlText w:val="%2."/>
      <w:lvlJc w:val="left"/>
      <w:pPr>
        <w:tabs>
          <w:tab w:val="num" w:pos="504"/>
        </w:tabs>
        <w:ind w:left="504" w:hanging="360"/>
      </w:pPr>
    </w:lvl>
    <w:lvl w:ilvl="2" w:tplc="04090005">
      <w:start w:val="1"/>
      <w:numFmt w:val="bullet"/>
      <w:lvlText w:val=""/>
      <w:lvlJc w:val="left"/>
      <w:pPr>
        <w:tabs>
          <w:tab w:val="num" w:pos="1224"/>
        </w:tabs>
        <w:ind w:left="1224" w:hanging="360"/>
      </w:pPr>
      <w:rPr>
        <w:rFonts w:ascii="Wingdings" w:hAnsi="Wingdings" w:cs="Wingdings" w:hint="default"/>
      </w:rPr>
    </w:lvl>
    <w:lvl w:ilvl="3" w:tplc="04090001">
      <w:start w:val="1"/>
      <w:numFmt w:val="bullet"/>
      <w:lvlText w:val=""/>
      <w:lvlJc w:val="left"/>
      <w:pPr>
        <w:tabs>
          <w:tab w:val="num" w:pos="1944"/>
        </w:tabs>
        <w:ind w:left="1944" w:hanging="360"/>
      </w:pPr>
      <w:rPr>
        <w:rFonts w:ascii="Symbol" w:hAnsi="Symbol" w:cs="Symbol" w:hint="default"/>
      </w:rPr>
    </w:lvl>
    <w:lvl w:ilvl="4" w:tplc="04090003">
      <w:start w:val="1"/>
      <w:numFmt w:val="bullet"/>
      <w:lvlText w:val="o"/>
      <w:lvlJc w:val="left"/>
      <w:pPr>
        <w:tabs>
          <w:tab w:val="num" w:pos="2664"/>
        </w:tabs>
        <w:ind w:left="2664" w:hanging="360"/>
      </w:pPr>
      <w:rPr>
        <w:rFonts w:ascii="Courier New" w:hAnsi="Courier New" w:cs="Courier New" w:hint="default"/>
      </w:rPr>
    </w:lvl>
    <w:lvl w:ilvl="5" w:tplc="04090005">
      <w:start w:val="1"/>
      <w:numFmt w:val="bullet"/>
      <w:lvlText w:val=""/>
      <w:lvlJc w:val="left"/>
      <w:pPr>
        <w:tabs>
          <w:tab w:val="num" w:pos="3384"/>
        </w:tabs>
        <w:ind w:left="3384" w:hanging="360"/>
      </w:pPr>
      <w:rPr>
        <w:rFonts w:ascii="Wingdings" w:hAnsi="Wingdings" w:cs="Wingdings" w:hint="default"/>
      </w:rPr>
    </w:lvl>
    <w:lvl w:ilvl="6" w:tplc="04090001">
      <w:start w:val="1"/>
      <w:numFmt w:val="bullet"/>
      <w:lvlText w:val=""/>
      <w:lvlJc w:val="left"/>
      <w:pPr>
        <w:tabs>
          <w:tab w:val="num" w:pos="4104"/>
        </w:tabs>
        <w:ind w:left="4104" w:hanging="360"/>
      </w:pPr>
      <w:rPr>
        <w:rFonts w:ascii="Symbol" w:hAnsi="Symbol" w:cs="Symbol" w:hint="default"/>
      </w:rPr>
    </w:lvl>
    <w:lvl w:ilvl="7" w:tplc="04090003">
      <w:start w:val="1"/>
      <w:numFmt w:val="bullet"/>
      <w:lvlText w:val="o"/>
      <w:lvlJc w:val="left"/>
      <w:pPr>
        <w:tabs>
          <w:tab w:val="num" w:pos="4824"/>
        </w:tabs>
        <w:ind w:left="4824" w:hanging="360"/>
      </w:pPr>
      <w:rPr>
        <w:rFonts w:ascii="Courier New" w:hAnsi="Courier New" w:cs="Courier New" w:hint="default"/>
      </w:rPr>
    </w:lvl>
    <w:lvl w:ilvl="8" w:tplc="04090005">
      <w:start w:val="1"/>
      <w:numFmt w:val="bullet"/>
      <w:lvlText w:val=""/>
      <w:lvlJc w:val="left"/>
      <w:pPr>
        <w:tabs>
          <w:tab w:val="num" w:pos="5544"/>
        </w:tabs>
        <w:ind w:left="5544" w:hanging="360"/>
      </w:pPr>
      <w:rPr>
        <w:rFonts w:ascii="Wingdings" w:hAnsi="Wingdings" w:cs="Wingdings" w:hint="default"/>
      </w:rPr>
    </w:lvl>
  </w:abstractNum>
  <w:abstractNum w:abstractNumId="10">
    <w:nsid w:val="513B7EBA"/>
    <w:multiLevelType w:val="hybridMultilevel"/>
    <w:tmpl w:val="D67AC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702B20"/>
    <w:multiLevelType w:val="hybridMultilevel"/>
    <w:tmpl w:val="C394A6F4"/>
    <w:lvl w:ilvl="0" w:tplc="66F8BA5C">
      <w:start w:val="1"/>
      <w:numFmt w:val="decimal"/>
      <w:lvlText w:val="%1."/>
      <w:lvlJc w:val="left"/>
      <w:pPr>
        <w:tabs>
          <w:tab w:val="num" w:pos="284"/>
        </w:tabs>
        <w:ind w:left="0" w:firstLine="0"/>
      </w:pPr>
      <w:rPr>
        <w:rFonts w:ascii="Arial" w:eastAsia="Times New Roman" w:hAnsi="Arial" w:cs="Arial" w:hint="default"/>
        <w:b/>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0541BE"/>
    <w:multiLevelType w:val="hybridMultilevel"/>
    <w:tmpl w:val="C17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A69F5"/>
    <w:multiLevelType w:val="hybridMultilevel"/>
    <w:tmpl w:val="3916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162AB1"/>
    <w:multiLevelType w:val="hybridMultilevel"/>
    <w:tmpl w:val="E7E87738"/>
    <w:lvl w:ilvl="0" w:tplc="04090001">
      <w:start w:val="1"/>
      <w:numFmt w:val="bullet"/>
      <w:lvlText w:val=""/>
      <w:lvlJc w:val="left"/>
      <w:pPr>
        <w:tabs>
          <w:tab w:val="num" w:pos="284"/>
        </w:tabs>
        <w:ind w:left="0" w:firstLine="0"/>
      </w:pPr>
      <w:rPr>
        <w:rFonts w:ascii="Symbol" w:hAnsi="Symbol" w:hint="default"/>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A36404"/>
    <w:multiLevelType w:val="hybridMultilevel"/>
    <w:tmpl w:val="5D86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B43AFF"/>
    <w:multiLevelType w:val="hybridMultilevel"/>
    <w:tmpl w:val="0108F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3BD21CC"/>
    <w:multiLevelType w:val="hybridMultilevel"/>
    <w:tmpl w:val="F5267090"/>
    <w:lvl w:ilvl="0" w:tplc="C0E6F190">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FD1D7A"/>
    <w:multiLevelType w:val="hybridMultilevel"/>
    <w:tmpl w:val="35B837E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9">
    <w:nsid w:val="6AC60AED"/>
    <w:multiLevelType w:val="hybridMultilevel"/>
    <w:tmpl w:val="66E855EA"/>
    <w:lvl w:ilvl="0" w:tplc="04090003">
      <w:start w:val="1"/>
      <w:numFmt w:val="bullet"/>
      <w:lvlText w:val="o"/>
      <w:lvlJc w:val="left"/>
      <w:pPr>
        <w:tabs>
          <w:tab w:val="num" w:pos="720"/>
        </w:tabs>
        <w:ind w:left="720" w:hanging="360"/>
      </w:pPr>
      <w:rPr>
        <w:rFonts w:ascii="Courier New" w:hAnsi="Courier New" w:cs="Courier New" w:hint="default"/>
      </w:rPr>
    </w:lvl>
    <w:lvl w:ilvl="1" w:tplc="3A10CC52">
      <w:start w:val="1"/>
      <w:numFmt w:val="bullet"/>
      <w:lvlText w:val=""/>
      <w:lvlJc w:val="left"/>
      <w:pPr>
        <w:tabs>
          <w:tab w:val="num" w:pos="136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E65898"/>
    <w:multiLevelType w:val="hybridMultilevel"/>
    <w:tmpl w:val="FC5AD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6B5A5E"/>
    <w:multiLevelType w:val="multilevel"/>
    <w:tmpl w:val="E3D2A850"/>
    <w:lvl w:ilvl="0">
      <w:start w:val="1"/>
      <w:numFmt w:val="decimal"/>
      <w:lvlText w:val="%1."/>
      <w:lvlJc w:val="left"/>
      <w:pPr>
        <w:ind w:left="1004" w:hanging="360"/>
      </w:pPr>
    </w:lvl>
    <w:lvl w:ilvl="1">
      <w:start w:val="4"/>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2">
    <w:nsid w:val="725D2D9B"/>
    <w:multiLevelType w:val="hybridMultilevel"/>
    <w:tmpl w:val="1D64DCB6"/>
    <w:lvl w:ilvl="0" w:tplc="E034BB1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19"/>
  </w:num>
  <w:num w:numId="3">
    <w:abstractNumId w:val="11"/>
  </w:num>
  <w:num w:numId="4">
    <w:abstractNumId w:val="5"/>
  </w:num>
  <w:num w:numId="5">
    <w:abstractNumId w:val="6"/>
  </w:num>
  <w:num w:numId="6">
    <w:abstractNumId w:val="14"/>
  </w:num>
  <w:num w:numId="7">
    <w:abstractNumId w:val="12"/>
  </w:num>
  <w:num w:numId="8">
    <w:abstractNumId w:val="3"/>
  </w:num>
  <w:num w:numId="9">
    <w:abstractNumId w:val="17"/>
  </w:num>
  <w:num w:numId="10">
    <w:abstractNumId w:val="15"/>
  </w:num>
  <w:num w:numId="11">
    <w:abstractNumId w:val="22"/>
  </w:num>
  <w:num w:numId="12">
    <w:abstractNumId w:val="16"/>
  </w:num>
  <w:num w:numId="13">
    <w:abstractNumId w:val="21"/>
  </w:num>
  <w:num w:numId="14">
    <w:abstractNumId w:val="13"/>
  </w:num>
  <w:num w:numId="15">
    <w:abstractNumId w:val="7"/>
  </w:num>
  <w:num w:numId="16">
    <w:abstractNumId w:val="2"/>
  </w:num>
  <w:num w:numId="17">
    <w:abstractNumId w:val="8"/>
  </w:num>
  <w:num w:numId="18">
    <w:abstractNumId w:val="0"/>
  </w:num>
  <w:num w:numId="19">
    <w:abstractNumId w:val="4"/>
  </w:num>
  <w:num w:numId="20">
    <w:abstractNumId w:val="10"/>
  </w:num>
  <w:num w:numId="21">
    <w:abstractNumId w:val="20"/>
  </w:num>
  <w:num w:numId="22">
    <w:abstractNumId w:val="1"/>
  </w:num>
  <w:num w:numId="23">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1"/>
      <o:rules v:ext="edit">
        <o:r id="V:Rule1" type="connector" idref="#_x0000_s11268"/>
      </o:rules>
    </o:shapelayout>
  </w:hdrShapeDefaults>
  <w:footnotePr>
    <w:footnote w:id="-1"/>
    <w:footnote w:id="0"/>
  </w:footnotePr>
  <w:endnotePr>
    <w:endnote w:id="-1"/>
    <w:endnote w:id="0"/>
  </w:endnotePr>
  <w:compat/>
  <w:rsids>
    <w:rsidRoot w:val="00D66BFF"/>
    <w:rsid w:val="000000F8"/>
    <w:rsid w:val="00002C9B"/>
    <w:rsid w:val="0000616C"/>
    <w:rsid w:val="00006E18"/>
    <w:rsid w:val="00007A10"/>
    <w:rsid w:val="00010178"/>
    <w:rsid w:val="00011DFB"/>
    <w:rsid w:val="00011F43"/>
    <w:rsid w:val="00012A31"/>
    <w:rsid w:val="00013ABB"/>
    <w:rsid w:val="00015542"/>
    <w:rsid w:val="00016ECD"/>
    <w:rsid w:val="000211D4"/>
    <w:rsid w:val="000228FC"/>
    <w:rsid w:val="00026018"/>
    <w:rsid w:val="0002705A"/>
    <w:rsid w:val="000279FA"/>
    <w:rsid w:val="0003110C"/>
    <w:rsid w:val="000326F5"/>
    <w:rsid w:val="00032D26"/>
    <w:rsid w:val="00035131"/>
    <w:rsid w:val="00036D5A"/>
    <w:rsid w:val="0004124A"/>
    <w:rsid w:val="000415F6"/>
    <w:rsid w:val="0004176F"/>
    <w:rsid w:val="00042D7A"/>
    <w:rsid w:val="000440C6"/>
    <w:rsid w:val="00054859"/>
    <w:rsid w:val="00055824"/>
    <w:rsid w:val="00056CBA"/>
    <w:rsid w:val="00056DBB"/>
    <w:rsid w:val="000570B3"/>
    <w:rsid w:val="00060F0C"/>
    <w:rsid w:val="00063945"/>
    <w:rsid w:val="00063ED3"/>
    <w:rsid w:val="0006576E"/>
    <w:rsid w:val="000657EC"/>
    <w:rsid w:val="00071E78"/>
    <w:rsid w:val="00072A4C"/>
    <w:rsid w:val="0007436B"/>
    <w:rsid w:val="00075DC4"/>
    <w:rsid w:val="00081017"/>
    <w:rsid w:val="0008283E"/>
    <w:rsid w:val="00082BE7"/>
    <w:rsid w:val="00082EEA"/>
    <w:rsid w:val="00084434"/>
    <w:rsid w:val="000865B7"/>
    <w:rsid w:val="00086FDC"/>
    <w:rsid w:val="0008744D"/>
    <w:rsid w:val="000907BA"/>
    <w:rsid w:val="00094740"/>
    <w:rsid w:val="00094E65"/>
    <w:rsid w:val="00095A4A"/>
    <w:rsid w:val="000A032E"/>
    <w:rsid w:val="000A079B"/>
    <w:rsid w:val="000A0979"/>
    <w:rsid w:val="000A2D53"/>
    <w:rsid w:val="000A321C"/>
    <w:rsid w:val="000A3435"/>
    <w:rsid w:val="000A4EB2"/>
    <w:rsid w:val="000A5012"/>
    <w:rsid w:val="000A519F"/>
    <w:rsid w:val="000A59F6"/>
    <w:rsid w:val="000A7290"/>
    <w:rsid w:val="000B0A21"/>
    <w:rsid w:val="000B12E7"/>
    <w:rsid w:val="000B2D48"/>
    <w:rsid w:val="000B3964"/>
    <w:rsid w:val="000B5D16"/>
    <w:rsid w:val="000B5D3C"/>
    <w:rsid w:val="000B5FDD"/>
    <w:rsid w:val="000C08B6"/>
    <w:rsid w:val="000C0ED0"/>
    <w:rsid w:val="000C101B"/>
    <w:rsid w:val="000C35ED"/>
    <w:rsid w:val="000C56A4"/>
    <w:rsid w:val="000C5A82"/>
    <w:rsid w:val="000C5D28"/>
    <w:rsid w:val="000C5FC8"/>
    <w:rsid w:val="000C70B7"/>
    <w:rsid w:val="000C71A9"/>
    <w:rsid w:val="000C786D"/>
    <w:rsid w:val="000D0080"/>
    <w:rsid w:val="000D16D0"/>
    <w:rsid w:val="000D2E54"/>
    <w:rsid w:val="000D31F4"/>
    <w:rsid w:val="000D330D"/>
    <w:rsid w:val="000D3EC0"/>
    <w:rsid w:val="000D660F"/>
    <w:rsid w:val="000D6895"/>
    <w:rsid w:val="000D7BEE"/>
    <w:rsid w:val="000E0F05"/>
    <w:rsid w:val="000E1926"/>
    <w:rsid w:val="000E1B00"/>
    <w:rsid w:val="000E1CE1"/>
    <w:rsid w:val="000E2DD6"/>
    <w:rsid w:val="000E4B6C"/>
    <w:rsid w:val="000E596C"/>
    <w:rsid w:val="000E5C69"/>
    <w:rsid w:val="000E6D8D"/>
    <w:rsid w:val="000F0716"/>
    <w:rsid w:val="000F0C7D"/>
    <w:rsid w:val="000F1681"/>
    <w:rsid w:val="000F3E83"/>
    <w:rsid w:val="000F5C77"/>
    <w:rsid w:val="000F66C3"/>
    <w:rsid w:val="000F6983"/>
    <w:rsid w:val="000F6B51"/>
    <w:rsid w:val="000F6FD4"/>
    <w:rsid w:val="001009B8"/>
    <w:rsid w:val="001016F0"/>
    <w:rsid w:val="00102449"/>
    <w:rsid w:val="00104149"/>
    <w:rsid w:val="001046D2"/>
    <w:rsid w:val="00104E9A"/>
    <w:rsid w:val="00107528"/>
    <w:rsid w:val="001121F8"/>
    <w:rsid w:val="00113561"/>
    <w:rsid w:val="0012023D"/>
    <w:rsid w:val="001206E0"/>
    <w:rsid w:val="00120C38"/>
    <w:rsid w:val="001213A7"/>
    <w:rsid w:val="00121AC4"/>
    <w:rsid w:val="001226B5"/>
    <w:rsid w:val="0012271D"/>
    <w:rsid w:val="00122D8A"/>
    <w:rsid w:val="00123BDA"/>
    <w:rsid w:val="001246D7"/>
    <w:rsid w:val="00124EA4"/>
    <w:rsid w:val="001257B1"/>
    <w:rsid w:val="00126119"/>
    <w:rsid w:val="00126934"/>
    <w:rsid w:val="001302D0"/>
    <w:rsid w:val="00130A4C"/>
    <w:rsid w:val="00130CBB"/>
    <w:rsid w:val="00132DC9"/>
    <w:rsid w:val="00134A13"/>
    <w:rsid w:val="00134C21"/>
    <w:rsid w:val="00136BE5"/>
    <w:rsid w:val="0014090D"/>
    <w:rsid w:val="001412C5"/>
    <w:rsid w:val="00141827"/>
    <w:rsid w:val="00143CFD"/>
    <w:rsid w:val="0014632E"/>
    <w:rsid w:val="0014743F"/>
    <w:rsid w:val="001513D2"/>
    <w:rsid w:val="001518F1"/>
    <w:rsid w:val="00153B39"/>
    <w:rsid w:val="00154C90"/>
    <w:rsid w:val="001554EA"/>
    <w:rsid w:val="00155842"/>
    <w:rsid w:val="00155B5D"/>
    <w:rsid w:val="0015615F"/>
    <w:rsid w:val="00157F74"/>
    <w:rsid w:val="00161A73"/>
    <w:rsid w:val="0016231A"/>
    <w:rsid w:val="00163D22"/>
    <w:rsid w:val="001652A6"/>
    <w:rsid w:val="00165856"/>
    <w:rsid w:val="001659C0"/>
    <w:rsid w:val="0016646F"/>
    <w:rsid w:val="001670F4"/>
    <w:rsid w:val="00167E3E"/>
    <w:rsid w:val="001706FD"/>
    <w:rsid w:val="00170EA6"/>
    <w:rsid w:val="00176371"/>
    <w:rsid w:val="00177B8B"/>
    <w:rsid w:val="00181299"/>
    <w:rsid w:val="0018150B"/>
    <w:rsid w:val="00181D3F"/>
    <w:rsid w:val="00182D67"/>
    <w:rsid w:val="00184791"/>
    <w:rsid w:val="00185955"/>
    <w:rsid w:val="00185C75"/>
    <w:rsid w:val="00194587"/>
    <w:rsid w:val="0019562D"/>
    <w:rsid w:val="0019613D"/>
    <w:rsid w:val="00197B0A"/>
    <w:rsid w:val="001A19DA"/>
    <w:rsid w:val="001A288E"/>
    <w:rsid w:val="001A2ACE"/>
    <w:rsid w:val="001A40B6"/>
    <w:rsid w:val="001A42F4"/>
    <w:rsid w:val="001A605F"/>
    <w:rsid w:val="001A643D"/>
    <w:rsid w:val="001A69F6"/>
    <w:rsid w:val="001A6D1D"/>
    <w:rsid w:val="001A6DBC"/>
    <w:rsid w:val="001A7483"/>
    <w:rsid w:val="001B03A8"/>
    <w:rsid w:val="001B150C"/>
    <w:rsid w:val="001B16E5"/>
    <w:rsid w:val="001C0F8C"/>
    <w:rsid w:val="001C106F"/>
    <w:rsid w:val="001C1533"/>
    <w:rsid w:val="001C28AE"/>
    <w:rsid w:val="001C3B67"/>
    <w:rsid w:val="001C5E84"/>
    <w:rsid w:val="001C5F47"/>
    <w:rsid w:val="001C6F9B"/>
    <w:rsid w:val="001D029F"/>
    <w:rsid w:val="001D128A"/>
    <w:rsid w:val="001D25CD"/>
    <w:rsid w:val="001D2DEB"/>
    <w:rsid w:val="001D392C"/>
    <w:rsid w:val="001D424F"/>
    <w:rsid w:val="001D478F"/>
    <w:rsid w:val="001D4BE8"/>
    <w:rsid w:val="001D6DEC"/>
    <w:rsid w:val="001D7157"/>
    <w:rsid w:val="001E1CA8"/>
    <w:rsid w:val="001E2D59"/>
    <w:rsid w:val="001E4D22"/>
    <w:rsid w:val="001E5E7B"/>
    <w:rsid w:val="001E6625"/>
    <w:rsid w:val="001F01FC"/>
    <w:rsid w:val="001F054E"/>
    <w:rsid w:val="001F16FB"/>
    <w:rsid w:val="001F2617"/>
    <w:rsid w:val="001F61CD"/>
    <w:rsid w:val="001F6BE1"/>
    <w:rsid w:val="001F7288"/>
    <w:rsid w:val="001F76F7"/>
    <w:rsid w:val="001F7974"/>
    <w:rsid w:val="002006ED"/>
    <w:rsid w:val="00200847"/>
    <w:rsid w:val="00200EAD"/>
    <w:rsid w:val="00200EF3"/>
    <w:rsid w:val="002031FF"/>
    <w:rsid w:val="00203564"/>
    <w:rsid w:val="00204A33"/>
    <w:rsid w:val="002068C3"/>
    <w:rsid w:val="00210E4D"/>
    <w:rsid w:val="0021564E"/>
    <w:rsid w:val="002158CE"/>
    <w:rsid w:val="00216C8E"/>
    <w:rsid w:val="00217C04"/>
    <w:rsid w:val="00220649"/>
    <w:rsid w:val="0022444A"/>
    <w:rsid w:val="0022488D"/>
    <w:rsid w:val="00226E6F"/>
    <w:rsid w:val="00227BB8"/>
    <w:rsid w:val="00230618"/>
    <w:rsid w:val="002308D9"/>
    <w:rsid w:val="0023102C"/>
    <w:rsid w:val="0023372B"/>
    <w:rsid w:val="00233C86"/>
    <w:rsid w:val="002343D8"/>
    <w:rsid w:val="00237816"/>
    <w:rsid w:val="00237BDE"/>
    <w:rsid w:val="00240FD7"/>
    <w:rsid w:val="0024272C"/>
    <w:rsid w:val="00245486"/>
    <w:rsid w:val="002476C9"/>
    <w:rsid w:val="00250D4A"/>
    <w:rsid w:val="00251091"/>
    <w:rsid w:val="00251421"/>
    <w:rsid w:val="00252B9E"/>
    <w:rsid w:val="002539AE"/>
    <w:rsid w:val="002553B7"/>
    <w:rsid w:val="00261E0D"/>
    <w:rsid w:val="002639AD"/>
    <w:rsid w:val="00266E0D"/>
    <w:rsid w:val="00267481"/>
    <w:rsid w:val="002715F5"/>
    <w:rsid w:val="00272C25"/>
    <w:rsid w:val="00275321"/>
    <w:rsid w:val="00275C2C"/>
    <w:rsid w:val="00277E80"/>
    <w:rsid w:val="00281E85"/>
    <w:rsid w:val="0028386A"/>
    <w:rsid w:val="002848D2"/>
    <w:rsid w:val="002850CC"/>
    <w:rsid w:val="002852E2"/>
    <w:rsid w:val="00285F9F"/>
    <w:rsid w:val="00286577"/>
    <w:rsid w:val="00290A00"/>
    <w:rsid w:val="00290F8F"/>
    <w:rsid w:val="0029787F"/>
    <w:rsid w:val="002A1872"/>
    <w:rsid w:val="002A3B0E"/>
    <w:rsid w:val="002A510A"/>
    <w:rsid w:val="002A6B8C"/>
    <w:rsid w:val="002B06B4"/>
    <w:rsid w:val="002B0ED0"/>
    <w:rsid w:val="002B39EA"/>
    <w:rsid w:val="002B4CA0"/>
    <w:rsid w:val="002B7826"/>
    <w:rsid w:val="002C2D0E"/>
    <w:rsid w:val="002C47E1"/>
    <w:rsid w:val="002C47EF"/>
    <w:rsid w:val="002C7196"/>
    <w:rsid w:val="002C767F"/>
    <w:rsid w:val="002D1C84"/>
    <w:rsid w:val="002D2AD9"/>
    <w:rsid w:val="002D3665"/>
    <w:rsid w:val="002D4F41"/>
    <w:rsid w:val="002D536C"/>
    <w:rsid w:val="002D5D8C"/>
    <w:rsid w:val="002D670B"/>
    <w:rsid w:val="002E0FB5"/>
    <w:rsid w:val="002E13D1"/>
    <w:rsid w:val="002E21BC"/>
    <w:rsid w:val="002E358F"/>
    <w:rsid w:val="002E4243"/>
    <w:rsid w:val="002E527D"/>
    <w:rsid w:val="002E5603"/>
    <w:rsid w:val="002E5816"/>
    <w:rsid w:val="002E5CFB"/>
    <w:rsid w:val="002E7188"/>
    <w:rsid w:val="002E7435"/>
    <w:rsid w:val="002F30D1"/>
    <w:rsid w:val="002F4FD9"/>
    <w:rsid w:val="002F7FB2"/>
    <w:rsid w:val="00300CA2"/>
    <w:rsid w:val="003016EE"/>
    <w:rsid w:val="00301C39"/>
    <w:rsid w:val="00301FE6"/>
    <w:rsid w:val="00302C52"/>
    <w:rsid w:val="00302EDA"/>
    <w:rsid w:val="00306EDA"/>
    <w:rsid w:val="00310240"/>
    <w:rsid w:val="00310DA4"/>
    <w:rsid w:val="003111D4"/>
    <w:rsid w:val="00311B5A"/>
    <w:rsid w:val="00312BEC"/>
    <w:rsid w:val="00312D88"/>
    <w:rsid w:val="003142E3"/>
    <w:rsid w:val="003143DC"/>
    <w:rsid w:val="003156F5"/>
    <w:rsid w:val="00317261"/>
    <w:rsid w:val="00317D17"/>
    <w:rsid w:val="003204D6"/>
    <w:rsid w:val="00320DA8"/>
    <w:rsid w:val="00323DCE"/>
    <w:rsid w:val="00326FE1"/>
    <w:rsid w:val="00330165"/>
    <w:rsid w:val="003315EB"/>
    <w:rsid w:val="00331616"/>
    <w:rsid w:val="00333965"/>
    <w:rsid w:val="00333A3C"/>
    <w:rsid w:val="003346DA"/>
    <w:rsid w:val="0033530B"/>
    <w:rsid w:val="00336508"/>
    <w:rsid w:val="003377F7"/>
    <w:rsid w:val="00340253"/>
    <w:rsid w:val="00340500"/>
    <w:rsid w:val="00342E6B"/>
    <w:rsid w:val="00343564"/>
    <w:rsid w:val="0034356C"/>
    <w:rsid w:val="00344548"/>
    <w:rsid w:val="00344D70"/>
    <w:rsid w:val="00345450"/>
    <w:rsid w:val="00345BA1"/>
    <w:rsid w:val="00346832"/>
    <w:rsid w:val="00347CAE"/>
    <w:rsid w:val="003537A9"/>
    <w:rsid w:val="00353846"/>
    <w:rsid w:val="003538D4"/>
    <w:rsid w:val="003540DB"/>
    <w:rsid w:val="00355B18"/>
    <w:rsid w:val="00355B8C"/>
    <w:rsid w:val="0035683C"/>
    <w:rsid w:val="00356F73"/>
    <w:rsid w:val="0035710E"/>
    <w:rsid w:val="00357222"/>
    <w:rsid w:val="00357864"/>
    <w:rsid w:val="00357F0E"/>
    <w:rsid w:val="003612E1"/>
    <w:rsid w:val="00361F59"/>
    <w:rsid w:val="00363FBB"/>
    <w:rsid w:val="003648A5"/>
    <w:rsid w:val="00364C92"/>
    <w:rsid w:val="0036549C"/>
    <w:rsid w:val="00365DDA"/>
    <w:rsid w:val="00365EF4"/>
    <w:rsid w:val="00365F74"/>
    <w:rsid w:val="00365F89"/>
    <w:rsid w:val="0036767E"/>
    <w:rsid w:val="003679F3"/>
    <w:rsid w:val="00367CAF"/>
    <w:rsid w:val="003709BD"/>
    <w:rsid w:val="00372369"/>
    <w:rsid w:val="00373DFC"/>
    <w:rsid w:val="0037438F"/>
    <w:rsid w:val="00375694"/>
    <w:rsid w:val="0037602B"/>
    <w:rsid w:val="0037620A"/>
    <w:rsid w:val="003763EB"/>
    <w:rsid w:val="00376442"/>
    <w:rsid w:val="00376750"/>
    <w:rsid w:val="00380091"/>
    <w:rsid w:val="00380902"/>
    <w:rsid w:val="00383171"/>
    <w:rsid w:val="00383355"/>
    <w:rsid w:val="00386909"/>
    <w:rsid w:val="00387D0A"/>
    <w:rsid w:val="00390BA5"/>
    <w:rsid w:val="00390BE9"/>
    <w:rsid w:val="0039177D"/>
    <w:rsid w:val="00391CDA"/>
    <w:rsid w:val="003929B4"/>
    <w:rsid w:val="00393C77"/>
    <w:rsid w:val="003944CF"/>
    <w:rsid w:val="003951EC"/>
    <w:rsid w:val="00396624"/>
    <w:rsid w:val="00396D89"/>
    <w:rsid w:val="003973F8"/>
    <w:rsid w:val="00397CC6"/>
    <w:rsid w:val="00397DA7"/>
    <w:rsid w:val="003A1D56"/>
    <w:rsid w:val="003A54A4"/>
    <w:rsid w:val="003A61EE"/>
    <w:rsid w:val="003A6C17"/>
    <w:rsid w:val="003A79F4"/>
    <w:rsid w:val="003B050D"/>
    <w:rsid w:val="003B0E62"/>
    <w:rsid w:val="003B45CD"/>
    <w:rsid w:val="003B4B5A"/>
    <w:rsid w:val="003B5F8F"/>
    <w:rsid w:val="003B6CCF"/>
    <w:rsid w:val="003B6F9F"/>
    <w:rsid w:val="003B7266"/>
    <w:rsid w:val="003C0F34"/>
    <w:rsid w:val="003C17DD"/>
    <w:rsid w:val="003C19BB"/>
    <w:rsid w:val="003C2B1B"/>
    <w:rsid w:val="003C3201"/>
    <w:rsid w:val="003C45CE"/>
    <w:rsid w:val="003C4C0E"/>
    <w:rsid w:val="003C538E"/>
    <w:rsid w:val="003C7187"/>
    <w:rsid w:val="003C73E8"/>
    <w:rsid w:val="003D0012"/>
    <w:rsid w:val="003D1B89"/>
    <w:rsid w:val="003D5C82"/>
    <w:rsid w:val="003D5F37"/>
    <w:rsid w:val="003D623D"/>
    <w:rsid w:val="003D7AE1"/>
    <w:rsid w:val="003E0077"/>
    <w:rsid w:val="003E0383"/>
    <w:rsid w:val="003E0691"/>
    <w:rsid w:val="003E2208"/>
    <w:rsid w:val="003E30B0"/>
    <w:rsid w:val="003E4796"/>
    <w:rsid w:val="003E4DB2"/>
    <w:rsid w:val="003F0C89"/>
    <w:rsid w:val="003F0E7D"/>
    <w:rsid w:val="003F12A6"/>
    <w:rsid w:val="003F2C42"/>
    <w:rsid w:val="003F5CAF"/>
    <w:rsid w:val="003F5F52"/>
    <w:rsid w:val="00400A70"/>
    <w:rsid w:val="00402800"/>
    <w:rsid w:val="004028DB"/>
    <w:rsid w:val="00402A4C"/>
    <w:rsid w:val="0040320B"/>
    <w:rsid w:val="00403EDC"/>
    <w:rsid w:val="00407EA1"/>
    <w:rsid w:val="0041016D"/>
    <w:rsid w:val="004103DE"/>
    <w:rsid w:val="004115E0"/>
    <w:rsid w:val="004117BF"/>
    <w:rsid w:val="0041214B"/>
    <w:rsid w:val="004139FD"/>
    <w:rsid w:val="004142BA"/>
    <w:rsid w:val="00416C12"/>
    <w:rsid w:val="004177F2"/>
    <w:rsid w:val="0041791E"/>
    <w:rsid w:val="00417940"/>
    <w:rsid w:val="0042091D"/>
    <w:rsid w:val="00421B87"/>
    <w:rsid w:val="00425444"/>
    <w:rsid w:val="00431915"/>
    <w:rsid w:val="0043251F"/>
    <w:rsid w:val="0043278B"/>
    <w:rsid w:val="00432AA6"/>
    <w:rsid w:val="00432B09"/>
    <w:rsid w:val="00433A72"/>
    <w:rsid w:val="00435021"/>
    <w:rsid w:val="0043666A"/>
    <w:rsid w:val="00436FC3"/>
    <w:rsid w:val="00441C54"/>
    <w:rsid w:val="00442BBF"/>
    <w:rsid w:val="00450FBB"/>
    <w:rsid w:val="00452061"/>
    <w:rsid w:val="0045295E"/>
    <w:rsid w:val="00453A8D"/>
    <w:rsid w:val="004574FD"/>
    <w:rsid w:val="004607B8"/>
    <w:rsid w:val="0046163C"/>
    <w:rsid w:val="004617C4"/>
    <w:rsid w:val="00461DE4"/>
    <w:rsid w:val="00462F90"/>
    <w:rsid w:val="00464CCB"/>
    <w:rsid w:val="00465C73"/>
    <w:rsid w:val="0046706F"/>
    <w:rsid w:val="00470878"/>
    <w:rsid w:val="004734C3"/>
    <w:rsid w:val="004738A5"/>
    <w:rsid w:val="00473C61"/>
    <w:rsid w:val="00473E2F"/>
    <w:rsid w:val="00474371"/>
    <w:rsid w:val="004745FB"/>
    <w:rsid w:val="00474FBF"/>
    <w:rsid w:val="00475729"/>
    <w:rsid w:val="00480021"/>
    <w:rsid w:val="00481FE8"/>
    <w:rsid w:val="004820BD"/>
    <w:rsid w:val="0048211F"/>
    <w:rsid w:val="00482753"/>
    <w:rsid w:val="004860C6"/>
    <w:rsid w:val="0048656E"/>
    <w:rsid w:val="004875EB"/>
    <w:rsid w:val="0049068E"/>
    <w:rsid w:val="004908E5"/>
    <w:rsid w:val="00490B31"/>
    <w:rsid w:val="004920AE"/>
    <w:rsid w:val="0049326A"/>
    <w:rsid w:val="004947B2"/>
    <w:rsid w:val="004958D9"/>
    <w:rsid w:val="00495D85"/>
    <w:rsid w:val="00497869"/>
    <w:rsid w:val="004A04BF"/>
    <w:rsid w:val="004A06E6"/>
    <w:rsid w:val="004A1C22"/>
    <w:rsid w:val="004A4B93"/>
    <w:rsid w:val="004A508E"/>
    <w:rsid w:val="004A52A3"/>
    <w:rsid w:val="004A5F79"/>
    <w:rsid w:val="004A7BBF"/>
    <w:rsid w:val="004B0845"/>
    <w:rsid w:val="004B08B6"/>
    <w:rsid w:val="004B0CE4"/>
    <w:rsid w:val="004B10B9"/>
    <w:rsid w:val="004B37C9"/>
    <w:rsid w:val="004B3D8D"/>
    <w:rsid w:val="004B3FA7"/>
    <w:rsid w:val="004B4709"/>
    <w:rsid w:val="004B590C"/>
    <w:rsid w:val="004B5B99"/>
    <w:rsid w:val="004B7ED4"/>
    <w:rsid w:val="004B7FB4"/>
    <w:rsid w:val="004C1058"/>
    <w:rsid w:val="004C2773"/>
    <w:rsid w:val="004C5812"/>
    <w:rsid w:val="004C5B67"/>
    <w:rsid w:val="004C60A9"/>
    <w:rsid w:val="004C66BB"/>
    <w:rsid w:val="004C7FEC"/>
    <w:rsid w:val="004D3108"/>
    <w:rsid w:val="004D5652"/>
    <w:rsid w:val="004D683F"/>
    <w:rsid w:val="004D747F"/>
    <w:rsid w:val="004D773A"/>
    <w:rsid w:val="004D7E57"/>
    <w:rsid w:val="004E1D97"/>
    <w:rsid w:val="004E25AA"/>
    <w:rsid w:val="004E29FA"/>
    <w:rsid w:val="004E33A8"/>
    <w:rsid w:val="004F1670"/>
    <w:rsid w:val="004F4CBC"/>
    <w:rsid w:val="004F5D94"/>
    <w:rsid w:val="004F7348"/>
    <w:rsid w:val="004F7A34"/>
    <w:rsid w:val="00503563"/>
    <w:rsid w:val="0050413B"/>
    <w:rsid w:val="00506012"/>
    <w:rsid w:val="00506DAC"/>
    <w:rsid w:val="005079EB"/>
    <w:rsid w:val="00511C31"/>
    <w:rsid w:val="00511E70"/>
    <w:rsid w:val="005143E0"/>
    <w:rsid w:val="00516041"/>
    <w:rsid w:val="00517052"/>
    <w:rsid w:val="00517446"/>
    <w:rsid w:val="005224E5"/>
    <w:rsid w:val="005242B3"/>
    <w:rsid w:val="005267FC"/>
    <w:rsid w:val="00527C85"/>
    <w:rsid w:val="005318A9"/>
    <w:rsid w:val="00531E18"/>
    <w:rsid w:val="00531E92"/>
    <w:rsid w:val="00531EAF"/>
    <w:rsid w:val="00532424"/>
    <w:rsid w:val="0053773C"/>
    <w:rsid w:val="00537BE9"/>
    <w:rsid w:val="005401F7"/>
    <w:rsid w:val="00542D79"/>
    <w:rsid w:val="00543D69"/>
    <w:rsid w:val="005448A8"/>
    <w:rsid w:val="00547F6C"/>
    <w:rsid w:val="005501F5"/>
    <w:rsid w:val="00550CF0"/>
    <w:rsid w:val="00551C35"/>
    <w:rsid w:val="00552088"/>
    <w:rsid w:val="00552B89"/>
    <w:rsid w:val="0055384F"/>
    <w:rsid w:val="00553D17"/>
    <w:rsid w:val="00556112"/>
    <w:rsid w:val="0055704A"/>
    <w:rsid w:val="0055708C"/>
    <w:rsid w:val="0056022D"/>
    <w:rsid w:val="00562987"/>
    <w:rsid w:val="005634D6"/>
    <w:rsid w:val="005635B1"/>
    <w:rsid w:val="00563FF7"/>
    <w:rsid w:val="00564396"/>
    <w:rsid w:val="00564C84"/>
    <w:rsid w:val="005651F3"/>
    <w:rsid w:val="00565EA4"/>
    <w:rsid w:val="005663CB"/>
    <w:rsid w:val="0056737B"/>
    <w:rsid w:val="005707F5"/>
    <w:rsid w:val="0057162D"/>
    <w:rsid w:val="005717F5"/>
    <w:rsid w:val="00575A1B"/>
    <w:rsid w:val="00576411"/>
    <w:rsid w:val="005765AE"/>
    <w:rsid w:val="005775FB"/>
    <w:rsid w:val="0058111E"/>
    <w:rsid w:val="00583748"/>
    <w:rsid w:val="00583CB9"/>
    <w:rsid w:val="005849E9"/>
    <w:rsid w:val="00585B1A"/>
    <w:rsid w:val="005866AA"/>
    <w:rsid w:val="00587A1E"/>
    <w:rsid w:val="005912C7"/>
    <w:rsid w:val="005922DA"/>
    <w:rsid w:val="005927D1"/>
    <w:rsid w:val="0059334A"/>
    <w:rsid w:val="005A157A"/>
    <w:rsid w:val="005A55FB"/>
    <w:rsid w:val="005A6825"/>
    <w:rsid w:val="005A7A37"/>
    <w:rsid w:val="005B06C8"/>
    <w:rsid w:val="005B14ED"/>
    <w:rsid w:val="005B2BEE"/>
    <w:rsid w:val="005B3A88"/>
    <w:rsid w:val="005B54A3"/>
    <w:rsid w:val="005B554E"/>
    <w:rsid w:val="005B76DC"/>
    <w:rsid w:val="005B7A8A"/>
    <w:rsid w:val="005C11F1"/>
    <w:rsid w:val="005C162D"/>
    <w:rsid w:val="005C3F82"/>
    <w:rsid w:val="005C4CBC"/>
    <w:rsid w:val="005C5C33"/>
    <w:rsid w:val="005C6708"/>
    <w:rsid w:val="005C6EC8"/>
    <w:rsid w:val="005D3402"/>
    <w:rsid w:val="005D4E2A"/>
    <w:rsid w:val="005D4E3C"/>
    <w:rsid w:val="005D52C5"/>
    <w:rsid w:val="005D58E9"/>
    <w:rsid w:val="005D5FE7"/>
    <w:rsid w:val="005D6067"/>
    <w:rsid w:val="005D6221"/>
    <w:rsid w:val="005E0119"/>
    <w:rsid w:val="005E0369"/>
    <w:rsid w:val="005E30F4"/>
    <w:rsid w:val="005E3630"/>
    <w:rsid w:val="005E58EC"/>
    <w:rsid w:val="005E6924"/>
    <w:rsid w:val="005F070C"/>
    <w:rsid w:val="005F08ED"/>
    <w:rsid w:val="005F22A5"/>
    <w:rsid w:val="005F246F"/>
    <w:rsid w:val="005F3BC7"/>
    <w:rsid w:val="005F3FCF"/>
    <w:rsid w:val="005F4D39"/>
    <w:rsid w:val="005F696D"/>
    <w:rsid w:val="005F729A"/>
    <w:rsid w:val="005F7B2C"/>
    <w:rsid w:val="006019D1"/>
    <w:rsid w:val="006023D2"/>
    <w:rsid w:val="006031C5"/>
    <w:rsid w:val="00604A84"/>
    <w:rsid w:val="00606A6F"/>
    <w:rsid w:val="006076F3"/>
    <w:rsid w:val="00607D22"/>
    <w:rsid w:val="00615F7A"/>
    <w:rsid w:val="00620786"/>
    <w:rsid w:val="00621550"/>
    <w:rsid w:val="006224B1"/>
    <w:rsid w:val="006232EA"/>
    <w:rsid w:val="00623871"/>
    <w:rsid w:val="00623B8A"/>
    <w:rsid w:val="00623C78"/>
    <w:rsid w:val="006244E9"/>
    <w:rsid w:val="00624C1D"/>
    <w:rsid w:val="006255BD"/>
    <w:rsid w:val="00626E1B"/>
    <w:rsid w:val="00627052"/>
    <w:rsid w:val="006309B1"/>
    <w:rsid w:val="00631E0E"/>
    <w:rsid w:val="006356BF"/>
    <w:rsid w:val="006368EB"/>
    <w:rsid w:val="006400C6"/>
    <w:rsid w:val="00640513"/>
    <w:rsid w:val="006425F2"/>
    <w:rsid w:val="006426F2"/>
    <w:rsid w:val="00642A9F"/>
    <w:rsid w:val="006431C4"/>
    <w:rsid w:val="00644A5B"/>
    <w:rsid w:val="00646102"/>
    <w:rsid w:val="00646621"/>
    <w:rsid w:val="00651016"/>
    <w:rsid w:val="00651103"/>
    <w:rsid w:val="006515E7"/>
    <w:rsid w:val="00651721"/>
    <w:rsid w:val="00653217"/>
    <w:rsid w:val="006533F3"/>
    <w:rsid w:val="00653AA6"/>
    <w:rsid w:val="00655609"/>
    <w:rsid w:val="00656DC9"/>
    <w:rsid w:val="006571D8"/>
    <w:rsid w:val="00657EF8"/>
    <w:rsid w:val="00660B87"/>
    <w:rsid w:val="00661358"/>
    <w:rsid w:val="006628E5"/>
    <w:rsid w:val="00662BB2"/>
    <w:rsid w:val="00663893"/>
    <w:rsid w:val="006660E2"/>
    <w:rsid w:val="006677C7"/>
    <w:rsid w:val="006701CE"/>
    <w:rsid w:val="00670E1A"/>
    <w:rsid w:val="006730E9"/>
    <w:rsid w:val="00674A49"/>
    <w:rsid w:val="00674EFE"/>
    <w:rsid w:val="00680ABC"/>
    <w:rsid w:val="006828D6"/>
    <w:rsid w:val="0068383E"/>
    <w:rsid w:val="00683BD8"/>
    <w:rsid w:val="00684AAF"/>
    <w:rsid w:val="00685370"/>
    <w:rsid w:val="006864A3"/>
    <w:rsid w:val="00692C46"/>
    <w:rsid w:val="006931A6"/>
    <w:rsid w:val="00693C70"/>
    <w:rsid w:val="00695944"/>
    <w:rsid w:val="00696CA3"/>
    <w:rsid w:val="006A1B26"/>
    <w:rsid w:val="006A418B"/>
    <w:rsid w:val="006A6F9D"/>
    <w:rsid w:val="006B1E82"/>
    <w:rsid w:val="006B5157"/>
    <w:rsid w:val="006B5E55"/>
    <w:rsid w:val="006B7E0A"/>
    <w:rsid w:val="006C08AB"/>
    <w:rsid w:val="006C0ACC"/>
    <w:rsid w:val="006C23F0"/>
    <w:rsid w:val="006C37EA"/>
    <w:rsid w:val="006C446C"/>
    <w:rsid w:val="006C4496"/>
    <w:rsid w:val="006C4E13"/>
    <w:rsid w:val="006C5440"/>
    <w:rsid w:val="006C67DD"/>
    <w:rsid w:val="006D033D"/>
    <w:rsid w:val="006D1B27"/>
    <w:rsid w:val="006D366C"/>
    <w:rsid w:val="006D3919"/>
    <w:rsid w:val="006D571E"/>
    <w:rsid w:val="006D5E62"/>
    <w:rsid w:val="006D7654"/>
    <w:rsid w:val="006D7B4A"/>
    <w:rsid w:val="006E339D"/>
    <w:rsid w:val="006E42A3"/>
    <w:rsid w:val="006E446C"/>
    <w:rsid w:val="006E4D5C"/>
    <w:rsid w:val="006E4F11"/>
    <w:rsid w:val="006E6E93"/>
    <w:rsid w:val="006E7CDA"/>
    <w:rsid w:val="006E7D33"/>
    <w:rsid w:val="006F4257"/>
    <w:rsid w:val="006F441D"/>
    <w:rsid w:val="006F4AE0"/>
    <w:rsid w:val="006F5765"/>
    <w:rsid w:val="006F616D"/>
    <w:rsid w:val="006F661B"/>
    <w:rsid w:val="006F7524"/>
    <w:rsid w:val="0070002D"/>
    <w:rsid w:val="0070245E"/>
    <w:rsid w:val="00703D91"/>
    <w:rsid w:val="0070454F"/>
    <w:rsid w:val="007050B1"/>
    <w:rsid w:val="00705484"/>
    <w:rsid w:val="007057B8"/>
    <w:rsid w:val="00705C9C"/>
    <w:rsid w:val="007075C2"/>
    <w:rsid w:val="007103BC"/>
    <w:rsid w:val="007104FD"/>
    <w:rsid w:val="00710E5E"/>
    <w:rsid w:val="00711A86"/>
    <w:rsid w:val="007120DB"/>
    <w:rsid w:val="0071292C"/>
    <w:rsid w:val="00712C3B"/>
    <w:rsid w:val="00716058"/>
    <w:rsid w:val="007168C7"/>
    <w:rsid w:val="00717105"/>
    <w:rsid w:val="00717CED"/>
    <w:rsid w:val="00720C8E"/>
    <w:rsid w:val="00721B6F"/>
    <w:rsid w:val="00723046"/>
    <w:rsid w:val="007257E6"/>
    <w:rsid w:val="0072605D"/>
    <w:rsid w:val="00727390"/>
    <w:rsid w:val="00727E3E"/>
    <w:rsid w:val="00732AF5"/>
    <w:rsid w:val="007340B6"/>
    <w:rsid w:val="0073430A"/>
    <w:rsid w:val="00734F32"/>
    <w:rsid w:val="00737B43"/>
    <w:rsid w:val="00740554"/>
    <w:rsid w:val="00740B8C"/>
    <w:rsid w:val="0074141D"/>
    <w:rsid w:val="00742825"/>
    <w:rsid w:val="00742C71"/>
    <w:rsid w:val="00742DF4"/>
    <w:rsid w:val="0074370B"/>
    <w:rsid w:val="00745B4C"/>
    <w:rsid w:val="0074772A"/>
    <w:rsid w:val="007479A0"/>
    <w:rsid w:val="00747ABE"/>
    <w:rsid w:val="007526C1"/>
    <w:rsid w:val="00753922"/>
    <w:rsid w:val="007539E7"/>
    <w:rsid w:val="00755505"/>
    <w:rsid w:val="007555FD"/>
    <w:rsid w:val="007559CC"/>
    <w:rsid w:val="00757B55"/>
    <w:rsid w:val="007614DF"/>
    <w:rsid w:val="007629A0"/>
    <w:rsid w:val="0076355D"/>
    <w:rsid w:val="0076475C"/>
    <w:rsid w:val="00764F16"/>
    <w:rsid w:val="007650C1"/>
    <w:rsid w:val="00765E0D"/>
    <w:rsid w:val="00766DFD"/>
    <w:rsid w:val="007701FF"/>
    <w:rsid w:val="00770367"/>
    <w:rsid w:val="007728DE"/>
    <w:rsid w:val="00774A0A"/>
    <w:rsid w:val="0077606C"/>
    <w:rsid w:val="00777361"/>
    <w:rsid w:val="00781DF4"/>
    <w:rsid w:val="00783AFF"/>
    <w:rsid w:val="00783CA1"/>
    <w:rsid w:val="00786EE9"/>
    <w:rsid w:val="00787A65"/>
    <w:rsid w:val="00787F34"/>
    <w:rsid w:val="0079415D"/>
    <w:rsid w:val="007961C9"/>
    <w:rsid w:val="00796401"/>
    <w:rsid w:val="007A0405"/>
    <w:rsid w:val="007A1509"/>
    <w:rsid w:val="007A239F"/>
    <w:rsid w:val="007A4237"/>
    <w:rsid w:val="007A46B4"/>
    <w:rsid w:val="007A7C33"/>
    <w:rsid w:val="007B1E27"/>
    <w:rsid w:val="007B23AA"/>
    <w:rsid w:val="007B59DD"/>
    <w:rsid w:val="007B5E81"/>
    <w:rsid w:val="007B6289"/>
    <w:rsid w:val="007B6B87"/>
    <w:rsid w:val="007C172D"/>
    <w:rsid w:val="007C1A60"/>
    <w:rsid w:val="007C2144"/>
    <w:rsid w:val="007C216F"/>
    <w:rsid w:val="007C422A"/>
    <w:rsid w:val="007C64FF"/>
    <w:rsid w:val="007C7142"/>
    <w:rsid w:val="007D0E0B"/>
    <w:rsid w:val="007D1064"/>
    <w:rsid w:val="007D287E"/>
    <w:rsid w:val="007E066F"/>
    <w:rsid w:val="007E21F3"/>
    <w:rsid w:val="007E2F1A"/>
    <w:rsid w:val="007E2F45"/>
    <w:rsid w:val="007E34EF"/>
    <w:rsid w:val="007E4BA8"/>
    <w:rsid w:val="007E5446"/>
    <w:rsid w:val="007E6112"/>
    <w:rsid w:val="007E6867"/>
    <w:rsid w:val="007E79A2"/>
    <w:rsid w:val="007F02A8"/>
    <w:rsid w:val="007F0424"/>
    <w:rsid w:val="007F068C"/>
    <w:rsid w:val="007F0AB0"/>
    <w:rsid w:val="007F0F0B"/>
    <w:rsid w:val="007F2029"/>
    <w:rsid w:val="007F2B30"/>
    <w:rsid w:val="007F2E84"/>
    <w:rsid w:val="007F3B11"/>
    <w:rsid w:val="007F437C"/>
    <w:rsid w:val="007F548F"/>
    <w:rsid w:val="007F6E30"/>
    <w:rsid w:val="007F7C58"/>
    <w:rsid w:val="00800D00"/>
    <w:rsid w:val="00801AC2"/>
    <w:rsid w:val="00802D9A"/>
    <w:rsid w:val="00803BD3"/>
    <w:rsid w:val="008058E5"/>
    <w:rsid w:val="00807702"/>
    <w:rsid w:val="00810163"/>
    <w:rsid w:val="00813675"/>
    <w:rsid w:val="00814CEE"/>
    <w:rsid w:val="0082028F"/>
    <w:rsid w:val="0082098D"/>
    <w:rsid w:val="00821DAA"/>
    <w:rsid w:val="0082215B"/>
    <w:rsid w:val="0082278D"/>
    <w:rsid w:val="0082370E"/>
    <w:rsid w:val="00823EE4"/>
    <w:rsid w:val="00825E34"/>
    <w:rsid w:val="00826910"/>
    <w:rsid w:val="00830FDE"/>
    <w:rsid w:val="0083126B"/>
    <w:rsid w:val="008346F4"/>
    <w:rsid w:val="0083673A"/>
    <w:rsid w:val="008373D8"/>
    <w:rsid w:val="00845375"/>
    <w:rsid w:val="00846955"/>
    <w:rsid w:val="0085208F"/>
    <w:rsid w:val="00853314"/>
    <w:rsid w:val="008540E6"/>
    <w:rsid w:val="008543F9"/>
    <w:rsid w:val="00854C69"/>
    <w:rsid w:val="00861F59"/>
    <w:rsid w:val="00861F69"/>
    <w:rsid w:val="008634B9"/>
    <w:rsid w:val="00863BD8"/>
    <w:rsid w:val="00863C8B"/>
    <w:rsid w:val="00864646"/>
    <w:rsid w:val="00867491"/>
    <w:rsid w:val="008713EE"/>
    <w:rsid w:val="00871810"/>
    <w:rsid w:val="0087193C"/>
    <w:rsid w:val="00871BF8"/>
    <w:rsid w:val="0087210E"/>
    <w:rsid w:val="00873C00"/>
    <w:rsid w:val="00875AB4"/>
    <w:rsid w:val="00875CF2"/>
    <w:rsid w:val="008765CB"/>
    <w:rsid w:val="00881CDB"/>
    <w:rsid w:val="00882445"/>
    <w:rsid w:val="008841AE"/>
    <w:rsid w:val="00884B90"/>
    <w:rsid w:val="00884BB5"/>
    <w:rsid w:val="00885517"/>
    <w:rsid w:val="008938E4"/>
    <w:rsid w:val="00895DFC"/>
    <w:rsid w:val="008A015C"/>
    <w:rsid w:val="008A08CE"/>
    <w:rsid w:val="008A103B"/>
    <w:rsid w:val="008A28C1"/>
    <w:rsid w:val="008A37F2"/>
    <w:rsid w:val="008A488F"/>
    <w:rsid w:val="008A7D55"/>
    <w:rsid w:val="008B0172"/>
    <w:rsid w:val="008B07D1"/>
    <w:rsid w:val="008B0BE6"/>
    <w:rsid w:val="008B279B"/>
    <w:rsid w:val="008B3427"/>
    <w:rsid w:val="008B7DFF"/>
    <w:rsid w:val="008C0BCE"/>
    <w:rsid w:val="008C15DD"/>
    <w:rsid w:val="008C26E2"/>
    <w:rsid w:val="008C482D"/>
    <w:rsid w:val="008C5040"/>
    <w:rsid w:val="008C7704"/>
    <w:rsid w:val="008C7EC5"/>
    <w:rsid w:val="008D02CD"/>
    <w:rsid w:val="008D2669"/>
    <w:rsid w:val="008D271F"/>
    <w:rsid w:val="008D2AB6"/>
    <w:rsid w:val="008D3A92"/>
    <w:rsid w:val="008D4336"/>
    <w:rsid w:val="008D5172"/>
    <w:rsid w:val="008D77F0"/>
    <w:rsid w:val="008E0645"/>
    <w:rsid w:val="008E26FF"/>
    <w:rsid w:val="008E28DB"/>
    <w:rsid w:val="008E2EAB"/>
    <w:rsid w:val="008E5960"/>
    <w:rsid w:val="008E5F8D"/>
    <w:rsid w:val="008E7D84"/>
    <w:rsid w:val="008F0562"/>
    <w:rsid w:val="008F0B77"/>
    <w:rsid w:val="008F1B14"/>
    <w:rsid w:val="008F3B2E"/>
    <w:rsid w:val="008F456C"/>
    <w:rsid w:val="008F6267"/>
    <w:rsid w:val="008F73AD"/>
    <w:rsid w:val="00900074"/>
    <w:rsid w:val="009000A8"/>
    <w:rsid w:val="009003FD"/>
    <w:rsid w:val="0090065C"/>
    <w:rsid w:val="009006E2"/>
    <w:rsid w:val="00900F37"/>
    <w:rsid w:val="00901D5E"/>
    <w:rsid w:val="00902456"/>
    <w:rsid w:val="00902D3F"/>
    <w:rsid w:val="00903CEE"/>
    <w:rsid w:val="0090477F"/>
    <w:rsid w:val="00905FB8"/>
    <w:rsid w:val="009106F7"/>
    <w:rsid w:val="009122EF"/>
    <w:rsid w:val="00914D71"/>
    <w:rsid w:val="00914FB6"/>
    <w:rsid w:val="00916745"/>
    <w:rsid w:val="00920181"/>
    <w:rsid w:val="00920913"/>
    <w:rsid w:val="00921709"/>
    <w:rsid w:val="009218C7"/>
    <w:rsid w:val="009237D3"/>
    <w:rsid w:val="0092492A"/>
    <w:rsid w:val="00925AA3"/>
    <w:rsid w:val="0092742E"/>
    <w:rsid w:val="00930048"/>
    <w:rsid w:val="00930124"/>
    <w:rsid w:val="0093107D"/>
    <w:rsid w:val="00932396"/>
    <w:rsid w:val="00932594"/>
    <w:rsid w:val="009364D4"/>
    <w:rsid w:val="0094007F"/>
    <w:rsid w:val="00940551"/>
    <w:rsid w:val="00941B07"/>
    <w:rsid w:val="00941BC8"/>
    <w:rsid w:val="009439FC"/>
    <w:rsid w:val="00943B71"/>
    <w:rsid w:val="009454FE"/>
    <w:rsid w:val="00945561"/>
    <w:rsid w:val="0094561C"/>
    <w:rsid w:val="009456AF"/>
    <w:rsid w:val="0094653B"/>
    <w:rsid w:val="00946EFE"/>
    <w:rsid w:val="009478F7"/>
    <w:rsid w:val="009500CF"/>
    <w:rsid w:val="0095048B"/>
    <w:rsid w:val="00950597"/>
    <w:rsid w:val="00950EB4"/>
    <w:rsid w:val="00951808"/>
    <w:rsid w:val="00951D83"/>
    <w:rsid w:val="00952881"/>
    <w:rsid w:val="00952CA6"/>
    <w:rsid w:val="00953ADA"/>
    <w:rsid w:val="00954122"/>
    <w:rsid w:val="00955B78"/>
    <w:rsid w:val="009564D2"/>
    <w:rsid w:val="00956B76"/>
    <w:rsid w:val="0095709D"/>
    <w:rsid w:val="00957862"/>
    <w:rsid w:val="00960424"/>
    <w:rsid w:val="00962345"/>
    <w:rsid w:val="009637DE"/>
    <w:rsid w:val="00964C23"/>
    <w:rsid w:val="0096584F"/>
    <w:rsid w:val="00967166"/>
    <w:rsid w:val="00970868"/>
    <w:rsid w:val="00970A4F"/>
    <w:rsid w:val="00972333"/>
    <w:rsid w:val="00973CBE"/>
    <w:rsid w:val="00975734"/>
    <w:rsid w:val="00976318"/>
    <w:rsid w:val="00976987"/>
    <w:rsid w:val="00977E1E"/>
    <w:rsid w:val="009806D1"/>
    <w:rsid w:val="0098129C"/>
    <w:rsid w:val="009823EA"/>
    <w:rsid w:val="00982662"/>
    <w:rsid w:val="00982D8F"/>
    <w:rsid w:val="009840C2"/>
    <w:rsid w:val="00985941"/>
    <w:rsid w:val="00985F32"/>
    <w:rsid w:val="00986412"/>
    <w:rsid w:val="00990D3F"/>
    <w:rsid w:val="00992475"/>
    <w:rsid w:val="00994EED"/>
    <w:rsid w:val="00995919"/>
    <w:rsid w:val="0099699F"/>
    <w:rsid w:val="0099750B"/>
    <w:rsid w:val="009A0204"/>
    <w:rsid w:val="009A02DA"/>
    <w:rsid w:val="009A18CF"/>
    <w:rsid w:val="009A2511"/>
    <w:rsid w:val="009A31FA"/>
    <w:rsid w:val="009A4405"/>
    <w:rsid w:val="009A4681"/>
    <w:rsid w:val="009A5958"/>
    <w:rsid w:val="009A64E5"/>
    <w:rsid w:val="009B2D7E"/>
    <w:rsid w:val="009B75F6"/>
    <w:rsid w:val="009B77BB"/>
    <w:rsid w:val="009C431D"/>
    <w:rsid w:val="009C4BAB"/>
    <w:rsid w:val="009C50D8"/>
    <w:rsid w:val="009C5130"/>
    <w:rsid w:val="009C69B2"/>
    <w:rsid w:val="009C755E"/>
    <w:rsid w:val="009D02F6"/>
    <w:rsid w:val="009D1CC2"/>
    <w:rsid w:val="009D2C99"/>
    <w:rsid w:val="009D5449"/>
    <w:rsid w:val="009E02C0"/>
    <w:rsid w:val="009E077A"/>
    <w:rsid w:val="009E1D33"/>
    <w:rsid w:val="009E2D73"/>
    <w:rsid w:val="009E5225"/>
    <w:rsid w:val="009E5942"/>
    <w:rsid w:val="009E75CB"/>
    <w:rsid w:val="009E7808"/>
    <w:rsid w:val="009F0513"/>
    <w:rsid w:val="009F20A4"/>
    <w:rsid w:val="009F2310"/>
    <w:rsid w:val="009F2746"/>
    <w:rsid w:val="009F2D3C"/>
    <w:rsid w:val="009F2DAB"/>
    <w:rsid w:val="009F4E3C"/>
    <w:rsid w:val="009F72C7"/>
    <w:rsid w:val="009F768E"/>
    <w:rsid w:val="009F77A8"/>
    <w:rsid w:val="00A00A82"/>
    <w:rsid w:val="00A00F64"/>
    <w:rsid w:val="00A03E2E"/>
    <w:rsid w:val="00A03F7C"/>
    <w:rsid w:val="00A07CBE"/>
    <w:rsid w:val="00A10518"/>
    <w:rsid w:val="00A10975"/>
    <w:rsid w:val="00A120F0"/>
    <w:rsid w:val="00A12A90"/>
    <w:rsid w:val="00A137B6"/>
    <w:rsid w:val="00A141A8"/>
    <w:rsid w:val="00A1560D"/>
    <w:rsid w:val="00A222D5"/>
    <w:rsid w:val="00A229F2"/>
    <w:rsid w:val="00A22D32"/>
    <w:rsid w:val="00A23CCA"/>
    <w:rsid w:val="00A24479"/>
    <w:rsid w:val="00A26225"/>
    <w:rsid w:val="00A30704"/>
    <w:rsid w:val="00A32C89"/>
    <w:rsid w:val="00A330D9"/>
    <w:rsid w:val="00A3362F"/>
    <w:rsid w:val="00A33E5C"/>
    <w:rsid w:val="00A340F6"/>
    <w:rsid w:val="00A35651"/>
    <w:rsid w:val="00A36712"/>
    <w:rsid w:val="00A37718"/>
    <w:rsid w:val="00A3797D"/>
    <w:rsid w:val="00A409D7"/>
    <w:rsid w:val="00A41154"/>
    <w:rsid w:val="00A42FDE"/>
    <w:rsid w:val="00A437E7"/>
    <w:rsid w:val="00A43C9E"/>
    <w:rsid w:val="00A44259"/>
    <w:rsid w:val="00A447EF"/>
    <w:rsid w:val="00A44881"/>
    <w:rsid w:val="00A45543"/>
    <w:rsid w:val="00A45B85"/>
    <w:rsid w:val="00A467F4"/>
    <w:rsid w:val="00A51FBC"/>
    <w:rsid w:val="00A524CE"/>
    <w:rsid w:val="00A53293"/>
    <w:rsid w:val="00A5351E"/>
    <w:rsid w:val="00A577C2"/>
    <w:rsid w:val="00A600C3"/>
    <w:rsid w:val="00A609AD"/>
    <w:rsid w:val="00A63DD4"/>
    <w:rsid w:val="00A64413"/>
    <w:rsid w:val="00A70470"/>
    <w:rsid w:val="00A7124F"/>
    <w:rsid w:val="00A718EF"/>
    <w:rsid w:val="00A7230F"/>
    <w:rsid w:val="00A73F4B"/>
    <w:rsid w:val="00A80DAB"/>
    <w:rsid w:val="00A843C5"/>
    <w:rsid w:val="00A855D2"/>
    <w:rsid w:val="00A85BDA"/>
    <w:rsid w:val="00A86584"/>
    <w:rsid w:val="00A865D2"/>
    <w:rsid w:val="00A90A0C"/>
    <w:rsid w:val="00A91C01"/>
    <w:rsid w:val="00A92F0A"/>
    <w:rsid w:val="00A93B9E"/>
    <w:rsid w:val="00A9490A"/>
    <w:rsid w:val="00AA084B"/>
    <w:rsid w:val="00AA2707"/>
    <w:rsid w:val="00AA2D6B"/>
    <w:rsid w:val="00AA39D8"/>
    <w:rsid w:val="00AA6B30"/>
    <w:rsid w:val="00AB36B8"/>
    <w:rsid w:val="00AB704F"/>
    <w:rsid w:val="00AB7446"/>
    <w:rsid w:val="00AC09C2"/>
    <w:rsid w:val="00AC0D0D"/>
    <w:rsid w:val="00AC25AC"/>
    <w:rsid w:val="00AC3D30"/>
    <w:rsid w:val="00AC4B26"/>
    <w:rsid w:val="00AC4BDA"/>
    <w:rsid w:val="00AC5C66"/>
    <w:rsid w:val="00AC650E"/>
    <w:rsid w:val="00AC764C"/>
    <w:rsid w:val="00AD0E85"/>
    <w:rsid w:val="00AD2DA3"/>
    <w:rsid w:val="00AD43B5"/>
    <w:rsid w:val="00AD46FD"/>
    <w:rsid w:val="00AD56F0"/>
    <w:rsid w:val="00AD58DE"/>
    <w:rsid w:val="00AD66F4"/>
    <w:rsid w:val="00AD71D8"/>
    <w:rsid w:val="00AE168B"/>
    <w:rsid w:val="00AE3E10"/>
    <w:rsid w:val="00AE4B7D"/>
    <w:rsid w:val="00AE6A4F"/>
    <w:rsid w:val="00AE7438"/>
    <w:rsid w:val="00AF00C7"/>
    <w:rsid w:val="00AF0A2B"/>
    <w:rsid w:val="00AF25A5"/>
    <w:rsid w:val="00AF4359"/>
    <w:rsid w:val="00AF4777"/>
    <w:rsid w:val="00AF5047"/>
    <w:rsid w:val="00B015AD"/>
    <w:rsid w:val="00B01A80"/>
    <w:rsid w:val="00B04EA1"/>
    <w:rsid w:val="00B0617A"/>
    <w:rsid w:val="00B10F51"/>
    <w:rsid w:val="00B1115E"/>
    <w:rsid w:val="00B179BE"/>
    <w:rsid w:val="00B200A6"/>
    <w:rsid w:val="00B211A8"/>
    <w:rsid w:val="00B252B7"/>
    <w:rsid w:val="00B2573A"/>
    <w:rsid w:val="00B27892"/>
    <w:rsid w:val="00B27B99"/>
    <w:rsid w:val="00B30681"/>
    <w:rsid w:val="00B31A9B"/>
    <w:rsid w:val="00B31AED"/>
    <w:rsid w:val="00B32251"/>
    <w:rsid w:val="00B3254C"/>
    <w:rsid w:val="00B33F31"/>
    <w:rsid w:val="00B3601D"/>
    <w:rsid w:val="00B37AAC"/>
    <w:rsid w:val="00B405BE"/>
    <w:rsid w:val="00B451AC"/>
    <w:rsid w:val="00B45E4D"/>
    <w:rsid w:val="00B4613F"/>
    <w:rsid w:val="00B50087"/>
    <w:rsid w:val="00B50608"/>
    <w:rsid w:val="00B51333"/>
    <w:rsid w:val="00B51FE5"/>
    <w:rsid w:val="00B527A0"/>
    <w:rsid w:val="00B52E42"/>
    <w:rsid w:val="00B52FDC"/>
    <w:rsid w:val="00B53072"/>
    <w:rsid w:val="00B5558A"/>
    <w:rsid w:val="00B55C03"/>
    <w:rsid w:val="00B56120"/>
    <w:rsid w:val="00B561B5"/>
    <w:rsid w:val="00B601D8"/>
    <w:rsid w:val="00B6033A"/>
    <w:rsid w:val="00B60CA5"/>
    <w:rsid w:val="00B60DF5"/>
    <w:rsid w:val="00B64074"/>
    <w:rsid w:val="00B64988"/>
    <w:rsid w:val="00B65E0B"/>
    <w:rsid w:val="00B65FBF"/>
    <w:rsid w:val="00B678B9"/>
    <w:rsid w:val="00B701DF"/>
    <w:rsid w:val="00B71D76"/>
    <w:rsid w:val="00B741A0"/>
    <w:rsid w:val="00B741C5"/>
    <w:rsid w:val="00B750B0"/>
    <w:rsid w:val="00B773C5"/>
    <w:rsid w:val="00B80C95"/>
    <w:rsid w:val="00B81B35"/>
    <w:rsid w:val="00B827E5"/>
    <w:rsid w:val="00B8412E"/>
    <w:rsid w:val="00B84184"/>
    <w:rsid w:val="00B84BD7"/>
    <w:rsid w:val="00B85116"/>
    <w:rsid w:val="00B873A8"/>
    <w:rsid w:val="00B9033F"/>
    <w:rsid w:val="00B938C7"/>
    <w:rsid w:val="00B94A67"/>
    <w:rsid w:val="00B95890"/>
    <w:rsid w:val="00B96C0E"/>
    <w:rsid w:val="00B96C5C"/>
    <w:rsid w:val="00B97D95"/>
    <w:rsid w:val="00BA1BBB"/>
    <w:rsid w:val="00BA2A2B"/>
    <w:rsid w:val="00BA427D"/>
    <w:rsid w:val="00BA5429"/>
    <w:rsid w:val="00BA5574"/>
    <w:rsid w:val="00BA5D22"/>
    <w:rsid w:val="00BA6FD9"/>
    <w:rsid w:val="00BA77F3"/>
    <w:rsid w:val="00BB41CA"/>
    <w:rsid w:val="00BB4284"/>
    <w:rsid w:val="00BB46F8"/>
    <w:rsid w:val="00BB58A3"/>
    <w:rsid w:val="00BB62F1"/>
    <w:rsid w:val="00BC19A6"/>
    <w:rsid w:val="00BC1BC8"/>
    <w:rsid w:val="00BC2DE0"/>
    <w:rsid w:val="00BC5F16"/>
    <w:rsid w:val="00BC69FD"/>
    <w:rsid w:val="00BC7BD7"/>
    <w:rsid w:val="00BD1628"/>
    <w:rsid w:val="00BD26A3"/>
    <w:rsid w:val="00BD2AF8"/>
    <w:rsid w:val="00BD4FCA"/>
    <w:rsid w:val="00BD5785"/>
    <w:rsid w:val="00BE19DD"/>
    <w:rsid w:val="00BE256C"/>
    <w:rsid w:val="00BE4B56"/>
    <w:rsid w:val="00BE514F"/>
    <w:rsid w:val="00BE5276"/>
    <w:rsid w:val="00BF0C2C"/>
    <w:rsid w:val="00BF11B8"/>
    <w:rsid w:val="00BF2283"/>
    <w:rsid w:val="00BF32FC"/>
    <w:rsid w:val="00BF3391"/>
    <w:rsid w:val="00BF42D6"/>
    <w:rsid w:val="00BF54AF"/>
    <w:rsid w:val="00BF6FE9"/>
    <w:rsid w:val="00C00C61"/>
    <w:rsid w:val="00C01928"/>
    <w:rsid w:val="00C02256"/>
    <w:rsid w:val="00C04ED6"/>
    <w:rsid w:val="00C0568C"/>
    <w:rsid w:val="00C056FA"/>
    <w:rsid w:val="00C0702A"/>
    <w:rsid w:val="00C078A5"/>
    <w:rsid w:val="00C07AB8"/>
    <w:rsid w:val="00C07B48"/>
    <w:rsid w:val="00C175B2"/>
    <w:rsid w:val="00C17ED7"/>
    <w:rsid w:val="00C202D5"/>
    <w:rsid w:val="00C21648"/>
    <w:rsid w:val="00C21AEF"/>
    <w:rsid w:val="00C22A34"/>
    <w:rsid w:val="00C24E38"/>
    <w:rsid w:val="00C250E6"/>
    <w:rsid w:val="00C33872"/>
    <w:rsid w:val="00C3639F"/>
    <w:rsid w:val="00C3684B"/>
    <w:rsid w:val="00C42BD3"/>
    <w:rsid w:val="00C51DB6"/>
    <w:rsid w:val="00C52046"/>
    <w:rsid w:val="00C53A6C"/>
    <w:rsid w:val="00C542EB"/>
    <w:rsid w:val="00C55603"/>
    <w:rsid w:val="00C606B6"/>
    <w:rsid w:val="00C614F5"/>
    <w:rsid w:val="00C61A6F"/>
    <w:rsid w:val="00C61F95"/>
    <w:rsid w:val="00C629E0"/>
    <w:rsid w:val="00C70766"/>
    <w:rsid w:val="00C717E9"/>
    <w:rsid w:val="00C724A2"/>
    <w:rsid w:val="00C72900"/>
    <w:rsid w:val="00C72CBB"/>
    <w:rsid w:val="00C73245"/>
    <w:rsid w:val="00C74B40"/>
    <w:rsid w:val="00C750FC"/>
    <w:rsid w:val="00C7641E"/>
    <w:rsid w:val="00C76E62"/>
    <w:rsid w:val="00C770FB"/>
    <w:rsid w:val="00C8039C"/>
    <w:rsid w:val="00C8102B"/>
    <w:rsid w:val="00C81845"/>
    <w:rsid w:val="00C845DA"/>
    <w:rsid w:val="00C84EB6"/>
    <w:rsid w:val="00C85F03"/>
    <w:rsid w:val="00C900E8"/>
    <w:rsid w:val="00C90171"/>
    <w:rsid w:val="00C92F26"/>
    <w:rsid w:val="00CA06C4"/>
    <w:rsid w:val="00CA1F70"/>
    <w:rsid w:val="00CA2A75"/>
    <w:rsid w:val="00CA34BC"/>
    <w:rsid w:val="00CA5B97"/>
    <w:rsid w:val="00CB14D3"/>
    <w:rsid w:val="00CB16D3"/>
    <w:rsid w:val="00CB1812"/>
    <w:rsid w:val="00CB5416"/>
    <w:rsid w:val="00CB6E30"/>
    <w:rsid w:val="00CB7FE4"/>
    <w:rsid w:val="00CC18EE"/>
    <w:rsid w:val="00CC6346"/>
    <w:rsid w:val="00CC6E4D"/>
    <w:rsid w:val="00CD646F"/>
    <w:rsid w:val="00CD6B7A"/>
    <w:rsid w:val="00CD708C"/>
    <w:rsid w:val="00CE00E5"/>
    <w:rsid w:val="00CE0300"/>
    <w:rsid w:val="00CE2380"/>
    <w:rsid w:val="00CE3595"/>
    <w:rsid w:val="00CE363D"/>
    <w:rsid w:val="00CE43FC"/>
    <w:rsid w:val="00CE4B0C"/>
    <w:rsid w:val="00CE4C26"/>
    <w:rsid w:val="00CE56CB"/>
    <w:rsid w:val="00CE7097"/>
    <w:rsid w:val="00CF14CB"/>
    <w:rsid w:val="00CF259E"/>
    <w:rsid w:val="00CF4517"/>
    <w:rsid w:val="00CF6B89"/>
    <w:rsid w:val="00CF70C5"/>
    <w:rsid w:val="00CF7228"/>
    <w:rsid w:val="00CF7E58"/>
    <w:rsid w:val="00D00407"/>
    <w:rsid w:val="00D0066E"/>
    <w:rsid w:val="00D01074"/>
    <w:rsid w:val="00D0265F"/>
    <w:rsid w:val="00D02E7E"/>
    <w:rsid w:val="00D046F2"/>
    <w:rsid w:val="00D1080B"/>
    <w:rsid w:val="00D122B0"/>
    <w:rsid w:val="00D13CC5"/>
    <w:rsid w:val="00D157D4"/>
    <w:rsid w:val="00D2039F"/>
    <w:rsid w:val="00D221A1"/>
    <w:rsid w:val="00D24303"/>
    <w:rsid w:val="00D244C9"/>
    <w:rsid w:val="00D25478"/>
    <w:rsid w:val="00D266D9"/>
    <w:rsid w:val="00D26CEC"/>
    <w:rsid w:val="00D31B60"/>
    <w:rsid w:val="00D31B78"/>
    <w:rsid w:val="00D32BB2"/>
    <w:rsid w:val="00D32F91"/>
    <w:rsid w:val="00D3390E"/>
    <w:rsid w:val="00D33A10"/>
    <w:rsid w:val="00D36EAB"/>
    <w:rsid w:val="00D40F38"/>
    <w:rsid w:val="00D4137B"/>
    <w:rsid w:val="00D415D0"/>
    <w:rsid w:val="00D423B0"/>
    <w:rsid w:val="00D443FA"/>
    <w:rsid w:val="00D45466"/>
    <w:rsid w:val="00D45E6D"/>
    <w:rsid w:val="00D47967"/>
    <w:rsid w:val="00D508BB"/>
    <w:rsid w:val="00D5093D"/>
    <w:rsid w:val="00D51B0C"/>
    <w:rsid w:val="00D52BF1"/>
    <w:rsid w:val="00D53284"/>
    <w:rsid w:val="00D55E61"/>
    <w:rsid w:val="00D611FE"/>
    <w:rsid w:val="00D66BFF"/>
    <w:rsid w:val="00D706D5"/>
    <w:rsid w:val="00D70EE2"/>
    <w:rsid w:val="00D71E89"/>
    <w:rsid w:val="00D72840"/>
    <w:rsid w:val="00D73776"/>
    <w:rsid w:val="00D74B41"/>
    <w:rsid w:val="00D75056"/>
    <w:rsid w:val="00D773A7"/>
    <w:rsid w:val="00D77A36"/>
    <w:rsid w:val="00D831B9"/>
    <w:rsid w:val="00D83BD8"/>
    <w:rsid w:val="00D83E37"/>
    <w:rsid w:val="00D87E17"/>
    <w:rsid w:val="00D9005F"/>
    <w:rsid w:val="00D90068"/>
    <w:rsid w:val="00D90CD5"/>
    <w:rsid w:val="00D92DD4"/>
    <w:rsid w:val="00D94179"/>
    <w:rsid w:val="00D947D0"/>
    <w:rsid w:val="00D94FF9"/>
    <w:rsid w:val="00D9500C"/>
    <w:rsid w:val="00D97464"/>
    <w:rsid w:val="00D97BA4"/>
    <w:rsid w:val="00DA0311"/>
    <w:rsid w:val="00DA3E1E"/>
    <w:rsid w:val="00DA5457"/>
    <w:rsid w:val="00DB402E"/>
    <w:rsid w:val="00DB4780"/>
    <w:rsid w:val="00DB47CB"/>
    <w:rsid w:val="00DB604E"/>
    <w:rsid w:val="00DB6CA7"/>
    <w:rsid w:val="00DC092E"/>
    <w:rsid w:val="00DC126C"/>
    <w:rsid w:val="00DC2F6C"/>
    <w:rsid w:val="00DC3E14"/>
    <w:rsid w:val="00DC4AB8"/>
    <w:rsid w:val="00DC6117"/>
    <w:rsid w:val="00DC63DF"/>
    <w:rsid w:val="00DC6CB4"/>
    <w:rsid w:val="00DD0152"/>
    <w:rsid w:val="00DD1332"/>
    <w:rsid w:val="00DD1EDE"/>
    <w:rsid w:val="00DD2FB0"/>
    <w:rsid w:val="00DD3907"/>
    <w:rsid w:val="00DD5FAA"/>
    <w:rsid w:val="00DD6A53"/>
    <w:rsid w:val="00DE007E"/>
    <w:rsid w:val="00DE0842"/>
    <w:rsid w:val="00DE0D05"/>
    <w:rsid w:val="00DE1138"/>
    <w:rsid w:val="00DE516A"/>
    <w:rsid w:val="00DE55F3"/>
    <w:rsid w:val="00DE5B0A"/>
    <w:rsid w:val="00DE60F9"/>
    <w:rsid w:val="00DE6C59"/>
    <w:rsid w:val="00DF03F7"/>
    <w:rsid w:val="00DF1A83"/>
    <w:rsid w:val="00DF2794"/>
    <w:rsid w:val="00DF3B11"/>
    <w:rsid w:val="00DF43BB"/>
    <w:rsid w:val="00DF489C"/>
    <w:rsid w:val="00DF4F94"/>
    <w:rsid w:val="00DF53C8"/>
    <w:rsid w:val="00DF6642"/>
    <w:rsid w:val="00DF77B0"/>
    <w:rsid w:val="00E011C2"/>
    <w:rsid w:val="00E04D21"/>
    <w:rsid w:val="00E04ECF"/>
    <w:rsid w:val="00E06EE6"/>
    <w:rsid w:val="00E06F6A"/>
    <w:rsid w:val="00E076D4"/>
    <w:rsid w:val="00E14875"/>
    <w:rsid w:val="00E16346"/>
    <w:rsid w:val="00E16762"/>
    <w:rsid w:val="00E17B85"/>
    <w:rsid w:val="00E20592"/>
    <w:rsid w:val="00E2206E"/>
    <w:rsid w:val="00E22201"/>
    <w:rsid w:val="00E22411"/>
    <w:rsid w:val="00E22FFE"/>
    <w:rsid w:val="00E233D6"/>
    <w:rsid w:val="00E24780"/>
    <w:rsid w:val="00E32093"/>
    <w:rsid w:val="00E33FB0"/>
    <w:rsid w:val="00E340EA"/>
    <w:rsid w:val="00E342B3"/>
    <w:rsid w:val="00E360B4"/>
    <w:rsid w:val="00E41FD8"/>
    <w:rsid w:val="00E4236A"/>
    <w:rsid w:val="00E4325E"/>
    <w:rsid w:val="00E43823"/>
    <w:rsid w:val="00E4486D"/>
    <w:rsid w:val="00E44A44"/>
    <w:rsid w:val="00E45507"/>
    <w:rsid w:val="00E45802"/>
    <w:rsid w:val="00E45A15"/>
    <w:rsid w:val="00E45A67"/>
    <w:rsid w:val="00E46378"/>
    <w:rsid w:val="00E504FB"/>
    <w:rsid w:val="00E517A4"/>
    <w:rsid w:val="00E52A38"/>
    <w:rsid w:val="00E52CF3"/>
    <w:rsid w:val="00E53387"/>
    <w:rsid w:val="00E53FD5"/>
    <w:rsid w:val="00E56526"/>
    <w:rsid w:val="00E57E09"/>
    <w:rsid w:val="00E6078D"/>
    <w:rsid w:val="00E615F8"/>
    <w:rsid w:val="00E61F51"/>
    <w:rsid w:val="00E6231A"/>
    <w:rsid w:val="00E625FC"/>
    <w:rsid w:val="00E65676"/>
    <w:rsid w:val="00E6574A"/>
    <w:rsid w:val="00E65BF6"/>
    <w:rsid w:val="00E66761"/>
    <w:rsid w:val="00E7077E"/>
    <w:rsid w:val="00E711F7"/>
    <w:rsid w:val="00E76A41"/>
    <w:rsid w:val="00E7720E"/>
    <w:rsid w:val="00E77C5D"/>
    <w:rsid w:val="00E821BA"/>
    <w:rsid w:val="00E82B4F"/>
    <w:rsid w:val="00E83AD3"/>
    <w:rsid w:val="00E85E33"/>
    <w:rsid w:val="00E85EAC"/>
    <w:rsid w:val="00E86475"/>
    <w:rsid w:val="00E86604"/>
    <w:rsid w:val="00E9013B"/>
    <w:rsid w:val="00E90187"/>
    <w:rsid w:val="00E90D6B"/>
    <w:rsid w:val="00E91D80"/>
    <w:rsid w:val="00E92755"/>
    <w:rsid w:val="00E93A60"/>
    <w:rsid w:val="00E93F9B"/>
    <w:rsid w:val="00E943BC"/>
    <w:rsid w:val="00E949DC"/>
    <w:rsid w:val="00EA219A"/>
    <w:rsid w:val="00EA2698"/>
    <w:rsid w:val="00EA49E1"/>
    <w:rsid w:val="00EA5C5C"/>
    <w:rsid w:val="00EA5F87"/>
    <w:rsid w:val="00EA5F96"/>
    <w:rsid w:val="00EA6AB8"/>
    <w:rsid w:val="00EB0616"/>
    <w:rsid w:val="00EB0656"/>
    <w:rsid w:val="00EB1173"/>
    <w:rsid w:val="00EB2233"/>
    <w:rsid w:val="00EB2742"/>
    <w:rsid w:val="00EB3A06"/>
    <w:rsid w:val="00EB3B53"/>
    <w:rsid w:val="00EB4F5A"/>
    <w:rsid w:val="00EB742A"/>
    <w:rsid w:val="00EB7472"/>
    <w:rsid w:val="00EC1EA0"/>
    <w:rsid w:val="00EC46DA"/>
    <w:rsid w:val="00EC4B15"/>
    <w:rsid w:val="00EC6CA0"/>
    <w:rsid w:val="00EC6D17"/>
    <w:rsid w:val="00EC7471"/>
    <w:rsid w:val="00EC7925"/>
    <w:rsid w:val="00EC7A16"/>
    <w:rsid w:val="00ED021A"/>
    <w:rsid w:val="00ED02BF"/>
    <w:rsid w:val="00ED1363"/>
    <w:rsid w:val="00ED1A21"/>
    <w:rsid w:val="00ED2358"/>
    <w:rsid w:val="00ED2DC9"/>
    <w:rsid w:val="00ED3EF1"/>
    <w:rsid w:val="00ED447B"/>
    <w:rsid w:val="00ED5BF8"/>
    <w:rsid w:val="00ED60A2"/>
    <w:rsid w:val="00ED65F6"/>
    <w:rsid w:val="00ED70B1"/>
    <w:rsid w:val="00EE081F"/>
    <w:rsid w:val="00EE0FBA"/>
    <w:rsid w:val="00EE34FB"/>
    <w:rsid w:val="00EE36C4"/>
    <w:rsid w:val="00EE3F1D"/>
    <w:rsid w:val="00EE4D1F"/>
    <w:rsid w:val="00EE5944"/>
    <w:rsid w:val="00EE6D10"/>
    <w:rsid w:val="00EE76DB"/>
    <w:rsid w:val="00EF2149"/>
    <w:rsid w:val="00EF2A5B"/>
    <w:rsid w:val="00EF3B22"/>
    <w:rsid w:val="00EF6A19"/>
    <w:rsid w:val="00EF7A29"/>
    <w:rsid w:val="00F00E1C"/>
    <w:rsid w:val="00F03F17"/>
    <w:rsid w:val="00F05BB5"/>
    <w:rsid w:val="00F06851"/>
    <w:rsid w:val="00F06FFA"/>
    <w:rsid w:val="00F105B8"/>
    <w:rsid w:val="00F11991"/>
    <w:rsid w:val="00F1419E"/>
    <w:rsid w:val="00F143AD"/>
    <w:rsid w:val="00F154D1"/>
    <w:rsid w:val="00F174AD"/>
    <w:rsid w:val="00F217EC"/>
    <w:rsid w:val="00F22532"/>
    <w:rsid w:val="00F24E9F"/>
    <w:rsid w:val="00F252F7"/>
    <w:rsid w:val="00F258DF"/>
    <w:rsid w:val="00F25B04"/>
    <w:rsid w:val="00F25CEA"/>
    <w:rsid w:val="00F31984"/>
    <w:rsid w:val="00F31F87"/>
    <w:rsid w:val="00F35080"/>
    <w:rsid w:val="00F356FF"/>
    <w:rsid w:val="00F3716F"/>
    <w:rsid w:val="00F40BAC"/>
    <w:rsid w:val="00F40F3A"/>
    <w:rsid w:val="00F41EE5"/>
    <w:rsid w:val="00F42C8C"/>
    <w:rsid w:val="00F43968"/>
    <w:rsid w:val="00F43E62"/>
    <w:rsid w:val="00F440E6"/>
    <w:rsid w:val="00F4668C"/>
    <w:rsid w:val="00F506DE"/>
    <w:rsid w:val="00F50A90"/>
    <w:rsid w:val="00F52DEF"/>
    <w:rsid w:val="00F532E9"/>
    <w:rsid w:val="00F56604"/>
    <w:rsid w:val="00F6006A"/>
    <w:rsid w:val="00F60831"/>
    <w:rsid w:val="00F60BBE"/>
    <w:rsid w:val="00F60EF0"/>
    <w:rsid w:val="00F62000"/>
    <w:rsid w:val="00F64C82"/>
    <w:rsid w:val="00F65AC9"/>
    <w:rsid w:val="00F66354"/>
    <w:rsid w:val="00F70507"/>
    <w:rsid w:val="00F7234D"/>
    <w:rsid w:val="00F725D7"/>
    <w:rsid w:val="00F767DA"/>
    <w:rsid w:val="00F80A66"/>
    <w:rsid w:val="00F83D2B"/>
    <w:rsid w:val="00F84240"/>
    <w:rsid w:val="00F8632E"/>
    <w:rsid w:val="00F90025"/>
    <w:rsid w:val="00F93CBF"/>
    <w:rsid w:val="00F93E03"/>
    <w:rsid w:val="00F942F6"/>
    <w:rsid w:val="00F94516"/>
    <w:rsid w:val="00F97784"/>
    <w:rsid w:val="00FA0104"/>
    <w:rsid w:val="00FA1AB1"/>
    <w:rsid w:val="00FA1C3B"/>
    <w:rsid w:val="00FA2BA2"/>
    <w:rsid w:val="00FA3219"/>
    <w:rsid w:val="00FA3F64"/>
    <w:rsid w:val="00FA41FF"/>
    <w:rsid w:val="00FA4DC9"/>
    <w:rsid w:val="00FA51C2"/>
    <w:rsid w:val="00FA52D1"/>
    <w:rsid w:val="00FA6FC1"/>
    <w:rsid w:val="00FB03F7"/>
    <w:rsid w:val="00FB05E6"/>
    <w:rsid w:val="00FB0BC3"/>
    <w:rsid w:val="00FB2579"/>
    <w:rsid w:val="00FB3C19"/>
    <w:rsid w:val="00FB4F0B"/>
    <w:rsid w:val="00FB5507"/>
    <w:rsid w:val="00FB5885"/>
    <w:rsid w:val="00FB7378"/>
    <w:rsid w:val="00FB73F7"/>
    <w:rsid w:val="00FC10AB"/>
    <w:rsid w:val="00FC3B86"/>
    <w:rsid w:val="00FC64E9"/>
    <w:rsid w:val="00FC78EE"/>
    <w:rsid w:val="00FC7FD7"/>
    <w:rsid w:val="00FD0563"/>
    <w:rsid w:val="00FD36CB"/>
    <w:rsid w:val="00FD4704"/>
    <w:rsid w:val="00FD47CD"/>
    <w:rsid w:val="00FD49B5"/>
    <w:rsid w:val="00FD633C"/>
    <w:rsid w:val="00FD6BDA"/>
    <w:rsid w:val="00FE0789"/>
    <w:rsid w:val="00FE1671"/>
    <w:rsid w:val="00FE1AC9"/>
    <w:rsid w:val="00FE2B5B"/>
    <w:rsid w:val="00FE2EA0"/>
    <w:rsid w:val="00FE36FF"/>
    <w:rsid w:val="00FE5178"/>
    <w:rsid w:val="00FE5EC7"/>
    <w:rsid w:val="00FE6EC1"/>
    <w:rsid w:val="00FE75C7"/>
    <w:rsid w:val="00FE7DB7"/>
    <w:rsid w:val="00FF01B8"/>
    <w:rsid w:val="00FF022A"/>
    <w:rsid w:val="00FF1C92"/>
    <w:rsid w:val="00FF2494"/>
    <w:rsid w:val="00FF53D8"/>
    <w:rsid w:val="00FF5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FF"/>
    <w:rPr>
      <w:rFonts w:ascii="Calibri" w:eastAsia="Calibri" w:hAnsi="Calibri" w:cs="Times New Roman"/>
      <w:lang w:val="en-US"/>
    </w:rPr>
  </w:style>
  <w:style w:type="paragraph" w:styleId="Heading1">
    <w:name w:val="heading 1"/>
    <w:basedOn w:val="Normal"/>
    <w:next w:val="Normal"/>
    <w:link w:val="Heading1Char"/>
    <w:qFormat/>
    <w:rsid w:val="00D66BF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66BFF"/>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FF"/>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66BFF"/>
    <w:rPr>
      <w:rFonts w:ascii="Cambria" w:eastAsia="SimSun" w:hAnsi="Cambria" w:cs="Times New Roman"/>
      <w:b/>
      <w:bCs/>
      <w:i/>
      <w:iCs/>
      <w:sz w:val="28"/>
      <w:szCs w:val="28"/>
      <w:lang w:val="en-US"/>
    </w:rPr>
  </w:style>
  <w:style w:type="paragraph" w:styleId="Header">
    <w:name w:val="header"/>
    <w:aliases w:val="Mediu, Caracter Caracter,Caracter Caracter,Caracter Caracter Caracter"/>
    <w:basedOn w:val="Normal"/>
    <w:link w:val="HeaderChar"/>
    <w:uiPriority w:val="99"/>
    <w:unhideWhenUsed/>
    <w:rsid w:val="00D66BFF"/>
    <w:pPr>
      <w:tabs>
        <w:tab w:val="center" w:pos="4680"/>
        <w:tab w:val="right" w:pos="9360"/>
      </w:tabs>
      <w:spacing w:after="0" w:line="240" w:lineRule="auto"/>
    </w:pPr>
  </w:style>
  <w:style w:type="character" w:customStyle="1" w:styleId="HeaderChar">
    <w:name w:val="Header Char"/>
    <w:aliases w:val="Mediu Char, Caracter Caracter Char,Caracter Caracter Char,Caracter Caracter Caracter Char"/>
    <w:basedOn w:val="DefaultParagraphFont"/>
    <w:link w:val="Header"/>
    <w:uiPriority w:val="99"/>
    <w:rsid w:val="00D66BFF"/>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D66BF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D66BFF"/>
    <w:rPr>
      <w:rFonts w:ascii="Calibri" w:eastAsia="Calibri" w:hAnsi="Calibri" w:cs="Times New Roman"/>
      <w:lang w:val="en-US"/>
    </w:rPr>
  </w:style>
  <w:style w:type="character" w:styleId="PageNumber">
    <w:name w:val="page number"/>
    <w:basedOn w:val="DefaultParagraphFont"/>
    <w:rsid w:val="00D66BFF"/>
  </w:style>
  <w:style w:type="character" w:styleId="Hyperlink">
    <w:name w:val="Hyperlink"/>
    <w:rsid w:val="00D66BFF"/>
    <w:rPr>
      <w:color w:val="0000FF"/>
      <w:u w:val="single"/>
    </w:rPr>
  </w:style>
  <w:style w:type="character" w:customStyle="1" w:styleId="tal1">
    <w:name w:val="tal1"/>
    <w:basedOn w:val="DefaultParagraphFont"/>
    <w:rsid w:val="00D66BFF"/>
  </w:style>
  <w:style w:type="paragraph" w:styleId="BodyTextIndent3">
    <w:name w:val="Body Text Indent 3"/>
    <w:basedOn w:val="Normal"/>
    <w:link w:val="BodyTextIndent3Char"/>
    <w:unhideWhenUsed/>
    <w:rsid w:val="00D66BFF"/>
    <w:pPr>
      <w:spacing w:after="120"/>
      <w:ind w:left="360"/>
    </w:pPr>
    <w:rPr>
      <w:sz w:val="16"/>
      <w:szCs w:val="16"/>
    </w:rPr>
  </w:style>
  <w:style w:type="character" w:customStyle="1" w:styleId="BodyTextIndent3Char">
    <w:name w:val="Body Text Indent 3 Char"/>
    <w:basedOn w:val="DefaultParagraphFont"/>
    <w:link w:val="BodyTextIndent3"/>
    <w:rsid w:val="00D66BFF"/>
    <w:rPr>
      <w:rFonts w:ascii="Calibri" w:eastAsia="Calibri" w:hAnsi="Calibri" w:cs="Times New Roman"/>
      <w:sz w:val="16"/>
      <w:szCs w:val="16"/>
      <w:lang w:val="en-US"/>
    </w:rPr>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
    <w:basedOn w:val="Normal"/>
    <w:link w:val="ListParagraphChar"/>
    <w:uiPriority w:val="34"/>
    <w:qFormat/>
    <w:rsid w:val="00D66BFF"/>
    <w:pPr>
      <w:ind w:left="720"/>
    </w:pPr>
  </w:style>
  <w:style w:type="character" w:styleId="PlaceholderText">
    <w:name w:val="Placeholder Text"/>
    <w:basedOn w:val="DefaultParagraphFont"/>
    <w:uiPriority w:val="99"/>
    <w:semiHidden/>
    <w:rsid w:val="00D66BFF"/>
    <w:rPr>
      <w:color w:val="808080"/>
    </w:rPr>
  </w:style>
  <w:style w:type="paragraph" w:styleId="BalloonText">
    <w:name w:val="Balloon Text"/>
    <w:basedOn w:val="Normal"/>
    <w:link w:val="BalloonTextChar"/>
    <w:uiPriority w:val="99"/>
    <w:semiHidden/>
    <w:unhideWhenUsed/>
    <w:rsid w:val="00D6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FF"/>
    <w:rPr>
      <w:rFonts w:ascii="Tahoma" w:eastAsia="Calibri" w:hAnsi="Tahoma" w:cs="Tahoma"/>
      <w:sz w:val="16"/>
      <w:szCs w:val="16"/>
      <w:lang w:val="en-US"/>
    </w:rPr>
  </w:style>
  <w:style w:type="character" w:customStyle="1" w:styleId="tpa1">
    <w:name w:val="tpa1"/>
    <w:basedOn w:val="DefaultParagraphFont"/>
    <w:rsid w:val="003F12A6"/>
  </w:style>
  <w:style w:type="paragraph" w:styleId="NoSpacing">
    <w:name w:val="No Spacing"/>
    <w:uiPriority w:val="1"/>
    <w:qFormat/>
    <w:rsid w:val="008A7D55"/>
    <w:pPr>
      <w:spacing w:after="0" w:line="240" w:lineRule="auto"/>
    </w:pPr>
    <w:rPr>
      <w:rFonts w:ascii="Calibri" w:eastAsia="Times New Roman" w:hAnsi="Calibri" w:cs="Calibri"/>
      <w:lang w:val="en-US"/>
    </w:rPr>
  </w:style>
  <w:style w:type="paragraph" w:customStyle="1" w:styleId="al">
    <w:name w:val="a_l"/>
    <w:basedOn w:val="Normal"/>
    <w:rsid w:val="008A7D55"/>
    <w:pPr>
      <w:spacing w:before="100" w:beforeAutospacing="1" w:after="100" w:afterAutospacing="1" w:line="240" w:lineRule="auto"/>
    </w:pPr>
    <w:rPr>
      <w:rFonts w:ascii="Times New Roman" w:eastAsiaTheme="minorEastAsia" w:hAnsi="Times New Roman"/>
      <w:sz w:val="24"/>
      <w:szCs w:val="24"/>
    </w:r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link w:val="ListParagraph"/>
    <w:uiPriority w:val="34"/>
    <w:locked/>
    <w:rsid w:val="00F6006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uc.anp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mbuc.anpm.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buc.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npm.ro" TargetMode="External"/><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F6F0-EB16-442C-B09C-24DDA0E0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narcisa.serafim</dc:creator>
  <cp:lastModifiedBy>up</cp:lastModifiedBy>
  <cp:revision>3</cp:revision>
  <cp:lastPrinted>2019-03-04T13:54:00Z</cp:lastPrinted>
  <dcterms:created xsi:type="dcterms:W3CDTF">2019-09-27T06:59:00Z</dcterms:created>
  <dcterms:modified xsi:type="dcterms:W3CDTF">2019-09-27T08:41:00Z</dcterms:modified>
</cp:coreProperties>
</file>