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E92475" w:rsidRPr="0044276C" w:rsidRDefault="008A58B4" w:rsidP="00E92475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APM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Bucuresti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anunţă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publicul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interesat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luării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etapei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nu se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evaluării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cadrul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procedurii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evaluare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proofErr w:type="gram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impactului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asupra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mediului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pentru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4276C" w:rsidRPr="0044276C">
        <w:rPr>
          <w:rFonts w:ascii="Times New Roman" w:hAnsi="Times New Roman" w:cs="Times New Roman"/>
          <w:i/>
          <w:sz w:val="28"/>
          <w:szCs w:val="28"/>
          <w:lang w:val="ro-RO"/>
        </w:rPr>
        <w:t>Construire spații servicii conexe – spălătorie auto</w:t>
      </w:r>
      <w:r w:rsidR="0044276C"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52C" w:rsidRPr="0044276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propus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fi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amplasat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în</w:t>
      </w:r>
      <w:proofErr w:type="spellEnd"/>
      <w:r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276C" w:rsidRPr="0044276C">
        <w:rPr>
          <w:rFonts w:ascii="Times New Roman" w:hAnsi="Times New Roman" w:cs="Times New Roman"/>
          <w:sz w:val="28"/>
          <w:szCs w:val="28"/>
          <w:lang w:val="ro-RO"/>
        </w:rPr>
        <w:t>Str. Brașov nr. 21A, sector 6</w:t>
      </w:r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="007E352C" w:rsidRPr="0044276C">
        <w:rPr>
          <w:rFonts w:ascii="Times New Roman" w:hAnsi="Times New Roman" w:cs="Times New Roman"/>
          <w:b w:val="0"/>
          <w:color w:val="000000"/>
          <w:sz w:val="28"/>
          <w:szCs w:val="28"/>
        </w:rPr>
        <w:t>București</w:t>
      </w:r>
      <w:proofErr w:type="spellEnd"/>
      <w:r w:rsidRPr="0044276C">
        <w:rPr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44276C" w:rsidRPr="0044276C">
        <w:rPr>
          <w:rFonts w:ascii="Times New Roman" w:hAnsi="Times New Roman" w:cs="Times New Roman"/>
          <w:sz w:val="28"/>
          <w:szCs w:val="28"/>
          <w:lang w:val="ro-RO"/>
        </w:rPr>
        <w:t>RERO GAZ</w:t>
      </w:r>
      <w:r w:rsidR="0044276C" w:rsidRPr="0044276C">
        <w:rPr>
          <w:rFonts w:ascii="Times New Roman" w:hAnsi="Times New Roman" w:cs="Times New Roman"/>
          <w:b w:val="0"/>
          <w:sz w:val="28"/>
          <w:szCs w:val="28"/>
          <w:lang w:val="ro-RO"/>
        </w:rPr>
        <w:t xml:space="preserve"> </w:t>
      </w:r>
      <w:r w:rsidR="00E92475" w:rsidRPr="0044276C">
        <w:rPr>
          <w:rFonts w:ascii="Times New Roman" w:hAnsi="Times New Roman" w:cs="Times New Roman"/>
          <w:sz w:val="28"/>
          <w:szCs w:val="28"/>
          <w:lang w:val="ro-RO"/>
        </w:rPr>
        <w:t xml:space="preserve">S.R.L. </w:t>
      </w:r>
    </w:p>
    <w:p w:rsidR="008A58B4" w:rsidRPr="0044276C" w:rsidRDefault="008A58B4" w:rsidP="0044276C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44276C">
        <w:rPr>
          <w:sz w:val="28"/>
          <w:szCs w:val="28"/>
          <w:lang w:val="ro-RO"/>
        </w:rPr>
        <w:t>http://apmbuc.anpm.ro/</w:t>
      </w:r>
      <w:r w:rsidRPr="0044276C">
        <w:rPr>
          <w:color w:val="000000"/>
          <w:sz w:val="28"/>
          <w:szCs w:val="28"/>
        </w:rPr>
        <w:t>.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44276C" w:rsidRPr="0044276C">
        <w:rPr>
          <w:color w:val="000000"/>
          <w:sz w:val="28"/>
          <w:szCs w:val="28"/>
        </w:rPr>
        <w:t>06</w:t>
      </w:r>
      <w:r w:rsidR="00E92475" w:rsidRPr="0044276C">
        <w:rPr>
          <w:color w:val="000000"/>
          <w:sz w:val="28"/>
          <w:szCs w:val="28"/>
        </w:rPr>
        <w:t>.</w:t>
      </w:r>
      <w:r w:rsidR="0044276C" w:rsidRPr="0044276C">
        <w:rPr>
          <w:color w:val="000000"/>
          <w:sz w:val="28"/>
          <w:szCs w:val="28"/>
        </w:rPr>
        <w:t>11</w:t>
      </w:r>
      <w:r w:rsidR="007E352C" w:rsidRPr="0044276C">
        <w:rPr>
          <w:color w:val="000000"/>
          <w:sz w:val="28"/>
          <w:szCs w:val="28"/>
        </w:rPr>
        <w:t>.2019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44276C">
        <w:rPr>
          <w:color w:val="000000"/>
          <w:sz w:val="28"/>
          <w:szCs w:val="28"/>
        </w:rPr>
        <w:t>28.10</w:t>
      </w:r>
      <w:r w:rsidR="007E352C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2019-10-28T10:08:00Z</dcterms:created>
  <dcterms:modified xsi:type="dcterms:W3CDTF">2019-10-28T10:08:00Z</dcterms:modified>
</cp:coreProperties>
</file>