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1E2" w:rsidRPr="00C43055" w:rsidRDefault="004D01E2" w:rsidP="00566AA7">
      <w:pPr>
        <w:shd w:val="clear" w:color="auto" w:fill="FFFFFF"/>
        <w:spacing w:after="0" w:line="240" w:lineRule="auto"/>
        <w:jc w:val="center"/>
        <w:outlineLvl w:val="3"/>
        <w:rPr>
          <w:rFonts w:ascii="Trebuchet MS" w:eastAsia="Times New Roman" w:hAnsi="Trebuchet MS" w:cs="Arial"/>
          <w:b/>
          <w:bCs/>
          <w:sz w:val="24"/>
          <w:szCs w:val="24"/>
          <w:lang w:eastAsia="ro-RO"/>
        </w:rPr>
      </w:pPr>
      <w:hyperlink r:id="rId8" w:tgtFrame="_blank" w:history="1">
        <w:r w:rsidRPr="00C43055">
          <w:rPr>
            <w:rFonts w:ascii="Trebuchet MS" w:eastAsia="Times New Roman" w:hAnsi="Trebuchet MS" w:cs="Arial"/>
            <w:b/>
            <w:bCs/>
            <w:sz w:val="24"/>
            <w:szCs w:val="24"/>
            <w:u w:val="single"/>
            <w:lang w:eastAsia="ro-RO"/>
          </w:rPr>
          <w:t>Conținutul-cadru al memoriului de prezentare</w:t>
        </w:r>
      </w:hyperlink>
    </w:p>
    <w:p w:rsidR="004D01E2" w:rsidRPr="00C43055" w:rsidRDefault="004D01E2" w:rsidP="00566AA7">
      <w:pPr>
        <w:shd w:val="clear" w:color="auto" w:fill="FFFFFF"/>
        <w:spacing w:after="0" w:line="240" w:lineRule="auto"/>
        <w:jc w:val="center"/>
        <w:outlineLvl w:val="3"/>
        <w:rPr>
          <w:rFonts w:ascii="Trebuchet MS" w:eastAsia="Times New Roman" w:hAnsi="Trebuchet MS" w:cs="Arial"/>
          <w:b/>
          <w:bCs/>
          <w:sz w:val="24"/>
          <w:szCs w:val="24"/>
          <w:lang w:eastAsia="ro-RO"/>
        </w:rPr>
      </w:pPr>
    </w:p>
    <w:p w:rsidR="007351E0" w:rsidRPr="00C43055" w:rsidRDefault="004D01E2" w:rsidP="00566AA7">
      <w:pPr>
        <w:pStyle w:val="ListParagraph"/>
        <w:numPr>
          <w:ilvl w:val="0"/>
          <w:numId w:val="1"/>
        </w:numPr>
        <w:shd w:val="clear" w:color="auto" w:fill="FFFFFF"/>
        <w:spacing w:after="0" w:line="240" w:lineRule="auto"/>
        <w:ind w:left="0" w:firstLine="0"/>
        <w:jc w:val="both"/>
        <w:rPr>
          <w:rFonts w:ascii="Trebuchet MS" w:eastAsia="Times New Roman" w:hAnsi="Trebuchet MS" w:cs="Arial"/>
          <w:color w:val="00B0F0"/>
          <w:sz w:val="24"/>
          <w:szCs w:val="24"/>
          <w:lang w:eastAsia="ro-RO"/>
        </w:rPr>
      </w:pPr>
      <w:r w:rsidRPr="00C43055">
        <w:rPr>
          <w:rFonts w:ascii="Trebuchet MS" w:eastAsia="Times New Roman" w:hAnsi="Trebuchet MS" w:cs="Arial"/>
          <w:color w:val="00B0F0"/>
          <w:sz w:val="24"/>
          <w:szCs w:val="24"/>
          <w:lang w:eastAsia="ro-RO"/>
        </w:rPr>
        <w:t>Denumirea proiectului</w:t>
      </w:r>
    </w:p>
    <w:p w:rsidR="004D01E2" w:rsidRPr="00C43055" w:rsidRDefault="009274E9" w:rsidP="00566AA7">
      <w:pPr>
        <w:shd w:val="clear" w:color="auto" w:fill="FFFFFF"/>
        <w:spacing w:after="0" w:line="240" w:lineRule="auto"/>
        <w:jc w:val="both"/>
        <w:rPr>
          <w:rFonts w:ascii="Trebuchet MS" w:eastAsia="Times New Roman" w:hAnsi="Trebuchet MS" w:cs="Arial"/>
          <w:sz w:val="24"/>
          <w:szCs w:val="24"/>
          <w:lang w:eastAsia="ro-RO"/>
        </w:rPr>
      </w:pPr>
      <w:r w:rsidRPr="006147E3">
        <w:rPr>
          <w:rFonts w:ascii="Trebuchet MS" w:hAnsi="Trebuchet MS" w:cs="Trebuchet MS"/>
          <w:b/>
          <w:bCs/>
          <w:sz w:val="24"/>
          <w:szCs w:val="24"/>
          <w:lang w:val="x-none"/>
        </w:rPr>
        <w:t>"</w:t>
      </w:r>
      <w:r>
        <w:rPr>
          <w:rFonts w:cs="Arial"/>
          <w:b/>
          <w:bCs/>
          <w:color w:val="000000"/>
          <w:sz w:val="24"/>
          <w:szCs w:val="24"/>
        </w:rPr>
        <w:t xml:space="preserve"> SPALATORIE AUTO</w:t>
      </w:r>
      <w:r>
        <w:rPr>
          <w:rFonts w:cs="Arial"/>
          <w:b/>
          <w:bCs/>
          <w:sz w:val="24"/>
          <w:szCs w:val="24"/>
        </w:rPr>
        <w:t>, amenajarea si imprejmuirea terenului si racordarea la utilitati</w:t>
      </w:r>
      <w:r w:rsidRPr="006147E3">
        <w:rPr>
          <w:rFonts w:ascii="Trebuchet MS" w:hAnsi="Trebuchet MS" w:cs="Trebuchet MS"/>
          <w:b/>
          <w:bCs/>
          <w:sz w:val="24"/>
          <w:szCs w:val="24"/>
          <w:lang w:val="x-none"/>
        </w:rPr>
        <w:t>“</w:t>
      </w: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II.</w:t>
      </w:r>
      <w:r w:rsidRPr="00C43055">
        <w:rPr>
          <w:rFonts w:ascii="Trebuchet MS" w:eastAsia="Times New Roman" w:hAnsi="Trebuchet MS" w:cs="Arial"/>
          <w:color w:val="00B0F0"/>
          <w:sz w:val="24"/>
          <w:szCs w:val="24"/>
          <w:lang w:eastAsia="ro-RO"/>
        </w:rPr>
        <w:t> Titular:</w:t>
      </w:r>
    </w:p>
    <w:p w:rsidR="004D01E2" w:rsidRPr="00C43055" w:rsidRDefault="004D01E2" w:rsidP="00566AA7">
      <w:pPr>
        <w:shd w:val="clear" w:color="auto" w:fill="FFFFFF"/>
        <w:spacing w:after="0" w:line="240" w:lineRule="auto"/>
        <w:jc w:val="both"/>
        <w:rPr>
          <w:rFonts w:ascii="Trebuchet MS" w:eastAsia="Times New Roman" w:hAnsi="Trebuchet MS" w:cs="Arial"/>
          <w:sz w:val="24"/>
          <w:szCs w:val="24"/>
          <w:lang w:eastAsia="ro-RO"/>
        </w:rPr>
      </w:pPr>
      <w:r w:rsidRPr="00C43055">
        <w:rPr>
          <w:rFonts w:ascii="Trebuchet MS" w:eastAsia="Times New Roman" w:hAnsi="Trebuchet MS" w:cs="Arial"/>
          <w:b/>
          <w:bCs/>
          <w:sz w:val="24"/>
          <w:szCs w:val="24"/>
          <w:lang w:eastAsia="ro-RO"/>
        </w:rPr>
        <w:t>-</w:t>
      </w:r>
      <w:r w:rsidRPr="00C43055">
        <w:rPr>
          <w:rFonts w:ascii="Trebuchet MS" w:eastAsia="Times New Roman" w:hAnsi="Trebuchet MS" w:cs="Arial"/>
          <w:sz w:val="24"/>
          <w:szCs w:val="24"/>
          <w:lang w:eastAsia="ro-RO"/>
        </w:rPr>
        <w:t> numele;</w:t>
      </w:r>
    </w:p>
    <w:p w:rsidR="00DA47EA" w:rsidRPr="00C43055" w:rsidRDefault="00DA47EA" w:rsidP="00566AA7">
      <w:pPr>
        <w:tabs>
          <w:tab w:val="center" w:pos="4110"/>
        </w:tabs>
        <w:autoSpaceDE w:val="0"/>
        <w:autoSpaceDN w:val="0"/>
        <w:adjustRightInd w:val="0"/>
        <w:spacing w:after="15" w:line="240" w:lineRule="auto"/>
        <w:jc w:val="both"/>
        <w:rPr>
          <w:rFonts w:ascii="Trebuchet MS" w:eastAsia="Times New Roman" w:hAnsi="Trebuchet MS" w:cs="Arial"/>
          <w:b/>
          <w:bCs/>
          <w:sz w:val="24"/>
          <w:szCs w:val="24"/>
          <w:lang w:eastAsia="ro-RO"/>
        </w:rPr>
      </w:pPr>
      <w:r w:rsidRPr="00C43055">
        <w:rPr>
          <w:rFonts w:ascii="Trebuchet MS" w:hAnsi="Trebuchet MS" w:cs="Trebuchet MS"/>
          <w:b/>
          <w:color w:val="000000"/>
          <w:sz w:val="24"/>
          <w:szCs w:val="24"/>
        </w:rPr>
        <w:t>S.C. XPRE</w:t>
      </w:r>
      <w:r w:rsidR="009274E9">
        <w:rPr>
          <w:rFonts w:ascii="Trebuchet MS" w:hAnsi="Trebuchet MS" w:cs="Trebuchet MS"/>
          <w:b/>
          <w:color w:val="000000"/>
          <w:sz w:val="24"/>
          <w:szCs w:val="24"/>
        </w:rPr>
        <w:t>S</w:t>
      </w:r>
      <w:r w:rsidRPr="00C43055">
        <w:rPr>
          <w:rFonts w:ascii="Trebuchet MS" w:hAnsi="Trebuchet MS" w:cs="Trebuchet MS"/>
          <w:b/>
          <w:color w:val="000000"/>
          <w:sz w:val="24"/>
          <w:szCs w:val="24"/>
        </w:rPr>
        <w:t>S AUTO SPA S.R.L</w:t>
      </w:r>
      <w:r w:rsidRPr="00C43055">
        <w:rPr>
          <w:rFonts w:ascii="Trebuchet MS" w:eastAsia="Times New Roman" w:hAnsi="Trebuchet MS" w:cs="Arial"/>
          <w:b/>
          <w:bCs/>
          <w:sz w:val="24"/>
          <w:szCs w:val="24"/>
          <w:lang w:eastAsia="ro-RO"/>
        </w:rPr>
        <w:t xml:space="preserve"> </w:t>
      </w:r>
    </w:p>
    <w:p w:rsidR="004D01E2" w:rsidRPr="00C43055" w:rsidRDefault="004D01E2" w:rsidP="00DA47EA">
      <w:pPr>
        <w:tabs>
          <w:tab w:val="center" w:pos="4110"/>
        </w:tabs>
        <w:autoSpaceDE w:val="0"/>
        <w:autoSpaceDN w:val="0"/>
        <w:adjustRightInd w:val="0"/>
        <w:spacing w:after="15" w:line="240" w:lineRule="auto"/>
        <w:jc w:val="both"/>
        <w:rPr>
          <w:rFonts w:ascii="Trebuchet MS" w:eastAsia="Times New Roman" w:hAnsi="Trebuchet MS" w:cs="Arial"/>
          <w:sz w:val="24"/>
          <w:szCs w:val="24"/>
          <w:lang w:eastAsia="ro-RO"/>
        </w:rPr>
      </w:pPr>
      <w:r w:rsidRPr="00C43055">
        <w:rPr>
          <w:rFonts w:ascii="Trebuchet MS" w:eastAsia="Times New Roman" w:hAnsi="Trebuchet MS" w:cs="Arial"/>
          <w:b/>
          <w:bCs/>
          <w:sz w:val="24"/>
          <w:szCs w:val="24"/>
          <w:lang w:eastAsia="ro-RO"/>
        </w:rPr>
        <w:t>-</w:t>
      </w:r>
      <w:r w:rsidRPr="00C43055">
        <w:rPr>
          <w:rFonts w:ascii="Trebuchet MS" w:eastAsia="Times New Roman" w:hAnsi="Trebuchet MS" w:cs="Arial"/>
          <w:sz w:val="24"/>
          <w:szCs w:val="24"/>
          <w:lang w:eastAsia="ro-RO"/>
        </w:rPr>
        <w:t> adresa poștală;</w:t>
      </w:r>
      <w:r w:rsidR="007351E0" w:rsidRPr="00C43055">
        <w:rPr>
          <w:rFonts w:ascii="Trebuchet MS" w:hAnsi="Trebuchet MS" w:cs="Arial"/>
          <w:b/>
          <w:bCs/>
          <w:color w:val="000000"/>
          <w:sz w:val="24"/>
          <w:szCs w:val="24"/>
          <w:lang w:val="x-none"/>
        </w:rPr>
        <w:t xml:space="preserve"> </w:t>
      </w:r>
      <w:r w:rsidR="00DA47EA" w:rsidRPr="00C43055">
        <w:rPr>
          <w:rFonts w:ascii="Trebuchet MS" w:hAnsi="Trebuchet MS" w:cs="Arial"/>
          <w:b/>
          <w:color w:val="000000"/>
          <w:sz w:val="24"/>
          <w:szCs w:val="24"/>
        </w:rPr>
        <w:t>str. Anghel Moldoveanu, nr.2, sector 4, Bucuresti</w:t>
      </w:r>
    </w:p>
    <w:p w:rsidR="004D01E2" w:rsidRPr="00C43055" w:rsidRDefault="004D01E2" w:rsidP="00566AA7">
      <w:pPr>
        <w:shd w:val="clear" w:color="auto" w:fill="FFFFFF"/>
        <w:spacing w:after="0" w:line="240" w:lineRule="auto"/>
        <w:jc w:val="both"/>
        <w:rPr>
          <w:rFonts w:ascii="Trebuchet MS" w:eastAsia="Times New Roman" w:hAnsi="Trebuchet MS" w:cs="Arial"/>
          <w:sz w:val="24"/>
          <w:szCs w:val="24"/>
          <w:lang w:eastAsia="ro-RO"/>
        </w:rPr>
      </w:pPr>
      <w:r w:rsidRPr="00C43055">
        <w:rPr>
          <w:rFonts w:ascii="Trebuchet MS" w:eastAsia="Times New Roman" w:hAnsi="Trebuchet MS" w:cs="Arial"/>
          <w:b/>
          <w:bCs/>
          <w:sz w:val="24"/>
          <w:szCs w:val="24"/>
          <w:lang w:eastAsia="ro-RO"/>
        </w:rPr>
        <w:t>-</w:t>
      </w:r>
      <w:r w:rsidRPr="00C43055">
        <w:rPr>
          <w:rFonts w:ascii="Trebuchet MS" w:eastAsia="Times New Roman" w:hAnsi="Trebuchet MS" w:cs="Arial"/>
          <w:sz w:val="24"/>
          <w:szCs w:val="24"/>
          <w:lang w:eastAsia="ro-RO"/>
        </w:rPr>
        <w:t> numărul de telefon, de fax și adresa de e-mail, adresa paginii de internet;</w:t>
      </w:r>
    </w:p>
    <w:p w:rsidR="004D01E2" w:rsidRPr="00C43055" w:rsidRDefault="004D01E2" w:rsidP="00566AA7">
      <w:pPr>
        <w:shd w:val="clear" w:color="auto" w:fill="FFFFFF"/>
        <w:spacing w:after="0" w:line="240" w:lineRule="auto"/>
        <w:jc w:val="both"/>
        <w:rPr>
          <w:rFonts w:ascii="Trebuchet MS" w:eastAsia="Times New Roman" w:hAnsi="Trebuchet MS" w:cs="Arial"/>
          <w:sz w:val="24"/>
          <w:szCs w:val="24"/>
          <w:lang w:eastAsia="ro-RO"/>
        </w:rPr>
      </w:pPr>
      <w:r w:rsidRPr="00C43055">
        <w:rPr>
          <w:rFonts w:ascii="Trebuchet MS" w:eastAsia="Times New Roman" w:hAnsi="Trebuchet MS" w:cs="Arial"/>
          <w:b/>
          <w:bCs/>
          <w:sz w:val="24"/>
          <w:szCs w:val="24"/>
          <w:lang w:eastAsia="ro-RO"/>
        </w:rPr>
        <w:t>-</w:t>
      </w:r>
      <w:r w:rsidRPr="00C43055">
        <w:rPr>
          <w:rFonts w:ascii="Trebuchet MS" w:eastAsia="Times New Roman" w:hAnsi="Trebuchet MS" w:cs="Arial"/>
          <w:sz w:val="24"/>
          <w:szCs w:val="24"/>
          <w:lang w:eastAsia="ro-RO"/>
        </w:rPr>
        <w:t> numele persoanelor de contact:</w:t>
      </w:r>
    </w:p>
    <w:p w:rsidR="007351E0" w:rsidRPr="00C43055" w:rsidRDefault="007351E0" w:rsidP="00566AA7">
      <w:pPr>
        <w:shd w:val="clear" w:color="auto" w:fill="FFFFFF"/>
        <w:spacing w:after="0" w:line="240" w:lineRule="auto"/>
        <w:jc w:val="both"/>
        <w:rPr>
          <w:rFonts w:ascii="Trebuchet MS" w:eastAsia="Times New Roman" w:hAnsi="Trebuchet MS" w:cs="Arial"/>
          <w:sz w:val="24"/>
          <w:szCs w:val="24"/>
          <w:lang w:eastAsia="ro-RO"/>
        </w:rPr>
      </w:pPr>
      <w:r w:rsidRPr="00C43055">
        <w:rPr>
          <w:rFonts w:ascii="Trebuchet MS" w:eastAsia="Times New Roman" w:hAnsi="Trebuchet MS" w:cs="Arial"/>
          <w:sz w:val="24"/>
          <w:szCs w:val="24"/>
          <w:lang w:eastAsia="ro-RO"/>
        </w:rPr>
        <w:t>Arh. Ana Tudor- 0741175164</w:t>
      </w:r>
    </w:p>
    <w:p w:rsidR="007351E0" w:rsidRPr="00C43055" w:rsidRDefault="00DA47EA" w:rsidP="00566AA7">
      <w:pPr>
        <w:autoSpaceDE w:val="0"/>
        <w:autoSpaceDN w:val="0"/>
        <w:adjustRightInd w:val="0"/>
        <w:spacing w:after="15" w:line="240" w:lineRule="auto"/>
        <w:rPr>
          <w:rFonts w:ascii="Trebuchet MS" w:hAnsi="Trebuchet MS" w:cs="Arial"/>
          <w:color w:val="000000"/>
          <w:sz w:val="24"/>
          <w:szCs w:val="24"/>
          <w:lang w:val="ro-RO"/>
        </w:rPr>
      </w:pPr>
      <w:r w:rsidRPr="00C43055">
        <w:rPr>
          <w:rFonts w:ascii="Trebuchet MS" w:hAnsi="Trebuchet MS" w:cs="Arial"/>
          <w:color w:val="000000"/>
          <w:sz w:val="24"/>
          <w:szCs w:val="24"/>
          <w:lang w:val="ro-RO"/>
        </w:rPr>
        <w:t>Daniel Tanasescu</w:t>
      </w:r>
      <w:r w:rsidR="007351E0" w:rsidRPr="00C43055">
        <w:rPr>
          <w:rFonts w:ascii="Trebuchet MS" w:hAnsi="Trebuchet MS" w:cs="Arial"/>
          <w:color w:val="000000"/>
          <w:sz w:val="24"/>
          <w:szCs w:val="24"/>
          <w:lang w:val="x-none"/>
        </w:rPr>
        <w:t xml:space="preserve">- </w:t>
      </w:r>
      <w:r w:rsidRPr="00C43055">
        <w:rPr>
          <w:rFonts w:ascii="Trebuchet MS" w:hAnsi="Trebuchet MS" w:cs="Arial"/>
          <w:color w:val="000000"/>
          <w:sz w:val="24"/>
          <w:szCs w:val="24"/>
          <w:lang w:val="ro-RO"/>
        </w:rPr>
        <w:t>0774627293</w:t>
      </w:r>
    </w:p>
    <w:p w:rsidR="007351E0" w:rsidRPr="00C43055" w:rsidRDefault="007351E0" w:rsidP="00566AA7">
      <w:pPr>
        <w:shd w:val="clear" w:color="auto" w:fill="FFFFFF"/>
        <w:spacing w:after="0" w:line="240" w:lineRule="auto"/>
        <w:jc w:val="both"/>
        <w:rPr>
          <w:rFonts w:ascii="Trebuchet MS" w:eastAsia="Times New Roman" w:hAnsi="Trebuchet MS" w:cs="Arial"/>
          <w:sz w:val="24"/>
          <w:szCs w:val="24"/>
          <w:lang w:eastAsia="ro-RO"/>
        </w:rPr>
      </w:pPr>
    </w:p>
    <w:p w:rsidR="004D01E2" w:rsidRDefault="004D01E2" w:rsidP="00566AA7">
      <w:pPr>
        <w:shd w:val="clear" w:color="auto" w:fill="FFFFFF"/>
        <w:spacing w:after="0" w:line="240" w:lineRule="auto"/>
        <w:jc w:val="both"/>
        <w:rPr>
          <w:rFonts w:ascii="Trebuchet MS" w:eastAsia="Times New Roman" w:hAnsi="Trebuchet MS" w:cs="Arial"/>
          <w:sz w:val="24"/>
          <w:szCs w:val="24"/>
          <w:lang w:eastAsia="ro-RO"/>
        </w:rPr>
      </w:pPr>
      <w:r w:rsidRPr="00C43055">
        <w:rPr>
          <w:rFonts w:ascii="Trebuchet MS" w:eastAsia="Times New Roman" w:hAnsi="Trebuchet MS" w:cs="Trebuchet MS"/>
          <w:sz w:val="24"/>
          <w:szCs w:val="24"/>
          <w:lang w:eastAsia="ro-RO"/>
        </w:rPr>
        <w:t></w:t>
      </w:r>
      <w:r w:rsidRPr="00C43055">
        <w:rPr>
          <w:rFonts w:ascii="Trebuchet MS" w:eastAsia="Times New Roman" w:hAnsi="Trebuchet MS" w:cs="Arial"/>
          <w:sz w:val="24"/>
          <w:szCs w:val="24"/>
          <w:lang w:eastAsia="ro-RO"/>
        </w:rPr>
        <w:t> director/manager/administrator;</w:t>
      </w:r>
    </w:p>
    <w:p w:rsidR="009274E9" w:rsidRPr="00C43055" w:rsidRDefault="009274E9" w:rsidP="00566AA7">
      <w:pPr>
        <w:shd w:val="clear" w:color="auto" w:fill="FFFFFF"/>
        <w:spacing w:after="0" w:line="240" w:lineRule="auto"/>
        <w:jc w:val="both"/>
        <w:rPr>
          <w:rFonts w:ascii="Trebuchet MS" w:eastAsia="Times New Roman" w:hAnsi="Trebuchet MS" w:cs="Arial"/>
          <w:sz w:val="24"/>
          <w:szCs w:val="24"/>
          <w:lang w:eastAsia="ro-RO"/>
        </w:rPr>
      </w:pPr>
    </w:p>
    <w:p w:rsidR="004D01E2" w:rsidRPr="00C43055" w:rsidRDefault="004D01E2" w:rsidP="00566AA7">
      <w:pPr>
        <w:shd w:val="clear" w:color="auto" w:fill="FFFFFF"/>
        <w:spacing w:after="0" w:line="240" w:lineRule="auto"/>
        <w:jc w:val="both"/>
        <w:rPr>
          <w:rFonts w:ascii="Trebuchet MS" w:eastAsia="Times New Roman" w:hAnsi="Trebuchet MS" w:cs="Arial"/>
          <w:sz w:val="24"/>
          <w:szCs w:val="24"/>
          <w:lang w:eastAsia="ro-RO"/>
        </w:rPr>
      </w:pPr>
      <w:r w:rsidRPr="00C43055">
        <w:rPr>
          <w:rFonts w:ascii="Trebuchet MS" w:eastAsia="Times New Roman" w:hAnsi="Trebuchet MS" w:cs="Trebuchet MS"/>
          <w:sz w:val="24"/>
          <w:szCs w:val="24"/>
          <w:lang w:eastAsia="ro-RO"/>
        </w:rPr>
        <w:t></w:t>
      </w:r>
      <w:r w:rsidRPr="00C43055">
        <w:rPr>
          <w:rFonts w:ascii="Trebuchet MS" w:eastAsia="Times New Roman" w:hAnsi="Trebuchet MS" w:cs="Arial"/>
          <w:sz w:val="24"/>
          <w:szCs w:val="24"/>
          <w:lang w:eastAsia="ro-RO"/>
        </w:rPr>
        <w:t> responsabil pentru protecția mediului.</w:t>
      </w:r>
    </w:p>
    <w:p w:rsidR="002209A6" w:rsidRPr="00C43055" w:rsidRDefault="002209A6" w:rsidP="00566AA7">
      <w:pPr>
        <w:shd w:val="clear" w:color="auto" w:fill="FFFFFF"/>
        <w:spacing w:after="0" w:line="240" w:lineRule="auto"/>
        <w:jc w:val="both"/>
        <w:rPr>
          <w:rFonts w:ascii="Trebuchet MS" w:eastAsia="Times New Roman" w:hAnsi="Trebuchet MS" w:cs="Arial"/>
          <w:sz w:val="24"/>
          <w:szCs w:val="24"/>
          <w:lang w:eastAsia="ro-RO"/>
        </w:rPr>
      </w:pP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III.</w:t>
      </w:r>
      <w:r w:rsidRPr="00C43055">
        <w:rPr>
          <w:rFonts w:ascii="Trebuchet MS" w:eastAsia="Times New Roman" w:hAnsi="Trebuchet MS" w:cs="Arial"/>
          <w:color w:val="00B0F0"/>
          <w:sz w:val="24"/>
          <w:szCs w:val="24"/>
          <w:lang w:eastAsia="ro-RO"/>
        </w:rPr>
        <w:t> Descrierea caracteristicilor fizice ale întregului proiect:</w:t>
      </w:r>
    </w:p>
    <w:p w:rsidR="004D01E2" w:rsidRPr="00C43055" w:rsidRDefault="004D01E2" w:rsidP="00566AA7">
      <w:pPr>
        <w:pStyle w:val="ListParagraph"/>
        <w:numPr>
          <w:ilvl w:val="0"/>
          <w:numId w:val="3"/>
        </w:numPr>
        <w:shd w:val="clear" w:color="auto" w:fill="FFFFFF"/>
        <w:spacing w:after="0" w:line="240" w:lineRule="auto"/>
        <w:ind w:left="0" w:firstLine="0"/>
        <w:jc w:val="both"/>
        <w:rPr>
          <w:rFonts w:ascii="Trebuchet MS" w:eastAsia="Times New Roman" w:hAnsi="Trebuchet MS" w:cs="Arial"/>
          <w:color w:val="00B0F0"/>
          <w:sz w:val="24"/>
          <w:szCs w:val="24"/>
          <w:lang w:eastAsia="ro-RO"/>
        </w:rPr>
      </w:pPr>
      <w:r w:rsidRPr="00C43055">
        <w:rPr>
          <w:rFonts w:ascii="Trebuchet MS" w:eastAsia="Times New Roman" w:hAnsi="Trebuchet MS" w:cs="Arial"/>
          <w:color w:val="00B0F0"/>
          <w:sz w:val="24"/>
          <w:szCs w:val="24"/>
          <w:lang w:eastAsia="ro-RO"/>
        </w:rPr>
        <w:t>un rezumat al proiectului;</w:t>
      </w:r>
    </w:p>
    <w:p w:rsidR="00DA47EA" w:rsidRPr="00C43055" w:rsidRDefault="00DA47EA" w:rsidP="002209A6">
      <w:pPr>
        <w:autoSpaceDE w:val="0"/>
        <w:autoSpaceDN w:val="0"/>
        <w:adjustRightInd w:val="0"/>
        <w:spacing w:after="15" w:line="240" w:lineRule="auto"/>
        <w:jc w:val="both"/>
        <w:rPr>
          <w:rFonts w:ascii="Trebuchet MS" w:hAnsi="Trebuchet MS" w:cs="Arial"/>
          <w:color w:val="000000"/>
          <w:sz w:val="24"/>
          <w:szCs w:val="24"/>
          <w:lang w:val="x-none"/>
        </w:rPr>
      </w:pPr>
      <w:r w:rsidRPr="00C43055">
        <w:rPr>
          <w:rFonts w:ascii="Trebuchet MS" w:hAnsi="Trebuchet MS" w:cs="Arial"/>
          <w:color w:val="000000"/>
          <w:sz w:val="24"/>
          <w:szCs w:val="24"/>
          <w:lang w:val="x-none"/>
        </w:rPr>
        <w:t>Pe terenul situat în intravilan se propune construirea unei construcţii pentru servicii – spălătorie auto self service cu toate instalaţiile de apă, canalizare, gaz, elect</w:t>
      </w:r>
      <w:r w:rsidR="002B33EB">
        <w:rPr>
          <w:rFonts w:ascii="Trebuchet MS" w:hAnsi="Trebuchet MS" w:cs="Arial"/>
          <w:color w:val="000000"/>
          <w:sz w:val="24"/>
          <w:szCs w:val="24"/>
          <w:lang w:val="x-none"/>
        </w:rPr>
        <w:t xml:space="preserve">ricitate, necesare funcţionării. </w:t>
      </w:r>
      <w:r w:rsidRPr="00C43055">
        <w:rPr>
          <w:rFonts w:ascii="Trebuchet MS" w:hAnsi="Trebuchet MS" w:cs="Arial"/>
          <w:color w:val="000000"/>
          <w:sz w:val="24"/>
          <w:szCs w:val="24"/>
          <w:lang w:val="x-none"/>
        </w:rPr>
        <w:t xml:space="preserve">Spalatoria va fi compusa din 3 posturi de spalare acoperite si un container </w:t>
      </w:r>
      <w:r w:rsidR="002B33EB">
        <w:rPr>
          <w:rFonts w:ascii="Trebuchet MS" w:hAnsi="Trebuchet MS" w:cs="Arial"/>
          <w:color w:val="000000"/>
          <w:sz w:val="24"/>
          <w:szCs w:val="24"/>
          <w:lang w:val="x-none"/>
        </w:rPr>
        <w:t xml:space="preserve">tehnic </w:t>
      </w:r>
      <w:r w:rsidR="009274E9">
        <w:rPr>
          <w:rFonts w:ascii="Trebuchet MS" w:hAnsi="Trebuchet MS" w:cs="Arial"/>
          <w:color w:val="000000"/>
          <w:sz w:val="24"/>
          <w:szCs w:val="24"/>
          <w:lang w:val="x-none"/>
        </w:rPr>
        <w:t>cu 2 camere. Se prevad 6</w:t>
      </w:r>
      <w:r w:rsidRPr="00C43055">
        <w:rPr>
          <w:rFonts w:ascii="Trebuchet MS" w:hAnsi="Trebuchet MS" w:cs="Arial"/>
          <w:color w:val="000000"/>
          <w:sz w:val="24"/>
          <w:szCs w:val="24"/>
          <w:lang w:val="x-none"/>
        </w:rPr>
        <w:t xml:space="preserve"> locuri de parcare.</w:t>
      </w:r>
    </w:p>
    <w:p w:rsidR="00FD0FC1" w:rsidRPr="00FD0FC1" w:rsidRDefault="00FD0FC1" w:rsidP="00FD0FC1">
      <w:pPr>
        <w:autoSpaceDE w:val="0"/>
        <w:autoSpaceDN w:val="0"/>
        <w:adjustRightInd w:val="0"/>
        <w:spacing w:after="15" w:line="240" w:lineRule="auto"/>
        <w:jc w:val="both"/>
        <w:rPr>
          <w:rFonts w:ascii="Trebuchet MS" w:hAnsi="Trebuchet MS" w:cs="Arial"/>
          <w:color w:val="000000"/>
          <w:sz w:val="24"/>
          <w:szCs w:val="24"/>
          <w:lang w:val="x-none"/>
        </w:rPr>
      </w:pPr>
      <w:r w:rsidRPr="00FD0FC1">
        <w:rPr>
          <w:rFonts w:ascii="Trebuchet MS" w:hAnsi="Trebuchet MS" w:cs="Arial"/>
          <w:color w:val="000000"/>
          <w:sz w:val="24"/>
          <w:szCs w:val="24"/>
          <w:lang w:val="x-none"/>
        </w:rPr>
        <w:t xml:space="preserve">Regim de înălţime-parter  H maxim=4.35m </w:t>
      </w:r>
    </w:p>
    <w:p w:rsidR="00FD0FC1" w:rsidRPr="00FD0FC1" w:rsidRDefault="00FD0FC1" w:rsidP="00FD0FC1">
      <w:pPr>
        <w:autoSpaceDE w:val="0"/>
        <w:autoSpaceDN w:val="0"/>
        <w:adjustRightInd w:val="0"/>
        <w:spacing w:after="15" w:line="240" w:lineRule="auto"/>
        <w:jc w:val="both"/>
        <w:rPr>
          <w:rFonts w:ascii="Trebuchet MS" w:hAnsi="Trebuchet MS" w:cs="Arial"/>
          <w:color w:val="000000"/>
          <w:sz w:val="24"/>
          <w:szCs w:val="24"/>
          <w:lang w:val="x-none"/>
        </w:rPr>
      </w:pPr>
      <w:r w:rsidRPr="00FD0FC1">
        <w:rPr>
          <w:rFonts w:ascii="Trebuchet MS" w:hAnsi="Trebuchet MS" w:cs="Arial"/>
          <w:color w:val="000000"/>
          <w:sz w:val="24"/>
          <w:szCs w:val="24"/>
          <w:lang w:val="x-none"/>
        </w:rPr>
        <w:t xml:space="preserve">Suprafata teren:756mp                                       </w:t>
      </w:r>
    </w:p>
    <w:p w:rsidR="00FD0FC1" w:rsidRPr="00FD0FC1" w:rsidRDefault="00FD0FC1" w:rsidP="00FD0FC1">
      <w:pPr>
        <w:autoSpaceDE w:val="0"/>
        <w:autoSpaceDN w:val="0"/>
        <w:adjustRightInd w:val="0"/>
        <w:spacing w:after="15" w:line="240" w:lineRule="auto"/>
        <w:jc w:val="both"/>
        <w:rPr>
          <w:rFonts w:ascii="Trebuchet MS" w:hAnsi="Trebuchet MS" w:cs="Arial"/>
          <w:color w:val="000000"/>
          <w:sz w:val="24"/>
          <w:szCs w:val="24"/>
          <w:lang w:val="x-none"/>
        </w:rPr>
      </w:pPr>
      <w:r w:rsidRPr="00FD0FC1">
        <w:rPr>
          <w:rFonts w:ascii="Trebuchet MS" w:hAnsi="Trebuchet MS" w:cs="Arial"/>
          <w:color w:val="000000"/>
          <w:sz w:val="24"/>
          <w:szCs w:val="24"/>
          <w:lang w:val="x-none"/>
        </w:rPr>
        <w:t>Suprafata construita=119.18mp</w:t>
      </w:r>
    </w:p>
    <w:p w:rsidR="00FD0FC1" w:rsidRPr="00FD0FC1" w:rsidRDefault="00FD0FC1" w:rsidP="00FD0FC1">
      <w:pPr>
        <w:autoSpaceDE w:val="0"/>
        <w:autoSpaceDN w:val="0"/>
        <w:adjustRightInd w:val="0"/>
        <w:spacing w:after="15" w:line="240" w:lineRule="auto"/>
        <w:jc w:val="both"/>
        <w:rPr>
          <w:rFonts w:ascii="Trebuchet MS" w:hAnsi="Trebuchet MS" w:cs="Arial"/>
          <w:color w:val="000000"/>
          <w:sz w:val="24"/>
          <w:szCs w:val="24"/>
          <w:lang w:val="x-none"/>
        </w:rPr>
      </w:pPr>
      <w:r w:rsidRPr="00FD0FC1">
        <w:rPr>
          <w:rFonts w:ascii="Trebuchet MS" w:hAnsi="Trebuchet MS" w:cs="Arial"/>
          <w:color w:val="000000"/>
          <w:sz w:val="24"/>
          <w:szCs w:val="24"/>
          <w:lang w:val="x-none"/>
        </w:rPr>
        <w:t>Suprafata desfasurata=119.18mp</w:t>
      </w:r>
    </w:p>
    <w:p w:rsidR="00FD0FC1" w:rsidRPr="00FD0FC1" w:rsidRDefault="00FD0FC1" w:rsidP="00FD0FC1">
      <w:pPr>
        <w:autoSpaceDE w:val="0"/>
        <w:autoSpaceDN w:val="0"/>
        <w:adjustRightInd w:val="0"/>
        <w:spacing w:after="15" w:line="240" w:lineRule="auto"/>
        <w:jc w:val="both"/>
        <w:rPr>
          <w:rFonts w:ascii="Trebuchet MS" w:hAnsi="Trebuchet MS" w:cs="Arial"/>
          <w:color w:val="000000"/>
          <w:sz w:val="24"/>
          <w:szCs w:val="24"/>
          <w:lang w:val="x-none"/>
        </w:rPr>
      </w:pPr>
      <w:r w:rsidRPr="00FD0FC1">
        <w:rPr>
          <w:rFonts w:ascii="Trebuchet MS" w:hAnsi="Trebuchet MS" w:cs="Arial"/>
          <w:color w:val="000000"/>
          <w:sz w:val="24"/>
          <w:szCs w:val="24"/>
          <w:lang w:val="x-none"/>
        </w:rPr>
        <w:t>Platforma betonata pubele=9.72mp</w:t>
      </w:r>
    </w:p>
    <w:p w:rsidR="00FD0FC1" w:rsidRPr="00FD0FC1" w:rsidRDefault="002B33EB" w:rsidP="00FD0FC1">
      <w:pPr>
        <w:autoSpaceDE w:val="0"/>
        <w:autoSpaceDN w:val="0"/>
        <w:adjustRightInd w:val="0"/>
        <w:spacing w:after="15" w:line="240" w:lineRule="auto"/>
        <w:jc w:val="both"/>
        <w:rPr>
          <w:rFonts w:ascii="Trebuchet MS" w:hAnsi="Trebuchet MS" w:cs="Arial"/>
          <w:color w:val="000000"/>
          <w:sz w:val="24"/>
          <w:szCs w:val="24"/>
          <w:lang w:val="x-none"/>
        </w:rPr>
      </w:pPr>
      <w:r>
        <w:rPr>
          <w:rFonts w:ascii="Trebuchet MS" w:hAnsi="Trebuchet MS" w:cs="Arial"/>
          <w:color w:val="000000"/>
          <w:sz w:val="24"/>
          <w:szCs w:val="24"/>
          <w:lang w:val="x-none"/>
        </w:rPr>
        <w:t>Suprafata circulatii pie</w:t>
      </w:r>
      <w:r w:rsidR="00FD0FC1" w:rsidRPr="00FD0FC1">
        <w:rPr>
          <w:rFonts w:ascii="Trebuchet MS" w:hAnsi="Trebuchet MS" w:cs="Arial"/>
          <w:color w:val="000000"/>
          <w:sz w:val="24"/>
          <w:szCs w:val="24"/>
          <w:lang w:val="x-none"/>
        </w:rPr>
        <w:t>tonale, platforme=113.63mp</w:t>
      </w:r>
    </w:p>
    <w:p w:rsidR="00FD0FC1" w:rsidRPr="00FD0FC1" w:rsidRDefault="00FD0FC1" w:rsidP="00FD0FC1">
      <w:pPr>
        <w:autoSpaceDE w:val="0"/>
        <w:autoSpaceDN w:val="0"/>
        <w:adjustRightInd w:val="0"/>
        <w:spacing w:after="15" w:line="240" w:lineRule="auto"/>
        <w:jc w:val="both"/>
        <w:rPr>
          <w:rFonts w:ascii="Trebuchet MS" w:hAnsi="Trebuchet MS" w:cs="Arial"/>
          <w:color w:val="000000"/>
          <w:sz w:val="24"/>
          <w:szCs w:val="24"/>
          <w:lang w:val="x-none"/>
        </w:rPr>
      </w:pPr>
      <w:r w:rsidRPr="00FD0FC1">
        <w:rPr>
          <w:rFonts w:ascii="Trebuchet MS" w:hAnsi="Trebuchet MS" w:cs="Arial"/>
          <w:color w:val="000000"/>
          <w:sz w:val="24"/>
          <w:szCs w:val="24"/>
          <w:lang w:val="x-none"/>
        </w:rPr>
        <w:t xml:space="preserve">Suprafata circulatii carosabile=209.50mp </w:t>
      </w:r>
    </w:p>
    <w:p w:rsidR="00FD0FC1" w:rsidRPr="00FD0FC1" w:rsidRDefault="00FD0FC1" w:rsidP="00FD0FC1">
      <w:pPr>
        <w:autoSpaceDE w:val="0"/>
        <w:autoSpaceDN w:val="0"/>
        <w:adjustRightInd w:val="0"/>
        <w:spacing w:after="15" w:line="240" w:lineRule="auto"/>
        <w:jc w:val="both"/>
        <w:rPr>
          <w:rFonts w:ascii="Trebuchet MS" w:hAnsi="Trebuchet MS" w:cs="Arial"/>
          <w:color w:val="000000"/>
          <w:sz w:val="24"/>
          <w:szCs w:val="24"/>
          <w:lang w:val="x-none"/>
        </w:rPr>
      </w:pPr>
      <w:r w:rsidRPr="00FD0FC1">
        <w:rPr>
          <w:rFonts w:ascii="Trebuchet MS" w:hAnsi="Trebuchet MS" w:cs="Arial"/>
          <w:color w:val="000000"/>
          <w:sz w:val="24"/>
          <w:szCs w:val="24"/>
          <w:lang w:val="x-none"/>
        </w:rPr>
        <w:t xml:space="preserve">Suprafata parcari=149.56mp (6 locuri)   </w:t>
      </w:r>
    </w:p>
    <w:p w:rsidR="00FD0FC1" w:rsidRPr="00FD0FC1" w:rsidRDefault="00FD0FC1" w:rsidP="00FD0FC1">
      <w:pPr>
        <w:autoSpaceDE w:val="0"/>
        <w:autoSpaceDN w:val="0"/>
        <w:adjustRightInd w:val="0"/>
        <w:spacing w:after="15" w:line="240" w:lineRule="auto"/>
        <w:jc w:val="both"/>
        <w:rPr>
          <w:rFonts w:ascii="Trebuchet MS" w:hAnsi="Trebuchet MS" w:cs="Arial"/>
          <w:color w:val="000000"/>
          <w:sz w:val="24"/>
          <w:szCs w:val="24"/>
          <w:lang w:val="x-none"/>
        </w:rPr>
      </w:pPr>
      <w:r w:rsidRPr="00FD0FC1">
        <w:rPr>
          <w:rFonts w:ascii="Trebuchet MS" w:hAnsi="Trebuchet MS" w:cs="Arial"/>
          <w:color w:val="000000"/>
          <w:sz w:val="24"/>
          <w:szCs w:val="24"/>
          <w:lang w:val="x-none"/>
        </w:rPr>
        <w:t>Suprafata spatiu verde=154,41mp(20.42%)</w:t>
      </w:r>
    </w:p>
    <w:p w:rsidR="00FD0FC1" w:rsidRDefault="00FD0FC1" w:rsidP="00FD0FC1">
      <w:pPr>
        <w:autoSpaceDE w:val="0"/>
        <w:autoSpaceDN w:val="0"/>
        <w:adjustRightInd w:val="0"/>
        <w:spacing w:after="15" w:line="240" w:lineRule="auto"/>
        <w:jc w:val="both"/>
        <w:rPr>
          <w:rFonts w:ascii="Trebuchet MS" w:hAnsi="Trebuchet MS" w:cs="Arial"/>
          <w:color w:val="000000"/>
          <w:sz w:val="24"/>
          <w:szCs w:val="24"/>
          <w:lang w:val="x-none"/>
        </w:rPr>
      </w:pPr>
      <w:r w:rsidRPr="00FD0FC1">
        <w:rPr>
          <w:rFonts w:ascii="Trebuchet MS" w:hAnsi="Trebuchet MS" w:cs="Arial"/>
          <w:color w:val="000000"/>
          <w:sz w:val="24"/>
          <w:szCs w:val="24"/>
          <w:lang w:val="x-none"/>
        </w:rPr>
        <w:t xml:space="preserve">POT=15.7% </w:t>
      </w:r>
      <w:r w:rsidRPr="00FD0FC1">
        <w:rPr>
          <w:rFonts w:ascii="Trebuchet MS" w:hAnsi="Trebuchet MS" w:cs="Arial"/>
          <w:color w:val="000000"/>
          <w:sz w:val="24"/>
          <w:szCs w:val="24"/>
          <w:lang w:val="x-none"/>
        </w:rPr>
        <w:br/>
        <w:t>CUT=0,157</w:t>
      </w:r>
    </w:p>
    <w:p w:rsidR="002B7C9C" w:rsidRPr="00FD0FC1" w:rsidRDefault="002B7C9C" w:rsidP="00FD0FC1">
      <w:pPr>
        <w:autoSpaceDE w:val="0"/>
        <w:autoSpaceDN w:val="0"/>
        <w:adjustRightInd w:val="0"/>
        <w:spacing w:after="15" w:line="240" w:lineRule="auto"/>
        <w:jc w:val="both"/>
        <w:rPr>
          <w:rFonts w:ascii="Trebuchet MS" w:hAnsi="Trebuchet MS" w:cs="Arial"/>
          <w:color w:val="000000"/>
          <w:sz w:val="24"/>
          <w:szCs w:val="24"/>
          <w:lang w:val="x-none"/>
        </w:rPr>
      </w:pPr>
    </w:p>
    <w:p w:rsidR="004D01E2" w:rsidRPr="00C43055" w:rsidRDefault="004D01E2" w:rsidP="00911427">
      <w:pPr>
        <w:pStyle w:val="ListParagraph"/>
        <w:numPr>
          <w:ilvl w:val="0"/>
          <w:numId w:val="3"/>
        </w:num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color w:val="00B0F0"/>
          <w:sz w:val="24"/>
          <w:szCs w:val="24"/>
          <w:lang w:eastAsia="ro-RO"/>
        </w:rPr>
        <w:t>justificarea necesității proiectului;</w:t>
      </w:r>
    </w:p>
    <w:p w:rsidR="00DA47EA" w:rsidRPr="00C43055" w:rsidRDefault="007351E0" w:rsidP="00566AA7">
      <w:pPr>
        <w:autoSpaceDE w:val="0"/>
        <w:autoSpaceDN w:val="0"/>
        <w:adjustRightInd w:val="0"/>
        <w:spacing w:after="15" w:line="240" w:lineRule="auto"/>
        <w:jc w:val="both"/>
        <w:rPr>
          <w:rFonts w:ascii="Trebuchet MS" w:hAnsi="Trebuchet MS" w:cs="Arial"/>
          <w:color w:val="0000FF"/>
          <w:sz w:val="24"/>
          <w:szCs w:val="24"/>
          <w:lang w:val="x-none"/>
        </w:rPr>
      </w:pPr>
      <w:r w:rsidRPr="00C43055">
        <w:rPr>
          <w:rFonts w:ascii="Trebuchet MS" w:hAnsi="Trebuchet MS" w:cs="Arial"/>
          <w:color w:val="000000"/>
          <w:sz w:val="24"/>
          <w:szCs w:val="24"/>
          <w:lang w:val="x-none"/>
        </w:rPr>
        <w:t>Conform studiilor beneficiarului există un deficit de spălătorii auto în sistem self- service oferit locuitorilor oraşului şi nu numai. Datorită bunei accesibilităţi şi poziţionări în cadrul oraşului se manifestă în zonă interesul investitorilor în scopul dezvoltării unor investiţii din zona serviciilor, comerţului şi alimentaţiei publice.</w:t>
      </w:r>
      <w:r w:rsidRPr="00C43055">
        <w:rPr>
          <w:rFonts w:ascii="Trebuchet MS" w:hAnsi="Trebuchet MS" w:cs="Arial"/>
          <w:color w:val="0000FF"/>
          <w:sz w:val="24"/>
          <w:szCs w:val="24"/>
          <w:lang w:val="x-none"/>
        </w:rPr>
        <w:t xml:space="preserve"> </w:t>
      </w:r>
    </w:p>
    <w:p w:rsidR="004D01E2" w:rsidRPr="00C43055" w:rsidRDefault="004D01E2" w:rsidP="00566AA7">
      <w:pPr>
        <w:pStyle w:val="ListParagraph"/>
        <w:numPr>
          <w:ilvl w:val="0"/>
          <w:numId w:val="3"/>
        </w:numPr>
        <w:shd w:val="clear" w:color="auto" w:fill="FFFFFF"/>
        <w:spacing w:after="0" w:line="240" w:lineRule="auto"/>
        <w:ind w:left="0" w:firstLine="0"/>
        <w:jc w:val="both"/>
        <w:rPr>
          <w:rFonts w:ascii="Trebuchet MS" w:eastAsia="Times New Roman" w:hAnsi="Trebuchet MS" w:cs="Arial"/>
          <w:color w:val="00B0F0"/>
          <w:sz w:val="24"/>
          <w:szCs w:val="24"/>
          <w:lang w:eastAsia="ro-RO"/>
        </w:rPr>
      </w:pPr>
      <w:r w:rsidRPr="00C43055">
        <w:rPr>
          <w:rFonts w:ascii="Trebuchet MS" w:eastAsia="Times New Roman" w:hAnsi="Trebuchet MS" w:cs="Arial"/>
          <w:color w:val="00B0F0"/>
          <w:sz w:val="24"/>
          <w:szCs w:val="24"/>
          <w:lang w:eastAsia="ro-RO"/>
        </w:rPr>
        <w:t>valoarea investiției;</w:t>
      </w:r>
    </w:p>
    <w:p w:rsidR="007351E0" w:rsidRDefault="007351E0" w:rsidP="00566AA7">
      <w:pPr>
        <w:shd w:val="clear" w:color="auto" w:fill="FFFFFF"/>
        <w:spacing w:after="0" w:line="240" w:lineRule="auto"/>
        <w:jc w:val="both"/>
        <w:rPr>
          <w:rFonts w:ascii="Trebuchet MS" w:eastAsia="Times New Roman" w:hAnsi="Trebuchet MS" w:cs="Arial"/>
          <w:sz w:val="24"/>
          <w:szCs w:val="24"/>
          <w:lang w:eastAsia="ro-RO"/>
        </w:rPr>
      </w:pPr>
      <w:r w:rsidRPr="00C43055">
        <w:rPr>
          <w:rFonts w:ascii="Trebuchet MS" w:eastAsia="Times New Roman" w:hAnsi="Trebuchet MS" w:cs="Arial"/>
          <w:sz w:val="24"/>
          <w:szCs w:val="24"/>
          <w:lang w:eastAsia="ro-RO"/>
        </w:rPr>
        <w:t>C+M:</w:t>
      </w:r>
      <w:r w:rsidR="007D5537" w:rsidRPr="00C43055">
        <w:rPr>
          <w:rFonts w:ascii="Trebuchet MS" w:eastAsia="Times New Roman" w:hAnsi="Trebuchet MS" w:cs="Arial"/>
          <w:sz w:val="24"/>
          <w:szCs w:val="24"/>
          <w:lang w:eastAsia="ro-RO"/>
        </w:rPr>
        <w:t>375 000 RON</w:t>
      </w:r>
    </w:p>
    <w:p w:rsidR="002B7C9C" w:rsidRPr="00C43055" w:rsidRDefault="002B7C9C" w:rsidP="00566AA7">
      <w:pPr>
        <w:shd w:val="clear" w:color="auto" w:fill="FFFFFF"/>
        <w:spacing w:after="0" w:line="240" w:lineRule="auto"/>
        <w:jc w:val="both"/>
        <w:rPr>
          <w:rFonts w:ascii="Trebuchet MS" w:eastAsia="Times New Roman" w:hAnsi="Trebuchet MS" w:cs="Arial"/>
          <w:sz w:val="24"/>
          <w:szCs w:val="24"/>
          <w:lang w:eastAsia="ro-RO"/>
        </w:rPr>
      </w:pPr>
    </w:p>
    <w:p w:rsidR="004D01E2" w:rsidRPr="00C43055" w:rsidRDefault="004D01E2" w:rsidP="00566AA7">
      <w:pPr>
        <w:pStyle w:val="ListParagraph"/>
        <w:numPr>
          <w:ilvl w:val="0"/>
          <w:numId w:val="3"/>
        </w:numPr>
        <w:shd w:val="clear" w:color="auto" w:fill="FFFFFF"/>
        <w:spacing w:after="0" w:line="240" w:lineRule="auto"/>
        <w:ind w:left="0" w:firstLine="0"/>
        <w:jc w:val="both"/>
        <w:rPr>
          <w:rFonts w:ascii="Trebuchet MS" w:eastAsia="Times New Roman" w:hAnsi="Trebuchet MS" w:cs="Arial"/>
          <w:color w:val="00B0F0"/>
          <w:sz w:val="24"/>
          <w:szCs w:val="24"/>
          <w:lang w:eastAsia="ro-RO"/>
        </w:rPr>
      </w:pPr>
      <w:r w:rsidRPr="00C43055">
        <w:rPr>
          <w:rFonts w:ascii="Trebuchet MS" w:eastAsia="Times New Roman" w:hAnsi="Trebuchet MS" w:cs="Arial"/>
          <w:color w:val="00B0F0"/>
          <w:sz w:val="24"/>
          <w:szCs w:val="24"/>
          <w:lang w:eastAsia="ro-RO"/>
        </w:rPr>
        <w:t>perioada de implementare propusă;</w:t>
      </w:r>
    </w:p>
    <w:p w:rsidR="00D309B4" w:rsidRDefault="00D309B4" w:rsidP="00566AA7">
      <w:pPr>
        <w:shd w:val="clear" w:color="auto" w:fill="FFFFFF"/>
        <w:spacing w:after="0" w:line="240" w:lineRule="auto"/>
        <w:jc w:val="both"/>
        <w:rPr>
          <w:rFonts w:ascii="Trebuchet MS" w:eastAsia="Times New Roman" w:hAnsi="Trebuchet MS" w:cs="Arial"/>
          <w:sz w:val="24"/>
          <w:szCs w:val="24"/>
          <w:lang w:eastAsia="ro-RO"/>
        </w:rPr>
      </w:pPr>
      <w:r w:rsidRPr="00C43055">
        <w:rPr>
          <w:rFonts w:ascii="Trebuchet MS" w:eastAsia="Times New Roman" w:hAnsi="Trebuchet MS" w:cs="Arial"/>
          <w:sz w:val="24"/>
          <w:szCs w:val="24"/>
          <w:lang w:eastAsia="ro-RO"/>
        </w:rPr>
        <w:t>24 luni</w:t>
      </w:r>
    </w:p>
    <w:p w:rsidR="002B7C9C" w:rsidRPr="00C43055" w:rsidRDefault="002B7C9C" w:rsidP="00566AA7">
      <w:pPr>
        <w:shd w:val="clear" w:color="auto" w:fill="FFFFFF"/>
        <w:spacing w:after="0" w:line="240" w:lineRule="auto"/>
        <w:jc w:val="both"/>
        <w:rPr>
          <w:rFonts w:ascii="Trebuchet MS" w:eastAsia="Times New Roman" w:hAnsi="Trebuchet MS" w:cs="Arial"/>
          <w:sz w:val="24"/>
          <w:szCs w:val="24"/>
          <w:lang w:eastAsia="ro-RO"/>
        </w:rPr>
      </w:pPr>
    </w:p>
    <w:p w:rsidR="004D01E2" w:rsidRPr="00C43055" w:rsidRDefault="004D01E2" w:rsidP="00566AA7">
      <w:pPr>
        <w:pStyle w:val="ListParagraph"/>
        <w:numPr>
          <w:ilvl w:val="0"/>
          <w:numId w:val="3"/>
        </w:numPr>
        <w:shd w:val="clear" w:color="auto" w:fill="FFFFFF"/>
        <w:spacing w:after="0" w:line="240" w:lineRule="auto"/>
        <w:ind w:left="0" w:firstLine="0"/>
        <w:jc w:val="both"/>
        <w:rPr>
          <w:rFonts w:ascii="Trebuchet MS" w:eastAsia="Times New Roman" w:hAnsi="Trebuchet MS" w:cs="Arial"/>
          <w:color w:val="00B0F0"/>
          <w:sz w:val="24"/>
          <w:szCs w:val="24"/>
          <w:lang w:eastAsia="ro-RO"/>
        </w:rPr>
      </w:pPr>
      <w:r w:rsidRPr="00C43055">
        <w:rPr>
          <w:rFonts w:ascii="Trebuchet MS" w:eastAsia="Times New Roman" w:hAnsi="Trebuchet MS" w:cs="Arial"/>
          <w:color w:val="00B0F0"/>
          <w:sz w:val="24"/>
          <w:szCs w:val="24"/>
          <w:lang w:eastAsia="ro-RO"/>
        </w:rPr>
        <w:t>planșe reprezentând limitele amplasamentului proiectului, inclusiv orice suprafață de teren solicitată pentru a fi folosită temporar (planuri de situație și amplasamente);</w:t>
      </w:r>
    </w:p>
    <w:p w:rsidR="009178B2" w:rsidRPr="009178B2" w:rsidRDefault="009178B2" w:rsidP="009178B2">
      <w:pPr>
        <w:autoSpaceDE w:val="0"/>
        <w:autoSpaceDN w:val="0"/>
        <w:adjustRightInd w:val="0"/>
        <w:spacing w:after="15" w:line="240" w:lineRule="auto"/>
        <w:jc w:val="both"/>
        <w:rPr>
          <w:rFonts w:ascii="Trebuchet MS" w:hAnsi="Trebuchet MS" w:cs="Arial"/>
          <w:color w:val="000000"/>
          <w:sz w:val="24"/>
          <w:szCs w:val="24"/>
          <w:lang w:val="x-none"/>
        </w:rPr>
      </w:pPr>
      <w:r w:rsidRPr="009178B2">
        <w:rPr>
          <w:rFonts w:ascii="Trebuchet MS" w:hAnsi="Trebuchet MS" w:cs="Arial"/>
          <w:color w:val="000000"/>
          <w:sz w:val="24"/>
          <w:szCs w:val="24"/>
          <w:lang w:val="x-none"/>
        </w:rPr>
        <w:t>N: str. Anghel Moldoveanu, retragere minima 12.78m;</w:t>
      </w:r>
    </w:p>
    <w:p w:rsidR="009178B2" w:rsidRPr="009178B2" w:rsidRDefault="009178B2" w:rsidP="009178B2">
      <w:pPr>
        <w:autoSpaceDE w:val="0"/>
        <w:autoSpaceDN w:val="0"/>
        <w:adjustRightInd w:val="0"/>
        <w:spacing w:after="15" w:line="240" w:lineRule="auto"/>
        <w:jc w:val="both"/>
        <w:rPr>
          <w:rFonts w:ascii="Trebuchet MS" w:hAnsi="Trebuchet MS" w:cs="Arial"/>
          <w:color w:val="000000"/>
          <w:sz w:val="24"/>
          <w:szCs w:val="24"/>
          <w:lang w:val="x-none"/>
        </w:rPr>
      </w:pPr>
      <w:r w:rsidRPr="009178B2">
        <w:rPr>
          <w:rFonts w:ascii="Trebuchet MS" w:hAnsi="Trebuchet MS" w:cs="Arial"/>
          <w:color w:val="000000"/>
          <w:sz w:val="24"/>
          <w:szCs w:val="24"/>
          <w:lang w:val="x-none"/>
        </w:rPr>
        <w:t>V: proprietate privată N.C. 228932, minima retragere 3m</w:t>
      </w:r>
      <w:r>
        <w:rPr>
          <w:rFonts w:ascii="Trebuchet MS" w:hAnsi="Trebuchet MS" w:cs="Arial"/>
          <w:color w:val="000000"/>
          <w:sz w:val="24"/>
          <w:szCs w:val="24"/>
          <w:lang w:val="ro-RO"/>
        </w:rPr>
        <w:t>(teren liber de constructii)</w:t>
      </w:r>
      <w:r w:rsidRPr="009178B2">
        <w:rPr>
          <w:rFonts w:ascii="Trebuchet MS" w:hAnsi="Trebuchet MS" w:cs="Arial"/>
          <w:color w:val="000000"/>
          <w:sz w:val="24"/>
          <w:szCs w:val="24"/>
          <w:lang w:val="x-none"/>
        </w:rPr>
        <w:t>;</w:t>
      </w:r>
    </w:p>
    <w:p w:rsidR="009178B2" w:rsidRPr="009178B2" w:rsidRDefault="009178B2" w:rsidP="009178B2">
      <w:pPr>
        <w:autoSpaceDE w:val="0"/>
        <w:autoSpaceDN w:val="0"/>
        <w:adjustRightInd w:val="0"/>
        <w:spacing w:after="15" w:line="240" w:lineRule="auto"/>
        <w:jc w:val="both"/>
        <w:rPr>
          <w:rFonts w:ascii="Trebuchet MS" w:hAnsi="Trebuchet MS" w:cs="Arial"/>
          <w:color w:val="000000"/>
          <w:sz w:val="24"/>
          <w:szCs w:val="24"/>
          <w:lang w:val="x-none"/>
        </w:rPr>
      </w:pPr>
      <w:r w:rsidRPr="009178B2">
        <w:rPr>
          <w:rFonts w:ascii="Trebuchet MS" w:hAnsi="Trebuchet MS" w:cs="Arial"/>
          <w:color w:val="000000"/>
          <w:sz w:val="24"/>
          <w:szCs w:val="24"/>
          <w:lang w:val="x-none"/>
        </w:rPr>
        <w:t>E: proprietate privată N.C. 222464, minima retragere 8.81m</w:t>
      </w:r>
      <w:r>
        <w:rPr>
          <w:rFonts w:ascii="Trebuchet MS" w:hAnsi="Trebuchet MS" w:cs="Arial"/>
          <w:color w:val="000000"/>
          <w:sz w:val="24"/>
          <w:szCs w:val="24"/>
          <w:lang w:val="ro-RO"/>
        </w:rPr>
        <w:t>(teren liber de constructii)</w:t>
      </w:r>
      <w:r w:rsidRPr="009178B2">
        <w:rPr>
          <w:rFonts w:ascii="Trebuchet MS" w:hAnsi="Trebuchet MS" w:cs="Arial"/>
          <w:color w:val="000000"/>
          <w:sz w:val="24"/>
          <w:szCs w:val="24"/>
          <w:lang w:val="x-none"/>
        </w:rPr>
        <w:t>;;</w:t>
      </w:r>
    </w:p>
    <w:p w:rsidR="009178B2" w:rsidRPr="009178B2" w:rsidRDefault="009178B2" w:rsidP="009178B2">
      <w:pPr>
        <w:autoSpaceDE w:val="0"/>
        <w:autoSpaceDN w:val="0"/>
        <w:adjustRightInd w:val="0"/>
        <w:spacing w:after="15" w:line="240" w:lineRule="auto"/>
        <w:jc w:val="both"/>
        <w:rPr>
          <w:rFonts w:ascii="Trebuchet MS" w:hAnsi="Trebuchet MS" w:cs="Arial"/>
          <w:color w:val="000000"/>
          <w:sz w:val="24"/>
          <w:szCs w:val="24"/>
          <w:lang w:val="ro-RO"/>
        </w:rPr>
      </w:pPr>
      <w:r w:rsidRPr="009178B2">
        <w:rPr>
          <w:rFonts w:ascii="Trebuchet MS" w:hAnsi="Trebuchet MS" w:cs="Arial"/>
          <w:color w:val="000000"/>
          <w:sz w:val="24"/>
          <w:szCs w:val="24"/>
          <w:lang w:val="x-none"/>
        </w:rPr>
        <w:t>S: proprietate privată N.C. 207418</w:t>
      </w:r>
      <w:r>
        <w:rPr>
          <w:rFonts w:ascii="Trebuchet MS" w:hAnsi="Trebuchet MS" w:cs="Arial"/>
          <w:color w:val="000000"/>
          <w:sz w:val="24"/>
          <w:szCs w:val="24"/>
          <w:lang w:val="ro-RO"/>
        </w:rPr>
        <w:t>( benzinarie)</w:t>
      </w:r>
      <w:r w:rsidRPr="009178B2">
        <w:rPr>
          <w:rFonts w:ascii="Trebuchet MS" w:hAnsi="Trebuchet MS" w:cs="Arial"/>
          <w:color w:val="000000"/>
          <w:sz w:val="24"/>
          <w:szCs w:val="24"/>
          <w:lang w:val="x-none"/>
        </w:rPr>
        <w:t>,minima retragere 5.50m</w:t>
      </w:r>
    </w:p>
    <w:p w:rsidR="00D309B4" w:rsidRDefault="00D309B4" w:rsidP="00566AA7">
      <w:pPr>
        <w:autoSpaceDE w:val="0"/>
        <w:autoSpaceDN w:val="0"/>
        <w:adjustRightInd w:val="0"/>
        <w:spacing w:after="15" w:line="240" w:lineRule="auto"/>
        <w:jc w:val="both"/>
        <w:rPr>
          <w:rFonts w:ascii="Trebuchet MS" w:hAnsi="Trebuchet MS" w:cs="Arial"/>
          <w:color w:val="000000"/>
          <w:sz w:val="24"/>
          <w:szCs w:val="24"/>
          <w:lang w:val="x-none"/>
        </w:rPr>
      </w:pPr>
    </w:p>
    <w:p w:rsidR="009178B2" w:rsidRPr="009178B2" w:rsidRDefault="009178B2" w:rsidP="00566AA7">
      <w:pPr>
        <w:autoSpaceDE w:val="0"/>
        <w:autoSpaceDN w:val="0"/>
        <w:adjustRightInd w:val="0"/>
        <w:spacing w:after="15" w:line="240" w:lineRule="auto"/>
        <w:jc w:val="both"/>
        <w:rPr>
          <w:rFonts w:ascii="Trebuchet MS" w:hAnsi="Trebuchet MS" w:cs="Arial"/>
          <w:color w:val="000000"/>
          <w:sz w:val="24"/>
          <w:szCs w:val="24"/>
          <w:lang w:val="ro-RO"/>
        </w:rPr>
      </w:pPr>
      <w:r>
        <w:rPr>
          <w:rFonts w:ascii="Trebuchet MS" w:hAnsi="Trebuchet MS" w:cs="Arial"/>
          <w:color w:val="000000"/>
          <w:sz w:val="24"/>
          <w:szCs w:val="24"/>
          <w:lang w:val="ro-RO"/>
        </w:rPr>
        <w:t>Cea mai apropiata locuinta se afla fata de spalatoria propusa la 30.07m.</w:t>
      </w:r>
    </w:p>
    <w:p w:rsidR="00D309B4" w:rsidRDefault="00D309B4" w:rsidP="006C735C">
      <w:pPr>
        <w:autoSpaceDE w:val="0"/>
        <w:autoSpaceDN w:val="0"/>
        <w:adjustRightInd w:val="0"/>
        <w:spacing w:after="15" w:line="240" w:lineRule="auto"/>
        <w:jc w:val="both"/>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Planşa pe care sunt reprezentate limitele faţă de vecinătăţi şi indicatorii urbanistici propuşi este plansa "A02 </w:t>
      </w:r>
      <w:r w:rsidRPr="00C43055">
        <w:rPr>
          <w:rFonts w:ascii="Trebuchet MS" w:hAnsi="Trebuchet MS" w:cs="Cambria Math"/>
          <w:color w:val="000000"/>
          <w:sz w:val="24"/>
          <w:szCs w:val="24"/>
          <w:lang w:val="x-none"/>
        </w:rPr>
        <w:t>‐</w:t>
      </w:r>
      <w:r w:rsidRPr="00C43055">
        <w:rPr>
          <w:rFonts w:ascii="Trebuchet MS" w:hAnsi="Trebuchet MS" w:cs="Arial"/>
          <w:color w:val="000000"/>
          <w:sz w:val="24"/>
          <w:szCs w:val="24"/>
          <w:lang w:val="x-none"/>
        </w:rPr>
        <w:t xml:space="preserve"> Plan situaţie".</w:t>
      </w:r>
    </w:p>
    <w:p w:rsidR="002B7C9C" w:rsidRPr="006C735C" w:rsidRDefault="002B7C9C" w:rsidP="006C735C">
      <w:pPr>
        <w:autoSpaceDE w:val="0"/>
        <w:autoSpaceDN w:val="0"/>
        <w:adjustRightInd w:val="0"/>
        <w:spacing w:after="15" w:line="240" w:lineRule="auto"/>
        <w:jc w:val="both"/>
        <w:rPr>
          <w:rFonts w:ascii="Trebuchet MS" w:hAnsi="Trebuchet MS" w:cs="Arial"/>
          <w:color w:val="000000"/>
          <w:sz w:val="24"/>
          <w:szCs w:val="24"/>
          <w:lang w:val="x-none"/>
        </w:rPr>
      </w:pPr>
    </w:p>
    <w:p w:rsidR="004D01E2" w:rsidRPr="00C43055" w:rsidRDefault="00911427"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w:t>
      </w:r>
      <w:r w:rsidR="004D01E2" w:rsidRPr="00C43055">
        <w:rPr>
          <w:rFonts w:ascii="Trebuchet MS" w:eastAsia="Times New Roman" w:hAnsi="Trebuchet MS" w:cs="Arial"/>
          <w:color w:val="00B0F0"/>
          <w:sz w:val="24"/>
          <w:szCs w:val="24"/>
          <w:lang w:eastAsia="ro-RO"/>
        </w:rPr>
        <w:t> o descriere a caracteristicilor fizice ale întregului proiect, formele fizice ale proiectului (planuri, clădiri, alte structuri, materiale de construcție și altele).</w:t>
      </w:r>
    </w:p>
    <w:p w:rsidR="004D01E2" w:rsidRPr="00C43055" w:rsidRDefault="004D01E2" w:rsidP="00566AA7">
      <w:pPr>
        <w:shd w:val="clear" w:color="auto" w:fill="FFFFFF"/>
        <w:spacing w:after="0" w:line="240" w:lineRule="auto"/>
        <w:jc w:val="both"/>
        <w:rPr>
          <w:rFonts w:ascii="Trebuchet MS" w:eastAsia="Times New Roman" w:hAnsi="Trebuchet MS" w:cs="Arial"/>
          <w:sz w:val="24"/>
          <w:szCs w:val="24"/>
          <w:lang w:eastAsia="ro-RO"/>
        </w:rPr>
      </w:pPr>
      <w:r w:rsidRPr="00C43055">
        <w:rPr>
          <w:rFonts w:ascii="Trebuchet MS" w:eastAsia="Times New Roman" w:hAnsi="Trebuchet MS" w:cs="Arial"/>
          <w:sz w:val="24"/>
          <w:szCs w:val="24"/>
          <w:lang w:eastAsia="ro-RO"/>
        </w:rPr>
        <w:t>Se prezintă elementele specifice caracteristice proiectului propus:</w:t>
      </w:r>
    </w:p>
    <w:p w:rsidR="00FD0FC1" w:rsidRPr="00FD0FC1" w:rsidRDefault="00FD0FC1" w:rsidP="00FD0FC1">
      <w:pPr>
        <w:autoSpaceDE w:val="0"/>
        <w:autoSpaceDN w:val="0"/>
        <w:adjustRightInd w:val="0"/>
        <w:spacing w:after="15" w:line="240" w:lineRule="auto"/>
        <w:jc w:val="both"/>
        <w:rPr>
          <w:rFonts w:ascii="Trebuchet MS" w:hAnsi="Trebuchet MS" w:cs="Arial"/>
          <w:color w:val="000000"/>
          <w:sz w:val="24"/>
          <w:szCs w:val="24"/>
          <w:lang w:val="ro-RO"/>
        </w:rPr>
      </w:pPr>
      <w:r w:rsidRPr="00FD0FC1">
        <w:rPr>
          <w:rFonts w:ascii="Trebuchet MS" w:hAnsi="Trebuchet MS" w:cs="Arial"/>
          <w:color w:val="000000"/>
          <w:sz w:val="24"/>
          <w:szCs w:val="24"/>
          <w:lang w:val="ro-RO"/>
        </w:rPr>
        <w:t xml:space="preserve">Construcţia ce are dimensiunile de 6,8x17.60 va avea structura realizată din profile de oţel inoxidabil şi închiderile laterale ale boxelor de spălare şi containarului tehnic din panouri panouri sandwich înrămate cu profile din oţel inoxidabil, imprinate personalizat şi protejate prin laminare. Fiecare boxă de spălare va avea dimensiunea de 4,30x6,8m şi va fi prevăzută cu basa de colectare al apelor uzate. </w:t>
      </w:r>
    </w:p>
    <w:p w:rsidR="00FD0FC1" w:rsidRPr="00FD0FC1" w:rsidRDefault="00FD0FC1" w:rsidP="00FD0FC1">
      <w:pPr>
        <w:autoSpaceDE w:val="0"/>
        <w:autoSpaceDN w:val="0"/>
        <w:adjustRightInd w:val="0"/>
        <w:spacing w:after="15" w:line="240" w:lineRule="auto"/>
        <w:jc w:val="both"/>
        <w:rPr>
          <w:rFonts w:ascii="Trebuchet MS" w:hAnsi="Trebuchet MS" w:cs="Arial"/>
          <w:color w:val="000000"/>
          <w:sz w:val="24"/>
          <w:szCs w:val="24"/>
          <w:lang w:val="ro-RO"/>
        </w:rPr>
      </w:pPr>
      <w:r w:rsidRPr="00FD0FC1">
        <w:rPr>
          <w:rFonts w:ascii="Trebuchet MS" w:hAnsi="Trebuchet MS" w:cs="Arial"/>
          <w:color w:val="000000"/>
          <w:sz w:val="24"/>
          <w:szCs w:val="24"/>
          <w:lang w:val="ro-RO"/>
        </w:rPr>
        <w:t>Cota terenului amenajat va fi acceiasi cu cota +0.00. Toate posturile de spălare vor avea panta de minim 2% către base şi vor avea sistem de degivrare inclus în bertonul de panta. Finisajul pardoselii va fi vopsea epoxidică, hidrofobă, rezistentă la trafic intens antiderapantă. Basele vor fi prevăzute cu grătare din oţel inoxidabil.</w:t>
      </w:r>
    </w:p>
    <w:p w:rsidR="00FD0FC1" w:rsidRPr="00FD0FC1" w:rsidRDefault="00FD0FC1" w:rsidP="00FD0FC1">
      <w:pPr>
        <w:autoSpaceDE w:val="0"/>
        <w:autoSpaceDN w:val="0"/>
        <w:adjustRightInd w:val="0"/>
        <w:spacing w:after="15" w:line="240" w:lineRule="auto"/>
        <w:jc w:val="both"/>
        <w:rPr>
          <w:rFonts w:ascii="Trebuchet MS" w:hAnsi="Trebuchet MS" w:cs="Arial"/>
          <w:color w:val="000000"/>
          <w:sz w:val="24"/>
          <w:szCs w:val="24"/>
          <w:lang w:val="ro-RO"/>
        </w:rPr>
      </w:pPr>
      <w:r w:rsidRPr="00FD0FC1">
        <w:rPr>
          <w:rFonts w:ascii="Trebuchet MS" w:hAnsi="Trebuchet MS" w:cs="Arial"/>
          <w:color w:val="000000"/>
          <w:sz w:val="24"/>
          <w:szCs w:val="24"/>
          <w:lang w:val="ro-RO"/>
        </w:rPr>
        <w:t>Rebordurile sunt prevăzute cu măşti din aluminiu. Cental pe zona construită se vor monta un container cu functunea de spaţiu tehnic, mascat cu panouri aluminiu colorat.</w:t>
      </w:r>
    </w:p>
    <w:p w:rsidR="00FD0FC1" w:rsidRDefault="00FD0FC1" w:rsidP="00FD0FC1">
      <w:pPr>
        <w:autoSpaceDE w:val="0"/>
        <w:autoSpaceDN w:val="0"/>
        <w:adjustRightInd w:val="0"/>
        <w:spacing w:after="15" w:line="240" w:lineRule="auto"/>
        <w:jc w:val="both"/>
        <w:rPr>
          <w:rFonts w:ascii="Trebuchet MS" w:hAnsi="Trebuchet MS" w:cs="Arial"/>
          <w:color w:val="000000"/>
          <w:sz w:val="24"/>
          <w:szCs w:val="24"/>
          <w:lang w:val="ro-RO"/>
        </w:rPr>
      </w:pPr>
      <w:r w:rsidRPr="00FD0FC1">
        <w:rPr>
          <w:rFonts w:ascii="Trebuchet MS" w:hAnsi="Trebuchet MS" w:cs="Arial"/>
          <w:color w:val="000000"/>
          <w:sz w:val="24"/>
          <w:szCs w:val="24"/>
          <w:lang w:val="ro-RO"/>
        </w:rPr>
        <w:t xml:space="preserve">Acoperirea va fi realizată din profile din oţel inoxidabil şi învelitoare din panouri modulate de policarbonat cu protecţie UV, margini sudate şi etanşe, lungime arc de cerc învelitoare 662,5cm şi rază 414. </w:t>
      </w:r>
    </w:p>
    <w:p w:rsidR="002B7C9C" w:rsidRPr="00FD0FC1" w:rsidRDefault="002B7C9C" w:rsidP="00FD0FC1">
      <w:pPr>
        <w:autoSpaceDE w:val="0"/>
        <w:autoSpaceDN w:val="0"/>
        <w:adjustRightInd w:val="0"/>
        <w:spacing w:after="15" w:line="240" w:lineRule="auto"/>
        <w:jc w:val="both"/>
        <w:rPr>
          <w:rFonts w:ascii="Trebuchet MS" w:hAnsi="Trebuchet MS" w:cs="Arial"/>
          <w:color w:val="000000"/>
          <w:sz w:val="24"/>
          <w:szCs w:val="24"/>
          <w:lang w:val="ro-RO"/>
        </w:rPr>
      </w:pPr>
    </w:p>
    <w:p w:rsidR="002B7C9C" w:rsidRDefault="004D01E2" w:rsidP="002B7C9C">
      <w:pPr>
        <w:tabs>
          <w:tab w:val="left" w:pos="570"/>
        </w:tabs>
        <w:autoSpaceDE w:val="0"/>
        <w:autoSpaceDN w:val="0"/>
        <w:adjustRightInd w:val="0"/>
        <w:spacing w:line="240" w:lineRule="auto"/>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w:t>
      </w:r>
      <w:r w:rsidRPr="00C43055">
        <w:rPr>
          <w:rFonts w:ascii="Trebuchet MS" w:eastAsia="Times New Roman" w:hAnsi="Trebuchet MS" w:cs="Arial"/>
          <w:color w:val="00B0F0"/>
          <w:sz w:val="24"/>
          <w:szCs w:val="24"/>
          <w:lang w:eastAsia="ro-RO"/>
        </w:rPr>
        <w:t> profilul și capacitățile de producție</w:t>
      </w:r>
    </w:p>
    <w:p w:rsidR="002B7C9C" w:rsidRDefault="004D01E2" w:rsidP="002B7C9C">
      <w:pPr>
        <w:tabs>
          <w:tab w:val="left" w:pos="570"/>
        </w:tabs>
        <w:autoSpaceDE w:val="0"/>
        <w:autoSpaceDN w:val="0"/>
        <w:adjustRightInd w:val="0"/>
        <w:spacing w:line="240" w:lineRule="auto"/>
        <w:rPr>
          <w:rFonts w:ascii="Trebuchet MS" w:hAnsi="Trebuchet MS" w:cs="Arial"/>
          <w:color w:val="000000"/>
          <w:sz w:val="24"/>
          <w:szCs w:val="24"/>
          <w:lang w:val="x-none"/>
        </w:rPr>
      </w:pPr>
      <w:r w:rsidRPr="00C43055">
        <w:rPr>
          <w:rFonts w:ascii="Trebuchet MS" w:eastAsia="Times New Roman" w:hAnsi="Trebuchet MS" w:cs="Arial"/>
          <w:color w:val="00B0F0"/>
          <w:sz w:val="24"/>
          <w:szCs w:val="24"/>
          <w:lang w:eastAsia="ro-RO"/>
        </w:rPr>
        <w:t>;</w:t>
      </w:r>
      <w:r w:rsidR="00D309B4" w:rsidRPr="00C43055">
        <w:rPr>
          <w:rFonts w:ascii="Trebuchet MS" w:eastAsia="Times New Roman" w:hAnsi="Trebuchet MS" w:cs="Arial"/>
          <w:sz w:val="24"/>
          <w:szCs w:val="24"/>
          <w:lang w:eastAsia="ro-RO"/>
        </w:rPr>
        <w:t>Nu este cazul</w:t>
      </w:r>
    </w:p>
    <w:p w:rsidR="002B7C9C" w:rsidRDefault="004D01E2" w:rsidP="002B7C9C">
      <w:pPr>
        <w:tabs>
          <w:tab w:val="left" w:pos="570"/>
        </w:tabs>
        <w:autoSpaceDE w:val="0"/>
        <w:autoSpaceDN w:val="0"/>
        <w:adjustRightInd w:val="0"/>
        <w:spacing w:line="240" w:lineRule="auto"/>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w:t>
      </w:r>
      <w:r w:rsidRPr="00C43055">
        <w:rPr>
          <w:rFonts w:ascii="Trebuchet MS" w:eastAsia="Times New Roman" w:hAnsi="Trebuchet MS" w:cs="Arial"/>
          <w:color w:val="00B0F0"/>
          <w:sz w:val="24"/>
          <w:szCs w:val="24"/>
          <w:lang w:eastAsia="ro-RO"/>
        </w:rPr>
        <w:t> descrierea instalației și a fluxurilor tehnologice existente pe amplasament (după caz);</w:t>
      </w:r>
    </w:p>
    <w:p w:rsidR="00B65F4D" w:rsidRPr="002B7C9C" w:rsidRDefault="00911427" w:rsidP="002B7C9C">
      <w:pPr>
        <w:tabs>
          <w:tab w:val="left" w:pos="570"/>
        </w:tabs>
        <w:autoSpaceDE w:val="0"/>
        <w:autoSpaceDN w:val="0"/>
        <w:adjustRightInd w:val="0"/>
        <w:spacing w:line="240" w:lineRule="auto"/>
        <w:rPr>
          <w:rFonts w:ascii="Trebuchet MS" w:hAnsi="Trebuchet MS" w:cs="Arial"/>
          <w:color w:val="000000"/>
          <w:sz w:val="24"/>
          <w:szCs w:val="24"/>
          <w:lang w:val="x-none"/>
        </w:rPr>
      </w:pPr>
      <w:r w:rsidRPr="00C43055">
        <w:rPr>
          <w:rFonts w:ascii="Trebuchet MS" w:eastAsia="Times New Roman" w:hAnsi="Trebuchet MS" w:cs="Arial"/>
          <w:sz w:val="24"/>
          <w:szCs w:val="24"/>
          <w:lang w:eastAsia="ro-RO"/>
        </w:rPr>
        <w:t>Nu este cazul</w:t>
      </w:r>
    </w:p>
    <w:p w:rsidR="002B7C9C"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w:t>
      </w:r>
      <w:r w:rsidRPr="00C43055">
        <w:rPr>
          <w:rFonts w:ascii="Trebuchet MS" w:eastAsia="Times New Roman" w:hAnsi="Trebuchet MS" w:cs="Arial"/>
          <w:color w:val="00B0F0"/>
          <w:sz w:val="24"/>
          <w:szCs w:val="24"/>
          <w:lang w:eastAsia="ro-RO"/>
        </w:rPr>
        <w:t> descrierea proceselor de producție ale proiectului propus, în funcție de specificul investiției, produse și subproduse obținute, mărimea, capacitatea;</w:t>
      </w:r>
    </w:p>
    <w:p w:rsidR="00B65F4D" w:rsidRDefault="00D309B4" w:rsidP="00566AA7">
      <w:pPr>
        <w:shd w:val="clear" w:color="auto" w:fill="FFFFFF"/>
        <w:spacing w:after="0" w:line="240" w:lineRule="auto"/>
        <w:jc w:val="both"/>
        <w:rPr>
          <w:rFonts w:ascii="Trebuchet MS" w:eastAsia="Times New Roman" w:hAnsi="Trebuchet MS" w:cs="Arial"/>
          <w:sz w:val="24"/>
          <w:szCs w:val="24"/>
          <w:lang w:eastAsia="ro-RO"/>
        </w:rPr>
      </w:pPr>
      <w:r w:rsidRPr="00C43055">
        <w:rPr>
          <w:rFonts w:ascii="Trebuchet MS" w:eastAsia="Times New Roman" w:hAnsi="Trebuchet MS" w:cs="Arial"/>
          <w:sz w:val="24"/>
          <w:szCs w:val="24"/>
          <w:lang w:eastAsia="ro-RO"/>
        </w:rPr>
        <w:t>Nu este cazul</w:t>
      </w:r>
    </w:p>
    <w:p w:rsidR="002B7C9C" w:rsidRPr="002B7C9C" w:rsidRDefault="002B7C9C" w:rsidP="00566AA7">
      <w:pPr>
        <w:shd w:val="clear" w:color="auto" w:fill="FFFFFF"/>
        <w:spacing w:after="0" w:line="240" w:lineRule="auto"/>
        <w:jc w:val="both"/>
        <w:rPr>
          <w:rFonts w:ascii="Trebuchet MS" w:eastAsia="Times New Roman" w:hAnsi="Trebuchet MS" w:cs="Arial"/>
          <w:color w:val="00B0F0"/>
          <w:sz w:val="24"/>
          <w:szCs w:val="24"/>
          <w:lang w:eastAsia="ro-RO"/>
        </w:rPr>
      </w:pPr>
    </w:p>
    <w:p w:rsidR="004D01E2" w:rsidRPr="00C43055" w:rsidRDefault="004D01E2" w:rsidP="00566AA7">
      <w:pPr>
        <w:shd w:val="clear" w:color="auto" w:fill="FFFFFF"/>
        <w:spacing w:after="0" w:line="240" w:lineRule="auto"/>
        <w:jc w:val="both"/>
        <w:rPr>
          <w:rFonts w:ascii="Trebuchet MS" w:eastAsia="Times New Roman" w:hAnsi="Trebuchet MS" w:cs="Arial"/>
          <w:sz w:val="24"/>
          <w:szCs w:val="24"/>
          <w:lang w:eastAsia="ro-RO"/>
        </w:rPr>
      </w:pPr>
      <w:r w:rsidRPr="00C43055">
        <w:rPr>
          <w:rFonts w:ascii="Trebuchet MS" w:eastAsia="Times New Roman" w:hAnsi="Trebuchet MS" w:cs="Arial"/>
          <w:b/>
          <w:bCs/>
          <w:color w:val="00B0F0"/>
          <w:sz w:val="24"/>
          <w:szCs w:val="24"/>
          <w:lang w:eastAsia="ro-RO"/>
        </w:rPr>
        <w:lastRenderedPageBreak/>
        <w:t>-</w:t>
      </w:r>
      <w:r w:rsidRPr="00C43055">
        <w:rPr>
          <w:rFonts w:ascii="Trebuchet MS" w:eastAsia="Times New Roman" w:hAnsi="Trebuchet MS" w:cs="Arial"/>
          <w:color w:val="00B0F0"/>
          <w:sz w:val="24"/>
          <w:szCs w:val="24"/>
          <w:lang w:eastAsia="ro-RO"/>
        </w:rPr>
        <w:t> materiile prime, energia și combustibilii utilizați, cu modul de asigurare a acestora</w:t>
      </w:r>
      <w:r w:rsidRPr="00C43055">
        <w:rPr>
          <w:rFonts w:ascii="Trebuchet MS" w:eastAsia="Times New Roman" w:hAnsi="Trebuchet MS" w:cs="Arial"/>
          <w:sz w:val="24"/>
          <w:szCs w:val="24"/>
          <w:lang w:eastAsia="ro-RO"/>
        </w:rPr>
        <w:t>;</w:t>
      </w:r>
    </w:p>
    <w:p w:rsidR="00D309B4" w:rsidRDefault="00D309B4" w:rsidP="00566AA7">
      <w:pPr>
        <w:shd w:val="clear" w:color="auto" w:fill="FFFFFF"/>
        <w:spacing w:after="0" w:line="240" w:lineRule="auto"/>
        <w:jc w:val="both"/>
        <w:rPr>
          <w:rFonts w:ascii="Trebuchet MS" w:eastAsia="Times New Roman" w:hAnsi="Trebuchet MS" w:cs="Arial"/>
          <w:sz w:val="24"/>
          <w:szCs w:val="24"/>
          <w:lang w:eastAsia="ro-RO"/>
        </w:rPr>
      </w:pPr>
      <w:r w:rsidRPr="00C43055">
        <w:rPr>
          <w:rFonts w:ascii="Trebuchet MS" w:eastAsia="Times New Roman" w:hAnsi="Trebuchet MS" w:cs="Arial"/>
          <w:sz w:val="24"/>
          <w:szCs w:val="24"/>
          <w:lang w:eastAsia="ro-RO"/>
        </w:rPr>
        <w:t>Nu este cazul</w:t>
      </w:r>
    </w:p>
    <w:p w:rsidR="002B7C9C" w:rsidRPr="00C43055" w:rsidRDefault="002B7C9C" w:rsidP="00566AA7">
      <w:pPr>
        <w:shd w:val="clear" w:color="auto" w:fill="FFFFFF"/>
        <w:spacing w:after="0" w:line="240" w:lineRule="auto"/>
        <w:jc w:val="both"/>
        <w:rPr>
          <w:rFonts w:ascii="Trebuchet MS" w:eastAsia="Times New Roman" w:hAnsi="Trebuchet MS" w:cs="Arial"/>
          <w:sz w:val="24"/>
          <w:szCs w:val="24"/>
          <w:lang w:eastAsia="ro-RO"/>
        </w:rPr>
      </w:pP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sz w:val="24"/>
          <w:szCs w:val="24"/>
          <w:lang w:eastAsia="ro-RO"/>
        </w:rPr>
        <w:t>-</w:t>
      </w:r>
      <w:r w:rsidRPr="00C43055">
        <w:rPr>
          <w:rFonts w:ascii="Trebuchet MS" w:eastAsia="Times New Roman" w:hAnsi="Trebuchet MS" w:cs="Arial"/>
          <w:sz w:val="24"/>
          <w:szCs w:val="24"/>
          <w:lang w:eastAsia="ro-RO"/>
        </w:rPr>
        <w:t> </w:t>
      </w:r>
      <w:r w:rsidRPr="00C43055">
        <w:rPr>
          <w:rFonts w:ascii="Trebuchet MS" w:eastAsia="Times New Roman" w:hAnsi="Trebuchet MS" w:cs="Arial"/>
          <w:color w:val="00B0F0"/>
          <w:sz w:val="24"/>
          <w:szCs w:val="24"/>
          <w:lang w:eastAsia="ro-RO"/>
        </w:rPr>
        <w:t>racordarea la rețelele utilitare existente în zonă;</w:t>
      </w:r>
    </w:p>
    <w:p w:rsidR="002A3915" w:rsidRPr="00C43055" w:rsidRDefault="002A3915" w:rsidP="00566AA7">
      <w:pPr>
        <w:autoSpaceDE w:val="0"/>
        <w:autoSpaceDN w:val="0"/>
        <w:adjustRightInd w:val="0"/>
        <w:spacing w:after="15" w:line="240" w:lineRule="auto"/>
        <w:ind w:right="120"/>
        <w:jc w:val="both"/>
        <w:rPr>
          <w:rFonts w:ascii="Trebuchet MS" w:hAnsi="Trebuchet MS" w:cs="Arial"/>
          <w:color w:val="000000"/>
          <w:sz w:val="24"/>
          <w:szCs w:val="24"/>
          <w:lang w:val="x-none"/>
        </w:rPr>
      </w:pPr>
      <w:r w:rsidRPr="00C43055">
        <w:rPr>
          <w:rFonts w:ascii="Trebuchet MS" w:hAnsi="Trebuchet MS" w:cs="Arial"/>
          <w:color w:val="000000"/>
          <w:sz w:val="24"/>
          <w:szCs w:val="24"/>
          <w:lang w:val="x-none"/>
        </w:rPr>
        <w:t>Pentru alimentarea cu energie electrică, apă, gaze naturale şi canalizare se va opta pentru racordarea la reţeaua publică</w:t>
      </w:r>
    </w:p>
    <w:p w:rsidR="002A3915" w:rsidRPr="00C43055" w:rsidRDefault="002A3915" w:rsidP="00911427">
      <w:pPr>
        <w:autoSpaceDE w:val="0"/>
        <w:autoSpaceDN w:val="0"/>
        <w:adjustRightInd w:val="0"/>
        <w:spacing w:after="0" w:line="240" w:lineRule="auto"/>
        <w:rPr>
          <w:rFonts w:ascii="Trebuchet MS" w:hAnsi="Trebuchet MS" w:cs="Arial"/>
          <w:b/>
          <w:bCs/>
          <w:color w:val="000000"/>
          <w:sz w:val="24"/>
          <w:szCs w:val="24"/>
          <w:lang w:val="x-none"/>
        </w:rPr>
      </w:pPr>
      <w:r w:rsidRPr="00C43055">
        <w:rPr>
          <w:rFonts w:ascii="Trebuchet MS" w:hAnsi="Trebuchet MS" w:cs="Arial"/>
          <w:b/>
          <w:bCs/>
          <w:color w:val="000000"/>
          <w:sz w:val="24"/>
          <w:szCs w:val="24"/>
          <w:u w:val="single" w:color="000000"/>
          <w:lang w:val="x-none"/>
        </w:rPr>
        <w:t>Instalaţii electrice</w:t>
      </w:r>
      <w:r w:rsidRPr="00C43055">
        <w:rPr>
          <w:rFonts w:ascii="Trebuchet MS" w:hAnsi="Trebuchet MS" w:cs="Arial"/>
          <w:b/>
          <w:bCs/>
          <w:color w:val="000000"/>
          <w:sz w:val="24"/>
          <w:szCs w:val="24"/>
          <w:lang w:val="x-none"/>
        </w:rPr>
        <w:t xml:space="preserve"> </w:t>
      </w:r>
    </w:p>
    <w:p w:rsidR="002A3915" w:rsidRPr="00C43055" w:rsidRDefault="002A3915" w:rsidP="00911427">
      <w:pPr>
        <w:autoSpaceDE w:val="0"/>
        <w:autoSpaceDN w:val="0"/>
        <w:adjustRightInd w:val="0"/>
        <w:spacing w:after="0" w:line="240" w:lineRule="auto"/>
        <w:jc w:val="both"/>
        <w:rPr>
          <w:rFonts w:ascii="Trebuchet MS" w:hAnsi="Trebuchet MS" w:cs="Arial"/>
          <w:color w:val="000000"/>
          <w:sz w:val="24"/>
          <w:szCs w:val="24"/>
          <w:lang w:val="x-none"/>
        </w:rPr>
      </w:pPr>
      <w:r w:rsidRPr="00C43055">
        <w:rPr>
          <w:rFonts w:ascii="Trebuchet MS" w:hAnsi="Trebuchet MS" w:cs="Arial"/>
          <w:color w:val="000000"/>
          <w:sz w:val="24"/>
          <w:szCs w:val="24"/>
          <w:lang w:val="x-none"/>
        </w:rPr>
        <w:t>Alimentarea cu energie electrică a spaţiului comercial s</w:t>
      </w:r>
      <w:r w:rsidRPr="00C43055">
        <w:rPr>
          <w:rFonts w:ascii="Trebuchet MS" w:hAnsi="Trebuchet MS" w:cs="Cambria Math"/>
          <w:color w:val="000000"/>
          <w:sz w:val="24"/>
          <w:szCs w:val="24"/>
          <w:lang w:val="x-none"/>
        </w:rPr>
        <w:t>‐</w:t>
      </w:r>
      <w:r w:rsidRPr="00C43055">
        <w:rPr>
          <w:rFonts w:ascii="Trebuchet MS" w:hAnsi="Trebuchet MS" w:cs="Arial"/>
          <w:color w:val="000000"/>
          <w:sz w:val="24"/>
          <w:szCs w:val="24"/>
          <w:lang w:val="x-none"/>
        </w:rPr>
        <w:t>a prevăzut a se face de la reţeaua electrică de joasă tensiune existentă în zonă.</w:t>
      </w:r>
    </w:p>
    <w:p w:rsidR="002A3915" w:rsidRPr="00C43055" w:rsidRDefault="002A3915" w:rsidP="00911427">
      <w:pPr>
        <w:autoSpaceDE w:val="0"/>
        <w:autoSpaceDN w:val="0"/>
        <w:adjustRightInd w:val="0"/>
        <w:spacing w:after="0" w:line="240" w:lineRule="auto"/>
        <w:jc w:val="both"/>
        <w:rPr>
          <w:rFonts w:ascii="Trebuchet MS" w:hAnsi="Trebuchet MS" w:cs="Arial"/>
          <w:color w:val="000000"/>
          <w:sz w:val="24"/>
          <w:szCs w:val="24"/>
          <w:lang w:val="x-none"/>
        </w:rPr>
      </w:pPr>
      <w:r w:rsidRPr="00C43055">
        <w:rPr>
          <w:rFonts w:ascii="Trebuchet MS" w:hAnsi="Trebuchet MS" w:cs="Arial"/>
          <w:color w:val="000000"/>
          <w:sz w:val="24"/>
          <w:szCs w:val="24"/>
          <w:lang w:val="x-none"/>
        </w:rPr>
        <w:t>Soluţia de alimentare de la reţeaua publică de energie electrică se va alege în urma studiului făcut de sucursala locală a furnizorului în jurisdicţia căreia se află amplasamentul.</w:t>
      </w:r>
    </w:p>
    <w:p w:rsidR="00566AA7" w:rsidRPr="00C43055" w:rsidRDefault="002A3915" w:rsidP="00911427">
      <w:pPr>
        <w:autoSpaceDE w:val="0"/>
        <w:autoSpaceDN w:val="0"/>
        <w:adjustRightInd w:val="0"/>
        <w:spacing w:after="0" w:line="240" w:lineRule="auto"/>
        <w:jc w:val="both"/>
        <w:rPr>
          <w:rFonts w:ascii="Trebuchet MS" w:hAnsi="Trebuchet MS" w:cs="Arial"/>
          <w:color w:val="222222"/>
          <w:sz w:val="24"/>
          <w:szCs w:val="24"/>
          <w:lang w:val="x-none"/>
        </w:rPr>
      </w:pPr>
      <w:r w:rsidRPr="00C43055">
        <w:rPr>
          <w:rFonts w:ascii="Trebuchet MS" w:hAnsi="Trebuchet MS" w:cs="Arial"/>
          <w:color w:val="222222"/>
          <w:sz w:val="24"/>
          <w:szCs w:val="24"/>
          <w:lang w:val="x-none"/>
        </w:rPr>
        <w:t>Racordul din sistem se va realiza prin intermediul unui cablu montat îngropat având secţiune de CYABY 5x10 mmp de la postul de trasformare până la tabloul electric general TEG, amplasat în holul de la intrare.</w:t>
      </w:r>
    </w:p>
    <w:p w:rsidR="002A3915" w:rsidRPr="00C43055" w:rsidRDefault="002A3915" w:rsidP="00911427">
      <w:pPr>
        <w:autoSpaceDE w:val="0"/>
        <w:autoSpaceDN w:val="0"/>
        <w:adjustRightInd w:val="0"/>
        <w:spacing w:after="0" w:line="240" w:lineRule="auto"/>
        <w:jc w:val="both"/>
        <w:rPr>
          <w:rFonts w:ascii="Trebuchet MS" w:hAnsi="Trebuchet MS" w:cs="Arial"/>
          <w:color w:val="222222"/>
          <w:sz w:val="24"/>
          <w:szCs w:val="24"/>
          <w:lang w:val="x-none"/>
        </w:rPr>
      </w:pPr>
      <w:r w:rsidRPr="00C43055">
        <w:rPr>
          <w:rFonts w:ascii="Trebuchet MS" w:hAnsi="Trebuchet MS" w:cs="Arial"/>
          <w:color w:val="222222"/>
          <w:sz w:val="24"/>
          <w:szCs w:val="24"/>
          <w:lang w:val="x-none"/>
        </w:rPr>
        <w:t>Instalaţiile de joasă tensiune au următoarele caracteristici:</w:t>
      </w:r>
    </w:p>
    <w:p w:rsidR="002A3915" w:rsidRPr="00C43055" w:rsidRDefault="002A3915" w:rsidP="00911427">
      <w:pPr>
        <w:autoSpaceDE w:val="0"/>
        <w:autoSpaceDN w:val="0"/>
        <w:adjustRightInd w:val="0"/>
        <w:spacing w:after="0" w:line="240" w:lineRule="auto"/>
        <w:jc w:val="both"/>
        <w:rPr>
          <w:rFonts w:ascii="Trebuchet MS" w:hAnsi="Trebuchet MS" w:cs="Arial"/>
          <w:color w:val="222222"/>
          <w:sz w:val="24"/>
          <w:szCs w:val="24"/>
          <w:lang w:val="x-none"/>
        </w:rPr>
      </w:pPr>
      <w:r w:rsidRPr="00C43055">
        <w:rPr>
          <w:rFonts w:ascii="Trebuchet MS" w:hAnsi="Trebuchet MS" w:cs="Arial"/>
          <w:color w:val="222222"/>
          <w:sz w:val="24"/>
          <w:szCs w:val="24"/>
          <w:lang w:val="x-none"/>
        </w:rPr>
        <w:t>· joasă tensiune - 230/400 V</w:t>
      </w:r>
    </w:p>
    <w:p w:rsidR="002A3915" w:rsidRPr="00C43055" w:rsidRDefault="002A3915" w:rsidP="00911427">
      <w:pPr>
        <w:autoSpaceDE w:val="0"/>
        <w:autoSpaceDN w:val="0"/>
        <w:adjustRightInd w:val="0"/>
        <w:spacing w:after="0" w:line="240" w:lineRule="auto"/>
        <w:jc w:val="both"/>
        <w:rPr>
          <w:rFonts w:ascii="Trebuchet MS" w:hAnsi="Trebuchet MS" w:cs="Arial"/>
          <w:color w:val="222222"/>
          <w:sz w:val="24"/>
          <w:szCs w:val="24"/>
          <w:lang w:val="x-none"/>
        </w:rPr>
      </w:pPr>
      <w:r w:rsidRPr="00C43055">
        <w:rPr>
          <w:rFonts w:ascii="Trebuchet MS" w:hAnsi="Trebuchet MS" w:cs="Arial"/>
          <w:color w:val="222222"/>
          <w:sz w:val="24"/>
          <w:szCs w:val="24"/>
          <w:lang w:val="x-none"/>
        </w:rPr>
        <w:t>· frecvenţă - 50 Hz</w:t>
      </w:r>
    </w:p>
    <w:p w:rsidR="002A3915" w:rsidRPr="00C43055" w:rsidRDefault="002A3915" w:rsidP="00911427">
      <w:pPr>
        <w:autoSpaceDE w:val="0"/>
        <w:autoSpaceDN w:val="0"/>
        <w:adjustRightInd w:val="0"/>
        <w:spacing w:after="0" w:line="240" w:lineRule="auto"/>
        <w:jc w:val="both"/>
        <w:rPr>
          <w:rFonts w:ascii="Trebuchet MS" w:hAnsi="Trebuchet MS" w:cs="Arial"/>
          <w:color w:val="222222"/>
          <w:sz w:val="24"/>
          <w:szCs w:val="24"/>
          <w:lang w:val="x-none"/>
        </w:rPr>
      </w:pPr>
      <w:r w:rsidRPr="00C43055">
        <w:rPr>
          <w:rFonts w:ascii="Trebuchet MS" w:hAnsi="Trebuchet MS" w:cs="Arial"/>
          <w:color w:val="222222"/>
          <w:sz w:val="24"/>
          <w:szCs w:val="24"/>
          <w:lang w:val="x-none"/>
        </w:rPr>
        <w:t>· regim de neutru - TNC/TNS</w:t>
      </w:r>
    </w:p>
    <w:p w:rsidR="002A3915" w:rsidRPr="00C43055" w:rsidRDefault="002A3915" w:rsidP="00911427">
      <w:pPr>
        <w:autoSpaceDE w:val="0"/>
        <w:autoSpaceDN w:val="0"/>
        <w:adjustRightInd w:val="0"/>
        <w:spacing w:after="0" w:line="240" w:lineRule="auto"/>
        <w:jc w:val="both"/>
        <w:rPr>
          <w:rFonts w:ascii="Trebuchet MS" w:hAnsi="Trebuchet MS" w:cs="Arial"/>
          <w:color w:val="222222"/>
          <w:sz w:val="24"/>
          <w:szCs w:val="24"/>
          <w:lang w:val="x-none"/>
        </w:rPr>
      </w:pPr>
      <w:r w:rsidRPr="00C43055">
        <w:rPr>
          <w:rFonts w:ascii="Trebuchet MS" w:hAnsi="Trebuchet MS" w:cs="Arial"/>
          <w:color w:val="222222"/>
          <w:sz w:val="24"/>
          <w:szCs w:val="24"/>
          <w:lang w:val="x-none"/>
        </w:rPr>
        <w:t>Bilanţul energetic rezultat din proiect este următorul:</w:t>
      </w:r>
    </w:p>
    <w:tbl>
      <w:tblPr>
        <w:tblW w:w="0" w:type="auto"/>
        <w:tblCellSpacing w:w="22" w:type="dxa"/>
        <w:tblInd w:w="44" w:type="dxa"/>
        <w:tblLayout w:type="fixed"/>
        <w:tblCellMar>
          <w:left w:w="0" w:type="dxa"/>
          <w:right w:w="0" w:type="dxa"/>
        </w:tblCellMar>
        <w:tblLook w:val="0000" w:firstRow="0" w:lastRow="0" w:firstColumn="0" w:lastColumn="0" w:noHBand="0" w:noVBand="0"/>
      </w:tblPr>
      <w:tblGrid>
        <w:gridCol w:w="4050"/>
        <w:gridCol w:w="1590"/>
        <w:gridCol w:w="1620"/>
      </w:tblGrid>
      <w:tr w:rsidR="002A3915" w:rsidRPr="00C43055" w:rsidTr="00566AA7">
        <w:trPr>
          <w:tblCellSpacing w:w="22" w:type="dxa"/>
        </w:trPr>
        <w:tc>
          <w:tcPr>
            <w:tcW w:w="3984" w:type="dxa"/>
            <w:tcBorders>
              <w:top w:val="nil"/>
              <w:left w:val="nil"/>
              <w:bottom w:val="nil"/>
              <w:right w:val="nil"/>
            </w:tcBorders>
            <w:shd w:val="clear" w:color="auto" w:fill="FFFFFF"/>
            <w:vAlign w:val="center"/>
          </w:tcPr>
          <w:p w:rsidR="002A3915" w:rsidRPr="00C43055" w:rsidRDefault="002A3915" w:rsidP="00911427">
            <w:pPr>
              <w:autoSpaceDE w:val="0"/>
              <w:autoSpaceDN w:val="0"/>
              <w:adjustRightInd w:val="0"/>
              <w:spacing w:before="45" w:after="0" w:line="240" w:lineRule="auto"/>
              <w:jc w:val="both"/>
              <w:rPr>
                <w:rFonts w:ascii="Trebuchet MS" w:hAnsi="Trebuchet MS" w:cs="Arial"/>
                <w:b/>
                <w:bCs/>
                <w:color w:val="222222"/>
                <w:sz w:val="24"/>
                <w:szCs w:val="24"/>
                <w:lang w:val="x-none"/>
              </w:rPr>
            </w:pPr>
            <w:r w:rsidRPr="00C43055">
              <w:rPr>
                <w:rFonts w:ascii="Trebuchet MS" w:hAnsi="Trebuchet MS" w:cs="Arial"/>
                <w:b/>
                <w:bCs/>
                <w:color w:val="222222"/>
                <w:sz w:val="24"/>
                <w:szCs w:val="24"/>
                <w:lang w:val="x-none"/>
              </w:rPr>
              <w:t>Denumirea</w:t>
            </w:r>
          </w:p>
        </w:tc>
        <w:tc>
          <w:tcPr>
            <w:tcW w:w="1546" w:type="dxa"/>
            <w:tcBorders>
              <w:top w:val="nil"/>
              <w:left w:val="nil"/>
              <w:bottom w:val="nil"/>
              <w:right w:val="nil"/>
            </w:tcBorders>
            <w:shd w:val="clear" w:color="auto" w:fill="FFFFFF"/>
            <w:vAlign w:val="center"/>
          </w:tcPr>
          <w:p w:rsidR="002A3915" w:rsidRPr="00C43055" w:rsidRDefault="002A3915" w:rsidP="00911427">
            <w:pPr>
              <w:autoSpaceDE w:val="0"/>
              <w:autoSpaceDN w:val="0"/>
              <w:adjustRightInd w:val="0"/>
              <w:spacing w:before="45" w:after="0" w:line="240" w:lineRule="auto"/>
              <w:jc w:val="both"/>
              <w:rPr>
                <w:rFonts w:ascii="Trebuchet MS" w:hAnsi="Trebuchet MS" w:cs="Arial"/>
                <w:b/>
                <w:bCs/>
                <w:color w:val="222222"/>
                <w:sz w:val="24"/>
                <w:szCs w:val="24"/>
                <w:lang w:val="x-none"/>
              </w:rPr>
            </w:pPr>
            <w:r w:rsidRPr="00C43055">
              <w:rPr>
                <w:rFonts w:ascii="Trebuchet MS" w:hAnsi="Trebuchet MS" w:cs="Arial"/>
                <w:b/>
                <w:bCs/>
                <w:color w:val="222222"/>
                <w:sz w:val="24"/>
                <w:szCs w:val="24"/>
                <w:lang w:val="x-none"/>
              </w:rPr>
              <w:t>UM</w:t>
            </w:r>
          </w:p>
        </w:tc>
        <w:tc>
          <w:tcPr>
            <w:tcW w:w="1554" w:type="dxa"/>
            <w:tcBorders>
              <w:top w:val="nil"/>
              <w:left w:val="nil"/>
              <w:bottom w:val="nil"/>
              <w:right w:val="nil"/>
            </w:tcBorders>
            <w:shd w:val="clear" w:color="auto" w:fill="FFFFFF"/>
            <w:vAlign w:val="center"/>
          </w:tcPr>
          <w:p w:rsidR="002A3915" w:rsidRPr="00C43055" w:rsidRDefault="002A3915" w:rsidP="00911427">
            <w:pPr>
              <w:autoSpaceDE w:val="0"/>
              <w:autoSpaceDN w:val="0"/>
              <w:adjustRightInd w:val="0"/>
              <w:spacing w:before="45" w:after="0" w:line="240" w:lineRule="auto"/>
              <w:jc w:val="both"/>
              <w:rPr>
                <w:rFonts w:ascii="Trebuchet MS" w:hAnsi="Trebuchet MS" w:cs="Arial"/>
                <w:b/>
                <w:bCs/>
                <w:color w:val="222222"/>
                <w:sz w:val="24"/>
                <w:szCs w:val="24"/>
                <w:lang w:val="x-none"/>
              </w:rPr>
            </w:pPr>
            <w:r w:rsidRPr="00C43055">
              <w:rPr>
                <w:rFonts w:ascii="Trebuchet MS" w:hAnsi="Trebuchet MS" w:cs="Arial"/>
                <w:b/>
                <w:bCs/>
                <w:color w:val="222222"/>
                <w:sz w:val="24"/>
                <w:szCs w:val="24"/>
                <w:lang w:val="x-none"/>
              </w:rPr>
              <w:t>Cantitate</w:t>
            </w:r>
          </w:p>
        </w:tc>
      </w:tr>
      <w:tr w:rsidR="002A3915" w:rsidRPr="00C43055" w:rsidTr="00566AA7">
        <w:trPr>
          <w:tblCellSpacing w:w="22" w:type="dxa"/>
        </w:trPr>
        <w:tc>
          <w:tcPr>
            <w:tcW w:w="3984" w:type="dxa"/>
            <w:tcBorders>
              <w:top w:val="nil"/>
              <w:left w:val="nil"/>
              <w:bottom w:val="nil"/>
              <w:right w:val="nil"/>
            </w:tcBorders>
            <w:shd w:val="clear" w:color="auto" w:fill="FFFFFF"/>
            <w:vAlign w:val="center"/>
          </w:tcPr>
          <w:p w:rsidR="002A3915" w:rsidRPr="00C43055" w:rsidRDefault="002A3915" w:rsidP="00911427">
            <w:pPr>
              <w:autoSpaceDE w:val="0"/>
              <w:autoSpaceDN w:val="0"/>
              <w:adjustRightInd w:val="0"/>
              <w:spacing w:before="45" w:after="0" w:line="240" w:lineRule="auto"/>
              <w:jc w:val="both"/>
              <w:rPr>
                <w:rFonts w:ascii="Trebuchet MS" w:hAnsi="Trebuchet MS" w:cs="Arial"/>
                <w:b/>
                <w:bCs/>
                <w:color w:val="222222"/>
                <w:sz w:val="24"/>
                <w:szCs w:val="24"/>
                <w:lang w:val="x-none"/>
              </w:rPr>
            </w:pPr>
            <w:r w:rsidRPr="00C43055">
              <w:rPr>
                <w:rFonts w:ascii="Trebuchet MS" w:hAnsi="Trebuchet MS" w:cs="Arial"/>
                <w:b/>
                <w:bCs/>
                <w:color w:val="222222"/>
                <w:sz w:val="24"/>
                <w:szCs w:val="24"/>
                <w:lang w:val="x-none"/>
              </w:rPr>
              <w:t>Putere instalată Pi</w:t>
            </w:r>
          </w:p>
        </w:tc>
        <w:tc>
          <w:tcPr>
            <w:tcW w:w="1546" w:type="dxa"/>
            <w:tcBorders>
              <w:top w:val="nil"/>
              <w:left w:val="nil"/>
              <w:bottom w:val="nil"/>
              <w:right w:val="nil"/>
            </w:tcBorders>
            <w:shd w:val="clear" w:color="auto" w:fill="FFFFFF"/>
            <w:vAlign w:val="center"/>
          </w:tcPr>
          <w:p w:rsidR="002A3915" w:rsidRPr="00C43055" w:rsidRDefault="002A3915" w:rsidP="00911427">
            <w:pPr>
              <w:autoSpaceDE w:val="0"/>
              <w:autoSpaceDN w:val="0"/>
              <w:adjustRightInd w:val="0"/>
              <w:spacing w:before="45" w:after="0" w:line="240" w:lineRule="auto"/>
              <w:jc w:val="both"/>
              <w:rPr>
                <w:rFonts w:ascii="Trebuchet MS" w:hAnsi="Trebuchet MS" w:cs="Arial"/>
                <w:b/>
                <w:bCs/>
                <w:color w:val="222222"/>
                <w:sz w:val="24"/>
                <w:szCs w:val="24"/>
                <w:lang w:val="x-none"/>
              </w:rPr>
            </w:pPr>
            <w:r w:rsidRPr="00C43055">
              <w:rPr>
                <w:rFonts w:ascii="Trebuchet MS" w:hAnsi="Trebuchet MS" w:cs="Arial"/>
                <w:b/>
                <w:bCs/>
                <w:color w:val="222222"/>
                <w:sz w:val="24"/>
                <w:szCs w:val="24"/>
                <w:lang w:val="x-none"/>
              </w:rPr>
              <w:t>kW</w:t>
            </w:r>
          </w:p>
        </w:tc>
        <w:tc>
          <w:tcPr>
            <w:tcW w:w="1554" w:type="dxa"/>
            <w:tcBorders>
              <w:top w:val="nil"/>
              <w:left w:val="nil"/>
              <w:bottom w:val="nil"/>
              <w:right w:val="nil"/>
            </w:tcBorders>
            <w:shd w:val="clear" w:color="auto" w:fill="FFFFFF"/>
            <w:vAlign w:val="center"/>
          </w:tcPr>
          <w:p w:rsidR="002A3915" w:rsidRPr="00C43055" w:rsidRDefault="002A3915" w:rsidP="00911427">
            <w:pPr>
              <w:autoSpaceDE w:val="0"/>
              <w:autoSpaceDN w:val="0"/>
              <w:adjustRightInd w:val="0"/>
              <w:spacing w:before="45" w:after="0" w:line="240" w:lineRule="auto"/>
              <w:jc w:val="both"/>
              <w:rPr>
                <w:rFonts w:ascii="Trebuchet MS" w:hAnsi="Trebuchet MS" w:cs="Arial"/>
                <w:b/>
                <w:bCs/>
                <w:color w:val="222222"/>
                <w:sz w:val="24"/>
                <w:szCs w:val="24"/>
                <w:lang w:val="x-none"/>
              </w:rPr>
            </w:pPr>
            <w:r w:rsidRPr="00C43055">
              <w:rPr>
                <w:rFonts w:ascii="Trebuchet MS" w:hAnsi="Trebuchet MS" w:cs="Arial"/>
                <w:b/>
                <w:bCs/>
                <w:color w:val="222222"/>
                <w:sz w:val="24"/>
                <w:szCs w:val="24"/>
                <w:lang w:val="x-none"/>
              </w:rPr>
              <w:t>67.5</w:t>
            </w:r>
          </w:p>
        </w:tc>
      </w:tr>
      <w:tr w:rsidR="002A3915" w:rsidRPr="00C43055" w:rsidTr="00566AA7">
        <w:trPr>
          <w:tblCellSpacing w:w="22" w:type="dxa"/>
        </w:trPr>
        <w:tc>
          <w:tcPr>
            <w:tcW w:w="3984" w:type="dxa"/>
            <w:tcBorders>
              <w:top w:val="nil"/>
              <w:left w:val="nil"/>
              <w:bottom w:val="nil"/>
              <w:right w:val="nil"/>
            </w:tcBorders>
            <w:shd w:val="clear" w:color="auto" w:fill="FFFFFF"/>
            <w:vAlign w:val="center"/>
          </w:tcPr>
          <w:p w:rsidR="002A3915" w:rsidRPr="00C43055" w:rsidRDefault="002A3915" w:rsidP="00911427">
            <w:pPr>
              <w:autoSpaceDE w:val="0"/>
              <w:autoSpaceDN w:val="0"/>
              <w:adjustRightInd w:val="0"/>
              <w:spacing w:before="45" w:after="0" w:line="240" w:lineRule="auto"/>
              <w:jc w:val="both"/>
              <w:rPr>
                <w:rFonts w:ascii="Trebuchet MS" w:hAnsi="Trebuchet MS" w:cs="Arial"/>
                <w:b/>
                <w:bCs/>
                <w:color w:val="222222"/>
                <w:sz w:val="24"/>
                <w:szCs w:val="24"/>
                <w:lang w:val="x-none"/>
              </w:rPr>
            </w:pPr>
            <w:r w:rsidRPr="00C43055">
              <w:rPr>
                <w:rFonts w:ascii="Trebuchet MS" w:hAnsi="Trebuchet MS" w:cs="Arial"/>
                <w:b/>
                <w:bCs/>
                <w:color w:val="222222"/>
                <w:sz w:val="24"/>
                <w:szCs w:val="24"/>
                <w:lang w:val="x-none"/>
              </w:rPr>
              <w:t>Putere cerută Pa</w:t>
            </w:r>
          </w:p>
        </w:tc>
        <w:tc>
          <w:tcPr>
            <w:tcW w:w="1546" w:type="dxa"/>
            <w:tcBorders>
              <w:top w:val="nil"/>
              <w:left w:val="nil"/>
              <w:bottom w:val="nil"/>
              <w:right w:val="nil"/>
            </w:tcBorders>
            <w:shd w:val="clear" w:color="auto" w:fill="FFFFFF"/>
            <w:vAlign w:val="center"/>
          </w:tcPr>
          <w:p w:rsidR="002A3915" w:rsidRPr="00C43055" w:rsidRDefault="002A3915" w:rsidP="00911427">
            <w:pPr>
              <w:autoSpaceDE w:val="0"/>
              <w:autoSpaceDN w:val="0"/>
              <w:adjustRightInd w:val="0"/>
              <w:spacing w:before="45" w:after="0" w:line="240" w:lineRule="auto"/>
              <w:jc w:val="both"/>
              <w:rPr>
                <w:rFonts w:ascii="Trebuchet MS" w:hAnsi="Trebuchet MS" w:cs="Arial"/>
                <w:b/>
                <w:bCs/>
                <w:color w:val="222222"/>
                <w:sz w:val="24"/>
                <w:szCs w:val="24"/>
                <w:lang w:val="x-none"/>
              </w:rPr>
            </w:pPr>
            <w:r w:rsidRPr="00C43055">
              <w:rPr>
                <w:rFonts w:ascii="Trebuchet MS" w:hAnsi="Trebuchet MS" w:cs="Arial"/>
                <w:b/>
                <w:bCs/>
                <w:color w:val="222222"/>
                <w:sz w:val="24"/>
                <w:szCs w:val="24"/>
                <w:lang w:val="x-none"/>
              </w:rPr>
              <w:t>kW</w:t>
            </w:r>
          </w:p>
        </w:tc>
        <w:tc>
          <w:tcPr>
            <w:tcW w:w="1554" w:type="dxa"/>
            <w:tcBorders>
              <w:top w:val="nil"/>
              <w:left w:val="nil"/>
              <w:bottom w:val="nil"/>
              <w:right w:val="nil"/>
            </w:tcBorders>
            <w:shd w:val="clear" w:color="auto" w:fill="FFFFFF"/>
            <w:vAlign w:val="center"/>
          </w:tcPr>
          <w:p w:rsidR="002A3915" w:rsidRPr="00C43055" w:rsidRDefault="002A3915" w:rsidP="00911427">
            <w:pPr>
              <w:autoSpaceDE w:val="0"/>
              <w:autoSpaceDN w:val="0"/>
              <w:adjustRightInd w:val="0"/>
              <w:spacing w:before="45" w:after="0" w:line="240" w:lineRule="auto"/>
              <w:jc w:val="both"/>
              <w:rPr>
                <w:rFonts w:ascii="Trebuchet MS" w:hAnsi="Trebuchet MS" w:cs="Arial"/>
                <w:b/>
                <w:bCs/>
                <w:color w:val="222222"/>
                <w:sz w:val="24"/>
                <w:szCs w:val="24"/>
                <w:lang w:val="x-none"/>
              </w:rPr>
            </w:pPr>
            <w:r w:rsidRPr="00C43055">
              <w:rPr>
                <w:rFonts w:ascii="Trebuchet MS" w:hAnsi="Trebuchet MS" w:cs="Arial"/>
                <w:b/>
                <w:bCs/>
                <w:color w:val="222222"/>
                <w:sz w:val="24"/>
                <w:szCs w:val="24"/>
                <w:lang w:val="x-none"/>
              </w:rPr>
              <w:t>54</w:t>
            </w:r>
          </w:p>
        </w:tc>
      </w:tr>
      <w:tr w:rsidR="002A3915" w:rsidRPr="00C43055" w:rsidTr="00566AA7">
        <w:trPr>
          <w:tblCellSpacing w:w="22" w:type="dxa"/>
        </w:trPr>
        <w:tc>
          <w:tcPr>
            <w:tcW w:w="3984" w:type="dxa"/>
            <w:tcBorders>
              <w:top w:val="nil"/>
              <w:left w:val="nil"/>
              <w:bottom w:val="nil"/>
              <w:right w:val="nil"/>
            </w:tcBorders>
            <w:shd w:val="clear" w:color="auto" w:fill="FFFFFF"/>
            <w:vAlign w:val="center"/>
          </w:tcPr>
          <w:p w:rsidR="002A3915" w:rsidRPr="00C43055" w:rsidRDefault="002A3915" w:rsidP="00911427">
            <w:pPr>
              <w:autoSpaceDE w:val="0"/>
              <w:autoSpaceDN w:val="0"/>
              <w:adjustRightInd w:val="0"/>
              <w:spacing w:before="45" w:after="0" w:line="240" w:lineRule="auto"/>
              <w:jc w:val="both"/>
              <w:rPr>
                <w:rFonts w:ascii="Trebuchet MS" w:hAnsi="Trebuchet MS" w:cs="Arial"/>
                <w:b/>
                <w:bCs/>
                <w:color w:val="222222"/>
                <w:sz w:val="24"/>
                <w:szCs w:val="24"/>
                <w:lang w:val="x-none"/>
              </w:rPr>
            </w:pPr>
            <w:r w:rsidRPr="00C43055">
              <w:rPr>
                <w:rFonts w:ascii="Trebuchet MS" w:hAnsi="Trebuchet MS" w:cs="Arial"/>
                <w:b/>
                <w:bCs/>
                <w:color w:val="222222"/>
                <w:sz w:val="24"/>
                <w:szCs w:val="24"/>
                <w:lang w:val="x-none"/>
              </w:rPr>
              <w:t>Coeficient  de simultaneitate</w:t>
            </w:r>
          </w:p>
        </w:tc>
        <w:tc>
          <w:tcPr>
            <w:tcW w:w="1546" w:type="dxa"/>
            <w:tcBorders>
              <w:top w:val="nil"/>
              <w:left w:val="nil"/>
              <w:bottom w:val="nil"/>
              <w:right w:val="nil"/>
            </w:tcBorders>
            <w:shd w:val="clear" w:color="auto" w:fill="FFFFFF"/>
            <w:vAlign w:val="center"/>
          </w:tcPr>
          <w:p w:rsidR="002A3915" w:rsidRPr="00C43055" w:rsidRDefault="002A3915" w:rsidP="00911427">
            <w:pPr>
              <w:autoSpaceDE w:val="0"/>
              <w:autoSpaceDN w:val="0"/>
              <w:adjustRightInd w:val="0"/>
              <w:spacing w:before="45" w:after="0" w:line="240" w:lineRule="auto"/>
              <w:jc w:val="both"/>
              <w:rPr>
                <w:rFonts w:ascii="Trebuchet MS" w:hAnsi="Trebuchet MS" w:cs="Arial"/>
                <w:b/>
                <w:bCs/>
                <w:color w:val="222222"/>
                <w:sz w:val="24"/>
                <w:szCs w:val="24"/>
                <w:lang w:val="x-none"/>
              </w:rPr>
            </w:pPr>
            <w:r w:rsidRPr="00C43055">
              <w:rPr>
                <w:rFonts w:ascii="Trebuchet MS" w:hAnsi="Trebuchet MS" w:cs="Arial"/>
                <w:b/>
                <w:bCs/>
                <w:color w:val="222222"/>
                <w:sz w:val="24"/>
                <w:szCs w:val="24"/>
                <w:lang w:val="x-none"/>
              </w:rPr>
              <w:t>-</w:t>
            </w:r>
          </w:p>
        </w:tc>
        <w:tc>
          <w:tcPr>
            <w:tcW w:w="1554" w:type="dxa"/>
            <w:tcBorders>
              <w:top w:val="nil"/>
              <w:left w:val="nil"/>
              <w:bottom w:val="nil"/>
              <w:right w:val="nil"/>
            </w:tcBorders>
            <w:shd w:val="clear" w:color="auto" w:fill="FFFFFF"/>
            <w:vAlign w:val="center"/>
          </w:tcPr>
          <w:p w:rsidR="002A3915" w:rsidRPr="00C43055" w:rsidRDefault="002A3915" w:rsidP="00911427">
            <w:pPr>
              <w:autoSpaceDE w:val="0"/>
              <w:autoSpaceDN w:val="0"/>
              <w:adjustRightInd w:val="0"/>
              <w:spacing w:before="45" w:after="0" w:line="240" w:lineRule="auto"/>
              <w:jc w:val="both"/>
              <w:rPr>
                <w:rFonts w:ascii="Trebuchet MS" w:hAnsi="Trebuchet MS" w:cs="Arial"/>
                <w:b/>
                <w:bCs/>
                <w:color w:val="222222"/>
                <w:sz w:val="24"/>
                <w:szCs w:val="24"/>
                <w:lang w:val="x-none"/>
              </w:rPr>
            </w:pPr>
            <w:r w:rsidRPr="00C43055">
              <w:rPr>
                <w:rFonts w:ascii="Trebuchet MS" w:hAnsi="Trebuchet MS" w:cs="Arial"/>
                <w:b/>
                <w:bCs/>
                <w:color w:val="222222"/>
                <w:sz w:val="24"/>
                <w:szCs w:val="24"/>
                <w:lang w:val="x-none"/>
              </w:rPr>
              <w:t>0,8</w:t>
            </w:r>
          </w:p>
        </w:tc>
      </w:tr>
    </w:tbl>
    <w:p w:rsidR="002A3915" w:rsidRPr="00C43055" w:rsidRDefault="002A3915" w:rsidP="00911427">
      <w:pPr>
        <w:autoSpaceDE w:val="0"/>
        <w:autoSpaceDN w:val="0"/>
        <w:adjustRightInd w:val="0"/>
        <w:spacing w:after="0" w:line="240" w:lineRule="auto"/>
        <w:jc w:val="both"/>
        <w:rPr>
          <w:rFonts w:ascii="Trebuchet MS" w:hAnsi="Trebuchet MS" w:cs="Arial"/>
          <w:color w:val="222222"/>
          <w:sz w:val="24"/>
          <w:szCs w:val="24"/>
          <w:lang w:val="x-none"/>
        </w:rPr>
      </w:pPr>
    </w:p>
    <w:p w:rsidR="002A3915" w:rsidRPr="00C43055" w:rsidRDefault="002A3915" w:rsidP="00911427">
      <w:pPr>
        <w:autoSpaceDE w:val="0"/>
        <w:autoSpaceDN w:val="0"/>
        <w:adjustRightInd w:val="0"/>
        <w:spacing w:after="0" w:line="240" w:lineRule="auto"/>
        <w:jc w:val="both"/>
        <w:rPr>
          <w:rFonts w:ascii="Trebuchet MS" w:hAnsi="Trebuchet MS" w:cs="Arial"/>
          <w:color w:val="222222"/>
          <w:sz w:val="24"/>
          <w:szCs w:val="24"/>
          <w:lang w:val="x-none"/>
        </w:rPr>
      </w:pPr>
      <w:r w:rsidRPr="00C43055">
        <w:rPr>
          <w:rFonts w:ascii="Trebuchet MS" w:hAnsi="Trebuchet MS" w:cs="Arial"/>
          <w:color w:val="222222"/>
          <w:sz w:val="24"/>
          <w:szCs w:val="24"/>
          <w:lang w:val="x-none"/>
        </w:rPr>
        <w:t> Din tabloul electric general (TEG) se vor alimenta circuitele de ilumina, priză şi forţa.</w:t>
      </w:r>
      <w:bookmarkStart w:id="0" w:name="m__697958646808285259__Toc30730476"/>
      <w:bookmarkEnd w:id="0"/>
    </w:p>
    <w:p w:rsidR="002A3915" w:rsidRPr="00C43055" w:rsidRDefault="002A3915" w:rsidP="00911427">
      <w:pPr>
        <w:autoSpaceDE w:val="0"/>
        <w:autoSpaceDN w:val="0"/>
        <w:adjustRightInd w:val="0"/>
        <w:spacing w:before="45" w:after="0" w:line="240" w:lineRule="auto"/>
        <w:jc w:val="both"/>
        <w:rPr>
          <w:rFonts w:ascii="Trebuchet MS" w:hAnsi="Trebuchet MS" w:cs="Arial"/>
          <w:color w:val="222222"/>
          <w:sz w:val="24"/>
          <w:szCs w:val="24"/>
          <w:lang w:val="x-none"/>
        </w:rPr>
      </w:pPr>
      <w:r w:rsidRPr="00C43055">
        <w:rPr>
          <w:rFonts w:ascii="Trebuchet MS" w:hAnsi="Trebuchet MS" w:cs="Arial"/>
          <w:color w:val="222222"/>
          <w:sz w:val="24"/>
          <w:szCs w:val="24"/>
          <w:lang w:val="x-none"/>
        </w:rPr>
        <w:t>Pentru iluminat s-au utilizat corpuri de iluminat echipate cu lămpi fluorescente cu grad de protecţie IP65 sau mai mare în fucntie de indicaţiile urnizorului de echipamente. S-au prevăzut prize bipolare cu contact de protecţie şi IP65.</w:t>
      </w:r>
    </w:p>
    <w:p w:rsidR="002A3915" w:rsidRPr="00C43055" w:rsidRDefault="002A3915" w:rsidP="00911427">
      <w:pPr>
        <w:autoSpaceDE w:val="0"/>
        <w:autoSpaceDN w:val="0"/>
        <w:adjustRightInd w:val="0"/>
        <w:spacing w:before="45" w:after="0" w:line="240" w:lineRule="auto"/>
        <w:jc w:val="both"/>
        <w:rPr>
          <w:rFonts w:ascii="Trebuchet MS" w:hAnsi="Trebuchet MS" w:cs="Arial"/>
          <w:color w:val="222222"/>
          <w:sz w:val="24"/>
          <w:szCs w:val="24"/>
          <w:lang w:val="x-none"/>
        </w:rPr>
      </w:pPr>
      <w:r w:rsidRPr="00C43055">
        <w:rPr>
          <w:rFonts w:ascii="Trebuchet MS" w:hAnsi="Trebuchet MS" w:cs="Arial"/>
          <w:color w:val="222222"/>
          <w:sz w:val="24"/>
          <w:szCs w:val="24"/>
          <w:lang w:val="x-none"/>
        </w:rPr>
        <w:t>Circuitele de iluminat şi prize se vor realiza cu cabluri electrice de cupru (CYY) protejaţi în tuburi de protecţie din material plastic (IPY) montate îngropat în tencuială.</w:t>
      </w:r>
    </w:p>
    <w:p w:rsidR="002A3915" w:rsidRPr="00C43055" w:rsidRDefault="002A3915" w:rsidP="00911427">
      <w:pPr>
        <w:autoSpaceDE w:val="0"/>
        <w:autoSpaceDN w:val="0"/>
        <w:adjustRightInd w:val="0"/>
        <w:spacing w:before="45" w:after="0" w:line="240" w:lineRule="auto"/>
        <w:jc w:val="both"/>
        <w:rPr>
          <w:rFonts w:ascii="Trebuchet MS" w:hAnsi="Trebuchet MS" w:cs="Arial"/>
          <w:color w:val="222222"/>
          <w:sz w:val="24"/>
          <w:szCs w:val="24"/>
          <w:lang w:val="x-none"/>
        </w:rPr>
      </w:pPr>
      <w:r w:rsidRPr="00C43055">
        <w:rPr>
          <w:rFonts w:ascii="Trebuchet MS" w:hAnsi="Trebuchet MS" w:cs="Arial"/>
          <w:color w:val="222222"/>
          <w:sz w:val="24"/>
          <w:szCs w:val="24"/>
          <w:lang w:val="x-none"/>
        </w:rPr>
        <w:t>Comanda iluminatului se face cu ajutorul întrerupătoarelor şi comutatoarelor electrice montate aparent în camera tehnică.</w:t>
      </w:r>
    </w:p>
    <w:p w:rsidR="002A3915" w:rsidRPr="00C43055" w:rsidRDefault="002A3915" w:rsidP="00911427">
      <w:pPr>
        <w:autoSpaceDE w:val="0"/>
        <w:autoSpaceDN w:val="0"/>
        <w:adjustRightInd w:val="0"/>
        <w:spacing w:before="45" w:after="0" w:line="240" w:lineRule="auto"/>
        <w:jc w:val="both"/>
        <w:rPr>
          <w:rFonts w:ascii="Trebuchet MS" w:hAnsi="Trebuchet MS" w:cs="Arial"/>
          <w:color w:val="222222"/>
          <w:sz w:val="24"/>
          <w:szCs w:val="24"/>
          <w:lang w:val="x-none"/>
        </w:rPr>
      </w:pPr>
      <w:r w:rsidRPr="00C43055">
        <w:rPr>
          <w:rFonts w:ascii="Trebuchet MS" w:hAnsi="Trebuchet MS" w:cs="Arial"/>
          <w:color w:val="222222"/>
          <w:sz w:val="24"/>
          <w:szCs w:val="24"/>
          <w:lang w:val="x-none"/>
        </w:rPr>
        <w:t>Pentru protecţia împotriva tensiunilor accidentale de atingere, s-a realizat instalaţie de legare la pământ naturală.</w:t>
      </w:r>
    </w:p>
    <w:p w:rsidR="002A3915" w:rsidRPr="00C43055" w:rsidRDefault="002A3915" w:rsidP="00911427">
      <w:pPr>
        <w:autoSpaceDE w:val="0"/>
        <w:autoSpaceDN w:val="0"/>
        <w:adjustRightInd w:val="0"/>
        <w:spacing w:before="45" w:after="0" w:line="240" w:lineRule="auto"/>
        <w:jc w:val="both"/>
        <w:rPr>
          <w:rFonts w:ascii="Trebuchet MS" w:hAnsi="Trebuchet MS" w:cs="Arial"/>
          <w:color w:val="222222"/>
          <w:sz w:val="24"/>
          <w:szCs w:val="24"/>
          <w:lang w:val="x-none"/>
        </w:rPr>
      </w:pPr>
      <w:r w:rsidRPr="00C43055">
        <w:rPr>
          <w:rFonts w:ascii="Trebuchet MS" w:hAnsi="Trebuchet MS" w:cs="Arial"/>
          <w:color w:val="222222"/>
          <w:sz w:val="24"/>
          <w:szCs w:val="24"/>
          <w:lang w:val="x-none"/>
        </w:rPr>
        <w:t>Priza de pământ este naturală, formată din armăturile fundaţiei unite printr-un conductor OLZn 40x4, având rezistenţa de dispersie mai mică de 1 ohm (fiind o priză comună).</w:t>
      </w:r>
    </w:p>
    <w:p w:rsidR="002A3915" w:rsidRPr="00C43055" w:rsidRDefault="002A3915" w:rsidP="00911427">
      <w:pPr>
        <w:autoSpaceDE w:val="0"/>
        <w:autoSpaceDN w:val="0"/>
        <w:adjustRightInd w:val="0"/>
        <w:spacing w:before="45" w:after="0" w:line="240" w:lineRule="auto"/>
        <w:jc w:val="both"/>
        <w:rPr>
          <w:rFonts w:ascii="Trebuchet MS" w:hAnsi="Trebuchet MS" w:cs="Arial"/>
          <w:color w:val="222222"/>
          <w:sz w:val="24"/>
          <w:szCs w:val="24"/>
          <w:lang w:val="x-none"/>
        </w:rPr>
      </w:pPr>
      <w:r w:rsidRPr="00C43055">
        <w:rPr>
          <w:rFonts w:ascii="Trebuchet MS" w:hAnsi="Trebuchet MS" w:cs="Arial"/>
          <w:color w:val="222222"/>
          <w:sz w:val="24"/>
          <w:szCs w:val="24"/>
          <w:lang w:val="x-none"/>
        </w:rPr>
        <w:t xml:space="preserve"> În zona de subsol aceasta priză de pământ se va scoate în interior prin piese de separaţie şi va conecta atât centurile interioare realizate cu pb OL Zn 40(25) x4 din camerele tehnice cât şi cele două coborâri de paratrăsnet. Piesele de separaţie se vor </w:t>
      </w:r>
      <w:r w:rsidRPr="00C43055">
        <w:rPr>
          <w:rFonts w:ascii="Trebuchet MS" w:hAnsi="Trebuchet MS" w:cs="Arial"/>
          <w:color w:val="222222"/>
          <w:sz w:val="24"/>
          <w:szCs w:val="24"/>
          <w:lang w:val="x-none"/>
        </w:rPr>
        <w:lastRenderedPageBreak/>
        <w:t>monta la înălţimea de 0.4 m faţă de cota pardoselii şi se vor realiza conform detalilor de pe plan.</w:t>
      </w:r>
    </w:p>
    <w:p w:rsidR="002A3915" w:rsidRPr="00C43055" w:rsidRDefault="002A3915" w:rsidP="00911427">
      <w:pPr>
        <w:autoSpaceDE w:val="0"/>
        <w:autoSpaceDN w:val="0"/>
        <w:adjustRightInd w:val="0"/>
        <w:spacing w:before="45" w:after="0" w:line="240" w:lineRule="auto"/>
        <w:jc w:val="both"/>
        <w:rPr>
          <w:rFonts w:ascii="Trebuchet MS" w:hAnsi="Trebuchet MS" w:cs="Arial"/>
          <w:color w:val="222222"/>
          <w:sz w:val="24"/>
          <w:szCs w:val="24"/>
          <w:lang w:val="x-none"/>
        </w:rPr>
      </w:pPr>
      <w:r w:rsidRPr="00C43055">
        <w:rPr>
          <w:rFonts w:ascii="Trebuchet MS" w:hAnsi="Trebuchet MS" w:cs="Arial"/>
          <w:color w:val="222222"/>
          <w:sz w:val="24"/>
          <w:szCs w:val="24"/>
          <w:lang w:val="x-none"/>
        </w:rPr>
        <w:t>În cazul în care rezistenţa de dispersie nu este mai mică de valoarea impusă de normativul I7/2011 se va realiza suplimentarea prizei de pământ cu electrozi veticali OLZn d= 2 ½``, l=3 m, până la obţinerea valorii impuse.</w:t>
      </w:r>
    </w:p>
    <w:p w:rsidR="002A3915" w:rsidRPr="00C43055" w:rsidRDefault="002A3915" w:rsidP="00911427">
      <w:pPr>
        <w:autoSpaceDE w:val="0"/>
        <w:autoSpaceDN w:val="0"/>
        <w:adjustRightInd w:val="0"/>
        <w:spacing w:after="0" w:line="240" w:lineRule="auto"/>
        <w:ind w:right="4995"/>
        <w:rPr>
          <w:rFonts w:ascii="Trebuchet MS" w:hAnsi="Trebuchet MS" w:cs="Arial"/>
          <w:b/>
          <w:bCs/>
          <w:color w:val="000000"/>
          <w:sz w:val="24"/>
          <w:szCs w:val="24"/>
          <w:u w:val="single"/>
          <w:lang w:val="x-none"/>
        </w:rPr>
      </w:pPr>
      <w:r w:rsidRPr="00C43055">
        <w:rPr>
          <w:rFonts w:ascii="Trebuchet MS" w:hAnsi="Trebuchet MS" w:cs="Arial"/>
          <w:b/>
          <w:bCs/>
          <w:color w:val="000000"/>
          <w:sz w:val="24"/>
          <w:szCs w:val="24"/>
          <w:u w:val="single"/>
          <w:lang w:val="x-none"/>
        </w:rPr>
        <w:t>Instalaţii de apă şi canalizare</w:t>
      </w:r>
    </w:p>
    <w:p w:rsidR="002A3915" w:rsidRPr="00C43055" w:rsidRDefault="002A3915" w:rsidP="00911427">
      <w:pPr>
        <w:autoSpaceDE w:val="0"/>
        <w:autoSpaceDN w:val="0"/>
        <w:adjustRightInd w:val="0"/>
        <w:spacing w:after="0" w:line="240" w:lineRule="auto"/>
        <w:jc w:val="both"/>
        <w:rPr>
          <w:rFonts w:ascii="Trebuchet MS" w:hAnsi="Trebuchet MS" w:cs="Arial"/>
          <w:color w:val="222222"/>
          <w:sz w:val="24"/>
          <w:szCs w:val="24"/>
          <w:lang w:val="x-none"/>
        </w:rPr>
      </w:pPr>
      <w:r w:rsidRPr="00C43055">
        <w:rPr>
          <w:rFonts w:ascii="Trebuchet MS" w:hAnsi="Trebuchet MS" w:cs="Arial"/>
          <w:color w:val="222222"/>
          <w:sz w:val="24"/>
          <w:szCs w:val="24"/>
          <w:lang w:val="x-none"/>
        </w:rPr>
        <w:t>Instalaţiile sanitare sunt alcătuite din instalaţiile de alimentare cu apă şi instalaţii de canalizare.</w:t>
      </w:r>
    </w:p>
    <w:p w:rsidR="00566AA7" w:rsidRPr="00C43055" w:rsidRDefault="002A3915" w:rsidP="00911427">
      <w:pPr>
        <w:autoSpaceDE w:val="0"/>
        <w:autoSpaceDN w:val="0"/>
        <w:adjustRightInd w:val="0"/>
        <w:spacing w:after="0" w:line="240" w:lineRule="auto"/>
        <w:jc w:val="both"/>
        <w:rPr>
          <w:rFonts w:ascii="Trebuchet MS" w:hAnsi="Trebuchet MS" w:cs="Arial"/>
          <w:color w:val="222222"/>
          <w:sz w:val="24"/>
          <w:szCs w:val="24"/>
          <w:lang w:val="x-none"/>
        </w:rPr>
      </w:pPr>
      <w:r w:rsidRPr="00C43055">
        <w:rPr>
          <w:rFonts w:ascii="Trebuchet MS" w:hAnsi="Trebuchet MS" w:cs="Arial"/>
          <w:b/>
          <w:bCs/>
          <w:color w:val="222222"/>
          <w:sz w:val="24"/>
          <w:szCs w:val="24"/>
          <w:lang w:val="x-none"/>
        </w:rPr>
        <w:t>Alimentarea cu apă</w:t>
      </w:r>
      <w:r w:rsidRPr="00C43055">
        <w:rPr>
          <w:rFonts w:ascii="Trebuchet MS" w:hAnsi="Trebuchet MS" w:cs="Arial"/>
          <w:color w:val="222222"/>
          <w:sz w:val="24"/>
          <w:szCs w:val="24"/>
          <w:lang w:val="x-none"/>
        </w:rPr>
        <w:t xml:space="preserve"> se face din reţeaua de apă a localităţii. Contorizarea apei este realizată la limita proiprietatii.</w:t>
      </w:r>
    </w:p>
    <w:p w:rsidR="002A3915" w:rsidRPr="00C43055" w:rsidRDefault="002A3915" w:rsidP="00911427">
      <w:pPr>
        <w:autoSpaceDE w:val="0"/>
        <w:autoSpaceDN w:val="0"/>
        <w:adjustRightInd w:val="0"/>
        <w:spacing w:after="0" w:line="240" w:lineRule="auto"/>
        <w:jc w:val="both"/>
        <w:rPr>
          <w:rFonts w:ascii="Trebuchet MS" w:hAnsi="Trebuchet MS" w:cs="Arial"/>
          <w:color w:val="222222"/>
          <w:sz w:val="24"/>
          <w:szCs w:val="24"/>
          <w:lang w:val="x-none"/>
        </w:rPr>
      </w:pPr>
      <w:r w:rsidRPr="00C43055">
        <w:rPr>
          <w:rFonts w:ascii="Trebuchet MS" w:hAnsi="Trebuchet MS" w:cs="Arial"/>
          <w:color w:val="222222"/>
          <w:sz w:val="24"/>
          <w:szCs w:val="24"/>
          <w:lang w:val="x-none"/>
        </w:rPr>
        <w:t xml:space="preserve">Instalaţia de </w:t>
      </w:r>
      <w:r w:rsidRPr="00C43055">
        <w:rPr>
          <w:rFonts w:ascii="Trebuchet MS" w:hAnsi="Trebuchet MS" w:cs="Arial"/>
          <w:b/>
          <w:bCs/>
          <w:color w:val="222222"/>
          <w:sz w:val="24"/>
          <w:szCs w:val="24"/>
          <w:lang w:val="x-none"/>
        </w:rPr>
        <w:t>canalizare</w:t>
      </w:r>
      <w:r w:rsidRPr="00C43055">
        <w:rPr>
          <w:rFonts w:ascii="Trebuchet MS" w:hAnsi="Trebuchet MS" w:cs="Arial"/>
          <w:color w:val="222222"/>
          <w:sz w:val="24"/>
          <w:szCs w:val="24"/>
          <w:lang w:val="x-none"/>
        </w:rPr>
        <w:t xml:space="preserve"> interioară conduce apele uzate rezultate în urma procesului de spălare a autovehiculelor într-un </w:t>
      </w:r>
      <w:r w:rsidRPr="00C43055">
        <w:rPr>
          <w:rFonts w:ascii="Trebuchet MS" w:hAnsi="Trebuchet MS" w:cs="Arial"/>
          <w:b/>
          <w:bCs/>
          <w:color w:val="222222"/>
          <w:sz w:val="24"/>
          <w:szCs w:val="24"/>
          <w:lang w:val="x-none"/>
        </w:rPr>
        <w:t>separator de hidrocarburi</w:t>
      </w:r>
      <w:r w:rsidRPr="00C43055">
        <w:rPr>
          <w:rFonts w:ascii="Trebuchet MS" w:hAnsi="Trebuchet MS" w:cs="Arial"/>
          <w:color w:val="222222"/>
          <w:sz w:val="24"/>
          <w:szCs w:val="24"/>
          <w:lang w:val="x-none"/>
        </w:rPr>
        <w:t xml:space="preserve"> şi de aici </w:t>
      </w:r>
      <w:r w:rsidR="00FD0FC1">
        <w:rPr>
          <w:rFonts w:ascii="Trebuchet MS" w:hAnsi="Trebuchet MS" w:cs="Arial"/>
          <w:color w:val="222222"/>
          <w:sz w:val="24"/>
          <w:szCs w:val="24"/>
          <w:lang w:val="ro-RO"/>
        </w:rPr>
        <w:t>la reteaua</w:t>
      </w:r>
      <w:r w:rsidRPr="00C43055">
        <w:rPr>
          <w:rFonts w:ascii="Trebuchet MS" w:hAnsi="Trebuchet MS" w:cs="Arial"/>
          <w:color w:val="222222"/>
          <w:sz w:val="24"/>
          <w:szCs w:val="24"/>
          <w:lang w:val="x-none"/>
        </w:rPr>
        <w:t xml:space="preserve"> de canalizare a localităţii prin intermediul unui </w:t>
      </w:r>
      <w:r w:rsidR="00FD0FC1">
        <w:rPr>
          <w:rFonts w:ascii="Trebuchet MS" w:hAnsi="Trebuchet MS" w:cs="Arial"/>
          <w:color w:val="222222"/>
          <w:sz w:val="24"/>
          <w:szCs w:val="24"/>
          <w:lang w:val="ro-RO"/>
        </w:rPr>
        <w:t>camin</w:t>
      </w:r>
      <w:r w:rsidRPr="00C43055">
        <w:rPr>
          <w:rFonts w:ascii="Trebuchet MS" w:hAnsi="Trebuchet MS" w:cs="Arial"/>
          <w:color w:val="222222"/>
          <w:sz w:val="24"/>
          <w:szCs w:val="24"/>
          <w:lang w:val="x-none"/>
        </w:rPr>
        <w:t xml:space="preserve"> de racord.</w:t>
      </w:r>
    </w:p>
    <w:p w:rsidR="002A3915" w:rsidRPr="00C43055" w:rsidRDefault="002A3915" w:rsidP="00911427">
      <w:pPr>
        <w:autoSpaceDE w:val="0"/>
        <w:autoSpaceDN w:val="0"/>
        <w:adjustRightInd w:val="0"/>
        <w:spacing w:after="0" w:line="240" w:lineRule="auto"/>
        <w:jc w:val="both"/>
        <w:rPr>
          <w:rFonts w:ascii="Trebuchet MS" w:hAnsi="Trebuchet MS" w:cs="Arial"/>
          <w:color w:val="222222"/>
          <w:sz w:val="24"/>
          <w:szCs w:val="24"/>
          <w:lang w:val="x-none"/>
        </w:rPr>
      </w:pPr>
      <w:r w:rsidRPr="00C43055">
        <w:rPr>
          <w:rFonts w:ascii="Trebuchet MS" w:hAnsi="Trebuchet MS" w:cs="Arial"/>
          <w:color w:val="222222"/>
          <w:sz w:val="24"/>
          <w:szCs w:val="24"/>
          <w:lang w:val="x-none"/>
        </w:rPr>
        <w:t>Instalaţia de alimentare cu apă a boxelor se va fi realiza prin intermediul unui hidrofor pentru ridicarea presiunii conform specificaţiilor producătorului.</w:t>
      </w:r>
    </w:p>
    <w:p w:rsidR="002A3915" w:rsidRPr="00C43055" w:rsidRDefault="002A3915" w:rsidP="00911427">
      <w:pPr>
        <w:autoSpaceDE w:val="0"/>
        <w:autoSpaceDN w:val="0"/>
        <w:adjustRightInd w:val="0"/>
        <w:spacing w:after="0" w:line="240" w:lineRule="auto"/>
        <w:jc w:val="both"/>
        <w:rPr>
          <w:rFonts w:ascii="Trebuchet MS" w:hAnsi="Trebuchet MS" w:cs="Arial"/>
          <w:color w:val="222222"/>
          <w:sz w:val="24"/>
          <w:szCs w:val="24"/>
          <w:lang w:val="x-none"/>
        </w:rPr>
      </w:pPr>
      <w:r w:rsidRPr="00C43055">
        <w:rPr>
          <w:rFonts w:ascii="Trebuchet MS" w:hAnsi="Trebuchet MS" w:cs="Arial"/>
          <w:color w:val="222222"/>
          <w:sz w:val="24"/>
          <w:szCs w:val="24"/>
          <w:lang w:val="x-none"/>
        </w:rPr>
        <w:t>Apa caldă se va prepara local cu ajutorului unui boiler electric instant, şi de aici va fi trimsa spre boxele de salare prin intermediul conductelor din polipropilenă tip Random.</w:t>
      </w:r>
    </w:p>
    <w:p w:rsidR="002A3915" w:rsidRPr="00C43055" w:rsidRDefault="002A3915" w:rsidP="00911427">
      <w:pPr>
        <w:autoSpaceDE w:val="0"/>
        <w:autoSpaceDN w:val="0"/>
        <w:adjustRightInd w:val="0"/>
        <w:spacing w:after="0" w:line="240" w:lineRule="auto"/>
        <w:jc w:val="both"/>
        <w:rPr>
          <w:rFonts w:ascii="Trebuchet MS" w:hAnsi="Trebuchet MS" w:cs="Arial"/>
          <w:color w:val="222222"/>
          <w:sz w:val="24"/>
          <w:szCs w:val="24"/>
          <w:lang w:val="x-none"/>
        </w:rPr>
      </w:pPr>
      <w:r w:rsidRPr="00C43055">
        <w:rPr>
          <w:rFonts w:ascii="Trebuchet MS" w:hAnsi="Trebuchet MS" w:cs="Arial"/>
          <w:color w:val="222222"/>
          <w:sz w:val="24"/>
          <w:szCs w:val="24"/>
        </w:rPr>
        <w:t>/</w:t>
      </w:r>
      <w:r w:rsidRPr="00C43055">
        <w:rPr>
          <w:rFonts w:ascii="Trebuchet MS" w:hAnsi="Trebuchet MS" w:cs="Arial"/>
          <w:color w:val="222222"/>
          <w:sz w:val="24"/>
          <w:szCs w:val="24"/>
          <w:lang w:val="x-none"/>
        </w:rPr>
        <w:t>La trecerea prin pardoseală şi pereţi, a conductelor, se vor prevedea ţevi de protecţie (manşoane).</w:t>
      </w:r>
    </w:p>
    <w:p w:rsidR="002A3915" w:rsidRPr="00C43055" w:rsidRDefault="002A3915" w:rsidP="00911427">
      <w:pPr>
        <w:autoSpaceDE w:val="0"/>
        <w:autoSpaceDN w:val="0"/>
        <w:adjustRightInd w:val="0"/>
        <w:spacing w:after="0" w:line="240" w:lineRule="auto"/>
        <w:jc w:val="both"/>
        <w:rPr>
          <w:rFonts w:ascii="Trebuchet MS" w:hAnsi="Trebuchet MS" w:cs="Arial"/>
          <w:color w:val="222222"/>
          <w:sz w:val="24"/>
          <w:szCs w:val="24"/>
          <w:lang w:val="x-none"/>
        </w:rPr>
      </w:pPr>
      <w:r w:rsidRPr="00C43055">
        <w:rPr>
          <w:rFonts w:ascii="Trebuchet MS" w:hAnsi="Trebuchet MS" w:cs="Arial"/>
          <w:color w:val="222222"/>
          <w:sz w:val="24"/>
          <w:szCs w:val="24"/>
          <w:lang w:val="x-none"/>
        </w:rPr>
        <w:t>Toate conductele vor fi fixate în pereţi cu ajutorul consolelor.</w:t>
      </w:r>
    </w:p>
    <w:p w:rsidR="002A3915" w:rsidRPr="00C43055" w:rsidRDefault="002A3915" w:rsidP="00911427">
      <w:pPr>
        <w:autoSpaceDE w:val="0"/>
        <w:autoSpaceDN w:val="0"/>
        <w:adjustRightInd w:val="0"/>
        <w:spacing w:after="0" w:line="240" w:lineRule="auto"/>
        <w:jc w:val="both"/>
        <w:rPr>
          <w:rFonts w:ascii="Trebuchet MS" w:hAnsi="Trebuchet MS" w:cs="Arial"/>
          <w:color w:val="222222"/>
          <w:sz w:val="24"/>
          <w:szCs w:val="24"/>
          <w:lang w:val="x-none"/>
        </w:rPr>
      </w:pPr>
      <w:r w:rsidRPr="00C43055">
        <w:rPr>
          <w:rFonts w:ascii="Trebuchet MS" w:hAnsi="Trebuchet MS" w:cs="Arial"/>
          <w:color w:val="222222"/>
          <w:sz w:val="24"/>
          <w:szCs w:val="24"/>
          <w:lang w:val="x-none"/>
        </w:rPr>
        <w:t>Reţeaua de canalizare se va realiza din conducte PVC-Kg cu diametrul de 160 mm. La realizarea instalaţiilor sanitare se vor respecta prevederile normativelor tehnice aflate în valabilitate pentru lucrările de montaj ale acestora.</w:t>
      </w:r>
    </w:p>
    <w:p w:rsidR="002A3915" w:rsidRPr="00C43055" w:rsidRDefault="002A3915" w:rsidP="00911427">
      <w:pPr>
        <w:autoSpaceDE w:val="0"/>
        <w:autoSpaceDN w:val="0"/>
        <w:adjustRightInd w:val="0"/>
        <w:spacing w:after="0" w:line="240" w:lineRule="auto"/>
        <w:jc w:val="both"/>
        <w:rPr>
          <w:rFonts w:ascii="Trebuchet MS" w:hAnsi="Trebuchet MS" w:cs="Arial"/>
          <w:color w:val="222222"/>
          <w:sz w:val="24"/>
          <w:szCs w:val="24"/>
          <w:lang w:val="x-none"/>
        </w:rPr>
      </w:pPr>
      <w:r w:rsidRPr="00C43055">
        <w:rPr>
          <w:rFonts w:ascii="Trebuchet MS" w:hAnsi="Trebuchet MS" w:cs="Arial"/>
          <w:color w:val="222222"/>
          <w:sz w:val="24"/>
          <w:szCs w:val="24"/>
          <w:lang w:val="x-none"/>
        </w:rPr>
        <w:t>Pentru evitarea accidentelor de muncă în timpul executării şi a exploatării instalaţiilor sanitare este necesar respectarea măsurilor de protecţie a muncii referitoare la aceste categorii de instalaţii.</w:t>
      </w:r>
    </w:p>
    <w:p w:rsidR="002A3915" w:rsidRPr="00C43055" w:rsidRDefault="002A3915" w:rsidP="00911427">
      <w:pPr>
        <w:autoSpaceDE w:val="0"/>
        <w:autoSpaceDN w:val="0"/>
        <w:adjustRightInd w:val="0"/>
        <w:spacing w:after="0" w:line="240" w:lineRule="auto"/>
        <w:jc w:val="both"/>
        <w:rPr>
          <w:rFonts w:ascii="Trebuchet MS" w:hAnsi="Trebuchet MS" w:cs="Arial"/>
          <w:color w:val="000000"/>
          <w:sz w:val="24"/>
          <w:szCs w:val="24"/>
          <w:lang w:val="x-none"/>
        </w:rPr>
      </w:pPr>
      <w:r w:rsidRPr="00C43055">
        <w:rPr>
          <w:rFonts w:ascii="Trebuchet MS" w:hAnsi="Trebuchet MS" w:cs="Arial"/>
          <w:color w:val="000000"/>
          <w:sz w:val="24"/>
          <w:szCs w:val="24"/>
          <w:lang w:val="x-none"/>
        </w:rPr>
        <w:t>Apa provenită de pe platformele betonate din incintă şi respectiv din zona de parcare se va prelua printr</w:t>
      </w:r>
      <w:r w:rsidRPr="00C43055">
        <w:rPr>
          <w:rFonts w:ascii="Trebuchet MS" w:hAnsi="Trebuchet MS" w:cs="Cambria Math"/>
          <w:color w:val="000000"/>
          <w:sz w:val="24"/>
          <w:szCs w:val="24"/>
          <w:lang w:val="x-none"/>
        </w:rPr>
        <w:t>‐</w:t>
      </w:r>
      <w:r w:rsidRPr="00C43055">
        <w:rPr>
          <w:rFonts w:ascii="Trebuchet MS" w:hAnsi="Trebuchet MS" w:cs="Arial"/>
          <w:color w:val="000000"/>
          <w:sz w:val="24"/>
          <w:szCs w:val="24"/>
          <w:lang w:val="x-none"/>
        </w:rPr>
        <w:t>un sistem de rigole, cămine cu grătare</w:t>
      </w:r>
      <w:bookmarkStart w:id="1" w:name="Se_recomandă_scoaterea_virgulei_înainte_"/>
      <w:bookmarkEnd w:id="1"/>
      <w:r w:rsidRPr="00C43055">
        <w:rPr>
          <w:rFonts w:ascii="Trebuchet MS" w:hAnsi="Trebuchet MS" w:cs="Arial"/>
          <w:color w:val="000000"/>
          <w:sz w:val="24"/>
          <w:szCs w:val="24"/>
          <w:lang w:val="x-none"/>
        </w:rPr>
        <w:t>, şi cămine de canalizare</w:t>
      </w:r>
      <w:r w:rsidR="00FD0FC1">
        <w:rPr>
          <w:rFonts w:ascii="Trebuchet MS" w:hAnsi="Trebuchet MS" w:cs="Arial"/>
          <w:color w:val="000000"/>
          <w:sz w:val="24"/>
          <w:szCs w:val="24"/>
          <w:lang w:val="ro-RO"/>
        </w:rPr>
        <w:t>, va fi trecura prin separatorul de hidrocarburi si directionata catre reteaua publica.</w:t>
      </w:r>
    </w:p>
    <w:p w:rsidR="00FD0FC1" w:rsidRPr="00C43055" w:rsidRDefault="00FD0FC1" w:rsidP="00911427">
      <w:pPr>
        <w:autoSpaceDE w:val="0"/>
        <w:autoSpaceDN w:val="0"/>
        <w:adjustRightInd w:val="0"/>
        <w:spacing w:after="0" w:line="240" w:lineRule="auto"/>
        <w:jc w:val="both"/>
        <w:rPr>
          <w:rFonts w:ascii="Trebuchet MS" w:hAnsi="Trebuchet MS" w:cs="Arial"/>
          <w:color w:val="000000"/>
          <w:sz w:val="24"/>
          <w:szCs w:val="24"/>
          <w:lang w:val="x-none"/>
        </w:rPr>
      </w:pPr>
      <w:r w:rsidRPr="00E66CF7">
        <w:rPr>
          <w:rFonts w:ascii="Trebuchet MS" w:hAnsi="Trebuchet MS" w:cs="Trebuchet MS"/>
          <w:sz w:val="24"/>
          <w:szCs w:val="24"/>
          <w:lang w:val="x-none"/>
        </w:rPr>
        <w:t xml:space="preserve">Scurgerea apelor pluviale </w:t>
      </w:r>
      <w:r w:rsidRPr="00C43055">
        <w:rPr>
          <w:rFonts w:ascii="Trebuchet MS" w:hAnsi="Trebuchet MS" w:cs="Arial"/>
          <w:color w:val="000000"/>
          <w:sz w:val="24"/>
          <w:szCs w:val="24"/>
          <w:lang w:val="x-none"/>
        </w:rPr>
        <w:t xml:space="preserve">de pe acoperiş </w:t>
      </w:r>
      <w:r>
        <w:rPr>
          <w:rFonts w:ascii="Trebuchet MS" w:hAnsi="Trebuchet MS" w:cs="Arial"/>
          <w:color w:val="000000"/>
          <w:sz w:val="24"/>
          <w:szCs w:val="24"/>
          <w:lang w:val="ro-RO"/>
        </w:rPr>
        <w:t>(ape conventional curate)</w:t>
      </w:r>
      <w:r w:rsidRPr="00E66CF7">
        <w:rPr>
          <w:rFonts w:ascii="Trebuchet MS" w:hAnsi="Trebuchet MS" w:cs="Trebuchet MS"/>
          <w:sz w:val="24"/>
          <w:szCs w:val="24"/>
          <w:lang w:val="x-none"/>
        </w:rPr>
        <w:t>se v</w:t>
      </w:r>
      <w:r>
        <w:rPr>
          <w:rFonts w:ascii="Trebuchet MS" w:hAnsi="Trebuchet MS" w:cs="Trebuchet MS"/>
          <w:sz w:val="24"/>
          <w:szCs w:val="24"/>
          <w:lang w:val="ro-RO"/>
        </w:rPr>
        <w:t>a</w:t>
      </w:r>
      <w:r w:rsidRPr="00E66CF7">
        <w:rPr>
          <w:rFonts w:ascii="Trebuchet MS" w:hAnsi="Trebuchet MS" w:cs="Trebuchet MS"/>
          <w:sz w:val="24"/>
          <w:szCs w:val="24"/>
          <w:lang w:val="x-none"/>
        </w:rPr>
        <w:t xml:space="preserve"> realiza în incinta proprietăţii. Vor fi preluate prin jghraburi din oţel vopsit în câmp electrostatic-rosu şi</w:t>
      </w:r>
      <w:r w:rsidRPr="002B33EB">
        <w:rPr>
          <w:rFonts w:ascii="Trebuchet MS" w:hAnsi="Trebuchet MS" w:cs="Trebuchet MS"/>
          <w:sz w:val="24"/>
          <w:szCs w:val="24"/>
          <w:lang w:val="x-none"/>
        </w:rPr>
        <w:t xml:space="preserve"> şi directinate către fundaţie printr-un sistem de drenare al apei pluviale înglobat în structura -Teava din oţel inoxidabil cu rol de burlan -de unde vor fi colectate şi direcţionate către reţeaua publică</w:t>
      </w:r>
    </w:p>
    <w:p w:rsidR="002A3915" w:rsidRPr="00C43055" w:rsidRDefault="002A3915" w:rsidP="00911427">
      <w:pPr>
        <w:autoSpaceDE w:val="0"/>
        <w:autoSpaceDN w:val="0"/>
        <w:adjustRightInd w:val="0"/>
        <w:spacing w:after="0" w:line="240" w:lineRule="auto"/>
        <w:jc w:val="both"/>
        <w:rPr>
          <w:rFonts w:ascii="Trebuchet MS" w:hAnsi="Trebuchet MS" w:cs="Arial"/>
          <w:color w:val="000000"/>
          <w:sz w:val="24"/>
          <w:szCs w:val="24"/>
          <w:lang w:val="x-none"/>
        </w:rPr>
      </w:pPr>
    </w:p>
    <w:p w:rsidR="002A3915" w:rsidRPr="00C43055" w:rsidRDefault="002A3915" w:rsidP="00911427">
      <w:pPr>
        <w:autoSpaceDE w:val="0"/>
        <w:autoSpaceDN w:val="0"/>
        <w:adjustRightInd w:val="0"/>
        <w:spacing w:after="0" w:line="240" w:lineRule="auto"/>
        <w:rPr>
          <w:rFonts w:ascii="Trebuchet MS" w:hAnsi="Trebuchet MS" w:cs="Arial"/>
          <w:b/>
          <w:bCs/>
          <w:color w:val="000000"/>
          <w:sz w:val="24"/>
          <w:szCs w:val="24"/>
          <w:u w:val="single"/>
          <w:lang w:val="x-none"/>
        </w:rPr>
      </w:pPr>
      <w:r w:rsidRPr="00C43055">
        <w:rPr>
          <w:rFonts w:ascii="Trebuchet MS" w:hAnsi="Trebuchet MS" w:cs="Arial"/>
          <w:b/>
          <w:bCs/>
          <w:color w:val="000000"/>
          <w:sz w:val="24"/>
          <w:szCs w:val="24"/>
          <w:u w:val="single"/>
          <w:lang w:val="x-none"/>
        </w:rPr>
        <w:t>Instalaţii termice, ventilaţii</w:t>
      </w:r>
    </w:p>
    <w:p w:rsidR="002A3915" w:rsidRPr="00C43055" w:rsidRDefault="002A3915" w:rsidP="00911427">
      <w:pPr>
        <w:autoSpaceDE w:val="0"/>
        <w:autoSpaceDN w:val="0"/>
        <w:adjustRightInd w:val="0"/>
        <w:spacing w:after="0" w:line="240" w:lineRule="auto"/>
        <w:ind w:right="30"/>
        <w:jc w:val="both"/>
        <w:rPr>
          <w:rFonts w:ascii="Trebuchet MS" w:hAnsi="Trebuchet MS" w:cs="Arial"/>
          <w:color w:val="222222"/>
          <w:sz w:val="24"/>
          <w:szCs w:val="24"/>
          <w:lang w:val="x-none"/>
        </w:rPr>
      </w:pPr>
      <w:r w:rsidRPr="00C43055">
        <w:rPr>
          <w:rFonts w:ascii="Trebuchet MS" w:hAnsi="Trebuchet MS" w:cs="Arial"/>
          <w:color w:val="222222"/>
          <w:sz w:val="24"/>
          <w:szCs w:val="24"/>
          <w:lang w:val="x-none"/>
        </w:rPr>
        <w:t>   Alimentarea cu energie termică este prevăzută din surse proprii, care asigură independentă în exploatare a obiectivului, respectiv un echipament care prepară agent termica apă caldă 80-60ºC, ce funtioneaza cu gaz natural, pentru incazirea în pardoseală în situaţia de iarnă.</w:t>
      </w:r>
    </w:p>
    <w:p w:rsidR="002A3915" w:rsidRPr="00C43055" w:rsidRDefault="002A3915" w:rsidP="00911427">
      <w:pPr>
        <w:autoSpaceDE w:val="0"/>
        <w:autoSpaceDN w:val="0"/>
        <w:adjustRightInd w:val="0"/>
        <w:spacing w:after="0" w:line="240" w:lineRule="auto"/>
        <w:ind w:right="30"/>
        <w:jc w:val="both"/>
        <w:rPr>
          <w:rFonts w:ascii="Trebuchet MS" w:hAnsi="Trebuchet MS" w:cs="Arial"/>
          <w:color w:val="222222"/>
          <w:sz w:val="24"/>
          <w:szCs w:val="24"/>
          <w:lang w:val="x-none"/>
        </w:rPr>
      </w:pPr>
      <w:r w:rsidRPr="00C43055">
        <w:rPr>
          <w:rFonts w:ascii="Trebuchet MS" w:hAnsi="Trebuchet MS" w:cs="Arial"/>
          <w:color w:val="222222"/>
          <w:sz w:val="24"/>
          <w:szCs w:val="24"/>
          <w:lang w:val="x-none"/>
        </w:rPr>
        <w:t>    Distribuţia cu agent termic, va fi bitubulara iar în punctele de minim ale acesteia vor fi montaţi robineţi de golire. Aerisirea instalaţiei se va realiza prin intermediul sistemelor de aerisire montate în punctele de maxim.</w:t>
      </w:r>
    </w:p>
    <w:p w:rsidR="002A3915" w:rsidRPr="00C43055" w:rsidRDefault="002A3915" w:rsidP="00911427">
      <w:pPr>
        <w:autoSpaceDE w:val="0"/>
        <w:autoSpaceDN w:val="0"/>
        <w:adjustRightInd w:val="0"/>
        <w:spacing w:after="0" w:line="240" w:lineRule="auto"/>
        <w:jc w:val="both"/>
        <w:rPr>
          <w:rFonts w:ascii="Trebuchet MS" w:hAnsi="Trebuchet MS" w:cs="Arial"/>
          <w:color w:val="222222"/>
          <w:sz w:val="24"/>
          <w:szCs w:val="24"/>
          <w:lang w:val="x-none"/>
        </w:rPr>
      </w:pPr>
      <w:r w:rsidRPr="00C43055">
        <w:rPr>
          <w:rFonts w:ascii="Trebuchet MS" w:hAnsi="Trebuchet MS" w:cs="Arial"/>
          <w:color w:val="222222"/>
          <w:sz w:val="24"/>
          <w:szCs w:val="24"/>
          <w:lang w:val="x-none"/>
        </w:rPr>
        <w:lastRenderedPageBreak/>
        <w:t>Fiecare boxă se va fi alimentată cu tronsoane individuale care pleca din distribuitor - colectorul montat în camera tehnică. Distribuitorul/colectorul va fi echipat cu robinet de golire, manometru, termometru, ventil de aerisire.</w:t>
      </w:r>
    </w:p>
    <w:p w:rsidR="002A3915" w:rsidRPr="00C43055" w:rsidRDefault="002A3915" w:rsidP="00911427">
      <w:pPr>
        <w:autoSpaceDE w:val="0"/>
        <w:autoSpaceDN w:val="0"/>
        <w:adjustRightInd w:val="0"/>
        <w:spacing w:after="0" w:line="240" w:lineRule="auto"/>
        <w:jc w:val="both"/>
        <w:rPr>
          <w:rFonts w:ascii="Trebuchet MS" w:hAnsi="Trebuchet MS" w:cs="Arial"/>
          <w:color w:val="222222"/>
          <w:sz w:val="24"/>
          <w:szCs w:val="24"/>
          <w:lang w:val="x-none"/>
        </w:rPr>
      </w:pPr>
      <w:r w:rsidRPr="00C43055">
        <w:rPr>
          <w:rFonts w:ascii="Trebuchet MS" w:hAnsi="Trebuchet MS" w:cs="Arial"/>
          <w:color w:val="222222"/>
          <w:sz w:val="24"/>
          <w:szCs w:val="24"/>
          <w:lang w:val="x-none"/>
        </w:rPr>
        <w:t>Conductele de distribuţia a agentului termic, la radiatoare în plan orizontal vor fi de tip PE-Xa, montate în sapă.</w:t>
      </w:r>
    </w:p>
    <w:p w:rsidR="002A3915" w:rsidRPr="00C43055" w:rsidRDefault="002A3915" w:rsidP="00911427">
      <w:pPr>
        <w:autoSpaceDE w:val="0"/>
        <w:autoSpaceDN w:val="0"/>
        <w:adjustRightInd w:val="0"/>
        <w:spacing w:after="0" w:line="240" w:lineRule="auto"/>
        <w:jc w:val="both"/>
        <w:rPr>
          <w:rFonts w:ascii="Trebuchet MS" w:hAnsi="Trebuchet MS" w:cs="Arial"/>
          <w:color w:val="222222"/>
          <w:sz w:val="24"/>
          <w:szCs w:val="24"/>
          <w:lang w:val="x-none"/>
        </w:rPr>
      </w:pPr>
      <w:r w:rsidRPr="00C43055">
        <w:rPr>
          <w:rFonts w:ascii="Trebuchet MS" w:hAnsi="Trebuchet MS" w:cs="Arial"/>
          <w:color w:val="222222"/>
          <w:sz w:val="24"/>
          <w:szCs w:val="24"/>
          <w:lang w:val="x-none"/>
        </w:rPr>
        <w:t>Distanţele între spirele instalaţiei de încălzire în pardoseală, vor fi în conformitate cu STAS 1797/82. Montarea acestora se va face după probarea lor şi se va realiza cu ajutorul consolelor şi susţinătoarelor speciale pentru acest tip de conducte.</w:t>
      </w:r>
    </w:p>
    <w:p w:rsidR="002A3915" w:rsidRPr="00C43055" w:rsidRDefault="002A3915" w:rsidP="00911427">
      <w:pPr>
        <w:autoSpaceDE w:val="0"/>
        <w:autoSpaceDN w:val="0"/>
        <w:adjustRightInd w:val="0"/>
        <w:spacing w:after="0" w:line="240" w:lineRule="auto"/>
        <w:jc w:val="both"/>
        <w:rPr>
          <w:rFonts w:ascii="Trebuchet MS" w:hAnsi="Trebuchet MS" w:cs="Arial"/>
          <w:color w:val="222222"/>
          <w:sz w:val="24"/>
          <w:szCs w:val="24"/>
          <w:lang w:val="x-none"/>
        </w:rPr>
      </w:pPr>
      <w:r w:rsidRPr="00C43055">
        <w:rPr>
          <w:rFonts w:ascii="Trebuchet MS" w:hAnsi="Trebuchet MS" w:cs="Arial"/>
          <w:color w:val="222222"/>
          <w:sz w:val="24"/>
          <w:szCs w:val="24"/>
          <w:lang w:val="x-none"/>
        </w:rPr>
        <w:t>Conductele prin care circulă agent de încălzire până la intrarea în pardoseală vor fi izolate corespunzător.</w:t>
      </w: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w:t>
      </w:r>
      <w:r w:rsidRPr="00C43055">
        <w:rPr>
          <w:rFonts w:ascii="Trebuchet MS" w:eastAsia="Times New Roman" w:hAnsi="Trebuchet MS" w:cs="Arial"/>
          <w:color w:val="00B0F0"/>
          <w:sz w:val="24"/>
          <w:szCs w:val="24"/>
          <w:lang w:eastAsia="ro-RO"/>
        </w:rPr>
        <w:t> descrierea lucrărilor de refacere a amplasamentului în zona afectată de execuția investiției;</w:t>
      </w:r>
    </w:p>
    <w:p w:rsidR="002A3915" w:rsidRPr="00C43055" w:rsidRDefault="002A3915" w:rsidP="00566AA7">
      <w:pPr>
        <w:numPr>
          <w:ilvl w:val="0"/>
          <w:numId w:val="7"/>
        </w:numPr>
        <w:autoSpaceDE w:val="0"/>
        <w:autoSpaceDN w:val="0"/>
        <w:adjustRightInd w:val="0"/>
        <w:spacing w:after="15" w:line="240" w:lineRule="auto"/>
        <w:ind w:left="0" w:firstLine="0"/>
        <w:jc w:val="both"/>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Se vor respecta Legea 137/1995 (republicată) privind protecţia mediului, Legea 107/1996 a apelor, OG 243/2000 privind protecţia atmosferei, HGR 188/2002, Ord. MAPPM 462/1993, Ord. MAPPM 125/1996, Ord. MAPPM 756/1997. </w:t>
      </w:r>
    </w:p>
    <w:p w:rsidR="002A3915" w:rsidRPr="00C43055" w:rsidRDefault="002A3915" w:rsidP="00566AA7">
      <w:pPr>
        <w:numPr>
          <w:ilvl w:val="0"/>
          <w:numId w:val="7"/>
        </w:numPr>
        <w:autoSpaceDE w:val="0"/>
        <w:autoSpaceDN w:val="0"/>
        <w:adjustRightInd w:val="0"/>
        <w:spacing w:after="15" w:line="240" w:lineRule="auto"/>
        <w:ind w:left="0" w:firstLine="0"/>
        <w:jc w:val="both"/>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Funcţiunea prevăzută prin proiect – spălătorie auto </w:t>
      </w:r>
      <w:r w:rsidRPr="00C43055">
        <w:rPr>
          <w:rFonts w:ascii="Trebuchet MS" w:hAnsi="Trebuchet MS" w:cs="Cambria Math"/>
          <w:color w:val="000000"/>
          <w:sz w:val="24"/>
          <w:szCs w:val="24"/>
          <w:lang w:val="x-none"/>
        </w:rPr>
        <w:t>‐</w:t>
      </w:r>
      <w:r w:rsidRPr="00C43055">
        <w:rPr>
          <w:rFonts w:ascii="Trebuchet MS" w:hAnsi="Trebuchet MS" w:cs="Arial"/>
          <w:color w:val="000000"/>
          <w:sz w:val="24"/>
          <w:szCs w:val="24"/>
          <w:lang w:val="x-none"/>
        </w:rPr>
        <w:t xml:space="preserve"> nu generează noxe sau alţi factori de poluare a mediului. Conform cu destinaţiile şi zona în care se află amplasamentul, imobilul nu afectează, nici local, nici zonal, factorii de mediu, flora şi faună, sau comunităţile învecinate. Nu sunt necesare măsuri sau dotări de supraveghere a factorilor de mediu. </w:t>
      </w:r>
    </w:p>
    <w:p w:rsidR="002A3915" w:rsidRPr="00C43055" w:rsidRDefault="002A3915" w:rsidP="00566AA7">
      <w:pPr>
        <w:numPr>
          <w:ilvl w:val="0"/>
          <w:numId w:val="7"/>
        </w:numPr>
        <w:autoSpaceDE w:val="0"/>
        <w:autoSpaceDN w:val="0"/>
        <w:adjustRightInd w:val="0"/>
        <w:spacing w:after="15" w:line="240" w:lineRule="auto"/>
        <w:ind w:left="0" w:firstLine="0"/>
        <w:jc w:val="both"/>
        <w:rPr>
          <w:rFonts w:ascii="Trebuchet MS" w:hAnsi="Trebuchet MS" w:cs="Arial"/>
          <w:color w:val="000000"/>
          <w:sz w:val="24"/>
          <w:szCs w:val="24"/>
          <w:lang w:val="x-none"/>
        </w:rPr>
      </w:pPr>
      <w:r w:rsidRPr="00C43055">
        <w:rPr>
          <w:rFonts w:ascii="Trebuchet MS" w:hAnsi="Trebuchet MS" w:cs="Arial"/>
          <w:color w:val="000000"/>
          <w:sz w:val="24"/>
          <w:szCs w:val="24"/>
          <w:lang w:val="x-none"/>
        </w:rPr>
        <w:t>Apele pluviale se vor descărca către reţeaua publică de canalizare</w:t>
      </w:r>
      <w:r w:rsidR="00302D5A">
        <w:rPr>
          <w:rFonts w:ascii="Trebuchet MS" w:hAnsi="Trebuchet MS" w:cs="Arial"/>
          <w:color w:val="000000"/>
          <w:sz w:val="24"/>
          <w:szCs w:val="24"/>
          <w:lang w:val="ro-RO"/>
        </w:rPr>
        <w:t>.</w:t>
      </w:r>
    </w:p>
    <w:p w:rsidR="002A3915" w:rsidRPr="00C43055" w:rsidRDefault="002A3915" w:rsidP="00566AA7">
      <w:pPr>
        <w:numPr>
          <w:ilvl w:val="0"/>
          <w:numId w:val="7"/>
        </w:numPr>
        <w:autoSpaceDE w:val="0"/>
        <w:autoSpaceDN w:val="0"/>
        <w:adjustRightInd w:val="0"/>
        <w:spacing w:after="15" w:line="240" w:lineRule="auto"/>
        <w:ind w:left="0" w:firstLine="0"/>
        <w:jc w:val="both"/>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Colectarea şi depozitarea deşeurilor menajere se face prin prevederea Europubelelor – colectare selectivă, în zona dinspre str. </w:t>
      </w:r>
      <w:r w:rsidR="00302D5A">
        <w:rPr>
          <w:rFonts w:ascii="Trebuchet MS" w:hAnsi="Trebuchet MS" w:cs="Arial"/>
          <w:color w:val="000000"/>
          <w:sz w:val="24"/>
          <w:szCs w:val="24"/>
          <w:lang w:val="x-none"/>
        </w:rPr>
        <w:t>Anghel Moldoveanu</w:t>
      </w:r>
      <w:r w:rsidRPr="00C43055">
        <w:rPr>
          <w:rFonts w:ascii="Trebuchet MS" w:hAnsi="Trebuchet MS" w:cs="Arial"/>
          <w:color w:val="000000"/>
          <w:sz w:val="24"/>
          <w:szCs w:val="24"/>
          <w:lang w:val="x-none"/>
        </w:rPr>
        <w:t xml:space="preserve"> a amplasamentului. </w:t>
      </w:r>
    </w:p>
    <w:p w:rsidR="002A3915" w:rsidRPr="00C43055" w:rsidRDefault="002A3915" w:rsidP="00566AA7">
      <w:pPr>
        <w:autoSpaceDE w:val="0"/>
        <w:autoSpaceDN w:val="0"/>
        <w:adjustRightInd w:val="0"/>
        <w:spacing w:after="15" w:line="240" w:lineRule="auto"/>
        <w:jc w:val="both"/>
        <w:rPr>
          <w:rFonts w:ascii="Trebuchet MS" w:hAnsi="Trebuchet MS" w:cs="Arial"/>
          <w:color w:val="000000"/>
          <w:sz w:val="24"/>
          <w:szCs w:val="24"/>
          <w:lang w:val="x-none"/>
        </w:rPr>
      </w:pPr>
      <w:r w:rsidRPr="00C43055">
        <w:rPr>
          <w:rFonts w:ascii="Trebuchet MS" w:hAnsi="Trebuchet MS" w:cs="Arial"/>
          <w:color w:val="000000"/>
          <w:sz w:val="24"/>
          <w:szCs w:val="24"/>
          <w:lang w:val="x-none"/>
        </w:rPr>
        <w:t>În prezent, terenul studiat în suprafaţă de are o sistematizare verticală care să dirijeze corect apele meteorice.</w:t>
      </w:r>
    </w:p>
    <w:p w:rsidR="002A3915" w:rsidRDefault="002A3915" w:rsidP="00566AA7">
      <w:pPr>
        <w:autoSpaceDE w:val="0"/>
        <w:autoSpaceDN w:val="0"/>
        <w:adjustRightInd w:val="0"/>
        <w:spacing w:after="15" w:line="240" w:lineRule="auto"/>
        <w:jc w:val="both"/>
        <w:rPr>
          <w:rFonts w:ascii="Trebuchet MS" w:hAnsi="Trebuchet MS" w:cs="Arial"/>
          <w:color w:val="000000"/>
          <w:sz w:val="24"/>
          <w:szCs w:val="24"/>
          <w:lang w:val="x-none"/>
        </w:rPr>
      </w:pPr>
      <w:r w:rsidRPr="00C43055">
        <w:rPr>
          <w:rFonts w:ascii="Trebuchet MS" w:hAnsi="Trebuchet MS" w:cs="Arial"/>
          <w:color w:val="000000"/>
          <w:sz w:val="24"/>
          <w:szCs w:val="24"/>
          <w:lang w:val="x-none"/>
        </w:rPr>
        <w:t>Se vor respecta prevederile Regulamentului General de referitoare la procentul minim de ocupare cu spaţii verzi, în proiect prevăzându</w:t>
      </w:r>
      <w:r w:rsidRPr="00C43055">
        <w:rPr>
          <w:rFonts w:ascii="Trebuchet MS" w:hAnsi="Trebuchet MS" w:cs="Cambria Math"/>
          <w:color w:val="000000"/>
          <w:sz w:val="24"/>
          <w:szCs w:val="24"/>
          <w:lang w:val="x-none"/>
        </w:rPr>
        <w:t>‐</w:t>
      </w:r>
      <w:r w:rsidRPr="00C43055">
        <w:rPr>
          <w:rFonts w:ascii="Trebuchet MS" w:hAnsi="Trebuchet MS" w:cs="Arial"/>
          <w:color w:val="000000"/>
          <w:sz w:val="24"/>
          <w:szCs w:val="24"/>
          <w:lang w:val="x-none"/>
        </w:rPr>
        <w:t xml:space="preserve">se spaţiu verde în suprafaţă de </w:t>
      </w:r>
      <w:r w:rsidR="00302D5A">
        <w:rPr>
          <w:rFonts w:ascii="Trebuchet MS" w:hAnsi="Trebuchet MS" w:cs="Arial"/>
          <w:color w:val="000000"/>
          <w:sz w:val="24"/>
          <w:szCs w:val="24"/>
          <w:lang w:val="ro-RO"/>
        </w:rPr>
        <w:t>20.42</w:t>
      </w:r>
      <w:r w:rsidRPr="00C43055">
        <w:rPr>
          <w:rFonts w:ascii="Trebuchet MS" w:hAnsi="Trebuchet MS" w:cs="Arial"/>
          <w:color w:val="000000"/>
          <w:sz w:val="24"/>
          <w:szCs w:val="24"/>
          <w:lang w:val="x-none"/>
        </w:rPr>
        <w:t>%. Prin natura investiţiei propuse se propun parcaje corect dimensionate conform normativelor (</w:t>
      </w:r>
      <w:r w:rsidR="00302D5A">
        <w:rPr>
          <w:rFonts w:ascii="Trebuchet MS" w:hAnsi="Trebuchet MS" w:cs="Arial"/>
          <w:color w:val="000000"/>
          <w:sz w:val="24"/>
          <w:szCs w:val="24"/>
        </w:rPr>
        <w:t>6</w:t>
      </w:r>
      <w:r w:rsidRPr="00C43055">
        <w:rPr>
          <w:rFonts w:ascii="Trebuchet MS" w:hAnsi="Trebuchet MS" w:cs="Arial"/>
          <w:color w:val="000000"/>
          <w:sz w:val="24"/>
          <w:szCs w:val="24"/>
          <w:lang w:val="x-none"/>
        </w:rPr>
        <w:t xml:space="preserve"> locuri de parcare). Parcările au fost dimensionate conform standardelor.</w:t>
      </w:r>
    </w:p>
    <w:p w:rsidR="002B7C9C" w:rsidRPr="00C43055" w:rsidRDefault="002B7C9C" w:rsidP="00566AA7">
      <w:pPr>
        <w:autoSpaceDE w:val="0"/>
        <w:autoSpaceDN w:val="0"/>
        <w:adjustRightInd w:val="0"/>
        <w:spacing w:after="15" w:line="240" w:lineRule="auto"/>
        <w:jc w:val="both"/>
        <w:rPr>
          <w:rFonts w:ascii="Trebuchet MS" w:hAnsi="Trebuchet MS" w:cs="Arial"/>
          <w:color w:val="000000"/>
          <w:sz w:val="24"/>
          <w:szCs w:val="24"/>
          <w:lang w:val="ro-RO"/>
        </w:rPr>
      </w:pP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w:t>
      </w:r>
      <w:r w:rsidRPr="00C43055">
        <w:rPr>
          <w:rFonts w:ascii="Trebuchet MS" w:eastAsia="Times New Roman" w:hAnsi="Trebuchet MS" w:cs="Arial"/>
          <w:color w:val="00B0F0"/>
          <w:sz w:val="24"/>
          <w:szCs w:val="24"/>
          <w:lang w:eastAsia="ro-RO"/>
        </w:rPr>
        <w:t> căi noi de acces sau schimbări ale celor existente;</w:t>
      </w:r>
    </w:p>
    <w:p w:rsidR="00B76B0D" w:rsidRDefault="002A3915" w:rsidP="00566AA7">
      <w:pPr>
        <w:autoSpaceDE w:val="0"/>
        <w:autoSpaceDN w:val="0"/>
        <w:adjustRightInd w:val="0"/>
        <w:spacing w:after="15" w:line="240" w:lineRule="auto"/>
        <w:jc w:val="both"/>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Accesul auto şi pietonal client se realizează din str </w:t>
      </w:r>
      <w:r w:rsidR="00B76B0D" w:rsidRPr="00C43055">
        <w:rPr>
          <w:rFonts w:ascii="Trebuchet MS" w:hAnsi="Trebuchet MS" w:cs="Arial"/>
          <w:color w:val="000000"/>
          <w:sz w:val="24"/>
          <w:szCs w:val="24"/>
          <w:lang w:val="ro-RO"/>
        </w:rPr>
        <w:t>Anghel Moldoveanu</w:t>
      </w:r>
      <w:r w:rsidRPr="00C43055">
        <w:rPr>
          <w:rFonts w:ascii="Trebuchet MS" w:hAnsi="Trebuchet MS" w:cs="Arial"/>
          <w:color w:val="000000"/>
          <w:sz w:val="24"/>
          <w:szCs w:val="24"/>
          <w:lang w:val="x-none"/>
        </w:rPr>
        <w:t>.</w:t>
      </w:r>
    </w:p>
    <w:p w:rsidR="002B7C9C" w:rsidRPr="00C43055" w:rsidRDefault="002B7C9C" w:rsidP="00566AA7">
      <w:pPr>
        <w:autoSpaceDE w:val="0"/>
        <w:autoSpaceDN w:val="0"/>
        <w:adjustRightInd w:val="0"/>
        <w:spacing w:after="15" w:line="240" w:lineRule="auto"/>
        <w:jc w:val="both"/>
        <w:rPr>
          <w:rFonts w:ascii="Trebuchet MS" w:hAnsi="Trebuchet MS" w:cs="Arial"/>
          <w:color w:val="000000"/>
          <w:sz w:val="24"/>
          <w:szCs w:val="24"/>
          <w:lang w:val="x-none"/>
        </w:rPr>
      </w:pP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w:t>
      </w:r>
      <w:r w:rsidRPr="00C43055">
        <w:rPr>
          <w:rFonts w:ascii="Trebuchet MS" w:eastAsia="Times New Roman" w:hAnsi="Trebuchet MS" w:cs="Arial"/>
          <w:color w:val="00B0F0"/>
          <w:sz w:val="24"/>
          <w:szCs w:val="24"/>
          <w:lang w:eastAsia="ro-RO"/>
        </w:rPr>
        <w:t> resursele naturale folosite în construcție și funcționare;</w:t>
      </w:r>
    </w:p>
    <w:p w:rsidR="002A3915" w:rsidRDefault="002A3915" w:rsidP="00566AA7">
      <w:pPr>
        <w:autoSpaceDE w:val="0"/>
        <w:autoSpaceDN w:val="0"/>
        <w:adjustRightInd w:val="0"/>
        <w:spacing w:after="15" w:line="240" w:lineRule="auto"/>
        <w:jc w:val="both"/>
        <w:rPr>
          <w:rFonts w:ascii="Trebuchet MS" w:hAnsi="Trebuchet MS" w:cs="Arial"/>
          <w:color w:val="000000"/>
          <w:sz w:val="24"/>
          <w:szCs w:val="24"/>
          <w:lang w:val="x-none"/>
        </w:rPr>
      </w:pPr>
      <w:r w:rsidRPr="00C43055">
        <w:rPr>
          <w:rFonts w:ascii="Trebuchet MS" w:hAnsi="Trebuchet MS" w:cs="Arial"/>
          <w:color w:val="000000"/>
          <w:sz w:val="24"/>
          <w:szCs w:val="24"/>
          <w:lang w:val="x-none"/>
        </w:rPr>
        <w:t>Nu e cazul</w:t>
      </w:r>
    </w:p>
    <w:p w:rsidR="002B7C9C" w:rsidRPr="00C43055" w:rsidRDefault="002B7C9C" w:rsidP="00566AA7">
      <w:pPr>
        <w:autoSpaceDE w:val="0"/>
        <w:autoSpaceDN w:val="0"/>
        <w:adjustRightInd w:val="0"/>
        <w:spacing w:after="15" w:line="240" w:lineRule="auto"/>
        <w:jc w:val="both"/>
        <w:rPr>
          <w:rFonts w:ascii="Trebuchet MS" w:hAnsi="Trebuchet MS" w:cs="Arial"/>
          <w:color w:val="000000"/>
          <w:sz w:val="24"/>
          <w:szCs w:val="24"/>
          <w:lang w:val="x-none"/>
        </w:rPr>
      </w:pP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w:t>
      </w:r>
      <w:r w:rsidRPr="00C43055">
        <w:rPr>
          <w:rFonts w:ascii="Trebuchet MS" w:eastAsia="Times New Roman" w:hAnsi="Trebuchet MS" w:cs="Arial"/>
          <w:color w:val="00B0F0"/>
          <w:sz w:val="24"/>
          <w:szCs w:val="24"/>
          <w:lang w:eastAsia="ro-RO"/>
        </w:rPr>
        <w:t> metode folosite în construcție/demolare;</w:t>
      </w:r>
    </w:p>
    <w:p w:rsidR="002A3915" w:rsidRDefault="00C43055" w:rsidP="00566AA7">
      <w:pPr>
        <w:autoSpaceDE w:val="0"/>
        <w:autoSpaceDN w:val="0"/>
        <w:adjustRightInd w:val="0"/>
        <w:spacing w:after="15" w:line="240" w:lineRule="auto"/>
        <w:jc w:val="both"/>
        <w:rPr>
          <w:rFonts w:ascii="Trebuchet MS" w:hAnsi="Trebuchet MS" w:cs="Arial"/>
          <w:color w:val="000000"/>
          <w:sz w:val="24"/>
          <w:szCs w:val="24"/>
          <w:lang w:val="x-none"/>
        </w:rPr>
      </w:pPr>
      <w:r w:rsidRPr="00C43055">
        <w:rPr>
          <w:rFonts w:ascii="Trebuchet MS" w:hAnsi="Trebuchet MS" w:cs="Arial"/>
          <w:color w:val="000000"/>
          <w:sz w:val="24"/>
          <w:szCs w:val="24"/>
          <w:lang w:val="ro-RO"/>
        </w:rPr>
        <w:t>Lucrarile</w:t>
      </w:r>
      <w:r w:rsidR="002A3915" w:rsidRPr="00C43055">
        <w:rPr>
          <w:rFonts w:ascii="Trebuchet MS" w:hAnsi="Trebuchet MS" w:cs="Arial"/>
          <w:color w:val="000000"/>
          <w:sz w:val="24"/>
          <w:szCs w:val="24"/>
          <w:lang w:val="x-none"/>
        </w:rPr>
        <w:t xml:space="preserve"> se vor realiza într-o singură fază de execuţie</w:t>
      </w:r>
      <w:r w:rsidR="002A3915" w:rsidRPr="00C43055">
        <w:rPr>
          <w:rFonts w:ascii="Trebuchet MS" w:hAnsi="Trebuchet MS" w:cs="Arial"/>
          <w:color w:val="000000"/>
          <w:sz w:val="24"/>
          <w:szCs w:val="24"/>
          <w:lang w:val="ro-RO"/>
        </w:rPr>
        <w:t>.</w:t>
      </w:r>
      <w:r w:rsidR="002A3915" w:rsidRPr="00C43055">
        <w:rPr>
          <w:rFonts w:ascii="Trebuchet MS" w:hAnsi="Trebuchet MS" w:cs="Arial"/>
          <w:color w:val="000000"/>
          <w:sz w:val="24"/>
          <w:szCs w:val="24"/>
          <w:lang w:val="x-none"/>
        </w:rPr>
        <w:t xml:space="preserve"> Investiţia va cuprinde toate instalaţiile şi amenajările necesare acestui program.</w:t>
      </w:r>
    </w:p>
    <w:p w:rsidR="002B7C9C" w:rsidRPr="00C43055" w:rsidRDefault="002B7C9C" w:rsidP="00566AA7">
      <w:pPr>
        <w:autoSpaceDE w:val="0"/>
        <w:autoSpaceDN w:val="0"/>
        <w:adjustRightInd w:val="0"/>
        <w:spacing w:after="15" w:line="240" w:lineRule="auto"/>
        <w:jc w:val="both"/>
        <w:rPr>
          <w:rFonts w:ascii="Trebuchet MS" w:hAnsi="Trebuchet MS" w:cs="Arial"/>
          <w:color w:val="000000"/>
          <w:sz w:val="24"/>
          <w:szCs w:val="24"/>
          <w:lang w:val="x-none"/>
        </w:rPr>
      </w:pP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w:t>
      </w:r>
      <w:r w:rsidRPr="00C43055">
        <w:rPr>
          <w:rFonts w:ascii="Trebuchet MS" w:eastAsia="Times New Roman" w:hAnsi="Trebuchet MS" w:cs="Arial"/>
          <w:color w:val="00B0F0"/>
          <w:sz w:val="24"/>
          <w:szCs w:val="24"/>
          <w:lang w:eastAsia="ro-RO"/>
        </w:rPr>
        <w:t> planul de execuție, cuprinzând faza de construcție, punerea în funcțiune, exploatare, refacere și folosire ulterioară;</w:t>
      </w:r>
    </w:p>
    <w:tbl>
      <w:tblPr>
        <w:tblW w:w="9525" w:type="dxa"/>
        <w:tblInd w:w="240" w:type="dxa"/>
        <w:tblLayout w:type="fixed"/>
        <w:tblCellMar>
          <w:top w:w="30" w:type="dxa"/>
          <w:left w:w="15" w:type="dxa"/>
          <w:bottom w:w="30" w:type="dxa"/>
          <w:right w:w="15" w:type="dxa"/>
        </w:tblCellMar>
        <w:tblLook w:val="0000" w:firstRow="0" w:lastRow="0" w:firstColumn="0" w:lastColumn="0" w:noHBand="0" w:noVBand="0"/>
      </w:tblPr>
      <w:tblGrid>
        <w:gridCol w:w="450"/>
        <w:gridCol w:w="1653"/>
        <w:gridCol w:w="1953"/>
        <w:gridCol w:w="631"/>
        <w:gridCol w:w="1052"/>
        <w:gridCol w:w="1022"/>
        <w:gridCol w:w="1202"/>
        <w:gridCol w:w="1562"/>
      </w:tblGrid>
      <w:tr w:rsidR="002A3915" w:rsidRPr="00C43055" w:rsidTr="00566AA7">
        <w:trPr>
          <w:trHeight w:val="870"/>
        </w:trPr>
        <w:tc>
          <w:tcPr>
            <w:tcW w:w="450" w:type="dxa"/>
            <w:vMerge w:val="restart"/>
            <w:tcBorders>
              <w:top w:val="single" w:sz="6" w:space="0" w:color="000000"/>
              <w:left w:val="single" w:sz="6" w:space="0" w:color="000000"/>
              <w:bottom w:val="single" w:sz="6" w:space="0" w:color="000000"/>
              <w:right w:val="single" w:sz="6" w:space="0" w:color="000000"/>
            </w:tcBorders>
          </w:tcPr>
          <w:p w:rsidR="002A3915" w:rsidRPr="00C43055" w:rsidRDefault="002A3915" w:rsidP="00566AA7">
            <w:pPr>
              <w:autoSpaceDE w:val="0"/>
              <w:autoSpaceDN w:val="0"/>
              <w:adjustRightInd w:val="0"/>
              <w:spacing w:line="240" w:lineRule="auto"/>
              <w:rPr>
                <w:rFonts w:ascii="Trebuchet MS" w:hAnsi="Trebuchet MS" w:cs="Arial"/>
                <w:color w:val="000000"/>
                <w:sz w:val="24"/>
                <w:szCs w:val="24"/>
                <w:lang w:val="x-none"/>
              </w:rPr>
            </w:pPr>
            <w:r w:rsidRPr="00C43055">
              <w:rPr>
                <w:rFonts w:ascii="Trebuchet MS" w:hAnsi="Trebuchet MS" w:cs="Arial"/>
                <w:color w:val="000000"/>
                <w:sz w:val="24"/>
                <w:szCs w:val="24"/>
                <w:lang w:val="x-none"/>
              </w:rPr>
              <w:lastRenderedPageBreak/>
              <w:t xml:space="preserve">Nr. crt. </w:t>
            </w:r>
          </w:p>
        </w:tc>
        <w:tc>
          <w:tcPr>
            <w:tcW w:w="1650" w:type="dxa"/>
            <w:vMerge w:val="restart"/>
            <w:tcBorders>
              <w:top w:val="single" w:sz="6" w:space="0" w:color="000000"/>
              <w:left w:val="single" w:sz="6" w:space="0" w:color="000000"/>
              <w:bottom w:val="single" w:sz="6" w:space="0" w:color="000000"/>
              <w:right w:val="single" w:sz="6" w:space="0" w:color="000000"/>
            </w:tcBorders>
          </w:tcPr>
          <w:p w:rsidR="002A3915" w:rsidRPr="00C43055" w:rsidRDefault="002A3915" w:rsidP="00566AA7">
            <w:pPr>
              <w:autoSpaceDE w:val="0"/>
              <w:autoSpaceDN w:val="0"/>
              <w:adjustRightInd w:val="0"/>
              <w:spacing w:line="240" w:lineRule="auto"/>
              <w:jc w:val="center"/>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Faza din lucrare supusă obligatoriu controlului </w:t>
            </w:r>
          </w:p>
        </w:tc>
        <w:tc>
          <w:tcPr>
            <w:tcW w:w="1950" w:type="dxa"/>
            <w:vMerge w:val="restart"/>
            <w:tcBorders>
              <w:top w:val="single" w:sz="6" w:space="0" w:color="000000"/>
              <w:left w:val="single" w:sz="6" w:space="0" w:color="000000"/>
              <w:bottom w:val="single" w:sz="6" w:space="0" w:color="000000"/>
              <w:right w:val="single" w:sz="6" w:space="0" w:color="000000"/>
            </w:tcBorders>
          </w:tcPr>
          <w:p w:rsidR="002A3915" w:rsidRPr="00C43055" w:rsidRDefault="002A3915" w:rsidP="00566AA7">
            <w:pPr>
              <w:autoSpaceDE w:val="0"/>
              <w:autoSpaceDN w:val="0"/>
              <w:adjustRightInd w:val="0"/>
              <w:spacing w:line="240" w:lineRule="auto"/>
              <w:ind w:right="450"/>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Metoda de control </w:t>
            </w:r>
          </w:p>
        </w:tc>
        <w:tc>
          <w:tcPr>
            <w:tcW w:w="630" w:type="dxa"/>
            <w:tcBorders>
              <w:top w:val="single" w:sz="6" w:space="0" w:color="000000"/>
              <w:left w:val="single" w:sz="6" w:space="0" w:color="000000"/>
              <w:bottom w:val="single" w:sz="6" w:space="0" w:color="000000"/>
              <w:right w:val="nil"/>
            </w:tcBorders>
          </w:tcPr>
          <w:p w:rsidR="002A3915" w:rsidRPr="00C43055" w:rsidRDefault="002A3915" w:rsidP="00566AA7">
            <w:pPr>
              <w:autoSpaceDE w:val="0"/>
              <w:autoSpaceDN w:val="0"/>
              <w:adjustRightInd w:val="0"/>
              <w:spacing w:after="165" w:line="240" w:lineRule="auto"/>
              <w:rPr>
                <w:rFonts w:ascii="Trebuchet MS" w:hAnsi="Trebuchet MS" w:cs="Arial"/>
                <w:color w:val="000000"/>
                <w:sz w:val="24"/>
                <w:szCs w:val="24"/>
                <w:lang w:val="x-none"/>
              </w:rPr>
            </w:pPr>
          </w:p>
        </w:tc>
        <w:tc>
          <w:tcPr>
            <w:tcW w:w="3270" w:type="dxa"/>
            <w:gridSpan w:val="3"/>
            <w:tcBorders>
              <w:top w:val="single" w:sz="6" w:space="0" w:color="000000"/>
              <w:left w:val="nil"/>
              <w:bottom w:val="single" w:sz="6" w:space="0" w:color="000000"/>
              <w:right w:val="single" w:sz="6" w:space="0" w:color="000000"/>
            </w:tcBorders>
          </w:tcPr>
          <w:p w:rsidR="002A3915" w:rsidRPr="00C43055" w:rsidRDefault="002A3915" w:rsidP="00566AA7">
            <w:pPr>
              <w:autoSpaceDE w:val="0"/>
              <w:autoSpaceDN w:val="0"/>
              <w:adjustRightInd w:val="0"/>
              <w:spacing w:after="150" w:line="240" w:lineRule="auto"/>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Participă la control </w:t>
            </w:r>
          </w:p>
          <w:p w:rsidR="002A3915" w:rsidRPr="00C43055" w:rsidRDefault="002A3915" w:rsidP="00566AA7">
            <w:pPr>
              <w:autoSpaceDE w:val="0"/>
              <w:autoSpaceDN w:val="0"/>
              <w:adjustRightInd w:val="0"/>
              <w:spacing w:line="240" w:lineRule="auto"/>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 </w:t>
            </w:r>
          </w:p>
        </w:tc>
        <w:tc>
          <w:tcPr>
            <w:tcW w:w="1560" w:type="dxa"/>
            <w:vMerge w:val="restart"/>
            <w:tcBorders>
              <w:top w:val="single" w:sz="6" w:space="0" w:color="000000"/>
              <w:left w:val="single" w:sz="6" w:space="0" w:color="000000"/>
              <w:bottom w:val="single" w:sz="6" w:space="0" w:color="000000"/>
              <w:right w:val="single" w:sz="6" w:space="0" w:color="000000"/>
            </w:tcBorders>
          </w:tcPr>
          <w:p w:rsidR="002A3915" w:rsidRPr="00C43055" w:rsidRDefault="002A3915" w:rsidP="00566AA7">
            <w:pPr>
              <w:autoSpaceDE w:val="0"/>
              <w:autoSpaceDN w:val="0"/>
              <w:adjustRightInd w:val="0"/>
              <w:spacing w:line="240" w:lineRule="auto"/>
              <w:jc w:val="center"/>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Documente ce urmează să stea la baza atestării calităţii*** </w:t>
            </w:r>
          </w:p>
        </w:tc>
      </w:tr>
      <w:tr w:rsidR="002A3915" w:rsidRPr="00C43055" w:rsidTr="00566AA7">
        <w:trPr>
          <w:trHeight w:val="705"/>
        </w:trPr>
        <w:tc>
          <w:tcPr>
            <w:tcW w:w="450" w:type="dxa"/>
            <w:vMerge/>
            <w:tcBorders>
              <w:top w:val="single" w:sz="6" w:space="0" w:color="000000"/>
              <w:left w:val="single" w:sz="6" w:space="0" w:color="000000"/>
              <w:bottom w:val="single" w:sz="6" w:space="0" w:color="000000"/>
              <w:right w:val="single" w:sz="6" w:space="0" w:color="000000"/>
            </w:tcBorders>
          </w:tcPr>
          <w:p w:rsidR="002A3915" w:rsidRPr="00C43055" w:rsidRDefault="002A3915" w:rsidP="00566AA7">
            <w:pPr>
              <w:autoSpaceDE w:val="0"/>
              <w:autoSpaceDN w:val="0"/>
              <w:adjustRightInd w:val="0"/>
              <w:spacing w:line="240" w:lineRule="auto"/>
              <w:rPr>
                <w:rFonts w:ascii="Trebuchet MS" w:hAnsi="Trebuchet MS" w:cs="Arial"/>
                <w:b/>
                <w:bCs/>
                <w:color w:val="0000FF"/>
                <w:sz w:val="24"/>
                <w:szCs w:val="24"/>
                <w:lang w:val="x-none"/>
              </w:rPr>
            </w:pPr>
          </w:p>
        </w:tc>
        <w:tc>
          <w:tcPr>
            <w:tcW w:w="1650" w:type="dxa"/>
            <w:vMerge/>
            <w:tcBorders>
              <w:top w:val="single" w:sz="6" w:space="0" w:color="000000"/>
              <w:left w:val="single" w:sz="6" w:space="0" w:color="000000"/>
              <w:bottom w:val="single" w:sz="6" w:space="0" w:color="000000"/>
              <w:right w:val="single" w:sz="6" w:space="0" w:color="000000"/>
            </w:tcBorders>
          </w:tcPr>
          <w:p w:rsidR="002A3915" w:rsidRPr="00C43055" w:rsidRDefault="002A3915" w:rsidP="00566AA7">
            <w:pPr>
              <w:autoSpaceDE w:val="0"/>
              <w:autoSpaceDN w:val="0"/>
              <w:adjustRightInd w:val="0"/>
              <w:spacing w:line="240" w:lineRule="auto"/>
              <w:rPr>
                <w:rFonts w:ascii="Trebuchet MS" w:hAnsi="Trebuchet MS" w:cs="Arial"/>
                <w:b/>
                <w:bCs/>
                <w:color w:val="0000FF"/>
                <w:sz w:val="24"/>
                <w:szCs w:val="24"/>
                <w:lang w:val="x-none"/>
              </w:rPr>
            </w:pPr>
          </w:p>
        </w:tc>
        <w:tc>
          <w:tcPr>
            <w:tcW w:w="1950" w:type="dxa"/>
            <w:vMerge/>
            <w:tcBorders>
              <w:top w:val="single" w:sz="6" w:space="0" w:color="000000"/>
              <w:left w:val="single" w:sz="6" w:space="0" w:color="000000"/>
              <w:bottom w:val="single" w:sz="6" w:space="0" w:color="000000"/>
              <w:right w:val="single" w:sz="6" w:space="0" w:color="000000"/>
            </w:tcBorders>
          </w:tcPr>
          <w:p w:rsidR="002A3915" w:rsidRPr="00C43055" w:rsidRDefault="002A3915" w:rsidP="00566AA7">
            <w:pPr>
              <w:autoSpaceDE w:val="0"/>
              <w:autoSpaceDN w:val="0"/>
              <w:adjustRightInd w:val="0"/>
              <w:spacing w:line="240" w:lineRule="auto"/>
              <w:rPr>
                <w:rFonts w:ascii="Trebuchet MS" w:hAnsi="Trebuchet MS" w:cs="Arial"/>
                <w:b/>
                <w:bCs/>
                <w:color w:val="0000FF"/>
                <w:sz w:val="24"/>
                <w:szCs w:val="24"/>
                <w:lang w:val="x-none"/>
              </w:rPr>
            </w:pPr>
          </w:p>
        </w:tc>
        <w:tc>
          <w:tcPr>
            <w:tcW w:w="630" w:type="dxa"/>
            <w:tcBorders>
              <w:top w:val="single" w:sz="6" w:space="0" w:color="000000"/>
              <w:left w:val="single" w:sz="6" w:space="0" w:color="000000"/>
              <w:bottom w:val="single" w:sz="6" w:space="0" w:color="000000"/>
              <w:right w:val="single" w:sz="6" w:space="0" w:color="000000"/>
            </w:tcBorders>
          </w:tcPr>
          <w:p w:rsidR="002A3915" w:rsidRPr="00C43055" w:rsidRDefault="002A3915" w:rsidP="00566AA7">
            <w:pPr>
              <w:autoSpaceDE w:val="0"/>
              <w:autoSpaceDN w:val="0"/>
              <w:adjustRightInd w:val="0"/>
              <w:spacing w:line="240" w:lineRule="auto"/>
              <w:rPr>
                <w:rFonts w:ascii="Trebuchet MS" w:hAnsi="Trebuchet MS" w:cs="Arial"/>
                <w:color w:val="000000"/>
                <w:sz w:val="24"/>
                <w:szCs w:val="24"/>
                <w:lang w:val="x-none"/>
              </w:rPr>
            </w:pPr>
            <w:r w:rsidRPr="00C43055">
              <w:rPr>
                <w:rFonts w:ascii="Trebuchet MS" w:hAnsi="Trebuchet MS" w:cs="Arial"/>
                <w:color w:val="000000"/>
                <w:sz w:val="24"/>
                <w:szCs w:val="24"/>
                <w:lang w:val="x-none"/>
              </w:rPr>
              <w:t>ISC</w:t>
            </w:r>
          </w:p>
        </w:tc>
        <w:tc>
          <w:tcPr>
            <w:tcW w:w="1050" w:type="dxa"/>
            <w:tcBorders>
              <w:top w:val="single" w:sz="6" w:space="0" w:color="000000"/>
              <w:left w:val="single" w:sz="6" w:space="0" w:color="000000"/>
              <w:bottom w:val="single" w:sz="6" w:space="0" w:color="000000"/>
              <w:right w:val="single" w:sz="6" w:space="0" w:color="000000"/>
            </w:tcBorders>
          </w:tcPr>
          <w:p w:rsidR="002A3915" w:rsidRPr="00C43055" w:rsidRDefault="002A3915" w:rsidP="00566AA7">
            <w:pPr>
              <w:autoSpaceDE w:val="0"/>
              <w:autoSpaceDN w:val="0"/>
              <w:adjustRightInd w:val="0"/>
              <w:spacing w:line="240" w:lineRule="auto"/>
              <w:rPr>
                <w:rFonts w:ascii="Trebuchet MS" w:hAnsi="Trebuchet MS" w:cs="Arial"/>
                <w:color w:val="000000"/>
                <w:sz w:val="24"/>
                <w:szCs w:val="24"/>
                <w:lang w:val="x-none"/>
              </w:rPr>
            </w:pPr>
            <w:r w:rsidRPr="00C43055">
              <w:rPr>
                <w:rFonts w:ascii="Trebuchet MS" w:hAnsi="Trebuchet MS" w:cs="Arial"/>
                <w:color w:val="000000"/>
                <w:sz w:val="24"/>
                <w:szCs w:val="24"/>
                <w:lang w:val="x-none"/>
              </w:rPr>
              <w:t>Beneficiar</w:t>
            </w:r>
          </w:p>
        </w:tc>
        <w:tc>
          <w:tcPr>
            <w:tcW w:w="1020" w:type="dxa"/>
            <w:tcBorders>
              <w:top w:val="single" w:sz="6" w:space="0" w:color="000000"/>
              <w:left w:val="single" w:sz="6" w:space="0" w:color="000000"/>
              <w:bottom w:val="single" w:sz="6" w:space="0" w:color="000000"/>
              <w:right w:val="single" w:sz="6" w:space="0" w:color="000000"/>
            </w:tcBorders>
          </w:tcPr>
          <w:p w:rsidR="002A3915" w:rsidRPr="00C43055" w:rsidRDefault="002A3915" w:rsidP="00566AA7">
            <w:pPr>
              <w:autoSpaceDE w:val="0"/>
              <w:autoSpaceDN w:val="0"/>
              <w:adjustRightInd w:val="0"/>
              <w:spacing w:line="240" w:lineRule="auto"/>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Proiectant </w:t>
            </w:r>
          </w:p>
        </w:tc>
        <w:tc>
          <w:tcPr>
            <w:tcW w:w="1200" w:type="dxa"/>
            <w:tcBorders>
              <w:top w:val="single" w:sz="6" w:space="0" w:color="000000"/>
              <w:left w:val="single" w:sz="6" w:space="0" w:color="000000"/>
              <w:bottom w:val="single" w:sz="6" w:space="0" w:color="000000"/>
              <w:right w:val="single" w:sz="6" w:space="0" w:color="000000"/>
            </w:tcBorders>
          </w:tcPr>
          <w:p w:rsidR="002A3915" w:rsidRPr="00C43055" w:rsidRDefault="002A3915" w:rsidP="00566AA7">
            <w:pPr>
              <w:autoSpaceDE w:val="0"/>
              <w:autoSpaceDN w:val="0"/>
              <w:adjustRightInd w:val="0"/>
              <w:spacing w:line="240" w:lineRule="auto"/>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Constructor </w:t>
            </w:r>
          </w:p>
        </w:tc>
        <w:tc>
          <w:tcPr>
            <w:tcW w:w="1560" w:type="dxa"/>
            <w:vMerge/>
            <w:tcBorders>
              <w:top w:val="single" w:sz="6" w:space="0" w:color="000000"/>
              <w:left w:val="single" w:sz="6" w:space="0" w:color="000000"/>
              <w:bottom w:val="single" w:sz="6" w:space="0" w:color="000000"/>
              <w:right w:val="single" w:sz="6" w:space="0" w:color="000000"/>
            </w:tcBorders>
          </w:tcPr>
          <w:p w:rsidR="002A3915" w:rsidRPr="00C43055" w:rsidRDefault="002A3915" w:rsidP="00566AA7">
            <w:pPr>
              <w:autoSpaceDE w:val="0"/>
              <w:autoSpaceDN w:val="0"/>
              <w:adjustRightInd w:val="0"/>
              <w:spacing w:line="240" w:lineRule="auto"/>
              <w:rPr>
                <w:rFonts w:ascii="Trebuchet MS" w:hAnsi="Trebuchet MS" w:cs="Arial"/>
                <w:b/>
                <w:bCs/>
                <w:color w:val="0000FF"/>
                <w:sz w:val="24"/>
                <w:szCs w:val="24"/>
                <w:lang w:val="x-none"/>
              </w:rPr>
            </w:pPr>
          </w:p>
        </w:tc>
      </w:tr>
      <w:tr w:rsidR="002A3915" w:rsidRPr="00C43055" w:rsidTr="00566AA7">
        <w:trPr>
          <w:trHeight w:val="855"/>
        </w:trPr>
        <w:tc>
          <w:tcPr>
            <w:tcW w:w="450" w:type="dxa"/>
            <w:tcBorders>
              <w:top w:val="single" w:sz="6" w:space="0" w:color="000000"/>
              <w:left w:val="single" w:sz="6" w:space="0" w:color="000000"/>
              <w:bottom w:val="single" w:sz="6" w:space="0" w:color="000000"/>
              <w:right w:val="single" w:sz="6" w:space="0" w:color="000000"/>
            </w:tcBorders>
          </w:tcPr>
          <w:p w:rsidR="002A3915" w:rsidRPr="00C43055" w:rsidRDefault="002A3915" w:rsidP="00566AA7">
            <w:pPr>
              <w:autoSpaceDE w:val="0"/>
              <w:autoSpaceDN w:val="0"/>
              <w:adjustRightInd w:val="0"/>
              <w:spacing w:line="240" w:lineRule="auto"/>
              <w:jc w:val="center"/>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1. </w:t>
            </w:r>
          </w:p>
        </w:tc>
        <w:tc>
          <w:tcPr>
            <w:tcW w:w="1650" w:type="dxa"/>
            <w:tcBorders>
              <w:top w:val="single" w:sz="6" w:space="0" w:color="000000"/>
              <w:left w:val="single" w:sz="6" w:space="0" w:color="000000"/>
              <w:bottom w:val="single" w:sz="6" w:space="0" w:color="000000"/>
              <w:right w:val="single" w:sz="6" w:space="0" w:color="000000"/>
            </w:tcBorders>
          </w:tcPr>
          <w:p w:rsidR="002A3915" w:rsidRPr="00C43055" w:rsidRDefault="002A3915" w:rsidP="00566AA7">
            <w:pPr>
              <w:autoSpaceDE w:val="0"/>
              <w:autoSpaceDN w:val="0"/>
              <w:adjustRightInd w:val="0"/>
              <w:spacing w:line="240" w:lineRule="auto"/>
              <w:jc w:val="both"/>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Verificarea naturii terenului de fundare </w:t>
            </w:r>
          </w:p>
        </w:tc>
        <w:tc>
          <w:tcPr>
            <w:tcW w:w="1950" w:type="dxa"/>
            <w:tcBorders>
              <w:top w:val="single" w:sz="6" w:space="0" w:color="000000"/>
              <w:left w:val="single" w:sz="6" w:space="0" w:color="000000"/>
              <w:bottom w:val="single" w:sz="6" w:space="0" w:color="000000"/>
              <w:right w:val="single" w:sz="6" w:space="0" w:color="000000"/>
            </w:tcBorders>
          </w:tcPr>
          <w:p w:rsidR="002A3915" w:rsidRPr="00C43055" w:rsidRDefault="002A3915" w:rsidP="00566AA7">
            <w:pPr>
              <w:autoSpaceDE w:val="0"/>
              <w:autoSpaceDN w:val="0"/>
              <w:adjustRightInd w:val="0"/>
              <w:spacing w:line="240" w:lineRule="auto"/>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Penetrări, probe de laborator </w:t>
            </w:r>
          </w:p>
        </w:tc>
        <w:tc>
          <w:tcPr>
            <w:tcW w:w="630" w:type="dxa"/>
            <w:tcBorders>
              <w:top w:val="single" w:sz="6" w:space="0" w:color="000000"/>
              <w:left w:val="single" w:sz="6" w:space="0" w:color="000000"/>
              <w:bottom w:val="single" w:sz="6" w:space="0" w:color="000000"/>
              <w:right w:val="single" w:sz="6" w:space="0" w:color="000000"/>
            </w:tcBorders>
          </w:tcPr>
          <w:p w:rsidR="002A3915" w:rsidRPr="00C43055" w:rsidRDefault="002A3915" w:rsidP="00566AA7">
            <w:pPr>
              <w:autoSpaceDE w:val="0"/>
              <w:autoSpaceDN w:val="0"/>
              <w:adjustRightInd w:val="0"/>
              <w:spacing w:line="240" w:lineRule="auto"/>
              <w:ind w:right="180"/>
              <w:jc w:val="center"/>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 </w:t>
            </w:r>
            <w:r w:rsidRPr="00C43055">
              <w:rPr>
                <w:rFonts w:ascii="Trebuchet MS" w:hAnsi="Trebuchet MS" w:cs="Cambria Math"/>
                <w:color w:val="000000"/>
                <w:sz w:val="24"/>
                <w:szCs w:val="24"/>
                <w:lang w:val="x-none"/>
              </w:rPr>
              <w:t>‐</w:t>
            </w:r>
            <w:r w:rsidRPr="00C43055">
              <w:rPr>
                <w:rFonts w:ascii="Trebuchet MS" w:hAnsi="Trebuchet MS" w:cs="Arial"/>
                <w:color w:val="000000"/>
                <w:sz w:val="24"/>
                <w:szCs w:val="24"/>
                <w:lang w:val="x-none"/>
              </w:rPr>
              <w:t xml:space="preserve"> </w:t>
            </w:r>
          </w:p>
        </w:tc>
        <w:tc>
          <w:tcPr>
            <w:tcW w:w="1050" w:type="dxa"/>
            <w:tcBorders>
              <w:top w:val="single" w:sz="6" w:space="0" w:color="000000"/>
              <w:left w:val="single" w:sz="6" w:space="0" w:color="000000"/>
              <w:bottom w:val="single" w:sz="6" w:space="0" w:color="000000"/>
              <w:right w:val="single" w:sz="6" w:space="0" w:color="000000"/>
            </w:tcBorders>
          </w:tcPr>
          <w:p w:rsidR="002A3915" w:rsidRPr="00C43055" w:rsidRDefault="002A3915" w:rsidP="00566AA7">
            <w:pPr>
              <w:autoSpaceDE w:val="0"/>
              <w:autoSpaceDN w:val="0"/>
              <w:adjustRightInd w:val="0"/>
              <w:spacing w:after="150" w:line="240" w:lineRule="auto"/>
              <w:jc w:val="center"/>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 </w:t>
            </w:r>
          </w:p>
          <w:p w:rsidR="002A3915" w:rsidRPr="00C43055" w:rsidRDefault="002A3915" w:rsidP="00566AA7">
            <w:pPr>
              <w:autoSpaceDE w:val="0"/>
              <w:autoSpaceDN w:val="0"/>
              <w:adjustRightInd w:val="0"/>
              <w:spacing w:line="240" w:lineRule="auto"/>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DA </w:t>
            </w:r>
          </w:p>
        </w:tc>
        <w:tc>
          <w:tcPr>
            <w:tcW w:w="1020" w:type="dxa"/>
            <w:tcBorders>
              <w:top w:val="single" w:sz="6" w:space="0" w:color="000000"/>
              <w:left w:val="single" w:sz="6" w:space="0" w:color="000000"/>
              <w:bottom w:val="single" w:sz="6" w:space="0" w:color="000000"/>
              <w:right w:val="single" w:sz="6" w:space="0" w:color="000000"/>
            </w:tcBorders>
          </w:tcPr>
          <w:p w:rsidR="002A3915" w:rsidRPr="00C43055" w:rsidRDefault="002A3915" w:rsidP="00566AA7">
            <w:pPr>
              <w:autoSpaceDE w:val="0"/>
              <w:autoSpaceDN w:val="0"/>
              <w:adjustRightInd w:val="0"/>
              <w:spacing w:after="150" w:line="240" w:lineRule="auto"/>
              <w:jc w:val="center"/>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 </w:t>
            </w:r>
          </w:p>
          <w:p w:rsidR="002A3915" w:rsidRPr="00C43055" w:rsidRDefault="002A3915" w:rsidP="00566AA7">
            <w:pPr>
              <w:autoSpaceDE w:val="0"/>
              <w:autoSpaceDN w:val="0"/>
              <w:adjustRightInd w:val="0"/>
              <w:spacing w:line="240" w:lineRule="auto"/>
              <w:jc w:val="center"/>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DA </w:t>
            </w:r>
          </w:p>
        </w:tc>
        <w:tc>
          <w:tcPr>
            <w:tcW w:w="1200" w:type="dxa"/>
            <w:tcBorders>
              <w:top w:val="single" w:sz="6" w:space="0" w:color="000000"/>
              <w:left w:val="single" w:sz="6" w:space="0" w:color="000000"/>
              <w:bottom w:val="single" w:sz="6" w:space="0" w:color="000000"/>
              <w:right w:val="single" w:sz="6" w:space="0" w:color="000000"/>
            </w:tcBorders>
          </w:tcPr>
          <w:p w:rsidR="002A3915" w:rsidRPr="00C43055" w:rsidRDefault="002A3915" w:rsidP="00566AA7">
            <w:pPr>
              <w:autoSpaceDE w:val="0"/>
              <w:autoSpaceDN w:val="0"/>
              <w:adjustRightInd w:val="0"/>
              <w:spacing w:after="150" w:line="240" w:lineRule="auto"/>
              <w:jc w:val="center"/>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 </w:t>
            </w:r>
          </w:p>
          <w:p w:rsidR="002A3915" w:rsidRPr="00C43055" w:rsidRDefault="002A3915" w:rsidP="00566AA7">
            <w:pPr>
              <w:autoSpaceDE w:val="0"/>
              <w:autoSpaceDN w:val="0"/>
              <w:adjustRightInd w:val="0"/>
              <w:spacing w:line="240" w:lineRule="auto"/>
              <w:jc w:val="center"/>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DA </w:t>
            </w:r>
          </w:p>
        </w:tc>
        <w:tc>
          <w:tcPr>
            <w:tcW w:w="1560" w:type="dxa"/>
            <w:tcBorders>
              <w:top w:val="single" w:sz="6" w:space="0" w:color="000000"/>
              <w:left w:val="single" w:sz="6" w:space="0" w:color="000000"/>
              <w:bottom w:val="single" w:sz="6" w:space="0" w:color="000000"/>
              <w:right w:val="single" w:sz="6" w:space="0" w:color="000000"/>
            </w:tcBorders>
          </w:tcPr>
          <w:p w:rsidR="002A3915" w:rsidRPr="00C43055" w:rsidRDefault="002A3915" w:rsidP="00566AA7">
            <w:pPr>
              <w:autoSpaceDE w:val="0"/>
              <w:autoSpaceDN w:val="0"/>
              <w:adjustRightInd w:val="0"/>
              <w:spacing w:after="15" w:line="240" w:lineRule="auto"/>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PROCES VERBAL </w:t>
            </w:r>
          </w:p>
          <w:p w:rsidR="002A3915" w:rsidRPr="00C43055" w:rsidRDefault="002A3915" w:rsidP="00566AA7">
            <w:pPr>
              <w:autoSpaceDE w:val="0"/>
              <w:autoSpaceDN w:val="0"/>
              <w:adjustRightInd w:val="0"/>
              <w:spacing w:line="240" w:lineRule="auto"/>
              <w:jc w:val="both"/>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FAZA DETERMINATĂ </w:t>
            </w:r>
          </w:p>
        </w:tc>
      </w:tr>
      <w:tr w:rsidR="002A3915" w:rsidRPr="00C43055" w:rsidTr="00566AA7">
        <w:trPr>
          <w:trHeight w:val="435"/>
        </w:trPr>
        <w:tc>
          <w:tcPr>
            <w:tcW w:w="450" w:type="dxa"/>
            <w:tcBorders>
              <w:top w:val="single" w:sz="6" w:space="0" w:color="000000"/>
              <w:left w:val="single" w:sz="6" w:space="0" w:color="000000"/>
              <w:bottom w:val="single" w:sz="6" w:space="0" w:color="000000"/>
              <w:right w:val="single" w:sz="6" w:space="0" w:color="000000"/>
            </w:tcBorders>
          </w:tcPr>
          <w:p w:rsidR="002A3915" w:rsidRPr="00C43055" w:rsidRDefault="002A3915" w:rsidP="00566AA7">
            <w:pPr>
              <w:autoSpaceDE w:val="0"/>
              <w:autoSpaceDN w:val="0"/>
              <w:adjustRightInd w:val="0"/>
              <w:spacing w:line="240" w:lineRule="auto"/>
              <w:jc w:val="center"/>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2. </w:t>
            </w:r>
          </w:p>
        </w:tc>
        <w:tc>
          <w:tcPr>
            <w:tcW w:w="1650" w:type="dxa"/>
            <w:tcBorders>
              <w:top w:val="single" w:sz="6" w:space="0" w:color="000000"/>
              <w:left w:val="single" w:sz="6" w:space="0" w:color="000000"/>
              <w:bottom w:val="single" w:sz="6" w:space="0" w:color="000000"/>
              <w:right w:val="single" w:sz="6" w:space="0" w:color="000000"/>
            </w:tcBorders>
          </w:tcPr>
          <w:p w:rsidR="002A3915" w:rsidRPr="00C43055" w:rsidRDefault="002A3915" w:rsidP="00566AA7">
            <w:pPr>
              <w:autoSpaceDE w:val="0"/>
              <w:autoSpaceDN w:val="0"/>
              <w:adjustRightInd w:val="0"/>
              <w:spacing w:line="240" w:lineRule="auto"/>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Verificarea trasării </w:t>
            </w:r>
          </w:p>
        </w:tc>
        <w:tc>
          <w:tcPr>
            <w:tcW w:w="1950" w:type="dxa"/>
            <w:tcBorders>
              <w:top w:val="single" w:sz="6" w:space="0" w:color="000000"/>
              <w:left w:val="single" w:sz="6" w:space="0" w:color="000000"/>
              <w:bottom w:val="single" w:sz="6" w:space="0" w:color="000000"/>
              <w:right w:val="single" w:sz="6" w:space="0" w:color="000000"/>
            </w:tcBorders>
          </w:tcPr>
          <w:p w:rsidR="002A3915" w:rsidRPr="00C43055" w:rsidRDefault="002A3915" w:rsidP="00566AA7">
            <w:pPr>
              <w:autoSpaceDE w:val="0"/>
              <w:autoSpaceDN w:val="0"/>
              <w:adjustRightInd w:val="0"/>
              <w:spacing w:line="240" w:lineRule="auto"/>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Măsurători, verificare </w:t>
            </w:r>
          </w:p>
        </w:tc>
        <w:tc>
          <w:tcPr>
            <w:tcW w:w="630" w:type="dxa"/>
            <w:tcBorders>
              <w:top w:val="single" w:sz="6" w:space="0" w:color="000000"/>
              <w:left w:val="single" w:sz="6" w:space="0" w:color="000000"/>
              <w:bottom w:val="single" w:sz="6" w:space="0" w:color="000000"/>
              <w:right w:val="single" w:sz="6" w:space="0" w:color="000000"/>
            </w:tcBorders>
          </w:tcPr>
          <w:p w:rsidR="002A3915" w:rsidRPr="00C43055" w:rsidRDefault="002A3915" w:rsidP="00566AA7">
            <w:pPr>
              <w:autoSpaceDE w:val="0"/>
              <w:autoSpaceDN w:val="0"/>
              <w:adjustRightInd w:val="0"/>
              <w:spacing w:line="240" w:lineRule="auto"/>
              <w:jc w:val="center"/>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 </w:t>
            </w:r>
          </w:p>
        </w:tc>
        <w:tc>
          <w:tcPr>
            <w:tcW w:w="1050" w:type="dxa"/>
            <w:tcBorders>
              <w:top w:val="single" w:sz="6" w:space="0" w:color="000000"/>
              <w:left w:val="single" w:sz="6" w:space="0" w:color="000000"/>
              <w:bottom w:val="single" w:sz="6" w:space="0" w:color="000000"/>
              <w:right w:val="single" w:sz="6" w:space="0" w:color="000000"/>
            </w:tcBorders>
          </w:tcPr>
          <w:p w:rsidR="002A3915" w:rsidRPr="00C43055" w:rsidRDefault="002A3915" w:rsidP="00566AA7">
            <w:pPr>
              <w:autoSpaceDE w:val="0"/>
              <w:autoSpaceDN w:val="0"/>
              <w:adjustRightInd w:val="0"/>
              <w:spacing w:line="240" w:lineRule="auto"/>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DA </w:t>
            </w:r>
          </w:p>
        </w:tc>
        <w:tc>
          <w:tcPr>
            <w:tcW w:w="1020" w:type="dxa"/>
            <w:tcBorders>
              <w:top w:val="single" w:sz="6" w:space="0" w:color="000000"/>
              <w:left w:val="single" w:sz="6" w:space="0" w:color="000000"/>
              <w:bottom w:val="single" w:sz="6" w:space="0" w:color="000000"/>
              <w:right w:val="single" w:sz="6" w:space="0" w:color="000000"/>
            </w:tcBorders>
          </w:tcPr>
          <w:p w:rsidR="002A3915" w:rsidRPr="00C43055" w:rsidRDefault="002A3915" w:rsidP="00566AA7">
            <w:pPr>
              <w:autoSpaceDE w:val="0"/>
              <w:autoSpaceDN w:val="0"/>
              <w:adjustRightInd w:val="0"/>
              <w:spacing w:line="240" w:lineRule="auto"/>
              <w:jc w:val="center"/>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DA </w:t>
            </w:r>
          </w:p>
        </w:tc>
        <w:tc>
          <w:tcPr>
            <w:tcW w:w="1200" w:type="dxa"/>
            <w:tcBorders>
              <w:top w:val="single" w:sz="6" w:space="0" w:color="000000"/>
              <w:left w:val="single" w:sz="6" w:space="0" w:color="000000"/>
              <w:bottom w:val="single" w:sz="6" w:space="0" w:color="000000"/>
              <w:right w:val="single" w:sz="6" w:space="0" w:color="000000"/>
            </w:tcBorders>
          </w:tcPr>
          <w:p w:rsidR="002A3915" w:rsidRPr="00C43055" w:rsidRDefault="002A3915" w:rsidP="00566AA7">
            <w:pPr>
              <w:autoSpaceDE w:val="0"/>
              <w:autoSpaceDN w:val="0"/>
              <w:adjustRightInd w:val="0"/>
              <w:spacing w:line="240" w:lineRule="auto"/>
              <w:jc w:val="center"/>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DA </w:t>
            </w:r>
          </w:p>
        </w:tc>
        <w:tc>
          <w:tcPr>
            <w:tcW w:w="1560" w:type="dxa"/>
            <w:tcBorders>
              <w:top w:val="single" w:sz="6" w:space="0" w:color="000000"/>
              <w:left w:val="single" w:sz="6" w:space="0" w:color="000000"/>
              <w:bottom w:val="single" w:sz="6" w:space="0" w:color="000000"/>
              <w:right w:val="single" w:sz="6" w:space="0" w:color="000000"/>
            </w:tcBorders>
          </w:tcPr>
          <w:p w:rsidR="002A3915" w:rsidRPr="00C43055" w:rsidRDefault="002A3915" w:rsidP="00566AA7">
            <w:pPr>
              <w:autoSpaceDE w:val="0"/>
              <w:autoSpaceDN w:val="0"/>
              <w:adjustRightInd w:val="0"/>
              <w:spacing w:line="240" w:lineRule="auto"/>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Proces verbal  </w:t>
            </w:r>
          </w:p>
        </w:tc>
      </w:tr>
      <w:tr w:rsidR="002A3915" w:rsidRPr="00C43055" w:rsidTr="00566AA7">
        <w:trPr>
          <w:trHeight w:val="990"/>
        </w:trPr>
        <w:tc>
          <w:tcPr>
            <w:tcW w:w="450" w:type="dxa"/>
            <w:tcBorders>
              <w:top w:val="single" w:sz="6" w:space="0" w:color="000000"/>
              <w:left w:val="single" w:sz="6" w:space="0" w:color="000000"/>
              <w:bottom w:val="single" w:sz="6" w:space="0" w:color="000000"/>
              <w:right w:val="single" w:sz="6" w:space="0" w:color="000000"/>
            </w:tcBorders>
          </w:tcPr>
          <w:p w:rsidR="002A3915" w:rsidRPr="00C43055" w:rsidRDefault="002A3915" w:rsidP="00566AA7">
            <w:pPr>
              <w:autoSpaceDE w:val="0"/>
              <w:autoSpaceDN w:val="0"/>
              <w:adjustRightInd w:val="0"/>
              <w:spacing w:line="240" w:lineRule="auto"/>
              <w:jc w:val="center"/>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3. </w:t>
            </w:r>
          </w:p>
        </w:tc>
        <w:tc>
          <w:tcPr>
            <w:tcW w:w="1650" w:type="dxa"/>
            <w:tcBorders>
              <w:top w:val="single" w:sz="6" w:space="0" w:color="000000"/>
              <w:left w:val="single" w:sz="6" w:space="0" w:color="000000"/>
              <w:bottom w:val="single" w:sz="6" w:space="0" w:color="000000"/>
              <w:right w:val="single" w:sz="6" w:space="0" w:color="000000"/>
            </w:tcBorders>
          </w:tcPr>
          <w:p w:rsidR="002A3915" w:rsidRPr="00C43055" w:rsidRDefault="002A3915" w:rsidP="00566AA7">
            <w:pPr>
              <w:autoSpaceDE w:val="0"/>
              <w:autoSpaceDN w:val="0"/>
              <w:adjustRightInd w:val="0"/>
              <w:spacing w:line="240" w:lineRule="auto"/>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Faza premergătoare turnării betonului în  tălpi fundaţii </w:t>
            </w:r>
          </w:p>
        </w:tc>
        <w:tc>
          <w:tcPr>
            <w:tcW w:w="1950" w:type="dxa"/>
            <w:tcBorders>
              <w:top w:val="single" w:sz="6" w:space="0" w:color="000000"/>
              <w:left w:val="single" w:sz="6" w:space="0" w:color="000000"/>
              <w:bottom w:val="single" w:sz="6" w:space="0" w:color="000000"/>
              <w:right w:val="single" w:sz="6" w:space="0" w:color="000000"/>
            </w:tcBorders>
          </w:tcPr>
          <w:p w:rsidR="002A3915" w:rsidRPr="00C43055" w:rsidRDefault="002A3915" w:rsidP="00566AA7">
            <w:pPr>
              <w:autoSpaceDE w:val="0"/>
              <w:autoSpaceDN w:val="0"/>
              <w:adjustRightInd w:val="0"/>
              <w:spacing w:line="240" w:lineRule="auto"/>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Măsurători, verificare cofraje armături piese înglobate  </w:t>
            </w:r>
          </w:p>
        </w:tc>
        <w:tc>
          <w:tcPr>
            <w:tcW w:w="630" w:type="dxa"/>
            <w:tcBorders>
              <w:top w:val="single" w:sz="6" w:space="0" w:color="000000"/>
              <w:left w:val="single" w:sz="6" w:space="0" w:color="000000"/>
              <w:bottom w:val="single" w:sz="6" w:space="0" w:color="000000"/>
              <w:right w:val="single" w:sz="6" w:space="0" w:color="000000"/>
            </w:tcBorders>
          </w:tcPr>
          <w:p w:rsidR="002A3915" w:rsidRPr="00C43055" w:rsidRDefault="002A3915" w:rsidP="00566AA7">
            <w:pPr>
              <w:autoSpaceDE w:val="0"/>
              <w:autoSpaceDN w:val="0"/>
              <w:adjustRightInd w:val="0"/>
              <w:spacing w:after="150" w:line="240" w:lineRule="auto"/>
              <w:jc w:val="center"/>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 </w:t>
            </w:r>
          </w:p>
          <w:p w:rsidR="002A3915" w:rsidRPr="00C43055" w:rsidRDefault="002A3915" w:rsidP="00566AA7">
            <w:pPr>
              <w:autoSpaceDE w:val="0"/>
              <w:autoSpaceDN w:val="0"/>
              <w:adjustRightInd w:val="0"/>
              <w:spacing w:line="240" w:lineRule="auto"/>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DA </w:t>
            </w:r>
          </w:p>
        </w:tc>
        <w:tc>
          <w:tcPr>
            <w:tcW w:w="1050" w:type="dxa"/>
            <w:tcBorders>
              <w:top w:val="single" w:sz="6" w:space="0" w:color="000000"/>
              <w:left w:val="single" w:sz="6" w:space="0" w:color="000000"/>
              <w:bottom w:val="single" w:sz="6" w:space="0" w:color="000000"/>
              <w:right w:val="single" w:sz="6" w:space="0" w:color="000000"/>
            </w:tcBorders>
          </w:tcPr>
          <w:p w:rsidR="002A3915" w:rsidRPr="00C43055" w:rsidRDefault="002A3915" w:rsidP="00566AA7">
            <w:pPr>
              <w:autoSpaceDE w:val="0"/>
              <w:autoSpaceDN w:val="0"/>
              <w:adjustRightInd w:val="0"/>
              <w:spacing w:after="150" w:line="240" w:lineRule="auto"/>
              <w:jc w:val="center"/>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 </w:t>
            </w:r>
          </w:p>
          <w:p w:rsidR="002A3915" w:rsidRPr="00C43055" w:rsidRDefault="002A3915" w:rsidP="00566AA7">
            <w:pPr>
              <w:autoSpaceDE w:val="0"/>
              <w:autoSpaceDN w:val="0"/>
              <w:adjustRightInd w:val="0"/>
              <w:spacing w:line="240" w:lineRule="auto"/>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DA </w:t>
            </w:r>
          </w:p>
        </w:tc>
        <w:tc>
          <w:tcPr>
            <w:tcW w:w="1020" w:type="dxa"/>
            <w:tcBorders>
              <w:top w:val="single" w:sz="6" w:space="0" w:color="000000"/>
              <w:left w:val="single" w:sz="6" w:space="0" w:color="000000"/>
              <w:bottom w:val="single" w:sz="6" w:space="0" w:color="000000"/>
              <w:right w:val="single" w:sz="6" w:space="0" w:color="000000"/>
            </w:tcBorders>
          </w:tcPr>
          <w:p w:rsidR="002A3915" w:rsidRPr="00C43055" w:rsidRDefault="002A3915" w:rsidP="00566AA7">
            <w:pPr>
              <w:autoSpaceDE w:val="0"/>
              <w:autoSpaceDN w:val="0"/>
              <w:adjustRightInd w:val="0"/>
              <w:spacing w:after="150" w:line="240" w:lineRule="auto"/>
              <w:jc w:val="center"/>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 </w:t>
            </w:r>
          </w:p>
          <w:p w:rsidR="002A3915" w:rsidRPr="00C43055" w:rsidRDefault="002A3915" w:rsidP="00566AA7">
            <w:pPr>
              <w:autoSpaceDE w:val="0"/>
              <w:autoSpaceDN w:val="0"/>
              <w:adjustRightInd w:val="0"/>
              <w:spacing w:line="240" w:lineRule="auto"/>
              <w:jc w:val="center"/>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DA </w:t>
            </w:r>
          </w:p>
        </w:tc>
        <w:tc>
          <w:tcPr>
            <w:tcW w:w="1200" w:type="dxa"/>
            <w:tcBorders>
              <w:top w:val="single" w:sz="6" w:space="0" w:color="000000"/>
              <w:left w:val="single" w:sz="6" w:space="0" w:color="000000"/>
              <w:bottom w:val="single" w:sz="6" w:space="0" w:color="000000"/>
              <w:right w:val="single" w:sz="6" w:space="0" w:color="000000"/>
            </w:tcBorders>
          </w:tcPr>
          <w:p w:rsidR="002A3915" w:rsidRPr="00C43055" w:rsidRDefault="002A3915" w:rsidP="00566AA7">
            <w:pPr>
              <w:autoSpaceDE w:val="0"/>
              <w:autoSpaceDN w:val="0"/>
              <w:adjustRightInd w:val="0"/>
              <w:spacing w:after="150" w:line="240" w:lineRule="auto"/>
              <w:jc w:val="center"/>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 </w:t>
            </w:r>
          </w:p>
          <w:p w:rsidR="002A3915" w:rsidRPr="00C43055" w:rsidRDefault="002A3915" w:rsidP="00566AA7">
            <w:pPr>
              <w:autoSpaceDE w:val="0"/>
              <w:autoSpaceDN w:val="0"/>
              <w:adjustRightInd w:val="0"/>
              <w:spacing w:line="240" w:lineRule="auto"/>
              <w:jc w:val="center"/>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DA </w:t>
            </w:r>
          </w:p>
        </w:tc>
        <w:tc>
          <w:tcPr>
            <w:tcW w:w="1560" w:type="dxa"/>
            <w:tcBorders>
              <w:top w:val="single" w:sz="6" w:space="0" w:color="000000"/>
              <w:left w:val="single" w:sz="6" w:space="0" w:color="000000"/>
              <w:bottom w:val="single" w:sz="6" w:space="0" w:color="000000"/>
              <w:right w:val="single" w:sz="6" w:space="0" w:color="000000"/>
            </w:tcBorders>
          </w:tcPr>
          <w:p w:rsidR="002A3915" w:rsidRPr="00C43055" w:rsidRDefault="002A3915" w:rsidP="00566AA7">
            <w:pPr>
              <w:autoSpaceDE w:val="0"/>
              <w:autoSpaceDN w:val="0"/>
              <w:adjustRightInd w:val="0"/>
              <w:spacing w:after="15" w:line="240" w:lineRule="auto"/>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PROCES VERBAL </w:t>
            </w:r>
          </w:p>
          <w:p w:rsidR="002A3915" w:rsidRPr="00C43055" w:rsidRDefault="002A3915" w:rsidP="00566AA7">
            <w:pPr>
              <w:autoSpaceDE w:val="0"/>
              <w:autoSpaceDN w:val="0"/>
              <w:adjustRightInd w:val="0"/>
              <w:spacing w:line="240" w:lineRule="auto"/>
              <w:jc w:val="both"/>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FAZA DETERMINATĂ </w:t>
            </w:r>
          </w:p>
        </w:tc>
      </w:tr>
      <w:tr w:rsidR="002A3915" w:rsidRPr="00C43055" w:rsidTr="00566AA7">
        <w:trPr>
          <w:trHeight w:val="975"/>
        </w:trPr>
        <w:tc>
          <w:tcPr>
            <w:tcW w:w="450" w:type="dxa"/>
            <w:tcBorders>
              <w:top w:val="single" w:sz="6" w:space="0" w:color="000000"/>
              <w:left w:val="single" w:sz="6" w:space="0" w:color="000000"/>
              <w:bottom w:val="single" w:sz="6" w:space="0" w:color="000000"/>
              <w:right w:val="single" w:sz="6" w:space="0" w:color="000000"/>
            </w:tcBorders>
          </w:tcPr>
          <w:p w:rsidR="002A3915" w:rsidRPr="00C43055" w:rsidRDefault="002A3915" w:rsidP="00566AA7">
            <w:pPr>
              <w:autoSpaceDE w:val="0"/>
              <w:autoSpaceDN w:val="0"/>
              <w:adjustRightInd w:val="0"/>
              <w:spacing w:line="240" w:lineRule="auto"/>
              <w:jc w:val="center"/>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4. </w:t>
            </w:r>
          </w:p>
        </w:tc>
        <w:tc>
          <w:tcPr>
            <w:tcW w:w="1650" w:type="dxa"/>
            <w:tcBorders>
              <w:top w:val="single" w:sz="6" w:space="0" w:color="000000"/>
              <w:left w:val="single" w:sz="6" w:space="0" w:color="000000"/>
              <w:bottom w:val="single" w:sz="6" w:space="0" w:color="000000"/>
              <w:right w:val="single" w:sz="6" w:space="0" w:color="000000"/>
            </w:tcBorders>
          </w:tcPr>
          <w:p w:rsidR="002A3915" w:rsidRPr="00C43055" w:rsidRDefault="002A3915" w:rsidP="00566AA7">
            <w:pPr>
              <w:autoSpaceDE w:val="0"/>
              <w:autoSpaceDN w:val="0"/>
              <w:adjustRightInd w:val="0"/>
              <w:spacing w:line="240" w:lineRule="auto"/>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Verificarea structurii metalice (stâlpi,grinzi, sarpantă) </w:t>
            </w:r>
          </w:p>
        </w:tc>
        <w:tc>
          <w:tcPr>
            <w:tcW w:w="1950" w:type="dxa"/>
            <w:tcBorders>
              <w:top w:val="single" w:sz="6" w:space="0" w:color="000000"/>
              <w:left w:val="single" w:sz="6" w:space="0" w:color="000000"/>
              <w:bottom w:val="single" w:sz="6" w:space="0" w:color="000000"/>
              <w:right w:val="single" w:sz="6" w:space="0" w:color="000000"/>
            </w:tcBorders>
          </w:tcPr>
          <w:p w:rsidR="002A3915" w:rsidRPr="00C43055" w:rsidRDefault="002A3915" w:rsidP="00566AA7">
            <w:pPr>
              <w:autoSpaceDE w:val="0"/>
              <w:autoSpaceDN w:val="0"/>
              <w:adjustRightInd w:val="0"/>
              <w:spacing w:line="240" w:lineRule="auto"/>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Măsurători, verificare dimensiuni elemente </w:t>
            </w:r>
          </w:p>
        </w:tc>
        <w:tc>
          <w:tcPr>
            <w:tcW w:w="630" w:type="dxa"/>
            <w:tcBorders>
              <w:top w:val="single" w:sz="6" w:space="0" w:color="000000"/>
              <w:left w:val="single" w:sz="6" w:space="0" w:color="000000"/>
              <w:bottom w:val="single" w:sz="6" w:space="0" w:color="000000"/>
              <w:right w:val="single" w:sz="6" w:space="0" w:color="000000"/>
            </w:tcBorders>
          </w:tcPr>
          <w:p w:rsidR="002A3915" w:rsidRPr="00C43055" w:rsidRDefault="002A3915" w:rsidP="00566AA7">
            <w:pPr>
              <w:autoSpaceDE w:val="0"/>
              <w:autoSpaceDN w:val="0"/>
              <w:adjustRightInd w:val="0"/>
              <w:spacing w:line="240" w:lineRule="auto"/>
              <w:jc w:val="center"/>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 </w:t>
            </w:r>
          </w:p>
        </w:tc>
        <w:tc>
          <w:tcPr>
            <w:tcW w:w="1050" w:type="dxa"/>
            <w:tcBorders>
              <w:top w:val="single" w:sz="6" w:space="0" w:color="000000"/>
              <w:left w:val="single" w:sz="6" w:space="0" w:color="000000"/>
              <w:bottom w:val="single" w:sz="6" w:space="0" w:color="000000"/>
              <w:right w:val="single" w:sz="6" w:space="0" w:color="000000"/>
            </w:tcBorders>
          </w:tcPr>
          <w:p w:rsidR="002A3915" w:rsidRPr="00C43055" w:rsidRDefault="002A3915" w:rsidP="00566AA7">
            <w:pPr>
              <w:autoSpaceDE w:val="0"/>
              <w:autoSpaceDN w:val="0"/>
              <w:adjustRightInd w:val="0"/>
              <w:spacing w:after="150" w:line="240" w:lineRule="auto"/>
              <w:jc w:val="center"/>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 </w:t>
            </w:r>
          </w:p>
          <w:p w:rsidR="002A3915" w:rsidRPr="00C43055" w:rsidRDefault="002A3915" w:rsidP="00566AA7">
            <w:pPr>
              <w:autoSpaceDE w:val="0"/>
              <w:autoSpaceDN w:val="0"/>
              <w:adjustRightInd w:val="0"/>
              <w:spacing w:line="240" w:lineRule="auto"/>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DA </w:t>
            </w:r>
          </w:p>
        </w:tc>
        <w:tc>
          <w:tcPr>
            <w:tcW w:w="1020" w:type="dxa"/>
            <w:tcBorders>
              <w:top w:val="single" w:sz="6" w:space="0" w:color="000000"/>
              <w:left w:val="single" w:sz="6" w:space="0" w:color="000000"/>
              <w:bottom w:val="single" w:sz="6" w:space="0" w:color="000000"/>
              <w:right w:val="single" w:sz="6" w:space="0" w:color="000000"/>
            </w:tcBorders>
          </w:tcPr>
          <w:p w:rsidR="002A3915" w:rsidRPr="00C43055" w:rsidRDefault="002A3915" w:rsidP="00566AA7">
            <w:pPr>
              <w:autoSpaceDE w:val="0"/>
              <w:autoSpaceDN w:val="0"/>
              <w:adjustRightInd w:val="0"/>
              <w:spacing w:after="150" w:line="240" w:lineRule="auto"/>
              <w:jc w:val="center"/>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 </w:t>
            </w:r>
          </w:p>
          <w:p w:rsidR="002A3915" w:rsidRPr="00C43055" w:rsidRDefault="002A3915" w:rsidP="00566AA7">
            <w:pPr>
              <w:autoSpaceDE w:val="0"/>
              <w:autoSpaceDN w:val="0"/>
              <w:adjustRightInd w:val="0"/>
              <w:spacing w:line="240" w:lineRule="auto"/>
              <w:jc w:val="center"/>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DA </w:t>
            </w:r>
          </w:p>
        </w:tc>
        <w:tc>
          <w:tcPr>
            <w:tcW w:w="1200" w:type="dxa"/>
            <w:tcBorders>
              <w:top w:val="single" w:sz="6" w:space="0" w:color="000000"/>
              <w:left w:val="single" w:sz="6" w:space="0" w:color="000000"/>
              <w:bottom w:val="single" w:sz="6" w:space="0" w:color="000000"/>
              <w:right w:val="single" w:sz="6" w:space="0" w:color="000000"/>
            </w:tcBorders>
          </w:tcPr>
          <w:p w:rsidR="002A3915" w:rsidRPr="00C43055" w:rsidRDefault="002A3915" w:rsidP="00566AA7">
            <w:pPr>
              <w:autoSpaceDE w:val="0"/>
              <w:autoSpaceDN w:val="0"/>
              <w:adjustRightInd w:val="0"/>
              <w:spacing w:after="150" w:line="240" w:lineRule="auto"/>
              <w:jc w:val="center"/>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 </w:t>
            </w:r>
          </w:p>
          <w:p w:rsidR="002A3915" w:rsidRPr="00C43055" w:rsidRDefault="002A3915" w:rsidP="00566AA7">
            <w:pPr>
              <w:autoSpaceDE w:val="0"/>
              <w:autoSpaceDN w:val="0"/>
              <w:adjustRightInd w:val="0"/>
              <w:spacing w:line="240" w:lineRule="auto"/>
              <w:jc w:val="center"/>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DA </w:t>
            </w:r>
          </w:p>
        </w:tc>
        <w:tc>
          <w:tcPr>
            <w:tcW w:w="1560" w:type="dxa"/>
            <w:tcBorders>
              <w:top w:val="single" w:sz="6" w:space="0" w:color="000000"/>
              <w:left w:val="single" w:sz="6" w:space="0" w:color="000000"/>
              <w:bottom w:val="single" w:sz="6" w:space="0" w:color="000000"/>
              <w:right w:val="single" w:sz="6" w:space="0" w:color="000000"/>
            </w:tcBorders>
          </w:tcPr>
          <w:p w:rsidR="002A3915" w:rsidRPr="00C43055" w:rsidRDefault="002A3915" w:rsidP="00566AA7">
            <w:pPr>
              <w:autoSpaceDE w:val="0"/>
              <w:autoSpaceDN w:val="0"/>
              <w:adjustRightInd w:val="0"/>
              <w:spacing w:line="240" w:lineRule="auto"/>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Proces verbal  </w:t>
            </w:r>
          </w:p>
        </w:tc>
      </w:tr>
      <w:tr w:rsidR="002A3915" w:rsidRPr="00C43055" w:rsidTr="00566AA7">
        <w:trPr>
          <w:trHeight w:val="870"/>
        </w:trPr>
        <w:tc>
          <w:tcPr>
            <w:tcW w:w="450" w:type="dxa"/>
            <w:tcBorders>
              <w:top w:val="single" w:sz="6" w:space="0" w:color="000000"/>
              <w:left w:val="single" w:sz="6" w:space="0" w:color="000000"/>
              <w:bottom w:val="single" w:sz="6" w:space="0" w:color="000000"/>
              <w:right w:val="single" w:sz="6" w:space="0" w:color="000000"/>
            </w:tcBorders>
          </w:tcPr>
          <w:p w:rsidR="002A3915" w:rsidRPr="00C43055" w:rsidRDefault="002A3915" w:rsidP="00566AA7">
            <w:pPr>
              <w:autoSpaceDE w:val="0"/>
              <w:autoSpaceDN w:val="0"/>
              <w:adjustRightInd w:val="0"/>
              <w:spacing w:line="240" w:lineRule="auto"/>
              <w:jc w:val="center"/>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5. </w:t>
            </w:r>
          </w:p>
        </w:tc>
        <w:tc>
          <w:tcPr>
            <w:tcW w:w="1650" w:type="dxa"/>
            <w:tcBorders>
              <w:top w:val="single" w:sz="6" w:space="0" w:color="000000"/>
              <w:left w:val="single" w:sz="6" w:space="0" w:color="000000"/>
              <w:bottom w:val="single" w:sz="6" w:space="0" w:color="000000"/>
              <w:right w:val="single" w:sz="6" w:space="0" w:color="000000"/>
            </w:tcBorders>
          </w:tcPr>
          <w:p w:rsidR="002A3915" w:rsidRPr="00C43055" w:rsidRDefault="002A3915" w:rsidP="00566AA7">
            <w:pPr>
              <w:autoSpaceDE w:val="0"/>
              <w:autoSpaceDN w:val="0"/>
              <w:adjustRightInd w:val="0"/>
              <w:spacing w:line="240" w:lineRule="auto"/>
              <w:jc w:val="both"/>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Verificarea la stadiul final al lucrărilor </w:t>
            </w:r>
          </w:p>
        </w:tc>
        <w:tc>
          <w:tcPr>
            <w:tcW w:w="1950" w:type="dxa"/>
            <w:tcBorders>
              <w:top w:val="single" w:sz="6" w:space="0" w:color="000000"/>
              <w:left w:val="single" w:sz="6" w:space="0" w:color="000000"/>
              <w:bottom w:val="single" w:sz="6" w:space="0" w:color="000000"/>
              <w:right w:val="single" w:sz="6" w:space="0" w:color="000000"/>
            </w:tcBorders>
          </w:tcPr>
          <w:p w:rsidR="002A3915" w:rsidRPr="00C43055" w:rsidRDefault="002A3915" w:rsidP="00566AA7">
            <w:pPr>
              <w:autoSpaceDE w:val="0"/>
              <w:autoSpaceDN w:val="0"/>
              <w:adjustRightInd w:val="0"/>
              <w:spacing w:after="150" w:line="240" w:lineRule="auto"/>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 </w:t>
            </w:r>
          </w:p>
          <w:p w:rsidR="002A3915" w:rsidRPr="00C43055" w:rsidRDefault="002A3915" w:rsidP="00566AA7">
            <w:pPr>
              <w:autoSpaceDE w:val="0"/>
              <w:autoSpaceDN w:val="0"/>
              <w:adjustRightInd w:val="0"/>
              <w:spacing w:line="240" w:lineRule="auto"/>
              <w:rPr>
                <w:rFonts w:ascii="Trebuchet MS" w:hAnsi="Trebuchet MS" w:cs="Arial"/>
                <w:color w:val="000000"/>
                <w:sz w:val="24"/>
                <w:szCs w:val="24"/>
                <w:lang w:val="x-none"/>
              </w:rPr>
            </w:pPr>
            <w:r w:rsidRPr="00C43055">
              <w:rPr>
                <w:rFonts w:ascii="Trebuchet MS" w:hAnsi="Trebuchet MS" w:cs="Arial"/>
                <w:color w:val="000000"/>
                <w:sz w:val="24"/>
                <w:szCs w:val="24"/>
                <w:lang w:val="x-none"/>
              </w:rPr>
              <w:t>Conf. C56</w:t>
            </w:r>
            <w:r w:rsidRPr="00C43055">
              <w:rPr>
                <w:rFonts w:ascii="Trebuchet MS" w:hAnsi="Trebuchet MS" w:cs="Cambria Math"/>
                <w:color w:val="000000"/>
                <w:sz w:val="24"/>
                <w:szCs w:val="24"/>
                <w:lang w:val="x-none"/>
              </w:rPr>
              <w:t>‐</w:t>
            </w:r>
            <w:r w:rsidRPr="00C43055">
              <w:rPr>
                <w:rFonts w:ascii="Trebuchet MS" w:hAnsi="Trebuchet MS" w:cs="Arial"/>
                <w:color w:val="000000"/>
                <w:sz w:val="24"/>
                <w:szCs w:val="24"/>
                <w:lang w:val="x-none"/>
              </w:rPr>
              <w:t xml:space="preserve">85 </w:t>
            </w:r>
          </w:p>
        </w:tc>
        <w:tc>
          <w:tcPr>
            <w:tcW w:w="630" w:type="dxa"/>
            <w:tcBorders>
              <w:top w:val="single" w:sz="6" w:space="0" w:color="000000"/>
              <w:left w:val="single" w:sz="6" w:space="0" w:color="000000"/>
              <w:bottom w:val="single" w:sz="6" w:space="0" w:color="000000"/>
              <w:right w:val="single" w:sz="6" w:space="0" w:color="000000"/>
            </w:tcBorders>
          </w:tcPr>
          <w:p w:rsidR="002A3915" w:rsidRPr="00C43055" w:rsidRDefault="002A3915" w:rsidP="00566AA7">
            <w:pPr>
              <w:autoSpaceDE w:val="0"/>
              <w:autoSpaceDN w:val="0"/>
              <w:adjustRightInd w:val="0"/>
              <w:spacing w:after="150" w:line="240" w:lineRule="auto"/>
              <w:jc w:val="center"/>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 </w:t>
            </w:r>
          </w:p>
          <w:p w:rsidR="002A3915" w:rsidRPr="00C43055" w:rsidRDefault="002A3915" w:rsidP="00566AA7">
            <w:pPr>
              <w:autoSpaceDE w:val="0"/>
              <w:autoSpaceDN w:val="0"/>
              <w:adjustRightInd w:val="0"/>
              <w:spacing w:line="240" w:lineRule="auto"/>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DA </w:t>
            </w:r>
          </w:p>
        </w:tc>
        <w:tc>
          <w:tcPr>
            <w:tcW w:w="1050" w:type="dxa"/>
            <w:tcBorders>
              <w:top w:val="single" w:sz="6" w:space="0" w:color="000000"/>
              <w:left w:val="single" w:sz="6" w:space="0" w:color="000000"/>
              <w:bottom w:val="single" w:sz="6" w:space="0" w:color="000000"/>
              <w:right w:val="single" w:sz="6" w:space="0" w:color="000000"/>
            </w:tcBorders>
          </w:tcPr>
          <w:p w:rsidR="002A3915" w:rsidRPr="00C43055" w:rsidRDefault="002A3915" w:rsidP="00566AA7">
            <w:pPr>
              <w:autoSpaceDE w:val="0"/>
              <w:autoSpaceDN w:val="0"/>
              <w:adjustRightInd w:val="0"/>
              <w:spacing w:after="150" w:line="240" w:lineRule="auto"/>
              <w:jc w:val="center"/>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 </w:t>
            </w:r>
          </w:p>
          <w:p w:rsidR="002A3915" w:rsidRPr="00C43055" w:rsidRDefault="002A3915" w:rsidP="00566AA7">
            <w:pPr>
              <w:autoSpaceDE w:val="0"/>
              <w:autoSpaceDN w:val="0"/>
              <w:adjustRightInd w:val="0"/>
              <w:spacing w:line="240" w:lineRule="auto"/>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DA </w:t>
            </w:r>
          </w:p>
        </w:tc>
        <w:tc>
          <w:tcPr>
            <w:tcW w:w="1020" w:type="dxa"/>
            <w:tcBorders>
              <w:top w:val="single" w:sz="6" w:space="0" w:color="000000"/>
              <w:left w:val="single" w:sz="6" w:space="0" w:color="000000"/>
              <w:bottom w:val="single" w:sz="6" w:space="0" w:color="000000"/>
              <w:right w:val="single" w:sz="6" w:space="0" w:color="000000"/>
            </w:tcBorders>
          </w:tcPr>
          <w:p w:rsidR="002A3915" w:rsidRPr="00C43055" w:rsidRDefault="002A3915" w:rsidP="00566AA7">
            <w:pPr>
              <w:autoSpaceDE w:val="0"/>
              <w:autoSpaceDN w:val="0"/>
              <w:adjustRightInd w:val="0"/>
              <w:spacing w:after="150" w:line="240" w:lineRule="auto"/>
              <w:jc w:val="center"/>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 </w:t>
            </w:r>
          </w:p>
          <w:p w:rsidR="002A3915" w:rsidRPr="00C43055" w:rsidRDefault="002A3915" w:rsidP="00566AA7">
            <w:pPr>
              <w:autoSpaceDE w:val="0"/>
              <w:autoSpaceDN w:val="0"/>
              <w:adjustRightInd w:val="0"/>
              <w:spacing w:line="240" w:lineRule="auto"/>
              <w:jc w:val="center"/>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DA </w:t>
            </w:r>
          </w:p>
        </w:tc>
        <w:tc>
          <w:tcPr>
            <w:tcW w:w="1200" w:type="dxa"/>
            <w:tcBorders>
              <w:top w:val="single" w:sz="6" w:space="0" w:color="000000"/>
              <w:left w:val="single" w:sz="6" w:space="0" w:color="000000"/>
              <w:bottom w:val="single" w:sz="6" w:space="0" w:color="000000"/>
              <w:right w:val="single" w:sz="6" w:space="0" w:color="000000"/>
            </w:tcBorders>
          </w:tcPr>
          <w:p w:rsidR="002A3915" w:rsidRPr="00C43055" w:rsidRDefault="002A3915" w:rsidP="00566AA7">
            <w:pPr>
              <w:autoSpaceDE w:val="0"/>
              <w:autoSpaceDN w:val="0"/>
              <w:adjustRightInd w:val="0"/>
              <w:spacing w:after="150" w:line="240" w:lineRule="auto"/>
              <w:jc w:val="center"/>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 </w:t>
            </w:r>
          </w:p>
          <w:p w:rsidR="002A3915" w:rsidRPr="00C43055" w:rsidRDefault="002A3915" w:rsidP="00566AA7">
            <w:pPr>
              <w:autoSpaceDE w:val="0"/>
              <w:autoSpaceDN w:val="0"/>
              <w:adjustRightInd w:val="0"/>
              <w:spacing w:line="240" w:lineRule="auto"/>
              <w:jc w:val="center"/>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DA </w:t>
            </w:r>
          </w:p>
        </w:tc>
        <w:tc>
          <w:tcPr>
            <w:tcW w:w="1560" w:type="dxa"/>
            <w:tcBorders>
              <w:top w:val="single" w:sz="6" w:space="0" w:color="000000"/>
              <w:left w:val="single" w:sz="6" w:space="0" w:color="000000"/>
              <w:bottom w:val="single" w:sz="6" w:space="0" w:color="000000"/>
              <w:right w:val="single" w:sz="6" w:space="0" w:color="000000"/>
            </w:tcBorders>
          </w:tcPr>
          <w:p w:rsidR="002A3915" w:rsidRPr="00C43055" w:rsidRDefault="002A3915" w:rsidP="00566AA7">
            <w:pPr>
              <w:autoSpaceDE w:val="0"/>
              <w:autoSpaceDN w:val="0"/>
              <w:adjustRightInd w:val="0"/>
              <w:spacing w:line="240" w:lineRule="auto"/>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Proces verbal de recepţie calitativă  </w:t>
            </w:r>
          </w:p>
        </w:tc>
      </w:tr>
    </w:tbl>
    <w:p w:rsidR="001762C1" w:rsidRDefault="001762C1" w:rsidP="00566AA7">
      <w:pPr>
        <w:shd w:val="clear" w:color="auto" w:fill="FFFFFF"/>
        <w:spacing w:after="0" w:line="240" w:lineRule="auto"/>
        <w:jc w:val="both"/>
        <w:rPr>
          <w:rFonts w:ascii="Trebuchet MS" w:eastAsia="Times New Roman" w:hAnsi="Trebuchet MS" w:cs="Arial"/>
          <w:sz w:val="24"/>
          <w:szCs w:val="24"/>
          <w:lang w:eastAsia="ro-RO"/>
        </w:rPr>
      </w:pPr>
    </w:p>
    <w:p w:rsidR="00C43055" w:rsidRDefault="00C43055" w:rsidP="00566AA7">
      <w:pPr>
        <w:shd w:val="clear" w:color="auto" w:fill="FFFFFF"/>
        <w:spacing w:after="0" w:line="240" w:lineRule="auto"/>
        <w:jc w:val="both"/>
        <w:rPr>
          <w:rFonts w:ascii="Trebuchet MS" w:eastAsia="Times New Roman" w:hAnsi="Trebuchet MS" w:cs="Arial"/>
          <w:sz w:val="24"/>
          <w:szCs w:val="24"/>
          <w:lang w:eastAsia="ro-RO"/>
        </w:rPr>
      </w:pPr>
    </w:p>
    <w:p w:rsidR="00C43055" w:rsidRPr="00C43055" w:rsidRDefault="00C43055" w:rsidP="00566AA7">
      <w:pPr>
        <w:shd w:val="clear" w:color="auto" w:fill="FFFFFF"/>
        <w:spacing w:after="0" w:line="240" w:lineRule="auto"/>
        <w:jc w:val="both"/>
        <w:rPr>
          <w:rFonts w:ascii="Trebuchet MS" w:eastAsia="Times New Roman" w:hAnsi="Trebuchet MS" w:cs="Arial"/>
          <w:sz w:val="24"/>
          <w:szCs w:val="24"/>
          <w:lang w:eastAsia="ro-RO"/>
        </w:rPr>
      </w:pP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w:t>
      </w:r>
      <w:r w:rsidRPr="00C43055">
        <w:rPr>
          <w:rFonts w:ascii="Trebuchet MS" w:eastAsia="Times New Roman" w:hAnsi="Trebuchet MS" w:cs="Arial"/>
          <w:color w:val="00B0F0"/>
          <w:sz w:val="24"/>
          <w:szCs w:val="24"/>
          <w:lang w:eastAsia="ro-RO"/>
        </w:rPr>
        <w:t> relația cu alte proiecte existente sau planificate;</w:t>
      </w:r>
    </w:p>
    <w:p w:rsidR="00B76B0D" w:rsidRDefault="00B76B0D" w:rsidP="00B76B0D">
      <w:pPr>
        <w:autoSpaceDE w:val="0"/>
        <w:autoSpaceDN w:val="0"/>
        <w:adjustRightInd w:val="0"/>
        <w:spacing w:after="15" w:line="240" w:lineRule="auto"/>
        <w:jc w:val="both"/>
        <w:rPr>
          <w:rFonts w:ascii="Trebuchet MS" w:hAnsi="Trebuchet MS" w:cs="Arial"/>
          <w:color w:val="000000"/>
          <w:sz w:val="24"/>
          <w:szCs w:val="24"/>
          <w:lang w:val="x-none"/>
        </w:rPr>
      </w:pPr>
      <w:r w:rsidRPr="00C43055">
        <w:rPr>
          <w:rFonts w:ascii="Trebuchet MS" w:hAnsi="Trebuchet MS" w:cs="Arial"/>
          <w:color w:val="000000"/>
          <w:sz w:val="24"/>
          <w:szCs w:val="24"/>
          <w:lang w:val="x-none"/>
        </w:rPr>
        <w:t>Nu e cazul.</w:t>
      </w:r>
    </w:p>
    <w:p w:rsidR="002B7C9C" w:rsidRPr="00C43055" w:rsidRDefault="002B7C9C" w:rsidP="00B76B0D">
      <w:pPr>
        <w:autoSpaceDE w:val="0"/>
        <w:autoSpaceDN w:val="0"/>
        <w:adjustRightInd w:val="0"/>
        <w:spacing w:after="15" w:line="240" w:lineRule="auto"/>
        <w:jc w:val="both"/>
        <w:rPr>
          <w:rFonts w:ascii="Trebuchet MS" w:hAnsi="Trebuchet MS" w:cs="Arial"/>
          <w:color w:val="000000"/>
          <w:sz w:val="24"/>
          <w:szCs w:val="24"/>
          <w:lang w:val="x-none"/>
        </w:rPr>
      </w:pP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w:t>
      </w:r>
      <w:r w:rsidRPr="00C43055">
        <w:rPr>
          <w:rFonts w:ascii="Trebuchet MS" w:eastAsia="Times New Roman" w:hAnsi="Trebuchet MS" w:cs="Arial"/>
          <w:color w:val="00B0F0"/>
          <w:sz w:val="24"/>
          <w:szCs w:val="24"/>
          <w:lang w:eastAsia="ro-RO"/>
        </w:rPr>
        <w:t> detalii privind alternativele care au fost luate în considerare;</w:t>
      </w:r>
    </w:p>
    <w:p w:rsidR="002A3915" w:rsidRDefault="002A3915" w:rsidP="00911427">
      <w:pPr>
        <w:autoSpaceDE w:val="0"/>
        <w:autoSpaceDN w:val="0"/>
        <w:adjustRightInd w:val="0"/>
        <w:spacing w:after="15" w:line="240" w:lineRule="auto"/>
        <w:jc w:val="both"/>
        <w:rPr>
          <w:rFonts w:ascii="Trebuchet MS" w:hAnsi="Trebuchet MS" w:cs="Arial"/>
          <w:color w:val="000000"/>
          <w:sz w:val="24"/>
          <w:szCs w:val="24"/>
          <w:lang w:val="x-none"/>
        </w:rPr>
      </w:pPr>
      <w:r w:rsidRPr="00C43055">
        <w:rPr>
          <w:rFonts w:ascii="Trebuchet MS" w:hAnsi="Trebuchet MS" w:cs="Arial"/>
          <w:color w:val="000000"/>
          <w:sz w:val="24"/>
          <w:szCs w:val="24"/>
        </w:rPr>
        <w:t>Initial beneficiarul a dorit construirea unei spalatorii si a unei vulcanizari auto.</w:t>
      </w:r>
      <w:r w:rsidRPr="00C43055">
        <w:rPr>
          <w:rFonts w:ascii="Trebuchet MS" w:hAnsi="Trebuchet MS" w:cs="Arial"/>
          <w:color w:val="000000"/>
          <w:sz w:val="24"/>
          <w:szCs w:val="24"/>
          <w:lang w:val="x-none"/>
        </w:rPr>
        <w:t xml:space="preserve">Analizând tendinţa pieţei, </w:t>
      </w:r>
      <w:r w:rsidRPr="00C43055">
        <w:rPr>
          <w:rFonts w:ascii="Trebuchet MS" w:hAnsi="Trebuchet MS" w:cs="Arial"/>
          <w:color w:val="000000"/>
          <w:sz w:val="24"/>
          <w:szCs w:val="24"/>
        </w:rPr>
        <w:t>s-a optat pentru construirea doar a spalatoriei auto tip self-service</w:t>
      </w:r>
      <w:r w:rsidR="00911427" w:rsidRPr="00C43055">
        <w:rPr>
          <w:rFonts w:ascii="Trebuchet MS" w:hAnsi="Trebuchet MS" w:cs="Arial"/>
          <w:color w:val="000000"/>
          <w:sz w:val="24"/>
          <w:szCs w:val="24"/>
          <w:lang w:val="x-none"/>
        </w:rPr>
        <w:t>.</w:t>
      </w:r>
    </w:p>
    <w:p w:rsidR="002B7C9C" w:rsidRPr="00C43055" w:rsidRDefault="002B7C9C" w:rsidP="00911427">
      <w:pPr>
        <w:autoSpaceDE w:val="0"/>
        <w:autoSpaceDN w:val="0"/>
        <w:adjustRightInd w:val="0"/>
        <w:spacing w:after="15" w:line="240" w:lineRule="auto"/>
        <w:jc w:val="both"/>
        <w:rPr>
          <w:rFonts w:ascii="Trebuchet MS" w:hAnsi="Trebuchet MS" w:cs="Arial"/>
          <w:color w:val="000000"/>
          <w:sz w:val="24"/>
          <w:szCs w:val="24"/>
          <w:lang w:val="x-none"/>
        </w:rPr>
      </w:pP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w:t>
      </w:r>
      <w:r w:rsidRPr="00C43055">
        <w:rPr>
          <w:rFonts w:ascii="Trebuchet MS" w:eastAsia="Times New Roman" w:hAnsi="Trebuchet MS" w:cs="Arial"/>
          <w:color w:val="00B0F0"/>
          <w:sz w:val="24"/>
          <w:szCs w:val="24"/>
          <w:lang w:eastAsia="ro-RO"/>
        </w:rPr>
        <w:t> alte activități care pot apărea ca urmare a proiectului (de exemplu, extragerea de agregate, asigurarea unor noi surse de apă, surse sau linii de transport al energiei, creșterea numărului de locuințe, eliminarea apelor uzate și a deșeurilor);</w:t>
      </w:r>
    </w:p>
    <w:p w:rsidR="004D51D4" w:rsidRDefault="00911427" w:rsidP="00911427">
      <w:pPr>
        <w:autoSpaceDE w:val="0"/>
        <w:autoSpaceDN w:val="0"/>
        <w:adjustRightInd w:val="0"/>
        <w:spacing w:after="15" w:line="240" w:lineRule="auto"/>
        <w:jc w:val="both"/>
        <w:rPr>
          <w:rFonts w:ascii="Trebuchet MS" w:hAnsi="Trebuchet MS" w:cs="Arial"/>
          <w:color w:val="000000"/>
          <w:sz w:val="24"/>
          <w:szCs w:val="24"/>
          <w:lang w:val="x-none"/>
        </w:rPr>
      </w:pPr>
      <w:r w:rsidRPr="00C43055">
        <w:rPr>
          <w:rFonts w:ascii="Trebuchet MS" w:hAnsi="Trebuchet MS" w:cs="Arial"/>
          <w:color w:val="000000"/>
          <w:sz w:val="24"/>
          <w:szCs w:val="24"/>
          <w:lang w:val="x-none"/>
        </w:rPr>
        <w:t>Nu e cazul.</w:t>
      </w:r>
    </w:p>
    <w:p w:rsidR="002B7C9C" w:rsidRPr="00C43055" w:rsidRDefault="002B7C9C" w:rsidP="00911427">
      <w:pPr>
        <w:autoSpaceDE w:val="0"/>
        <w:autoSpaceDN w:val="0"/>
        <w:adjustRightInd w:val="0"/>
        <w:spacing w:after="15" w:line="240" w:lineRule="auto"/>
        <w:jc w:val="both"/>
        <w:rPr>
          <w:rFonts w:ascii="Trebuchet MS" w:hAnsi="Trebuchet MS" w:cs="Arial"/>
          <w:color w:val="000000"/>
          <w:sz w:val="24"/>
          <w:szCs w:val="24"/>
          <w:lang w:val="x-none"/>
        </w:rPr>
      </w:pPr>
    </w:p>
    <w:p w:rsidR="004D01E2" w:rsidRPr="00C43055" w:rsidRDefault="004D01E2" w:rsidP="00566AA7">
      <w:pPr>
        <w:shd w:val="clear" w:color="auto" w:fill="FFFFFF"/>
        <w:spacing w:after="0" w:line="240" w:lineRule="auto"/>
        <w:jc w:val="both"/>
        <w:rPr>
          <w:rFonts w:ascii="Trebuchet MS" w:eastAsia="Times New Roman" w:hAnsi="Trebuchet MS" w:cs="Arial"/>
          <w:sz w:val="24"/>
          <w:szCs w:val="24"/>
          <w:lang w:eastAsia="ro-RO"/>
        </w:rPr>
      </w:pPr>
      <w:r w:rsidRPr="00C43055">
        <w:rPr>
          <w:rFonts w:ascii="Trebuchet MS" w:eastAsia="Times New Roman" w:hAnsi="Trebuchet MS" w:cs="Arial"/>
          <w:b/>
          <w:bCs/>
          <w:color w:val="00B0F0"/>
          <w:sz w:val="24"/>
          <w:szCs w:val="24"/>
          <w:lang w:eastAsia="ro-RO"/>
        </w:rPr>
        <w:t>-</w:t>
      </w:r>
      <w:r w:rsidRPr="00C43055">
        <w:rPr>
          <w:rFonts w:ascii="Trebuchet MS" w:eastAsia="Times New Roman" w:hAnsi="Trebuchet MS" w:cs="Arial"/>
          <w:color w:val="00B0F0"/>
          <w:sz w:val="24"/>
          <w:szCs w:val="24"/>
          <w:lang w:eastAsia="ro-RO"/>
        </w:rPr>
        <w:t> alte autorizații cerute pentru proiect.</w:t>
      </w:r>
    </w:p>
    <w:p w:rsidR="004D51D4" w:rsidRPr="00C43055" w:rsidRDefault="004D51D4" w:rsidP="00566AA7">
      <w:pPr>
        <w:numPr>
          <w:ilvl w:val="0"/>
          <w:numId w:val="7"/>
        </w:numPr>
        <w:autoSpaceDE w:val="0"/>
        <w:autoSpaceDN w:val="0"/>
        <w:adjustRightInd w:val="0"/>
        <w:spacing w:after="15" w:line="240" w:lineRule="auto"/>
        <w:ind w:left="0" w:firstLine="0"/>
        <w:jc w:val="both"/>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Primăria </w:t>
      </w:r>
      <w:r w:rsidR="002B33EB">
        <w:rPr>
          <w:rFonts w:ascii="Trebuchet MS" w:hAnsi="Trebuchet MS" w:cs="Arial"/>
          <w:color w:val="000000"/>
          <w:sz w:val="24"/>
          <w:szCs w:val="24"/>
          <w:lang w:val="ro-RO"/>
        </w:rPr>
        <w:t>Municipiului Bucuresti</w:t>
      </w:r>
      <w:r w:rsidRPr="00C43055">
        <w:rPr>
          <w:rFonts w:ascii="Trebuchet MS" w:hAnsi="Trebuchet MS" w:cs="Arial"/>
          <w:color w:val="000000"/>
          <w:sz w:val="24"/>
          <w:szCs w:val="24"/>
          <w:lang w:val="x-none"/>
        </w:rPr>
        <w:t xml:space="preserve"> pe teritoriul căruia se găseşte amplasat terenul, prin intermediul Certificatului de Urbanism nr. </w:t>
      </w:r>
      <w:r w:rsidR="006C735C">
        <w:rPr>
          <w:rFonts w:ascii="Trebuchet MS" w:hAnsi="Trebuchet MS" w:cs="Trebuchet MS"/>
          <w:b/>
          <w:bCs/>
          <w:sz w:val="24"/>
          <w:szCs w:val="24"/>
        </w:rPr>
        <w:t xml:space="preserve">754/1723866 </w:t>
      </w:r>
      <w:r w:rsidR="006C735C">
        <w:rPr>
          <w:rFonts w:ascii="Trebuchet MS" w:hAnsi="Trebuchet MS" w:cs="Trebuchet MS"/>
          <w:b/>
          <w:bCs/>
          <w:sz w:val="24"/>
          <w:szCs w:val="24"/>
          <w:lang w:val="x-none"/>
        </w:rPr>
        <w:t xml:space="preserve">din </w:t>
      </w:r>
      <w:r w:rsidR="006C735C">
        <w:rPr>
          <w:rFonts w:ascii="Trebuchet MS" w:hAnsi="Trebuchet MS" w:cs="Trebuchet MS"/>
          <w:b/>
          <w:bCs/>
          <w:sz w:val="24"/>
          <w:szCs w:val="24"/>
        </w:rPr>
        <w:t>03.06</w:t>
      </w:r>
      <w:r w:rsidR="006C735C">
        <w:rPr>
          <w:rFonts w:ascii="Trebuchet MS" w:hAnsi="Trebuchet MS" w:cs="Trebuchet MS"/>
          <w:b/>
          <w:bCs/>
          <w:sz w:val="24"/>
          <w:szCs w:val="24"/>
          <w:lang w:val="x-none"/>
        </w:rPr>
        <w:t>.2019</w:t>
      </w:r>
      <w:r w:rsidRPr="00C43055">
        <w:rPr>
          <w:rFonts w:ascii="Trebuchet MS" w:hAnsi="Trebuchet MS" w:cs="Arial"/>
          <w:color w:val="000000"/>
          <w:sz w:val="24"/>
          <w:szCs w:val="24"/>
          <w:lang w:val="x-none"/>
        </w:rPr>
        <w:t xml:space="preserve">, a cerut următoarele avize/acorduri: </w:t>
      </w:r>
    </w:p>
    <w:p w:rsidR="004D51D4" w:rsidRPr="00C43055" w:rsidRDefault="004D51D4" w:rsidP="00566AA7">
      <w:pPr>
        <w:numPr>
          <w:ilvl w:val="0"/>
          <w:numId w:val="7"/>
        </w:numPr>
        <w:autoSpaceDE w:val="0"/>
        <w:autoSpaceDN w:val="0"/>
        <w:adjustRightInd w:val="0"/>
        <w:spacing w:after="15" w:line="240" w:lineRule="auto"/>
        <w:ind w:left="0" w:firstLine="0"/>
        <w:jc w:val="both"/>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alimentare cu apă – canalizare </w:t>
      </w:r>
    </w:p>
    <w:p w:rsidR="004D51D4" w:rsidRPr="00C43055" w:rsidRDefault="004D51D4" w:rsidP="00566AA7">
      <w:pPr>
        <w:numPr>
          <w:ilvl w:val="0"/>
          <w:numId w:val="7"/>
        </w:numPr>
        <w:autoSpaceDE w:val="0"/>
        <w:autoSpaceDN w:val="0"/>
        <w:adjustRightInd w:val="0"/>
        <w:spacing w:after="15" w:line="240" w:lineRule="auto"/>
        <w:ind w:left="0" w:firstLine="0"/>
        <w:jc w:val="both"/>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alimentare cu energie electrică </w:t>
      </w:r>
    </w:p>
    <w:p w:rsidR="00B76B0D" w:rsidRPr="00C43055" w:rsidRDefault="00B76B0D" w:rsidP="00566AA7">
      <w:pPr>
        <w:numPr>
          <w:ilvl w:val="0"/>
          <w:numId w:val="7"/>
        </w:numPr>
        <w:autoSpaceDE w:val="0"/>
        <w:autoSpaceDN w:val="0"/>
        <w:adjustRightInd w:val="0"/>
        <w:spacing w:after="15" w:line="240" w:lineRule="auto"/>
        <w:ind w:left="0" w:firstLine="0"/>
        <w:jc w:val="both"/>
        <w:rPr>
          <w:rFonts w:ascii="Trebuchet MS" w:hAnsi="Trebuchet MS" w:cs="Arial"/>
          <w:color w:val="000000"/>
          <w:sz w:val="24"/>
          <w:szCs w:val="24"/>
          <w:lang w:val="x-none"/>
        </w:rPr>
      </w:pPr>
      <w:r w:rsidRPr="00C43055">
        <w:rPr>
          <w:rFonts w:ascii="Trebuchet MS" w:hAnsi="Trebuchet MS" w:cs="Arial"/>
          <w:color w:val="000000"/>
          <w:sz w:val="24"/>
          <w:szCs w:val="24"/>
          <w:lang w:val="ro-RO"/>
        </w:rPr>
        <w:t>gaze naturale</w:t>
      </w:r>
    </w:p>
    <w:p w:rsidR="00B76B0D" w:rsidRPr="00C43055" w:rsidRDefault="00B76B0D" w:rsidP="00566AA7">
      <w:pPr>
        <w:numPr>
          <w:ilvl w:val="0"/>
          <w:numId w:val="7"/>
        </w:numPr>
        <w:autoSpaceDE w:val="0"/>
        <w:autoSpaceDN w:val="0"/>
        <w:adjustRightInd w:val="0"/>
        <w:spacing w:after="15" w:line="240" w:lineRule="auto"/>
        <w:ind w:left="0" w:firstLine="0"/>
        <w:jc w:val="both"/>
        <w:rPr>
          <w:rFonts w:ascii="Trebuchet MS" w:hAnsi="Trebuchet MS" w:cs="Arial"/>
          <w:color w:val="000000"/>
          <w:sz w:val="24"/>
          <w:szCs w:val="24"/>
          <w:lang w:val="x-none"/>
        </w:rPr>
      </w:pPr>
      <w:r w:rsidRPr="00C43055">
        <w:rPr>
          <w:rFonts w:ascii="Trebuchet MS" w:hAnsi="Trebuchet MS" w:cs="Arial"/>
          <w:color w:val="000000"/>
          <w:sz w:val="24"/>
          <w:szCs w:val="24"/>
          <w:lang w:val="ro-RO"/>
        </w:rPr>
        <w:t>telefonizare</w:t>
      </w:r>
    </w:p>
    <w:p w:rsidR="004D51D4" w:rsidRDefault="004D51D4" w:rsidP="00566AA7">
      <w:pPr>
        <w:numPr>
          <w:ilvl w:val="0"/>
          <w:numId w:val="7"/>
        </w:numPr>
        <w:autoSpaceDE w:val="0"/>
        <w:autoSpaceDN w:val="0"/>
        <w:adjustRightInd w:val="0"/>
        <w:spacing w:after="15" w:line="240" w:lineRule="auto"/>
        <w:ind w:left="0" w:firstLine="0"/>
        <w:jc w:val="both"/>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salubritate </w:t>
      </w:r>
    </w:p>
    <w:p w:rsidR="00281821" w:rsidRDefault="00281821" w:rsidP="00566AA7">
      <w:pPr>
        <w:numPr>
          <w:ilvl w:val="0"/>
          <w:numId w:val="7"/>
        </w:numPr>
        <w:autoSpaceDE w:val="0"/>
        <w:autoSpaceDN w:val="0"/>
        <w:adjustRightInd w:val="0"/>
        <w:spacing w:after="15" w:line="240" w:lineRule="auto"/>
        <w:ind w:left="0" w:firstLine="0"/>
        <w:jc w:val="both"/>
        <w:rPr>
          <w:rFonts w:ascii="Trebuchet MS" w:hAnsi="Trebuchet MS" w:cs="Arial"/>
          <w:color w:val="000000"/>
          <w:sz w:val="24"/>
          <w:szCs w:val="24"/>
          <w:lang w:val="x-none"/>
        </w:rPr>
      </w:pPr>
      <w:r>
        <w:rPr>
          <w:rFonts w:ascii="Trebuchet MS" w:hAnsi="Trebuchet MS" w:cs="Arial"/>
          <w:color w:val="000000"/>
          <w:sz w:val="24"/>
          <w:szCs w:val="24"/>
          <w:lang w:val="ro-RO"/>
        </w:rPr>
        <w:t>securitate la incendiu</w:t>
      </w:r>
    </w:p>
    <w:p w:rsidR="00281821" w:rsidRPr="00C43055" w:rsidRDefault="00281821" w:rsidP="00566AA7">
      <w:pPr>
        <w:numPr>
          <w:ilvl w:val="0"/>
          <w:numId w:val="7"/>
        </w:numPr>
        <w:autoSpaceDE w:val="0"/>
        <w:autoSpaceDN w:val="0"/>
        <w:adjustRightInd w:val="0"/>
        <w:spacing w:after="15" w:line="240" w:lineRule="auto"/>
        <w:ind w:left="0" w:firstLine="0"/>
        <w:jc w:val="both"/>
        <w:rPr>
          <w:rFonts w:ascii="Trebuchet MS" w:hAnsi="Trebuchet MS" w:cs="Arial"/>
          <w:color w:val="000000"/>
          <w:sz w:val="24"/>
          <w:szCs w:val="24"/>
          <w:lang w:val="x-none"/>
        </w:rPr>
      </w:pPr>
      <w:r>
        <w:rPr>
          <w:rFonts w:ascii="Trebuchet MS" w:hAnsi="Trebuchet MS" w:cs="Arial"/>
          <w:color w:val="000000"/>
          <w:sz w:val="24"/>
          <w:szCs w:val="24"/>
          <w:lang w:val="ro-RO"/>
        </w:rPr>
        <w:t>sanatatea populatiei</w:t>
      </w:r>
    </w:p>
    <w:p w:rsidR="004D51D4" w:rsidRPr="00C43055" w:rsidRDefault="00D76E98" w:rsidP="00566AA7">
      <w:pPr>
        <w:numPr>
          <w:ilvl w:val="0"/>
          <w:numId w:val="7"/>
        </w:numPr>
        <w:autoSpaceDE w:val="0"/>
        <w:autoSpaceDN w:val="0"/>
        <w:adjustRightInd w:val="0"/>
        <w:spacing w:after="15" w:line="240" w:lineRule="auto"/>
        <w:ind w:left="0" w:firstLine="0"/>
        <w:jc w:val="both"/>
        <w:rPr>
          <w:rFonts w:ascii="Trebuchet MS" w:hAnsi="Trebuchet MS" w:cs="Arial"/>
          <w:color w:val="000000"/>
          <w:sz w:val="24"/>
          <w:szCs w:val="24"/>
          <w:lang w:val="x-none"/>
        </w:rPr>
      </w:pPr>
      <w:r w:rsidRPr="00C43055">
        <w:rPr>
          <w:rFonts w:ascii="Trebuchet MS" w:hAnsi="Trebuchet MS" w:cs="Arial"/>
          <w:color w:val="000000"/>
          <w:sz w:val="24"/>
          <w:szCs w:val="24"/>
          <w:lang w:val="ro-RO"/>
        </w:rPr>
        <w:t>M.C.</w:t>
      </w:r>
    </w:p>
    <w:p w:rsidR="00D76E98" w:rsidRPr="00C43055" w:rsidRDefault="00D76E98" w:rsidP="00566AA7">
      <w:pPr>
        <w:numPr>
          <w:ilvl w:val="0"/>
          <w:numId w:val="7"/>
        </w:numPr>
        <w:autoSpaceDE w:val="0"/>
        <w:autoSpaceDN w:val="0"/>
        <w:adjustRightInd w:val="0"/>
        <w:spacing w:after="15" w:line="240" w:lineRule="auto"/>
        <w:ind w:left="0" w:firstLine="0"/>
        <w:jc w:val="both"/>
        <w:rPr>
          <w:rFonts w:ascii="Trebuchet MS" w:hAnsi="Trebuchet MS" w:cs="Arial"/>
          <w:color w:val="000000"/>
          <w:sz w:val="24"/>
          <w:szCs w:val="24"/>
          <w:lang w:val="x-none"/>
        </w:rPr>
      </w:pPr>
      <w:r w:rsidRPr="00C43055">
        <w:rPr>
          <w:rFonts w:ascii="Trebuchet MS" w:hAnsi="Trebuchet MS" w:cs="Arial"/>
          <w:color w:val="000000"/>
          <w:sz w:val="24"/>
          <w:szCs w:val="24"/>
          <w:lang w:val="ro-RO"/>
        </w:rPr>
        <w:t>Primarie sector 4</w:t>
      </w:r>
    </w:p>
    <w:p w:rsidR="004D51D4" w:rsidRPr="00C43055" w:rsidRDefault="00D76E98" w:rsidP="00566AA7">
      <w:pPr>
        <w:numPr>
          <w:ilvl w:val="0"/>
          <w:numId w:val="7"/>
        </w:numPr>
        <w:autoSpaceDE w:val="0"/>
        <w:autoSpaceDN w:val="0"/>
        <w:adjustRightInd w:val="0"/>
        <w:spacing w:after="15" w:line="240" w:lineRule="auto"/>
        <w:ind w:left="0" w:firstLine="0"/>
        <w:jc w:val="both"/>
        <w:rPr>
          <w:rFonts w:ascii="Trebuchet MS" w:hAnsi="Trebuchet MS" w:cs="Arial"/>
          <w:color w:val="000000"/>
          <w:sz w:val="24"/>
          <w:szCs w:val="24"/>
          <w:lang w:val="x-none"/>
        </w:rPr>
      </w:pPr>
      <w:r w:rsidRPr="00C43055">
        <w:rPr>
          <w:rFonts w:ascii="Trebuchet MS" w:hAnsi="Trebuchet MS" w:cs="Arial"/>
          <w:color w:val="000000"/>
          <w:sz w:val="24"/>
          <w:szCs w:val="24"/>
          <w:lang w:val="ro-RO"/>
        </w:rPr>
        <w:t>Comisia Fluenta si Siguranta circulatiei</w:t>
      </w:r>
    </w:p>
    <w:p w:rsidR="004D51D4" w:rsidRDefault="004D51D4" w:rsidP="00911427">
      <w:pPr>
        <w:numPr>
          <w:ilvl w:val="0"/>
          <w:numId w:val="7"/>
        </w:numPr>
        <w:autoSpaceDE w:val="0"/>
        <w:autoSpaceDN w:val="0"/>
        <w:adjustRightInd w:val="0"/>
        <w:spacing w:after="15" w:line="240" w:lineRule="auto"/>
        <w:ind w:left="0" w:firstLine="0"/>
        <w:jc w:val="both"/>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actul administrativ al autorităţii competente pentru protecţia mediului </w:t>
      </w:r>
    </w:p>
    <w:p w:rsidR="002B7C9C" w:rsidRPr="00C43055" w:rsidRDefault="002B7C9C" w:rsidP="00911427">
      <w:pPr>
        <w:numPr>
          <w:ilvl w:val="0"/>
          <w:numId w:val="7"/>
        </w:numPr>
        <w:autoSpaceDE w:val="0"/>
        <w:autoSpaceDN w:val="0"/>
        <w:adjustRightInd w:val="0"/>
        <w:spacing w:after="15" w:line="240" w:lineRule="auto"/>
        <w:ind w:left="0" w:firstLine="0"/>
        <w:jc w:val="both"/>
        <w:rPr>
          <w:rFonts w:ascii="Trebuchet MS" w:hAnsi="Trebuchet MS" w:cs="Arial"/>
          <w:color w:val="000000"/>
          <w:sz w:val="24"/>
          <w:szCs w:val="24"/>
          <w:lang w:val="x-none"/>
        </w:rPr>
      </w:pPr>
    </w:p>
    <w:p w:rsidR="002B7C9C" w:rsidRDefault="004D01E2" w:rsidP="00911427">
      <w:pPr>
        <w:autoSpaceDE w:val="0"/>
        <w:autoSpaceDN w:val="0"/>
        <w:adjustRightInd w:val="0"/>
        <w:spacing w:after="15" w:line="240" w:lineRule="auto"/>
        <w:jc w:val="both"/>
        <w:rPr>
          <w:rFonts w:ascii="Trebuchet MS" w:hAnsi="Trebuchet MS" w:cs="Arial"/>
          <w:color w:val="000000"/>
          <w:sz w:val="24"/>
          <w:szCs w:val="24"/>
          <w:lang w:val="x-none"/>
        </w:rPr>
      </w:pPr>
      <w:r w:rsidRPr="00C43055">
        <w:rPr>
          <w:rFonts w:ascii="Trebuchet MS" w:eastAsia="Times New Roman" w:hAnsi="Trebuchet MS" w:cs="Arial"/>
          <w:b/>
          <w:bCs/>
          <w:color w:val="00B0F0"/>
          <w:sz w:val="24"/>
          <w:szCs w:val="24"/>
          <w:lang w:eastAsia="ro-RO"/>
        </w:rPr>
        <w:t>IV.</w:t>
      </w:r>
      <w:r w:rsidRPr="00C43055">
        <w:rPr>
          <w:rFonts w:ascii="Trebuchet MS" w:eastAsia="Times New Roman" w:hAnsi="Trebuchet MS" w:cs="Arial"/>
          <w:color w:val="00B0F0"/>
          <w:sz w:val="24"/>
          <w:szCs w:val="24"/>
          <w:lang w:eastAsia="ro-RO"/>
        </w:rPr>
        <w:t> Descrierea lucrărilor de demolare necesare</w:t>
      </w:r>
      <w:r w:rsidRPr="00C43055">
        <w:rPr>
          <w:rFonts w:ascii="Trebuchet MS" w:eastAsia="Times New Roman" w:hAnsi="Trebuchet MS" w:cs="Arial"/>
          <w:sz w:val="24"/>
          <w:szCs w:val="24"/>
          <w:lang w:eastAsia="ro-RO"/>
        </w:rPr>
        <w:t>:</w:t>
      </w:r>
      <w:r w:rsidR="004D51D4" w:rsidRPr="00C43055">
        <w:rPr>
          <w:rFonts w:ascii="Trebuchet MS" w:hAnsi="Trebuchet MS" w:cs="Arial"/>
          <w:color w:val="000000"/>
          <w:sz w:val="24"/>
          <w:szCs w:val="24"/>
          <w:lang w:val="x-none"/>
        </w:rPr>
        <w:t xml:space="preserve"> </w:t>
      </w:r>
    </w:p>
    <w:p w:rsidR="004D51D4" w:rsidRPr="00C43055" w:rsidRDefault="004D51D4" w:rsidP="00911427">
      <w:pPr>
        <w:autoSpaceDE w:val="0"/>
        <w:autoSpaceDN w:val="0"/>
        <w:adjustRightInd w:val="0"/>
        <w:spacing w:after="15" w:line="240" w:lineRule="auto"/>
        <w:jc w:val="both"/>
        <w:rPr>
          <w:rFonts w:ascii="Trebuchet MS" w:hAnsi="Trebuchet MS" w:cs="Arial"/>
          <w:color w:val="000000"/>
          <w:sz w:val="24"/>
          <w:szCs w:val="24"/>
          <w:lang w:val="x-none"/>
        </w:rPr>
      </w:pPr>
      <w:r w:rsidRPr="00C43055">
        <w:rPr>
          <w:rFonts w:ascii="Trebuchet MS" w:hAnsi="Trebuchet MS" w:cs="Arial"/>
          <w:color w:val="000000"/>
          <w:sz w:val="24"/>
          <w:szCs w:val="24"/>
          <w:lang w:val="x-none"/>
        </w:rPr>
        <w:t>Nu e cazul.</w:t>
      </w: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V.</w:t>
      </w:r>
      <w:r w:rsidRPr="00C43055">
        <w:rPr>
          <w:rFonts w:ascii="Trebuchet MS" w:eastAsia="Times New Roman" w:hAnsi="Trebuchet MS" w:cs="Arial"/>
          <w:color w:val="00B0F0"/>
          <w:sz w:val="24"/>
          <w:szCs w:val="24"/>
          <w:lang w:eastAsia="ro-RO"/>
        </w:rPr>
        <w:t> Descrierea amplasării proiectului:</w:t>
      </w:r>
    </w:p>
    <w:p w:rsidR="004D01E2"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w:t>
      </w:r>
      <w:r w:rsidRPr="00C43055">
        <w:rPr>
          <w:rFonts w:ascii="Trebuchet MS" w:eastAsia="Times New Roman" w:hAnsi="Trebuchet MS" w:cs="Arial"/>
          <w:color w:val="00B0F0"/>
          <w:sz w:val="24"/>
          <w:szCs w:val="24"/>
          <w:lang w:eastAsia="ro-RO"/>
        </w:rPr>
        <w:t> distanța față de granițe pentru proiectele care cad sub incidența </w:t>
      </w:r>
      <w:hyperlink r:id="rId9" w:tgtFrame="_blank" w:history="1">
        <w:r w:rsidRPr="00C43055">
          <w:rPr>
            <w:rFonts w:ascii="Trebuchet MS" w:eastAsia="Times New Roman" w:hAnsi="Trebuchet MS" w:cs="Arial"/>
            <w:color w:val="00B0F0"/>
            <w:sz w:val="24"/>
            <w:szCs w:val="24"/>
            <w:u w:val="single"/>
            <w:lang w:eastAsia="ro-RO"/>
          </w:rPr>
          <w:t>Convenției</w:t>
        </w:r>
      </w:hyperlink>
      <w:r w:rsidRPr="00C43055">
        <w:rPr>
          <w:rFonts w:ascii="Trebuchet MS" w:eastAsia="Times New Roman" w:hAnsi="Trebuchet MS" w:cs="Arial"/>
          <w:color w:val="00B0F0"/>
          <w:sz w:val="24"/>
          <w:szCs w:val="24"/>
          <w:lang w:eastAsia="ro-RO"/>
        </w:rPr>
        <w:t> privind evaluarea impactului asupra mediului în context transfrontieră, adoptată la Espoo la 25 februarie 1991, ratificată prin Legea </w:t>
      </w:r>
      <w:hyperlink r:id="rId10" w:tgtFrame="_blank" w:history="1">
        <w:r w:rsidRPr="00C43055">
          <w:rPr>
            <w:rFonts w:ascii="Trebuchet MS" w:eastAsia="Times New Roman" w:hAnsi="Trebuchet MS" w:cs="Arial"/>
            <w:color w:val="00B0F0"/>
            <w:sz w:val="24"/>
            <w:szCs w:val="24"/>
            <w:u w:val="single"/>
            <w:lang w:eastAsia="ro-RO"/>
          </w:rPr>
          <w:t>nr. 22/2001</w:t>
        </w:r>
      </w:hyperlink>
      <w:r w:rsidRPr="00C43055">
        <w:rPr>
          <w:rFonts w:ascii="Trebuchet MS" w:eastAsia="Times New Roman" w:hAnsi="Trebuchet MS" w:cs="Arial"/>
          <w:color w:val="00B0F0"/>
          <w:sz w:val="24"/>
          <w:szCs w:val="24"/>
          <w:lang w:eastAsia="ro-RO"/>
        </w:rPr>
        <w:t>, cu completările ulterioare;</w:t>
      </w:r>
    </w:p>
    <w:p w:rsidR="002B7C9C" w:rsidRPr="00C43055" w:rsidRDefault="002B7C9C" w:rsidP="00566AA7">
      <w:pPr>
        <w:shd w:val="clear" w:color="auto" w:fill="FFFFFF"/>
        <w:spacing w:after="0" w:line="240" w:lineRule="auto"/>
        <w:jc w:val="both"/>
        <w:rPr>
          <w:rFonts w:ascii="Trebuchet MS" w:eastAsia="Times New Roman" w:hAnsi="Trebuchet MS" w:cs="Arial"/>
          <w:color w:val="00B0F0"/>
          <w:sz w:val="24"/>
          <w:szCs w:val="24"/>
          <w:lang w:eastAsia="ro-RO"/>
        </w:rPr>
      </w:pPr>
    </w:p>
    <w:p w:rsidR="00B65F4D" w:rsidRPr="00C43055" w:rsidRDefault="00B65F4D" w:rsidP="00566AA7">
      <w:pPr>
        <w:autoSpaceDE w:val="0"/>
        <w:autoSpaceDN w:val="0"/>
        <w:adjustRightInd w:val="0"/>
        <w:spacing w:after="15" w:line="240" w:lineRule="auto"/>
        <w:jc w:val="both"/>
        <w:rPr>
          <w:rFonts w:ascii="Trebuchet MS" w:hAnsi="Trebuchet MS" w:cs="Arial"/>
          <w:color w:val="000000"/>
          <w:sz w:val="24"/>
          <w:szCs w:val="24"/>
          <w:lang w:val="x-none"/>
        </w:rPr>
      </w:pPr>
      <w:r w:rsidRPr="002B7C9C">
        <w:rPr>
          <w:rFonts w:ascii="Trebuchet MS" w:hAnsi="Trebuchet MS" w:cs="Arial"/>
          <w:sz w:val="24"/>
          <w:szCs w:val="24"/>
          <w:lang w:val="x-none"/>
        </w:rPr>
        <w:t>Nu e cazul</w:t>
      </w:r>
      <w:r w:rsidRPr="00C43055">
        <w:rPr>
          <w:rFonts w:ascii="Trebuchet MS" w:hAnsi="Trebuchet MS" w:cs="Arial"/>
          <w:color w:val="000000"/>
          <w:sz w:val="24"/>
          <w:szCs w:val="24"/>
          <w:lang w:val="x-none"/>
        </w:rPr>
        <w:t>.</w:t>
      </w:r>
    </w:p>
    <w:p w:rsidR="004D01E2"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w:t>
      </w:r>
      <w:r w:rsidRPr="00C43055">
        <w:rPr>
          <w:rFonts w:ascii="Trebuchet MS" w:eastAsia="Times New Roman" w:hAnsi="Trebuchet MS" w:cs="Arial"/>
          <w:color w:val="00B0F0"/>
          <w:sz w:val="24"/>
          <w:szCs w:val="24"/>
          <w:lang w:eastAsia="ro-RO"/>
        </w:rPr>
        <w:t> localizarea amplasamentului în raport cu patrimoniul cultural potrivit Listei monumentelor istorice, actualizată, aprobată prin Ordinul ministrului culturii și cultelor </w:t>
      </w:r>
      <w:hyperlink r:id="rId11" w:tgtFrame="_blank" w:history="1">
        <w:r w:rsidRPr="00C43055">
          <w:rPr>
            <w:rFonts w:ascii="Trebuchet MS" w:eastAsia="Times New Roman" w:hAnsi="Trebuchet MS" w:cs="Arial"/>
            <w:color w:val="00B0F0"/>
            <w:sz w:val="24"/>
            <w:szCs w:val="24"/>
            <w:u w:val="single"/>
            <w:lang w:eastAsia="ro-RO"/>
          </w:rPr>
          <w:t>nr. 2.314/2004</w:t>
        </w:r>
      </w:hyperlink>
      <w:r w:rsidRPr="00C43055">
        <w:rPr>
          <w:rFonts w:ascii="Trebuchet MS" w:eastAsia="Times New Roman" w:hAnsi="Trebuchet MS" w:cs="Arial"/>
          <w:color w:val="00B0F0"/>
          <w:sz w:val="24"/>
          <w:szCs w:val="24"/>
          <w:lang w:eastAsia="ro-RO"/>
        </w:rPr>
        <w:t>, cu modificările ulterioare, și Repertoriului arheologic național prevăzut de Ordonanța Guvernului </w:t>
      </w:r>
      <w:hyperlink r:id="rId12" w:tgtFrame="_blank" w:history="1">
        <w:r w:rsidRPr="00C43055">
          <w:rPr>
            <w:rFonts w:ascii="Trebuchet MS" w:eastAsia="Times New Roman" w:hAnsi="Trebuchet MS" w:cs="Arial"/>
            <w:color w:val="00B0F0"/>
            <w:sz w:val="24"/>
            <w:szCs w:val="24"/>
            <w:u w:val="single"/>
            <w:lang w:eastAsia="ro-RO"/>
          </w:rPr>
          <w:t>nr. 43/2000</w:t>
        </w:r>
      </w:hyperlink>
      <w:r w:rsidRPr="00C43055">
        <w:rPr>
          <w:rFonts w:ascii="Trebuchet MS" w:eastAsia="Times New Roman" w:hAnsi="Trebuchet MS" w:cs="Arial"/>
          <w:color w:val="00B0F0"/>
          <w:sz w:val="24"/>
          <w:szCs w:val="24"/>
          <w:lang w:eastAsia="ro-RO"/>
        </w:rPr>
        <w:t> privind protecția patrimoniului arheologic și declararea unor situri arheologice ca zone de interes național, republicată, cu modificările și completările ulterioare;</w:t>
      </w:r>
    </w:p>
    <w:p w:rsidR="002B7C9C" w:rsidRPr="00C43055" w:rsidRDefault="002B7C9C" w:rsidP="00566AA7">
      <w:pPr>
        <w:shd w:val="clear" w:color="auto" w:fill="FFFFFF"/>
        <w:spacing w:after="0" w:line="240" w:lineRule="auto"/>
        <w:jc w:val="both"/>
        <w:rPr>
          <w:rFonts w:ascii="Trebuchet MS" w:eastAsia="Times New Roman" w:hAnsi="Trebuchet MS" w:cs="Arial"/>
          <w:color w:val="00B0F0"/>
          <w:sz w:val="24"/>
          <w:szCs w:val="24"/>
          <w:lang w:eastAsia="ro-RO"/>
        </w:rPr>
      </w:pPr>
    </w:p>
    <w:p w:rsidR="004D51D4" w:rsidRPr="00C43055" w:rsidRDefault="00B65F4D" w:rsidP="00566AA7">
      <w:pPr>
        <w:autoSpaceDE w:val="0"/>
        <w:autoSpaceDN w:val="0"/>
        <w:adjustRightInd w:val="0"/>
        <w:spacing w:after="15" w:line="240" w:lineRule="auto"/>
        <w:jc w:val="both"/>
        <w:rPr>
          <w:rFonts w:ascii="Trebuchet MS" w:hAnsi="Trebuchet MS" w:cs="Arial"/>
          <w:color w:val="000000"/>
          <w:sz w:val="24"/>
          <w:szCs w:val="24"/>
          <w:lang w:val="x-none"/>
        </w:rPr>
      </w:pPr>
      <w:r w:rsidRPr="00C43055">
        <w:rPr>
          <w:rFonts w:ascii="Trebuchet MS" w:hAnsi="Trebuchet MS" w:cs="Arial"/>
          <w:color w:val="000000"/>
          <w:sz w:val="24"/>
          <w:szCs w:val="24"/>
          <w:lang w:val="x-none"/>
        </w:rPr>
        <w:t>Nu e cazul</w:t>
      </w: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w:t>
      </w:r>
      <w:r w:rsidRPr="00C43055">
        <w:rPr>
          <w:rFonts w:ascii="Trebuchet MS" w:eastAsia="Times New Roman" w:hAnsi="Trebuchet MS" w:cs="Arial"/>
          <w:color w:val="00B0F0"/>
          <w:sz w:val="24"/>
          <w:szCs w:val="24"/>
          <w:lang w:eastAsia="ro-RO"/>
        </w:rPr>
        <w:t> hărți, fotografii ale amplasamentului care pot oferi informații privind caracteristicile fizice ale mediului, atât naturale, cât și artificiale, și alte informații privind:</w:t>
      </w:r>
    </w:p>
    <w:p w:rsidR="004D51D4" w:rsidRPr="003D23C8" w:rsidRDefault="00281821" w:rsidP="003D23C8">
      <w:pPr>
        <w:autoSpaceDE w:val="0"/>
        <w:autoSpaceDN w:val="0"/>
        <w:adjustRightInd w:val="0"/>
        <w:spacing w:line="240" w:lineRule="auto"/>
        <w:jc w:val="center"/>
        <w:rPr>
          <w:rFonts w:ascii="Trebuchet MS" w:hAnsi="Trebuchet MS" w:cs="Arial"/>
          <w:sz w:val="24"/>
          <w:szCs w:val="24"/>
          <w:lang w:val="ro-RO"/>
        </w:rPr>
      </w:pPr>
      <w:bookmarkStart w:id="2" w:name="_GoBack"/>
      <w:r>
        <w:rPr>
          <w:rFonts w:ascii="Trebuchet MS" w:hAnsi="Trebuchet MS" w:cs="Arial"/>
          <w:noProof/>
          <w:sz w:val="24"/>
          <w:szCs w:val="24"/>
          <w:lang w:val="ro-RO" w:eastAsia="ro-RO"/>
        </w:rPr>
        <w:lastRenderedPageBreak/>
        <w:drawing>
          <wp:inline distT="0" distB="0" distL="0" distR="0">
            <wp:extent cx="5570549" cy="7877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T 2-Mod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71093" cy="7877944"/>
                    </a:xfrm>
                    <a:prstGeom prst="rect">
                      <a:avLst/>
                    </a:prstGeom>
                  </pic:spPr>
                </pic:pic>
              </a:graphicData>
            </a:graphic>
          </wp:inline>
        </w:drawing>
      </w:r>
      <w:bookmarkEnd w:id="2"/>
      <w:r w:rsidR="004D51D4" w:rsidRPr="00C43055">
        <w:rPr>
          <w:rFonts w:ascii="Trebuchet MS" w:hAnsi="Trebuchet MS" w:cs="Arial"/>
          <w:color w:val="000000"/>
          <w:sz w:val="24"/>
          <w:szCs w:val="24"/>
          <w:lang w:val="x-none"/>
        </w:rPr>
        <w:t xml:space="preserve">Fig. 1 – </w:t>
      </w:r>
      <w:r>
        <w:rPr>
          <w:rFonts w:ascii="Trebuchet MS" w:hAnsi="Trebuchet MS" w:cs="Arial"/>
          <w:color w:val="000000"/>
          <w:sz w:val="24"/>
          <w:szCs w:val="24"/>
          <w:lang w:val="ro-RO"/>
        </w:rPr>
        <w:t>desf</w:t>
      </w:r>
      <w:r w:rsidR="003D23C8">
        <w:rPr>
          <w:rFonts w:ascii="Trebuchet MS" w:hAnsi="Trebuchet MS" w:cs="Arial"/>
          <w:color w:val="000000"/>
          <w:sz w:val="24"/>
          <w:szCs w:val="24"/>
          <w:lang w:val="ro-RO"/>
        </w:rPr>
        <w:t>asurata strada Anghel Moldoveanu</w:t>
      </w:r>
    </w:p>
    <w:p w:rsidR="004D51D4" w:rsidRPr="003D23C8" w:rsidRDefault="00B65F4D" w:rsidP="003D23C8">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color w:val="00B0F0"/>
          <w:sz w:val="24"/>
          <w:szCs w:val="24"/>
          <w:lang w:eastAsia="ro-RO"/>
        </w:rPr>
        <w:lastRenderedPageBreak/>
        <w:t>-</w:t>
      </w:r>
      <w:r w:rsidR="004D01E2" w:rsidRPr="00C43055">
        <w:rPr>
          <w:rFonts w:ascii="Trebuchet MS" w:eastAsia="Times New Roman" w:hAnsi="Trebuchet MS" w:cs="Arial"/>
          <w:color w:val="00B0F0"/>
          <w:sz w:val="24"/>
          <w:szCs w:val="24"/>
          <w:lang w:eastAsia="ro-RO"/>
        </w:rPr>
        <w:t>folosințele actuale și planificate ale terenului atât pe amplasament, cât și pe zone adiacente acestuia;</w:t>
      </w:r>
      <w:r w:rsidR="004D51D4" w:rsidRPr="00C43055">
        <w:rPr>
          <w:rFonts w:ascii="Trebuchet MS" w:hAnsi="Trebuchet MS" w:cs="Arial"/>
          <w:color w:val="000000"/>
          <w:sz w:val="24"/>
          <w:szCs w:val="24"/>
          <w:lang w:val="x-none"/>
        </w:rPr>
        <w:t>Folosinţa actuală a terenului este intravilan "</w:t>
      </w:r>
      <w:r w:rsidR="009D6ACA">
        <w:rPr>
          <w:rFonts w:ascii="Trebuchet MS" w:hAnsi="Trebuchet MS" w:cs="Arial"/>
          <w:color w:val="000000"/>
          <w:sz w:val="24"/>
          <w:szCs w:val="24"/>
          <w:lang w:val="ro-RO"/>
        </w:rPr>
        <w:t>curti-constructii</w:t>
      </w:r>
      <w:r w:rsidR="004D51D4" w:rsidRPr="00C43055">
        <w:rPr>
          <w:rFonts w:ascii="Trebuchet MS" w:hAnsi="Trebuchet MS" w:cs="Arial"/>
          <w:color w:val="000000"/>
          <w:sz w:val="24"/>
          <w:szCs w:val="24"/>
          <w:lang w:val="x-none"/>
        </w:rPr>
        <w:t>".</w:t>
      </w:r>
    </w:p>
    <w:p w:rsidR="003D23C8" w:rsidRPr="003D23C8" w:rsidRDefault="00B65F4D" w:rsidP="003D23C8">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color w:val="00B0F0"/>
          <w:sz w:val="24"/>
          <w:szCs w:val="24"/>
          <w:lang w:eastAsia="ro-RO"/>
        </w:rPr>
        <w:t>-</w:t>
      </w:r>
      <w:r w:rsidR="004D01E2" w:rsidRPr="00C43055">
        <w:rPr>
          <w:rFonts w:ascii="Trebuchet MS" w:eastAsia="Times New Roman" w:hAnsi="Trebuchet MS" w:cs="Arial"/>
          <w:color w:val="00B0F0"/>
          <w:sz w:val="24"/>
          <w:szCs w:val="24"/>
          <w:lang w:eastAsia="ro-RO"/>
        </w:rPr>
        <w:t>politici de zonare și de folosire a terenului;</w:t>
      </w:r>
      <w:r w:rsidR="00D76E98" w:rsidRPr="00C43055">
        <w:rPr>
          <w:rFonts w:ascii="Trebuchet MS" w:hAnsi="Trebuchet MS" w:cs="Trebuchet MS"/>
          <w:sz w:val="24"/>
          <w:szCs w:val="24"/>
        </w:rPr>
        <w:t>Imobilul face parte din Parcelarea Pogresul inscris in Lista Monumentelor Istorice actualizata in 2015 la pozitia nr.193, cod B-I-s-B-17915-municipiul Bucuresti- sos. Giurgiului-str. Turnu Magurele-str. Pogoanelor- Drumul Berceanului datare prima jum. Sec. XX.</w:t>
      </w:r>
    </w:p>
    <w:p w:rsidR="003D23C8" w:rsidRDefault="00B65F4D" w:rsidP="003D23C8">
      <w:pPr>
        <w:autoSpaceDE w:val="0"/>
        <w:autoSpaceDN w:val="0"/>
        <w:adjustRightInd w:val="0"/>
        <w:spacing w:line="240" w:lineRule="auto"/>
        <w:ind w:right="120"/>
        <w:jc w:val="both"/>
        <w:rPr>
          <w:rFonts w:ascii="Trebuchet MS" w:hAnsi="Trebuchet MS" w:cs="Trebuchet MS"/>
          <w:sz w:val="24"/>
          <w:szCs w:val="24"/>
        </w:rPr>
      </w:pPr>
      <w:r w:rsidRPr="00C43055">
        <w:rPr>
          <w:rFonts w:ascii="Trebuchet MS" w:eastAsia="Times New Roman" w:hAnsi="Trebuchet MS" w:cs="Arial"/>
          <w:color w:val="00B0F0"/>
          <w:sz w:val="24"/>
          <w:szCs w:val="24"/>
          <w:lang w:eastAsia="ro-RO"/>
        </w:rPr>
        <w:t>-</w:t>
      </w:r>
      <w:r w:rsidR="004D01E2" w:rsidRPr="00C43055">
        <w:rPr>
          <w:rFonts w:ascii="Trebuchet MS" w:eastAsia="Times New Roman" w:hAnsi="Trebuchet MS" w:cs="Arial"/>
          <w:color w:val="00B0F0"/>
          <w:sz w:val="24"/>
          <w:szCs w:val="24"/>
          <w:lang w:eastAsia="ro-RO"/>
        </w:rPr>
        <w:t> arealele sensibile;</w:t>
      </w:r>
      <w:r w:rsidRPr="00C43055">
        <w:rPr>
          <w:rFonts w:ascii="Trebuchet MS" w:hAnsi="Trebuchet MS" w:cs="Arial"/>
          <w:color w:val="000000"/>
          <w:sz w:val="24"/>
          <w:szCs w:val="24"/>
          <w:lang w:val="x-none"/>
        </w:rPr>
        <w:t>Nu este cazul</w:t>
      </w:r>
    </w:p>
    <w:p w:rsidR="003D23C8" w:rsidRDefault="004D01E2" w:rsidP="003D23C8">
      <w:pPr>
        <w:autoSpaceDE w:val="0"/>
        <w:autoSpaceDN w:val="0"/>
        <w:adjustRightInd w:val="0"/>
        <w:spacing w:line="240" w:lineRule="auto"/>
        <w:ind w:right="120"/>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w:t>
      </w:r>
      <w:r w:rsidRPr="00C43055">
        <w:rPr>
          <w:rFonts w:ascii="Trebuchet MS" w:eastAsia="Times New Roman" w:hAnsi="Trebuchet MS" w:cs="Arial"/>
          <w:color w:val="00B0F0"/>
          <w:sz w:val="24"/>
          <w:szCs w:val="24"/>
          <w:lang w:eastAsia="ro-RO"/>
        </w:rPr>
        <w:t> coordonatele geografice ale amplasamentului proiectului, care vor fi prezentate sub formă de vector în format digital cu referință g</w:t>
      </w:r>
      <w:r w:rsidR="00B65F4D" w:rsidRPr="00C43055">
        <w:rPr>
          <w:rFonts w:ascii="Trebuchet MS" w:eastAsia="Times New Roman" w:hAnsi="Trebuchet MS" w:cs="Arial"/>
          <w:color w:val="00B0F0"/>
          <w:sz w:val="24"/>
          <w:szCs w:val="24"/>
          <w:lang w:eastAsia="ro-RO"/>
        </w:rPr>
        <w:t>e</w:t>
      </w:r>
      <w:r w:rsidRPr="00C43055">
        <w:rPr>
          <w:rFonts w:ascii="Trebuchet MS" w:eastAsia="Times New Roman" w:hAnsi="Trebuchet MS" w:cs="Arial"/>
          <w:color w:val="00B0F0"/>
          <w:sz w:val="24"/>
          <w:szCs w:val="24"/>
          <w:lang w:eastAsia="ro-RO"/>
        </w:rPr>
        <w:t>o</w:t>
      </w:r>
      <w:r w:rsidR="003D23C8">
        <w:rPr>
          <w:rFonts w:ascii="Trebuchet MS" w:eastAsia="Times New Roman" w:hAnsi="Trebuchet MS" w:cs="Arial"/>
          <w:color w:val="00B0F0"/>
          <w:sz w:val="24"/>
          <w:szCs w:val="24"/>
          <w:lang w:eastAsia="ro-RO"/>
        </w:rPr>
        <w:t>grafică, în sistem de proiecție</w:t>
      </w:r>
      <w:r w:rsidRPr="00C43055">
        <w:rPr>
          <w:rFonts w:ascii="Trebuchet MS" w:eastAsia="Times New Roman" w:hAnsi="Trebuchet MS" w:cs="Arial"/>
          <w:color w:val="00B0F0"/>
          <w:sz w:val="24"/>
          <w:szCs w:val="24"/>
          <w:lang w:eastAsia="ro-RO"/>
        </w:rPr>
        <w:t>națională Stereo 1970;</w:t>
      </w:r>
    </w:p>
    <w:p w:rsidR="003D23C8" w:rsidRDefault="003D23C8" w:rsidP="003D23C8">
      <w:pPr>
        <w:autoSpaceDE w:val="0"/>
        <w:autoSpaceDN w:val="0"/>
        <w:adjustRightInd w:val="0"/>
        <w:spacing w:line="240" w:lineRule="auto"/>
        <w:ind w:right="120"/>
        <w:rPr>
          <w:rFonts w:ascii="Trebuchet MS" w:eastAsia="Times New Roman" w:hAnsi="Trebuchet MS" w:cs="Arial"/>
          <w:color w:val="00B0F0"/>
          <w:sz w:val="24"/>
          <w:szCs w:val="24"/>
          <w:lang w:eastAsia="ro-RO"/>
        </w:rPr>
      </w:pPr>
    </w:p>
    <w:p w:rsidR="003D23C8" w:rsidRDefault="003D23C8" w:rsidP="003D23C8">
      <w:pPr>
        <w:autoSpaceDE w:val="0"/>
        <w:autoSpaceDN w:val="0"/>
        <w:adjustRightInd w:val="0"/>
        <w:spacing w:line="240" w:lineRule="auto"/>
        <w:ind w:right="120"/>
        <w:rPr>
          <w:rFonts w:ascii="Trebuchet MS" w:eastAsia="Times New Roman" w:hAnsi="Trebuchet MS" w:cs="Arial"/>
          <w:color w:val="00B0F0"/>
          <w:sz w:val="24"/>
          <w:szCs w:val="24"/>
          <w:lang w:eastAsia="ro-RO"/>
        </w:rPr>
      </w:pPr>
    </w:p>
    <w:p w:rsidR="003D23C8" w:rsidRDefault="003D23C8" w:rsidP="003D23C8">
      <w:pPr>
        <w:autoSpaceDE w:val="0"/>
        <w:autoSpaceDN w:val="0"/>
        <w:adjustRightInd w:val="0"/>
        <w:spacing w:line="240" w:lineRule="auto"/>
        <w:ind w:right="120"/>
        <w:rPr>
          <w:rFonts w:ascii="Trebuchet MS" w:eastAsia="Times New Roman" w:hAnsi="Trebuchet MS" w:cs="Arial"/>
          <w:color w:val="00B0F0"/>
          <w:sz w:val="24"/>
          <w:szCs w:val="24"/>
          <w:lang w:eastAsia="ro-RO"/>
        </w:rPr>
      </w:pPr>
    </w:p>
    <w:p w:rsidR="003D23C8" w:rsidRDefault="003D23C8" w:rsidP="003D23C8">
      <w:pPr>
        <w:autoSpaceDE w:val="0"/>
        <w:autoSpaceDN w:val="0"/>
        <w:adjustRightInd w:val="0"/>
        <w:spacing w:line="240" w:lineRule="auto"/>
        <w:ind w:right="120"/>
        <w:rPr>
          <w:rFonts w:ascii="Trebuchet MS" w:eastAsia="Times New Roman" w:hAnsi="Trebuchet MS" w:cs="Arial"/>
          <w:color w:val="00B0F0"/>
          <w:sz w:val="24"/>
          <w:szCs w:val="24"/>
          <w:lang w:eastAsia="ro-RO"/>
        </w:rPr>
      </w:pPr>
    </w:p>
    <w:p w:rsidR="003D23C8" w:rsidRDefault="003D23C8" w:rsidP="003D23C8">
      <w:pPr>
        <w:autoSpaceDE w:val="0"/>
        <w:autoSpaceDN w:val="0"/>
        <w:adjustRightInd w:val="0"/>
        <w:spacing w:line="240" w:lineRule="auto"/>
        <w:ind w:right="120"/>
        <w:rPr>
          <w:rFonts w:ascii="Trebuchet MS" w:eastAsia="Times New Roman" w:hAnsi="Trebuchet MS" w:cs="Arial"/>
          <w:color w:val="00B0F0"/>
          <w:sz w:val="24"/>
          <w:szCs w:val="24"/>
          <w:lang w:eastAsia="ro-RO"/>
        </w:rPr>
      </w:pPr>
    </w:p>
    <w:p w:rsidR="003D23C8" w:rsidRDefault="003D23C8" w:rsidP="003D23C8">
      <w:pPr>
        <w:autoSpaceDE w:val="0"/>
        <w:autoSpaceDN w:val="0"/>
        <w:adjustRightInd w:val="0"/>
        <w:spacing w:line="240" w:lineRule="auto"/>
        <w:ind w:right="120"/>
        <w:rPr>
          <w:rFonts w:ascii="Trebuchet MS" w:eastAsia="Times New Roman" w:hAnsi="Trebuchet MS" w:cs="Arial"/>
          <w:color w:val="00B0F0"/>
          <w:sz w:val="24"/>
          <w:szCs w:val="24"/>
          <w:lang w:eastAsia="ro-RO"/>
        </w:rPr>
      </w:pPr>
    </w:p>
    <w:p w:rsidR="003D23C8" w:rsidRDefault="003D23C8" w:rsidP="003D23C8">
      <w:pPr>
        <w:autoSpaceDE w:val="0"/>
        <w:autoSpaceDN w:val="0"/>
        <w:adjustRightInd w:val="0"/>
        <w:spacing w:line="240" w:lineRule="auto"/>
        <w:ind w:right="120"/>
        <w:rPr>
          <w:rFonts w:ascii="Trebuchet MS" w:eastAsia="Times New Roman" w:hAnsi="Trebuchet MS" w:cs="Arial"/>
          <w:color w:val="00B0F0"/>
          <w:sz w:val="24"/>
          <w:szCs w:val="24"/>
          <w:lang w:eastAsia="ro-RO"/>
        </w:rPr>
      </w:pPr>
    </w:p>
    <w:p w:rsidR="003D23C8" w:rsidRDefault="003D23C8" w:rsidP="003D23C8">
      <w:pPr>
        <w:autoSpaceDE w:val="0"/>
        <w:autoSpaceDN w:val="0"/>
        <w:adjustRightInd w:val="0"/>
        <w:spacing w:line="240" w:lineRule="auto"/>
        <w:ind w:right="120"/>
        <w:rPr>
          <w:rFonts w:ascii="Trebuchet MS" w:eastAsia="Times New Roman" w:hAnsi="Trebuchet MS" w:cs="Arial"/>
          <w:color w:val="00B0F0"/>
          <w:sz w:val="24"/>
          <w:szCs w:val="24"/>
          <w:lang w:eastAsia="ro-RO"/>
        </w:rPr>
      </w:pPr>
    </w:p>
    <w:p w:rsidR="003D23C8" w:rsidRDefault="003D23C8" w:rsidP="003D23C8">
      <w:pPr>
        <w:autoSpaceDE w:val="0"/>
        <w:autoSpaceDN w:val="0"/>
        <w:adjustRightInd w:val="0"/>
        <w:spacing w:line="240" w:lineRule="auto"/>
        <w:ind w:right="120"/>
        <w:rPr>
          <w:rFonts w:ascii="Trebuchet MS" w:eastAsia="Times New Roman" w:hAnsi="Trebuchet MS" w:cs="Arial"/>
          <w:color w:val="00B0F0"/>
          <w:sz w:val="24"/>
          <w:szCs w:val="24"/>
          <w:lang w:eastAsia="ro-RO"/>
        </w:rPr>
      </w:pPr>
    </w:p>
    <w:p w:rsidR="003D23C8" w:rsidRDefault="003D23C8" w:rsidP="003D23C8">
      <w:pPr>
        <w:autoSpaceDE w:val="0"/>
        <w:autoSpaceDN w:val="0"/>
        <w:adjustRightInd w:val="0"/>
        <w:spacing w:line="240" w:lineRule="auto"/>
        <w:ind w:right="120"/>
        <w:rPr>
          <w:rFonts w:ascii="Trebuchet MS" w:eastAsia="Times New Roman" w:hAnsi="Trebuchet MS" w:cs="Arial"/>
          <w:color w:val="00B0F0"/>
          <w:sz w:val="24"/>
          <w:szCs w:val="24"/>
          <w:lang w:eastAsia="ro-RO"/>
        </w:rPr>
      </w:pPr>
    </w:p>
    <w:p w:rsidR="003D23C8" w:rsidRDefault="003D23C8" w:rsidP="003D23C8">
      <w:pPr>
        <w:autoSpaceDE w:val="0"/>
        <w:autoSpaceDN w:val="0"/>
        <w:adjustRightInd w:val="0"/>
        <w:spacing w:line="240" w:lineRule="auto"/>
        <w:ind w:right="120"/>
        <w:rPr>
          <w:rFonts w:ascii="Trebuchet MS" w:eastAsia="Times New Roman" w:hAnsi="Trebuchet MS" w:cs="Arial"/>
          <w:color w:val="00B0F0"/>
          <w:sz w:val="24"/>
          <w:szCs w:val="24"/>
          <w:lang w:eastAsia="ro-RO"/>
        </w:rPr>
      </w:pPr>
    </w:p>
    <w:p w:rsidR="003D23C8" w:rsidRDefault="003D23C8" w:rsidP="003D23C8">
      <w:pPr>
        <w:autoSpaceDE w:val="0"/>
        <w:autoSpaceDN w:val="0"/>
        <w:adjustRightInd w:val="0"/>
        <w:spacing w:line="240" w:lineRule="auto"/>
        <w:ind w:right="120"/>
        <w:rPr>
          <w:rFonts w:ascii="Trebuchet MS" w:eastAsia="Times New Roman" w:hAnsi="Trebuchet MS" w:cs="Arial"/>
          <w:color w:val="00B0F0"/>
          <w:sz w:val="24"/>
          <w:szCs w:val="24"/>
          <w:lang w:eastAsia="ro-RO"/>
        </w:rPr>
      </w:pPr>
    </w:p>
    <w:p w:rsidR="003D23C8" w:rsidRDefault="003D23C8" w:rsidP="003D23C8">
      <w:pPr>
        <w:autoSpaceDE w:val="0"/>
        <w:autoSpaceDN w:val="0"/>
        <w:adjustRightInd w:val="0"/>
        <w:spacing w:line="240" w:lineRule="auto"/>
        <w:ind w:right="120"/>
        <w:rPr>
          <w:rFonts w:ascii="Trebuchet MS" w:eastAsia="Times New Roman" w:hAnsi="Trebuchet MS" w:cs="Arial"/>
          <w:color w:val="00B0F0"/>
          <w:sz w:val="24"/>
          <w:szCs w:val="24"/>
          <w:lang w:eastAsia="ro-RO"/>
        </w:rPr>
      </w:pPr>
      <w:r>
        <w:rPr>
          <w:rFonts w:ascii="Trebuchet MS" w:hAnsi="Trebuchet MS" w:cs="Trebuchet MS"/>
          <w:noProof/>
          <w:sz w:val="24"/>
          <w:szCs w:val="24"/>
          <w:lang w:val="ro-RO" w:eastAsia="ro-RO"/>
        </w:rPr>
        <w:lastRenderedPageBreak/>
        <w:drawing>
          <wp:inline distT="0" distB="0" distL="0" distR="0">
            <wp:extent cx="5362575" cy="75830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d-jpe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67011" cy="7589358"/>
                    </a:xfrm>
                    <a:prstGeom prst="rect">
                      <a:avLst/>
                    </a:prstGeom>
                  </pic:spPr>
                </pic:pic>
              </a:graphicData>
            </a:graphic>
          </wp:inline>
        </w:drawing>
      </w:r>
    </w:p>
    <w:p w:rsidR="003D23C8" w:rsidRDefault="003D23C8" w:rsidP="003D23C8">
      <w:pPr>
        <w:autoSpaceDE w:val="0"/>
        <w:autoSpaceDN w:val="0"/>
        <w:adjustRightInd w:val="0"/>
        <w:spacing w:line="240" w:lineRule="auto"/>
        <w:ind w:right="120"/>
        <w:rPr>
          <w:rFonts w:ascii="Trebuchet MS" w:eastAsia="Times New Roman" w:hAnsi="Trebuchet MS" w:cs="Arial"/>
          <w:color w:val="00B0F0"/>
          <w:sz w:val="24"/>
          <w:szCs w:val="24"/>
          <w:lang w:eastAsia="ro-RO"/>
        </w:rPr>
      </w:pPr>
    </w:p>
    <w:p w:rsidR="003D23C8" w:rsidRPr="003D23C8" w:rsidRDefault="003D23C8" w:rsidP="003D23C8">
      <w:pPr>
        <w:autoSpaceDE w:val="0"/>
        <w:autoSpaceDN w:val="0"/>
        <w:adjustRightInd w:val="0"/>
        <w:spacing w:line="240" w:lineRule="auto"/>
        <w:ind w:right="120"/>
        <w:jc w:val="both"/>
        <w:rPr>
          <w:rFonts w:ascii="Trebuchet MS" w:hAnsi="Trebuchet MS" w:cs="Trebuchet MS"/>
          <w:sz w:val="24"/>
          <w:szCs w:val="24"/>
        </w:rPr>
      </w:pPr>
    </w:p>
    <w:p w:rsidR="004D01E2" w:rsidRPr="00C43055" w:rsidRDefault="001762C1"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color w:val="00B0F0"/>
          <w:sz w:val="24"/>
          <w:szCs w:val="24"/>
          <w:lang w:eastAsia="ro-RO"/>
        </w:rPr>
        <w:lastRenderedPageBreak/>
        <w:t>-</w:t>
      </w:r>
      <w:r w:rsidR="004D01E2" w:rsidRPr="00C43055">
        <w:rPr>
          <w:rFonts w:ascii="Trebuchet MS" w:eastAsia="Times New Roman" w:hAnsi="Trebuchet MS" w:cs="Arial"/>
          <w:color w:val="00B0F0"/>
          <w:sz w:val="24"/>
          <w:szCs w:val="24"/>
          <w:lang w:eastAsia="ro-RO"/>
        </w:rPr>
        <w:t>detalii privind orice variantă de amplasament care a fost luată în considerare.</w:t>
      </w:r>
    </w:p>
    <w:p w:rsidR="004D51D4" w:rsidRPr="00C43055" w:rsidRDefault="004D51D4" w:rsidP="00566AA7">
      <w:pPr>
        <w:autoSpaceDE w:val="0"/>
        <w:autoSpaceDN w:val="0"/>
        <w:adjustRightInd w:val="0"/>
        <w:spacing w:after="15" w:line="240" w:lineRule="auto"/>
        <w:jc w:val="both"/>
        <w:rPr>
          <w:rFonts w:ascii="Trebuchet MS" w:hAnsi="Trebuchet MS" w:cs="Arial"/>
          <w:color w:val="FF0000"/>
          <w:sz w:val="24"/>
          <w:szCs w:val="24"/>
          <w:lang w:val="x-none"/>
        </w:rPr>
      </w:pPr>
      <w:r w:rsidRPr="00C43055">
        <w:rPr>
          <w:rFonts w:ascii="Trebuchet MS" w:hAnsi="Trebuchet MS" w:cs="Arial"/>
          <w:color w:val="000000"/>
          <w:sz w:val="24"/>
          <w:szCs w:val="24"/>
          <w:lang w:val="x-none"/>
        </w:rPr>
        <w:t>Terenul nu prezintă declivităţi majore, prin urmare varianta de amplasament a viitoarei amenajări şi amplasare construcţii a fost una singură, conform cerinţelor beneficiarului şi reglementarilor urbanistice în vigoare.</w:t>
      </w:r>
    </w:p>
    <w:p w:rsidR="004D51D4" w:rsidRPr="00C43055" w:rsidRDefault="004D51D4" w:rsidP="00566AA7">
      <w:pPr>
        <w:shd w:val="clear" w:color="auto" w:fill="FFFFFF"/>
        <w:spacing w:after="0" w:line="240" w:lineRule="auto"/>
        <w:rPr>
          <w:rFonts w:ascii="Trebuchet MS" w:eastAsia="Times New Roman" w:hAnsi="Trebuchet MS" w:cs="Arial"/>
          <w:color w:val="FF0000"/>
          <w:sz w:val="24"/>
          <w:szCs w:val="24"/>
          <w:lang w:eastAsia="ro-RO"/>
        </w:rPr>
      </w:pP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VI.</w:t>
      </w:r>
      <w:r w:rsidRPr="00C43055">
        <w:rPr>
          <w:rFonts w:ascii="Trebuchet MS" w:eastAsia="Times New Roman" w:hAnsi="Trebuchet MS" w:cs="Arial"/>
          <w:color w:val="00B0F0"/>
          <w:sz w:val="24"/>
          <w:szCs w:val="24"/>
          <w:lang w:eastAsia="ro-RO"/>
        </w:rPr>
        <w:t> Descrierea tuturor efectelor semnificative posibile asupra mediului ale proiectului, în limita informațiilor disponibile:</w:t>
      </w: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A.</w:t>
      </w:r>
      <w:r w:rsidRPr="00C43055">
        <w:rPr>
          <w:rFonts w:ascii="Trebuchet MS" w:eastAsia="Times New Roman" w:hAnsi="Trebuchet MS" w:cs="Arial"/>
          <w:color w:val="00B0F0"/>
          <w:sz w:val="24"/>
          <w:szCs w:val="24"/>
          <w:lang w:eastAsia="ro-RO"/>
        </w:rPr>
        <w:t> Surse de poluanți și instalații pentru reținerea, evacuarea și dispersia poluanților în mediu:</w:t>
      </w: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a)</w:t>
      </w:r>
      <w:r w:rsidRPr="00C43055">
        <w:rPr>
          <w:rFonts w:ascii="Trebuchet MS" w:eastAsia="Times New Roman" w:hAnsi="Trebuchet MS" w:cs="Arial"/>
          <w:color w:val="00B0F0"/>
          <w:sz w:val="24"/>
          <w:szCs w:val="24"/>
          <w:lang w:eastAsia="ro-RO"/>
        </w:rPr>
        <w:t> protecția calității apelor:</w:t>
      </w: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w:t>
      </w:r>
      <w:r w:rsidRPr="00C43055">
        <w:rPr>
          <w:rFonts w:ascii="Trebuchet MS" w:eastAsia="Times New Roman" w:hAnsi="Trebuchet MS" w:cs="Arial"/>
          <w:color w:val="00B0F0"/>
          <w:sz w:val="24"/>
          <w:szCs w:val="24"/>
          <w:lang w:eastAsia="ro-RO"/>
        </w:rPr>
        <w:t> sursele de poluanți pentru ape, locul de evacuare sau emisarul;</w:t>
      </w:r>
    </w:p>
    <w:p w:rsidR="001762C1" w:rsidRPr="00C43055" w:rsidRDefault="001762C1" w:rsidP="00566AA7">
      <w:pPr>
        <w:autoSpaceDE w:val="0"/>
        <w:autoSpaceDN w:val="0"/>
        <w:adjustRightInd w:val="0"/>
        <w:spacing w:after="15" w:line="240" w:lineRule="auto"/>
        <w:ind w:left="120"/>
        <w:jc w:val="both"/>
        <w:rPr>
          <w:rFonts w:ascii="Trebuchet MS" w:hAnsi="Trebuchet MS" w:cs="Arial"/>
          <w:color w:val="000000"/>
          <w:sz w:val="24"/>
          <w:szCs w:val="24"/>
          <w:lang w:val="x-none"/>
        </w:rPr>
      </w:pPr>
      <w:r w:rsidRPr="00C43055">
        <w:rPr>
          <w:rFonts w:ascii="Trebuchet MS" w:hAnsi="Trebuchet MS" w:cs="Arial"/>
          <w:color w:val="000000"/>
          <w:sz w:val="24"/>
          <w:szCs w:val="24"/>
          <w:lang w:val="x-none"/>
        </w:rPr>
        <w:t>Nu există surse de poluare pentru ape.</w:t>
      </w:r>
    </w:p>
    <w:p w:rsidR="001762C1" w:rsidRPr="00C43055" w:rsidRDefault="001762C1" w:rsidP="00566AA7">
      <w:pPr>
        <w:autoSpaceDE w:val="0"/>
        <w:autoSpaceDN w:val="0"/>
        <w:adjustRightInd w:val="0"/>
        <w:spacing w:after="15" w:line="240" w:lineRule="auto"/>
        <w:ind w:left="120"/>
        <w:jc w:val="both"/>
        <w:rPr>
          <w:rFonts w:ascii="Trebuchet MS" w:hAnsi="Trebuchet MS" w:cs="Arial"/>
          <w:color w:val="000000"/>
          <w:sz w:val="24"/>
          <w:szCs w:val="24"/>
          <w:lang w:val="x-none"/>
        </w:rPr>
      </w:pPr>
      <w:r w:rsidRPr="00C43055">
        <w:rPr>
          <w:rFonts w:ascii="Trebuchet MS" w:hAnsi="Trebuchet MS" w:cs="Arial"/>
          <w:color w:val="000000"/>
          <w:sz w:val="24"/>
          <w:szCs w:val="24"/>
          <w:lang w:val="x-none"/>
        </w:rPr>
        <w:t>Apele uzate menajere, amestecate cu grăsimi sunt evacuate prin separatoare de hidrocarburi, cu dispozitive pentru reţinerea nămolului.</w:t>
      </w: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w:t>
      </w:r>
      <w:r w:rsidRPr="00C43055">
        <w:rPr>
          <w:rFonts w:ascii="Trebuchet MS" w:eastAsia="Times New Roman" w:hAnsi="Trebuchet MS" w:cs="Arial"/>
          <w:color w:val="00B0F0"/>
          <w:sz w:val="24"/>
          <w:szCs w:val="24"/>
          <w:lang w:eastAsia="ro-RO"/>
        </w:rPr>
        <w:t> stațiile și instalațiile de epurare sau de preepurare a apelor uzate prevăzute;</w:t>
      </w:r>
    </w:p>
    <w:p w:rsidR="001762C1" w:rsidRPr="00C43055" w:rsidRDefault="001762C1" w:rsidP="00566AA7">
      <w:pPr>
        <w:shd w:val="clear" w:color="auto" w:fill="FFFFFF"/>
        <w:spacing w:after="0" w:line="240" w:lineRule="auto"/>
        <w:jc w:val="both"/>
        <w:rPr>
          <w:rFonts w:ascii="Trebuchet MS" w:eastAsia="Times New Roman" w:hAnsi="Trebuchet MS" w:cs="Arial"/>
          <w:sz w:val="24"/>
          <w:szCs w:val="24"/>
          <w:lang w:eastAsia="ro-RO"/>
        </w:rPr>
      </w:pPr>
      <w:r w:rsidRPr="00C43055">
        <w:rPr>
          <w:rFonts w:ascii="Trebuchet MS" w:eastAsia="Times New Roman" w:hAnsi="Trebuchet MS" w:cs="Arial"/>
          <w:sz w:val="24"/>
          <w:szCs w:val="24"/>
          <w:lang w:eastAsia="ro-RO"/>
        </w:rPr>
        <w:t>Separator hidrocarburi</w:t>
      </w: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b)</w:t>
      </w:r>
      <w:r w:rsidRPr="00C43055">
        <w:rPr>
          <w:rFonts w:ascii="Trebuchet MS" w:eastAsia="Times New Roman" w:hAnsi="Trebuchet MS" w:cs="Arial"/>
          <w:color w:val="00B0F0"/>
          <w:sz w:val="24"/>
          <w:szCs w:val="24"/>
          <w:lang w:eastAsia="ro-RO"/>
        </w:rPr>
        <w:t> protecția aerului:</w:t>
      </w: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w:t>
      </w:r>
      <w:r w:rsidRPr="00C43055">
        <w:rPr>
          <w:rFonts w:ascii="Trebuchet MS" w:eastAsia="Times New Roman" w:hAnsi="Trebuchet MS" w:cs="Arial"/>
          <w:color w:val="00B0F0"/>
          <w:sz w:val="24"/>
          <w:szCs w:val="24"/>
          <w:lang w:eastAsia="ro-RO"/>
        </w:rPr>
        <w:t> sursele de poluanți pentru aer, poluanți, inclusiv surse de mirosuri;</w:t>
      </w:r>
    </w:p>
    <w:p w:rsidR="001762C1" w:rsidRPr="00C43055" w:rsidRDefault="001762C1" w:rsidP="00566AA7">
      <w:pPr>
        <w:autoSpaceDE w:val="0"/>
        <w:autoSpaceDN w:val="0"/>
        <w:adjustRightInd w:val="0"/>
        <w:spacing w:after="15" w:line="240" w:lineRule="auto"/>
        <w:ind w:left="120"/>
        <w:jc w:val="both"/>
        <w:rPr>
          <w:rFonts w:ascii="Trebuchet MS" w:hAnsi="Trebuchet MS" w:cs="Arial"/>
          <w:color w:val="000000"/>
          <w:sz w:val="24"/>
          <w:szCs w:val="24"/>
          <w:lang w:val="x-none"/>
        </w:rPr>
      </w:pPr>
      <w:r w:rsidRPr="00C43055">
        <w:rPr>
          <w:rFonts w:ascii="Trebuchet MS" w:hAnsi="Trebuchet MS" w:cs="Arial"/>
          <w:color w:val="000000"/>
          <w:sz w:val="24"/>
          <w:szCs w:val="24"/>
          <w:lang w:val="x-none"/>
        </w:rPr>
        <w:t>Funcţiunile prevăzute prin proiect nu emană noxe sau alţi factori de poluare a mediului.</w:t>
      </w:r>
    </w:p>
    <w:p w:rsidR="001762C1" w:rsidRPr="00C43055" w:rsidRDefault="001762C1" w:rsidP="00566AA7">
      <w:pPr>
        <w:autoSpaceDE w:val="0"/>
        <w:autoSpaceDN w:val="0"/>
        <w:adjustRightInd w:val="0"/>
        <w:spacing w:after="15" w:line="240" w:lineRule="auto"/>
        <w:ind w:left="120"/>
        <w:jc w:val="both"/>
        <w:rPr>
          <w:rFonts w:ascii="Trebuchet MS" w:hAnsi="Trebuchet MS" w:cs="Arial"/>
          <w:color w:val="000000"/>
          <w:sz w:val="24"/>
          <w:szCs w:val="24"/>
          <w:lang w:val="x-none"/>
        </w:rPr>
      </w:pPr>
      <w:r w:rsidRPr="00C43055">
        <w:rPr>
          <w:rFonts w:ascii="Trebuchet MS" w:hAnsi="Trebuchet MS" w:cs="Arial"/>
          <w:color w:val="000000"/>
          <w:sz w:val="24"/>
          <w:szCs w:val="24"/>
          <w:lang w:val="x-none"/>
        </w:rPr>
        <w:t>Echipamentele folosite se vor înscrie în limitele admise de emisii de gaze arse, conf. Ord. MAPPM nr.462/1993.</w:t>
      </w: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w:t>
      </w:r>
      <w:r w:rsidRPr="00C43055">
        <w:rPr>
          <w:rFonts w:ascii="Trebuchet MS" w:eastAsia="Times New Roman" w:hAnsi="Trebuchet MS" w:cs="Arial"/>
          <w:color w:val="00B0F0"/>
          <w:sz w:val="24"/>
          <w:szCs w:val="24"/>
          <w:lang w:eastAsia="ro-RO"/>
        </w:rPr>
        <w:t> instalațiile pentru reținerea și dispersia poluanților în atmosferă;</w:t>
      </w:r>
    </w:p>
    <w:p w:rsidR="001762C1" w:rsidRPr="00C43055" w:rsidRDefault="001762C1" w:rsidP="00566AA7">
      <w:pPr>
        <w:shd w:val="clear" w:color="auto" w:fill="FFFFFF"/>
        <w:spacing w:after="0" w:line="240" w:lineRule="auto"/>
        <w:jc w:val="both"/>
        <w:rPr>
          <w:rFonts w:ascii="Trebuchet MS" w:eastAsia="Times New Roman" w:hAnsi="Trebuchet MS" w:cs="Arial"/>
          <w:sz w:val="24"/>
          <w:szCs w:val="24"/>
          <w:lang w:eastAsia="ro-RO"/>
        </w:rPr>
      </w:pPr>
      <w:r w:rsidRPr="00C43055">
        <w:rPr>
          <w:rFonts w:ascii="Trebuchet MS" w:eastAsia="Times New Roman" w:hAnsi="Trebuchet MS" w:cs="Arial"/>
          <w:sz w:val="24"/>
          <w:szCs w:val="24"/>
          <w:lang w:eastAsia="ro-RO"/>
        </w:rPr>
        <w:t>Nu este cazul</w:t>
      </w: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c)</w:t>
      </w:r>
      <w:r w:rsidRPr="00C43055">
        <w:rPr>
          <w:rFonts w:ascii="Trebuchet MS" w:eastAsia="Times New Roman" w:hAnsi="Trebuchet MS" w:cs="Arial"/>
          <w:color w:val="00B0F0"/>
          <w:sz w:val="24"/>
          <w:szCs w:val="24"/>
          <w:lang w:eastAsia="ro-RO"/>
        </w:rPr>
        <w:t> protecția împotriva zgomotului și vibrațiilor:</w:t>
      </w: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w:t>
      </w:r>
      <w:r w:rsidRPr="00C43055">
        <w:rPr>
          <w:rFonts w:ascii="Trebuchet MS" w:eastAsia="Times New Roman" w:hAnsi="Trebuchet MS" w:cs="Arial"/>
          <w:color w:val="00B0F0"/>
          <w:sz w:val="24"/>
          <w:szCs w:val="24"/>
          <w:lang w:eastAsia="ro-RO"/>
        </w:rPr>
        <w:t> sursele de zgomot și de vibrații;</w:t>
      </w:r>
    </w:p>
    <w:p w:rsidR="001762C1" w:rsidRPr="00C43055" w:rsidRDefault="001762C1" w:rsidP="00566AA7">
      <w:pPr>
        <w:autoSpaceDE w:val="0"/>
        <w:autoSpaceDN w:val="0"/>
        <w:adjustRightInd w:val="0"/>
        <w:spacing w:after="15" w:line="240" w:lineRule="auto"/>
        <w:ind w:left="120"/>
        <w:jc w:val="both"/>
        <w:rPr>
          <w:rFonts w:ascii="Trebuchet MS" w:hAnsi="Trebuchet MS" w:cs="Arial"/>
          <w:color w:val="000000"/>
          <w:sz w:val="24"/>
          <w:szCs w:val="24"/>
          <w:lang w:val="x-none"/>
        </w:rPr>
      </w:pPr>
      <w:r w:rsidRPr="00C43055">
        <w:rPr>
          <w:rFonts w:ascii="Trebuchet MS" w:hAnsi="Trebuchet MS" w:cs="Arial"/>
          <w:color w:val="000000"/>
          <w:sz w:val="24"/>
          <w:szCs w:val="24"/>
          <w:lang w:val="x-none"/>
        </w:rPr>
        <w:t>Funcţiunile prevăzute nu generează factori de poluare fonică.</w:t>
      </w: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w:t>
      </w:r>
      <w:r w:rsidRPr="00C43055">
        <w:rPr>
          <w:rFonts w:ascii="Trebuchet MS" w:eastAsia="Times New Roman" w:hAnsi="Trebuchet MS" w:cs="Arial"/>
          <w:color w:val="00B0F0"/>
          <w:sz w:val="24"/>
          <w:szCs w:val="24"/>
          <w:lang w:eastAsia="ro-RO"/>
        </w:rPr>
        <w:t> amenajările și dotările pentru protecția împotriva zgomotului și vibrațiilor;</w:t>
      </w:r>
    </w:p>
    <w:p w:rsidR="001762C1" w:rsidRPr="00C43055" w:rsidRDefault="001762C1" w:rsidP="00566AA7">
      <w:pPr>
        <w:shd w:val="clear" w:color="auto" w:fill="FFFFFF"/>
        <w:spacing w:after="0" w:line="240" w:lineRule="auto"/>
        <w:jc w:val="both"/>
        <w:rPr>
          <w:rFonts w:ascii="Trebuchet MS" w:eastAsia="Times New Roman" w:hAnsi="Trebuchet MS" w:cs="Arial"/>
          <w:sz w:val="24"/>
          <w:szCs w:val="24"/>
          <w:lang w:eastAsia="ro-RO"/>
        </w:rPr>
      </w:pPr>
      <w:r w:rsidRPr="00C43055">
        <w:rPr>
          <w:rFonts w:ascii="Trebuchet MS" w:eastAsia="Times New Roman" w:hAnsi="Trebuchet MS" w:cs="Arial"/>
          <w:sz w:val="24"/>
          <w:szCs w:val="24"/>
          <w:lang w:eastAsia="ro-RO"/>
        </w:rPr>
        <w:t>Nu este cazul</w:t>
      </w: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d)</w:t>
      </w:r>
      <w:r w:rsidRPr="00C43055">
        <w:rPr>
          <w:rFonts w:ascii="Trebuchet MS" w:eastAsia="Times New Roman" w:hAnsi="Trebuchet MS" w:cs="Arial"/>
          <w:color w:val="00B0F0"/>
          <w:sz w:val="24"/>
          <w:szCs w:val="24"/>
          <w:lang w:eastAsia="ro-RO"/>
        </w:rPr>
        <w:t> protecția împotriva radiațiilor:</w:t>
      </w: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w:t>
      </w:r>
      <w:r w:rsidRPr="00C43055">
        <w:rPr>
          <w:rFonts w:ascii="Trebuchet MS" w:eastAsia="Times New Roman" w:hAnsi="Trebuchet MS" w:cs="Arial"/>
          <w:color w:val="00B0F0"/>
          <w:sz w:val="24"/>
          <w:szCs w:val="24"/>
          <w:lang w:eastAsia="ro-RO"/>
        </w:rPr>
        <w:t> sursele de radiații;</w:t>
      </w:r>
    </w:p>
    <w:p w:rsidR="001762C1" w:rsidRPr="00C43055" w:rsidRDefault="001762C1" w:rsidP="00566AA7">
      <w:pPr>
        <w:autoSpaceDE w:val="0"/>
        <w:autoSpaceDN w:val="0"/>
        <w:adjustRightInd w:val="0"/>
        <w:spacing w:after="15" w:line="240" w:lineRule="auto"/>
        <w:ind w:left="120"/>
        <w:jc w:val="both"/>
        <w:rPr>
          <w:rFonts w:ascii="Trebuchet MS" w:hAnsi="Trebuchet MS" w:cs="Arial"/>
          <w:color w:val="000000"/>
          <w:sz w:val="24"/>
          <w:szCs w:val="24"/>
          <w:lang w:val="x-none"/>
        </w:rPr>
      </w:pPr>
      <w:r w:rsidRPr="00C43055">
        <w:rPr>
          <w:rFonts w:ascii="Trebuchet MS" w:hAnsi="Trebuchet MS" w:cs="Arial"/>
          <w:color w:val="000000"/>
          <w:sz w:val="24"/>
          <w:szCs w:val="24"/>
          <w:lang w:val="x-none"/>
        </w:rPr>
        <w:t>Nu există surse de poluare cu radiaţii.</w:t>
      </w: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w:t>
      </w:r>
      <w:r w:rsidRPr="00C43055">
        <w:rPr>
          <w:rFonts w:ascii="Trebuchet MS" w:eastAsia="Times New Roman" w:hAnsi="Trebuchet MS" w:cs="Arial"/>
          <w:color w:val="00B0F0"/>
          <w:sz w:val="24"/>
          <w:szCs w:val="24"/>
          <w:lang w:eastAsia="ro-RO"/>
        </w:rPr>
        <w:t> amenajările și dotările pentru protecția împotriva radiațiilor;</w:t>
      </w:r>
    </w:p>
    <w:p w:rsidR="001762C1" w:rsidRPr="00C43055" w:rsidRDefault="001762C1" w:rsidP="00566AA7">
      <w:pPr>
        <w:shd w:val="clear" w:color="auto" w:fill="FFFFFF"/>
        <w:spacing w:after="0" w:line="240" w:lineRule="auto"/>
        <w:jc w:val="both"/>
        <w:rPr>
          <w:rFonts w:ascii="Trebuchet MS" w:eastAsia="Times New Roman" w:hAnsi="Trebuchet MS" w:cs="Arial"/>
          <w:sz w:val="24"/>
          <w:szCs w:val="24"/>
          <w:lang w:eastAsia="ro-RO"/>
        </w:rPr>
      </w:pPr>
      <w:r w:rsidRPr="00C43055">
        <w:rPr>
          <w:rFonts w:ascii="Trebuchet MS" w:eastAsia="Times New Roman" w:hAnsi="Trebuchet MS" w:cs="Arial"/>
          <w:sz w:val="24"/>
          <w:szCs w:val="24"/>
          <w:lang w:eastAsia="ro-RO"/>
        </w:rPr>
        <w:t>Nu este cazul</w:t>
      </w: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e)</w:t>
      </w:r>
      <w:r w:rsidRPr="00C43055">
        <w:rPr>
          <w:rFonts w:ascii="Trebuchet MS" w:eastAsia="Times New Roman" w:hAnsi="Trebuchet MS" w:cs="Arial"/>
          <w:color w:val="00B0F0"/>
          <w:sz w:val="24"/>
          <w:szCs w:val="24"/>
          <w:lang w:eastAsia="ro-RO"/>
        </w:rPr>
        <w:t> protecția solului și a subsolului:</w:t>
      </w: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w:t>
      </w:r>
      <w:r w:rsidRPr="00C43055">
        <w:rPr>
          <w:rFonts w:ascii="Trebuchet MS" w:eastAsia="Times New Roman" w:hAnsi="Trebuchet MS" w:cs="Arial"/>
          <w:color w:val="00B0F0"/>
          <w:sz w:val="24"/>
          <w:szCs w:val="24"/>
          <w:lang w:eastAsia="ro-RO"/>
        </w:rPr>
        <w:t> sursele de poluanți pentru sol, subsol, ape freatice și de adâncime;</w:t>
      </w:r>
    </w:p>
    <w:p w:rsidR="001762C1" w:rsidRPr="00C43055" w:rsidRDefault="001762C1" w:rsidP="00566AA7">
      <w:pPr>
        <w:autoSpaceDE w:val="0"/>
        <w:autoSpaceDN w:val="0"/>
        <w:adjustRightInd w:val="0"/>
        <w:spacing w:after="15" w:line="240" w:lineRule="auto"/>
        <w:ind w:left="120"/>
        <w:jc w:val="both"/>
        <w:rPr>
          <w:rFonts w:ascii="Trebuchet MS" w:hAnsi="Trebuchet MS" w:cs="Arial"/>
          <w:color w:val="000000"/>
          <w:sz w:val="24"/>
          <w:szCs w:val="24"/>
          <w:lang w:val="x-none"/>
        </w:rPr>
      </w:pPr>
      <w:r w:rsidRPr="00C43055">
        <w:rPr>
          <w:rFonts w:ascii="Trebuchet MS" w:hAnsi="Trebuchet MS" w:cs="Arial"/>
          <w:color w:val="000000"/>
          <w:sz w:val="24"/>
          <w:szCs w:val="24"/>
          <w:lang w:val="x-none"/>
        </w:rPr>
        <w:t>Nu există surse de poluare sol şi subsol.</w:t>
      </w:r>
    </w:p>
    <w:p w:rsidR="001762C1" w:rsidRPr="00C43055" w:rsidRDefault="001762C1" w:rsidP="00566AA7">
      <w:pPr>
        <w:shd w:val="clear" w:color="auto" w:fill="FFFFFF"/>
        <w:spacing w:after="0" w:line="240" w:lineRule="auto"/>
        <w:jc w:val="both"/>
        <w:rPr>
          <w:rFonts w:ascii="Trebuchet MS" w:eastAsia="Times New Roman" w:hAnsi="Trebuchet MS" w:cs="Arial"/>
          <w:color w:val="00B0F0"/>
          <w:sz w:val="24"/>
          <w:szCs w:val="24"/>
          <w:lang w:eastAsia="ro-RO"/>
        </w:rPr>
      </w:pP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w:t>
      </w:r>
      <w:r w:rsidRPr="00C43055">
        <w:rPr>
          <w:rFonts w:ascii="Trebuchet MS" w:eastAsia="Times New Roman" w:hAnsi="Trebuchet MS" w:cs="Arial"/>
          <w:color w:val="00B0F0"/>
          <w:sz w:val="24"/>
          <w:szCs w:val="24"/>
          <w:lang w:eastAsia="ro-RO"/>
        </w:rPr>
        <w:t> lucrările și dotările pentru protecția solului și a subsolului;</w:t>
      </w:r>
    </w:p>
    <w:p w:rsidR="001762C1" w:rsidRPr="00C43055" w:rsidRDefault="001762C1" w:rsidP="00566AA7">
      <w:pPr>
        <w:shd w:val="clear" w:color="auto" w:fill="FFFFFF"/>
        <w:spacing w:after="0" w:line="240" w:lineRule="auto"/>
        <w:jc w:val="both"/>
        <w:rPr>
          <w:rFonts w:ascii="Trebuchet MS" w:eastAsia="Times New Roman" w:hAnsi="Trebuchet MS" w:cs="Arial"/>
          <w:sz w:val="24"/>
          <w:szCs w:val="24"/>
          <w:lang w:eastAsia="ro-RO"/>
        </w:rPr>
      </w:pPr>
      <w:r w:rsidRPr="00C43055">
        <w:rPr>
          <w:rFonts w:ascii="Trebuchet MS" w:eastAsia="Times New Roman" w:hAnsi="Trebuchet MS" w:cs="Arial"/>
          <w:sz w:val="24"/>
          <w:szCs w:val="24"/>
          <w:lang w:eastAsia="ro-RO"/>
        </w:rPr>
        <w:t>Nu este cazul</w:t>
      </w:r>
    </w:p>
    <w:p w:rsidR="001762C1" w:rsidRPr="00C43055" w:rsidRDefault="001762C1" w:rsidP="00566AA7">
      <w:pPr>
        <w:shd w:val="clear" w:color="auto" w:fill="FFFFFF"/>
        <w:spacing w:after="0" w:line="240" w:lineRule="auto"/>
        <w:jc w:val="both"/>
        <w:rPr>
          <w:rFonts w:ascii="Trebuchet MS" w:eastAsia="Times New Roman" w:hAnsi="Trebuchet MS" w:cs="Arial"/>
          <w:color w:val="00B0F0"/>
          <w:sz w:val="24"/>
          <w:szCs w:val="24"/>
          <w:lang w:eastAsia="ro-RO"/>
        </w:rPr>
      </w:pPr>
    </w:p>
    <w:p w:rsidR="004D01E2" w:rsidRPr="00C43055" w:rsidRDefault="004D01E2" w:rsidP="00566AA7">
      <w:pPr>
        <w:pStyle w:val="ListParagraph"/>
        <w:numPr>
          <w:ilvl w:val="0"/>
          <w:numId w:val="3"/>
        </w:num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color w:val="00B0F0"/>
          <w:sz w:val="24"/>
          <w:szCs w:val="24"/>
          <w:lang w:eastAsia="ro-RO"/>
        </w:rPr>
        <w:t>protecția ecosistemelor terestre și acvatice:</w:t>
      </w:r>
    </w:p>
    <w:p w:rsidR="001762C1" w:rsidRPr="00C43055" w:rsidRDefault="001762C1" w:rsidP="00566AA7">
      <w:pPr>
        <w:shd w:val="clear" w:color="auto" w:fill="FFFFFF"/>
        <w:spacing w:after="0" w:line="240" w:lineRule="auto"/>
        <w:jc w:val="both"/>
        <w:rPr>
          <w:rFonts w:ascii="Trebuchet MS" w:eastAsia="Times New Roman" w:hAnsi="Trebuchet MS" w:cs="Arial"/>
          <w:sz w:val="24"/>
          <w:szCs w:val="24"/>
          <w:lang w:eastAsia="ro-RO"/>
        </w:rPr>
      </w:pPr>
      <w:r w:rsidRPr="00C43055">
        <w:rPr>
          <w:rFonts w:ascii="Trebuchet MS" w:eastAsia="Times New Roman" w:hAnsi="Trebuchet MS" w:cs="Arial"/>
          <w:sz w:val="24"/>
          <w:szCs w:val="24"/>
          <w:lang w:eastAsia="ro-RO"/>
        </w:rPr>
        <w:t>Nu este cazul</w:t>
      </w:r>
    </w:p>
    <w:p w:rsidR="005D1BD8" w:rsidRDefault="004D01E2" w:rsidP="00566AA7">
      <w:pPr>
        <w:shd w:val="clear" w:color="auto" w:fill="FFFFFF"/>
        <w:spacing w:after="0" w:line="240" w:lineRule="auto"/>
        <w:jc w:val="both"/>
        <w:rPr>
          <w:rFonts w:ascii="Trebuchet MS" w:eastAsia="Times New Roman" w:hAnsi="Trebuchet MS" w:cs="Arial"/>
          <w:sz w:val="24"/>
          <w:szCs w:val="24"/>
          <w:lang w:eastAsia="ro-RO"/>
        </w:rPr>
      </w:pPr>
      <w:r w:rsidRPr="00C43055">
        <w:rPr>
          <w:rFonts w:ascii="Trebuchet MS" w:eastAsia="Times New Roman" w:hAnsi="Trebuchet MS" w:cs="Arial"/>
          <w:b/>
          <w:bCs/>
          <w:color w:val="00B0F0"/>
          <w:sz w:val="24"/>
          <w:szCs w:val="24"/>
          <w:lang w:eastAsia="ro-RO"/>
        </w:rPr>
        <w:t>-</w:t>
      </w:r>
      <w:r w:rsidRPr="00C43055">
        <w:rPr>
          <w:rFonts w:ascii="Trebuchet MS" w:eastAsia="Times New Roman" w:hAnsi="Trebuchet MS" w:cs="Arial"/>
          <w:color w:val="00B0F0"/>
          <w:sz w:val="24"/>
          <w:szCs w:val="24"/>
          <w:lang w:eastAsia="ro-RO"/>
        </w:rPr>
        <w:t> identificarea arealelor sensibile ce pot fi afectate de proiect;</w:t>
      </w:r>
      <w:r w:rsidR="001762C1" w:rsidRPr="00C43055">
        <w:rPr>
          <w:rFonts w:ascii="Trebuchet MS" w:eastAsia="Times New Roman" w:hAnsi="Trebuchet MS" w:cs="Arial"/>
          <w:sz w:val="24"/>
          <w:szCs w:val="24"/>
          <w:lang w:eastAsia="ro-RO"/>
        </w:rPr>
        <w:t xml:space="preserve"> Nu este cazul</w:t>
      </w:r>
      <w:hyperlink r:id="rId15" w:tgtFrame="_blank" w:history="1">
        <w:r w:rsidR="008D68D0">
          <w:rPr>
            <w:rFonts w:ascii="Trebuchet MS" w:eastAsia="Times New Roman" w:hAnsi="Trebuchet MS" w:cs="Arial"/>
            <w:color w:val="00B0F0"/>
            <w:sz w:val="24"/>
            <w:szCs w:val="24"/>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lege5.ro/Buy?dosare=1&amp;legislatie=0" target="&quot;_blank&quot;" style="width:23.25pt;height:23.25pt" o:button="t"/>
          </w:pict>
        </w:r>
      </w:hyperlink>
    </w:p>
    <w:p w:rsidR="001762C1" w:rsidRPr="00C43055" w:rsidRDefault="004D01E2" w:rsidP="00566AA7">
      <w:pPr>
        <w:shd w:val="clear" w:color="auto" w:fill="FFFFFF"/>
        <w:spacing w:after="0" w:line="240" w:lineRule="auto"/>
        <w:jc w:val="both"/>
        <w:rPr>
          <w:rFonts w:ascii="Trebuchet MS" w:eastAsia="Times New Roman" w:hAnsi="Trebuchet MS" w:cs="Arial"/>
          <w:sz w:val="24"/>
          <w:szCs w:val="24"/>
          <w:lang w:eastAsia="ro-RO"/>
        </w:rPr>
      </w:pPr>
      <w:r w:rsidRPr="00C43055">
        <w:rPr>
          <w:rFonts w:ascii="Trebuchet MS" w:eastAsia="Times New Roman" w:hAnsi="Trebuchet MS" w:cs="Arial"/>
          <w:b/>
          <w:bCs/>
          <w:color w:val="00B0F0"/>
          <w:sz w:val="24"/>
          <w:szCs w:val="24"/>
          <w:lang w:eastAsia="ro-RO"/>
        </w:rPr>
        <w:lastRenderedPageBreak/>
        <w:t>-</w:t>
      </w:r>
      <w:r w:rsidRPr="00C43055">
        <w:rPr>
          <w:rFonts w:ascii="Trebuchet MS" w:eastAsia="Times New Roman" w:hAnsi="Trebuchet MS" w:cs="Arial"/>
          <w:color w:val="00B0F0"/>
          <w:sz w:val="24"/>
          <w:szCs w:val="24"/>
          <w:lang w:eastAsia="ro-RO"/>
        </w:rPr>
        <w:t> lucrările, dotările și măsurile pentru protecția biodiversității, monumentelor naturii și ariilor protejate;</w:t>
      </w:r>
      <w:r w:rsidR="001762C1" w:rsidRPr="00C43055">
        <w:rPr>
          <w:rFonts w:ascii="Trebuchet MS" w:eastAsia="Times New Roman" w:hAnsi="Trebuchet MS" w:cs="Arial"/>
          <w:sz w:val="24"/>
          <w:szCs w:val="24"/>
          <w:lang w:eastAsia="ro-RO"/>
        </w:rPr>
        <w:t xml:space="preserve"> Nu este cazul</w:t>
      </w: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g)</w:t>
      </w:r>
      <w:r w:rsidRPr="00C43055">
        <w:rPr>
          <w:rFonts w:ascii="Trebuchet MS" w:eastAsia="Times New Roman" w:hAnsi="Trebuchet MS" w:cs="Arial"/>
          <w:color w:val="00B0F0"/>
          <w:sz w:val="24"/>
          <w:szCs w:val="24"/>
          <w:lang w:eastAsia="ro-RO"/>
        </w:rPr>
        <w:t> protecția așezărilor umane și a altor obiective de interes public:</w:t>
      </w:r>
    </w:p>
    <w:p w:rsidR="00E149F0" w:rsidRPr="00C43055" w:rsidRDefault="004D01E2" w:rsidP="00566AA7">
      <w:pPr>
        <w:shd w:val="clear" w:color="auto" w:fill="FFFFFF"/>
        <w:spacing w:after="0" w:line="240" w:lineRule="auto"/>
        <w:jc w:val="both"/>
        <w:rPr>
          <w:rFonts w:ascii="Trebuchet MS" w:eastAsia="Times New Roman" w:hAnsi="Trebuchet MS" w:cs="Arial"/>
          <w:sz w:val="24"/>
          <w:szCs w:val="24"/>
          <w:lang w:eastAsia="ro-RO"/>
        </w:rPr>
      </w:pPr>
      <w:r w:rsidRPr="00C43055">
        <w:rPr>
          <w:rFonts w:ascii="Trebuchet MS" w:eastAsia="Times New Roman" w:hAnsi="Trebuchet MS" w:cs="Arial"/>
          <w:b/>
          <w:bCs/>
          <w:color w:val="00B0F0"/>
          <w:sz w:val="24"/>
          <w:szCs w:val="24"/>
          <w:lang w:eastAsia="ro-RO"/>
        </w:rPr>
        <w:t>-</w:t>
      </w:r>
      <w:r w:rsidRPr="00C43055">
        <w:rPr>
          <w:rFonts w:ascii="Trebuchet MS" w:eastAsia="Times New Roman" w:hAnsi="Trebuchet MS" w:cs="Arial"/>
          <w:color w:val="00B0F0"/>
          <w:sz w:val="24"/>
          <w:szCs w:val="24"/>
          <w:lang w:eastAsia="ro-RO"/>
        </w:rPr>
        <w:t> identificarea obiectivelor de interes public, distanța față de așezările umane, respectiv față de monumente istorice și de arhitectură, alte zone asupra cărora există instituit un regim de restricție, zone de interes tradițional și altele;</w:t>
      </w:r>
      <w:r w:rsidR="00E149F0" w:rsidRPr="00C43055">
        <w:rPr>
          <w:rFonts w:ascii="Trebuchet MS" w:eastAsia="Times New Roman" w:hAnsi="Trebuchet MS" w:cs="Arial"/>
          <w:sz w:val="24"/>
          <w:szCs w:val="24"/>
          <w:lang w:eastAsia="ro-RO"/>
        </w:rPr>
        <w:t xml:space="preserve"> Nu este cazul</w:t>
      </w: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p>
    <w:p w:rsidR="00E149F0" w:rsidRPr="00C43055" w:rsidRDefault="004D01E2" w:rsidP="00566AA7">
      <w:pPr>
        <w:shd w:val="clear" w:color="auto" w:fill="FFFFFF"/>
        <w:spacing w:after="0" w:line="240" w:lineRule="auto"/>
        <w:jc w:val="both"/>
        <w:rPr>
          <w:rFonts w:ascii="Trebuchet MS" w:eastAsia="Times New Roman" w:hAnsi="Trebuchet MS" w:cs="Arial"/>
          <w:sz w:val="24"/>
          <w:szCs w:val="24"/>
          <w:lang w:eastAsia="ro-RO"/>
        </w:rPr>
      </w:pPr>
      <w:r w:rsidRPr="00C43055">
        <w:rPr>
          <w:rFonts w:ascii="Trebuchet MS" w:eastAsia="Times New Roman" w:hAnsi="Trebuchet MS" w:cs="Arial"/>
          <w:b/>
          <w:bCs/>
          <w:color w:val="00B0F0"/>
          <w:sz w:val="24"/>
          <w:szCs w:val="24"/>
          <w:lang w:eastAsia="ro-RO"/>
        </w:rPr>
        <w:t>-</w:t>
      </w:r>
      <w:r w:rsidRPr="00C43055">
        <w:rPr>
          <w:rFonts w:ascii="Trebuchet MS" w:eastAsia="Times New Roman" w:hAnsi="Trebuchet MS" w:cs="Arial"/>
          <w:color w:val="00B0F0"/>
          <w:sz w:val="24"/>
          <w:szCs w:val="24"/>
          <w:lang w:eastAsia="ro-RO"/>
        </w:rPr>
        <w:t> lucrările, dotările și măsurile pentru protecția așezărilor umane și a obiectivelor protejate și/sau de interes public;</w:t>
      </w:r>
      <w:r w:rsidR="00E149F0" w:rsidRPr="00C43055">
        <w:rPr>
          <w:rFonts w:ascii="Trebuchet MS" w:eastAsia="Times New Roman" w:hAnsi="Trebuchet MS" w:cs="Arial"/>
          <w:sz w:val="24"/>
          <w:szCs w:val="24"/>
          <w:lang w:eastAsia="ro-RO"/>
        </w:rPr>
        <w:t xml:space="preserve"> Nu este cazul</w:t>
      </w: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h)</w:t>
      </w:r>
      <w:r w:rsidRPr="00C43055">
        <w:rPr>
          <w:rFonts w:ascii="Trebuchet MS" w:eastAsia="Times New Roman" w:hAnsi="Trebuchet MS" w:cs="Arial"/>
          <w:color w:val="00B0F0"/>
          <w:sz w:val="24"/>
          <w:szCs w:val="24"/>
          <w:lang w:eastAsia="ro-RO"/>
        </w:rPr>
        <w:t> prevenirea și gestionarea deșeurilor generate pe amplasament în timpul realizării proiectului/în timpul exploatării, inclusiv eliminarea:</w:t>
      </w: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w:t>
      </w:r>
      <w:r w:rsidRPr="00C43055">
        <w:rPr>
          <w:rFonts w:ascii="Trebuchet MS" w:eastAsia="Times New Roman" w:hAnsi="Trebuchet MS" w:cs="Arial"/>
          <w:color w:val="00B0F0"/>
          <w:sz w:val="24"/>
          <w:szCs w:val="24"/>
          <w:lang w:eastAsia="ro-RO"/>
        </w:rPr>
        <w:t> lista deșeurilor (clasificate și codificate în conformitate cu prevederile legislației europene și naționale privind deșeurile), cantități de deșeuri generate;</w:t>
      </w:r>
    </w:p>
    <w:p w:rsidR="00E149F0" w:rsidRPr="00C43055" w:rsidRDefault="00E149F0" w:rsidP="00566AA7">
      <w:pPr>
        <w:shd w:val="clear" w:color="auto" w:fill="FFFFFF"/>
        <w:spacing w:after="0" w:line="240" w:lineRule="auto"/>
        <w:jc w:val="both"/>
        <w:rPr>
          <w:rFonts w:ascii="Trebuchet MS" w:eastAsia="Times New Roman" w:hAnsi="Trebuchet MS" w:cs="Arial"/>
          <w:sz w:val="24"/>
          <w:szCs w:val="24"/>
          <w:lang w:eastAsia="ro-RO"/>
        </w:rPr>
      </w:pPr>
      <w:r w:rsidRPr="00C43055">
        <w:rPr>
          <w:rFonts w:ascii="Trebuchet MS" w:eastAsia="Times New Roman" w:hAnsi="Trebuchet MS" w:cs="Arial"/>
          <w:sz w:val="24"/>
          <w:szCs w:val="24"/>
          <w:lang w:eastAsia="ro-RO"/>
        </w:rPr>
        <w:t xml:space="preserve">Deseuri menajere, </w:t>
      </w:r>
      <w:r w:rsidR="00B40280" w:rsidRPr="00C43055">
        <w:rPr>
          <w:rFonts w:ascii="Trebuchet MS" w:eastAsia="Times New Roman" w:hAnsi="Trebuchet MS" w:cs="Arial"/>
          <w:sz w:val="24"/>
          <w:szCs w:val="24"/>
          <w:lang w:eastAsia="ro-RO"/>
        </w:rPr>
        <w:t>cantitate foarte mica aprox. 0.1</w:t>
      </w:r>
      <w:r w:rsidRPr="00C43055">
        <w:rPr>
          <w:rFonts w:ascii="Trebuchet MS" w:eastAsia="Times New Roman" w:hAnsi="Trebuchet MS" w:cs="Arial"/>
          <w:sz w:val="24"/>
          <w:szCs w:val="24"/>
          <w:lang w:eastAsia="ro-RO"/>
        </w:rPr>
        <w:t>mc pe zi</w:t>
      </w: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w:t>
      </w:r>
      <w:r w:rsidRPr="00C43055">
        <w:rPr>
          <w:rFonts w:ascii="Trebuchet MS" w:eastAsia="Times New Roman" w:hAnsi="Trebuchet MS" w:cs="Arial"/>
          <w:color w:val="00B0F0"/>
          <w:sz w:val="24"/>
          <w:szCs w:val="24"/>
          <w:lang w:eastAsia="ro-RO"/>
        </w:rPr>
        <w:t> programul de prevenire și reducere a cantităților de deșeuri generate;</w:t>
      </w:r>
    </w:p>
    <w:p w:rsidR="00E149F0" w:rsidRPr="00C43055" w:rsidRDefault="00E149F0" w:rsidP="00566AA7">
      <w:pPr>
        <w:shd w:val="clear" w:color="auto" w:fill="FFFFFF"/>
        <w:spacing w:after="0" w:line="240" w:lineRule="auto"/>
        <w:jc w:val="both"/>
        <w:rPr>
          <w:rFonts w:ascii="Trebuchet MS" w:eastAsia="Times New Roman" w:hAnsi="Trebuchet MS" w:cs="Arial"/>
          <w:sz w:val="24"/>
          <w:szCs w:val="24"/>
          <w:lang w:eastAsia="ro-RO"/>
        </w:rPr>
      </w:pPr>
      <w:r w:rsidRPr="00C43055">
        <w:rPr>
          <w:rFonts w:ascii="Trebuchet MS" w:eastAsia="Times New Roman" w:hAnsi="Trebuchet MS" w:cs="Arial"/>
          <w:sz w:val="24"/>
          <w:szCs w:val="24"/>
          <w:lang w:eastAsia="ro-RO"/>
        </w:rPr>
        <w:t>Nu este cazul</w:t>
      </w: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w:t>
      </w:r>
      <w:r w:rsidRPr="00C43055">
        <w:rPr>
          <w:rFonts w:ascii="Trebuchet MS" w:eastAsia="Times New Roman" w:hAnsi="Trebuchet MS" w:cs="Arial"/>
          <w:color w:val="00B0F0"/>
          <w:sz w:val="24"/>
          <w:szCs w:val="24"/>
          <w:lang w:eastAsia="ro-RO"/>
        </w:rPr>
        <w:t> planul de gestionare a deșeurilor;</w:t>
      </w:r>
    </w:p>
    <w:p w:rsidR="00E149F0" w:rsidRPr="00C43055" w:rsidRDefault="00E149F0" w:rsidP="00566AA7">
      <w:pPr>
        <w:autoSpaceDE w:val="0"/>
        <w:autoSpaceDN w:val="0"/>
        <w:adjustRightInd w:val="0"/>
        <w:spacing w:after="15" w:line="240" w:lineRule="auto"/>
        <w:ind w:left="120"/>
        <w:jc w:val="both"/>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Colectarea deşeurilor menajere generate de funcţiunile prevăzute se realizează în </w:t>
      </w:r>
      <w:r w:rsidRPr="00C43055">
        <w:rPr>
          <w:rFonts w:ascii="Trebuchet MS" w:hAnsi="Trebuchet MS" w:cs="Arial"/>
          <w:color w:val="000000"/>
          <w:sz w:val="24"/>
          <w:szCs w:val="24"/>
          <w:lang w:val="ro-RO"/>
        </w:rPr>
        <w:t xml:space="preserve">cosuri de gunoi, depozitate in </w:t>
      </w:r>
      <w:r w:rsidRPr="00C43055">
        <w:rPr>
          <w:rFonts w:ascii="Trebuchet MS" w:hAnsi="Trebuchet MS" w:cs="Arial"/>
          <w:color w:val="000000"/>
          <w:sz w:val="24"/>
          <w:szCs w:val="24"/>
          <w:lang w:val="x-none"/>
        </w:rPr>
        <w:t>europubele pe platforma special amenajată şi se evacuează prin grija furnizorului de servicii de salubritate.</w:t>
      </w:r>
    </w:p>
    <w:p w:rsidR="00E149F0" w:rsidRPr="00C43055" w:rsidRDefault="00E149F0" w:rsidP="00566AA7">
      <w:pPr>
        <w:autoSpaceDE w:val="0"/>
        <w:autoSpaceDN w:val="0"/>
        <w:adjustRightInd w:val="0"/>
        <w:spacing w:after="15" w:line="240" w:lineRule="auto"/>
        <w:ind w:left="120"/>
        <w:jc w:val="both"/>
        <w:rPr>
          <w:rFonts w:ascii="Trebuchet MS" w:hAnsi="Trebuchet MS" w:cs="Arial"/>
          <w:color w:val="000000"/>
          <w:sz w:val="24"/>
          <w:szCs w:val="24"/>
          <w:lang w:val="x-none"/>
        </w:rPr>
      </w:pPr>
      <w:r w:rsidRPr="00C43055">
        <w:rPr>
          <w:rFonts w:ascii="Trebuchet MS" w:hAnsi="Trebuchet MS" w:cs="Arial"/>
          <w:color w:val="000000"/>
          <w:sz w:val="24"/>
          <w:szCs w:val="24"/>
          <w:lang w:val="x-none"/>
        </w:rPr>
        <w:t>Deşeurile rezultate din activităţile de construcţii vor fi evacuate şi transportate prin grija constructorului la o rampă de depozitare pentru deşeuri. Se vor respecta prevederile Normelor de Salubrizare Urbană.</w:t>
      </w:r>
    </w:p>
    <w:p w:rsidR="00E149F0" w:rsidRPr="00C43055" w:rsidRDefault="00E149F0" w:rsidP="00566AA7">
      <w:pPr>
        <w:shd w:val="clear" w:color="auto" w:fill="FFFFFF"/>
        <w:spacing w:after="0" w:line="240" w:lineRule="auto"/>
        <w:jc w:val="both"/>
        <w:rPr>
          <w:rFonts w:ascii="Trebuchet MS" w:eastAsia="Times New Roman" w:hAnsi="Trebuchet MS" w:cs="Arial"/>
          <w:color w:val="00B0F0"/>
          <w:sz w:val="24"/>
          <w:szCs w:val="24"/>
          <w:lang w:eastAsia="ro-RO"/>
        </w:rPr>
      </w:pP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i)</w:t>
      </w:r>
      <w:r w:rsidRPr="00C43055">
        <w:rPr>
          <w:rFonts w:ascii="Trebuchet MS" w:eastAsia="Times New Roman" w:hAnsi="Trebuchet MS" w:cs="Arial"/>
          <w:color w:val="00B0F0"/>
          <w:sz w:val="24"/>
          <w:szCs w:val="24"/>
          <w:lang w:eastAsia="ro-RO"/>
        </w:rPr>
        <w:t> gospodărirea substanțelor și preparatelor chimice periculoase:</w:t>
      </w: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w:t>
      </w:r>
      <w:r w:rsidRPr="00C43055">
        <w:rPr>
          <w:rFonts w:ascii="Trebuchet MS" w:eastAsia="Times New Roman" w:hAnsi="Trebuchet MS" w:cs="Arial"/>
          <w:color w:val="00B0F0"/>
          <w:sz w:val="24"/>
          <w:szCs w:val="24"/>
          <w:lang w:eastAsia="ro-RO"/>
        </w:rPr>
        <w:t> substanțele și preparatele chimice periculoase utilizate și/sau produse;</w:t>
      </w:r>
    </w:p>
    <w:p w:rsidR="00E149F0" w:rsidRPr="00C43055" w:rsidRDefault="00E149F0" w:rsidP="00566AA7">
      <w:pPr>
        <w:shd w:val="clear" w:color="auto" w:fill="FFFFFF"/>
        <w:spacing w:after="0" w:line="240" w:lineRule="auto"/>
        <w:jc w:val="both"/>
        <w:rPr>
          <w:rFonts w:ascii="Trebuchet MS" w:eastAsia="Times New Roman" w:hAnsi="Trebuchet MS" w:cs="Arial"/>
          <w:sz w:val="24"/>
          <w:szCs w:val="24"/>
          <w:lang w:eastAsia="ro-RO"/>
        </w:rPr>
      </w:pPr>
      <w:r w:rsidRPr="00C43055">
        <w:rPr>
          <w:rFonts w:ascii="Trebuchet MS" w:eastAsia="Times New Roman" w:hAnsi="Trebuchet MS" w:cs="Arial"/>
          <w:sz w:val="24"/>
          <w:szCs w:val="24"/>
          <w:lang w:eastAsia="ro-RO"/>
        </w:rPr>
        <w:t>Nu este cazul</w:t>
      </w:r>
    </w:p>
    <w:p w:rsidR="00E149F0" w:rsidRPr="00C43055" w:rsidRDefault="00E149F0" w:rsidP="00566AA7">
      <w:pPr>
        <w:shd w:val="clear" w:color="auto" w:fill="FFFFFF"/>
        <w:spacing w:after="0" w:line="240" w:lineRule="auto"/>
        <w:jc w:val="both"/>
        <w:rPr>
          <w:rFonts w:ascii="Trebuchet MS" w:eastAsia="Times New Roman" w:hAnsi="Trebuchet MS" w:cs="Arial"/>
          <w:color w:val="00B0F0"/>
          <w:sz w:val="24"/>
          <w:szCs w:val="24"/>
          <w:lang w:eastAsia="ro-RO"/>
        </w:rPr>
      </w:pP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w:t>
      </w:r>
      <w:r w:rsidRPr="00C43055">
        <w:rPr>
          <w:rFonts w:ascii="Trebuchet MS" w:eastAsia="Times New Roman" w:hAnsi="Trebuchet MS" w:cs="Arial"/>
          <w:color w:val="00B0F0"/>
          <w:sz w:val="24"/>
          <w:szCs w:val="24"/>
          <w:lang w:eastAsia="ro-RO"/>
        </w:rPr>
        <w:t> modul de gospodărire a substanțelor și preparatelor chimice periculoase și asigurarea condițiilor de protecție a factorilor de mediu și a sănătății populației.</w:t>
      </w:r>
    </w:p>
    <w:p w:rsidR="00E149F0" w:rsidRPr="00C43055" w:rsidRDefault="00E149F0" w:rsidP="00566AA7">
      <w:pPr>
        <w:shd w:val="clear" w:color="auto" w:fill="FFFFFF"/>
        <w:spacing w:after="0" w:line="240" w:lineRule="auto"/>
        <w:jc w:val="both"/>
        <w:rPr>
          <w:rFonts w:ascii="Trebuchet MS" w:eastAsia="Times New Roman" w:hAnsi="Trebuchet MS" w:cs="Arial"/>
          <w:sz w:val="24"/>
          <w:szCs w:val="24"/>
          <w:lang w:eastAsia="ro-RO"/>
        </w:rPr>
      </w:pPr>
      <w:r w:rsidRPr="00C43055">
        <w:rPr>
          <w:rFonts w:ascii="Trebuchet MS" w:eastAsia="Times New Roman" w:hAnsi="Trebuchet MS" w:cs="Arial"/>
          <w:sz w:val="24"/>
          <w:szCs w:val="24"/>
          <w:lang w:eastAsia="ro-RO"/>
        </w:rPr>
        <w:t>Nu este cazul</w:t>
      </w:r>
    </w:p>
    <w:p w:rsidR="00E149F0" w:rsidRPr="00C43055" w:rsidRDefault="00E149F0" w:rsidP="00566AA7">
      <w:pPr>
        <w:shd w:val="clear" w:color="auto" w:fill="FFFFFF"/>
        <w:spacing w:after="0" w:line="240" w:lineRule="auto"/>
        <w:jc w:val="both"/>
        <w:rPr>
          <w:rFonts w:ascii="Trebuchet MS" w:eastAsia="Times New Roman" w:hAnsi="Trebuchet MS" w:cs="Arial"/>
          <w:color w:val="00B0F0"/>
          <w:sz w:val="24"/>
          <w:szCs w:val="24"/>
          <w:lang w:eastAsia="ro-RO"/>
        </w:rPr>
      </w:pP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B.</w:t>
      </w:r>
      <w:r w:rsidRPr="00C43055">
        <w:rPr>
          <w:rFonts w:ascii="Trebuchet MS" w:eastAsia="Times New Roman" w:hAnsi="Trebuchet MS" w:cs="Arial"/>
          <w:color w:val="00B0F0"/>
          <w:sz w:val="24"/>
          <w:szCs w:val="24"/>
          <w:lang w:eastAsia="ro-RO"/>
        </w:rPr>
        <w:t> Utilizarea resurselor naturale, în special a solului, a terenurilor, a apei și a biodiversității.</w:t>
      </w: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VII.</w:t>
      </w:r>
      <w:r w:rsidRPr="00C43055">
        <w:rPr>
          <w:rFonts w:ascii="Trebuchet MS" w:eastAsia="Times New Roman" w:hAnsi="Trebuchet MS" w:cs="Arial"/>
          <w:color w:val="00B0F0"/>
          <w:sz w:val="24"/>
          <w:szCs w:val="24"/>
          <w:lang w:eastAsia="ro-RO"/>
        </w:rPr>
        <w:t> Descrierea aspectelor de mediu susceptibile a fi afectate în mod semnificativ de proiect:</w:t>
      </w:r>
    </w:p>
    <w:p w:rsidR="004D01E2" w:rsidRPr="00C43055" w:rsidRDefault="004D01E2" w:rsidP="00566AA7">
      <w:pPr>
        <w:shd w:val="clear" w:color="auto" w:fill="FFFFFF"/>
        <w:spacing w:after="0" w:line="240" w:lineRule="auto"/>
        <w:jc w:val="both"/>
        <w:rPr>
          <w:rFonts w:ascii="Trebuchet MS" w:eastAsia="Times New Roman" w:hAnsi="Trebuchet MS" w:cs="Arial"/>
          <w:sz w:val="24"/>
          <w:szCs w:val="24"/>
          <w:lang w:eastAsia="ro-RO"/>
        </w:rPr>
      </w:pPr>
      <w:r w:rsidRPr="00C43055">
        <w:rPr>
          <w:rFonts w:ascii="Trebuchet MS" w:eastAsia="Times New Roman" w:hAnsi="Trebuchet MS" w:cs="Arial"/>
          <w:b/>
          <w:bCs/>
          <w:color w:val="00B0F0"/>
          <w:sz w:val="24"/>
          <w:szCs w:val="24"/>
          <w:lang w:eastAsia="ro-RO"/>
        </w:rPr>
        <w:t>-</w:t>
      </w:r>
      <w:r w:rsidRPr="00C43055">
        <w:rPr>
          <w:rFonts w:ascii="Trebuchet MS" w:eastAsia="Times New Roman" w:hAnsi="Trebuchet MS" w:cs="Arial"/>
          <w:color w:val="00B0F0"/>
          <w:sz w:val="24"/>
          <w:szCs w:val="24"/>
          <w:lang w:eastAsia="ro-RO"/>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r w:rsidR="00ED7F45" w:rsidRPr="00C43055">
        <w:rPr>
          <w:rFonts w:ascii="Trebuchet MS" w:eastAsia="Times New Roman" w:hAnsi="Trebuchet MS" w:cs="Arial"/>
          <w:sz w:val="24"/>
          <w:szCs w:val="24"/>
          <w:lang w:eastAsia="ro-RO"/>
        </w:rPr>
        <w:t xml:space="preserve"> Nu este cazul</w:t>
      </w:r>
    </w:p>
    <w:p w:rsidR="004D01E2" w:rsidRPr="00C43055" w:rsidRDefault="004D01E2" w:rsidP="00566AA7">
      <w:pPr>
        <w:shd w:val="clear" w:color="auto" w:fill="FFFFFF"/>
        <w:spacing w:after="0" w:line="240" w:lineRule="auto"/>
        <w:jc w:val="both"/>
        <w:rPr>
          <w:rFonts w:ascii="Trebuchet MS" w:eastAsia="Times New Roman" w:hAnsi="Trebuchet MS" w:cs="Arial"/>
          <w:sz w:val="24"/>
          <w:szCs w:val="24"/>
          <w:lang w:eastAsia="ro-RO"/>
        </w:rPr>
      </w:pPr>
      <w:r w:rsidRPr="00C43055">
        <w:rPr>
          <w:rFonts w:ascii="Trebuchet MS" w:eastAsia="Times New Roman" w:hAnsi="Trebuchet MS" w:cs="Arial"/>
          <w:b/>
          <w:bCs/>
          <w:color w:val="00B0F0"/>
          <w:sz w:val="24"/>
          <w:szCs w:val="24"/>
          <w:lang w:eastAsia="ro-RO"/>
        </w:rPr>
        <w:lastRenderedPageBreak/>
        <w:t>-</w:t>
      </w:r>
      <w:r w:rsidRPr="00C43055">
        <w:rPr>
          <w:rFonts w:ascii="Trebuchet MS" w:eastAsia="Times New Roman" w:hAnsi="Trebuchet MS" w:cs="Arial"/>
          <w:color w:val="00B0F0"/>
          <w:sz w:val="24"/>
          <w:szCs w:val="24"/>
          <w:lang w:eastAsia="ro-RO"/>
        </w:rPr>
        <w:t> extinderea impactului (zona geografică, numărul populației/habitatelor/speciilor afectate);</w:t>
      </w:r>
      <w:r w:rsidR="00ED7F45" w:rsidRPr="00C43055">
        <w:rPr>
          <w:rFonts w:ascii="Trebuchet MS" w:eastAsia="Times New Roman" w:hAnsi="Trebuchet MS" w:cs="Arial"/>
          <w:sz w:val="24"/>
          <w:szCs w:val="24"/>
          <w:lang w:eastAsia="ro-RO"/>
        </w:rPr>
        <w:t xml:space="preserve"> Nu este cazul</w:t>
      </w:r>
    </w:p>
    <w:p w:rsidR="004D01E2" w:rsidRPr="00C43055" w:rsidRDefault="004D01E2" w:rsidP="00566AA7">
      <w:pPr>
        <w:shd w:val="clear" w:color="auto" w:fill="FFFFFF"/>
        <w:spacing w:after="0" w:line="240" w:lineRule="auto"/>
        <w:jc w:val="both"/>
        <w:rPr>
          <w:rFonts w:ascii="Trebuchet MS" w:eastAsia="Times New Roman" w:hAnsi="Trebuchet MS" w:cs="Arial"/>
          <w:sz w:val="24"/>
          <w:szCs w:val="24"/>
          <w:lang w:eastAsia="ro-RO"/>
        </w:rPr>
      </w:pPr>
      <w:r w:rsidRPr="00C43055">
        <w:rPr>
          <w:rFonts w:ascii="Trebuchet MS" w:eastAsia="Times New Roman" w:hAnsi="Trebuchet MS" w:cs="Arial"/>
          <w:b/>
          <w:bCs/>
          <w:color w:val="00B0F0"/>
          <w:sz w:val="24"/>
          <w:szCs w:val="24"/>
          <w:lang w:eastAsia="ro-RO"/>
        </w:rPr>
        <w:t>-</w:t>
      </w:r>
      <w:r w:rsidRPr="00C43055">
        <w:rPr>
          <w:rFonts w:ascii="Trebuchet MS" w:eastAsia="Times New Roman" w:hAnsi="Trebuchet MS" w:cs="Arial"/>
          <w:color w:val="00B0F0"/>
          <w:sz w:val="24"/>
          <w:szCs w:val="24"/>
          <w:lang w:eastAsia="ro-RO"/>
        </w:rPr>
        <w:t> magnitudinea și complexitatea impactului;</w:t>
      </w:r>
      <w:r w:rsidR="00ED7F45" w:rsidRPr="00C43055">
        <w:rPr>
          <w:rFonts w:ascii="Trebuchet MS" w:eastAsia="Times New Roman" w:hAnsi="Trebuchet MS" w:cs="Arial"/>
          <w:sz w:val="24"/>
          <w:szCs w:val="24"/>
          <w:lang w:eastAsia="ro-RO"/>
        </w:rPr>
        <w:t xml:space="preserve"> Nu este cazul</w:t>
      </w:r>
    </w:p>
    <w:p w:rsidR="004D01E2" w:rsidRPr="00C43055" w:rsidRDefault="004D01E2" w:rsidP="00566AA7">
      <w:pPr>
        <w:shd w:val="clear" w:color="auto" w:fill="FFFFFF"/>
        <w:spacing w:after="0" w:line="240" w:lineRule="auto"/>
        <w:jc w:val="both"/>
        <w:rPr>
          <w:rFonts w:ascii="Trebuchet MS" w:eastAsia="Times New Roman" w:hAnsi="Trebuchet MS" w:cs="Arial"/>
          <w:sz w:val="24"/>
          <w:szCs w:val="24"/>
          <w:lang w:eastAsia="ro-RO"/>
        </w:rPr>
      </w:pPr>
      <w:r w:rsidRPr="00C43055">
        <w:rPr>
          <w:rFonts w:ascii="Trebuchet MS" w:eastAsia="Times New Roman" w:hAnsi="Trebuchet MS" w:cs="Arial"/>
          <w:b/>
          <w:bCs/>
          <w:color w:val="00B0F0"/>
          <w:sz w:val="24"/>
          <w:szCs w:val="24"/>
          <w:lang w:eastAsia="ro-RO"/>
        </w:rPr>
        <w:t>-</w:t>
      </w:r>
      <w:r w:rsidRPr="00C43055">
        <w:rPr>
          <w:rFonts w:ascii="Trebuchet MS" w:eastAsia="Times New Roman" w:hAnsi="Trebuchet MS" w:cs="Arial"/>
          <w:color w:val="00B0F0"/>
          <w:sz w:val="24"/>
          <w:szCs w:val="24"/>
          <w:lang w:eastAsia="ro-RO"/>
        </w:rPr>
        <w:t> probabilitatea impactului;</w:t>
      </w:r>
      <w:r w:rsidR="00ED7F45" w:rsidRPr="00C43055">
        <w:rPr>
          <w:rFonts w:ascii="Trebuchet MS" w:eastAsia="Times New Roman" w:hAnsi="Trebuchet MS" w:cs="Arial"/>
          <w:sz w:val="24"/>
          <w:szCs w:val="24"/>
          <w:lang w:eastAsia="ro-RO"/>
        </w:rPr>
        <w:t xml:space="preserve"> Nu este cazul</w:t>
      </w:r>
    </w:p>
    <w:p w:rsidR="004D01E2" w:rsidRPr="00C43055" w:rsidRDefault="004D01E2" w:rsidP="00566AA7">
      <w:pPr>
        <w:shd w:val="clear" w:color="auto" w:fill="FFFFFF"/>
        <w:spacing w:after="0" w:line="240" w:lineRule="auto"/>
        <w:jc w:val="both"/>
        <w:rPr>
          <w:rFonts w:ascii="Trebuchet MS" w:eastAsia="Times New Roman" w:hAnsi="Trebuchet MS" w:cs="Arial"/>
          <w:sz w:val="24"/>
          <w:szCs w:val="24"/>
          <w:lang w:eastAsia="ro-RO"/>
        </w:rPr>
      </w:pPr>
      <w:r w:rsidRPr="00C43055">
        <w:rPr>
          <w:rFonts w:ascii="Trebuchet MS" w:eastAsia="Times New Roman" w:hAnsi="Trebuchet MS" w:cs="Arial"/>
          <w:b/>
          <w:bCs/>
          <w:color w:val="00B0F0"/>
          <w:sz w:val="24"/>
          <w:szCs w:val="24"/>
          <w:lang w:eastAsia="ro-RO"/>
        </w:rPr>
        <w:t>-</w:t>
      </w:r>
      <w:r w:rsidRPr="00C43055">
        <w:rPr>
          <w:rFonts w:ascii="Trebuchet MS" w:eastAsia="Times New Roman" w:hAnsi="Trebuchet MS" w:cs="Arial"/>
          <w:color w:val="00B0F0"/>
          <w:sz w:val="24"/>
          <w:szCs w:val="24"/>
          <w:lang w:eastAsia="ro-RO"/>
        </w:rPr>
        <w:t> durata, frecvența și reversibilitatea impactului;</w:t>
      </w:r>
      <w:r w:rsidR="00ED7F45" w:rsidRPr="00C43055">
        <w:rPr>
          <w:rFonts w:ascii="Trebuchet MS" w:eastAsia="Times New Roman" w:hAnsi="Trebuchet MS" w:cs="Arial"/>
          <w:sz w:val="24"/>
          <w:szCs w:val="24"/>
          <w:lang w:eastAsia="ro-RO"/>
        </w:rPr>
        <w:t xml:space="preserve"> Nu este cazul</w:t>
      </w:r>
    </w:p>
    <w:p w:rsidR="00ED7F45" w:rsidRPr="00C43055" w:rsidRDefault="004D01E2" w:rsidP="00566AA7">
      <w:pPr>
        <w:shd w:val="clear" w:color="auto" w:fill="FFFFFF"/>
        <w:spacing w:after="0" w:line="240" w:lineRule="auto"/>
        <w:jc w:val="both"/>
        <w:rPr>
          <w:rFonts w:ascii="Trebuchet MS" w:eastAsia="Times New Roman" w:hAnsi="Trebuchet MS" w:cs="Arial"/>
          <w:sz w:val="24"/>
          <w:szCs w:val="24"/>
          <w:lang w:eastAsia="ro-RO"/>
        </w:rPr>
      </w:pPr>
      <w:r w:rsidRPr="00C43055">
        <w:rPr>
          <w:rFonts w:ascii="Trebuchet MS" w:eastAsia="Times New Roman" w:hAnsi="Trebuchet MS" w:cs="Arial"/>
          <w:b/>
          <w:bCs/>
          <w:color w:val="00B0F0"/>
          <w:sz w:val="24"/>
          <w:szCs w:val="24"/>
          <w:lang w:eastAsia="ro-RO"/>
        </w:rPr>
        <w:t>-</w:t>
      </w:r>
      <w:r w:rsidRPr="00C43055">
        <w:rPr>
          <w:rFonts w:ascii="Trebuchet MS" w:eastAsia="Times New Roman" w:hAnsi="Trebuchet MS" w:cs="Arial"/>
          <w:color w:val="00B0F0"/>
          <w:sz w:val="24"/>
          <w:szCs w:val="24"/>
          <w:lang w:eastAsia="ro-RO"/>
        </w:rPr>
        <w:t> măsurile de evitare, reducere sau ameliorare a impactului semnificativ asupra mediului;</w:t>
      </w:r>
      <w:r w:rsidR="00E149F0" w:rsidRPr="00C43055">
        <w:rPr>
          <w:rFonts w:ascii="Trebuchet MS" w:eastAsia="Times New Roman" w:hAnsi="Trebuchet MS" w:cs="Arial"/>
          <w:sz w:val="24"/>
          <w:szCs w:val="24"/>
          <w:lang w:eastAsia="ro-RO"/>
        </w:rPr>
        <w:t xml:space="preserve"> Nu este cazul</w:t>
      </w:r>
    </w:p>
    <w:p w:rsidR="00ED7F45" w:rsidRPr="00C43055" w:rsidRDefault="004D01E2" w:rsidP="00566AA7">
      <w:pPr>
        <w:shd w:val="clear" w:color="auto" w:fill="FFFFFF"/>
        <w:spacing w:after="0" w:line="240" w:lineRule="auto"/>
        <w:jc w:val="both"/>
        <w:rPr>
          <w:rFonts w:ascii="Trebuchet MS" w:eastAsia="Times New Roman" w:hAnsi="Trebuchet MS" w:cs="Arial"/>
          <w:sz w:val="24"/>
          <w:szCs w:val="24"/>
          <w:lang w:eastAsia="ro-RO"/>
        </w:rPr>
      </w:pPr>
      <w:r w:rsidRPr="00C43055">
        <w:rPr>
          <w:rFonts w:ascii="Trebuchet MS" w:eastAsia="Times New Roman" w:hAnsi="Trebuchet MS" w:cs="Arial"/>
          <w:b/>
          <w:bCs/>
          <w:color w:val="00B0F0"/>
          <w:sz w:val="24"/>
          <w:szCs w:val="24"/>
          <w:lang w:eastAsia="ro-RO"/>
        </w:rPr>
        <w:t>-</w:t>
      </w:r>
      <w:r w:rsidRPr="00C43055">
        <w:rPr>
          <w:rFonts w:ascii="Trebuchet MS" w:eastAsia="Times New Roman" w:hAnsi="Trebuchet MS" w:cs="Arial"/>
          <w:color w:val="00B0F0"/>
          <w:sz w:val="24"/>
          <w:szCs w:val="24"/>
          <w:lang w:eastAsia="ro-RO"/>
        </w:rPr>
        <w:t> natura transfrontalieră a impactului.</w:t>
      </w:r>
      <w:r w:rsidR="00ED7F45" w:rsidRPr="00C43055">
        <w:rPr>
          <w:rFonts w:ascii="Trebuchet MS" w:eastAsia="Times New Roman" w:hAnsi="Trebuchet MS" w:cs="Arial"/>
          <w:sz w:val="24"/>
          <w:szCs w:val="24"/>
          <w:lang w:eastAsia="ro-RO"/>
        </w:rPr>
        <w:t xml:space="preserve"> Nu este cazul</w:t>
      </w:r>
    </w:p>
    <w:p w:rsidR="004D01E2" w:rsidRPr="00C43055" w:rsidRDefault="008D68D0" w:rsidP="00566AA7">
      <w:pPr>
        <w:shd w:val="clear" w:color="auto" w:fill="FFFFFF"/>
        <w:spacing w:after="0" w:line="240" w:lineRule="auto"/>
        <w:jc w:val="both"/>
        <w:rPr>
          <w:rFonts w:ascii="Trebuchet MS" w:eastAsia="Times New Roman" w:hAnsi="Trebuchet MS" w:cs="Arial"/>
          <w:sz w:val="24"/>
          <w:szCs w:val="24"/>
          <w:lang w:eastAsia="ro-RO"/>
        </w:rPr>
      </w:pPr>
      <w:hyperlink r:id="rId16" w:tgtFrame="_blank" w:history="1">
        <w:r>
          <w:rPr>
            <w:rFonts w:ascii="Trebuchet MS" w:eastAsia="Times New Roman" w:hAnsi="Trebuchet MS" w:cs="Arial"/>
            <w:color w:val="00B0F0"/>
            <w:sz w:val="24"/>
            <w:szCs w:val="24"/>
            <w:lang w:eastAsia="ro-RO"/>
          </w:rPr>
          <w:pict>
            <v:shape id="_x0000_i1026" type="#_x0000_t75" alt="" href="https://lege5.ro/CautaReviste?doctrinaCHBeck=1" target="&quot;_blank&quot;" style="width:23.25pt;height:23.25pt" o:button="t"/>
          </w:pict>
        </w:r>
      </w:hyperlink>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VIII.</w:t>
      </w:r>
      <w:r w:rsidRPr="00C43055">
        <w:rPr>
          <w:rFonts w:ascii="Trebuchet MS" w:eastAsia="Times New Roman" w:hAnsi="Trebuchet MS" w:cs="Arial"/>
          <w:color w:val="00B0F0"/>
          <w:sz w:val="24"/>
          <w:szCs w:val="24"/>
          <w:lang w:eastAsia="ro-RO"/>
        </w:rPr>
        <w:t>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rsidR="00ED7F45" w:rsidRPr="00C43055" w:rsidRDefault="00ED7F45" w:rsidP="00566AA7">
      <w:pPr>
        <w:autoSpaceDE w:val="0"/>
        <w:autoSpaceDN w:val="0"/>
        <w:adjustRightInd w:val="0"/>
        <w:spacing w:after="15" w:line="240" w:lineRule="auto"/>
        <w:ind w:left="120"/>
        <w:jc w:val="both"/>
        <w:rPr>
          <w:rFonts w:ascii="Trebuchet MS" w:hAnsi="Trebuchet MS" w:cs="Arial"/>
          <w:color w:val="000000"/>
          <w:sz w:val="24"/>
          <w:szCs w:val="24"/>
          <w:lang w:val="x-none"/>
        </w:rPr>
      </w:pPr>
      <w:r w:rsidRPr="00C43055">
        <w:rPr>
          <w:rFonts w:ascii="Trebuchet MS" w:hAnsi="Trebuchet MS" w:cs="Arial"/>
          <w:color w:val="000000"/>
          <w:sz w:val="24"/>
          <w:szCs w:val="24"/>
          <w:lang w:val="x-none"/>
        </w:rPr>
        <w:t>Cele mai sensibile strategii de control ale poluării (atmosferice) implica metode ce reduc, colectează, captează sau reţin poluanţi la ieşirea din proces şi înainte ca ei să intre în atmosfera. Din punct de vedere ecologic, reducând emisiile poluante cu o mărire a randamentului energetic şi prin măsuri de conservare, precum arderea de mai puţin combustibil este strategia preferată.</w:t>
      </w:r>
    </w:p>
    <w:p w:rsidR="00ED7F45" w:rsidRPr="005D1BD8" w:rsidRDefault="00ED7F45" w:rsidP="005D1BD8">
      <w:pPr>
        <w:autoSpaceDE w:val="0"/>
        <w:autoSpaceDN w:val="0"/>
        <w:adjustRightInd w:val="0"/>
        <w:spacing w:after="15" w:line="240" w:lineRule="auto"/>
        <w:ind w:left="120"/>
        <w:jc w:val="both"/>
        <w:rPr>
          <w:rFonts w:ascii="Trebuchet MS" w:hAnsi="Trebuchet MS" w:cs="Arial"/>
          <w:color w:val="000000"/>
          <w:sz w:val="24"/>
          <w:szCs w:val="24"/>
          <w:lang w:val="x-none"/>
        </w:rPr>
      </w:pPr>
      <w:r w:rsidRPr="00C43055">
        <w:rPr>
          <w:rFonts w:ascii="Trebuchet MS" w:hAnsi="Trebuchet MS" w:cs="Arial"/>
          <w:color w:val="000000"/>
          <w:sz w:val="24"/>
          <w:szCs w:val="24"/>
          <w:lang w:val="x-none"/>
        </w:rPr>
        <w:t>Metode de controlare a poluării atmosferice includ şi îndepărtarea materialelor poluante direct din produsul brut, înainte ca acesta să fie folosit, sau imediat după ce s</w:t>
      </w:r>
      <w:r w:rsidRPr="00C43055">
        <w:rPr>
          <w:rFonts w:ascii="Trebuchet MS" w:hAnsi="Trebuchet MS" w:cs="Cambria Math"/>
          <w:color w:val="000000"/>
          <w:sz w:val="24"/>
          <w:szCs w:val="24"/>
          <w:lang w:val="x-none"/>
        </w:rPr>
        <w:t>‐</w:t>
      </w:r>
      <w:r w:rsidRPr="00C43055">
        <w:rPr>
          <w:rFonts w:ascii="Trebuchet MS" w:hAnsi="Trebuchet MS" w:cs="Arial"/>
          <w:color w:val="000000"/>
          <w:sz w:val="24"/>
          <w:szCs w:val="24"/>
          <w:lang w:val="x-none"/>
        </w:rPr>
        <w:t>a format, dar şi alterarea proceselor chimice ce duc la obţinerea produsului finit, astfel încât produşii poluanţi să nu se formeze sau să se formeze la nivele scăzute. Reducerea emisiilor de gaze din arderea combustibililor folosiţi de către automobile este posibilă şi prin realizarea unei combustii cât mai complete a carburantului sau prin recircularea gazelor provenite de la rezervor, carburator şi motor, dar şi prin descompunerea gazelor în elemente puţin poluante cu ajutorul proceselor catalitice. Poluanţii industriali pot fi la rândul lor captaţi în filtre, precipitatori electrostatici etc.</w:t>
      </w:r>
    </w:p>
    <w:p w:rsidR="00ED7F45" w:rsidRPr="00C43055" w:rsidRDefault="00ED7F45" w:rsidP="00566AA7">
      <w:pPr>
        <w:autoSpaceDE w:val="0"/>
        <w:autoSpaceDN w:val="0"/>
        <w:adjustRightInd w:val="0"/>
        <w:spacing w:after="15" w:line="240" w:lineRule="auto"/>
        <w:ind w:left="120"/>
        <w:rPr>
          <w:rFonts w:ascii="Trebuchet MS" w:hAnsi="Trebuchet MS" w:cs="Arial"/>
          <w:color w:val="000000"/>
          <w:sz w:val="24"/>
          <w:szCs w:val="24"/>
          <w:lang w:val="x-none"/>
        </w:rPr>
      </w:pPr>
      <w:r w:rsidRPr="00C43055">
        <w:rPr>
          <w:rFonts w:ascii="Trebuchet MS" w:hAnsi="Trebuchet MS" w:cs="Arial"/>
          <w:b/>
          <w:bCs/>
          <w:color w:val="000000"/>
          <w:sz w:val="24"/>
          <w:szCs w:val="24"/>
          <w:lang w:val="x-none"/>
        </w:rPr>
        <w:t>Apa</w:t>
      </w:r>
      <w:r w:rsidRPr="00C43055">
        <w:rPr>
          <w:rFonts w:ascii="Trebuchet MS" w:hAnsi="Trebuchet MS" w:cs="Arial"/>
          <w:color w:val="000000"/>
          <w:sz w:val="24"/>
          <w:szCs w:val="24"/>
          <w:lang w:val="x-none"/>
        </w:rPr>
        <w:t xml:space="preserve"> </w:t>
      </w:r>
    </w:p>
    <w:p w:rsidR="00ED7F45" w:rsidRPr="00C43055" w:rsidRDefault="00ED7F45" w:rsidP="00566AA7">
      <w:pPr>
        <w:autoSpaceDE w:val="0"/>
        <w:autoSpaceDN w:val="0"/>
        <w:adjustRightInd w:val="0"/>
        <w:spacing w:after="15" w:line="240" w:lineRule="auto"/>
        <w:ind w:left="120"/>
        <w:jc w:val="both"/>
        <w:rPr>
          <w:rFonts w:ascii="Trebuchet MS" w:hAnsi="Trebuchet MS" w:cs="Arial"/>
          <w:color w:val="000000"/>
          <w:sz w:val="24"/>
          <w:szCs w:val="24"/>
          <w:lang w:val="x-none"/>
        </w:rPr>
      </w:pPr>
      <w:r w:rsidRPr="00C43055">
        <w:rPr>
          <w:rFonts w:ascii="Trebuchet MS" w:hAnsi="Trebuchet MS" w:cs="Arial"/>
          <w:color w:val="000000"/>
          <w:sz w:val="24"/>
          <w:szCs w:val="24"/>
          <w:lang w:val="x-none"/>
        </w:rPr>
        <w:t>Tipurile de ape evacuate din proces, modul de reţinere şi evacuare sunt prezentate în tabelul următor:</w:t>
      </w:r>
    </w:p>
    <w:p w:rsidR="00ED7F45" w:rsidRPr="00C43055" w:rsidRDefault="00ED7F45" w:rsidP="00566AA7">
      <w:pPr>
        <w:autoSpaceDE w:val="0"/>
        <w:autoSpaceDN w:val="0"/>
        <w:adjustRightInd w:val="0"/>
        <w:spacing w:line="240" w:lineRule="auto"/>
        <w:ind w:left="120"/>
        <w:rPr>
          <w:rFonts w:ascii="Trebuchet MS" w:hAnsi="Trebuchet MS" w:cs="Arial"/>
          <w:color w:val="000000"/>
          <w:sz w:val="24"/>
          <w:szCs w:val="24"/>
          <w:lang w:val="x-none"/>
        </w:rPr>
      </w:pPr>
    </w:p>
    <w:tbl>
      <w:tblPr>
        <w:tblW w:w="9165" w:type="dxa"/>
        <w:tblInd w:w="180" w:type="dxa"/>
        <w:tblLayout w:type="fixed"/>
        <w:tblCellMar>
          <w:top w:w="15" w:type="dxa"/>
          <w:left w:w="105" w:type="dxa"/>
          <w:bottom w:w="15" w:type="dxa"/>
          <w:right w:w="105" w:type="dxa"/>
        </w:tblCellMar>
        <w:tblLook w:val="0000" w:firstRow="0" w:lastRow="0" w:firstColumn="0" w:lastColumn="0" w:noHBand="0" w:noVBand="0"/>
      </w:tblPr>
      <w:tblGrid>
        <w:gridCol w:w="992"/>
        <w:gridCol w:w="2975"/>
        <w:gridCol w:w="2614"/>
        <w:gridCol w:w="2584"/>
      </w:tblGrid>
      <w:tr w:rsidR="00ED7F45" w:rsidRPr="00C43055" w:rsidTr="00566AA7">
        <w:trPr>
          <w:trHeight w:val="255"/>
        </w:trPr>
        <w:tc>
          <w:tcPr>
            <w:tcW w:w="990" w:type="dxa"/>
            <w:tcBorders>
              <w:top w:val="single" w:sz="6" w:space="0" w:color="000000"/>
              <w:left w:val="single" w:sz="6" w:space="0" w:color="000000"/>
              <w:bottom w:val="single" w:sz="6" w:space="0" w:color="000000"/>
              <w:right w:val="single" w:sz="6" w:space="0" w:color="000000"/>
            </w:tcBorders>
          </w:tcPr>
          <w:p w:rsidR="00ED7F45" w:rsidRPr="00C43055" w:rsidRDefault="00ED7F45" w:rsidP="00566AA7">
            <w:pPr>
              <w:autoSpaceDE w:val="0"/>
              <w:autoSpaceDN w:val="0"/>
              <w:adjustRightInd w:val="0"/>
              <w:spacing w:line="240" w:lineRule="auto"/>
              <w:ind w:left="120"/>
              <w:rPr>
                <w:rFonts w:ascii="Trebuchet MS" w:hAnsi="Trebuchet MS" w:cs="Arial"/>
                <w:color w:val="000000"/>
                <w:sz w:val="24"/>
                <w:szCs w:val="24"/>
                <w:lang w:val="x-none"/>
              </w:rPr>
            </w:pPr>
            <w:r w:rsidRPr="00C43055">
              <w:rPr>
                <w:rFonts w:ascii="Trebuchet MS" w:hAnsi="Trebuchet MS" w:cs="Arial"/>
                <w:b/>
                <w:bCs/>
                <w:color w:val="000000"/>
                <w:sz w:val="24"/>
                <w:szCs w:val="24"/>
                <w:lang w:val="x-none"/>
              </w:rPr>
              <w:t>Nr.crt.</w:t>
            </w:r>
            <w:r w:rsidRPr="00C43055">
              <w:rPr>
                <w:rFonts w:ascii="Trebuchet MS" w:hAnsi="Trebuchet MS" w:cs="Arial"/>
                <w:color w:val="000000"/>
                <w:sz w:val="24"/>
                <w:szCs w:val="24"/>
                <w:lang w:val="x-none"/>
              </w:rPr>
              <w:t xml:space="preserve"> </w:t>
            </w:r>
          </w:p>
        </w:tc>
        <w:tc>
          <w:tcPr>
            <w:tcW w:w="2970" w:type="dxa"/>
            <w:tcBorders>
              <w:top w:val="single" w:sz="6" w:space="0" w:color="000000"/>
              <w:left w:val="single" w:sz="6" w:space="0" w:color="000000"/>
              <w:bottom w:val="single" w:sz="6" w:space="0" w:color="000000"/>
              <w:right w:val="single" w:sz="6" w:space="0" w:color="000000"/>
            </w:tcBorders>
          </w:tcPr>
          <w:p w:rsidR="00ED7F45" w:rsidRPr="00C43055" w:rsidRDefault="00ED7F45" w:rsidP="00566AA7">
            <w:pPr>
              <w:autoSpaceDE w:val="0"/>
              <w:autoSpaceDN w:val="0"/>
              <w:adjustRightInd w:val="0"/>
              <w:spacing w:line="240" w:lineRule="auto"/>
              <w:ind w:left="120"/>
              <w:rPr>
                <w:rFonts w:ascii="Trebuchet MS" w:hAnsi="Trebuchet MS" w:cs="Arial"/>
                <w:b/>
                <w:bCs/>
                <w:color w:val="000000"/>
                <w:sz w:val="24"/>
                <w:szCs w:val="24"/>
                <w:lang w:val="x-none"/>
              </w:rPr>
            </w:pPr>
            <w:r w:rsidRPr="00C43055">
              <w:rPr>
                <w:rFonts w:ascii="Trebuchet MS" w:hAnsi="Trebuchet MS" w:cs="Arial"/>
                <w:b/>
                <w:bCs/>
                <w:color w:val="000000"/>
                <w:sz w:val="24"/>
                <w:szCs w:val="24"/>
                <w:lang w:val="x-none"/>
              </w:rPr>
              <w:t>Sursă generatoare de apa uzată</w:t>
            </w:r>
          </w:p>
        </w:tc>
        <w:tc>
          <w:tcPr>
            <w:tcW w:w="2610" w:type="dxa"/>
            <w:tcBorders>
              <w:top w:val="single" w:sz="6" w:space="0" w:color="000000"/>
              <w:left w:val="single" w:sz="6" w:space="0" w:color="000000"/>
              <w:bottom w:val="single" w:sz="6" w:space="0" w:color="000000"/>
              <w:right w:val="single" w:sz="6" w:space="0" w:color="000000"/>
            </w:tcBorders>
          </w:tcPr>
          <w:p w:rsidR="00ED7F45" w:rsidRPr="00C43055" w:rsidRDefault="00ED7F45" w:rsidP="00566AA7">
            <w:pPr>
              <w:autoSpaceDE w:val="0"/>
              <w:autoSpaceDN w:val="0"/>
              <w:adjustRightInd w:val="0"/>
              <w:spacing w:line="240" w:lineRule="auto"/>
              <w:ind w:left="120"/>
              <w:rPr>
                <w:rFonts w:ascii="Trebuchet MS" w:hAnsi="Trebuchet MS" w:cs="Arial"/>
                <w:b/>
                <w:bCs/>
                <w:color w:val="000000"/>
                <w:sz w:val="24"/>
                <w:szCs w:val="24"/>
                <w:lang w:val="x-none"/>
              </w:rPr>
            </w:pPr>
            <w:r w:rsidRPr="00C43055">
              <w:rPr>
                <w:rFonts w:ascii="Trebuchet MS" w:hAnsi="Trebuchet MS" w:cs="Arial"/>
                <w:b/>
                <w:bCs/>
                <w:color w:val="000000"/>
                <w:sz w:val="24"/>
                <w:szCs w:val="24"/>
                <w:lang w:val="x-none"/>
              </w:rPr>
              <w:t>Metode de epurare</w:t>
            </w:r>
          </w:p>
        </w:tc>
        <w:tc>
          <w:tcPr>
            <w:tcW w:w="2580" w:type="dxa"/>
            <w:tcBorders>
              <w:top w:val="single" w:sz="6" w:space="0" w:color="000000"/>
              <w:left w:val="single" w:sz="6" w:space="0" w:color="000000"/>
              <w:bottom w:val="single" w:sz="6" w:space="0" w:color="000000"/>
              <w:right w:val="single" w:sz="6" w:space="0" w:color="000000"/>
            </w:tcBorders>
          </w:tcPr>
          <w:p w:rsidR="00ED7F45" w:rsidRPr="00C43055" w:rsidRDefault="00ED7F45" w:rsidP="00566AA7">
            <w:pPr>
              <w:autoSpaceDE w:val="0"/>
              <w:autoSpaceDN w:val="0"/>
              <w:adjustRightInd w:val="0"/>
              <w:spacing w:line="240" w:lineRule="auto"/>
              <w:ind w:left="120"/>
              <w:rPr>
                <w:rFonts w:ascii="Trebuchet MS" w:hAnsi="Trebuchet MS" w:cs="Arial"/>
                <w:b/>
                <w:bCs/>
                <w:color w:val="000000"/>
                <w:sz w:val="24"/>
                <w:szCs w:val="24"/>
                <w:lang w:val="x-none"/>
              </w:rPr>
            </w:pPr>
            <w:r w:rsidRPr="00C43055">
              <w:rPr>
                <w:rFonts w:ascii="Trebuchet MS" w:hAnsi="Trebuchet MS" w:cs="Arial"/>
                <w:b/>
                <w:bCs/>
                <w:color w:val="000000"/>
                <w:sz w:val="24"/>
                <w:szCs w:val="24"/>
                <w:lang w:val="x-none"/>
              </w:rPr>
              <w:t>Punct de evacuare</w:t>
            </w:r>
          </w:p>
        </w:tc>
      </w:tr>
      <w:tr w:rsidR="00ED7F45" w:rsidRPr="00C43055" w:rsidTr="00566AA7">
        <w:trPr>
          <w:trHeight w:val="270"/>
        </w:trPr>
        <w:tc>
          <w:tcPr>
            <w:tcW w:w="990" w:type="dxa"/>
            <w:tcBorders>
              <w:top w:val="single" w:sz="6" w:space="0" w:color="000000"/>
              <w:left w:val="single" w:sz="6" w:space="0" w:color="000000"/>
              <w:bottom w:val="single" w:sz="6" w:space="0" w:color="000000"/>
              <w:right w:val="single" w:sz="6" w:space="0" w:color="000000"/>
            </w:tcBorders>
          </w:tcPr>
          <w:p w:rsidR="00ED7F45" w:rsidRPr="00C43055" w:rsidRDefault="00ED7F45" w:rsidP="00566AA7">
            <w:pPr>
              <w:autoSpaceDE w:val="0"/>
              <w:autoSpaceDN w:val="0"/>
              <w:adjustRightInd w:val="0"/>
              <w:spacing w:line="240" w:lineRule="auto"/>
              <w:ind w:left="120"/>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1. </w:t>
            </w:r>
          </w:p>
        </w:tc>
        <w:tc>
          <w:tcPr>
            <w:tcW w:w="2970" w:type="dxa"/>
            <w:tcBorders>
              <w:top w:val="single" w:sz="6" w:space="0" w:color="000000"/>
              <w:left w:val="single" w:sz="6" w:space="0" w:color="000000"/>
              <w:bottom w:val="single" w:sz="6" w:space="0" w:color="000000"/>
              <w:right w:val="single" w:sz="6" w:space="0" w:color="000000"/>
            </w:tcBorders>
          </w:tcPr>
          <w:p w:rsidR="00ED7F45" w:rsidRPr="00C43055" w:rsidRDefault="00ED7F45" w:rsidP="00566AA7">
            <w:pPr>
              <w:autoSpaceDE w:val="0"/>
              <w:autoSpaceDN w:val="0"/>
              <w:adjustRightInd w:val="0"/>
              <w:spacing w:line="240" w:lineRule="auto"/>
              <w:ind w:left="120"/>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Apa uzată menajera </w:t>
            </w:r>
          </w:p>
        </w:tc>
        <w:tc>
          <w:tcPr>
            <w:tcW w:w="2610" w:type="dxa"/>
            <w:tcBorders>
              <w:top w:val="single" w:sz="6" w:space="0" w:color="000000"/>
              <w:left w:val="single" w:sz="6" w:space="0" w:color="000000"/>
              <w:bottom w:val="single" w:sz="6" w:space="0" w:color="000000"/>
              <w:right w:val="single" w:sz="6" w:space="0" w:color="000000"/>
            </w:tcBorders>
          </w:tcPr>
          <w:p w:rsidR="00ED7F45" w:rsidRPr="00C43055" w:rsidRDefault="00ED7F45" w:rsidP="00566AA7">
            <w:pPr>
              <w:autoSpaceDE w:val="0"/>
              <w:autoSpaceDN w:val="0"/>
              <w:adjustRightInd w:val="0"/>
              <w:spacing w:line="240" w:lineRule="auto"/>
              <w:ind w:left="120"/>
              <w:rPr>
                <w:rFonts w:ascii="Trebuchet MS" w:hAnsi="Trebuchet MS" w:cs="Arial"/>
                <w:color w:val="000000"/>
                <w:sz w:val="24"/>
                <w:szCs w:val="24"/>
                <w:lang w:val="ro-RO"/>
              </w:rPr>
            </w:pPr>
            <w:r w:rsidRPr="00C43055">
              <w:rPr>
                <w:rFonts w:ascii="Trebuchet MS" w:hAnsi="Trebuchet MS" w:cs="Cambria Math"/>
                <w:color w:val="000000"/>
                <w:sz w:val="24"/>
                <w:szCs w:val="24"/>
                <w:lang w:val="x-none"/>
              </w:rPr>
              <w:t>‐</w:t>
            </w:r>
            <w:r w:rsidRPr="00C43055">
              <w:rPr>
                <w:rFonts w:ascii="Trebuchet MS" w:hAnsi="Trebuchet MS" w:cs="Arial"/>
                <w:color w:val="000000"/>
                <w:sz w:val="24"/>
                <w:szCs w:val="24"/>
                <w:lang w:val="x-none"/>
              </w:rPr>
              <w:t xml:space="preserve"> </w:t>
            </w:r>
            <w:r w:rsidRPr="00C43055">
              <w:rPr>
                <w:rFonts w:ascii="Trebuchet MS" w:hAnsi="Trebuchet MS" w:cs="Arial"/>
                <w:color w:val="000000"/>
                <w:sz w:val="24"/>
                <w:szCs w:val="24"/>
              </w:rPr>
              <w:t>separator hidrocarburi</w:t>
            </w:r>
          </w:p>
        </w:tc>
        <w:tc>
          <w:tcPr>
            <w:tcW w:w="2580" w:type="dxa"/>
            <w:tcBorders>
              <w:top w:val="single" w:sz="6" w:space="0" w:color="000000"/>
              <w:left w:val="single" w:sz="6" w:space="0" w:color="000000"/>
              <w:bottom w:val="single" w:sz="6" w:space="0" w:color="000000"/>
              <w:right w:val="single" w:sz="6" w:space="0" w:color="000000"/>
            </w:tcBorders>
          </w:tcPr>
          <w:p w:rsidR="00ED7F45" w:rsidRPr="00C43055" w:rsidRDefault="00ED7F45" w:rsidP="00566AA7">
            <w:pPr>
              <w:autoSpaceDE w:val="0"/>
              <w:autoSpaceDN w:val="0"/>
              <w:adjustRightInd w:val="0"/>
              <w:spacing w:line="240" w:lineRule="auto"/>
              <w:ind w:left="120"/>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canalizare </w:t>
            </w:r>
          </w:p>
        </w:tc>
      </w:tr>
    </w:tbl>
    <w:p w:rsidR="00ED7F45" w:rsidRPr="00C43055" w:rsidRDefault="00ED7F45" w:rsidP="005D1BD8">
      <w:pPr>
        <w:autoSpaceDE w:val="0"/>
        <w:autoSpaceDN w:val="0"/>
        <w:adjustRightInd w:val="0"/>
        <w:spacing w:after="90" w:line="240" w:lineRule="auto"/>
        <w:rPr>
          <w:rFonts w:ascii="Trebuchet MS" w:hAnsi="Trebuchet MS" w:cs="Arial"/>
          <w:b/>
          <w:bCs/>
          <w:color w:val="000000"/>
          <w:sz w:val="24"/>
          <w:szCs w:val="24"/>
          <w:lang w:val="x-none"/>
        </w:rPr>
      </w:pPr>
      <w:r w:rsidRPr="00C43055">
        <w:rPr>
          <w:rFonts w:ascii="Trebuchet MS" w:hAnsi="Trebuchet MS" w:cs="Arial"/>
          <w:b/>
          <w:bCs/>
          <w:color w:val="000000"/>
          <w:sz w:val="24"/>
          <w:szCs w:val="24"/>
          <w:lang w:val="x-none"/>
        </w:rPr>
        <w:tab/>
        <w:t xml:space="preserve"> </w:t>
      </w:r>
    </w:p>
    <w:p w:rsidR="00ED7F45" w:rsidRPr="00C43055" w:rsidRDefault="00ED7F45" w:rsidP="00566AA7">
      <w:pPr>
        <w:autoSpaceDE w:val="0"/>
        <w:autoSpaceDN w:val="0"/>
        <w:adjustRightInd w:val="0"/>
        <w:spacing w:after="15" w:line="240" w:lineRule="auto"/>
        <w:ind w:left="120"/>
        <w:rPr>
          <w:rFonts w:ascii="Trebuchet MS" w:hAnsi="Trebuchet MS" w:cs="Arial"/>
          <w:color w:val="000000"/>
          <w:sz w:val="24"/>
          <w:szCs w:val="24"/>
          <w:lang w:val="x-none"/>
        </w:rPr>
      </w:pPr>
      <w:r w:rsidRPr="00C43055">
        <w:rPr>
          <w:rFonts w:ascii="Trebuchet MS" w:hAnsi="Trebuchet MS" w:cs="Arial"/>
          <w:b/>
          <w:bCs/>
          <w:color w:val="000000"/>
          <w:sz w:val="24"/>
          <w:szCs w:val="24"/>
          <w:lang w:val="x-none"/>
        </w:rPr>
        <w:t>Sol</w:t>
      </w:r>
      <w:r w:rsidRPr="00C43055">
        <w:rPr>
          <w:rFonts w:ascii="Trebuchet MS" w:hAnsi="Trebuchet MS" w:cs="Arial"/>
          <w:color w:val="000000"/>
          <w:sz w:val="24"/>
          <w:szCs w:val="24"/>
          <w:lang w:val="x-none"/>
        </w:rPr>
        <w:t xml:space="preserve"> </w:t>
      </w:r>
    </w:p>
    <w:p w:rsidR="00ED7F45" w:rsidRPr="00C43055" w:rsidRDefault="00ED7F45" w:rsidP="00566AA7">
      <w:pPr>
        <w:autoSpaceDE w:val="0"/>
        <w:autoSpaceDN w:val="0"/>
        <w:adjustRightInd w:val="0"/>
        <w:spacing w:after="15" w:line="240" w:lineRule="auto"/>
        <w:ind w:left="120"/>
        <w:jc w:val="both"/>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  Surse potenţiale de poluare ale solului:</w:t>
      </w:r>
    </w:p>
    <w:p w:rsidR="005D1BD8" w:rsidRDefault="00ED7F45" w:rsidP="005D1BD8">
      <w:pPr>
        <w:autoSpaceDE w:val="0"/>
        <w:autoSpaceDN w:val="0"/>
        <w:adjustRightInd w:val="0"/>
        <w:spacing w:after="15" w:line="240" w:lineRule="auto"/>
        <w:ind w:left="120"/>
        <w:jc w:val="both"/>
        <w:rPr>
          <w:rFonts w:ascii="Trebuchet MS" w:hAnsi="Trebuchet MS" w:cs="Arial"/>
          <w:color w:val="000000"/>
          <w:sz w:val="24"/>
          <w:szCs w:val="24"/>
          <w:lang w:val="x-none"/>
        </w:rPr>
      </w:pPr>
      <w:r w:rsidRPr="00C43055">
        <w:rPr>
          <w:rFonts w:ascii="Trebuchet MS" w:hAnsi="Trebuchet MS" w:cs="Cambria Math"/>
          <w:color w:val="000000"/>
          <w:sz w:val="24"/>
          <w:szCs w:val="24"/>
          <w:lang w:val="x-none"/>
        </w:rPr>
        <w:t>‐</w:t>
      </w:r>
      <w:r w:rsidRPr="00C43055">
        <w:rPr>
          <w:rFonts w:ascii="Trebuchet MS" w:hAnsi="Trebuchet MS" w:cs="Arial"/>
          <w:color w:val="000000"/>
          <w:sz w:val="24"/>
          <w:szCs w:val="24"/>
          <w:lang w:val="x-none"/>
        </w:rPr>
        <w:t xml:space="preserve"> reţelele de canalizare ape uzate menajere;</w:t>
      </w:r>
    </w:p>
    <w:p w:rsidR="00ED7F45" w:rsidRPr="00C43055" w:rsidRDefault="005D1BD8" w:rsidP="005D1BD8">
      <w:pPr>
        <w:autoSpaceDE w:val="0"/>
        <w:autoSpaceDN w:val="0"/>
        <w:adjustRightInd w:val="0"/>
        <w:spacing w:after="15" w:line="240" w:lineRule="auto"/>
        <w:ind w:left="120"/>
        <w:jc w:val="both"/>
        <w:rPr>
          <w:rFonts w:ascii="Trebuchet MS" w:hAnsi="Trebuchet MS" w:cs="Arial"/>
          <w:color w:val="000000"/>
          <w:sz w:val="24"/>
          <w:szCs w:val="24"/>
          <w:lang w:val="x-none"/>
        </w:rPr>
      </w:pPr>
      <w:r>
        <w:rPr>
          <w:rFonts w:ascii="Trebuchet MS" w:hAnsi="Trebuchet MS" w:cs="Arial"/>
          <w:color w:val="000000"/>
          <w:sz w:val="24"/>
          <w:szCs w:val="24"/>
          <w:lang w:val="ro-RO"/>
        </w:rPr>
        <w:lastRenderedPageBreak/>
        <w:t>-</w:t>
      </w:r>
      <w:r w:rsidR="00ED7F45" w:rsidRPr="00C43055">
        <w:rPr>
          <w:rFonts w:ascii="Trebuchet MS" w:hAnsi="Trebuchet MS" w:cs="Arial"/>
          <w:color w:val="000000"/>
          <w:sz w:val="24"/>
          <w:szCs w:val="24"/>
          <w:lang w:val="x-none"/>
        </w:rPr>
        <w:t>reţeaua internă de canalizare, în cazul exploatării necorespunzătoare (colmatare) sau a degradării;</w:t>
      </w:r>
    </w:p>
    <w:p w:rsidR="00ED7F45" w:rsidRPr="00C43055" w:rsidRDefault="00ED7F45" w:rsidP="00566AA7">
      <w:pPr>
        <w:tabs>
          <w:tab w:val="center" w:pos="2610"/>
        </w:tabs>
        <w:autoSpaceDE w:val="0"/>
        <w:autoSpaceDN w:val="0"/>
        <w:adjustRightInd w:val="0"/>
        <w:spacing w:after="15" w:line="240" w:lineRule="auto"/>
        <w:ind w:left="120"/>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 </w:t>
      </w:r>
      <w:r w:rsidRPr="00C43055">
        <w:rPr>
          <w:rFonts w:ascii="Trebuchet MS" w:hAnsi="Trebuchet MS" w:cs="Cambria Math"/>
          <w:color w:val="000000"/>
          <w:sz w:val="24"/>
          <w:szCs w:val="24"/>
          <w:lang w:val="x-none"/>
        </w:rPr>
        <w:t>‐</w:t>
      </w:r>
      <w:r w:rsidRPr="00C43055">
        <w:rPr>
          <w:rFonts w:ascii="Trebuchet MS" w:hAnsi="Trebuchet MS" w:cs="Arial"/>
          <w:color w:val="000000"/>
          <w:sz w:val="24"/>
          <w:szCs w:val="24"/>
          <w:lang w:val="x-none"/>
        </w:rPr>
        <w:t xml:space="preserve"> depozitarea necontrolată a materialelor direct pe sol</w:t>
      </w:r>
    </w:p>
    <w:p w:rsidR="00ED7F45" w:rsidRPr="00C43055" w:rsidRDefault="00ED7F45" w:rsidP="00566AA7">
      <w:pPr>
        <w:tabs>
          <w:tab w:val="center" w:pos="2820"/>
        </w:tabs>
        <w:autoSpaceDE w:val="0"/>
        <w:autoSpaceDN w:val="0"/>
        <w:adjustRightInd w:val="0"/>
        <w:spacing w:after="15" w:line="240" w:lineRule="auto"/>
        <w:ind w:left="120"/>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 </w:t>
      </w:r>
      <w:r w:rsidRPr="00C43055">
        <w:rPr>
          <w:rFonts w:ascii="Trebuchet MS" w:hAnsi="Trebuchet MS" w:cs="Cambria Math"/>
          <w:color w:val="000000"/>
          <w:sz w:val="24"/>
          <w:szCs w:val="24"/>
          <w:lang w:val="x-none"/>
        </w:rPr>
        <w:t>‐</w:t>
      </w:r>
      <w:r w:rsidRPr="00C43055">
        <w:rPr>
          <w:rFonts w:ascii="Trebuchet MS" w:hAnsi="Trebuchet MS" w:cs="Arial"/>
          <w:color w:val="000000"/>
          <w:sz w:val="24"/>
          <w:szCs w:val="24"/>
          <w:lang w:val="x-none"/>
        </w:rPr>
        <w:t xml:space="preserve"> clădiri, cai de acces, utilaje – neîntreţinute corespunzător;</w:t>
      </w:r>
    </w:p>
    <w:p w:rsidR="00ED7F45" w:rsidRPr="00C43055" w:rsidRDefault="00ED7F45" w:rsidP="00566AA7">
      <w:pPr>
        <w:autoSpaceDE w:val="0"/>
        <w:autoSpaceDN w:val="0"/>
        <w:adjustRightInd w:val="0"/>
        <w:spacing w:after="15" w:line="240" w:lineRule="auto"/>
        <w:ind w:left="120"/>
        <w:jc w:val="both"/>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 </w:t>
      </w:r>
      <w:r w:rsidRPr="00C43055">
        <w:rPr>
          <w:rFonts w:ascii="Trebuchet MS" w:hAnsi="Trebuchet MS" w:cs="Cambria Math"/>
          <w:color w:val="000000"/>
          <w:sz w:val="24"/>
          <w:szCs w:val="24"/>
          <w:lang w:val="x-none"/>
        </w:rPr>
        <w:t>‐</w:t>
      </w:r>
      <w:r w:rsidRPr="00C43055">
        <w:rPr>
          <w:rFonts w:ascii="Trebuchet MS" w:hAnsi="Trebuchet MS" w:cs="Arial"/>
          <w:color w:val="000000"/>
          <w:sz w:val="24"/>
          <w:szCs w:val="24"/>
          <w:lang w:val="x-none"/>
        </w:rPr>
        <w:t xml:space="preserve"> stocarea incorectă a deşeurilor menajere, a celor rezultate din activitatea de întreţinere, a deşeurilor menajere.</w:t>
      </w:r>
    </w:p>
    <w:p w:rsidR="00ED7F45" w:rsidRPr="00C43055" w:rsidRDefault="00ED7F45" w:rsidP="00566AA7">
      <w:pPr>
        <w:autoSpaceDE w:val="0"/>
        <w:autoSpaceDN w:val="0"/>
        <w:adjustRightInd w:val="0"/>
        <w:spacing w:after="15" w:line="240" w:lineRule="auto"/>
        <w:ind w:left="120"/>
        <w:jc w:val="both"/>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 </w:t>
      </w:r>
      <w:r w:rsidRPr="00C43055">
        <w:rPr>
          <w:rFonts w:ascii="Trebuchet MS" w:hAnsi="Trebuchet MS" w:cs="Arial"/>
          <w:b/>
          <w:bCs/>
          <w:color w:val="000000"/>
          <w:sz w:val="24"/>
          <w:szCs w:val="24"/>
          <w:lang w:val="x-none"/>
        </w:rPr>
        <w:t>Zgomot</w:t>
      </w:r>
      <w:r w:rsidRPr="00C43055">
        <w:rPr>
          <w:rFonts w:ascii="Trebuchet MS" w:hAnsi="Trebuchet MS" w:cs="Arial"/>
          <w:color w:val="000000"/>
          <w:sz w:val="24"/>
          <w:szCs w:val="24"/>
          <w:lang w:val="x-none"/>
        </w:rPr>
        <w:t xml:space="preserve"> </w:t>
      </w:r>
    </w:p>
    <w:p w:rsidR="00ED7F45" w:rsidRPr="00C43055" w:rsidRDefault="00ED7F45" w:rsidP="00566AA7">
      <w:pPr>
        <w:autoSpaceDE w:val="0"/>
        <w:autoSpaceDN w:val="0"/>
        <w:adjustRightInd w:val="0"/>
        <w:spacing w:after="15" w:line="240" w:lineRule="auto"/>
        <w:ind w:left="120"/>
        <w:jc w:val="both"/>
        <w:rPr>
          <w:rFonts w:ascii="Trebuchet MS" w:hAnsi="Trebuchet MS" w:cs="Arial"/>
          <w:color w:val="000000"/>
          <w:sz w:val="24"/>
          <w:szCs w:val="24"/>
          <w:lang w:val="x-none"/>
        </w:rPr>
      </w:pPr>
      <w:r w:rsidRPr="00C43055">
        <w:rPr>
          <w:rFonts w:ascii="Trebuchet MS" w:hAnsi="Trebuchet MS" w:cs="Arial"/>
          <w:color w:val="000000"/>
          <w:sz w:val="24"/>
          <w:szCs w:val="24"/>
          <w:lang w:val="x-none"/>
        </w:rPr>
        <w:t>Surse generatoare de zgomot sunt:</w:t>
      </w:r>
    </w:p>
    <w:p w:rsidR="00ED7F45" w:rsidRPr="00C43055" w:rsidRDefault="00ED7F45" w:rsidP="00566AA7">
      <w:pPr>
        <w:autoSpaceDE w:val="0"/>
        <w:autoSpaceDN w:val="0"/>
        <w:adjustRightInd w:val="0"/>
        <w:spacing w:after="15" w:line="240" w:lineRule="auto"/>
        <w:ind w:left="120"/>
        <w:jc w:val="both"/>
        <w:rPr>
          <w:rFonts w:ascii="Trebuchet MS" w:hAnsi="Trebuchet MS" w:cs="Arial"/>
          <w:color w:val="000000"/>
          <w:sz w:val="24"/>
          <w:szCs w:val="24"/>
          <w:lang w:val="x-none"/>
        </w:rPr>
      </w:pPr>
      <w:r w:rsidRPr="00C43055">
        <w:rPr>
          <w:rFonts w:ascii="Trebuchet MS" w:hAnsi="Trebuchet MS" w:cs="Cambria Math"/>
          <w:color w:val="000000"/>
          <w:sz w:val="24"/>
          <w:szCs w:val="24"/>
          <w:lang w:val="x-none"/>
        </w:rPr>
        <w:t>‐</w:t>
      </w:r>
      <w:r w:rsidRPr="00C43055">
        <w:rPr>
          <w:rFonts w:ascii="Trebuchet MS" w:hAnsi="Trebuchet MS" w:cs="Arial"/>
          <w:color w:val="000000"/>
          <w:sz w:val="24"/>
          <w:szCs w:val="24"/>
          <w:lang w:val="x-none"/>
        </w:rPr>
        <w:t xml:space="preserve"> circulaţia auto de pe amplasament.</w:t>
      </w:r>
    </w:p>
    <w:p w:rsidR="00ED7F45" w:rsidRPr="00C43055" w:rsidRDefault="00ED7F45" w:rsidP="00566AA7">
      <w:pPr>
        <w:shd w:val="clear" w:color="auto" w:fill="FFFFFF"/>
        <w:spacing w:after="0" w:line="240" w:lineRule="auto"/>
        <w:jc w:val="both"/>
        <w:rPr>
          <w:rFonts w:ascii="Trebuchet MS" w:eastAsia="Times New Roman" w:hAnsi="Trebuchet MS" w:cs="Arial"/>
          <w:color w:val="00B0F0"/>
          <w:sz w:val="24"/>
          <w:szCs w:val="24"/>
          <w:lang w:eastAsia="ro-RO"/>
        </w:rPr>
      </w:pP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IX.</w:t>
      </w:r>
      <w:r w:rsidRPr="00C43055">
        <w:rPr>
          <w:rFonts w:ascii="Trebuchet MS" w:eastAsia="Times New Roman" w:hAnsi="Trebuchet MS" w:cs="Arial"/>
          <w:color w:val="00B0F0"/>
          <w:sz w:val="24"/>
          <w:szCs w:val="24"/>
          <w:lang w:eastAsia="ro-RO"/>
        </w:rPr>
        <w:t> Legătura cu alte acte normative și/sau planuri/programe/strategii/documente de planificare:</w:t>
      </w:r>
    </w:p>
    <w:p w:rsidR="004D01E2" w:rsidRPr="00C43055" w:rsidRDefault="004D01E2" w:rsidP="00566AA7">
      <w:pPr>
        <w:shd w:val="clear" w:color="auto" w:fill="FFFFFF"/>
        <w:spacing w:after="0" w:line="240" w:lineRule="auto"/>
        <w:jc w:val="both"/>
        <w:rPr>
          <w:rFonts w:ascii="Trebuchet MS" w:eastAsia="Times New Roman" w:hAnsi="Trebuchet MS" w:cs="Arial"/>
          <w:sz w:val="24"/>
          <w:szCs w:val="24"/>
          <w:lang w:eastAsia="ro-RO"/>
        </w:rPr>
      </w:pPr>
      <w:r w:rsidRPr="00C43055">
        <w:rPr>
          <w:rFonts w:ascii="Trebuchet MS" w:eastAsia="Times New Roman" w:hAnsi="Trebuchet MS" w:cs="Arial"/>
          <w:b/>
          <w:bCs/>
          <w:color w:val="00B0F0"/>
          <w:sz w:val="24"/>
          <w:szCs w:val="24"/>
          <w:lang w:eastAsia="ro-RO"/>
        </w:rPr>
        <w:t>A.</w:t>
      </w:r>
      <w:r w:rsidRPr="00C43055">
        <w:rPr>
          <w:rFonts w:ascii="Trebuchet MS" w:eastAsia="Times New Roman" w:hAnsi="Trebuchet MS" w:cs="Arial"/>
          <w:color w:val="00B0F0"/>
          <w:sz w:val="24"/>
          <w:szCs w:val="24"/>
          <w:lang w:eastAsia="ro-RO"/>
        </w:rPr>
        <w:t> Justificarea încadrării proiectului, după caz, în prevederile altor acte normative naționale care transpun legislația Uniunii Europene: Directiva </w:t>
      </w:r>
      <w:hyperlink r:id="rId17" w:tgtFrame="_blank" w:history="1">
        <w:r w:rsidRPr="00C43055">
          <w:rPr>
            <w:rFonts w:ascii="Trebuchet MS" w:eastAsia="Times New Roman" w:hAnsi="Trebuchet MS" w:cs="Arial"/>
            <w:color w:val="00B0F0"/>
            <w:sz w:val="24"/>
            <w:szCs w:val="24"/>
            <w:u w:val="single"/>
            <w:lang w:eastAsia="ro-RO"/>
          </w:rPr>
          <w:t>2010/75/UE</w:t>
        </w:r>
      </w:hyperlink>
      <w:r w:rsidRPr="00C43055">
        <w:rPr>
          <w:rFonts w:ascii="Trebuchet MS" w:eastAsia="Times New Roman" w:hAnsi="Trebuchet MS" w:cs="Arial"/>
          <w:color w:val="00B0F0"/>
          <w:sz w:val="24"/>
          <w:szCs w:val="24"/>
          <w:lang w:eastAsia="ro-RO"/>
        </w:rPr>
        <w:t> (IED) a Parlamentului European și a Consiliului din 24 noiembrie 2010 privind emisiile industriale (prevenirea și controlul integrat al poluării), Directiva </w:t>
      </w:r>
      <w:hyperlink r:id="rId18" w:tgtFrame="_blank" w:history="1">
        <w:r w:rsidRPr="00C43055">
          <w:rPr>
            <w:rFonts w:ascii="Trebuchet MS" w:eastAsia="Times New Roman" w:hAnsi="Trebuchet MS" w:cs="Arial"/>
            <w:color w:val="00B0F0"/>
            <w:sz w:val="24"/>
            <w:szCs w:val="24"/>
            <w:u w:val="single"/>
            <w:lang w:eastAsia="ro-RO"/>
          </w:rPr>
          <w:t>2012/18/UE</w:t>
        </w:r>
      </w:hyperlink>
      <w:r w:rsidRPr="00C43055">
        <w:rPr>
          <w:rFonts w:ascii="Trebuchet MS" w:eastAsia="Times New Roman" w:hAnsi="Trebuchet MS" w:cs="Arial"/>
          <w:color w:val="00B0F0"/>
          <w:sz w:val="24"/>
          <w:szCs w:val="24"/>
          <w:lang w:eastAsia="ro-RO"/>
        </w:rPr>
        <w:t> a Parlamentului European și a Consiliului din 4 iulie 2012 privind controlul pericolelor de accidente majore care implică substanțe periculoase, de modificare și ulterior de abrogare a Directivei </w:t>
      </w:r>
      <w:hyperlink r:id="rId19" w:tgtFrame="_blank" w:history="1">
        <w:r w:rsidRPr="00C43055">
          <w:rPr>
            <w:rFonts w:ascii="Trebuchet MS" w:eastAsia="Times New Roman" w:hAnsi="Trebuchet MS" w:cs="Arial"/>
            <w:color w:val="00B0F0"/>
            <w:sz w:val="24"/>
            <w:szCs w:val="24"/>
            <w:u w:val="single"/>
            <w:lang w:eastAsia="ro-RO"/>
          </w:rPr>
          <w:t>96/82/CE</w:t>
        </w:r>
      </w:hyperlink>
      <w:r w:rsidRPr="00C43055">
        <w:rPr>
          <w:rFonts w:ascii="Trebuchet MS" w:eastAsia="Times New Roman" w:hAnsi="Trebuchet MS" w:cs="Arial"/>
          <w:color w:val="00B0F0"/>
          <w:sz w:val="24"/>
          <w:szCs w:val="24"/>
          <w:lang w:eastAsia="ro-RO"/>
        </w:rPr>
        <w:t> a Consiliului, Directiva </w:t>
      </w:r>
      <w:hyperlink r:id="rId20" w:tgtFrame="_blank" w:history="1">
        <w:r w:rsidRPr="00C43055">
          <w:rPr>
            <w:rFonts w:ascii="Trebuchet MS" w:eastAsia="Times New Roman" w:hAnsi="Trebuchet MS" w:cs="Arial"/>
            <w:color w:val="00B0F0"/>
            <w:sz w:val="24"/>
            <w:szCs w:val="24"/>
            <w:u w:val="single"/>
            <w:lang w:eastAsia="ro-RO"/>
          </w:rPr>
          <w:t>2000/60/CE</w:t>
        </w:r>
      </w:hyperlink>
      <w:r w:rsidRPr="00C43055">
        <w:rPr>
          <w:rFonts w:ascii="Trebuchet MS" w:eastAsia="Times New Roman" w:hAnsi="Trebuchet MS" w:cs="Arial"/>
          <w:color w:val="00B0F0"/>
          <w:sz w:val="24"/>
          <w:szCs w:val="24"/>
          <w:lang w:eastAsia="ro-RO"/>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21" w:tgtFrame="_blank" w:history="1">
        <w:r w:rsidRPr="00C43055">
          <w:rPr>
            <w:rFonts w:ascii="Trebuchet MS" w:eastAsia="Times New Roman" w:hAnsi="Trebuchet MS" w:cs="Arial"/>
            <w:color w:val="00B0F0"/>
            <w:sz w:val="24"/>
            <w:szCs w:val="24"/>
            <w:u w:val="single"/>
            <w:lang w:eastAsia="ro-RO"/>
          </w:rPr>
          <w:t>2008/98/CE</w:t>
        </w:r>
      </w:hyperlink>
      <w:r w:rsidRPr="00C43055">
        <w:rPr>
          <w:rFonts w:ascii="Trebuchet MS" w:eastAsia="Times New Roman" w:hAnsi="Trebuchet MS" w:cs="Arial"/>
          <w:color w:val="00B0F0"/>
          <w:sz w:val="24"/>
          <w:szCs w:val="24"/>
          <w:lang w:eastAsia="ro-RO"/>
        </w:rPr>
        <w:t> a Parlamentului European și a Consiliului din 19 noiembrie 2008 privind deșeurile și de abrogare a anumitor directive, și altele).</w:t>
      </w:r>
      <w:r w:rsidR="00ED7F45" w:rsidRPr="00C43055">
        <w:rPr>
          <w:rFonts w:ascii="Trebuchet MS" w:eastAsia="Times New Roman" w:hAnsi="Trebuchet MS" w:cs="Arial"/>
          <w:sz w:val="24"/>
          <w:szCs w:val="24"/>
          <w:lang w:eastAsia="ro-RO"/>
        </w:rPr>
        <w:t>Nu este cazul</w:t>
      </w: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B.</w:t>
      </w:r>
      <w:r w:rsidRPr="00C43055">
        <w:rPr>
          <w:rFonts w:ascii="Trebuchet MS" w:eastAsia="Times New Roman" w:hAnsi="Trebuchet MS" w:cs="Arial"/>
          <w:color w:val="00B0F0"/>
          <w:sz w:val="24"/>
          <w:szCs w:val="24"/>
          <w:lang w:eastAsia="ro-RO"/>
        </w:rPr>
        <w:t> Se va menționa planul/programul/strategia/documentul de programare/planificare din care face proiectul, cu indicarea actului normativ prin care a fost aprobat.</w:t>
      </w:r>
      <w:r w:rsidR="00ED7F45" w:rsidRPr="00C43055">
        <w:rPr>
          <w:rFonts w:ascii="Trebuchet MS" w:eastAsia="Times New Roman" w:hAnsi="Trebuchet MS" w:cs="Arial"/>
          <w:sz w:val="24"/>
          <w:szCs w:val="24"/>
          <w:lang w:eastAsia="ro-RO"/>
        </w:rPr>
        <w:t xml:space="preserve"> Nu este cazul</w:t>
      </w: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X.</w:t>
      </w:r>
      <w:r w:rsidRPr="00C43055">
        <w:rPr>
          <w:rFonts w:ascii="Trebuchet MS" w:eastAsia="Times New Roman" w:hAnsi="Trebuchet MS" w:cs="Arial"/>
          <w:color w:val="00B0F0"/>
          <w:sz w:val="24"/>
          <w:szCs w:val="24"/>
          <w:lang w:eastAsia="ro-RO"/>
        </w:rPr>
        <w:t> Lucrări necesare organizării de șantier:</w:t>
      </w: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w:t>
      </w:r>
      <w:r w:rsidRPr="00C43055">
        <w:rPr>
          <w:rFonts w:ascii="Trebuchet MS" w:eastAsia="Times New Roman" w:hAnsi="Trebuchet MS" w:cs="Arial"/>
          <w:color w:val="00B0F0"/>
          <w:sz w:val="24"/>
          <w:szCs w:val="24"/>
          <w:lang w:eastAsia="ro-RO"/>
        </w:rPr>
        <w:t> descrierea lucrărilor necesare organizării de șantier;</w:t>
      </w: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w:t>
      </w:r>
      <w:r w:rsidRPr="00C43055">
        <w:rPr>
          <w:rFonts w:ascii="Trebuchet MS" w:eastAsia="Times New Roman" w:hAnsi="Trebuchet MS" w:cs="Arial"/>
          <w:color w:val="00B0F0"/>
          <w:sz w:val="24"/>
          <w:szCs w:val="24"/>
          <w:lang w:eastAsia="ro-RO"/>
        </w:rPr>
        <w:t> localizarea organizării de șantier;</w:t>
      </w: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w:t>
      </w:r>
      <w:r w:rsidRPr="00C43055">
        <w:rPr>
          <w:rFonts w:ascii="Trebuchet MS" w:eastAsia="Times New Roman" w:hAnsi="Trebuchet MS" w:cs="Arial"/>
          <w:color w:val="00B0F0"/>
          <w:sz w:val="24"/>
          <w:szCs w:val="24"/>
          <w:lang w:eastAsia="ro-RO"/>
        </w:rPr>
        <w:t> descrierea impactului asupra mediului a lucrărilor organizării de șantier;</w:t>
      </w: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w:t>
      </w:r>
      <w:r w:rsidRPr="00C43055">
        <w:rPr>
          <w:rFonts w:ascii="Trebuchet MS" w:eastAsia="Times New Roman" w:hAnsi="Trebuchet MS" w:cs="Arial"/>
          <w:color w:val="00B0F0"/>
          <w:sz w:val="24"/>
          <w:szCs w:val="24"/>
          <w:lang w:eastAsia="ro-RO"/>
        </w:rPr>
        <w:t> surse de poluanți și instalații pentru reținerea, evacuarea și dispersia poluanților în mediu în timpul organizării de șantier;</w:t>
      </w: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w:t>
      </w:r>
      <w:r w:rsidRPr="00C43055">
        <w:rPr>
          <w:rFonts w:ascii="Trebuchet MS" w:eastAsia="Times New Roman" w:hAnsi="Trebuchet MS" w:cs="Arial"/>
          <w:color w:val="00B0F0"/>
          <w:sz w:val="24"/>
          <w:szCs w:val="24"/>
          <w:lang w:eastAsia="ro-RO"/>
        </w:rPr>
        <w:t> dotări și măsuri prevăzute pentru controlul emisiilor de poluanți în mediu.</w:t>
      </w:r>
    </w:p>
    <w:p w:rsidR="00ED7F45" w:rsidRPr="00C43055" w:rsidRDefault="00ED7F45" w:rsidP="00566AA7">
      <w:pPr>
        <w:autoSpaceDE w:val="0"/>
        <w:autoSpaceDN w:val="0"/>
        <w:adjustRightInd w:val="0"/>
        <w:spacing w:after="15" w:line="240" w:lineRule="auto"/>
        <w:ind w:left="120"/>
        <w:jc w:val="both"/>
        <w:rPr>
          <w:rFonts w:ascii="Trebuchet MS" w:hAnsi="Trebuchet MS" w:cs="Arial"/>
          <w:color w:val="000000"/>
          <w:sz w:val="24"/>
          <w:szCs w:val="24"/>
          <w:lang w:val="x-none"/>
        </w:rPr>
      </w:pPr>
      <w:r w:rsidRPr="00C43055">
        <w:rPr>
          <w:rFonts w:ascii="Trebuchet MS" w:hAnsi="Trebuchet MS" w:cs="Arial"/>
          <w:color w:val="000000"/>
          <w:sz w:val="24"/>
          <w:szCs w:val="24"/>
          <w:lang w:val="x-none"/>
        </w:rPr>
        <w:t>Organizarea de şantier se va realiza exclusive în incinta proprietăţii.La realizarea construcţiilor se vor utiliza tehnologii de execuţie care să nu afecteze mediul înconjurător. Se va evita depozitarea materialelor toxice direct pe sol. Resturile de materiale (moloz) vor fi depozitate corespunzător şi transportate în locul special recomandat de administraţia locală. La efectuarea lucrărilor de săpături se va acorda o atenţie deosebită respectării legislaţiei privind protecţia mediului.</w:t>
      </w:r>
    </w:p>
    <w:p w:rsidR="00ED7F45" w:rsidRPr="00C43055" w:rsidRDefault="00ED7F45" w:rsidP="00566AA7">
      <w:pPr>
        <w:autoSpaceDE w:val="0"/>
        <w:autoSpaceDN w:val="0"/>
        <w:adjustRightInd w:val="0"/>
        <w:spacing w:after="15" w:line="240" w:lineRule="auto"/>
        <w:ind w:left="120"/>
        <w:jc w:val="both"/>
        <w:rPr>
          <w:rFonts w:ascii="Trebuchet MS" w:hAnsi="Trebuchet MS" w:cs="Arial"/>
          <w:color w:val="000000"/>
          <w:sz w:val="24"/>
          <w:szCs w:val="24"/>
          <w:lang w:val="x-none"/>
        </w:rPr>
      </w:pPr>
      <w:r w:rsidRPr="00C43055">
        <w:rPr>
          <w:rFonts w:ascii="Trebuchet MS" w:hAnsi="Trebuchet MS" w:cs="Arial"/>
          <w:color w:val="000000"/>
          <w:sz w:val="24"/>
          <w:szCs w:val="24"/>
          <w:lang w:val="x-none"/>
        </w:rPr>
        <w:t>După finalizarea construcţiilor se vor efectua lucrări de aducere în starea iniţială a zonelor afectate de organizarea de şantier, de depozitele de materiale şi de folosirea utilajelor şi mijloacelor de transport.</w:t>
      </w:r>
    </w:p>
    <w:p w:rsidR="00ED7F45" w:rsidRPr="00C43055" w:rsidRDefault="00ED7F45" w:rsidP="00566AA7">
      <w:pPr>
        <w:autoSpaceDE w:val="0"/>
        <w:autoSpaceDN w:val="0"/>
        <w:adjustRightInd w:val="0"/>
        <w:spacing w:after="15" w:line="240" w:lineRule="auto"/>
        <w:ind w:left="120"/>
        <w:jc w:val="both"/>
        <w:rPr>
          <w:rFonts w:ascii="Trebuchet MS" w:hAnsi="Trebuchet MS" w:cs="Arial"/>
          <w:color w:val="000000"/>
          <w:sz w:val="24"/>
          <w:szCs w:val="24"/>
          <w:lang w:val="x-none"/>
        </w:rPr>
      </w:pPr>
      <w:r w:rsidRPr="00C43055">
        <w:rPr>
          <w:rFonts w:ascii="Trebuchet MS" w:hAnsi="Trebuchet MS" w:cs="Arial"/>
          <w:color w:val="000000"/>
          <w:sz w:val="24"/>
          <w:szCs w:val="24"/>
          <w:lang w:val="x-none"/>
        </w:rPr>
        <w:t xml:space="preserve">Executantul va lua toate măsurile necesare privind prevenirea şi stingerea incendiilor pe durata execuţiei lucrărilor. Organizarea de şantier va avea în vedere dotarea </w:t>
      </w:r>
      <w:r w:rsidRPr="00C43055">
        <w:rPr>
          <w:rFonts w:ascii="Trebuchet MS" w:hAnsi="Trebuchet MS" w:cs="Arial"/>
          <w:color w:val="000000"/>
          <w:sz w:val="24"/>
          <w:szCs w:val="24"/>
          <w:lang w:val="x-none"/>
        </w:rPr>
        <w:lastRenderedPageBreak/>
        <w:t xml:space="preserve">corespunzătoare prevăzută de normele generale de protecţie împotriva incendiilor la proiectarea şi realizarea construcţiilor şi instalaţiilor </w:t>
      </w:r>
      <w:r w:rsidRPr="00C43055">
        <w:rPr>
          <w:rFonts w:ascii="Trebuchet MS" w:hAnsi="Trebuchet MS" w:cs="Cambria Math"/>
          <w:color w:val="000000"/>
          <w:sz w:val="24"/>
          <w:szCs w:val="24"/>
          <w:lang w:val="x-none"/>
        </w:rPr>
        <w:t>‐</w:t>
      </w:r>
      <w:r w:rsidRPr="00C43055">
        <w:rPr>
          <w:rFonts w:ascii="Trebuchet MS" w:hAnsi="Trebuchet MS" w:cs="Arial"/>
          <w:color w:val="000000"/>
          <w:sz w:val="24"/>
          <w:szCs w:val="24"/>
          <w:lang w:val="x-none"/>
        </w:rPr>
        <w:t xml:space="preserve"> Decret nr. 290/97, de Normele tehnice de proiectare şi realizarea construcţiilor privind protecţia la acţiunea focului </w:t>
      </w:r>
      <w:r w:rsidRPr="00C43055">
        <w:rPr>
          <w:rFonts w:ascii="Trebuchet MS" w:hAnsi="Trebuchet MS" w:cs="Cambria Math"/>
          <w:color w:val="000000"/>
          <w:sz w:val="24"/>
          <w:szCs w:val="24"/>
          <w:lang w:val="x-none"/>
        </w:rPr>
        <w:t>‐</w:t>
      </w:r>
      <w:r w:rsidRPr="00C43055">
        <w:rPr>
          <w:rFonts w:ascii="Trebuchet MS" w:hAnsi="Trebuchet MS" w:cs="Arial"/>
          <w:color w:val="000000"/>
          <w:sz w:val="24"/>
          <w:szCs w:val="24"/>
          <w:lang w:val="x-none"/>
        </w:rPr>
        <w:t xml:space="preserve"> P118/2014, de Normele generale de prevenire şi stingere a incendiilor, aprobate prin de Ordinul comun MI/MLPAT nr. 381/7/N/1993, de Normativul de prevenire şi stingere a incendiilor pe durata execuţiei lucrărilor de construcţii şi instalaţiile aferente acestora </w:t>
      </w:r>
      <w:r w:rsidRPr="00C43055">
        <w:rPr>
          <w:rFonts w:ascii="Trebuchet MS" w:hAnsi="Trebuchet MS" w:cs="Cambria Math"/>
          <w:color w:val="000000"/>
          <w:sz w:val="24"/>
          <w:szCs w:val="24"/>
          <w:lang w:val="x-none"/>
        </w:rPr>
        <w:t>‐</w:t>
      </w:r>
      <w:r w:rsidRPr="00C43055">
        <w:rPr>
          <w:rFonts w:ascii="Trebuchet MS" w:hAnsi="Trebuchet MS" w:cs="Arial"/>
          <w:color w:val="000000"/>
          <w:sz w:val="24"/>
          <w:szCs w:val="24"/>
          <w:lang w:val="x-none"/>
        </w:rPr>
        <w:t xml:space="preserve"> C300/94, de normele de Siguranţă la foc şi Normele tehnice pentru ignifugarea materialelor şi produselor combustibile din lemn şi textile utilizate la construcţii </w:t>
      </w:r>
      <w:r w:rsidRPr="00C43055">
        <w:rPr>
          <w:rFonts w:ascii="Trebuchet MS" w:hAnsi="Trebuchet MS" w:cs="Cambria Math"/>
          <w:color w:val="000000"/>
          <w:sz w:val="24"/>
          <w:szCs w:val="24"/>
          <w:lang w:val="x-none"/>
        </w:rPr>
        <w:t>‐</w:t>
      </w:r>
      <w:r w:rsidRPr="00C43055">
        <w:rPr>
          <w:rFonts w:ascii="Trebuchet MS" w:hAnsi="Trebuchet MS" w:cs="Arial"/>
          <w:color w:val="000000"/>
          <w:sz w:val="24"/>
          <w:szCs w:val="24"/>
          <w:lang w:val="x-none"/>
        </w:rPr>
        <w:t xml:space="preserve"> C58/96. În timpul execuţiei lucrărilor se vor urmări şi respecta toate normele specifice privind protecţia muncii, tehnica securităţii, sănătatea şi igiena muncii (Regulamentul privind protecţia şi igiena muncii, aprobat de Ordinul MLPAT nr. 9/N/1993). Executantul va adopta şi asigură masurile şi echipamentele necesare protejării personalului tehnic şi muncitor, va respecta normele corespunzătoare tehnologiilor de lucru, materialelor utilizate şi condiţiilor de execuţie, va dota corespunzător toate punctele de lucru şi va asigura incinta şantierului.</w:t>
      </w:r>
    </w:p>
    <w:p w:rsidR="00ED7F45" w:rsidRPr="00C43055" w:rsidRDefault="00ED7F45" w:rsidP="00566AA7">
      <w:pPr>
        <w:shd w:val="clear" w:color="auto" w:fill="FFFFFF"/>
        <w:spacing w:after="0" w:line="240" w:lineRule="auto"/>
        <w:jc w:val="both"/>
        <w:rPr>
          <w:rFonts w:ascii="Trebuchet MS" w:eastAsia="Times New Roman" w:hAnsi="Trebuchet MS" w:cs="Arial"/>
          <w:color w:val="00B0F0"/>
          <w:sz w:val="24"/>
          <w:szCs w:val="24"/>
          <w:lang w:eastAsia="ro-RO"/>
        </w:rPr>
      </w:pP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XI.</w:t>
      </w:r>
      <w:r w:rsidRPr="00C43055">
        <w:rPr>
          <w:rFonts w:ascii="Trebuchet MS" w:eastAsia="Times New Roman" w:hAnsi="Trebuchet MS" w:cs="Arial"/>
          <w:color w:val="00B0F0"/>
          <w:sz w:val="24"/>
          <w:szCs w:val="24"/>
          <w:lang w:eastAsia="ro-RO"/>
        </w:rPr>
        <w:t> Lucrări de refacere a amplasamentului la finalizarea investiției, în caz de accidente și/sau la încetarea activității, în măsura în care aceste informații sunt disponibile:</w:t>
      </w: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w:t>
      </w:r>
      <w:r w:rsidRPr="00C43055">
        <w:rPr>
          <w:rFonts w:ascii="Trebuchet MS" w:eastAsia="Times New Roman" w:hAnsi="Trebuchet MS" w:cs="Arial"/>
          <w:color w:val="00B0F0"/>
          <w:sz w:val="24"/>
          <w:szCs w:val="24"/>
          <w:lang w:eastAsia="ro-RO"/>
        </w:rPr>
        <w:t> lucrările propuse pentru refacerea amplasamentului la finalizarea investiției, în caz de accidente și/sau la încetarea activității;</w:t>
      </w: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w:t>
      </w:r>
      <w:r w:rsidRPr="00C43055">
        <w:rPr>
          <w:rFonts w:ascii="Trebuchet MS" w:eastAsia="Times New Roman" w:hAnsi="Trebuchet MS" w:cs="Arial"/>
          <w:color w:val="00B0F0"/>
          <w:sz w:val="24"/>
          <w:szCs w:val="24"/>
          <w:lang w:eastAsia="ro-RO"/>
        </w:rPr>
        <w:t> aspecte referitoare la prevenirea și modul de răspuns pentru cazuri de poluări accidentale;</w:t>
      </w: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w:t>
      </w:r>
      <w:r w:rsidRPr="00C43055">
        <w:rPr>
          <w:rFonts w:ascii="Trebuchet MS" w:eastAsia="Times New Roman" w:hAnsi="Trebuchet MS" w:cs="Arial"/>
          <w:color w:val="00B0F0"/>
          <w:sz w:val="24"/>
          <w:szCs w:val="24"/>
          <w:lang w:eastAsia="ro-RO"/>
        </w:rPr>
        <w:t> aspecte referitoare la închiderea/dezafectarea/demolarea instalației;</w:t>
      </w: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w:t>
      </w:r>
      <w:r w:rsidRPr="00C43055">
        <w:rPr>
          <w:rFonts w:ascii="Trebuchet MS" w:eastAsia="Times New Roman" w:hAnsi="Trebuchet MS" w:cs="Arial"/>
          <w:color w:val="00B0F0"/>
          <w:sz w:val="24"/>
          <w:szCs w:val="24"/>
          <w:lang w:eastAsia="ro-RO"/>
        </w:rPr>
        <w:t> modalități de refacere a stării inițiale/reabilitare în vederea utilizării ulterioare a terenului.</w:t>
      </w:r>
    </w:p>
    <w:p w:rsidR="00ED7F45" w:rsidRPr="00C43055" w:rsidRDefault="00ED7F45" w:rsidP="00566AA7">
      <w:pPr>
        <w:autoSpaceDE w:val="0"/>
        <w:autoSpaceDN w:val="0"/>
        <w:adjustRightInd w:val="0"/>
        <w:spacing w:after="15" w:line="240" w:lineRule="auto"/>
        <w:ind w:left="120"/>
        <w:jc w:val="both"/>
        <w:rPr>
          <w:rFonts w:ascii="Trebuchet MS" w:hAnsi="Trebuchet MS" w:cs="Arial"/>
          <w:color w:val="000000"/>
          <w:sz w:val="24"/>
          <w:szCs w:val="24"/>
          <w:lang w:val="x-none"/>
        </w:rPr>
      </w:pPr>
      <w:r w:rsidRPr="00C43055">
        <w:rPr>
          <w:rFonts w:ascii="Trebuchet MS" w:hAnsi="Trebuchet MS" w:cs="Arial"/>
          <w:color w:val="000000"/>
          <w:sz w:val="24"/>
          <w:szCs w:val="24"/>
          <w:lang w:val="x-none"/>
        </w:rPr>
        <w:t>După finalizarea lucrărilor de execuţie se vor lua măsuri pentru redarea în folosinţă a terenului pe care a fost organizarea de şantier. În cazul în care se constată o degradare a terenului, vor fi aplicate măsuri de reconstrucţie ecologică.</w:t>
      </w:r>
    </w:p>
    <w:p w:rsidR="00ED7F45" w:rsidRPr="00C43055" w:rsidRDefault="00ED7F45" w:rsidP="00566AA7">
      <w:pPr>
        <w:autoSpaceDE w:val="0"/>
        <w:autoSpaceDN w:val="0"/>
        <w:adjustRightInd w:val="0"/>
        <w:spacing w:line="240" w:lineRule="auto"/>
        <w:ind w:left="120" w:right="15"/>
        <w:rPr>
          <w:rFonts w:ascii="Trebuchet MS" w:hAnsi="Trebuchet MS" w:cs="Arial"/>
          <w:color w:val="000000"/>
          <w:sz w:val="24"/>
          <w:szCs w:val="24"/>
          <w:lang w:val="x-none"/>
        </w:rPr>
      </w:pPr>
      <w:r w:rsidRPr="00C43055">
        <w:rPr>
          <w:rFonts w:ascii="Trebuchet MS" w:hAnsi="Trebuchet MS" w:cs="Arial"/>
          <w:color w:val="000000"/>
          <w:sz w:val="24"/>
          <w:szCs w:val="24"/>
          <w:lang w:val="x-none"/>
        </w:rPr>
        <w:t>De asemenea zonele în care s</w:t>
      </w:r>
      <w:r w:rsidRPr="00C43055">
        <w:rPr>
          <w:rFonts w:ascii="Trebuchet MS" w:hAnsi="Trebuchet MS" w:cs="Cambria Math"/>
          <w:color w:val="000000"/>
          <w:sz w:val="24"/>
          <w:szCs w:val="24"/>
          <w:lang w:val="x-none"/>
        </w:rPr>
        <w:t>‐</w:t>
      </w:r>
      <w:r w:rsidRPr="00C43055">
        <w:rPr>
          <w:rFonts w:ascii="Trebuchet MS" w:hAnsi="Trebuchet MS" w:cs="Arial"/>
          <w:color w:val="000000"/>
          <w:sz w:val="24"/>
          <w:szCs w:val="24"/>
          <w:lang w:val="x-none"/>
        </w:rPr>
        <w:t>au depozitat materiale provenite din excavaţii vor fi reamenajate la</w:t>
      </w:r>
      <w:r w:rsidRPr="00C43055">
        <w:rPr>
          <w:rFonts w:ascii="Trebuchet MS" w:hAnsi="Trebuchet MS" w:cs="Arial"/>
          <w:color w:val="000000"/>
          <w:sz w:val="24"/>
          <w:szCs w:val="24"/>
          <w:lang w:val="ro-RO"/>
        </w:rPr>
        <w:t xml:space="preserve"> </w:t>
      </w:r>
      <w:r w:rsidRPr="00C43055">
        <w:rPr>
          <w:rFonts w:ascii="Trebuchet MS" w:hAnsi="Trebuchet MS" w:cs="Arial"/>
          <w:color w:val="000000"/>
          <w:sz w:val="24"/>
          <w:szCs w:val="24"/>
          <w:lang w:val="x-none"/>
        </w:rPr>
        <w:t>terminarea lucrărilor şi vor fi redate circuitului iniţial etc.</w:t>
      </w:r>
    </w:p>
    <w:p w:rsidR="00ED7F45" w:rsidRPr="00C43055" w:rsidRDefault="00ED7F45" w:rsidP="00566AA7">
      <w:pPr>
        <w:shd w:val="clear" w:color="auto" w:fill="FFFFFF"/>
        <w:spacing w:after="0" w:line="240" w:lineRule="auto"/>
        <w:jc w:val="both"/>
        <w:rPr>
          <w:rFonts w:ascii="Trebuchet MS" w:eastAsia="Times New Roman" w:hAnsi="Trebuchet MS" w:cs="Arial"/>
          <w:color w:val="00B0F0"/>
          <w:sz w:val="24"/>
          <w:szCs w:val="24"/>
          <w:lang w:eastAsia="ro-RO"/>
        </w:rPr>
      </w:pP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XII.</w:t>
      </w:r>
      <w:r w:rsidRPr="00C43055">
        <w:rPr>
          <w:rFonts w:ascii="Trebuchet MS" w:eastAsia="Times New Roman" w:hAnsi="Trebuchet MS" w:cs="Arial"/>
          <w:color w:val="00B0F0"/>
          <w:sz w:val="24"/>
          <w:szCs w:val="24"/>
          <w:lang w:eastAsia="ro-RO"/>
        </w:rPr>
        <w:t> Anexe - piese desenate:</w:t>
      </w:r>
    </w:p>
    <w:p w:rsidR="00ED7F45" w:rsidRPr="00C43055" w:rsidRDefault="004D01E2" w:rsidP="00566AA7">
      <w:pPr>
        <w:pStyle w:val="ListParagraph"/>
        <w:numPr>
          <w:ilvl w:val="0"/>
          <w:numId w:val="8"/>
        </w:numPr>
        <w:shd w:val="clear" w:color="auto" w:fill="FFFFFF"/>
        <w:spacing w:after="0" w:line="240" w:lineRule="auto"/>
        <w:jc w:val="both"/>
        <w:rPr>
          <w:rFonts w:ascii="Trebuchet MS" w:hAnsi="Trebuchet MS" w:cs="Arial"/>
          <w:color w:val="0000FF"/>
          <w:sz w:val="24"/>
          <w:szCs w:val="24"/>
          <w:lang w:val="x-none"/>
        </w:rPr>
      </w:pPr>
      <w:r w:rsidRPr="00C43055">
        <w:rPr>
          <w:rFonts w:ascii="Trebuchet MS" w:eastAsia="Times New Roman" w:hAnsi="Trebuchet MS" w:cs="Arial"/>
          <w:color w:val="00B0F0"/>
          <w:sz w:val="24"/>
          <w:szCs w:val="24"/>
          <w:lang w:eastAsia="ro-RO"/>
        </w:rPr>
        <w:t>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r w:rsidR="00ED7F45" w:rsidRPr="00C43055">
        <w:rPr>
          <w:rFonts w:ascii="Trebuchet MS" w:hAnsi="Trebuchet MS" w:cs="Arial"/>
          <w:color w:val="0000FF"/>
          <w:sz w:val="24"/>
          <w:szCs w:val="24"/>
          <w:lang w:val="x-none"/>
        </w:rPr>
        <w:t xml:space="preserve"> </w:t>
      </w:r>
    </w:p>
    <w:p w:rsidR="00ED7F45" w:rsidRPr="00C43055" w:rsidRDefault="00ED7F45" w:rsidP="00566AA7">
      <w:pPr>
        <w:shd w:val="clear" w:color="auto" w:fill="FFFFFF"/>
        <w:spacing w:after="0" w:line="240" w:lineRule="auto"/>
        <w:jc w:val="both"/>
        <w:rPr>
          <w:rFonts w:ascii="Trebuchet MS" w:hAnsi="Trebuchet MS" w:cs="Arial"/>
          <w:sz w:val="24"/>
          <w:szCs w:val="24"/>
          <w:lang w:val="ro-RO"/>
        </w:rPr>
      </w:pPr>
      <w:r w:rsidRPr="00C43055">
        <w:rPr>
          <w:rFonts w:ascii="Trebuchet MS" w:hAnsi="Trebuchet MS" w:cs="Arial"/>
          <w:sz w:val="24"/>
          <w:szCs w:val="24"/>
          <w:lang w:val="x-none"/>
        </w:rPr>
        <w:t>A0</w:t>
      </w:r>
      <w:r w:rsidRPr="00C43055">
        <w:rPr>
          <w:rFonts w:ascii="Trebuchet MS" w:hAnsi="Trebuchet MS" w:cs="Arial"/>
          <w:sz w:val="24"/>
          <w:szCs w:val="24"/>
          <w:lang w:val="ro-RO"/>
        </w:rPr>
        <w:t>1</w:t>
      </w:r>
      <w:r w:rsidRPr="00C43055">
        <w:rPr>
          <w:rFonts w:ascii="Trebuchet MS" w:hAnsi="Trebuchet MS" w:cs="Arial"/>
          <w:b/>
          <w:bCs/>
          <w:sz w:val="24"/>
          <w:szCs w:val="24"/>
          <w:lang w:val="x-none"/>
        </w:rPr>
        <w:t xml:space="preserve"> PLA</w:t>
      </w:r>
      <w:r w:rsidR="00D76E98" w:rsidRPr="00C43055">
        <w:rPr>
          <w:rFonts w:ascii="Trebuchet MS" w:hAnsi="Trebuchet MS" w:cs="Arial"/>
          <w:b/>
          <w:bCs/>
          <w:sz w:val="24"/>
          <w:szCs w:val="24"/>
          <w:lang w:val="x-none"/>
        </w:rPr>
        <w:t>N DE ÎNCADRARE ÎN ZONA – SC. 1/2</w:t>
      </w:r>
      <w:r w:rsidRPr="00C43055">
        <w:rPr>
          <w:rFonts w:ascii="Trebuchet MS" w:hAnsi="Trebuchet MS" w:cs="Arial"/>
          <w:b/>
          <w:bCs/>
          <w:sz w:val="24"/>
          <w:szCs w:val="24"/>
          <w:lang w:val="x-none"/>
        </w:rPr>
        <w:t>00</w:t>
      </w:r>
      <w:r w:rsidRPr="00C43055">
        <w:rPr>
          <w:rFonts w:ascii="Trebuchet MS" w:hAnsi="Trebuchet MS" w:cs="Arial"/>
          <w:sz w:val="24"/>
          <w:szCs w:val="24"/>
          <w:lang w:val="x-none"/>
        </w:rPr>
        <w:t xml:space="preserve"> </w:t>
      </w:r>
      <w:r w:rsidR="00D76E98" w:rsidRPr="00C43055">
        <w:rPr>
          <w:rFonts w:ascii="Trebuchet MS" w:hAnsi="Trebuchet MS" w:cs="Arial"/>
          <w:sz w:val="24"/>
          <w:szCs w:val="24"/>
          <w:lang w:val="ro-RO"/>
        </w:rPr>
        <w:t>0</w:t>
      </w:r>
    </w:p>
    <w:p w:rsidR="00ED7F45" w:rsidRPr="00C43055" w:rsidRDefault="005D1BD8" w:rsidP="00566AA7">
      <w:pPr>
        <w:shd w:val="clear" w:color="auto" w:fill="FFFFFF"/>
        <w:spacing w:after="0" w:line="240" w:lineRule="auto"/>
        <w:jc w:val="both"/>
        <w:rPr>
          <w:rFonts w:ascii="Trebuchet MS" w:hAnsi="Trebuchet MS" w:cs="Arial"/>
          <w:sz w:val="24"/>
          <w:szCs w:val="24"/>
          <w:lang w:val="ro-RO"/>
        </w:rPr>
      </w:pPr>
      <w:r>
        <w:rPr>
          <w:rFonts w:ascii="Trebuchet MS" w:hAnsi="Trebuchet MS" w:cs="Arial"/>
          <w:sz w:val="24"/>
          <w:szCs w:val="24"/>
          <w:lang w:val="ro-RO"/>
        </w:rPr>
        <w:t>A02 PLAN DE SITUATIE-SC.1/5</w:t>
      </w:r>
      <w:r w:rsidR="00ED7F45" w:rsidRPr="00C43055">
        <w:rPr>
          <w:rFonts w:ascii="Trebuchet MS" w:hAnsi="Trebuchet MS" w:cs="Arial"/>
          <w:sz w:val="24"/>
          <w:szCs w:val="24"/>
          <w:lang w:val="ro-RO"/>
        </w:rPr>
        <w:t>00</w:t>
      </w:r>
    </w:p>
    <w:p w:rsidR="004D01E2" w:rsidRPr="00C43055" w:rsidRDefault="004D01E2" w:rsidP="00566AA7">
      <w:pPr>
        <w:shd w:val="clear" w:color="auto" w:fill="FFFFFF"/>
        <w:spacing w:after="0" w:line="240" w:lineRule="auto"/>
        <w:jc w:val="both"/>
        <w:rPr>
          <w:rFonts w:ascii="Trebuchet MS" w:eastAsia="Times New Roman" w:hAnsi="Trebuchet MS" w:cs="Arial"/>
          <w:sz w:val="24"/>
          <w:szCs w:val="24"/>
          <w:lang w:eastAsia="ro-RO"/>
        </w:rPr>
      </w:pPr>
      <w:r w:rsidRPr="00C43055">
        <w:rPr>
          <w:rFonts w:ascii="Trebuchet MS" w:eastAsia="Times New Roman" w:hAnsi="Trebuchet MS" w:cs="Arial"/>
          <w:b/>
          <w:bCs/>
          <w:color w:val="00B0F0"/>
          <w:sz w:val="24"/>
          <w:szCs w:val="24"/>
          <w:lang w:eastAsia="ro-RO"/>
        </w:rPr>
        <w:t>2.</w:t>
      </w:r>
      <w:r w:rsidRPr="00C43055">
        <w:rPr>
          <w:rFonts w:ascii="Trebuchet MS" w:eastAsia="Times New Roman" w:hAnsi="Trebuchet MS" w:cs="Arial"/>
          <w:color w:val="00B0F0"/>
          <w:sz w:val="24"/>
          <w:szCs w:val="24"/>
          <w:lang w:eastAsia="ro-RO"/>
        </w:rPr>
        <w:t> schemele-flux pentru procesul tehnologic și fazele activității, cu instalațiile de depoluare;</w:t>
      </w:r>
      <w:r w:rsidR="00566AA7" w:rsidRPr="00C43055">
        <w:rPr>
          <w:rFonts w:ascii="Trebuchet MS" w:eastAsia="Times New Roman" w:hAnsi="Trebuchet MS" w:cs="Arial"/>
          <w:color w:val="00B0F0"/>
          <w:sz w:val="24"/>
          <w:szCs w:val="24"/>
          <w:lang w:eastAsia="ro-RO"/>
        </w:rPr>
        <w:t xml:space="preserve"> </w:t>
      </w:r>
      <w:r w:rsidR="00566AA7" w:rsidRPr="00C43055">
        <w:rPr>
          <w:rFonts w:ascii="Trebuchet MS" w:eastAsia="Times New Roman" w:hAnsi="Trebuchet MS" w:cs="Arial"/>
          <w:sz w:val="24"/>
          <w:szCs w:val="24"/>
          <w:lang w:eastAsia="ro-RO"/>
        </w:rPr>
        <w:t>Nu este cazul</w:t>
      </w:r>
    </w:p>
    <w:p w:rsidR="004D01E2" w:rsidRPr="00C43055" w:rsidRDefault="004D01E2" w:rsidP="00566AA7">
      <w:pPr>
        <w:shd w:val="clear" w:color="auto" w:fill="FFFFFF"/>
        <w:spacing w:after="0" w:line="240" w:lineRule="auto"/>
        <w:jc w:val="both"/>
        <w:rPr>
          <w:rFonts w:ascii="Trebuchet MS" w:eastAsia="Times New Roman" w:hAnsi="Trebuchet MS" w:cs="Arial"/>
          <w:sz w:val="24"/>
          <w:szCs w:val="24"/>
          <w:lang w:eastAsia="ro-RO"/>
        </w:rPr>
      </w:pPr>
      <w:r w:rsidRPr="00C43055">
        <w:rPr>
          <w:rFonts w:ascii="Trebuchet MS" w:eastAsia="Times New Roman" w:hAnsi="Trebuchet MS" w:cs="Arial"/>
          <w:b/>
          <w:bCs/>
          <w:color w:val="00B0F0"/>
          <w:sz w:val="24"/>
          <w:szCs w:val="24"/>
          <w:lang w:eastAsia="ro-RO"/>
        </w:rPr>
        <w:t>3.</w:t>
      </w:r>
      <w:r w:rsidRPr="00C43055">
        <w:rPr>
          <w:rFonts w:ascii="Trebuchet MS" w:eastAsia="Times New Roman" w:hAnsi="Trebuchet MS" w:cs="Arial"/>
          <w:color w:val="00B0F0"/>
          <w:sz w:val="24"/>
          <w:szCs w:val="24"/>
          <w:lang w:eastAsia="ro-RO"/>
        </w:rPr>
        <w:t> schema-flux a gestionării deșeurilor;</w:t>
      </w:r>
      <w:r w:rsidR="00566AA7" w:rsidRPr="00C43055">
        <w:rPr>
          <w:rFonts w:ascii="Trebuchet MS" w:eastAsia="Times New Roman" w:hAnsi="Trebuchet MS" w:cs="Arial"/>
          <w:sz w:val="24"/>
          <w:szCs w:val="24"/>
          <w:lang w:eastAsia="ro-RO"/>
        </w:rPr>
        <w:t xml:space="preserve"> Nu este cazul</w:t>
      </w:r>
    </w:p>
    <w:p w:rsidR="004D01E2" w:rsidRPr="00C43055" w:rsidRDefault="004D01E2" w:rsidP="00566AA7">
      <w:pPr>
        <w:shd w:val="clear" w:color="auto" w:fill="FFFFFF"/>
        <w:spacing w:after="0" w:line="240" w:lineRule="auto"/>
        <w:jc w:val="both"/>
        <w:rPr>
          <w:rFonts w:ascii="Trebuchet MS" w:eastAsia="Times New Roman" w:hAnsi="Trebuchet MS" w:cs="Arial"/>
          <w:sz w:val="24"/>
          <w:szCs w:val="24"/>
          <w:lang w:eastAsia="ro-RO"/>
        </w:rPr>
      </w:pPr>
      <w:r w:rsidRPr="00C43055">
        <w:rPr>
          <w:rFonts w:ascii="Trebuchet MS" w:eastAsia="Times New Roman" w:hAnsi="Trebuchet MS" w:cs="Arial"/>
          <w:b/>
          <w:bCs/>
          <w:color w:val="00B0F0"/>
          <w:sz w:val="24"/>
          <w:szCs w:val="24"/>
          <w:lang w:eastAsia="ro-RO"/>
        </w:rPr>
        <w:lastRenderedPageBreak/>
        <w:t>4.</w:t>
      </w:r>
      <w:r w:rsidRPr="00C43055">
        <w:rPr>
          <w:rFonts w:ascii="Trebuchet MS" w:eastAsia="Times New Roman" w:hAnsi="Trebuchet MS" w:cs="Arial"/>
          <w:color w:val="00B0F0"/>
          <w:sz w:val="24"/>
          <w:szCs w:val="24"/>
          <w:lang w:eastAsia="ro-RO"/>
        </w:rPr>
        <w:t> alte piese desenate, stabilite de autoritatea publică pentru protecția mediului.</w:t>
      </w:r>
      <w:r w:rsidR="00566AA7" w:rsidRPr="00C43055">
        <w:rPr>
          <w:rFonts w:ascii="Trebuchet MS" w:eastAsia="Times New Roman" w:hAnsi="Trebuchet MS" w:cs="Arial"/>
          <w:sz w:val="24"/>
          <w:szCs w:val="24"/>
          <w:lang w:eastAsia="ro-RO"/>
        </w:rPr>
        <w:t xml:space="preserve"> Nu este cazul</w:t>
      </w:r>
    </w:p>
    <w:p w:rsidR="00566AA7" w:rsidRPr="00C43055" w:rsidRDefault="00566AA7" w:rsidP="00566AA7">
      <w:pPr>
        <w:shd w:val="clear" w:color="auto" w:fill="FFFFFF"/>
        <w:spacing w:after="0" w:line="240" w:lineRule="auto"/>
        <w:jc w:val="both"/>
        <w:rPr>
          <w:rFonts w:ascii="Trebuchet MS" w:eastAsia="Times New Roman" w:hAnsi="Trebuchet MS" w:cs="Arial"/>
          <w:sz w:val="24"/>
          <w:szCs w:val="24"/>
          <w:lang w:eastAsia="ro-RO"/>
        </w:rPr>
      </w:pP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XIII.</w:t>
      </w:r>
      <w:r w:rsidRPr="00C43055">
        <w:rPr>
          <w:rFonts w:ascii="Trebuchet MS" w:eastAsia="Times New Roman" w:hAnsi="Trebuchet MS" w:cs="Arial"/>
          <w:color w:val="00B0F0"/>
          <w:sz w:val="24"/>
          <w:szCs w:val="24"/>
          <w:lang w:eastAsia="ro-RO"/>
        </w:rPr>
        <w:t> Pentru proiectele care intră sub incidența prevederilor </w:t>
      </w:r>
      <w:hyperlink r:id="rId22" w:anchor="p-48878121" w:tgtFrame="_blank" w:history="1">
        <w:r w:rsidRPr="00C43055">
          <w:rPr>
            <w:rFonts w:ascii="Trebuchet MS" w:eastAsia="Times New Roman" w:hAnsi="Trebuchet MS" w:cs="Arial"/>
            <w:color w:val="00B0F0"/>
            <w:sz w:val="24"/>
            <w:szCs w:val="24"/>
            <w:u w:val="single"/>
            <w:lang w:eastAsia="ro-RO"/>
          </w:rPr>
          <w:t>art. 28</w:t>
        </w:r>
      </w:hyperlink>
      <w:r w:rsidRPr="00C43055">
        <w:rPr>
          <w:rFonts w:ascii="Trebuchet MS" w:eastAsia="Times New Roman" w:hAnsi="Trebuchet MS" w:cs="Arial"/>
          <w:color w:val="00B0F0"/>
          <w:sz w:val="24"/>
          <w:szCs w:val="24"/>
          <w:lang w:eastAsia="ro-RO"/>
        </w:rPr>
        <w:t> din Ordonanța de urgență a Guvernului nr. 57/2007 privind regimul ariilor naturale protejate, conservarea habitatelor naturale, a florei și faunei sălbatice, aprobată cu modificări și completări prin Legea </w:t>
      </w:r>
      <w:hyperlink r:id="rId23" w:tgtFrame="_blank" w:history="1">
        <w:r w:rsidRPr="00C43055">
          <w:rPr>
            <w:rFonts w:ascii="Trebuchet MS" w:eastAsia="Times New Roman" w:hAnsi="Trebuchet MS" w:cs="Arial"/>
            <w:color w:val="00B0F0"/>
            <w:sz w:val="24"/>
            <w:szCs w:val="24"/>
            <w:u w:val="single"/>
            <w:lang w:eastAsia="ro-RO"/>
          </w:rPr>
          <w:t>nr. 49/2011</w:t>
        </w:r>
      </w:hyperlink>
      <w:r w:rsidRPr="00C43055">
        <w:rPr>
          <w:rFonts w:ascii="Trebuchet MS" w:eastAsia="Times New Roman" w:hAnsi="Trebuchet MS" w:cs="Arial"/>
          <w:color w:val="00B0F0"/>
          <w:sz w:val="24"/>
          <w:szCs w:val="24"/>
          <w:lang w:eastAsia="ro-RO"/>
        </w:rPr>
        <w:t>, cu modificările și completările ulterioare, memoriul va fi completat cu următoarele:</w:t>
      </w:r>
      <w:r w:rsidR="00566AA7" w:rsidRPr="00C43055">
        <w:rPr>
          <w:rFonts w:ascii="Trebuchet MS" w:eastAsia="Times New Roman" w:hAnsi="Trebuchet MS" w:cs="Arial"/>
          <w:sz w:val="24"/>
          <w:szCs w:val="24"/>
          <w:lang w:eastAsia="ro-RO"/>
        </w:rPr>
        <w:t xml:space="preserve"> Nu este cazul</w:t>
      </w: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a)</w:t>
      </w:r>
      <w:r w:rsidRPr="00C43055">
        <w:rPr>
          <w:rFonts w:ascii="Trebuchet MS" w:eastAsia="Times New Roman" w:hAnsi="Trebuchet MS" w:cs="Arial"/>
          <w:color w:val="00B0F0"/>
          <w:sz w:val="24"/>
          <w:szCs w:val="24"/>
          <w:lang w:eastAsia="ro-RO"/>
        </w:rPr>
        <w:t>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b)</w:t>
      </w:r>
      <w:r w:rsidRPr="00C43055">
        <w:rPr>
          <w:rFonts w:ascii="Trebuchet MS" w:eastAsia="Times New Roman" w:hAnsi="Trebuchet MS" w:cs="Arial"/>
          <w:color w:val="00B0F0"/>
          <w:sz w:val="24"/>
          <w:szCs w:val="24"/>
          <w:lang w:eastAsia="ro-RO"/>
        </w:rPr>
        <w:t> numele și codul ariei naturale protejate de interes comunitar;</w:t>
      </w: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c)</w:t>
      </w:r>
      <w:r w:rsidRPr="00C43055">
        <w:rPr>
          <w:rFonts w:ascii="Trebuchet MS" w:eastAsia="Times New Roman" w:hAnsi="Trebuchet MS" w:cs="Arial"/>
          <w:color w:val="00B0F0"/>
          <w:sz w:val="24"/>
          <w:szCs w:val="24"/>
          <w:lang w:eastAsia="ro-RO"/>
        </w:rPr>
        <w:t> prezența și efectivele/suprafețele acoperite de specii și habitate de interes comunitar în zona proiectului;</w:t>
      </w: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d)</w:t>
      </w:r>
      <w:r w:rsidRPr="00C43055">
        <w:rPr>
          <w:rFonts w:ascii="Trebuchet MS" w:eastAsia="Times New Roman" w:hAnsi="Trebuchet MS" w:cs="Arial"/>
          <w:color w:val="00B0F0"/>
          <w:sz w:val="24"/>
          <w:szCs w:val="24"/>
          <w:lang w:eastAsia="ro-RO"/>
        </w:rPr>
        <w:t> se va preciza dacă proiectul propus nu are legătură directă cu sau nu este necesar pentru managementul conservării ariei naturale protejate de interes comunitar;</w:t>
      </w: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e)</w:t>
      </w:r>
      <w:r w:rsidRPr="00C43055">
        <w:rPr>
          <w:rFonts w:ascii="Trebuchet MS" w:eastAsia="Times New Roman" w:hAnsi="Trebuchet MS" w:cs="Arial"/>
          <w:color w:val="00B0F0"/>
          <w:sz w:val="24"/>
          <w:szCs w:val="24"/>
          <w:lang w:eastAsia="ro-RO"/>
        </w:rPr>
        <w:t> se va estima impactul potențial al proiectului asupra speciilor și habitatelor din aria naturală protejată de interes comunitar;</w:t>
      </w: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f)</w:t>
      </w:r>
      <w:r w:rsidRPr="00C43055">
        <w:rPr>
          <w:rFonts w:ascii="Trebuchet MS" w:eastAsia="Times New Roman" w:hAnsi="Trebuchet MS" w:cs="Arial"/>
          <w:color w:val="00B0F0"/>
          <w:sz w:val="24"/>
          <w:szCs w:val="24"/>
          <w:lang w:eastAsia="ro-RO"/>
        </w:rPr>
        <w:t> alte informații prevăzute în legislația în vigoare.</w:t>
      </w: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XIV.</w:t>
      </w:r>
      <w:r w:rsidRPr="00C43055">
        <w:rPr>
          <w:rFonts w:ascii="Trebuchet MS" w:eastAsia="Times New Roman" w:hAnsi="Trebuchet MS" w:cs="Arial"/>
          <w:color w:val="00B0F0"/>
          <w:sz w:val="24"/>
          <w:szCs w:val="24"/>
          <w:lang w:eastAsia="ro-RO"/>
        </w:rPr>
        <w:t> Pentru proiectele care se realizează pe ape sau au legătură cu apele, memoriul va fi completat cu următoarele informații, preluate din Planurile de management bazinale, actualizate:</w:t>
      </w:r>
      <w:r w:rsidR="00566AA7" w:rsidRPr="00C43055">
        <w:rPr>
          <w:rFonts w:ascii="Trebuchet MS" w:eastAsia="Times New Roman" w:hAnsi="Trebuchet MS" w:cs="Arial"/>
          <w:sz w:val="24"/>
          <w:szCs w:val="24"/>
          <w:lang w:eastAsia="ro-RO"/>
        </w:rPr>
        <w:t xml:space="preserve"> Nu este cazul</w:t>
      </w: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1.</w:t>
      </w:r>
      <w:r w:rsidRPr="00C43055">
        <w:rPr>
          <w:rFonts w:ascii="Trebuchet MS" w:eastAsia="Times New Roman" w:hAnsi="Trebuchet MS" w:cs="Arial"/>
          <w:color w:val="00B0F0"/>
          <w:sz w:val="24"/>
          <w:szCs w:val="24"/>
          <w:lang w:eastAsia="ro-RO"/>
        </w:rPr>
        <w:t> Localizarea proiectului:</w:t>
      </w: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w:t>
      </w:r>
      <w:r w:rsidRPr="00C43055">
        <w:rPr>
          <w:rFonts w:ascii="Trebuchet MS" w:eastAsia="Times New Roman" w:hAnsi="Trebuchet MS" w:cs="Arial"/>
          <w:color w:val="00B0F0"/>
          <w:sz w:val="24"/>
          <w:szCs w:val="24"/>
          <w:lang w:eastAsia="ro-RO"/>
        </w:rPr>
        <w:t> bazinul hidrografic;</w:t>
      </w: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w:t>
      </w:r>
      <w:r w:rsidRPr="00C43055">
        <w:rPr>
          <w:rFonts w:ascii="Trebuchet MS" w:eastAsia="Times New Roman" w:hAnsi="Trebuchet MS" w:cs="Arial"/>
          <w:color w:val="00B0F0"/>
          <w:sz w:val="24"/>
          <w:szCs w:val="24"/>
          <w:lang w:eastAsia="ro-RO"/>
        </w:rPr>
        <w:t> cursul de apă: denumirea și codul cadastral;</w:t>
      </w: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w:t>
      </w:r>
      <w:r w:rsidRPr="00C43055">
        <w:rPr>
          <w:rFonts w:ascii="Trebuchet MS" w:eastAsia="Times New Roman" w:hAnsi="Trebuchet MS" w:cs="Arial"/>
          <w:color w:val="00B0F0"/>
          <w:sz w:val="24"/>
          <w:szCs w:val="24"/>
          <w:lang w:eastAsia="ro-RO"/>
        </w:rPr>
        <w:t> corpul de apă (de suprafață și/sau subteran): denumire și cod.</w:t>
      </w: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2.</w:t>
      </w:r>
      <w:r w:rsidRPr="00C43055">
        <w:rPr>
          <w:rFonts w:ascii="Trebuchet MS" w:eastAsia="Times New Roman" w:hAnsi="Trebuchet MS" w:cs="Arial"/>
          <w:color w:val="00B0F0"/>
          <w:sz w:val="24"/>
          <w:szCs w:val="24"/>
          <w:lang w:eastAsia="ro-RO"/>
        </w:rPr>
        <w:t> Indicarea stării ecologice/potențialului ecologic și starea chimică a corpului de apă de suprafață; pentru corpul de apă subteran se vor indica starea cantitativă și starea chimică a corpului de apă.</w:t>
      </w: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3.</w:t>
      </w:r>
      <w:r w:rsidRPr="00C43055">
        <w:rPr>
          <w:rFonts w:ascii="Trebuchet MS" w:eastAsia="Times New Roman" w:hAnsi="Trebuchet MS" w:cs="Arial"/>
          <w:color w:val="00B0F0"/>
          <w:sz w:val="24"/>
          <w:szCs w:val="24"/>
          <w:lang w:eastAsia="ro-RO"/>
        </w:rPr>
        <w:t> Indicarea obiectivului/obiectivelor de mediu pentru fiecare corp de apă identificat, cu precizarea excepțiilor aplicate și a termenelor aferente, după caz.</w:t>
      </w:r>
    </w:p>
    <w:p w:rsidR="004D01E2" w:rsidRPr="00C43055" w:rsidRDefault="004D01E2" w:rsidP="00566AA7">
      <w:pPr>
        <w:shd w:val="clear" w:color="auto" w:fill="FFFFFF"/>
        <w:spacing w:after="0" w:line="240" w:lineRule="auto"/>
        <w:jc w:val="both"/>
        <w:rPr>
          <w:rFonts w:ascii="Trebuchet MS" w:eastAsia="Times New Roman" w:hAnsi="Trebuchet MS" w:cs="Arial"/>
          <w:color w:val="00B0F0"/>
          <w:sz w:val="24"/>
          <w:szCs w:val="24"/>
          <w:lang w:eastAsia="ro-RO"/>
        </w:rPr>
      </w:pPr>
      <w:r w:rsidRPr="00C43055">
        <w:rPr>
          <w:rFonts w:ascii="Trebuchet MS" w:eastAsia="Times New Roman" w:hAnsi="Trebuchet MS" w:cs="Arial"/>
          <w:b/>
          <w:bCs/>
          <w:color w:val="00B0F0"/>
          <w:sz w:val="24"/>
          <w:szCs w:val="24"/>
          <w:lang w:eastAsia="ro-RO"/>
        </w:rPr>
        <w:t>XV.</w:t>
      </w:r>
      <w:r w:rsidRPr="00C43055">
        <w:rPr>
          <w:rFonts w:ascii="Trebuchet MS" w:eastAsia="Times New Roman" w:hAnsi="Trebuchet MS" w:cs="Arial"/>
          <w:color w:val="00B0F0"/>
          <w:sz w:val="24"/>
          <w:szCs w:val="24"/>
          <w:lang w:eastAsia="ro-RO"/>
        </w:rPr>
        <w:t> Criteriile prevăzute în anexa nr. 3 la Legea nr. . . . . . . . . . . privind evaluarea impactului anumitor proiecte publice și private asupra mediului se iau în considerare, dacă este cazul, în momentul compilării informațiilor în conformitate cu punctele III-XIV.</w:t>
      </w:r>
      <w:r w:rsidR="00566AA7" w:rsidRPr="00C43055">
        <w:rPr>
          <w:rFonts w:ascii="Trebuchet MS" w:eastAsia="Times New Roman" w:hAnsi="Trebuchet MS" w:cs="Arial"/>
          <w:sz w:val="24"/>
          <w:szCs w:val="24"/>
          <w:lang w:eastAsia="ro-RO"/>
        </w:rPr>
        <w:t xml:space="preserve"> Nu este cazul</w:t>
      </w:r>
    </w:p>
    <w:p w:rsidR="004D01E2" w:rsidRPr="00C43055" w:rsidRDefault="004D01E2" w:rsidP="00566AA7">
      <w:pPr>
        <w:shd w:val="clear" w:color="auto" w:fill="FFFFFF"/>
        <w:spacing w:after="0" w:line="240" w:lineRule="auto"/>
        <w:jc w:val="both"/>
        <w:rPr>
          <w:rFonts w:ascii="Trebuchet MS" w:eastAsia="Times New Roman" w:hAnsi="Trebuchet MS" w:cs="Arial"/>
          <w:color w:val="000000" w:themeColor="text1"/>
          <w:sz w:val="24"/>
          <w:szCs w:val="24"/>
          <w:lang w:eastAsia="ro-RO"/>
        </w:rPr>
      </w:pPr>
    </w:p>
    <w:p w:rsidR="004D01E2" w:rsidRPr="00C43055" w:rsidRDefault="004D01E2" w:rsidP="00566AA7">
      <w:pPr>
        <w:shd w:val="clear" w:color="auto" w:fill="FFFFFF"/>
        <w:spacing w:after="0" w:line="240" w:lineRule="auto"/>
        <w:jc w:val="both"/>
        <w:rPr>
          <w:rFonts w:ascii="Trebuchet MS" w:eastAsia="Times New Roman" w:hAnsi="Trebuchet MS" w:cs="Arial"/>
          <w:color w:val="000000" w:themeColor="text1"/>
          <w:sz w:val="24"/>
          <w:szCs w:val="24"/>
          <w:lang w:eastAsia="ro-RO"/>
        </w:rPr>
      </w:pPr>
    </w:p>
    <w:p w:rsidR="004D01E2" w:rsidRPr="00C43055" w:rsidRDefault="004D01E2" w:rsidP="00566AA7">
      <w:pPr>
        <w:shd w:val="clear" w:color="auto" w:fill="FFFFFF"/>
        <w:spacing w:after="0" w:line="240" w:lineRule="auto"/>
        <w:jc w:val="both"/>
        <w:rPr>
          <w:rFonts w:ascii="Trebuchet MS" w:eastAsia="Times New Roman" w:hAnsi="Trebuchet MS" w:cs="Arial"/>
          <w:color w:val="000000" w:themeColor="text1"/>
          <w:sz w:val="24"/>
          <w:szCs w:val="24"/>
          <w:lang w:eastAsia="ro-RO"/>
        </w:rPr>
      </w:pPr>
    </w:p>
    <w:tbl>
      <w:tblPr>
        <w:tblW w:w="2595" w:type="dxa"/>
        <w:jc w:val="center"/>
        <w:tblCellMar>
          <w:top w:w="15" w:type="dxa"/>
          <w:left w:w="15" w:type="dxa"/>
          <w:bottom w:w="15" w:type="dxa"/>
          <w:right w:w="15" w:type="dxa"/>
        </w:tblCellMar>
        <w:tblLook w:val="04A0" w:firstRow="1" w:lastRow="0" w:firstColumn="1" w:lastColumn="0" w:noHBand="0" w:noVBand="1"/>
      </w:tblPr>
      <w:tblGrid>
        <w:gridCol w:w="9"/>
        <w:gridCol w:w="2586"/>
      </w:tblGrid>
      <w:tr w:rsidR="00D76E98" w:rsidRPr="00C43055" w:rsidTr="00566AA7">
        <w:trPr>
          <w:trHeight w:val="15"/>
          <w:jc w:val="center"/>
        </w:trPr>
        <w:tc>
          <w:tcPr>
            <w:tcW w:w="0" w:type="auto"/>
            <w:tcMar>
              <w:top w:w="0" w:type="dxa"/>
              <w:left w:w="0" w:type="dxa"/>
              <w:bottom w:w="0" w:type="dxa"/>
              <w:right w:w="0" w:type="dxa"/>
            </w:tcMar>
            <w:vAlign w:val="center"/>
            <w:hideMark/>
          </w:tcPr>
          <w:p w:rsidR="004D01E2" w:rsidRPr="00C43055" w:rsidRDefault="004D01E2" w:rsidP="00566AA7">
            <w:pPr>
              <w:spacing w:after="0" w:line="240" w:lineRule="auto"/>
              <w:rPr>
                <w:rFonts w:ascii="Trebuchet MS" w:eastAsia="Times New Roman" w:hAnsi="Trebuchet MS" w:cs="Arial"/>
                <w:color w:val="000000" w:themeColor="text1"/>
                <w:sz w:val="24"/>
                <w:szCs w:val="24"/>
                <w:lang w:eastAsia="ro-RO"/>
              </w:rPr>
            </w:pPr>
          </w:p>
        </w:tc>
        <w:tc>
          <w:tcPr>
            <w:tcW w:w="0" w:type="auto"/>
            <w:tcMar>
              <w:top w:w="0" w:type="dxa"/>
              <w:left w:w="0" w:type="dxa"/>
              <w:bottom w:w="0" w:type="dxa"/>
              <w:right w:w="0" w:type="dxa"/>
            </w:tcMar>
            <w:vAlign w:val="center"/>
            <w:hideMark/>
          </w:tcPr>
          <w:p w:rsidR="004D01E2" w:rsidRPr="00C43055" w:rsidRDefault="004D01E2" w:rsidP="00566AA7">
            <w:pPr>
              <w:spacing w:after="0" w:line="240" w:lineRule="auto"/>
              <w:rPr>
                <w:rFonts w:ascii="Trebuchet MS" w:eastAsia="Times New Roman" w:hAnsi="Trebuchet MS" w:cs="Arial"/>
                <w:color w:val="000000" w:themeColor="text1"/>
                <w:sz w:val="24"/>
                <w:szCs w:val="24"/>
                <w:lang w:eastAsia="ro-RO"/>
              </w:rPr>
            </w:pPr>
          </w:p>
        </w:tc>
      </w:tr>
      <w:tr w:rsidR="00D76E98" w:rsidRPr="00C43055" w:rsidTr="00566AA7">
        <w:trPr>
          <w:trHeight w:val="570"/>
          <w:jc w:val="center"/>
        </w:trPr>
        <w:tc>
          <w:tcPr>
            <w:tcW w:w="0" w:type="auto"/>
            <w:tcMar>
              <w:top w:w="0" w:type="dxa"/>
              <w:left w:w="0" w:type="dxa"/>
              <w:bottom w:w="0" w:type="dxa"/>
              <w:right w:w="0" w:type="dxa"/>
            </w:tcMar>
            <w:vAlign w:val="center"/>
            <w:hideMark/>
          </w:tcPr>
          <w:p w:rsidR="004D01E2" w:rsidRPr="00C43055" w:rsidRDefault="004D01E2" w:rsidP="00566AA7">
            <w:pPr>
              <w:spacing w:after="0" w:line="240" w:lineRule="auto"/>
              <w:rPr>
                <w:rFonts w:ascii="Trebuchet MS" w:eastAsia="Times New Roman" w:hAnsi="Trebuchet MS" w:cs="Arial"/>
                <w:color w:val="000000" w:themeColor="text1"/>
                <w:sz w:val="24"/>
                <w:szCs w:val="24"/>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4D01E2" w:rsidRPr="00C43055" w:rsidRDefault="004D01E2" w:rsidP="00566AA7">
            <w:pPr>
              <w:spacing w:after="0" w:line="240" w:lineRule="auto"/>
              <w:jc w:val="center"/>
              <w:rPr>
                <w:rFonts w:ascii="Trebuchet MS" w:eastAsia="Times New Roman" w:hAnsi="Trebuchet MS" w:cs="Arial"/>
                <w:color w:val="000000" w:themeColor="text1"/>
                <w:sz w:val="24"/>
                <w:szCs w:val="24"/>
                <w:lang w:eastAsia="ro-RO"/>
              </w:rPr>
            </w:pPr>
            <w:r w:rsidRPr="00C43055">
              <w:rPr>
                <w:rFonts w:ascii="Trebuchet MS" w:eastAsia="Times New Roman" w:hAnsi="Trebuchet MS" w:cs="Arial"/>
                <w:color w:val="000000" w:themeColor="text1"/>
                <w:sz w:val="24"/>
                <w:szCs w:val="24"/>
                <w:lang w:eastAsia="ro-RO"/>
              </w:rPr>
              <w:t>Semnătura și ștampila titularului</w:t>
            </w:r>
            <w:r w:rsidRPr="00C43055">
              <w:rPr>
                <w:rFonts w:ascii="Trebuchet MS" w:eastAsia="Times New Roman" w:hAnsi="Trebuchet MS" w:cs="Arial"/>
                <w:color w:val="000000" w:themeColor="text1"/>
                <w:sz w:val="24"/>
                <w:szCs w:val="24"/>
                <w:lang w:eastAsia="ro-RO"/>
              </w:rPr>
              <w:br/>
            </w:r>
            <w:r w:rsidR="00566AA7" w:rsidRPr="00C43055">
              <w:rPr>
                <w:rFonts w:ascii="Trebuchet MS" w:eastAsia="Times New Roman" w:hAnsi="Trebuchet MS" w:cs="Arial"/>
                <w:color w:val="000000" w:themeColor="text1"/>
                <w:sz w:val="24"/>
                <w:szCs w:val="24"/>
                <w:lang w:eastAsia="ro-RO"/>
              </w:rPr>
              <w:t>arh. Ana TUDOR</w:t>
            </w:r>
          </w:p>
        </w:tc>
      </w:tr>
    </w:tbl>
    <w:p w:rsidR="00C43055" w:rsidRPr="00C43055" w:rsidRDefault="00C43055">
      <w:pPr>
        <w:spacing w:line="240" w:lineRule="auto"/>
        <w:rPr>
          <w:rFonts w:ascii="Trebuchet MS" w:hAnsi="Trebuchet MS" w:cs="Arial"/>
          <w:color w:val="00B0F0"/>
          <w:sz w:val="24"/>
          <w:szCs w:val="24"/>
        </w:rPr>
      </w:pPr>
    </w:p>
    <w:sectPr w:rsidR="00C43055" w:rsidRPr="00C43055">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8D0" w:rsidRDefault="008D68D0" w:rsidP="002B30E4">
      <w:pPr>
        <w:spacing w:after="0" w:line="240" w:lineRule="auto"/>
      </w:pPr>
      <w:r>
        <w:separator/>
      </w:r>
    </w:p>
  </w:endnote>
  <w:endnote w:type="continuationSeparator" w:id="0">
    <w:p w:rsidR="008D68D0" w:rsidRDefault="008D68D0" w:rsidP="002B3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3"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223726"/>
      <w:docPartObj>
        <w:docPartGallery w:val="Page Numbers (Bottom of Page)"/>
        <w:docPartUnique/>
      </w:docPartObj>
    </w:sdtPr>
    <w:sdtEndPr>
      <w:rPr>
        <w:noProof/>
      </w:rPr>
    </w:sdtEndPr>
    <w:sdtContent>
      <w:p w:rsidR="002B30E4" w:rsidRDefault="002B30E4">
        <w:pPr>
          <w:pStyle w:val="Footer"/>
        </w:pPr>
        <w:r>
          <w:fldChar w:fldCharType="begin"/>
        </w:r>
        <w:r>
          <w:instrText xml:space="preserve"> PAGE   \* MERGEFORMAT </w:instrText>
        </w:r>
        <w:r>
          <w:fldChar w:fldCharType="separate"/>
        </w:r>
        <w:r>
          <w:rPr>
            <w:noProof/>
          </w:rPr>
          <w:t>7</w:t>
        </w:r>
        <w:r>
          <w:rPr>
            <w:noProof/>
          </w:rPr>
          <w:fldChar w:fldCharType="end"/>
        </w:r>
      </w:p>
    </w:sdtContent>
  </w:sdt>
  <w:p w:rsidR="002B30E4" w:rsidRDefault="002B3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8D0" w:rsidRDefault="008D68D0" w:rsidP="002B30E4">
      <w:pPr>
        <w:spacing w:after="0" w:line="240" w:lineRule="auto"/>
      </w:pPr>
      <w:r>
        <w:separator/>
      </w:r>
    </w:p>
  </w:footnote>
  <w:footnote w:type="continuationSeparator" w:id="0">
    <w:p w:rsidR="008D68D0" w:rsidRDefault="008D68D0" w:rsidP="002B30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D6824"/>
    <w:multiLevelType w:val="hybridMultilevel"/>
    <w:tmpl w:val="40C2B24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0BF7672"/>
    <w:multiLevelType w:val="multilevel"/>
    <w:tmpl w:val="7AE27DAF"/>
    <w:lvl w:ilvl="0">
      <w:numFmt w:val="bullet"/>
      <w:lvlText w:val="-"/>
      <w:lvlJc w:val="left"/>
      <w:pPr>
        <w:tabs>
          <w:tab w:val="num" w:pos="75"/>
        </w:tabs>
        <w:ind w:firstLine="570"/>
      </w:pPr>
      <w:rPr>
        <w:rFonts w:ascii="Arial" w:hAnsi="Arial" w:cs="Aria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 w15:restartNumberingAfterBreak="0">
    <w:nsid w:val="20E5BEAB"/>
    <w:multiLevelType w:val="multilevel"/>
    <w:tmpl w:val="5386BB54"/>
    <w:lvl w:ilvl="0">
      <w:numFmt w:val="bullet"/>
      <w:lvlText w:val="Ř"/>
      <w:lvlJc w:val="left"/>
      <w:pPr>
        <w:tabs>
          <w:tab w:val="num" w:pos="720"/>
        </w:tabs>
        <w:ind w:firstLine="570"/>
      </w:pPr>
      <w:rPr>
        <w:rFonts w:ascii="Wingdings" w:hAnsi="Wingdings" w:cs="Wingdings"/>
        <w:b/>
        <w:bC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 w15:restartNumberingAfterBreak="0">
    <w:nsid w:val="216F54D0"/>
    <w:multiLevelType w:val="hybridMultilevel"/>
    <w:tmpl w:val="1D56D80C"/>
    <w:lvl w:ilvl="0" w:tplc="58BA5354">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619560D"/>
    <w:multiLevelType w:val="multilevel"/>
    <w:tmpl w:val="35C57068"/>
    <w:lvl w:ilvl="0">
      <w:numFmt w:val="bullet"/>
      <w:lvlText w:val="-"/>
      <w:lvlJc w:val="left"/>
      <w:pPr>
        <w:tabs>
          <w:tab w:val="num" w:pos="120"/>
        </w:tabs>
        <w:ind w:left="120" w:hanging="345"/>
      </w:pPr>
      <w:rPr>
        <w:rFonts w:ascii="Segoe UI" w:hAnsi="Segoe UI" w:cs="Segoe UI"/>
        <w:color w:val="000000"/>
        <w:sz w:val="20"/>
        <w:szCs w:val="20"/>
      </w:rPr>
    </w:lvl>
    <w:lvl w:ilvl="1">
      <w:numFmt w:val="bullet"/>
      <w:lvlText w:val="o"/>
      <w:lvlJc w:val="left"/>
      <w:pPr>
        <w:tabs>
          <w:tab w:val="num" w:pos="1170"/>
        </w:tabs>
        <w:ind w:left="1170"/>
      </w:pPr>
      <w:rPr>
        <w:rFonts w:ascii="Segoe UI" w:hAnsi="Segoe UI" w:cs="Segoe UI"/>
        <w:color w:val="000000"/>
        <w:sz w:val="20"/>
        <w:szCs w:val="20"/>
      </w:rPr>
    </w:lvl>
    <w:lvl w:ilvl="2">
      <w:numFmt w:val="bullet"/>
      <w:lvlText w:val="▪"/>
      <w:lvlJc w:val="left"/>
      <w:pPr>
        <w:tabs>
          <w:tab w:val="num" w:pos="1890"/>
        </w:tabs>
        <w:ind w:left="1890"/>
      </w:pPr>
      <w:rPr>
        <w:rFonts w:ascii="Segoe UI" w:hAnsi="Segoe UI" w:cs="Segoe UI"/>
        <w:color w:val="000000"/>
        <w:sz w:val="20"/>
        <w:szCs w:val="20"/>
      </w:rPr>
    </w:lvl>
    <w:lvl w:ilvl="3">
      <w:numFmt w:val="bullet"/>
      <w:lvlText w:val="•"/>
      <w:lvlJc w:val="left"/>
      <w:pPr>
        <w:tabs>
          <w:tab w:val="num" w:pos="2610"/>
        </w:tabs>
        <w:ind w:left="2610"/>
      </w:pPr>
      <w:rPr>
        <w:rFonts w:ascii="Segoe UI" w:hAnsi="Segoe UI" w:cs="Segoe UI"/>
        <w:color w:val="000000"/>
        <w:sz w:val="20"/>
        <w:szCs w:val="20"/>
      </w:rPr>
    </w:lvl>
    <w:lvl w:ilvl="4">
      <w:numFmt w:val="bullet"/>
      <w:lvlText w:val="o"/>
      <w:lvlJc w:val="left"/>
      <w:pPr>
        <w:tabs>
          <w:tab w:val="num" w:pos="3330"/>
        </w:tabs>
        <w:ind w:left="3330"/>
      </w:pPr>
      <w:rPr>
        <w:rFonts w:ascii="Segoe UI" w:hAnsi="Segoe UI" w:cs="Segoe UI"/>
        <w:color w:val="000000"/>
        <w:sz w:val="20"/>
        <w:szCs w:val="20"/>
      </w:rPr>
    </w:lvl>
    <w:lvl w:ilvl="5">
      <w:numFmt w:val="bullet"/>
      <w:lvlText w:val="▪"/>
      <w:lvlJc w:val="left"/>
      <w:pPr>
        <w:tabs>
          <w:tab w:val="num" w:pos="4050"/>
        </w:tabs>
        <w:ind w:left="4050"/>
      </w:pPr>
      <w:rPr>
        <w:rFonts w:ascii="Segoe UI" w:hAnsi="Segoe UI" w:cs="Segoe UI"/>
        <w:color w:val="000000"/>
        <w:sz w:val="20"/>
        <w:szCs w:val="20"/>
      </w:rPr>
    </w:lvl>
    <w:lvl w:ilvl="6">
      <w:numFmt w:val="bullet"/>
      <w:lvlText w:val="•"/>
      <w:lvlJc w:val="left"/>
      <w:pPr>
        <w:tabs>
          <w:tab w:val="num" w:pos="4770"/>
        </w:tabs>
        <w:ind w:left="4770"/>
      </w:pPr>
      <w:rPr>
        <w:rFonts w:ascii="Segoe UI" w:hAnsi="Segoe UI" w:cs="Segoe UI"/>
        <w:color w:val="000000"/>
        <w:sz w:val="20"/>
        <w:szCs w:val="20"/>
      </w:rPr>
    </w:lvl>
    <w:lvl w:ilvl="7">
      <w:numFmt w:val="bullet"/>
      <w:lvlText w:val="o"/>
      <w:lvlJc w:val="left"/>
      <w:pPr>
        <w:tabs>
          <w:tab w:val="num" w:pos="5490"/>
        </w:tabs>
        <w:ind w:left="5490"/>
      </w:pPr>
      <w:rPr>
        <w:rFonts w:ascii="Segoe UI" w:hAnsi="Segoe UI" w:cs="Segoe UI"/>
        <w:color w:val="000000"/>
        <w:sz w:val="20"/>
        <w:szCs w:val="20"/>
      </w:rPr>
    </w:lvl>
    <w:lvl w:ilvl="8">
      <w:numFmt w:val="bullet"/>
      <w:lvlText w:val="▪"/>
      <w:lvlJc w:val="left"/>
      <w:pPr>
        <w:tabs>
          <w:tab w:val="num" w:pos="6210"/>
        </w:tabs>
        <w:ind w:left="6210"/>
      </w:pPr>
      <w:rPr>
        <w:rFonts w:ascii="Segoe UI" w:hAnsi="Segoe UI" w:cs="Segoe UI"/>
        <w:color w:val="000000"/>
        <w:sz w:val="20"/>
        <w:szCs w:val="20"/>
      </w:rPr>
    </w:lvl>
  </w:abstractNum>
  <w:abstractNum w:abstractNumId="5" w15:restartNumberingAfterBreak="0">
    <w:nsid w:val="33EF2229"/>
    <w:multiLevelType w:val="hybridMultilevel"/>
    <w:tmpl w:val="57F49FCC"/>
    <w:lvl w:ilvl="0" w:tplc="1DAA4842">
      <w:start w:val="1"/>
      <w:numFmt w:val="decimal"/>
      <w:lvlText w:val="%1."/>
      <w:lvlJc w:val="left"/>
      <w:pPr>
        <w:ind w:left="720" w:hanging="360"/>
      </w:pPr>
      <w:rPr>
        <w:rFonts w:eastAsia="Times New Roman" w:cs="Times New Roman" w:hint="default"/>
        <w:b/>
        <w:color w:val="00B0F0"/>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632143CB"/>
    <w:multiLevelType w:val="hybridMultilevel"/>
    <w:tmpl w:val="BFFA8E56"/>
    <w:lvl w:ilvl="0" w:tplc="5770CD26">
      <w:start w:val="1"/>
      <w:numFmt w:val="bullet"/>
      <w:lvlText w:val=""/>
      <w:lvlJc w:val="left"/>
      <w:pPr>
        <w:ind w:left="720" w:hanging="360"/>
      </w:pPr>
      <w:rPr>
        <w:rFonts w:ascii="Symbol" w:hAnsi="Symbol"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78AB24F4"/>
    <w:multiLevelType w:val="multilevel"/>
    <w:tmpl w:val="19408BCA"/>
    <w:lvl w:ilvl="0">
      <w:numFmt w:val="bullet"/>
      <w:lvlText w:val="Ř"/>
      <w:lvlJc w:val="left"/>
      <w:pPr>
        <w:tabs>
          <w:tab w:val="num" w:pos="930"/>
        </w:tabs>
        <w:ind w:firstLine="570"/>
      </w:pPr>
      <w:rPr>
        <w:rFonts w:ascii="Wingdings" w:hAnsi="Wingdings" w:cs="Wingdings"/>
        <w:b/>
        <w:bCs/>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8" w15:restartNumberingAfterBreak="0">
    <w:nsid w:val="7AEF3241"/>
    <w:multiLevelType w:val="multilevel"/>
    <w:tmpl w:val="5EE48ED9"/>
    <w:lvl w:ilvl="0">
      <w:numFmt w:val="bullet"/>
      <w:lvlText w:val="-"/>
      <w:lvlJc w:val="left"/>
      <w:pPr>
        <w:tabs>
          <w:tab w:val="num" w:pos="480"/>
        </w:tabs>
        <w:ind w:left="120"/>
      </w:pPr>
      <w:rPr>
        <w:rFonts w:ascii="Calibri" w:hAnsi="Calibri" w:cs="Calibri"/>
        <w:b/>
        <w:bCs/>
        <w:color w:val="000000"/>
        <w:sz w:val="24"/>
        <w:szCs w:val="24"/>
      </w:rPr>
    </w:lvl>
    <w:lvl w:ilvl="1">
      <w:numFmt w:val="bullet"/>
      <w:lvlText w:val="o"/>
      <w:lvlJc w:val="left"/>
      <w:pPr>
        <w:tabs>
          <w:tab w:val="num" w:pos="1140"/>
        </w:tabs>
        <w:ind w:left="1140" w:hanging="360"/>
      </w:pPr>
      <w:rPr>
        <w:rFonts w:ascii="Courier New" w:hAnsi="Courier New" w:cs="Courier New"/>
        <w:sz w:val="24"/>
        <w:szCs w:val="24"/>
      </w:rPr>
    </w:lvl>
    <w:lvl w:ilvl="2">
      <w:numFmt w:val="bullet"/>
      <w:lvlText w:val="§"/>
      <w:lvlJc w:val="left"/>
      <w:pPr>
        <w:tabs>
          <w:tab w:val="num" w:pos="1860"/>
        </w:tabs>
        <w:ind w:left="1860" w:hanging="360"/>
      </w:pPr>
      <w:rPr>
        <w:rFonts w:ascii="Wingdings" w:hAnsi="Wingdings" w:cs="Wingdings"/>
        <w:sz w:val="24"/>
        <w:szCs w:val="24"/>
      </w:rPr>
    </w:lvl>
    <w:lvl w:ilvl="3">
      <w:numFmt w:val="bullet"/>
      <w:lvlText w:val="·"/>
      <w:lvlJc w:val="left"/>
      <w:pPr>
        <w:tabs>
          <w:tab w:val="num" w:pos="2580"/>
        </w:tabs>
        <w:ind w:left="2580" w:hanging="360"/>
      </w:pPr>
      <w:rPr>
        <w:rFonts w:ascii="Symbol" w:hAnsi="Symbol" w:cs="Symbol"/>
        <w:sz w:val="24"/>
        <w:szCs w:val="24"/>
      </w:rPr>
    </w:lvl>
    <w:lvl w:ilvl="4">
      <w:numFmt w:val="bullet"/>
      <w:lvlText w:val="o"/>
      <w:lvlJc w:val="left"/>
      <w:pPr>
        <w:tabs>
          <w:tab w:val="num" w:pos="3300"/>
        </w:tabs>
        <w:ind w:left="3300" w:hanging="360"/>
      </w:pPr>
      <w:rPr>
        <w:rFonts w:ascii="Courier New" w:hAnsi="Courier New" w:cs="Courier New"/>
        <w:sz w:val="24"/>
        <w:szCs w:val="24"/>
      </w:rPr>
    </w:lvl>
    <w:lvl w:ilvl="5">
      <w:numFmt w:val="bullet"/>
      <w:lvlText w:val="§"/>
      <w:lvlJc w:val="left"/>
      <w:pPr>
        <w:tabs>
          <w:tab w:val="num" w:pos="4020"/>
        </w:tabs>
        <w:ind w:left="4020" w:hanging="360"/>
      </w:pPr>
      <w:rPr>
        <w:rFonts w:ascii="Wingdings" w:hAnsi="Wingdings" w:cs="Wingdings"/>
        <w:sz w:val="24"/>
        <w:szCs w:val="24"/>
      </w:rPr>
    </w:lvl>
    <w:lvl w:ilvl="6">
      <w:numFmt w:val="bullet"/>
      <w:lvlText w:val="·"/>
      <w:lvlJc w:val="left"/>
      <w:pPr>
        <w:tabs>
          <w:tab w:val="num" w:pos="4740"/>
        </w:tabs>
        <w:ind w:left="4740" w:hanging="360"/>
      </w:pPr>
      <w:rPr>
        <w:rFonts w:ascii="Symbol" w:hAnsi="Symbol" w:cs="Symbol"/>
        <w:sz w:val="24"/>
        <w:szCs w:val="24"/>
      </w:rPr>
    </w:lvl>
    <w:lvl w:ilvl="7">
      <w:numFmt w:val="bullet"/>
      <w:lvlText w:val="o"/>
      <w:lvlJc w:val="left"/>
      <w:pPr>
        <w:tabs>
          <w:tab w:val="num" w:pos="5460"/>
        </w:tabs>
        <w:ind w:left="5460" w:hanging="360"/>
      </w:pPr>
      <w:rPr>
        <w:rFonts w:ascii="Courier New" w:hAnsi="Courier New" w:cs="Courier New"/>
        <w:sz w:val="24"/>
        <w:szCs w:val="24"/>
      </w:rPr>
    </w:lvl>
    <w:lvl w:ilvl="8">
      <w:numFmt w:val="bullet"/>
      <w:lvlText w:val="§"/>
      <w:lvlJc w:val="left"/>
      <w:pPr>
        <w:tabs>
          <w:tab w:val="num" w:pos="6180"/>
        </w:tabs>
        <w:ind w:left="6180" w:hanging="360"/>
      </w:pPr>
      <w:rPr>
        <w:rFonts w:ascii="Wingdings" w:hAnsi="Wingdings" w:cs="Wingdings"/>
        <w:sz w:val="24"/>
        <w:szCs w:val="24"/>
      </w:rPr>
    </w:lvl>
  </w:abstractNum>
  <w:num w:numId="1">
    <w:abstractNumId w:val="3"/>
  </w:num>
  <w:num w:numId="2">
    <w:abstractNumId w:val="8"/>
  </w:num>
  <w:num w:numId="3">
    <w:abstractNumId w:val="6"/>
  </w:num>
  <w:num w:numId="4">
    <w:abstractNumId w:val="1"/>
  </w:num>
  <w:num w:numId="5">
    <w:abstractNumId w:val="2"/>
  </w:num>
  <w:num w:numId="6">
    <w:abstractNumId w:val="7"/>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D01E2"/>
    <w:rsid w:val="001762C1"/>
    <w:rsid w:val="00216A93"/>
    <w:rsid w:val="002209A6"/>
    <w:rsid w:val="00281821"/>
    <w:rsid w:val="002A3915"/>
    <w:rsid w:val="002B30E4"/>
    <w:rsid w:val="002B33EB"/>
    <w:rsid w:val="002B7C9C"/>
    <w:rsid w:val="00302D5A"/>
    <w:rsid w:val="003D23C8"/>
    <w:rsid w:val="004D01E2"/>
    <w:rsid w:val="004D51D4"/>
    <w:rsid w:val="004F734D"/>
    <w:rsid w:val="00566AA7"/>
    <w:rsid w:val="005D1BD8"/>
    <w:rsid w:val="006C735C"/>
    <w:rsid w:val="007351E0"/>
    <w:rsid w:val="007D5537"/>
    <w:rsid w:val="008B6430"/>
    <w:rsid w:val="008D68D0"/>
    <w:rsid w:val="00911427"/>
    <w:rsid w:val="009178B2"/>
    <w:rsid w:val="009274E9"/>
    <w:rsid w:val="009D6ACA"/>
    <w:rsid w:val="00B40280"/>
    <w:rsid w:val="00B65F4D"/>
    <w:rsid w:val="00B76B0D"/>
    <w:rsid w:val="00BD5EF3"/>
    <w:rsid w:val="00C43055"/>
    <w:rsid w:val="00D058A6"/>
    <w:rsid w:val="00D309B4"/>
    <w:rsid w:val="00D76E98"/>
    <w:rsid w:val="00DA47EA"/>
    <w:rsid w:val="00DA64B2"/>
    <w:rsid w:val="00E149F0"/>
    <w:rsid w:val="00ED7F45"/>
    <w:rsid w:val="00FD0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BCCA7-B98B-4A12-B841-3EA30F2F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351E0"/>
    <w:pPr>
      <w:ind w:left="720"/>
      <w:contextualSpacing/>
    </w:pPr>
  </w:style>
  <w:style w:type="character" w:customStyle="1" w:styleId="ListParagraphChar">
    <w:name w:val="List Paragraph Char"/>
    <w:link w:val="ListParagraph"/>
    <w:uiPriority w:val="34"/>
    <w:rsid w:val="007D5537"/>
  </w:style>
  <w:style w:type="paragraph" w:styleId="Header">
    <w:name w:val="header"/>
    <w:basedOn w:val="Normal"/>
    <w:link w:val="HeaderChar"/>
    <w:uiPriority w:val="99"/>
    <w:unhideWhenUsed/>
    <w:rsid w:val="002B30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30E4"/>
  </w:style>
  <w:style w:type="paragraph" w:styleId="Footer">
    <w:name w:val="footer"/>
    <w:basedOn w:val="Normal"/>
    <w:link w:val="FooterChar"/>
    <w:uiPriority w:val="99"/>
    <w:unhideWhenUsed/>
    <w:rsid w:val="002B30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30E4"/>
  </w:style>
  <w:style w:type="paragraph" w:styleId="BalloonText">
    <w:name w:val="Balloon Text"/>
    <w:basedOn w:val="Normal"/>
    <w:link w:val="BalloonTextChar"/>
    <w:uiPriority w:val="99"/>
    <w:semiHidden/>
    <w:unhideWhenUsed/>
    <w:rsid w:val="002B30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0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ytenbvhezq/continutul-cadru-al-memoriului-de-prezentare-lege-292-2018-anexa-nr-5-anexa-nr-5e-la-procedura?dp=gi3tkmjwha2tcmi" TargetMode="External"/><Relationship Id="rId13" Type="http://schemas.openxmlformats.org/officeDocument/2006/relationships/image" Target="media/image1.jpeg"/><Relationship Id="rId18"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8-12-1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ege5.ro/Gratuit/gi3tsmjwha/directiva-privind-deseurile-si-de-abrogare-a-anumitor-directive-text-cu-relevanta-pentru-see?d=2018-12-11" TargetMode="External"/><Relationship Id="rId7" Type="http://schemas.openxmlformats.org/officeDocument/2006/relationships/endnotes" Target="endnotes.xml"/><Relationship Id="rId12" Type="http://schemas.openxmlformats.org/officeDocument/2006/relationships/hyperlink" Target="https://lege5.ro/Gratuit/gezdiobqgy/ordonanta-nr-43-2000-privind-protectia-patrimoniului-arheologic-si-declararea-unor-situri-arheologice-ca-zone-de-interes-national?d=2018-12-11" TargetMode="External"/><Relationship Id="rId17" Type="http://schemas.openxmlformats.org/officeDocument/2006/relationships/hyperlink" Target="https://lege5.ro/Gratuit/gm2donzwga/directiva-nr-75-2010-privind-emisiile-industriale-prevenirea-si-controlul-integrat-al-poluarii-reformare-text-cu-relevanta-pentru-see?d=2018-12-1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ge5.ro/CautaReviste?doctrinaCHBeck=1" TargetMode="External"/><Relationship Id="rId20" Type="http://schemas.openxmlformats.org/officeDocument/2006/relationships/hyperlink" Target="https://lege5.ro/Gratuit/gi3tinjxge/directiva-nr-60-2000-de-stabilire-a-unui-cadru-de-politica-comunitara-in-domeniul-apei?d=2018-12-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ztmmjv/ordinul-nr-2314-2004-privind-aprobarea-listei-monumentelor-istorice-actualizata-si-a-listei-monumentelor-istorice-disparute?d=2018-12-1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ege5.ro/Buy?dosare=1&amp;legislatie=0" TargetMode="External"/><Relationship Id="rId23"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10"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19" Type="http://schemas.openxmlformats.org/officeDocument/2006/relationships/hyperlink" Target="https://lege5.ro/Gratuit/gi3dsmruga/directiva-nr-82-1996-privind-controlul-asupra-riscului-de-accidente-majore-care-implica-substante-periculoase?d=2018-12-11" TargetMode="External"/><Relationship Id="rId4" Type="http://schemas.openxmlformats.org/officeDocument/2006/relationships/settings" Target="settings.xml"/><Relationship Id="rId9" Type="http://schemas.openxmlformats.org/officeDocument/2006/relationships/hyperlink" Target="https://lege5.ro/Gratuit/gy3domzs/conventia-privind-evaluarea-impactului-asupra-mediului-in-context-transfrontiera-din-25021991?d=2018-12-11" TargetMode="External"/><Relationship Id="rId14" Type="http://schemas.openxmlformats.org/officeDocument/2006/relationships/image" Target="media/image2.jpeg"/><Relationship Id="rId22"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308B4-293B-4039-B86B-C57DE459F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4994</Words>
  <Characters>28969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iuliana.ionita</dc:creator>
  <cp:keywords/>
  <dc:description/>
  <cp:lastModifiedBy>Ana M</cp:lastModifiedBy>
  <cp:revision>7</cp:revision>
  <cp:lastPrinted>2019-10-08T11:58:00Z</cp:lastPrinted>
  <dcterms:created xsi:type="dcterms:W3CDTF">2019-06-06T14:44:00Z</dcterms:created>
  <dcterms:modified xsi:type="dcterms:W3CDTF">2019-10-08T12:08:00Z</dcterms:modified>
</cp:coreProperties>
</file>