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101713" w:rsidRDefault="008A58B4" w:rsidP="00101713">
      <w:pPr>
        <w:spacing w:after="0" w:line="240" w:lineRule="auto"/>
        <w:jc w:val="both"/>
        <w:rPr>
          <w:b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101713">
        <w:rPr>
          <w:color w:val="000000"/>
          <w:sz w:val="28"/>
          <w:szCs w:val="28"/>
        </w:rPr>
        <w:t xml:space="preserve"> ” </w:t>
      </w:r>
      <w:r w:rsidR="000475AF" w:rsidRPr="000475AF">
        <w:rPr>
          <w:b/>
          <w:color w:val="000000"/>
          <w:sz w:val="28"/>
          <w:szCs w:val="28"/>
        </w:rPr>
        <w:t>amplasare constructie cu caracter provizoriu-spalatorie</w:t>
      </w:r>
      <w:r w:rsidR="000475AF">
        <w:rPr>
          <w:color w:val="000000"/>
          <w:sz w:val="28"/>
          <w:szCs w:val="28"/>
        </w:rPr>
        <w:t xml:space="preserve"> </w:t>
      </w:r>
      <w:r w:rsidR="00101713">
        <w:rPr>
          <w:sz w:val="28"/>
          <w:szCs w:val="28"/>
          <w:lang w:val="pt-BR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101713" w:rsidRPr="00101713">
        <w:rPr>
          <w:sz w:val="28"/>
          <w:szCs w:val="28"/>
          <w:lang w:val="ro-RO"/>
        </w:rPr>
        <w:t xml:space="preserve"> </w:t>
      </w:r>
      <w:r w:rsidR="00101713">
        <w:rPr>
          <w:sz w:val="28"/>
          <w:szCs w:val="28"/>
          <w:lang w:val="ro-RO"/>
        </w:rPr>
        <w:t xml:space="preserve">Bucuresti, sector </w:t>
      </w:r>
      <w:r w:rsidR="000475AF">
        <w:rPr>
          <w:sz w:val="28"/>
          <w:szCs w:val="28"/>
          <w:lang w:val="ro-RO"/>
        </w:rPr>
        <w:t>6</w:t>
      </w:r>
      <w:r w:rsidR="00101713">
        <w:rPr>
          <w:sz w:val="28"/>
          <w:szCs w:val="28"/>
          <w:lang w:val="ro-RO"/>
        </w:rPr>
        <w:t xml:space="preserve">, </w:t>
      </w:r>
      <w:r w:rsidR="000475AF">
        <w:rPr>
          <w:sz w:val="28"/>
          <w:szCs w:val="28"/>
          <w:lang w:val="ro-RO"/>
        </w:rPr>
        <w:t>Prelungirea Ghencea nr.118</w:t>
      </w:r>
      <w:r w:rsidRPr="008A58B4">
        <w:rPr>
          <w:color w:val="000000"/>
          <w:sz w:val="28"/>
          <w:szCs w:val="28"/>
        </w:rPr>
        <w:t xml:space="preserve">, titular </w:t>
      </w:r>
      <w:r w:rsidR="00101713">
        <w:rPr>
          <w:b/>
          <w:sz w:val="28"/>
          <w:szCs w:val="28"/>
          <w:lang w:val="pt-BR"/>
        </w:rPr>
        <w:t xml:space="preserve">SC </w:t>
      </w:r>
      <w:r w:rsidR="000475AF">
        <w:rPr>
          <w:b/>
          <w:sz w:val="28"/>
          <w:szCs w:val="28"/>
          <w:lang w:val="pt-BR"/>
        </w:rPr>
        <w:t xml:space="preserve">BLUE ELEPHANT </w:t>
      </w:r>
      <w:r w:rsidR="00101713">
        <w:rPr>
          <w:b/>
          <w:sz w:val="28"/>
          <w:szCs w:val="28"/>
          <w:lang w:val="pt-BR"/>
        </w:rPr>
        <w:t>SRL.</w:t>
      </w:r>
    </w:p>
    <w:p w:rsidR="008A58B4" w:rsidRPr="00E37426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0475AF">
        <w:rPr>
          <w:color w:val="000000"/>
          <w:sz w:val="28"/>
          <w:szCs w:val="28"/>
        </w:rPr>
        <w:t>25.11</w:t>
      </w:r>
      <w:r w:rsidR="00101713">
        <w:rPr>
          <w:color w:val="000000"/>
          <w:sz w:val="28"/>
          <w:szCs w:val="28"/>
        </w:rPr>
        <w:t xml:space="preserve">.2019. 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475AF">
        <w:rPr>
          <w:color w:val="000000"/>
          <w:sz w:val="28"/>
          <w:szCs w:val="28"/>
        </w:rPr>
        <w:t>05.12</w:t>
      </w:r>
      <w:bookmarkStart w:id="0" w:name="_GoBack"/>
      <w:bookmarkEnd w:id="0"/>
      <w:r w:rsidR="00101713">
        <w:rPr>
          <w:color w:val="000000"/>
          <w:sz w:val="28"/>
          <w:szCs w:val="28"/>
        </w:rPr>
        <w:t>.2019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475AF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316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B3CD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2019-11-25T09:27:00Z</dcterms:created>
  <dcterms:modified xsi:type="dcterms:W3CDTF">2019-11-25T09:35:00Z</dcterms:modified>
</cp:coreProperties>
</file>