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971720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(autoritatea competentă pentru protecţia mediului)</w:t>
      </w:r>
      <w:r w:rsidR="00971720">
        <w:rPr>
          <w:b/>
          <w:color w:val="000000"/>
          <w:sz w:val="28"/>
          <w:szCs w:val="28"/>
        </w:rPr>
        <w:t xml:space="preserve">- </w:t>
      </w:r>
      <w:r w:rsidR="000653D1">
        <w:rPr>
          <w:b/>
          <w:color w:val="000000"/>
          <w:sz w:val="28"/>
          <w:szCs w:val="28"/>
        </w:rPr>
        <w:t>UM 02248 cazarma 940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0653D1" w:rsidRPr="000653D1">
        <w:rPr>
          <w:b/>
          <w:i/>
          <w:color w:val="000000"/>
          <w:sz w:val="28"/>
          <w:szCs w:val="28"/>
        </w:rPr>
        <w:t>complex sportiv în cazarma 940 București –sală sport funcțională, pavilion bazin inot, pistă obstacole, puțuri de mare adâncime, utilități, bazine vidanjabile și de retenție, alei și platforme aferente</w:t>
      </w:r>
      <w:r w:rsidR="00042C4D">
        <w:rPr>
          <w:color w:val="000000"/>
          <w:sz w:val="28"/>
          <w:szCs w:val="28"/>
        </w:rPr>
        <w:t>,</w:t>
      </w:r>
      <w:r w:rsidRPr="00601AFE">
        <w:rPr>
          <w:color w:val="000000"/>
          <w:sz w:val="28"/>
          <w:szCs w:val="28"/>
        </w:rPr>
        <w:t xml:space="preserve"> propus a fi amplasat în </w:t>
      </w:r>
      <w:r w:rsidRPr="00376151">
        <w:rPr>
          <w:b/>
          <w:color w:val="000000"/>
          <w:sz w:val="28"/>
          <w:szCs w:val="28"/>
        </w:rPr>
        <w:t xml:space="preserve">Bucuresti, sector </w:t>
      </w:r>
      <w:r w:rsidR="000653D1">
        <w:rPr>
          <w:b/>
          <w:color w:val="000000"/>
          <w:sz w:val="28"/>
          <w:szCs w:val="28"/>
        </w:rPr>
        <w:t>1</w:t>
      </w:r>
      <w:r w:rsidRPr="00376151">
        <w:rPr>
          <w:b/>
          <w:color w:val="000000"/>
          <w:sz w:val="28"/>
          <w:szCs w:val="28"/>
        </w:rPr>
        <w:t xml:space="preserve">, </w:t>
      </w:r>
      <w:r w:rsidR="000653D1">
        <w:rPr>
          <w:b/>
          <w:color w:val="000000"/>
          <w:sz w:val="28"/>
          <w:szCs w:val="28"/>
        </w:rPr>
        <w:t>str. Padina</w:t>
      </w:r>
      <w:r w:rsidRPr="00376151">
        <w:rPr>
          <w:b/>
          <w:color w:val="000000"/>
          <w:sz w:val="28"/>
          <w:szCs w:val="28"/>
        </w:rPr>
        <w:t>, nr.</w:t>
      </w:r>
      <w:r w:rsidR="00042C4D" w:rsidRPr="00376151">
        <w:rPr>
          <w:b/>
          <w:color w:val="000000"/>
          <w:sz w:val="28"/>
          <w:szCs w:val="28"/>
        </w:rPr>
        <w:t xml:space="preserve"> </w:t>
      </w:r>
      <w:r w:rsidR="000653D1">
        <w:rPr>
          <w:b/>
          <w:color w:val="000000"/>
          <w:sz w:val="28"/>
          <w:szCs w:val="28"/>
        </w:rPr>
        <w:t>41-49</w:t>
      </w:r>
      <w:r w:rsidR="00042C4D" w:rsidRPr="00376151">
        <w:rPr>
          <w:b/>
          <w:color w:val="000000"/>
          <w:sz w:val="28"/>
          <w:szCs w:val="28"/>
        </w:rPr>
        <w:t>,</w:t>
      </w:r>
      <w:r w:rsidR="00042C4D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0653D1">
        <w:rPr>
          <w:color w:val="000000"/>
          <w:sz w:val="28"/>
          <w:szCs w:val="28"/>
        </w:rPr>
        <w:t>UNITATEA MILITARĂ 02248</w:t>
      </w:r>
      <w:r w:rsidR="00376151">
        <w:rPr>
          <w:color w:val="000000"/>
          <w:sz w:val="28"/>
          <w:szCs w:val="28"/>
        </w:rPr>
        <w:t>.</w:t>
      </w:r>
    </w:p>
    <w:p w:rsidR="00601AFE" w:rsidRDefault="00601AFE" w:rsidP="00376151">
      <w:pPr>
        <w:spacing w:before="26" w:after="24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0653D1">
        <w:rPr>
          <w:color w:val="000000"/>
          <w:sz w:val="28"/>
          <w:szCs w:val="28"/>
        </w:rPr>
        <w:t>UNITATEA MILITARĂ 02248</w:t>
      </w:r>
      <w:r w:rsidR="00376151">
        <w:rPr>
          <w:color w:val="000000"/>
          <w:sz w:val="28"/>
          <w:szCs w:val="28"/>
        </w:rPr>
        <w:t xml:space="preserve"> d</w:t>
      </w:r>
      <w:r>
        <w:rPr>
          <w:color w:val="000000"/>
          <w:sz w:val="28"/>
          <w:szCs w:val="28"/>
        </w:rPr>
        <w:t>in</w:t>
      </w:r>
      <w:r w:rsidR="00376151">
        <w:rPr>
          <w:color w:val="000000"/>
          <w:sz w:val="28"/>
          <w:szCs w:val="28"/>
        </w:rPr>
        <w:t xml:space="preserve"> </w:t>
      </w:r>
      <w:r w:rsidR="000653D1">
        <w:rPr>
          <w:color w:val="000000"/>
          <w:sz w:val="28"/>
          <w:szCs w:val="28"/>
        </w:rPr>
        <w:t xml:space="preserve">Drumul Taberei </w:t>
      </w:r>
      <w:r w:rsidR="00376151">
        <w:rPr>
          <w:color w:val="000000"/>
          <w:sz w:val="28"/>
          <w:szCs w:val="28"/>
        </w:rPr>
        <w:t xml:space="preserve">nr. </w:t>
      </w:r>
      <w:r w:rsidR="000653D1">
        <w:rPr>
          <w:color w:val="000000"/>
          <w:sz w:val="28"/>
          <w:szCs w:val="28"/>
        </w:rPr>
        <w:t>7H</w:t>
      </w:r>
      <w:r w:rsidR="00376151">
        <w:rPr>
          <w:color w:val="000000"/>
          <w:sz w:val="28"/>
          <w:szCs w:val="28"/>
        </w:rPr>
        <w:t xml:space="preserve">, sector </w:t>
      </w:r>
      <w:r w:rsidR="000653D1">
        <w:rPr>
          <w:color w:val="000000"/>
          <w:sz w:val="28"/>
          <w:szCs w:val="28"/>
        </w:rPr>
        <w:t>6</w:t>
      </w:r>
      <w:r w:rsidR="00376151">
        <w:rPr>
          <w:color w:val="000000"/>
          <w:sz w:val="28"/>
          <w:szCs w:val="28"/>
        </w:rPr>
        <w:t>, mun. București,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0653D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376151">
        <w:rPr>
          <w:sz w:val="28"/>
          <w:szCs w:val="28"/>
        </w:rPr>
        <w:t>.</w:t>
      </w:r>
      <w:r w:rsidR="003B58FC">
        <w:rPr>
          <w:sz w:val="28"/>
          <w:szCs w:val="28"/>
        </w:rPr>
        <w:t>1</w:t>
      </w:r>
      <w:r>
        <w:rPr>
          <w:sz w:val="28"/>
          <w:szCs w:val="28"/>
        </w:rPr>
        <w:t>1</w:t>
      </w:r>
      <w:bookmarkStart w:id="0" w:name="_GoBack"/>
      <w:bookmarkEnd w:id="0"/>
      <w:r w:rsidR="00376151">
        <w:rPr>
          <w:sz w:val="28"/>
          <w:szCs w:val="28"/>
        </w:rPr>
        <w:t>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2C4D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653D1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76151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58FC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1720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8E8E"/>
  <w15:docId w15:val="{41B0E39E-F2CB-4DFD-94D6-9200817E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6</cp:revision>
  <dcterms:created xsi:type="dcterms:W3CDTF">2019-01-08T12:13:00Z</dcterms:created>
  <dcterms:modified xsi:type="dcterms:W3CDTF">2019-11-20T12:26:00Z</dcterms:modified>
</cp:coreProperties>
</file>