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971720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</w:t>
      </w:r>
      <w:r w:rsidR="00FD0389">
        <w:rPr>
          <w:b/>
          <w:color w:val="000000"/>
          <w:sz w:val="28"/>
          <w:szCs w:val="28"/>
        </w:rPr>
        <w:t>APM Bucuresti</w:t>
      </w:r>
      <w:r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FD0389">
        <w:rPr>
          <w:b/>
          <w:color w:val="000000"/>
          <w:sz w:val="28"/>
          <w:szCs w:val="28"/>
        </w:rPr>
        <w:t>SC ALFICOM INVEST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0653D1" w:rsidRPr="000653D1">
        <w:rPr>
          <w:b/>
          <w:i/>
          <w:color w:val="000000"/>
          <w:sz w:val="28"/>
          <w:szCs w:val="28"/>
        </w:rPr>
        <w:t>c</w:t>
      </w:r>
      <w:r w:rsidR="00FD0389">
        <w:rPr>
          <w:b/>
          <w:i/>
          <w:color w:val="000000"/>
          <w:sz w:val="28"/>
          <w:szCs w:val="28"/>
        </w:rPr>
        <w:t>onstruire imobile cu funcțiune mixtă (locuințe, comerț, birouri, servicii)-regim de înălțime S+P+11E+Etehnic</w:t>
      </w:r>
      <w:r w:rsidR="00042C4D">
        <w:rPr>
          <w:color w:val="000000"/>
          <w:sz w:val="28"/>
          <w:szCs w:val="28"/>
        </w:rPr>
        <w:t>,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Pr="00376151">
        <w:rPr>
          <w:b/>
          <w:color w:val="000000"/>
          <w:sz w:val="28"/>
          <w:szCs w:val="28"/>
        </w:rPr>
        <w:t xml:space="preserve">Bucuresti, sector </w:t>
      </w:r>
      <w:r w:rsidR="00FD0389">
        <w:rPr>
          <w:b/>
          <w:color w:val="000000"/>
          <w:sz w:val="28"/>
          <w:szCs w:val="28"/>
        </w:rPr>
        <w:t>5</w:t>
      </w:r>
      <w:r w:rsidRPr="00376151">
        <w:rPr>
          <w:b/>
          <w:color w:val="000000"/>
          <w:sz w:val="28"/>
          <w:szCs w:val="28"/>
        </w:rPr>
        <w:t xml:space="preserve">, </w:t>
      </w:r>
      <w:r w:rsidR="000653D1">
        <w:rPr>
          <w:b/>
          <w:color w:val="000000"/>
          <w:sz w:val="28"/>
          <w:szCs w:val="28"/>
        </w:rPr>
        <w:t xml:space="preserve">str. </w:t>
      </w:r>
      <w:r w:rsidR="00FD0389">
        <w:rPr>
          <w:b/>
          <w:color w:val="000000"/>
          <w:sz w:val="28"/>
          <w:szCs w:val="28"/>
        </w:rPr>
        <w:t>Inclinată</w:t>
      </w:r>
      <w:r w:rsidRPr="00376151">
        <w:rPr>
          <w:b/>
          <w:color w:val="000000"/>
          <w:sz w:val="28"/>
          <w:szCs w:val="28"/>
        </w:rPr>
        <w:t>, nr.</w:t>
      </w:r>
      <w:r w:rsidR="00042C4D" w:rsidRPr="00376151">
        <w:rPr>
          <w:b/>
          <w:color w:val="000000"/>
          <w:sz w:val="28"/>
          <w:szCs w:val="28"/>
        </w:rPr>
        <w:t xml:space="preserve"> </w:t>
      </w:r>
      <w:r w:rsidR="000653D1">
        <w:rPr>
          <w:b/>
          <w:color w:val="000000"/>
          <w:sz w:val="28"/>
          <w:szCs w:val="28"/>
        </w:rPr>
        <w:t>1</w:t>
      </w:r>
      <w:r w:rsidR="00FD0389">
        <w:rPr>
          <w:b/>
          <w:color w:val="000000"/>
          <w:sz w:val="28"/>
          <w:szCs w:val="28"/>
        </w:rPr>
        <w:t>2</w:t>
      </w:r>
      <w:r w:rsidR="00042C4D" w:rsidRPr="00376151">
        <w:rPr>
          <w:b/>
          <w:color w:val="000000"/>
          <w:sz w:val="28"/>
          <w:szCs w:val="28"/>
        </w:rPr>
        <w:t>,</w:t>
      </w:r>
      <w:r w:rsidR="00042C4D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FD0389">
        <w:rPr>
          <w:color w:val="000000"/>
          <w:sz w:val="28"/>
          <w:szCs w:val="28"/>
        </w:rPr>
        <w:t>SC ALFICOM INVEST SRL</w:t>
      </w:r>
      <w:r w:rsidR="00376151">
        <w:rPr>
          <w:color w:val="000000"/>
          <w:sz w:val="28"/>
          <w:szCs w:val="28"/>
        </w:rPr>
        <w:t>.</w:t>
      </w:r>
    </w:p>
    <w:p w:rsidR="00601AFE" w:rsidRDefault="00601AFE" w:rsidP="00376151">
      <w:pPr>
        <w:spacing w:before="26" w:after="24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FD0389">
        <w:rPr>
          <w:color w:val="000000"/>
          <w:sz w:val="28"/>
          <w:szCs w:val="28"/>
        </w:rPr>
        <w:t>SC ALFICOM INVEST SRL</w:t>
      </w:r>
      <w:r w:rsidR="00376151"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in</w:t>
      </w:r>
      <w:r w:rsidR="00376151">
        <w:rPr>
          <w:color w:val="000000"/>
          <w:sz w:val="28"/>
          <w:szCs w:val="28"/>
        </w:rPr>
        <w:t xml:space="preserve"> </w:t>
      </w:r>
      <w:r w:rsidR="00FD0389">
        <w:rPr>
          <w:color w:val="000000"/>
          <w:sz w:val="28"/>
          <w:szCs w:val="28"/>
        </w:rPr>
        <w:t>str. Divertismentului nr. 1, et. 2, cam. 16, sat Chiajna, jud. Ilfov</w:t>
      </w:r>
      <w:r w:rsidR="00376151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0653D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D0389">
        <w:rPr>
          <w:sz w:val="28"/>
          <w:szCs w:val="28"/>
        </w:rPr>
        <w:t>5</w:t>
      </w:r>
      <w:bookmarkStart w:id="0" w:name="_GoBack"/>
      <w:bookmarkEnd w:id="0"/>
      <w:r w:rsidR="00376151">
        <w:rPr>
          <w:sz w:val="28"/>
          <w:szCs w:val="28"/>
        </w:rPr>
        <w:t>.</w:t>
      </w:r>
      <w:r w:rsidR="003B58F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76151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8487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7</cp:revision>
  <dcterms:created xsi:type="dcterms:W3CDTF">2019-01-08T12:13:00Z</dcterms:created>
  <dcterms:modified xsi:type="dcterms:W3CDTF">2019-11-25T10:36:00Z</dcterms:modified>
</cp:coreProperties>
</file>