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1C35CF">
        <w:rPr>
          <w:color w:val="000000"/>
          <w:sz w:val="28"/>
          <w:szCs w:val="28"/>
        </w:rPr>
        <w:t xml:space="preserve"> </w:t>
      </w:r>
      <w:r w:rsidR="001C35CF">
        <w:rPr>
          <w:i/>
          <w:sz w:val="28"/>
          <w:szCs w:val="28"/>
        </w:rPr>
        <w:t>construire spălătorie auto manuală tip jetwash cu o boxă şi amenalare spaţii pentru curăţare în incinta staţiei de distribuţie carburanţi Petrom Jiului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1C35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Str.</w:t>
      </w:r>
      <w:r w:rsidR="001C35CF">
        <w:rPr>
          <w:color w:val="000000"/>
          <w:sz w:val="28"/>
          <w:szCs w:val="28"/>
        </w:rPr>
        <w:t xml:space="preserve"> Jiului</w:t>
      </w:r>
      <w:r w:rsidRPr="00601A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nr.</w:t>
      </w:r>
      <w:r w:rsidR="001C35CF">
        <w:rPr>
          <w:color w:val="000000"/>
          <w:sz w:val="28"/>
          <w:szCs w:val="28"/>
        </w:rPr>
        <w:t xml:space="preserve"> 10A, </w:t>
      </w:r>
      <w:r w:rsidRPr="00601AFE">
        <w:rPr>
          <w:color w:val="000000"/>
          <w:sz w:val="28"/>
          <w:szCs w:val="28"/>
        </w:rPr>
        <w:t xml:space="preserve">titular </w:t>
      </w:r>
      <w:r w:rsidR="001C35CF" w:rsidRPr="001C35CF">
        <w:rPr>
          <w:sz w:val="28"/>
          <w:szCs w:val="28"/>
        </w:rPr>
        <w:t>OMV PETROM MARKETING SRL</w:t>
      </w:r>
      <w:r w:rsidR="001C35CF">
        <w:rPr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1C35CF" w:rsidRPr="001C35CF">
        <w:rPr>
          <w:sz w:val="28"/>
          <w:szCs w:val="28"/>
        </w:rPr>
        <w:t>OMV PETROM MARKETING SRL</w:t>
      </w:r>
      <w:r w:rsidR="001C3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1C35CF">
        <w:rPr>
          <w:color w:val="000000"/>
          <w:sz w:val="28"/>
          <w:szCs w:val="28"/>
        </w:rPr>
        <w:t xml:space="preserve"> </w:t>
      </w:r>
      <w:r w:rsidR="001C35CF">
        <w:rPr>
          <w:sz w:val="28"/>
          <w:szCs w:val="28"/>
        </w:rPr>
        <w:t>str. Coralilor nr. 22, sector 1,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1C35CF">
        <w:rPr>
          <w:sz w:val="28"/>
          <w:szCs w:val="28"/>
        </w:rPr>
        <w:t>: 10.02.2020.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C35CF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262C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3</cp:revision>
  <dcterms:created xsi:type="dcterms:W3CDTF">2019-01-08T12:13:00Z</dcterms:created>
  <dcterms:modified xsi:type="dcterms:W3CDTF">2020-02-10T13:01:00Z</dcterms:modified>
</cp:coreProperties>
</file>