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7C5471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 xml:space="preserve">, în cadrul procedurii de evaluare a impactului asupra mediului, pentru </w:t>
      </w:r>
      <w:r w:rsidRPr="007C5471">
        <w:rPr>
          <w:b/>
          <w:i/>
          <w:color w:val="000000"/>
          <w:sz w:val="28"/>
          <w:szCs w:val="28"/>
        </w:rPr>
        <w:t>proiectul</w:t>
      </w:r>
      <w:r w:rsidR="007C5471" w:rsidRPr="007C5471">
        <w:rPr>
          <w:b/>
          <w:i/>
          <w:color w:val="000000"/>
          <w:sz w:val="28"/>
          <w:szCs w:val="28"/>
        </w:rPr>
        <w:t xml:space="preserve"> construire spălătorie auto - construcţie cu caracter provizoriu</w:t>
      </w:r>
      <w:r w:rsidRPr="008A58B4">
        <w:rPr>
          <w:color w:val="000000"/>
          <w:sz w:val="28"/>
          <w:szCs w:val="28"/>
        </w:rPr>
        <w:t>, propus a fi amplasat în</w:t>
      </w:r>
      <w:r w:rsidR="007C5471">
        <w:rPr>
          <w:color w:val="000000"/>
          <w:sz w:val="28"/>
          <w:szCs w:val="28"/>
        </w:rPr>
        <w:t xml:space="preserve"> Şoseaua Olteniţei nr. 388, lot. 50/1, sector 4, Bucureşti, titular Postolache Dumitru Daniel</w:t>
      </w:r>
      <w:r w:rsidRPr="008A58B4">
        <w:rPr>
          <w:color w:val="000000"/>
          <w:sz w:val="28"/>
          <w:szCs w:val="28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7C5471">
        <w:rPr>
          <w:color w:val="000000"/>
          <w:sz w:val="28"/>
          <w:szCs w:val="28"/>
        </w:rPr>
        <w:t xml:space="preserve"> 02.03.2020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7C5471">
        <w:rPr>
          <w:color w:val="000000"/>
          <w:sz w:val="28"/>
          <w:szCs w:val="28"/>
        </w:rPr>
        <w:t>19.02.2020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5471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3DF8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3</cp:revision>
  <dcterms:created xsi:type="dcterms:W3CDTF">2019-01-08T12:50:00Z</dcterms:created>
  <dcterms:modified xsi:type="dcterms:W3CDTF">2020-02-19T09:53:00Z</dcterms:modified>
</cp:coreProperties>
</file>