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5C5954" w:rsidRPr="005C5954">
        <w:rPr>
          <w:rFonts w:ascii="Arial" w:hAnsi="Arial" w:cs="Arial"/>
          <w:b/>
          <w:szCs w:val="24"/>
          <w:lang w:val="ro-RO"/>
        </w:rPr>
        <w:t>modificare de temă în timpul executării lucrărilor de construcţii prin retehnologizare staţie de sortare deşeuri reciclabile în vederea sortării suplimentare a deşeurilor menajere, montare instalaţie de tratare a aerului şi plantare perdea de vegetaţie, lucrări aferente clădirii aflate în curs de execuţie – HALĂ METALICĂ DEPOZITARE - P</w:t>
      </w:r>
      <w:r w:rsidR="005C5954" w:rsidRPr="005C5954">
        <w:rPr>
          <w:rFonts w:ascii="Arial" w:hAnsi="Arial" w:cs="Arial"/>
          <w:b/>
          <w:szCs w:val="24"/>
          <w:vertAlign w:val="subscript"/>
          <w:lang w:val="ro-RO"/>
        </w:rPr>
        <w:t>INALT</w:t>
      </w:r>
      <w:r w:rsidR="005C5954" w:rsidRPr="005C5954">
        <w:rPr>
          <w:rFonts w:ascii="Arial" w:hAnsi="Arial" w:cs="Arial"/>
          <w:b/>
          <w:szCs w:val="24"/>
          <w:lang w:val="ro-RO"/>
        </w:rPr>
        <w:t>, autorizată cu A.C. nr. 389/2019 şi nr. 903/2019 şi organizare de execuţie lucrări</w:t>
      </w:r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C5954" w:rsidRPr="005C5954">
        <w:rPr>
          <w:rFonts w:ascii="Arial" w:hAnsi="Arial" w:cs="Arial"/>
          <w:szCs w:val="24"/>
          <w:lang w:val="ro-RO"/>
        </w:rPr>
        <w:t>Bucureşti, sector 3, Drumul Lunca Vişagului nr. 42-60, lot 1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A35107" w:rsidRPr="00A35107">
        <w:rPr>
          <w:rFonts w:ascii="Arial" w:hAnsi="Arial" w:cs="Arial"/>
          <w:b/>
          <w:szCs w:val="24"/>
          <w:lang w:val="fr-FR"/>
        </w:rPr>
        <w:t>SD3 – SALUBRITATE </w:t>
      </w:r>
      <w:r w:rsidR="00A35107" w:rsidRPr="00A35107">
        <w:rPr>
          <w:rFonts w:ascii="Arial" w:hAnsi="Arial" w:cs="Arial"/>
          <w:b/>
          <w:szCs w:val="24"/>
          <w:lang w:val="ro-RO"/>
        </w:rPr>
        <w:t>ŞI DESZĂPEZIRE S3 S.R.L.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A35107" w:rsidRPr="00A35107">
        <w:rPr>
          <w:rFonts w:ascii="Arial" w:hAnsi="Arial" w:cs="Arial"/>
          <w:szCs w:val="24"/>
          <w:lang w:val="ro-RO"/>
        </w:rPr>
        <w:t>Calea Vitan nr. 154-158, clădirea administrativă, birou 2</w:t>
      </w:r>
      <w:r w:rsidR="009D00F0" w:rsidRPr="009D00F0">
        <w:rPr>
          <w:rFonts w:ascii="Arial" w:hAnsi="Arial" w:cs="Arial"/>
          <w:szCs w:val="24"/>
          <w:lang w:val="ro-RO"/>
        </w:rPr>
        <w:t xml:space="preserve">, sector </w:t>
      </w:r>
      <w:r w:rsidR="00A35107">
        <w:rPr>
          <w:rFonts w:ascii="Arial" w:hAnsi="Arial" w:cs="Arial"/>
          <w:szCs w:val="24"/>
          <w:lang w:val="ro-RO"/>
        </w:rPr>
        <w:t>3</w:t>
      </w:r>
      <w:r w:rsidR="009D00F0" w:rsidRPr="009D00F0">
        <w:rPr>
          <w:rFonts w:ascii="Arial" w:hAnsi="Arial" w:cs="Arial"/>
          <w:szCs w:val="24"/>
          <w:lang w:val="ro-RO"/>
        </w:rPr>
        <w:t>, Bucureşt</w:t>
      </w:r>
      <w:r w:rsidR="004E2B5D">
        <w:rPr>
          <w:rFonts w:ascii="Arial" w:hAnsi="Arial" w:cs="Arial"/>
          <w:szCs w:val="24"/>
          <w:lang w:val="ro-RO"/>
        </w:rPr>
        <w:t>i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9328D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9328D0" w:rsidRPr="00752DF3">
        <w:rPr>
          <w:rFonts w:ascii="Arial" w:hAnsi="Arial" w:cs="Arial"/>
          <w:szCs w:val="24"/>
        </w:rPr>
        <w:t>15.04.2020.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9328D0" w:rsidRPr="009D00F0" w:rsidRDefault="008A58B4" w:rsidP="009328D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r w:rsidR="009328D0" w:rsidRPr="00BC5A85">
        <w:rPr>
          <w:rFonts w:ascii="Arial" w:hAnsi="Arial" w:cs="Arial"/>
          <w:szCs w:val="24"/>
        </w:rPr>
        <w:t>06.04.2020.</w:t>
      </w:r>
    </w:p>
    <w:p w:rsidR="008A58B4" w:rsidRPr="00F00305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2B5D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2DF3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28D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5A85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8</cp:revision>
  <dcterms:created xsi:type="dcterms:W3CDTF">2020-03-31T07:10:00Z</dcterms:created>
  <dcterms:modified xsi:type="dcterms:W3CDTF">2020-04-07T11:50:00Z</dcterms:modified>
</cp:coreProperties>
</file>