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92AE1" w:rsidRDefault="00601AFE" w:rsidP="00AA702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692AE1" w:rsidRPr="00F60D64">
        <w:rPr>
          <w:i/>
          <w:sz w:val="28"/>
          <w:szCs w:val="28"/>
        </w:rPr>
        <w:t>„</w:t>
      </w:r>
      <w:r w:rsidR="00692AE1">
        <w:rPr>
          <w:i/>
          <w:sz w:val="28"/>
          <w:szCs w:val="28"/>
        </w:rPr>
        <w:t>modificări interioare pentru funcțiunea de spații comerciale, alimentație publică și spații cazare</w:t>
      </w:r>
      <w:r w:rsidR="00692AE1" w:rsidRPr="00F60D64">
        <w:rPr>
          <w:i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692AE1">
        <w:rPr>
          <w:sz w:val="28"/>
          <w:szCs w:val="28"/>
        </w:rPr>
        <w:t>Str. Lipscani nr. 66 corespondent cu Str. Gabroveni nr. 29,</w:t>
      </w:r>
      <w:r w:rsidR="00692AE1" w:rsidRPr="00F60D64">
        <w:rPr>
          <w:sz w:val="28"/>
          <w:szCs w:val="28"/>
        </w:rPr>
        <w:t xml:space="preserve"> </w:t>
      </w:r>
      <w:r w:rsidR="00692AE1">
        <w:rPr>
          <w:sz w:val="28"/>
          <w:szCs w:val="28"/>
        </w:rPr>
        <w:t xml:space="preserve">sector 3, </w:t>
      </w:r>
      <w:r w:rsidR="00692AE1" w:rsidRPr="00F60D64">
        <w:rPr>
          <w:sz w:val="28"/>
          <w:szCs w:val="28"/>
        </w:rPr>
        <w:t>Bucureşti,</w:t>
      </w:r>
      <w:r w:rsidR="00ED0B28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692AE1">
        <w:rPr>
          <w:b/>
          <w:sz w:val="28"/>
          <w:szCs w:val="28"/>
        </w:rPr>
        <w:t>PAROHIA SF. NICOLAE ȘELARI prin S.C. TIPO INVEST S.R.L.</w:t>
      </w:r>
    </w:p>
    <w:p w:rsidR="00601AFE" w:rsidRDefault="00601AFE" w:rsidP="00AA702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</w:t>
      </w:r>
      <w:r w:rsidR="00AA7026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AA7026">
        <w:rPr>
          <w:color w:val="000000"/>
          <w:sz w:val="28"/>
          <w:szCs w:val="28"/>
        </w:rPr>
        <w:t xml:space="preserve">Bucuresti, </w:t>
      </w:r>
      <w:r w:rsidR="00692AE1">
        <w:rPr>
          <w:sz w:val="28"/>
          <w:szCs w:val="28"/>
        </w:rPr>
        <w:t>sector 3, Str. Blănari nr. 16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692AE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D0B28">
        <w:rPr>
          <w:sz w:val="28"/>
          <w:szCs w:val="28"/>
        </w:rPr>
        <w:t>.</w:t>
      </w:r>
      <w:r w:rsidR="00AA7026">
        <w:rPr>
          <w:sz w:val="28"/>
          <w:szCs w:val="28"/>
        </w:rPr>
        <w:t>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FC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AE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1836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1B4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026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2020-06-26T08:25:00Z</dcterms:created>
  <dcterms:modified xsi:type="dcterms:W3CDTF">2020-06-26T08:27:00Z</dcterms:modified>
</cp:coreProperties>
</file>