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391868">
        <w:rPr>
          <w:color w:val="000000"/>
          <w:sz w:val="28"/>
          <w:szCs w:val="28"/>
        </w:rPr>
        <w:t xml:space="preserve"> „</w:t>
      </w:r>
      <w:r w:rsidR="00391868" w:rsidRPr="00391868">
        <w:rPr>
          <w:i/>
          <w:color w:val="000000"/>
          <w:sz w:val="28"/>
          <w:szCs w:val="28"/>
        </w:rPr>
        <w:t>construire ansamblu de trei locuinte colective 3S+P+11E, cu spatiu comercial la parterul primului bloc</w:t>
      </w:r>
      <w:r w:rsidR="00391868">
        <w:rPr>
          <w:color w:val="000000"/>
          <w:sz w:val="28"/>
          <w:szCs w:val="28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Bucuresti, sector</w:t>
      </w:r>
      <w:r w:rsidR="00391868">
        <w:rPr>
          <w:color w:val="000000"/>
          <w:sz w:val="28"/>
          <w:szCs w:val="28"/>
        </w:rPr>
        <w:t xml:space="preserve"> 4, Intrarea serelor, nr. 26, </w:t>
      </w:r>
      <w:r w:rsidRPr="00601AFE">
        <w:rPr>
          <w:color w:val="000000"/>
          <w:sz w:val="28"/>
          <w:szCs w:val="28"/>
        </w:rPr>
        <w:t xml:space="preserve">titular </w:t>
      </w:r>
      <w:r w:rsidR="00391868">
        <w:rPr>
          <w:color w:val="000000"/>
          <w:sz w:val="28"/>
          <w:szCs w:val="28"/>
        </w:rPr>
        <w:t xml:space="preserve"> TANASE FLORIN CRISTIAN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91868">
        <w:rPr>
          <w:color w:val="000000"/>
          <w:sz w:val="28"/>
          <w:szCs w:val="28"/>
        </w:rPr>
        <w:t xml:space="preserve">TANASE FLORIN CRISTIAN din Bucuresti, sector 4, </w:t>
      </w:r>
      <w:r w:rsidR="00B83C21">
        <w:rPr>
          <w:color w:val="000000"/>
          <w:sz w:val="28"/>
          <w:szCs w:val="28"/>
        </w:rPr>
        <w:t>Intrarea Serelor, nr. 26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B83C21">
      <w:pPr>
        <w:rPr>
          <w:sz w:val="28"/>
          <w:szCs w:val="28"/>
        </w:rPr>
      </w:pPr>
      <w:r>
        <w:rPr>
          <w:sz w:val="28"/>
          <w:szCs w:val="28"/>
        </w:rPr>
        <w:t>22.06.2020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3BEF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1868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3261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3C21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2020-06-22T05:59:00Z</dcterms:created>
  <dcterms:modified xsi:type="dcterms:W3CDTF">2020-06-22T06:12:00Z</dcterms:modified>
</cp:coreProperties>
</file>