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A440D6" w:rsidRDefault="00A440D6" w:rsidP="00A440D6">
      <w:pPr>
        <w:pStyle w:val="Heading1"/>
        <w:rPr>
          <w:rFonts w:ascii="Arial" w:hAnsi="Arial" w:cs="Arial"/>
          <w:b/>
          <w:bCs/>
        </w:rPr>
      </w:pPr>
      <w:r>
        <w:rPr>
          <w:rFonts w:ascii="Arial" w:hAnsi="Arial" w:cs="Arial"/>
          <w:b/>
          <w:sz w:val="24"/>
          <w:szCs w:val="24"/>
        </w:rPr>
        <w:t xml:space="preserve">                                     </w:t>
      </w:r>
      <w:r w:rsidR="00EA4FFB">
        <w:rPr>
          <w:rFonts w:ascii="Arial" w:hAnsi="Arial" w:cs="Arial"/>
          <w:b/>
          <w:sz w:val="24"/>
          <w:szCs w:val="24"/>
        </w:rPr>
        <w:t>PROIECT</w:t>
      </w:r>
      <w:bookmarkStart w:id="0" w:name="_GoBack"/>
      <w:bookmarkEnd w:id="0"/>
      <w:r>
        <w:rPr>
          <w:rFonts w:ascii="Arial" w:hAnsi="Arial" w:cs="Arial"/>
          <w:b/>
          <w:sz w:val="24"/>
          <w:szCs w:val="24"/>
        </w:rPr>
        <w:t xml:space="preserve">  </w:t>
      </w:r>
      <w:r w:rsidR="00D66BFF" w:rsidRPr="00A440D6">
        <w:rPr>
          <w:rFonts w:ascii="Arial" w:hAnsi="Arial" w:cs="Arial"/>
          <w:b/>
        </w:rPr>
        <w:t>DECIZI</w:t>
      </w:r>
      <w:r w:rsidR="005A157A" w:rsidRPr="00A440D6">
        <w:rPr>
          <w:rFonts w:ascii="Arial" w:hAnsi="Arial" w:cs="Arial"/>
          <w:b/>
        </w:rPr>
        <w:t>A</w:t>
      </w:r>
      <w:r w:rsidR="00D66BFF" w:rsidRPr="00A440D6">
        <w:rPr>
          <w:rFonts w:ascii="Arial" w:hAnsi="Arial" w:cs="Arial"/>
          <w:b/>
        </w:rPr>
        <w:t xml:space="preserve"> ETAPEI DE ÎNCADRARE</w:t>
      </w:r>
      <w:r w:rsidR="00D66BFF" w:rsidRPr="00A440D6">
        <w:rPr>
          <w:rFonts w:ascii="Arial" w:hAnsi="Arial" w:cs="Arial"/>
          <w:b/>
          <w:bCs/>
        </w:rPr>
        <w:t xml:space="preserve"> </w:t>
      </w:r>
    </w:p>
    <w:p w:rsidR="00052EE3" w:rsidRPr="00A440D6" w:rsidRDefault="00052EE3" w:rsidP="00052EE3">
      <w:pPr>
        <w:rPr>
          <w:rFonts w:ascii="Arial" w:hAnsi="Arial" w:cs="Arial"/>
          <w:b/>
          <w:sz w:val="28"/>
          <w:szCs w:val="28"/>
          <w:lang w:val="ro-RO" w:eastAsia="ro-RO"/>
        </w:rPr>
      </w:pPr>
      <w:r w:rsidRPr="00A440D6">
        <w:rPr>
          <w:rFonts w:ascii="Arial" w:hAnsi="Arial" w:cs="Arial"/>
          <w:sz w:val="28"/>
          <w:szCs w:val="28"/>
          <w:lang w:val="ro-RO" w:eastAsia="ro-RO"/>
        </w:rPr>
        <w:t xml:space="preserve">                                             </w:t>
      </w:r>
      <w:r w:rsidR="00A440D6">
        <w:rPr>
          <w:rFonts w:ascii="Arial" w:hAnsi="Arial" w:cs="Arial"/>
          <w:sz w:val="28"/>
          <w:szCs w:val="28"/>
          <w:lang w:val="ro-RO" w:eastAsia="ro-RO"/>
        </w:rPr>
        <w:t xml:space="preserve">     </w:t>
      </w:r>
      <w:r w:rsidR="00E31EDE">
        <w:rPr>
          <w:rFonts w:ascii="Arial" w:hAnsi="Arial" w:cs="Arial"/>
          <w:sz w:val="28"/>
          <w:szCs w:val="28"/>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2C2DEF" w:rsidRDefault="00D66BFF" w:rsidP="00AB038B">
      <w:pPr>
        <w:spacing w:after="0" w:line="240" w:lineRule="auto"/>
        <w:jc w:val="center"/>
        <w:rPr>
          <w:rFonts w:ascii="Arial" w:hAnsi="Arial" w:cs="Arial"/>
          <w:sz w:val="24"/>
          <w:szCs w:val="24"/>
          <w:lang w:val="ro-RO"/>
        </w:rPr>
      </w:pPr>
      <w:r w:rsidRPr="002C2DEF">
        <w:rPr>
          <w:rFonts w:ascii="Arial" w:hAnsi="Arial" w:cs="Arial"/>
          <w:sz w:val="24"/>
          <w:szCs w:val="24"/>
          <w:lang w:val="ro-RO"/>
        </w:rPr>
        <w:t xml:space="preserve"> </w:t>
      </w:r>
    </w:p>
    <w:p w:rsidR="00D66BFF" w:rsidRPr="00EA4B1B" w:rsidRDefault="00725E23" w:rsidP="00AB038B">
      <w:pPr>
        <w:spacing w:after="0" w:line="240" w:lineRule="auto"/>
        <w:jc w:val="both"/>
        <w:rPr>
          <w:rFonts w:ascii="Arial" w:hAnsi="Arial" w:cs="Arial"/>
          <w:sz w:val="24"/>
          <w:szCs w:val="24"/>
          <w:lang w:val="ro-RO"/>
        </w:rPr>
      </w:pPr>
      <w:r w:rsidRPr="00EA4B1B">
        <w:rPr>
          <w:rFonts w:ascii="Arial" w:hAnsi="Arial" w:cs="Arial"/>
          <w:sz w:val="24"/>
          <w:szCs w:val="24"/>
          <w:lang w:val="ro-RO"/>
        </w:rPr>
        <w:t xml:space="preserve">          </w:t>
      </w:r>
      <w:r w:rsidR="00D66BFF" w:rsidRPr="00EA4B1B">
        <w:rPr>
          <w:rFonts w:ascii="Arial" w:hAnsi="Arial" w:cs="Arial"/>
          <w:sz w:val="24"/>
          <w:szCs w:val="24"/>
          <w:lang w:val="ro-RO"/>
        </w:rPr>
        <w:t>Ca urmare a solicitării de emitere a acordului de mediu adresate de</w:t>
      </w:r>
      <w:r w:rsidR="00D66BFF" w:rsidRPr="00EA4B1B">
        <w:rPr>
          <w:rFonts w:ascii="Arial" w:hAnsi="Arial" w:cs="Arial"/>
          <w:b/>
          <w:sz w:val="24"/>
          <w:szCs w:val="24"/>
          <w:lang w:val="ro-RO"/>
        </w:rPr>
        <w:t xml:space="preserve"> </w:t>
      </w:r>
      <w:r w:rsidR="001961A7" w:rsidRPr="00EA4B1B">
        <w:rPr>
          <w:rFonts w:ascii="Arial" w:hAnsi="Arial" w:cs="Arial"/>
          <w:b/>
          <w:sz w:val="24"/>
          <w:szCs w:val="24"/>
          <w:lang w:val="ro-RO"/>
        </w:rPr>
        <w:t xml:space="preserve">                                                  </w:t>
      </w:r>
      <w:r w:rsidR="002C2DEF" w:rsidRPr="00EA4B1B">
        <w:rPr>
          <w:rFonts w:ascii="Arial" w:hAnsi="Arial" w:cs="Arial"/>
          <w:sz w:val="24"/>
          <w:szCs w:val="24"/>
        </w:rPr>
        <w:t xml:space="preserve">SC MANAGER INFO TOUR SRL cu </w:t>
      </w:r>
      <w:proofErr w:type="spellStart"/>
      <w:r w:rsidR="002C2DEF" w:rsidRPr="00EA4B1B">
        <w:rPr>
          <w:rFonts w:ascii="Arial" w:hAnsi="Arial" w:cs="Arial"/>
          <w:sz w:val="24"/>
          <w:szCs w:val="24"/>
        </w:rPr>
        <w:t>sediul</w:t>
      </w:r>
      <w:proofErr w:type="spellEnd"/>
      <w:r w:rsidR="002C2DEF" w:rsidRPr="00EA4B1B">
        <w:rPr>
          <w:rFonts w:ascii="Arial" w:hAnsi="Arial" w:cs="Arial"/>
          <w:sz w:val="24"/>
          <w:szCs w:val="24"/>
        </w:rPr>
        <w:t xml:space="preserve"> </w:t>
      </w:r>
      <w:proofErr w:type="spellStart"/>
      <w:r w:rsidR="002C2DEF" w:rsidRPr="00EA4B1B">
        <w:rPr>
          <w:rFonts w:ascii="Arial" w:hAnsi="Arial" w:cs="Arial"/>
          <w:sz w:val="24"/>
          <w:szCs w:val="24"/>
        </w:rPr>
        <w:t>în</w:t>
      </w:r>
      <w:proofErr w:type="spellEnd"/>
      <w:r w:rsidR="002C2DEF" w:rsidRPr="00EA4B1B">
        <w:rPr>
          <w:rFonts w:ascii="Arial" w:hAnsi="Arial" w:cs="Arial"/>
          <w:sz w:val="24"/>
          <w:szCs w:val="24"/>
        </w:rPr>
        <w:t xml:space="preserve"> </w:t>
      </w:r>
      <w:proofErr w:type="spellStart"/>
      <w:r w:rsidR="002C2DEF" w:rsidRPr="00EA4B1B">
        <w:rPr>
          <w:rFonts w:ascii="Arial" w:hAnsi="Arial" w:cs="Arial"/>
          <w:sz w:val="24"/>
          <w:szCs w:val="24"/>
        </w:rPr>
        <w:t>Bucuresti</w:t>
      </w:r>
      <w:proofErr w:type="spellEnd"/>
      <w:r w:rsidR="002C2DEF" w:rsidRPr="00EA4B1B">
        <w:rPr>
          <w:rFonts w:ascii="Arial" w:hAnsi="Arial" w:cs="Arial"/>
          <w:sz w:val="24"/>
          <w:szCs w:val="24"/>
        </w:rPr>
        <w:t xml:space="preserve">, sector 1, Str. Ion </w:t>
      </w:r>
      <w:proofErr w:type="spellStart"/>
      <w:r w:rsidR="002C2DEF" w:rsidRPr="00EA4B1B">
        <w:rPr>
          <w:rFonts w:ascii="Arial" w:hAnsi="Arial" w:cs="Arial"/>
          <w:sz w:val="24"/>
          <w:szCs w:val="24"/>
        </w:rPr>
        <w:t>Brezoianu</w:t>
      </w:r>
      <w:proofErr w:type="spellEnd"/>
      <w:r w:rsidR="002C2DEF" w:rsidRPr="00EA4B1B">
        <w:rPr>
          <w:rFonts w:ascii="Arial" w:hAnsi="Arial" w:cs="Arial"/>
          <w:sz w:val="24"/>
          <w:szCs w:val="24"/>
        </w:rPr>
        <w:t xml:space="preserve"> nr.27, </w:t>
      </w:r>
      <w:r w:rsidR="00EC7471" w:rsidRPr="00EA4B1B">
        <w:rPr>
          <w:rFonts w:ascii="Arial" w:hAnsi="Arial" w:cs="Arial"/>
          <w:sz w:val="24"/>
          <w:szCs w:val="24"/>
          <w:lang w:val="ro-RO"/>
        </w:rPr>
        <w:t>î</w:t>
      </w:r>
      <w:r w:rsidR="00EA4B1B" w:rsidRPr="00EA4B1B">
        <w:rPr>
          <w:rFonts w:ascii="Arial" w:hAnsi="Arial" w:cs="Arial"/>
          <w:sz w:val="24"/>
          <w:szCs w:val="24"/>
          <w:lang w:val="ro-RO"/>
        </w:rPr>
        <w:t>nregistrată la A.P.M. Bucureşti</w:t>
      </w:r>
      <w:r w:rsidR="00EC7471" w:rsidRPr="00EA4B1B">
        <w:rPr>
          <w:rFonts w:ascii="Arial" w:hAnsi="Arial" w:cs="Arial"/>
          <w:sz w:val="24"/>
          <w:szCs w:val="24"/>
          <w:lang w:val="ro-RO"/>
        </w:rPr>
        <w:t xml:space="preserve"> </w:t>
      </w:r>
      <w:r w:rsidR="00711A86" w:rsidRPr="00EA4B1B">
        <w:rPr>
          <w:rFonts w:ascii="Arial" w:hAnsi="Arial" w:cs="Arial"/>
          <w:sz w:val="24"/>
          <w:szCs w:val="24"/>
          <w:lang w:val="ro-RO"/>
        </w:rPr>
        <w:t>cu</w:t>
      </w:r>
      <w:r w:rsidR="00EA4B1B" w:rsidRPr="00EA4B1B">
        <w:rPr>
          <w:rFonts w:ascii="Arial" w:hAnsi="Arial" w:cs="Arial"/>
          <w:sz w:val="24"/>
          <w:szCs w:val="24"/>
          <w:lang w:val="ro-RO"/>
        </w:rPr>
        <w:t xml:space="preserve"> cu nr.6224 din 05.03.2020, nr.12202 din 15.06.2020, nr.12564 din 22.06.2020, nr.13695 din 10.07.2020,</w:t>
      </w:r>
      <w:r w:rsidR="00711A86" w:rsidRPr="00EA4B1B">
        <w:rPr>
          <w:rFonts w:ascii="Arial" w:hAnsi="Arial" w:cs="Arial"/>
          <w:sz w:val="24"/>
          <w:szCs w:val="24"/>
          <w:lang w:val="ro-RO"/>
        </w:rPr>
        <w:t xml:space="preserve"> </w:t>
      </w:r>
      <w:r w:rsidR="00EA4B1B">
        <w:rPr>
          <w:rFonts w:ascii="Arial" w:hAnsi="Arial" w:cs="Arial"/>
          <w:sz w:val="24"/>
          <w:szCs w:val="24"/>
          <w:lang w:val="ro-RO"/>
        </w:rPr>
        <w:t xml:space="preserve">nr.13695 din 10.07.2020, </w:t>
      </w:r>
      <w:r w:rsidR="00D66BFF" w:rsidRPr="00EA4B1B">
        <w:rPr>
          <w:rFonts w:ascii="Arial" w:hAnsi="Arial" w:cs="Arial"/>
          <w:sz w:val="24"/>
          <w:szCs w:val="24"/>
          <w:lang w:val="ro-RO"/>
        </w:rPr>
        <w:t>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EA4B1B" w:rsidRDefault="00082D17" w:rsidP="00EA4B1B">
      <w:pPr>
        <w:spacing w:after="0" w:line="240" w:lineRule="auto"/>
        <w:ind w:firstLine="720"/>
        <w:jc w:val="both"/>
        <w:rPr>
          <w:rFonts w:ascii="Arial" w:hAnsi="Arial" w:cs="Arial"/>
          <w:sz w:val="24"/>
          <w:szCs w:val="24"/>
          <w:lang w:val="ro-RO"/>
        </w:rPr>
      </w:pPr>
      <w:r w:rsidRPr="000E7E79">
        <w:rPr>
          <w:rFonts w:ascii="Arial" w:hAnsi="Arial" w:cs="Arial"/>
          <w:b/>
          <w:sz w:val="24"/>
          <w:szCs w:val="24"/>
          <w:lang w:val="ro-RO"/>
        </w:rPr>
        <w:t xml:space="preserve">           </w:t>
      </w:r>
      <w:r w:rsidR="00D66BFF" w:rsidRPr="00EA4B1B">
        <w:rPr>
          <w:rFonts w:ascii="Arial" w:hAnsi="Arial" w:cs="Arial"/>
          <w:b/>
          <w:sz w:val="24"/>
          <w:szCs w:val="24"/>
          <w:lang w:val="ro-RO"/>
        </w:rPr>
        <w:t>APM Bucureşti decide</w:t>
      </w:r>
      <w:r w:rsidR="00D66BFF" w:rsidRPr="00EA4B1B">
        <w:rPr>
          <w:rFonts w:ascii="Arial" w:hAnsi="Arial" w:cs="Arial"/>
          <w:sz w:val="24"/>
          <w:szCs w:val="24"/>
          <w:lang w:val="ro-RO"/>
        </w:rPr>
        <w:t xml:space="preserve">, ca urmare a consultărilor desfăşurate în cadrul </w:t>
      </w:r>
      <w:r w:rsidR="00D66BFF" w:rsidRPr="00EA4B1B">
        <w:rPr>
          <w:rFonts w:ascii="Arial" w:hAnsi="Arial" w:cs="Arial"/>
          <w:color w:val="000000" w:themeColor="text1"/>
          <w:sz w:val="24"/>
          <w:szCs w:val="24"/>
          <w:lang w:val="ro-RO"/>
        </w:rPr>
        <w:t>şedinţei Colectivului de Analiză Tehnică</w:t>
      </w:r>
      <w:r w:rsidR="00FE7D39" w:rsidRPr="00EA4B1B">
        <w:rPr>
          <w:rFonts w:ascii="Arial" w:hAnsi="Arial" w:cs="Arial"/>
          <w:color w:val="000000" w:themeColor="text1"/>
          <w:sz w:val="24"/>
          <w:szCs w:val="24"/>
          <w:lang w:val="ro-RO"/>
        </w:rPr>
        <w:t xml:space="preserve"> (video conferinta)</w:t>
      </w:r>
      <w:r w:rsidR="00D66BFF" w:rsidRPr="00EA4B1B">
        <w:rPr>
          <w:rFonts w:ascii="Arial" w:hAnsi="Arial" w:cs="Arial"/>
          <w:color w:val="000000" w:themeColor="text1"/>
          <w:sz w:val="24"/>
          <w:szCs w:val="24"/>
          <w:lang w:val="ro-RO"/>
        </w:rPr>
        <w:t xml:space="preserve"> din data de</w:t>
      </w:r>
      <w:r w:rsidR="00EA4B1B" w:rsidRPr="00EA4B1B">
        <w:rPr>
          <w:rFonts w:ascii="Arial" w:hAnsi="Arial" w:cs="Arial"/>
          <w:color w:val="000000" w:themeColor="text1"/>
          <w:sz w:val="24"/>
          <w:szCs w:val="24"/>
          <w:lang w:val="ro-RO"/>
        </w:rPr>
        <w:t xml:space="preserve"> </w:t>
      </w:r>
      <w:r w:rsidR="00EA4B1B" w:rsidRPr="00EA4B1B">
        <w:rPr>
          <w:rFonts w:ascii="Arial" w:hAnsi="Arial" w:cs="Arial"/>
          <w:b/>
          <w:color w:val="000000" w:themeColor="text1"/>
          <w:sz w:val="24"/>
          <w:szCs w:val="24"/>
          <w:lang w:val="ro-RO"/>
        </w:rPr>
        <w:t>08.07</w:t>
      </w:r>
      <w:r w:rsidR="00EC32D1" w:rsidRPr="00EA4B1B">
        <w:rPr>
          <w:rFonts w:ascii="Arial" w:hAnsi="Arial" w:cs="Arial"/>
          <w:b/>
          <w:color w:val="000000" w:themeColor="text1"/>
          <w:sz w:val="24"/>
          <w:szCs w:val="24"/>
          <w:lang w:val="ro-RO"/>
        </w:rPr>
        <w:t>.2020</w:t>
      </w:r>
      <w:r w:rsidR="00D66BFF" w:rsidRPr="00EA4B1B">
        <w:rPr>
          <w:rFonts w:ascii="Arial" w:hAnsi="Arial" w:cs="Arial"/>
          <w:color w:val="000000" w:themeColor="text1"/>
          <w:sz w:val="24"/>
          <w:szCs w:val="24"/>
          <w:lang w:val="ro-RO"/>
        </w:rPr>
        <w:t>,</w:t>
      </w:r>
      <w:r w:rsidR="00D66BFF" w:rsidRPr="00EA4B1B">
        <w:rPr>
          <w:rFonts w:ascii="Arial" w:hAnsi="Arial" w:cs="Arial"/>
          <w:sz w:val="24"/>
          <w:szCs w:val="24"/>
          <w:lang w:val="ro-RO"/>
        </w:rPr>
        <w:t xml:space="preserve"> că proiectul</w:t>
      </w:r>
      <w:r w:rsidR="00D66BFF" w:rsidRPr="00EA4B1B">
        <w:rPr>
          <w:rFonts w:ascii="Arial" w:hAnsi="Arial" w:cs="Arial"/>
          <w:b/>
          <w:sz w:val="24"/>
          <w:szCs w:val="24"/>
          <w:lang w:val="ro-RO"/>
        </w:rPr>
        <w:t xml:space="preserve"> </w:t>
      </w:r>
      <w:r w:rsidR="00B93E42" w:rsidRPr="00EA4B1B">
        <w:rPr>
          <w:rFonts w:ascii="Arial" w:hAnsi="Arial" w:cs="Arial"/>
          <w:b/>
          <w:sz w:val="24"/>
          <w:szCs w:val="24"/>
          <w:lang w:val="ro-RO"/>
        </w:rPr>
        <w:t xml:space="preserve">                            </w:t>
      </w:r>
      <w:r w:rsidR="00711A86" w:rsidRPr="00EA4B1B">
        <w:rPr>
          <w:rFonts w:ascii="Arial" w:hAnsi="Arial" w:cs="Arial"/>
          <w:i/>
          <w:sz w:val="24"/>
          <w:szCs w:val="24"/>
        </w:rPr>
        <w:t>„</w:t>
      </w:r>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construire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imobil</w:t>
      </w:r>
      <w:proofErr w:type="spellEnd"/>
      <w:r w:rsidR="00EA4B1B" w:rsidRPr="00EA4B1B">
        <w:rPr>
          <w:rFonts w:ascii="Arial" w:hAnsi="Arial" w:cs="Arial"/>
          <w:i/>
          <w:sz w:val="24"/>
          <w:szCs w:val="24"/>
        </w:rPr>
        <w:t xml:space="preserve"> de </w:t>
      </w:r>
      <w:proofErr w:type="spellStart"/>
      <w:r w:rsidR="00EA4B1B" w:rsidRPr="00EA4B1B">
        <w:rPr>
          <w:rFonts w:ascii="Arial" w:hAnsi="Arial" w:cs="Arial"/>
          <w:i/>
          <w:sz w:val="24"/>
          <w:szCs w:val="24"/>
        </w:rPr>
        <w:t>locuinte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colective</w:t>
      </w:r>
      <w:proofErr w:type="spellEnd"/>
      <w:r w:rsidR="00EA4B1B" w:rsidRPr="00EA4B1B">
        <w:rPr>
          <w:rFonts w:ascii="Arial" w:hAnsi="Arial" w:cs="Arial"/>
          <w:i/>
          <w:sz w:val="24"/>
          <w:szCs w:val="24"/>
        </w:rPr>
        <w:t xml:space="preserve"> S+P+9E </w:t>
      </w:r>
      <w:proofErr w:type="spellStart"/>
      <w:r w:rsidR="00EA4B1B" w:rsidRPr="00EA4B1B">
        <w:rPr>
          <w:rFonts w:ascii="Arial" w:hAnsi="Arial" w:cs="Arial"/>
          <w:i/>
          <w:sz w:val="24"/>
          <w:szCs w:val="24"/>
        </w:rPr>
        <w:t>imprejmuire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teren</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amenajari</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exterioare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parcaje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si</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organizare</w:t>
      </w:r>
      <w:proofErr w:type="spellEnd"/>
      <w:r w:rsidR="00EA4B1B" w:rsidRPr="00EA4B1B">
        <w:rPr>
          <w:rFonts w:ascii="Arial" w:hAnsi="Arial" w:cs="Arial"/>
          <w:i/>
          <w:sz w:val="24"/>
          <w:szCs w:val="24"/>
        </w:rPr>
        <w:t xml:space="preserve"> </w:t>
      </w:r>
      <w:proofErr w:type="spellStart"/>
      <w:r w:rsidR="00EA4B1B" w:rsidRPr="00EA4B1B">
        <w:rPr>
          <w:rFonts w:ascii="Arial" w:hAnsi="Arial" w:cs="Arial"/>
          <w:i/>
          <w:sz w:val="24"/>
          <w:szCs w:val="24"/>
        </w:rPr>
        <w:t>lucrari</w:t>
      </w:r>
      <w:proofErr w:type="spellEnd"/>
      <w:r w:rsidR="00EA4B1B" w:rsidRPr="00EA4B1B">
        <w:rPr>
          <w:rFonts w:ascii="Arial" w:hAnsi="Arial" w:cs="Arial"/>
          <w:i/>
          <w:sz w:val="24"/>
          <w:szCs w:val="24"/>
        </w:rPr>
        <w:t xml:space="preserve"> de </w:t>
      </w:r>
      <w:proofErr w:type="spellStart"/>
      <w:r w:rsidR="00EA4B1B" w:rsidRPr="00EA4B1B">
        <w:rPr>
          <w:rFonts w:ascii="Arial" w:hAnsi="Arial" w:cs="Arial"/>
          <w:i/>
          <w:sz w:val="24"/>
          <w:szCs w:val="24"/>
        </w:rPr>
        <w:t>executie</w:t>
      </w:r>
      <w:proofErr w:type="spellEnd"/>
      <w:r w:rsidR="00EA4B1B" w:rsidRPr="00EA4B1B">
        <w:rPr>
          <w:rFonts w:ascii="Arial" w:hAnsi="Arial" w:cs="Arial"/>
          <w:i/>
          <w:sz w:val="24"/>
          <w:szCs w:val="24"/>
        </w:rPr>
        <w:t xml:space="preserve"> </w:t>
      </w:r>
      <w:r w:rsidR="00711A86" w:rsidRPr="00EA4B1B">
        <w:rPr>
          <w:rFonts w:ascii="Arial" w:hAnsi="Arial" w:cs="Arial"/>
          <w:i/>
          <w:sz w:val="24"/>
          <w:szCs w:val="24"/>
        </w:rPr>
        <w:t xml:space="preserve">”, </w:t>
      </w:r>
      <w:proofErr w:type="spellStart"/>
      <w:r w:rsidR="000A321C" w:rsidRPr="00EA4B1B">
        <w:rPr>
          <w:rFonts w:ascii="Arial" w:hAnsi="Arial" w:cs="Arial"/>
          <w:sz w:val="24"/>
          <w:szCs w:val="24"/>
        </w:rPr>
        <w:t>propus</w:t>
      </w:r>
      <w:proofErr w:type="spellEnd"/>
      <w:r w:rsidR="000A321C" w:rsidRPr="00EA4B1B">
        <w:rPr>
          <w:rFonts w:ascii="Arial" w:hAnsi="Arial" w:cs="Arial"/>
          <w:sz w:val="24"/>
          <w:szCs w:val="24"/>
        </w:rPr>
        <w:t xml:space="preserve"> a fi </w:t>
      </w:r>
      <w:proofErr w:type="spellStart"/>
      <w:r w:rsidR="000A321C" w:rsidRPr="00EA4B1B">
        <w:rPr>
          <w:rFonts w:ascii="Arial" w:hAnsi="Arial" w:cs="Arial"/>
          <w:sz w:val="24"/>
          <w:szCs w:val="24"/>
        </w:rPr>
        <w:t>amplasat</w:t>
      </w:r>
      <w:proofErr w:type="spellEnd"/>
      <w:r w:rsidR="000A321C" w:rsidRPr="00EA4B1B">
        <w:rPr>
          <w:rFonts w:ascii="Arial" w:hAnsi="Arial" w:cs="Arial"/>
          <w:sz w:val="24"/>
          <w:szCs w:val="24"/>
        </w:rPr>
        <w:t xml:space="preserve"> </w:t>
      </w:r>
      <w:proofErr w:type="spellStart"/>
      <w:r w:rsidR="00711A86" w:rsidRPr="00EA4B1B">
        <w:rPr>
          <w:rFonts w:ascii="Arial" w:hAnsi="Arial" w:cs="Arial"/>
          <w:sz w:val="24"/>
          <w:szCs w:val="24"/>
        </w:rPr>
        <w:t>în</w:t>
      </w:r>
      <w:proofErr w:type="spellEnd"/>
      <w:r w:rsidR="007364D1" w:rsidRPr="00EA4B1B">
        <w:rPr>
          <w:rFonts w:ascii="Arial" w:hAnsi="Arial" w:cs="Arial"/>
          <w:sz w:val="24"/>
          <w:szCs w:val="24"/>
        </w:rPr>
        <w:t xml:space="preserve"> </w:t>
      </w:r>
      <w:r w:rsidR="001E7ADF" w:rsidRPr="00EA4B1B">
        <w:rPr>
          <w:rFonts w:ascii="Arial" w:hAnsi="Arial" w:cs="Arial"/>
          <w:sz w:val="24"/>
          <w:szCs w:val="24"/>
          <w:lang w:val="ro-RO"/>
        </w:rPr>
        <w:t xml:space="preserve">București, </w:t>
      </w:r>
      <w:r w:rsidR="00EA4B1B" w:rsidRPr="00EA4B1B">
        <w:rPr>
          <w:rFonts w:ascii="Arial" w:hAnsi="Arial" w:cs="Arial"/>
          <w:sz w:val="24"/>
          <w:szCs w:val="24"/>
        </w:rPr>
        <w:t xml:space="preserve">sector 5, </w:t>
      </w:r>
      <w:proofErr w:type="spellStart"/>
      <w:r w:rsidR="00EA4B1B" w:rsidRPr="00EA4B1B">
        <w:rPr>
          <w:rFonts w:ascii="Arial" w:hAnsi="Arial" w:cs="Arial"/>
          <w:sz w:val="24"/>
          <w:szCs w:val="24"/>
        </w:rPr>
        <w:t>sos</w:t>
      </w:r>
      <w:proofErr w:type="spellEnd"/>
      <w:r w:rsidR="00EA4B1B" w:rsidRPr="00EA4B1B">
        <w:rPr>
          <w:rFonts w:ascii="Arial" w:hAnsi="Arial" w:cs="Arial"/>
          <w:sz w:val="24"/>
          <w:szCs w:val="24"/>
        </w:rPr>
        <w:t>. Alexandria nr.152 C (</w:t>
      </w:r>
      <w:proofErr w:type="spellStart"/>
      <w:r w:rsidR="00EA4B1B" w:rsidRPr="00EA4B1B">
        <w:rPr>
          <w:rFonts w:ascii="Arial" w:hAnsi="Arial" w:cs="Arial"/>
          <w:sz w:val="24"/>
          <w:szCs w:val="24"/>
        </w:rPr>
        <w:t>fost</w:t>
      </w:r>
      <w:proofErr w:type="spellEnd"/>
      <w:r w:rsidR="00EA4B1B" w:rsidRPr="00EA4B1B">
        <w:rPr>
          <w:rFonts w:ascii="Arial" w:hAnsi="Arial" w:cs="Arial"/>
          <w:sz w:val="24"/>
          <w:szCs w:val="24"/>
        </w:rPr>
        <w:t xml:space="preserve"> </w:t>
      </w:r>
      <w:proofErr w:type="spellStart"/>
      <w:proofErr w:type="gramStart"/>
      <w:r w:rsidR="00EA4B1B" w:rsidRPr="00EA4B1B">
        <w:rPr>
          <w:rFonts w:ascii="Arial" w:hAnsi="Arial" w:cs="Arial"/>
          <w:sz w:val="24"/>
          <w:szCs w:val="24"/>
        </w:rPr>
        <w:t>Sos</w:t>
      </w:r>
      <w:proofErr w:type="spellEnd"/>
      <w:proofErr w:type="gramEnd"/>
      <w:r w:rsidR="00EA4B1B" w:rsidRPr="00EA4B1B">
        <w:rPr>
          <w:rFonts w:ascii="Arial" w:hAnsi="Arial" w:cs="Arial"/>
          <w:sz w:val="24"/>
          <w:szCs w:val="24"/>
        </w:rPr>
        <w:t xml:space="preserve">. Alexandria nr.152), </w:t>
      </w:r>
      <w:proofErr w:type="spellStart"/>
      <w:r w:rsidR="00EA4B1B" w:rsidRPr="00EA4B1B">
        <w:rPr>
          <w:rFonts w:ascii="Arial" w:hAnsi="Arial" w:cs="Arial"/>
          <w:sz w:val="24"/>
          <w:szCs w:val="24"/>
        </w:rPr>
        <w:t>înregistrată</w:t>
      </w:r>
      <w:proofErr w:type="spellEnd"/>
      <w:r w:rsidR="00EA4B1B" w:rsidRPr="00EA4B1B">
        <w:rPr>
          <w:rFonts w:ascii="Arial" w:hAnsi="Arial" w:cs="Arial"/>
          <w:sz w:val="24"/>
          <w:szCs w:val="24"/>
        </w:rPr>
        <w:t xml:space="preserve"> la A.P.M. </w:t>
      </w:r>
      <w:proofErr w:type="spellStart"/>
      <w:r w:rsidR="00EA4B1B" w:rsidRPr="00EA4B1B">
        <w:rPr>
          <w:rFonts w:ascii="Arial" w:hAnsi="Arial" w:cs="Arial"/>
          <w:sz w:val="24"/>
          <w:szCs w:val="24"/>
        </w:rPr>
        <w:t>Bucureşti</w:t>
      </w:r>
      <w:proofErr w:type="spellEnd"/>
      <w:r w:rsidR="00EA4B1B" w:rsidRPr="00EA4B1B">
        <w:rPr>
          <w:rFonts w:ascii="Arial" w:hAnsi="Arial" w:cs="Arial"/>
          <w:sz w:val="24"/>
          <w:szCs w:val="24"/>
        </w:rPr>
        <w:t xml:space="preserve"> cu </w:t>
      </w:r>
      <w:proofErr w:type="spellStart"/>
      <w:r w:rsidR="00EA4B1B" w:rsidRPr="00EA4B1B">
        <w:rPr>
          <w:rFonts w:ascii="Arial" w:hAnsi="Arial" w:cs="Arial"/>
          <w:sz w:val="24"/>
          <w:szCs w:val="24"/>
        </w:rPr>
        <w:t>nr</w:t>
      </w:r>
      <w:proofErr w:type="spellEnd"/>
      <w:r w:rsidR="00EA4B1B" w:rsidRPr="00EA4B1B">
        <w:rPr>
          <w:rFonts w:ascii="Arial" w:hAnsi="Arial" w:cs="Arial"/>
          <w:sz w:val="24"/>
          <w:szCs w:val="24"/>
        </w:rPr>
        <w:t xml:space="preserve">. </w:t>
      </w:r>
      <w:proofErr w:type="gramStart"/>
      <w:r w:rsidR="00EA4B1B" w:rsidRPr="00EA4B1B">
        <w:rPr>
          <w:rFonts w:ascii="Arial" w:hAnsi="Arial" w:cs="Arial"/>
          <w:sz w:val="24"/>
          <w:szCs w:val="24"/>
        </w:rPr>
        <w:t>6224</w:t>
      </w:r>
      <w:proofErr w:type="gramEnd"/>
      <w:r w:rsidR="00EA4B1B" w:rsidRPr="00EA4B1B">
        <w:rPr>
          <w:rFonts w:ascii="Arial" w:hAnsi="Arial" w:cs="Arial"/>
          <w:sz w:val="24"/>
          <w:szCs w:val="24"/>
        </w:rPr>
        <w:t xml:space="preserve"> din 05.03.2020, </w:t>
      </w:r>
      <w:r w:rsidRPr="00EA4B1B">
        <w:rPr>
          <w:rFonts w:ascii="Arial" w:hAnsi="Arial" w:cs="Arial"/>
          <w:sz w:val="24"/>
          <w:szCs w:val="24"/>
        </w:rPr>
        <w:t xml:space="preserve"> </w:t>
      </w:r>
      <w:r w:rsidR="001E7ADF" w:rsidRPr="00EA4B1B">
        <w:rPr>
          <w:rFonts w:ascii="Arial" w:hAnsi="Arial" w:cs="Arial"/>
          <w:sz w:val="24"/>
          <w:szCs w:val="24"/>
          <w:lang w:val="ro-RO"/>
        </w:rPr>
        <w:t xml:space="preserve"> </w:t>
      </w:r>
      <w:r w:rsidR="00D66BFF" w:rsidRPr="00EA4B1B">
        <w:rPr>
          <w:rFonts w:ascii="Arial" w:hAnsi="Arial" w:cs="Arial"/>
          <w:b/>
          <w:sz w:val="24"/>
          <w:szCs w:val="24"/>
          <w:lang w:val="ro-RO"/>
        </w:rPr>
        <w:t>nu se supune evaluării impactului asupra mediului.</w:t>
      </w:r>
      <w:r w:rsidR="00D66BFF" w:rsidRPr="00EA4B1B">
        <w:rPr>
          <w:rFonts w:ascii="Arial" w:hAnsi="Arial" w:cs="Arial"/>
          <w:sz w:val="24"/>
          <w:szCs w:val="24"/>
          <w:lang w:val="ro-RO"/>
        </w:rPr>
        <w:t xml:space="preserve">  </w:t>
      </w:r>
    </w:p>
    <w:p w:rsidR="002B1738" w:rsidRPr="00EA4B1B"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324FF2" w:rsidRDefault="009D3680" w:rsidP="00AB038B">
      <w:pPr>
        <w:spacing w:after="0" w:line="240" w:lineRule="auto"/>
        <w:jc w:val="both"/>
        <w:rPr>
          <w:rFonts w:ascii="Arial" w:hAnsi="Arial" w:cs="Arial"/>
          <w:i/>
          <w:sz w:val="24"/>
          <w:szCs w:val="24"/>
        </w:rPr>
      </w:pPr>
      <w:r w:rsidRPr="00DA19A2">
        <w:rPr>
          <w:rFonts w:ascii="Arial" w:hAnsi="Arial" w:cs="Arial"/>
          <w:sz w:val="24"/>
          <w:szCs w:val="24"/>
        </w:rPr>
        <w:t xml:space="preserve">   </w:t>
      </w:r>
      <w:proofErr w:type="spellStart"/>
      <w:r w:rsidR="002E09E3" w:rsidRPr="001D1B27">
        <w:rPr>
          <w:rFonts w:ascii="Arial" w:hAnsi="Arial" w:cs="Arial"/>
          <w:sz w:val="24"/>
          <w:szCs w:val="24"/>
        </w:rPr>
        <w:t>P</w:t>
      </w:r>
      <w:r w:rsidR="003F23FC" w:rsidRPr="001D1B27">
        <w:rPr>
          <w:rFonts w:ascii="Arial" w:hAnsi="Arial" w:cs="Arial"/>
          <w:sz w:val="24"/>
          <w:szCs w:val="24"/>
        </w:rPr>
        <w:t>roiectul</w:t>
      </w:r>
      <w:proofErr w:type="spellEnd"/>
      <w:r w:rsidR="003F23FC" w:rsidRPr="001D1B27">
        <w:rPr>
          <w:rFonts w:ascii="Arial" w:hAnsi="Arial" w:cs="Arial"/>
          <w:sz w:val="24"/>
          <w:szCs w:val="24"/>
        </w:rPr>
        <w:t xml:space="preserve"> </w:t>
      </w:r>
      <w:proofErr w:type="spellStart"/>
      <w:r w:rsidR="003F23FC" w:rsidRPr="001D1B27">
        <w:rPr>
          <w:rFonts w:ascii="Arial" w:hAnsi="Arial" w:cs="Arial"/>
          <w:sz w:val="24"/>
          <w:szCs w:val="24"/>
        </w:rPr>
        <w:t>consta</w:t>
      </w:r>
      <w:proofErr w:type="spellEnd"/>
      <w:r w:rsidR="003F23FC" w:rsidRPr="001D1B27">
        <w:rPr>
          <w:rFonts w:ascii="Arial" w:hAnsi="Arial" w:cs="Arial"/>
          <w:sz w:val="24"/>
          <w:szCs w:val="24"/>
        </w:rPr>
        <w:t xml:space="preserve"> in</w:t>
      </w:r>
      <w:r w:rsidR="001D1B27" w:rsidRPr="001D1B27">
        <w:rPr>
          <w:rFonts w:ascii="Arial" w:hAnsi="Arial" w:cs="Arial"/>
          <w:sz w:val="24"/>
          <w:szCs w:val="24"/>
        </w:rPr>
        <w:t xml:space="preserve"> </w:t>
      </w:r>
      <w:proofErr w:type="spellStart"/>
      <w:r w:rsidR="001D1B27" w:rsidRPr="001D1B27">
        <w:rPr>
          <w:rFonts w:ascii="Arial" w:hAnsi="Arial" w:cs="Arial"/>
          <w:sz w:val="24"/>
          <w:szCs w:val="24"/>
        </w:rPr>
        <w:t>construire</w:t>
      </w:r>
      <w:r w:rsidR="001D1B27">
        <w:rPr>
          <w:rFonts w:ascii="Arial" w:hAnsi="Arial" w:cs="Arial"/>
          <w:sz w:val="24"/>
          <w:szCs w:val="24"/>
        </w:rPr>
        <w:t>a</w:t>
      </w:r>
      <w:proofErr w:type="spellEnd"/>
      <w:r w:rsidR="001D1B27" w:rsidRPr="001D1B27">
        <w:rPr>
          <w:rFonts w:ascii="Arial" w:hAnsi="Arial" w:cs="Arial"/>
          <w:sz w:val="24"/>
          <w:szCs w:val="24"/>
        </w:rPr>
        <w:t xml:space="preserve"> </w:t>
      </w:r>
      <w:proofErr w:type="spellStart"/>
      <w:r w:rsidR="000E7E79">
        <w:rPr>
          <w:rFonts w:ascii="Arial" w:hAnsi="Arial" w:cs="Arial"/>
          <w:sz w:val="24"/>
          <w:szCs w:val="24"/>
        </w:rPr>
        <w:t>unui</w:t>
      </w:r>
      <w:proofErr w:type="spellEnd"/>
      <w:r w:rsidR="000E7E79">
        <w:rPr>
          <w:rFonts w:ascii="Arial" w:hAnsi="Arial" w:cs="Arial"/>
          <w:sz w:val="24"/>
          <w:szCs w:val="24"/>
        </w:rPr>
        <w:t xml:space="preserve"> </w:t>
      </w:r>
      <w:proofErr w:type="spellStart"/>
      <w:r w:rsidR="000E7E79" w:rsidRPr="000E7E79">
        <w:rPr>
          <w:rFonts w:ascii="Arial" w:hAnsi="Arial" w:cs="Arial"/>
          <w:sz w:val="24"/>
          <w:szCs w:val="24"/>
        </w:rPr>
        <w:t>imobil</w:t>
      </w:r>
      <w:proofErr w:type="spellEnd"/>
      <w:r w:rsidR="000E7E79" w:rsidRPr="000E7E79">
        <w:rPr>
          <w:rFonts w:ascii="Arial" w:hAnsi="Arial" w:cs="Arial"/>
          <w:sz w:val="24"/>
          <w:szCs w:val="24"/>
        </w:rPr>
        <w:t xml:space="preserve"> </w:t>
      </w:r>
      <w:r w:rsidR="00672942" w:rsidRPr="00EA4B1B">
        <w:rPr>
          <w:rFonts w:ascii="Arial" w:hAnsi="Arial" w:cs="Arial"/>
          <w:i/>
          <w:sz w:val="24"/>
          <w:szCs w:val="24"/>
        </w:rPr>
        <w:t xml:space="preserve">de </w:t>
      </w:r>
      <w:proofErr w:type="spellStart"/>
      <w:r w:rsidR="00672942" w:rsidRPr="00EA4B1B">
        <w:rPr>
          <w:rFonts w:ascii="Arial" w:hAnsi="Arial" w:cs="Arial"/>
          <w:i/>
          <w:sz w:val="24"/>
          <w:szCs w:val="24"/>
        </w:rPr>
        <w:t>locuinte</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colective</w:t>
      </w:r>
      <w:proofErr w:type="spellEnd"/>
      <w:r w:rsidR="00672942" w:rsidRPr="00EA4B1B">
        <w:rPr>
          <w:rFonts w:ascii="Arial" w:hAnsi="Arial" w:cs="Arial"/>
          <w:i/>
          <w:sz w:val="24"/>
          <w:szCs w:val="24"/>
        </w:rPr>
        <w:t xml:space="preserve"> S+P+9E </w:t>
      </w:r>
      <w:proofErr w:type="spellStart"/>
      <w:r w:rsidR="00672942" w:rsidRPr="00EA4B1B">
        <w:rPr>
          <w:rFonts w:ascii="Arial" w:hAnsi="Arial" w:cs="Arial"/>
          <w:i/>
          <w:sz w:val="24"/>
          <w:szCs w:val="24"/>
        </w:rPr>
        <w:t>imprejmuire</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teren</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amenajari</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exterioare</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parcaje</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si</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organizare</w:t>
      </w:r>
      <w:proofErr w:type="spellEnd"/>
      <w:r w:rsidR="00672942" w:rsidRPr="00EA4B1B">
        <w:rPr>
          <w:rFonts w:ascii="Arial" w:hAnsi="Arial" w:cs="Arial"/>
          <w:i/>
          <w:sz w:val="24"/>
          <w:szCs w:val="24"/>
        </w:rPr>
        <w:t xml:space="preserve"> </w:t>
      </w:r>
      <w:proofErr w:type="spellStart"/>
      <w:r w:rsidR="00672942" w:rsidRPr="00EA4B1B">
        <w:rPr>
          <w:rFonts w:ascii="Arial" w:hAnsi="Arial" w:cs="Arial"/>
          <w:i/>
          <w:sz w:val="24"/>
          <w:szCs w:val="24"/>
        </w:rPr>
        <w:t>lucrari</w:t>
      </w:r>
      <w:proofErr w:type="spellEnd"/>
      <w:r w:rsidR="00672942" w:rsidRPr="00EA4B1B">
        <w:rPr>
          <w:rFonts w:ascii="Arial" w:hAnsi="Arial" w:cs="Arial"/>
          <w:i/>
          <w:sz w:val="24"/>
          <w:szCs w:val="24"/>
        </w:rPr>
        <w:t xml:space="preserve"> de </w:t>
      </w:r>
      <w:proofErr w:type="spellStart"/>
      <w:r w:rsidR="00672942" w:rsidRPr="00EA4B1B">
        <w:rPr>
          <w:rFonts w:ascii="Arial" w:hAnsi="Arial" w:cs="Arial"/>
          <w:i/>
          <w:sz w:val="24"/>
          <w:szCs w:val="24"/>
        </w:rPr>
        <w:t>executie</w:t>
      </w:r>
      <w:proofErr w:type="spellEnd"/>
      <w:r w:rsidR="00672942">
        <w:rPr>
          <w:rFonts w:ascii="Arial" w:hAnsi="Arial" w:cs="Arial"/>
          <w:i/>
          <w:sz w:val="24"/>
          <w:szCs w:val="24"/>
        </w:rPr>
        <w:t xml:space="preserve"> </w:t>
      </w:r>
      <w:proofErr w:type="spellStart"/>
      <w:r w:rsidR="00672942">
        <w:rPr>
          <w:rFonts w:ascii="Arial" w:hAnsi="Arial" w:cs="Arial"/>
          <w:i/>
          <w:sz w:val="24"/>
          <w:szCs w:val="24"/>
        </w:rPr>
        <w:t>avand</w:t>
      </w:r>
      <w:proofErr w:type="spellEnd"/>
      <w:r w:rsidR="00672942">
        <w:rPr>
          <w:rFonts w:ascii="Arial" w:hAnsi="Arial" w:cs="Arial"/>
          <w:i/>
          <w:sz w:val="24"/>
          <w:szCs w:val="24"/>
        </w:rPr>
        <w:t xml:space="preserve"> </w:t>
      </w:r>
      <w:proofErr w:type="spellStart"/>
      <w:r w:rsidR="00672942">
        <w:rPr>
          <w:rFonts w:ascii="Arial" w:hAnsi="Arial" w:cs="Arial"/>
          <w:i/>
          <w:sz w:val="24"/>
          <w:szCs w:val="24"/>
        </w:rPr>
        <w:t>urmatoarea</w:t>
      </w:r>
      <w:proofErr w:type="spellEnd"/>
      <w:r w:rsidR="00672942">
        <w:rPr>
          <w:rFonts w:ascii="Arial" w:hAnsi="Arial" w:cs="Arial"/>
          <w:i/>
          <w:sz w:val="24"/>
          <w:szCs w:val="24"/>
        </w:rPr>
        <w:t xml:space="preserve"> </w:t>
      </w:r>
      <w:proofErr w:type="spellStart"/>
      <w:r w:rsidR="00672942">
        <w:rPr>
          <w:rFonts w:ascii="Arial" w:hAnsi="Arial" w:cs="Arial"/>
          <w:i/>
          <w:sz w:val="24"/>
          <w:szCs w:val="24"/>
        </w:rPr>
        <w:t>structura</w:t>
      </w:r>
      <w:proofErr w:type="spellEnd"/>
      <w:r w:rsidR="00672942">
        <w:rPr>
          <w:rFonts w:ascii="Arial" w:hAnsi="Arial" w:cs="Arial"/>
          <w:i/>
          <w:sz w:val="24"/>
          <w:szCs w:val="24"/>
        </w:rPr>
        <w:t xml:space="preserve"> </w:t>
      </w:r>
      <w:proofErr w:type="spellStart"/>
      <w:r w:rsidR="00672942">
        <w:rPr>
          <w:rFonts w:ascii="Arial" w:hAnsi="Arial" w:cs="Arial"/>
          <w:i/>
          <w:sz w:val="24"/>
          <w:szCs w:val="24"/>
        </w:rPr>
        <w:t>functionala</w:t>
      </w:r>
      <w:proofErr w:type="spellEnd"/>
      <w:r w:rsidR="00672942">
        <w:rPr>
          <w:rFonts w:ascii="Arial" w:hAnsi="Arial" w:cs="Arial"/>
          <w:i/>
          <w:sz w:val="24"/>
          <w:szCs w:val="24"/>
        </w:rPr>
        <w:t>:</w:t>
      </w:r>
    </w:p>
    <w:p w:rsidR="000E7E79" w:rsidRPr="00324FF2" w:rsidRDefault="00324FF2" w:rsidP="00AB038B">
      <w:pPr>
        <w:spacing w:after="0" w:line="240" w:lineRule="auto"/>
        <w:jc w:val="both"/>
        <w:rPr>
          <w:rFonts w:ascii="Arial" w:hAnsi="Arial" w:cs="Arial"/>
          <w:sz w:val="24"/>
          <w:szCs w:val="24"/>
        </w:rPr>
      </w:pPr>
      <w:proofErr w:type="spellStart"/>
      <w:r w:rsidRPr="00324FF2">
        <w:rPr>
          <w:rFonts w:ascii="Arial" w:hAnsi="Arial" w:cs="Arial"/>
          <w:b/>
          <w:sz w:val="24"/>
          <w:szCs w:val="24"/>
        </w:rPr>
        <w:t>Subsol</w:t>
      </w:r>
      <w:proofErr w:type="spellEnd"/>
      <w:r w:rsidRPr="00324FF2">
        <w:rPr>
          <w:rFonts w:ascii="Arial" w:hAnsi="Arial" w:cs="Arial"/>
          <w:b/>
          <w:sz w:val="24"/>
          <w:szCs w:val="24"/>
        </w:rPr>
        <w:t>:</w:t>
      </w:r>
      <w:r w:rsidRPr="00324FF2">
        <w:rPr>
          <w:rFonts w:ascii="Arial" w:hAnsi="Arial" w:cs="Arial"/>
          <w:sz w:val="24"/>
          <w:szCs w:val="24"/>
        </w:rPr>
        <w:t xml:space="preserve"> </w:t>
      </w:r>
      <w:proofErr w:type="spellStart"/>
      <w:r w:rsidRPr="00324FF2">
        <w:rPr>
          <w:rFonts w:ascii="Arial" w:hAnsi="Arial" w:cs="Arial"/>
          <w:sz w:val="24"/>
          <w:szCs w:val="24"/>
        </w:rPr>
        <w:t>parcare</w:t>
      </w:r>
      <w:proofErr w:type="spellEnd"/>
      <w:r w:rsidRPr="00324FF2">
        <w:rPr>
          <w:rFonts w:ascii="Arial" w:hAnsi="Arial" w:cs="Arial"/>
          <w:sz w:val="24"/>
          <w:szCs w:val="24"/>
        </w:rPr>
        <w:t xml:space="preserve">, </w:t>
      </w:r>
      <w:proofErr w:type="spellStart"/>
      <w:r w:rsidRPr="00324FF2">
        <w:rPr>
          <w:rFonts w:ascii="Arial" w:hAnsi="Arial" w:cs="Arial"/>
          <w:sz w:val="24"/>
          <w:szCs w:val="24"/>
        </w:rPr>
        <w:t>adapost</w:t>
      </w:r>
      <w:proofErr w:type="spellEnd"/>
      <w:r w:rsidRPr="00324FF2">
        <w:rPr>
          <w:rFonts w:ascii="Arial" w:hAnsi="Arial" w:cs="Arial"/>
          <w:sz w:val="24"/>
          <w:szCs w:val="24"/>
        </w:rPr>
        <w:t xml:space="preserve"> ALA, </w:t>
      </w:r>
      <w:r w:rsidR="006D3897">
        <w:rPr>
          <w:rFonts w:ascii="Arial" w:hAnsi="Arial" w:cs="Arial"/>
          <w:sz w:val="24"/>
          <w:szCs w:val="24"/>
        </w:rPr>
        <w:t xml:space="preserve">SAS, </w:t>
      </w:r>
      <w:proofErr w:type="spellStart"/>
      <w:r w:rsidRPr="00324FF2">
        <w:rPr>
          <w:rFonts w:ascii="Arial" w:hAnsi="Arial" w:cs="Arial"/>
          <w:sz w:val="24"/>
          <w:szCs w:val="24"/>
        </w:rPr>
        <w:t>spatii</w:t>
      </w:r>
      <w:proofErr w:type="spellEnd"/>
      <w:r w:rsidRPr="00324FF2">
        <w:rPr>
          <w:rFonts w:ascii="Arial" w:hAnsi="Arial" w:cs="Arial"/>
          <w:sz w:val="24"/>
          <w:szCs w:val="24"/>
        </w:rPr>
        <w:t xml:space="preserve"> </w:t>
      </w:r>
      <w:proofErr w:type="spellStart"/>
      <w:r w:rsidRPr="00324FF2">
        <w:rPr>
          <w:rFonts w:ascii="Arial" w:hAnsi="Arial" w:cs="Arial"/>
          <w:sz w:val="24"/>
          <w:szCs w:val="24"/>
        </w:rPr>
        <w:t>tehnice</w:t>
      </w:r>
      <w:proofErr w:type="spellEnd"/>
      <w:r w:rsidRPr="00324FF2">
        <w:rPr>
          <w:rFonts w:ascii="Arial" w:hAnsi="Arial" w:cs="Arial"/>
          <w:sz w:val="24"/>
          <w:szCs w:val="24"/>
        </w:rPr>
        <w:t>;</w:t>
      </w:r>
    </w:p>
    <w:p w:rsidR="00324FF2" w:rsidRPr="00324FF2" w:rsidRDefault="00324FF2" w:rsidP="00AB038B">
      <w:pPr>
        <w:spacing w:after="0" w:line="240" w:lineRule="auto"/>
        <w:jc w:val="both"/>
        <w:rPr>
          <w:rFonts w:ascii="Arial" w:hAnsi="Arial" w:cs="Arial"/>
          <w:sz w:val="24"/>
          <w:szCs w:val="24"/>
        </w:rPr>
      </w:pPr>
      <w:proofErr w:type="spellStart"/>
      <w:r w:rsidRPr="00324FF2">
        <w:rPr>
          <w:rFonts w:ascii="Arial" w:hAnsi="Arial" w:cs="Arial"/>
          <w:b/>
          <w:sz w:val="24"/>
          <w:szCs w:val="24"/>
        </w:rPr>
        <w:t>Parter</w:t>
      </w:r>
      <w:proofErr w:type="spellEnd"/>
      <w:r w:rsidRPr="00324FF2">
        <w:rPr>
          <w:rFonts w:ascii="Arial" w:hAnsi="Arial" w:cs="Arial"/>
          <w:b/>
          <w:sz w:val="24"/>
          <w:szCs w:val="24"/>
        </w:rPr>
        <w:t>:</w:t>
      </w:r>
      <w:r w:rsidRPr="00324FF2">
        <w:rPr>
          <w:rFonts w:ascii="Arial" w:hAnsi="Arial" w:cs="Arial"/>
          <w:sz w:val="24"/>
          <w:szCs w:val="24"/>
        </w:rPr>
        <w:t xml:space="preserve"> </w:t>
      </w:r>
      <w:proofErr w:type="spellStart"/>
      <w:r w:rsidRPr="00324FF2">
        <w:rPr>
          <w:rFonts w:ascii="Arial" w:hAnsi="Arial" w:cs="Arial"/>
          <w:sz w:val="24"/>
          <w:szCs w:val="24"/>
        </w:rPr>
        <w:t>parcare</w:t>
      </w:r>
      <w:proofErr w:type="spellEnd"/>
      <w:r w:rsidRPr="00324FF2">
        <w:rPr>
          <w:rFonts w:ascii="Arial" w:hAnsi="Arial" w:cs="Arial"/>
          <w:sz w:val="24"/>
          <w:szCs w:val="24"/>
        </w:rPr>
        <w:t xml:space="preserve">, </w:t>
      </w:r>
      <w:proofErr w:type="spellStart"/>
      <w:r w:rsidRPr="00324FF2">
        <w:rPr>
          <w:rFonts w:ascii="Arial" w:hAnsi="Arial" w:cs="Arial"/>
          <w:sz w:val="24"/>
          <w:szCs w:val="24"/>
        </w:rPr>
        <w:t>spatii</w:t>
      </w:r>
      <w:proofErr w:type="spellEnd"/>
      <w:r w:rsidRPr="00324FF2">
        <w:rPr>
          <w:rFonts w:ascii="Arial" w:hAnsi="Arial" w:cs="Arial"/>
          <w:sz w:val="24"/>
          <w:szCs w:val="24"/>
        </w:rPr>
        <w:t xml:space="preserve"> </w:t>
      </w:r>
      <w:proofErr w:type="spellStart"/>
      <w:r w:rsidRPr="00324FF2">
        <w:rPr>
          <w:rFonts w:ascii="Arial" w:hAnsi="Arial" w:cs="Arial"/>
          <w:sz w:val="24"/>
          <w:szCs w:val="24"/>
        </w:rPr>
        <w:t>tehnice</w:t>
      </w:r>
      <w:proofErr w:type="spellEnd"/>
      <w:r w:rsidRPr="00324FF2">
        <w:rPr>
          <w:rFonts w:ascii="Arial" w:hAnsi="Arial" w:cs="Arial"/>
          <w:sz w:val="24"/>
          <w:szCs w:val="24"/>
        </w:rPr>
        <w:t xml:space="preserve">, </w:t>
      </w:r>
    </w:p>
    <w:p w:rsidR="00672942" w:rsidRDefault="00324FF2" w:rsidP="00AB038B">
      <w:pPr>
        <w:spacing w:after="0" w:line="240" w:lineRule="auto"/>
        <w:jc w:val="both"/>
        <w:rPr>
          <w:rFonts w:ascii="Arial" w:hAnsi="Arial" w:cs="Arial"/>
          <w:sz w:val="24"/>
          <w:szCs w:val="24"/>
        </w:rPr>
      </w:pPr>
      <w:proofErr w:type="spellStart"/>
      <w:r w:rsidRPr="00324FF2">
        <w:rPr>
          <w:rFonts w:ascii="Arial" w:hAnsi="Arial" w:cs="Arial"/>
          <w:b/>
          <w:sz w:val="24"/>
          <w:szCs w:val="24"/>
        </w:rPr>
        <w:t>Etajele</w:t>
      </w:r>
      <w:proofErr w:type="spellEnd"/>
      <w:r w:rsidRPr="00324FF2">
        <w:rPr>
          <w:rFonts w:ascii="Arial" w:hAnsi="Arial" w:cs="Arial"/>
          <w:b/>
          <w:sz w:val="24"/>
          <w:szCs w:val="24"/>
        </w:rPr>
        <w:t xml:space="preserve"> 1-9:</w:t>
      </w:r>
      <w:r w:rsidRPr="00324FF2">
        <w:rPr>
          <w:rFonts w:ascii="Arial" w:hAnsi="Arial" w:cs="Arial"/>
          <w:sz w:val="24"/>
          <w:szCs w:val="24"/>
        </w:rPr>
        <w:t xml:space="preserve"> </w:t>
      </w:r>
      <w:proofErr w:type="spellStart"/>
      <w:r w:rsidRPr="00324FF2">
        <w:rPr>
          <w:rFonts w:ascii="Arial" w:hAnsi="Arial" w:cs="Arial"/>
          <w:sz w:val="24"/>
          <w:szCs w:val="24"/>
        </w:rPr>
        <w:t>apartamente</w:t>
      </w:r>
      <w:proofErr w:type="spellEnd"/>
      <w:r w:rsidRPr="00324FF2">
        <w:rPr>
          <w:rFonts w:ascii="Arial" w:hAnsi="Arial" w:cs="Arial"/>
          <w:sz w:val="24"/>
          <w:szCs w:val="24"/>
        </w:rPr>
        <w:t>;</w:t>
      </w:r>
    </w:p>
    <w:p w:rsidR="00324FF2" w:rsidRDefault="00324FF2" w:rsidP="00AB038B">
      <w:pPr>
        <w:spacing w:after="0" w:line="240" w:lineRule="auto"/>
        <w:jc w:val="both"/>
        <w:rPr>
          <w:rFonts w:ascii="Arial" w:hAnsi="Arial" w:cs="Arial"/>
          <w:sz w:val="24"/>
          <w:szCs w:val="24"/>
        </w:rPr>
      </w:pPr>
    </w:p>
    <w:p w:rsidR="00324FF2" w:rsidRPr="00324FF2" w:rsidRDefault="00324FF2" w:rsidP="00AB038B">
      <w:pPr>
        <w:spacing w:after="0" w:line="240" w:lineRule="auto"/>
        <w:jc w:val="both"/>
        <w:rPr>
          <w:rFonts w:ascii="Arial" w:hAnsi="Arial" w:cs="Arial"/>
          <w:sz w:val="24"/>
          <w:szCs w:val="24"/>
        </w:rPr>
      </w:pP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lastRenderedPageBreak/>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totală a terenului –</w:t>
      </w:r>
      <w:r w:rsidR="000E7E79" w:rsidRPr="007301F2">
        <w:rPr>
          <w:rFonts w:ascii="Arial" w:hAnsi="Arial" w:cs="Arial"/>
          <w:color w:val="000000" w:themeColor="text1"/>
          <w:sz w:val="24"/>
          <w:szCs w:val="24"/>
          <w:lang w:val="ro-RO"/>
        </w:rPr>
        <w:t>7</w:t>
      </w:r>
      <w:r w:rsidR="00324FF2">
        <w:rPr>
          <w:rFonts w:ascii="Arial" w:hAnsi="Arial" w:cs="Arial"/>
          <w:color w:val="000000" w:themeColor="text1"/>
          <w:sz w:val="24"/>
          <w:szCs w:val="24"/>
          <w:lang w:val="ro-RO"/>
        </w:rPr>
        <w:t>612</w:t>
      </w:r>
      <w:r w:rsidR="000E7E79"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 xml:space="preserve">mp ,  </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construita</w:t>
      </w:r>
      <w:r w:rsidR="00EF5BCD"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w:t>
      </w:r>
      <w:r w:rsidR="00324FF2">
        <w:rPr>
          <w:rFonts w:ascii="Arial" w:hAnsi="Arial" w:cs="Arial"/>
          <w:color w:val="000000" w:themeColor="text1"/>
          <w:sz w:val="24"/>
          <w:szCs w:val="24"/>
          <w:lang w:val="ro-RO"/>
        </w:rPr>
        <w:t xml:space="preserve">2278,5 </w:t>
      </w:r>
      <w:r w:rsidRPr="007301F2">
        <w:rPr>
          <w:rFonts w:ascii="Arial" w:hAnsi="Arial" w:cs="Arial"/>
          <w:color w:val="000000" w:themeColor="text1"/>
          <w:sz w:val="24"/>
          <w:szCs w:val="24"/>
          <w:lang w:val="ro-RO"/>
        </w:rPr>
        <w:t xml:space="preserve">mp, </w:t>
      </w:r>
    </w:p>
    <w:p w:rsidR="001D1B27" w:rsidRDefault="001D1B27" w:rsidP="00AB038B">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suprafata circulatii pietonale S=</w:t>
      </w:r>
      <w:r w:rsidR="009B3E60">
        <w:rPr>
          <w:rFonts w:ascii="Arial" w:hAnsi="Arial" w:cs="Arial"/>
          <w:color w:val="000000" w:themeColor="text1"/>
          <w:sz w:val="24"/>
          <w:szCs w:val="24"/>
          <w:lang w:val="ro-RO"/>
        </w:rPr>
        <w:t>1308,73</w:t>
      </w:r>
      <w:r w:rsidR="00324F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mp;</w:t>
      </w:r>
    </w:p>
    <w:p w:rsidR="009B3E60" w:rsidRDefault="009B3E60" w:rsidP="009B3E60">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 xml:space="preserve">suprafata </w:t>
      </w:r>
      <w:r>
        <w:rPr>
          <w:rFonts w:ascii="Arial" w:hAnsi="Arial" w:cs="Arial"/>
          <w:color w:val="000000" w:themeColor="text1"/>
          <w:sz w:val="24"/>
          <w:szCs w:val="24"/>
          <w:lang w:val="ro-RO"/>
        </w:rPr>
        <w:t xml:space="preserve">teren cedata pentru </w:t>
      </w:r>
      <w:r w:rsidRPr="007301F2">
        <w:rPr>
          <w:rFonts w:ascii="Arial" w:hAnsi="Arial" w:cs="Arial"/>
          <w:color w:val="000000" w:themeColor="text1"/>
          <w:sz w:val="24"/>
          <w:szCs w:val="24"/>
          <w:lang w:val="ro-RO"/>
        </w:rPr>
        <w:t xml:space="preserve">circulatii </w:t>
      </w:r>
      <w:r>
        <w:rPr>
          <w:rFonts w:ascii="Arial" w:hAnsi="Arial" w:cs="Arial"/>
          <w:color w:val="000000" w:themeColor="text1"/>
          <w:sz w:val="24"/>
          <w:szCs w:val="24"/>
          <w:lang w:val="ro-RO"/>
        </w:rPr>
        <w:t xml:space="preserve">auto </w:t>
      </w:r>
      <w:r w:rsidRPr="007301F2">
        <w:rPr>
          <w:rFonts w:ascii="Arial" w:hAnsi="Arial" w:cs="Arial"/>
          <w:color w:val="000000" w:themeColor="text1"/>
          <w:sz w:val="24"/>
          <w:szCs w:val="24"/>
          <w:lang w:val="ro-RO"/>
        </w:rPr>
        <w:t>S=</w:t>
      </w:r>
      <w:r>
        <w:rPr>
          <w:rFonts w:ascii="Arial" w:hAnsi="Arial" w:cs="Arial"/>
          <w:color w:val="000000" w:themeColor="text1"/>
          <w:sz w:val="24"/>
          <w:szCs w:val="24"/>
          <w:lang w:val="ro-RO"/>
        </w:rPr>
        <w:t xml:space="preserve">112,98 </w:t>
      </w:r>
      <w:r w:rsidRPr="007301F2">
        <w:rPr>
          <w:rFonts w:ascii="Arial" w:hAnsi="Arial" w:cs="Arial"/>
          <w:color w:val="000000" w:themeColor="text1"/>
          <w:sz w:val="24"/>
          <w:szCs w:val="24"/>
          <w:lang w:val="ro-RO"/>
        </w:rPr>
        <w:t>mp;</w:t>
      </w:r>
    </w:p>
    <w:p w:rsidR="009B3E60" w:rsidRDefault="009B3E60" w:rsidP="009B3E60">
      <w:pPr>
        <w:numPr>
          <w:ilvl w:val="0"/>
          <w:numId w:val="13"/>
        </w:numPr>
        <w:spacing w:after="0" w:line="240" w:lineRule="auto"/>
        <w:jc w:val="both"/>
        <w:rPr>
          <w:rFonts w:ascii="Arial" w:hAnsi="Arial" w:cs="Arial"/>
          <w:color w:val="000000" w:themeColor="text1"/>
          <w:sz w:val="24"/>
          <w:szCs w:val="24"/>
          <w:lang w:val="ro-RO"/>
        </w:rPr>
      </w:pPr>
      <w:r w:rsidRPr="007301F2">
        <w:rPr>
          <w:rFonts w:ascii="Arial" w:hAnsi="Arial" w:cs="Arial"/>
          <w:color w:val="000000" w:themeColor="text1"/>
          <w:sz w:val="24"/>
          <w:szCs w:val="24"/>
          <w:lang w:val="ro-RO"/>
        </w:rPr>
        <w:t xml:space="preserve">suprafata </w:t>
      </w:r>
      <w:r>
        <w:rPr>
          <w:rFonts w:ascii="Arial" w:hAnsi="Arial" w:cs="Arial"/>
          <w:color w:val="000000" w:themeColor="text1"/>
          <w:sz w:val="24"/>
          <w:szCs w:val="24"/>
          <w:lang w:val="ro-RO"/>
        </w:rPr>
        <w:t xml:space="preserve">teren cedata </w:t>
      </w:r>
      <w:r w:rsidRPr="007301F2">
        <w:rPr>
          <w:rFonts w:ascii="Arial" w:hAnsi="Arial" w:cs="Arial"/>
          <w:color w:val="000000" w:themeColor="text1"/>
          <w:sz w:val="24"/>
          <w:szCs w:val="24"/>
          <w:lang w:val="ro-RO"/>
        </w:rPr>
        <w:t>S=</w:t>
      </w:r>
      <w:r>
        <w:rPr>
          <w:rFonts w:ascii="Arial" w:hAnsi="Arial" w:cs="Arial"/>
          <w:color w:val="000000" w:themeColor="text1"/>
          <w:sz w:val="24"/>
          <w:szCs w:val="24"/>
          <w:lang w:val="ro-RO"/>
        </w:rPr>
        <w:t xml:space="preserve">337,62 </w:t>
      </w:r>
      <w:r w:rsidRPr="007301F2">
        <w:rPr>
          <w:rFonts w:ascii="Arial" w:hAnsi="Arial" w:cs="Arial"/>
          <w:color w:val="000000" w:themeColor="text1"/>
          <w:sz w:val="24"/>
          <w:szCs w:val="24"/>
          <w:lang w:val="ro-RO"/>
        </w:rPr>
        <w:t>mp;</w:t>
      </w:r>
    </w:p>
    <w:p w:rsidR="009B3E60" w:rsidRPr="007301F2" w:rsidRDefault="009B3E60" w:rsidP="00AB038B">
      <w:pPr>
        <w:numPr>
          <w:ilvl w:val="0"/>
          <w:numId w:val="13"/>
        </w:num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w:t>
      </w:r>
      <w:r w:rsidR="006D3897">
        <w:rPr>
          <w:rFonts w:ascii="Arial" w:hAnsi="Arial" w:cs="Arial"/>
          <w:color w:val="000000" w:themeColor="text1"/>
          <w:sz w:val="24"/>
          <w:szCs w:val="24"/>
          <w:lang w:val="ro-RO"/>
        </w:rPr>
        <w:t>a</w:t>
      </w:r>
      <w:r>
        <w:rPr>
          <w:rFonts w:ascii="Arial" w:hAnsi="Arial" w:cs="Arial"/>
          <w:color w:val="000000" w:themeColor="text1"/>
          <w:sz w:val="24"/>
          <w:szCs w:val="24"/>
          <w:lang w:val="ro-RO"/>
        </w:rPr>
        <w:t>ta loc de joaca S=100 mp;</w:t>
      </w:r>
    </w:p>
    <w:p w:rsidR="003F23FC" w:rsidRPr="007301F2" w:rsidRDefault="003F23FC" w:rsidP="00AB038B">
      <w:pPr>
        <w:numPr>
          <w:ilvl w:val="0"/>
          <w:numId w:val="13"/>
        </w:numPr>
        <w:spacing w:after="0" w:line="240" w:lineRule="auto"/>
        <w:jc w:val="both"/>
        <w:rPr>
          <w:rFonts w:ascii="Arial" w:hAnsi="Arial" w:cs="Arial"/>
          <w:color w:val="000000" w:themeColor="text1"/>
          <w:sz w:val="24"/>
          <w:szCs w:val="24"/>
          <w:lang w:val="it-IT"/>
        </w:rPr>
      </w:pPr>
      <w:r w:rsidRPr="007301F2">
        <w:rPr>
          <w:rFonts w:ascii="Arial" w:hAnsi="Arial" w:cs="Arial"/>
          <w:color w:val="000000" w:themeColor="text1"/>
          <w:sz w:val="24"/>
          <w:szCs w:val="24"/>
          <w:lang w:val="ro-RO"/>
        </w:rPr>
        <w:t xml:space="preserve">suprafaţa de spaţii verzi pe sol natural </w:t>
      </w:r>
      <w:r w:rsidR="00781C09">
        <w:rPr>
          <w:rFonts w:ascii="Arial" w:hAnsi="Arial" w:cs="Arial"/>
          <w:color w:val="000000" w:themeColor="text1"/>
          <w:sz w:val="24"/>
          <w:szCs w:val="24"/>
          <w:lang w:val="ro-RO"/>
        </w:rPr>
        <w:t>=1755,98</w:t>
      </w:r>
      <w:r w:rsidR="006D3897">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ro-RO"/>
        </w:rPr>
        <w:t>mp (</w:t>
      </w:r>
      <w:r w:rsidR="00781C09">
        <w:rPr>
          <w:rFonts w:ascii="Arial" w:hAnsi="Arial" w:cs="Arial"/>
          <w:color w:val="000000" w:themeColor="text1"/>
          <w:sz w:val="24"/>
          <w:szCs w:val="24"/>
          <w:lang w:val="ro-RO"/>
        </w:rPr>
        <w:t>24,52</w:t>
      </w:r>
      <w:r w:rsidR="000E7E79" w:rsidRPr="007301F2">
        <w:rPr>
          <w:rFonts w:ascii="Arial" w:hAnsi="Arial" w:cs="Arial"/>
          <w:color w:val="000000" w:themeColor="text1"/>
          <w:sz w:val="24"/>
          <w:szCs w:val="24"/>
          <w:lang w:val="ro-RO"/>
        </w:rPr>
        <w:t xml:space="preserve"> </w:t>
      </w:r>
      <w:r w:rsidRPr="007301F2">
        <w:rPr>
          <w:rFonts w:ascii="Arial" w:hAnsi="Arial" w:cs="Arial"/>
          <w:color w:val="000000" w:themeColor="text1"/>
          <w:sz w:val="24"/>
          <w:szCs w:val="24"/>
          <w:lang w:val="it-IT"/>
        </w:rPr>
        <w:t>%),</w:t>
      </w:r>
    </w:p>
    <w:p w:rsidR="001D1B27" w:rsidRPr="00D919F1" w:rsidRDefault="001D1B27" w:rsidP="00AB038B">
      <w:pPr>
        <w:numPr>
          <w:ilvl w:val="0"/>
          <w:numId w:val="13"/>
        </w:numPr>
        <w:spacing w:after="0" w:line="240" w:lineRule="auto"/>
        <w:jc w:val="both"/>
        <w:rPr>
          <w:rFonts w:ascii="Arial" w:hAnsi="Arial" w:cs="Arial"/>
          <w:color w:val="000000" w:themeColor="text1"/>
          <w:sz w:val="24"/>
          <w:szCs w:val="24"/>
          <w:lang w:val="it-IT"/>
        </w:rPr>
      </w:pPr>
      <w:r w:rsidRPr="00D919F1">
        <w:rPr>
          <w:rFonts w:ascii="Arial" w:hAnsi="Arial" w:cs="Arial"/>
          <w:color w:val="000000" w:themeColor="text1"/>
          <w:sz w:val="24"/>
          <w:szCs w:val="24"/>
          <w:lang w:val="ro-RO"/>
        </w:rPr>
        <w:t>suprafaţa de spaţii verzi amenajata pe subsol betonat</w:t>
      </w:r>
      <w:r w:rsidR="00B93E42" w:rsidRPr="00D919F1">
        <w:rPr>
          <w:rFonts w:ascii="Arial" w:hAnsi="Arial" w:cs="Arial"/>
          <w:color w:val="000000" w:themeColor="text1"/>
          <w:sz w:val="24"/>
          <w:szCs w:val="24"/>
          <w:lang w:val="ro-RO"/>
        </w:rPr>
        <w:t>, cu 60</w:t>
      </w:r>
      <w:r w:rsidR="00D919F1" w:rsidRPr="00D919F1">
        <w:rPr>
          <w:rFonts w:ascii="Arial" w:hAnsi="Arial" w:cs="Arial"/>
          <w:color w:val="000000" w:themeColor="text1"/>
          <w:sz w:val="24"/>
          <w:szCs w:val="24"/>
          <w:lang w:val="ro-RO"/>
        </w:rPr>
        <w:t xml:space="preserve"> c</w:t>
      </w:r>
      <w:r w:rsidR="00B93E42" w:rsidRPr="00D919F1">
        <w:rPr>
          <w:rFonts w:ascii="Arial" w:hAnsi="Arial" w:cs="Arial"/>
          <w:color w:val="000000" w:themeColor="text1"/>
          <w:sz w:val="24"/>
          <w:szCs w:val="24"/>
          <w:lang w:val="ro-RO"/>
        </w:rPr>
        <w:t>m strat de pamant</w:t>
      </w:r>
      <w:r w:rsidR="00EC32D1" w:rsidRPr="00D919F1">
        <w:rPr>
          <w:rFonts w:ascii="Arial" w:hAnsi="Arial" w:cs="Arial"/>
          <w:color w:val="000000" w:themeColor="text1"/>
          <w:sz w:val="24"/>
          <w:szCs w:val="24"/>
          <w:lang w:val="ro-RO"/>
        </w:rPr>
        <w:t xml:space="preserve"> </w:t>
      </w:r>
      <w:r w:rsidR="00781C09">
        <w:rPr>
          <w:rFonts w:ascii="Arial" w:hAnsi="Arial" w:cs="Arial"/>
          <w:color w:val="000000" w:themeColor="text1"/>
          <w:sz w:val="24"/>
          <w:szCs w:val="24"/>
          <w:lang w:val="ro-RO"/>
        </w:rPr>
        <w:t>=1214,5</w:t>
      </w:r>
      <w:r w:rsidR="009B3E60">
        <w:rPr>
          <w:rFonts w:ascii="Arial" w:hAnsi="Arial" w:cs="Arial"/>
          <w:color w:val="000000" w:themeColor="text1"/>
          <w:sz w:val="24"/>
          <w:szCs w:val="24"/>
          <w:lang w:val="ro-RO"/>
        </w:rPr>
        <w:t xml:space="preserve">   </w:t>
      </w:r>
      <w:r w:rsidR="00D919F1">
        <w:rPr>
          <w:rFonts w:ascii="Arial" w:hAnsi="Arial" w:cs="Arial"/>
          <w:color w:val="000000" w:themeColor="text1"/>
          <w:sz w:val="24"/>
          <w:szCs w:val="24"/>
          <w:lang w:val="ro-RO"/>
        </w:rPr>
        <w:t xml:space="preserve"> </w:t>
      </w:r>
      <w:r w:rsidR="00B93E42" w:rsidRPr="00D919F1">
        <w:rPr>
          <w:rFonts w:ascii="Arial" w:hAnsi="Arial" w:cs="Arial"/>
          <w:color w:val="000000" w:themeColor="text1"/>
          <w:sz w:val="24"/>
          <w:szCs w:val="24"/>
          <w:lang w:val="ro-RO"/>
        </w:rPr>
        <w:t>mp</w:t>
      </w:r>
      <w:r w:rsidR="000C1580">
        <w:rPr>
          <w:rFonts w:ascii="Arial" w:hAnsi="Arial" w:cs="Arial"/>
          <w:color w:val="000000" w:themeColor="text1"/>
          <w:sz w:val="24"/>
          <w:szCs w:val="24"/>
          <w:lang w:val="ro-RO"/>
        </w:rPr>
        <w:t xml:space="preserve"> </w:t>
      </w:r>
      <w:r w:rsidRPr="00D919F1">
        <w:rPr>
          <w:rFonts w:ascii="Arial" w:hAnsi="Arial" w:cs="Arial"/>
          <w:color w:val="000000" w:themeColor="text1"/>
          <w:sz w:val="24"/>
          <w:szCs w:val="24"/>
          <w:lang w:val="ro-RO"/>
        </w:rPr>
        <w:t>(</w:t>
      </w:r>
      <w:r w:rsidR="00781C09">
        <w:rPr>
          <w:rFonts w:ascii="Arial" w:hAnsi="Arial" w:cs="Arial"/>
          <w:color w:val="000000" w:themeColor="text1"/>
          <w:sz w:val="24"/>
          <w:szCs w:val="24"/>
          <w:lang w:val="ro-RO"/>
        </w:rPr>
        <w:t>16,96</w:t>
      </w:r>
      <w:r w:rsidRPr="00D919F1">
        <w:rPr>
          <w:rFonts w:ascii="Arial" w:hAnsi="Arial" w:cs="Arial"/>
          <w:color w:val="000000" w:themeColor="text1"/>
          <w:sz w:val="24"/>
          <w:szCs w:val="24"/>
          <w:lang w:val="ro-RO"/>
        </w:rPr>
        <w:t xml:space="preserve"> %)</w:t>
      </w:r>
    </w:p>
    <w:p w:rsidR="00FB6706" w:rsidRPr="00D919F1" w:rsidRDefault="00FB6706"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w:t>
      </w:r>
      <w:r w:rsidR="00900625">
        <w:rPr>
          <w:rFonts w:ascii="Arial" w:hAnsi="Arial" w:cs="Arial"/>
          <w:sz w:val="24"/>
          <w:szCs w:val="24"/>
          <w:lang w:val="it-IT"/>
        </w:rPr>
        <w:t xml:space="preserve">din </w:t>
      </w:r>
      <w:r>
        <w:rPr>
          <w:rFonts w:ascii="Arial" w:hAnsi="Arial" w:cs="Arial"/>
          <w:sz w:val="24"/>
          <w:szCs w:val="24"/>
          <w:lang w:val="it-IT"/>
        </w:rPr>
        <w:t>rete</w:t>
      </w:r>
      <w:r w:rsidR="00900625">
        <w:rPr>
          <w:rFonts w:ascii="Arial" w:hAnsi="Arial" w:cs="Arial"/>
          <w:sz w:val="24"/>
          <w:szCs w:val="24"/>
          <w:lang w:val="it-IT"/>
        </w:rPr>
        <w:t>aua</w:t>
      </w:r>
      <w:r>
        <w:rPr>
          <w:rFonts w:ascii="Arial" w:hAnsi="Arial" w:cs="Arial"/>
          <w:sz w:val="24"/>
          <w:szCs w:val="24"/>
          <w:lang w:val="it-IT"/>
        </w:rPr>
        <w:t xml:space="preserve"> public</w:t>
      </w:r>
      <w:r w:rsidR="00900625">
        <w:rPr>
          <w:rFonts w:ascii="Arial" w:hAnsi="Arial" w:cs="Arial"/>
          <w:sz w:val="24"/>
          <w:szCs w:val="24"/>
          <w:lang w:val="it-IT"/>
        </w:rPr>
        <w:t>a</w:t>
      </w:r>
      <w:r>
        <w:rPr>
          <w:rFonts w:ascii="Arial" w:hAnsi="Arial" w:cs="Arial"/>
          <w:sz w:val="24"/>
          <w:szCs w:val="24"/>
          <w:lang w:val="it-IT"/>
        </w:rPr>
        <w:t xml:space="preserve"> de alimentare cu apa</w:t>
      </w:r>
      <w:r w:rsidRPr="0015636C">
        <w:rPr>
          <w:rFonts w:ascii="Arial" w:hAnsi="Arial" w:cs="Arial"/>
          <w:sz w:val="24"/>
          <w:szCs w:val="24"/>
          <w:lang w:val="it-IT"/>
        </w:rPr>
        <w:t xml:space="preserve">, </w:t>
      </w:r>
    </w:p>
    <w:p w:rsidR="00606671"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evacuarea apelor uzate menajere şi a apelor pluviale se v</w:t>
      </w:r>
      <w:r w:rsidR="00606671">
        <w:rPr>
          <w:rFonts w:ascii="Arial" w:hAnsi="Arial" w:cs="Arial"/>
          <w:sz w:val="24"/>
          <w:szCs w:val="24"/>
          <w:lang w:val="it-IT"/>
        </w:rPr>
        <w:t xml:space="preserve">a asigura </w:t>
      </w:r>
      <w:r w:rsidR="00900625">
        <w:rPr>
          <w:rFonts w:ascii="Arial" w:hAnsi="Arial" w:cs="Arial"/>
          <w:sz w:val="24"/>
          <w:szCs w:val="24"/>
          <w:lang w:val="it-IT"/>
        </w:rPr>
        <w:t xml:space="preserve">din reteaua publica de </w:t>
      </w:r>
      <w:r w:rsidR="00606671">
        <w:rPr>
          <w:rFonts w:ascii="Arial" w:hAnsi="Arial" w:cs="Arial"/>
          <w:sz w:val="24"/>
          <w:szCs w:val="24"/>
          <w:lang w:val="it-IT"/>
        </w:rPr>
        <w:t>canalizare</w:t>
      </w:r>
      <w:r w:rsidRPr="0015636C">
        <w:rPr>
          <w:rFonts w:ascii="Arial" w:hAnsi="Arial" w:cs="Arial"/>
          <w:sz w:val="24"/>
          <w:szCs w:val="24"/>
          <w:lang w:val="it-IT"/>
        </w:rPr>
        <w:t xml:space="preserve">, </w:t>
      </w:r>
    </w:p>
    <w:p w:rsidR="0015636C" w:rsidRPr="00D919F1" w:rsidRDefault="0015636C" w:rsidP="0015636C">
      <w:pPr>
        <w:spacing w:after="0" w:line="240" w:lineRule="auto"/>
        <w:jc w:val="both"/>
        <w:rPr>
          <w:rFonts w:ascii="Arial" w:hAnsi="Arial" w:cs="Arial"/>
          <w:color w:val="000000" w:themeColor="text1"/>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apele pluviale provenite din zona parcărilor vor fi trecut</w:t>
      </w:r>
      <w:r w:rsidR="00306348">
        <w:rPr>
          <w:rFonts w:ascii="Arial" w:hAnsi="Arial" w:cs="Arial"/>
          <w:sz w:val="24"/>
          <w:szCs w:val="24"/>
          <w:lang w:val="it-IT"/>
        </w:rPr>
        <w:t xml:space="preserve">e prin instalaţii de preepurare, </w:t>
      </w:r>
      <w:r w:rsidR="00306348" w:rsidRPr="00D919F1">
        <w:rPr>
          <w:rFonts w:ascii="Arial" w:hAnsi="Arial" w:cs="Arial"/>
          <w:color w:val="000000" w:themeColor="text1"/>
          <w:sz w:val="24"/>
          <w:szCs w:val="24"/>
          <w:lang w:val="it-IT"/>
        </w:rPr>
        <w:t xml:space="preserve">inainte de evacuare </w:t>
      </w:r>
      <w:r w:rsidR="00D919F1" w:rsidRPr="00D919F1">
        <w:rPr>
          <w:rFonts w:ascii="Arial" w:hAnsi="Arial" w:cs="Arial"/>
          <w:color w:val="000000" w:themeColor="text1"/>
          <w:sz w:val="24"/>
          <w:szCs w:val="24"/>
          <w:lang w:val="it-IT"/>
        </w:rPr>
        <w:t>in canalizarea publica;</w:t>
      </w:r>
    </w:p>
    <w:p w:rsidR="003F23FC"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cumularea cu alte proiecte – </w:t>
      </w:r>
      <w:r w:rsidRPr="00DA19A2">
        <w:rPr>
          <w:rFonts w:ascii="Arial" w:hAnsi="Arial" w:cs="Arial"/>
          <w:b/>
          <w:sz w:val="24"/>
          <w:szCs w:val="24"/>
          <w:lang w:val="pt-BR"/>
        </w:rPr>
        <w:t>nu este cazul</w:t>
      </w:r>
      <w:r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Default="007C6704" w:rsidP="00AB038B">
      <w:pPr>
        <w:autoSpaceDE w:val="0"/>
        <w:autoSpaceDN w:val="0"/>
        <w:adjustRightInd w:val="0"/>
        <w:spacing w:after="0" w:line="240" w:lineRule="auto"/>
        <w:jc w:val="both"/>
        <w:rPr>
          <w:rFonts w:ascii="Arial" w:hAnsi="Arial" w:cs="Arial"/>
          <w:color w:val="000000" w:themeColor="text1"/>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w:t>
      </w:r>
      <w:r w:rsidR="00563613">
        <w:rPr>
          <w:rFonts w:ascii="Arial" w:hAnsi="Arial" w:cs="Arial"/>
          <w:sz w:val="24"/>
          <w:szCs w:val="24"/>
          <w:lang w:val="ro-RO"/>
        </w:rPr>
        <w:t xml:space="preserve">sos. Alexandriei nr.152 c ( fost Sos. Alexandriei nr.152), sector 5, </w:t>
      </w:r>
      <w:r w:rsidR="00D919F1" w:rsidRPr="00D919F1">
        <w:rPr>
          <w:rFonts w:ascii="Arial" w:hAnsi="Arial" w:cs="Arial"/>
          <w:color w:val="000000" w:themeColor="text1"/>
          <w:sz w:val="24"/>
          <w:szCs w:val="24"/>
          <w:lang w:val="ro-RO"/>
        </w:rPr>
        <w:t>aprobat prin HCGMB nr.</w:t>
      </w:r>
      <w:r w:rsidR="00563613">
        <w:rPr>
          <w:rFonts w:ascii="Arial" w:hAnsi="Arial" w:cs="Arial"/>
          <w:color w:val="000000" w:themeColor="text1"/>
          <w:sz w:val="24"/>
          <w:szCs w:val="24"/>
          <w:lang w:val="ro-RO"/>
        </w:rPr>
        <w:t>47</w:t>
      </w:r>
      <w:r w:rsidR="00D919F1" w:rsidRPr="00D919F1">
        <w:rPr>
          <w:rFonts w:ascii="Arial" w:hAnsi="Arial" w:cs="Arial"/>
          <w:color w:val="000000" w:themeColor="text1"/>
          <w:sz w:val="24"/>
          <w:szCs w:val="24"/>
          <w:lang w:val="ro-RO"/>
        </w:rPr>
        <w:t xml:space="preserve">/31.01.2019, </w:t>
      </w:r>
      <w:r w:rsidR="00563613">
        <w:rPr>
          <w:rFonts w:ascii="Arial" w:hAnsi="Arial" w:cs="Arial"/>
          <w:color w:val="000000" w:themeColor="text1"/>
          <w:sz w:val="24"/>
          <w:szCs w:val="24"/>
          <w:lang w:val="ro-RO"/>
        </w:rPr>
        <w:t>locuinte colective;</w:t>
      </w:r>
    </w:p>
    <w:p w:rsidR="00563613" w:rsidRPr="00DA19A2" w:rsidRDefault="00563613" w:rsidP="00AB038B">
      <w:pPr>
        <w:autoSpaceDE w:val="0"/>
        <w:autoSpaceDN w:val="0"/>
        <w:adjustRightInd w:val="0"/>
        <w:spacing w:after="0" w:line="240" w:lineRule="auto"/>
        <w:jc w:val="both"/>
        <w:rPr>
          <w:rFonts w:ascii="Arial" w:hAnsi="Arial" w:cs="Arial"/>
          <w:sz w:val="24"/>
          <w:szCs w:val="24"/>
          <w:lang w:val="ro-RO"/>
        </w:rPr>
      </w:pP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57/2007</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5/2000</w:t>
      </w:r>
      <w:proofErr w:type="gram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w:t>
      </w:r>
      <w:proofErr w:type="gramStart"/>
      <w:r w:rsidRPr="00DA19A2">
        <w:rPr>
          <w:rFonts w:ascii="Arial" w:hAnsi="Arial" w:cs="Arial"/>
          <w:sz w:val="24"/>
          <w:szCs w:val="24"/>
        </w:rPr>
        <w:t>107/1996</w:t>
      </w:r>
      <w:proofErr w:type="gramEnd"/>
      <w:r w:rsidRPr="00DA19A2">
        <w:rPr>
          <w:rFonts w:ascii="Arial" w:hAnsi="Arial" w:cs="Arial"/>
          <w:sz w:val="24"/>
          <w:szCs w:val="24"/>
        </w:rPr>
        <w:t xml:space="preserve">,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lastRenderedPageBreak/>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F4616F">
        <w:fldChar w:fldCharType="begin"/>
      </w:r>
      <w:r w:rsidR="00F4616F">
        <w:instrText xml:space="preserve"> HYPERLINK "http://apmbuc.anpm.ro" </w:instrText>
      </w:r>
      <w:r w:rsidR="00F4616F">
        <w:fldChar w:fldCharType="separate"/>
      </w:r>
      <w:r w:rsidR="00E011C2" w:rsidRPr="00DA19A2">
        <w:rPr>
          <w:rStyle w:val="Hyperlink"/>
          <w:rFonts w:ascii="Arial" w:hAnsi="Arial" w:cs="Arial"/>
          <w:color w:val="000000" w:themeColor="text1"/>
          <w:sz w:val="24"/>
          <w:szCs w:val="24"/>
          <w:lang w:val="pt-BR"/>
        </w:rPr>
        <w:t>http://apmbuc.anpm.ro</w:t>
      </w:r>
      <w:r w:rsidR="00F4616F">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563613">
        <w:rPr>
          <w:rFonts w:ascii="Arial" w:hAnsi="Arial" w:cs="Arial"/>
          <w:sz w:val="24"/>
          <w:szCs w:val="24"/>
          <w:lang w:val="ro-RO"/>
        </w:rPr>
        <w:t>1505 A</w:t>
      </w:r>
      <w:r w:rsidR="009A3FDA" w:rsidRPr="00DA19A2">
        <w:rPr>
          <w:rFonts w:ascii="Arial" w:hAnsi="Arial" w:cs="Arial"/>
          <w:sz w:val="24"/>
          <w:szCs w:val="24"/>
          <w:lang w:val="ro-RO"/>
        </w:rPr>
        <w:t xml:space="preserve"> </w:t>
      </w:r>
      <w:r w:rsidR="00DC019B" w:rsidRPr="00DA19A2">
        <w:rPr>
          <w:rFonts w:ascii="Arial" w:hAnsi="Arial" w:cs="Arial"/>
          <w:sz w:val="24"/>
          <w:szCs w:val="24"/>
          <w:lang w:val="ro-RO"/>
        </w:rPr>
        <w:t>din</w:t>
      </w:r>
      <w:r w:rsidR="00606671">
        <w:rPr>
          <w:rFonts w:ascii="Arial" w:hAnsi="Arial" w:cs="Arial"/>
          <w:sz w:val="24"/>
          <w:szCs w:val="24"/>
          <w:lang w:val="ro-RO"/>
        </w:rPr>
        <w:t xml:space="preserve"> </w:t>
      </w:r>
      <w:r w:rsidR="00563613">
        <w:rPr>
          <w:rFonts w:ascii="Arial" w:hAnsi="Arial" w:cs="Arial"/>
          <w:sz w:val="24"/>
          <w:szCs w:val="24"/>
          <w:lang w:val="ro-RO"/>
        </w:rPr>
        <w:t xml:space="preserve">03.09.2018 </w:t>
      </w:r>
      <w:r w:rsidRPr="00DA19A2">
        <w:rPr>
          <w:rFonts w:ascii="Arial" w:hAnsi="Arial" w:cs="Arial"/>
          <w:sz w:val="24"/>
          <w:szCs w:val="24"/>
          <w:lang w:val="ro-RO"/>
        </w:rPr>
        <w:t xml:space="preserve">emis de Primăria Sectorului </w:t>
      </w:r>
      <w:r w:rsidR="00563613">
        <w:rPr>
          <w:rFonts w:ascii="Arial" w:hAnsi="Arial" w:cs="Arial"/>
          <w:sz w:val="24"/>
          <w:szCs w:val="24"/>
          <w:lang w:val="ro-RO"/>
        </w:rPr>
        <w:t>5,</w:t>
      </w:r>
      <w:r w:rsidR="00563613" w:rsidRPr="00563613">
        <w:rPr>
          <w:rFonts w:ascii="Arial" w:hAnsi="Arial" w:cs="Arial"/>
          <w:sz w:val="24"/>
          <w:szCs w:val="24"/>
          <w:lang w:val="ro-RO"/>
        </w:rPr>
        <w:t xml:space="preserve"> </w:t>
      </w:r>
      <w:r w:rsidR="00563613" w:rsidRPr="00DA19A2">
        <w:rPr>
          <w:rFonts w:ascii="Arial" w:hAnsi="Arial" w:cs="Arial"/>
          <w:sz w:val="24"/>
          <w:szCs w:val="24"/>
          <w:lang w:val="ro-RO"/>
        </w:rPr>
        <w:t>PUZ –</w:t>
      </w:r>
      <w:r w:rsidR="000C1580">
        <w:rPr>
          <w:rFonts w:ascii="Arial" w:hAnsi="Arial" w:cs="Arial"/>
          <w:sz w:val="24"/>
          <w:szCs w:val="24"/>
          <w:lang w:val="ro-RO"/>
        </w:rPr>
        <w:t>S</w:t>
      </w:r>
      <w:r w:rsidR="00563613">
        <w:rPr>
          <w:rFonts w:ascii="Arial" w:hAnsi="Arial" w:cs="Arial"/>
          <w:sz w:val="24"/>
          <w:szCs w:val="24"/>
          <w:lang w:val="ro-RO"/>
        </w:rPr>
        <w:t xml:space="preserve">os. Alexandriei nr.152 C (fost Sos. Alexandriei nr.152), sector 5, </w:t>
      </w:r>
      <w:r w:rsidR="00563613" w:rsidRPr="00D919F1">
        <w:rPr>
          <w:rFonts w:ascii="Arial" w:hAnsi="Arial" w:cs="Arial"/>
          <w:color w:val="000000" w:themeColor="text1"/>
          <w:sz w:val="24"/>
          <w:szCs w:val="24"/>
          <w:lang w:val="ro-RO"/>
        </w:rPr>
        <w:t>aprobat prin HCGMB nr.</w:t>
      </w:r>
      <w:r w:rsidR="00563613">
        <w:rPr>
          <w:rFonts w:ascii="Arial" w:hAnsi="Arial" w:cs="Arial"/>
          <w:color w:val="000000" w:themeColor="text1"/>
          <w:sz w:val="24"/>
          <w:szCs w:val="24"/>
          <w:lang w:val="ro-RO"/>
        </w:rPr>
        <w:t>47</w:t>
      </w:r>
      <w:r w:rsidR="00563613" w:rsidRPr="00D919F1">
        <w:rPr>
          <w:rFonts w:ascii="Arial" w:hAnsi="Arial" w:cs="Arial"/>
          <w:color w:val="000000" w:themeColor="text1"/>
          <w:sz w:val="24"/>
          <w:szCs w:val="24"/>
          <w:lang w:val="ro-RO"/>
        </w:rPr>
        <w:t>/31.01.2019</w:t>
      </w:r>
      <w:r w:rsidR="00563613">
        <w:rPr>
          <w:rFonts w:ascii="Arial" w:hAnsi="Arial" w:cs="Arial"/>
          <w:sz w:val="24"/>
          <w:szCs w:val="24"/>
          <w:lang w:val="ro-RO"/>
        </w:rPr>
        <w:t xml:space="preserve"> </w:t>
      </w:r>
      <w:r w:rsidRPr="00DA19A2">
        <w:rPr>
          <w:rFonts w:ascii="Arial" w:hAnsi="Arial" w:cs="Arial"/>
          <w:sz w:val="24"/>
          <w:szCs w:val="24"/>
          <w:lang w:val="ro-RO"/>
        </w:rPr>
        <w:t xml:space="preserve"> </w:t>
      </w:r>
      <w:r w:rsidRPr="00DA19A2">
        <w:rPr>
          <w:rFonts w:ascii="Arial" w:hAnsi="Arial" w:cs="Arial"/>
          <w:sz w:val="24"/>
          <w:szCs w:val="24"/>
          <w:lang w:val="it-IT"/>
        </w:rPr>
        <w:t>precum şi prin avizele impuse prin acesta.</w:t>
      </w:r>
    </w:p>
    <w:p w:rsidR="00781C09" w:rsidRPr="00D919F1" w:rsidRDefault="009A3FDA" w:rsidP="00781C09">
      <w:pPr>
        <w:spacing w:after="0" w:line="240" w:lineRule="auto"/>
        <w:jc w:val="both"/>
        <w:rPr>
          <w:rFonts w:ascii="Arial" w:hAnsi="Arial" w:cs="Arial"/>
          <w:color w:val="000000" w:themeColor="text1"/>
          <w:sz w:val="24"/>
          <w:szCs w:val="24"/>
          <w:lang w:val="it-IT"/>
        </w:rPr>
      </w:pPr>
      <w:r w:rsidRPr="00DA19A2">
        <w:rPr>
          <w:rFonts w:ascii="Arial" w:hAnsi="Arial" w:cs="Arial"/>
          <w:sz w:val="24"/>
          <w:szCs w:val="24"/>
          <w:lang w:val="it-IT"/>
        </w:rPr>
        <w:t>2.</w:t>
      </w:r>
      <w:r w:rsidR="00DD5FAA" w:rsidRPr="00712C85">
        <w:rPr>
          <w:rFonts w:ascii="Arial" w:hAnsi="Arial" w:cs="Arial"/>
          <w:color w:val="000000" w:themeColor="text1"/>
          <w:sz w:val="24"/>
          <w:szCs w:val="24"/>
          <w:lang w:val="it-IT"/>
        </w:rPr>
        <w:t xml:space="preserve">Se vor </w:t>
      </w:r>
      <w:r w:rsidR="007C6704" w:rsidRPr="00712C85">
        <w:rPr>
          <w:rFonts w:ascii="Arial" w:hAnsi="Arial" w:cs="Arial"/>
          <w:color w:val="000000" w:themeColor="text1"/>
          <w:sz w:val="24"/>
          <w:szCs w:val="24"/>
          <w:lang w:val="it-IT"/>
        </w:rPr>
        <w:t>amenaja şi întreţine supraf</w:t>
      </w:r>
      <w:r w:rsidR="004905D9" w:rsidRPr="00712C85">
        <w:rPr>
          <w:rFonts w:ascii="Arial" w:hAnsi="Arial" w:cs="Arial"/>
          <w:color w:val="000000" w:themeColor="text1"/>
          <w:sz w:val="24"/>
          <w:szCs w:val="24"/>
          <w:lang w:val="it-IT"/>
        </w:rPr>
        <w:t>a</w:t>
      </w:r>
      <w:r w:rsidR="007C6704" w:rsidRPr="00712C85">
        <w:rPr>
          <w:rFonts w:ascii="Arial" w:hAnsi="Arial" w:cs="Arial"/>
          <w:color w:val="000000" w:themeColor="text1"/>
          <w:sz w:val="24"/>
          <w:szCs w:val="24"/>
          <w:lang w:val="it-IT"/>
        </w:rPr>
        <w:t>ţa</w:t>
      </w:r>
      <w:r w:rsidR="00DD5FAA" w:rsidRPr="00712C85">
        <w:rPr>
          <w:rFonts w:ascii="Arial" w:hAnsi="Arial" w:cs="Arial"/>
          <w:color w:val="000000" w:themeColor="text1"/>
          <w:sz w:val="24"/>
          <w:szCs w:val="24"/>
          <w:lang w:val="it-IT"/>
        </w:rPr>
        <w:t xml:space="preserve"> de spa</w:t>
      </w:r>
      <w:r w:rsidR="007C6704" w:rsidRPr="00712C85">
        <w:rPr>
          <w:rFonts w:ascii="Arial" w:hAnsi="Arial" w:cs="Arial"/>
          <w:color w:val="000000" w:themeColor="text1"/>
          <w:sz w:val="24"/>
          <w:szCs w:val="24"/>
          <w:lang w:val="it-IT"/>
        </w:rPr>
        <w:t>ţii verzi menţionate în proiect respectiv:</w:t>
      </w:r>
      <w:r w:rsidR="00DD5FAA" w:rsidRPr="00712C85">
        <w:rPr>
          <w:rFonts w:ascii="Arial" w:hAnsi="Arial" w:cs="Arial"/>
          <w:color w:val="000000" w:themeColor="text1"/>
          <w:sz w:val="24"/>
          <w:szCs w:val="24"/>
          <w:lang w:val="it-IT"/>
        </w:rPr>
        <w:t xml:space="preserve"> </w:t>
      </w:r>
      <w:r w:rsidR="007C6704" w:rsidRPr="00712C85">
        <w:rPr>
          <w:rFonts w:ascii="Arial" w:hAnsi="Arial" w:cs="Arial"/>
          <w:color w:val="000000" w:themeColor="text1"/>
          <w:sz w:val="24"/>
          <w:szCs w:val="24"/>
          <w:lang w:val="it-IT"/>
        </w:rPr>
        <w:t>s</w:t>
      </w:r>
      <w:r w:rsidR="00DD5FAA" w:rsidRPr="00712C85">
        <w:rPr>
          <w:rFonts w:ascii="Arial" w:hAnsi="Arial" w:cs="Arial"/>
          <w:color w:val="000000" w:themeColor="text1"/>
          <w:sz w:val="24"/>
          <w:szCs w:val="24"/>
          <w:lang w:val="ro-RO"/>
        </w:rPr>
        <w:t xml:space="preserve">uprafaţă spaţii verzi pe sol </w:t>
      </w:r>
      <w:r w:rsidR="007C6704" w:rsidRPr="00712C85">
        <w:rPr>
          <w:rFonts w:ascii="Arial" w:hAnsi="Arial" w:cs="Arial"/>
          <w:color w:val="000000" w:themeColor="text1"/>
          <w:sz w:val="24"/>
          <w:szCs w:val="24"/>
          <w:lang w:val="ro-RO"/>
        </w:rPr>
        <w:t>natural</w:t>
      </w:r>
      <w:r w:rsidRPr="00712C85">
        <w:rPr>
          <w:rFonts w:ascii="Arial" w:hAnsi="Arial" w:cs="Arial"/>
          <w:color w:val="000000" w:themeColor="text1"/>
          <w:sz w:val="24"/>
          <w:szCs w:val="24"/>
          <w:lang w:val="ro-RO"/>
        </w:rPr>
        <w:t xml:space="preserve"> </w:t>
      </w:r>
      <w:r w:rsidR="00606671" w:rsidRPr="00712C85">
        <w:rPr>
          <w:rFonts w:ascii="Arial" w:hAnsi="Arial" w:cs="Arial"/>
          <w:color w:val="000000" w:themeColor="text1"/>
          <w:sz w:val="24"/>
          <w:szCs w:val="24"/>
          <w:lang w:val="ro-RO"/>
        </w:rPr>
        <w:t>–</w:t>
      </w:r>
      <w:r w:rsidR="00563613">
        <w:rPr>
          <w:rFonts w:ascii="Arial" w:hAnsi="Arial" w:cs="Arial"/>
          <w:color w:val="000000" w:themeColor="text1"/>
          <w:sz w:val="24"/>
          <w:szCs w:val="24"/>
          <w:lang w:val="ro-RO"/>
        </w:rPr>
        <w:t xml:space="preserve"> </w:t>
      </w:r>
      <w:r w:rsidR="00781C09">
        <w:rPr>
          <w:rFonts w:ascii="Arial" w:hAnsi="Arial" w:cs="Arial"/>
          <w:color w:val="000000" w:themeColor="text1"/>
          <w:sz w:val="24"/>
          <w:szCs w:val="24"/>
          <w:lang w:val="ro-RO"/>
        </w:rPr>
        <w:t>1755,98</w:t>
      </w:r>
      <w:r w:rsidR="00781C09" w:rsidRPr="007301F2">
        <w:rPr>
          <w:rFonts w:ascii="Arial" w:hAnsi="Arial" w:cs="Arial"/>
          <w:color w:val="000000" w:themeColor="text1"/>
          <w:sz w:val="24"/>
          <w:szCs w:val="24"/>
          <w:lang w:val="ro-RO"/>
        </w:rPr>
        <w:t xml:space="preserve"> mp (</w:t>
      </w:r>
      <w:r w:rsidR="00781C09">
        <w:rPr>
          <w:rFonts w:ascii="Arial" w:hAnsi="Arial" w:cs="Arial"/>
          <w:color w:val="000000" w:themeColor="text1"/>
          <w:sz w:val="24"/>
          <w:szCs w:val="24"/>
          <w:lang w:val="ro-RO"/>
        </w:rPr>
        <w:t xml:space="preserve"> 24,52</w:t>
      </w:r>
      <w:r w:rsidR="00781C09" w:rsidRPr="007301F2">
        <w:rPr>
          <w:rFonts w:ascii="Arial" w:hAnsi="Arial" w:cs="Arial"/>
          <w:color w:val="000000" w:themeColor="text1"/>
          <w:sz w:val="24"/>
          <w:szCs w:val="24"/>
          <w:lang w:val="ro-RO"/>
        </w:rPr>
        <w:t xml:space="preserve"> </w:t>
      </w:r>
      <w:r w:rsidR="00781C09">
        <w:rPr>
          <w:rFonts w:ascii="Arial" w:hAnsi="Arial" w:cs="Arial"/>
          <w:color w:val="000000" w:themeColor="text1"/>
          <w:sz w:val="24"/>
          <w:szCs w:val="24"/>
          <w:lang w:val="it-IT"/>
        </w:rPr>
        <w:t xml:space="preserve">%) </w:t>
      </w:r>
      <w:r w:rsidR="005411DE" w:rsidRPr="00712C85">
        <w:rPr>
          <w:rFonts w:ascii="Arial" w:hAnsi="Arial" w:cs="Arial"/>
          <w:color w:val="000000" w:themeColor="text1"/>
          <w:sz w:val="24"/>
          <w:szCs w:val="24"/>
          <w:lang w:val="it-IT"/>
        </w:rPr>
        <w:t xml:space="preserve">si </w:t>
      </w:r>
      <w:r w:rsidR="00606671" w:rsidRPr="00712C85">
        <w:rPr>
          <w:rFonts w:ascii="Arial" w:hAnsi="Arial" w:cs="Arial"/>
          <w:color w:val="000000" w:themeColor="text1"/>
          <w:sz w:val="24"/>
          <w:szCs w:val="24"/>
          <w:lang w:val="ro-RO"/>
        </w:rPr>
        <w:t>pe subsol betonat</w:t>
      </w:r>
      <w:r w:rsidR="00531D38">
        <w:rPr>
          <w:rFonts w:ascii="Arial" w:hAnsi="Arial" w:cs="Arial"/>
          <w:color w:val="000000" w:themeColor="text1"/>
          <w:sz w:val="24"/>
          <w:szCs w:val="24"/>
          <w:lang w:val="ro-RO"/>
        </w:rPr>
        <w:t xml:space="preserve"> pe strat de 60cm de pamant</w:t>
      </w:r>
      <w:r w:rsidR="00781C09">
        <w:rPr>
          <w:rFonts w:ascii="Arial" w:hAnsi="Arial" w:cs="Arial"/>
          <w:color w:val="000000" w:themeColor="text1"/>
          <w:sz w:val="24"/>
          <w:szCs w:val="24"/>
          <w:lang w:val="ro-RO"/>
        </w:rPr>
        <w:t xml:space="preserve">  - </w:t>
      </w:r>
      <w:r w:rsidR="00781C09">
        <w:rPr>
          <w:rFonts w:ascii="Arial" w:hAnsi="Arial" w:cs="Arial"/>
          <w:color w:val="000000" w:themeColor="text1"/>
          <w:sz w:val="24"/>
          <w:szCs w:val="24"/>
          <w:lang w:val="ro-RO"/>
        </w:rPr>
        <w:t>1214,5</w:t>
      </w:r>
      <w:r w:rsidR="00781C09">
        <w:rPr>
          <w:rFonts w:ascii="Arial" w:hAnsi="Arial" w:cs="Arial"/>
          <w:color w:val="000000" w:themeColor="text1"/>
          <w:sz w:val="24"/>
          <w:szCs w:val="24"/>
          <w:lang w:val="ro-RO"/>
        </w:rPr>
        <w:t xml:space="preserve"> </w:t>
      </w:r>
      <w:r w:rsidR="00781C09" w:rsidRPr="00D919F1">
        <w:rPr>
          <w:rFonts w:ascii="Arial" w:hAnsi="Arial" w:cs="Arial"/>
          <w:color w:val="000000" w:themeColor="text1"/>
          <w:sz w:val="24"/>
          <w:szCs w:val="24"/>
          <w:lang w:val="ro-RO"/>
        </w:rPr>
        <w:t>mp  (</w:t>
      </w:r>
      <w:r w:rsidR="00781C09">
        <w:rPr>
          <w:rFonts w:ascii="Arial" w:hAnsi="Arial" w:cs="Arial"/>
          <w:color w:val="000000" w:themeColor="text1"/>
          <w:sz w:val="24"/>
          <w:szCs w:val="24"/>
          <w:lang w:val="ro-RO"/>
        </w:rPr>
        <w:t xml:space="preserve"> 16,96</w:t>
      </w:r>
      <w:r w:rsidR="00781C09" w:rsidRPr="00D919F1">
        <w:rPr>
          <w:rFonts w:ascii="Arial" w:hAnsi="Arial" w:cs="Arial"/>
          <w:color w:val="000000" w:themeColor="text1"/>
          <w:sz w:val="24"/>
          <w:szCs w:val="24"/>
          <w:lang w:val="ro-RO"/>
        </w:rPr>
        <w:t xml:space="preserve"> %)</w:t>
      </w:r>
    </w:p>
    <w:p w:rsidR="007C6704" w:rsidRPr="00DA19A2" w:rsidRDefault="00CB32A1" w:rsidP="00AB038B">
      <w:pPr>
        <w:spacing w:after="0" w:line="240" w:lineRule="auto"/>
        <w:jc w:val="both"/>
        <w:rPr>
          <w:rFonts w:ascii="Arial" w:hAnsi="Arial" w:cs="Arial"/>
          <w:b/>
          <w:sz w:val="24"/>
          <w:szCs w:val="24"/>
          <w:lang w:val="it-IT"/>
        </w:rPr>
      </w:pPr>
      <w:r>
        <w:rPr>
          <w:rFonts w:ascii="Arial" w:hAnsi="Arial" w:cs="Arial"/>
          <w:b/>
          <w:sz w:val="24"/>
          <w:szCs w:val="24"/>
          <w:lang w:val="it-IT"/>
        </w:rPr>
        <w:t>Eventualele defrisari se vor realiza numai cu avizul emis de PRIMARIA MUNICIPIULUI BUCURESTI - DIRECTIA DE MEDIU</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pStyle w:val="ListParagraph"/>
        <w:spacing w:after="0" w:line="240" w:lineRule="auto"/>
        <w:ind w:left="0"/>
        <w:jc w:val="both"/>
        <w:rPr>
          <w:rFonts w:ascii="Arial" w:hAnsi="Arial" w:cs="Arial"/>
          <w:sz w:val="24"/>
          <w:szCs w:val="24"/>
          <w:lang w:val="fr-FR"/>
        </w:rPr>
      </w:pP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5411DE"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 xml:space="preserve">Se vor prevede protecții pasive pentru împiedicarea accesului apelor pluviale la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ro-RO"/>
        </w:rPr>
        <w:lastRenderedPageBreak/>
        <w:t>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1F1506" w:rsidRDefault="001F1506" w:rsidP="00AB038B">
      <w:pPr>
        <w:spacing w:after="0" w:line="240" w:lineRule="auto"/>
        <w:ind w:firstLine="360"/>
        <w:jc w:val="both"/>
        <w:rPr>
          <w:rFonts w:ascii="Arial" w:hAnsi="Arial" w:cs="Arial"/>
          <w:sz w:val="24"/>
          <w:szCs w:val="24"/>
          <w:lang w:val="it-IT"/>
        </w:rPr>
      </w:pP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lastRenderedPageBreak/>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E31EDE" w:rsidRDefault="00DD5FAA" w:rsidP="00E31EDE">
      <w:pPr>
        <w:numPr>
          <w:ilvl w:val="0"/>
          <w:numId w:val="2"/>
        </w:numPr>
        <w:tabs>
          <w:tab w:val="clear" w:pos="720"/>
        </w:tabs>
        <w:spacing w:after="0" w:line="240" w:lineRule="auto"/>
        <w:ind w:left="0" w:firstLine="360"/>
        <w:rPr>
          <w:rFonts w:ascii="Arial" w:hAnsi="Arial" w:cs="Arial"/>
          <w:sz w:val="24"/>
          <w:szCs w:val="24"/>
          <w:lang w:val="ro-RO"/>
        </w:rPr>
      </w:pPr>
      <w:r w:rsidRPr="00E31EDE">
        <w:rPr>
          <w:rFonts w:ascii="Arial" w:hAnsi="Arial" w:cs="Arial"/>
          <w:bCs/>
          <w:sz w:val="24"/>
          <w:szCs w:val="24"/>
          <w:lang w:val="ro-RO"/>
        </w:rPr>
        <w:t>SR</w:t>
      </w:r>
      <w:r w:rsidRPr="00E31EDE">
        <w:rPr>
          <w:rFonts w:ascii="Arial" w:hAnsi="Arial" w:cs="Arial"/>
          <w:sz w:val="24"/>
          <w:szCs w:val="24"/>
          <w:lang w:val="fr-FR"/>
        </w:rPr>
        <w:t xml:space="preserve"> </w:t>
      </w:r>
      <w:r w:rsidR="00E31EDE" w:rsidRPr="00E31EDE">
        <w:rPr>
          <w:rFonts w:ascii="Arial" w:hAnsi="Arial" w:cs="Arial"/>
          <w:sz w:val="24"/>
          <w:szCs w:val="24"/>
          <w:lang w:val="fr-FR"/>
        </w:rPr>
        <w:t xml:space="preserve">10009/2017 – </w:t>
      </w:r>
      <w:proofErr w:type="spellStart"/>
      <w:r w:rsidR="00E31EDE" w:rsidRPr="00E31EDE">
        <w:rPr>
          <w:rFonts w:ascii="Arial" w:hAnsi="Arial" w:cs="Arial"/>
          <w:sz w:val="24"/>
          <w:szCs w:val="24"/>
          <w:lang w:val="fr-FR"/>
        </w:rPr>
        <w:t>Acustică</w:t>
      </w:r>
      <w:proofErr w:type="spellEnd"/>
      <w:r w:rsidR="00E31EDE" w:rsidRPr="00E31EDE">
        <w:rPr>
          <w:rFonts w:ascii="Arial" w:hAnsi="Arial" w:cs="Arial"/>
          <w:sz w:val="24"/>
          <w:szCs w:val="24"/>
          <w:lang w:val="fr-FR"/>
        </w:rPr>
        <w:t xml:space="preserve">. Limite </w:t>
      </w:r>
      <w:proofErr w:type="spellStart"/>
      <w:r w:rsidR="00E31EDE" w:rsidRPr="00E31EDE">
        <w:rPr>
          <w:rFonts w:ascii="Arial" w:hAnsi="Arial" w:cs="Arial"/>
          <w:sz w:val="24"/>
          <w:szCs w:val="24"/>
          <w:lang w:val="fr-FR"/>
        </w:rPr>
        <w:t>admisibile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ale</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nivelului</w:t>
      </w:r>
      <w:proofErr w:type="spellEnd"/>
      <w:r w:rsidR="00E31EDE" w:rsidRPr="00E31EDE">
        <w:rPr>
          <w:rFonts w:ascii="Arial" w:hAnsi="Arial" w:cs="Arial"/>
          <w:sz w:val="24"/>
          <w:szCs w:val="24"/>
          <w:lang w:val="fr-FR"/>
        </w:rPr>
        <w:t xml:space="preserve"> de </w:t>
      </w:r>
      <w:proofErr w:type="spellStart"/>
      <w:r w:rsidR="00E31EDE" w:rsidRPr="00E31EDE">
        <w:rPr>
          <w:rFonts w:ascii="Arial" w:hAnsi="Arial" w:cs="Arial"/>
          <w:sz w:val="24"/>
          <w:szCs w:val="24"/>
          <w:lang w:val="fr-FR"/>
        </w:rPr>
        <w:t>zgomot</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din</w:t>
      </w:r>
      <w:proofErr w:type="spellEnd"/>
      <w:r w:rsidR="00E31EDE" w:rsidRPr="00E31EDE">
        <w:rPr>
          <w:rFonts w:ascii="Arial" w:hAnsi="Arial" w:cs="Arial"/>
          <w:sz w:val="24"/>
          <w:szCs w:val="24"/>
          <w:lang w:val="fr-FR"/>
        </w:rPr>
        <w:t xml:space="preserve"> </w:t>
      </w:r>
      <w:proofErr w:type="spellStart"/>
      <w:r w:rsidR="00E31EDE" w:rsidRPr="00E31EDE">
        <w:rPr>
          <w:rFonts w:ascii="Arial" w:hAnsi="Arial" w:cs="Arial"/>
          <w:sz w:val="24"/>
          <w:szCs w:val="24"/>
          <w:lang w:val="fr-FR"/>
        </w:rPr>
        <w:t>mediul</w:t>
      </w:r>
      <w:proofErr w:type="spellEnd"/>
      <w:r w:rsidR="00E31EDE" w:rsidRPr="00E31EDE">
        <w:rPr>
          <w:rFonts w:ascii="Arial" w:hAnsi="Arial" w:cs="Arial"/>
          <w:sz w:val="24"/>
          <w:szCs w:val="24"/>
          <w:lang w:val="fr-FR"/>
        </w:rPr>
        <w:t xml:space="preserve">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lastRenderedPageBreak/>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047AA6">
        <w:fldChar w:fldCharType="begin"/>
      </w:r>
      <w:r w:rsidR="00047AA6">
        <w:instrText xml:space="preserve"> HYPERLINK "http://www.apmbuc.anpm.ro" </w:instrText>
      </w:r>
      <w:r w:rsidR="00047AA6">
        <w:fldChar w:fldCharType="separate"/>
      </w:r>
      <w:r w:rsidRPr="00DA19A2">
        <w:rPr>
          <w:rFonts w:ascii="Arial" w:eastAsia="Times New Roman" w:hAnsi="Arial" w:cs="Arial"/>
          <w:color w:val="0000FF"/>
          <w:kern w:val="28"/>
          <w:sz w:val="24"/>
          <w:szCs w:val="24"/>
          <w:u w:val="single"/>
          <w:lang w:val="ro-RO"/>
        </w:rPr>
        <w:t>www.apmbuc.anpm.ro</w:t>
      </w:r>
      <w:r w:rsidR="00047AA6">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FD0563" w:rsidRPr="00DA19A2" w:rsidRDefault="00FD0563" w:rsidP="00692D68">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B5" w:rsidRDefault="006174B5" w:rsidP="00D66BFF">
      <w:pPr>
        <w:spacing w:after="0" w:line="240" w:lineRule="auto"/>
      </w:pPr>
      <w:r>
        <w:separator/>
      </w:r>
    </w:p>
  </w:endnote>
  <w:endnote w:type="continuationSeparator" w:id="0">
    <w:p w:rsidR="006174B5" w:rsidRDefault="006174B5"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647FA"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6174B5">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57093463" r:id="rId2"/>
          </w:obje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EA4FFB">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B4F82"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6174B5">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57093465" r:id="rId2"/>
      </w:obje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B5" w:rsidRDefault="006174B5" w:rsidP="00D66BFF">
      <w:pPr>
        <w:spacing w:after="0" w:line="240" w:lineRule="auto"/>
      </w:pPr>
      <w:r>
        <w:separator/>
      </w:r>
    </w:p>
  </w:footnote>
  <w:footnote w:type="continuationSeparator" w:id="0">
    <w:p w:rsidR="006174B5" w:rsidRDefault="006174B5"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CEA" w:rsidRDefault="006174B5" w:rsidP="00EE7CEA">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1.25pt;margin-top:-11.05pt;width:81.4pt;height:65.45pt;z-index:-251656192;mso-position-horizontal-relative:text;mso-position-vertical-relative:text">
          <v:imagedata r:id="rId1" o:title=""/>
        </v:shape>
        <o:OLEObject Type="Embed" ProgID="CorelDRAW.Graphic.13" ShapeID="_x0000_s2050" DrawAspect="Content" ObjectID="_1657093464" r:id="rId2"/>
      </w:object>
    </w:r>
    <w:r w:rsidR="00516955">
      <w:rPr>
        <w:noProof/>
      </w:rPr>
      <w:drawing>
        <wp:anchor distT="0" distB="0" distL="114300" distR="114300" simplePos="0" relativeHeight="251659264" behindDoc="0" locked="0" layoutInCell="1" allowOverlap="1" wp14:anchorId="1A113ADB" wp14:editId="220B910B">
          <wp:simplePos x="0" y="0"/>
          <wp:positionH relativeFrom="column">
            <wp:posOffset>-154305</wp:posOffset>
          </wp:positionH>
          <wp:positionV relativeFrom="paragraph">
            <wp:posOffset>-123190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sidR="00575793">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575793" w:rsidP="00EE7CEA">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it-IT"/>
      </w:rPr>
      <w:t xml:space="preserve">        </w:t>
    </w:r>
    <w:r w:rsidR="00692D68">
      <w:rPr>
        <w:rFonts w:ascii="Times New Roman" w:hAnsi="Times New Roman"/>
        <w:b/>
        <w:sz w:val="32"/>
        <w:szCs w:val="32"/>
        <w:lang w:val="it-IT"/>
      </w:rPr>
      <w:t xml:space="preserve">    </w:t>
    </w:r>
    <w:r w:rsidR="00EE7CEA" w:rsidRPr="00E757D2">
      <w:rPr>
        <w:rFonts w:ascii="Times New Roman" w:hAnsi="Times New Roman"/>
        <w:b/>
        <w:sz w:val="32"/>
        <w:szCs w:val="32"/>
        <w:lang w:val="it-IT"/>
      </w:rPr>
      <w:t>Agen</w:t>
    </w:r>
    <w:r w:rsidR="00EE7CEA" w:rsidRPr="00E757D2">
      <w:rPr>
        <w:rFonts w:ascii="Times New Roman" w:hAnsi="Times New Roman"/>
        <w:b/>
        <w:sz w:val="32"/>
        <w:szCs w:val="32"/>
        <w:lang w:val="ro-RO"/>
      </w:rPr>
      <w:t>ţia Naţională pentru Protecţia Mediului</w:t>
    </w:r>
    <w:r w:rsidR="00EE7CEA">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BA4879">
      <w:rPr>
        <w:rFonts w:ascii="Arial" w:hAnsi="Arial" w:cs="Arial"/>
        <w:sz w:val="24"/>
        <w:szCs w:val="24"/>
      </w:rPr>
      <w:t>6224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5F29"/>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AA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1580"/>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E7E79"/>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D48"/>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A04"/>
    <w:rsid w:val="00272C25"/>
    <w:rsid w:val="00275321"/>
    <w:rsid w:val="00275C2C"/>
    <w:rsid w:val="00277E80"/>
    <w:rsid w:val="0028064D"/>
    <w:rsid w:val="00281E85"/>
    <w:rsid w:val="0028386A"/>
    <w:rsid w:val="002848D2"/>
    <w:rsid w:val="002850CC"/>
    <w:rsid w:val="002852E2"/>
    <w:rsid w:val="00285F9F"/>
    <w:rsid w:val="00286577"/>
    <w:rsid w:val="00290F8F"/>
    <w:rsid w:val="00296A9E"/>
    <w:rsid w:val="0029787F"/>
    <w:rsid w:val="002A1872"/>
    <w:rsid w:val="002A3B0E"/>
    <w:rsid w:val="002A510A"/>
    <w:rsid w:val="002A6B8C"/>
    <w:rsid w:val="002B06B4"/>
    <w:rsid w:val="002B0ED0"/>
    <w:rsid w:val="002B1738"/>
    <w:rsid w:val="002B39EA"/>
    <w:rsid w:val="002B4CA0"/>
    <w:rsid w:val="002B7826"/>
    <w:rsid w:val="002C2D0E"/>
    <w:rsid w:val="002C2DEF"/>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348"/>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4FF2"/>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039"/>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0F89"/>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267F"/>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6955"/>
    <w:rsid w:val="00517052"/>
    <w:rsid w:val="00517446"/>
    <w:rsid w:val="005224E5"/>
    <w:rsid w:val="005242B3"/>
    <w:rsid w:val="005267FC"/>
    <w:rsid w:val="00527C85"/>
    <w:rsid w:val="005318A9"/>
    <w:rsid w:val="00531D38"/>
    <w:rsid w:val="00531E18"/>
    <w:rsid w:val="00531E92"/>
    <w:rsid w:val="00531EAF"/>
    <w:rsid w:val="00537BE9"/>
    <w:rsid w:val="005401F7"/>
    <w:rsid w:val="005411DE"/>
    <w:rsid w:val="00542D79"/>
    <w:rsid w:val="00542F4C"/>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613"/>
    <w:rsid w:val="00563FF7"/>
    <w:rsid w:val="00564396"/>
    <w:rsid w:val="00564C84"/>
    <w:rsid w:val="005651F3"/>
    <w:rsid w:val="00565EA4"/>
    <w:rsid w:val="005663CB"/>
    <w:rsid w:val="0056737B"/>
    <w:rsid w:val="005707F5"/>
    <w:rsid w:val="0057162D"/>
    <w:rsid w:val="005717F5"/>
    <w:rsid w:val="00575793"/>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19F5"/>
    <w:rsid w:val="00615F7A"/>
    <w:rsid w:val="006174B5"/>
    <w:rsid w:val="00620786"/>
    <w:rsid w:val="00621550"/>
    <w:rsid w:val="006224B1"/>
    <w:rsid w:val="006232EA"/>
    <w:rsid w:val="00623871"/>
    <w:rsid w:val="00623B8A"/>
    <w:rsid w:val="00623C78"/>
    <w:rsid w:val="006244E9"/>
    <w:rsid w:val="00624C1D"/>
    <w:rsid w:val="006255BD"/>
    <w:rsid w:val="0062685F"/>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2942"/>
    <w:rsid w:val="006730E9"/>
    <w:rsid w:val="00674A49"/>
    <w:rsid w:val="00674EFE"/>
    <w:rsid w:val="00680ABC"/>
    <w:rsid w:val="006828D6"/>
    <w:rsid w:val="006833B5"/>
    <w:rsid w:val="0068383E"/>
    <w:rsid w:val="00683BD8"/>
    <w:rsid w:val="00684AAF"/>
    <w:rsid w:val="00685370"/>
    <w:rsid w:val="006864A3"/>
    <w:rsid w:val="00692C46"/>
    <w:rsid w:val="00692D68"/>
    <w:rsid w:val="006931A6"/>
    <w:rsid w:val="00693C70"/>
    <w:rsid w:val="00695944"/>
    <w:rsid w:val="00696CA3"/>
    <w:rsid w:val="006A1B26"/>
    <w:rsid w:val="006A418B"/>
    <w:rsid w:val="006A6F9D"/>
    <w:rsid w:val="006B1E82"/>
    <w:rsid w:val="006B5157"/>
    <w:rsid w:val="006B5E55"/>
    <w:rsid w:val="006B772A"/>
    <w:rsid w:val="006B7E0A"/>
    <w:rsid w:val="006C08AB"/>
    <w:rsid w:val="006C0ACC"/>
    <w:rsid w:val="006C23F0"/>
    <w:rsid w:val="006C37EA"/>
    <w:rsid w:val="006C446C"/>
    <w:rsid w:val="006C4496"/>
    <w:rsid w:val="006C4E13"/>
    <w:rsid w:val="006C5440"/>
    <w:rsid w:val="006C67DD"/>
    <w:rsid w:val="006D033D"/>
    <w:rsid w:val="006D1B27"/>
    <w:rsid w:val="006D366C"/>
    <w:rsid w:val="006D3897"/>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2C85"/>
    <w:rsid w:val="00716058"/>
    <w:rsid w:val="007168C7"/>
    <w:rsid w:val="00717105"/>
    <w:rsid w:val="00717CED"/>
    <w:rsid w:val="00720C8E"/>
    <w:rsid w:val="00721B6F"/>
    <w:rsid w:val="00723046"/>
    <w:rsid w:val="007257E6"/>
    <w:rsid w:val="00725E23"/>
    <w:rsid w:val="0072605D"/>
    <w:rsid w:val="00727390"/>
    <w:rsid w:val="00727E3E"/>
    <w:rsid w:val="007301F2"/>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1C09"/>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25"/>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19AB"/>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3E60"/>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AFA"/>
    <w:rsid w:val="00A43C9E"/>
    <w:rsid w:val="00A440D6"/>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3E42"/>
    <w:rsid w:val="00B94A67"/>
    <w:rsid w:val="00B95890"/>
    <w:rsid w:val="00B96C5C"/>
    <w:rsid w:val="00B97D95"/>
    <w:rsid w:val="00BA1BBB"/>
    <w:rsid w:val="00BA2A2B"/>
    <w:rsid w:val="00BA4879"/>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32A1"/>
    <w:rsid w:val="00CB5416"/>
    <w:rsid w:val="00CB6E30"/>
    <w:rsid w:val="00CB7FE4"/>
    <w:rsid w:val="00CC5EC0"/>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75D"/>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19F1"/>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1EDE"/>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4B1B"/>
    <w:rsid w:val="00EA4FFB"/>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B25"/>
    <w:rsid w:val="00EC1EA0"/>
    <w:rsid w:val="00EC32D1"/>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3E92"/>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16F"/>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2F59"/>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67C7"/>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39"/>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257CFC"/>
  <w15:docId w15:val="{BA208BE9-82D5-4A2B-A6D5-A9B1FD9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07E33-04ED-40B7-ACAE-74950008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16</cp:revision>
  <cp:lastPrinted>2020-04-15T08:25:00Z</cp:lastPrinted>
  <dcterms:created xsi:type="dcterms:W3CDTF">2020-07-15T09:45:00Z</dcterms:created>
  <dcterms:modified xsi:type="dcterms:W3CDTF">2020-07-24T07:58:00Z</dcterms:modified>
</cp:coreProperties>
</file>