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3037E2">
        <w:rPr>
          <w:color w:val="000000"/>
          <w:sz w:val="28"/>
          <w:szCs w:val="28"/>
        </w:rPr>
        <w:t xml:space="preserve"> schimbare de functiune din birouri in hala de confectii textile si recompartimentare interioara la cladirea P+1E existenta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A73B46">
        <w:rPr>
          <w:color w:val="000000"/>
          <w:sz w:val="28"/>
          <w:szCs w:val="28"/>
        </w:rPr>
        <w:t xml:space="preserve"> </w:t>
      </w:r>
      <w:r w:rsidR="003037E2">
        <w:rPr>
          <w:color w:val="000000"/>
          <w:sz w:val="28"/>
          <w:szCs w:val="28"/>
        </w:rPr>
        <w:t>2, Str. Carausilor, nr. 6-12</w:t>
      </w:r>
      <w:r w:rsidR="00A73B46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3037E2">
        <w:rPr>
          <w:color w:val="000000"/>
          <w:sz w:val="28"/>
          <w:szCs w:val="28"/>
        </w:rPr>
        <w:t>TREXIMCO SRL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A73B46">
        <w:rPr>
          <w:color w:val="000000"/>
          <w:sz w:val="28"/>
          <w:szCs w:val="28"/>
        </w:rPr>
        <w:t xml:space="preserve">titularului/proiectantului din  SC </w:t>
      </w:r>
      <w:r w:rsidR="003037E2">
        <w:rPr>
          <w:color w:val="000000"/>
          <w:sz w:val="28"/>
          <w:szCs w:val="28"/>
        </w:rPr>
        <w:t xml:space="preserve">TREXIMCO </w:t>
      </w:r>
      <w:r w:rsidR="00A73B46">
        <w:rPr>
          <w:color w:val="000000"/>
          <w:sz w:val="28"/>
          <w:szCs w:val="28"/>
        </w:rPr>
        <w:t>SRL din Bucuresti, sector</w:t>
      </w:r>
      <w:r w:rsidR="003037E2">
        <w:rPr>
          <w:color w:val="000000"/>
          <w:sz w:val="28"/>
          <w:szCs w:val="28"/>
        </w:rPr>
        <w:t xml:space="preserve"> 5, Str. Dr. florea Teodorescu, nr. 2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037E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73B46">
        <w:rPr>
          <w:sz w:val="28"/>
          <w:szCs w:val="28"/>
        </w:rPr>
        <w:t>.09.2020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009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37E2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B1BBE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40F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A79FB"/>
    <w:rsid w:val="008B017E"/>
    <w:rsid w:val="008B2FFA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3B46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58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2020-09-10T11:33:00Z</dcterms:created>
  <dcterms:modified xsi:type="dcterms:W3CDTF">2020-09-10T11:36:00Z</dcterms:modified>
</cp:coreProperties>
</file>