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FD60D4" w:rsidP="00601AFE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CVE RESIDENCE ALPHA SRL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FD60D4" w:rsidRDefault="00601AFE" w:rsidP="00FD60D4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317102">
        <w:rPr>
          <w:color w:val="000000"/>
          <w:sz w:val="28"/>
          <w:szCs w:val="28"/>
        </w:rPr>
        <w:t xml:space="preserve"> </w:t>
      </w:r>
      <w:r w:rsidR="00317102" w:rsidRPr="00B51294">
        <w:rPr>
          <w:i/>
          <w:sz w:val="28"/>
          <w:lang w:val="ro-RO"/>
        </w:rPr>
        <w:t>”</w:t>
      </w:r>
      <w:r w:rsidR="00FD60D4">
        <w:rPr>
          <w:i/>
          <w:sz w:val="28"/>
          <w:lang w:val="ro-RO"/>
        </w:rPr>
        <w:t>constuire imobil locuin’e colective cu spații comerciale la parter S+P+11E+12Eth, branșamente utilități și împrejmuire teren</w:t>
      </w:r>
      <w:r w:rsidR="00317102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FD60D4">
        <w:rPr>
          <w:color w:val="000000"/>
          <w:sz w:val="28"/>
          <w:szCs w:val="28"/>
        </w:rPr>
        <w:t>4</w:t>
      </w:r>
      <w:r w:rsidR="00317102">
        <w:rPr>
          <w:color w:val="000000"/>
          <w:sz w:val="28"/>
          <w:szCs w:val="28"/>
        </w:rPr>
        <w:t xml:space="preserve">, </w:t>
      </w:r>
      <w:r w:rsidR="00FD60D4">
        <w:rPr>
          <w:color w:val="000000"/>
          <w:sz w:val="28"/>
          <w:szCs w:val="28"/>
        </w:rPr>
        <w:t>str. Drumul Binelui nr. 51 - 61</w:t>
      </w:r>
      <w:r w:rsidR="00317102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317102">
        <w:rPr>
          <w:color w:val="000000"/>
          <w:sz w:val="28"/>
          <w:szCs w:val="28"/>
        </w:rPr>
        <w:t xml:space="preserve">SC </w:t>
      </w:r>
      <w:r w:rsidR="00FD60D4" w:rsidRPr="00FD60D4">
        <w:rPr>
          <w:color w:val="000000"/>
          <w:sz w:val="28"/>
          <w:szCs w:val="28"/>
        </w:rPr>
        <w:t>CVE RESIDENCE ALPHA SRL</w:t>
      </w:r>
      <w:r w:rsidRPr="00FD60D4"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FD60D4" w:rsidRPr="00FD60D4">
        <w:rPr>
          <w:color w:val="000000"/>
          <w:sz w:val="28"/>
          <w:szCs w:val="28"/>
        </w:rPr>
        <w:t>CVE RESIDENCE ALPHA SRL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FD60D4">
        <w:rPr>
          <w:color w:val="000000"/>
          <w:sz w:val="28"/>
          <w:szCs w:val="28"/>
        </w:rPr>
        <w:t xml:space="preserve"> județul Ilfov, oraș Popești Leordeni, str. Amurgului nr. 43, camera 2, bl. C1, et. 1, ap. 3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17102" w:rsidRDefault="00601AFE" w:rsidP="00317102">
      <w:pPr>
        <w:spacing w:line="240" w:lineRule="auto"/>
        <w:rPr>
          <w:sz w:val="28"/>
          <w:szCs w:val="28"/>
          <w:lang w:val="en-US"/>
        </w:rPr>
      </w:pPr>
      <w:r w:rsidRPr="00601AFE">
        <w:rPr>
          <w:sz w:val="28"/>
          <w:szCs w:val="28"/>
        </w:rPr>
        <w:t>Data afi</w:t>
      </w:r>
      <w:r w:rsidR="00317102">
        <w:rPr>
          <w:sz w:val="28"/>
          <w:szCs w:val="28"/>
          <w:lang w:val="ro-RO"/>
        </w:rPr>
        <w:t>șă</w:t>
      </w:r>
      <w:r w:rsidR="00317102">
        <w:rPr>
          <w:sz w:val="28"/>
          <w:szCs w:val="28"/>
        </w:rPr>
        <w:t>rii anunț</w:t>
      </w:r>
      <w:r w:rsidRPr="00601AFE">
        <w:rPr>
          <w:sz w:val="28"/>
          <w:szCs w:val="28"/>
        </w:rPr>
        <w:t>ului pe site</w:t>
      </w:r>
      <w:r w:rsidR="00317102">
        <w:rPr>
          <w:sz w:val="28"/>
          <w:szCs w:val="28"/>
          <w:lang w:val="en-US"/>
        </w:rPr>
        <w:t>:</w:t>
      </w:r>
    </w:p>
    <w:p w:rsidR="00601AFE" w:rsidRPr="00317102" w:rsidRDefault="00317102" w:rsidP="00317102">
      <w:pPr>
        <w:spacing w:line="240" w:lineRule="auto"/>
        <w:rPr>
          <w:sz w:val="28"/>
          <w:szCs w:val="28"/>
          <w:lang w:val="en-US"/>
        </w:rPr>
      </w:pPr>
      <w:r w:rsidRPr="00317102">
        <w:rPr>
          <w:b/>
          <w:sz w:val="28"/>
          <w:szCs w:val="28"/>
        </w:rPr>
        <w:t>1</w:t>
      </w:r>
      <w:r w:rsidR="00FD60D4">
        <w:rPr>
          <w:b/>
          <w:sz w:val="28"/>
          <w:szCs w:val="28"/>
        </w:rPr>
        <w:t>9 mai</w:t>
      </w:r>
      <w:r w:rsidRPr="00317102">
        <w:rPr>
          <w:b/>
          <w:sz w:val="28"/>
          <w:szCs w:val="28"/>
        </w:rPr>
        <w:t xml:space="preserve"> 202</w:t>
      </w:r>
      <w:bookmarkStart w:id="0" w:name="_GoBack"/>
      <w:bookmarkEnd w:id="0"/>
      <w:r w:rsidRPr="00317102">
        <w:rPr>
          <w:b/>
          <w:sz w:val="28"/>
          <w:szCs w:val="28"/>
        </w:rPr>
        <w:t>2</w:t>
      </w:r>
    </w:p>
    <w:sectPr w:rsidR="00601AFE" w:rsidRPr="0031710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17102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C00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30AE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0D4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6987"/>
  <w15:docId w15:val="{1D6E7C28-8C18-489E-B9D4-ADE3F63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costescu dan</cp:lastModifiedBy>
  <cp:revision>7</cp:revision>
  <dcterms:created xsi:type="dcterms:W3CDTF">2019-01-08T12:13:00Z</dcterms:created>
  <dcterms:modified xsi:type="dcterms:W3CDTF">2022-05-19T09:49:00Z</dcterms:modified>
</cp:coreProperties>
</file>