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6E30FA" w:rsidRDefault="007778A5" w:rsidP="00FD0F89">
      <w:pPr>
        <w:spacing w:after="0" w:line="360" w:lineRule="auto"/>
        <w:ind w:left="-110"/>
        <w:outlineLvl w:val="0"/>
        <w:rPr>
          <w:rFonts w:ascii="Trebuchet MS" w:hAnsi="Trebuchet MS"/>
          <w:b/>
          <w:lang w:val="ro-RO"/>
        </w:rPr>
      </w:pPr>
    </w:p>
    <w:p w:rsidR="00DA0DC3" w:rsidRPr="002C5813" w:rsidRDefault="000A4343" w:rsidP="00327C24">
      <w:pPr>
        <w:spacing w:after="0" w:line="360" w:lineRule="auto"/>
        <w:ind w:left="-110"/>
        <w:outlineLvl w:val="0"/>
        <w:rPr>
          <w:rFonts w:ascii="Trebuchet MS" w:hAnsi="Trebuchet MS"/>
          <w:i/>
          <w:highlight w:val="lightGray"/>
          <w:u w:val="single"/>
        </w:rPr>
      </w:pPr>
      <w:r w:rsidRPr="006E30FA">
        <w:rPr>
          <w:rFonts w:ascii="Trebuchet MS" w:hAnsi="Trebuchet MS"/>
          <w:b/>
          <w:lang w:val="ro-RO"/>
        </w:rPr>
        <w:t xml:space="preserve"> </w:t>
      </w:r>
      <w:r w:rsidR="00DA0DC3" w:rsidRPr="002C5813">
        <w:rPr>
          <w:rStyle w:val="ax1"/>
          <w:rFonts w:ascii="Trebuchet MS" w:hAnsi="Trebuchet MS"/>
          <w:bCs w:val="0"/>
          <w:sz w:val="22"/>
          <w:szCs w:val="22"/>
          <w:highlight w:val="lightGray"/>
          <w:lang w:val="ro-RO"/>
        </w:rPr>
        <w:t>Anexa nr. 5K</w:t>
      </w:r>
      <w:r w:rsidR="00DA0DC3" w:rsidRPr="002C5813">
        <w:rPr>
          <w:rFonts w:ascii="Trebuchet MS" w:hAnsi="Trebuchet MS"/>
          <w:highlight w:val="lightGray"/>
        </w:rPr>
        <w:t xml:space="preserve">    la </w:t>
      </w:r>
      <w:proofErr w:type="spellStart"/>
      <w:r w:rsidR="00DA0DC3" w:rsidRPr="002C5813">
        <w:rPr>
          <w:rFonts w:ascii="Trebuchet MS" w:hAnsi="Trebuchet MS"/>
          <w:highlight w:val="lightGray"/>
          <w:u w:val="single"/>
        </w:rPr>
        <w:t>procedură</w:t>
      </w:r>
      <w:proofErr w:type="spellEnd"/>
      <w:r w:rsidR="00DA0DC3" w:rsidRPr="002C5813">
        <w:rPr>
          <w:rFonts w:ascii="Trebuchet MS" w:hAnsi="Trebuchet MS"/>
          <w:highlight w:val="lightGray"/>
          <w:u w:val="single"/>
        </w:rPr>
        <w:t xml:space="preserve">( conform LEGII  </w:t>
      </w:r>
      <w:proofErr w:type="spellStart"/>
      <w:r w:rsidR="00DA0DC3" w:rsidRPr="002C5813">
        <w:rPr>
          <w:rFonts w:ascii="Trebuchet MS" w:hAnsi="Trebuchet MS"/>
          <w:highlight w:val="lightGray"/>
          <w:u w:val="single"/>
        </w:rPr>
        <w:t>Nr</w:t>
      </w:r>
      <w:proofErr w:type="spellEnd"/>
      <w:r w:rsidR="00DA0DC3" w:rsidRPr="002C5813">
        <w:rPr>
          <w:rFonts w:ascii="Trebuchet MS" w:hAnsi="Trebuchet MS"/>
          <w:highlight w:val="lightGray"/>
          <w:u w:val="single"/>
        </w:rPr>
        <w:t xml:space="preserve">. 292/2018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privind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evaluarea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impactului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anumitor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proiecte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publice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şi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private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asupra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mediului</w:t>
      </w:r>
      <w:proofErr w:type="spellEnd"/>
      <w:r w:rsidR="002C5813">
        <w:rPr>
          <w:rFonts w:ascii="Trebuchet MS" w:hAnsi="Trebuchet MS"/>
          <w:i/>
          <w:highlight w:val="lightGray"/>
          <w:u w:val="single"/>
        </w:rPr>
        <w:t>)</w:t>
      </w:r>
    </w:p>
    <w:p w:rsidR="00DA0DC3" w:rsidRPr="002C5813" w:rsidRDefault="00DA0DC3" w:rsidP="00DA0DC3">
      <w:pPr>
        <w:jc w:val="center"/>
        <w:rPr>
          <w:rStyle w:val="ax1"/>
          <w:rFonts w:ascii="Trebuchet MS" w:hAnsi="Trebuchet MS"/>
          <w:i/>
          <w:sz w:val="22"/>
          <w:szCs w:val="22"/>
          <w:highlight w:val="lightGray"/>
          <w:lang w:val="ro-RO"/>
        </w:rPr>
      </w:pPr>
    </w:p>
    <w:p w:rsidR="00DA0DC3" w:rsidRPr="002C5813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highlight w:val="lightGray"/>
        </w:rPr>
      </w:pPr>
      <w:proofErr w:type="spellStart"/>
      <w:r w:rsidRPr="002C5813">
        <w:rPr>
          <w:rFonts w:ascii="Trebuchet MS" w:hAnsi="Trebuchet MS"/>
          <w:bCs/>
          <w:i/>
          <w:highlight w:val="lightGray"/>
        </w:rPr>
        <w:t>Anunţ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public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privind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decizia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etapei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de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încadrare</w:t>
      </w:r>
      <w:proofErr w:type="spellEnd"/>
    </w:p>
    <w:p w:rsidR="00DA0DC3" w:rsidRPr="002C5813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/>
          <w:highlight w:val="lightGray"/>
        </w:rPr>
      </w:pPr>
      <w:r w:rsidRPr="002C5813">
        <w:rPr>
          <w:rFonts w:ascii="Trebuchet MS" w:hAnsi="Trebuchet MS"/>
          <w:bCs/>
          <w:i/>
          <w:highlight w:val="lightGray"/>
        </w:rPr>
        <w:t>(</w:t>
      </w:r>
      <w:proofErr w:type="spellStart"/>
      <w:proofErr w:type="gramStart"/>
      <w:r w:rsidRPr="002C5813">
        <w:rPr>
          <w:rFonts w:ascii="Trebuchet MS" w:hAnsi="Trebuchet MS"/>
          <w:bCs/>
          <w:i/>
          <w:highlight w:val="lightGray"/>
        </w:rPr>
        <w:t>autoritatea</w:t>
      </w:r>
      <w:proofErr w:type="spellEnd"/>
      <w:proofErr w:type="gram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competentă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pentru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protecţia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mediului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>)</w:t>
      </w:r>
    </w:p>
    <w:p w:rsidR="00DA0DC3" w:rsidRPr="002C5813" w:rsidRDefault="00DA0DC3" w:rsidP="00DA0DC3">
      <w:pPr>
        <w:spacing w:after="0" w:line="240" w:lineRule="auto"/>
        <w:jc w:val="both"/>
        <w:rPr>
          <w:rFonts w:ascii="Trebuchet MS" w:hAnsi="Trebuchet MS"/>
          <w:highlight w:val="lightGray"/>
          <w:lang w:val="ro-RO"/>
        </w:rPr>
      </w:pPr>
    </w:p>
    <w:p w:rsidR="00DA0DC3" w:rsidRPr="00010E98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010E98" w:rsidRDefault="00010E98" w:rsidP="00010E98">
      <w:pPr>
        <w:pStyle w:val="Titlu"/>
        <w:spacing w:after="0" w:line="240" w:lineRule="auto"/>
        <w:jc w:val="both"/>
        <w:rPr>
          <w:b w:val="0"/>
          <w:szCs w:val="24"/>
        </w:rPr>
      </w:pPr>
    </w:p>
    <w:p w:rsidR="00DA0DC3" w:rsidRPr="00010E98" w:rsidRDefault="00DA0DC3" w:rsidP="0017788C">
      <w:pPr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bCs/>
          <w:i/>
        </w:rPr>
      </w:pPr>
      <w:r w:rsidRPr="002C5813">
        <w:rPr>
          <w:rFonts w:ascii="Trebuchet MS" w:hAnsi="Trebuchet MS"/>
        </w:rPr>
        <w:t xml:space="preserve">                 </w:t>
      </w:r>
      <w:proofErr w:type="spellStart"/>
      <w:proofErr w:type="gramStart"/>
      <w:r w:rsidRPr="002C5813">
        <w:rPr>
          <w:rFonts w:ascii="Trebuchet MS" w:hAnsi="Trebuchet MS"/>
          <w:b/>
        </w:rPr>
        <w:t>Agentia</w:t>
      </w:r>
      <w:proofErr w:type="spellEnd"/>
      <w:r w:rsidRPr="002C5813">
        <w:rPr>
          <w:rFonts w:ascii="Trebuchet MS" w:hAnsi="Trebuchet MS"/>
          <w:b/>
        </w:rPr>
        <w:t xml:space="preserve"> </w:t>
      </w:r>
      <w:proofErr w:type="spellStart"/>
      <w:r w:rsidRPr="002C5813">
        <w:rPr>
          <w:rFonts w:ascii="Trebuchet MS" w:hAnsi="Trebuchet MS"/>
          <w:b/>
        </w:rPr>
        <w:t>pentru</w:t>
      </w:r>
      <w:proofErr w:type="spellEnd"/>
      <w:r w:rsidRPr="002C5813">
        <w:rPr>
          <w:rFonts w:ascii="Trebuchet MS" w:hAnsi="Trebuchet MS"/>
          <w:b/>
        </w:rPr>
        <w:t xml:space="preserve"> </w:t>
      </w:r>
      <w:proofErr w:type="spellStart"/>
      <w:r w:rsidRPr="002C5813">
        <w:rPr>
          <w:rFonts w:ascii="Trebuchet MS" w:hAnsi="Trebuchet MS"/>
          <w:b/>
        </w:rPr>
        <w:t>Protectia</w:t>
      </w:r>
      <w:proofErr w:type="spellEnd"/>
      <w:r w:rsidRPr="002C5813">
        <w:rPr>
          <w:rFonts w:ascii="Trebuchet MS" w:hAnsi="Trebuchet MS"/>
          <w:b/>
        </w:rPr>
        <w:t xml:space="preserve"> </w:t>
      </w:r>
      <w:proofErr w:type="spellStart"/>
      <w:r w:rsidRPr="002C5813">
        <w:rPr>
          <w:rFonts w:ascii="Trebuchet MS" w:hAnsi="Trebuchet MS"/>
          <w:b/>
        </w:rPr>
        <w:t>Mediului</w:t>
      </w:r>
      <w:proofErr w:type="spellEnd"/>
      <w:r w:rsidRPr="002C5813">
        <w:rPr>
          <w:rFonts w:ascii="Trebuchet MS" w:hAnsi="Trebuchet MS"/>
          <w:b/>
        </w:rPr>
        <w:t xml:space="preserve">  Constanta</w:t>
      </w:r>
      <w:r w:rsidRPr="002C5813">
        <w:rPr>
          <w:rFonts w:ascii="Trebuchet MS" w:hAnsi="Trebuchet MS"/>
        </w:rPr>
        <w:t xml:space="preserve">,  </w:t>
      </w:r>
      <w:proofErr w:type="spellStart"/>
      <w:r w:rsidRPr="002C5813">
        <w:rPr>
          <w:rFonts w:ascii="Trebuchet MS" w:hAnsi="Trebuchet MS"/>
        </w:rPr>
        <w:t>anunţă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publicul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interesat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asupra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luării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deciziei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etapei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încadrare</w:t>
      </w:r>
      <w:proofErr w:type="spellEnd"/>
      <w:r w:rsidRPr="002C5813">
        <w:rPr>
          <w:rFonts w:ascii="Trebuchet MS" w:hAnsi="Trebuchet MS"/>
        </w:rPr>
        <w:t>:</w:t>
      </w:r>
      <w:r w:rsidR="0017788C" w:rsidRPr="002C5813">
        <w:rPr>
          <w:rFonts w:ascii="Trebuchet MS" w:hAnsi="Trebuchet MS"/>
        </w:rPr>
        <w:t xml:space="preserve"> </w:t>
      </w:r>
      <w:r w:rsidR="0017788C" w:rsidRPr="002C5813">
        <w:rPr>
          <w:rFonts w:ascii="Trebuchet MS" w:hAnsi="Trebuchet MS"/>
          <w:b/>
          <w:u w:val="single"/>
        </w:rPr>
        <w:t xml:space="preserve">NU </w:t>
      </w:r>
      <w:r w:rsidRPr="002C5813">
        <w:rPr>
          <w:rFonts w:ascii="Trebuchet MS" w:hAnsi="Trebuchet MS"/>
          <w:b/>
          <w:u w:val="single"/>
        </w:rPr>
        <w:t xml:space="preserve"> ESTE NECESARA EFECTUAREA EVALUARII IMPACTULUI ASUPRA MEDIULUI</w:t>
      </w:r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în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cadrul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procedurii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evaluare</w:t>
      </w:r>
      <w:proofErr w:type="spellEnd"/>
      <w:r w:rsidRPr="002C5813">
        <w:rPr>
          <w:rFonts w:ascii="Trebuchet MS" w:hAnsi="Trebuchet MS"/>
        </w:rPr>
        <w:t xml:space="preserve"> a </w:t>
      </w:r>
      <w:proofErr w:type="spellStart"/>
      <w:r w:rsidRPr="002C5813">
        <w:rPr>
          <w:rFonts w:ascii="Trebuchet MS" w:hAnsi="Trebuchet MS"/>
        </w:rPr>
        <w:t>impactului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asupra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mediului</w:t>
      </w:r>
      <w:proofErr w:type="spellEnd"/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pentru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  <w:i/>
          <w:u w:val="single"/>
        </w:rPr>
        <w:t>proiectul</w:t>
      </w:r>
      <w:proofErr w:type="spellEnd"/>
      <w:r w:rsidRPr="002C5813">
        <w:rPr>
          <w:rFonts w:ascii="Trebuchet MS" w:hAnsi="Trebuchet MS"/>
        </w:rPr>
        <w:t>:</w:t>
      </w:r>
      <w:r w:rsidR="00F7024B" w:rsidRPr="00F7024B">
        <w:rPr>
          <w:b/>
          <w:sz w:val="24"/>
          <w:szCs w:val="24"/>
          <w:lang w:val="ro-RO"/>
        </w:rPr>
        <w:t xml:space="preserve"> </w:t>
      </w:r>
      <w:r w:rsidR="00F7024B" w:rsidRPr="00793CD1">
        <w:rPr>
          <w:b/>
          <w:sz w:val="24"/>
          <w:szCs w:val="24"/>
          <w:lang w:val="ro-RO"/>
        </w:rPr>
        <w:t>INFIINTARE CENTRU DE COLECTARE PRIN APORT VOLUNTAR IN COMUNA PANTELIMON, JUD.CONSTANTA*</w:t>
      </w:r>
      <w:r w:rsidR="00F7024B" w:rsidRPr="00793CD1">
        <w:rPr>
          <w:bCs/>
          <w:sz w:val="24"/>
          <w:szCs w:val="24"/>
          <w:lang w:val="ro-RO"/>
        </w:rPr>
        <w:t xml:space="preserve">, amplasat in </w:t>
      </w:r>
      <w:proofErr w:type="spellStart"/>
      <w:r w:rsidR="00F7024B" w:rsidRPr="00793CD1">
        <w:rPr>
          <w:bCs/>
          <w:sz w:val="24"/>
          <w:szCs w:val="24"/>
          <w:lang w:val="ro-RO"/>
        </w:rPr>
        <w:t>com.Pantelimon</w:t>
      </w:r>
      <w:proofErr w:type="spellEnd"/>
      <w:r w:rsidR="00F7024B" w:rsidRPr="00793CD1">
        <w:rPr>
          <w:bCs/>
          <w:sz w:val="24"/>
          <w:szCs w:val="24"/>
          <w:lang w:val="ro-RO"/>
        </w:rPr>
        <w:t xml:space="preserve">, sat Pantelimon, </w:t>
      </w:r>
      <w:proofErr w:type="spellStart"/>
      <w:r w:rsidR="00F7024B" w:rsidRPr="00793CD1">
        <w:rPr>
          <w:bCs/>
          <w:sz w:val="24"/>
          <w:szCs w:val="24"/>
          <w:lang w:val="ro-RO"/>
        </w:rPr>
        <w:t>str.Nucilor</w:t>
      </w:r>
      <w:proofErr w:type="spellEnd"/>
      <w:r w:rsidR="00F7024B" w:rsidRPr="00793CD1">
        <w:rPr>
          <w:bCs/>
          <w:sz w:val="24"/>
          <w:szCs w:val="24"/>
          <w:lang w:val="ro-RO"/>
        </w:rPr>
        <w:t xml:space="preserve"> nr.1</w:t>
      </w:r>
      <w:r w:rsidR="002C5813" w:rsidRPr="002C5813">
        <w:rPr>
          <w:rFonts w:ascii="Trebuchet MS" w:hAnsi="Trebuchet MS"/>
          <w:b/>
          <w:szCs w:val="24"/>
        </w:rPr>
        <w:t>,</w:t>
      </w:r>
      <w:r w:rsidRPr="002C5813">
        <w:rPr>
          <w:rFonts w:ascii="Trebuchet MS" w:hAnsi="Trebuchet MS"/>
        </w:rPr>
        <w:t xml:space="preserve"> </w:t>
      </w:r>
      <w:r w:rsidRPr="002C5813">
        <w:rPr>
          <w:rFonts w:ascii="Trebuchet MS" w:hAnsi="Trebuchet MS"/>
          <w:b/>
          <w:i/>
          <w:u w:val="single"/>
        </w:rPr>
        <w:t>titular</w:t>
      </w:r>
      <w:r w:rsidRPr="002C5813">
        <w:rPr>
          <w:rFonts w:ascii="Trebuchet MS" w:hAnsi="Trebuchet MS"/>
          <w:b/>
          <w:bCs/>
          <w:u w:val="single"/>
          <w:lang w:val="ro-RO"/>
        </w:rPr>
        <w:t>:</w:t>
      </w:r>
      <w:r w:rsidRPr="002C5813">
        <w:rPr>
          <w:rFonts w:ascii="Trebuchet MS" w:hAnsi="Trebuchet MS"/>
          <w:b/>
          <w:bCs/>
          <w:lang w:val="ro-RO"/>
        </w:rPr>
        <w:t xml:space="preserve"> </w:t>
      </w:r>
      <w:r w:rsidR="00F7024B" w:rsidRPr="00793CD1"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PANTELIMON prin reprezentant ARMASESCU COSTEL </w:t>
      </w:r>
      <w:r w:rsidR="00F7024B" w:rsidRPr="00793CD1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F7024B" w:rsidRPr="00793CD1">
        <w:rPr>
          <w:rFonts w:ascii="Times New Roman" w:hAnsi="Times New Roman"/>
          <w:bCs/>
          <w:sz w:val="24"/>
          <w:szCs w:val="24"/>
          <w:lang w:val="ro-RO"/>
        </w:rPr>
        <w:t>com.Pantelimon</w:t>
      </w:r>
      <w:proofErr w:type="spellEnd"/>
      <w:r w:rsidR="00F7024B" w:rsidRPr="00793CD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F7024B" w:rsidRPr="00793CD1">
        <w:rPr>
          <w:rFonts w:ascii="Times New Roman" w:hAnsi="Times New Roman"/>
          <w:bCs/>
          <w:sz w:val="24"/>
          <w:szCs w:val="24"/>
          <w:lang w:val="ro-RO"/>
        </w:rPr>
        <w:t>str.Principala</w:t>
      </w:r>
      <w:proofErr w:type="spellEnd"/>
      <w:r w:rsidR="00F7024B" w:rsidRPr="00793CD1">
        <w:rPr>
          <w:rFonts w:ascii="Times New Roman" w:hAnsi="Times New Roman"/>
          <w:bCs/>
          <w:sz w:val="24"/>
          <w:szCs w:val="24"/>
          <w:lang w:val="ro-RO"/>
        </w:rPr>
        <w:t>, nr.214</w:t>
      </w:r>
      <w:r w:rsidRPr="002C5813">
        <w:rPr>
          <w:rFonts w:ascii="Trebuchet MS" w:hAnsi="Trebuchet MS"/>
          <w:b/>
          <w:bCs/>
          <w:i/>
        </w:rPr>
        <w:t>.</w:t>
      </w:r>
      <w:proofErr w:type="gramEnd"/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Cs/>
        </w:rPr>
      </w:pP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</w:rPr>
        <w:t xml:space="preserve"> 1. </w:t>
      </w:r>
      <w:proofErr w:type="spellStart"/>
      <w:r w:rsidRPr="002C5813">
        <w:rPr>
          <w:rFonts w:ascii="Trebuchet MS" w:hAnsi="Trebuchet MS"/>
        </w:rPr>
        <w:t>Proiectul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deciziei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încadrare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şi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motivele</w:t>
      </w:r>
      <w:proofErr w:type="spellEnd"/>
      <w:r w:rsidRPr="002C5813">
        <w:rPr>
          <w:rFonts w:ascii="Trebuchet MS" w:hAnsi="Trebuchet MS"/>
        </w:rPr>
        <w:t xml:space="preserve"> care o </w:t>
      </w:r>
      <w:proofErr w:type="spellStart"/>
      <w:r w:rsidRPr="002C5813">
        <w:rPr>
          <w:rFonts w:ascii="Trebuchet MS" w:hAnsi="Trebuchet MS"/>
        </w:rPr>
        <w:t>fundamentează</w:t>
      </w:r>
      <w:proofErr w:type="spellEnd"/>
      <w:r w:rsidRPr="002C5813">
        <w:rPr>
          <w:rFonts w:ascii="Trebuchet MS" w:hAnsi="Trebuchet MS"/>
        </w:rPr>
        <w:t xml:space="preserve"> pot fi </w:t>
      </w:r>
      <w:proofErr w:type="spellStart"/>
      <w:r w:rsidRPr="002C5813">
        <w:rPr>
          <w:rFonts w:ascii="Trebuchet MS" w:hAnsi="Trebuchet MS"/>
        </w:rPr>
        <w:t>consultate</w:t>
      </w:r>
      <w:proofErr w:type="spellEnd"/>
      <w:r w:rsidRPr="002C5813">
        <w:rPr>
          <w:rFonts w:ascii="Trebuchet MS" w:hAnsi="Trebuchet MS"/>
        </w:rPr>
        <w:t xml:space="preserve"> la </w:t>
      </w:r>
      <w:proofErr w:type="spellStart"/>
      <w:r w:rsidRPr="002C5813">
        <w:rPr>
          <w:rFonts w:ascii="Trebuchet MS" w:hAnsi="Trebuchet MS"/>
        </w:rPr>
        <w:t>sediul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autorităţii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competente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pentru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protecţia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mediului</w:t>
      </w:r>
      <w:proofErr w:type="spellEnd"/>
      <w:r w:rsidRPr="002C5813">
        <w:rPr>
          <w:rFonts w:ascii="Trebuchet MS" w:hAnsi="Trebuchet MS"/>
        </w:rPr>
        <w:t xml:space="preserve"> Constanta din </w:t>
      </w:r>
      <w:r w:rsidRPr="002C5813">
        <w:rPr>
          <w:rFonts w:ascii="Trebuchet MS" w:hAnsi="Trebuchet MS"/>
          <w:i/>
        </w:rPr>
        <w:t xml:space="preserve">Constanta, str. </w:t>
      </w:r>
      <w:proofErr w:type="spellStart"/>
      <w:r w:rsidRPr="002C5813">
        <w:rPr>
          <w:rFonts w:ascii="Trebuchet MS" w:hAnsi="Trebuchet MS"/>
          <w:i/>
        </w:rPr>
        <w:t>Unirii</w:t>
      </w:r>
      <w:proofErr w:type="spellEnd"/>
      <w:r w:rsidRPr="002C5813">
        <w:rPr>
          <w:rFonts w:ascii="Trebuchet MS" w:hAnsi="Trebuchet MS"/>
          <w:i/>
        </w:rPr>
        <w:t xml:space="preserve"> </w:t>
      </w:r>
      <w:proofErr w:type="spellStart"/>
      <w:r w:rsidRPr="002C5813">
        <w:rPr>
          <w:rFonts w:ascii="Trebuchet MS" w:hAnsi="Trebuchet MS"/>
          <w:i/>
        </w:rPr>
        <w:t>nr</w:t>
      </w:r>
      <w:proofErr w:type="spellEnd"/>
      <w:r w:rsidRPr="002C5813">
        <w:rPr>
          <w:rFonts w:ascii="Trebuchet MS" w:hAnsi="Trebuchet MS"/>
          <w:i/>
        </w:rPr>
        <w:t>. 23</w:t>
      </w:r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în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zilele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luni</w:t>
      </w:r>
      <w:proofErr w:type="spellEnd"/>
      <w:r w:rsidRPr="002C5813">
        <w:rPr>
          <w:rFonts w:ascii="Trebuchet MS" w:hAnsi="Trebuchet MS"/>
        </w:rPr>
        <w:t xml:space="preserve"> - </w:t>
      </w:r>
      <w:proofErr w:type="spellStart"/>
      <w:r w:rsidRPr="002C5813">
        <w:rPr>
          <w:rFonts w:ascii="Trebuchet MS" w:hAnsi="Trebuchet MS"/>
        </w:rPr>
        <w:t>joi</w:t>
      </w:r>
      <w:proofErr w:type="spellEnd"/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între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orele</w:t>
      </w:r>
      <w:proofErr w:type="spellEnd"/>
      <w:r w:rsidRPr="002C5813">
        <w:rPr>
          <w:rFonts w:ascii="Trebuchet MS" w:hAnsi="Trebuchet MS"/>
        </w:rPr>
        <w:t xml:space="preserve"> 8-16.30, </w:t>
      </w:r>
      <w:proofErr w:type="spellStart"/>
      <w:r w:rsidRPr="002C5813">
        <w:rPr>
          <w:rFonts w:ascii="Trebuchet MS" w:hAnsi="Trebuchet MS"/>
        </w:rPr>
        <w:t>vineri</w:t>
      </w:r>
      <w:proofErr w:type="spellEnd"/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intre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orele</w:t>
      </w:r>
      <w:proofErr w:type="spellEnd"/>
      <w:r w:rsidRPr="002C5813">
        <w:rPr>
          <w:rFonts w:ascii="Trebuchet MS" w:hAnsi="Trebuchet MS"/>
        </w:rPr>
        <w:t xml:space="preserve"> 8-14, </w:t>
      </w:r>
      <w:proofErr w:type="spellStart"/>
      <w:r w:rsidRPr="002C5813">
        <w:rPr>
          <w:rFonts w:ascii="Trebuchet MS" w:hAnsi="Trebuchet MS"/>
        </w:rPr>
        <w:t>precum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şi</w:t>
      </w:r>
      <w:proofErr w:type="spellEnd"/>
      <w:r w:rsidRPr="002C5813">
        <w:rPr>
          <w:rFonts w:ascii="Trebuchet MS" w:hAnsi="Trebuchet MS"/>
        </w:rPr>
        <w:t xml:space="preserve"> la </w:t>
      </w:r>
      <w:proofErr w:type="spellStart"/>
      <w:r w:rsidRPr="002C5813">
        <w:rPr>
          <w:rFonts w:ascii="Trebuchet MS" w:hAnsi="Trebuchet MS"/>
        </w:rPr>
        <w:t>următoarea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adresă</w:t>
      </w:r>
      <w:proofErr w:type="spellEnd"/>
      <w:r w:rsidRPr="002C5813">
        <w:rPr>
          <w:rFonts w:ascii="Trebuchet MS" w:hAnsi="Trebuchet MS"/>
        </w:rPr>
        <w:t xml:space="preserve"> de internet http://apmct.anpm.ro.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</w:rPr>
        <w:t xml:space="preserve">    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u w:val="single"/>
        </w:rPr>
      </w:pPr>
      <w:r w:rsidRPr="002C5813">
        <w:rPr>
          <w:rFonts w:ascii="Trebuchet MS" w:hAnsi="Trebuchet MS"/>
        </w:rPr>
        <w:t xml:space="preserve">    </w:t>
      </w:r>
      <w:proofErr w:type="spellStart"/>
      <w:r w:rsidRPr="002C5813">
        <w:rPr>
          <w:rFonts w:ascii="Trebuchet MS" w:hAnsi="Trebuchet MS"/>
        </w:rPr>
        <w:t>Comentariile</w:t>
      </w:r>
      <w:proofErr w:type="spellEnd"/>
      <w:r w:rsidRPr="002C5813">
        <w:rPr>
          <w:rFonts w:ascii="Trebuchet MS" w:hAnsi="Trebuchet MS"/>
        </w:rPr>
        <w:t>/</w:t>
      </w:r>
      <w:proofErr w:type="spellStart"/>
      <w:r w:rsidRPr="002C5813">
        <w:rPr>
          <w:rFonts w:ascii="Trebuchet MS" w:hAnsi="Trebuchet MS"/>
        </w:rPr>
        <w:t>Observaţiile</w:t>
      </w:r>
      <w:proofErr w:type="spellEnd"/>
      <w:r w:rsidRPr="002C5813">
        <w:rPr>
          <w:rFonts w:ascii="Trebuchet MS" w:hAnsi="Trebuchet MS"/>
        </w:rPr>
        <w:t>/</w:t>
      </w:r>
      <w:proofErr w:type="spellStart"/>
      <w:r w:rsidRPr="002C5813">
        <w:rPr>
          <w:rFonts w:ascii="Trebuchet MS" w:hAnsi="Trebuchet MS"/>
        </w:rPr>
        <w:t>Propunerile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publicului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interesat</w:t>
      </w:r>
      <w:proofErr w:type="spellEnd"/>
      <w:r w:rsidRPr="002C5813">
        <w:rPr>
          <w:rFonts w:ascii="Trebuchet MS" w:hAnsi="Trebuchet MS"/>
        </w:rPr>
        <w:t xml:space="preserve"> se pot </w:t>
      </w:r>
      <w:proofErr w:type="spellStart"/>
      <w:r w:rsidRPr="002C5813">
        <w:rPr>
          <w:rFonts w:ascii="Trebuchet MS" w:hAnsi="Trebuchet MS"/>
        </w:rPr>
        <w:t>înainta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în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termen</w:t>
      </w:r>
      <w:proofErr w:type="spellEnd"/>
      <w:r w:rsidRPr="002C5813">
        <w:rPr>
          <w:rFonts w:ascii="Trebuchet MS" w:hAnsi="Trebuchet MS"/>
        </w:rPr>
        <w:t xml:space="preserve"> de </w:t>
      </w:r>
      <w:r w:rsidRPr="002C5813">
        <w:rPr>
          <w:rFonts w:ascii="Trebuchet MS" w:hAnsi="Trebuchet MS"/>
          <w:b/>
          <w:u w:val="single"/>
        </w:rPr>
        <w:t xml:space="preserve">10 </w:t>
      </w:r>
      <w:proofErr w:type="spellStart"/>
      <w:r w:rsidRPr="002C5813">
        <w:rPr>
          <w:rFonts w:ascii="Trebuchet MS" w:hAnsi="Trebuchet MS"/>
          <w:b/>
          <w:u w:val="single"/>
        </w:rPr>
        <w:t>zile</w:t>
      </w:r>
      <w:proofErr w:type="spellEnd"/>
      <w:r w:rsidRPr="002C5813">
        <w:rPr>
          <w:rFonts w:ascii="Trebuchet MS" w:hAnsi="Trebuchet MS"/>
        </w:rPr>
        <w:t xml:space="preserve"> </w:t>
      </w:r>
      <w:r w:rsidRPr="002C5813">
        <w:rPr>
          <w:rFonts w:ascii="Trebuchet MS" w:hAnsi="Trebuchet MS"/>
          <w:b/>
          <w:u w:val="single"/>
        </w:rPr>
        <w:t xml:space="preserve">de la data </w:t>
      </w:r>
      <w:proofErr w:type="spellStart"/>
      <w:r w:rsidRPr="002C5813">
        <w:rPr>
          <w:rFonts w:ascii="Trebuchet MS" w:hAnsi="Trebuchet MS"/>
          <w:b/>
          <w:u w:val="single"/>
        </w:rPr>
        <w:t>afişării</w:t>
      </w:r>
      <w:proofErr w:type="spellEnd"/>
      <w:r w:rsidRPr="002C5813">
        <w:rPr>
          <w:rFonts w:ascii="Trebuchet MS" w:hAnsi="Trebuchet MS"/>
          <w:b/>
          <w:u w:val="single"/>
        </w:rPr>
        <w:t xml:space="preserve"> </w:t>
      </w:r>
      <w:proofErr w:type="spellStart"/>
      <w:r w:rsidRPr="002C5813">
        <w:rPr>
          <w:rFonts w:ascii="Trebuchet MS" w:hAnsi="Trebuchet MS"/>
          <w:b/>
          <w:u w:val="single"/>
        </w:rPr>
        <w:t>prezentului</w:t>
      </w:r>
      <w:proofErr w:type="spellEnd"/>
      <w:r w:rsidRPr="002C5813">
        <w:rPr>
          <w:rFonts w:ascii="Trebuchet MS" w:hAnsi="Trebuchet MS"/>
          <w:b/>
          <w:u w:val="single"/>
        </w:rPr>
        <w:t xml:space="preserve"> </w:t>
      </w:r>
      <w:proofErr w:type="spellStart"/>
      <w:r w:rsidRPr="002C5813">
        <w:rPr>
          <w:rFonts w:ascii="Trebuchet MS" w:hAnsi="Trebuchet MS"/>
          <w:b/>
          <w:u w:val="single"/>
        </w:rPr>
        <w:t>anunţ</w:t>
      </w:r>
      <w:proofErr w:type="spellEnd"/>
      <w:r w:rsidRPr="002C5813">
        <w:rPr>
          <w:rFonts w:ascii="Trebuchet MS" w:hAnsi="Trebuchet MS"/>
          <w:b/>
          <w:u w:val="single"/>
        </w:rPr>
        <w:t>.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</w:rPr>
        <w:t xml:space="preserve">   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A0DC3" w:rsidRPr="00033877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  <w:color w:val="FF0000"/>
        </w:rPr>
        <w:t xml:space="preserve"> </w:t>
      </w:r>
      <w:r w:rsidRPr="00033877">
        <w:rPr>
          <w:rFonts w:ascii="Trebuchet MS" w:hAnsi="Trebuchet MS"/>
        </w:rPr>
        <w:t xml:space="preserve">Data </w:t>
      </w:r>
      <w:proofErr w:type="spellStart"/>
      <w:r w:rsidRPr="00033877">
        <w:rPr>
          <w:rFonts w:ascii="Trebuchet MS" w:hAnsi="Trebuchet MS"/>
        </w:rPr>
        <w:t>afişării</w:t>
      </w:r>
      <w:proofErr w:type="spellEnd"/>
      <w:r w:rsidRPr="00033877">
        <w:rPr>
          <w:rFonts w:ascii="Trebuchet MS" w:hAnsi="Trebuchet MS"/>
        </w:rPr>
        <w:t xml:space="preserve"> </w:t>
      </w:r>
      <w:proofErr w:type="spellStart"/>
      <w:r w:rsidRPr="00033877">
        <w:rPr>
          <w:rFonts w:ascii="Trebuchet MS" w:hAnsi="Trebuchet MS"/>
        </w:rPr>
        <w:t>anunţului</w:t>
      </w:r>
      <w:proofErr w:type="spellEnd"/>
      <w:r w:rsidRPr="00033877">
        <w:rPr>
          <w:rFonts w:ascii="Trebuchet MS" w:hAnsi="Trebuchet MS"/>
        </w:rPr>
        <w:t xml:space="preserve"> </w:t>
      </w:r>
      <w:proofErr w:type="spellStart"/>
      <w:r w:rsidRPr="00033877">
        <w:rPr>
          <w:rFonts w:ascii="Trebuchet MS" w:hAnsi="Trebuchet MS"/>
        </w:rPr>
        <w:t>pe</w:t>
      </w:r>
      <w:proofErr w:type="spellEnd"/>
      <w:r w:rsidRPr="00033877">
        <w:rPr>
          <w:rFonts w:ascii="Trebuchet MS" w:hAnsi="Trebuchet MS"/>
        </w:rPr>
        <w:t xml:space="preserve"> site  </w:t>
      </w:r>
      <w:r w:rsidR="00F7024B">
        <w:rPr>
          <w:rFonts w:ascii="Trebuchet MS" w:hAnsi="Trebuchet MS"/>
        </w:rPr>
        <w:t>28</w:t>
      </w:r>
      <w:r w:rsidR="00033877" w:rsidRPr="00033877">
        <w:rPr>
          <w:rFonts w:ascii="Trebuchet MS" w:hAnsi="Trebuchet MS"/>
        </w:rPr>
        <w:t>.</w:t>
      </w:r>
      <w:r w:rsidRPr="00033877">
        <w:rPr>
          <w:rFonts w:ascii="Trebuchet MS" w:hAnsi="Trebuchet MS"/>
        </w:rPr>
        <w:t>0</w:t>
      </w:r>
      <w:r w:rsidR="00F7024B">
        <w:rPr>
          <w:rFonts w:ascii="Trebuchet MS" w:hAnsi="Trebuchet MS"/>
        </w:rPr>
        <w:t>3</w:t>
      </w:r>
      <w:bookmarkStart w:id="0" w:name="_GoBack"/>
      <w:bookmarkEnd w:id="0"/>
      <w:r w:rsidRPr="00033877">
        <w:rPr>
          <w:rFonts w:ascii="Trebuchet MS" w:hAnsi="Trebuchet MS"/>
        </w:rPr>
        <w:t>.2024</w:t>
      </w:r>
    </w:p>
    <w:p w:rsidR="00BC548C" w:rsidRPr="006E30FA" w:rsidRDefault="00BC548C" w:rsidP="0017788C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EF1AFB" w:rsidRPr="006E30FA" w:rsidRDefault="00EF1AFB" w:rsidP="00EF1AFB">
      <w:pPr>
        <w:rPr>
          <w:rFonts w:ascii="Trebuchet MS" w:hAnsi="Trebuchet MS"/>
          <w:lang w:val="ro-RO"/>
        </w:rPr>
      </w:pPr>
    </w:p>
    <w:sectPr w:rsidR="00EF1AFB" w:rsidRPr="006E30FA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A8" w:rsidRDefault="002265A8" w:rsidP="0010560A">
      <w:pPr>
        <w:spacing w:after="0" w:line="240" w:lineRule="auto"/>
      </w:pPr>
      <w:r>
        <w:separator/>
      </w:r>
    </w:p>
  </w:endnote>
  <w:endnote w:type="continuationSeparator" w:id="0">
    <w:p w:rsidR="002265A8" w:rsidRDefault="002265A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C581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C581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7024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7024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A8" w:rsidRDefault="002265A8" w:rsidP="0010560A">
      <w:pPr>
        <w:spacing w:after="0" w:line="240" w:lineRule="auto"/>
      </w:pPr>
      <w:r>
        <w:separator/>
      </w:r>
    </w:p>
  </w:footnote>
  <w:footnote w:type="continuationSeparator" w:id="0">
    <w:p w:rsidR="002265A8" w:rsidRDefault="002265A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F7024B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73125130" r:id="rId2"/>
      </w:object>
    </w:r>
    <w:r w:rsidR="00232A0F">
      <w:rPr>
        <w:noProof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555E"/>
    <w:rsid w:val="0000653B"/>
    <w:rsid w:val="00010E98"/>
    <w:rsid w:val="00015772"/>
    <w:rsid w:val="00016E8B"/>
    <w:rsid w:val="00020917"/>
    <w:rsid w:val="00023495"/>
    <w:rsid w:val="0002516A"/>
    <w:rsid w:val="00025D0D"/>
    <w:rsid w:val="00031142"/>
    <w:rsid w:val="000336A1"/>
    <w:rsid w:val="00033877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5C8A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65A8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5813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2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B60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0A9C"/>
    <w:rsid w:val="006E15F3"/>
    <w:rsid w:val="006E17B0"/>
    <w:rsid w:val="006E1E1E"/>
    <w:rsid w:val="006E30FA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5C8D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024B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4086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,"/>
  <w14:docId w14:val="76525770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qFormat/>
    <w:rsid w:val="00010E9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010E98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0515-4868-4B43-8679-D06DAFCA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1317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Madalina Moga</cp:lastModifiedBy>
  <cp:revision>3</cp:revision>
  <cp:lastPrinted>2024-01-22T08:12:00Z</cp:lastPrinted>
  <dcterms:created xsi:type="dcterms:W3CDTF">2024-03-28T07:58:00Z</dcterms:created>
  <dcterms:modified xsi:type="dcterms:W3CDTF">2024-03-28T07:59:00Z</dcterms:modified>
</cp:coreProperties>
</file>