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DD" w:rsidRDefault="007676DD" w:rsidP="00F75B8F">
      <w:pPr>
        <w:spacing w:after="0" w:line="240" w:lineRule="auto"/>
        <w:jc w:val="both"/>
        <w:rPr>
          <w:rFonts w:ascii="Times New Roman" w:hAnsi="Times New Roman"/>
          <w:b/>
          <w:bCs/>
          <w:sz w:val="28"/>
          <w:szCs w:val="28"/>
          <w:lang w:val="ro-RO"/>
        </w:rPr>
      </w:pPr>
    </w:p>
    <w:p w:rsidR="007676DD" w:rsidRPr="00064581" w:rsidRDefault="007676DD" w:rsidP="00F75B8F">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676DD" w:rsidRPr="00EA2AD9" w:rsidRDefault="007676DD" w:rsidP="00F75B8F">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676DD" w:rsidRDefault="007676DD" w:rsidP="00F75B8F">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206C20E4413417BA10EB1BC2A539B41"/>
          </w:placeholder>
          <w:text/>
        </w:sdtPr>
        <w:sdtEndPr/>
        <w:sdtContent>
          <w:r>
            <w:rPr>
              <w:rFonts w:ascii="Arial" w:hAnsi="Arial" w:cs="Arial"/>
              <w:i w:val="0"/>
              <w:lang w:val="ro-RO"/>
            </w:rPr>
            <w:t>4962</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BE06002D4734924A0E4D396049825DD"/>
          </w:placeholder>
          <w:date w:fullDate="2017-07-17T00:00:00Z">
            <w:dateFormat w:val="dd.MM.yyyy"/>
            <w:lid w:val="ro-RO"/>
            <w:storeMappedDataAs w:val="dateTime"/>
            <w:calendar w:val="gregorian"/>
          </w:date>
        </w:sdtPr>
        <w:sdtEndPr/>
        <w:sdtContent>
          <w:r>
            <w:rPr>
              <w:rFonts w:ascii="Arial" w:hAnsi="Arial" w:cs="Arial"/>
              <w:i w:val="0"/>
              <w:lang w:val="ro-RO"/>
            </w:rPr>
            <w:t>17.07.2017</w:t>
          </w:r>
        </w:sdtContent>
      </w:sdt>
    </w:p>
    <w:sdt>
      <w:sdtPr>
        <w:rPr>
          <w:b/>
          <w:lang w:val="ro-RO"/>
        </w:rPr>
        <w:alias w:val="Câmp editabil text"/>
        <w:tag w:val="CampEditabil"/>
        <w:id w:val="-509059168"/>
        <w:placeholder>
          <w:docPart w:val="2FF9A1E000264BAB9BF3EA4972F8F26D"/>
        </w:placeholder>
      </w:sdtPr>
      <w:sdtEndPr/>
      <w:sdtContent>
        <w:p w:rsidR="007676DD" w:rsidRDefault="007676DD" w:rsidP="00F75B8F">
          <w:pPr>
            <w:spacing w:after="0"/>
            <w:jc w:val="center"/>
            <w:rPr>
              <w:b/>
              <w:lang w:val="ro-RO"/>
            </w:rPr>
          </w:pPr>
          <w:r w:rsidRPr="00BD547E">
            <w:rPr>
              <w:b/>
              <w:lang w:val="ro-RO"/>
            </w:rPr>
            <w:t xml:space="preserve"> </w:t>
          </w:r>
        </w:p>
        <w:p w:rsidR="007676DD" w:rsidRPr="00BD547E" w:rsidRDefault="007676DD" w:rsidP="00F75B8F">
          <w:pPr>
            <w:spacing w:after="0"/>
            <w:jc w:val="center"/>
            <w:rPr>
              <w:b/>
              <w:lang w:val="ro-RO"/>
            </w:rPr>
          </w:pPr>
          <w:r w:rsidRPr="00BD547E">
            <w:rPr>
              <w:rFonts w:ascii="Arial" w:hAnsi="Arial" w:cs="Arial"/>
              <w:b/>
              <w:sz w:val="32"/>
              <w:szCs w:val="32"/>
              <w:lang w:val="ro-RO"/>
            </w:rPr>
            <w:t>PROIECT</w:t>
          </w:r>
        </w:p>
      </w:sdtContent>
    </w:sdt>
    <w:sdt>
      <w:sdtPr>
        <w:rPr>
          <w:color w:val="808080"/>
          <w:lang w:val="ro-RO"/>
        </w:rPr>
        <w:alias w:val="Revizuiri"/>
        <w:tag w:val="RevizuiriModel"/>
        <w:id w:val="899098605"/>
        <w:lock w:val="contentLocked"/>
        <w:placeholder>
          <w:docPart w:val="46E8F4A232CD432686408D910D4F8DE5"/>
        </w:placeholder>
      </w:sdtPr>
      <w:sdtEndPr/>
      <w:sdtContent>
        <w:p w:rsidR="007676DD" w:rsidRPr="00074A9F" w:rsidRDefault="007676DD" w:rsidP="00F75B8F">
          <w:pPr>
            <w:spacing w:after="120" w:line="240" w:lineRule="auto"/>
            <w:jc w:val="center"/>
            <w:rPr>
              <w:lang w:val="ro-RO"/>
            </w:rPr>
          </w:pPr>
          <w:r>
            <w:rPr>
              <w:lang w:val="ro-RO"/>
            </w:rPr>
            <w:t xml:space="preserve"> </w:t>
          </w:r>
        </w:p>
      </w:sdtContent>
    </w:sdt>
    <w:p w:rsidR="007676DD" w:rsidRDefault="007676DD" w:rsidP="00F75B8F">
      <w:pPr>
        <w:autoSpaceDE w:val="0"/>
        <w:spacing w:after="0" w:line="240" w:lineRule="auto"/>
        <w:jc w:val="both"/>
        <w:rPr>
          <w:rFonts w:ascii="Arial" w:hAnsi="Arial" w:cs="Arial"/>
          <w:sz w:val="24"/>
          <w:szCs w:val="24"/>
          <w:lang w:val="ro-RO"/>
        </w:rPr>
      </w:pPr>
    </w:p>
    <w:p w:rsidR="007676DD" w:rsidRDefault="007676DD" w:rsidP="00F75B8F">
      <w:pPr>
        <w:autoSpaceDE w:val="0"/>
        <w:spacing w:after="0" w:line="240" w:lineRule="auto"/>
        <w:jc w:val="both"/>
        <w:rPr>
          <w:rFonts w:ascii="Arial" w:hAnsi="Arial" w:cs="Arial"/>
          <w:sz w:val="24"/>
          <w:szCs w:val="24"/>
          <w:lang w:val="ro-RO"/>
        </w:rPr>
      </w:pPr>
    </w:p>
    <w:p w:rsidR="007676DD" w:rsidRDefault="007676DD" w:rsidP="00F75B8F">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1F66DA3963D4DFF97E78E922FE1624D"/>
          </w:placeholder>
          <w:text/>
        </w:sdtPr>
        <w:sdtEndPr/>
        <w:sdtContent>
          <w:r>
            <w:rPr>
              <w:rFonts w:ascii="Arial" w:hAnsi="Arial" w:cs="Arial"/>
              <w:b/>
              <w:sz w:val="24"/>
              <w:szCs w:val="24"/>
              <w:lang w:val="ro-RO"/>
            </w:rPr>
            <w:t>SOLARIS PLANT</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BE656C9ABFE41FB9E2B575C3AC1F6C9"/>
          </w:placeholder>
          <w:text/>
        </w:sdtPr>
        <w:sdtEndPr/>
        <w:sdtContent>
          <w:r>
            <w:rPr>
              <w:rFonts w:ascii="Arial" w:hAnsi="Arial" w:cs="Arial"/>
              <w:sz w:val="24"/>
              <w:szCs w:val="24"/>
              <w:lang w:val="ro-RO"/>
            </w:rPr>
            <w:t>București, sector 6, str. Valea Cascadelor, nr. 21</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5785A1584E3E43D5A8A8936AD436CFBB"/>
          </w:placeholder>
        </w:sdtPr>
        <w:sdtEnd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1F7926836814A778D5481D4F4204AFE"/>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EEC1C46A618B43EBA8769E0D1BB9EA94"/>
          </w:placeholder>
          <w:text/>
        </w:sdtPr>
        <w:sdtEndPr/>
        <w:sdtContent>
          <w:r>
            <w:rPr>
              <w:rFonts w:ascii="Arial" w:hAnsi="Arial" w:cs="Arial"/>
              <w:sz w:val="24"/>
              <w:szCs w:val="24"/>
              <w:lang w:val="ro-RO"/>
            </w:rPr>
            <w:t>4962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88A2440BA094817BAEC44BD2791EBBA"/>
          </w:placeholder>
          <w:date w:fullDate="2017-06-19T00:00:00Z">
            <w:dateFormat w:val="dd.MM.yyyy"/>
            <w:lid w:val="ro-RO"/>
            <w:storeMappedDataAs w:val="dateTime"/>
            <w:calendar w:val="gregorian"/>
          </w:date>
        </w:sdtPr>
        <w:sdtEndPr/>
        <w:sdtContent>
          <w:r>
            <w:rPr>
              <w:rFonts w:ascii="Arial" w:hAnsi="Arial" w:cs="Arial"/>
              <w:spacing w:val="-6"/>
              <w:sz w:val="24"/>
              <w:szCs w:val="24"/>
              <w:lang w:val="ro-RO"/>
            </w:rPr>
            <w:t>19.06.2017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02826D307C47FA837B0301759A941C"/>
        </w:placeholder>
      </w:sdtPr>
      <w:sdtEndPr>
        <w:rPr>
          <w:rFonts w:ascii="Arial" w:hAnsi="Arial" w:cs="Arial"/>
          <w:sz w:val="24"/>
          <w:szCs w:val="24"/>
        </w:rPr>
      </w:sdtEndPr>
      <w:sdtContent>
        <w:p w:rsidR="007676DD" w:rsidRPr="001C1650" w:rsidRDefault="007676DD" w:rsidP="00F75B8F">
          <w:pPr>
            <w:pStyle w:val="Listparagraf"/>
            <w:numPr>
              <w:ilvl w:val="0"/>
              <w:numId w:val="8"/>
            </w:numPr>
            <w:autoSpaceDE w:val="0"/>
            <w:spacing w:after="0" w:line="240" w:lineRule="auto"/>
            <w:jc w:val="both"/>
            <w:rPr>
              <w:rFonts w:ascii="Arial" w:hAnsi="Arial" w:cs="Arial"/>
              <w:sz w:val="24"/>
              <w:szCs w:val="24"/>
              <w:lang w:val="ro-RO" w:eastAsia="ro-RO"/>
            </w:rPr>
          </w:pPr>
          <w:r w:rsidRPr="001C1650">
            <w:rPr>
              <w:rFonts w:ascii="Arial" w:hAnsi="Arial" w:cs="Arial"/>
              <w:b/>
              <w:sz w:val="24"/>
              <w:szCs w:val="24"/>
              <w:lang w:val="ro-RO" w:eastAsia="ro-RO"/>
            </w:rPr>
            <w:t>Hotărârii Guvernului nr. 445/2009</w:t>
          </w:r>
          <w:r w:rsidRPr="001C1650">
            <w:rPr>
              <w:rFonts w:ascii="Arial" w:hAnsi="Arial" w:cs="Arial"/>
              <w:sz w:val="24"/>
              <w:szCs w:val="24"/>
              <w:lang w:val="ro-RO" w:eastAsia="ro-RO"/>
            </w:rPr>
            <w:t xml:space="preserve"> privind evaluarea impactului anumitor proiecte publice şi private asupra mediului, cu modificările şi completările şi ulterioare;</w:t>
          </w:r>
        </w:p>
        <w:p w:rsidR="007676DD" w:rsidRPr="001C1650" w:rsidRDefault="007676DD" w:rsidP="00F75B8F">
          <w:pPr>
            <w:pStyle w:val="Listparagraf"/>
            <w:numPr>
              <w:ilvl w:val="0"/>
              <w:numId w:val="8"/>
            </w:numPr>
            <w:autoSpaceDE w:val="0"/>
            <w:spacing w:after="0" w:line="240" w:lineRule="auto"/>
            <w:jc w:val="both"/>
            <w:rPr>
              <w:rFonts w:ascii="Arial" w:hAnsi="Arial" w:cs="Arial"/>
              <w:sz w:val="24"/>
              <w:szCs w:val="24"/>
              <w:lang w:val="ro-RO" w:eastAsia="ro-RO"/>
            </w:rPr>
          </w:pPr>
          <w:r w:rsidRPr="001C1650">
            <w:rPr>
              <w:rFonts w:ascii="Arial" w:hAnsi="Arial" w:cs="Arial"/>
              <w:b/>
              <w:sz w:val="24"/>
              <w:szCs w:val="24"/>
              <w:lang w:val="ro-RO"/>
            </w:rPr>
            <w:t>Ordonanţei de Urgenţă a Guvernului nr. 57/2007</w:t>
          </w:r>
          <w:r w:rsidRPr="001C1650">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C1650">
            <w:rPr>
              <w:rFonts w:ascii="Arial" w:hAnsi="Arial" w:cs="Arial"/>
              <w:b/>
              <w:sz w:val="24"/>
              <w:szCs w:val="24"/>
              <w:lang w:val="ro-RO"/>
            </w:rPr>
            <w:t>Legea nr. 49/2011</w:t>
          </w:r>
          <w:r w:rsidRPr="001C1650">
            <w:rPr>
              <w:rFonts w:ascii="Arial" w:hAnsi="Arial" w:cs="Arial"/>
              <w:sz w:val="24"/>
              <w:szCs w:val="24"/>
              <w:lang w:val="ro-RO"/>
            </w:rPr>
            <w:t>,</w:t>
          </w:r>
        </w:p>
        <w:p w:rsidR="007676DD" w:rsidRDefault="006840BC" w:rsidP="00F75B8F">
          <w:pPr>
            <w:autoSpaceDE w:val="0"/>
            <w:spacing w:after="0" w:line="240" w:lineRule="auto"/>
            <w:jc w:val="both"/>
            <w:rPr>
              <w:rFonts w:ascii="Arial" w:hAnsi="Arial" w:cs="Arial"/>
              <w:sz w:val="24"/>
              <w:szCs w:val="24"/>
              <w:lang w:val="ro-RO"/>
            </w:rPr>
          </w:pPr>
        </w:p>
      </w:sdtContent>
    </w:sdt>
    <w:p w:rsidR="007676DD" w:rsidRPr="0001311F" w:rsidRDefault="007676DD" w:rsidP="00F75B8F">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D4F47C9DEA0C48C7A426AFBDD0DD0690"/>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A005F27EEA44DE1A22D2A2A174CA19F"/>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17.07.2017</w:t>
          </w:r>
          <w:r w:rsidRPr="0001311F">
            <w:rPr>
              <w:rFonts w:ascii="Arial" w:hAnsi="Arial" w:cs="Arial"/>
              <w:sz w:val="24"/>
              <w:szCs w:val="24"/>
              <w:lang w:val="ro-RO"/>
            </w:rPr>
            <w:t xml:space="preserve">, că proiectul </w:t>
          </w:r>
          <w:r>
            <w:rPr>
              <w:rFonts w:ascii="Arial" w:hAnsi="Arial" w:cs="Arial"/>
              <w:sz w:val="24"/>
              <w:szCs w:val="24"/>
              <w:lang w:val="ro-RO"/>
            </w:rPr>
            <w:t>„</w:t>
          </w:r>
          <w:r w:rsidRPr="001C1650">
            <w:rPr>
              <w:rFonts w:ascii="Arial" w:hAnsi="Arial" w:cs="Arial"/>
              <w:sz w:val="24"/>
              <w:szCs w:val="24"/>
              <w:lang w:val="ro-RO"/>
            </w:rPr>
            <w:t>Înfiinţare unitate de panificaţie prin schema de ajutor de stat GBER (clădire fabrică cu regim de înălţime P+1E, gospodărie apă şi incendiu, staţie epurare, post de transformare şi împrejmuire)</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Bolintin-Deal, sat Bolintin Deal, CF 32068, judeţul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676DD" w:rsidRPr="00447422" w:rsidRDefault="007676DD" w:rsidP="00F75B8F">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2D6B934185BC45338D151841FD0C646D"/>
        </w:placeholder>
      </w:sdtPr>
      <w:sdtEndPr>
        <w:rPr>
          <w:rFonts w:ascii="Calibri" w:hAnsi="Calibri" w:cs="Times New Roman"/>
          <w:sz w:val="22"/>
          <w:szCs w:val="22"/>
        </w:rPr>
      </w:sdtEndPr>
      <w:sdtContent>
        <w:p w:rsidR="007676DD" w:rsidRPr="00522DB9" w:rsidRDefault="007676DD" w:rsidP="00F75B8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676DD" w:rsidRDefault="007676DD" w:rsidP="00F75B8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2, </w:t>
          </w:r>
          <w:r w:rsidRPr="00522DB9">
            <w:rPr>
              <w:rFonts w:ascii="Arial" w:hAnsi="Arial" w:cs="Arial"/>
              <w:sz w:val="24"/>
              <w:szCs w:val="24"/>
            </w:rPr>
            <w:t xml:space="preserve">pct. </w:t>
          </w:r>
          <w:r>
            <w:rPr>
              <w:rFonts w:ascii="Arial" w:hAnsi="Arial" w:cs="Arial"/>
              <w:sz w:val="24"/>
              <w:szCs w:val="24"/>
            </w:rPr>
            <w:t>10b)</w:t>
          </w:r>
          <w:r w:rsidRPr="00522DB9">
            <w:rPr>
              <w:rFonts w:ascii="Arial" w:hAnsi="Arial" w:cs="Arial"/>
              <w:sz w:val="24"/>
              <w:szCs w:val="24"/>
            </w:rPr>
            <w:t>;</w:t>
          </w:r>
        </w:p>
        <w:sdt>
          <w:sdtPr>
            <w:alias w:val="Câmp editabil text"/>
            <w:tag w:val="CampEditabil"/>
            <w:id w:val="1025379478"/>
            <w:placeholder>
              <w:docPart w:val="36685932BF5949D6B3442649C38A98CD"/>
            </w:placeholder>
          </w:sdtPr>
          <w:sdtEndPr/>
          <w:sdtContent>
            <w:p w:rsidR="007676DD" w:rsidRPr="001C1650" w:rsidRDefault="007676DD" w:rsidP="00F75B8F">
              <w:pPr>
                <w:pStyle w:val="Listparagraf"/>
                <w:numPr>
                  <w:ilvl w:val="0"/>
                  <w:numId w:val="18"/>
                </w:numPr>
                <w:autoSpaceDE w:val="0"/>
                <w:autoSpaceDN w:val="0"/>
                <w:adjustRightInd w:val="0"/>
                <w:spacing w:after="0" w:line="240" w:lineRule="auto"/>
                <w:jc w:val="both"/>
                <w:rPr>
                  <w:rFonts w:ascii="Arial" w:hAnsi="Arial" w:cs="Arial"/>
                  <w:i/>
                  <w:color w:val="0D0D0D"/>
                  <w:sz w:val="24"/>
                  <w:szCs w:val="24"/>
                  <w:lang w:val="ro-RO"/>
                </w:rPr>
              </w:pPr>
              <w:r w:rsidRPr="001C1650">
                <w:rPr>
                  <w:rFonts w:ascii="Arial" w:hAnsi="Arial" w:cs="Arial"/>
                  <w:i/>
                  <w:color w:val="0D0D0D"/>
                  <w:sz w:val="24"/>
                  <w:szCs w:val="24"/>
                  <w:u w:val="single"/>
                  <w:lang w:val="ro-RO"/>
                </w:rPr>
                <w:t>Caracteristicile proiectului</w:t>
              </w:r>
              <w:r w:rsidRPr="001C1650">
                <w:rPr>
                  <w:rFonts w:ascii="Arial" w:hAnsi="Arial" w:cs="Arial"/>
                  <w:i/>
                  <w:color w:val="0D0D0D"/>
                  <w:sz w:val="24"/>
                  <w:szCs w:val="24"/>
                  <w:lang w:val="ro-RO"/>
                </w:rPr>
                <w:t>:</w:t>
              </w:r>
            </w:p>
            <w:p w:rsidR="007676DD" w:rsidRPr="007050CF" w:rsidRDefault="007676DD" w:rsidP="00F75B8F">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 xml:space="preserve">mărimea proiectului </w:t>
              </w:r>
            </w:p>
            <w:p w:rsidR="007676DD" w:rsidRDefault="007676DD" w:rsidP="00F75B8F">
              <w:pPr>
                <w:pStyle w:val="Listparagraf"/>
                <w:spacing w:after="0" w:line="240" w:lineRule="auto"/>
                <w:ind w:left="0"/>
                <w:contextualSpacing/>
                <w:jc w:val="both"/>
                <w:rPr>
                  <w:rFonts w:ascii="Arial" w:hAnsi="Arial" w:cs="Arial"/>
                  <w:sz w:val="24"/>
                  <w:szCs w:val="24"/>
                  <w:lang w:val="ro-RO" w:eastAsia="x-none"/>
                </w:rPr>
              </w:pPr>
              <w:r w:rsidRPr="007050CF">
                <w:rPr>
                  <w:rFonts w:ascii="Arial" w:hAnsi="Arial" w:cs="Arial"/>
                  <w:sz w:val="24"/>
                  <w:szCs w:val="24"/>
                  <w:lang w:val="ro-RO" w:eastAsia="x-none"/>
                </w:rPr>
                <w:t>Proiectul este de dimensiune medie şi presupune</w:t>
              </w:r>
              <w:r>
                <w:rPr>
                  <w:rFonts w:ascii="Arial" w:hAnsi="Arial" w:cs="Arial"/>
                  <w:sz w:val="24"/>
                  <w:szCs w:val="24"/>
                  <w:lang w:val="ro-RO" w:eastAsia="x-none"/>
                </w:rPr>
                <w:t>:</w:t>
              </w:r>
            </w:p>
            <w:p w:rsidR="007676DD" w:rsidRPr="001C1650" w:rsidRDefault="007676DD" w:rsidP="00F75B8F">
              <w:pPr>
                <w:numPr>
                  <w:ilvl w:val="0"/>
                  <w:numId w:val="19"/>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î</w:t>
              </w:r>
              <w:r w:rsidRPr="001C1650">
                <w:rPr>
                  <w:rFonts w:ascii="Arial" w:hAnsi="Arial" w:cs="Arial"/>
                  <w:sz w:val="24"/>
                  <w:szCs w:val="24"/>
                  <w:lang w:val="ro-RO" w:eastAsia="x-none"/>
                </w:rPr>
                <w:t>nfiintarea unei fabrici de panifica</w:t>
              </w:r>
              <w:r>
                <w:rPr>
                  <w:rFonts w:ascii="Arial" w:hAnsi="Arial" w:cs="Arial"/>
                  <w:sz w:val="24"/>
                  <w:szCs w:val="24"/>
                  <w:lang w:val="ro-RO" w:eastAsia="x-none"/>
                </w:rPr>
                <w:t>ţ</w:t>
              </w:r>
              <w:r w:rsidRPr="001C1650">
                <w:rPr>
                  <w:rFonts w:ascii="Arial" w:hAnsi="Arial" w:cs="Arial"/>
                  <w:sz w:val="24"/>
                  <w:szCs w:val="24"/>
                  <w:lang w:val="ro-RO" w:eastAsia="x-none"/>
                </w:rPr>
                <w:t>ie cu spa</w:t>
              </w:r>
              <w:r>
                <w:rPr>
                  <w:rFonts w:ascii="Arial" w:hAnsi="Arial" w:cs="Arial"/>
                  <w:sz w:val="24"/>
                  <w:szCs w:val="24"/>
                  <w:lang w:val="ro-RO" w:eastAsia="x-none"/>
                </w:rPr>
                <w:t>ţ</w:t>
              </w:r>
              <w:r w:rsidRPr="001C1650">
                <w:rPr>
                  <w:rFonts w:ascii="Arial" w:hAnsi="Arial" w:cs="Arial"/>
                  <w:sz w:val="24"/>
                  <w:szCs w:val="24"/>
                  <w:lang w:val="ro-RO" w:eastAsia="x-none"/>
                </w:rPr>
                <w:t xml:space="preserve">ii compartimentate </w:t>
              </w:r>
              <w:r>
                <w:rPr>
                  <w:rFonts w:ascii="Arial" w:hAnsi="Arial" w:cs="Arial"/>
                  <w:sz w:val="24"/>
                  <w:szCs w:val="24"/>
                  <w:lang w:val="ro-RO" w:eastAsia="x-none"/>
                </w:rPr>
                <w:t>î</w:t>
              </w:r>
              <w:r w:rsidRPr="001C1650">
                <w:rPr>
                  <w:rFonts w:ascii="Arial" w:hAnsi="Arial" w:cs="Arial"/>
                  <w:sz w:val="24"/>
                  <w:szCs w:val="24"/>
                  <w:lang w:val="ro-RO" w:eastAsia="x-none"/>
                </w:rPr>
                <w:t xml:space="preserve">n care vor fi amplasate utilaje </w:t>
              </w:r>
              <w:r>
                <w:rPr>
                  <w:rFonts w:ascii="Arial" w:hAnsi="Arial" w:cs="Arial"/>
                  <w:sz w:val="24"/>
                  <w:szCs w:val="24"/>
                  <w:lang w:val="ro-RO" w:eastAsia="x-none"/>
                </w:rPr>
                <w:t>ş</w:t>
              </w:r>
              <w:r w:rsidRPr="001C1650">
                <w:rPr>
                  <w:rFonts w:ascii="Arial" w:hAnsi="Arial" w:cs="Arial"/>
                  <w:sz w:val="24"/>
                  <w:szCs w:val="24"/>
                  <w:lang w:val="ro-RO" w:eastAsia="x-none"/>
                </w:rPr>
                <w:t xml:space="preserve">i echipamente pentru colectarea </w:t>
              </w:r>
              <w:r>
                <w:rPr>
                  <w:rFonts w:ascii="Arial" w:hAnsi="Arial" w:cs="Arial"/>
                  <w:sz w:val="24"/>
                  <w:szCs w:val="24"/>
                  <w:lang w:val="ro-RO" w:eastAsia="x-none"/>
                </w:rPr>
                <w:t>ş</w:t>
              </w:r>
              <w:r w:rsidRPr="001C1650">
                <w:rPr>
                  <w:rFonts w:ascii="Arial" w:hAnsi="Arial" w:cs="Arial"/>
                  <w:sz w:val="24"/>
                  <w:szCs w:val="24"/>
                  <w:lang w:val="ro-RO" w:eastAsia="x-none"/>
                </w:rPr>
                <w:t>i depozitarea de materie prim</w:t>
              </w:r>
              <w:r>
                <w:rPr>
                  <w:rFonts w:ascii="Arial" w:hAnsi="Arial" w:cs="Arial"/>
                  <w:sz w:val="24"/>
                  <w:szCs w:val="24"/>
                  <w:lang w:val="ro-RO" w:eastAsia="x-none"/>
                </w:rPr>
                <w:t>ă</w:t>
              </w:r>
              <w:r w:rsidRPr="001C1650">
                <w:rPr>
                  <w:rFonts w:ascii="Arial" w:hAnsi="Arial" w:cs="Arial"/>
                  <w:sz w:val="24"/>
                  <w:szCs w:val="24"/>
                  <w:lang w:val="ro-RO" w:eastAsia="x-none"/>
                </w:rPr>
                <w:t xml:space="preserve"> direct de la produc</w:t>
              </w:r>
              <w:r>
                <w:rPr>
                  <w:rFonts w:ascii="Arial" w:hAnsi="Arial" w:cs="Arial"/>
                  <w:sz w:val="24"/>
                  <w:szCs w:val="24"/>
                  <w:lang w:val="ro-RO" w:eastAsia="x-none"/>
                </w:rPr>
                <w:t>ă</w:t>
              </w:r>
              <w:r w:rsidRPr="001C1650">
                <w:rPr>
                  <w:rFonts w:ascii="Arial" w:hAnsi="Arial" w:cs="Arial"/>
                  <w:sz w:val="24"/>
                  <w:szCs w:val="24"/>
                  <w:lang w:val="ro-RO" w:eastAsia="x-none"/>
                </w:rPr>
                <w:t>tori, ob</w:t>
              </w:r>
              <w:r>
                <w:rPr>
                  <w:rFonts w:ascii="Arial" w:hAnsi="Arial" w:cs="Arial"/>
                  <w:sz w:val="24"/>
                  <w:szCs w:val="24"/>
                  <w:lang w:val="ro-RO" w:eastAsia="x-none"/>
                </w:rPr>
                <w:t>ţ</w:t>
              </w:r>
              <w:r w:rsidRPr="001C1650">
                <w:rPr>
                  <w:rFonts w:ascii="Arial" w:hAnsi="Arial" w:cs="Arial"/>
                  <w:sz w:val="24"/>
                  <w:szCs w:val="24"/>
                  <w:lang w:val="ro-RO" w:eastAsia="x-none"/>
                </w:rPr>
                <w:t>inerea de semifabricate, amestecuri de f</w:t>
              </w:r>
              <w:r>
                <w:rPr>
                  <w:rFonts w:ascii="Arial" w:hAnsi="Arial" w:cs="Arial"/>
                  <w:sz w:val="24"/>
                  <w:szCs w:val="24"/>
                  <w:lang w:val="ro-RO" w:eastAsia="x-none"/>
                </w:rPr>
                <w:t>ă</w:t>
              </w:r>
              <w:r w:rsidRPr="001C1650">
                <w:rPr>
                  <w:rFonts w:ascii="Arial" w:hAnsi="Arial" w:cs="Arial"/>
                  <w:sz w:val="24"/>
                  <w:szCs w:val="24"/>
                  <w:lang w:val="ro-RO" w:eastAsia="x-none"/>
                </w:rPr>
                <w:t>inuri speciale necesare pentru ob</w:t>
              </w:r>
              <w:r>
                <w:rPr>
                  <w:rFonts w:ascii="Arial" w:hAnsi="Arial" w:cs="Arial"/>
                  <w:sz w:val="24"/>
                  <w:szCs w:val="24"/>
                  <w:lang w:val="ro-RO" w:eastAsia="x-none"/>
                </w:rPr>
                <w:t>ţ</w:t>
              </w:r>
              <w:r w:rsidRPr="001C1650">
                <w:rPr>
                  <w:rFonts w:ascii="Arial" w:hAnsi="Arial" w:cs="Arial"/>
                  <w:sz w:val="24"/>
                  <w:szCs w:val="24"/>
                  <w:lang w:val="ro-RO" w:eastAsia="x-none"/>
                </w:rPr>
                <w:t xml:space="preserve">inerea produselor propuse dar </w:t>
              </w:r>
              <w:r>
                <w:rPr>
                  <w:rFonts w:ascii="Arial" w:hAnsi="Arial" w:cs="Arial"/>
                  <w:sz w:val="24"/>
                  <w:szCs w:val="24"/>
                  <w:lang w:val="ro-RO" w:eastAsia="x-none"/>
                </w:rPr>
                <w:t>ş</w:t>
              </w:r>
              <w:r w:rsidRPr="001C1650">
                <w:rPr>
                  <w:rFonts w:ascii="Arial" w:hAnsi="Arial" w:cs="Arial"/>
                  <w:sz w:val="24"/>
                  <w:szCs w:val="24"/>
                  <w:lang w:val="ro-RO" w:eastAsia="x-none"/>
                </w:rPr>
                <w:t>i pentru v</w:t>
              </w:r>
              <w:r>
                <w:rPr>
                  <w:rFonts w:ascii="Arial" w:hAnsi="Arial" w:cs="Arial"/>
                  <w:sz w:val="24"/>
                  <w:szCs w:val="24"/>
                  <w:lang w:val="ro-RO" w:eastAsia="x-none"/>
                </w:rPr>
                <w:t>â</w:t>
              </w:r>
              <w:r w:rsidRPr="001C1650">
                <w:rPr>
                  <w:rFonts w:ascii="Arial" w:hAnsi="Arial" w:cs="Arial"/>
                  <w:sz w:val="24"/>
                  <w:szCs w:val="24"/>
                  <w:lang w:val="ro-RO" w:eastAsia="x-none"/>
                </w:rPr>
                <w:t xml:space="preserve">nzarea ca atare, procesarea </w:t>
              </w:r>
              <w:r>
                <w:rPr>
                  <w:rFonts w:ascii="Arial" w:hAnsi="Arial" w:cs="Arial"/>
                  <w:sz w:val="24"/>
                  <w:szCs w:val="24"/>
                  <w:lang w:val="ro-RO" w:eastAsia="x-none"/>
                </w:rPr>
                <w:t>ş</w:t>
              </w:r>
              <w:r w:rsidRPr="001C1650">
                <w:rPr>
                  <w:rFonts w:ascii="Arial" w:hAnsi="Arial" w:cs="Arial"/>
                  <w:sz w:val="24"/>
                  <w:szCs w:val="24"/>
                  <w:lang w:val="ro-RO" w:eastAsia="x-none"/>
                </w:rPr>
                <w:t>i depozitarea a 4</w:t>
              </w:r>
              <w:r>
                <w:rPr>
                  <w:rFonts w:ascii="Arial" w:hAnsi="Arial" w:cs="Arial"/>
                  <w:sz w:val="24"/>
                  <w:szCs w:val="24"/>
                  <w:lang w:val="ro-RO" w:eastAsia="x-none"/>
                </w:rPr>
                <w:t>,</w:t>
              </w:r>
              <w:r w:rsidRPr="001C1650">
                <w:rPr>
                  <w:rFonts w:ascii="Arial" w:hAnsi="Arial" w:cs="Arial"/>
                  <w:sz w:val="24"/>
                  <w:szCs w:val="24"/>
                  <w:lang w:val="ro-RO" w:eastAsia="x-none"/>
                </w:rPr>
                <w:t xml:space="preserve">5 t produse finite/zi </w:t>
              </w:r>
              <w:r>
                <w:rPr>
                  <w:rFonts w:ascii="Arial" w:hAnsi="Arial" w:cs="Arial"/>
                  <w:sz w:val="24"/>
                  <w:szCs w:val="24"/>
                  <w:lang w:val="ro-RO" w:eastAsia="x-none"/>
                </w:rPr>
                <w:t>ş</w:t>
              </w:r>
              <w:r w:rsidRPr="001C1650">
                <w:rPr>
                  <w:rFonts w:ascii="Arial" w:hAnsi="Arial" w:cs="Arial"/>
                  <w:sz w:val="24"/>
                  <w:szCs w:val="24"/>
                  <w:lang w:val="ro-RO" w:eastAsia="x-none"/>
                </w:rPr>
                <w:t>i anexele necesare desf</w:t>
              </w:r>
              <w:r>
                <w:rPr>
                  <w:rFonts w:ascii="Arial" w:hAnsi="Arial" w:cs="Arial"/>
                  <w:sz w:val="24"/>
                  <w:szCs w:val="24"/>
                  <w:lang w:val="ro-RO" w:eastAsia="x-none"/>
                </w:rPr>
                <w:t>ăş</w:t>
              </w:r>
              <w:r w:rsidRPr="001C1650">
                <w:rPr>
                  <w:rFonts w:ascii="Arial" w:hAnsi="Arial" w:cs="Arial"/>
                  <w:sz w:val="24"/>
                  <w:szCs w:val="24"/>
                  <w:lang w:val="ro-RO" w:eastAsia="x-none"/>
                </w:rPr>
                <w:t>ur</w:t>
              </w:r>
              <w:r>
                <w:rPr>
                  <w:rFonts w:ascii="Arial" w:hAnsi="Arial" w:cs="Arial"/>
                  <w:sz w:val="24"/>
                  <w:szCs w:val="24"/>
                  <w:lang w:val="ro-RO" w:eastAsia="x-none"/>
                </w:rPr>
                <w:t>ă</w:t>
              </w:r>
              <w:r w:rsidRPr="001C1650">
                <w:rPr>
                  <w:rFonts w:ascii="Arial" w:hAnsi="Arial" w:cs="Arial"/>
                  <w:sz w:val="24"/>
                  <w:szCs w:val="24"/>
                  <w:lang w:val="ro-RO" w:eastAsia="x-none"/>
                </w:rPr>
                <w:t>rii activit</w:t>
              </w:r>
              <w:r>
                <w:rPr>
                  <w:rFonts w:ascii="Arial" w:hAnsi="Arial" w:cs="Arial"/>
                  <w:sz w:val="24"/>
                  <w:szCs w:val="24"/>
                  <w:lang w:val="ro-RO" w:eastAsia="x-none"/>
                </w:rPr>
                <w:t>ăţ</w:t>
              </w:r>
              <w:r w:rsidRPr="001C1650">
                <w:rPr>
                  <w:rFonts w:ascii="Arial" w:hAnsi="Arial" w:cs="Arial"/>
                  <w:sz w:val="24"/>
                  <w:szCs w:val="24"/>
                  <w:lang w:val="ro-RO" w:eastAsia="x-none"/>
                </w:rPr>
                <w:t>ii: gospod</w:t>
              </w:r>
              <w:r>
                <w:rPr>
                  <w:rFonts w:ascii="Arial" w:hAnsi="Arial" w:cs="Arial"/>
                  <w:sz w:val="24"/>
                  <w:szCs w:val="24"/>
                  <w:lang w:val="ro-RO" w:eastAsia="x-none"/>
                </w:rPr>
                <w:t>ă</w:t>
              </w:r>
              <w:r w:rsidRPr="001C1650">
                <w:rPr>
                  <w:rFonts w:ascii="Arial" w:hAnsi="Arial" w:cs="Arial"/>
                  <w:sz w:val="24"/>
                  <w:szCs w:val="24"/>
                  <w:lang w:val="ro-RO" w:eastAsia="x-none"/>
                </w:rPr>
                <w:t>rie ap</w:t>
              </w:r>
              <w:r>
                <w:rPr>
                  <w:rFonts w:ascii="Arial" w:hAnsi="Arial" w:cs="Arial"/>
                  <w:sz w:val="24"/>
                  <w:szCs w:val="24"/>
                  <w:lang w:val="ro-RO" w:eastAsia="x-none"/>
                </w:rPr>
                <w:t>ă</w:t>
              </w:r>
              <w:r w:rsidRPr="001C1650">
                <w:rPr>
                  <w:rFonts w:ascii="Arial" w:hAnsi="Arial" w:cs="Arial"/>
                  <w:sz w:val="24"/>
                  <w:szCs w:val="24"/>
                  <w:lang w:val="ro-RO" w:eastAsia="x-none"/>
                </w:rPr>
                <w:t>, sta</w:t>
              </w:r>
              <w:r>
                <w:rPr>
                  <w:rFonts w:ascii="Arial" w:hAnsi="Arial" w:cs="Arial"/>
                  <w:sz w:val="24"/>
                  <w:szCs w:val="24"/>
                  <w:lang w:val="ro-RO" w:eastAsia="x-none"/>
                </w:rPr>
                <w:t>ţ</w:t>
              </w:r>
              <w:r w:rsidRPr="001C1650">
                <w:rPr>
                  <w:rFonts w:ascii="Arial" w:hAnsi="Arial" w:cs="Arial"/>
                  <w:sz w:val="24"/>
                  <w:szCs w:val="24"/>
                  <w:lang w:val="ro-RO" w:eastAsia="x-none"/>
                </w:rPr>
                <w:t xml:space="preserve">ie de epurare </w:t>
              </w:r>
              <w:r>
                <w:rPr>
                  <w:rFonts w:ascii="Arial" w:hAnsi="Arial" w:cs="Arial"/>
                  <w:sz w:val="24"/>
                  <w:szCs w:val="24"/>
                  <w:lang w:val="ro-RO" w:eastAsia="x-none"/>
                </w:rPr>
                <w:t>şi post de transformare;</w:t>
              </w:r>
            </w:p>
            <w:p w:rsidR="007676DD" w:rsidRPr="001C1650" w:rsidRDefault="007676DD" w:rsidP="00F75B8F">
              <w:pPr>
                <w:numPr>
                  <w:ilvl w:val="0"/>
                  <w:numId w:val="19"/>
                </w:num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a</w:t>
              </w:r>
              <w:r w:rsidRPr="001C1650">
                <w:rPr>
                  <w:rFonts w:ascii="Arial" w:hAnsi="Arial" w:cs="Arial"/>
                  <w:sz w:val="24"/>
                  <w:szCs w:val="24"/>
                  <w:lang w:val="ro-RO" w:eastAsia="x-none"/>
                </w:rPr>
                <w:t>chizi</w:t>
              </w:r>
              <w:r>
                <w:rPr>
                  <w:rFonts w:ascii="Arial" w:hAnsi="Arial" w:cs="Arial"/>
                  <w:sz w:val="24"/>
                  <w:szCs w:val="24"/>
                  <w:lang w:val="ro-RO" w:eastAsia="x-none"/>
                </w:rPr>
                <w:t>ţ</w:t>
              </w:r>
              <w:r w:rsidRPr="001C1650">
                <w:rPr>
                  <w:rFonts w:ascii="Arial" w:hAnsi="Arial" w:cs="Arial"/>
                  <w:sz w:val="24"/>
                  <w:szCs w:val="24"/>
                  <w:lang w:val="ro-RO" w:eastAsia="x-none"/>
                </w:rPr>
                <w:t xml:space="preserve">ia de utilaje </w:t>
              </w:r>
              <w:r>
                <w:rPr>
                  <w:rFonts w:ascii="Arial" w:hAnsi="Arial" w:cs="Arial"/>
                  <w:sz w:val="24"/>
                  <w:szCs w:val="24"/>
                  <w:lang w:val="ro-RO" w:eastAsia="x-none"/>
                </w:rPr>
                <w:t>ş</w:t>
              </w:r>
              <w:r w:rsidRPr="001C1650">
                <w:rPr>
                  <w:rFonts w:ascii="Arial" w:hAnsi="Arial" w:cs="Arial"/>
                  <w:sz w:val="24"/>
                  <w:szCs w:val="24"/>
                  <w:lang w:val="ro-RO" w:eastAsia="x-none"/>
                </w:rPr>
                <w:t>i echipamente specific</w:t>
              </w:r>
              <w:r>
                <w:rPr>
                  <w:rFonts w:ascii="Arial" w:hAnsi="Arial" w:cs="Arial"/>
                  <w:sz w:val="24"/>
                  <w:szCs w:val="24"/>
                  <w:lang w:val="ro-RO" w:eastAsia="x-none"/>
                </w:rPr>
                <w:t>e</w:t>
              </w:r>
              <w:r w:rsidRPr="001C1650">
                <w:rPr>
                  <w:rFonts w:ascii="Arial" w:hAnsi="Arial" w:cs="Arial"/>
                  <w:sz w:val="24"/>
                  <w:szCs w:val="24"/>
                  <w:lang w:val="ro-RO" w:eastAsia="x-none"/>
                </w:rPr>
                <w:t xml:space="preserve"> pentru industria panifica</w:t>
              </w:r>
              <w:r>
                <w:rPr>
                  <w:rFonts w:ascii="Arial" w:hAnsi="Arial" w:cs="Arial"/>
                  <w:sz w:val="24"/>
                  <w:szCs w:val="24"/>
                  <w:lang w:val="ro-RO" w:eastAsia="x-none"/>
                </w:rPr>
                <w:t>ţ</w:t>
              </w:r>
              <w:r w:rsidRPr="001C1650">
                <w:rPr>
                  <w:rFonts w:ascii="Arial" w:hAnsi="Arial" w:cs="Arial"/>
                  <w:sz w:val="24"/>
                  <w:szCs w:val="24"/>
                  <w:lang w:val="ro-RO" w:eastAsia="x-none"/>
                </w:rPr>
                <w:t>iei pentru  ob</w:t>
              </w:r>
              <w:r>
                <w:rPr>
                  <w:rFonts w:ascii="Arial" w:hAnsi="Arial" w:cs="Arial"/>
                  <w:sz w:val="24"/>
                  <w:szCs w:val="24"/>
                  <w:lang w:val="ro-RO" w:eastAsia="x-none"/>
                </w:rPr>
                <w:t>ţ</w:t>
              </w:r>
              <w:r w:rsidRPr="001C1650">
                <w:rPr>
                  <w:rFonts w:ascii="Arial" w:hAnsi="Arial" w:cs="Arial"/>
                  <w:sz w:val="24"/>
                  <w:szCs w:val="24"/>
                  <w:lang w:val="ro-RO" w:eastAsia="x-none"/>
                </w:rPr>
                <w:t>inerea a 400 kg/or</w:t>
              </w:r>
              <w:r>
                <w:rPr>
                  <w:rFonts w:ascii="Arial" w:hAnsi="Arial" w:cs="Arial"/>
                  <w:sz w:val="24"/>
                  <w:szCs w:val="24"/>
                  <w:lang w:val="ro-RO" w:eastAsia="x-none"/>
                </w:rPr>
                <w:t>ă</w:t>
              </w:r>
              <w:r w:rsidRPr="001C1650">
                <w:rPr>
                  <w:rFonts w:ascii="Arial" w:hAnsi="Arial" w:cs="Arial"/>
                  <w:sz w:val="24"/>
                  <w:szCs w:val="24"/>
                  <w:lang w:val="ro-RO" w:eastAsia="x-none"/>
                </w:rPr>
                <w:t xml:space="preserve"> biscui</w:t>
              </w:r>
              <w:r>
                <w:rPr>
                  <w:rFonts w:ascii="Arial" w:hAnsi="Arial" w:cs="Arial"/>
                  <w:sz w:val="24"/>
                  <w:szCs w:val="24"/>
                  <w:lang w:val="ro-RO" w:eastAsia="x-none"/>
                </w:rPr>
                <w:t>ţi si produse uscate;</w:t>
              </w:r>
            </w:p>
            <w:p w:rsidR="007676DD" w:rsidRPr="001C1650" w:rsidRDefault="007676DD" w:rsidP="00F75B8F">
              <w:pPr>
                <w:numPr>
                  <w:ilvl w:val="0"/>
                  <w:numId w:val="19"/>
                </w:num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a</w:t>
              </w:r>
              <w:r w:rsidRPr="001C1650">
                <w:rPr>
                  <w:rFonts w:ascii="Arial" w:hAnsi="Arial" w:cs="Arial"/>
                  <w:sz w:val="24"/>
                  <w:szCs w:val="24"/>
                  <w:lang w:val="ro-RO" w:eastAsia="x-none"/>
                </w:rPr>
                <w:t>chizi</w:t>
              </w:r>
              <w:r>
                <w:rPr>
                  <w:rFonts w:ascii="Arial" w:hAnsi="Arial" w:cs="Arial"/>
                  <w:sz w:val="24"/>
                  <w:szCs w:val="24"/>
                  <w:lang w:val="ro-RO" w:eastAsia="x-none"/>
                </w:rPr>
                <w:t>ţ</w:t>
              </w:r>
              <w:r w:rsidRPr="001C1650">
                <w:rPr>
                  <w:rFonts w:ascii="Arial" w:hAnsi="Arial" w:cs="Arial"/>
                  <w:sz w:val="24"/>
                  <w:szCs w:val="24"/>
                  <w:lang w:val="ro-RO" w:eastAsia="x-none"/>
                </w:rPr>
                <w:t xml:space="preserve">ia de utilaje </w:t>
              </w:r>
              <w:r>
                <w:rPr>
                  <w:rFonts w:ascii="Arial" w:hAnsi="Arial" w:cs="Arial"/>
                  <w:sz w:val="24"/>
                  <w:szCs w:val="24"/>
                  <w:lang w:val="ro-RO" w:eastAsia="x-none"/>
                </w:rPr>
                <w:t>ş</w:t>
              </w:r>
              <w:r w:rsidRPr="001C1650">
                <w:rPr>
                  <w:rFonts w:ascii="Arial" w:hAnsi="Arial" w:cs="Arial"/>
                  <w:sz w:val="24"/>
                  <w:szCs w:val="24"/>
                  <w:lang w:val="ro-RO" w:eastAsia="x-none"/>
                </w:rPr>
                <w:t>i echipamente specific</w:t>
              </w:r>
              <w:r>
                <w:rPr>
                  <w:rFonts w:ascii="Arial" w:hAnsi="Arial" w:cs="Arial"/>
                  <w:sz w:val="24"/>
                  <w:szCs w:val="24"/>
                  <w:lang w:val="ro-RO" w:eastAsia="x-none"/>
                </w:rPr>
                <w:t>e</w:t>
              </w:r>
              <w:r w:rsidRPr="001C1650">
                <w:rPr>
                  <w:rFonts w:ascii="Arial" w:hAnsi="Arial" w:cs="Arial"/>
                  <w:sz w:val="24"/>
                  <w:szCs w:val="24"/>
                  <w:lang w:val="ro-RO" w:eastAsia="x-none"/>
                </w:rPr>
                <w:t xml:space="preserve"> pentru ob</w:t>
              </w:r>
              <w:r>
                <w:rPr>
                  <w:rFonts w:ascii="Arial" w:hAnsi="Arial" w:cs="Arial"/>
                  <w:sz w:val="24"/>
                  <w:szCs w:val="24"/>
                  <w:lang w:val="ro-RO" w:eastAsia="x-none"/>
                </w:rPr>
                <w:t>ţ</w:t>
              </w:r>
              <w:r w:rsidRPr="001C1650">
                <w:rPr>
                  <w:rFonts w:ascii="Arial" w:hAnsi="Arial" w:cs="Arial"/>
                  <w:sz w:val="24"/>
                  <w:szCs w:val="24"/>
                  <w:lang w:val="ro-RO" w:eastAsia="x-none"/>
                </w:rPr>
                <w:t xml:space="preserve">inerea de </w:t>
              </w:r>
              <w:r>
                <w:rPr>
                  <w:rFonts w:ascii="Arial" w:hAnsi="Arial" w:cs="Arial"/>
                  <w:sz w:val="24"/>
                  <w:szCs w:val="24"/>
                  <w:lang w:val="ro-RO" w:eastAsia="x-none"/>
                </w:rPr>
                <w:t>300 kg</w:t>
              </w:r>
              <w:r w:rsidRPr="001C1650">
                <w:rPr>
                  <w:rFonts w:ascii="Arial" w:hAnsi="Arial" w:cs="Arial"/>
                  <w:sz w:val="24"/>
                  <w:szCs w:val="24"/>
                  <w:lang w:val="ro-RO" w:eastAsia="x-none"/>
                </w:rPr>
                <w:t>/or</w:t>
              </w:r>
              <w:r>
                <w:rPr>
                  <w:rFonts w:ascii="Arial" w:hAnsi="Arial" w:cs="Arial"/>
                  <w:sz w:val="24"/>
                  <w:szCs w:val="24"/>
                  <w:lang w:val="ro-RO" w:eastAsia="x-none"/>
                </w:rPr>
                <w:t>ă</w:t>
              </w:r>
              <w:r w:rsidRPr="001C1650">
                <w:rPr>
                  <w:rFonts w:ascii="Arial" w:hAnsi="Arial" w:cs="Arial"/>
                  <w:sz w:val="24"/>
                  <w:szCs w:val="24"/>
                  <w:lang w:val="ro-RO" w:eastAsia="x-none"/>
                </w:rPr>
                <w:t xml:space="preserve"> amestecuri de fain</w:t>
              </w:r>
              <w:r>
                <w:rPr>
                  <w:rFonts w:ascii="Arial" w:hAnsi="Arial" w:cs="Arial"/>
                  <w:sz w:val="24"/>
                  <w:szCs w:val="24"/>
                  <w:lang w:val="ro-RO" w:eastAsia="x-none"/>
                </w:rPr>
                <w:t>ă.</w:t>
              </w:r>
              <w:r w:rsidRPr="001C1650">
                <w:rPr>
                  <w:rFonts w:ascii="Arial" w:hAnsi="Arial" w:cs="Arial"/>
                  <w:sz w:val="24"/>
                  <w:szCs w:val="24"/>
                  <w:lang w:val="ro-RO" w:eastAsia="x-none"/>
                </w:rPr>
                <w:t xml:space="preserve">  </w:t>
              </w:r>
            </w:p>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Bilan</w:t>
              </w:r>
              <w:r>
                <w:rPr>
                  <w:rFonts w:ascii="Arial" w:hAnsi="Arial" w:cs="Arial"/>
                  <w:sz w:val="24"/>
                  <w:szCs w:val="24"/>
                  <w:lang w:val="ro-RO" w:eastAsia="x-none"/>
                </w:rPr>
                <w:t>ţ</w:t>
              </w:r>
              <w:r w:rsidRPr="00334BA7">
                <w:rPr>
                  <w:rFonts w:ascii="Arial" w:hAnsi="Arial" w:cs="Arial"/>
                  <w:sz w:val="24"/>
                  <w:szCs w:val="24"/>
                  <w:lang w:val="ro-RO" w:eastAsia="x-none"/>
                </w:rPr>
                <w:t xml:space="preserve"> teritorial:</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s</w:t>
              </w:r>
              <w:r w:rsidRPr="00334BA7">
                <w:rPr>
                  <w:rFonts w:ascii="Arial" w:hAnsi="Arial" w:cs="Arial"/>
                  <w:sz w:val="24"/>
                  <w:szCs w:val="24"/>
                  <w:lang w:val="ro-RO" w:eastAsia="x-none"/>
                </w:rPr>
                <w:t>uprafa</w:t>
              </w:r>
              <w:r>
                <w:rPr>
                  <w:rFonts w:ascii="Arial" w:hAnsi="Arial" w:cs="Arial"/>
                  <w:sz w:val="24"/>
                  <w:szCs w:val="24"/>
                  <w:lang w:val="ro-RO" w:eastAsia="x-none"/>
                </w:rPr>
                <w:t>ţă</w:t>
              </w:r>
              <w:r w:rsidRPr="00334BA7">
                <w:rPr>
                  <w:rFonts w:ascii="Arial" w:hAnsi="Arial" w:cs="Arial"/>
                  <w:sz w:val="24"/>
                  <w:szCs w:val="24"/>
                  <w:lang w:val="ro-RO" w:eastAsia="x-none"/>
                </w:rPr>
                <w:t xml:space="preserve"> m</w:t>
              </w:r>
              <w:r>
                <w:rPr>
                  <w:rFonts w:ascii="Arial" w:hAnsi="Arial" w:cs="Arial"/>
                  <w:sz w:val="24"/>
                  <w:szCs w:val="24"/>
                  <w:lang w:val="ro-RO" w:eastAsia="x-none"/>
                </w:rPr>
                <w:t>ă</w:t>
              </w:r>
              <w:r w:rsidRPr="00334BA7">
                <w:rPr>
                  <w:rFonts w:ascii="Arial" w:hAnsi="Arial" w:cs="Arial"/>
                  <w:sz w:val="24"/>
                  <w:szCs w:val="24"/>
                  <w:lang w:val="ro-RO" w:eastAsia="x-none"/>
                </w:rPr>
                <w:t>surat</w:t>
              </w:r>
              <w:r>
                <w:rPr>
                  <w:rFonts w:ascii="Arial" w:hAnsi="Arial" w:cs="Arial"/>
                  <w:sz w:val="24"/>
                  <w:szCs w:val="24"/>
                  <w:lang w:val="ro-RO" w:eastAsia="x-none"/>
                </w:rPr>
                <w:t>ă</w:t>
              </w:r>
              <w:r w:rsidRPr="00334BA7">
                <w:rPr>
                  <w:rFonts w:ascii="Arial" w:hAnsi="Arial" w:cs="Arial"/>
                  <w:sz w:val="24"/>
                  <w:szCs w:val="24"/>
                  <w:lang w:val="ro-RO" w:eastAsia="x-none"/>
                </w:rPr>
                <w:t xml:space="preserve"> a terenului = 13417 mp</w:t>
              </w:r>
              <w:r>
                <w:rPr>
                  <w:rFonts w:ascii="Arial" w:hAnsi="Arial" w:cs="Arial"/>
                  <w:sz w:val="24"/>
                  <w:szCs w:val="24"/>
                  <w:lang w:val="ro-RO" w:eastAsia="x-none"/>
                </w:rPr>
                <w:t>;</w:t>
              </w:r>
              <w:r w:rsidRPr="00334BA7">
                <w:rPr>
                  <w:rFonts w:ascii="Arial" w:hAnsi="Arial" w:cs="Arial"/>
                  <w:sz w:val="24"/>
                  <w:szCs w:val="24"/>
                  <w:lang w:val="ro-RO" w:eastAsia="x-none"/>
                </w:rPr>
                <w:t xml:space="preserve">   </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s</w:t>
              </w:r>
              <w:r w:rsidRPr="00334BA7">
                <w:rPr>
                  <w:rFonts w:ascii="Arial" w:hAnsi="Arial" w:cs="Arial"/>
                  <w:sz w:val="24"/>
                  <w:szCs w:val="24"/>
                  <w:lang w:val="ro-RO" w:eastAsia="x-none"/>
                </w:rPr>
                <w:t>uprafa</w:t>
              </w:r>
              <w:r>
                <w:rPr>
                  <w:rFonts w:ascii="Arial" w:hAnsi="Arial" w:cs="Arial"/>
                  <w:sz w:val="24"/>
                  <w:szCs w:val="24"/>
                  <w:lang w:val="ro-RO" w:eastAsia="x-none"/>
                </w:rPr>
                <w:t>ţă</w:t>
              </w:r>
              <w:r w:rsidRPr="00334BA7">
                <w:rPr>
                  <w:rFonts w:ascii="Arial" w:hAnsi="Arial" w:cs="Arial"/>
                  <w:sz w:val="24"/>
                  <w:szCs w:val="24"/>
                  <w:lang w:val="ro-RO" w:eastAsia="x-none"/>
                </w:rPr>
                <w:t xml:space="preserve"> construit</w:t>
              </w:r>
              <w:r>
                <w:rPr>
                  <w:rFonts w:ascii="Arial" w:hAnsi="Arial" w:cs="Arial"/>
                  <w:sz w:val="24"/>
                  <w:szCs w:val="24"/>
                  <w:lang w:val="ro-RO" w:eastAsia="x-none"/>
                </w:rPr>
                <w:t>ă</w:t>
              </w:r>
              <w:r w:rsidRPr="00334BA7">
                <w:rPr>
                  <w:rFonts w:ascii="Arial" w:hAnsi="Arial" w:cs="Arial"/>
                  <w:sz w:val="24"/>
                  <w:szCs w:val="24"/>
                  <w:lang w:val="ro-RO" w:eastAsia="x-none"/>
                </w:rPr>
                <w:t xml:space="preserve"> propus</w:t>
              </w:r>
              <w:r>
                <w:rPr>
                  <w:rFonts w:ascii="Arial" w:hAnsi="Arial" w:cs="Arial"/>
                  <w:sz w:val="24"/>
                  <w:szCs w:val="24"/>
                  <w:lang w:val="ro-RO" w:eastAsia="x-none"/>
                </w:rPr>
                <w:t>ă</w:t>
              </w:r>
              <w:r w:rsidRPr="00334BA7">
                <w:rPr>
                  <w:rFonts w:ascii="Arial" w:hAnsi="Arial" w:cs="Arial"/>
                  <w:sz w:val="24"/>
                  <w:szCs w:val="24"/>
                  <w:lang w:val="ro-RO" w:eastAsia="x-none"/>
                </w:rPr>
                <w:t xml:space="preserve"> = 3581</w:t>
              </w:r>
              <w:r>
                <w:rPr>
                  <w:rFonts w:ascii="Arial" w:hAnsi="Arial" w:cs="Arial"/>
                  <w:sz w:val="24"/>
                  <w:szCs w:val="24"/>
                  <w:lang w:val="ro-RO" w:eastAsia="x-none"/>
                </w:rPr>
                <w:t>,</w:t>
              </w:r>
              <w:r w:rsidRPr="00334BA7">
                <w:rPr>
                  <w:rFonts w:ascii="Arial" w:hAnsi="Arial" w:cs="Arial"/>
                  <w:sz w:val="24"/>
                  <w:szCs w:val="24"/>
                  <w:lang w:val="ro-RO" w:eastAsia="x-none"/>
                </w:rPr>
                <w:t>50 mp</w:t>
              </w:r>
              <w:r>
                <w:rPr>
                  <w:rFonts w:ascii="Arial" w:hAnsi="Arial" w:cs="Arial"/>
                  <w:sz w:val="24"/>
                  <w:szCs w:val="24"/>
                  <w:lang w:val="ro-RO" w:eastAsia="x-none"/>
                </w:rPr>
                <w:t>;</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lastRenderedPageBreak/>
                <w:t>s</w:t>
              </w:r>
              <w:r w:rsidRPr="00334BA7">
                <w:rPr>
                  <w:rFonts w:ascii="Arial" w:hAnsi="Arial" w:cs="Arial"/>
                  <w:sz w:val="24"/>
                  <w:szCs w:val="24"/>
                  <w:lang w:val="ro-RO" w:eastAsia="x-none"/>
                </w:rPr>
                <w:t>uprafa</w:t>
              </w:r>
              <w:r>
                <w:rPr>
                  <w:rFonts w:ascii="Arial" w:hAnsi="Arial" w:cs="Arial"/>
                  <w:sz w:val="24"/>
                  <w:szCs w:val="24"/>
                  <w:lang w:val="ro-RO" w:eastAsia="x-none"/>
                </w:rPr>
                <w:t>ţă</w:t>
              </w:r>
              <w:r w:rsidRPr="00334BA7">
                <w:rPr>
                  <w:rFonts w:ascii="Arial" w:hAnsi="Arial" w:cs="Arial"/>
                  <w:sz w:val="24"/>
                  <w:szCs w:val="24"/>
                  <w:lang w:val="ro-RO" w:eastAsia="x-none"/>
                </w:rPr>
                <w:t xml:space="preserve"> desf</w:t>
              </w:r>
              <w:r>
                <w:rPr>
                  <w:rFonts w:ascii="Arial" w:hAnsi="Arial" w:cs="Arial"/>
                  <w:sz w:val="24"/>
                  <w:szCs w:val="24"/>
                  <w:lang w:val="ro-RO" w:eastAsia="x-none"/>
                </w:rPr>
                <w:t>ăş</w:t>
              </w:r>
              <w:r w:rsidRPr="00334BA7">
                <w:rPr>
                  <w:rFonts w:ascii="Arial" w:hAnsi="Arial" w:cs="Arial"/>
                  <w:sz w:val="24"/>
                  <w:szCs w:val="24"/>
                  <w:lang w:val="ro-RO" w:eastAsia="x-none"/>
                </w:rPr>
                <w:t>urat</w:t>
              </w:r>
              <w:r>
                <w:rPr>
                  <w:rFonts w:ascii="Arial" w:hAnsi="Arial" w:cs="Arial"/>
                  <w:sz w:val="24"/>
                  <w:szCs w:val="24"/>
                  <w:lang w:val="ro-RO" w:eastAsia="x-none"/>
                </w:rPr>
                <w:t>ă</w:t>
              </w:r>
              <w:r w:rsidRPr="00334BA7">
                <w:rPr>
                  <w:rFonts w:ascii="Arial" w:hAnsi="Arial" w:cs="Arial"/>
                  <w:sz w:val="24"/>
                  <w:szCs w:val="24"/>
                  <w:lang w:val="ro-RO" w:eastAsia="x-none"/>
                </w:rPr>
                <w:t xml:space="preserve"> propus</w:t>
              </w:r>
              <w:r>
                <w:rPr>
                  <w:rFonts w:ascii="Arial" w:hAnsi="Arial" w:cs="Arial"/>
                  <w:sz w:val="24"/>
                  <w:szCs w:val="24"/>
                  <w:lang w:val="ro-RO" w:eastAsia="x-none"/>
                </w:rPr>
                <w:t>ă</w:t>
              </w:r>
              <w:r w:rsidRPr="00334BA7">
                <w:rPr>
                  <w:rFonts w:ascii="Arial" w:hAnsi="Arial" w:cs="Arial"/>
                  <w:sz w:val="24"/>
                  <w:szCs w:val="24"/>
                  <w:lang w:val="ro-RO" w:eastAsia="x-none"/>
                </w:rPr>
                <w:t xml:space="preserve"> = 5143</w:t>
              </w:r>
              <w:r>
                <w:rPr>
                  <w:rFonts w:ascii="Arial" w:hAnsi="Arial" w:cs="Arial"/>
                  <w:sz w:val="24"/>
                  <w:szCs w:val="24"/>
                  <w:lang w:val="ro-RO" w:eastAsia="x-none"/>
                </w:rPr>
                <w:t>,</w:t>
              </w:r>
              <w:r w:rsidRPr="00334BA7">
                <w:rPr>
                  <w:rFonts w:ascii="Arial" w:hAnsi="Arial" w:cs="Arial"/>
                  <w:sz w:val="24"/>
                  <w:szCs w:val="24"/>
                  <w:lang w:val="ro-RO" w:eastAsia="x-none"/>
                </w:rPr>
                <w:t>50 mp</w:t>
              </w:r>
              <w:r>
                <w:rPr>
                  <w:rFonts w:ascii="Arial" w:hAnsi="Arial" w:cs="Arial"/>
                  <w:sz w:val="24"/>
                  <w:szCs w:val="24"/>
                  <w:lang w:val="ro-RO" w:eastAsia="x-none"/>
                </w:rPr>
                <w:t>;</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P.O.T. propus = 27 %</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C.U.T. propus = 0,38</w:t>
              </w:r>
            </w:p>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H max = 12</w:t>
              </w:r>
              <w:r>
                <w:rPr>
                  <w:rFonts w:ascii="Arial" w:hAnsi="Arial" w:cs="Arial"/>
                  <w:sz w:val="24"/>
                  <w:szCs w:val="24"/>
                  <w:lang w:val="ro-RO" w:eastAsia="x-none"/>
                </w:rPr>
                <w:t>,</w:t>
              </w:r>
              <w:r w:rsidRPr="00334BA7">
                <w:rPr>
                  <w:rFonts w:ascii="Arial" w:hAnsi="Arial" w:cs="Arial"/>
                  <w:sz w:val="24"/>
                  <w:szCs w:val="24"/>
                  <w:lang w:val="ro-RO" w:eastAsia="x-none"/>
                </w:rPr>
                <w:t>00 m</w:t>
              </w:r>
            </w:p>
            <w:tbl>
              <w:tblPr>
                <w:tblW w:w="10190" w:type="dxa"/>
                <w:tblLook w:val="04A0" w:firstRow="1" w:lastRow="0" w:firstColumn="1" w:lastColumn="0" w:noHBand="0" w:noVBand="1"/>
              </w:tblPr>
              <w:tblGrid>
                <w:gridCol w:w="959"/>
                <w:gridCol w:w="2779"/>
                <w:gridCol w:w="2378"/>
                <w:gridCol w:w="2043"/>
                <w:gridCol w:w="2031"/>
              </w:tblGrid>
              <w:tr w:rsidR="007676DD" w:rsidRPr="00334BA7" w:rsidTr="00F75B8F">
                <w:trPr>
                  <w:trHeight w:val="285"/>
                </w:trPr>
                <w:tc>
                  <w:tcPr>
                    <w:tcW w:w="1019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676DD" w:rsidRPr="00334BA7" w:rsidRDefault="007676DD" w:rsidP="00F75B8F">
                    <w:pPr>
                      <w:spacing w:after="0" w:line="240" w:lineRule="auto"/>
                      <w:ind w:left="720"/>
                      <w:jc w:val="both"/>
                      <w:rPr>
                        <w:rFonts w:ascii="Arial" w:hAnsi="Arial" w:cs="Arial"/>
                        <w:sz w:val="24"/>
                        <w:szCs w:val="24"/>
                        <w:lang w:val="ro-RO" w:eastAsia="x-none"/>
                      </w:rPr>
                    </w:pPr>
                    <w:r>
                      <w:rPr>
                        <w:rFonts w:ascii="Arial" w:hAnsi="Arial" w:cs="Arial"/>
                        <w:sz w:val="24"/>
                        <w:szCs w:val="24"/>
                        <w:lang w:val="ro-RO" w:eastAsia="x-none"/>
                      </w:rPr>
                      <w:t>CONSTRUCȚII PROPUSE</w:t>
                    </w:r>
                  </w:p>
                </w:tc>
              </w:tr>
              <w:tr w:rsidR="007676DD" w:rsidRPr="00334BA7" w:rsidTr="00F75B8F">
                <w:trPr>
                  <w:trHeight w:val="285"/>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Nr.crt.</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Destina</w:t>
                    </w:r>
                    <w:r>
                      <w:rPr>
                        <w:rFonts w:ascii="Arial" w:hAnsi="Arial" w:cs="Arial"/>
                        <w:sz w:val="24"/>
                        <w:szCs w:val="24"/>
                        <w:lang w:val="ro-RO" w:eastAsia="x-none"/>
                      </w:rPr>
                      <w:t>ţ</w:t>
                    </w:r>
                    <w:r w:rsidRPr="00334BA7">
                      <w:rPr>
                        <w:rFonts w:ascii="Arial" w:hAnsi="Arial" w:cs="Arial"/>
                        <w:sz w:val="24"/>
                        <w:szCs w:val="24"/>
                        <w:lang w:val="ro-RO" w:eastAsia="x-none"/>
                      </w:rPr>
                      <w:t>ie</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Observa</w:t>
                    </w:r>
                    <w:r>
                      <w:rPr>
                        <w:rFonts w:ascii="Arial" w:hAnsi="Arial" w:cs="Arial"/>
                        <w:sz w:val="24"/>
                        <w:szCs w:val="24"/>
                        <w:lang w:val="ro-RO" w:eastAsia="x-none"/>
                      </w:rPr>
                      <w:t>ţ</w:t>
                    </w:r>
                    <w:r w:rsidRPr="00334BA7">
                      <w:rPr>
                        <w:rFonts w:ascii="Arial" w:hAnsi="Arial" w:cs="Arial"/>
                        <w:sz w:val="24"/>
                        <w:szCs w:val="24"/>
                        <w:lang w:val="ro-RO" w:eastAsia="x-none"/>
                      </w:rPr>
                      <w:t>ii</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S</w:t>
                    </w:r>
                    <w:r w:rsidRPr="00334BA7">
                      <w:rPr>
                        <w:rFonts w:ascii="Arial" w:hAnsi="Arial" w:cs="Arial"/>
                        <w:sz w:val="24"/>
                        <w:szCs w:val="24"/>
                        <w:vertAlign w:val="subscript"/>
                        <w:lang w:val="ro-RO" w:eastAsia="x-none"/>
                      </w:rPr>
                      <w:t>constr.</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S</w:t>
                    </w:r>
                    <w:r w:rsidRPr="00334BA7">
                      <w:rPr>
                        <w:rFonts w:ascii="Arial" w:hAnsi="Arial" w:cs="Arial"/>
                        <w:sz w:val="24"/>
                        <w:szCs w:val="24"/>
                        <w:vertAlign w:val="subscript"/>
                        <w:lang w:val="ro-RO" w:eastAsia="x-none"/>
                      </w:rPr>
                      <w:t>desf.</w:t>
                    </w:r>
                  </w:p>
                </w:tc>
              </w:tr>
              <w:tr w:rsidR="007676DD" w:rsidRPr="00334BA7" w:rsidTr="00F75B8F">
                <w:trPr>
                  <w:trHeight w:val="285"/>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1</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Cl</w:t>
                    </w:r>
                    <w:r>
                      <w:rPr>
                        <w:rFonts w:ascii="Arial" w:hAnsi="Arial" w:cs="Arial"/>
                        <w:sz w:val="24"/>
                        <w:szCs w:val="24"/>
                        <w:lang w:val="ro-RO" w:eastAsia="x-none"/>
                      </w:rPr>
                      <w:t>ă</w:t>
                    </w:r>
                    <w:r w:rsidRPr="00334BA7">
                      <w:rPr>
                        <w:rFonts w:ascii="Arial" w:hAnsi="Arial" w:cs="Arial"/>
                        <w:sz w:val="24"/>
                        <w:szCs w:val="24"/>
                        <w:lang w:val="ro-RO" w:eastAsia="x-none"/>
                      </w:rPr>
                      <w:t>dire fabric</w:t>
                    </w:r>
                    <w:r>
                      <w:rPr>
                        <w:rFonts w:ascii="Arial" w:hAnsi="Arial" w:cs="Arial"/>
                        <w:sz w:val="24"/>
                        <w:szCs w:val="24"/>
                        <w:lang w:val="ro-RO" w:eastAsia="x-none"/>
                      </w:rPr>
                      <w:t>ă</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construc</w:t>
                    </w:r>
                    <w:r>
                      <w:rPr>
                        <w:rFonts w:ascii="Arial" w:hAnsi="Arial" w:cs="Arial"/>
                        <w:sz w:val="24"/>
                        <w:szCs w:val="24"/>
                        <w:lang w:val="ro-RO" w:eastAsia="x-none"/>
                      </w:rPr>
                      <w:t>ţ</w:t>
                    </w:r>
                    <w:r w:rsidRPr="00334BA7">
                      <w:rPr>
                        <w:rFonts w:ascii="Arial" w:hAnsi="Arial" w:cs="Arial"/>
                        <w:sz w:val="24"/>
                        <w:szCs w:val="24"/>
                        <w:lang w:val="ro-RO" w:eastAsia="x-none"/>
                      </w:rPr>
                      <w:t>ie suprateran</w:t>
                    </w:r>
                    <w:r>
                      <w:rPr>
                        <w:rFonts w:ascii="Arial" w:hAnsi="Arial" w:cs="Arial"/>
                        <w:sz w:val="24"/>
                        <w:szCs w:val="24"/>
                        <w:lang w:val="ro-RO" w:eastAsia="x-none"/>
                      </w:rPr>
                      <w:t>ă</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3573,50</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5135,50</w:t>
                    </w:r>
                  </w:p>
                </w:tc>
              </w:tr>
              <w:tr w:rsidR="007676DD" w:rsidRPr="00334BA7" w:rsidTr="00F75B8F">
                <w:trPr>
                  <w:trHeight w:val="255"/>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Pr>
                        <w:rFonts w:ascii="Arial" w:hAnsi="Arial" w:cs="Arial"/>
                        <w:sz w:val="24"/>
                        <w:szCs w:val="24"/>
                        <w:lang w:val="ro-RO" w:eastAsia="x-none"/>
                      </w:rPr>
                      <w:t>2</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Gospod</w:t>
                    </w:r>
                    <w:r>
                      <w:rPr>
                        <w:rFonts w:ascii="Arial" w:hAnsi="Arial" w:cs="Arial"/>
                        <w:sz w:val="24"/>
                        <w:szCs w:val="24"/>
                        <w:lang w:val="ro-RO" w:eastAsia="x-none"/>
                      </w:rPr>
                      <w:t>ă</w:t>
                    </w:r>
                    <w:r w:rsidRPr="00334BA7">
                      <w:rPr>
                        <w:rFonts w:ascii="Arial" w:hAnsi="Arial" w:cs="Arial"/>
                        <w:sz w:val="24"/>
                        <w:szCs w:val="24"/>
                        <w:lang w:val="ro-RO" w:eastAsia="x-none"/>
                      </w:rPr>
                      <w:t>rie ap</w:t>
                    </w:r>
                    <w:r>
                      <w:rPr>
                        <w:rFonts w:ascii="Arial" w:hAnsi="Arial" w:cs="Arial"/>
                        <w:sz w:val="24"/>
                        <w:szCs w:val="24"/>
                        <w:lang w:val="ro-RO" w:eastAsia="x-none"/>
                      </w:rPr>
                      <w:t>ă</w:t>
                    </w:r>
                    <w:r w:rsidRPr="00334BA7">
                      <w:rPr>
                        <w:rFonts w:ascii="Arial" w:hAnsi="Arial" w:cs="Arial"/>
                        <w:sz w:val="24"/>
                        <w:szCs w:val="24"/>
                        <w:lang w:val="ro-RO" w:eastAsia="x-none"/>
                      </w:rPr>
                      <w:t xml:space="preserve"> </w:t>
                    </w:r>
                    <w:r>
                      <w:rPr>
                        <w:rFonts w:ascii="Arial" w:hAnsi="Arial" w:cs="Arial"/>
                        <w:sz w:val="24"/>
                        <w:szCs w:val="24"/>
                        <w:lang w:val="ro-RO" w:eastAsia="x-none"/>
                      </w:rPr>
                      <w:t>ş</w:t>
                    </w:r>
                    <w:r w:rsidRPr="00334BA7">
                      <w:rPr>
                        <w:rFonts w:ascii="Arial" w:hAnsi="Arial" w:cs="Arial"/>
                        <w:sz w:val="24"/>
                        <w:szCs w:val="24"/>
                        <w:lang w:val="ro-RO" w:eastAsia="x-none"/>
                      </w:rPr>
                      <w:t>i incendiu</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construc</w:t>
                    </w:r>
                    <w:r>
                      <w:rPr>
                        <w:rFonts w:ascii="Arial" w:hAnsi="Arial" w:cs="Arial"/>
                        <w:sz w:val="24"/>
                        <w:szCs w:val="24"/>
                        <w:lang w:val="ro-RO" w:eastAsia="x-none"/>
                      </w:rPr>
                      <w:t>ţ</w:t>
                    </w:r>
                    <w:r w:rsidRPr="00334BA7">
                      <w:rPr>
                        <w:rFonts w:ascii="Arial" w:hAnsi="Arial" w:cs="Arial"/>
                        <w:sz w:val="24"/>
                        <w:szCs w:val="24"/>
                        <w:lang w:val="ro-RO" w:eastAsia="x-none"/>
                      </w:rPr>
                      <w:t>ie hidroedilitar</w:t>
                    </w:r>
                    <w:r>
                      <w:rPr>
                        <w:rFonts w:ascii="Arial" w:hAnsi="Arial" w:cs="Arial"/>
                        <w:sz w:val="24"/>
                        <w:szCs w:val="24"/>
                        <w:lang w:val="ro-RO" w:eastAsia="x-none"/>
                      </w:rPr>
                      <w:t>ă</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r>
              <w:tr w:rsidR="007676DD" w:rsidRPr="00334BA7" w:rsidTr="00F75B8F">
                <w:trPr>
                  <w:trHeight w:val="255"/>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3</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Sta</w:t>
                    </w:r>
                    <w:r>
                      <w:rPr>
                        <w:rFonts w:ascii="Arial" w:hAnsi="Arial" w:cs="Arial"/>
                        <w:sz w:val="24"/>
                        <w:szCs w:val="24"/>
                        <w:lang w:val="ro-RO" w:eastAsia="x-none"/>
                      </w:rPr>
                      <w:t>ţ</w:t>
                    </w:r>
                    <w:r w:rsidRPr="00334BA7">
                      <w:rPr>
                        <w:rFonts w:ascii="Arial" w:hAnsi="Arial" w:cs="Arial"/>
                        <w:sz w:val="24"/>
                        <w:szCs w:val="24"/>
                        <w:lang w:val="ro-RO" w:eastAsia="x-none"/>
                      </w:rPr>
                      <w:t>ie de epurare</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construc</w:t>
                    </w:r>
                    <w:r>
                      <w:rPr>
                        <w:rFonts w:ascii="Arial" w:hAnsi="Arial" w:cs="Arial"/>
                        <w:sz w:val="24"/>
                        <w:szCs w:val="24"/>
                        <w:lang w:val="ro-RO" w:eastAsia="x-none"/>
                      </w:rPr>
                      <w:t>ţ</w:t>
                    </w:r>
                    <w:r w:rsidRPr="00334BA7">
                      <w:rPr>
                        <w:rFonts w:ascii="Arial" w:hAnsi="Arial" w:cs="Arial"/>
                        <w:sz w:val="24"/>
                        <w:szCs w:val="24"/>
                        <w:lang w:val="ro-RO" w:eastAsia="x-none"/>
                      </w:rPr>
                      <w:t>ie hidroedilitar</w:t>
                    </w:r>
                    <w:r>
                      <w:rPr>
                        <w:rFonts w:ascii="Arial" w:hAnsi="Arial" w:cs="Arial"/>
                        <w:sz w:val="24"/>
                        <w:szCs w:val="24"/>
                        <w:lang w:val="ro-RO" w:eastAsia="x-none"/>
                      </w:rPr>
                      <w:t>ă</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8,00</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8,00</w:t>
                    </w:r>
                  </w:p>
                </w:tc>
              </w:tr>
              <w:tr w:rsidR="007676DD" w:rsidRPr="00334BA7" w:rsidTr="00F75B8F">
                <w:trPr>
                  <w:trHeight w:val="255"/>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4</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Post de transformare</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echipament</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r>
              <w:tr w:rsidR="007676DD" w:rsidRPr="00334BA7" w:rsidTr="00F75B8F">
                <w:trPr>
                  <w:trHeight w:val="270"/>
                </w:trPr>
                <w:tc>
                  <w:tcPr>
                    <w:tcW w:w="959" w:type="dxa"/>
                    <w:tcBorders>
                      <w:top w:val="nil"/>
                      <w:left w:val="single" w:sz="8" w:space="0" w:color="auto"/>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5</w:t>
                    </w:r>
                  </w:p>
                </w:tc>
                <w:tc>
                  <w:tcPr>
                    <w:tcW w:w="2779"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Pr>
                        <w:rFonts w:ascii="Arial" w:hAnsi="Arial" w:cs="Arial"/>
                        <w:sz w:val="24"/>
                        <w:szCs w:val="24"/>
                        <w:lang w:val="ro-RO" w:eastAsia="x-none"/>
                      </w:rPr>
                      <w:t>Î</w:t>
                    </w:r>
                    <w:r w:rsidRPr="00334BA7">
                      <w:rPr>
                        <w:rFonts w:ascii="Arial" w:hAnsi="Arial" w:cs="Arial"/>
                        <w:sz w:val="24"/>
                        <w:szCs w:val="24"/>
                        <w:lang w:val="ro-RO" w:eastAsia="x-none"/>
                      </w:rPr>
                      <w:t>mprejmuire</w:t>
                    </w:r>
                  </w:p>
                </w:tc>
                <w:tc>
                  <w:tcPr>
                    <w:tcW w:w="2378"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echipament</w:t>
                    </w:r>
                  </w:p>
                </w:tc>
                <w:tc>
                  <w:tcPr>
                    <w:tcW w:w="2043" w:type="dxa"/>
                    <w:tcBorders>
                      <w:top w:val="nil"/>
                      <w:left w:val="nil"/>
                      <w:bottom w:val="single" w:sz="4" w:space="0" w:color="auto"/>
                      <w:right w:val="single" w:sz="4"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c>
                  <w:tcPr>
                    <w:tcW w:w="2031" w:type="dxa"/>
                    <w:tcBorders>
                      <w:top w:val="nil"/>
                      <w:left w:val="nil"/>
                      <w:bottom w:val="single" w:sz="4" w:space="0" w:color="auto"/>
                      <w:right w:val="single" w:sz="8" w:space="0" w:color="auto"/>
                    </w:tcBorders>
                    <w:shd w:val="clear" w:color="auto" w:fill="auto"/>
                    <w:noWrap/>
                    <w:vAlign w:val="bottom"/>
                    <w:hideMark/>
                  </w:tcPr>
                  <w:p w:rsidR="007676DD" w:rsidRPr="00334BA7" w:rsidRDefault="007676DD" w:rsidP="00F75B8F">
                    <w:pPr>
                      <w:numPr>
                        <w:ilvl w:val="0"/>
                        <w:numId w:val="19"/>
                      </w:numPr>
                      <w:spacing w:after="0" w:line="240" w:lineRule="auto"/>
                      <w:ind w:left="720"/>
                      <w:jc w:val="both"/>
                      <w:rPr>
                        <w:rFonts w:ascii="Arial" w:hAnsi="Arial" w:cs="Arial"/>
                        <w:sz w:val="24"/>
                        <w:szCs w:val="24"/>
                        <w:lang w:val="ro-RO" w:eastAsia="x-none"/>
                      </w:rPr>
                    </w:pPr>
                    <w:r w:rsidRPr="00334BA7">
                      <w:rPr>
                        <w:rFonts w:ascii="Arial" w:hAnsi="Arial" w:cs="Arial"/>
                        <w:sz w:val="24"/>
                        <w:szCs w:val="24"/>
                        <w:lang w:val="ro-RO" w:eastAsia="x-none"/>
                      </w:rPr>
                      <w:t> </w:t>
                    </w:r>
                  </w:p>
                </w:tc>
              </w:tr>
              <w:tr w:rsidR="007676DD" w:rsidRPr="00334BA7" w:rsidTr="00F75B8F">
                <w:trPr>
                  <w:trHeight w:val="270"/>
                </w:trPr>
                <w:tc>
                  <w:tcPr>
                    <w:tcW w:w="611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S total construc</w:t>
                    </w:r>
                    <w:r>
                      <w:rPr>
                        <w:rFonts w:ascii="Arial" w:hAnsi="Arial" w:cs="Arial"/>
                        <w:sz w:val="24"/>
                        <w:szCs w:val="24"/>
                        <w:lang w:val="ro-RO" w:eastAsia="x-none"/>
                      </w:rPr>
                      <w:t>ţ</w:t>
                    </w:r>
                    <w:r w:rsidRPr="00334BA7">
                      <w:rPr>
                        <w:rFonts w:ascii="Arial" w:hAnsi="Arial" w:cs="Arial"/>
                        <w:sz w:val="24"/>
                        <w:szCs w:val="24"/>
                        <w:lang w:val="ro-RO" w:eastAsia="x-none"/>
                      </w:rPr>
                      <w:t>ii nou propuse</w:t>
                    </w:r>
                  </w:p>
                </w:tc>
                <w:tc>
                  <w:tcPr>
                    <w:tcW w:w="2043" w:type="dxa"/>
                    <w:tcBorders>
                      <w:top w:val="single" w:sz="8" w:space="0" w:color="auto"/>
                      <w:left w:val="nil"/>
                      <w:bottom w:val="single" w:sz="8" w:space="0" w:color="auto"/>
                      <w:right w:val="single" w:sz="8"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3581,50</w:t>
                    </w:r>
                  </w:p>
                </w:tc>
                <w:tc>
                  <w:tcPr>
                    <w:tcW w:w="2031" w:type="dxa"/>
                    <w:tcBorders>
                      <w:top w:val="single" w:sz="8" w:space="0" w:color="auto"/>
                      <w:left w:val="nil"/>
                      <w:bottom w:val="single" w:sz="8" w:space="0" w:color="auto"/>
                      <w:right w:val="single" w:sz="8" w:space="0" w:color="auto"/>
                    </w:tcBorders>
                    <w:shd w:val="clear" w:color="auto" w:fill="auto"/>
                    <w:noWrap/>
                    <w:vAlign w:val="bottom"/>
                    <w:hideMark/>
                  </w:tcPr>
                  <w:p w:rsidR="007676DD" w:rsidRPr="00334BA7" w:rsidRDefault="007676DD" w:rsidP="00F75B8F">
                    <w:pPr>
                      <w:spacing w:after="0" w:line="240" w:lineRule="auto"/>
                      <w:jc w:val="both"/>
                      <w:rPr>
                        <w:rFonts w:ascii="Arial" w:hAnsi="Arial" w:cs="Arial"/>
                        <w:sz w:val="24"/>
                        <w:szCs w:val="24"/>
                        <w:lang w:val="ro-RO" w:eastAsia="x-none"/>
                      </w:rPr>
                    </w:pPr>
                    <w:r w:rsidRPr="00334BA7">
                      <w:rPr>
                        <w:rFonts w:ascii="Arial" w:hAnsi="Arial" w:cs="Arial"/>
                        <w:sz w:val="24"/>
                        <w:szCs w:val="24"/>
                        <w:lang w:val="ro-RO" w:eastAsia="x-none"/>
                      </w:rPr>
                      <w:t>5143,50</w:t>
                    </w:r>
                  </w:p>
                </w:tc>
              </w:tr>
            </w:tbl>
            <w:p w:rsidR="007676DD" w:rsidRPr="00C33A38" w:rsidRDefault="007676DD" w:rsidP="007676DD">
              <w:pPr>
                <w:spacing w:after="0" w:line="240" w:lineRule="auto"/>
                <w:jc w:val="both"/>
                <w:rPr>
                  <w:rFonts w:ascii="Arial" w:hAnsi="Arial" w:cs="Arial"/>
                  <w:sz w:val="24"/>
                  <w:szCs w:val="24"/>
                  <w:lang w:val="ro-RO" w:eastAsia="x-none"/>
                </w:rPr>
              </w:pPr>
              <w:r w:rsidRPr="00C33A38">
                <w:rPr>
                  <w:rFonts w:ascii="Arial" w:hAnsi="Arial" w:cs="Arial"/>
                  <w:sz w:val="24"/>
                  <w:szCs w:val="24"/>
                  <w:lang w:val="ro-RO" w:eastAsia="x-none"/>
                </w:rPr>
                <w:t xml:space="preserve">Încăperi nivel parter: </w:t>
              </w:r>
              <w:r w:rsidRPr="00C33A38">
                <w:rPr>
                  <w:rFonts w:ascii="Arial" w:hAnsi="Arial" w:cs="Arial"/>
                  <w:sz w:val="24"/>
                  <w:szCs w:val="24"/>
                  <w:lang w:val="ro-RO"/>
                </w:rPr>
                <w:t>decontaminare – 53,84 mp, lotizare – 53,1 mp, recepţie -74,52 mp, produse neconforme – 25,81 mp, decontaminare 2 – 25,51 mp, depozit materie primă bio – 138,71 mp, grup sanitar bărbaţi – 18,7 mp, grup sanitar femei – 24,63 mp, depozit ambalaje – 182,86 mp, hol tehnologic – 289,81 mp, depozit semifabricate – 100,1 mp, spaţiu de producţie – 366,65 mp, depozit produse finite – 228,32 mp, preparare aluat – 33,13 mp, linie biscuit covrigei – 185,7 mp, livrare – 98,64 mp, tablou electric – 10,7 mp, birou delegaţi – 6,58 mp, birou facturare – 6,58 mp, recepţie acces birouri – 46,94 mp, presă – 33,98 mp, granulare semifabricate – 77,1 mp, igienizare (CIP şi pompe) – 18,13 mp, depozit detergenţi – 7,23 mp, hol evacuare – 16,24 mp,</w:t>
              </w:r>
              <w:r>
                <w:rPr>
                  <w:rFonts w:ascii="Arial" w:hAnsi="Arial" w:cs="Arial"/>
                  <w:sz w:val="24"/>
                  <w:szCs w:val="24"/>
                  <w:lang w:val="ro-RO"/>
                </w:rPr>
                <w:t xml:space="preserve"> depozit materie primă făină – 201,89 mp, coridor – 14,27 mp, deşeuri – 8,34 mp, zonă mixare – 60,33 mp, casa scării – 15, 6 mp, compresor – 9,61 mp, casa scării – 14,09 mp, casa scării – 14,09 mp, containere curate – 18,58 mp, spălare containere – 17,99 mp, birou </w:t>
              </w:r>
              <w:r w:rsidRPr="00C33A38">
                <w:rPr>
                  <w:rFonts w:ascii="Arial" w:hAnsi="Arial" w:cs="Arial"/>
                  <w:sz w:val="24"/>
                  <w:szCs w:val="24"/>
                  <w:lang w:val="ro-RO"/>
                </w:rPr>
                <w:t xml:space="preserve"> </w:t>
              </w:r>
              <w:r>
                <w:rPr>
                  <w:rFonts w:ascii="Arial" w:hAnsi="Arial" w:cs="Arial"/>
                  <w:sz w:val="24"/>
                  <w:szCs w:val="24"/>
                  <w:lang w:val="ro-RO"/>
                </w:rPr>
                <w:t>producţie – 18,9 mp, rame, tăvi curate – 19,27 mp, spălare rame, tăvi – 17,5 mp, zonă ambalare la cutie – 56,15 mp, spaţiu răcire – 25,17 mp, birou facturare – 7,18 mp, birou delegaţi – 7,18 mp, depozit aluaturi – 38,96 mp, depozit deşeuri – 11,5 mp, depozit materie primă seminţe – 149,64 mp, hol tehnologic – 210,66 mp, depozit materie primă – 81,31 mp, depozit materie primă – 109,7.</w:t>
              </w:r>
            </w:p>
            <w:p w:rsidR="007676DD" w:rsidRDefault="007676DD" w:rsidP="007676DD">
              <w:pPr>
                <w:spacing w:after="0" w:line="240" w:lineRule="auto"/>
                <w:jc w:val="both"/>
                <w:rPr>
                  <w:rFonts w:ascii="Arial" w:hAnsi="Arial" w:cs="Arial"/>
                  <w:sz w:val="24"/>
                  <w:szCs w:val="24"/>
                  <w:lang w:val="ro-RO" w:eastAsia="x-none"/>
                </w:rPr>
              </w:pPr>
              <w:r w:rsidRPr="00C33A38">
                <w:rPr>
                  <w:rFonts w:ascii="Arial" w:hAnsi="Arial" w:cs="Arial"/>
                  <w:sz w:val="24"/>
                  <w:szCs w:val="24"/>
                  <w:lang w:val="ro-RO" w:eastAsia="x-none"/>
                </w:rPr>
                <w:t xml:space="preserve">Încăperi nivel </w:t>
              </w:r>
              <w:r>
                <w:rPr>
                  <w:rFonts w:ascii="Arial" w:hAnsi="Arial" w:cs="Arial"/>
                  <w:sz w:val="24"/>
                  <w:szCs w:val="24"/>
                  <w:lang w:val="ro-RO" w:eastAsia="x-none"/>
                </w:rPr>
                <w:t>etaj – vestiar bărbaţi – 34,15 mp, vestiar femei – 76,76 mp, vestiar – 14,34 mp, depozit materiale prezentare – 17,31 mp, sală consiliu/şedinţe – 66,1 mp, oficiu şi sală masă personal tesa – 24,19 mp, deşeuri – 4,5 mp, depozit reactivi – 8,56 mp, spălare ustensile – 10,61 mp, hol – 6,15 mp, recepţie probe – 9,74 mp, laborator – 29,27 mp, recepţie – 32,94 mp, coridor – 46,14 mp, casa scării – 14,35 mp, birou-vânzări – 25,2 mp, birou gestiune-contabilitate – 25,2 mp, birou producţie-calitate – 25,62 mp, birou – 33,78 mp, birou – 31,37 mp, hol – 17,45 mp, server – 13,61 mp, hol – 32,17 mp, hol – 9,75 mp, hol – 13,05 mp, coridor – 46,66 mp, spălătorie – 16,31 mp, loc pentru luat masa 85,83 mp, depozit echipamente – 17,36 mp, depozit materiale igienizare – 11,51 mp, depozit – 8,9 mp, grup sanitar femei – 24,63 mp, grup sanitar bărbaţi – 18,56 mp, grup sanitar femei -11,09 mp, grup sanitar bărbaţi – 11,09 mp, casa scării – 14,9 mp, hol – 4,86 mp, casa scării – 19,8 mp, spaţiu tehnic – 60,33 mp, platformă – 146,98 mp.</w:t>
              </w:r>
            </w:p>
            <w:p w:rsidR="007676DD" w:rsidRPr="00A74F02" w:rsidRDefault="007676DD" w:rsidP="007676DD">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Principalele utilaje sunt:</w:t>
              </w:r>
            </w:p>
            <w:tbl>
              <w:tblPr>
                <w:tblW w:w="9220" w:type="dxa"/>
                <w:tblInd w:w="103" w:type="dxa"/>
                <w:tblLook w:val="04A0" w:firstRow="1" w:lastRow="0" w:firstColumn="1" w:lastColumn="0" w:noHBand="0" w:noVBand="1"/>
              </w:tblPr>
              <w:tblGrid>
                <w:gridCol w:w="1300"/>
                <w:gridCol w:w="6680"/>
                <w:gridCol w:w="1240"/>
              </w:tblGrid>
              <w:tr w:rsidR="007676DD" w:rsidRPr="00A74F02" w:rsidTr="00F75B8F">
                <w:trPr>
                  <w:trHeight w:val="285"/>
                </w:trPr>
                <w:tc>
                  <w:tcPr>
                    <w:tcW w:w="9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ECHIPAMENTE CU MONTAJ</w:t>
                    </w:r>
                  </w:p>
                </w:tc>
              </w:tr>
              <w:tr w:rsidR="007676DD" w:rsidRPr="00A74F02" w:rsidTr="00F75B8F">
                <w:trPr>
                  <w:trHeight w:val="28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sz w:val="24"/>
                        <w:szCs w:val="24"/>
                        <w:lang w:val="ro-RO" w:eastAsia="x-none"/>
                      </w:rPr>
                    </w:pPr>
                  </w:p>
                </w:tc>
                <w:tc>
                  <w:tcPr>
                    <w:tcW w:w="6680" w:type="dxa"/>
                    <w:tcBorders>
                      <w:top w:val="single" w:sz="4" w:space="0" w:color="auto"/>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FLUX BISCUIȚI ȘI GUSTĂRI</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Buc.</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lastRenderedPageBreak/>
                      <w:t>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cernător făină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mixer planetar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malaxor cu braţ spiral şi cuvă nedetaşabilă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maşină pentru temperat ciocolată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dospitor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cuptor rotativ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7</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de format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8</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pentru temperat unt</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855"/>
                </w:trPr>
                <w:tc>
                  <w:tcPr>
                    <w:tcW w:w="1300" w:type="dxa"/>
                    <w:tcBorders>
                      <w:top w:val="nil"/>
                      <w:left w:val="single" w:sz="8" w:space="0" w:color="auto"/>
                      <w:bottom w:val="nil"/>
                      <w:right w:val="single" w:sz="4" w:space="0" w:color="auto"/>
                    </w:tcBorders>
                    <w:shd w:val="clear" w:color="FFFFFF" w:fill="FFFFFF"/>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sidRPr="00A74F02">
                      <w:rPr>
                        <w:rFonts w:ascii="Arial" w:hAnsi="Arial" w:cs="Arial"/>
                        <w:sz w:val="24"/>
                        <w:szCs w:val="24"/>
                        <w:lang w:val="ro-RO" w:eastAsia="x-none"/>
                      </w:rPr>
                      <w:t>9</w:t>
                    </w:r>
                  </w:p>
                </w:tc>
                <w:tc>
                  <w:tcPr>
                    <w:tcW w:w="6680" w:type="dxa"/>
                    <w:tcBorders>
                      <w:top w:val="nil"/>
                      <w:left w:val="nil"/>
                      <w:bottom w:val="nil"/>
                      <w:right w:val="single" w:sz="4" w:space="0" w:color="auto"/>
                    </w:tcBorders>
                    <w:shd w:val="clear" w:color="000000" w:fill="FFFFFF"/>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vertical</w:t>
                    </w:r>
                    <w:r>
                      <w:rPr>
                        <w:rFonts w:ascii="Arial" w:hAnsi="Arial" w:cs="Arial"/>
                        <w:sz w:val="24"/>
                        <w:szCs w:val="24"/>
                        <w:lang w:val="ro-RO" w:eastAsia="x-none"/>
                      </w:rPr>
                      <w:t>ă</w:t>
                    </w:r>
                    <w:r w:rsidRPr="00A74F02">
                      <w:rPr>
                        <w:rFonts w:ascii="Arial" w:hAnsi="Arial" w:cs="Arial"/>
                        <w:sz w:val="24"/>
                        <w:szCs w:val="24"/>
                        <w:lang w:val="ro-RO" w:eastAsia="x-none"/>
                      </w:rPr>
                      <w:t xml:space="preserve"> ambalare gravimetric</w:t>
                    </w:r>
                    <w:r>
                      <w:rPr>
                        <w:rFonts w:ascii="Arial" w:hAnsi="Arial" w:cs="Arial"/>
                        <w:sz w:val="24"/>
                        <w:szCs w:val="24"/>
                        <w:lang w:val="ro-RO" w:eastAsia="x-none"/>
                      </w:rPr>
                      <w:t>ă</w:t>
                    </w:r>
                    <w:r w:rsidRPr="00A74F02">
                      <w:rPr>
                        <w:rFonts w:ascii="Arial" w:hAnsi="Arial" w:cs="Arial"/>
                        <w:sz w:val="24"/>
                        <w:szCs w:val="24"/>
                        <w:lang w:val="ro-RO" w:eastAsia="x-none"/>
                      </w:rPr>
                      <w:t xml:space="preserve"> multihead  cu dispozitiv de formare folie pentru ambalare biscui</w:t>
                    </w:r>
                    <w:r>
                      <w:rPr>
                        <w:rFonts w:ascii="Arial" w:hAnsi="Arial" w:cs="Arial"/>
                        <w:sz w:val="24"/>
                        <w:szCs w:val="24"/>
                        <w:lang w:val="ro-RO" w:eastAsia="x-none"/>
                      </w:rPr>
                      <w:t>ţ</w:t>
                    </w:r>
                    <w:r w:rsidRPr="00A74F02">
                      <w:rPr>
                        <w:rFonts w:ascii="Arial" w:hAnsi="Arial" w:cs="Arial"/>
                        <w:sz w:val="24"/>
                        <w:szCs w:val="24"/>
                        <w:lang w:val="ro-RO" w:eastAsia="x-none"/>
                      </w:rPr>
                      <w:t xml:space="preserve">i </w:t>
                    </w:r>
                    <w:r>
                      <w:rPr>
                        <w:rFonts w:ascii="Arial" w:hAnsi="Arial" w:cs="Arial"/>
                        <w:sz w:val="24"/>
                        <w:szCs w:val="24"/>
                        <w:lang w:val="ro-RO" w:eastAsia="x-none"/>
                      </w:rPr>
                      <w:t>ş</w:t>
                    </w:r>
                    <w:r w:rsidRPr="00A74F02">
                      <w:rPr>
                        <w:rFonts w:ascii="Arial" w:hAnsi="Arial" w:cs="Arial"/>
                        <w:sz w:val="24"/>
                        <w:szCs w:val="24"/>
                        <w:lang w:val="ro-RO" w:eastAsia="x-none"/>
                      </w:rPr>
                      <w:t xml:space="preserve">i covrigei </w:t>
                    </w:r>
                  </w:p>
                </w:tc>
                <w:tc>
                  <w:tcPr>
                    <w:tcW w:w="1240" w:type="dxa"/>
                    <w:tcBorders>
                      <w:top w:val="nil"/>
                      <w:left w:val="nil"/>
                      <w:bottom w:val="nil"/>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single" w:sz="4" w:space="0" w:color="auto"/>
                      <w:left w:val="single" w:sz="8" w:space="0" w:color="auto"/>
                      <w:bottom w:val="nil"/>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10</w:t>
                    </w:r>
                  </w:p>
                </w:tc>
                <w:tc>
                  <w:tcPr>
                    <w:tcW w:w="6680" w:type="dxa"/>
                    <w:tcBorders>
                      <w:top w:val="single" w:sz="4" w:space="0" w:color="auto"/>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dozator cu jgheaburi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single" w:sz="4" w:space="0" w:color="auto"/>
                      <w:left w:val="single" w:sz="8" w:space="0" w:color="auto"/>
                      <w:bottom w:val="nil"/>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bunc</w:t>
                    </w:r>
                    <w:r>
                      <w:rPr>
                        <w:rFonts w:ascii="Arial" w:hAnsi="Arial" w:cs="Arial"/>
                        <w:sz w:val="24"/>
                        <w:szCs w:val="24"/>
                        <w:lang w:val="ro-RO" w:eastAsia="x-none"/>
                      </w:rPr>
                      <w:t>ă</w:t>
                    </w:r>
                    <w:r w:rsidRPr="00A74F02">
                      <w:rPr>
                        <w:rFonts w:ascii="Arial" w:hAnsi="Arial" w:cs="Arial"/>
                        <w:sz w:val="24"/>
                        <w:szCs w:val="24"/>
                        <w:lang w:val="ro-RO" w:eastAsia="x-none"/>
                      </w:rPr>
                      <w:t xml:space="preserve">r de alimentare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single" w:sz="4" w:space="0" w:color="auto"/>
                      <w:left w:val="single" w:sz="8" w:space="0" w:color="auto"/>
                      <w:bottom w:val="nil"/>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band</w:t>
                    </w:r>
                    <w:r>
                      <w:rPr>
                        <w:rFonts w:ascii="Arial" w:hAnsi="Arial" w:cs="Arial"/>
                        <w:sz w:val="24"/>
                        <w:szCs w:val="24"/>
                        <w:lang w:val="ro-RO" w:eastAsia="x-none"/>
                      </w:rPr>
                      <w:t>ă</w:t>
                    </w:r>
                    <w:r w:rsidRPr="00A74F02">
                      <w:rPr>
                        <w:rFonts w:ascii="Arial" w:hAnsi="Arial" w:cs="Arial"/>
                        <w:sz w:val="24"/>
                        <w:szCs w:val="24"/>
                        <w:lang w:val="ro-RO" w:eastAsia="x-none"/>
                      </w:rPr>
                      <w:t xml:space="preserve"> preluare produs finit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single" w:sz="4" w:space="0" w:color="auto"/>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13</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mas</w:t>
                    </w:r>
                    <w:r>
                      <w:rPr>
                        <w:rFonts w:ascii="Arial" w:hAnsi="Arial" w:cs="Arial"/>
                        <w:sz w:val="24"/>
                        <w:szCs w:val="24"/>
                        <w:lang w:val="ro-RO" w:eastAsia="x-none"/>
                      </w:rPr>
                      <w:t>ă</w:t>
                    </w:r>
                    <w:r w:rsidRPr="00A74F02">
                      <w:rPr>
                        <w:rFonts w:ascii="Arial" w:hAnsi="Arial" w:cs="Arial"/>
                        <w:sz w:val="24"/>
                        <w:szCs w:val="24"/>
                        <w:lang w:val="ro-RO" w:eastAsia="x-none"/>
                      </w:rPr>
                      <w:t xml:space="preserve"> rotativ</w:t>
                    </w:r>
                    <w:r>
                      <w:rPr>
                        <w:rFonts w:ascii="Arial" w:hAnsi="Arial" w:cs="Arial"/>
                        <w:sz w:val="24"/>
                        <w:szCs w:val="24"/>
                        <w:lang w:val="ro-RO" w:eastAsia="x-none"/>
                      </w:rPr>
                      <w:t>ă</w:t>
                    </w:r>
                    <w:r w:rsidRPr="00A74F02">
                      <w:rPr>
                        <w:rFonts w:ascii="Arial" w:hAnsi="Arial" w:cs="Arial"/>
                        <w:sz w:val="24"/>
                        <w:szCs w:val="24"/>
                        <w:lang w:val="ro-RO" w:eastAsia="x-none"/>
                      </w:rPr>
                      <w:t xml:space="preserve"> preluare produs finit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lang w:val="ro-RO"/>
                      </w:rPr>
                    </w:pPr>
                    <w:r w:rsidRPr="00A74F02">
                      <w:rPr>
                        <w:rFonts w:ascii="Arial" w:hAnsi="Arial" w:cs="Arial"/>
                        <w:b/>
                        <w:bCs/>
                        <w:sz w:val="24"/>
                        <w:szCs w:val="24"/>
                        <w:lang w:val="ro-RO"/>
                      </w:rPr>
                      <w:t>1</w:t>
                    </w:r>
                  </w:p>
                </w:tc>
              </w:tr>
              <w:tr w:rsidR="007676DD" w:rsidRPr="00A74F02" w:rsidTr="00F75B8F">
                <w:trPr>
                  <w:trHeight w:val="285"/>
                </w:trPr>
                <w:tc>
                  <w:tcPr>
                    <w:tcW w:w="1300" w:type="dxa"/>
                    <w:tcBorders>
                      <w:top w:val="single" w:sz="4" w:space="0" w:color="auto"/>
                      <w:left w:val="single" w:sz="4" w:space="0" w:color="auto"/>
                      <w:bottom w:val="single" w:sz="4" w:space="0" w:color="auto"/>
                      <w:right w:val="single" w:sz="4" w:space="0" w:color="auto"/>
                    </w:tcBorders>
                    <w:shd w:val="clear" w:color="FFFFFF" w:fill="FFFFFF"/>
                    <w:vAlign w:val="center"/>
                  </w:tcPr>
                  <w:p w:rsidR="007676DD" w:rsidRPr="00A74F02" w:rsidRDefault="007676DD" w:rsidP="00F75B8F">
                    <w:pPr>
                      <w:spacing w:after="0" w:line="240" w:lineRule="auto"/>
                      <w:rPr>
                        <w:rFonts w:ascii="Arial" w:hAnsi="Arial" w:cs="Arial"/>
                        <w:sz w:val="24"/>
                        <w:szCs w:val="24"/>
                        <w:lang w:val="ro-RO" w:eastAsia="x-none"/>
                      </w:rPr>
                    </w:pPr>
                  </w:p>
                </w:tc>
                <w:tc>
                  <w:tcPr>
                    <w:tcW w:w="6680" w:type="dxa"/>
                    <w:tcBorders>
                      <w:top w:val="single" w:sz="4" w:space="0" w:color="auto"/>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FLUX AMESTECURI DE FĂINĂ</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jc w:val="center"/>
                      <w:rPr>
                        <w:rFonts w:ascii="Arial" w:hAnsi="Arial" w:cs="Arial"/>
                        <w:b/>
                        <w:bCs/>
                        <w:sz w:val="24"/>
                        <w:szCs w:val="24"/>
                      </w:rPr>
                    </w:pP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14</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selector optic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15</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aparat sterilizare ambalaje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4</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16</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echipament pentru ob</w:t>
                    </w:r>
                    <w:r>
                      <w:rPr>
                        <w:rFonts w:ascii="Arial" w:hAnsi="Arial" w:cs="Arial"/>
                        <w:sz w:val="24"/>
                        <w:szCs w:val="24"/>
                        <w:lang w:val="ro-RO" w:eastAsia="x-none"/>
                      </w:rPr>
                      <w:t>ţi</w:t>
                    </w:r>
                    <w:r w:rsidRPr="00A74F02">
                      <w:rPr>
                        <w:rFonts w:ascii="Arial" w:hAnsi="Arial" w:cs="Arial"/>
                        <w:sz w:val="24"/>
                        <w:szCs w:val="24"/>
                        <w:lang w:val="ro-RO" w:eastAsia="x-none"/>
                      </w:rPr>
                      <w:t xml:space="preserve">nere </w:t>
                    </w:r>
                    <w:r>
                      <w:rPr>
                        <w:rFonts w:ascii="Arial" w:hAnsi="Arial" w:cs="Arial"/>
                        <w:sz w:val="24"/>
                        <w:szCs w:val="24"/>
                        <w:lang w:val="ro-RO" w:eastAsia="x-none"/>
                      </w:rPr>
                      <w:t>ş</w:t>
                    </w:r>
                    <w:r w:rsidRPr="00A74F02">
                      <w:rPr>
                        <w:rFonts w:ascii="Arial" w:hAnsi="Arial" w:cs="Arial"/>
                        <w:sz w:val="24"/>
                        <w:szCs w:val="24"/>
                        <w:lang w:val="ro-RO" w:eastAsia="x-none"/>
                      </w:rPr>
                      <w:t xml:space="preserve">roturi (neeligibil)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color w:val="3333CC"/>
                        <w:sz w:val="24"/>
                        <w:szCs w:val="24"/>
                      </w:rPr>
                    </w:pPr>
                    <w:r w:rsidRPr="00A74F02">
                      <w:rPr>
                        <w:rFonts w:ascii="Arial" w:hAnsi="Arial" w:cs="Arial"/>
                        <w:b/>
                        <w:bCs/>
                        <w:color w:val="3333CC"/>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17</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malaxor f</w:t>
                    </w:r>
                    <w:r>
                      <w:rPr>
                        <w:rFonts w:ascii="Arial" w:hAnsi="Arial" w:cs="Arial"/>
                        <w:sz w:val="24"/>
                        <w:szCs w:val="24"/>
                        <w:lang w:val="ro-RO" w:eastAsia="x-none"/>
                      </w:rPr>
                      <w:t>ă</w:t>
                    </w:r>
                    <w:r w:rsidRPr="00A74F02">
                      <w:rPr>
                        <w:rFonts w:ascii="Arial" w:hAnsi="Arial" w:cs="Arial"/>
                        <w:sz w:val="24"/>
                        <w:szCs w:val="24"/>
                        <w:lang w:val="ro-RO" w:eastAsia="x-none"/>
                      </w:rPr>
                      <w:t xml:space="preserve">inuri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FFFFFF"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18</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vertical</w:t>
                    </w:r>
                    <w:r>
                      <w:rPr>
                        <w:rFonts w:ascii="Arial" w:hAnsi="Arial" w:cs="Arial"/>
                        <w:sz w:val="24"/>
                        <w:szCs w:val="24"/>
                        <w:lang w:val="ro-RO" w:eastAsia="x-none"/>
                      </w:rPr>
                      <w:t>ă</w:t>
                    </w:r>
                    <w:r w:rsidRPr="00A74F02">
                      <w:rPr>
                        <w:rFonts w:ascii="Arial" w:hAnsi="Arial" w:cs="Arial"/>
                        <w:sz w:val="24"/>
                        <w:szCs w:val="24"/>
                        <w:lang w:val="ro-RO" w:eastAsia="x-none"/>
                      </w:rPr>
                      <w:t xml:space="preserve">  pentru ambalare gravimetric</w:t>
                    </w:r>
                    <w:r>
                      <w:rPr>
                        <w:rFonts w:ascii="Arial" w:hAnsi="Arial" w:cs="Arial"/>
                        <w:sz w:val="24"/>
                        <w:szCs w:val="24"/>
                        <w:lang w:val="ro-RO" w:eastAsia="x-none"/>
                      </w:rPr>
                      <w:t>ă</w:t>
                    </w:r>
                    <w:r w:rsidRPr="00A74F02">
                      <w:rPr>
                        <w:rFonts w:ascii="Arial" w:hAnsi="Arial" w:cs="Arial"/>
                        <w:sz w:val="24"/>
                        <w:szCs w:val="24"/>
                        <w:lang w:val="ro-RO" w:eastAsia="x-none"/>
                      </w:rPr>
                      <w:t xml:space="preserve"> f</w:t>
                    </w:r>
                    <w:r>
                      <w:rPr>
                        <w:rFonts w:ascii="Arial" w:hAnsi="Arial" w:cs="Arial"/>
                        <w:sz w:val="24"/>
                        <w:szCs w:val="24"/>
                        <w:lang w:val="ro-RO" w:eastAsia="x-none"/>
                      </w:rPr>
                      <w:t>ă</w:t>
                    </w:r>
                    <w:r w:rsidRPr="00A74F02">
                      <w:rPr>
                        <w:rFonts w:ascii="Arial" w:hAnsi="Arial" w:cs="Arial"/>
                        <w:sz w:val="24"/>
                        <w:szCs w:val="24"/>
                        <w:lang w:val="ro-RO" w:eastAsia="x-none"/>
                      </w:rPr>
                      <w:t xml:space="preserve">inuri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19</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dozator pentru produse pulverulente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20</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bunc</w:t>
                    </w:r>
                    <w:r>
                      <w:rPr>
                        <w:rFonts w:ascii="Arial" w:hAnsi="Arial" w:cs="Arial"/>
                        <w:sz w:val="24"/>
                        <w:szCs w:val="24"/>
                        <w:lang w:val="ro-RO" w:eastAsia="x-none"/>
                      </w:rPr>
                      <w:t>ă</w:t>
                    </w:r>
                    <w:r w:rsidRPr="00A74F02">
                      <w:rPr>
                        <w:rFonts w:ascii="Arial" w:hAnsi="Arial" w:cs="Arial"/>
                        <w:sz w:val="24"/>
                        <w:szCs w:val="24"/>
                        <w:lang w:val="ro-RO" w:eastAsia="x-none"/>
                      </w:rPr>
                      <w:t xml:space="preserve">r de stocare pulberi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sistem de </w:t>
                    </w:r>
                    <w:r>
                      <w:rPr>
                        <w:rFonts w:ascii="Arial" w:hAnsi="Arial" w:cs="Arial"/>
                        <w:sz w:val="24"/>
                        <w:szCs w:val="24"/>
                        <w:lang w:val="ro-RO" w:eastAsia="x-none"/>
                      </w:rPr>
                      <w:t>î</w:t>
                    </w:r>
                    <w:r w:rsidRPr="00A74F02">
                      <w:rPr>
                        <w:rFonts w:ascii="Arial" w:hAnsi="Arial" w:cs="Arial"/>
                        <w:sz w:val="24"/>
                        <w:szCs w:val="24"/>
                        <w:lang w:val="ro-RO" w:eastAsia="x-none"/>
                      </w:rPr>
                      <w:t>nc</w:t>
                    </w:r>
                    <w:r>
                      <w:rPr>
                        <w:rFonts w:ascii="Arial" w:hAnsi="Arial" w:cs="Arial"/>
                        <w:sz w:val="24"/>
                        <w:szCs w:val="24"/>
                        <w:lang w:val="ro-RO" w:eastAsia="x-none"/>
                      </w:rPr>
                      <w:t>ă</w:t>
                    </w:r>
                    <w:r w:rsidRPr="00A74F02">
                      <w:rPr>
                        <w:rFonts w:ascii="Arial" w:hAnsi="Arial" w:cs="Arial"/>
                        <w:sz w:val="24"/>
                        <w:szCs w:val="24"/>
                        <w:lang w:val="ro-RO" w:eastAsia="x-none"/>
                      </w:rPr>
                      <w:t xml:space="preserve">rcare a dozatorului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detector metale</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23</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linie igienizare cuve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24</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şi</w:t>
                    </w:r>
                    <w:r w:rsidRPr="00A74F02">
                      <w:rPr>
                        <w:rFonts w:ascii="Arial" w:hAnsi="Arial" w:cs="Arial"/>
                        <w:sz w:val="24"/>
                        <w:szCs w:val="24"/>
                        <w:lang w:val="ro-RO" w:eastAsia="x-none"/>
                      </w:rPr>
                      <w:t>n</w:t>
                    </w:r>
                    <w:r>
                      <w:rPr>
                        <w:rFonts w:ascii="Arial" w:hAnsi="Arial" w:cs="Arial"/>
                        <w:sz w:val="24"/>
                        <w:szCs w:val="24"/>
                        <w:lang w:val="ro-RO" w:eastAsia="x-none"/>
                      </w:rPr>
                      <w:t>ă</w:t>
                    </w:r>
                    <w:r w:rsidRPr="00A74F02">
                      <w:rPr>
                        <w:rFonts w:ascii="Arial" w:hAnsi="Arial" w:cs="Arial"/>
                        <w:sz w:val="24"/>
                        <w:szCs w:val="24"/>
                        <w:lang w:val="ro-RO" w:eastAsia="x-none"/>
                      </w:rPr>
                      <w:t xml:space="preserve"> num</w:t>
                    </w:r>
                    <w:r>
                      <w:rPr>
                        <w:rFonts w:ascii="Arial" w:hAnsi="Arial" w:cs="Arial"/>
                        <w:sz w:val="24"/>
                        <w:szCs w:val="24"/>
                        <w:lang w:val="ro-RO" w:eastAsia="x-none"/>
                      </w:rPr>
                      <w:t>ă</w:t>
                    </w:r>
                    <w:r w:rsidRPr="00A74F02">
                      <w:rPr>
                        <w:rFonts w:ascii="Arial" w:hAnsi="Arial" w:cs="Arial"/>
                        <w:sz w:val="24"/>
                        <w:szCs w:val="24"/>
                        <w:lang w:val="ro-RO" w:eastAsia="x-none"/>
                      </w:rPr>
                      <w:t>rare automat</w:t>
                    </w:r>
                    <w:r>
                      <w:rPr>
                        <w:rFonts w:ascii="Arial" w:hAnsi="Arial" w:cs="Arial"/>
                        <w:sz w:val="24"/>
                        <w:szCs w:val="24"/>
                        <w:lang w:val="ro-RO" w:eastAsia="x-none"/>
                      </w:rPr>
                      <w:t>ă</w:t>
                    </w:r>
                    <w:r w:rsidRPr="00A74F02">
                      <w:rPr>
                        <w:rFonts w:ascii="Arial" w:hAnsi="Arial" w:cs="Arial"/>
                        <w:sz w:val="24"/>
                        <w:szCs w:val="24"/>
                        <w:lang w:val="ro-RO" w:eastAsia="x-none"/>
                      </w:rPr>
                      <w:t xml:space="preserve"> etichete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25</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rame depozitare pale</w:t>
                    </w:r>
                    <w:r>
                      <w:rPr>
                        <w:rFonts w:ascii="Arial" w:hAnsi="Arial" w:cs="Arial"/>
                        <w:sz w:val="24"/>
                        <w:szCs w:val="24"/>
                        <w:lang w:val="ro-RO" w:eastAsia="x-none"/>
                      </w:rPr>
                      <w:t>ţ</w:t>
                    </w:r>
                    <w:r w:rsidRPr="00A74F02">
                      <w:rPr>
                        <w:rFonts w:ascii="Arial" w:hAnsi="Arial" w:cs="Arial"/>
                        <w:sz w:val="24"/>
                        <w:szCs w:val="24"/>
                        <w:lang w:val="ro-RO" w:eastAsia="x-none"/>
                      </w:rPr>
                      <w:t xml:space="preserve">i cu fronturi </w:t>
                    </w:r>
                    <w:r>
                      <w:rPr>
                        <w:rFonts w:ascii="Arial" w:hAnsi="Arial" w:cs="Arial"/>
                        <w:sz w:val="24"/>
                        <w:szCs w:val="24"/>
                        <w:lang w:val="ro-RO" w:eastAsia="x-none"/>
                      </w:rPr>
                      <w:t>ş</w:t>
                    </w:r>
                    <w:r w:rsidRPr="00A74F02">
                      <w:rPr>
                        <w:rFonts w:ascii="Arial" w:hAnsi="Arial" w:cs="Arial"/>
                        <w:sz w:val="24"/>
                        <w:szCs w:val="24"/>
                        <w:lang w:val="ro-RO" w:eastAsia="x-none"/>
                      </w:rPr>
                      <w:t xml:space="preserve">i traverse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120</w:t>
                    </w:r>
                  </w:p>
                </w:tc>
              </w:tr>
              <w:tr w:rsidR="007676DD" w:rsidRPr="00A74F02" w:rsidTr="00F75B8F">
                <w:trPr>
                  <w:trHeight w:val="57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sidRPr="00A74F02">
                      <w:rPr>
                        <w:rFonts w:ascii="Arial" w:hAnsi="Arial" w:cs="Arial"/>
                        <w:sz w:val="24"/>
                        <w:szCs w:val="24"/>
                        <w:lang w:val="ro-RO" w:eastAsia="x-none"/>
                      </w:rPr>
                      <w:t>27</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Pr>
                        <w:rFonts w:ascii="Arial" w:hAnsi="Arial" w:cs="Arial"/>
                        <w:sz w:val="24"/>
                        <w:szCs w:val="24"/>
                        <w:lang w:val="ro-RO" w:eastAsia="x-none"/>
                      </w:rPr>
                      <w:t>c</w:t>
                    </w:r>
                    <w:r w:rsidRPr="00A74F02">
                      <w:rPr>
                        <w:rFonts w:ascii="Arial" w:hAnsi="Arial" w:cs="Arial"/>
                        <w:sz w:val="24"/>
                        <w:szCs w:val="24"/>
                        <w:lang w:val="ro-RO" w:eastAsia="x-none"/>
                      </w:rPr>
                      <w:t>hiuvete cu ac</w:t>
                    </w:r>
                    <w:r>
                      <w:rPr>
                        <w:rFonts w:ascii="Arial" w:hAnsi="Arial" w:cs="Arial"/>
                        <w:sz w:val="24"/>
                        <w:szCs w:val="24"/>
                        <w:lang w:val="ro-RO" w:eastAsia="x-none"/>
                      </w:rPr>
                      <w:t>ţ</w:t>
                    </w:r>
                    <w:r w:rsidRPr="00A74F02">
                      <w:rPr>
                        <w:rFonts w:ascii="Arial" w:hAnsi="Arial" w:cs="Arial"/>
                        <w:sz w:val="24"/>
                        <w:szCs w:val="24"/>
                        <w:lang w:val="ro-RO" w:eastAsia="x-none"/>
                      </w:rPr>
                      <w:t>ionare nonmanual</w:t>
                    </w:r>
                    <w:r>
                      <w:rPr>
                        <w:rFonts w:ascii="Arial" w:hAnsi="Arial" w:cs="Arial"/>
                        <w:sz w:val="24"/>
                        <w:szCs w:val="24"/>
                        <w:lang w:val="ro-RO" w:eastAsia="x-none"/>
                      </w:rPr>
                      <w:t>ă</w:t>
                    </w:r>
                    <w:r w:rsidRPr="00A74F02">
                      <w:rPr>
                        <w:rFonts w:ascii="Arial" w:hAnsi="Arial" w:cs="Arial"/>
                        <w:sz w:val="24"/>
                        <w:szCs w:val="24"/>
                        <w:lang w:val="ro-RO" w:eastAsia="x-none"/>
                      </w:rPr>
                      <w:t>, cu dozator detergent,</w:t>
                    </w:r>
                    <w:r>
                      <w:rPr>
                        <w:rFonts w:ascii="Arial" w:hAnsi="Arial" w:cs="Arial"/>
                        <w:sz w:val="24"/>
                        <w:szCs w:val="24"/>
                        <w:lang w:val="ro-RO" w:eastAsia="x-none"/>
                      </w:rPr>
                      <w:t xml:space="preserve"> </w:t>
                    </w:r>
                    <w:r w:rsidRPr="00A74F02">
                      <w:rPr>
                        <w:rFonts w:ascii="Arial" w:hAnsi="Arial" w:cs="Arial"/>
                        <w:sz w:val="24"/>
                        <w:szCs w:val="24"/>
                        <w:lang w:val="ro-RO" w:eastAsia="x-none"/>
                      </w:rPr>
                      <w:t>dispencer h</w:t>
                    </w:r>
                    <w:r>
                      <w:rPr>
                        <w:rFonts w:ascii="Arial" w:hAnsi="Arial" w:cs="Arial"/>
                        <w:sz w:val="24"/>
                        <w:szCs w:val="24"/>
                        <w:lang w:val="ro-RO" w:eastAsia="x-none"/>
                      </w:rPr>
                      <w:t>â</w:t>
                    </w:r>
                    <w:r w:rsidRPr="00A74F02">
                      <w:rPr>
                        <w:rFonts w:ascii="Arial" w:hAnsi="Arial" w:cs="Arial"/>
                        <w:sz w:val="24"/>
                        <w:szCs w:val="24"/>
                        <w:lang w:val="ro-RO" w:eastAsia="x-none"/>
                      </w:rPr>
                      <w:t>rtie prosop,</w:t>
                    </w:r>
                    <w:r>
                      <w:rPr>
                        <w:rFonts w:ascii="Arial" w:hAnsi="Arial" w:cs="Arial"/>
                        <w:sz w:val="24"/>
                        <w:szCs w:val="24"/>
                        <w:lang w:val="ro-RO" w:eastAsia="x-none"/>
                      </w:rPr>
                      <w:t xml:space="preserve"> </w:t>
                    </w:r>
                    <w:r w:rsidRPr="00A74F02">
                      <w:rPr>
                        <w:rFonts w:ascii="Arial" w:hAnsi="Arial" w:cs="Arial"/>
                        <w:sz w:val="24"/>
                        <w:szCs w:val="24"/>
                        <w:lang w:val="ro-RO" w:eastAsia="x-none"/>
                      </w:rPr>
                      <w:t>co</w:t>
                    </w:r>
                    <w:r>
                      <w:rPr>
                        <w:rFonts w:ascii="Arial" w:hAnsi="Arial" w:cs="Arial"/>
                        <w:sz w:val="24"/>
                        <w:szCs w:val="24"/>
                        <w:lang w:val="ro-RO" w:eastAsia="x-none"/>
                      </w:rPr>
                      <w:t>ş</w:t>
                    </w:r>
                    <w:r w:rsidRPr="00A74F02">
                      <w:rPr>
                        <w:rFonts w:ascii="Arial" w:hAnsi="Arial" w:cs="Arial"/>
                        <w:sz w:val="24"/>
                        <w:szCs w:val="24"/>
                        <w:lang w:val="ro-RO" w:eastAsia="x-none"/>
                      </w:rPr>
                      <w:t xml:space="preserve"> de h</w:t>
                    </w:r>
                    <w:r>
                      <w:rPr>
                        <w:rFonts w:ascii="Arial" w:hAnsi="Arial" w:cs="Arial"/>
                        <w:sz w:val="24"/>
                        <w:szCs w:val="24"/>
                        <w:lang w:val="ro-RO" w:eastAsia="x-none"/>
                      </w:rPr>
                      <w:t>â</w:t>
                    </w:r>
                    <w:r w:rsidRPr="00A74F02">
                      <w:rPr>
                        <w:rFonts w:ascii="Arial" w:hAnsi="Arial" w:cs="Arial"/>
                        <w:sz w:val="24"/>
                        <w:szCs w:val="24"/>
                        <w:lang w:val="ro-RO" w:eastAsia="x-none"/>
                      </w:rPr>
                      <w:t>rtie</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8</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28</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a</w:t>
                    </w:r>
                    <w:r w:rsidRPr="00A74F02">
                      <w:rPr>
                        <w:rFonts w:ascii="Arial" w:hAnsi="Arial" w:cs="Arial"/>
                        <w:sz w:val="24"/>
                        <w:szCs w:val="24"/>
                        <w:lang w:val="ro-RO" w:eastAsia="x-none"/>
                      </w:rPr>
                      <w:t>parate deratizare cu US</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9</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29</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aparate dezins</w:t>
                    </w:r>
                    <w:r>
                      <w:rPr>
                        <w:rFonts w:ascii="Arial" w:hAnsi="Arial" w:cs="Arial"/>
                        <w:sz w:val="24"/>
                        <w:szCs w:val="24"/>
                        <w:lang w:val="ro-RO" w:eastAsia="x-none"/>
                      </w:rPr>
                      <w:t>e</w:t>
                    </w:r>
                    <w:r w:rsidRPr="00A74F02">
                      <w:rPr>
                        <w:rFonts w:ascii="Arial" w:hAnsi="Arial" w:cs="Arial"/>
                        <w:sz w:val="24"/>
                        <w:szCs w:val="24"/>
                        <w:lang w:val="ro-RO" w:eastAsia="x-none"/>
                      </w:rPr>
                      <w:t>c</w:t>
                    </w:r>
                    <w:r>
                      <w:rPr>
                        <w:rFonts w:ascii="Arial" w:hAnsi="Arial" w:cs="Arial"/>
                        <w:sz w:val="24"/>
                        <w:szCs w:val="24"/>
                        <w:lang w:val="ro-RO" w:eastAsia="x-none"/>
                      </w:rPr>
                      <w:t>ţi</w:t>
                    </w:r>
                    <w:r w:rsidRPr="00A74F02">
                      <w:rPr>
                        <w:rFonts w:ascii="Arial" w:hAnsi="Arial" w:cs="Arial"/>
                        <w:sz w:val="24"/>
                        <w:szCs w:val="24"/>
                        <w:lang w:val="ro-RO" w:eastAsia="x-none"/>
                      </w:rPr>
                      <w:t>e</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9</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30</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e</w:t>
                    </w:r>
                    <w:r w:rsidRPr="00A74F02">
                      <w:rPr>
                        <w:rFonts w:ascii="Arial" w:hAnsi="Arial" w:cs="Arial"/>
                        <w:sz w:val="24"/>
                        <w:szCs w:val="24"/>
                        <w:lang w:val="ro-RO" w:eastAsia="x-none"/>
                      </w:rPr>
                      <w:t>cluz</w:t>
                    </w:r>
                    <w:r>
                      <w:rPr>
                        <w:rFonts w:ascii="Arial" w:hAnsi="Arial" w:cs="Arial"/>
                        <w:sz w:val="24"/>
                        <w:szCs w:val="24"/>
                        <w:lang w:val="ro-RO" w:eastAsia="x-none"/>
                      </w:rPr>
                      <w:t>ă</w:t>
                    </w:r>
                    <w:r w:rsidRPr="00A74F02">
                      <w:rPr>
                        <w:rFonts w:ascii="Arial" w:hAnsi="Arial" w:cs="Arial"/>
                        <w:sz w:val="24"/>
                        <w:szCs w:val="24"/>
                        <w:lang w:val="ro-RO" w:eastAsia="x-none"/>
                      </w:rPr>
                      <w:t xml:space="preserve"> simpl</w:t>
                    </w:r>
                    <w:r>
                      <w:rPr>
                        <w:rFonts w:ascii="Arial" w:hAnsi="Arial" w:cs="Arial"/>
                        <w:sz w:val="24"/>
                        <w:szCs w:val="24"/>
                        <w:lang w:val="ro-RO" w:eastAsia="x-none"/>
                      </w:rPr>
                      <w:t>ă</w:t>
                    </w:r>
                    <w:r w:rsidRPr="00A74F02">
                      <w:rPr>
                        <w:rFonts w:ascii="Arial" w:hAnsi="Arial" w:cs="Arial"/>
                        <w:sz w:val="24"/>
                        <w:szCs w:val="24"/>
                        <w:lang w:val="ro-RO" w:eastAsia="x-none"/>
                      </w:rPr>
                      <w:t xml:space="preserve"> (pasaj igienizare simplu in–out) </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de sp</w:t>
                    </w:r>
                    <w:r>
                      <w:rPr>
                        <w:rFonts w:ascii="Arial" w:hAnsi="Arial" w:cs="Arial"/>
                        <w:sz w:val="24"/>
                        <w:szCs w:val="24"/>
                        <w:lang w:val="ro-RO" w:eastAsia="x-none"/>
                      </w:rPr>
                      <w:t>ă</w:t>
                    </w:r>
                    <w:r w:rsidRPr="00A74F02">
                      <w:rPr>
                        <w:rFonts w:ascii="Arial" w:hAnsi="Arial" w:cs="Arial"/>
                        <w:sz w:val="24"/>
                        <w:szCs w:val="24"/>
                        <w:lang w:val="ro-RO" w:eastAsia="x-none"/>
                      </w:rPr>
                      <w:t>lat</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usc</w:t>
                    </w:r>
                    <w:r>
                      <w:rPr>
                        <w:rFonts w:ascii="Arial" w:hAnsi="Arial" w:cs="Arial"/>
                        <w:sz w:val="24"/>
                        <w:szCs w:val="24"/>
                        <w:lang w:val="ro-RO" w:eastAsia="x-none"/>
                      </w:rPr>
                      <w:t>ă</w:t>
                    </w:r>
                    <w:r w:rsidRPr="00A74F02">
                      <w:rPr>
                        <w:rFonts w:ascii="Arial" w:hAnsi="Arial" w:cs="Arial"/>
                        <w:sz w:val="24"/>
                        <w:szCs w:val="24"/>
                        <w:lang w:val="ro-RO" w:eastAsia="x-none"/>
                      </w:rPr>
                      <w:t xml:space="preserve">tor rufe </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color w:val="000000"/>
                        <w:sz w:val="24"/>
                        <w:szCs w:val="24"/>
                      </w:rPr>
                    </w:pPr>
                    <w:r w:rsidRPr="00A74F02">
                      <w:rPr>
                        <w:rFonts w:ascii="Arial" w:hAnsi="Arial" w:cs="Arial"/>
                        <w:b/>
                        <w:bCs/>
                        <w:color w:val="000000"/>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33</w:t>
                    </w:r>
                  </w:p>
                </w:tc>
                <w:tc>
                  <w:tcPr>
                    <w:tcW w:w="6680" w:type="dxa"/>
                    <w:tcBorders>
                      <w:top w:val="nil"/>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SISTEM MONITORIZARE VIDEO, CONTROL ACCES ŞI DETECŢIE EFRACŢIE</w:t>
                    </w:r>
                  </w:p>
                </w:tc>
                <w:tc>
                  <w:tcPr>
                    <w:tcW w:w="1240" w:type="dxa"/>
                    <w:tcBorders>
                      <w:top w:val="nil"/>
                      <w:left w:val="nil"/>
                      <w:bottom w:val="single" w:sz="4" w:space="0" w:color="auto"/>
                      <w:right w:val="single" w:sz="4" w:space="0" w:color="auto"/>
                    </w:tcBorders>
                    <w:shd w:val="clear" w:color="auto" w:fill="auto"/>
                    <w:vAlign w:val="center"/>
                  </w:tcPr>
                  <w:p w:rsidR="007676DD" w:rsidRPr="00A74F02" w:rsidRDefault="007676DD" w:rsidP="00F75B8F">
                    <w:pPr>
                      <w:spacing w:after="0" w:line="240" w:lineRule="auto"/>
                      <w:jc w:val="center"/>
                      <w:rPr>
                        <w:rFonts w:ascii="Arial" w:hAnsi="Arial" w:cs="Arial"/>
                        <w:b/>
                        <w:bCs/>
                        <w:sz w:val="24"/>
                        <w:szCs w:val="24"/>
                      </w:rPr>
                    </w:pPr>
                    <w:r>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33.1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sistem monitorizare video</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33.2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set cabluri ,st</w:t>
                    </w:r>
                    <w:r>
                      <w:rPr>
                        <w:rFonts w:ascii="Arial" w:hAnsi="Arial" w:cs="Arial"/>
                        <w:sz w:val="24"/>
                        <w:szCs w:val="24"/>
                        <w:lang w:val="ro-RO" w:eastAsia="x-none"/>
                      </w:rPr>
                      <w:t>â</w:t>
                    </w:r>
                    <w:r w:rsidRPr="00A74F02">
                      <w:rPr>
                        <w:rFonts w:ascii="Arial" w:hAnsi="Arial" w:cs="Arial"/>
                        <w:sz w:val="24"/>
                        <w:szCs w:val="24"/>
                        <w:lang w:val="ro-RO" w:eastAsia="x-none"/>
                      </w:rPr>
                      <w:t>lpi, cleme</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33.3</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sistem control acces</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33.4</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sistem detec</w:t>
                    </w:r>
                    <w:r>
                      <w:rPr>
                        <w:rFonts w:ascii="Arial" w:hAnsi="Arial" w:cs="Arial"/>
                        <w:sz w:val="24"/>
                        <w:szCs w:val="24"/>
                        <w:lang w:val="ro-RO" w:eastAsia="x-none"/>
                      </w:rPr>
                      <w:t>ţ</w:t>
                    </w:r>
                    <w:r w:rsidRPr="00A74F02">
                      <w:rPr>
                        <w:rFonts w:ascii="Arial" w:hAnsi="Arial" w:cs="Arial"/>
                        <w:sz w:val="24"/>
                        <w:szCs w:val="24"/>
                        <w:lang w:val="ro-RO" w:eastAsia="x-none"/>
                      </w:rPr>
                      <w:t xml:space="preserve">ie </w:t>
                    </w:r>
                    <w:r>
                      <w:rPr>
                        <w:rFonts w:ascii="Arial" w:hAnsi="Arial" w:cs="Arial"/>
                        <w:sz w:val="24"/>
                        <w:szCs w:val="24"/>
                        <w:lang w:val="ro-RO" w:eastAsia="x-none"/>
                      </w:rPr>
                      <w:t>ş</w:t>
                    </w:r>
                    <w:r w:rsidRPr="00A74F02">
                      <w:rPr>
                        <w:rFonts w:ascii="Arial" w:hAnsi="Arial" w:cs="Arial"/>
                        <w:sz w:val="24"/>
                        <w:szCs w:val="24"/>
                        <w:lang w:val="ro-RO" w:eastAsia="x-none"/>
                      </w:rPr>
                      <w:t>i efrac</w:t>
                    </w:r>
                    <w:r>
                      <w:rPr>
                        <w:rFonts w:ascii="Arial" w:hAnsi="Arial" w:cs="Arial"/>
                        <w:sz w:val="24"/>
                        <w:szCs w:val="24"/>
                        <w:lang w:val="ro-RO" w:eastAsia="x-none"/>
                      </w:rPr>
                      <w:t>ţ</w:t>
                    </w:r>
                    <w:r w:rsidRPr="00A74F02">
                      <w:rPr>
                        <w:rFonts w:ascii="Arial" w:hAnsi="Arial" w:cs="Arial"/>
                        <w:sz w:val="24"/>
                        <w:szCs w:val="24"/>
                        <w:lang w:val="ro-RO" w:eastAsia="x-none"/>
                      </w:rPr>
                      <w:t>ie</w:t>
                    </w:r>
                  </w:p>
                </w:tc>
                <w:tc>
                  <w:tcPr>
                    <w:tcW w:w="124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center"/>
                      <w:rPr>
                        <w:rFonts w:ascii="Arial" w:hAnsi="Arial" w:cs="Arial"/>
                        <w:b/>
                        <w:bCs/>
                        <w:sz w:val="24"/>
                        <w:szCs w:val="24"/>
                      </w:rPr>
                    </w:pPr>
                    <w:r w:rsidRPr="00A74F02">
                      <w:rPr>
                        <w:rFonts w:ascii="Arial" w:hAnsi="Arial" w:cs="Arial"/>
                        <w:b/>
                        <w:bCs/>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sz w:val="24"/>
                        <w:szCs w:val="24"/>
                        <w:lang w:val="ro-RO" w:eastAsia="x-none"/>
                      </w:rPr>
                    </w:pPr>
                  </w:p>
                </w:tc>
                <w:tc>
                  <w:tcPr>
                    <w:tcW w:w="6680" w:type="dxa"/>
                    <w:tcBorders>
                      <w:top w:val="nil"/>
                      <w:left w:val="nil"/>
                      <w:bottom w:val="single" w:sz="4" w:space="0" w:color="auto"/>
                      <w:right w:val="single" w:sz="4" w:space="0" w:color="auto"/>
                    </w:tcBorders>
                    <w:shd w:val="clear" w:color="000000" w:fill="FFFFFF"/>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UTILAJE FĂRĂ MONTAJ</w:t>
                    </w:r>
                  </w:p>
                </w:tc>
                <w:tc>
                  <w:tcPr>
                    <w:tcW w:w="1240" w:type="dxa"/>
                    <w:tcBorders>
                      <w:top w:val="nil"/>
                      <w:left w:val="nil"/>
                      <w:bottom w:val="single" w:sz="4" w:space="0" w:color="auto"/>
                      <w:right w:val="single" w:sz="4" w:space="0" w:color="auto"/>
                    </w:tcBorders>
                    <w:shd w:val="clear" w:color="000000" w:fill="FFFFFF"/>
                    <w:vAlign w:val="center"/>
                  </w:tcPr>
                  <w:p w:rsidR="007676DD" w:rsidRPr="000D6DE6" w:rsidRDefault="007676DD" w:rsidP="00F75B8F">
                    <w:pPr>
                      <w:spacing w:after="0" w:line="240" w:lineRule="auto"/>
                      <w:jc w:val="center"/>
                      <w:rPr>
                        <w:rFonts w:ascii="Arial" w:hAnsi="Arial" w:cs="Arial"/>
                        <w:b/>
                        <w:sz w:val="24"/>
                        <w:szCs w:val="24"/>
                      </w:rPr>
                    </w:pP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34</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p</w:t>
                    </w:r>
                    <w:r w:rsidRPr="00A74F02">
                      <w:rPr>
                        <w:rFonts w:ascii="Arial" w:hAnsi="Arial" w:cs="Arial"/>
                        <w:sz w:val="24"/>
                        <w:szCs w:val="24"/>
                        <w:lang w:val="ro-RO" w:eastAsia="x-none"/>
                      </w:rPr>
                      <w:t>omp</w:t>
                    </w:r>
                    <w:r>
                      <w:rPr>
                        <w:rFonts w:ascii="Arial" w:hAnsi="Arial" w:cs="Arial"/>
                        <w:sz w:val="24"/>
                        <w:szCs w:val="24"/>
                        <w:lang w:val="ro-RO" w:eastAsia="x-none"/>
                      </w:rPr>
                      <w:t>ă</w:t>
                    </w:r>
                    <w:r w:rsidRPr="00A74F02">
                      <w:rPr>
                        <w:rFonts w:ascii="Arial" w:hAnsi="Arial" w:cs="Arial"/>
                        <w:sz w:val="24"/>
                        <w:szCs w:val="24"/>
                        <w:lang w:val="ro-RO" w:eastAsia="x-none"/>
                      </w:rPr>
                      <w:t xml:space="preserve"> de igienizare</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35</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 î</w:t>
                    </w:r>
                    <w:r w:rsidRPr="00A74F02">
                      <w:rPr>
                        <w:rFonts w:ascii="Arial" w:hAnsi="Arial" w:cs="Arial"/>
                        <w:sz w:val="24"/>
                        <w:szCs w:val="24"/>
                        <w:lang w:val="ro-RO" w:eastAsia="x-none"/>
                      </w:rPr>
                      <w:t xml:space="preserve">nchidere saci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3</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36</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compresor aer </w:t>
                    </w:r>
                  </w:p>
                </w:tc>
                <w:tc>
                  <w:tcPr>
                    <w:tcW w:w="1240" w:type="dxa"/>
                    <w:tcBorders>
                      <w:top w:val="nil"/>
                      <w:left w:val="nil"/>
                      <w:bottom w:val="single" w:sz="4" w:space="0" w:color="auto"/>
                      <w:right w:val="single" w:sz="4" w:space="0" w:color="auto"/>
                    </w:tcBorders>
                    <w:shd w:val="clear" w:color="000000" w:fill="FFFFFF"/>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38</w:t>
                    </w: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ma</w:t>
                    </w:r>
                    <w:r>
                      <w:rPr>
                        <w:rFonts w:ascii="Arial" w:hAnsi="Arial" w:cs="Arial"/>
                        <w:sz w:val="24"/>
                        <w:szCs w:val="24"/>
                        <w:lang w:val="ro-RO" w:eastAsia="x-none"/>
                      </w:rPr>
                      <w:t>ş</w:t>
                    </w:r>
                    <w:r w:rsidRPr="00A74F02">
                      <w:rPr>
                        <w:rFonts w:ascii="Arial" w:hAnsi="Arial" w:cs="Arial"/>
                        <w:sz w:val="24"/>
                        <w:szCs w:val="24"/>
                        <w:lang w:val="ro-RO" w:eastAsia="x-none"/>
                      </w:rPr>
                      <w:t>in</w:t>
                    </w:r>
                    <w:r>
                      <w:rPr>
                        <w:rFonts w:ascii="Arial" w:hAnsi="Arial" w:cs="Arial"/>
                        <w:sz w:val="24"/>
                        <w:szCs w:val="24"/>
                        <w:lang w:val="ro-RO" w:eastAsia="x-none"/>
                      </w:rPr>
                      <w:t>ă</w:t>
                    </w:r>
                    <w:r w:rsidRPr="00A74F02">
                      <w:rPr>
                        <w:rFonts w:ascii="Arial" w:hAnsi="Arial" w:cs="Arial"/>
                        <w:sz w:val="24"/>
                        <w:szCs w:val="24"/>
                        <w:lang w:val="ro-RO" w:eastAsia="x-none"/>
                      </w:rPr>
                      <w:t xml:space="preserve"> pentru igienizare pardoseal</w:t>
                    </w:r>
                    <w:r>
                      <w:rPr>
                        <w:rFonts w:ascii="Arial" w:hAnsi="Arial" w:cs="Arial"/>
                        <w:sz w:val="24"/>
                        <w:szCs w:val="24"/>
                        <w:lang w:val="ro-RO" w:eastAsia="x-none"/>
                      </w:rPr>
                      <w:t>ă</w:t>
                    </w:r>
                    <w:r w:rsidRPr="00A74F02">
                      <w:rPr>
                        <w:rFonts w:ascii="Arial" w:hAnsi="Arial" w:cs="Arial"/>
                        <w:sz w:val="24"/>
                        <w:szCs w:val="24"/>
                        <w:lang w:val="ro-RO" w:eastAsia="x-none"/>
                      </w:rPr>
                      <w:t xml:space="preserv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color w:val="6600CC"/>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sz w:val="24"/>
                        <w:szCs w:val="24"/>
                        <w:lang w:val="ro-RO" w:eastAsia="x-none"/>
                      </w:rPr>
                    </w:pPr>
                  </w:p>
                </w:tc>
                <w:tc>
                  <w:tcPr>
                    <w:tcW w:w="6680" w:type="dxa"/>
                    <w:tcBorders>
                      <w:top w:val="nil"/>
                      <w:left w:val="nil"/>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DOTĂRI</w:t>
                    </w:r>
                  </w:p>
                </w:tc>
                <w:tc>
                  <w:tcPr>
                    <w:tcW w:w="1240" w:type="dxa"/>
                    <w:tcBorders>
                      <w:top w:val="nil"/>
                      <w:left w:val="nil"/>
                      <w:bottom w:val="single" w:sz="4" w:space="0" w:color="auto"/>
                      <w:right w:val="single" w:sz="4" w:space="0" w:color="auto"/>
                    </w:tcBorders>
                    <w:shd w:val="clear" w:color="auto" w:fill="auto"/>
                    <w:vAlign w:val="center"/>
                  </w:tcPr>
                  <w:p w:rsidR="007676DD" w:rsidRPr="000D6DE6" w:rsidRDefault="007676DD" w:rsidP="00F75B8F">
                    <w:pPr>
                      <w:spacing w:after="0" w:line="240" w:lineRule="auto"/>
                      <w:jc w:val="center"/>
                      <w:rPr>
                        <w:rFonts w:ascii="Arial" w:hAnsi="Arial" w:cs="Arial"/>
                        <w:b/>
                        <w:sz w:val="24"/>
                        <w:szCs w:val="24"/>
                      </w:rPr>
                    </w:pP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lastRenderedPageBreak/>
                      <w:t>39</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m</w:t>
                    </w:r>
                    <w:r w:rsidRPr="00A74F02">
                      <w:rPr>
                        <w:rFonts w:ascii="Arial" w:hAnsi="Arial" w:cs="Arial"/>
                        <w:sz w:val="24"/>
                        <w:szCs w:val="24"/>
                        <w:lang w:val="ro-RO" w:eastAsia="x-none"/>
                      </w:rPr>
                      <w:t>as</w:t>
                    </w:r>
                    <w:r>
                      <w:rPr>
                        <w:rFonts w:ascii="Arial" w:hAnsi="Arial" w:cs="Arial"/>
                        <w:sz w:val="24"/>
                        <w:szCs w:val="24"/>
                        <w:lang w:val="ro-RO" w:eastAsia="x-none"/>
                      </w:rPr>
                      <w:t>ă</w:t>
                    </w:r>
                    <w:r w:rsidRPr="00A74F02">
                      <w:rPr>
                        <w:rFonts w:ascii="Arial" w:hAnsi="Arial" w:cs="Arial"/>
                        <w:sz w:val="24"/>
                        <w:szCs w:val="24"/>
                        <w:lang w:val="ro-RO" w:eastAsia="x-none"/>
                      </w:rPr>
                      <w:t xml:space="preserve"> lucru  inox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8</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40</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p</w:t>
                    </w:r>
                    <w:r w:rsidRPr="00A74F02">
                      <w:rPr>
                        <w:rFonts w:ascii="Arial" w:hAnsi="Arial" w:cs="Arial"/>
                        <w:sz w:val="24"/>
                        <w:szCs w:val="24"/>
                        <w:lang w:val="ro-RO" w:eastAsia="x-none"/>
                      </w:rPr>
                      <w:t>latform</w:t>
                    </w:r>
                    <w:r>
                      <w:rPr>
                        <w:rFonts w:ascii="Arial" w:hAnsi="Arial" w:cs="Arial"/>
                        <w:sz w:val="24"/>
                        <w:szCs w:val="24"/>
                        <w:lang w:val="ro-RO" w:eastAsia="x-none"/>
                      </w:rPr>
                      <w:t>ă</w:t>
                    </w:r>
                    <w:r w:rsidRPr="00A74F02">
                      <w:rPr>
                        <w:rFonts w:ascii="Arial" w:hAnsi="Arial" w:cs="Arial"/>
                        <w:sz w:val="24"/>
                        <w:szCs w:val="24"/>
                        <w:lang w:val="ro-RO" w:eastAsia="x-none"/>
                      </w:rPr>
                      <w:t xml:space="preserve"> electronic</w:t>
                    </w:r>
                    <w:r>
                      <w:rPr>
                        <w:rFonts w:ascii="Arial" w:hAnsi="Arial" w:cs="Arial"/>
                        <w:sz w:val="24"/>
                        <w:szCs w:val="24"/>
                        <w:lang w:val="ro-RO" w:eastAsia="x-none"/>
                      </w:rPr>
                      <w:t>ă</w:t>
                    </w:r>
                    <w:r w:rsidRPr="00A74F02">
                      <w:rPr>
                        <w:rFonts w:ascii="Arial" w:hAnsi="Arial" w:cs="Arial"/>
                        <w:sz w:val="24"/>
                        <w:szCs w:val="24"/>
                        <w:lang w:val="ro-RO" w:eastAsia="x-none"/>
                      </w:rPr>
                      <w:t xml:space="preserve"> min 2000 kg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41</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platform</w:t>
                    </w:r>
                    <w:r>
                      <w:rPr>
                        <w:rFonts w:ascii="Arial" w:hAnsi="Arial" w:cs="Arial"/>
                        <w:sz w:val="24"/>
                        <w:szCs w:val="24"/>
                        <w:lang w:val="ro-RO" w:eastAsia="x-none"/>
                      </w:rPr>
                      <w:t>ă</w:t>
                    </w:r>
                    <w:r w:rsidRPr="00A74F02">
                      <w:rPr>
                        <w:rFonts w:ascii="Arial" w:hAnsi="Arial" w:cs="Arial"/>
                        <w:sz w:val="24"/>
                        <w:szCs w:val="24"/>
                        <w:lang w:val="ro-RO" w:eastAsia="x-none"/>
                      </w:rPr>
                      <w:t xml:space="preserve"> electronic</w:t>
                    </w:r>
                    <w:r>
                      <w:rPr>
                        <w:rFonts w:ascii="Arial" w:hAnsi="Arial" w:cs="Arial"/>
                        <w:sz w:val="24"/>
                        <w:szCs w:val="24"/>
                        <w:lang w:val="ro-RO" w:eastAsia="x-none"/>
                      </w:rPr>
                      <w:t>ă</w:t>
                    </w:r>
                    <w:r w:rsidRPr="00A74F02">
                      <w:rPr>
                        <w:rFonts w:ascii="Arial" w:hAnsi="Arial" w:cs="Arial"/>
                        <w:sz w:val="24"/>
                        <w:szCs w:val="24"/>
                        <w:lang w:val="ro-RO" w:eastAsia="x-none"/>
                      </w:rPr>
                      <w:t xml:space="preserve"> 150 kg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3</w:t>
                    </w:r>
                  </w:p>
                </w:tc>
              </w:tr>
              <w:tr w:rsidR="007676DD" w:rsidRPr="00A74F02" w:rsidTr="00F75B8F">
                <w:trPr>
                  <w:trHeight w:val="570"/>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sidRPr="00A74F02">
                      <w:rPr>
                        <w:rFonts w:ascii="Arial" w:hAnsi="Arial" w:cs="Arial"/>
                        <w:sz w:val="24"/>
                        <w:szCs w:val="24"/>
                        <w:lang w:val="ro-RO" w:eastAsia="x-none"/>
                      </w:rPr>
                      <w:t>42</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jc w:val="both"/>
                      <w:rPr>
                        <w:rFonts w:ascii="Arial" w:hAnsi="Arial" w:cs="Arial"/>
                        <w:sz w:val="24"/>
                        <w:szCs w:val="24"/>
                        <w:lang w:val="ro-RO" w:eastAsia="x-none"/>
                      </w:rPr>
                    </w:pPr>
                    <w:r>
                      <w:rPr>
                        <w:rFonts w:ascii="Arial" w:hAnsi="Arial" w:cs="Arial"/>
                        <w:sz w:val="24"/>
                        <w:szCs w:val="24"/>
                        <w:lang w:val="ro-RO" w:eastAsia="x-none"/>
                      </w:rPr>
                      <w:t>d</w:t>
                    </w:r>
                    <w:r w:rsidRPr="00A74F02">
                      <w:rPr>
                        <w:rFonts w:ascii="Arial" w:hAnsi="Arial" w:cs="Arial"/>
                        <w:sz w:val="24"/>
                        <w:szCs w:val="24"/>
                        <w:lang w:val="ro-RO" w:eastAsia="x-none"/>
                      </w:rPr>
                      <w:t>ulapuri vestiar cu 8 u</w:t>
                    </w:r>
                    <w:r>
                      <w:rPr>
                        <w:rFonts w:ascii="Arial" w:hAnsi="Arial" w:cs="Arial"/>
                        <w:sz w:val="24"/>
                        <w:szCs w:val="24"/>
                        <w:lang w:val="ro-RO" w:eastAsia="x-none"/>
                      </w:rPr>
                      <w:t>ş</w:t>
                    </w:r>
                    <w:r w:rsidRPr="00A74F02">
                      <w:rPr>
                        <w:rFonts w:ascii="Arial" w:hAnsi="Arial" w:cs="Arial"/>
                        <w:sz w:val="24"/>
                        <w:szCs w:val="24"/>
                        <w:lang w:val="ro-RO" w:eastAsia="x-none"/>
                      </w:rPr>
                      <w:t xml:space="preserve">i ( sau echivalent pentru 64 persoane)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8</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43</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w:t>
                    </w:r>
                    <w:r>
                      <w:rPr>
                        <w:rFonts w:ascii="Arial" w:hAnsi="Arial" w:cs="Arial"/>
                        <w:sz w:val="24"/>
                        <w:szCs w:val="24"/>
                        <w:lang w:val="ro-RO" w:eastAsia="x-none"/>
                      </w:rPr>
                      <w:t>ă</w:t>
                    </w:r>
                    <w:r w:rsidRPr="00A74F02">
                      <w:rPr>
                        <w:rFonts w:ascii="Arial" w:hAnsi="Arial" w:cs="Arial"/>
                        <w:sz w:val="24"/>
                        <w:szCs w:val="24"/>
                        <w:lang w:val="ro-RO" w:eastAsia="x-none"/>
                      </w:rPr>
                      <w:t>ncu</w:t>
                    </w:r>
                    <w:r>
                      <w:rPr>
                        <w:rFonts w:ascii="Arial" w:hAnsi="Arial" w:cs="Arial"/>
                        <w:sz w:val="24"/>
                        <w:szCs w:val="24"/>
                        <w:lang w:val="ro-RO" w:eastAsia="x-none"/>
                      </w:rPr>
                      <w:t>ţ</w:t>
                    </w:r>
                    <w:r w:rsidRPr="00A74F02">
                      <w:rPr>
                        <w:rFonts w:ascii="Arial" w:hAnsi="Arial" w:cs="Arial"/>
                        <w:sz w:val="24"/>
                        <w:szCs w:val="24"/>
                        <w:lang w:val="ro-RO" w:eastAsia="x-none"/>
                      </w:rPr>
                      <w:t xml:space="preserve">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12</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44</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rafturi cu t</w:t>
                    </w:r>
                    <w:r>
                      <w:rPr>
                        <w:rFonts w:ascii="Arial" w:hAnsi="Arial" w:cs="Arial"/>
                        <w:sz w:val="24"/>
                        <w:szCs w:val="24"/>
                        <w:lang w:val="ro-RO" w:eastAsia="x-none"/>
                      </w:rPr>
                      <w:t>ă</w:t>
                    </w:r>
                    <w:r w:rsidRPr="00A74F02">
                      <w:rPr>
                        <w:rFonts w:ascii="Arial" w:hAnsi="Arial" w:cs="Arial"/>
                        <w:sz w:val="24"/>
                        <w:szCs w:val="24"/>
                        <w:lang w:val="ro-RO" w:eastAsia="x-none"/>
                      </w:rPr>
                      <w:t xml:space="preserve">vi metalice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10</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45</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platforme pentru navete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30</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46</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boxpale</w:t>
                    </w:r>
                    <w:r>
                      <w:rPr>
                        <w:rFonts w:ascii="Arial" w:hAnsi="Arial" w:cs="Arial"/>
                        <w:sz w:val="24"/>
                        <w:szCs w:val="24"/>
                        <w:lang w:val="ro-RO" w:eastAsia="x-none"/>
                      </w:rPr>
                      <w:t>ţ</w:t>
                    </w:r>
                    <w:r w:rsidRPr="00A74F02">
                      <w:rPr>
                        <w:rFonts w:ascii="Arial" w:hAnsi="Arial" w:cs="Arial"/>
                        <w:sz w:val="24"/>
                        <w:szCs w:val="24"/>
                        <w:lang w:val="ro-RO" w:eastAsia="x-none"/>
                      </w:rPr>
                      <w:t>i 300 kg cu ro</w:t>
                    </w:r>
                    <w:r>
                      <w:rPr>
                        <w:rFonts w:ascii="Arial" w:hAnsi="Arial" w:cs="Arial"/>
                        <w:sz w:val="24"/>
                        <w:szCs w:val="24"/>
                        <w:lang w:val="ro-RO" w:eastAsia="x-none"/>
                      </w:rPr>
                      <w:t>ţ</w:t>
                    </w:r>
                    <w:r w:rsidRPr="00A74F02">
                      <w:rPr>
                        <w:rFonts w:ascii="Arial" w:hAnsi="Arial" w:cs="Arial"/>
                        <w:sz w:val="24"/>
                        <w:szCs w:val="24"/>
                        <w:lang w:val="ro-RO" w:eastAsia="x-none"/>
                      </w:rPr>
                      <w:t xml:space="preserve">i  </w:t>
                    </w:r>
                    <w:r>
                      <w:rPr>
                        <w:rFonts w:ascii="Arial" w:hAnsi="Arial" w:cs="Arial"/>
                        <w:sz w:val="24"/>
                        <w:szCs w:val="24"/>
                        <w:lang w:val="ro-RO" w:eastAsia="x-none"/>
                      </w:rPr>
                      <w:t>ş</w:t>
                    </w:r>
                    <w:r w:rsidRPr="00A74F02">
                      <w:rPr>
                        <w:rFonts w:ascii="Arial" w:hAnsi="Arial" w:cs="Arial"/>
                        <w:sz w:val="24"/>
                        <w:szCs w:val="24"/>
                        <w:lang w:val="ro-RO" w:eastAsia="x-none"/>
                      </w:rPr>
                      <w:t xml:space="preserve">i capac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15</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sz w:val="24"/>
                        <w:szCs w:val="24"/>
                        <w:lang w:val="ro-RO" w:eastAsia="x-none"/>
                      </w:rPr>
                    </w:pPr>
                  </w:p>
                </w:tc>
                <w:tc>
                  <w:tcPr>
                    <w:tcW w:w="6680" w:type="dxa"/>
                    <w:tcBorders>
                      <w:top w:val="nil"/>
                      <w:left w:val="nil"/>
                      <w:bottom w:val="single" w:sz="4" w:space="0" w:color="auto"/>
                      <w:right w:val="single" w:sz="4" w:space="0" w:color="auto"/>
                    </w:tcBorders>
                    <w:shd w:val="clear" w:color="auto" w:fill="auto"/>
                    <w:vAlign w:val="center"/>
                  </w:tcPr>
                  <w:p w:rsidR="007676DD" w:rsidRPr="00A74F02" w:rsidRDefault="007676DD" w:rsidP="00F75B8F">
                    <w:pPr>
                      <w:spacing w:after="0" w:line="240" w:lineRule="auto"/>
                      <w:rPr>
                        <w:rFonts w:ascii="Arial" w:hAnsi="Arial" w:cs="Arial"/>
                        <w:b/>
                        <w:i/>
                        <w:sz w:val="24"/>
                        <w:szCs w:val="24"/>
                        <w:lang w:val="ro-RO" w:eastAsia="x-none"/>
                      </w:rPr>
                    </w:pPr>
                    <w:r w:rsidRPr="00A74F02">
                      <w:rPr>
                        <w:rFonts w:ascii="Arial" w:hAnsi="Arial" w:cs="Arial"/>
                        <w:b/>
                        <w:i/>
                        <w:sz w:val="24"/>
                        <w:szCs w:val="24"/>
                        <w:lang w:val="ro-RO" w:eastAsia="x-none"/>
                      </w:rPr>
                      <w:t>LABORATOR FIZICO-CHIMICE</w:t>
                    </w:r>
                  </w:p>
                </w:tc>
                <w:tc>
                  <w:tcPr>
                    <w:tcW w:w="1240" w:type="dxa"/>
                    <w:tcBorders>
                      <w:top w:val="nil"/>
                      <w:left w:val="nil"/>
                      <w:bottom w:val="single" w:sz="4" w:space="0" w:color="auto"/>
                      <w:right w:val="single" w:sz="4" w:space="0" w:color="auto"/>
                    </w:tcBorders>
                    <w:shd w:val="clear" w:color="auto" w:fill="auto"/>
                    <w:vAlign w:val="center"/>
                  </w:tcPr>
                  <w:p w:rsidR="007676DD" w:rsidRPr="000D6DE6" w:rsidRDefault="007676DD" w:rsidP="00F75B8F">
                    <w:pPr>
                      <w:spacing w:after="0" w:line="240" w:lineRule="auto"/>
                      <w:jc w:val="center"/>
                      <w:rPr>
                        <w:rFonts w:ascii="Arial" w:hAnsi="Arial" w:cs="Arial"/>
                        <w:b/>
                        <w:sz w:val="24"/>
                        <w:szCs w:val="24"/>
                      </w:rPr>
                    </w:pP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47</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site laborator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48</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aparat de cernere prin vibrare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49</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lupe</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50</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balan</w:t>
                    </w:r>
                    <w:r>
                      <w:rPr>
                        <w:rFonts w:ascii="Arial" w:hAnsi="Arial" w:cs="Arial"/>
                        <w:sz w:val="24"/>
                        <w:szCs w:val="24"/>
                        <w:lang w:val="ro-RO" w:eastAsia="x-none"/>
                      </w:rPr>
                      <w:t>ţă</w:t>
                    </w:r>
                    <w:r w:rsidRPr="00A74F02">
                      <w:rPr>
                        <w:rFonts w:ascii="Arial" w:hAnsi="Arial" w:cs="Arial"/>
                        <w:sz w:val="24"/>
                        <w:szCs w:val="24"/>
                        <w:lang w:val="ro-RO" w:eastAsia="x-none"/>
                      </w:rPr>
                      <w:t xml:space="preserve"> de umiditate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51</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sticl</w:t>
                    </w:r>
                    <w:r>
                      <w:rPr>
                        <w:rFonts w:ascii="Arial" w:hAnsi="Arial" w:cs="Arial"/>
                        <w:sz w:val="24"/>
                        <w:szCs w:val="24"/>
                        <w:lang w:val="ro-RO" w:eastAsia="x-none"/>
                      </w:rPr>
                      <w:t>ă</w:t>
                    </w:r>
                    <w:r w:rsidRPr="00A74F02">
                      <w:rPr>
                        <w:rFonts w:ascii="Arial" w:hAnsi="Arial" w:cs="Arial"/>
                        <w:sz w:val="24"/>
                        <w:szCs w:val="24"/>
                        <w:lang w:val="ro-RO" w:eastAsia="x-none"/>
                      </w:rPr>
                      <w:t xml:space="preserve">rie laborator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52</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termobalan</w:t>
                    </w:r>
                    <w:r>
                      <w:rPr>
                        <w:rFonts w:ascii="Arial" w:hAnsi="Arial" w:cs="Arial"/>
                        <w:sz w:val="24"/>
                        <w:szCs w:val="24"/>
                        <w:lang w:val="ro-RO" w:eastAsia="x-none"/>
                      </w:rPr>
                      <w:t>ţă</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53</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sonde prelevare probe saci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54</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instala</w:t>
                    </w:r>
                    <w:r>
                      <w:rPr>
                        <w:rFonts w:ascii="Arial" w:hAnsi="Arial" w:cs="Arial"/>
                        <w:sz w:val="24"/>
                        <w:szCs w:val="24"/>
                        <w:lang w:val="ro-RO" w:eastAsia="x-none"/>
                      </w:rPr>
                      <w:t>ţ</w:t>
                    </w:r>
                    <w:r w:rsidRPr="00A74F02">
                      <w:rPr>
                        <w:rFonts w:ascii="Arial" w:hAnsi="Arial" w:cs="Arial"/>
                        <w:sz w:val="24"/>
                        <w:szCs w:val="24"/>
                        <w:lang w:val="ro-RO" w:eastAsia="x-none"/>
                      </w:rPr>
                      <w:t xml:space="preserve">ie determinare aciditate ulei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55</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termometre cu sond</w:t>
                    </w:r>
                    <w:r>
                      <w:rPr>
                        <w:rFonts w:ascii="Arial" w:hAnsi="Arial" w:cs="Arial"/>
                        <w:sz w:val="24"/>
                        <w:szCs w:val="24"/>
                        <w:lang w:val="ro-RO" w:eastAsia="x-none"/>
                      </w:rPr>
                      <w:t>ă</w:t>
                    </w:r>
                    <w:r w:rsidRPr="00A74F02">
                      <w:rPr>
                        <w:rFonts w:ascii="Arial" w:hAnsi="Arial" w:cs="Arial"/>
                        <w:sz w:val="24"/>
                        <w:szCs w:val="24"/>
                        <w:lang w:val="ro-RO"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56</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biuret</w:t>
                    </w:r>
                    <w:r>
                      <w:rPr>
                        <w:rFonts w:ascii="Arial" w:hAnsi="Arial" w:cs="Arial"/>
                        <w:sz w:val="24"/>
                        <w:szCs w:val="24"/>
                        <w:lang w:val="ro-RO" w:eastAsia="x-none"/>
                      </w:rPr>
                      <w:t>ă</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57</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pipet</w:t>
                    </w:r>
                    <w:r>
                      <w:rPr>
                        <w:rFonts w:ascii="Arial" w:hAnsi="Arial" w:cs="Arial"/>
                        <w:sz w:val="24"/>
                        <w:szCs w:val="24"/>
                        <w:lang w:val="ro-RO" w:eastAsia="x-none"/>
                      </w:rPr>
                      <w:t>ă</w:t>
                    </w:r>
                    <w:r w:rsidRPr="00A74F02">
                      <w:rPr>
                        <w:rFonts w:ascii="Arial" w:hAnsi="Arial" w:cs="Arial"/>
                        <w:sz w:val="24"/>
                        <w:szCs w:val="24"/>
                        <w:lang w:val="ro-RO" w:eastAsia="x-none"/>
                      </w:rPr>
                      <w:t xml:space="preserve"> mecanic</w:t>
                    </w:r>
                    <w:r>
                      <w:rPr>
                        <w:rFonts w:ascii="Arial" w:hAnsi="Arial" w:cs="Arial"/>
                        <w:sz w:val="24"/>
                        <w:szCs w:val="24"/>
                        <w:lang w:val="ro-RO" w:eastAsia="x-none"/>
                      </w:rPr>
                      <w:t>ă</w:t>
                    </w:r>
                    <w:r w:rsidRPr="00A74F02">
                      <w:rPr>
                        <w:rFonts w:ascii="Arial" w:hAnsi="Arial" w:cs="Arial"/>
                        <w:sz w:val="24"/>
                        <w:szCs w:val="24"/>
                        <w:lang w:val="ro-RO"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58</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refractometru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59</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exicator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60</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Ph</w:t>
                    </w:r>
                    <w:r w:rsidRPr="00A74F02">
                      <w:rPr>
                        <w:rFonts w:ascii="Arial" w:hAnsi="Arial" w:cs="Arial"/>
                        <w:sz w:val="24"/>
                        <w:szCs w:val="24"/>
                        <w:lang w:val="ro-RO" w:eastAsia="x-none"/>
                      </w:rPr>
                      <w:t xml:space="preserve"> metru</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61</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v</w:t>
                    </w:r>
                    <w:r>
                      <w:rPr>
                        <w:rFonts w:ascii="Arial" w:hAnsi="Arial" w:cs="Arial"/>
                        <w:sz w:val="24"/>
                        <w:szCs w:val="24"/>
                        <w:lang w:val="ro-RO" w:eastAsia="x-none"/>
                      </w:rPr>
                      <w:t>â</w:t>
                    </w:r>
                    <w:r w:rsidRPr="00A74F02">
                      <w:rPr>
                        <w:rFonts w:ascii="Arial" w:hAnsi="Arial" w:cs="Arial"/>
                        <w:sz w:val="24"/>
                        <w:szCs w:val="24"/>
                        <w:lang w:val="ro-RO" w:eastAsia="x-none"/>
                      </w:rPr>
                      <w:t xml:space="preserve">scozimetru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62</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 xml:space="preserve">mobilier laborator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1</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63</w:t>
                    </w:r>
                  </w:p>
                </w:tc>
                <w:tc>
                  <w:tcPr>
                    <w:tcW w:w="6680" w:type="dxa"/>
                    <w:tcBorders>
                      <w:top w:val="nil"/>
                      <w:left w:val="nil"/>
                      <w:bottom w:val="single" w:sz="4" w:space="0" w:color="auto"/>
                      <w:right w:val="single" w:sz="4" w:space="0" w:color="auto"/>
                    </w:tcBorders>
                    <w:shd w:val="clear" w:color="000000" w:fill="FFFFFF"/>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birou cu scaun</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8</w:t>
                    </w:r>
                  </w:p>
                </w:tc>
              </w:tr>
              <w:tr w:rsidR="007676DD" w:rsidRPr="00A74F02" w:rsidTr="00F75B8F">
                <w:trPr>
                  <w:trHeight w:val="285"/>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sidRPr="00A74F02">
                      <w:rPr>
                        <w:rFonts w:ascii="Arial" w:hAnsi="Arial" w:cs="Arial"/>
                        <w:sz w:val="24"/>
                        <w:szCs w:val="24"/>
                        <w:lang w:val="ro-RO" w:eastAsia="x-none"/>
                      </w:rPr>
                      <w:t>64</w:t>
                    </w:r>
                  </w:p>
                </w:tc>
                <w:tc>
                  <w:tcPr>
                    <w:tcW w:w="6680" w:type="dxa"/>
                    <w:tcBorders>
                      <w:top w:val="nil"/>
                      <w:left w:val="nil"/>
                      <w:bottom w:val="single" w:sz="4" w:space="0" w:color="auto"/>
                      <w:right w:val="single" w:sz="4" w:space="0" w:color="auto"/>
                    </w:tcBorders>
                    <w:shd w:val="clear" w:color="auto" w:fill="auto"/>
                    <w:vAlign w:val="center"/>
                    <w:hideMark/>
                  </w:tcPr>
                  <w:p w:rsidR="007676DD" w:rsidRPr="00A74F02" w:rsidRDefault="007676DD" w:rsidP="00F75B8F">
                    <w:pPr>
                      <w:spacing w:after="0" w:line="240" w:lineRule="auto"/>
                      <w:rPr>
                        <w:rFonts w:ascii="Arial" w:hAnsi="Arial" w:cs="Arial"/>
                        <w:sz w:val="24"/>
                        <w:szCs w:val="24"/>
                        <w:lang w:val="ro-RO" w:eastAsia="x-none"/>
                      </w:rPr>
                    </w:pPr>
                    <w:r>
                      <w:rPr>
                        <w:rFonts w:ascii="Arial" w:hAnsi="Arial" w:cs="Arial"/>
                        <w:sz w:val="24"/>
                        <w:szCs w:val="24"/>
                        <w:lang w:val="ro-RO" w:eastAsia="x-none"/>
                      </w:rPr>
                      <w:t>t</w:t>
                    </w:r>
                    <w:r w:rsidRPr="00A74F02">
                      <w:rPr>
                        <w:rFonts w:ascii="Arial" w:hAnsi="Arial" w:cs="Arial"/>
                        <w:sz w:val="24"/>
                        <w:szCs w:val="24"/>
                        <w:lang w:val="ro-RO" w:eastAsia="x-none"/>
                      </w:rPr>
                      <w:t>ranspalet</w:t>
                    </w:r>
                    <w:r>
                      <w:rPr>
                        <w:rFonts w:ascii="Arial" w:hAnsi="Arial" w:cs="Arial"/>
                        <w:sz w:val="24"/>
                        <w:szCs w:val="24"/>
                        <w:lang w:val="ro-RO" w:eastAsia="x-none"/>
                      </w:rPr>
                      <w:t>ă</w:t>
                    </w:r>
                    <w:r w:rsidRPr="00A74F02">
                      <w:rPr>
                        <w:rFonts w:ascii="Arial" w:hAnsi="Arial" w:cs="Arial"/>
                        <w:sz w:val="24"/>
                        <w:szCs w:val="24"/>
                        <w:lang w:val="ro-RO" w:eastAsia="x-none"/>
                      </w:rPr>
                      <w:t xml:space="preserve"> electric</w:t>
                    </w:r>
                    <w:r>
                      <w:rPr>
                        <w:rFonts w:ascii="Arial" w:hAnsi="Arial" w:cs="Arial"/>
                        <w:sz w:val="24"/>
                        <w:szCs w:val="24"/>
                        <w:lang w:val="ro-RO" w:eastAsia="x-none"/>
                      </w:rPr>
                      <w:t>ă</w:t>
                    </w:r>
                    <w:r w:rsidRPr="00A74F02">
                      <w:rPr>
                        <w:rFonts w:ascii="Arial" w:hAnsi="Arial" w:cs="Arial"/>
                        <w:sz w:val="24"/>
                        <w:szCs w:val="24"/>
                        <w:lang w:val="ro-RO" w:eastAsia="x-none"/>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7676DD" w:rsidRPr="000D6DE6" w:rsidRDefault="007676DD" w:rsidP="00F75B8F">
                    <w:pPr>
                      <w:spacing w:after="0" w:line="240" w:lineRule="auto"/>
                      <w:jc w:val="center"/>
                      <w:rPr>
                        <w:rFonts w:ascii="Arial" w:hAnsi="Arial" w:cs="Arial"/>
                        <w:b/>
                        <w:sz w:val="24"/>
                        <w:szCs w:val="24"/>
                      </w:rPr>
                    </w:pPr>
                    <w:r w:rsidRPr="000D6DE6">
                      <w:rPr>
                        <w:rFonts w:ascii="Arial" w:hAnsi="Arial" w:cs="Arial"/>
                        <w:b/>
                        <w:sz w:val="24"/>
                        <w:szCs w:val="24"/>
                      </w:rPr>
                      <w:t>2</w:t>
                    </w:r>
                  </w:p>
                </w:tc>
              </w:tr>
            </w:tbl>
            <w:p w:rsidR="007676DD" w:rsidRDefault="007676DD" w:rsidP="007676DD">
              <w:p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Capacit</w:t>
              </w:r>
              <w:r>
                <w:rPr>
                  <w:rFonts w:ascii="Arial" w:hAnsi="Arial" w:cs="Arial"/>
                  <w:sz w:val="24"/>
                  <w:szCs w:val="24"/>
                  <w:lang w:val="ro-RO" w:eastAsia="x-none"/>
                </w:rPr>
                <w:t>ăţ</w:t>
              </w:r>
              <w:r w:rsidRPr="000D6DE6">
                <w:rPr>
                  <w:rFonts w:ascii="Arial" w:hAnsi="Arial" w:cs="Arial"/>
                  <w:sz w:val="24"/>
                  <w:szCs w:val="24"/>
                  <w:lang w:val="ro-RO" w:eastAsia="x-none"/>
                </w:rPr>
                <w:t>i propuse a se realiza la finalul proiectului: 400 kg/or</w:t>
              </w:r>
              <w:r>
                <w:rPr>
                  <w:rFonts w:ascii="Arial" w:hAnsi="Arial" w:cs="Arial"/>
                  <w:sz w:val="24"/>
                  <w:szCs w:val="24"/>
                  <w:lang w:val="ro-RO" w:eastAsia="x-none"/>
                </w:rPr>
                <w:t>ă biscuiţ</w:t>
              </w:r>
              <w:r w:rsidRPr="000D6DE6">
                <w:rPr>
                  <w:rFonts w:ascii="Arial" w:hAnsi="Arial" w:cs="Arial"/>
                  <w:sz w:val="24"/>
                  <w:szCs w:val="24"/>
                  <w:lang w:val="ro-RO" w:eastAsia="x-none"/>
                </w:rPr>
                <w:t xml:space="preserve">i </w:t>
              </w:r>
              <w:r>
                <w:rPr>
                  <w:rFonts w:ascii="Arial" w:hAnsi="Arial" w:cs="Arial"/>
                  <w:sz w:val="24"/>
                  <w:szCs w:val="24"/>
                  <w:lang w:val="ro-RO" w:eastAsia="x-none"/>
                </w:rPr>
                <w:t>ş</w:t>
              </w:r>
              <w:r w:rsidRPr="000D6DE6">
                <w:rPr>
                  <w:rFonts w:ascii="Arial" w:hAnsi="Arial" w:cs="Arial"/>
                  <w:sz w:val="24"/>
                  <w:szCs w:val="24"/>
                  <w:lang w:val="ro-RO" w:eastAsia="x-none"/>
                </w:rPr>
                <w:t xml:space="preserve">i produse uscate </w:t>
              </w:r>
              <w:r>
                <w:rPr>
                  <w:rFonts w:ascii="Arial" w:hAnsi="Arial" w:cs="Arial"/>
                  <w:sz w:val="24"/>
                  <w:szCs w:val="24"/>
                  <w:lang w:val="ro-RO" w:eastAsia="x-none"/>
                </w:rPr>
                <w:t>ş</w:t>
              </w:r>
              <w:r w:rsidRPr="000D6DE6">
                <w:rPr>
                  <w:rFonts w:ascii="Arial" w:hAnsi="Arial" w:cs="Arial"/>
                  <w:sz w:val="24"/>
                  <w:szCs w:val="24"/>
                  <w:lang w:val="ro-RO" w:eastAsia="x-none"/>
                </w:rPr>
                <w:t>i 300 kg/or</w:t>
              </w:r>
              <w:r>
                <w:rPr>
                  <w:rFonts w:ascii="Arial" w:hAnsi="Arial" w:cs="Arial"/>
                  <w:sz w:val="24"/>
                  <w:szCs w:val="24"/>
                  <w:lang w:val="ro-RO" w:eastAsia="x-none"/>
                </w:rPr>
                <w:t>ă</w:t>
              </w:r>
              <w:r w:rsidRPr="000D6DE6">
                <w:rPr>
                  <w:rFonts w:ascii="Arial" w:hAnsi="Arial" w:cs="Arial"/>
                  <w:sz w:val="24"/>
                  <w:szCs w:val="24"/>
                  <w:lang w:val="ro-RO" w:eastAsia="x-none"/>
                </w:rPr>
                <w:t xml:space="preserve"> amestecuri de f</w:t>
              </w:r>
              <w:r>
                <w:rPr>
                  <w:rFonts w:ascii="Arial" w:hAnsi="Arial" w:cs="Arial"/>
                  <w:sz w:val="24"/>
                  <w:szCs w:val="24"/>
                  <w:lang w:val="ro-RO" w:eastAsia="x-none"/>
                </w:rPr>
                <w:t>ă</w:t>
              </w:r>
              <w:r w:rsidRPr="000D6DE6">
                <w:rPr>
                  <w:rFonts w:ascii="Arial" w:hAnsi="Arial" w:cs="Arial"/>
                  <w:sz w:val="24"/>
                  <w:szCs w:val="24"/>
                  <w:lang w:val="ro-RO" w:eastAsia="x-none"/>
                </w:rPr>
                <w:t>in</w:t>
              </w:r>
              <w:r>
                <w:rPr>
                  <w:rFonts w:ascii="Arial" w:hAnsi="Arial" w:cs="Arial"/>
                  <w:sz w:val="24"/>
                  <w:szCs w:val="24"/>
                  <w:lang w:val="ro-RO" w:eastAsia="x-none"/>
                </w:rPr>
                <w:t>ă.</w:t>
              </w:r>
              <w:r w:rsidRPr="000D6DE6">
                <w:rPr>
                  <w:rFonts w:ascii="Arial" w:hAnsi="Arial" w:cs="Arial"/>
                  <w:sz w:val="24"/>
                  <w:szCs w:val="24"/>
                  <w:lang w:val="ro-RO" w:eastAsia="x-none"/>
                </w:rPr>
                <w:t xml:space="preserve"> </w:t>
              </w:r>
            </w:p>
            <w:p w:rsidR="007676DD" w:rsidRPr="000D6DE6" w:rsidRDefault="007676DD" w:rsidP="007676DD">
              <w:pPr>
                <w:spacing w:after="0" w:line="240" w:lineRule="auto"/>
                <w:jc w:val="both"/>
                <w:rPr>
                  <w:rFonts w:ascii="Arial" w:hAnsi="Arial" w:cs="Arial"/>
                  <w:sz w:val="24"/>
                  <w:szCs w:val="24"/>
                  <w:lang w:val="ro-RO" w:eastAsia="x-none"/>
                </w:rPr>
              </w:pPr>
              <w:r w:rsidRPr="000D6DE6">
                <w:rPr>
                  <w:rFonts w:ascii="Arial" w:hAnsi="Arial" w:cs="Arial"/>
                  <w:sz w:val="24"/>
                  <w:szCs w:val="24"/>
                  <w:lang w:val="ro-RO" w:eastAsia="x-none"/>
                </w:rPr>
                <w:t>Principalele faze ale procesului tehnologic desf</w:t>
              </w:r>
              <w:r>
                <w:rPr>
                  <w:rFonts w:ascii="Arial" w:hAnsi="Arial" w:cs="Arial"/>
                  <w:sz w:val="24"/>
                  <w:szCs w:val="24"/>
                  <w:lang w:val="ro-RO" w:eastAsia="x-none"/>
                </w:rPr>
                <w:t>ăş</w:t>
              </w:r>
              <w:r w:rsidRPr="000D6DE6">
                <w:rPr>
                  <w:rFonts w:ascii="Arial" w:hAnsi="Arial" w:cs="Arial"/>
                  <w:sz w:val="24"/>
                  <w:szCs w:val="24"/>
                  <w:lang w:val="ro-RO" w:eastAsia="x-none"/>
                </w:rPr>
                <w:t>urat pe amplasament pentru fabricarea produselor de panifica</w:t>
              </w:r>
              <w:r>
                <w:rPr>
                  <w:rFonts w:ascii="Arial" w:hAnsi="Arial" w:cs="Arial"/>
                  <w:sz w:val="24"/>
                  <w:szCs w:val="24"/>
                  <w:lang w:val="ro-RO" w:eastAsia="x-none"/>
                </w:rPr>
                <w:t>ţ</w:t>
              </w:r>
              <w:r w:rsidRPr="000D6DE6">
                <w:rPr>
                  <w:rFonts w:ascii="Arial" w:hAnsi="Arial" w:cs="Arial"/>
                  <w:sz w:val="24"/>
                  <w:szCs w:val="24"/>
                  <w:lang w:val="ro-RO" w:eastAsia="x-none"/>
                </w:rPr>
                <w:t xml:space="preserve">ie sunt următoarele: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recep</w:t>
              </w:r>
              <w:r>
                <w:rPr>
                  <w:rFonts w:ascii="Arial" w:hAnsi="Arial" w:cs="Arial"/>
                  <w:sz w:val="24"/>
                  <w:szCs w:val="24"/>
                  <w:lang w:val="ro-RO" w:eastAsia="x-none"/>
                </w:rPr>
                <w:t>ţ</w:t>
              </w:r>
              <w:r w:rsidRPr="000D6DE6">
                <w:rPr>
                  <w:rFonts w:ascii="Arial" w:hAnsi="Arial" w:cs="Arial"/>
                  <w:sz w:val="24"/>
                  <w:szCs w:val="24"/>
                  <w:lang w:val="ro-RO" w:eastAsia="x-none"/>
                </w:rPr>
                <w:t xml:space="preserve">ie </w:t>
              </w:r>
              <w:r>
                <w:rPr>
                  <w:rFonts w:ascii="Arial" w:hAnsi="Arial" w:cs="Arial"/>
                  <w:sz w:val="24"/>
                  <w:szCs w:val="24"/>
                  <w:lang w:val="ro-RO" w:eastAsia="x-none"/>
                </w:rPr>
                <w:t>ş</w:t>
              </w:r>
              <w:r w:rsidRPr="000D6DE6">
                <w:rPr>
                  <w:rFonts w:ascii="Arial" w:hAnsi="Arial" w:cs="Arial"/>
                  <w:sz w:val="24"/>
                  <w:szCs w:val="24"/>
                  <w:lang w:val="ro-RO" w:eastAsia="x-none"/>
                </w:rPr>
                <w:t>i depozitare f</w:t>
              </w:r>
              <w:r>
                <w:rPr>
                  <w:rFonts w:ascii="Arial" w:hAnsi="Arial" w:cs="Arial"/>
                  <w:sz w:val="24"/>
                  <w:szCs w:val="24"/>
                  <w:lang w:val="ro-RO" w:eastAsia="x-none"/>
                </w:rPr>
                <w:t>ă</w:t>
              </w:r>
              <w:r w:rsidRPr="000D6DE6">
                <w:rPr>
                  <w:rFonts w:ascii="Arial" w:hAnsi="Arial" w:cs="Arial"/>
                  <w:sz w:val="24"/>
                  <w:szCs w:val="24"/>
                  <w:lang w:val="ro-RO" w:eastAsia="x-none"/>
                </w:rPr>
                <w:t>in</w:t>
              </w:r>
              <w:r>
                <w:rPr>
                  <w:rFonts w:ascii="Arial" w:hAnsi="Arial" w:cs="Arial"/>
                  <w:sz w:val="24"/>
                  <w:szCs w:val="24"/>
                  <w:lang w:val="ro-RO" w:eastAsia="x-none"/>
                </w:rPr>
                <w:t>ă</w:t>
              </w:r>
              <w:r w:rsidRPr="000D6DE6">
                <w:rPr>
                  <w:rFonts w:ascii="Arial" w:hAnsi="Arial" w:cs="Arial"/>
                  <w:sz w:val="24"/>
                  <w:szCs w:val="24"/>
                  <w:lang w:val="ro-RO" w:eastAsia="x-none"/>
                </w:rPr>
                <w:t xml:space="preserve">;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recep</w:t>
              </w:r>
              <w:r>
                <w:rPr>
                  <w:rFonts w:ascii="Arial" w:hAnsi="Arial" w:cs="Arial"/>
                  <w:sz w:val="24"/>
                  <w:szCs w:val="24"/>
                  <w:lang w:val="ro-RO" w:eastAsia="x-none"/>
                </w:rPr>
                <w:t>ţ</w:t>
              </w:r>
              <w:r w:rsidRPr="000D6DE6">
                <w:rPr>
                  <w:rFonts w:ascii="Arial" w:hAnsi="Arial" w:cs="Arial"/>
                  <w:sz w:val="24"/>
                  <w:szCs w:val="24"/>
                  <w:lang w:val="ro-RO" w:eastAsia="x-none"/>
                </w:rPr>
                <w:t xml:space="preserve">ia </w:t>
              </w:r>
              <w:r>
                <w:rPr>
                  <w:rFonts w:ascii="Arial" w:hAnsi="Arial" w:cs="Arial"/>
                  <w:sz w:val="24"/>
                  <w:szCs w:val="24"/>
                  <w:lang w:val="ro-RO" w:eastAsia="x-none"/>
                </w:rPr>
                <w:t>ş</w:t>
              </w:r>
              <w:r w:rsidRPr="000D6DE6">
                <w:rPr>
                  <w:rFonts w:ascii="Arial" w:hAnsi="Arial" w:cs="Arial"/>
                  <w:sz w:val="24"/>
                  <w:szCs w:val="24"/>
                  <w:lang w:val="ro-RO" w:eastAsia="x-none"/>
                </w:rPr>
                <w:t>i depozitarea materialelor necesare procesului de fabrica</w:t>
              </w:r>
              <w:r>
                <w:rPr>
                  <w:rFonts w:ascii="Arial" w:hAnsi="Arial" w:cs="Arial"/>
                  <w:sz w:val="24"/>
                  <w:szCs w:val="24"/>
                  <w:lang w:val="ro-RO" w:eastAsia="x-none"/>
                </w:rPr>
                <w:t>ţ</w:t>
              </w:r>
              <w:r w:rsidRPr="000D6DE6">
                <w:rPr>
                  <w:rFonts w:ascii="Arial" w:hAnsi="Arial" w:cs="Arial"/>
                  <w:sz w:val="24"/>
                  <w:szCs w:val="24"/>
                  <w:lang w:val="ro-RO" w:eastAsia="x-none"/>
                </w:rPr>
                <w:t xml:space="preserve">ie;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 xml:space="preserve">pregătirea făinii </w:t>
              </w:r>
              <w:r>
                <w:rPr>
                  <w:rFonts w:ascii="Arial" w:hAnsi="Arial" w:cs="Arial"/>
                  <w:sz w:val="24"/>
                  <w:szCs w:val="24"/>
                  <w:lang w:val="ro-RO" w:eastAsia="x-none"/>
                </w:rPr>
                <w:t>ş</w:t>
              </w:r>
              <w:r w:rsidRPr="000D6DE6">
                <w:rPr>
                  <w:rFonts w:ascii="Arial" w:hAnsi="Arial" w:cs="Arial"/>
                  <w:sz w:val="24"/>
                  <w:szCs w:val="24"/>
                  <w:lang w:val="ro-RO" w:eastAsia="x-none"/>
                </w:rPr>
                <w:t>i a materialelor necesare procesului de fabrica</w:t>
              </w:r>
              <w:r>
                <w:rPr>
                  <w:rFonts w:ascii="Arial" w:hAnsi="Arial" w:cs="Arial"/>
                  <w:sz w:val="24"/>
                  <w:szCs w:val="24"/>
                  <w:lang w:val="ro-RO" w:eastAsia="x-none"/>
                </w:rPr>
                <w:t>ţ</w:t>
              </w:r>
              <w:r w:rsidRPr="000D6DE6">
                <w:rPr>
                  <w:rFonts w:ascii="Arial" w:hAnsi="Arial" w:cs="Arial"/>
                  <w:sz w:val="24"/>
                  <w:szCs w:val="24"/>
                  <w:lang w:val="ro-RO" w:eastAsia="x-none"/>
                </w:rPr>
                <w:t xml:space="preserve">ie; </w:t>
              </w:r>
            </w:p>
            <w:p w:rsidR="007676DD" w:rsidRPr="000D6DE6" w:rsidRDefault="007676DD" w:rsidP="007676DD">
              <w:pPr>
                <w:pStyle w:val="Listparagraf"/>
                <w:numPr>
                  <w:ilvl w:val="0"/>
                  <w:numId w:val="22"/>
                </w:numPr>
                <w:spacing w:after="0" w:line="240" w:lineRule="auto"/>
                <w:jc w:val="both"/>
                <w:rPr>
                  <w:rFonts w:ascii="Arial" w:hAnsi="Arial" w:cs="Arial"/>
                  <w:sz w:val="24"/>
                  <w:szCs w:val="24"/>
                  <w:lang w:val="ro-RO" w:eastAsia="x-none"/>
                </w:rPr>
              </w:pPr>
              <w:r w:rsidRPr="000D6DE6">
                <w:rPr>
                  <w:rFonts w:ascii="Arial" w:hAnsi="Arial" w:cs="Arial"/>
                  <w:sz w:val="24"/>
                  <w:szCs w:val="24"/>
                  <w:lang w:val="ro-RO" w:eastAsia="x-none"/>
                </w:rPr>
                <w:t xml:space="preserve">preparare </w:t>
              </w:r>
              <w:r>
                <w:rPr>
                  <w:rFonts w:ascii="Arial" w:hAnsi="Arial" w:cs="Arial"/>
                  <w:sz w:val="24"/>
                  <w:szCs w:val="24"/>
                  <w:lang w:val="ro-RO" w:eastAsia="x-none"/>
                </w:rPr>
                <w:t>ş</w:t>
              </w:r>
              <w:r w:rsidRPr="000D6DE6">
                <w:rPr>
                  <w:rFonts w:ascii="Arial" w:hAnsi="Arial" w:cs="Arial"/>
                  <w:sz w:val="24"/>
                  <w:szCs w:val="24"/>
                  <w:lang w:val="ro-RO" w:eastAsia="x-none"/>
                </w:rPr>
                <w:t xml:space="preserve">i procesare aluat (prepararea </w:t>
              </w:r>
              <w:r>
                <w:rPr>
                  <w:rFonts w:ascii="Arial" w:hAnsi="Arial" w:cs="Arial"/>
                  <w:sz w:val="24"/>
                  <w:szCs w:val="24"/>
                  <w:lang w:val="ro-RO" w:eastAsia="x-none"/>
                </w:rPr>
                <w:t>ş</w:t>
              </w:r>
              <w:r w:rsidRPr="000D6DE6">
                <w:rPr>
                  <w:rFonts w:ascii="Arial" w:hAnsi="Arial" w:cs="Arial"/>
                  <w:sz w:val="24"/>
                  <w:szCs w:val="24"/>
                  <w:lang w:val="ro-RO" w:eastAsia="x-none"/>
                </w:rPr>
                <w:t>i procesarea produselor de panifica</w:t>
              </w:r>
              <w:r>
                <w:rPr>
                  <w:rFonts w:ascii="Arial" w:hAnsi="Arial" w:cs="Arial"/>
                  <w:sz w:val="24"/>
                  <w:szCs w:val="24"/>
                  <w:lang w:val="ro-RO" w:eastAsia="x-none"/>
                </w:rPr>
                <w:t>ţ</w:t>
              </w:r>
              <w:r w:rsidRPr="000D6DE6">
                <w:rPr>
                  <w:rFonts w:ascii="Arial" w:hAnsi="Arial" w:cs="Arial"/>
                  <w:sz w:val="24"/>
                  <w:szCs w:val="24"/>
                  <w:lang w:val="ro-RO" w:eastAsia="x-none"/>
                </w:rPr>
                <w:t xml:space="preserve">ie, procesarea aluatului);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 xml:space="preserve">coacerea produselor;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 xml:space="preserve">răcire </w:t>
              </w:r>
              <w:r>
                <w:rPr>
                  <w:rFonts w:ascii="Arial" w:hAnsi="Arial" w:cs="Arial"/>
                  <w:sz w:val="24"/>
                  <w:szCs w:val="24"/>
                  <w:lang w:val="ro-RO" w:eastAsia="x-none"/>
                </w:rPr>
                <w:t>ş</w:t>
              </w:r>
              <w:r w:rsidRPr="000D6DE6">
                <w:rPr>
                  <w:rFonts w:ascii="Arial" w:hAnsi="Arial" w:cs="Arial"/>
                  <w:sz w:val="24"/>
                  <w:szCs w:val="24"/>
                  <w:lang w:val="ro-RO" w:eastAsia="x-none"/>
                </w:rPr>
                <w:t xml:space="preserve">i ambalare produse ; </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sidRPr="000D6DE6">
                <w:rPr>
                  <w:rFonts w:ascii="Arial" w:hAnsi="Arial" w:cs="Arial"/>
                  <w:sz w:val="24"/>
                  <w:szCs w:val="24"/>
                  <w:lang w:val="ro-RO" w:eastAsia="x-none"/>
                </w:rPr>
                <w:t xml:space="preserve">depozitarea </w:t>
              </w:r>
              <w:r>
                <w:rPr>
                  <w:rFonts w:ascii="Arial" w:hAnsi="Arial" w:cs="Arial"/>
                  <w:sz w:val="24"/>
                  <w:szCs w:val="24"/>
                  <w:lang w:val="ro-RO" w:eastAsia="x-none"/>
                </w:rPr>
                <w:t>ş</w:t>
              </w:r>
              <w:r w:rsidRPr="000D6DE6">
                <w:rPr>
                  <w:rFonts w:ascii="Arial" w:hAnsi="Arial" w:cs="Arial"/>
                  <w:sz w:val="24"/>
                  <w:szCs w:val="24"/>
                  <w:lang w:val="ro-RO" w:eastAsia="x-none"/>
                </w:rPr>
                <w:t xml:space="preserve">i livrarea produselor finite. </w:t>
              </w:r>
            </w:p>
            <w:p w:rsidR="007676DD" w:rsidRPr="000D6DE6" w:rsidRDefault="007676DD" w:rsidP="007676DD">
              <w:pPr>
                <w:spacing w:after="0" w:line="240" w:lineRule="auto"/>
                <w:jc w:val="both"/>
                <w:rPr>
                  <w:rFonts w:ascii="Arial" w:hAnsi="Arial" w:cs="Arial"/>
                  <w:sz w:val="24"/>
                  <w:szCs w:val="24"/>
                  <w:lang w:val="ro-RO" w:eastAsia="x-none"/>
                </w:rPr>
              </w:pPr>
              <w:r w:rsidRPr="000D6DE6">
                <w:rPr>
                  <w:rFonts w:ascii="Arial" w:hAnsi="Arial" w:cs="Arial"/>
                  <w:sz w:val="24"/>
                  <w:szCs w:val="24"/>
                  <w:lang w:val="ro-RO" w:eastAsia="x-none"/>
                </w:rPr>
                <w:t>Descrierea fluxului tehnologic pentru amestecurile de f</w:t>
              </w:r>
              <w:r>
                <w:rPr>
                  <w:rFonts w:ascii="Arial" w:hAnsi="Arial" w:cs="Arial"/>
                  <w:sz w:val="24"/>
                  <w:szCs w:val="24"/>
                  <w:lang w:val="ro-RO" w:eastAsia="x-none"/>
                </w:rPr>
                <w:t>ă</w:t>
              </w:r>
              <w:r w:rsidRPr="000D6DE6">
                <w:rPr>
                  <w:rFonts w:ascii="Arial" w:hAnsi="Arial" w:cs="Arial"/>
                  <w:sz w:val="24"/>
                  <w:szCs w:val="24"/>
                  <w:lang w:val="ro-RO" w:eastAsia="x-none"/>
                </w:rPr>
                <w:t>in</w:t>
              </w:r>
              <w:r>
                <w:rPr>
                  <w:rFonts w:ascii="Arial" w:hAnsi="Arial" w:cs="Arial"/>
                  <w:sz w:val="24"/>
                  <w:szCs w:val="24"/>
                  <w:lang w:val="ro-RO" w:eastAsia="x-none"/>
                </w:rPr>
                <w:t>ă:</w:t>
              </w:r>
            </w:p>
            <w:p w:rsidR="007676DD" w:rsidRPr="00B3344D" w:rsidRDefault="007676DD" w:rsidP="007676DD">
              <w:pPr>
                <w:pStyle w:val="Listparagraf"/>
                <w:numPr>
                  <w:ilvl w:val="0"/>
                  <w:numId w:val="22"/>
                </w:numPr>
                <w:spacing w:after="0" w:line="240" w:lineRule="auto"/>
                <w:rPr>
                  <w:rFonts w:ascii="Arial" w:hAnsi="Arial" w:cs="Arial"/>
                  <w:sz w:val="24"/>
                  <w:szCs w:val="24"/>
                  <w:lang w:val="ro-RO" w:eastAsia="x-none"/>
                </w:rPr>
              </w:pPr>
              <w:r>
                <w:rPr>
                  <w:rFonts w:ascii="Arial" w:hAnsi="Arial" w:cs="Arial"/>
                  <w:sz w:val="24"/>
                  <w:szCs w:val="24"/>
                  <w:lang w:val="ro-RO" w:eastAsia="x-none"/>
                </w:rPr>
                <w:t>p</w:t>
              </w:r>
              <w:r w:rsidRPr="00B3344D">
                <w:rPr>
                  <w:rFonts w:ascii="Arial" w:hAnsi="Arial" w:cs="Arial"/>
                  <w:sz w:val="24"/>
                  <w:szCs w:val="24"/>
                  <w:lang w:val="ro-RO" w:eastAsia="x-none"/>
                </w:rPr>
                <w:t>reg</w:t>
              </w:r>
              <w:r>
                <w:rPr>
                  <w:rFonts w:ascii="Arial" w:hAnsi="Arial" w:cs="Arial"/>
                  <w:sz w:val="24"/>
                  <w:szCs w:val="24"/>
                  <w:lang w:val="ro-RO" w:eastAsia="x-none"/>
                </w:rPr>
                <w:t>ătirea materiilor prime;</w:t>
              </w:r>
            </w:p>
            <w:p w:rsidR="007676DD" w:rsidRPr="00B3344D" w:rsidRDefault="007676DD" w:rsidP="007676DD">
              <w:pPr>
                <w:pStyle w:val="Listparagraf"/>
                <w:numPr>
                  <w:ilvl w:val="0"/>
                  <w:numId w:val="22"/>
                </w:numPr>
                <w:spacing w:after="0" w:line="240" w:lineRule="auto"/>
                <w:rPr>
                  <w:rFonts w:ascii="Arial" w:hAnsi="Arial" w:cs="Arial"/>
                  <w:sz w:val="24"/>
                  <w:szCs w:val="24"/>
                  <w:lang w:val="ro-RO" w:eastAsia="x-none"/>
                </w:rPr>
              </w:pPr>
              <w:r>
                <w:rPr>
                  <w:rFonts w:ascii="Arial" w:hAnsi="Arial" w:cs="Arial"/>
                  <w:sz w:val="24"/>
                  <w:szCs w:val="24"/>
                  <w:lang w:val="ro-RO" w:eastAsia="x-none"/>
                </w:rPr>
                <w:t>p</w:t>
              </w:r>
              <w:r w:rsidRPr="00B3344D">
                <w:rPr>
                  <w:rFonts w:ascii="Arial" w:hAnsi="Arial" w:cs="Arial"/>
                  <w:sz w:val="24"/>
                  <w:szCs w:val="24"/>
                  <w:lang w:val="ro-RO" w:eastAsia="x-none"/>
                </w:rPr>
                <w:t>reg</w:t>
              </w:r>
              <w:r>
                <w:rPr>
                  <w:rFonts w:ascii="Arial" w:hAnsi="Arial" w:cs="Arial"/>
                  <w:sz w:val="24"/>
                  <w:szCs w:val="24"/>
                  <w:lang w:val="ro-RO" w:eastAsia="x-none"/>
                </w:rPr>
                <w:t>ă</w:t>
              </w:r>
              <w:r w:rsidRPr="00B3344D">
                <w:rPr>
                  <w:rFonts w:ascii="Arial" w:hAnsi="Arial" w:cs="Arial"/>
                  <w:sz w:val="24"/>
                  <w:szCs w:val="24"/>
                  <w:lang w:val="ro-RO" w:eastAsia="x-none"/>
                </w:rPr>
                <w:t>tirea substan</w:t>
              </w:r>
              <w:r>
                <w:rPr>
                  <w:rFonts w:ascii="Arial" w:hAnsi="Arial" w:cs="Arial"/>
                  <w:sz w:val="24"/>
                  <w:szCs w:val="24"/>
                  <w:lang w:val="ro-RO" w:eastAsia="x-none"/>
                </w:rPr>
                <w:t>ţelor zaharoase;</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Pr>
                  <w:rFonts w:ascii="Arial" w:hAnsi="Arial" w:cs="Arial"/>
                  <w:sz w:val="24"/>
                  <w:szCs w:val="24"/>
                  <w:lang w:val="ro-RO" w:eastAsia="x-none"/>
                </w:rPr>
                <w:t>p</w:t>
              </w:r>
              <w:r w:rsidRPr="000D6DE6">
                <w:rPr>
                  <w:rFonts w:ascii="Arial" w:hAnsi="Arial" w:cs="Arial"/>
                  <w:sz w:val="24"/>
                  <w:szCs w:val="24"/>
                  <w:lang w:val="ro-RO" w:eastAsia="x-none"/>
                </w:rPr>
                <w:t>reg</w:t>
              </w:r>
              <w:r>
                <w:rPr>
                  <w:rFonts w:ascii="Arial" w:hAnsi="Arial" w:cs="Arial"/>
                  <w:sz w:val="24"/>
                  <w:szCs w:val="24"/>
                  <w:lang w:val="ro-RO" w:eastAsia="x-none"/>
                </w:rPr>
                <w:t>ă</w:t>
              </w:r>
              <w:r w:rsidRPr="000D6DE6">
                <w:rPr>
                  <w:rFonts w:ascii="Arial" w:hAnsi="Arial" w:cs="Arial"/>
                  <w:sz w:val="24"/>
                  <w:szCs w:val="24"/>
                  <w:lang w:val="ro-RO" w:eastAsia="x-none"/>
                </w:rPr>
                <w:t>tirea substan</w:t>
              </w:r>
              <w:r>
                <w:rPr>
                  <w:rFonts w:ascii="Arial" w:hAnsi="Arial" w:cs="Arial"/>
                  <w:sz w:val="24"/>
                  <w:szCs w:val="24"/>
                  <w:lang w:val="ro-RO" w:eastAsia="x-none"/>
                </w:rPr>
                <w:t>ţelor aromatizante;</w:t>
              </w:r>
            </w:p>
            <w:p w:rsidR="007676DD" w:rsidRPr="000D6DE6" w:rsidRDefault="007676DD" w:rsidP="007676DD">
              <w:pPr>
                <w:pStyle w:val="Listparagraf"/>
                <w:numPr>
                  <w:ilvl w:val="0"/>
                  <w:numId w:val="22"/>
                </w:numPr>
                <w:spacing w:after="0" w:line="240" w:lineRule="auto"/>
                <w:rPr>
                  <w:rFonts w:ascii="Arial" w:hAnsi="Arial" w:cs="Arial"/>
                  <w:sz w:val="24"/>
                  <w:szCs w:val="24"/>
                  <w:lang w:val="ro-RO" w:eastAsia="x-none"/>
                </w:rPr>
              </w:pPr>
              <w:r>
                <w:rPr>
                  <w:rFonts w:ascii="Arial" w:hAnsi="Arial" w:cs="Arial"/>
                  <w:sz w:val="24"/>
                  <w:szCs w:val="24"/>
                  <w:lang w:val="ro-RO" w:eastAsia="x-none"/>
                </w:rPr>
                <w:t>mă</w:t>
              </w:r>
              <w:r w:rsidRPr="000D6DE6">
                <w:rPr>
                  <w:rFonts w:ascii="Arial" w:hAnsi="Arial" w:cs="Arial"/>
                  <w:sz w:val="24"/>
                  <w:szCs w:val="24"/>
                  <w:lang w:val="ro-RO" w:eastAsia="x-none"/>
                </w:rPr>
                <w:t>run</w:t>
              </w:r>
              <w:r>
                <w:rPr>
                  <w:rFonts w:ascii="Arial" w:hAnsi="Arial" w:cs="Arial"/>
                  <w:sz w:val="24"/>
                  <w:szCs w:val="24"/>
                  <w:lang w:val="ro-RO" w:eastAsia="x-none"/>
                </w:rPr>
                <w:t>ţ</w:t>
              </w:r>
              <w:r w:rsidRPr="000D6DE6">
                <w:rPr>
                  <w:rFonts w:ascii="Arial" w:hAnsi="Arial" w:cs="Arial"/>
                  <w:sz w:val="24"/>
                  <w:szCs w:val="24"/>
                  <w:lang w:val="ro-RO" w:eastAsia="x-none"/>
                </w:rPr>
                <w:t>irea (t</w:t>
              </w:r>
              <w:r>
                <w:rPr>
                  <w:rFonts w:ascii="Arial" w:hAnsi="Arial" w:cs="Arial"/>
                  <w:sz w:val="24"/>
                  <w:szCs w:val="24"/>
                  <w:lang w:val="ro-RO" w:eastAsia="x-none"/>
                </w:rPr>
                <w:t>ă</w:t>
              </w:r>
              <w:r w:rsidRPr="000D6DE6">
                <w:rPr>
                  <w:rFonts w:ascii="Arial" w:hAnsi="Arial" w:cs="Arial"/>
                  <w:sz w:val="24"/>
                  <w:szCs w:val="24"/>
                  <w:lang w:val="ro-RO" w:eastAsia="x-none"/>
                </w:rPr>
                <w:t>ierea m</w:t>
              </w:r>
              <w:r>
                <w:rPr>
                  <w:rFonts w:ascii="Arial" w:hAnsi="Arial" w:cs="Arial"/>
                  <w:sz w:val="24"/>
                  <w:szCs w:val="24"/>
                  <w:lang w:val="ro-RO" w:eastAsia="x-none"/>
                </w:rPr>
                <w:t>ă</w:t>
              </w:r>
              <w:r w:rsidRPr="000D6DE6">
                <w:rPr>
                  <w:rFonts w:ascii="Arial" w:hAnsi="Arial" w:cs="Arial"/>
                  <w:sz w:val="24"/>
                  <w:szCs w:val="24"/>
                  <w:lang w:val="ro-RO" w:eastAsia="x-none"/>
                </w:rPr>
                <w:t>runt</w:t>
              </w:r>
              <w:r>
                <w:rPr>
                  <w:rFonts w:ascii="Arial" w:hAnsi="Arial" w:cs="Arial"/>
                  <w:sz w:val="24"/>
                  <w:szCs w:val="24"/>
                  <w:lang w:val="ro-RO" w:eastAsia="x-none"/>
                </w:rPr>
                <w:t>ă</w:t>
              </w:r>
              <w:r w:rsidRPr="000D6DE6">
                <w:rPr>
                  <w:rFonts w:ascii="Arial" w:hAnsi="Arial" w:cs="Arial"/>
                  <w:sz w:val="24"/>
                  <w:szCs w:val="24"/>
                  <w:lang w:val="ro-RO" w:eastAsia="x-none"/>
                </w:rPr>
                <w:t xml:space="preserve"> sau f</w:t>
              </w:r>
              <w:r>
                <w:rPr>
                  <w:rFonts w:ascii="Arial" w:hAnsi="Arial" w:cs="Arial"/>
                  <w:sz w:val="24"/>
                  <w:szCs w:val="24"/>
                  <w:lang w:val="ro-RO" w:eastAsia="x-none"/>
                </w:rPr>
                <w:t>ă</w:t>
              </w:r>
              <w:r w:rsidRPr="000D6DE6">
                <w:rPr>
                  <w:rFonts w:ascii="Arial" w:hAnsi="Arial" w:cs="Arial"/>
                  <w:sz w:val="24"/>
                  <w:szCs w:val="24"/>
                  <w:lang w:val="ro-RO" w:eastAsia="x-none"/>
                </w:rPr>
                <w:t>r</w:t>
              </w:r>
              <w:r>
                <w:rPr>
                  <w:rFonts w:ascii="Arial" w:hAnsi="Arial" w:cs="Arial"/>
                  <w:sz w:val="24"/>
                  <w:szCs w:val="24"/>
                  <w:lang w:val="ro-RO" w:eastAsia="x-none"/>
                </w:rPr>
                <w:t>âmarea);</w:t>
              </w:r>
            </w:p>
            <w:p w:rsidR="007676DD" w:rsidRPr="000D6DE6" w:rsidRDefault="007676DD" w:rsidP="007676DD">
              <w:pPr>
                <w:pStyle w:val="Listparagraf"/>
                <w:numPr>
                  <w:ilvl w:val="0"/>
                  <w:numId w:val="22"/>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p</w:t>
              </w:r>
              <w:r w:rsidRPr="000D6DE6">
                <w:rPr>
                  <w:rFonts w:ascii="Arial" w:hAnsi="Arial" w:cs="Arial"/>
                  <w:sz w:val="24"/>
                  <w:szCs w:val="24"/>
                  <w:lang w:val="ro-RO" w:eastAsia="x-none"/>
                </w:rPr>
                <w:t>reg</w:t>
              </w:r>
              <w:r>
                <w:rPr>
                  <w:rFonts w:ascii="Arial" w:hAnsi="Arial" w:cs="Arial"/>
                  <w:sz w:val="24"/>
                  <w:szCs w:val="24"/>
                  <w:lang w:val="ro-RO" w:eastAsia="x-none"/>
                </w:rPr>
                <w:t>ăt</w:t>
              </w:r>
              <w:r w:rsidRPr="000D6DE6">
                <w:rPr>
                  <w:rFonts w:ascii="Arial" w:hAnsi="Arial" w:cs="Arial"/>
                  <w:sz w:val="24"/>
                  <w:szCs w:val="24"/>
                  <w:lang w:val="ro-RO" w:eastAsia="x-none"/>
                </w:rPr>
                <w:t>irea substan</w:t>
              </w:r>
              <w:r>
                <w:rPr>
                  <w:rFonts w:ascii="Arial" w:hAnsi="Arial" w:cs="Arial"/>
                  <w:sz w:val="24"/>
                  <w:szCs w:val="24"/>
                  <w:lang w:val="ro-RO" w:eastAsia="x-none"/>
                </w:rPr>
                <w:t>ţ</w:t>
              </w:r>
              <w:r w:rsidRPr="000D6DE6">
                <w:rPr>
                  <w:rFonts w:ascii="Arial" w:hAnsi="Arial" w:cs="Arial"/>
                  <w:sz w:val="24"/>
                  <w:szCs w:val="24"/>
                  <w:lang w:val="ro-RO" w:eastAsia="x-none"/>
                </w:rPr>
                <w:t>elor af</w:t>
              </w:r>
              <w:r>
                <w:rPr>
                  <w:rFonts w:ascii="Arial" w:hAnsi="Arial" w:cs="Arial"/>
                  <w:sz w:val="24"/>
                  <w:szCs w:val="24"/>
                  <w:lang w:val="ro-RO" w:eastAsia="x-none"/>
                </w:rPr>
                <w:t>â</w:t>
              </w:r>
              <w:r w:rsidRPr="000D6DE6">
                <w:rPr>
                  <w:rFonts w:ascii="Arial" w:hAnsi="Arial" w:cs="Arial"/>
                  <w:sz w:val="24"/>
                  <w:szCs w:val="24"/>
                  <w:lang w:val="ro-RO" w:eastAsia="x-none"/>
                </w:rPr>
                <w:t>n</w:t>
              </w:r>
              <w:r>
                <w:rPr>
                  <w:rFonts w:ascii="Arial" w:hAnsi="Arial" w:cs="Arial"/>
                  <w:sz w:val="24"/>
                  <w:szCs w:val="24"/>
                  <w:lang w:val="ro-RO" w:eastAsia="x-none"/>
                </w:rPr>
                <w:t>ă</w:t>
              </w:r>
              <w:r w:rsidRPr="000D6DE6">
                <w:rPr>
                  <w:rFonts w:ascii="Arial" w:hAnsi="Arial" w:cs="Arial"/>
                  <w:sz w:val="24"/>
                  <w:szCs w:val="24"/>
                  <w:lang w:val="ro-RO" w:eastAsia="x-none"/>
                </w:rPr>
                <w:t>toare se face prin ad</w:t>
              </w:r>
              <w:r>
                <w:rPr>
                  <w:rFonts w:ascii="Arial" w:hAnsi="Arial" w:cs="Arial"/>
                  <w:sz w:val="24"/>
                  <w:szCs w:val="24"/>
                  <w:lang w:val="ro-RO" w:eastAsia="x-none"/>
                </w:rPr>
                <w:t>ă</w:t>
              </w:r>
              <w:r w:rsidRPr="000D6DE6">
                <w:rPr>
                  <w:rFonts w:ascii="Arial" w:hAnsi="Arial" w:cs="Arial"/>
                  <w:sz w:val="24"/>
                  <w:szCs w:val="24"/>
                  <w:lang w:val="ro-RO" w:eastAsia="x-none"/>
                </w:rPr>
                <w:t>ugarea a 40 p</w:t>
              </w:r>
              <w:r>
                <w:rPr>
                  <w:rFonts w:ascii="Arial" w:hAnsi="Arial" w:cs="Arial"/>
                  <w:sz w:val="24"/>
                  <w:szCs w:val="24"/>
                  <w:lang w:val="ro-RO" w:eastAsia="x-none"/>
                </w:rPr>
                <w:t>ă</w:t>
              </w:r>
              <w:r w:rsidRPr="000D6DE6">
                <w:rPr>
                  <w:rFonts w:ascii="Arial" w:hAnsi="Arial" w:cs="Arial"/>
                  <w:sz w:val="24"/>
                  <w:szCs w:val="24"/>
                  <w:lang w:val="ro-RO" w:eastAsia="x-none"/>
                </w:rPr>
                <w:t>r</w:t>
              </w:r>
              <w:r>
                <w:rPr>
                  <w:rFonts w:ascii="Arial" w:hAnsi="Arial" w:cs="Arial"/>
                  <w:sz w:val="24"/>
                  <w:szCs w:val="24"/>
                  <w:lang w:val="ro-RO" w:eastAsia="x-none"/>
                </w:rPr>
                <w:t>ţi substanţ</w:t>
              </w:r>
              <w:r w:rsidRPr="000D6DE6">
                <w:rPr>
                  <w:rFonts w:ascii="Arial" w:hAnsi="Arial" w:cs="Arial"/>
                  <w:sz w:val="24"/>
                  <w:szCs w:val="24"/>
                  <w:lang w:val="ro-RO" w:eastAsia="x-none"/>
                </w:rPr>
                <w:t>e af</w:t>
              </w:r>
              <w:r>
                <w:rPr>
                  <w:rFonts w:ascii="Arial" w:hAnsi="Arial" w:cs="Arial"/>
                  <w:sz w:val="24"/>
                  <w:szCs w:val="24"/>
                  <w:lang w:val="ro-RO" w:eastAsia="x-none"/>
                </w:rPr>
                <w:t>â</w:t>
              </w:r>
              <w:r w:rsidRPr="000D6DE6">
                <w:rPr>
                  <w:rFonts w:ascii="Arial" w:hAnsi="Arial" w:cs="Arial"/>
                  <w:sz w:val="24"/>
                  <w:szCs w:val="24"/>
                  <w:lang w:val="ro-RO" w:eastAsia="x-none"/>
                </w:rPr>
                <w:t>n</w:t>
              </w:r>
              <w:r>
                <w:rPr>
                  <w:rFonts w:ascii="Arial" w:hAnsi="Arial" w:cs="Arial"/>
                  <w:sz w:val="24"/>
                  <w:szCs w:val="24"/>
                  <w:lang w:val="ro-RO" w:eastAsia="x-none"/>
                </w:rPr>
                <w:t>ă</w:t>
              </w:r>
              <w:r w:rsidRPr="000D6DE6">
                <w:rPr>
                  <w:rFonts w:ascii="Arial" w:hAnsi="Arial" w:cs="Arial"/>
                  <w:sz w:val="24"/>
                  <w:szCs w:val="24"/>
                  <w:lang w:val="ro-RO" w:eastAsia="x-none"/>
                </w:rPr>
                <w:t xml:space="preserve">toare </w:t>
              </w:r>
              <w:r>
                <w:rPr>
                  <w:rFonts w:ascii="Arial" w:hAnsi="Arial" w:cs="Arial"/>
                  <w:sz w:val="24"/>
                  <w:szCs w:val="24"/>
                  <w:lang w:val="ro-RO" w:eastAsia="x-none"/>
                </w:rPr>
                <w:t>î</w:t>
              </w:r>
              <w:r w:rsidRPr="000D6DE6">
                <w:rPr>
                  <w:rFonts w:ascii="Arial" w:hAnsi="Arial" w:cs="Arial"/>
                  <w:sz w:val="24"/>
                  <w:szCs w:val="24"/>
                  <w:lang w:val="ro-RO" w:eastAsia="x-none"/>
                </w:rPr>
                <w:t>n at</w:t>
              </w:r>
              <w:r>
                <w:rPr>
                  <w:rFonts w:ascii="Arial" w:hAnsi="Arial" w:cs="Arial"/>
                  <w:sz w:val="24"/>
                  <w:szCs w:val="24"/>
                  <w:lang w:val="ro-RO" w:eastAsia="x-none"/>
                </w:rPr>
                <w:t>â</w:t>
              </w:r>
              <w:r w:rsidRPr="000D6DE6">
                <w:rPr>
                  <w:rFonts w:ascii="Arial" w:hAnsi="Arial" w:cs="Arial"/>
                  <w:sz w:val="24"/>
                  <w:szCs w:val="24"/>
                  <w:lang w:val="ro-RO" w:eastAsia="x-none"/>
                </w:rPr>
                <w:t>tea  p</w:t>
              </w:r>
              <w:r>
                <w:rPr>
                  <w:rFonts w:ascii="Arial" w:hAnsi="Arial" w:cs="Arial"/>
                  <w:sz w:val="24"/>
                  <w:szCs w:val="24"/>
                  <w:lang w:val="ro-RO" w:eastAsia="x-none"/>
                </w:rPr>
                <w:t>ă</w:t>
              </w:r>
              <w:r w:rsidRPr="000D6DE6">
                <w:rPr>
                  <w:rFonts w:ascii="Arial" w:hAnsi="Arial" w:cs="Arial"/>
                  <w:sz w:val="24"/>
                  <w:szCs w:val="24"/>
                  <w:lang w:val="ro-RO" w:eastAsia="x-none"/>
                </w:rPr>
                <w:t>r</w:t>
              </w:r>
              <w:r>
                <w:rPr>
                  <w:rFonts w:ascii="Arial" w:hAnsi="Arial" w:cs="Arial"/>
                  <w:sz w:val="24"/>
                  <w:szCs w:val="24"/>
                  <w:lang w:val="ro-RO" w:eastAsia="x-none"/>
                </w:rPr>
                <w:t>ţ</w:t>
              </w:r>
              <w:r w:rsidRPr="000D6DE6">
                <w:rPr>
                  <w:rFonts w:ascii="Arial" w:hAnsi="Arial" w:cs="Arial"/>
                  <w:sz w:val="24"/>
                  <w:szCs w:val="24"/>
                  <w:lang w:val="ro-RO" w:eastAsia="x-none"/>
                </w:rPr>
                <w:t>i de produs, conform re</w:t>
              </w:r>
              <w:r>
                <w:rPr>
                  <w:rFonts w:ascii="Arial" w:hAnsi="Arial" w:cs="Arial"/>
                  <w:sz w:val="24"/>
                  <w:szCs w:val="24"/>
                  <w:lang w:val="ro-RO" w:eastAsia="x-none"/>
                </w:rPr>
                <w:t>ţ</w:t>
              </w:r>
              <w:r w:rsidRPr="000D6DE6">
                <w:rPr>
                  <w:rFonts w:ascii="Arial" w:hAnsi="Arial" w:cs="Arial"/>
                  <w:sz w:val="24"/>
                  <w:szCs w:val="24"/>
                  <w:lang w:val="ro-RO" w:eastAsia="x-none"/>
                </w:rPr>
                <w:t xml:space="preserve">etei. </w:t>
              </w:r>
            </w:p>
            <w:p w:rsidR="007676DD" w:rsidRPr="000D6DE6" w:rsidRDefault="007676DD" w:rsidP="007676DD">
              <w:pPr>
                <w:pStyle w:val="Listparagraf"/>
                <w:numPr>
                  <w:ilvl w:val="0"/>
                  <w:numId w:val="22"/>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lastRenderedPageBreak/>
                <w:t>p</w:t>
              </w:r>
              <w:r w:rsidRPr="000D6DE6">
                <w:rPr>
                  <w:rFonts w:ascii="Arial" w:hAnsi="Arial" w:cs="Arial"/>
                  <w:sz w:val="24"/>
                  <w:szCs w:val="24"/>
                  <w:lang w:val="ro-RO" w:eastAsia="x-none"/>
                </w:rPr>
                <w:t>repararea amestecurilor de f</w:t>
              </w:r>
              <w:r>
                <w:rPr>
                  <w:rFonts w:ascii="Arial" w:hAnsi="Arial" w:cs="Arial"/>
                  <w:sz w:val="24"/>
                  <w:szCs w:val="24"/>
                  <w:lang w:val="ro-RO" w:eastAsia="x-none"/>
                </w:rPr>
                <w:t>ă</w:t>
              </w:r>
              <w:r w:rsidRPr="000D6DE6">
                <w:rPr>
                  <w:rFonts w:ascii="Arial" w:hAnsi="Arial" w:cs="Arial"/>
                  <w:sz w:val="24"/>
                  <w:szCs w:val="24"/>
                  <w:lang w:val="ro-RO" w:eastAsia="x-none"/>
                </w:rPr>
                <w:t>in</w:t>
              </w:r>
              <w:r>
                <w:rPr>
                  <w:rFonts w:ascii="Arial" w:hAnsi="Arial" w:cs="Arial"/>
                  <w:sz w:val="24"/>
                  <w:szCs w:val="24"/>
                  <w:lang w:val="ro-RO" w:eastAsia="x-none"/>
                </w:rPr>
                <w:t>ă</w:t>
              </w:r>
              <w:r w:rsidRPr="000D6DE6">
                <w:rPr>
                  <w:rFonts w:ascii="Arial" w:hAnsi="Arial" w:cs="Arial"/>
                  <w:sz w:val="24"/>
                  <w:szCs w:val="24"/>
                  <w:lang w:val="ro-RO" w:eastAsia="x-none"/>
                </w:rPr>
                <w:t xml:space="preserve">: dozarea materiilor prime </w:t>
              </w:r>
              <w:r>
                <w:rPr>
                  <w:rFonts w:ascii="Arial" w:hAnsi="Arial" w:cs="Arial"/>
                  <w:sz w:val="24"/>
                  <w:szCs w:val="24"/>
                  <w:lang w:val="ro-RO" w:eastAsia="x-none"/>
                </w:rPr>
                <w:t>ş</w:t>
              </w:r>
              <w:r w:rsidRPr="000D6DE6">
                <w:rPr>
                  <w:rFonts w:ascii="Arial" w:hAnsi="Arial" w:cs="Arial"/>
                  <w:sz w:val="24"/>
                  <w:szCs w:val="24"/>
                  <w:lang w:val="ro-RO" w:eastAsia="x-none"/>
                </w:rPr>
                <w:t xml:space="preserve">i auxiliare </w:t>
              </w:r>
              <w:r>
                <w:rPr>
                  <w:rFonts w:ascii="Arial" w:hAnsi="Arial" w:cs="Arial"/>
                  <w:sz w:val="24"/>
                  <w:szCs w:val="24"/>
                  <w:lang w:val="ro-RO" w:eastAsia="x-none"/>
                </w:rPr>
                <w:t>şi mixarea acestora;</w:t>
              </w:r>
            </w:p>
            <w:p w:rsidR="007676DD" w:rsidRPr="000D6DE6" w:rsidRDefault="007676DD" w:rsidP="007676DD">
              <w:pPr>
                <w:pStyle w:val="Listparagraf"/>
                <w:numPr>
                  <w:ilvl w:val="0"/>
                  <w:numId w:val="22"/>
                </w:numPr>
                <w:spacing w:after="0" w:line="240" w:lineRule="auto"/>
                <w:jc w:val="both"/>
                <w:rPr>
                  <w:rFonts w:ascii="Arial" w:hAnsi="Arial" w:cs="Arial"/>
                  <w:sz w:val="24"/>
                  <w:szCs w:val="24"/>
                  <w:lang w:val="ro-RO" w:eastAsia="x-none"/>
                </w:rPr>
              </w:pPr>
              <w:r>
                <w:rPr>
                  <w:rFonts w:ascii="Arial" w:hAnsi="Arial" w:cs="Arial"/>
                  <w:sz w:val="24"/>
                  <w:szCs w:val="24"/>
                  <w:lang w:val="ro-RO" w:eastAsia="x-none"/>
                </w:rPr>
                <w:t>d</w:t>
              </w:r>
              <w:r w:rsidRPr="000D6DE6">
                <w:rPr>
                  <w:rFonts w:ascii="Arial" w:hAnsi="Arial" w:cs="Arial"/>
                  <w:sz w:val="24"/>
                  <w:szCs w:val="24"/>
                  <w:lang w:val="ro-RO" w:eastAsia="x-none"/>
                </w:rPr>
                <w:t xml:space="preserve">ozarea materiilor prime </w:t>
              </w:r>
              <w:r>
                <w:rPr>
                  <w:rFonts w:ascii="Arial" w:hAnsi="Arial" w:cs="Arial"/>
                  <w:sz w:val="24"/>
                  <w:szCs w:val="24"/>
                  <w:lang w:val="ro-RO" w:eastAsia="x-none"/>
                </w:rPr>
                <w:t>ş</w:t>
              </w:r>
              <w:r w:rsidRPr="000D6DE6">
                <w:rPr>
                  <w:rFonts w:ascii="Arial" w:hAnsi="Arial" w:cs="Arial"/>
                  <w:sz w:val="24"/>
                  <w:szCs w:val="24"/>
                  <w:lang w:val="ro-RO" w:eastAsia="x-none"/>
                </w:rPr>
                <w:t>i auxiliare</w:t>
              </w:r>
              <w:r>
                <w:rPr>
                  <w:rFonts w:ascii="Arial" w:hAnsi="Arial" w:cs="Arial"/>
                  <w:sz w:val="24"/>
                  <w:szCs w:val="24"/>
                  <w:lang w:val="ro-RO" w:eastAsia="x-none"/>
                </w:rPr>
                <w:t xml:space="preserve"> -</w:t>
              </w:r>
              <w:r w:rsidRPr="000D6DE6">
                <w:rPr>
                  <w:rFonts w:ascii="Arial" w:hAnsi="Arial" w:cs="Arial"/>
                  <w:sz w:val="24"/>
                  <w:szCs w:val="24"/>
                  <w:lang w:val="ro-RO" w:eastAsia="x-none"/>
                </w:rPr>
                <w:t xml:space="preserve"> </w:t>
              </w:r>
              <w:r>
                <w:rPr>
                  <w:rFonts w:ascii="Arial" w:hAnsi="Arial" w:cs="Arial"/>
                  <w:sz w:val="24"/>
                  <w:szCs w:val="24"/>
                  <w:lang w:val="ro-RO" w:eastAsia="x-none"/>
                </w:rPr>
                <w:t>c</w:t>
              </w:r>
              <w:r w:rsidRPr="000D6DE6">
                <w:rPr>
                  <w:rFonts w:ascii="Arial" w:hAnsi="Arial" w:cs="Arial"/>
                  <w:sz w:val="24"/>
                  <w:szCs w:val="24"/>
                  <w:lang w:val="ro-RO" w:eastAsia="x-none"/>
                </w:rPr>
                <w:t>antit</w:t>
              </w:r>
              <w:r>
                <w:rPr>
                  <w:rFonts w:ascii="Arial" w:hAnsi="Arial" w:cs="Arial"/>
                  <w:sz w:val="24"/>
                  <w:szCs w:val="24"/>
                  <w:lang w:val="ro-RO" w:eastAsia="x-none"/>
                </w:rPr>
                <w:t>ăţi</w:t>
              </w:r>
              <w:r w:rsidRPr="000D6DE6">
                <w:rPr>
                  <w:rFonts w:ascii="Arial" w:hAnsi="Arial" w:cs="Arial"/>
                  <w:sz w:val="24"/>
                  <w:szCs w:val="24"/>
                  <w:lang w:val="ro-RO" w:eastAsia="x-none"/>
                </w:rPr>
                <w:t xml:space="preserve">le de materii prime </w:t>
              </w:r>
              <w:r>
                <w:rPr>
                  <w:rFonts w:ascii="Arial" w:hAnsi="Arial" w:cs="Arial"/>
                  <w:sz w:val="24"/>
                  <w:szCs w:val="24"/>
                  <w:lang w:val="ro-RO" w:eastAsia="x-none"/>
                </w:rPr>
                <w:t>ş</w:t>
              </w:r>
              <w:r w:rsidRPr="000D6DE6">
                <w:rPr>
                  <w:rFonts w:ascii="Arial" w:hAnsi="Arial" w:cs="Arial"/>
                  <w:sz w:val="24"/>
                  <w:szCs w:val="24"/>
                  <w:lang w:val="ro-RO" w:eastAsia="x-none"/>
                </w:rPr>
                <w:t>i auxiliare stabilite prin re</w:t>
              </w:r>
              <w:r>
                <w:rPr>
                  <w:rFonts w:ascii="Arial" w:hAnsi="Arial" w:cs="Arial"/>
                  <w:sz w:val="24"/>
                  <w:szCs w:val="24"/>
                  <w:lang w:val="ro-RO" w:eastAsia="x-none"/>
                </w:rPr>
                <w:t>ţ</w:t>
              </w:r>
              <w:r w:rsidRPr="000D6DE6">
                <w:rPr>
                  <w:rFonts w:ascii="Arial" w:hAnsi="Arial" w:cs="Arial"/>
                  <w:sz w:val="24"/>
                  <w:szCs w:val="24"/>
                  <w:lang w:val="ro-RO" w:eastAsia="x-none"/>
                </w:rPr>
                <w:t>etele de fabrica</w:t>
              </w:r>
              <w:r>
                <w:rPr>
                  <w:rFonts w:ascii="Arial" w:hAnsi="Arial" w:cs="Arial"/>
                  <w:sz w:val="24"/>
                  <w:szCs w:val="24"/>
                  <w:lang w:val="ro-RO" w:eastAsia="x-none"/>
                </w:rPr>
                <w:t>ţi</w:t>
              </w:r>
              <w:r w:rsidRPr="000D6DE6">
                <w:rPr>
                  <w:rFonts w:ascii="Arial" w:hAnsi="Arial" w:cs="Arial"/>
                  <w:sz w:val="24"/>
                  <w:szCs w:val="24"/>
                  <w:lang w:val="ro-RO" w:eastAsia="x-none"/>
                </w:rPr>
                <w:t xml:space="preserve">e pentru o </w:t>
              </w:r>
              <w:r>
                <w:rPr>
                  <w:rFonts w:ascii="Arial" w:hAnsi="Arial" w:cs="Arial"/>
                  <w:sz w:val="24"/>
                  <w:szCs w:val="24"/>
                  <w:lang w:val="ro-RO" w:eastAsia="x-none"/>
                </w:rPr>
                <w:t>ş</w:t>
              </w:r>
              <w:r w:rsidRPr="000D6DE6">
                <w:rPr>
                  <w:rFonts w:ascii="Arial" w:hAnsi="Arial" w:cs="Arial"/>
                  <w:sz w:val="24"/>
                  <w:szCs w:val="24"/>
                  <w:lang w:val="ro-RO" w:eastAsia="x-none"/>
                </w:rPr>
                <w:t>arj</w:t>
              </w:r>
              <w:r>
                <w:rPr>
                  <w:rFonts w:ascii="Arial" w:hAnsi="Arial" w:cs="Arial"/>
                  <w:sz w:val="24"/>
                  <w:szCs w:val="24"/>
                  <w:lang w:val="ro-RO" w:eastAsia="x-none"/>
                </w:rPr>
                <w:t>ă</w:t>
              </w:r>
              <w:r w:rsidRPr="000D6DE6">
                <w:rPr>
                  <w:rFonts w:ascii="Arial" w:hAnsi="Arial" w:cs="Arial"/>
                  <w:sz w:val="24"/>
                  <w:szCs w:val="24"/>
                  <w:lang w:val="ro-RO" w:eastAsia="x-none"/>
                </w:rPr>
                <w:t xml:space="preserve">, </w:t>
              </w:r>
              <w:r>
                <w:rPr>
                  <w:rFonts w:ascii="Arial" w:hAnsi="Arial" w:cs="Arial"/>
                  <w:sz w:val="24"/>
                  <w:szCs w:val="24"/>
                  <w:lang w:val="ro-RO" w:eastAsia="x-none"/>
                </w:rPr>
                <w:t>î</w:t>
              </w:r>
              <w:r w:rsidRPr="000D6DE6">
                <w:rPr>
                  <w:rFonts w:ascii="Arial" w:hAnsi="Arial" w:cs="Arial"/>
                  <w:sz w:val="24"/>
                  <w:szCs w:val="24"/>
                  <w:lang w:val="ro-RO" w:eastAsia="x-none"/>
                </w:rPr>
                <w:t>n func</w:t>
              </w:r>
              <w:r>
                <w:rPr>
                  <w:rFonts w:ascii="Arial" w:hAnsi="Arial" w:cs="Arial"/>
                  <w:sz w:val="24"/>
                  <w:szCs w:val="24"/>
                  <w:lang w:val="ro-RO" w:eastAsia="x-none"/>
                </w:rPr>
                <w:t>ţ</w:t>
              </w:r>
              <w:r w:rsidRPr="000D6DE6">
                <w:rPr>
                  <w:rFonts w:ascii="Arial" w:hAnsi="Arial" w:cs="Arial"/>
                  <w:sz w:val="24"/>
                  <w:szCs w:val="24"/>
                  <w:lang w:val="ro-RO" w:eastAsia="x-none"/>
                </w:rPr>
                <w:t>ie de sortimentul de mix de f</w:t>
              </w:r>
              <w:r>
                <w:rPr>
                  <w:rFonts w:ascii="Arial" w:hAnsi="Arial" w:cs="Arial"/>
                  <w:sz w:val="24"/>
                  <w:szCs w:val="24"/>
                  <w:lang w:val="ro-RO" w:eastAsia="x-none"/>
                </w:rPr>
                <w:t>ă</w:t>
              </w:r>
              <w:r w:rsidRPr="000D6DE6">
                <w:rPr>
                  <w:rFonts w:ascii="Arial" w:hAnsi="Arial" w:cs="Arial"/>
                  <w:sz w:val="24"/>
                  <w:szCs w:val="24"/>
                  <w:lang w:val="ro-RO" w:eastAsia="x-none"/>
                </w:rPr>
                <w:t>in</w:t>
              </w:r>
              <w:r>
                <w:rPr>
                  <w:rFonts w:ascii="Arial" w:hAnsi="Arial" w:cs="Arial"/>
                  <w:sz w:val="24"/>
                  <w:szCs w:val="24"/>
                  <w:lang w:val="ro-RO" w:eastAsia="x-none"/>
                </w:rPr>
                <w:t>ă</w:t>
              </w:r>
              <w:r w:rsidRPr="000D6DE6">
                <w:rPr>
                  <w:rFonts w:ascii="Arial" w:hAnsi="Arial" w:cs="Arial"/>
                  <w:sz w:val="24"/>
                  <w:szCs w:val="24"/>
                  <w:lang w:val="ro-RO" w:eastAsia="x-none"/>
                </w:rPr>
                <w:t>, sunt c</w:t>
              </w:r>
              <w:r>
                <w:rPr>
                  <w:rFonts w:ascii="Arial" w:hAnsi="Arial" w:cs="Arial"/>
                  <w:sz w:val="24"/>
                  <w:szCs w:val="24"/>
                  <w:lang w:val="ro-RO" w:eastAsia="x-none"/>
                </w:rPr>
                <w:t>â</w:t>
              </w:r>
              <w:r w:rsidRPr="000D6DE6">
                <w:rPr>
                  <w:rFonts w:ascii="Arial" w:hAnsi="Arial" w:cs="Arial"/>
                  <w:sz w:val="24"/>
                  <w:szCs w:val="24"/>
                  <w:lang w:val="ro-RO" w:eastAsia="x-none"/>
                </w:rPr>
                <w:t>nt</w:t>
              </w:r>
              <w:r>
                <w:rPr>
                  <w:rFonts w:ascii="Arial" w:hAnsi="Arial" w:cs="Arial"/>
                  <w:sz w:val="24"/>
                  <w:szCs w:val="24"/>
                  <w:lang w:val="ro-RO" w:eastAsia="x-none"/>
                </w:rPr>
                <w:t>ă</w:t>
              </w:r>
              <w:r w:rsidRPr="000D6DE6">
                <w:rPr>
                  <w:rFonts w:ascii="Arial" w:hAnsi="Arial" w:cs="Arial"/>
                  <w:sz w:val="24"/>
                  <w:szCs w:val="24"/>
                  <w:lang w:val="ro-RO" w:eastAsia="x-none"/>
                </w:rPr>
                <w:t xml:space="preserve">rite cu ajutorul aparatelor </w:t>
              </w:r>
              <w:r>
                <w:rPr>
                  <w:rFonts w:ascii="Arial" w:hAnsi="Arial" w:cs="Arial"/>
                  <w:sz w:val="24"/>
                  <w:szCs w:val="24"/>
                  <w:lang w:val="ro-RO" w:eastAsia="x-none"/>
                </w:rPr>
                <w:t>ş</w:t>
              </w:r>
              <w:r w:rsidRPr="000D6DE6">
                <w:rPr>
                  <w:rFonts w:ascii="Arial" w:hAnsi="Arial" w:cs="Arial"/>
                  <w:sz w:val="24"/>
                  <w:szCs w:val="24"/>
                  <w:lang w:val="ro-RO" w:eastAsia="x-none"/>
                </w:rPr>
                <w:t>i instala</w:t>
              </w:r>
              <w:r>
                <w:rPr>
                  <w:rFonts w:ascii="Arial" w:hAnsi="Arial" w:cs="Arial"/>
                  <w:sz w:val="24"/>
                  <w:szCs w:val="24"/>
                  <w:lang w:val="ro-RO" w:eastAsia="x-none"/>
                </w:rPr>
                <w:t>ţ</w:t>
              </w:r>
              <w:r w:rsidRPr="000D6DE6">
                <w:rPr>
                  <w:rFonts w:ascii="Arial" w:hAnsi="Arial" w:cs="Arial"/>
                  <w:sz w:val="24"/>
                  <w:szCs w:val="24"/>
                  <w:lang w:val="ro-RO" w:eastAsia="x-none"/>
                </w:rPr>
                <w:t>iilor speciale.</w:t>
              </w:r>
            </w:p>
            <w:p w:rsidR="007676DD" w:rsidRPr="00B3344D" w:rsidRDefault="007676DD" w:rsidP="007676DD">
              <w:pPr>
                <w:spacing w:after="0" w:line="240" w:lineRule="auto"/>
                <w:jc w:val="both"/>
                <w:rPr>
                  <w:rFonts w:ascii="Arial" w:hAnsi="Arial" w:cs="Arial"/>
                  <w:sz w:val="24"/>
                  <w:szCs w:val="24"/>
                  <w:lang w:val="ro-RO" w:eastAsia="x-none"/>
                </w:rPr>
              </w:pPr>
              <w:r w:rsidRPr="00B3344D">
                <w:rPr>
                  <w:rFonts w:ascii="Arial" w:hAnsi="Arial" w:cs="Arial"/>
                  <w:sz w:val="24"/>
                  <w:szCs w:val="24"/>
                  <w:lang w:val="ro-RO" w:eastAsia="x-none"/>
                </w:rPr>
                <w:t xml:space="preserve">Principalele materii prime necesare </w:t>
              </w:r>
              <w:r>
                <w:rPr>
                  <w:rFonts w:ascii="Arial" w:hAnsi="Arial" w:cs="Arial"/>
                  <w:sz w:val="24"/>
                  <w:szCs w:val="24"/>
                  <w:lang w:val="ro-RO" w:eastAsia="x-none"/>
                </w:rPr>
                <w:t>î</w:t>
              </w:r>
              <w:r w:rsidRPr="00B3344D">
                <w:rPr>
                  <w:rFonts w:ascii="Arial" w:hAnsi="Arial" w:cs="Arial"/>
                  <w:sz w:val="24"/>
                  <w:szCs w:val="24"/>
                  <w:lang w:val="ro-RO" w:eastAsia="x-none"/>
                </w:rPr>
                <w:t>n procesul de fabrica</w:t>
              </w:r>
              <w:r>
                <w:rPr>
                  <w:rFonts w:ascii="Arial" w:hAnsi="Arial" w:cs="Arial"/>
                  <w:sz w:val="24"/>
                  <w:szCs w:val="24"/>
                  <w:lang w:val="ro-RO" w:eastAsia="x-none"/>
                </w:rPr>
                <w:t>ţ</w:t>
              </w:r>
              <w:r w:rsidRPr="00B3344D">
                <w:rPr>
                  <w:rFonts w:ascii="Arial" w:hAnsi="Arial" w:cs="Arial"/>
                  <w:sz w:val="24"/>
                  <w:szCs w:val="24"/>
                  <w:lang w:val="ro-RO" w:eastAsia="x-none"/>
                </w:rPr>
                <w:t>ie sunt: f</w:t>
              </w:r>
              <w:r>
                <w:rPr>
                  <w:rFonts w:ascii="Arial" w:hAnsi="Arial" w:cs="Arial"/>
                  <w:sz w:val="24"/>
                  <w:szCs w:val="24"/>
                  <w:lang w:val="ro-RO" w:eastAsia="x-none"/>
                </w:rPr>
                <w:t>ă</w:t>
              </w:r>
              <w:r w:rsidRPr="00B3344D">
                <w:rPr>
                  <w:rFonts w:ascii="Arial" w:hAnsi="Arial" w:cs="Arial"/>
                  <w:sz w:val="24"/>
                  <w:szCs w:val="24"/>
                  <w:lang w:val="ro-RO" w:eastAsia="x-none"/>
                </w:rPr>
                <w:t>in</w:t>
              </w:r>
              <w:r>
                <w:rPr>
                  <w:rFonts w:ascii="Arial" w:hAnsi="Arial" w:cs="Arial"/>
                  <w:sz w:val="24"/>
                  <w:szCs w:val="24"/>
                  <w:lang w:val="ro-RO" w:eastAsia="x-none"/>
                </w:rPr>
                <w:t>ă</w:t>
              </w:r>
              <w:r w:rsidRPr="00B3344D">
                <w:rPr>
                  <w:rFonts w:ascii="Arial" w:hAnsi="Arial" w:cs="Arial"/>
                  <w:sz w:val="24"/>
                  <w:szCs w:val="24"/>
                  <w:lang w:val="ro-RO" w:eastAsia="x-none"/>
                </w:rPr>
                <w:t xml:space="preserve"> de gr</w:t>
              </w:r>
              <w:r>
                <w:rPr>
                  <w:rFonts w:ascii="Arial" w:hAnsi="Arial" w:cs="Arial"/>
                  <w:sz w:val="24"/>
                  <w:szCs w:val="24"/>
                  <w:lang w:val="ro-RO" w:eastAsia="x-none"/>
                </w:rPr>
                <w:t>â</w:t>
              </w:r>
              <w:r w:rsidRPr="00B3344D">
                <w:rPr>
                  <w:rFonts w:ascii="Arial" w:hAnsi="Arial" w:cs="Arial"/>
                  <w:sz w:val="24"/>
                  <w:szCs w:val="24"/>
                  <w:lang w:val="ro-RO" w:eastAsia="x-none"/>
                </w:rPr>
                <w:t xml:space="preserve">u, </w:t>
              </w:r>
              <w:r>
                <w:rPr>
                  <w:rFonts w:ascii="Arial" w:hAnsi="Arial" w:cs="Arial"/>
                  <w:sz w:val="24"/>
                  <w:szCs w:val="24"/>
                  <w:lang w:val="ro-RO" w:eastAsia="x-none"/>
                </w:rPr>
                <w:t>o</w:t>
              </w:r>
              <w:r w:rsidRPr="00B3344D">
                <w:rPr>
                  <w:rFonts w:ascii="Arial" w:hAnsi="Arial" w:cs="Arial"/>
                  <w:sz w:val="24"/>
                  <w:szCs w:val="24"/>
                  <w:lang w:val="ro-RO" w:eastAsia="x-none"/>
                </w:rPr>
                <w:t>v</w:t>
              </w:r>
              <w:r>
                <w:rPr>
                  <w:rFonts w:ascii="Arial" w:hAnsi="Arial" w:cs="Arial"/>
                  <w:sz w:val="24"/>
                  <w:szCs w:val="24"/>
                  <w:lang w:val="ro-RO" w:eastAsia="x-none"/>
                </w:rPr>
                <w:t>ă</w:t>
              </w:r>
              <w:r w:rsidRPr="00B3344D">
                <w:rPr>
                  <w:rFonts w:ascii="Arial" w:hAnsi="Arial" w:cs="Arial"/>
                  <w:sz w:val="24"/>
                  <w:szCs w:val="24"/>
                  <w:lang w:val="ro-RO" w:eastAsia="x-none"/>
                </w:rPr>
                <w:t>z,</w:t>
              </w:r>
              <w:r>
                <w:rPr>
                  <w:rFonts w:ascii="Arial" w:hAnsi="Arial" w:cs="Arial"/>
                  <w:sz w:val="24"/>
                  <w:szCs w:val="24"/>
                  <w:lang w:val="ro-RO" w:eastAsia="x-none"/>
                </w:rPr>
                <w:t xml:space="preserve"> </w:t>
              </w:r>
              <w:r w:rsidRPr="00B3344D">
                <w:rPr>
                  <w:rFonts w:ascii="Arial" w:hAnsi="Arial" w:cs="Arial"/>
                  <w:sz w:val="24"/>
                  <w:szCs w:val="24"/>
                  <w:lang w:val="ro-RO" w:eastAsia="x-none"/>
                </w:rPr>
                <w:t>secar</w:t>
              </w:r>
              <w:r>
                <w:rPr>
                  <w:rFonts w:ascii="Arial" w:hAnsi="Arial" w:cs="Arial"/>
                  <w:sz w:val="24"/>
                  <w:szCs w:val="24"/>
                  <w:lang w:val="ro-RO" w:eastAsia="x-none"/>
                </w:rPr>
                <w:t>ă</w:t>
              </w:r>
              <w:r w:rsidRPr="00B3344D">
                <w:rPr>
                  <w:rFonts w:ascii="Arial" w:hAnsi="Arial" w:cs="Arial"/>
                  <w:sz w:val="24"/>
                  <w:szCs w:val="24"/>
                  <w:lang w:val="ro-RO" w:eastAsia="x-none"/>
                </w:rPr>
                <w:t xml:space="preserve"> etc</w:t>
              </w:r>
              <w:r>
                <w:rPr>
                  <w:rFonts w:ascii="Arial" w:hAnsi="Arial" w:cs="Arial"/>
                  <w:sz w:val="24"/>
                  <w:szCs w:val="24"/>
                  <w:lang w:val="ro-RO" w:eastAsia="x-none"/>
                </w:rPr>
                <w:t>.</w:t>
              </w:r>
              <w:r w:rsidRPr="00B3344D">
                <w:rPr>
                  <w:rFonts w:ascii="Arial" w:hAnsi="Arial" w:cs="Arial"/>
                  <w:sz w:val="24"/>
                  <w:szCs w:val="24"/>
                  <w:lang w:val="ro-RO" w:eastAsia="x-none"/>
                </w:rPr>
                <w:t>, sare, zah</w:t>
              </w:r>
              <w:r>
                <w:rPr>
                  <w:rFonts w:ascii="Arial" w:hAnsi="Arial" w:cs="Arial"/>
                  <w:sz w:val="24"/>
                  <w:szCs w:val="24"/>
                  <w:lang w:val="ro-RO" w:eastAsia="x-none"/>
                </w:rPr>
                <w:t>ă</w:t>
              </w:r>
              <w:r w:rsidRPr="00B3344D">
                <w:rPr>
                  <w:rFonts w:ascii="Arial" w:hAnsi="Arial" w:cs="Arial"/>
                  <w:sz w:val="24"/>
                  <w:szCs w:val="24"/>
                  <w:lang w:val="ro-RO" w:eastAsia="x-none"/>
                </w:rPr>
                <w:t>r</w:t>
              </w:r>
              <w:r>
                <w:rPr>
                  <w:rFonts w:ascii="Arial" w:hAnsi="Arial" w:cs="Arial"/>
                  <w:sz w:val="24"/>
                  <w:szCs w:val="24"/>
                  <w:lang w:val="ro-RO" w:eastAsia="x-none"/>
                </w:rPr>
                <w:t>, ulei comestibil vegetal</w:t>
              </w:r>
              <w:r w:rsidRPr="00B3344D">
                <w:rPr>
                  <w:rFonts w:ascii="Arial" w:hAnsi="Arial" w:cs="Arial"/>
                  <w:sz w:val="24"/>
                  <w:szCs w:val="24"/>
                  <w:lang w:val="ro-RO" w:eastAsia="x-none"/>
                </w:rPr>
                <w:t>, gr</w:t>
              </w:r>
              <w:r>
                <w:rPr>
                  <w:rFonts w:ascii="Arial" w:hAnsi="Arial" w:cs="Arial"/>
                  <w:sz w:val="24"/>
                  <w:szCs w:val="24"/>
                  <w:lang w:val="ro-RO" w:eastAsia="x-none"/>
                </w:rPr>
                <w:t>ăsimi solide comestibile</w:t>
              </w:r>
              <w:r w:rsidRPr="00B3344D">
                <w:rPr>
                  <w:rFonts w:ascii="Arial" w:hAnsi="Arial" w:cs="Arial"/>
                  <w:sz w:val="24"/>
                  <w:szCs w:val="24"/>
                  <w:lang w:val="ro-RO" w:eastAsia="x-none"/>
                </w:rPr>
                <w:t xml:space="preserve">, diverse umpluturi </w:t>
              </w:r>
              <w:r>
                <w:rPr>
                  <w:rFonts w:ascii="Arial" w:hAnsi="Arial" w:cs="Arial"/>
                  <w:sz w:val="24"/>
                  <w:szCs w:val="24"/>
                  <w:lang w:val="ro-RO" w:eastAsia="x-none"/>
                </w:rPr>
                <w:t>care vor fi asigurate prin achiziţ</w:t>
              </w:r>
              <w:r w:rsidRPr="00B3344D">
                <w:rPr>
                  <w:rFonts w:ascii="Arial" w:hAnsi="Arial" w:cs="Arial"/>
                  <w:sz w:val="24"/>
                  <w:szCs w:val="24"/>
                  <w:lang w:val="ro-RO" w:eastAsia="x-none"/>
                </w:rPr>
                <w:t>ionare de la firme de profil, pe baz</w:t>
              </w:r>
              <w:r>
                <w:rPr>
                  <w:rFonts w:ascii="Arial" w:hAnsi="Arial" w:cs="Arial"/>
                  <w:sz w:val="24"/>
                  <w:szCs w:val="24"/>
                  <w:lang w:val="ro-RO" w:eastAsia="x-none"/>
                </w:rPr>
                <w:t>ă</w:t>
              </w:r>
              <w:r w:rsidRPr="00B3344D">
                <w:rPr>
                  <w:rFonts w:ascii="Arial" w:hAnsi="Arial" w:cs="Arial"/>
                  <w:sz w:val="24"/>
                  <w:szCs w:val="24"/>
                  <w:lang w:val="ro-RO" w:eastAsia="x-none"/>
                </w:rPr>
                <w:t xml:space="preserve"> de contracte.</w:t>
              </w:r>
            </w:p>
            <w:p w:rsidR="007676DD" w:rsidRPr="00B3344D" w:rsidRDefault="007676DD" w:rsidP="007676DD">
              <w:pPr>
                <w:spacing w:after="0" w:line="240" w:lineRule="auto"/>
                <w:jc w:val="both"/>
                <w:rPr>
                  <w:rFonts w:ascii="Arial" w:hAnsi="Arial" w:cs="Arial"/>
                  <w:sz w:val="24"/>
                  <w:szCs w:val="24"/>
                  <w:lang w:val="ro-RO" w:eastAsia="x-none"/>
                </w:rPr>
              </w:pPr>
              <w:r w:rsidRPr="00B3344D">
                <w:rPr>
                  <w:rFonts w:ascii="Arial" w:hAnsi="Arial" w:cs="Arial"/>
                  <w:sz w:val="24"/>
                  <w:szCs w:val="24"/>
                  <w:lang w:val="ro-RO" w:eastAsia="x-none"/>
                </w:rPr>
                <w:t>Unitatea va func</w:t>
              </w:r>
              <w:r>
                <w:rPr>
                  <w:rFonts w:ascii="Arial" w:hAnsi="Arial" w:cs="Arial"/>
                  <w:sz w:val="24"/>
                  <w:szCs w:val="24"/>
                  <w:lang w:val="ro-RO" w:eastAsia="x-none"/>
                </w:rPr>
                <w:t>ţ</w:t>
              </w:r>
              <w:r w:rsidRPr="00B3344D">
                <w:rPr>
                  <w:rFonts w:ascii="Arial" w:hAnsi="Arial" w:cs="Arial"/>
                  <w:sz w:val="24"/>
                  <w:szCs w:val="24"/>
                  <w:lang w:val="ro-RO" w:eastAsia="x-none"/>
                </w:rPr>
                <w:t>iona pe baz</w:t>
              </w:r>
              <w:r>
                <w:rPr>
                  <w:rFonts w:ascii="Arial" w:hAnsi="Arial" w:cs="Arial"/>
                  <w:sz w:val="24"/>
                  <w:szCs w:val="24"/>
                  <w:lang w:val="ro-RO" w:eastAsia="x-none"/>
                </w:rPr>
                <w:t>ă</w:t>
              </w:r>
              <w:r w:rsidRPr="00B3344D">
                <w:rPr>
                  <w:rFonts w:ascii="Arial" w:hAnsi="Arial" w:cs="Arial"/>
                  <w:sz w:val="24"/>
                  <w:szCs w:val="24"/>
                  <w:lang w:val="ro-RO" w:eastAsia="x-none"/>
                </w:rPr>
                <w:t xml:space="preserve"> de energie electric</w:t>
              </w:r>
              <w:r>
                <w:rPr>
                  <w:rFonts w:ascii="Arial" w:hAnsi="Arial" w:cs="Arial"/>
                  <w:sz w:val="24"/>
                  <w:szCs w:val="24"/>
                  <w:lang w:val="ro-RO" w:eastAsia="x-none"/>
                </w:rPr>
                <w:t>ă</w:t>
              </w:r>
              <w:r w:rsidRPr="00B3344D">
                <w:rPr>
                  <w:rFonts w:ascii="Arial" w:hAnsi="Arial" w:cs="Arial"/>
                  <w:sz w:val="24"/>
                  <w:szCs w:val="24"/>
                  <w:lang w:val="ro-RO" w:eastAsia="x-none"/>
                </w:rPr>
                <w:t>, av</w:t>
              </w:r>
              <w:r>
                <w:rPr>
                  <w:rFonts w:ascii="Arial" w:hAnsi="Arial" w:cs="Arial"/>
                  <w:sz w:val="24"/>
                  <w:szCs w:val="24"/>
                  <w:lang w:val="ro-RO" w:eastAsia="x-none"/>
                </w:rPr>
                <w:t>â</w:t>
              </w:r>
              <w:r w:rsidRPr="00B3344D">
                <w:rPr>
                  <w:rFonts w:ascii="Arial" w:hAnsi="Arial" w:cs="Arial"/>
                  <w:sz w:val="24"/>
                  <w:szCs w:val="24"/>
                  <w:lang w:val="ro-RO" w:eastAsia="x-none"/>
                </w:rPr>
                <w:t>nd o putere instalat</w:t>
              </w:r>
              <w:r>
                <w:rPr>
                  <w:rFonts w:ascii="Arial" w:hAnsi="Arial" w:cs="Arial"/>
                  <w:sz w:val="24"/>
                  <w:szCs w:val="24"/>
                  <w:lang w:val="ro-RO" w:eastAsia="x-none"/>
                </w:rPr>
                <w:t>ă</w:t>
              </w:r>
              <w:r w:rsidRPr="00B3344D">
                <w:rPr>
                  <w:rFonts w:ascii="Arial" w:hAnsi="Arial" w:cs="Arial"/>
                  <w:sz w:val="24"/>
                  <w:szCs w:val="24"/>
                  <w:lang w:val="ro-RO" w:eastAsia="x-none"/>
                </w:rPr>
                <w:t xml:space="preserve"> total</w:t>
              </w:r>
              <w:r>
                <w:rPr>
                  <w:rFonts w:ascii="Arial" w:hAnsi="Arial" w:cs="Arial"/>
                  <w:sz w:val="24"/>
                  <w:szCs w:val="24"/>
                  <w:lang w:val="ro-RO" w:eastAsia="x-none"/>
                </w:rPr>
                <w:t>ă</w:t>
              </w:r>
              <w:r w:rsidRPr="00B3344D">
                <w:rPr>
                  <w:rFonts w:ascii="Arial" w:hAnsi="Arial" w:cs="Arial"/>
                  <w:sz w:val="24"/>
                  <w:szCs w:val="24"/>
                  <w:lang w:val="ro-RO" w:eastAsia="x-none"/>
                </w:rPr>
                <w:t xml:space="preserve"> de 630</w:t>
              </w:r>
              <w:r>
                <w:rPr>
                  <w:rFonts w:ascii="Arial" w:hAnsi="Arial" w:cs="Arial"/>
                  <w:sz w:val="24"/>
                  <w:szCs w:val="24"/>
                  <w:lang w:val="ro-RO" w:eastAsia="x-none"/>
                </w:rPr>
                <w:t xml:space="preserve"> kVA</w:t>
              </w:r>
              <w:r w:rsidRPr="00B3344D">
                <w:rPr>
                  <w:rFonts w:ascii="Arial" w:hAnsi="Arial" w:cs="Arial"/>
                  <w:sz w:val="24"/>
                  <w:szCs w:val="24"/>
                  <w:lang w:val="ro-RO" w:eastAsia="x-none"/>
                </w:rPr>
                <w:t>, iar generatorul de abur va avea drept combustibil gaze naturale</w:t>
              </w:r>
              <w:r>
                <w:rPr>
                  <w:rFonts w:ascii="Arial" w:hAnsi="Arial" w:cs="Arial"/>
                  <w:sz w:val="24"/>
                  <w:szCs w:val="24"/>
                  <w:lang w:val="ro-RO" w:eastAsia="x-none"/>
                </w:rPr>
                <w:t>.</w:t>
              </w:r>
            </w:p>
            <w:p w:rsidR="007676DD" w:rsidRPr="007050CF" w:rsidRDefault="007676DD" w:rsidP="007676DD">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cumularea cu alte proiecte – nu există un impact cumulativ cu alte proiecte, cu efecte semnificative asupra mediului;</w:t>
              </w:r>
            </w:p>
            <w:p w:rsidR="007676DD" w:rsidRPr="007050CF" w:rsidRDefault="007676DD" w:rsidP="007676DD">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 xml:space="preserve">utilizarea resurselor naturale – apă şi gaze naturale -  se folosesc racordurile la reţelele de utilităţi existente în </w:t>
              </w:r>
              <w:r>
                <w:rPr>
                  <w:rFonts w:ascii="Arial" w:hAnsi="Arial" w:cs="Arial"/>
                  <w:color w:val="0D0D0D"/>
                  <w:sz w:val="24"/>
                  <w:szCs w:val="24"/>
                  <w:lang w:val="ro-RO"/>
                </w:rPr>
                <w:t>zonă</w:t>
              </w:r>
              <w:r w:rsidRPr="007050CF">
                <w:rPr>
                  <w:rFonts w:ascii="Arial" w:hAnsi="Arial" w:cs="Arial"/>
                  <w:color w:val="0D0D0D"/>
                  <w:sz w:val="24"/>
                  <w:szCs w:val="24"/>
                  <w:lang w:val="ro-RO"/>
                </w:rPr>
                <w:t>;</w:t>
              </w:r>
            </w:p>
            <w:p w:rsidR="007676DD" w:rsidRPr="007050CF" w:rsidRDefault="007676DD" w:rsidP="007676DD">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producţia de deşeuri - deşeurile generate pe amplasament în timpul realizării investiţiei şi funcţionării obiectivului se vor colecta controlat, pe categorii şi vor fi gestionate de unităţi abilitate;</w:t>
              </w:r>
            </w:p>
            <w:p w:rsidR="007676DD" w:rsidRPr="00B3344D" w:rsidRDefault="007676DD" w:rsidP="007676DD">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emisiile poluante, inclusiv zgomotul şi alte surse de disconfort – lucrările şi măsurile prevăzute în proiect nu vor afecta semnificativ factorii de mediu: aer, apă, sol/subsol, aşezări umane;</w:t>
              </w:r>
            </w:p>
            <w:p w:rsidR="007676DD" w:rsidRPr="007050CF" w:rsidRDefault="007676DD" w:rsidP="007676DD">
              <w:pPr>
                <w:pStyle w:val="Listparagraf"/>
                <w:numPr>
                  <w:ilvl w:val="0"/>
                  <w:numId w:val="12"/>
                </w:numPr>
                <w:spacing w:after="0" w:line="240" w:lineRule="auto"/>
                <w:jc w:val="both"/>
                <w:rPr>
                  <w:rFonts w:ascii="Arial" w:hAnsi="Arial" w:cs="Arial"/>
                  <w:color w:val="0D0D0D"/>
                  <w:sz w:val="24"/>
                  <w:szCs w:val="24"/>
                  <w:lang w:val="ro-RO"/>
                </w:rPr>
              </w:pPr>
              <w:r w:rsidRPr="007050CF">
                <w:rPr>
                  <w:rFonts w:ascii="Arial" w:hAnsi="Arial" w:cs="Arial"/>
                  <w:color w:val="0D0D0D"/>
                  <w:sz w:val="24"/>
                  <w:szCs w:val="24"/>
                  <w:lang w:val="ro-RO"/>
                </w:rPr>
                <w:t>riscul de accident – prin soluţiile constructive adoptate şi un management corespunzător proiectul nu va implica riscuri majore pentru sănătatea umană şi mediu.</w:t>
              </w:r>
            </w:p>
            <w:p w:rsidR="007676DD" w:rsidRPr="007050CF" w:rsidRDefault="007676DD" w:rsidP="007676DD">
              <w:pPr>
                <w:pStyle w:val="Corptext3"/>
                <w:numPr>
                  <w:ilvl w:val="0"/>
                  <w:numId w:val="15"/>
                </w:numPr>
                <w:spacing w:before="120" w:after="0"/>
                <w:jc w:val="both"/>
                <w:rPr>
                  <w:rFonts w:ascii="Arial" w:hAnsi="Arial" w:cs="Arial"/>
                  <w:i/>
                  <w:color w:val="0D0D0D"/>
                  <w:sz w:val="24"/>
                  <w:szCs w:val="24"/>
                  <w:u w:val="single"/>
                </w:rPr>
              </w:pPr>
              <w:r w:rsidRPr="007050CF">
                <w:rPr>
                  <w:rFonts w:ascii="Arial" w:hAnsi="Arial" w:cs="Arial"/>
                  <w:i/>
                  <w:color w:val="0D0D0D"/>
                  <w:sz w:val="24"/>
                  <w:szCs w:val="24"/>
                  <w:u w:val="single"/>
                </w:rPr>
                <w:t>Localizarea proiectelor:</w:t>
              </w:r>
            </w:p>
            <w:p w:rsidR="007676DD" w:rsidRPr="007050CF" w:rsidRDefault="007676DD" w:rsidP="007676DD">
              <w:pPr>
                <w:spacing w:after="0" w:line="240" w:lineRule="auto"/>
                <w:jc w:val="both"/>
                <w:rPr>
                  <w:rFonts w:ascii="Arial" w:hAnsi="Arial" w:cs="Arial"/>
                  <w:sz w:val="24"/>
                  <w:szCs w:val="24"/>
                  <w:lang w:val="ro-RO"/>
                </w:rPr>
              </w:pPr>
              <w:r w:rsidRPr="007050CF">
                <w:rPr>
                  <w:rFonts w:ascii="Arial" w:hAnsi="Arial" w:cs="Arial"/>
                  <w:sz w:val="24"/>
                  <w:szCs w:val="24"/>
                  <w:lang w:val="ro-RO"/>
                </w:rPr>
                <w:t xml:space="preserve">2.1. utilizarea existentă a terenului – conform certificatului de urbanism nr. </w:t>
              </w:r>
              <w:r>
                <w:rPr>
                  <w:rFonts w:ascii="Arial" w:hAnsi="Arial" w:cs="Arial"/>
                  <w:sz w:val="24"/>
                  <w:szCs w:val="24"/>
                  <w:lang w:val="ro-RO"/>
                </w:rPr>
                <w:t>86/03.10.2016</w:t>
              </w:r>
              <w:r w:rsidRPr="007050CF">
                <w:rPr>
                  <w:rFonts w:ascii="Arial" w:hAnsi="Arial" w:cs="Arial"/>
                  <w:sz w:val="24"/>
                  <w:szCs w:val="24"/>
                  <w:lang w:val="ro-RO"/>
                </w:rPr>
                <w:t xml:space="preserve"> emis de Primăria </w:t>
              </w:r>
              <w:r>
                <w:rPr>
                  <w:rFonts w:ascii="Arial" w:hAnsi="Arial" w:cs="Arial"/>
                  <w:sz w:val="24"/>
                  <w:szCs w:val="24"/>
                  <w:lang w:val="ro-RO"/>
                </w:rPr>
                <w:t>Bolintin Deal</w:t>
              </w:r>
              <w:r w:rsidRPr="007050CF">
                <w:rPr>
                  <w:rFonts w:ascii="Arial" w:hAnsi="Arial" w:cs="Arial"/>
                  <w:sz w:val="24"/>
                  <w:szCs w:val="24"/>
                  <w:lang w:val="ro-RO"/>
                </w:rPr>
                <w:t>, terenul pe care se va realiza investiţia este situat în intravilanul localităţii;</w:t>
              </w:r>
            </w:p>
            <w:p w:rsidR="007676DD" w:rsidRPr="007050CF" w:rsidRDefault="007676DD" w:rsidP="007676DD">
              <w:pPr>
                <w:spacing w:after="0" w:line="240" w:lineRule="auto"/>
                <w:jc w:val="both"/>
                <w:rPr>
                  <w:rFonts w:ascii="Arial" w:hAnsi="Arial" w:cs="Arial"/>
                  <w:sz w:val="24"/>
                  <w:szCs w:val="24"/>
                  <w:lang w:val="ro-RO"/>
                </w:rPr>
              </w:pPr>
              <w:r w:rsidRPr="007050CF">
                <w:rPr>
                  <w:rFonts w:ascii="Arial" w:hAnsi="Arial" w:cs="Arial"/>
                  <w:sz w:val="24"/>
                  <w:szCs w:val="24"/>
                  <w:lang w:val="ro-RO"/>
                </w:rPr>
                <w:t>2.2. relativa abundenţă a resurselor naturale din zonă, calitatea şi capacitatea regenerativă a acestora – nu este cazul;</w:t>
              </w:r>
            </w:p>
            <w:p w:rsidR="007676DD" w:rsidRPr="007050CF" w:rsidRDefault="007676DD" w:rsidP="007676DD">
              <w:pPr>
                <w:spacing w:after="0" w:line="240" w:lineRule="auto"/>
                <w:jc w:val="both"/>
                <w:rPr>
                  <w:rFonts w:ascii="Arial" w:hAnsi="Arial" w:cs="Arial"/>
                  <w:sz w:val="24"/>
                  <w:szCs w:val="24"/>
                  <w:lang w:val="ro-RO"/>
                </w:rPr>
              </w:pPr>
              <w:r w:rsidRPr="007050CF">
                <w:rPr>
                  <w:rFonts w:ascii="Arial" w:hAnsi="Arial" w:cs="Arial"/>
                  <w:sz w:val="24"/>
                  <w:szCs w:val="24"/>
                  <w:lang w:val="ro-RO"/>
                </w:rPr>
                <w:t>2.3. capacitatea de absorbţie a mediului, cu atenţie deosebită pentru:</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zonele umede – obiectivul nu este amplasat în zone umede;</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zonele costiere – obiectivul nu este amplasat în zone costiere;</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zonele montane şi cele împădurite – obiectivul nu este amplasat în zone montane;</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parcurile şi rezervaţiile naturale – nu este cazul;</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ariile clasificate sau zonele protejate prin legislaţia în vigoare – nu este cazul;</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 xml:space="preserve">zonele de protecţie specială, mai ales cele desemnate prin Ordonanţa de urgenţă a Guvernului nr. </w:t>
              </w:r>
              <w:hyperlink r:id="rId6" w:history="1">
                <w:r w:rsidRPr="007050CF">
                  <w:rPr>
                    <w:rStyle w:val="Hyperlink"/>
                    <w:rFonts w:ascii="Arial" w:hAnsi="Arial" w:cs="Arial"/>
                    <w:sz w:val="24"/>
                    <w:szCs w:val="24"/>
                    <w:lang w:val="ro-RO"/>
                  </w:rPr>
                  <w:t>57/2007</w:t>
                </w:r>
              </w:hyperlink>
              <w:r w:rsidRPr="007050CF">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sidRPr="007050CF">
                  <w:rPr>
                    <w:rStyle w:val="Hyperlink"/>
                    <w:rFonts w:ascii="Arial" w:hAnsi="Arial" w:cs="Arial"/>
                    <w:sz w:val="24"/>
                    <w:szCs w:val="24"/>
                    <w:lang w:val="ro-RO"/>
                  </w:rPr>
                  <w:t>5/2000</w:t>
                </w:r>
              </w:hyperlink>
              <w:r w:rsidRPr="007050CF">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hyperlink r:id="rId8" w:history="1">
                <w:r w:rsidRPr="007050CF">
                  <w:rPr>
                    <w:rStyle w:val="Hyperlink"/>
                    <w:rFonts w:ascii="Arial" w:hAnsi="Arial" w:cs="Arial"/>
                    <w:sz w:val="24"/>
                    <w:szCs w:val="24"/>
                    <w:lang w:val="ro-RO"/>
                  </w:rPr>
                  <w:t>107/1996</w:t>
                </w:r>
              </w:hyperlink>
              <w:r w:rsidRPr="007050CF">
                <w:rPr>
                  <w:rFonts w:ascii="Arial" w:hAnsi="Arial" w:cs="Arial"/>
                  <w:sz w:val="24"/>
                  <w:szCs w:val="24"/>
                  <w:lang w:val="ro-RO"/>
                </w:rPr>
                <w:t xml:space="preserve">, cu modificările şi completările ulterioare şi Hotărârea Guvernului nr. </w:t>
              </w:r>
              <w:hyperlink r:id="rId9" w:history="1">
                <w:r w:rsidRPr="007050CF">
                  <w:rPr>
                    <w:rStyle w:val="Hyperlink"/>
                    <w:rFonts w:ascii="Arial" w:hAnsi="Arial" w:cs="Arial"/>
                    <w:sz w:val="24"/>
                    <w:szCs w:val="24"/>
                    <w:lang w:val="ro-RO"/>
                  </w:rPr>
                  <w:t>930/2005</w:t>
                </w:r>
              </w:hyperlink>
              <w:r w:rsidRPr="007050CF">
                <w:rPr>
                  <w:rFonts w:ascii="Arial" w:hAnsi="Arial" w:cs="Arial"/>
                  <w:sz w:val="24"/>
                  <w:szCs w:val="24"/>
                  <w:lang w:val="ro-RO"/>
                </w:rPr>
                <w:t xml:space="preserve"> pentru aprobarea Normelor speciale privind caracterul şi mărimea zonelor de protecţie sanitară şi hidrogeologică – nu este cazul;</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 xml:space="preserve">ariile în care standardele de calitate a mediului stabilite de legislaţie au fost deja depăşite – nu au fost înregistrate astfel de situaţii; </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lastRenderedPageBreak/>
                <w:t xml:space="preserve">ariile dens populate – proiectul se va realiza în extravilanul comunei Putineiu și este necesar pentru îmbunătățirea nivelului de tensiune, în vederea furnizării energiei electrice la consumatori în condiții de calitate și siguranță; </w:t>
              </w:r>
            </w:p>
            <w:p w:rsidR="007676DD" w:rsidRPr="007050CF" w:rsidRDefault="007676DD" w:rsidP="007676DD">
              <w:pPr>
                <w:pStyle w:val="Listparagraf"/>
                <w:numPr>
                  <w:ilvl w:val="0"/>
                  <w:numId w:val="13"/>
                </w:numPr>
                <w:spacing w:after="0" w:line="240" w:lineRule="auto"/>
                <w:jc w:val="both"/>
                <w:rPr>
                  <w:rFonts w:ascii="Arial" w:hAnsi="Arial" w:cs="Arial"/>
                  <w:sz w:val="24"/>
                  <w:szCs w:val="24"/>
                  <w:lang w:val="ro-RO"/>
                </w:rPr>
              </w:pPr>
              <w:r w:rsidRPr="007050CF">
                <w:rPr>
                  <w:rFonts w:ascii="Arial" w:hAnsi="Arial" w:cs="Arial"/>
                  <w:sz w:val="24"/>
                  <w:szCs w:val="24"/>
                  <w:lang w:val="ro-RO"/>
                </w:rPr>
                <w:t>peisajele cu semnificaţie istorică, culturală şi arheologică – nu este cazul.</w:t>
              </w:r>
            </w:p>
            <w:p w:rsidR="007676DD" w:rsidRPr="007050CF" w:rsidRDefault="007676DD" w:rsidP="007676DD">
              <w:pPr>
                <w:pStyle w:val="Corptext3"/>
                <w:numPr>
                  <w:ilvl w:val="0"/>
                  <w:numId w:val="15"/>
                </w:numPr>
                <w:spacing w:before="120" w:after="0"/>
                <w:ind w:left="714" w:hanging="357"/>
                <w:jc w:val="both"/>
                <w:rPr>
                  <w:rFonts w:ascii="Arial" w:hAnsi="Arial" w:cs="Arial"/>
                  <w:i/>
                  <w:color w:val="0D0D0D"/>
                  <w:sz w:val="24"/>
                  <w:szCs w:val="24"/>
                  <w:u w:val="single"/>
                </w:rPr>
              </w:pPr>
              <w:r w:rsidRPr="007050CF">
                <w:rPr>
                  <w:rFonts w:ascii="Arial" w:hAnsi="Arial" w:cs="Arial"/>
                  <w:i/>
                  <w:color w:val="0D0D0D"/>
                  <w:sz w:val="24"/>
                  <w:szCs w:val="24"/>
                  <w:u w:val="single"/>
                </w:rPr>
                <w:t>Caracteristicile impactului potenţial</w:t>
              </w:r>
              <w:r w:rsidRPr="007050CF">
                <w:rPr>
                  <w:rFonts w:ascii="Arial" w:hAnsi="Arial" w:cs="Arial"/>
                  <w:i/>
                  <w:color w:val="0D0D0D"/>
                  <w:sz w:val="24"/>
                  <w:szCs w:val="24"/>
                </w:rPr>
                <w:t>:</w:t>
              </w:r>
            </w:p>
            <w:p w:rsidR="007676DD" w:rsidRPr="007050CF" w:rsidRDefault="007676DD" w:rsidP="007676DD">
              <w:pPr>
                <w:pStyle w:val="Listparagraf"/>
                <w:numPr>
                  <w:ilvl w:val="0"/>
                  <w:numId w:val="14"/>
                </w:numPr>
                <w:tabs>
                  <w:tab w:val="num" w:pos="720"/>
                </w:tabs>
                <w:spacing w:after="0" w:line="240" w:lineRule="auto"/>
                <w:jc w:val="both"/>
                <w:rPr>
                  <w:rFonts w:ascii="Arial" w:hAnsi="Arial" w:cs="Arial"/>
                  <w:sz w:val="24"/>
                  <w:szCs w:val="24"/>
                  <w:lang w:val="ro-RO"/>
                </w:rPr>
              </w:pPr>
              <w:r w:rsidRPr="007050CF">
                <w:rPr>
                  <w:rFonts w:ascii="Arial" w:hAnsi="Arial" w:cs="Arial"/>
                  <w:sz w:val="24"/>
                  <w:szCs w:val="24"/>
                  <w:lang w:val="ro-RO"/>
                </w:rPr>
                <w:t>extinderea impactului: aria geografică şi numărul persoanelor afectate – doar în limitele amplasamentului;</w:t>
              </w:r>
            </w:p>
            <w:p w:rsidR="007676DD" w:rsidRPr="007050CF" w:rsidRDefault="007676DD" w:rsidP="007676DD">
              <w:pPr>
                <w:pStyle w:val="Listparagraf"/>
                <w:numPr>
                  <w:ilvl w:val="0"/>
                  <w:numId w:val="14"/>
                </w:numPr>
                <w:tabs>
                  <w:tab w:val="num" w:pos="720"/>
                </w:tabs>
                <w:spacing w:after="0" w:line="240" w:lineRule="auto"/>
                <w:jc w:val="both"/>
                <w:rPr>
                  <w:rFonts w:ascii="Arial" w:hAnsi="Arial" w:cs="Arial"/>
                  <w:sz w:val="24"/>
                  <w:szCs w:val="24"/>
                  <w:lang w:val="ro-RO"/>
                </w:rPr>
              </w:pPr>
              <w:r w:rsidRPr="007050CF">
                <w:rPr>
                  <w:rFonts w:ascii="Arial" w:hAnsi="Arial" w:cs="Arial"/>
                  <w:sz w:val="24"/>
                  <w:szCs w:val="24"/>
                  <w:lang w:val="ro-RO"/>
                </w:rPr>
                <w:t>natura transfrontieră a impactului – nu este cazul;</w:t>
              </w:r>
            </w:p>
            <w:p w:rsidR="007676DD" w:rsidRPr="007050CF" w:rsidRDefault="007676DD" w:rsidP="007676DD">
              <w:pPr>
                <w:pStyle w:val="Listparagraf"/>
                <w:numPr>
                  <w:ilvl w:val="0"/>
                  <w:numId w:val="14"/>
                </w:numPr>
                <w:tabs>
                  <w:tab w:val="num" w:pos="720"/>
                </w:tabs>
                <w:spacing w:after="0" w:line="240" w:lineRule="auto"/>
                <w:jc w:val="both"/>
                <w:rPr>
                  <w:rFonts w:ascii="Arial" w:hAnsi="Arial" w:cs="Arial"/>
                  <w:sz w:val="24"/>
                  <w:szCs w:val="24"/>
                  <w:lang w:val="ro-RO"/>
                </w:rPr>
              </w:pPr>
              <w:r w:rsidRPr="007050CF">
                <w:rPr>
                  <w:rFonts w:ascii="Arial" w:hAnsi="Arial" w:cs="Arial"/>
                  <w:sz w:val="24"/>
                  <w:szCs w:val="24"/>
                  <w:lang w:val="ro-RO"/>
                </w:rPr>
                <w:t xml:space="preserve">mărimea şi complexitatea impactului – impact probabil pentru că se măreşte cantitatea de emisii, dar nesemnificativ atât în situaţia anterioară realizării proiectului cât şi după realizarea acestuia; </w:t>
              </w:r>
            </w:p>
            <w:p w:rsidR="007676DD" w:rsidRPr="007050CF" w:rsidRDefault="007676DD" w:rsidP="007676DD">
              <w:pPr>
                <w:pStyle w:val="Listparagraf"/>
                <w:numPr>
                  <w:ilvl w:val="0"/>
                  <w:numId w:val="14"/>
                </w:numPr>
                <w:tabs>
                  <w:tab w:val="num" w:pos="720"/>
                </w:tabs>
                <w:spacing w:after="0" w:line="240" w:lineRule="auto"/>
                <w:jc w:val="both"/>
                <w:rPr>
                  <w:rFonts w:ascii="Arial" w:hAnsi="Arial" w:cs="Arial"/>
                  <w:sz w:val="24"/>
                  <w:szCs w:val="24"/>
                  <w:lang w:val="ro-RO"/>
                </w:rPr>
              </w:pPr>
              <w:r w:rsidRPr="007050CF">
                <w:rPr>
                  <w:rFonts w:ascii="Arial" w:hAnsi="Arial" w:cs="Arial"/>
                  <w:sz w:val="24"/>
                  <w:szCs w:val="24"/>
                  <w:lang w:val="ro-RO"/>
                </w:rPr>
                <w:t xml:space="preserve">probabilitatea impactului – </w:t>
              </w:r>
              <w:r w:rsidRPr="007050CF">
                <w:rPr>
                  <w:rFonts w:ascii="Arial" w:hAnsi="Arial" w:cs="Arial"/>
                  <w:sz w:val="24"/>
                  <w:szCs w:val="24"/>
                  <w:lang w:val="ro-RO" w:eastAsia="ro-RO"/>
                </w:rPr>
                <w:t>impactul se menţine pe perioada în care halele sunt populate</w:t>
              </w:r>
              <w:r w:rsidRPr="007050CF">
                <w:rPr>
                  <w:rFonts w:ascii="Arial" w:hAnsi="Arial" w:cs="Arial"/>
                  <w:sz w:val="24"/>
                  <w:szCs w:val="24"/>
                  <w:lang w:val="ro-RO"/>
                </w:rPr>
                <w:t>;</w:t>
              </w:r>
            </w:p>
            <w:p w:rsidR="007676DD" w:rsidRPr="007050CF" w:rsidRDefault="007676DD" w:rsidP="007676DD">
              <w:pPr>
                <w:pStyle w:val="Listparagraf"/>
                <w:numPr>
                  <w:ilvl w:val="0"/>
                  <w:numId w:val="14"/>
                </w:numPr>
                <w:tabs>
                  <w:tab w:val="num" w:pos="720"/>
                </w:tabs>
                <w:spacing w:after="0" w:line="240" w:lineRule="auto"/>
                <w:jc w:val="both"/>
                <w:rPr>
                  <w:rFonts w:ascii="Arial" w:hAnsi="Arial" w:cs="Arial"/>
                  <w:sz w:val="24"/>
                  <w:szCs w:val="24"/>
                  <w:lang w:val="ro-RO"/>
                </w:rPr>
              </w:pPr>
              <w:r w:rsidRPr="007050CF">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7676DD" w:rsidRPr="007050CF" w:rsidRDefault="007676DD" w:rsidP="007676DD">
              <w:pPr>
                <w:pStyle w:val="Bodytext1"/>
                <w:shd w:val="clear" w:color="auto" w:fill="auto"/>
                <w:spacing w:before="0" w:after="0" w:line="240" w:lineRule="auto"/>
                <w:ind w:firstLine="0"/>
                <w:jc w:val="both"/>
                <w:rPr>
                  <w:rFonts w:cs="Arial"/>
                  <w:sz w:val="24"/>
                  <w:szCs w:val="24"/>
                </w:rPr>
              </w:pPr>
              <w:r w:rsidRPr="007050CF">
                <w:rPr>
                  <w:rFonts w:cs="Arial"/>
                  <w:sz w:val="24"/>
                  <w:szCs w:val="24"/>
                </w:rPr>
                <w:t xml:space="preserve">Pe parcursul derulării procedurii de reglementare, publicul interesat de proiectul propus a fost informat de către A.P.M. Giurgiu şi S.C. </w:t>
              </w:r>
              <w:r>
                <w:rPr>
                  <w:rFonts w:cs="Arial"/>
                  <w:sz w:val="24"/>
                  <w:szCs w:val="24"/>
                </w:rPr>
                <w:t>SOLARIS PLANT S.R.L.</w:t>
              </w:r>
              <w:r w:rsidRPr="007050CF">
                <w:rPr>
                  <w:rFonts w:cs="Arial"/>
                  <w:sz w:val="24"/>
                  <w:szCs w:val="24"/>
                </w:rPr>
                <w:t xml:space="preserve">, după cum urmează: </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7676DD" w:rsidRPr="007050CF" w:rsidTr="00F75B8F">
                <w:tc>
                  <w:tcPr>
                    <w:tcW w:w="1951"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center"/>
                      <w:rPr>
                        <w:rFonts w:ascii="Arial" w:hAnsi="Arial" w:cs="Arial"/>
                        <w:b/>
                        <w:sz w:val="24"/>
                        <w:szCs w:val="24"/>
                        <w:lang w:val="ro-RO"/>
                      </w:rPr>
                    </w:pPr>
                    <w:r w:rsidRPr="007050CF">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center"/>
                      <w:rPr>
                        <w:rFonts w:ascii="Arial" w:hAnsi="Arial" w:cs="Arial"/>
                        <w:b/>
                        <w:sz w:val="24"/>
                        <w:szCs w:val="24"/>
                        <w:lang w:val="ro-RO"/>
                      </w:rPr>
                    </w:pPr>
                    <w:r w:rsidRPr="007050CF">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center"/>
                      <w:rPr>
                        <w:rFonts w:ascii="Arial" w:hAnsi="Arial" w:cs="Arial"/>
                        <w:b/>
                        <w:sz w:val="24"/>
                        <w:szCs w:val="24"/>
                        <w:lang w:val="ro-RO" w:eastAsia="ro-RO"/>
                      </w:rPr>
                    </w:pPr>
                    <w:r w:rsidRPr="007050CF">
                      <w:rPr>
                        <w:rFonts w:ascii="Arial" w:hAnsi="Arial" w:cs="Arial"/>
                        <w:b/>
                        <w:sz w:val="24"/>
                        <w:szCs w:val="24"/>
                        <w:lang w:val="ro-RO" w:eastAsia="ro-RO"/>
                      </w:rPr>
                      <w:t xml:space="preserve">S.C. </w:t>
                    </w:r>
                    <w:r>
                      <w:rPr>
                        <w:rFonts w:ascii="Arial" w:hAnsi="Arial" w:cs="Arial"/>
                        <w:b/>
                        <w:sz w:val="24"/>
                        <w:szCs w:val="24"/>
                        <w:lang w:val="ro-RO" w:eastAsia="ro-RO"/>
                      </w:rPr>
                      <w:t>SOLARIS PLANT S.R.L.</w:t>
                    </w:r>
                  </w:p>
                  <w:p w:rsidR="007676DD" w:rsidRPr="007050CF" w:rsidRDefault="007676DD" w:rsidP="00F75B8F">
                    <w:pPr>
                      <w:pStyle w:val="Textsimplu"/>
                      <w:jc w:val="center"/>
                      <w:rPr>
                        <w:rFonts w:ascii="Arial" w:hAnsi="Arial" w:cs="Arial"/>
                        <w:sz w:val="24"/>
                        <w:szCs w:val="24"/>
                        <w:lang w:val="ro-RO"/>
                      </w:rPr>
                    </w:pPr>
                    <w:r w:rsidRPr="007050CF">
                      <w:rPr>
                        <w:rFonts w:ascii="Arial" w:hAnsi="Arial" w:cs="Arial"/>
                        <w:b/>
                        <w:sz w:val="24"/>
                        <w:szCs w:val="24"/>
                        <w:lang w:val="ro-RO"/>
                      </w:rPr>
                      <w:t>–  titulară proiect –</w:t>
                    </w:r>
                  </w:p>
                </w:tc>
                <w:tc>
                  <w:tcPr>
                    <w:tcW w:w="2068"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center"/>
                      <w:rPr>
                        <w:rFonts w:ascii="Arial" w:hAnsi="Arial" w:cs="Arial"/>
                        <w:b/>
                        <w:sz w:val="24"/>
                        <w:szCs w:val="24"/>
                        <w:lang w:val="ro-RO"/>
                      </w:rPr>
                    </w:pPr>
                    <w:r w:rsidRPr="007050CF">
                      <w:rPr>
                        <w:rFonts w:ascii="Arial" w:hAnsi="Arial" w:cs="Arial"/>
                        <w:b/>
                        <w:sz w:val="24"/>
                        <w:szCs w:val="24"/>
                        <w:lang w:val="ro-RO"/>
                      </w:rPr>
                      <w:t>Participări ale publicului în procedura derulată</w:t>
                    </w:r>
                  </w:p>
                </w:tc>
              </w:tr>
              <w:tr w:rsidR="007676DD" w:rsidRPr="007050CF" w:rsidTr="00F75B8F">
                <w:tc>
                  <w:tcPr>
                    <w:tcW w:w="1951"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rPr>
                        <w:rFonts w:ascii="Arial" w:hAnsi="Arial" w:cs="Arial"/>
                        <w:sz w:val="24"/>
                        <w:szCs w:val="24"/>
                        <w:lang w:val="ro-RO"/>
                      </w:rPr>
                    </w:pPr>
                    <w:r w:rsidRPr="007050CF">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both"/>
                      <w:rPr>
                        <w:rFonts w:ascii="Arial" w:hAnsi="Arial" w:cs="Arial"/>
                        <w:sz w:val="24"/>
                        <w:szCs w:val="24"/>
                        <w:lang w:val="ro-RO"/>
                      </w:rPr>
                    </w:pPr>
                    <w:r w:rsidRPr="007050CF">
                      <w:rPr>
                        <w:rFonts w:ascii="Arial" w:hAnsi="Arial" w:cs="Arial"/>
                        <w:sz w:val="24"/>
                        <w:szCs w:val="24"/>
                        <w:lang w:val="ro-RO"/>
                      </w:rPr>
                      <w:t xml:space="preserve">Afişare pe pagina web în data de </w:t>
                    </w:r>
                    <w:r>
                      <w:rPr>
                        <w:rFonts w:ascii="Arial" w:hAnsi="Arial" w:cs="Arial"/>
                        <w:sz w:val="24"/>
                        <w:szCs w:val="24"/>
                        <w:lang w:val="ro-RO"/>
                      </w:rPr>
                      <w:t>23.06</w:t>
                    </w:r>
                    <w:r w:rsidRPr="007050CF">
                      <w:rPr>
                        <w:rFonts w:ascii="Arial" w:hAnsi="Arial" w:cs="Arial"/>
                        <w:sz w:val="24"/>
                        <w:szCs w:val="24"/>
                        <w:lang w:val="ro-RO"/>
                      </w:rPr>
                      <w:t>.2017</w:t>
                    </w:r>
                  </w:p>
                </w:tc>
                <w:tc>
                  <w:tcPr>
                    <w:tcW w:w="3828"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both"/>
                      <w:rPr>
                        <w:rFonts w:ascii="Arial" w:hAnsi="Arial" w:cs="Arial"/>
                        <w:sz w:val="24"/>
                        <w:szCs w:val="24"/>
                        <w:lang w:val="ro-RO"/>
                      </w:rPr>
                    </w:pPr>
                    <w:r w:rsidRPr="007050CF">
                      <w:rPr>
                        <w:rFonts w:ascii="Arial" w:hAnsi="Arial" w:cs="Arial"/>
                        <w:sz w:val="24"/>
                        <w:szCs w:val="24"/>
                        <w:lang w:val="ro-RO"/>
                      </w:rPr>
                      <w:t xml:space="preserve">Ziarul „Jurnalul Giurgiuvean” din </w:t>
                    </w:r>
                    <w:r>
                      <w:rPr>
                        <w:rFonts w:ascii="Arial" w:hAnsi="Arial" w:cs="Arial"/>
                        <w:sz w:val="24"/>
                        <w:szCs w:val="24"/>
                        <w:lang w:val="ro-RO"/>
                      </w:rPr>
                      <w:t>27.06</w:t>
                    </w:r>
                    <w:r w:rsidRPr="007050CF">
                      <w:rPr>
                        <w:rFonts w:ascii="Arial" w:hAnsi="Arial" w:cs="Arial"/>
                        <w:sz w:val="24"/>
                        <w:szCs w:val="24"/>
                        <w:lang w:val="ro-RO"/>
                      </w:rPr>
                      <w:t xml:space="preserve">.2017 şi afişare la sediul Primăriei </w:t>
                    </w:r>
                    <w:r>
                      <w:rPr>
                        <w:rFonts w:ascii="Arial" w:hAnsi="Arial" w:cs="Arial"/>
                        <w:sz w:val="24"/>
                        <w:szCs w:val="24"/>
                        <w:lang w:val="ro-RO"/>
                      </w:rPr>
                      <w:t>Bolintin Deal</w:t>
                    </w:r>
                    <w:r w:rsidRPr="007050CF">
                      <w:rPr>
                        <w:rFonts w:ascii="Arial" w:hAnsi="Arial" w:cs="Arial"/>
                        <w:sz w:val="24"/>
                        <w:szCs w:val="24"/>
                        <w:lang w:val="ro-RO"/>
                      </w:rPr>
                      <w:t xml:space="preserve"> în data de </w:t>
                    </w:r>
                    <w:r>
                      <w:rPr>
                        <w:rFonts w:ascii="Arial" w:hAnsi="Arial" w:cs="Arial"/>
                        <w:sz w:val="24"/>
                        <w:szCs w:val="24"/>
                        <w:lang w:val="ro-RO"/>
                      </w:rPr>
                      <w:t>26.06</w:t>
                    </w:r>
                    <w:r w:rsidRPr="007050CF">
                      <w:rPr>
                        <w:rFonts w:ascii="Arial" w:hAnsi="Arial" w:cs="Arial"/>
                        <w:sz w:val="24"/>
                        <w:szCs w:val="24"/>
                        <w:lang w:val="ro-RO"/>
                      </w:rPr>
                      <w:t>.2017</w:t>
                    </w:r>
                  </w:p>
                </w:tc>
                <w:tc>
                  <w:tcPr>
                    <w:tcW w:w="2068" w:type="dxa"/>
                    <w:vMerge w:val="restart"/>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both"/>
                      <w:rPr>
                        <w:rFonts w:ascii="Arial" w:hAnsi="Arial" w:cs="Arial"/>
                        <w:sz w:val="24"/>
                        <w:szCs w:val="24"/>
                        <w:lang w:val="ro-RO"/>
                      </w:rPr>
                    </w:pPr>
                    <w:r w:rsidRPr="007050CF">
                      <w:rPr>
                        <w:rFonts w:ascii="Arial" w:hAnsi="Arial" w:cs="Arial"/>
                        <w:sz w:val="24"/>
                        <w:szCs w:val="24"/>
                        <w:lang w:val="ro-RO"/>
                      </w:rPr>
                      <w:t>Nu s-au înregistrat comentarii, contestaţii din partea publicului şi nu s-au înregistrat solicitări privind consultarea documentaţiei.</w:t>
                    </w:r>
                  </w:p>
                </w:tc>
              </w:tr>
              <w:tr w:rsidR="007676DD" w:rsidRPr="007050CF" w:rsidTr="00F75B8F">
                <w:tc>
                  <w:tcPr>
                    <w:tcW w:w="1951"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rPr>
                        <w:rFonts w:ascii="Arial" w:hAnsi="Arial" w:cs="Arial"/>
                        <w:sz w:val="24"/>
                        <w:szCs w:val="24"/>
                        <w:lang w:val="ro-RO"/>
                      </w:rPr>
                    </w:pPr>
                    <w:r w:rsidRPr="007050CF">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both"/>
                      <w:rPr>
                        <w:rFonts w:ascii="Arial" w:hAnsi="Arial" w:cs="Arial"/>
                        <w:sz w:val="24"/>
                        <w:szCs w:val="24"/>
                        <w:lang w:val="ro-RO"/>
                      </w:rPr>
                    </w:pPr>
                  </w:p>
                </w:tc>
                <w:tc>
                  <w:tcPr>
                    <w:tcW w:w="3828" w:type="dxa"/>
                    <w:tcBorders>
                      <w:top w:val="single" w:sz="4" w:space="0" w:color="auto"/>
                      <w:left w:val="single" w:sz="4" w:space="0" w:color="auto"/>
                      <w:bottom w:val="single" w:sz="4" w:space="0" w:color="auto"/>
                      <w:right w:val="single" w:sz="4" w:space="0" w:color="auto"/>
                    </w:tcBorders>
                    <w:hideMark/>
                  </w:tcPr>
                  <w:p w:rsidR="007676DD" w:rsidRPr="007050CF" w:rsidRDefault="007676DD" w:rsidP="00F75B8F">
                    <w:pPr>
                      <w:pStyle w:val="Textsimplu"/>
                      <w:jc w:val="both"/>
                      <w:rPr>
                        <w:rFonts w:ascii="Arial" w:hAnsi="Arial" w:cs="Arial"/>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6DD" w:rsidRPr="007050CF" w:rsidRDefault="007676DD" w:rsidP="00F75B8F">
                    <w:pPr>
                      <w:spacing w:after="0" w:line="240" w:lineRule="auto"/>
                      <w:rPr>
                        <w:rFonts w:ascii="Arial" w:eastAsia="Times New Roman" w:hAnsi="Arial" w:cs="Arial"/>
                        <w:spacing w:val="10"/>
                        <w:sz w:val="24"/>
                        <w:szCs w:val="24"/>
                        <w:lang w:val="ro-RO"/>
                      </w:rPr>
                    </w:pPr>
                  </w:p>
                </w:tc>
              </w:tr>
            </w:tbl>
            <w:p w:rsidR="007676DD" w:rsidRPr="007050CF" w:rsidRDefault="007676DD" w:rsidP="007676DD">
              <w:pPr>
                <w:pStyle w:val="Bodytext1"/>
                <w:shd w:val="clear" w:color="auto" w:fill="auto"/>
                <w:spacing w:before="0" w:after="0" w:line="240" w:lineRule="auto"/>
                <w:ind w:firstLine="0"/>
                <w:jc w:val="both"/>
                <w:rPr>
                  <w:rFonts w:cs="Arial"/>
                  <w:sz w:val="24"/>
                  <w:szCs w:val="24"/>
                </w:rPr>
              </w:pPr>
              <w:r w:rsidRPr="007050CF">
                <w:rPr>
                  <w:rFonts w:cs="Arial"/>
                  <w:sz w:val="24"/>
                  <w:szCs w:val="24"/>
                </w:rPr>
                <w:t>II. Motivele care au stat la baza luării deciziei etapei de încadrare în procedura de evaluare adecvată sunt următoarele - în etapa de evaluare iniţială s-a luat decizia nedemarării procedurii de evaluare adecvată întrucât amplasamentul nu se află situat în arii protejate, parcuri/rezervaţii naturale.</w:t>
              </w:r>
            </w:p>
            <w:p w:rsidR="007676DD" w:rsidRPr="007050CF" w:rsidRDefault="007676DD" w:rsidP="007676DD">
              <w:pPr>
                <w:pStyle w:val="Bodytext1"/>
                <w:shd w:val="clear" w:color="auto" w:fill="auto"/>
                <w:spacing w:before="0" w:after="0" w:line="240" w:lineRule="auto"/>
                <w:ind w:firstLine="0"/>
                <w:jc w:val="both"/>
                <w:rPr>
                  <w:rFonts w:cs="Arial"/>
                  <w:sz w:val="24"/>
                  <w:szCs w:val="24"/>
                </w:rPr>
              </w:pPr>
              <w:r w:rsidRPr="007050CF">
                <w:rPr>
                  <w:rFonts w:cs="Arial"/>
                  <w:b/>
                  <w:sz w:val="24"/>
                  <w:szCs w:val="24"/>
                </w:rPr>
                <w:t>Condiţiile de realizare a proiectului:</w:t>
              </w:r>
            </w:p>
            <w:p w:rsidR="007676DD" w:rsidRPr="007050CF" w:rsidRDefault="007676DD" w:rsidP="007676DD">
              <w:pPr>
                <w:pStyle w:val="Listparagraf"/>
                <w:numPr>
                  <w:ilvl w:val="0"/>
                  <w:numId w:val="11"/>
                </w:numPr>
                <w:tabs>
                  <w:tab w:val="num" w:pos="360"/>
                </w:tabs>
                <w:spacing w:after="0" w:line="240" w:lineRule="auto"/>
                <w:jc w:val="both"/>
                <w:outlineLvl w:val="0"/>
                <w:rPr>
                  <w:rFonts w:ascii="Arial" w:hAnsi="Arial" w:cs="Arial"/>
                  <w:b/>
                  <w:i/>
                  <w:sz w:val="24"/>
                  <w:szCs w:val="24"/>
                  <w:lang w:val="ro-RO"/>
                </w:rPr>
              </w:pPr>
              <w:r w:rsidRPr="007050CF">
                <w:rPr>
                  <w:rFonts w:ascii="Arial" w:hAnsi="Arial" w:cs="Arial"/>
                  <w:b/>
                  <w:i/>
                  <w:sz w:val="24"/>
                  <w:szCs w:val="24"/>
                  <w:lang w:val="ro-RO"/>
                </w:rPr>
                <w:t>Protecţia calităţii apelor:</w:t>
              </w:r>
            </w:p>
            <w:p w:rsidR="007676DD" w:rsidRPr="00311205" w:rsidRDefault="007676DD" w:rsidP="007676DD">
              <w:pPr>
                <w:spacing w:after="0" w:line="240" w:lineRule="auto"/>
                <w:rPr>
                  <w:rFonts w:ascii="Arial" w:hAnsi="Arial" w:cs="Arial"/>
                  <w:sz w:val="24"/>
                  <w:szCs w:val="24"/>
                  <w:lang w:val="ro-RO" w:eastAsia="ro-RO"/>
                </w:rPr>
              </w:pPr>
              <w:r w:rsidRPr="00311205">
                <w:rPr>
                  <w:rFonts w:ascii="Arial" w:hAnsi="Arial" w:cs="Arial"/>
                  <w:sz w:val="24"/>
                  <w:szCs w:val="24"/>
                  <w:lang w:val="ro-RO" w:eastAsia="ro-RO"/>
                </w:rPr>
                <w:t>Canalizarea apelor din incint</w:t>
              </w:r>
              <w:r>
                <w:rPr>
                  <w:rFonts w:ascii="Arial" w:hAnsi="Arial" w:cs="Arial"/>
                  <w:sz w:val="24"/>
                  <w:szCs w:val="24"/>
                  <w:lang w:val="ro-RO" w:eastAsia="ro-RO"/>
                </w:rPr>
                <w:t>ă</w:t>
              </w:r>
              <w:r w:rsidRPr="00311205">
                <w:rPr>
                  <w:rFonts w:ascii="Arial" w:hAnsi="Arial" w:cs="Arial"/>
                  <w:sz w:val="24"/>
                  <w:szCs w:val="24"/>
                  <w:lang w:val="ro-RO" w:eastAsia="ro-RO"/>
                </w:rPr>
                <w:t xml:space="preserve"> se va realiza </w:t>
              </w:r>
              <w:r>
                <w:rPr>
                  <w:rFonts w:ascii="Arial" w:hAnsi="Arial" w:cs="Arial"/>
                  <w:sz w:val="24"/>
                  <w:szCs w:val="24"/>
                  <w:lang w:val="ro-RO" w:eastAsia="ro-RO"/>
                </w:rPr>
                <w:t>î</w:t>
              </w:r>
              <w:r w:rsidRPr="00311205">
                <w:rPr>
                  <w:rFonts w:ascii="Arial" w:hAnsi="Arial" w:cs="Arial"/>
                  <w:sz w:val="24"/>
                  <w:szCs w:val="24"/>
                  <w:lang w:val="ro-RO" w:eastAsia="ro-RO"/>
                </w:rPr>
                <w:t>n sistem divizor prin dou</w:t>
              </w:r>
              <w:r>
                <w:rPr>
                  <w:rFonts w:ascii="Arial" w:hAnsi="Arial" w:cs="Arial"/>
                  <w:sz w:val="24"/>
                  <w:szCs w:val="24"/>
                  <w:lang w:val="ro-RO" w:eastAsia="ro-RO"/>
                </w:rPr>
                <w:t>ă</w:t>
              </w:r>
              <w:r w:rsidRPr="00311205">
                <w:rPr>
                  <w:rFonts w:ascii="Arial" w:hAnsi="Arial" w:cs="Arial"/>
                  <w:sz w:val="24"/>
                  <w:szCs w:val="24"/>
                  <w:lang w:val="ro-RO" w:eastAsia="ro-RO"/>
                </w:rPr>
                <w:t xml:space="preserve"> re</w:t>
              </w:r>
              <w:r>
                <w:rPr>
                  <w:rFonts w:ascii="Arial" w:hAnsi="Arial" w:cs="Arial"/>
                  <w:sz w:val="24"/>
                  <w:szCs w:val="24"/>
                  <w:lang w:val="ro-RO" w:eastAsia="ro-RO"/>
                </w:rPr>
                <w:t>ţ</w:t>
              </w:r>
              <w:r w:rsidRPr="00311205">
                <w:rPr>
                  <w:rFonts w:ascii="Arial" w:hAnsi="Arial" w:cs="Arial"/>
                  <w:sz w:val="24"/>
                  <w:szCs w:val="24"/>
                  <w:lang w:val="ro-RO" w:eastAsia="ro-RO"/>
                </w:rPr>
                <w:t>ele distincte:</w:t>
              </w:r>
            </w:p>
            <w:p w:rsidR="007676DD" w:rsidRPr="00311205" w:rsidRDefault="007676DD" w:rsidP="007676DD">
              <w:pPr>
                <w:pStyle w:val="Listparagraf"/>
                <w:numPr>
                  <w:ilvl w:val="0"/>
                  <w:numId w:val="10"/>
                </w:numPr>
                <w:spacing w:after="0" w:line="240" w:lineRule="auto"/>
                <w:jc w:val="both"/>
                <w:rPr>
                  <w:rFonts w:ascii="Arial" w:hAnsi="Arial" w:cs="Arial"/>
                  <w:sz w:val="24"/>
                  <w:szCs w:val="24"/>
                  <w:lang w:val="ro-RO" w:eastAsia="ro-RO"/>
                </w:rPr>
              </w:pPr>
              <w:r>
                <w:rPr>
                  <w:rFonts w:ascii="Arial" w:hAnsi="Arial" w:cs="Arial"/>
                  <w:sz w:val="24"/>
                  <w:szCs w:val="24"/>
                  <w:lang w:val="ro-RO" w:eastAsia="ro-RO"/>
                </w:rPr>
                <w:t>r</w:t>
              </w:r>
              <w:r w:rsidRPr="00311205">
                <w:rPr>
                  <w:rFonts w:ascii="Arial" w:hAnsi="Arial" w:cs="Arial"/>
                  <w:sz w:val="24"/>
                  <w:szCs w:val="24"/>
                  <w:lang w:val="ro-RO" w:eastAsia="ro-RO"/>
                </w:rPr>
                <w:t>e</w:t>
              </w:r>
              <w:r>
                <w:rPr>
                  <w:rFonts w:ascii="Arial" w:hAnsi="Arial" w:cs="Arial"/>
                  <w:sz w:val="24"/>
                  <w:szCs w:val="24"/>
                  <w:lang w:val="ro-RO" w:eastAsia="ro-RO"/>
                </w:rPr>
                <w:t>ţ</w:t>
              </w:r>
              <w:r w:rsidRPr="00311205">
                <w:rPr>
                  <w:rFonts w:ascii="Arial" w:hAnsi="Arial" w:cs="Arial"/>
                  <w:sz w:val="24"/>
                  <w:szCs w:val="24"/>
                  <w:lang w:val="ro-RO" w:eastAsia="ro-RO"/>
                </w:rPr>
                <w:t>ea de canalizare ape menajere printr-o conduct</w:t>
              </w:r>
              <w:r>
                <w:rPr>
                  <w:rFonts w:ascii="Arial" w:hAnsi="Arial" w:cs="Arial"/>
                  <w:sz w:val="24"/>
                  <w:szCs w:val="24"/>
                  <w:lang w:val="ro-RO" w:eastAsia="ro-RO"/>
                </w:rPr>
                <w:t>ă</w:t>
              </w:r>
              <w:r w:rsidRPr="00311205">
                <w:rPr>
                  <w:rFonts w:ascii="Arial" w:hAnsi="Arial" w:cs="Arial"/>
                  <w:sz w:val="24"/>
                  <w:szCs w:val="24"/>
                  <w:lang w:val="ro-RO" w:eastAsia="ro-RO"/>
                </w:rPr>
                <w:t xml:space="preserve"> Dn 200 cu racord la sta</w:t>
              </w:r>
              <w:r>
                <w:rPr>
                  <w:rFonts w:ascii="Arial" w:hAnsi="Arial" w:cs="Arial"/>
                  <w:sz w:val="24"/>
                  <w:szCs w:val="24"/>
                  <w:lang w:val="ro-RO" w:eastAsia="ro-RO"/>
                </w:rPr>
                <w:t>ţ</w:t>
              </w:r>
              <w:r w:rsidRPr="00311205">
                <w:rPr>
                  <w:rFonts w:ascii="Arial" w:hAnsi="Arial" w:cs="Arial"/>
                  <w:sz w:val="24"/>
                  <w:szCs w:val="24"/>
                  <w:lang w:val="ro-RO" w:eastAsia="ro-RO"/>
                </w:rPr>
                <w:t>ia de epurare ce va fi amplasat</w:t>
              </w:r>
              <w:r>
                <w:rPr>
                  <w:rFonts w:ascii="Arial" w:hAnsi="Arial" w:cs="Arial"/>
                  <w:sz w:val="24"/>
                  <w:szCs w:val="24"/>
                  <w:lang w:val="ro-RO" w:eastAsia="ro-RO"/>
                </w:rPr>
                <w:t>ă pe platformă;</w:t>
              </w:r>
            </w:p>
            <w:p w:rsidR="007676DD" w:rsidRPr="00311205" w:rsidRDefault="007676DD" w:rsidP="007676DD">
              <w:pPr>
                <w:pStyle w:val="Listparagraf"/>
                <w:numPr>
                  <w:ilvl w:val="0"/>
                  <w:numId w:val="10"/>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reţ</w:t>
              </w:r>
              <w:r w:rsidRPr="00311205">
                <w:rPr>
                  <w:rFonts w:ascii="Arial" w:hAnsi="Arial" w:cs="Arial"/>
                  <w:sz w:val="24"/>
                  <w:szCs w:val="24"/>
                  <w:lang w:val="ro-RO" w:eastAsia="ro-RO"/>
                </w:rPr>
                <w:t>ea de canalizare ape tehnologice din procesul de fabrica</w:t>
              </w:r>
              <w:r>
                <w:rPr>
                  <w:rFonts w:ascii="Arial" w:hAnsi="Arial" w:cs="Arial"/>
                  <w:sz w:val="24"/>
                  <w:szCs w:val="24"/>
                  <w:lang w:val="ro-RO" w:eastAsia="ro-RO"/>
                </w:rPr>
                <w:t>ţ</w:t>
              </w:r>
              <w:r w:rsidRPr="00311205">
                <w:rPr>
                  <w:rFonts w:ascii="Arial" w:hAnsi="Arial" w:cs="Arial"/>
                  <w:sz w:val="24"/>
                  <w:szCs w:val="24"/>
                  <w:lang w:val="ro-RO" w:eastAsia="ro-RO"/>
                </w:rPr>
                <w:t>ie prin re</w:t>
              </w:r>
              <w:r>
                <w:rPr>
                  <w:rFonts w:ascii="Arial" w:hAnsi="Arial" w:cs="Arial"/>
                  <w:sz w:val="24"/>
                  <w:szCs w:val="24"/>
                  <w:lang w:val="ro-RO" w:eastAsia="ro-RO"/>
                </w:rPr>
                <w:t>ţ</w:t>
              </w:r>
              <w:r w:rsidRPr="00311205">
                <w:rPr>
                  <w:rFonts w:ascii="Arial" w:hAnsi="Arial" w:cs="Arial"/>
                  <w:sz w:val="24"/>
                  <w:szCs w:val="24"/>
                  <w:lang w:val="ro-RO" w:eastAsia="ro-RO"/>
                </w:rPr>
                <w:t>ea de canalizare Dn 200 mm, cu racord la sta</w:t>
              </w:r>
              <w:r>
                <w:rPr>
                  <w:rFonts w:ascii="Arial" w:hAnsi="Arial" w:cs="Arial"/>
                  <w:sz w:val="24"/>
                  <w:szCs w:val="24"/>
                  <w:lang w:val="ro-RO" w:eastAsia="ro-RO"/>
                </w:rPr>
                <w:t>ţ</w:t>
              </w:r>
              <w:r w:rsidRPr="00311205">
                <w:rPr>
                  <w:rFonts w:ascii="Arial" w:hAnsi="Arial" w:cs="Arial"/>
                  <w:sz w:val="24"/>
                  <w:szCs w:val="24"/>
                  <w:lang w:val="ro-RO" w:eastAsia="ro-RO"/>
                </w:rPr>
                <w:t>ia de epurare ce va fi amplasat</w:t>
              </w:r>
              <w:r>
                <w:rPr>
                  <w:rFonts w:ascii="Arial" w:hAnsi="Arial" w:cs="Arial"/>
                  <w:sz w:val="24"/>
                  <w:szCs w:val="24"/>
                  <w:lang w:val="ro-RO" w:eastAsia="ro-RO"/>
                </w:rPr>
                <w:t xml:space="preserve">ă </w:t>
              </w:r>
              <w:r w:rsidRPr="00311205">
                <w:rPr>
                  <w:rFonts w:ascii="Arial" w:hAnsi="Arial" w:cs="Arial"/>
                  <w:sz w:val="24"/>
                  <w:szCs w:val="24"/>
                  <w:lang w:val="ro-RO" w:eastAsia="ro-RO"/>
                </w:rPr>
                <w:t>pe platform</w:t>
              </w:r>
              <w:r>
                <w:rPr>
                  <w:rFonts w:ascii="Arial" w:hAnsi="Arial" w:cs="Arial"/>
                  <w:sz w:val="24"/>
                  <w:szCs w:val="24"/>
                  <w:lang w:val="ro-RO" w:eastAsia="ro-RO"/>
                </w:rPr>
                <w:t>ă;</w:t>
              </w:r>
              <w:r w:rsidRPr="00311205">
                <w:rPr>
                  <w:rFonts w:ascii="Arial" w:hAnsi="Arial" w:cs="Arial"/>
                  <w:sz w:val="24"/>
                  <w:szCs w:val="24"/>
                  <w:lang w:val="ro-RO" w:eastAsia="ro-RO"/>
                </w:rPr>
                <w:t xml:space="preserve"> </w:t>
              </w:r>
            </w:p>
            <w:p w:rsidR="007676DD" w:rsidRPr="00311205" w:rsidRDefault="007676DD" w:rsidP="007676DD">
              <w:pPr>
                <w:pStyle w:val="Listparagraf"/>
                <w:numPr>
                  <w:ilvl w:val="0"/>
                  <w:numId w:val="10"/>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311205">
                <w:rPr>
                  <w:rFonts w:ascii="Arial" w:hAnsi="Arial" w:cs="Arial"/>
                  <w:sz w:val="24"/>
                  <w:szCs w:val="24"/>
                  <w:lang w:val="ro-RO" w:eastAsia="ro-RO"/>
                </w:rPr>
                <w:t>-a prev</w:t>
              </w:r>
              <w:r>
                <w:rPr>
                  <w:rFonts w:ascii="Arial" w:hAnsi="Arial" w:cs="Arial"/>
                  <w:sz w:val="24"/>
                  <w:szCs w:val="24"/>
                  <w:lang w:val="ro-RO" w:eastAsia="ro-RO"/>
                </w:rPr>
                <w:t>ă</w:t>
              </w:r>
              <w:r w:rsidRPr="00311205">
                <w:rPr>
                  <w:rFonts w:ascii="Arial" w:hAnsi="Arial" w:cs="Arial"/>
                  <w:sz w:val="24"/>
                  <w:szCs w:val="24"/>
                  <w:lang w:val="ro-RO" w:eastAsia="ro-RO"/>
                </w:rPr>
                <w:t>zut un rezervor de stocare ape epurate cu o capacitate de 160 mc</w:t>
              </w:r>
              <w:r>
                <w:rPr>
                  <w:rFonts w:ascii="Arial" w:hAnsi="Arial" w:cs="Arial"/>
                  <w:sz w:val="24"/>
                  <w:szCs w:val="24"/>
                  <w:lang w:val="ro-RO" w:eastAsia="ro-RO"/>
                </w:rPr>
                <w:t>;</w:t>
              </w:r>
              <w:r w:rsidRPr="00311205">
                <w:rPr>
                  <w:rFonts w:ascii="Arial" w:hAnsi="Arial" w:cs="Arial"/>
                  <w:sz w:val="24"/>
                  <w:szCs w:val="24"/>
                  <w:lang w:val="ro-RO" w:eastAsia="ro-RO"/>
                </w:rPr>
                <w:t xml:space="preserve"> </w:t>
              </w:r>
            </w:p>
            <w:p w:rsidR="007676DD" w:rsidRDefault="007676DD" w:rsidP="007676DD">
              <w:pPr>
                <w:tabs>
                  <w:tab w:val="left" w:pos="1800"/>
                  <w:tab w:val="left" w:pos="1890"/>
                </w:tabs>
                <w:spacing w:after="0" w:line="240" w:lineRule="auto"/>
                <w:jc w:val="both"/>
                <w:rPr>
                  <w:rFonts w:ascii="Arial" w:hAnsi="Arial" w:cs="Arial"/>
                  <w:sz w:val="24"/>
                  <w:szCs w:val="24"/>
                  <w:lang w:val="ro-RO" w:eastAsia="ro-RO"/>
                </w:rPr>
              </w:pPr>
              <w:r w:rsidRPr="00311205">
                <w:rPr>
                  <w:rFonts w:ascii="Arial" w:hAnsi="Arial" w:cs="Arial"/>
                  <w:sz w:val="24"/>
                  <w:szCs w:val="24"/>
                  <w:lang w:val="ro-RO" w:eastAsia="ro-RO"/>
                </w:rPr>
                <w:t>Apele pluviale din incinta unit</w:t>
              </w:r>
              <w:r>
                <w:rPr>
                  <w:rFonts w:ascii="Arial" w:hAnsi="Arial" w:cs="Arial"/>
                  <w:sz w:val="24"/>
                  <w:szCs w:val="24"/>
                  <w:lang w:val="ro-RO" w:eastAsia="ro-RO"/>
                </w:rPr>
                <w:t>ăţ</w:t>
              </w:r>
              <w:r w:rsidRPr="00311205">
                <w:rPr>
                  <w:rFonts w:ascii="Arial" w:hAnsi="Arial" w:cs="Arial"/>
                  <w:sz w:val="24"/>
                  <w:szCs w:val="24"/>
                  <w:lang w:val="ro-RO" w:eastAsia="ro-RO"/>
                </w:rPr>
                <w:t>ii, conven</w:t>
              </w:r>
              <w:r>
                <w:rPr>
                  <w:rFonts w:ascii="Arial" w:hAnsi="Arial" w:cs="Arial"/>
                  <w:sz w:val="24"/>
                  <w:szCs w:val="24"/>
                  <w:lang w:val="ro-RO" w:eastAsia="ro-RO"/>
                </w:rPr>
                <w:t>ţ</w:t>
              </w:r>
              <w:r w:rsidRPr="00311205">
                <w:rPr>
                  <w:rFonts w:ascii="Arial" w:hAnsi="Arial" w:cs="Arial"/>
                  <w:sz w:val="24"/>
                  <w:szCs w:val="24"/>
                  <w:lang w:val="ro-RO" w:eastAsia="ro-RO"/>
                </w:rPr>
                <w:t>ional curate, vor fi colectate printr-o re</w:t>
              </w:r>
              <w:r>
                <w:rPr>
                  <w:rFonts w:ascii="Arial" w:hAnsi="Arial" w:cs="Arial"/>
                  <w:sz w:val="24"/>
                  <w:szCs w:val="24"/>
                  <w:lang w:val="ro-RO" w:eastAsia="ro-RO"/>
                </w:rPr>
                <w:t>ţ</w:t>
              </w:r>
              <w:r w:rsidRPr="00311205">
                <w:rPr>
                  <w:rFonts w:ascii="Arial" w:hAnsi="Arial" w:cs="Arial"/>
                  <w:sz w:val="24"/>
                  <w:szCs w:val="24"/>
                  <w:lang w:val="ro-RO" w:eastAsia="ro-RO"/>
                </w:rPr>
                <w:t>ea de canalizare separat</w:t>
              </w:r>
              <w:r>
                <w:rPr>
                  <w:rFonts w:ascii="Arial" w:hAnsi="Arial" w:cs="Arial"/>
                  <w:sz w:val="24"/>
                  <w:szCs w:val="24"/>
                  <w:lang w:val="ro-RO" w:eastAsia="ro-RO"/>
                </w:rPr>
                <w:t>ă</w:t>
              </w:r>
              <w:r w:rsidRPr="00311205">
                <w:rPr>
                  <w:rFonts w:ascii="Arial" w:hAnsi="Arial" w:cs="Arial"/>
                  <w:sz w:val="24"/>
                  <w:szCs w:val="24"/>
                  <w:lang w:val="ro-RO" w:eastAsia="ro-RO"/>
                </w:rPr>
                <w:t xml:space="preserve"> </w:t>
              </w:r>
              <w:r>
                <w:rPr>
                  <w:rFonts w:ascii="Arial" w:hAnsi="Arial" w:cs="Arial"/>
                  <w:sz w:val="24"/>
                  <w:szCs w:val="24"/>
                  <w:lang w:val="ro-RO" w:eastAsia="ro-RO"/>
                </w:rPr>
                <w:t>ş</w:t>
              </w:r>
              <w:r w:rsidRPr="00311205">
                <w:rPr>
                  <w:rFonts w:ascii="Arial" w:hAnsi="Arial" w:cs="Arial"/>
                  <w:sz w:val="24"/>
                  <w:szCs w:val="24"/>
                  <w:lang w:val="ro-RO" w:eastAsia="ro-RO"/>
                </w:rPr>
                <w:t>i vor fi deversate, dup</w:t>
              </w:r>
              <w:r>
                <w:rPr>
                  <w:rFonts w:ascii="Arial" w:hAnsi="Arial" w:cs="Arial"/>
                  <w:sz w:val="24"/>
                  <w:szCs w:val="24"/>
                  <w:lang w:val="ro-RO" w:eastAsia="ro-RO"/>
                </w:rPr>
                <w:t>ă</w:t>
              </w:r>
              <w:r w:rsidRPr="00311205">
                <w:rPr>
                  <w:rFonts w:ascii="Arial" w:hAnsi="Arial" w:cs="Arial"/>
                  <w:sz w:val="24"/>
                  <w:szCs w:val="24"/>
                  <w:lang w:val="ro-RO" w:eastAsia="ro-RO"/>
                </w:rPr>
                <w:t xml:space="preserve"> trecerea printr-un separator de </w:t>
              </w:r>
              <w:r w:rsidRPr="00311205">
                <w:rPr>
                  <w:rFonts w:ascii="Arial" w:hAnsi="Arial" w:cs="Arial"/>
                  <w:sz w:val="24"/>
                  <w:szCs w:val="24"/>
                  <w:lang w:val="ro-RO" w:eastAsia="ro-RO"/>
                </w:rPr>
                <w:lastRenderedPageBreak/>
                <w:t xml:space="preserve">hidrocarburi </w:t>
              </w:r>
              <w:r>
                <w:rPr>
                  <w:rFonts w:ascii="Arial" w:hAnsi="Arial" w:cs="Arial"/>
                  <w:sz w:val="24"/>
                  <w:szCs w:val="24"/>
                  <w:lang w:val="ro-RO" w:eastAsia="ro-RO"/>
                </w:rPr>
                <w:t>într-</w:t>
              </w:r>
              <w:r w:rsidRPr="00311205">
                <w:rPr>
                  <w:rFonts w:ascii="Arial" w:hAnsi="Arial" w:cs="Arial"/>
                  <w:sz w:val="24"/>
                  <w:szCs w:val="24"/>
                  <w:lang w:val="ro-RO" w:eastAsia="ro-RO"/>
                </w:rPr>
                <w:t>un bazin de re</w:t>
              </w:r>
              <w:r>
                <w:rPr>
                  <w:rFonts w:ascii="Arial" w:hAnsi="Arial" w:cs="Arial"/>
                  <w:sz w:val="24"/>
                  <w:szCs w:val="24"/>
                  <w:lang w:val="ro-RO" w:eastAsia="ro-RO"/>
                </w:rPr>
                <w:t>t</w:t>
              </w:r>
              <w:r w:rsidRPr="00311205">
                <w:rPr>
                  <w:rFonts w:ascii="Arial" w:hAnsi="Arial" w:cs="Arial"/>
                  <w:sz w:val="24"/>
                  <w:szCs w:val="24"/>
                  <w:lang w:val="ro-RO" w:eastAsia="ro-RO"/>
                </w:rPr>
                <w:t>en</w:t>
              </w:r>
              <w:r>
                <w:rPr>
                  <w:rFonts w:ascii="Arial" w:hAnsi="Arial" w:cs="Arial"/>
                  <w:sz w:val="24"/>
                  <w:szCs w:val="24"/>
                  <w:lang w:val="ro-RO" w:eastAsia="ro-RO"/>
                </w:rPr>
                <w:t>ţ</w:t>
              </w:r>
              <w:r w:rsidRPr="00311205">
                <w:rPr>
                  <w:rFonts w:ascii="Arial" w:hAnsi="Arial" w:cs="Arial"/>
                  <w:sz w:val="24"/>
                  <w:szCs w:val="24"/>
                  <w:lang w:val="ro-RO" w:eastAsia="ro-RO"/>
                </w:rPr>
                <w:t>ie de 100 mc</w:t>
              </w:r>
              <w:r>
                <w:rPr>
                  <w:rFonts w:ascii="Arial" w:hAnsi="Arial" w:cs="Arial"/>
                  <w:sz w:val="24"/>
                  <w:szCs w:val="24"/>
                  <w:lang w:val="ro-RO" w:eastAsia="ro-RO"/>
                </w:rPr>
                <w:t>;</w:t>
              </w:r>
              <w:r w:rsidRPr="00311205">
                <w:rPr>
                  <w:rFonts w:ascii="Arial" w:hAnsi="Arial" w:cs="Arial"/>
                  <w:sz w:val="24"/>
                  <w:szCs w:val="24"/>
                  <w:lang w:val="ro-RO" w:eastAsia="ro-RO"/>
                </w:rPr>
                <w:t xml:space="preserve"> vor fi utilizate pentru </w:t>
              </w:r>
              <w:r>
                <w:rPr>
                  <w:rFonts w:ascii="Arial" w:hAnsi="Arial" w:cs="Arial"/>
                  <w:sz w:val="24"/>
                  <w:szCs w:val="24"/>
                  <w:lang w:val="ro-RO" w:eastAsia="ro-RO"/>
                </w:rPr>
                <w:t>î</w:t>
              </w:r>
              <w:r w:rsidRPr="00311205">
                <w:rPr>
                  <w:rFonts w:ascii="Arial" w:hAnsi="Arial" w:cs="Arial"/>
                  <w:sz w:val="24"/>
                  <w:szCs w:val="24"/>
                  <w:lang w:val="ro-RO" w:eastAsia="ro-RO"/>
                </w:rPr>
                <w:t>ntre</w:t>
              </w:r>
              <w:r>
                <w:rPr>
                  <w:rFonts w:ascii="Arial" w:hAnsi="Arial" w:cs="Arial"/>
                  <w:sz w:val="24"/>
                  <w:szCs w:val="24"/>
                  <w:lang w:val="ro-RO" w:eastAsia="ro-RO"/>
                </w:rPr>
                <w:t>ţ</w:t>
              </w:r>
              <w:r w:rsidRPr="00311205">
                <w:rPr>
                  <w:rFonts w:ascii="Arial" w:hAnsi="Arial" w:cs="Arial"/>
                  <w:sz w:val="24"/>
                  <w:szCs w:val="24"/>
                  <w:lang w:val="ro-RO" w:eastAsia="ro-RO"/>
                </w:rPr>
                <w:t>inerea spa</w:t>
              </w:r>
              <w:r>
                <w:rPr>
                  <w:rFonts w:ascii="Arial" w:hAnsi="Arial" w:cs="Arial"/>
                  <w:sz w:val="24"/>
                  <w:szCs w:val="24"/>
                  <w:lang w:val="ro-RO" w:eastAsia="ro-RO"/>
                </w:rPr>
                <w:t>ţ</w:t>
              </w:r>
              <w:r w:rsidRPr="00311205">
                <w:rPr>
                  <w:rFonts w:ascii="Arial" w:hAnsi="Arial" w:cs="Arial"/>
                  <w:sz w:val="24"/>
                  <w:szCs w:val="24"/>
                  <w:lang w:val="ro-RO" w:eastAsia="ro-RO"/>
                </w:rPr>
                <w:t>iilor verzi din incint</w:t>
              </w:r>
              <w:r>
                <w:rPr>
                  <w:rFonts w:ascii="Arial" w:hAnsi="Arial" w:cs="Arial"/>
                  <w:sz w:val="24"/>
                  <w:szCs w:val="24"/>
                  <w:lang w:val="ro-RO" w:eastAsia="ro-RO"/>
                </w:rPr>
                <w:t>ă</w:t>
              </w:r>
              <w:r w:rsidRPr="00311205">
                <w:rPr>
                  <w:rFonts w:ascii="Arial" w:hAnsi="Arial" w:cs="Arial"/>
                  <w:sz w:val="24"/>
                  <w:szCs w:val="24"/>
                  <w:lang w:val="ro-RO" w:eastAsia="ro-RO"/>
                </w:rPr>
                <w:t xml:space="preserve">. </w:t>
              </w:r>
            </w:p>
            <w:p w:rsidR="007676DD" w:rsidRPr="007050CF" w:rsidRDefault="007676DD" w:rsidP="007676DD">
              <w:pPr>
                <w:spacing w:after="0" w:line="240" w:lineRule="auto"/>
                <w:jc w:val="both"/>
                <w:rPr>
                  <w:rFonts w:ascii="Arial" w:hAnsi="Arial" w:cs="Arial"/>
                  <w:sz w:val="24"/>
                  <w:szCs w:val="24"/>
                  <w:lang w:val="ro-RO"/>
                </w:rPr>
              </w:pPr>
              <w:r w:rsidRPr="007050CF">
                <w:rPr>
                  <w:rFonts w:ascii="Arial" w:hAnsi="Arial" w:cs="Arial"/>
                  <w:sz w:val="24"/>
                  <w:szCs w:val="24"/>
                  <w:lang w:val="ro-RO"/>
                </w:rPr>
                <w:t>Se vor respecta prevederile Legii Apelor nr. 107/1996 cu modificările şi completările ulterioare.</w:t>
              </w:r>
            </w:p>
            <w:p w:rsidR="007676DD" w:rsidRDefault="007676DD" w:rsidP="007676DD">
              <w:pPr>
                <w:pStyle w:val="Listparagraf"/>
                <w:numPr>
                  <w:ilvl w:val="0"/>
                  <w:numId w:val="11"/>
                </w:numPr>
                <w:tabs>
                  <w:tab w:val="num" w:pos="360"/>
                </w:tabs>
                <w:spacing w:before="120" w:after="0" w:line="240" w:lineRule="auto"/>
                <w:ind w:left="714" w:hanging="357"/>
                <w:jc w:val="both"/>
                <w:outlineLvl w:val="0"/>
                <w:rPr>
                  <w:rFonts w:ascii="Arial" w:hAnsi="Arial" w:cs="Arial"/>
                  <w:b/>
                  <w:i/>
                  <w:sz w:val="24"/>
                  <w:szCs w:val="24"/>
                  <w:lang w:val="ro-RO"/>
                </w:rPr>
              </w:pPr>
              <w:r w:rsidRPr="007050CF">
                <w:rPr>
                  <w:rFonts w:ascii="Arial" w:hAnsi="Arial" w:cs="Arial"/>
                  <w:b/>
                  <w:i/>
                  <w:sz w:val="24"/>
                  <w:szCs w:val="24"/>
                  <w:lang w:val="ro-RO"/>
                </w:rPr>
                <w:t>Protecţia calităţii aerului:</w:t>
              </w:r>
            </w:p>
            <w:p w:rsidR="007676DD" w:rsidRPr="00101F47" w:rsidRDefault="007676DD" w:rsidP="007676DD">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 xml:space="preserve">Sursele posibile de poluare a aerului sunt : </w:t>
              </w:r>
            </w:p>
            <w:p w:rsidR="007676DD" w:rsidRPr="00101F47"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praful ce se realizeaz</w:t>
              </w:r>
              <w:r>
                <w:rPr>
                  <w:rFonts w:ascii="Arial" w:hAnsi="Arial" w:cs="Arial"/>
                  <w:sz w:val="24"/>
                  <w:szCs w:val="24"/>
                  <w:lang w:val="ro-RO" w:eastAsia="ro-RO"/>
                </w:rPr>
                <w:t>ă</w:t>
              </w:r>
              <w:r w:rsidRPr="00101F47">
                <w:rPr>
                  <w:rFonts w:ascii="Arial" w:hAnsi="Arial" w:cs="Arial"/>
                  <w:sz w:val="24"/>
                  <w:szCs w:val="24"/>
                  <w:lang w:val="ro-RO" w:eastAsia="ro-RO"/>
                </w:rPr>
                <w:t xml:space="preserve"> la desc</w:t>
              </w:r>
              <w:r>
                <w:rPr>
                  <w:rFonts w:ascii="Arial" w:hAnsi="Arial" w:cs="Arial"/>
                  <w:sz w:val="24"/>
                  <w:szCs w:val="24"/>
                  <w:lang w:val="ro-RO" w:eastAsia="ro-RO"/>
                </w:rPr>
                <w:t>ă</w:t>
              </w:r>
              <w:r w:rsidRPr="00101F47">
                <w:rPr>
                  <w:rFonts w:ascii="Arial" w:hAnsi="Arial" w:cs="Arial"/>
                  <w:sz w:val="24"/>
                  <w:szCs w:val="24"/>
                  <w:lang w:val="ro-RO" w:eastAsia="ro-RO"/>
                </w:rPr>
                <w:t>rcarea materiei prime (f</w:t>
              </w:r>
              <w:r>
                <w:rPr>
                  <w:rFonts w:ascii="Arial" w:hAnsi="Arial" w:cs="Arial"/>
                  <w:sz w:val="24"/>
                  <w:szCs w:val="24"/>
                  <w:lang w:val="ro-RO" w:eastAsia="ro-RO"/>
                </w:rPr>
                <w:t>ăina)</w:t>
              </w:r>
              <w:r w:rsidRPr="00101F47">
                <w:rPr>
                  <w:rFonts w:ascii="Arial" w:hAnsi="Arial" w:cs="Arial"/>
                  <w:sz w:val="24"/>
                  <w:szCs w:val="24"/>
                  <w:lang w:val="ro-RO" w:eastAsia="ro-RO"/>
                </w:rPr>
                <w:t xml:space="preserve">; </w:t>
              </w:r>
            </w:p>
            <w:p w:rsidR="007676DD" w:rsidRPr="00101F47" w:rsidRDefault="007676DD" w:rsidP="007676DD">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Se prev</w:t>
              </w:r>
              <w:r>
                <w:rPr>
                  <w:rFonts w:ascii="Arial" w:hAnsi="Arial" w:cs="Arial"/>
                  <w:sz w:val="24"/>
                  <w:szCs w:val="24"/>
                  <w:lang w:val="ro-RO" w:eastAsia="ro-RO"/>
                </w:rPr>
                <w:t>ă</w:t>
              </w:r>
              <w:r w:rsidRPr="00101F47">
                <w:rPr>
                  <w:rFonts w:ascii="Arial" w:hAnsi="Arial" w:cs="Arial"/>
                  <w:sz w:val="24"/>
                  <w:szCs w:val="24"/>
                  <w:lang w:val="ro-RO" w:eastAsia="ro-RO"/>
                </w:rPr>
                <w:t>d instala</w:t>
              </w:r>
              <w:r>
                <w:rPr>
                  <w:rFonts w:ascii="Arial" w:hAnsi="Arial" w:cs="Arial"/>
                  <w:sz w:val="24"/>
                  <w:szCs w:val="24"/>
                  <w:lang w:val="ro-RO" w:eastAsia="ro-RO"/>
                </w:rPr>
                <w:t>ţ</w:t>
              </w:r>
              <w:r w:rsidRPr="00101F47">
                <w:rPr>
                  <w:rFonts w:ascii="Arial" w:hAnsi="Arial" w:cs="Arial"/>
                  <w:sz w:val="24"/>
                  <w:szCs w:val="24"/>
                  <w:lang w:val="ro-RO" w:eastAsia="ro-RO"/>
                </w:rPr>
                <w:t>ii de ventilare tehnologic</w:t>
              </w:r>
              <w:r>
                <w:rPr>
                  <w:rFonts w:ascii="Arial" w:hAnsi="Arial" w:cs="Arial"/>
                  <w:sz w:val="24"/>
                  <w:szCs w:val="24"/>
                  <w:lang w:val="ro-RO" w:eastAsia="ro-RO"/>
                </w:rPr>
                <w:t>ă</w:t>
              </w:r>
              <w:r w:rsidRPr="00101F47">
                <w:rPr>
                  <w:rFonts w:ascii="Arial" w:hAnsi="Arial" w:cs="Arial"/>
                  <w:sz w:val="24"/>
                  <w:szCs w:val="24"/>
                  <w:lang w:val="ro-RO" w:eastAsia="ro-RO"/>
                </w:rPr>
                <w:t xml:space="preserve"> (</w:t>
              </w:r>
              <w:r>
                <w:rPr>
                  <w:rFonts w:ascii="Arial" w:hAnsi="Arial" w:cs="Arial"/>
                  <w:sz w:val="24"/>
                  <w:szCs w:val="24"/>
                  <w:lang w:val="ro-RO" w:eastAsia="ro-RO"/>
                </w:rPr>
                <w:t>v</w:t>
              </w:r>
              <w:r w:rsidRPr="00101F47">
                <w:rPr>
                  <w:rFonts w:ascii="Arial" w:hAnsi="Arial" w:cs="Arial"/>
                  <w:sz w:val="24"/>
                  <w:szCs w:val="24"/>
                  <w:lang w:val="ro-RO" w:eastAsia="ro-RO"/>
                </w:rPr>
                <w:t>entilatoare 7 buc a c</w:t>
              </w:r>
              <w:r>
                <w:rPr>
                  <w:rFonts w:ascii="Arial" w:hAnsi="Arial" w:cs="Arial"/>
                  <w:sz w:val="24"/>
                  <w:szCs w:val="24"/>
                  <w:lang w:val="ro-RO" w:eastAsia="ro-RO"/>
                </w:rPr>
                <w:t>â</w:t>
              </w:r>
              <w:r w:rsidRPr="00101F47">
                <w:rPr>
                  <w:rFonts w:ascii="Arial" w:hAnsi="Arial" w:cs="Arial"/>
                  <w:sz w:val="24"/>
                  <w:szCs w:val="24"/>
                  <w:lang w:val="ro-RO" w:eastAsia="ro-RO"/>
                </w:rPr>
                <w:t>te 0</w:t>
              </w:r>
              <w:r>
                <w:rPr>
                  <w:rFonts w:ascii="Arial" w:hAnsi="Arial" w:cs="Arial"/>
                  <w:sz w:val="24"/>
                  <w:szCs w:val="24"/>
                  <w:lang w:val="ro-RO" w:eastAsia="ro-RO"/>
                </w:rPr>
                <w:t>,</w:t>
              </w:r>
              <w:r w:rsidRPr="00101F47">
                <w:rPr>
                  <w:rFonts w:ascii="Arial" w:hAnsi="Arial" w:cs="Arial"/>
                  <w:sz w:val="24"/>
                  <w:szCs w:val="24"/>
                  <w:lang w:val="ro-RO" w:eastAsia="ro-RO"/>
                </w:rPr>
                <w:t xml:space="preserve">5 </w:t>
              </w:r>
              <w:r>
                <w:rPr>
                  <w:rFonts w:ascii="Arial" w:hAnsi="Arial" w:cs="Arial"/>
                  <w:sz w:val="24"/>
                  <w:szCs w:val="24"/>
                  <w:lang w:val="ro-RO" w:eastAsia="ro-RO"/>
                </w:rPr>
                <w:t>k</w:t>
              </w:r>
              <w:r w:rsidRPr="00101F47">
                <w:rPr>
                  <w:rFonts w:ascii="Arial" w:hAnsi="Arial" w:cs="Arial"/>
                  <w:sz w:val="24"/>
                  <w:szCs w:val="24"/>
                  <w:lang w:val="ro-RO" w:eastAsia="ro-RO"/>
                </w:rPr>
                <w:t xml:space="preserve">W fiecare </w:t>
              </w:r>
              <w:r>
                <w:rPr>
                  <w:rFonts w:ascii="Arial" w:hAnsi="Arial" w:cs="Arial"/>
                  <w:sz w:val="24"/>
                  <w:szCs w:val="24"/>
                  <w:lang w:val="ro-RO" w:eastAsia="ro-RO"/>
                </w:rPr>
                <w:t>î</w:t>
              </w:r>
              <w:r w:rsidRPr="00101F47">
                <w:rPr>
                  <w:rFonts w:ascii="Arial" w:hAnsi="Arial" w:cs="Arial"/>
                  <w:sz w:val="24"/>
                  <w:szCs w:val="24"/>
                  <w:lang w:val="ro-RO" w:eastAsia="ro-RO"/>
                </w:rPr>
                <w:t>n hala de produc</w:t>
              </w:r>
              <w:r>
                <w:rPr>
                  <w:rFonts w:ascii="Arial" w:hAnsi="Arial" w:cs="Arial"/>
                  <w:sz w:val="24"/>
                  <w:szCs w:val="24"/>
                  <w:lang w:val="ro-RO" w:eastAsia="ro-RO"/>
                </w:rPr>
                <w:t>ţ</w:t>
              </w:r>
              <w:r w:rsidRPr="00101F47">
                <w:rPr>
                  <w:rFonts w:ascii="Arial" w:hAnsi="Arial" w:cs="Arial"/>
                  <w:sz w:val="24"/>
                  <w:szCs w:val="24"/>
                  <w:lang w:val="ro-RO" w:eastAsia="ro-RO"/>
                </w:rPr>
                <w:t xml:space="preserve">ie) care vor aspira toate utilajele </w:t>
              </w:r>
              <w:r>
                <w:rPr>
                  <w:rFonts w:ascii="Arial" w:hAnsi="Arial" w:cs="Arial"/>
                  <w:sz w:val="24"/>
                  <w:szCs w:val="24"/>
                  <w:lang w:val="ro-RO" w:eastAsia="ro-RO"/>
                </w:rPr>
                <w:t>ş</w:t>
              </w:r>
              <w:r w:rsidRPr="00101F47">
                <w:rPr>
                  <w:rFonts w:ascii="Arial" w:hAnsi="Arial" w:cs="Arial"/>
                  <w:sz w:val="24"/>
                  <w:szCs w:val="24"/>
                  <w:lang w:val="ro-RO" w:eastAsia="ro-RO"/>
                </w:rPr>
                <w:t>i echipamentele ce manipuleaz</w:t>
              </w:r>
              <w:r>
                <w:rPr>
                  <w:rFonts w:ascii="Arial" w:hAnsi="Arial" w:cs="Arial"/>
                  <w:sz w:val="24"/>
                  <w:szCs w:val="24"/>
                  <w:lang w:val="ro-RO" w:eastAsia="ro-RO"/>
                </w:rPr>
                <w:t>ă</w:t>
              </w:r>
              <w:r w:rsidRPr="00101F47">
                <w:rPr>
                  <w:rFonts w:ascii="Arial" w:hAnsi="Arial" w:cs="Arial"/>
                  <w:sz w:val="24"/>
                  <w:szCs w:val="24"/>
                  <w:lang w:val="ro-RO" w:eastAsia="ro-RO"/>
                </w:rPr>
                <w:t xml:space="preserve"> materia prim</w:t>
              </w:r>
              <w:r>
                <w:rPr>
                  <w:rFonts w:ascii="Arial" w:hAnsi="Arial" w:cs="Arial"/>
                  <w:sz w:val="24"/>
                  <w:szCs w:val="24"/>
                  <w:lang w:val="ro-RO" w:eastAsia="ro-RO"/>
                </w:rPr>
                <w:t>ă (fă</w:t>
              </w:r>
              <w:r w:rsidRPr="00101F47">
                <w:rPr>
                  <w:rFonts w:ascii="Arial" w:hAnsi="Arial" w:cs="Arial"/>
                  <w:sz w:val="24"/>
                  <w:szCs w:val="24"/>
                  <w:lang w:val="ro-RO" w:eastAsia="ro-RO"/>
                </w:rPr>
                <w:t xml:space="preserve">ina) în cadrul proceselor tehnologice. </w:t>
              </w:r>
            </w:p>
            <w:p w:rsidR="007676DD" w:rsidRPr="00101F47" w:rsidRDefault="007676DD" w:rsidP="007676DD">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Instala</w:t>
              </w:r>
              <w:r>
                <w:rPr>
                  <w:rFonts w:ascii="Arial" w:hAnsi="Arial" w:cs="Arial"/>
                  <w:sz w:val="24"/>
                  <w:szCs w:val="24"/>
                  <w:lang w:val="ro-RO" w:eastAsia="ro-RO"/>
                </w:rPr>
                <w:t>ţ</w:t>
              </w:r>
              <w:r w:rsidRPr="00101F47">
                <w:rPr>
                  <w:rFonts w:ascii="Arial" w:hAnsi="Arial" w:cs="Arial"/>
                  <w:sz w:val="24"/>
                  <w:szCs w:val="24"/>
                  <w:lang w:val="ro-RO" w:eastAsia="ro-RO"/>
                </w:rPr>
                <w:t xml:space="preserve">iile tehnologice de preluare </w:t>
              </w:r>
              <w:r>
                <w:rPr>
                  <w:rFonts w:ascii="Arial" w:hAnsi="Arial" w:cs="Arial"/>
                  <w:sz w:val="24"/>
                  <w:szCs w:val="24"/>
                  <w:lang w:val="ro-RO" w:eastAsia="ro-RO"/>
                </w:rPr>
                <w:t>ş</w:t>
              </w:r>
              <w:r w:rsidRPr="00101F47">
                <w:rPr>
                  <w:rFonts w:ascii="Arial" w:hAnsi="Arial" w:cs="Arial"/>
                  <w:sz w:val="24"/>
                  <w:szCs w:val="24"/>
                  <w:lang w:val="ro-RO" w:eastAsia="ro-RO"/>
                </w:rPr>
                <w:t>i transfer vor fi echipate cu instala</w:t>
              </w:r>
              <w:r>
                <w:rPr>
                  <w:rFonts w:ascii="Arial" w:hAnsi="Arial" w:cs="Arial"/>
                  <w:sz w:val="24"/>
                  <w:szCs w:val="24"/>
                  <w:lang w:val="ro-RO" w:eastAsia="ro-RO"/>
                </w:rPr>
                <w:t>ţ</w:t>
              </w:r>
              <w:r w:rsidRPr="00101F47">
                <w:rPr>
                  <w:rFonts w:ascii="Arial" w:hAnsi="Arial" w:cs="Arial"/>
                  <w:sz w:val="24"/>
                  <w:szCs w:val="24"/>
                  <w:lang w:val="ro-RO" w:eastAsia="ro-RO"/>
                </w:rPr>
                <w:t>ii de ventilare tehnologic</w:t>
              </w:r>
              <w:r>
                <w:rPr>
                  <w:rFonts w:ascii="Arial" w:hAnsi="Arial" w:cs="Arial"/>
                  <w:sz w:val="24"/>
                  <w:szCs w:val="24"/>
                  <w:lang w:val="ro-RO" w:eastAsia="ro-RO"/>
                </w:rPr>
                <w:t>ă</w:t>
              </w:r>
              <w:r w:rsidRPr="00101F47">
                <w:rPr>
                  <w:rFonts w:ascii="Arial" w:hAnsi="Arial" w:cs="Arial"/>
                  <w:sz w:val="24"/>
                  <w:szCs w:val="24"/>
                  <w:lang w:val="ro-RO" w:eastAsia="ro-RO"/>
                </w:rPr>
                <w:t xml:space="preserve"> de aspira</w:t>
              </w:r>
              <w:r>
                <w:rPr>
                  <w:rFonts w:ascii="Arial" w:hAnsi="Arial" w:cs="Arial"/>
                  <w:sz w:val="24"/>
                  <w:szCs w:val="24"/>
                  <w:lang w:val="ro-RO" w:eastAsia="ro-RO"/>
                </w:rPr>
                <w:t>ţ</w:t>
              </w:r>
              <w:r w:rsidRPr="00101F47">
                <w:rPr>
                  <w:rFonts w:ascii="Arial" w:hAnsi="Arial" w:cs="Arial"/>
                  <w:sz w:val="24"/>
                  <w:szCs w:val="24"/>
                  <w:lang w:val="ro-RO" w:eastAsia="ro-RO"/>
                </w:rPr>
                <w:t>ie (despr</w:t>
              </w:r>
              <w:r>
                <w:rPr>
                  <w:rFonts w:ascii="Arial" w:hAnsi="Arial" w:cs="Arial"/>
                  <w:sz w:val="24"/>
                  <w:szCs w:val="24"/>
                  <w:lang w:val="ro-RO" w:eastAsia="ro-RO"/>
                </w:rPr>
                <w:t>ă</w:t>
              </w:r>
              <w:r w:rsidRPr="00101F47">
                <w:rPr>
                  <w:rFonts w:ascii="Arial" w:hAnsi="Arial" w:cs="Arial"/>
                  <w:sz w:val="24"/>
                  <w:szCs w:val="24"/>
                  <w:lang w:val="ro-RO" w:eastAsia="ro-RO"/>
                </w:rPr>
                <w:t>fuire) performante, echipate cu utilaje de filtrare carcasate care au randamente de re</w:t>
              </w:r>
              <w:r>
                <w:rPr>
                  <w:rFonts w:ascii="Arial" w:hAnsi="Arial" w:cs="Arial"/>
                  <w:sz w:val="24"/>
                  <w:szCs w:val="24"/>
                  <w:lang w:val="ro-RO" w:eastAsia="ro-RO"/>
                </w:rPr>
                <w:t>ţ</w:t>
              </w:r>
              <w:r w:rsidRPr="00101F47">
                <w:rPr>
                  <w:rFonts w:ascii="Arial" w:hAnsi="Arial" w:cs="Arial"/>
                  <w:sz w:val="24"/>
                  <w:szCs w:val="24"/>
                  <w:lang w:val="ro-RO" w:eastAsia="ro-RO"/>
                </w:rPr>
                <w:t>inere a praf</w:t>
              </w:r>
              <w:r>
                <w:rPr>
                  <w:rFonts w:ascii="Arial" w:hAnsi="Arial" w:cs="Arial"/>
                  <w:sz w:val="24"/>
                  <w:szCs w:val="24"/>
                  <w:lang w:val="ro-RO" w:eastAsia="ro-RO"/>
                </w:rPr>
                <w:t>ului</w:t>
              </w:r>
              <w:r w:rsidRPr="00101F47">
                <w:rPr>
                  <w:rFonts w:ascii="Arial" w:hAnsi="Arial" w:cs="Arial"/>
                  <w:sz w:val="24"/>
                  <w:szCs w:val="24"/>
                  <w:lang w:val="ro-RO" w:eastAsia="ro-RO"/>
                </w:rPr>
                <w:t xml:space="preserve"> fin de 95-98%, av</w:t>
              </w:r>
              <w:r>
                <w:rPr>
                  <w:rFonts w:ascii="Arial" w:hAnsi="Arial" w:cs="Arial"/>
                  <w:sz w:val="24"/>
                  <w:szCs w:val="24"/>
                  <w:lang w:val="ro-RO" w:eastAsia="ro-RO"/>
                </w:rPr>
                <w:t>â</w:t>
              </w:r>
              <w:r w:rsidRPr="00101F47">
                <w:rPr>
                  <w:rFonts w:ascii="Arial" w:hAnsi="Arial" w:cs="Arial"/>
                  <w:sz w:val="24"/>
                  <w:szCs w:val="24"/>
                  <w:lang w:val="ro-RO" w:eastAsia="ro-RO"/>
                </w:rPr>
                <w:t>nd sisteme de colectare pentru praful aspirat</w:t>
              </w:r>
              <w:r>
                <w:rPr>
                  <w:rFonts w:ascii="Arial" w:hAnsi="Arial" w:cs="Arial"/>
                  <w:sz w:val="24"/>
                  <w:szCs w:val="24"/>
                  <w:lang w:val="ro-RO" w:eastAsia="ro-RO"/>
                </w:rPr>
                <w:t>.</w:t>
              </w:r>
              <w:r w:rsidRPr="00101F47">
                <w:rPr>
                  <w:rFonts w:ascii="Arial" w:hAnsi="Arial" w:cs="Arial"/>
                  <w:sz w:val="24"/>
                  <w:szCs w:val="24"/>
                  <w:lang w:val="ro-RO" w:eastAsia="ro-RO"/>
                </w:rPr>
                <w:t xml:space="preserve"> </w:t>
              </w:r>
            </w:p>
            <w:p w:rsidR="007676DD" w:rsidRPr="00101F47"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gazele ce se degaj</w:t>
              </w:r>
              <w:r>
                <w:rPr>
                  <w:rFonts w:ascii="Arial" w:hAnsi="Arial" w:cs="Arial"/>
                  <w:sz w:val="24"/>
                  <w:szCs w:val="24"/>
                  <w:lang w:val="ro-RO" w:eastAsia="ro-RO"/>
                </w:rPr>
                <w:t>ă</w:t>
              </w:r>
              <w:r w:rsidRPr="00101F47">
                <w:rPr>
                  <w:rFonts w:ascii="Arial" w:hAnsi="Arial" w:cs="Arial"/>
                  <w:sz w:val="24"/>
                  <w:szCs w:val="24"/>
                  <w:lang w:val="ro-RO" w:eastAsia="ro-RO"/>
                </w:rPr>
                <w:t xml:space="preserve"> din cupto</w:t>
              </w:r>
              <w:r>
                <w:rPr>
                  <w:rFonts w:ascii="Arial" w:hAnsi="Arial" w:cs="Arial"/>
                  <w:sz w:val="24"/>
                  <w:szCs w:val="24"/>
                  <w:lang w:val="ro-RO" w:eastAsia="ro-RO"/>
                </w:rPr>
                <w:t>rul</w:t>
              </w:r>
              <w:r w:rsidRPr="00101F47">
                <w:rPr>
                  <w:rFonts w:ascii="Arial" w:hAnsi="Arial" w:cs="Arial"/>
                  <w:sz w:val="24"/>
                  <w:szCs w:val="24"/>
                  <w:lang w:val="ro-RO" w:eastAsia="ro-RO"/>
                </w:rPr>
                <w:t xml:space="preserve"> de coacere a produselor </w:t>
              </w:r>
              <w:r>
                <w:rPr>
                  <w:rFonts w:ascii="Arial" w:hAnsi="Arial" w:cs="Arial"/>
                  <w:sz w:val="24"/>
                  <w:szCs w:val="24"/>
                  <w:lang w:val="ro-RO" w:eastAsia="ro-RO"/>
                </w:rPr>
                <w:t>ş</w:t>
              </w:r>
              <w:r w:rsidRPr="00101F47">
                <w:rPr>
                  <w:rFonts w:ascii="Arial" w:hAnsi="Arial" w:cs="Arial"/>
                  <w:sz w:val="24"/>
                  <w:szCs w:val="24"/>
                  <w:lang w:val="ro-RO" w:eastAsia="ro-RO"/>
                </w:rPr>
                <w:t>i pentru ob</w:t>
              </w:r>
              <w:r>
                <w:rPr>
                  <w:rFonts w:ascii="Arial" w:hAnsi="Arial" w:cs="Arial"/>
                  <w:sz w:val="24"/>
                  <w:szCs w:val="24"/>
                  <w:lang w:val="ro-RO" w:eastAsia="ro-RO"/>
                </w:rPr>
                <w:t>ţ</w:t>
              </w:r>
              <w:r w:rsidRPr="00101F47">
                <w:rPr>
                  <w:rFonts w:ascii="Arial" w:hAnsi="Arial" w:cs="Arial"/>
                  <w:sz w:val="24"/>
                  <w:szCs w:val="24"/>
                  <w:lang w:val="ro-RO" w:eastAsia="ro-RO"/>
                </w:rPr>
                <w:t xml:space="preserve">inerea apei calde </w:t>
              </w:r>
              <w:r>
                <w:rPr>
                  <w:rFonts w:ascii="Arial" w:hAnsi="Arial" w:cs="Arial"/>
                  <w:sz w:val="24"/>
                  <w:szCs w:val="24"/>
                  <w:lang w:val="ro-RO" w:eastAsia="ro-RO"/>
                </w:rPr>
                <w:t>î</w:t>
              </w:r>
              <w:r w:rsidRPr="00101F47">
                <w:rPr>
                  <w:rFonts w:ascii="Arial" w:hAnsi="Arial" w:cs="Arial"/>
                  <w:sz w:val="24"/>
                  <w:szCs w:val="24"/>
                  <w:lang w:val="ro-RO" w:eastAsia="ro-RO"/>
                </w:rPr>
                <w:t>n centrala termic</w:t>
              </w:r>
              <w:r>
                <w:rPr>
                  <w:rFonts w:ascii="Arial" w:hAnsi="Arial" w:cs="Arial"/>
                  <w:sz w:val="24"/>
                  <w:szCs w:val="24"/>
                  <w:lang w:val="ro-RO" w:eastAsia="ro-RO"/>
                </w:rPr>
                <w:t>ă</w:t>
              </w:r>
              <w:r w:rsidRPr="00101F47">
                <w:rPr>
                  <w:rFonts w:ascii="Arial" w:hAnsi="Arial" w:cs="Arial"/>
                  <w:sz w:val="24"/>
                  <w:szCs w:val="24"/>
                  <w:lang w:val="ro-RO" w:eastAsia="ro-RO"/>
                </w:rPr>
                <w:t>.</w:t>
              </w:r>
            </w:p>
            <w:p w:rsidR="007676DD" w:rsidRPr="00101F47" w:rsidRDefault="007676DD" w:rsidP="007676DD">
              <w:p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-a prev</w:t>
              </w:r>
              <w:r>
                <w:rPr>
                  <w:rFonts w:ascii="Arial" w:hAnsi="Arial" w:cs="Arial"/>
                  <w:sz w:val="24"/>
                  <w:szCs w:val="24"/>
                  <w:lang w:val="ro-RO" w:eastAsia="ro-RO"/>
                </w:rPr>
                <w:t>ă</w:t>
              </w:r>
              <w:r w:rsidRPr="00101F47">
                <w:rPr>
                  <w:rFonts w:ascii="Arial" w:hAnsi="Arial" w:cs="Arial"/>
                  <w:sz w:val="24"/>
                  <w:szCs w:val="24"/>
                  <w:lang w:val="ro-RO" w:eastAsia="ro-RO"/>
                </w:rPr>
                <w:t>zut 1 cuptor de coacere ce func</w:t>
              </w:r>
              <w:r>
                <w:rPr>
                  <w:rFonts w:ascii="Arial" w:hAnsi="Arial" w:cs="Arial"/>
                  <w:sz w:val="24"/>
                  <w:szCs w:val="24"/>
                  <w:lang w:val="ro-RO" w:eastAsia="ro-RO"/>
                </w:rPr>
                <w:t>ţ</w:t>
              </w:r>
              <w:r w:rsidRPr="00101F47">
                <w:rPr>
                  <w:rFonts w:ascii="Arial" w:hAnsi="Arial" w:cs="Arial"/>
                  <w:sz w:val="24"/>
                  <w:szCs w:val="24"/>
                  <w:lang w:val="ro-RO" w:eastAsia="ro-RO"/>
                </w:rPr>
                <w:t>ioneaz</w:t>
              </w:r>
              <w:r>
                <w:rPr>
                  <w:rFonts w:ascii="Arial" w:hAnsi="Arial" w:cs="Arial"/>
                  <w:sz w:val="24"/>
                  <w:szCs w:val="24"/>
                  <w:lang w:val="ro-RO" w:eastAsia="ro-RO"/>
                </w:rPr>
                <w:t>ă</w:t>
              </w:r>
              <w:r w:rsidRPr="00101F47">
                <w:rPr>
                  <w:rFonts w:ascii="Arial" w:hAnsi="Arial" w:cs="Arial"/>
                  <w:sz w:val="24"/>
                  <w:szCs w:val="24"/>
                  <w:lang w:val="ro-RO" w:eastAsia="ro-RO"/>
                </w:rPr>
                <w:t xml:space="preserve"> pe gaze naturale cu urm</w:t>
              </w:r>
              <w:r>
                <w:rPr>
                  <w:rFonts w:ascii="Arial" w:hAnsi="Arial" w:cs="Arial"/>
                  <w:sz w:val="24"/>
                  <w:szCs w:val="24"/>
                  <w:lang w:val="ro-RO" w:eastAsia="ro-RO"/>
                </w:rPr>
                <w:t>ă</w:t>
              </w:r>
              <w:r w:rsidRPr="00101F47">
                <w:rPr>
                  <w:rFonts w:ascii="Arial" w:hAnsi="Arial" w:cs="Arial"/>
                  <w:sz w:val="24"/>
                  <w:szCs w:val="24"/>
                  <w:lang w:val="ro-RO" w:eastAsia="ro-RO"/>
                </w:rPr>
                <w:t>toarele caracteristici:</w:t>
              </w:r>
            </w:p>
            <w:p w:rsidR="007676DD"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c</w:t>
              </w:r>
              <w:r w:rsidRPr="00101F47">
                <w:rPr>
                  <w:rFonts w:ascii="Arial" w:hAnsi="Arial" w:cs="Arial"/>
                  <w:sz w:val="24"/>
                  <w:szCs w:val="24"/>
                  <w:lang w:val="ro-RO" w:eastAsia="ro-RO"/>
                </w:rPr>
                <w:t>ap</w:t>
              </w:r>
              <w:r>
                <w:rPr>
                  <w:rFonts w:ascii="Arial" w:hAnsi="Arial" w:cs="Arial"/>
                  <w:sz w:val="24"/>
                  <w:szCs w:val="24"/>
                  <w:lang w:val="ro-RO" w:eastAsia="ro-RO"/>
                </w:rPr>
                <w:t>a</w:t>
              </w:r>
              <w:r w:rsidRPr="00101F47">
                <w:rPr>
                  <w:rFonts w:ascii="Arial" w:hAnsi="Arial" w:cs="Arial"/>
                  <w:sz w:val="24"/>
                  <w:szCs w:val="24"/>
                  <w:lang w:val="ro-RO" w:eastAsia="ro-RO"/>
                </w:rPr>
                <w:t>citate : 18 t</w:t>
              </w:r>
              <w:r>
                <w:rPr>
                  <w:rFonts w:ascii="Arial" w:hAnsi="Arial" w:cs="Arial"/>
                  <w:sz w:val="24"/>
                  <w:szCs w:val="24"/>
                  <w:lang w:val="ro-RO" w:eastAsia="ro-RO"/>
                </w:rPr>
                <w:t>ă</w:t>
              </w:r>
              <w:r w:rsidRPr="00101F47">
                <w:rPr>
                  <w:rFonts w:ascii="Arial" w:hAnsi="Arial" w:cs="Arial"/>
                  <w:sz w:val="24"/>
                  <w:szCs w:val="24"/>
                  <w:lang w:val="ro-RO" w:eastAsia="ro-RO"/>
                </w:rPr>
                <w:t>vi 60 x 80 cm</w:t>
              </w:r>
              <w:r>
                <w:rPr>
                  <w:rFonts w:ascii="Arial" w:hAnsi="Arial" w:cs="Arial"/>
                  <w:sz w:val="24"/>
                  <w:szCs w:val="24"/>
                  <w:lang w:val="ro-RO" w:eastAsia="ro-RO"/>
                </w:rPr>
                <w:t>;</w:t>
              </w:r>
            </w:p>
            <w:p w:rsidR="007676DD"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chimbător de căldură Revent cu eficien</w:t>
              </w:r>
              <w:r>
                <w:rPr>
                  <w:rFonts w:ascii="Arial" w:hAnsi="Arial" w:cs="Arial"/>
                  <w:sz w:val="24"/>
                  <w:szCs w:val="24"/>
                  <w:lang w:val="ro-RO" w:eastAsia="ro-RO"/>
                </w:rPr>
                <w:t>ţă</w:t>
              </w:r>
              <w:r w:rsidRPr="00101F47">
                <w:rPr>
                  <w:rFonts w:ascii="Arial" w:hAnsi="Arial" w:cs="Arial"/>
                  <w:sz w:val="24"/>
                  <w:szCs w:val="24"/>
                  <w:lang w:val="ro-RO" w:eastAsia="ro-RO"/>
                </w:rPr>
                <w:t xml:space="preserve"> maxim</w:t>
              </w:r>
              <w:r>
                <w:rPr>
                  <w:rFonts w:ascii="Arial" w:hAnsi="Arial" w:cs="Arial"/>
                  <w:sz w:val="24"/>
                  <w:szCs w:val="24"/>
                  <w:lang w:val="ro-RO" w:eastAsia="ro-RO"/>
                </w:rPr>
                <w:t>ă;</w:t>
              </w:r>
            </w:p>
            <w:p w:rsidR="007676DD"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101F47">
                <w:rPr>
                  <w:rFonts w:ascii="Arial" w:hAnsi="Arial" w:cs="Arial"/>
                  <w:sz w:val="24"/>
                  <w:szCs w:val="24"/>
                  <w:lang w:val="ro-RO" w:eastAsia="ro-RO"/>
                </w:rPr>
                <w:t>istem Instalare Wedge Revent</w:t>
              </w:r>
              <w:r>
                <w:rPr>
                  <w:rFonts w:ascii="Arial" w:hAnsi="Arial" w:cs="Arial"/>
                  <w:sz w:val="24"/>
                  <w:szCs w:val="24"/>
                  <w:lang w:val="ro-RO" w:eastAsia="ro-RO"/>
                </w:rPr>
                <w:t>;</w:t>
              </w:r>
            </w:p>
            <w:p w:rsidR="007676DD"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design oțel inoxidabil;</w:t>
              </w:r>
            </w:p>
            <w:p w:rsidR="007676DD"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p</w:t>
              </w:r>
              <w:r w:rsidRPr="00101F47">
                <w:rPr>
                  <w:rFonts w:ascii="Arial" w:hAnsi="Arial" w:cs="Arial"/>
                  <w:sz w:val="24"/>
                  <w:szCs w:val="24"/>
                  <w:lang w:val="ro-RO" w:eastAsia="ro-RO"/>
                </w:rPr>
                <w:t>anou G</w:t>
              </w:r>
              <w:r>
                <w:rPr>
                  <w:rFonts w:ascii="Arial" w:hAnsi="Arial" w:cs="Arial"/>
                  <w:sz w:val="24"/>
                  <w:szCs w:val="24"/>
                  <w:lang w:val="ro-RO" w:eastAsia="ro-RO"/>
                </w:rPr>
                <w:t>IAC (Control Grafic InterActiv);</w:t>
              </w:r>
            </w:p>
            <w:p w:rsidR="007676DD" w:rsidRPr="00101F47" w:rsidRDefault="007676DD" w:rsidP="007676DD">
              <w:pPr>
                <w:pStyle w:val="Listparagraf"/>
                <w:numPr>
                  <w:ilvl w:val="0"/>
                  <w:numId w:val="24"/>
                </w:numPr>
                <w:tabs>
                  <w:tab w:val="left" w:pos="1800"/>
                  <w:tab w:val="left" w:pos="1890"/>
                </w:tabs>
                <w:spacing w:after="0" w:line="240" w:lineRule="auto"/>
                <w:jc w:val="both"/>
                <w:rPr>
                  <w:rFonts w:ascii="Arial" w:hAnsi="Arial" w:cs="Arial"/>
                  <w:sz w:val="24"/>
                  <w:szCs w:val="24"/>
                  <w:lang w:val="ro-RO" w:eastAsia="ro-RO"/>
                </w:rPr>
              </w:pPr>
              <w:r>
                <w:rPr>
                  <w:rFonts w:ascii="Arial" w:hAnsi="Arial" w:cs="Arial"/>
                  <w:sz w:val="24"/>
                  <w:szCs w:val="24"/>
                  <w:lang w:val="ro-RO" w:eastAsia="ro-RO"/>
                </w:rPr>
                <w:t>v</w:t>
              </w:r>
              <w:r w:rsidRPr="00101F47">
                <w:rPr>
                  <w:rFonts w:ascii="Arial" w:hAnsi="Arial" w:cs="Arial"/>
                  <w:sz w:val="24"/>
                  <w:szCs w:val="24"/>
                  <w:lang w:val="ro-RO" w:eastAsia="ro-RO"/>
                </w:rPr>
                <w:t xml:space="preserve">aporizator automat și </w:t>
              </w:r>
              <w:r>
                <w:rPr>
                  <w:rFonts w:ascii="Arial" w:hAnsi="Arial" w:cs="Arial"/>
                  <w:sz w:val="24"/>
                  <w:szCs w:val="24"/>
                  <w:lang w:val="ro-RO" w:eastAsia="ro-RO"/>
                </w:rPr>
                <w:t>c</w:t>
              </w:r>
              <w:r w:rsidRPr="00101F47">
                <w:rPr>
                  <w:rFonts w:ascii="Arial" w:hAnsi="Arial" w:cs="Arial"/>
                  <w:sz w:val="24"/>
                  <w:szCs w:val="24"/>
                  <w:lang w:val="ro-RO" w:eastAsia="ro-RO"/>
                </w:rPr>
                <w:t>ontrol de zgomot/amortizor</w:t>
              </w:r>
              <w:r>
                <w:rPr>
                  <w:rFonts w:ascii="Arial" w:hAnsi="Arial" w:cs="Arial"/>
                  <w:sz w:val="24"/>
                  <w:szCs w:val="24"/>
                  <w:lang w:val="ro-RO" w:eastAsia="ro-RO"/>
                </w:rPr>
                <w:t>.</w:t>
              </w:r>
              <w:r w:rsidRPr="00101F47">
                <w:rPr>
                  <w:rFonts w:ascii="Arial" w:hAnsi="Arial" w:cs="Arial"/>
                  <w:sz w:val="24"/>
                  <w:szCs w:val="24"/>
                  <w:lang w:val="ro-RO" w:eastAsia="ro-RO"/>
                </w:rPr>
                <w:t xml:space="preserve"> </w:t>
              </w:r>
            </w:p>
            <w:p w:rsidR="007676DD" w:rsidRPr="00101F47" w:rsidRDefault="007676DD" w:rsidP="007676DD">
              <w:pPr>
                <w:tabs>
                  <w:tab w:val="left" w:pos="1800"/>
                  <w:tab w:val="left" w:pos="1890"/>
                </w:tabs>
                <w:spacing w:after="0" w:line="240" w:lineRule="auto"/>
                <w:jc w:val="both"/>
                <w:rPr>
                  <w:rFonts w:ascii="Arial" w:hAnsi="Arial" w:cs="Arial"/>
                  <w:sz w:val="24"/>
                  <w:szCs w:val="24"/>
                  <w:lang w:val="ro-RO" w:eastAsia="ro-RO"/>
                </w:rPr>
              </w:pPr>
              <w:r w:rsidRPr="00101F47">
                <w:rPr>
                  <w:rFonts w:ascii="Arial" w:hAnsi="Arial" w:cs="Arial"/>
                  <w:sz w:val="24"/>
                  <w:szCs w:val="24"/>
                  <w:lang w:val="ro-RO" w:eastAsia="ro-RO"/>
                </w:rPr>
                <w:t>Centrala te</w:t>
              </w:r>
              <w:r>
                <w:rPr>
                  <w:rFonts w:ascii="Arial" w:hAnsi="Arial" w:cs="Arial"/>
                  <w:sz w:val="24"/>
                  <w:szCs w:val="24"/>
                  <w:lang w:val="ro-RO" w:eastAsia="ro-RO"/>
                </w:rPr>
                <w:t>r</w:t>
              </w:r>
              <w:r w:rsidRPr="00101F47">
                <w:rPr>
                  <w:rFonts w:ascii="Arial" w:hAnsi="Arial" w:cs="Arial"/>
                  <w:sz w:val="24"/>
                  <w:szCs w:val="24"/>
                  <w:lang w:val="ro-RO" w:eastAsia="ro-RO"/>
                </w:rPr>
                <w:t>mic</w:t>
              </w:r>
              <w:r>
                <w:rPr>
                  <w:rFonts w:ascii="Arial" w:hAnsi="Arial" w:cs="Arial"/>
                  <w:sz w:val="24"/>
                  <w:szCs w:val="24"/>
                  <w:lang w:val="ro-RO" w:eastAsia="ro-RO"/>
                </w:rPr>
                <w:t>ă</w:t>
              </w:r>
              <w:r w:rsidRPr="00101F47">
                <w:rPr>
                  <w:rFonts w:ascii="Arial" w:hAnsi="Arial" w:cs="Arial"/>
                  <w:sz w:val="24"/>
                  <w:szCs w:val="24"/>
                  <w:lang w:val="ro-RO" w:eastAsia="ro-RO"/>
                </w:rPr>
                <w:t xml:space="preserve"> func</w:t>
              </w:r>
              <w:r>
                <w:rPr>
                  <w:rFonts w:ascii="Arial" w:hAnsi="Arial" w:cs="Arial"/>
                  <w:sz w:val="24"/>
                  <w:szCs w:val="24"/>
                  <w:lang w:val="ro-RO" w:eastAsia="ro-RO"/>
                </w:rPr>
                <w:t>ţ</w:t>
              </w:r>
              <w:r w:rsidRPr="00101F47">
                <w:rPr>
                  <w:rFonts w:ascii="Arial" w:hAnsi="Arial" w:cs="Arial"/>
                  <w:sz w:val="24"/>
                  <w:szCs w:val="24"/>
                  <w:lang w:val="ro-RO" w:eastAsia="ro-RO"/>
                </w:rPr>
                <w:t>ioneaz</w:t>
              </w:r>
              <w:r>
                <w:rPr>
                  <w:rFonts w:ascii="Arial" w:hAnsi="Arial" w:cs="Arial"/>
                  <w:sz w:val="24"/>
                  <w:szCs w:val="24"/>
                  <w:lang w:val="ro-RO" w:eastAsia="ro-RO"/>
                </w:rPr>
                <w:t>ă</w:t>
              </w:r>
              <w:r w:rsidRPr="00101F47">
                <w:rPr>
                  <w:rFonts w:ascii="Arial" w:hAnsi="Arial" w:cs="Arial"/>
                  <w:sz w:val="24"/>
                  <w:szCs w:val="24"/>
                  <w:lang w:val="ro-RO" w:eastAsia="ro-RO"/>
                </w:rPr>
                <w:t xml:space="preserve"> pe gaze naturale. Putere</w:t>
              </w:r>
              <w:r>
                <w:rPr>
                  <w:rFonts w:ascii="Arial" w:hAnsi="Arial" w:cs="Arial"/>
                  <w:sz w:val="24"/>
                  <w:szCs w:val="24"/>
                  <w:lang w:val="ro-RO" w:eastAsia="ro-RO"/>
                </w:rPr>
                <w:t>a</w:t>
              </w:r>
              <w:r w:rsidRPr="00101F47">
                <w:rPr>
                  <w:rFonts w:ascii="Arial" w:hAnsi="Arial" w:cs="Arial"/>
                  <w:sz w:val="24"/>
                  <w:szCs w:val="24"/>
                  <w:lang w:val="ro-RO" w:eastAsia="ro-RO"/>
                </w:rPr>
                <w:t xml:space="preserve"> termic</w:t>
              </w:r>
              <w:r>
                <w:rPr>
                  <w:rFonts w:ascii="Arial" w:hAnsi="Arial" w:cs="Arial"/>
                  <w:sz w:val="24"/>
                  <w:szCs w:val="24"/>
                  <w:lang w:val="ro-RO" w:eastAsia="ro-RO"/>
                </w:rPr>
                <w:t>ă a</w:t>
              </w:r>
              <w:r w:rsidRPr="00101F47">
                <w:rPr>
                  <w:rFonts w:ascii="Arial" w:hAnsi="Arial" w:cs="Arial"/>
                  <w:sz w:val="24"/>
                  <w:szCs w:val="24"/>
                  <w:lang w:val="ro-RO" w:eastAsia="ro-RO"/>
                </w:rPr>
                <w:t xml:space="preserve"> central</w:t>
              </w:r>
              <w:r>
                <w:rPr>
                  <w:rFonts w:ascii="Arial" w:hAnsi="Arial" w:cs="Arial"/>
                  <w:sz w:val="24"/>
                  <w:szCs w:val="24"/>
                  <w:lang w:val="ro-RO" w:eastAsia="ro-RO"/>
                </w:rPr>
                <w:t>ei este</w:t>
              </w:r>
              <w:r w:rsidRPr="00101F47">
                <w:rPr>
                  <w:rFonts w:ascii="Arial" w:hAnsi="Arial" w:cs="Arial"/>
                  <w:sz w:val="24"/>
                  <w:szCs w:val="24"/>
                  <w:lang w:val="ro-RO" w:eastAsia="ro-RO"/>
                </w:rPr>
                <w:t xml:space="preserve"> de 900 kW. Evacuarea </w:t>
              </w:r>
              <w:r>
                <w:rPr>
                  <w:rFonts w:ascii="Arial" w:hAnsi="Arial" w:cs="Arial"/>
                  <w:sz w:val="24"/>
                  <w:szCs w:val="24"/>
                  <w:lang w:val="ro-RO" w:eastAsia="ro-RO"/>
                </w:rPr>
                <w:t>emisiilor</w:t>
              </w:r>
              <w:r w:rsidRPr="00101F47">
                <w:rPr>
                  <w:rFonts w:ascii="Arial" w:hAnsi="Arial" w:cs="Arial"/>
                  <w:sz w:val="24"/>
                  <w:szCs w:val="24"/>
                  <w:lang w:val="ro-RO" w:eastAsia="ro-RO"/>
                </w:rPr>
                <w:t xml:space="preserve"> se realizeaz</w:t>
              </w:r>
              <w:r>
                <w:rPr>
                  <w:rFonts w:ascii="Arial" w:hAnsi="Arial" w:cs="Arial"/>
                  <w:sz w:val="24"/>
                  <w:szCs w:val="24"/>
                  <w:lang w:val="ro-RO" w:eastAsia="ro-RO"/>
                </w:rPr>
                <w:t>ă</w:t>
              </w:r>
              <w:r w:rsidRPr="00101F47">
                <w:rPr>
                  <w:rFonts w:ascii="Arial" w:hAnsi="Arial" w:cs="Arial"/>
                  <w:sz w:val="24"/>
                  <w:szCs w:val="24"/>
                  <w:lang w:val="ro-RO" w:eastAsia="ro-RO"/>
                </w:rPr>
                <w:t xml:space="preserve"> pritr-un co</w:t>
              </w:r>
              <w:r>
                <w:rPr>
                  <w:rFonts w:ascii="Arial" w:hAnsi="Arial" w:cs="Arial"/>
                  <w:sz w:val="24"/>
                  <w:szCs w:val="24"/>
                  <w:lang w:val="ro-RO" w:eastAsia="ro-RO"/>
                </w:rPr>
                <w:t>ş</w:t>
              </w:r>
              <w:r w:rsidRPr="00101F47">
                <w:rPr>
                  <w:rFonts w:ascii="Arial" w:hAnsi="Arial" w:cs="Arial"/>
                  <w:sz w:val="24"/>
                  <w:szCs w:val="24"/>
                  <w:lang w:val="ro-RO" w:eastAsia="ro-RO"/>
                </w:rPr>
                <w:t xml:space="preserve"> de dispersie din inox H = 12m, D= 350 mm.</w:t>
              </w:r>
            </w:p>
            <w:p w:rsidR="007676DD" w:rsidRPr="007050CF" w:rsidRDefault="007676DD" w:rsidP="007676DD">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lua măsuri de reducere a nivelului de praf pe durata construcţiilor;</w:t>
              </w:r>
            </w:p>
            <w:p w:rsidR="007676DD" w:rsidRPr="007050CF" w:rsidRDefault="007676DD" w:rsidP="007676DD">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materialele de construcţie pulverulente se vor manipula astfel încât să reducă la minim nivelul de particule ce pot fi antrenate de curenţii atmosferici;</w:t>
              </w:r>
            </w:p>
            <w:p w:rsidR="007676DD" w:rsidRPr="007050CF" w:rsidRDefault="007676DD" w:rsidP="007676DD">
              <w:pPr>
                <w:pStyle w:val="Listparagraf"/>
                <w:numPr>
                  <w:ilvl w:val="0"/>
                  <w:numId w:val="10"/>
                </w:numPr>
                <w:tabs>
                  <w:tab w:val="num" w:pos="360"/>
                </w:tabs>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respecta standardele de calitate a aerului ambiental în orice condiţii atmosferice.</w:t>
              </w:r>
            </w:p>
            <w:p w:rsidR="007676DD" w:rsidRPr="007050CF" w:rsidRDefault="007676DD" w:rsidP="007676DD">
              <w:pPr>
                <w:pStyle w:val="Listparagraf"/>
                <w:spacing w:after="0" w:line="240" w:lineRule="auto"/>
                <w:ind w:left="0"/>
                <w:jc w:val="both"/>
                <w:outlineLvl w:val="0"/>
                <w:rPr>
                  <w:rFonts w:ascii="Arial" w:hAnsi="Arial" w:cs="Arial"/>
                  <w:sz w:val="24"/>
                  <w:szCs w:val="24"/>
                  <w:lang w:val="ro-RO"/>
                </w:rPr>
              </w:pPr>
              <w:r w:rsidRPr="007050CF">
                <w:rPr>
                  <w:rFonts w:ascii="Arial" w:hAnsi="Arial" w:cs="Arial"/>
                  <w:sz w:val="24"/>
                  <w:szCs w:val="24"/>
                  <w:lang w:val="ro-RO"/>
                </w:rPr>
                <w:t>Se va realiza întreţinerea corespunzătoare a tubulaturii şi supravegherea operaţiilor de descărcare.</w:t>
              </w:r>
            </w:p>
            <w:p w:rsidR="007676DD" w:rsidRPr="007050CF" w:rsidRDefault="007676DD" w:rsidP="007676DD">
              <w:pPr>
                <w:spacing w:after="0" w:line="240" w:lineRule="auto"/>
                <w:jc w:val="both"/>
                <w:rPr>
                  <w:rFonts w:ascii="Arial" w:hAnsi="Arial" w:cs="Arial"/>
                  <w:sz w:val="24"/>
                  <w:szCs w:val="24"/>
                  <w:lang w:val="ro-RO"/>
                </w:rPr>
              </w:pPr>
              <w:r w:rsidRPr="007050CF">
                <w:rPr>
                  <w:rFonts w:ascii="Arial" w:hAnsi="Arial" w:cs="Arial"/>
                  <w:sz w:val="24"/>
                  <w:szCs w:val="24"/>
                  <w:lang w:val="ro-RO"/>
                </w:rPr>
                <w:t>Vor fi respectate prevederile Legii nr. 104/2011 privind calitatea aerului înconjurător şi STAS 12574-87 privind condiţiile de calitate a aerului în zonele protejate.</w:t>
              </w:r>
            </w:p>
            <w:p w:rsidR="007676DD" w:rsidRDefault="007676DD" w:rsidP="007676DD">
              <w:pPr>
                <w:pStyle w:val="Listparagraf"/>
                <w:numPr>
                  <w:ilvl w:val="0"/>
                  <w:numId w:val="11"/>
                </w:numPr>
                <w:tabs>
                  <w:tab w:val="num" w:pos="360"/>
                </w:tabs>
                <w:spacing w:before="120" w:after="0" w:line="240" w:lineRule="auto"/>
                <w:ind w:left="714" w:hanging="357"/>
                <w:jc w:val="both"/>
                <w:outlineLvl w:val="0"/>
                <w:rPr>
                  <w:rFonts w:ascii="Arial" w:hAnsi="Arial" w:cs="Arial"/>
                  <w:b/>
                  <w:i/>
                  <w:sz w:val="24"/>
                  <w:szCs w:val="24"/>
                  <w:lang w:val="ro-RO"/>
                </w:rPr>
              </w:pPr>
              <w:r w:rsidRPr="007050CF">
                <w:rPr>
                  <w:rFonts w:ascii="Arial" w:hAnsi="Arial" w:cs="Arial"/>
                  <w:b/>
                  <w:i/>
                  <w:sz w:val="24"/>
                  <w:szCs w:val="24"/>
                  <w:lang w:val="ro-RO"/>
                </w:rPr>
                <w:t>Protecţia împo</w:t>
              </w:r>
              <w:r>
                <w:rPr>
                  <w:rFonts w:ascii="Arial" w:hAnsi="Arial" w:cs="Arial"/>
                  <w:b/>
                  <w:i/>
                  <w:sz w:val="24"/>
                  <w:szCs w:val="24"/>
                  <w:lang w:val="ro-RO"/>
                </w:rPr>
                <w:t>triva zgomotului şi vibraţiilor</w:t>
              </w:r>
              <w:r w:rsidRPr="007050CF">
                <w:rPr>
                  <w:rFonts w:ascii="Arial" w:hAnsi="Arial" w:cs="Arial"/>
                  <w:b/>
                  <w:i/>
                  <w:sz w:val="24"/>
                  <w:szCs w:val="24"/>
                  <w:lang w:val="ro-RO"/>
                </w:rPr>
                <w:t>:</w:t>
              </w:r>
            </w:p>
            <w:p w:rsidR="007676DD" w:rsidRDefault="007676DD" w:rsidP="007676DD">
              <w:pPr>
                <w:spacing w:after="0" w:line="240" w:lineRule="auto"/>
                <w:jc w:val="both"/>
                <w:outlineLvl w:val="0"/>
                <w:rPr>
                  <w:rFonts w:ascii="Arial" w:hAnsi="Arial" w:cs="Arial"/>
                  <w:sz w:val="24"/>
                  <w:szCs w:val="24"/>
                  <w:lang w:val="ro-RO"/>
                </w:rPr>
              </w:pPr>
              <w:r w:rsidRPr="00101F47">
                <w:rPr>
                  <w:rFonts w:ascii="Arial" w:hAnsi="Arial" w:cs="Arial"/>
                  <w:sz w:val="24"/>
                  <w:szCs w:val="24"/>
                  <w:lang w:val="ro-RO"/>
                </w:rPr>
                <w:t>Amenaj</w:t>
              </w:r>
              <w:r>
                <w:rPr>
                  <w:rFonts w:ascii="Arial" w:hAnsi="Arial" w:cs="Arial"/>
                  <w:sz w:val="24"/>
                  <w:szCs w:val="24"/>
                  <w:lang w:val="ro-RO"/>
                </w:rPr>
                <w:t>ă</w:t>
              </w:r>
              <w:r w:rsidRPr="00101F47">
                <w:rPr>
                  <w:rFonts w:ascii="Arial" w:hAnsi="Arial" w:cs="Arial"/>
                  <w:sz w:val="24"/>
                  <w:szCs w:val="24"/>
                  <w:lang w:val="ro-RO"/>
                </w:rPr>
                <w:t xml:space="preserve">rile </w:t>
              </w:r>
              <w:r>
                <w:rPr>
                  <w:rFonts w:ascii="Arial" w:hAnsi="Arial" w:cs="Arial"/>
                  <w:sz w:val="24"/>
                  <w:szCs w:val="24"/>
                  <w:lang w:val="ro-RO"/>
                </w:rPr>
                <w:t>şi</w:t>
              </w:r>
              <w:r w:rsidRPr="00101F47">
                <w:rPr>
                  <w:rFonts w:ascii="Arial" w:hAnsi="Arial" w:cs="Arial"/>
                  <w:sz w:val="24"/>
                  <w:szCs w:val="24"/>
                  <w:lang w:val="ro-RO"/>
                </w:rPr>
                <w:t xml:space="preserve"> dot</w:t>
              </w:r>
              <w:r>
                <w:rPr>
                  <w:rFonts w:ascii="Arial" w:hAnsi="Arial" w:cs="Arial"/>
                  <w:sz w:val="24"/>
                  <w:szCs w:val="24"/>
                  <w:lang w:val="ro-RO"/>
                </w:rPr>
                <w:t>ă</w:t>
              </w:r>
              <w:r w:rsidRPr="00101F47">
                <w:rPr>
                  <w:rFonts w:ascii="Arial" w:hAnsi="Arial" w:cs="Arial"/>
                  <w:sz w:val="24"/>
                  <w:szCs w:val="24"/>
                  <w:lang w:val="ro-RO"/>
                </w:rPr>
                <w:t>rile prev</w:t>
              </w:r>
              <w:r>
                <w:rPr>
                  <w:rFonts w:ascii="Arial" w:hAnsi="Arial" w:cs="Arial"/>
                  <w:sz w:val="24"/>
                  <w:szCs w:val="24"/>
                  <w:lang w:val="ro-RO"/>
                </w:rPr>
                <w:t>ă</w:t>
              </w:r>
              <w:r w:rsidRPr="00101F47">
                <w:rPr>
                  <w:rFonts w:ascii="Arial" w:hAnsi="Arial" w:cs="Arial"/>
                  <w:sz w:val="24"/>
                  <w:szCs w:val="24"/>
                  <w:lang w:val="ro-RO"/>
                </w:rPr>
                <w:t>zute pentru protec</w:t>
              </w:r>
              <w:r>
                <w:rPr>
                  <w:rFonts w:ascii="Arial" w:hAnsi="Arial" w:cs="Arial"/>
                  <w:sz w:val="24"/>
                  <w:szCs w:val="24"/>
                  <w:lang w:val="ro-RO"/>
                </w:rPr>
                <w:t>ţ</w:t>
              </w:r>
              <w:r w:rsidRPr="00101F47">
                <w:rPr>
                  <w:rFonts w:ascii="Arial" w:hAnsi="Arial" w:cs="Arial"/>
                  <w:sz w:val="24"/>
                  <w:szCs w:val="24"/>
                  <w:lang w:val="ro-RO"/>
                </w:rPr>
                <w:t xml:space="preserve">ia zgomotului </w:t>
              </w:r>
              <w:r>
                <w:rPr>
                  <w:rFonts w:ascii="Arial" w:hAnsi="Arial" w:cs="Arial"/>
                  <w:sz w:val="24"/>
                  <w:szCs w:val="24"/>
                  <w:lang w:val="ro-RO"/>
                </w:rPr>
                <w:t>ş</w:t>
              </w:r>
              <w:r w:rsidRPr="00101F47">
                <w:rPr>
                  <w:rFonts w:ascii="Arial" w:hAnsi="Arial" w:cs="Arial"/>
                  <w:sz w:val="24"/>
                  <w:szCs w:val="24"/>
                  <w:lang w:val="ro-RO"/>
                </w:rPr>
                <w:t>i vibra</w:t>
              </w:r>
              <w:r>
                <w:rPr>
                  <w:rFonts w:ascii="Arial" w:hAnsi="Arial" w:cs="Arial"/>
                  <w:sz w:val="24"/>
                  <w:szCs w:val="24"/>
                  <w:lang w:val="ro-RO"/>
                </w:rPr>
                <w:t>ţ</w:t>
              </w:r>
              <w:r w:rsidRPr="00101F47">
                <w:rPr>
                  <w:rFonts w:ascii="Arial" w:hAnsi="Arial" w:cs="Arial"/>
                  <w:sz w:val="24"/>
                  <w:szCs w:val="24"/>
                  <w:lang w:val="ro-RO"/>
                </w:rPr>
                <w:t>iilor datorate instala</w:t>
              </w:r>
              <w:r>
                <w:rPr>
                  <w:rFonts w:ascii="Arial" w:hAnsi="Arial" w:cs="Arial"/>
                  <w:sz w:val="24"/>
                  <w:szCs w:val="24"/>
                  <w:lang w:val="ro-RO"/>
                </w:rPr>
                <w:t>ţiilor sunt</w:t>
              </w:r>
              <w:r w:rsidRPr="00101F47">
                <w:rPr>
                  <w:rFonts w:ascii="Arial" w:hAnsi="Arial" w:cs="Arial"/>
                  <w:sz w:val="24"/>
                  <w:szCs w:val="24"/>
                  <w:lang w:val="ro-RO"/>
                </w:rPr>
                <w:t>: echipamente silen</w:t>
              </w:r>
              <w:r>
                <w:rPr>
                  <w:rFonts w:ascii="Arial" w:hAnsi="Arial" w:cs="Arial"/>
                  <w:sz w:val="24"/>
                  <w:szCs w:val="24"/>
                  <w:lang w:val="ro-RO"/>
                </w:rPr>
                <w:t>ţ</w:t>
              </w:r>
              <w:r w:rsidRPr="00101F47">
                <w:rPr>
                  <w:rFonts w:ascii="Arial" w:hAnsi="Arial" w:cs="Arial"/>
                  <w:sz w:val="24"/>
                  <w:szCs w:val="24"/>
                  <w:lang w:val="ro-RO"/>
                </w:rPr>
                <w:t xml:space="preserve">ioase, tampoane elastice pentru sprijinirea echipamentelor, racorduri flexibile </w:t>
              </w:r>
              <w:r>
                <w:rPr>
                  <w:rFonts w:ascii="Arial" w:hAnsi="Arial" w:cs="Arial"/>
                  <w:sz w:val="24"/>
                  <w:szCs w:val="24"/>
                  <w:lang w:val="ro-RO"/>
                </w:rPr>
                <w:t>î</w:t>
              </w:r>
              <w:r w:rsidRPr="00101F47">
                <w:rPr>
                  <w:rFonts w:ascii="Arial" w:hAnsi="Arial" w:cs="Arial"/>
                  <w:sz w:val="24"/>
                  <w:szCs w:val="24"/>
                  <w:lang w:val="ro-RO"/>
                </w:rPr>
                <w:t xml:space="preserve">ntre echipamente </w:t>
              </w:r>
              <w:r>
                <w:rPr>
                  <w:rFonts w:ascii="Arial" w:hAnsi="Arial" w:cs="Arial"/>
                  <w:sz w:val="24"/>
                  <w:szCs w:val="24"/>
                  <w:lang w:val="ro-RO"/>
                </w:rPr>
                <w:t>ş</w:t>
              </w:r>
              <w:r w:rsidRPr="00101F47">
                <w:rPr>
                  <w:rFonts w:ascii="Arial" w:hAnsi="Arial" w:cs="Arial"/>
                  <w:sz w:val="24"/>
                  <w:szCs w:val="24"/>
                  <w:lang w:val="ro-RO"/>
                </w:rPr>
                <w:t>i tubulaturi sau conducte, etc</w:t>
              </w:r>
              <w:r>
                <w:rPr>
                  <w:rFonts w:ascii="Arial" w:hAnsi="Arial" w:cs="Arial"/>
                  <w:sz w:val="24"/>
                  <w:szCs w:val="24"/>
                  <w:lang w:val="ro-RO"/>
                </w:rPr>
                <w:t>.</w:t>
              </w:r>
            </w:p>
            <w:p w:rsidR="007676DD" w:rsidRPr="007050CF" w:rsidRDefault="007676DD" w:rsidP="007676DD">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respecta prevederile STAS 10009-88 privind protecţia împotriva zgomotului şi vibraţiilor.</w:t>
              </w:r>
            </w:p>
            <w:p w:rsidR="007676DD" w:rsidRPr="007050CF" w:rsidRDefault="007676DD" w:rsidP="007676DD">
              <w:pPr>
                <w:pStyle w:val="Listparagraf"/>
                <w:numPr>
                  <w:ilvl w:val="0"/>
                  <w:numId w:val="11"/>
                </w:numPr>
                <w:tabs>
                  <w:tab w:val="num" w:pos="360"/>
                </w:tabs>
                <w:spacing w:before="120" w:after="0" w:line="240" w:lineRule="auto"/>
                <w:ind w:left="714" w:hanging="357"/>
                <w:jc w:val="both"/>
                <w:outlineLvl w:val="0"/>
                <w:rPr>
                  <w:rFonts w:ascii="Arial" w:hAnsi="Arial" w:cs="Arial"/>
                  <w:b/>
                  <w:i/>
                  <w:sz w:val="24"/>
                  <w:szCs w:val="24"/>
                  <w:lang w:val="ro-RO"/>
                </w:rPr>
              </w:pPr>
              <w:r w:rsidRPr="007050CF">
                <w:rPr>
                  <w:rFonts w:ascii="Arial" w:hAnsi="Arial" w:cs="Arial"/>
                  <w:b/>
                  <w:i/>
                  <w:sz w:val="24"/>
                  <w:szCs w:val="24"/>
                  <w:lang w:val="ro-RO"/>
                </w:rPr>
                <w:t>Protecţia solului şi subsolului:</w:t>
              </w:r>
            </w:p>
            <w:p w:rsidR="007676DD" w:rsidRPr="007050CF" w:rsidRDefault="007676DD" w:rsidP="007676DD">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Surse posibile de poluare a solului:</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deşeuri depozitate necorespunzător;</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pierderi accidentale de ulei de la autovehicule şi utilaje;</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fisurarea conductelor de canalizare.</w:t>
              </w:r>
            </w:p>
            <w:p w:rsidR="007676DD" w:rsidRPr="007050CF" w:rsidRDefault="007676DD" w:rsidP="007676DD">
              <w:p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Operatorul are obligaţia aplicării următoarelor măsuri:</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desfăşurarea activităţii pe suprafeţe betonate;</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lastRenderedPageBreak/>
                <w:t>manipularea de materiale, materii prime şi auxiliare, deşeuri trebuie să aibă loc în zone desemnate, protejate împotriva pierderilor prin scurgeri accidentale;</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structurile subterane: reţeaua de canalizare şi bazinele de stocare vor fi verificate periodic, iar lucrările de întreţinere se vor planifica şi efectua la timp;</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7676DD" w:rsidRPr="007050CF"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7050CF">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7676DD" w:rsidRPr="007050CF" w:rsidRDefault="007676DD" w:rsidP="007676DD">
              <w:pPr>
                <w:pStyle w:val="Listparagraf"/>
                <w:numPr>
                  <w:ilvl w:val="0"/>
                  <w:numId w:val="11"/>
                </w:numPr>
                <w:tabs>
                  <w:tab w:val="num" w:pos="360"/>
                </w:tabs>
                <w:spacing w:before="120" w:after="0" w:line="240" w:lineRule="auto"/>
                <w:ind w:left="714" w:hanging="357"/>
                <w:jc w:val="both"/>
                <w:outlineLvl w:val="0"/>
                <w:rPr>
                  <w:rFonts w:ascii="Arial" w:hAnsi="Arial" w:cs="Arial"/>
                  <w:b/>
                  <w:i/>
                  <w:sz w:val="24"/>
                  <w:szCs w:val="24"/>
                  <w:lang w:val="ro-RO"/>
                </w:rPr>
              </w:pPr>
              <w:r>
                <w:rPr>
                  <w:rFonts w:ascii="Arial" w:hAnsi="Arial" w:cs="Arial"/>
                  <w:b/>
                  <w:i/>
                  <w:sz w:val="24"/>
                  <w:szCs w:val="24"/>
                  <w:lang w:val="ro-RO"/>
                </w:rPr>
                <w:t>Depozitarea deşeurilor</w:t>
              </w:r>
            </w:p>
            <w:p w:rsidR="007676DD" w:rsidRPr="00405B25" w:rsidRDefault="007676DD" w:rsidP="007676DD">
              <w:pPr>
                <w:spacing w:after="0" w:line="240" w:lineRule="auto"/>
                <w:jc w:val="both"/>
                <w:outlineLvl w:val="0"/>
                <w:rPr>
                  <w:rFonts w:ascii="Arial" w:hAnsi="Arial" w:cs="Arial"/>
                  <w:i/>
                  <w:sz w:val="24"/>
                  <w:szCs w:val="24"/>
                  <w:lang w:val="ro-RO"/>
                </w:rPr>
              </w:pPr>
              <w:r w:rsidRPr="00405B25">
                <w:rPr>
                  <w:rFonts w:ascii="Arial" w:hAnsi="Arial" w:cs="Arial"/>
                  <w:i/>
                  <w:sz w:val="24"/>
                  <w:szCs w:val="24"/>
                  <w:lang w:val="ro-RO"/>
                </w:rPr>
                <w:t>Faza de execu</w:t>
              </w:r>
              <w:r>
                <w:rPr>
                  <w:rFonts w:ascii="Arial" w:hAnsi="Arial" w:cs="Arial"/>
                  <w:i/>
                  <w:sz w:val="24"/>
                  <w:szCs w:val="24"/>
                  <w:lang w:val="ro-RO"/>
                </w:rPr>
                <w:t>ţ</w:t>
              </w:r>
              <w:r w:rsidRPr="00405B25">
                <w:rPr>
                  <w:rFonts w:ascii="Arial" w:hAnsi="Arial" w:cs="Arial"/>
                  <w:i/>
                  <w:sz w:val="24"/>
                  <w:szCs w:val="24"/>
                  <w:lang w:val="ro-RO"/>
                </w:rPr>
                <w:t>ie</w:t>
              </w:r>
            </w:p>
            <w:p w:rsidR="007676DD" w:rsidRPr="00405B25" w:rsidRDefault="007676DD" w:rsidP="007676DD">
              <w:p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rezultate din activitatea desf</w:t>
              </w:r>
              <w:r>
                <w:rPr>
                  <w:rFonts w:ascii="Arial" w:hAnsi="Arial" w:cs="Arial"/>
                  <w:sz w:val="24"/>
                  <w:szCs w:val="24"/>
                  <w:lang w:val="ro-RO"/>
                </w:rPr>
                <w:t>ăş</w:t>
              </w:r>
              <w:r w:rsidRPr="00405B25">
                <w:rPr>
                  <w:rFonts w:ascii="Arial" w:hAnsi="Arial" w:cs="Arial"/>
                  <w:sz w:val="24"/>
                  <w:szCs w:val="24"/>
                  <w:lang w:val="ro-RO"/>
                </w:rPr>
                <w:t>urat</w:t>
              </w:r>
              <w:r>
                <w:rPr>
                  <w:rFonts w:ascii="Arial" w:hAnsi="Arial" w:cs="Arial"/>
                  <w:sz w:val="24"/>
                  <w:szCs w:val="24"/>
                  <w:lang w:val="ro-RO"/>
                </w:rPr>
                <w:t>ă</w:t>
              </w:r>
              <w:r w:rsidRPr="00405B25">
                <w:rPr>
                  <w:rFonts w:ascii="Arial" w:hAnsi="Arial" w:cs="Arial"/>
                  <w:sz w:val="24"/>
                  <w:szCs w:val="24"/>
                  <w:lang w:val="ro-RO"/>
                </w:rPr>
                <w:t xml:space="preserve"> </w:t>
              </w:r>
              <w:r>
                <w:rPr>
                  <w:rFonts w:ascii="Arial" w:hAnsi="Arial" w:cs="Arial"/>
                  <w:sz w:val="24"/>
                  <w:szCs w:val="24"/>
                  <w:lang w:val="ro-RO"/>
                </w:rPr>
                <w:t>î</w:t>
              </w:r>
              <w:r w:rsidRPr="00405B25">
                <w:rPr>
                  <w:rFonts w:ascii="Arial" w:hAnsi="Arial" w:cs="Arial"/>
                  <w:sz w:val="24"/>
                  <w:szCs w:val="24"/>
                  <w:lang w:val="ro-RO"/>
                </w:rPr>
                <w:t>n cadrul Org</w:t>
              </w:r>
              <w:r>
                <w:rPr>
                  <w:rFonts w:ascii="Arial" w:hAnsi="Arial" w:cs="Arial"/>
                  <w:sz w:val="24"/>
                  <w:szCs w:val="24"/>
                  <w:lang w:val="ro-RO"/>
                </w:rPr>
                <w:t>a</w:t>
              </w:r>
              <w:r w:rsidRPr="00405B25">
                <w:rPr>
                  <w:rFonts w:ascii="Arial" w:hAnsi="Arial" w:cs="Arial"/>
                  <w:sz w:val="24"/>
                  <w:szCs w:val="24"/>
                  <w:lang w:val="ro-RO"/>
                </w:rPr>
                <w:t>niz</w:t>
              </w:r>
              <w:r>
                <w:rPr>
                  <w:rFonts w:ascii="Arial" w:hAnsi="Arial" w:cs="Arial"/>
                  <w:sz w:val="24"/>
                  <w:szCs w:val="24"/>
                  <w:lang w:val="ro-RO"/>
                </w:rPr>
                <w:t>ă</w:t>
              </w:r>
              <w:r w:rsidRPr="00405B25">
                <w:rPr>
                  <w:rFonts w:ascii="Arial" w:hAnsi="Arial" w:cs="Arial"/>
                  <w:sz w:val="24"/>
                  <w:szCs w:val="24"/>
                  <w:lang w:val="ro-RO"/>
                </w:rPr>
                <w:t xml:space="preserve">rii de </w:t>
              </w:r>
              <w:r>
                <w:rPr>
                  <w:rFonts w:ascii="Arial" w:hAnsi="Arial" w:cs="Arial"/>
                  <w:sz w:val="24"/>
                  <w:szCs w:val="24"/>
                  <w:lang w:val="ro-RO"/>
                </w:rPr>
                <w:t>ş</w:t>
              </w:r>
              <w:r w:rsidRPr="00405B25">
                <w:rPr>
                  <w:rFonts w:ascii="Arial" w:hAnsi="Arial" w:cs="Arial"/>
                  <w:sz w:val="24"/>
                  <w:szCs w:val="24"/>
                  <w:lang w:val="ro-RO"/>
                </w:rPr>
                <w:t>antier sunt:</w:t>
              </w:r>
            </w:p>
            <w:p w:rsidR="007676DD" w:rsidRPr="00405B25"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menajere de la:</w:t>
              </w:r>
              <w:r>
                <w:rPr>
                  <w:rFonts w:ascii="Arial" w:hAnsi="Arial" w:cs="Arial"/>
                  <w:sz w:val="24"/>
                  <w:szCs w:val="24"/>
                  <w:lang w:val="ro-RO"/>
                </w:rPr>
                <w:t xml:space="preserve"> </w:t>
              </w:r>
              <w:r w:rsidRPr="00405B25">
                <w:rPr>
                  <w:rFonts w:ascii="Arial" w:hAnsi="Arial" w:cs="Arial"/>
                  <w:sz w:val="24"/>
                  <w:szCs w:val="24"/>
                  <w:lang w:val="ro-RO"/>
                </w:rPr>
                <w:t>personalul angajat;</w:t>
              </w:r>
            </w:p>
            <w:p w:rsidR="007676DD" w:rsidRPr="00405B25"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indust</w:t>
              </w:r>
              <w:r>
                <w:rPr>
                  <w:rFonts w:ascii="Arial" w:hAnsi="Arial" w:cs="Arial"/>
                  <w:sz w:val="24"/>
                  <w:szCs w:val="24"/>
                  <w:lang w:val="ro-RO"/>
                </w:rPr>
                <w:t xml:space="preserve">riale </w:t>
              </w:r>
              <w:r w:rsidRPr="00405B25">
                <w:rPr>
                  <w:rFonts w:ascii="Arial" w:hAnsi="Arial" w:cs="Arial"/>
                  <w:sz w:val="24"/>
                  <w:szCs w:val="24"/>
                  <w:lang w:val="ro-RO"/>
                </w:rPr>
                <w:t xml:space="preserve">- </w:t>
              </w:r>
              <w:r>
                <w:rPr>
                  <w:rFonts w:ascii="Arial" w:hAnsi="Arial" w:cs="Arial"/>
                  <w:sz w:val="24"/>
                  <w:szCs w:val="24"/>
                  <w:lang w:val="ro-RO"/>
                </w:rPr>
                <w:t>ş</w:t>
              </w:r>
              <w:r w:rsidRPr="00405B25">
                <w:rPr>
                  <w:rFonts w:ascii="Arial" w:hAnsi="Arial" w:cs="Arial"/>
                  <w:sz w:val="24"/>
                  <w:szCs w:val="24"/>
                  <w:lang w:val="ro-RO"/>
                </w:rPr>
                <w:t>lamuri de beton, de</w:t>
              </w:r>
              <w:r>
                <w:rPr>
                  <w:rFonts w:ascii="Arial" w:hAnsi="Arial" w:cs="Arial"/>
                  <w:sz w:val="24"/>
                  <w:szCs w:val="24"/>
                  <w:lang w:val="ro-RO"/>
                </w:rPr>
                <w:t>ş</w:t>
              </w:r>
              <w:r w:rsidRPr="00405B25">
                <w:rPr>
                  <w:rFonts w:ascii="Arial" w:hAnsi="Arial" w:cs="Arial"/>
                  <w:sz w:val="24"/>
                  <w:szCs w:val="24"/>
                  <w:lang w:val="ro-RO"/>
                </w:rPr>
                <w:t>euri metalice;</w:t>
              </w:r>
            </w:p>
            <w:p w:rsidR="007676DD" w:rsidRPr="00405B25"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curente</w:t>
              </w:r>
              <w:r>
                <w:rPr>
                  <w:rFonts w:ascii="Arial" w:hAnsi="Arial" w:cs="Arial"/>
                  <w:sz w:val="24"/>
                  <w:szCs w:val="24"/>
                  <w:lang w:val="ro-RO"/>
                </w:rPr>
                <w:t xml:space="preserve"> </w:t>
              </w:r>
              <w:r w:rsidRPr="00405B25">
                <w:rPr>
                  <w:rFonts w:ascii="Arial" w:hAnsi="Arial" w:cs="Arial"/>
                  <w:sz w:val="24"/>
                  <w:szCs w:val="24"/>
                  <w:lang w:val="ro-RO"/>
                </w:rPr>
                <w:t>- h</w:t>
              </w:r>
              <w:r>
                <w:rPr>
                  <w:rFonts w:ascii="Arial" w:hAnsi="Arial" w:cs="Arial"/>
                  <w:sz w:val="24"/>
                  <w:szCs w:val="24"/>
                  <w:lang w:val="ro-RO"/>
                </w:rPr>
                <w:t>â</w:t>
              </w:r>
              <w:r w:rsidRPr="00405B25">
                <w:rPr>
                  <w:rFonts w:ascii="Arial" w:hAnsi="Arial" w:cs="Arial"/>
                  <w:sz w:val="24"/>
                  <w:szCs w:val="24"/>
                  <w:lang w:val="ro-RO"/>
                </w:rPr>
                <w:t>rtii, ambalaje, cauciucuri uzate, plastic, sticl</w:t>
              </w:r>
              <w:r>
                <w:rPr>
                  <w:rFonts w:ascii="Arial" w:hAnsi="Arial" w:cs="Arial"/>
                  <w:sz w:val="24"/>
                  <w:szCs w:val="24"/>
                  <w:lang w:val="ro-RO"/>
                </w:rPr>
                <w:t>ă;</w:t>
              </w:r>
            </w:p>
            <w:p w:rsidR="007676DD" w:rsidRPr="00405B25" w:rsidRDefault="007676DD" w:rsidP="007676DD">
              <w:pPr>
                <w:pStyle w:val="Listparagraf"/>
                <w:numPr>
                  <w:ilvl w:val="0"/>
                  <w:numId w:val="10"/>
                </w:num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reziduuri specifice periculoase- uleiuri folosite de la ma</w:t>
              </w:r>
              <w:r>
                <w:rPr>
                  <w:rFonts w:ascii="Arial" w:hAnsi="Arial" w:cs="Arial"/>
                  <w:sz w:val="24"/>
                  <w:szCs w:val="24"/>
                  <w:lang w:val="ro-RO"/>
                </w:rPr>
                <w:t>ş</w:t>
              </w:r>
              <w:r w:rsidRPr="00405B25">
                <w:rPr>
                  <w:rFonts w:ascii="Arial" w:hAnsi="Arial" w:cs="Arial"/>
                  <w:sz w:val="24"/>
                  <w:szCs w:val="24"/>
                  <w:lang w:val="ro-RO"/>
                </w:rPr>
                <w:t xml:space="preserve">ini </w:t>
              </w:r>
              <w:r>
                <w:rPr>
                  <w:rFonts w:ascii="Arial" w:hAnsi="Arial" w:cs="Arial"/>
                  <w:sz w:val="24"/>
                  <w:szCs w:val="24"/>
                  <w:lang w:val="ro-RO"/>
                </w:rPr>
                <w:t>ş</w:t>
              </w:r>
              <w:r w:rsidRPr="00405B25">
                <w:rPr>
                  <w:rFonts w:ascii="Arial" w:hAnsi="Arial" w:cs="Arial"/>
                  <w:sz w:val="24"/>
                  <w:szCs w:val="24"/>
                  <w:lang w:val="ro-RO"/>
                </w:rPr>
                <w:t>i echipamente de constructie.</w:t>
              </w:r>
            </w:p>
            <w:p w:rsidR="007676DD" w:rsidRPr="00405B25" w:rsidRDefault="007676DD" w:rsidP="007676DD">
              <w:p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Colectarea de</w:t>
              </w:r>
              <w:r>
                <w:rPr>
                  <w:rFonts w:ascii="Arial" w:hAnsi="Arial" w:cs="Arial"/>
                  <w:sz w:val="24"/>
                  <w:szCs w:val="24"/>
                  <w:lang w:val="ro-RO"/>
                </w:rPr>
                <w:t>ş</w:t>
              </w:r>
              <w:r w:rsidRPr="00405B25">
                <w:rPr>
                  <w:rFonts w:ascii="Arial" w:hAnsi="Arial" w:cs="Arial"/>
                  <w:sz w:val="24"/>
                  <w:szCs w:val="24"/>
                  <w:lang w:val="ro-RO"/>
                </w:rPr>
                <w:t xml:space="preserve">eurilor menajere rezultate </w:t>
              </w:r>
              <w:r>
                <w:rPr>
                  <w:rFonts w:ascii="Arial" w:hAnsi="Arial" w:cs="Arial"/>
                  <w:sz w:val="24"/>
                  <w:szCs w:val="24"/>
                  <w:lang w:val="ro-RO"/>
                </w:rPr>
                <w:t>î</w:t>
              </w:r>
              <w:r w:rsidRPr="00405B25">
                <w:rPr>
                  <w:rFonts w:ascii="Arial" w:hAnsi="Arial" w:cs="Arial"/>
                  <w:sz w:val="24"/>
                  <w:szCs w:val="24"/>
                  <w:lang w:val="ro-RO"/>
                </w:rPr>
                <w:t>n urma activit</w:t>
              </w:r>
              <w:r>
                <w:rPr>
                  <w:rFonts w:ascii="Arial" w:hAnsi="Arial" w:cs="Arial"/>
                  <w:sz w:val="24"/>
                  <w:szCs w:val="24"/>
                  <w:lang w:val="ro-RO"/>
                </w:rPr>
                <w:t>ăţi</w:t>
              </w:r>
              <w:r w:rsidRPr="00405B25">
                <w:rPr>
                  <w:rFonts w:ascii="Arial" w:hAnsi="Arial" w:cs="Arial"/>
                  <w:sz w:val="24"/>
                  <w:szCs w:val="24"/>
                  <w:lang w:val="ro-RO"/>
                </w:rPr>
                <w:t xml:space="preserve">lor  de construire se va efectua </w:t>
              </w:r>
              <w:r>
                <w:rPr>
                  <w:rFonts w:ascii="Arial" w:hAnsi="Arial" w:cs="Arial"/>
                  <w:sz w:val="24"/>
                  <w:szCs w:val="24"/>
                  <w:lang w:val="ro-RO"/>
                </w:rPr>
                <w:t>î</w:t>
              </w:r>
              <w:r w:rsidRPr="00405B25">
                <w:rPr>
                  <w:rFonts w:ascii="Arial" w:hAnsi="Arial" w:cs="Arial"/>
                  <w:sz w:val="24"/>
                  <w:szCs w:val="24"/>
                  <w:lang w:val="ro-RO"/>
                </w:rPr>
                <w:t>n pubele special destinate. Eliminarea va fi efectuata la cel mai apropiat depozit de de</w:t>
              </w:r>
              <w:r>
                <w:rPr>
                  <w:rFonts w:ascii="Arial" w:hAnsi="Arial" w:cs="Arial"/>
                  <w:sz w:val="24"/>
                  <w:szCs w:val="24"/>
                  <w:lang w:val="ro-RO"/>
                </w:rPr>
                <w:t>ş</w:t>
              </w:r>
              <w:r w:rsidRPr="00405B25">
                <w:rPr>
                  <w:rFonts w:ascii="Arial" w:hAnsi="Arial" w:cs="Arial"/>
                  <w:sz w:val="24"/>
                  <w:szCs w:val="24"/>
                  <w:lang w:val="ro-RO"/>
                </w:rPr>
                <w:t>euri menajere</w:t>
              </w:r>
              <w:r>
                <w:rPr>
                  <w:rFonts w:ascii="Arial" w:hAnsi="Arial" w:cs="Arial"/>
                  <w:sz w:val="24"/>
                  <w:szCs w:val="24"/>
                  <w:lang w:val="ro-RO"/>
                </w:rPr>
                <w:t>, prin intermediul operatorilor autorizaţi</w:t>
              </w:r>
              <w:r w:rsidRPr="00405B25">
                <w:rPr>
                  <w:rFonts w:ascii="Arial" w:hAnsi="Arial" w:cs="Arial"/>
                  <w:sz w:val="24"/>
                  <w:szCs w:val="24"/>
                  <w:lang w:val="ro-RO"/>
                </w:rPr>
                <w:t>.</w:t>
              </w:r>
            </w:p>
            <w:p w:rsidR="007676DD" w:rsidRPr="00405B25" w:rsidRDefault="007676DD" w:rsidP="007676DD">
              <w:pPr>
                <w:spacing w:after="0" w:line="240" w:lineRule="auto"/>
                <w:jc w:val="both"/>
                <w:outlineLvl w:val="0"/>
                <w:rPr>
                  <w:rFonts w:ascii="Arial" w:hAnsi="Arial" w:cs="Arial"/>
                  <w:sz w:val="24"/>
                  <w:szCs w:val="24"/>
                  <w:lang w:val="ro-RO"/>
                </w:rPr>
              </w:pPr>
              <w:r w:rsidRPr="00405B25">
                <w:rPr>
                  <w:rFonts w:ascii="Arial" w:hAnsi="Arial" w:cs="Arial"/>
                  <w:sz w:val="24"/>
                  <w:szCs w:val="24"/>
                  <w:lang w:val="ro-RO"/>
                </w:rPr>
                <w:t>Deseurile curente, cat si cele specifice vor fi precolectate si depozitate pe o platform</w:t>
              </w:r>
              <w:r>
                <w:rPr>
                  <w:rFonts w:ascii="Arial" w:hAnsi="Arial" w:cs="Arial"/>
                  <w:sz w:val="24"/>
                  <w:szCs w:val="24"/>
                  <w:lang w:val="ro-RO"/>
                </w:rPr>
                <w:t>ă</w:t>
              </w:r>
              <w:r w:rsidRPr="00405B25">
                <w:rPr>
                  <w:rFonts w:ascii="Arial" w:hAnsi="Arial" w:cs="Arial"/>
                  <w:sz w:val="24"/>
                  <w:szCs w:val="24"/>
                  <w:lang w:val="ro-RO"/>
                </w:rPr>
                <w:t xml:space="preserve"> amenajat</w:t>
              </w:r>
              <w:r>
                <w:rPr>
                  <w:rFonts w:ascii="Arial" w:hAnsi="Arial" w:cs="Arial"/>
                  <w:sz w:val="24"/>
                  <w:szCs w:val="24"/>
                  <w:lang w:val="ro-RO"/>
                </w:rPr>
                <w:t xml:space="preserve">ă. </w:t>
              </w: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vor fi depozitate pe tipuri si vor fi predate periodic, pe baza contract, agen</w:t>
              </w:r>
              <w:r>
                <w:rPr>
                  <w:rFonts w:ascii="Arial" w:hAnsi="Arial" w:cs="Arial"/>
                  <w:sz w:val="24"/>
                  <w:szCs w:val="24"/>
                  <w:lang w:val="ro-RO"/>
                </w:rPr>
                <w:t>ţ</w:t>
              </w:r>
              <w:r w:rsidRPr="00405B25">
                <w:rPr>
                  <w:rFonts w:ascii="Arial" w:hAnsi="Arial" w:cs="Arial"/>
                  <w:sz w:val="24"/>
                  <w:szCs w:val="24"/>
                  <w:lang w:val="ro-RO"/>
                </w:rPr>
                <w:t xml:space="preserve">ilor economici atestati pentru acest gen de activitate (colectare </w:t>
              </w:r>
              <w:r>
                <w:rPr>
                  <w:rFonts w:ascii="Arial" w:hAnsi="Arial" w:cs="Arial"/>
                  <w:sz w:val="24"/>
                  <w:szCs w:val="24"/>
                  <w:lang w:val="ro-RO"/>
                </w:rPr>
                <w:t>ş</w:t>
              </w:r>
              <w:r w:rsidRPr="00405B25">
                <w:rPr>
                  <w:rFonts w:ascii="Arial" w:hAnsi="Arial" w:cs="Arial"/>
                  <w:sz w:val="24"/>
                  <w:szCs w:val="24"/>
                  <w:lang w:val="ro-RO"/>
                </w:rPr>
                <w:t xml:space="preserve">i preluare). </w:t>
              </w:r>
              <w:r>
                <w:rPr>
                  <w:rFonts w:ascii="Arial" w:hAnsi="Arial" w:cs="Arial"/>
                  <w:sz w:val="24"/>
                  <w:szCs w:val="24"/>
                  <w:lang w:val="ro-RO"/>
                </w:rPr>
                <w:t>Ş</w:t>
              </w:r>
              <w:r w:rsidRPr="00405B25">
                <w:rPr>
                  <w:rFonts w:ascii="Arial" w:hAnsi="Arial" w:cs="Arial"/>
                  <w:sz w:val="24"/>
                  <w:szCs w:val="24"/>
                  <w:lang w:val="ro-RO"/>
                </w:rPr>
                <w:t>lamurile de beton se vor depozita temporar pe o platform</w:t>
              </w:r>
              <w:r>
                <w:rPr>
                  <w:rFonts w:ascii="Arial" w:hAnsi="Arial" w:cs="Arial"/>
                  <w:sz w:val="24"/>
                  <w:szCs w:val="24"/>
                  <w:lang w:val="ro-RO"/>
                </w:rPr>
                <w:t>ă</w:t>
              </w:r>
              <w:r w:rsidRPr="00405B25">
                <w:rPr>
                  <w:rFonts w:ascii="Arial" w:hAnsi="Arial" w:cs="Arial"/>
                  <w:sz w:val="24"/>
                  <w:szCs w:val="24"/>
                  <w:lang w:val="ro-RO"/>
                </w:rPr>
                <w:t xml:space="preserve"> betonat</w:t>
              </w:r>
              <w:r>
                <w:rPr>
                  <w:rFonts w:ascii="Arial" w:hAnsi="Arial" w:cs="Arial"/>
                  <w:sz w:val="24"/>
                  <w:szCs w:val="24"/>
                  <w:lang w:val="ro-RO"/>
                </w:rPr>
                <w:t>ă</w:t>
              </w:r>
              <w:r w:rsidRPr="00405B25">
                <w:rPr>
                  <w:rFonts w:ascii="Arial" w:hAnsi="Arial" w:cs="Arial"/>
                  <w:sz w:val="24"/>
                  <w:szCs w:val="24"/>
                  <w:lang w:val="ro-RO"/>
                </w:rPr>
                <w:t xml:space="preserve"> dup</w:t>
              </w:r>
              <w:r>
                <w:rPr>
                  <w:rFonts w:ascii="Arial" w:hAnsi="Arial" w:cs="Arial"/>
                  <w:sz w:val="24"/>
                  <w:szCs w:val="24"/>
                  <w:lang w:val="ro-RO"/>
                </w:rPr>
                <w:t>ă</w:t>
              </w:r>
              <w:r w:rsidRPr="00405B25">
                <w:rPr>
                  <w:rFonts w:ascii="Arial" w:hAnsi="Arial" w:cs="Arial"/>
                  <w:sz w:val="24"/>
                  <w:szCs w:val="24"/>
                  <w:lang w:val="ro-RO"/>
                </w:rPr>
                <w:t xml:space="preserve"> care se va utiliza la amenajarea drumurilor interioare</w:t>
              </w:r>
              <w:r>
                <w:rPr>
                  <w:rFonts w:ascii="Arial" w:hAnsi="Arial" w:cs="Arial"/>
                  <w:sz w:val="24"/>
                  <w:szCs w:val="24"/>
                  <w:lang w:val="ro-RO"/>
                </w:rPr>
                <w:t>,</w:t>
              </w:r>
              <w:r w:rsidRPr="00405B25">
                <w:rPr>
                  <w:rFonts w:ascii="Arial" w:hAnsi="Arial" w:cs="Arial"/>
                  <w:sz w:val="24"/>
                  <w:szCs w:val="24"/>
                  <w:lang w:val="ro-RO"/>
                </w:rPr>
                <w:t xml:space="preserve"> iar surplusul se evacueaz</w:t>
              </w:r>
              <w:r>
                <w:rPr>
                  <w:rFonts w:ascii="Arial" w:hAnsi="Arial" w:cs="Arial"/>
                  <w:sz w:val="24"/>
                  <w:szCs w:val="24"/>
                  <w:lang w:val="ro-RO"/>
                </w:rPr>
                <w:t>ă î</w:t>
              </w:r>
              <w:r w:rsidRPr="00405B25">
                <w:rPr>
                  <w:rFonts w:ascii="Arial" w:hAnsi="Arial" w:cs="Arial"/>
                  <w:sz w:val="24"/>
                  <w:szCs w:val="24"/>
                  <w:lang w:val="ro-RO"/>
                </w:rPr>
                <w:t>mpreun</w:t>
              </w:r>
              <w:r>
                <w:rPr>
                  <w:rFonts w:ascii="Arial" w:hAnsi="Arial" w:cs="Arial"/>
                  <w:sz w:val="24"/>
                  <w:szCs w:val="24"/>
                  <w:lang w:val="ro-RO"/>
                </w:rPr>
                <w:t>ă</w:t>
              </w:r>
              <w:r w:rsidRPr="00405B25">
                <w:rPr>
                  <w:rFonts w:ascii="Arial" w:hAnsi="Arial" w:cs="Arial"/>
                  <w:sz w:val="24"/>
                  <w:szCs w:val="24"/>
                  <w:lang w:val="ro-RO"/>
                </w:rPr>
                <w:t xml:space="preserve"> cu de</w:t>
              </w:r>
              <w:r>
                <w:rPr>
                  <w:rFonts w:ascii="Arial" w:hAnsi="Arial" w:cs="Arial"/>
                  <w:sz w:val="24"/>
                  <w:szCs w:val="24"/>
                  <w:lang w:val="ro-RO"/>
                </w:rPr>
                <w:t>ş</w:t>
              </w:r>
              <w:r w:rsidRPr="00405B25">
                <w:rPr>
                  <w:rFonts w:ascii="Arial" w:hAnsi="Arial" w:cs="Arial"/>
                  <w:sz w:val="24"/>
                  <w:szCs w:val="24"/>
                  <w:lang w:val="ro-RO"/>
                </w:rPr>
                <w:t>eurile menajere la cea mai apropiat</w:t>
              </w:r>
              <w:r>
                <w:rPr>
                  <w:rFonts w:ascii="Arial" w:hAnsi="Arial" w:cs="Arial"/>
                  <w:sz w:val="24"/>
                  <w:szCs w:val="24"/>
                  <w:lang w:val="ro-RO"/>
                </w:rPr>
                <w:t>ă</w:t>
              </w:r>
              <w:r w:rsidRPr="00405B25">
                <w:rPr>
                  <w:rFonts w:ascii="Arial" w:hAnsi="Arial" w:cs="Arial"/>
                  <w:sz w:val="24"/>
                  <w:szCs w:val="24"/>
                  <w:lang w:val="ro-RO"/>
                </w:rPr>
                <w:t xml:space="preserve"> platform</w:t>
              </w:r>
              <w:r>
                <w:rPr>
                  <w:rFonts w:ascii="Arial" w:hAnsi="Arial" w:cs="Arial"/>
                  <w:sz w:val="24"/>
                  <w:szCs w:val="24"/>
                  <w:lang w:val="ro-RO"/>
                </w:rPr>
                <w:t>ă</w:t>
              </w:r>
              <w:r w:rsidRPr="00405B25">
                <w:rPr>
                  <w:rFonts w:ascii="Arial" w:hAnsi="Arial" w:cs="Arial"/>
                  <w:sz w:val="24"/>
                  <w:szCs w:val="24"/>
                  <w:lang w:val="ro-RO"/>
                </w:rPr>
                <w:t xml:space="preserve"> de de</w:t>
              </w:r>
              <w:r>
                <w:rPr>
                  <w:rFonts w:ascii="Arial" w:hAnsi="Arial" w:cs="Arial"/>
                  <w:sz w:val="24"/>
                  <w:szCs w:val="24"/>
                  <w:lang w:val="ro-RO"/>
                </w:rPr>
                <w:t xml:space="preserve">şeuri. </w:t>
              </w:r>
              <w:r w:rsidRPr="00405B25">
                <w:rPr>
                  <w:rFonts w:ascii="Arial" w:hAnsi="Arial" w:cs="Arial"/>
                  <w:sz w:val="24"/>
                  <w:szCs w:val="24"/>
                  <w:lang w:val="ro-RO"/>
                </w:rPr>
                <w:t>De</w:t>
              </w:r>
              <w:r>
                <w:rPr>
                  <w:rFonts w:ascii="Arial" w:hAnsi="Arial" w:cs="Arial"/>
                  <w:sz w:val="24"/>
                  <w:szCs w:val="24"/>
                  <w:lang w:val="ro-RO"/>
                </w:rPr>
                <w:t>ş</w:t>
              </w:r>
              <w:r w:rsidRPr="00405B25">
                <w:rPr>
                  <w:rFonts w:ascii="Arial" w:hAnsi="Arial" w:cs="Arial"/>
                  <w:sz w:val="24"/>
                  <w:szCs w:val="24"/>
                  <w:lang w:val="ro-RO"/>
                </w:rPr>
                <w:t>eurile tehnologice rezultate din activit</w:t>
              </w:r>
              <w:r>
                <w:rPr>
                  <w:rFonts w:ascii="Arial" w:hAnsi="Arial" w:cs="Arial"/>
                  <w:sz w:val="24"/>
                  <w:szCs w:val="24"/>
                  <w:lang w:val="ro-RO"/>
                </w:rPr>
                <w:t>ăţ</w:t>
              </w:r>
              <w:r w:rsidRPr="00405B25">
                <w:rPr>
                  <w:rFonts w:ascii="Arial" w:hAnsi="Arial" w:cs="Arial"/>
                  <w:sz w:val="24"/>
                  <w:szCs w:val="24"/>
                  <w:lang w:val="ro-RO"/>
                </w:rPr>
                <w:t>ile de construc</w:t>
              </w:r>
              <w:r>
                <w:rPr>
                  <w:rFonts w:ascii="Arial" w:hAnsi="Arial" w:cs="Arial"/>
                  <w:sz w:val="24"/>
                  <w:szCs w:val="24"/>
                  <w:lang w:val="ro-RO"/>
                </w:rPr>
                <w:t>ţ</w:t>
              </w:r>
              <w:r w:rsidRPr="00405B25">
                <w:rPr>
                  <w:rFonts w:ascii="Arial" w:hAnsi="Arial" w:cs="Arial"/>
                  <w:sz w:val="24"/>
                  <w:szCs w:val="24"/>
                  <w:lang w:val="ro-RO"/>
                </w:rPr>
                <w:t xml:space="preserve">ie vor fi gestionate </w:t>
              </w:r>
              <w:r>
                <w:rPr>
                  <w:rFonts w:ascii="Arial" w:hAnsi="Arial" w:cs="Arial"/>
                  <w:sz w:val="24"/>
                  <w:szCs w:val="24"/>
                  <w:lang w:val="ro-RO"/>
                </w:rPr>
                <w:t>î</w:t>
              </w:r>
              <w:r w:rsidRPr="00405B25">
                <w:rPr>
                  <w:rFonts w:ascii="Arial" w:hAnsi="Arial" w:cs="Arial"/>
                  <w:sz w:val="24"/>
                  <w:szCs w:val="24"/>
                  <w:lang w:val="ro-RO"/>
                </w:rPr>
                <w:t>n conformitate cu natura lor: deseurile reciclabile vor fi recuperate si revalorificate prin unit</w:t>
              </w:r>
              <w:r>
                <w:rPr>
                  <w:rFonts w:ascii="Arial" w:hAnsi="Arial" w:cs="Arial"/>
                  <w:sz w:val="24"/>
                  <w:szCs w:val="24"/>
                  <w:lang w:val="ro-RO"/>
                </w:rPr>
                <w:t>ăţ</w:t>
              </w:r>
              <w:r w:rsidRPr="00405B25">
                <w:rPr>
                  <w:rFonts w:ascii="Arial" w:hAnsi="Arial" w:cs="Arial"/>
                  <w:sz w:val="24"/>
                  <w:szCs w:val="24"/>
                  <w:lang w:val="ro-RO"/>
                </w:rPr>
                <w:t>i specializate, iar de</w:t>
              </w:r>
              <w:r>
                <w:rPr>
                  <w:rFonts w:ascii="Arial" w:hAnsi="Arial" w:cs="Arial"/>
                  <w:sz w:val="24"/>
                  <w:szCs w:val="24"/>
                  <w:lang w:val="ro-RO"/>
                </w:rPr>
                <w:t>ş</w:t>
              </w:r>
              <w:r w:rsidRPr="00405B25">
                <w:rPr>
                  <w:rFonts w:ascii="Arial" w:hAnsi="Arial" w:cs="Arial"/>
                  <w:sz w:val="24"/>
                  <w:szCs w:val="24"/>
                  <w:lang w:val="ro-RO"/>
                </w:rPr>
                <w:t xml:space="preserve">eurile nevalorificabile nepericuloase vor fi depozitate </w:t>
              </w:r>
              <w:r>
                <w:rPr>
                  <w:rFonts w:ascii="Arial" w:hAnsi="Arial" w:cs="Arial"/>
                  <w:sz w:val="24"/>
                  <w:szCs w:val="24"/>
                  <w:lang w:val="ro-RO"/>
                </w:rPr>
                <w:t>î</w:t>
              </w:r>
              <w:r w:rsidRPr="00405B25">
                <w:rPr>
                  <w:rFonts w:ascii="Arial" w:hAnsi="Arial" w:cs="Arial"/>
                  <w:sz w:val="24"/>
                  <w:szCs w:val="24"/>
                  <w:lang w:val="ro-RO"/>
                </w:rPr>
                <w:t xml:space="preserve">n containere special amenajate </w:t>
              </w:r>
              <w:r>
                <w:rPr>
                  <w:rFonts w:ascii="Arial" w:hAnsi="Arial" w:cs="Arial"/>
                  <w:sz w:val="24"/>
                  <w:szCs w:val="24"/>
                  <w:lang w:val="ro-RO"/>
                </w:rPr>
                <w:t>ş</w:t>
              </w:r>
              <w:r w:rsidRPr="00405B25">
                <w:rPr>
                  <w:rFonts w:ascii="Arial" w:hAnsi="Arial" w:cs="Arial"/>
                  <w:sz w:val="24"/>
                  <w:szCs w:val="24"/>
                  <w:lang w:val="ro-RO"/>
                </w:rPr>
                <w:t xml:space="preserve">i vor fi evacuate </w:t>
              </w:r>
              <w:r>
                <w:rPr>
                  <w:rFonts w:ascii="Arial" w:hAnsi="Arial" w:cs="Arial"/>
                  <w:sz w:val="24"/>
                  <w:szCs w:val="24"/>
                  <w:lang w:val="ro-RO"/>
                </w:rPr>
                <w:t>î</w:t>
              </w:r>
              <w:r w:rsidRPr="00405B25">
                <w:rPr>
                  <w:rFonts w:ascii="Arial" w:hAnsi="Arial" w:cs="Arial"/>
                  <w:sz w:val="24"/>
                  <w:szCs w:val="24"/>
                  <w:lang w:val="ro-RO"/>
                </w:rPr>
                <w:t>n depozitul de de</w:t>
              </w:r>
              <w:r>
                <w:rPr>
                  <w:rFonts w:ascii="Arial" w:hAnsi="Arial" w:cs="Arial"/>
                  <w:sz w:val="24"/>
                  <w:szCs w:val="24"/>
                  <w:lang w:val="ro-RO"/>
                </w:rPr>
                <w:t>ş</w:t>
              </w:r>
              <w:r w:rsidRPr="00405B25">
                <w:rPr>
                  <w:rFonts w:ascii="Arial" w:hAnsi="Arial" w:cs="Arial"/>
                  <w:sz w:val="24"/>
                  <w:szCs w:val="24"/>
                  <w:lang w:val="ro-RO"/>
                </w:rPr>
                <w:t>euri nepericuloase.</w:t>
              </w:r>
            </w:p>
            <w:p w:rsidR="007676DD" w:rsidRPr="00405B25" w:rsidRDefault="007676DD" w:rsidP="007676DD">
              <w:pPr>
                <w:spacing w:after="0" w:line="240" w:lineRule="auto"/>
                <w:jc w:val="both"/>
                <w:outlineLvl w:val="0"/>
                <w:rPr>
                  <w:rFonts w:ascii="Arial" w:hAnsi="Arial" w:cs="Arial"/>
                  <w:i/>
                  <w:sz w:val="24"/>
                  <w:szCs w:val="24"/>
                  <w:lang w:val="ro-RO"/>
                </w:rPr>
              </w:pPr>
              <w:r w:rsidRPr="00405B25">
                <w:rPr>
                  <w:rFonts w:ascii="Arial" w:hAnsi="Arial" w:cs="Arial"/>
                  <w:i/>
                  <w:sz w:val="24"/>
                  <w:szCs w:val="24"/>
                  <w:lang w:val="ro-RO"/>
                </w:rPr>
                <w:t>Faza de exploat</w:t>
              </w:r>
              <w:r>
                <w:rPr>
                  <w:rFonts w:ascii="Arial" w:hAnsi="Arial" w:cs="Arial"/>
                  <w:i/>
                  <w:sz w:val="24"/>
                  <w:szCs w:val="24"/>
                  <w:lang w:val="ro-RO"/>
                </w:rPr>
                <w:t>are</w:t>
              </w:r>
            </w:p>
            <w:tbl>
              <w:tblPr>
                <w:tblW w:w="4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420"/>
                <w:gridCol w:w="1164"/>
                <w:gridCol w:w="1033"/>
                <w:gridCol w:w="2456"/>
              </w:tblGrid>
              <w:tr w:rsidR="007676DD" w:rsidRPr="00405B25" w:rsidTr="00F75B8F">
                <w:trPr>
                  <w:trHeight w:val="253"/>
                </w:trPr>
                <w:tc>
                  <w:tcPr>
                    <w:tcW w:w="932" w:type="pct"/>
                    <w:vMerge w:val="restart"/>
                    <w:shd w:val="clear" w:color="auto" w:fill="C6D9F1"/>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Denumire de</w:t>
                    </w:r>
                    <w:r>
                      <w:rPr>
                        <w:rFonts w:ascii="Arial" w:hAnsi="Arial" w:cs="Arial"/>
                        <w:lang w:val="ro-RO"/>
                      </w:rPr>
                      <w:t>şeu</w:t>
                    </w:r>
                  </w:p>
                </w:tc>
                <w:tc>
                  <w:tcPr>
                    <w:tcW w:w="951" w:type="pct"/>
                    <w:vMerge w:val="restart"/>
                    <w:shd w:val="clear" w:color="auto" w:fill="C6D9F1"/>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Cantitate prev</w:t>
                    </w:r>
                    <w:r>
                      <w:rPr>
                        <w:rFonts w:ascii="Arial" w:hAnsi="Arial" w:cs="Arial"/>
                        <w:lang w:val="ro-RO"/>
                      </w:rPr>
                      <w:t>ă</w:t>
                    </w:r>
                    <w:r w:rsidRPr="00405B25">
                      <w:rPr>
                        <w:rFonts w:ascii="Arial" w:hAnsi="Arial" w:cs="Arial"/>
                        <w:lang w:val="ro-RO"/>
                      </w:rPr>
                      <w:t>zut</w:t>
                    </w:r>
                    <w:r>
                      <w:rPr>
                        <w:rFonts w:ascii="Arial" w:hAnsi="Arial" w:cs="Arial"/>
                        <w:lang w:val="ro-RO"/>
                      </w:rPr>
                      <w:t>ă</w:t>
                    </w:r>
                    <w:r w:rsidRPr="00405B25">
                      <w:rPr>
                        <w:rFonts w:ascii="Arial" w:hAnsi="Arial" w:cs="Arial"/>
                        <w:lang w:val="ro-RO"/>
                      </w:rPr>
                      <w:t xml:space="preserve"> a fi generat</w:t>
                    </w:r>
                    <w:r>
                      <w:rPr>
                        <w:rFonts w:ascii="Arial" w:hAnsi="Arial" w:cs="Arial"/>
                        <w:lang w:val="ro-RO"/>
                      </w:rPr>
                      <w:t>ă</w:t>
                    </w:r>
                  </w:p>
                </w:tc>
                <w:tc>
                  <w:tcPr>
                    <w:tcW w:w="780" w:type="pct"/>
                    <w:vMerge w:val="restart"/>
                    <w:shd w:val="clear" w:color="auto" w:fill="C6D9F1"/>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Stare</w:t>
                    </w:r>
                    <w:r>
                      <w:rPr>
                        <w:rFonts w:ascii="Arial" w:hAnsi="Arial" w:cs="Arial"/>
                        <w:lang w:val="ro-RO"/>
                      </w:rPr>
                      <w:t xml:space="preserve"> </w:t>
                    </w:r>
                    <w:r w:rsidRPr="00405B25">
                      <w:rPr>
                        <w:rFonts w:ascii="Arial" w:hAnsi="Arial" w:cs="Arial"/>
                        <w:lang w:val="ro-RO"/>
                      </w:rPr>
                      <w:t>fizic</w:t>
                    </w:r>
                    <w:r>
                      <w:rPr>
                        <w:rFonts w:ascii="Arial" w:hAnsi="Arial" w:cs="Arial"/>
                        <w:lang w:val="ro-RO"/>
                      </w:rPr>
                      <w:t>ă</w:t>
                    </w:r>
                    <w:r w:rsidRPr="00405B25">
                      <w:rPr>
                        <w:rFonts w:ascii="Arial" w:hAnsi="Arial" w:cs="Arial"/>
                        <w:lang w:val="ro-RO"/>
                      </w:rPr>
                      <w:t xml:space="preserve"> (S, L, semisol– SS)</w:t>
                    </w:r>
                  </w:p>
                </w:tc>
                <w:tc>
                  <w:tcPr>
                    <w:tcW w:w="692" w:type="pct"/>
                    <w:vMerge w:val="restart"/>
                    <w:shd w:val="clear" w:color="auto" w:fill="C6D9F1"/>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Cod</w:t>
                    </w:r>
                    <w:r>
                      <w:rPr>
                        <w:rFonts w:ascii="Arial" w:hAnsi="Arial" w:cs="Arial"/>
                        <w:lang w:val="ro-RO"/>
                      </w:rPr>
                      <w:t xml:space="preserve"> </w:t>
                    </w:r>
                    <w:r w:rsidRPr="00405B25">
                      <w:rPr>
                        <w:rFonts w:ascii="Arial" w:hAnsi="Arial" w:cs="Arial"/>
                        <w:lang w:val="ro-RO"/>
                      </w:rPr>
                      <w:t>de</w:t>
                    </w:r>
                    <w:r>
                      <w:rPr>
                        <w:rFonts w:ascii="Arial" w:hAnsi="Arial" w:cs="Arial"/>
                        <w:lang w:val="ro-RO"/>
                      </w:rPr>
                      <w:t>ş</w:t>
                    </w:r>
                    <w:r w:rsidRPr="00405B25">
                      <w:rPr>
                        <w:rFonts w:ascii="Arial" w:hAnsi="Arial" w:cs="Arial"/>
                        <w:lang w:val="ro-RO"/>
                      </w:rPr>
                      <w:t>eu</w:t>
                    </w:r>
                  </w:p>
                  <w:p w:rsidR="007676DD" w:rsidRPr="00405B25" w:rsidRDefault="007676DD" w:rsidP="00F75B8F">
                    <w:pPr>
                      <w:spacing w:after="0" w:line="240" w:lineRule="auto"/>
                      <w:jc w:val="both"/>
                      <w:outlineLvl w:val="0"/>
                      <w:rPr>
                        <w:rFonts w:ascii="Arial" w:hAnsi="Arial" w:cs="Arial"/>
                        <w:lang w:val="ro-RO"/>
                      </w:rPr>
                    </w:pPr>
                  </w:p>
                </w:tc>
                <w:tc>
                  <w:tcPr>
                    <w:tcW w:w="1645" w:type="pct"/>
                    <w:vMerge w:val="restart"/>
                    <w:shd w:val="clear" w:color="auto" w:fill="C6D9F1"/>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Colectare</w:t>
                    </w:r>
                  </w:p>
                </w:tc>
              </w:tr>
              <w:tr w:rsidR="007676DD" w:rsidRPr="00405B25" w:rsidTr="00F75B8F">
                <w:trPr>
                  <w:trHeight w:val="253"/>
                </w:trPr>
                <w:tc>
                  <w:tcPr>
                    <w:tcW w:w="932" w:type="pct"/>
                    <w:vMerge/>
                    <w:shd w:val="clear" w:color="auto" w:fill="C6D9F1"/>
                  </w:tcPr>
                  <w:p w:rsidR="007676DD" w:rsidRPr="00405B25" w:rsidRDefault="007676DD" w:rsidP="00F75B8F">
                    <w:pPr>
                      <w:spacing w:after="0" w:line="240" w:lineRule="auto"/>
                      <w:jc w:val="both"/>
                      <w:outlineLvl w:val="0"/>
                      <w:rPr>
                        <w:rFonts w:ascii="Arial" w:hAnsi="Arial" w:cs="Arial"/>
                        <w:lang w:val="ro-RO"/>
                      </w:rPr>
                    </w:pPr>
                  </w:p>
                </w:tc>
                <w:tc>
                  <w:tcPr>
                    <w:tcW w:w="951" w:type="pct"/>
                    <w:vMerge/>
                    <w:shd w:val="clear" w:color="auto" w:fill="C6D9F1"/>
                  </w:tcPr>
                  <w:p w:rsidR="007676DD" w:rsidRPr="00405B25" w:rsidRDefault="007676DD" w:rsidP="00F75B8F">
                    <w:pPr>
                      <w:spacing w:after="0" w:line="240" w:lineRule="auto"/>
                      <w:jc w:val="both"/>
                      <w:outlineLvl w:val="0"/>
                      <w:rPr>
                        <w:rFonts w:ascii="Arial" w:hAnsi="Arial" w:cs="Arial"/>
                        <w:lang w:val="ro-RO"/>
                      </w:rPr>
                    </w:pPr>
                  </w:p>
                </w:tc>
                <w:tc>
                  <w:tcPr>
                    <w:tcW w:w="780" w:type="pct"/>
                    <w:vMerge/>
                    <w:shd w:val="clear" w:color="auto" w:fill="C6D9F1"/>
                  </w:tcPr>
                  <w:p w:rsidR="007676DD" w:rsidRPr="00405B25" w:rsidRDefault="007676DD" w:rsidP="00F75B8F">
                    <w:pPr>
                      <w:spacing w:after="0" w:line="240" w:lineRule="auto"/>
                      <w:jc w:val="both"/>
                      <w:outlineLvl w:val="0"/>
                      <w:rPr>
                        <w:rFonts w:ascii="Arial" w:hAnsi="Arial" w:cs="Arial"/>
                        <w:lang w:val="ro-RO"/>
                      </w:rPr>
                    </w:pPr>
                  </w:p>
                </w:tc>
                <w:tc>
                  <w:tcPr>
                    <w:tcW w:w="692" w:type="pct"/>
                    <w:vMerge/>
                    <w:shd w:val="clear" w:color="auto" w:fill="C6D9F1"/>
                  </w:tcPr>
                  <w:p w:rsidR="007676DD" w:rsidRPr="00405B25" w:rsidRDefault="007676DD" w:rsidP="00F75B8F">
                    <w:pPr>
                      <w:spacing w:after="0" w:line="240" w:lineRule="auto"/>
                      <w:jc w:val="both"/>
                      <w:outlineLvl w:val="0"/>
                      <w:rPr>
                        <w:rFonts w:ascii="Arial" w:hAnsi="Arial" w:cs="Arial"/>
                        <w:lang w:val="ro-RO"/>
                      </w:rPr>
                    </w:pPr>
                  </w:p>
                </w:tc>
                <w:tc>
                  <w:tcPr>
                    <w:tcW w:w="1645" w:type="pct"/>
                    <w:vMerge/>
                    <w:shd w:val="clear" w:color="auto" w:fill="C6D9F1"/>
                  </w:tcPr>
                  <w:p w:rsidR="007676DD" w:rsidRPr="00405B25" w:rsidRDefault="007676DD" w:rsidP="00F75B8F">
                    <w:pPr>
                      <w:spacing w:after="0" w:line="240" w:lineRule="auto"/>
                      <w:jc w:val="both"/>
                      <w:outlineLvl w:val="0"/>
                      <w:rPr>
                        <w:rFonts w:ascii="Arial" w:hAnsi="Arial" w:cs="Arial"/>
                        <w:lang w:val="ro-RO"/>
                      </w:rPr>
                    </w:pPr>
                  </w:p>
                </w:tc>
              </w:tr>
              <w:tr w:rsidR="007676DD" w:rsidRPr="00405B25" w:rsidTr="00F75B8F">
                <w:tc>
                  <w:tcPr>
                    <w:tcW w:w="932" w:type="pct"/>
                  </w:tcPr>
                  <w:p w:rsidR="007676DD" w:rsidRPr="00405B25" w:rsidRDefault="007676DD" w:rsidP="00F75B8F">
                    <w:pPr>
                      <w:spacing w:after="0" w:line="240" w:lineRule="auto"/>
                      <w:jc w:val="both"/>
                      <w:outlineLvl w:val="0"/>
                      <w:rPr>
                        <w:rFonts w:ascii="Arial" w:hAnsi="Arial" w:cs="Arial"/>
                        <w:lang w:val="ro-RO"/>
                      </w:rPr>
                    </w:pPr>
                    <w:r>
                      <w:rPr>
                        <w:rFonts w:ascii="Arial" w:hAnsi="Arial" w:cs="Arial"/>
                        <w:lang w:val="ro-RO"/>
                      </w:rPr>
                      <w:t>d</w:t>
                    </w:r>
                    <w:r w:rsidRPr="00405B25">
                      <w:rPr>
                        <w:rFonts w:ascii="Arial" w:hAnsi="Arial" w:cs="Arial"/>
                        <w:lang w:val="ro-RO"/>
                      </w:rPr>
                      <w:t>e</w:t>
                    </w:r>
                    <w:r>
                      <w:rPr>
                        <w:rFonts w:ascii="Arial" w:hAnsi="Arial" w:cs="Arial"/>
                        <w:lang w:val="ro-RO"/>
                      </w:rPr>
                      <w:t>ş</w:t>
                    </w:r>
                    <w:r w:rsidRPr="00405B25">
                      <w:rPr>
                        <w:rFonts w:ascii="Arial" w:hAnsi="Arial" w:cs="Arial"/>
                        <w:lang w:val="ro-RO"/>
                      </w:rPr>
                      <w:t>euri menajere</w:t>
                    </w:r>
                  </w:p>
                </w:tc>
                <w:tc>
                  <w:tcPr>
                    <w:tcW w:w="951"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2000 kg/an</w:t>
                    </w:r>
                  </w:p>
                </w:tc>
                <w:tc>
                  <w:tcPr>
                    <w:tcW w:w="780"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20 03 01</w:t>
                    </w:r>
                  </w:p>
                </w:tc>
                <w:tc>
                  <w:tcPr>
                    <w:tcW w:w="1645"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europubele</w:t>
                    </w:r>
                  </w:p>
                </w:tc>
              </w:tr>
              <w:tr w:rsidR="007676DD" w:rsidRPr="00405B25" w:rsidTr="00F75B8F">
                <w:tc>
                  <w:tcPr>
                    <w:tcW w:w="932" w:type="pct"/>
                  </w:tcPr>
                  <w:p w:rsidR="007676DD" w:rsidRPr="00405B25" w:rsidRDefault="007676DD" w:rsidP="00F75B8F">
                    <w:pPr>
                      <w:spacing w:after="0" w:line="240" w:lineRule="auto"/>
                      <w:jc w:val="both"/>
                      <w:outlineLvl w:val="0"/>
                      <w:rPr>
                        <w:rFonts w:ascii="Arial" w:hAnsi="Arial" w:cs="Arial"/>
                        <w:lang w:val="ro-RO"/>
                      </w:rPr>
                    </w:pPr>
                    <w:r>
                      <w:rPr>
                        <w:rFonts w:ascii="Arial" w:hAnsi="Arial" w:cs="Arial"/>
                        <w:lang w:val="ro-RO"/>
                      </w:rPr>
                      <w:t>b</w:t>
                    </w:r>
                    <w:r w:rsidRPr="00405B25">
                      <w:rPr>
                        <w:rFonts w:ascii="Arial" w:hAnsi="Arial" w:cs="Arial"/>
                        <w:lang w:val="ro-RO"/>
                      </w:rPr>
                      <w:t xml:space="preserve">aterii </w:t>
                    </w:r>
                    <w:r>
                      <w:rPr>
                        <w:rFonts w:ascii="Arial" w:hAnsi="Arial" w:cs="Arial"/>
                        <w:lang w:val="ro-RO"/>
                      </w:rPr>
                      <w:t>ş</w:t>
                    </w:r>
                    <w:r w:rsidRPr="00405B25">
                      <w:rPr>
                        <w:rFonts w:ascii="Arial" w:hAnsi="Arial" w:cs="Arial"/>
                        <w:lang w:val="ro-RO"/>
                      </w:rPr>
                      <w:t>i acumulatori uzati</w:t>
                    </w:r>
                  </w:p>
                </w:tc>
                <w:tc>
                  <w:tcPr>
                    <w:tcW w:w="951" w:type="pct"/>
                    <w:vAlign w:val="center"/>
                  </w:tcPr>
                  <w:p w:rsidR="007676DD" w:rsidRPr="00405B25" w:rsidRDefault="007676DD" w:rsidP="00F75B8F">
                    <w:pPr>
                      <w:spacing w:after="0" w:line="240" w:lineRule="auto"/>
                      <w:jc w:val="both"/>
                      <w:outlineLvl w:val="0"/>
                      <w:rPr>
                        <w:rFonts w:ascii="Arial" w:hAnsi="Arial" w:cs="Arial"/>
                        <w:lang w:val="ro-RO"/>
                      </w:rPr>
                    </w:pPr>
                    <w:r>
                      <w:rPr>
                        <w:rFonts w:ascii="Arial" w:hAnsi="Arial" w:cs="Arial"/>
                        <w:lang w:val="ro-RO"/>
                      </w:rPr>
                      <w:t>s</w:t>
                    </w:r>
                    <w:r w:rsidRPr="00405B25">
                      <w:rPr>
                        <w:rFonts w:ascii="Arial" w:hAnsi="Arial" w:cs="Arial"/>
                        <w:lang w:val="ro-RO"/>
                      </w:rPr>
                      <w:t>e vor cuantifica anual</w:t>
                    </w:r>
                  </w:p>
                </w:tc>
                <w:tc>
                  <w:tcPr>
                    <w:tcW w:w="780"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16 06 05</w:t>
                    </w:r>
                  </w:p>
                </w:tc>
                <w:tc>
                  <w:tcPr>
                    <w:tcW w:w="1645"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spa</w:t>
                    </w:r>
                    <w:r>
                      <w:rPr>
                        <w:rFonts w:ascii="Arial" w:hAnsi="Arial" w:cs="Arial"/>
                        <w:lang w:val="ro-RO"/>
                      </w:rPr>
                      <w:t>ţ</w:t>
                    </w:r>
                    <w:r w:rsidRPr="00405B25">
                      <w:rPr>
                        <w:rFonts w:ascii="Arial" w:hAnsi="Arial" w:cs="Arial"/>
                        <w:lang w:val="ro-RO"/>
                      </w:rPr>
                      <w:t>ii special</w:t>
                    </w:r>
                    <w:r>
                      <w:rPr>
                        <w:rFonts w:ascii="Arial" w:hAnsi="Arial" w:cs="Arial"/>
                        <w:lang w:val="ro-RO"/>
                      </w:rPr>
                      <w:t xml:space="preserve"> </w:t>
                    </w:r>
                    <w:r w:rsidRPr="00405B25">
                      <w:rPr>
                        <w:rFonts w:ascii="Arial" w:hAnsi="Arial" w:cs="Arial"/>
                        <w:lang w:val="ro-RO"/>
                      </w:rPr>
                      <w:t>amenajate</w:t>
                    </w:r>
                  </w:p>
                </w:tc>
              </w:tr>
              <w:tr w:rsidR="007676DD" w:rsidRPr="00405B25" w:rsidTr="00F75B8F">
                <w:tc>
                  <w:tcPr>
                    <w:tcW w:w="932" w:type="pct"/>
                  </w:tcPr>
                  <w:p w:rsidR="007676DD" w:rsidRPr="00405B25" w:rsidRDefault="007676DD" w:rsidP="00F75B8F">
                    <w:pPr>
                      <w:spacing w:after="0" w:line="240" w:lineRule="auto"/>
                      <w:jc w:val="both"/>
                      <w:outlineLvl w:val="0"/>
                      <w:rPr>
                        <w:rFonts w:ascii="Arial" w:hAnsi="Arial" w:cs="Arial"/>
                        <w:lang w:val="ro-RO"/>
                      </w:rPr>
                    </w:pPr>
                    <w:r>
                      <w:rPr>
                        <w:rFonts w:ascii="Arial" w:hAnsi="Arial" w:cs="Arial"/>
                        <w:lang w:val="ro-RO"/>
                      </w:rPr>
                      <w:t>d</w:t>
                    </w:r>
                    <w:r w:rsidRPr="00405B25">
                      <w:rPr>
                        <w:rFonts w:ascii="Arial" w:hAnsi="Arial" w:cs="Arial"/>
                        <w:lang w:val="ro-RO"/>
                      </w:rPr>
                      <w:t>e</w:t>
                    </w:r>
                    <w:r>
                      <w:rPr>
                        <w:rFonts w:ascii="Arial" w:hAnsi="Arial" w:cs="Arial"/>
                        <w:lang w:val="ro-RO"/>
                      </w:rPr>
                      <w:t>ş</w:t>
                    </w:r>
                    <w:r w:rsidRPr="00405B25">
                      <w:rPr>
                        <w:rFonts w:ascii="Arial" w:hAnsi="Arial" w:cs="Arial"/>
                        <w:lang w:val="ro-RO"/>
                      </w:rPr>
                      <w:t>euri metalice</w:t>
                    </w:r>
                  </w:p>
                </w:tc>
                <w:tc>
                  <w:tcPr>
                    <w:tcW w:w="951"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100</w:t>
                    </w:r>
                  </w:p>
                </w:tc>
                <w:tc>
                  <w:tcPr>
                    <w:tcW w:w="780"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12 01 01</w:t>
                    </w:r>
                  </w:p>
                </w:tc>
                <w:tc>
                  <w:tcPr>
                    <w:tcW w:w="1645"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spatii special</w:t>
                    </w:r>
                    <w:r>
                      <w:rPr>
                        <w:rFonts w:ascii="Arial" w:hAnsi="Arial" w:cs="Arial"/>
                        <w:lang w:val="ro-RO"/>
                      </w:rPr>
                      <w:t xml:space="preserve"> </w:t>
                    </w:r>
                    <w:r w:rsidRPr="00405B25">
                      <w:rPr>
                        <w:rFonts w:ascii="Arial" w:hAnsi="Arial" w:cs="Arial"/>
                        <w:lang w:val="ro-RO"/>
                      </w:rPr>
                      <w:t>amenajate</w:t>
                    </w:r>
                  </w:p>
                </w:tc>
              </w:tr>
              <w:tr w:rsidR="007676DD" w:rsidRPr="00405B25" w:rsidTr="00F75B8F">
                <w:tc>
                  <w:tcPr>
                    <w:tcW w:w="932" w:type="pct"/>
                  </w:tcPr>
                  <w:p w:rsidR="007676DD" w:rsidRDefault="007676DD" w:rsidP="00F75B8F">
                    <w:pPr>
                      <w:spacing w:after="0" w:line="240" w:lineRule="auto"/>
                      <w:jc w:val="both"/>
                      <w:outlineLvl w:val="0"/>
                      <w:rPr>
                        <w:rFonts w:ascii="Arial" w:hAnsi="Arial" w:cs="Arial"/>
                        <w:lang w:val="ro-RO"/>
                      </w:rPr>
                    </w:pPr>
                  </w:p>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Ambalaje</w:t>
                    </w:r>
                  </w:p>
                </w:tc>
                <w:tc>
                  <w:tcPr>
                    <w:tcW w:w="951"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700 kg/an</w:t>
                    </w:r>
                  </w:p>
                </w:tc>
                <w:tc>
                  <w:tcPr>
                    <w:tcW w:w="780"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w:t>
                    </w:r>
                  </w:p>
                </w:tc>
                <w:tc>
                  <w:tcPr>
                    <w:tcW w:w="692"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15 01 01</w:t>
                    </w:r>
                  </w:p>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15 01 02</w:t>
                    </w:r>
                  </w:p>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15 01 06</w:t>
                    </w:r>
                  </w:p>
                </w:tc>
                <w:tc>
                  <w:tcPr>
                    <w:tcW w:w="1645" w:type="pct"/>
                    <w:vAlign w:val="center"/>
                  </w:tcPr>
                  <w:p w:rsidR="007676DD" w:rsidRPr="00405B25" w:rsidRDefault="007676DD" w:rsidP="00F75B8F">
                    <w:pPr>
                      <w:spacing w:after="0" w:line="240" w:lineRule="auto"/>
                      <w:jc w:val="both"/>
                      <w:outlineLvl w:val="0"/>
                      <w:rPr>
                        <w:rFonts w:ascii="Arial" w:hAnsi="Arial" w:cs="Arial"/>
                        <w:lang w:val="ro-RO"/>
                      </w:rPr>
                    </w:pPr>
                    <w:r w:rsidRPr="00405B25">
                      <w:rPr>
                        <w:rFonts w:ascii="Arial" w:hAnsi="Arial" w:cs="Arial"/>
                        <w:lang w:val="ro-RO"/>
                      </w:rPr>
                      <w:t>spa</w:t>
                    </w:r>
                    <w:r>
                      <w:rPr>
                        <w:rFonts w:ascii="Arial" w:hAnsi="Arial" w:cs="Arial"/>
                        <w:lang w:val="ro-RO"/>
                      </w:rPr>
                      <w:t>ţ</w:t>
                    </w:r>
                    <w:r w:rsidRPr="00405B25">
                      <w:rPr>
                        <w:rFonts w:ascii="Arial" w:hAnsi="Arial" w:cs="Arial"/>
                        <w:lang w:val="ro-RO"/>
                      </w:rPr>
                      <w:t>ii special</w:t>
                    </w:r>
                    <w:r>
                      <w:rPr>
                        <w:rFonts w:ascii="Arial" w:hAnsi="Arial" w:cs="Arial"/>
                        <w:lang w:val="ro-RO"/>
                      </w:rPr>
                      <w:t xml:space="preserve"> </w:t>
                    </w:r>
                    <w:r w:rsidRPr="00405B25">
                      <w:rPr>
                        <w:rFonts w:ascii="Arial" w:hAnsi="Arial" w:cs="Arial"/>
                        <w:lang w:val="ro-RO"/>
                      </w:rPr>
                      <w:t>amenajate</w:t>
                    </w:r>
                  </w:p>
                </w:tc>
              </w:tr>
            </w:tbl>
            <w:p w:rsidR="007676DD" w:rsidRPr="00F37476" w:rsidRDefault="007676DD" w:rsidP="007676DD">
              <w:pPr>
                <w:spacing w:after="0" w:line="240" w:lineRule="auto"/>
                <w:jc w:val="both"/>
                <w:outlineLvl w:val="0"/>
                <w:rPr>
                  <w:rFonts w:ascii="Arial" w:hAnsi="Arial" w:cs="Arial"/>
                  <w:sz w:val="24"/>
                  <w:szCs w:val="24"/>
                  <w:lang w:val="ro-RO"/>
                </w:rPr>
              </w:pPr>
              <w:r w:rsidRPr="00F37476">
                <w:rPr>
                  <w:rFonts w:ascii="Arial" w:hAnsi="Arial" w:cs="Arial"/>
                  <w:sz w:val="24"/>
                  <w:szCs w:val="24"/>
                  <w:lang w:val="ro-RO"/>
                </w:rPr>
                <w:t>Gestionarea colectarii si evacuarii deseurilor si resturilor de orice natura se va face strict in conformitate cu legislatia in vigoare.</w:t>
              </w:r>
            </w:p>
            <w:p w:rsidR="007676DD" w:rsidRPr="007050CF" w:rsidRDefault="007676DD" w:rsidP="007676DD">
              <w:p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Operatorul 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r w:rsidRPr="007050CF">
                <w:rPr>
                  <w:rFonts w:ascii="Arial" w:eastAsia="Times New Roman" w:hAnsi="Arial" w:cs="Arial"/>
                  <w:bCs/>
                  <w:iCs/>
                  <w:noProof/>
                  <w:color w:val="000000"/>
                  <w:sz w:val="24"/>
                  <w:szCs w:val="24"/>
                  <w:lang w:val="ro-RO"/>
                </w:rPr>
                <w:t>.</w:t>
              </w:r>
            </w:p>
            <w:p w:rsidR="007676DD" w:rsidRPr="007050CF" w:rsidRDefault="007676DD" w:rsidP="007676DD">
              <w:pPr>
                <w:spacing w:after="0" w:line="240" w:lineRule="auto"/>
                <w:jc w:val="both"/>
                <w:rPr>
                  <w:rFonts w:ascii="Arial" w:eastAsia="Times New Roman" w:hAnsi="Arial" w:cs="Arial"/>
                  <w:bCs/>
                  <w:iCs/>
                  <w:noProof/>
                  <w:color w:val="000000"/>
                  <w:sz w:val="24"/>
                  <w:szCs w:val="24"/>
                  <w:lang w:val="ro-RO"/>
                </w:rPr>
              </w:pPr>
              <w:r w:rsidRPr="007050CF">
                <w:rPr>
                  <w:rFonts w:ascii="Arial" w:eastAsia="Times New Roman" w:hAnsi="Arial" w:cs="Arial"/>
                  <w:bCs/>
                  <w:iCs/>
                  <w:noProof/>
                  <w:color w:val="000000"/>
                  <w:sz w:val="24"/>
                  <w:szCs w:val="24"/>
                  <w:lang w:val="ro-RO"/>
                </w:rPr>
                <w:t>Deşeurile vor fi transportate de pe amplasament la destinaţie într-o manieră care nu va afecta negativ mediul şi în acord cu legislaţia naţională şi europeană.</w:t>
              </w:r>
            </w:p>
            <w:p w:rsidR="007676DD" w:rsidRPr="007050CF" w:rsidRDefault="007676DD" w:rsidP="007676DD">
              <w:pPr>
                <w:spacing w:after="0" w:line="240" w:lineRule="auto"/>
                <w:jc w:val="both"/>
                <w:rPr>
                  <w:rFonts w:ascii="Arial" w:eastAsia="Times New Roman" w:hAnsi="Arial" w:cs="Arial"/>
                  <w:bCs/>
                  <w:iCs/>
                  <w:noProof/>
                  <w:color w:val="000000"/>
                  <w:sz w:val="24"/>
                  <w:szCs w:val="24"/>
                  <w:lang w:val="ro-RO"/>
                </w:rPr>
              </w:pPr>
              <w:r w:rsidRPr="007050CF">
                <w:rPr>
                  <w:rFonts w:ascii="Arial" w:eastAsia="Times New Roman" w:hAnsi="Arial" w:cs="Arial"/>
                  <w:bCs/>
                  <w:iCs/>
                  <w:noProof/>
                  <w:color w:val="000000"/>
                  <w:sz w:val="24"/>
                  <w:szCs w:val="24"/>
                  <w:lang w:val="ro-RO"/>
                </w:rPr>
                <w:t>Gestionarea tuturor categoriilor de deşeuri se va realiza cu respectarea strictǎ a prevederilor Legea nr. 211/2010 privind regimul deseurilor. Deşeurile vor fi colectare şi depozitate temporar pe tipuri şi categorii, fǎrǎ a se amesteca.</w:t>
              </w:r>
            </w:p>
            <w:p w:rsidR="007676DD" w:rsidRPr="00F37476" w:rsidRDefault="007676DD" w:rsidP="007676DD">
              <w:pPr>
                <w:spacing w:after="0" w:line="240" w:lineRule="auto"/>
                <w:jc w:val="both"/>
                <w:rPr>
                  <w:rFonts w:ascii="Arial" w:eastAsia="Times New Roman" w:hAnsi="Arial" w:cs="Arial"/>
                  <w:bCs/>
                  <w:iCs/>
                  <w:noProof/>
                  <w:color w:val="000000"/>
                  <w:sz w:val="24"/>
                  <w:szCs w:val="24"/>
                  <w:lang w:val="ro-RO"/>
                </w:rPr>
              </w:pPr>
              <w:r w:rsidRPr="007050CF">
                <w:rPr>
                  <w:rFonts w:ascii="Arial" w:eastAsia="Times New Roman" w:hAnsi="Arial" w:cs="Arial"/>
                  <w:bCs/>
                  <w:iCs/>
                  <w:noProof/>
                  <w:color w:val="000000"/>
                  <w:sz w:val="24"/>
                  <w:szCs w:val="24"/>
                  <w:lang w:val="ro-RO"/>
                </w:rPr>
                <w:t>Deşeurile industriale recuperabile: hârtie, ambalaje PET, metale uzate, uleiuri uzate, baterii - vor fi colectate separat şi valorificate în conformitate cu legislaţia  în vigoare.</w:t>
              </w:r>
            </w:p>
            <w:p w:rsidR="007676DD" w:rsidRPr="00F37476" w:rsidRDefault="007676DD" w:rsidP="007676DD">
              <w:pPr>
                <w:spacing w:after="0" w:line="240" w:lineRule="auto"/>
                <w:jc w:val="both"/>
                <w:rPr>
                  <w:rFonts w:ascii="Arial" w:eastAsia="Times New Roman" w:hAnsi="Arial" w:cs="Arial"/>
                  <w:bCs/>
                  <w:iCs/>
                  <w:noProof/>
                  <w:color w:val="000000"/>
                  <w:sz w:val="24"/>
                  <w:szCs w:val="24"/>
                  <w:lang w:val="ro-RO"/>
                </w:rPr>
              </w:pP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cadrul societ</w:t>
              </w:r>
              <w:r>
                <w:rPr>
                  <w:rFonts w:ascii="Arial" w:eastAsia="Times New Roman" w:hAnsi="Arial" w:cs="Arial"/>
                  <w:bCs/>
                  <w:iCs/>
                  <w:noProof/>
                  <w:color w:val="000000"/>
                  <w:sz w:val="24"/>
                  <w:szCs w:val="24"/>
                  <w:lang w:val="ro-RO"/>
                </w:rPr>
                <w:t>ăţ</w:t>
              </w:r>
              <w:r w:rsidRPr="00F37476">
                <w:rPr>
                  <w:rFonts w:ascii="Arial" w:eastAsia="Times New Roman" w:hAnsi="Arial" w:cs="Arial"/>
                  <w:bCs/>
                  <w:iCs/>
                  <w:noProof/>
                  <w:color w:val="000000"/>
                  <w:sz w:val="24"/>
                  <w:szCs w:val="24"/>
                  <w:lang w:val="ro-RO"/>
                </w:rPr>
                <w:t>ii se folosesc diferite substan</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e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materiale considerate periculoase</w:t>
              </w:r>
              <w:r>
                <w:rPr>
                  <w:rFonts w:ascii="Arial" w:eastAsia="Times New Roman" w:hAnsi="Arial" w:cs="Arial"/>
                  <w:bCs/>
                  <w:iCs/>
                  <w:noProof/>
                  <w:color w:val="000000"/>
                  <w:sz w:val="24"/>
                  <w:szCs w:val="24"/>
                  <w:lang w:val="ro-RO"/>
                </w:rPr>
                <w:t xml:space="preserve">. </w:t>
              </w:r>
              <w:r w:rsidRPr="00F37476">
                <w:rPr>
                  <w:rFonts w:ascii="Arial" w:eastAsia="Times New Roman" w:hAnsi="Arial" w:cs="Arial"/>
                  <w:bCs/>
                  <w:iCs/>
                  <w:noProof/>
                  <w:color w:val="000000"/>
                  <w:sz w:val="24"/>
                  <w:szCs w:val="24"/>
                  <w:lang w:val="ro-RO"/>
                </w:rPr>
                <w:t>Societatea achizi</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ioneaz</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de la produc</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tori, substan</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e chimice cu certificate de calitate si garan</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ie, care sunt folosite pentru igienizarea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dezinfec</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ia spa</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iilor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a utilajelor. Dezinfectantele utilizat</w:t>
              </w:r>
              <w:r>
                <w:rPr>
                  <w:rFonts w:ascii="Arial" w:eastAsia="Times New Roman" w:hAnsi="Arial" w:cs="Arial"/>
                  <w:bCs/>
                  <w:iCs/>
                  <w:noProof/>
                  <w:color w:val="000000"/>
                  <w:sz w:val="24"/>
                  <w:szCs w:val="24"/>
                  <w:lang w:val="ro-RO"/>
                </w:rPr>
                <w:t>e vor fi numai biodegradabile ş</w:t>
              </w:r>
              <w:r w:rsidRPr="00F37476">
                <w:rPr>
                  <w:rFonts w:ascii="Arial" w:eastAsia="Times New Roman" w:hAnsi="Arial" w:cs="Arial"/>
                  <w:bCs/>
                  <w:iCs/>
                  <w:noProof/>
                  <w:color w:val="000000"/>
                  <w:sz w:val="24"/>
                  <w:szCs w:val="24"/>
                  <w:lang w:val="ro-RO"/>
                </w:rPr>
                <w:t>i se gestioneaz</w:t>
              </w:r>
              <w:r>
                <w:rPr>
                  <w:rFonts w:ascii="Arial" w:eastAsia="Times New Roman" w:hAnsi="Arial" w:cs="Arial"/>
                  <w:bCs/>
                  <w:iCs/>
                  <w:noProof/>
                  <w:color w:val="000000"/>
                  <w:sz w:val="24"/>
                  <w:szCs w:val="24"/>
                  <w:lang w:val="ro-RO"/>
                </w:rPr>
                <w:t>ă î</w:t>
              </w:r>
              <w:r w:rsidRPr="00F37476">
                <w:rPr>
                  <w:rFonts w:ascii="Arial" w:eastAsia="Times New Roman" w:hAnsi="Arial" w:cs="Arial"/>
                  <w:bCs/>
                  <w:iCs/>
                  <w:noProof/>
                  <w:color w:val="000000"/>
                  <w:sz w:val="24"/>
                  <w:szCs w:val="24"/>
                  <w:lang w:val="ro-RO"/>
                </w:rPr>
                <w:t>n baza unei proceduri scrise.</w:t>
              </w:r>
            </w:p>
            <w:p w:rsidR="007676DD" w:rsidRPr="00F37476" w:rsidRDefault="007676DD" w:rsidP="007676DD">
              <w:p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
                  <w:iCs/>
                  <w:noProof/>
                  <w:color w:val="000000"/>
                  <w:sz w:val="24"/>
                  <w:szCs w:val="24"/>
                  <w:lang w:val="ro-RO"/>
                </w:rPr>
                <w:t xml:space="preserve">Organizarea de </w:t>
              </w:r>
              <w:r>
                <w:rPr>
                  <w:rFonts w:ascii="Arial" w:eastAsia="Times New Roman" w:hAnsi="Arial" w:cs="Arial"/>
                  <w:bCs/>
                  <w:i/>
                  <w:iCs/>
                  <w:noProof/>
                  <w:color w:val="000000"/>
                  <w:sz w:val="24"/>
                  <w:szCs w:val="24"/>
                  <w:lang w:val="ro-RO"/>
                </w:rPr>
                <w:t>ş</w:t>
              </w:r>
              <w:r w:rsidRPr="00F37476">
                <w:rPr>
                  <w:rFonts w:ascii="Arial" w:eastAsia="Times New Roman" w:hAnsi="Arial" w:cs="Arial"/>
                  <w:bCs/>
                  <w:i/>
                  <w:iCs/>
                  <w:noProof/>
                  <w:color w:val="000000"/>
                  <w:sz w:val="24"/>
                  <w:szCs w:val="24"/>
                  <w:lang w:val="ro-RO"/>
                </w:rPr>
                <w:t>antier</w:t>
              </w:r>
              <w:r w:rsidRPr="00F37476">
                <w:rPr>
                  <w:rFonts w:ascii="Arial" w:eastAsia="Times New Roman" w:hAnsi="Arial" w:cs="Arial"/>
                  <w:bCs/>
                  <w:iCs/>
                  <w:noProof/>
                  <w:color w:val="000000"/>
                  <w:sz w:val="24"/>
                  <w:szCs w:val="24"/>
                  <w:lang w:val="ro-RO"/>
                </w:rPr>
                <w:t xml:space="preserve">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managementul 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rilor au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vedere afectarea suprafe</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ei de teren numai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limitele arealului construit. Respectarea normelor de intre</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 xml:space="preserve">inere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reglare a parametrilor tehnici de functionare a echipamentelor utilizate limiteaz</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impactul acestora asupra mediului.</w:t>
              </w:r>
            </w:p>
            <w:p w:rsidR="007676DD" w:rsidRPr="00F37476" w:rsidRDefault="007676DD" w:rsidP="007676DD">
              <w:p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Realizarea organizarii de santier se va realiza cu respectarea:</w:t>
              </w:r>
            </w:p>
            <w:p w:rsidR="007676DD" w:rsidRPr="00F37476" w:rsidRDefault="007676DD" w:rsidP="007676DD">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suprafeţelor ocupate de împrejmuiri şi constructiilor provizorii prevăzute;</w:t>
              </w:r>
            </w:p>
            <w:p w:rsidR="007676DD" w:rsidRPr="00F37476" w:rsidRDefault="007676DD" w:rsidP="007676DD">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dotarea cu utilaje care s</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nu conduc</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 xml:space="preserve">, </w:t>
              </w:r>
              <w:r>
                <w:rPr>
                  <w:rFonts w:ascii="Arial" w:eastAsia="Times New Roman" w:hAnsi="Arial" w:cs="Arial"/>
                  <w:bCs/>
                  <w:iCs/>
                  <w:noProof/>
                  <w:color w:val="000000"/>
                  <w:sz w:val="24"/>
                  <w:szCs w:val="24"/>
                  <w:lang w:val="ro-RO"/>
                </w:rPr>
                <w:t>î</w:t>
              </w:r>
              <w:r w:rsidRPr="00F37476">
                <w:rPr>
                  <w:rFonts w:ascii="Arial" w:eastAsia="Times New Roman" w:hAnsi="Arial" w:cs="Arial"/>
                  <w:bCs/>
                  <w:iCs/>
                  <w:noProof/>
                  <w:color w:val="000000"/>
                  <w:sz w:val="24"/>
                  <w:szCs w:val="24"/>
                  <w:lang w:val="ro-RO"/>
                </w:rPr>
                <w:t>n func</w:t>
              </w:r>
              <w:r>
                <w:rPr>
                  <w:rFonts w:ascii="Arial" w:eastAsia="Times New Roman" w:hAnsi="Arial" w:cs="Arial"/>
                  <w:bCs/>
                  <w:iCs/>
                  <w:noProof/>
                  <w:color w:val="000000"/>
                  <w:sz w:val="24"/>
                  <w:szCs w:val="24"/>
                  <w:lang w:val="ro-RO"/>
                </w:rPr>
                <w:t>ţ</w:t>
              </w:r>
              <w:r w:rsidRPr="00F37476">
                <w:rPr>
                  <w:rFonts w:ascii="Arial" w:eastAsia="Times New Roman" w:hAnsi="Arial" w:cs="Arial"/>
                  <w:bCs/>
                  <w:iCs/>
                  <w:noProof/>
                  <w:color w:val="000000"/>
                  <w:sz w:val="24"/>
                  <w:szCs w:val="24"/>
                  <w:lang w:val="ro-RO"/>
                </w:rPr>
                <w:t>ionare, la dep</w:t>
              </w:r>
              <w:r>
                <w:rPr>
                  <w:rFonts w:ascii="Arial" w:eastAsia="Times New Roman" w:hAnsi="Arial" w:cs="Arial"/>
                  <w:bCs/>
                  <w:iCs/>
                  <w:noProof/>
                  <w:color w:val="000000"/>
                  <w:sz w:val="24"/>
                  <w:szCs w:val="24"/>
                  <w:lang w:val="ro-RO"/>
                </w:rPr>
                <w:t>ăş</w:t>
              </w:r>
              <w:r w:rsidRPr="00F37476">
                <w:rPr>
                  <w:rFonts w:ascii="Arial" w:eastAsia="Times New Roman" w:hAnsi="Arial" w:cs="Arial"/>
                  <w:bCs/>
                  <w:iCs/>
                  <w:noProof/>
                  <w:color w:val="000000"/>
                  <w:sz w:val="24"/>
                  <w:szCs w:val="24"/>
                  <w:lang w:val="ro-RO"/>
                </w:rPr>
                <w:t>irea nivelului de zgomot admis de normativele in vigoare</w:t>
              </w:r>
              <w:r>
                <w:rPr>
                  <w:rFonts w:ascii="Arial" w:eastAsia="Times New Roman" w:hAnsi="Arial" w:cs="Arial"/>
                  <w:bCs/>
                  <w:iCs/>
                  <w:noProof/>
                  <w:color w:val="000000"/>
                  <w:sz w:val="24"/>
                  <w:szCs w:val="24"/>
                  <w:lang w:val="ro-RO"/>
                </w:rPr>
                <w:t>;</w:t>
              </w:r>
            </w:p>
            <w:p w:rsidR="007676DD" w:rsidRPr="00F37476" w:rsidRDefault="007676DD" w:rsidP="007676DD">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asigurarea colect</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rii selective a de</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 xml:space="preserve">eurilor </w:t>
              </w:r>
              <w:r>
                <w:rPr>
                  <w:rFonts w:ascii="Arial" w:eastAsia="Times New Roman" w:hAnsi="Arial" w:cs="Arial"/>
                  <w:bCs/>
                  <w:iCs/>
                  <w:noProof/>
                  <w:color w:val="000000"/>
                  <w:sz w:val="24"/>
                  <w:szCs w:val="24"/>
                  <w:lang w:val="ro-RO"/>
                </w:rPr>
                <w:t>ş</w:t>
              </w:r>
              <w:r w:rsidRPr="00F37476">
                <w:rPr>
                  <w:rFonts w:ascii="Arial" w:eastAsia="Times New Roman" w:hAnsi="Arial" w:cs="Arial"/>
                  <w:bCs/>
                  <w:iCs/>
                  <w:noProof/>
                  <w:color w:val="000000"/>
                  <w:sz w:val="24"/>
                  <w:szCs w:val="24"/>
                  <w:lang w:val="ro-RO"/>
                </w:rPr>
                <w:t>i evacu</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rii ritmice a acestora de pe amplasament.</w:t>
              </w:r>
            </w:p>
            <w:p w:rsidR="007676DD" w:rsidRPr="00F37476" w:rsidRDefault="007676DD" w:rsidP="007676DD">
              <w:pPr>
                <w:spacing w:after="0" w:line="240" w:lineRule="auto"/>
                <w:jc w:val="both"/>
                <w:outlineLvl w:val="0"/>
                <w:rPr>
                  <w:rFonts w:ascii="Arial" w:hAnsi="Arial" w:cs="Arial"/>
                  <w:i/>
                  <w:sz w:val="24"/>
                  <w:szCs w:val="24"/>
                  <w:lang w:val="ro-RO"/>
                </w:rPr>
              </w:pPr>
              <w:r w:rsidRPr="00F37476">
                <w:rPr>
                  <w:rFonts w:ascii="Arial" w:hAnsi="Arial" w:cs="Arial"/>
                  <w:i/>
                  <w:sz w:val="24"/>
                  <w:szCs w:val="24"/>
                  <w:lang w:val="ro-RO"/>
                </w:rPr>
                <w:t>Lucrări de refacere a amplasamentului:</w:t>
              </w:r>
            </w:p>
            <w:p w:rsidR="007676DD" w:rsidRPr="00F37476" w:rsidRDefault="007676DD" w:rsidP="007676DD">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 de nivelare a terenului (unde este cazul);</w:t>
              </w:r>
            </w:p>
            <w:p w:rsidR="007676DD" w:rsidRPr="00F37476" w:rsidRDefault="007676DD" w:rsidP="007676DD">
              <w:pPr>
                <w:pStyle w:val="Listparagraf"/>
                <w:numPr>
                  <w:ilvl w:val="0"/>
                  <w:numId w:val="31"/>
                </w:numPr>
                <w:spacing w:after="0" w:line="240" w:lineRule="auto"/>
                <w:jc w:val="both"/>
                <w:rPr>
                  <w:rFonts w:ascii="Arial" w:eastAsia="Times New Roman" w:hAnsi="Arial" w:cs="Arial"/>
                  <w:bCs/>
                  <w:iCs/>
                  <w:noProof/>
                  <w:color w:val="000000"/>
                  <w:sz w:val="24"/>
                  <w:szCs w:val="24"/>
                  <w:lang w:val="ro-RO"/>
                </w:rPr>
              </w:pPr>
              <w:r w:rsidRPr="00F37476">
                <w:rPr>
                  <w:rFonts w:ascii="Arial" w:eastAsia="Times New Roman" w:hAnsi="Arial" w:cs="Arial"/>
                  <w:bCs/>
                  <w:iCs/>
                  <w:noProof/>
                  <w:color w:val="000000"/>
                  <w:sz w:val="24"/>
                  <w:szCs w:val="24"/>
                  <w:lang w:val="ro-RO"/>
                </w:rPr>
                <w:t>terenul ocupat de lucr</w:t>
              </w:r>
              <w:r>
                <w:rPr>
                  <w:rFonts w:ascii="Arial" w:eastAsia="Times New Roman" w:hAnsi="Arial" w:cs="Arial"/>
                  <w:bCs/>
                  <w:iCs/>
                  <w:noProof/>
                  <w:color w:val="000000"/>
                  <w:sz w:val="24"/>
                  <w:szCs w:val="24"/>
                  <w:lang w:val="ro-RO"/>
                </w:rPr>
                <w:t>ă</w:t>
              </w:r>
              <w:r w:rsidRPr="00F37476">
                <w:rPr>
                  <w:rFonts w:ascii="Arial" w:eastAsia="Times New Roman" w:hAnsi="Arial" w:cs="Arial"/>
                  <w:bCs/>
                  <w:iCs/>
                  <w:noProof/>
                  <w:color w:val="000000"/>
                  <w:sz w:val="24"/>
                  <w:szCs w:val="24"/>
                  <w:lang w:val="ro-RO"/>
                </w:rPr>
                <w:t>ri provizorii va fi cur</w:t>
              </w:r>
              <w:r>
                <w:rPr>
                  <w:rFonts w:ascii="Arial" w:eastAsia="Times New Roman" w:hAnsi="Arial" w:cs="Arial"/>
                  <w:bCs/>
                  <w:iCs/>
                  <w:noProof/>
                  <w:color w:val="000000"/>
                  <w:sz w:val="24"/>
                  <w:szCs w:val="24"/>
                  <w:lang w:val="ro-RO"/>
                </w:rPr>
                <w:t>ăţ</w:t>
              </w:r>
              <w:r w:rsidRPr="00F37476">
                <w:rPr>
                  <w:rFonts w:ascii="Arial" w:eastAsia="Times New Roman" w:hAnsi="Arial" w:cs="Arial"/>
                  <w:bCs/>
                  <w:iCs/>
                  <w:noProof/>
                  <w:color w:val="000000"/>
                  <w:sz w:val="24"/>
                  <w:szCs w:val="24"/>
                  <w:lang w:val="ro-RO"/>
                </w:rPr>
                <w:t>at.</w:t>
              </w:r>
            </w:p>
            <w:p w:rsidR="007676DD" w:rsidRPr="007050CF" w:rsidRDefault="007676DD" w:rsidP="007676DD">
              <w:pPr>
                <w:pStyle w:val="Listparagraf"/>
                <w:numPr>
                  <w:ilvl w:val="0"/>
                  <w:numId w:val="11"/>
                </w:numPr>
                <w:tabs>
                  <w:tab w:val="num" w:pos="360"/>
                </w:tabs>
                <w:spacing w:before="120" w:after="0" w:line="240" w:lineRule="auto"/>
                <w:ind w:left="714" w:hanging="357"/>
                <w:jc w:val="both"/>
                <w:outlineLvl w:val="0"/>
                <w:rPr>
                  <w:rFonts w:ascii="Arial" w:hAnsi="Arial" w:cs="Arial"/>
                  <w:b/>
                  <w:i/>
                  <w:sz w:val="24"/>
                  <w:szCs w:val="24"/>
                  <w:lang w:val="ro-RO"/>
                </w:rPr>
              </w:pPr>
              <w:r w:rsidRPr="007050CF">
                <w:rPr>
                  <w:rFonts w:ascii="Arial" w:hAnsi="Arial" w:cs="Arial"/>
                  <w:b/>
                  <w:i/>
                  <w:sz w:val="24"/>
                  <w:szCs w:val="24"/>
                  <w:lang w:val="ro-RO"/>
                </w:rPr>
                <w:t>Alte condiţii:</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respectarea legislaţiei de mediu în vigoare şi a actelor normative ce vor apărea ulterior eliberării prezentei;</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respectarea condiţiilor impuse prin actele de reglementare obţinute de la celelalte instituţii abilitate;</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materialele necesare realizării investiţiei se vor depozita în locuri marcate, iar după terminarea lucrărilor se vor elibera suprafeţele ocupate;</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deşeurile reciclabile vor fi predate la unităţi autorizate;</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este interzisă incinerarea deşeurilor şi evacuarea acestora direct pe sol, în cursurile de suprafaţă, în subteran şi în sistemele de canalizare;</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supravegherea executării lucrărilor în vederea respectării proiectului de execuţie;</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lastRenderedPageBreak/>
                <w:t>anunţarea A.P.M. Giurgiu când apar elemente noi neprecizate în documentaţie în vederea revizuirii prezentului act;</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anunţarea A.P.M. Giurgiu în maxim două ore în cazul când apar situaţii deosebite care ar putea să afecteze mediul înconjurător;</w:t>
              </w:r>
            </w:p>
            <w:p w:rsidR="007676DD" w:rsidRPr="007050CF" w:rsidRDefault="007676DD" w:rsidP="007676DD">
              <w:pPr>
                <w:pStyle w:val="Bodytext1"/>
                <w:numPr>
                  <w:ilvl w:val="0"/>
                  <w:numId w:val="10"/>
                </w:numPr>
                <w:shd w:val="clear" w:color="auto" w:fill="auto"/>
                <w:spacing w:before="0" w:after="0" w:line="240" w:lineRule="auto"/>
                <w:jc w:val="both"/>
                <w:rPr>
                  <w:rFonts w:cs="Arial"/>
                  <w:sz w:val="24"/>
                  <w:szCs w:val="24"/>
                </w:rPr>
              </w:pPr>
              <w:r w:rsidRPr="007050CF">
                <w:rPr>
                  <w:rFonts w:cs="Arial"/>
                  <w:sz w:val="24"/>
                  <w:szCs w:val="24"/>
                </w:rPr>
                <w:t>respectarea prevederilor H.G. nr. 1061/2008 privind transportul deşeurilor periculoase şi nepericuloase pe teritoriul României;</w:t>
              </w:r>
            </w:p>
            <w:p w:rsidR="007676DD" w:rsidRPr="007050CF" w:rsidRDefault="007676DD" w:rsidP="007676DD">
              <w:pPr>
                <w:pStyle w:val="Listparagraf"/>
                <w:numPr>
                  <w:ilvl w:val="0"/>
                  <w:numId w:val="10"/>
                </w:numPr>
                <w:spacing w:after="0" w:line="240" w:lineRule="auto"/>
                <w:jc w:val="both"/>
                <w:rPr>
                  <w:rFonts w:ascii="Arial" w:hAnsi="Arial" w:cs="Arial"/>
                  <w:b/>
                  <w:sz w:val="24"/>
                  <w:szCs w:val="24"/>
                  <w:lang w:val="ro-RO"/>
                </w:rPr>
              </w:pPr>
              <w:r w:rsidRPr="007050CF">
                <w:rPr>
                  <w:rFonts w:ascii="Arial" w:hAnsi="Arial" w:cs="Arial"/>
                  <w:b/>
                  <w:sz w:val="24"/>
                  <w:szCs w:val="24"/>
                  <w:lang w:val="ro-RO"/>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p w:rsidR="007676DD" w:rsidRPr="001C1650" w:rsidRDefault="007676DD" w:rsidP="007676DD">
              <w:pPr>
                <w:pStyle w:val="Listparagraf"/>
                <w:numPr>
                  <w:ilvl w:val="0"/>
                  <w:numId w:val="10"/>
                </w:numPr>
                <w:spacing w:after="0" w:line="240" w:lineRule="auto"/>
                <w:jc w:val="both"/>
                <w:rPr>
                  <w:rFonts w:ascii="Arial" w:hAnsi="Arial" w:cs="Arial"/>
                  <w:b/>
                  <w:sz w:val="24"/>
                  <w:szCs w:val="24"/>
                  <w:lang w:val="ro-RO"/>
                </w:rPr>
              </w:pPr>
              <w:r w:rsidRPr="007050CF">
                <w:rPr>
                  <w:rFonts w:ascii="Arial" w:hAnsi="Arial" w:cs="Arial"/>
                  <w:b/>
                  <w:sz w:val="24"/>
                  <w:szCs w:val="24"/>
                  <w:lang w:val="ro-RO"/>
                </w:rPr>
                <w:t xml:space="preserve">solicitarea şi obţinerea autorizaţiei de mediu </w:t>
              </w:r>
              <w:bookmarkStart w:id="0" w:name="_GoBack"/>
              <w:bookmarkEnd w:id="0"/>
              <w:r w:rsidRPr="007050CF">
                <w:rPr>
                  <w:rFonts w:ascii="Arial" w:hAnsi="Arial" w:cs="Arial"/>
                  <w:b/>
                  <w:sz w:val="24"/>
                  <w:szCs w:val="24"/>
                  <w:lang w:val="ro-RO"/>
                </w:rPr>
                <w:t>la punerea în funcţiune a investiţiei.</w:t>
              </w:r>
            </w:p>
          </w:sdtContent>
        </w:sdt>
      </w:sdtContent>
    </w:sdt>
    <w:p w:rsidR="007676DD" w:rsidRPr="00447422" w:rsidRDefault="007676DD" w:rsidP="007676D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676DD" w:rsidRDefault="007676DD" w:rsidP="007676D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0F3464F952BF41ED8D51A5BD6E30D92D"/>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7F104C" w:rsidRDefault="007F104C"/>
    <w:sectPr w:rsidR="007F1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D1"/>
    <w:multiLevelType w:val="hybridMultilevel"/>
    <w:tmpl w:val="1D14E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E42B7"/>
    <w:multiLevelType w:val="hybridMultilevel"/>
    <w:tmpl w:val="459ABA72"/>
    <w:lvl w:ilvl="0" w:tplc="43D24084">
      <w:start w:val="2"/>
      <w:numFmt w:val="bullet"/>
      <w:lvlText w:val="-"/>
      <w:lvlJc w:val="left"/>
      <w:pPr>
        <w:ind w:left="720" w:hanging="360"/>
      </w:pPr>
      <w:rPr>
        <w:rFonts w:ascii="Times New Roman" w:eastAsia="Times New Roman" w:hAnsi="Times New Roman" w:cs="Times New Roman"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3B59"/>
    <w:multiLevelType w:val="hybridMultilevel"/>
    <w:tmpl w:val="4836C980"/>
    <w:lvl w:ilvl="0" w:tplc="B71426FA">
      <w:start w:val="1"/>
      <w:numFmt w:val="bullet"/>
      <w:lvlText w:val="-"/>
      <w:lvlJc w:val="left"/>
      <w:pPr>
        <w:ind w:left="644" w:hanging="360"/>
      </w:pPr>
      <w:rPr>
        <w:rFonts w:ascii="Verdana" w:eastAsia="Calibri" w:hAnsi="Verdana" w:cs="Helvetic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1C71094"/>
    <w:multiLevelType w:val="hybridMultilevel"/>
    <w:tmpl w:val="7F5C6B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3105F6"/>
    <w:multiLevelType w:val="hybridMultilevel"/>
    <w:tmpl w:val="A38A51F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AC0712"/>
    <w:multiLevelType w:val="hybridMultilevel"/>
    <w:tmpl w:val="F28A4E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27E36E2"/>
    <w:multiLevelType w:val="singleLevel"/>
    <w:tmpl w:val="37DA3032"/>
    <w:lvl w:ilvl="0">
      <w:start w:val="1"/>
      <w:numFmt w:val="bullet"/>
      <w:lvlText w:val=""/>
      <w:lvlJc w:val="left"/>
      <w:pPr>
        <w:tabs>
          <w:tab w:val="num" w:pos="1211"/>
        </w:tabs>
        <w:ind w:left="0" w:firstLine="851"/>
      </w:pPr>
      <w:rPr>
        <w:rFonts w:ascii="Symbol" w:hAnsi="Symbol" w:hint="default"/>
      </w:rPr>
    </w:lvl>
  </w:abstractNum>
  <w:abstractNum w:abstractNumId="10">
    <w:nsid w:val="37F57275"/>
    <w:multiLevelType w:val="multilevel"/>
    <w:tmpl w:val="F2F2BE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onotype Sor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onotype Sor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onotype Sort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F67560"/>
    <w:multiLevelType w:val="hybridMultilevel"/>
    <w:tmpl w:val="5E044620"/>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1005EAC"/>
    <w:multiLevelType w:val="singleLevel"/>
    <w:tmpl w:val="CA4421A6"/>
    <w:lvl w:ilvl="0">
      <w:start w:val="1"/>
      <w:numFmt w:val="bullet"/>
      <w:lvlText w:val=""/>
      <w:lvlJc w:val="left"/>
      <w:pPr>
        <w:tabs>
          <w:tab w:val="num" w:pos="360"/>
        </w:tabs>
        <w:ind w:left="360" w:hanging="360"/>
      </w:pPr>
      <w:rPr>
        <w:rFonts w:ascii="Symbol" w:hAnsi="Symbol" w:hint="default"/>
      </w:rPr>
    </w:lvl>
  </w:abstractNum>
  <w:abstractNum w:abstractNumId="13">
    <w:nsid w:val="44F1068C"/>
    <w:multiLevelType w:val="multilevel"/>
    <w:tmpl w:val="AED82E3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F66764"/>
    <w:multiLevelType w:val="hybridMultilevel"/>
    <w:tmpl w:val="DAB04418"/>
    <w:lvl w:ilvl="0" w:tplc="114A8C46">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6">
    <w:nsid w:val="4C0F2906"/>
    <w:multiLevelType w:val="hybridMultilevel"/>
    <w:tmpl w:val="FFDEB208"/>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658272D"/>
    <w:multiLevelType w:val="hybridMultilevel"/>
    <w:tmpl w:val="9F1442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15F556C"/>
    <w:multiLevelType w:val="hybridMultilevel"/>
    <w:tmpl w:val="BCF6C4A4"/>
    <w:lvl w:ilvl="0" w:tplc="2EF6216E">
      <w:start w:val="5"/>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34A65A8"/>
    <w:multiLevelType w:val="hybridMultilevel"/>
    <w:tmpl w:val="5C4C35E6"/>
    <w:lvl w:ilvl="0" w:tplc="C576DC54">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F1936"/>
    <w:multiLevelType w:val="hybridMultilevel"/>
    <w:tmpl w:val="D2B612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E143E0F"/>
    <w:multiLevelType w:val="hybridMultilevel"/>
    <w:tmpl w:val="C8C6E19A"/>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E3701BE"/>
    <w:multiLevelType w:val="hybridMultilevel"/>
    <w:tmpl w:val="158045CA"/>
    <w:lvl w:ilvl="0" w:tplc="AEE2B80A">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556039"/>
    <w:multiLevelType w:val="singleLevel"/>
    <w:tmpl w:val="D11007F4"/>
    <w:lvl w:ilvl="0">
      <w:start w:val="1"/>
      <w:numFmt w:val="bullet"/>
      <w:lvlText w:val=""/>
      <w:lvlJc w:val="left"/>
      <w:pPr>
        <w:tabs>
          <w:tab w:val="num" w:pos="360"/>
        </w:tabs>
        <w:ind w:left="0" w:firstLine="0"/>
      </w:pPr>
      <w:rPr>
        <w:rFonts w:ascii="Wingdings" w:hAnsi="Wingdings" w:hint="default"/>
      </w:rPr>
    </w:lvl>
  </w:abstractNum>
  <w:abstractNum w:abstractNumId="26">
    <w:nsid w:val="75C55D12"/>
    <w:multiLevelType w:val="hybridMultilevel"/>
    <w:tmpl w:val="54025262"/>
    <w:lvl w:ilvl="0" w:tplc="F752C322">
      <w:start w:val="1"/>
      <w:numFmt w:val="decimal"/>
      <w:lvlText w:val="%1."/>
      <w:lvlJc w:val="left"/>
      <w:pPr>
        <w:ind w:left="720" w:hanging="360"/>
      </w:pPr>
      <w:rPr>
        <w:rFonts w:ascii="Arial" w:hAnsi="Arial" w:cs="Arial" w:hint="default"/>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5D06C21"/>
    <w:multiLevelType w:val="hybridMultilevel"/>
    <w:tmpl w:val="E714A4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D917645"/>
    <w:multiLevelType w:val="hybridMultilevel"/>
    <w:tmpl w:val="F0AC962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DB6747D"/>
    <w:multiLevelType w:val="hybridMultilevel"/>
    <w:tmpl w:val="2C8ED2BE"/>
    <w:lvl w:ilvl="0" w:tplc="0418000B">
      <w:start w:val="1"/>
      <w:numFmt w:val="bullet"/>
      <w:lvlText w:val=""/>
      <w:lvlJc w:val="left"/>
      <w:pPr>
        <w:ind w:left="1140" w:hanging="360"/>
      </w:pPr>
      <w:rPr>
        <w:rFonts w:ascii="Wingdings" w:hAnsi="Wingdings" w:hint="default"/>
      </w:rPr>
    </w:lvl>
    <w:lvl w:ilvl="1" w:tplc="04180003">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7"/>
  </w:num>
  <w:num w:numId="2">
    <w:abstractNumId w:val="4"/>
  </w:num>
  <w:num w:numId="3">
    <w:abstractNumId w:val="20"/>
  </w:num>
  <w:num w:numId="4">
    <w:abstractNumId w:val="14"/>
  </w:num>
  <w:num w:numId="5">
    <w:abstractNumId w:val="2"/>
  </w:num>
  <w:num w:numId="6">
    <w:abstractNumId w:val="21"/>
  </w:num>
  <w:num w:numId="7">
    <w:abstractNumId w:val="5"/>
  </w:num>
  <w:num w:numId="8">
    <w:abstractNumId w:val="23"/>
  </w:num>
  <w:num w:numId="9">
    <w:abstractNumId w:val="15"/>
  </w:num>
  <w:num w:numId="10">
    <w:abstractNumId w:val="18"/>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29"/>
  </w:num>
  <w:num w:numId="18">
    <w:abstractNumId w:val="26"/>
  </w:num>
  <w:num w:numId="19">
    <w:abstractNumId w:val="3"/>
  </w:num>
  <w:num w:numId="20">
    <w:abstractNumId w:val="0"/>
  </w:num>
  <w:num w:numId="21">
    <w:abstractNumId w:val="6"/>
  </w:num>
  <w:num w:numId="22">
    <w:abstractNumId w:val="16"/>
  </w:num>
  <w:num w:numId="23">
    <w:abstractNumId w:val="19"/>
  </w:num>
  <w:num w:numId="24">
    <w:abstractNumId w:val="24"/>
  </w:num>
  <w:num w:numId="25">
    <w:abstractNumId w:val="17"/>
  </w:num>
  <w:num w:numId="26">
    <w:abstractNumId w:val="12"/>
  </w:num>
  <w:num w:numId="27">
    <w:abstractNumId w:val="25"/>
  </w:num>
  <w:num w:numId="28">
    <w:abstractNumId w:val="9"/>
  </w:num>
  <w:num w:numId="29">
    <w:abstractNumId w:val="13"/>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00"/>
    <w:rsid w:val="00004461"/>
    <w:rsid w:val="00017272"/>
    <w:rsid w:val="000222B2"/>
    <w:rsid w:val="00035360"/>
    <w:rsid w:val="0004756E"/>
    <w:rsid w:val="00051139"/>
    <w:rsid w:val="000773D4"/>
    <w:rsid w:val="0009541A"/>
    <w:rsid w:val="000D5BD2"/>
    <w:rsid w:val="000D6AAF"/>
    <w:rsid w:val="001028C6"/>
    <w:rsid w:val="001030F5"/>
    <w:rsid w:val="00111AC2"/>
    <w:rsid w:val="001149D9"/>
    <w:rsid w:val="00121546"/>
    <w:rsid w:val="001252AB"/>
    <w:rsid w:val="00183DA4"/>
    <w:rsid w:val="001E5ED9"/>
    <w:rsid w:val="001F105D"/>
    <w:rsid w:val="00203FAF"/>
    <w:rsid w:val="00214A13"/>
    <w:rsid w:val="00220A5D"/>
    <w:rsid w:val="002302C9"/>
    <w:rsid w:val="002857F8"/>
    <w:rsid w:val="00286B84"/>
    <w:rsid w:val="002A0500"/>
    <w:rsid w:val="002A3150"/>
    <w:rsid w:val="002D440B"/>
    <w:rsid w:val="002F7066"/>
    <w:rsid w:val="00300180"/>
    <w:rsid w:val="00300910"/>
    <w:rsid w:val="00342D64"/>
    <w:rsid w:val="003500E7"/>
    <w:rsid w:val="00350BEF"/>
    <w:rsid w:val="0036184D"/>
    <w:rsid w:val="003A6F63"/>
    <w:rsid w:val="003B5F4A"/>
    <w:rsid w:val="003C0030"/>
    <w:rsid w:val="003D73A3"/>
    <w:rsid w:val="003E2780"/>
    <w:rsid w:val="0045272E"/>
    <w:rsid w:val="00456AE4"/>
    <w:rsid w:val="00466CCE"/>
    <w:rsid w:val="00467A14"/>
    <w:rsid w:val="004704C5"/>
    <w:rsid w:val="004925E4"/>
    <w:rsid w:val="004B6CAA"/>
    <w:rsid w:val="004C0C77"/>
    <w:rsid w:val="004E33E0"/>
    <w:rsid w:val="00525A90"/>
    <w:rsid w:val="005301F9"/>
    <w:rsid w:val="00567572"/>
    <w:rsid w:val="00570C3E"/>
    <w:rsid w:val="005B2490"/>
    <w:rsid w:val="005C7A04"/>
    <w:rsid w:val="00606D5A"/>
    <w:rsid w:val="006259E3"/>
    <w:rsid w:val="00647393"/>
    <w:rsid w:val="006740F0"/>
    <w:rsid w:val="00682AEF"/>
    <w:rsid w:val="006840BC"/>
    <w:rsid w:val="006A1613"/>
    <w:rsid w:val="006A6A5B"/>
    <w:rsid w:val="006A6FD0"/>
    <w:rsid w:val="006B2F2F"/>
    <w:rsid w:val="006C0A5F"/>
    <w:rsid w:val="006D7D0C"/>
    <w:rsid w:val="006D7F0F"/>
    <w:rsid w:val="0070538C"/>
    <w:rsid w:val="007071BD"/>
    <w:rsid w:val="00711988"/>
    <w:rsid w:val="0071381E"/>
    <w:rsid w:val="007676DD"/>
    <w:rsid w:val="00790FD3"/>
    <w:rsid w:val="007D429D"/>
    <w:rsid w:val="007F104C"/>
    <w:rsid w:val="0081401A"/>
    <w:rsid w:val="00845DD6"/>
    <w:rsid w:val="00853CC4"/>
    <w:rsid w:val="008629B8"/>
    <w:rsid w:val="0086306B"/>
    <w:rsid w:val="00866BAC"/>
    <w:rsid w:val="00876D24"/>
    <w:rsid w:val="008B2872"/>
    <w:rsid w:val="008B377C"/>
    <w:rsid w:val="008F7AA4"/>
    <w:rsid w:val="009130D2"/>
    <w:rsid w:val="00914B43"/>
    <w:rsid w:val="0092598A"/>
    <w:rsid w:val="009436EE"/>
    <w:rsid w:val="00946A21"/>
    <w:rsid w:val="00960C4B"/>
    <w:rsid w:val="00966C55"/>
    <w:rsid w:val="009B469C"/>
    <w:rsid w:val="009B5427"/>
    <w:rsid w:val="009C4A35"/>
    <w:rsid w:val="009C79B2"/>
    <w:rsid w:val="009D2184"/>
    <w:rsid w:val="00A04DB3"/>
    <w:rsid w:val="00A112D1"/>
    <w:rsid w:val="00A17237"/>
    <w:rsid w:val="00A361E3"/>
    <w:rsid w:val="00A37969"/>
    <w:rsid w:val="00A44BA1"/>
    <w:rsid w:val="00A47B96"/>
    <w:rsid w:val="00A57F22"/>
    <w:rsid w:val="00A750D8"/>
    <w:rsid w:val="00A84840"/>
    <w:rsid w:val="00A84EFC"/>
    <w:rsid w:val="00AB7FB6"/>
    <w:rsid w:val="00AF4F45"/>
    <w:rsid w:val="00B06955"/>
    <w:rsid w:val="00B32ADE"/>
    <w:rsid w:val="00B4596A"/>
    <w:rsid w:val="00B605DD"/>
    <w:rsid w:val="00B80351"/>
    <w:rsid w:val="00B84CCC"/>
    <w:rsid w:val="00B87214"/>
    <w:rsid w:val="00B97D44"/>
    <w:rsid w:val="00BA3273"/>
    <w:rsid w:val="00BC2E83"/>
    <w:rsid w:val="00BD7C73"/>
    <w:rsid w:val="00C23F59"/>
    <w:rsid w:val="00C35B12"/>
    <w:rsid w:val="00C471DC"/>
    <w:rsid w:val="00C52775"/>
    <w:rsid w:val="00C67844"/>
    <w:rsid w:val="00C915CD"/>
    <w:rsid w:val="00CD3173"/>
    <w:rsid w:val="00D00B6A"/>
    <w:rsid w:val="00D4235D"/>
    <w:rsid w:val="00D52027"/>
    <w:rsid w:val="00D62C9D"/>
    <w:rsid w:val="00D91EFD"/>
    <w:rsid w:val="00D945A0"/>
    <w:rsid w:val="00DC102C"/>
    <w:rsid w:val="00DC47C1"/>
    <w:rsid w:val="00DC7EE8"/>
    <w:rsid w:val="00DD4626"/>
    <w:rsid w:val="00DF5777"/>
    <w:rsid w:val="00E22329"/>
    <w:rsid w:val="00E31339"/>
    <w:rsid w:val="00E41CE7"/>
    <w:rsid w:val="00E604CD"/>
    <w:rsid w:val="00E73FA3"/>
    <w:rsid w:val="00ED2DC0"/>
    <w:rsid w:val="00ED3372"/>
    <w:rsid w:val="00EF3652"/>
    <w:rsid w:val="00F56C21"/>
    <w:rsid w:val="00F64275"/>
    <w:rsid w:val="00F65503"/>
    <w:rsid w:val="00F82863"/>
    <w:rsid w:val="00FD63FD"/>
    <w:rsid w:val="00FE3792"/>
    <w:rsid w:val="00FE5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DD"/>
    <w:rPr>
      <w:rFonts w:ascii="Calibri" w:eastAsia="Calibri" w:hAnsi="Calibri" w:cs="Times New Roman"/>
      <w:lang w:val="en-US"/>
    </w:rPr>
  </w:style>
  <w:style w:type="paragraph" w:styleId="Titlu1">
    <w:name w:val="heading 1"/>
    <w:basedOn w:val="Normal"/>
    <w:next w:val="Normal"/>
    <w:link w:val="Titlu1Caracter"/>
    <w:qFormat/>
    <w:rsid w:val="007676D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676DD"/>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676DD"/>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7676D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7676DD"/>
    <w:pPr>
      <w:spacing w:before="240" w:after="60"/>
      <w:outlineLvl w:val="4"/>
    </w:pPr>
    <w:rPr>
      <w:rFonts w:eastAsia="SimSun"/>
      <w:b/>
      <w:bCs/>
      <w:i/>
      <w:iCs/>
      <w:sz w:val="26"/>
      <w:szCs w:val="26"/>
    </w:rPr>
  </w:style>
  <w:style w:type="paragraph" w:styleId="Titlu6">
    <w:name w:val="heading 6"/>
    <w:basedOn w:val="Normal"/>
    <w:next w:val="Normal"/>
    <w:link w:val="Titlu6Caracter"/>
    <w:qFormat/>
    <w:rsid w:val="007676D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7676D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7676D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76D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676DD"/>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rsid w:val="007676DD"/>
    <w:rPr>
      <w:rFonts w:ascii="Arial" w:eastAsia="SimSun" w:hAnsi="Arial" w:cs="Times New Roman"/>
      <w:b/>
      <w:bCs/>
      <w:sz w:val="24"/>
      <w:szCs w:val="26"/>
      <w:lang w:val="en-US"/>
    </w:rPr>
  </w:style>
  <w:style w:type="character" w:customStyle="1" w:styleId="Titlu4Caracter">
    <w:name w:val="Titlu 4 Caracter"/>
    <w:basedOn w:val="Fontdeparagrafimplicit"/>
    <w:link w:val="Titlu4"/>
    <w:rsid w:val="007676DD"/>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7676DD"/>
    <w:rPr>
      <w:rFonts w:ascii="Calibri" w:eastAsia="SimSun" w:hAnsi="Calibri" w:cs="Times New Roman"/>
      <w:b/>
      <w:bCs/>
      <w:i/>
      <w:iCs/>
      <w:sz w:val="26"/>
      <w:szCs w:val="26"/>
      <w:lang w:val="en-US"/>
    </w:rPr>
  </w:style>
  <w:style w:type="character" w:customStyle="1" w:styleId="Titlu6Caracter">
    <w:name w:val="Titlu 6 Caracter"/>
    <w:basedOn w:val="Fontdeparagrafimplicit"/>
    <w:link w:val="Titlu6"/>
    <w:rsid w:val="007676DD"/>
    <w:rPr>
      <w:rFonts w:ascii="Arial" w:eastAsia="Times New Roman" w:hAnsi="Arial" w:cs="Arial"/>
      <w:b/>
      <w:bCs/>
      <w:spacing w:val="10"/>
      <w:sz w:val="24"/>
      <w:szCs w:val="24"/>
    </w:rPr>
  </w:style>
  <w:style w:type="character" w:customStyle="1" w:styleId="Titlu7Caracter">
    <w:name w:val="Titlu 7 Caracter"/>
    <w:basedOn w:val="Fontdeparagrafimplicit"/>
    <w:link w:val="Titlu7"/>
    <w:rsid w:val="007676DD"/>
    <w:rPr>
      <w:rFonts w:ascii="Times New Roman" w:eastAsia="Times New Roman" w:hAnsi="Times New Roman" w:cs="Times New Roman"/>
      <w:sz w:val="24"/>
      <w:szCs w:val="24"/>
      <w:lang w:val="en-US"/>
    </w:rPr>
  </w:style>
  <w:style w:type="character" w:customStyle="1" w:styleId="Titlu9Caracter">
    <w:name w:val="Titlu 9 Caracter"/>
    <w:basedOn w:val="Fontdeparagrafimplicit"/>
    <w:link w:val="Titlu9"/>
    <w:rsid w:val="007676DD"/>
    <w:rPr>
      <w:rFonts w:ascii="Arial" w:eastAsia="Times New Roman" w:hAnsi="Arial" w:cs="Arial"/>
      <w:spacing w:val="10"/>
      <w:lang w:val="en-AU"/>
    </w:rPr>
  </w:style>
  <w:style w:type="paragraph" w:styleId="Antet">
    <w:name w:val="header"/>
    <w:aliases w:val="Mediu"/>
    <w:basedOn w:val="Normal"/>
    <w:link w:val="AntetCaracter"/>
    <w:uiPriority w:val="99"/>
    <w:unhideWhenUsed/>
    <w:rsid w:val="007676D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7676D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7676D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676DD"/>
    <w:rPr>
      <w:rFonts w:ascii="Calibri" w:eastAsia="Calibri" w:hAnsi="Calibri" w:cs="Times New Roman"/>
      <w:lang w:val="en-US"/>
    </w:rPr>
  </w:style>
  <w:style w:type="character" w:styleId="Numrdepagin">
    <w:name w:val="page number"/>
    <w:basedOn w:val="Fontdeparagrafimplicit"/>
    <w:rsid w:val="007676DD"/>
  </w:style>
  <w:style w:type="paragraph" w:styleId="TextnBalon">
    <w:name w:val="Balloon Text"/>
    <w:basedOn w:val="Normal"/>
    <w:link w:val="TextnBalonCaracter"/>
    <w:rsid w:val="007676DD"/>
    <w:rPr>
      <w:rFonts w:ascii="Tahoma" w:hAnsi="Tahoma" w:cs="Tahoma"/>
      <w:sz w:val="16"/>
      <w:szCs w:val="16"/>
    </w:rPr>
  </w:style>
  <w:style w:type="character" w:customStyle="1" w:styleId="TextnBalonCaracter">
    <w:name w:val="Text în Balon Caracter"/>
    <w:basedOn w:val="Fontdeparagrafimplicit"/>
    <w:link w:val="TextnBalon"/>
    <w:rsid w:val="007676DD"/>
    <w:rPr>
      <w:rFonts w:ascii="Tahoma" w:eastAsia="Calibri" w:hAnsi="Tahoma" w:cs="Tahoma"/>
      <w:sz w:val="16"/>
      <w:szCs w:val="16"/>
      <w:lang w:val="en-US"/>
    </w:rPr>
  </w:style>
  <w:style w:type="paragraph" w:customStyle="1" w:styleId="CaracterCaracter2">
    <w:name w:val="Caracter Caracter2"/>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7676DD"/>
  </w:style>
  <w:style w:type="paragraph" w:customStyle="1" w:styleId="Default">
    <w:name w:val="Default"/>
    <w:rsid w:val="007676D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rptext">
    <w:name w:val="Body Text"/>
    <w:aliases w:val="Body Text Char"/>
    <w:basedOn w:val="Default"/>
    <w:next w:val="Default"/>
    <w:link w:val="CorptextCaracter"/>
    <w:rsid w:val="007676DD"/>
    <w:rPr>
      <w:rFonts w:cs="Times New Roman"/>
      <w:color w:val="auto"/>
    </w:rPr>
  </w:style>
  <w:style w:type="character" w:customStyle="1" w:styleId="CorptextCaracter">
    <w:name w:val="Corp text Caracter"/>
    <w:aliases w:val="Body Text Char Caracter"/>
    <w:basedOn w:val="Fontdeparagrafimplicit"/>
    <w:link w:val="Corptext"/>
    <w:rsid w:val="007676DD"/>
    <w:rPr>
      <w:rFonts w:ascii="Arial" w:eastAsia="Times New Roman" w:hAnsi="Arial" w:cs="Times New Roman"/>
      <w:sz w:val="24"/>
      <w:szCs w:val="24"/>
      <w:lang w:val="en-US"/>
    </w:rPr>
  </w:style>
  <w:style w:type="character" w:customStyle="1" w:styleId="tpa1">
    <w:name w:val="tpa1"/>
    <w:basedOn w:val="Fontdeparagrafimplicit"/>
    <w:rsid w:val="007676DD"/>
  </w:style>
  <w:style w:type="character" w:customStyle="1" w:styleId="do1">
    <w:name w:val="do1"/>
    <w:rsid w:val="007676DD"/>
    <w:rPr>
      <w:b/>
      <w:bCs/>
      <w:sz w:val="26"/>
      <w:szCs w:val="26"/>
    </w:rPr>
  </w:style>
  <w:style w:type="paragraph" w:customStyle="1" w:styleId="CharCharCaracterCaracter">
    <w:name w:val="Char Char Caracter Caracter"/>
    <w:basedOn w:val="Normal"/>
    <w:rsid w:val="007676DD"/>
    <w:pPr>
      <w:spacing w:after="0" w:line="240" w:lineRule="auto"/>
    </w:pPr>
    <w:rPr>
      <w:rFonts w:ascii="Times New Roman" w:eastAsia="Times New Roman" w:hAnsi="Times New Roman"/>
      <w:sz w:val="24"/>
      <w:szCs w:val="24"/>
      <w:lang w:val="pl-PL" w:eastAsia="pl-PL"/>
    </w:rPr>
  </w:style>
  <w:style w:type="character" w:styleId="Hyperlink">
    <w:name w:val="Hyperlink"/>
    <w:uiPriority w:val="99"/>
    <w:rsid w:val="007676DD"/>
    <w:rPr>
      <w:color w:val="0000FF"/>
      <w:u w:val="single"/>
    </w:rPr>
  </w:style>
  <w:style w:type="character" w:customStyle="1" w:styleId="tal1">
    <w:name w:val="tal1"/>
    <w:basedOn w:val="Fontdeparagrafimplicit"/>
    <w:rsid w:val="007676DD"/>
  </w:style>
  <w:style w:type="paragraph" w:customStyle="1" w:styleId="Caracter1CharCharCaracterCharCharChar">
    <w:name w:val="Caracter1 Char Char Caracter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7676DD"/>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7676DD"/>
    <w:pPr>
      <w:ind w:left="720"/>
    </w:pPr>
  </w:style>
  <w:style w:type="character" w:customStyle="1" w:styleId="CaracterCharChar1">
    <w:name w:val="Caracter Char Char1"/>
    <w:rsid w:val="007676DD"/>
    <w:rPr>
      <w:lang w:val="ro-RO" w:eastAsia="ar-SA" w:bidi="ar-SA"/>
    </w:rPr>
  </w:style>
  <w:style w:type="paragraph" w:customStyle="1" w:styleId="DGCORPTEXT">
    <w:name w:val="DG CORP TEXT"/>
    <w:basedOn w:val="Normal"/>
    <w:rsid w:val="007676D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7676DD"/>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7676DD"/>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676DD"/>
    <w:rPr>
      <w:sz w:val="16"/>
      <w:lang w:val="ro-RO" w:eastAsia="ro-RO" w:bidi="ar-SA"/>
    </w:rPr>
  </w:style>
  <w:style w:type="paragraph" w:styleId="Listcumarcatori">
    <w:name w:val="List Bullet"/>
    <w:basedOn w:val="Normal"/>
    <w:autoRedefine/>
    <w:rsid w:val="007676DD"/>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7676DD"/>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7676DD"/>
    <w:rPr>
      <w:rFonts w:ascii="Arial" w:eastAsia="Times New Roman" w:hAnsi="Arial" w:cs="Times New Roman"/>
    </w:rPr>
  </w:style>
  <w:style w:type="table" w:styleId="GrilTabel">
    <w:name w:val="Table Grid"/>
    <w:basedOn w:val="TabelNormal"/>
    <w:uiPriority w:val="59"/>
    <w:rsid w:val="007676DD"/>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7676DD"/>
    <w:rPr>
      <w:sz w:val="16"/>
      <w:szCs w:val="16"/>
    </w:rPr>
  </w:style>
  <w:style w:type="paragraph" w:styleId="Textcomentariu">
    <w:name w:val="annotation text"/>
    <w:basedOn w:val="Normal"/>
    <w:link w:val="TextcomentariuCaracter"/>
    <w:semiHidden/>
    <w:rsid w:val="007676DD"/>
    <w:rPr>
      <w:sz w:val="20"/>
      <w:szCs w:val="20"/>
    </w:rPr>
  </w:style>
  <w:style w:type="character" w:customStyle="1" w:styleId="TextcomentariuCaracter">
    <w:name w:val="Text comentariu Caracter"/>
    <w:basedOn w:val="Fontdeparagrafimplicit"/>
    <w:link w:val="Textcomentariu"/>
    <w:semiHidden/>
    <w:rsid w:val="007676DD"/>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semiHidden/>
    <w:rsid w:val="007676DD"/>
    <w:rPr>
      <w:b/>
      <w:bCs/>
    </w:rPr>
  </w:style>
  <w:style w:type="character" w:customStyle="1" w:styleId="SubiectComentariuCaracter">
    <w:name w:val="Subiect Comentariu Caracter"/>
    <w:basedOn w:val="TextcomentariuCaracter"/>
    <w:link w:val="SubiectComentariu"/>
    <w:semiHidden/>
    <w:rsid w:val="007676DD"/>
    <w:rPr>
      <w:rFonts w:ascii="Calibri" w:eastAsia="Calibri" w:hAnsi="Calibri" w:cs="Times New Roman"/>
      <w:b/>
      <w:bCs/>
      <w:sz w:val="20"/>
      <w:szCs w:val="20"/>
      <w:lang w:val="en-US"/>
    </w:rPr>
  </w:style>
  <w:style w:type="paragraph" w:customStyle="1" w:styleId="Char">
    <w:name w:val="Char"/>
    <w:basedOn w:val="Normal"/>
    <w:rsid w:val="007676DD"/>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676DD"/>
    <w:pPr>
      <w:spacing w:after="120" w:line="480" w:lineRule="auto"/>
    </w:pPr>
  </w:style>
  <w:style w:type="character" w:customStyle="1" w:styleId="Corptext2Caracter">
    <w:name w:val="Corp text 2 Caracter"/>
    <w:basedOn w:val="Fontdeparagrafimplicit"/>
    <w:link w:val="Corptext2"/>
    <w:rsid w:val="007676DD"/>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7676DD"/>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7676DD"/>
    <w:rPr>
      <w:color w:val="800080"/>
      <w:u w:val="single"/>
    </w:rPr>
  </w:style>
  <w:style w:type="paragraph" w:styleId="Indentcorptext">
    <w:name w:val="Body Text Indent"/>
    <w:basedOn w:val="Normal"/>
    <w:link w:val="IndentcorptextCaracter"/>
    <w:unhideWhenUsed/>
    <w:rsid w:val="007676DD"/>
    <w:pPr>
      <w:spacing w:after="120"/>
      <w:ind w:left="360"/>
    </w:pPr>
  </w:style>
  <w:style w:type="character" w:customStyle="1" w:styleId="IndentcorptextCaracter">
    <w:name w:val="Indent corp text Caracter"/>
    <w:basedOn w:val="Fontdeparagrafimplicit"/>
    <w:link w:val="Indentcorptext"/>
    <w:rsid w:val="007676DD"/>
    <w:rPr>
      <w:rFonts w:ascii="Calibri" w:eastAsia="Calibri" w:hAnsi="Calibri" w:cs="Times New Roman"/>
      <w:lang w:val="en-US"/>
    </w:rPr>
  </w:style>
  <w:style w:type="paragraph" w:styleId="Indentcorptext3">
    <w:name w:val="Body Text Indent 3"/>
    <w:basedOn w:val="Normal"/>
    <w:link w:val="Indentcorptext3Caracter"/>
    <w:unhideWhenUsed/>
    <w:rsid w:val="007676DD"/>
    <w:pPr>
      <w:spacing w:after="120"/>
      <w:ind w:left="360"/>
    </w:pPr>
    <w:rPr>
      <w:sz w:val="16"/>
      <w:szCs w:val="16"/>
    </w:rPr>
  </w:style>
  <w:style w:type="character" w:customStyle="1" w:styleId="Indentcorptext3Caracter">
    <w:name w:val="Indent corp text 3 Caracter"/>
    <w:basedOn w:val="Fontdeparagrafimplicit"/>
    <w:link w:val="Indentcorptext3"/>
    <w:rsid w:val="007676DD"/>
    <w:rPr>
      <w:rFonts w:ascii="Calibri" w:eastAsia="Calibri" w:hAnsi="Calibri" w:cs="Times New Roman"/>
      <w:sz w:val="16"/>
      <w:szCs w:val="16"/>
      <w:lang w:val="en-US"/>
    </w:rPr>
  </w:style>
  <w:style w:type="character" w:customStyle="1" w:styleId="BulletChar">
    <w:name w:val="Bullet Char"/>
    <w:link w:val="Bullet"/>
    <w:semiHidden/>
    <w:locked/>
    <w:rsid w:val="007676DD"/>
    <w:rPr>
      <w:rFonts w:ascii="Garamond" w:eastAsia="Times New Roman" w:hAnsi="Garamond" w:cs="Garamond"/>
      <w:lang w:val="en-GB"/>
    </w:rPr>
  </w:style>
  <w:style w:type="paragraph" w:customStyle="1" w:styleId="Bullet">
    <w:name w:val="Bullet"/>
    <w:basedOn w:val="Normal"/>
    <w:link w:val="BulletChar"/>
    <w:semiHidden/>
    <w:rsid w:val="007676DD"/>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aracter"/>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7676DD"/>
    <w:rPr>
      <w:rFonts w:ascii="Times New Roman" w:eastAsia="Times New Roman" w:hAnsi="Times New Roman" w:cs="Times New Roman"/>
      <w:sz w:val="24"/>
      <w:szCs w:val="24"/>
      <w:lang w:val="en-US"/>
    </w:rPr>
  </w:style>
  <w:style w:type="character" w:customStyle="1" w:styleId="sttanx">
    <w:name w:val="st_tanx"/>
    <w:rsid w:val="007676DD"/>
  </w:style>
  <w:style w:type="character" w:customStyle="1" w:styleId="ln2acttitlu">
    <w:name w:val="ln2acttitlu"/>
    <w:rsid w:val="007676DD"/>
  </w:style>
  <w:style w:type="character" w:customStyle="1" w:styleId="ln2actnume">
    <w:name w:val="ln2actnume"/>
    <w:rsid w:val="007676DD"/>
  </w:style>
  <w:style w:type="character" w:styleId="Robust">
    <w:name w:val="Strong"/>
    <w:qFormat/>
    <w:rsid w:val="007676DD"/>
    <w:rPr>
      <w:b/>
      <w:bCs/>
    </w:rPr>
  </w:style>
  <w:style w:type="paragraph" w:customStyle="1" w:styleId="H1">
    <w:name w:val="H1"/>
    <w:basedOn w:val="Normal"/>
    <w:next w:val="Normal"/>
    <w:rsid w:val="007676D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7676DD"/>
    <w:rPr>
      <w:noProof w:val="0"/>
      <w:sz w:val="24"/>
      <w:szCs w:val="24"/>
      <w:lang w:val="en-US" w:eastAsia="en-US" w:bidi="ar-SA"/>
    </w:rPr>
  </w:style>
  <w:style w:type="paragraph" w:styleId="Corptext3">
    <w:name w:val="Body Text 3"/>
    <w:basedOn w:val="Normal"/>
    <w:link w:val="Corptext3Caracter"/>
    <w:rsid w:val="007676D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7676DD"/>
    <w:rPr>
      <w:rFonts w:ascii="Times New Roman" w:eastAsia="Times New Roman" w:hAnsi="Times New Roman" w:cs="Times New Roman"/>
      <w:sz w:val="16"/>
      <w:szCs w:val="20"/>
    </w:rPr>
  </w:style>
  <w:style w:type="paragraph" w:styleId="Indentcorptext2">
    <w:name w:val="Body Text Indent 2"/>
    <w:basedOn w:val="Normal"/>
    <w:link w:val="Indentcorptext2Caracter"/>
    <w:rsid w:val="007676D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7676DD"/>
    <w:rPr>
      <w:rFonts w:ascii="Times New Roman" w:eastAsia="Times New Roman" w:hAnsi="Times New Roman" w:cs="Times New Roman"/>
      <w:spacing w:val="10"/>
      <w:sz w:val="24"/>
      <w:szCs w:val="20"/>
      <w:lang w:val="en-AU"/>
    </w:rPr>
  </w:style>
  <w:style w:type="paragraph" w:customStyle="1" w:styleId="Stil9">
    <w:name w:val="Stil9"/>
    <w:basedOn w:val="Normal"/>
    <w:rsid w:val="007676D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7676DD"/>
    <w:rPr>
      <w:rFonts w:ascii="Arial" w:hAnsi="Arial" w:cs="Arial"/>
      <w:spacing w:val="10"/>
    </w:rPr>
  </w:style>
  <w:style w:type="character" w:customStyle="1" w:styleId="NormalArialCharChar">
    <w:name w:val="Normal  + Arial Char Char"/>
    <w:link w:val="NormalArialChar"/>
    <w:rsid w:val="007676DD"/>
    <w:rPr>
      <w:rFonts w:ascii="Arial" w:eastAsia="Times New Roman" w:hAnsi="Arial" w:cs="Arial"/>
      <w:spacing w:val="10"/>
      <w:sz w:val="24"/>
      <w:szCs w:val="24"/>
      <w:lang w:val="en-US"/>
    </w:rPr>
  </w:style>
  <w:style w:type="paragraph" w:styleId="PreformatatHTML">
    <w:name w:val="HTML Preformatted"/>
    <w:basedOn w:val="Normal"/>
    <w:link w:val="PreformatatHTMLCaracter"/>
    <w:rsid w:val="0076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7676DD"/>
    <w:rPr>
      <w:rFonts w:ascii="Courier New" w:eastAsia="Times New Roman" w:hAnsi="Courier New" w:cs="Courier New"/>
      <w:sz w:val="20"/>
      <w:szCs w:val="20"/>
      <w:lang w:eastAsia="ro-RO"/>
    </w:rPr>
  </w:style>
  <w:style w:type="paragraph" w:customStyle="1" w:styleId="Table">
    <w:name w:val="Table"/>
    <w:basedOn w:val="Normal"/>
    <w:rsid w:val="007676DD"/>
    <w:pPr>
      <w:spacing w:before="120" w:after="0" w:line="240" w:lineRule="auto"/>
    </w:pPr>
    <w:rPr>
      <w:rFonts w:ascii="Arial" w:eastAsia="Times New Roman" w:hAnsi="Arial"/>
      <w:szCs w:val="20"/>
      <w:lang w:val="en-GB"/>
    </w:rPr>
  </w:style>
  <w:style w:type="paragraph" w:customStyle="1" w:styleId="Style1">
    <w:name w:val="Style1"/>
    <w:basedOn w:val="Textsimplu"/>
    <w:rsid w:val="007676DD"/>
    <w:pPr>
      <w:ind w:left="-570" w:right="-750" w:firstLine="570"/>
      <w:jc w:val="both"/>
    </w:pPr>
    <w:rPr>
      <w:rFonts w:cs="Times New Roman"/>
      <w:spacing w:val="0"/>
      <w:sz w:val="24"/>
      <w:lang w:val="en-US"/>
    </w:rPr>
  </w:style>
  <w:style w:type="paragraph" w:styleId="Textsimplu">
    <w:name w:val="Plain Text"/>
    <w:basedOn w:val="Normal"/>
    <w:link w:val="TextsimpluCaracter"/>
    <w:rsid w:val="007676D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7676DD"/>
    <w:rPr>
      <w:rFonts w:ascii="Courier New" w:eastAsia="Times New Roman" w:hAnsi="Courier New" w:cs="Courier New"/>
      <w:spacing w:val="10"/>
      <w:sz w:val="20"/>
      <w:szCs w:val="20"/>
      <w:lang w:val="en-AU"/>
    </w:rPr>
  </w:style>
  <w:style w:type="paragraph" w:customStyle="1" w:styleId="NormalArial">
    <w:name w:val="Normal  + Arial"/>
    <w:basedOn w:val="NormalWeb"/>
    <w:rsid w:val="007676DD"/>
    <w:rPr>
      <w:rFonts w:ascii="Arial" w:hAnsi="Arial" w:cs="Arial"/>
    </w:rPr>
  </w:style>
  <w:style w:type="paragraph" w:styleId="Returplic">
    <w:name w:val="envelope return"/>
    <w:basedOn w:val="Normal"/>
    <w:rsid w:val="007676DD"/>
    <w:pPr>
      <w:spacing w:after="0" w:line="240" w:lineRule="auto"/>
    </w:pPr>
    <w:rPr>
      <w:rFonts w:ascii="Avalon" w:eastAsia="Times New Roman" w:hAnsi="Avalon"/>
      <w:sz w:val="24"/>
      <w:szCs w:val="20"/>
      <w:lang w:val="de-DE"/>
    </w:rPr>
  </w:style>
  <w:style w:type="character" w:customStyle="1" w:styleId="ln2tlitera">
    <w:name w:val="ln2tlitera"/>
    <w:rsid w:val="007676DD"/>
  </w:style>
  <w:style w:type="character" w:customStyle="1" w:styleId="ln2tarticol">
    <w:name w:val="ln2tarticol"/>
    <w:rsid w:val="007676DD"/>
  </w:style>
  <w:style w:type="character" w:customStyle="1" w:styleId="ln2litera1">
    <w:name w:val="ln2litera1"/>
    <w:rsid w:val="007676DD"/>
    <w:rPr>
      <w:b/>
      <w:bCs/>
      <w:color w:val="00008F"/>
    </w:rPr>
  </w:style>
  <w:style w:type="character" w:customStyle="1" w:styleId="ln2actnume1">
    <w:name w:val="ln2actnume1"/>
    <w:rsid w:val="007676DD"/>
    <w:rPr>
      <w:b/>
      <w:bCs/>
      <w:sz w:val="30"/>
      <w:szCs w:val="30"/>
    </w:rPr>
  </w:style>
  <w:style w:type="character" w:customStyle="1" w:styleId="ln2acttitlu1">
    <w:name w:val="ln2acttitlu1"/>
    <w:rsid w:val="007676DD"/>
    <w:rPr>
      <w:color w:val="000010"/>
      <w:sz w:val="18"/>
      <w:szCs w:val="18"/>
    </w:rPr>
  </w:style>
  <w:style w:type="paragraph" w:styleId="Textnotdesubsol">
    <w:name w:val="footnote text"/>
    <w:basedOn w:val="Normal"/>
    <w:link w:val="TextnotdesubsolCaracter"/>
    <w:rsid w:val="007676DD"/>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7676DD"/>
    <w:rPr>
      <w:rFonts w:ascii="Times New Roman" w:eastAsia="Times New Roman" w:hAnsi="Times New Roman" w:cs="Times New Roman"/>
      <w:sz w:val="20"/>
      <w:szCs w:val="20"/>
      <w:lang w:val="en-US"/>
    </w:rPr>
  </w:style>
  <w:style w:type="character" w:styleId="Referinnotdesubsol">
    <w:name w:val="footnote reference"/>
    <w:rsid w:val="007676DD"/>
    <w:rPr>
      <w:vertAlign w:val="superscript"/>
    </w:rPr>
  </w:style>
  <w:style w:type="paragraph" w:customStyle="1" w:styleId="CharCharCharCharCharCharChar">
    <w:name w:val="Char Char Char Char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7676D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7676D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7676DD"/>
  </w:style>
  <w:style w:type="character" w:customStyle="1" w:styleId="partttl1">
    <w:name w:val="partttl1"/>
    <w:rsid w:val="007676DD"/>
  </w:style>
  <w:style w:type="character" w:customStyle="1" w:styleId="paln1">
    <w:name w:val="paln1"/>
    <w:rsid w:val="007676DD"/>
  </w:style>
  <w:style w:type="paragraph" w:styleId="Listparagraf">
    <w:name w:val="List Paragraph"/>
    <w:basedOn w:val="Normal"/>
    <w:uiPriority w:val="34"/>
    <w:qFormat/>
    <w:rsid w:val="007676DD"/>
    <w:pPr>
      <w:ind w:left="720"/>
    </w:pPr>
  </w:style>
  <w:style w:type="paragraph" w:styleId="Lista2">
    <w:name w:val="List 2"/>
    <w:basedOn w:val="Normal"/>
    <w:rsid w:val="007676DD"/>
    <w:pPr>
      <w:spacing w:after="0" w:line="240" w:lineRule="auto"/>
      <w:ind w:left="566" w:hanging="283"/>
      <w:jc w:val="both"/>
    </w:pPr>
    <w:rPr>
      <w:rFonts w:ascii="Arial" w:eastAsia="Times New Roman" w:hAnsi="Arial"/>
      <w:sz w:val="24"/>
      <w:szCs w:val="20"/>
      <w:lang w:val="en-AU"/>
    </w:rPr>
  </w:style>
  <w:style w:type="paragraph" w:styleId="Cuprins4">
    <w:name w:val="toc 4"/>
    <w:basedOn w:val="Normal"/>
    <w:next w:val="Normal"/>
    <w:autoRedefine/>
    <w:rsid w:val="007676DD"/>
    <w:pPr>
      <w:spacing w:after="0" w:line="240" w:lineRule="auto"/>
      <w:ind w:left="720"/>
    </w:pPr>
    <w:rPr>
      <w:rFonts w:ascii="Times New Roman" w:eastAsia="Times New Roman" w:hAnsi="Times New Roman"/>
      <w:sz w:val="18"/>
      <w:szCs w:val="18"/>
    </w:rPr>
  </w:style>
  <w:style w:type="character" w:customStyle="1" w:styleId="ln2tpunct">
    <w:name w:val="ln2tpunct"/>
    <w:rsid w:val="007676DD"/>
  </w:style>
  <w:style w:type="paragraph" w:customStyle="1" w:styleId="CharCharChar">
    <w:name w:val="Char Char Char"/>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7676DD"/>
  </w:style>
  <w:style w:type="paragraph" w:customStyle="1" w:styleId="StyleLinespacingMultiple12li">
    <w:name w:val="Style Line spacing:  Multiple 1.2 li"/>
    <w:basedOn w:val="Normal"/>
    <w:rsid w:val="007676DD"/>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7676DD"/>
  </w:style>
  <w:style w:type="character" w:customStyle="1" w:styleId="sttlitera">
    <w:name w:val="st_tlitera"/>
    <w:rsid w:val="007676DD"/>
  </w:style>
  <w:style w:type="paragraph" w:customStyle="1" w:styleId="yiv1821120725msonormal">
    <w:name w:val="yiv1821120725msonormal"/>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7676DD"/>
  </w:style>
  <w:style w:type="paragraph" w:customStyle="1" w:styleId="yiv1821120725default">
    <w:name w:val="yiv1821120725default"/>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7676DD"/>
    <w:rPr>
      <w:rFonts w:ascii="Calibri" w:hAnsi="Calibri" w:cs="Calibri"/>
      <w:sz w:val="20"/>
      <w:szCs w:val="20"/>
    </w:rPr>
  </w:style>
  <w:style w:type="paragraph" w:styleId="Semntur">
    <w:name w:val="Signature"/>
    <w:basedOn w:val="Normal"/>
    <w:link w:val="SemnturCaracter"/>
    <w:rsid w:val="007676DD"/>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7676DD"/>
    <w:rPr>
      <w:rFonts w:ascii="Arial" w:eastAsia="Times New Roman" w:hAnsi="Arial" w:cs="Times New Roman"/>
      <w:b/>
      <w:i/>
      <w:szCs w:val="24"/>
      <w:lang w:val="en-US"/>
    </w:rPr>
  </w:style>
  <w:style w:type="paragraph" w:customStyle="1" w:styleId="CharChar1CharCharChar">
    <w:name w:val="Char Char1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7676D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7676DD"/>
  </w:style>
  <w:style w:type="paragraph" w:styleId="Textnotdefinal">
    <w:name w:val="endnote text"/>
    <w:basedOn w:val="Normal"/>
    <w:link w:val="TextnotdefinalCaracter"/>
    <w:rsid w:val="007676DD"/>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7676DD"/>
    <w:rPr>
      <w:rFonts w:ascii="Times New Roman" w:eastAsia="Times New Roman" w:hAnsi="Times New Roman" w:cs="Times New Roman"/>
      <w:sz w:val="20"/>
      <w:szCs w:val="20"/>
      <w:lang w:val="en-US"/>
    </w:rPr>
  </w:style>
  <w:style w:type="character" w:styleId="Referinnotdefinal">
    <w:name w:val="endnote reference"/>
    <w:rsid w:val="007676DD"/>
    <w:rPr>
      <w:vertAlign w:val="superscript"/>
    </w:rPr>
  </w:style>
  <w:style w:type="paragraph" w:customStyle="1" w:styleId="AbsolutNormal">
    <w:name w:val="AbsolutNormal"/>
    <w:basedOn w:val="Normal"/>
    <w:rsid w:val="007676D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7676D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7676D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styleId="Textsubstituent">
    <w:name w:val="Placeholder Text"/>
    <w:basedOn w:val="Fontdeparagrafimplicit"/>
    <w:uiPriority w:val="99"/>
    <w:semiHidden/>
    <w:rsid w:val="007676DD"/>
    <w:rPr>
      <w:color w:val="808080"/>
    </w:rPr>
  </w:style>
  <w:style w:type="character" w:customStyle="1" w:styleId="Bodytext">
    <w:name w:val="Body text_"/>
    <w:link w:val="Bodytext1"/>
    <w:rsid w:val="007676DD"/>
    <w:rPr>
      <w:rFonts w:ascii="Arial" w:hAnsi="Arial"/>
      <w:sz w:val="18"/>
      <w:szCs w:val="18"/>
      <w:shd w:val="clear" w:color="auto" w:fill="FFFFFF"/>
    </w:rPr>
  </w:style>
  <w:style w:type="paragraph" w:customStyle="1" w:styleId="Bodytext1">
    <w:name w:val="Body text1"/>
    <w:basedOn w:val="Normal"/>
    <w:link w:val="Bodytext"/>
    <w:rsid w:val="007676DD"/>
    <w:pPr>
      <w:shd w:val="clear" w:color="auto" w:fill="FFFFFF"/>
      <w:spacing w:before="300" w:after="480" w:line="240" w:lineRule="atLeast"/>
      <w:ind w:hanging="1600"/>
    </w:pPr>
    <w:rPr>
      <w:rFonts w:ascii="Arial" w:eastAsiaTheme="minorHAnsi" w:hAnsi="Arial" w:cstheme="minorBid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DD"/>
    <w:rPr>
      <w:rFonts w:ascii="Calibri" w:eastAsia="Calibri" w:hAnsi="Calibri" w:cs="Times New Roman"/>
      <w:lang w:val="en-US"/>
    </w:rPr>
  </w:style>
  <w:style w:type="paragraph" w:styleId="Titlu1">
    <w:name w:val="heading 1"/>
    <w:basedOn w:val="Normal"/>
    <w:next w:val="Normal"/>
    <w:link w:val="Titlu1Caracter"/>
    <w:qFormat/>
    <w:rsid w:val="007676D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676DD"/>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676DD"/>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7676D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7676DD"/>
    <w:pPr>
      <w:spacing w:before="240" w:after="60"/>
      <w:outlineLvl w:val="4"/>
    </w:pPr>
    <w:rPr>
      <w:rFonts w:eastAsia="SimSun"/>
      <w:b/>
      <w:bCs/>
      <w:i/>
      <w:iCs/>
      <w:sz w:val="26"/>
      <w:szCs w:val="26"/>
    </w:rPr>
  </w:style>
  <w:style w:type="paragraph" w:styleId="Titlu6">
    <w:name w:val="heading 6"/>
    <w:basedOn w:val="Normal"/>
    <w:next w:val="Normal"/>
    <w:link w:val="Titlu6Caracter"/>
    <w:qFormat/>
    <w:rsid w:val="007676D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7676D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7676D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76D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676DD"/>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rsid w:val="007676DD"/>
    <w:rPr>
      <w:rFonts w:ascii="Arial" w:eastAsia="SimSun" w:hAnsi="Arial" w:cs="Times New Roman"/>
      <w:b/>
      <w:bCs/>
      <w:sz w:val="24"/>
      <w:szCs w:val="26"/>
      <w:lang w:val="en-US"/>
    </w:rPr>
  </w:style>
  <w:style w:type="character" w:customStyle="1" w:styleId="Titlu4Caracter">
    <w:name w:val="Titlu 4 Caracter"/>
    <w:basedOn w:val="Fontdeparagrafimplicit"/>
    <w:link w:val="Titlu4"/>
    <w:rsid w:val="007676DD"/>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7676DD"/>
    <w:rPr>
      <w:rFonts w:ascii="Calibri" w:eastAsia="SimSun" w:hAnsi="Calibri" w:cs="Times New Roman"/>
      <w:b/>
      <w:bCs/>
      <w:i/>
      <w:iCs/>
      <w:sz w:val="26"/>
      <w:szCs w:val="26"/>
      <w:lang w:val="en-US"/>
    </w:rPr>
  </w:style>
  <w:style w:type="character" w:customStyle="1" w:styleId="Titlu6Caracter">
    <w:name w:val="Titlu 6 Caracter"/>
    <w:basedOn w:val="Fontdeparagrafimplicit"/>
    <w:link w:val="Titlu6"/>
    <w:rsid w:val="007676DD"/>
    <w:rPr>
      <w:rFonts w:ascii="Arial" w:eastAsia="Times New Roman" w:hAnsi="Arial" w:cs="Arial"/>
      <w:b/>
      <w:bCs/>
      <w:spacing w:val="10"/>
      <w:sz w:val="24"/>
      <w:szCs w:val="24"/>
    </w:rPr>
  </w:style>
  <w:style w:type="character" w:customStyle="1" w:styleId="Titlu7Caracter">
    <w:name w:val="Titlu 7 Caracter"/>
    <w:basedOn w:val="Fontdeparagrafimplicit"/>
    <w:link w:val="Titlu7"/>
    <w:rsid w:val="007676DD"/>
    <w:rPr>
      <w:rFonts w:ascii="Times New Roman" w:eastAsia="Times New Roman" w:hAnsi="Times New Roman" w:cs="Times New Roman"/>
      <w:sz w:val="24"/>
      <w:szCs w:val="24"/>
      <w:lang w:val="en-US"/>
    </w:rPr>
  </w:style>
  <w:style w:type="character" w:customStyle="1" w:styleId="Titlu9Caracter">
    <w:name w:val="Titlu 9 Caracter"/>
    <w:basedOn w:val="Fontdeparagrafimplicit"/>
    <w:link w:val="Titlu9"/>
    <w:rsid w:val="007676DD"/>
    <w:rPr>
      <w:rFonts w:ascii="Arial" w:eastAsia="Times New Roman" w:hAnsi="Arial" w:cs="Arial"/>
      <w:spacing w:val="10"/>
      <w:lang w:val="en-AU"/>
    </w:rPr>
  </w:style>
  <w:style w:type="paragraph" w:styleId="Antet">
    <w:name w:val="header"/>
    <w:aliases w:val="Mediu"/>
    <w:basedOn w:val="Normal"/>
    <w:link w:val="AntetCaracter"/>
    <w:uiPriority w:val="99"/>
    <w:unhideWhenUsed/>
    <w:rsid w:val="007676D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7676D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7676D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676DD"/>
    <w:rPr>
      <w:rFonts w:ascii="Calibri" w:eastAsia="Calibri" w:hAnsi="Calibri" w:cs="Times New Roman"/>
      <w:lang w:val="en-US"/>
    </w:rPr>
  </w:style>
  <w:style w:type="character" w:styleId="Numrdepagin">
    <w:name w:val="page number"/>
    <w:basedOn w:val="Fontdeparagrafimplicit"/>
    <w:rsid w:val="007676DD"/>
  </w:style>
  <w:style w:type="paragraph" w:styleId="TextnBalon">
    <w:name w:val="Balloon Text"/>
    <w:basedOn w:val="Normal"/>
    <w:link w:val="TextnBalonCaracter"/>
    <w:rsid w:val="007676DD"/>
    <w:rPr>
      <w:rFonts w:ascii="Tahoma" w:hAnsi="Tahoma" w:cs="Tahoma"/>
      <w:sz w:val="16"/>
      <w:szCs w:val="16"/>
    </w:rPr>
  </w:style>
  <w:style w:type="character" w:customStyle="1" w:styleId="TextnBalonCaracter">
    <w:name w:val="Text în Balon Caracter"/>
    <w:basedOn w:val="Fontdeparagrafimplicit"/>
    <w:link w:val="TextnBalon"/>
    <w:rsid w:val="007676DD"/>
    <w:rPr>
      <w:rFonts w:ascii="Tahoma" w:eastAsia="Calibri" w:hAnsi="Tahoma" w:cs="Tahoma"/>
      <w:sz w:val="16"/>
      <w:szCs w:val="16"/>
      <w:lang w:val="en-US"/>
    </w:rPr>
  </w:style>
  <w:style w:type="paragraph" w:customStyle="1" w:styleId="CaracterCaracter2">
    <w:name w:val="Caracter Caracter2"/>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7676DD"/>
  </w:style>
  <w:style w:type="paragraph" w:customStyle="1" w:styleId="Default">
    <w:name w:val="Default"/>
    <w:rsid w:val="007676D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rptext">
    <w:name w:val="Body Text"/>
    <w:aliases w:val="Body Text Char"/>
    <w:basedOn w:val="Default"/>
    <w:next w:val="Default"/>
    <w:link w:val="CorptextCaracter"/>
    <w:rsid w:val="007676DD"/>
    <w:rPr>
      <w:rFonts w:cs="Times New Roman"/>
      <w:color w:val="auto"/>
    </w:rPr>
  </w:style>
  <w:style w:type="character" w:customStyle="1" w:styleId="CorptextCaracter">
    <w:name w:val="Corp text Caracter"/>
    <w:aliases w:val="Body Text Char Caracter"/>
    <w:basedOn w:val="Fontdeparagrafimplicit"/>
    <w:link w:val="Corptext"/>
    <w:rsid w:val="007676DD"/>
    <w:rPr>
      <w:rFonts w:ascii="Arial" w:eastAsia="Times New Roman" w:hAnsi="Arial" w:cs="Times New Roman"/>
      <w:sz w:val="24"/>
      <w:szCs w:val="24"/>
      <w:lang w:val="en-US"/>
    </w:rPr>
  </w:style>
  <w:style w:type="character" w:customStyle="1" w:styleId="tpa1">
    <w:name w:val="tpa1"/>
    <w:basedOn w:val="Fontdeparagrafimplicit"/>
    <w:rsid w:val="007676DD"/>
  </w:style>
  <w:style w:type="character" w:customStyle="1" w:styleId="do1">
    <w:name w:val="do1"/>
    <w:rsid w:val="007676DD"/>
    <w:rPr>
      <w:b/>
      <w:bCs/>
      <w:sz w:val="26"/>
      <w:szCs w:val="26"/>
    </w:rPr>
  </w:style>
  <w:style w:type="paragraph" w:customStyle="1" w:styleId="CharCharCaracterCaracter">
    <w:name w:val="Char Char Caracter Caracter"/>
    <w:basedOn w:val="Normal"/>
    <w:rsid w:val="007676DD"/>
    <w:pPr>
      <w:spacing w:after="0" w:line="240" w:lineRule="auto"/>
    </w:pPr>
    <w:rPr>
      <w:rFonts w:ascii="Times New Roman" w:eastAsia="Times New Roman" w:hAnsi="Times New Roman"/>
      <w:sz w:val="24"/>
      <w:szCs w:val="24"/>
      <w:lang w:val="pl-PL" w:eastAsia="pl-PL"/>
    </w:rPr>
  </w:style>
  <w:style w:type="character" w:styleId="Hyperlink">
    <w:name w:val="Hyperlink"/>
    <w:uiPriority w:val="99"/>
    <w:rsid w:val="007676DD"/>
    <w:rPr>
      <w:color w:val="0000FF"/>
      <w:u w:val="single"/>
    </w:rPr>
  </w:style>
  <w:style w:type="character" w:customStyle="1" w:styleId="tal1">
    <w:name w:val="tal1"/>
    <w:basedOn w:val="Fontdeparagrafimplicit"/>
    <w:rsid w:val="007676DD"/>
  </w:style>
  <w:style w:type="paragraph" w:customStyle="1" w:styleId="Caracter1CharCharCaracterCharCharChar">
    <w:name w:val="Caracter1 Char Char Caracter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7676DD"/>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7676DD"/>
    <w:pPr>
      <w:ind w:left="720"/>
    </w:pPr>
  </w:style>
  <w:style w:type="character" w:customStyle="1" w:styleId="CaracterCharChar1">
    <w:name w:val="Caracter Char Char1"/>
    <w:rsid w:val="007676DD"/>
    <w:rPr>
      <w:lang w:val="ro-RO" w:eastAsia="ar-SA" w:bidi="ar-SA"/>
    </w:rPr>
  </w:style>
  <w:style w:type="paragraph" w:customStyle="1" w:styleId="DGCORPTEXT">
    <w:name w:val="DG CORP TEXT"/>
    <w:basedOn w:val="Normal"/>
    <w:rsid w:val="007676DD"/>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7676DD"/>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7676DD"/>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676DD"/>
    <w:rPr>
      <w:sz w:val="16"/>
      <w:lang w:val="ro-RO" w:eastAsia="ro-RO" w:bidi="ar-SA"/>
    </w:rPr>
  </w:style>
  <w:style w:type="paragraph" w:styleId="Listcumarcatori">
    <w:name w:val="List Bullet"/>
    <w:basedOn w:val="Normal"/>
    <w:autoRedefine/>
    <w:rsid w:val="007676DD"/>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7676DD"/>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7676DD"/>
    <w:rPr>
      <w:rFonts w:ascii="Arial" w:eastAsia="Times New Roman" w:hAnsi="Arial" w:cs="Times New Roman"/>
    </w:rPr>
  </w:style>
  <w:style w:type="table" w:styleId="GrilTabel">
    <w:name w:val="Table Grid"/>
    <w:basedOn w:val="TabelNormal"/>
    <w:uiPriority w:val="59"/>
    <w:rsid w:val="007676DD"/>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7676DD"/>
    <w:rPr>
      <w:sz w:val="16"/>
      <w:szCs w:val="16"/>
    </w:rPr>
  </w:style>
  <w:style w:type="paragraph" w:styleId="Textcomentariu">
    <w:name w:val="annotation text"/>
    <w:basedOn w:val="Normal"/>
    <w:link w:val="TextcomentariuCaracter"/>
    <w:semiHidden/>
    <w:rsid w:val="007676DD"/>
    <w:rPr>
      <w:sz w:val="20"/>
      <w:szCs w:val="20"/>
    </w:rPr>
  </w:style>
  <w:style w:type="character" w:customStyle="1" w:styleId="TextcomentariuCaracter">
    <w:name w:val="Text comentariu Caracter"/>
    <w:basedOn w:val="Fontdeparagrafimplicit"/>
    <w:link w:val="Textcomentariu"/>
    <w:semiHidden/>
    <w:rsid w:val="007676DD"/>
    <w:rPr>
      <w:rFonts w:ascii="Calibri" w:eastAsia="Calibri" w:hAnsi="Calibri" w:cs="Times New Roman"/>
      <w:sz w:val="20"/>
      <w:szCs w:val="20"/>
      <w:lang w:val="en-US"/>
    </w:rPr>
  </w:style>
  <w:style w:type="paragraph" w:styleId="SubiectComentariu">
    <w:name w:val="annotation subject"/>
    <w:basedOn w:val="Textcomentariu"/>
    <w:next w:val="Textcomentariu"/>
    <w:link w:val="SubiectComentariuCaracter"/>
    <w:semiHidden/>
    <w:rsid w:val="007676DD"/>
    <w:rPr>
      <w:b/>
      <w:bCs/>
    </w:rPr>
  </w:style>
  <w:style w:type="character" w:customStyle="1" w:styleId="SubiectComentariuCaracter">
    <w:name w:val="Subiect Comentariu Caracter"/>
    <w:basedOn w:val="TextcomentariuCaracter"/>
    <w:link w:val="SubiectComentariu"/>
    <w:semiHidden/>
    <w:rsid w:val="007676DD"/>
    <w:rPr>
      <w:rFonts w:ascii="Calibri" w:eastAsia="Calibri" w:hAnsi="Calibri" w:cs="Times New Roman"/>
      <w:b/>
      <w:bCs/>
      <w:sz w:val="20"/>
      <w:szCs w:val="20"/>
      <w:lang w:val="en-US"/>
    </w:rPr>
  </w:style>
  <w:style w:type="paragraph" w:customStyle="1" w:styleId="Char">
    <w:name w:val="Char"/>
    <w:basedOn w:val="Normal"/>
    <w:rsid w:val="007676DD"/>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676DD"/>
    <w:pPr>
      <w:spacing w:after="120" w:line="480" w:lineRule="auto"/>
    </w:pPr>
  </w:style>
  <w:style w:type="character" w:customStyle="1" w:styleId="Corptext2Caracter">
    <w:name w:val="Corp text 2 Caracter"/>
    <w:basedOn w:val="Fontdeparagrafimplicit"/>
    <w:link w:val="Corptext2"/>
    <w:rsid w:val="007676DD"/>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7676DD"/>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7676DD"/>
    <w:rPr>
      <w:color w:val="800080"/>
      <w:u w:val="single"/>
    </w:rPr>
  </w:style>
  <w:style w:type="paragraph" w:styleId="Indentcorptext">
    <w:name w:val="Body Text Indent"/>
    <w:basedOn w:val="Normal"/>
    <w:link w:val="IndentcorptextCaracter"/>
    <w:unhideWhenUsed/>
    <w:rsid w:val="007676DD"/>
    <w:pPr>
      <w:spacing w:after="120"/>
      <w:ind w:left="360"/>
    </w:pPr>
  </w:style>
  <w:style w:type="character" w:customStyle="1" w:styleId="IndentcorptextCaracter">
    <w:name w:val="Indent corp text Caracter"/>
    <w:basedOn w:val="Fontdeparagrafimplicit"/>
    <w:link w:val="Indentcorptext"/>
    <w:rsid w:val="007676DD"/>
    <w:rPr>
      <w:rFonts w:ascii="Calibri" w:eastAsia="Calibri" w:hAnsi="Calibri" w:cs="Times New Roman"/>
      <w:lang w:val="en-US"/>
    </w:rPr>
  </w:style>
  <w:style w:type="paragraph" w:styleId="Indentcorptext3">
    <w:name w:val="Body Text Indent 3"/>
    <w:basedOn w:val="Normal"/>
    <w:link w:val="Indentcorptext3Caracter"/>
    <w:unhideWhenUsed/>
    <w:rsid w:val="007676DD"/>
    <w:pPr>
      <w:spacing w:after="120"/>
      <w:ind w:left="360"/>
    </w:pPr>
    <w:rPr>
      <w:sz w:val="16"/>
      <w:szCs w:val="16"/>
    </w:rPr>
  </w:style>
  <w:style w:type="character" w:customStyle="1" w:styleId="Indentcorptext3Caracter">
    <w:name w:val="Indent corp text 3 Caracter"/>
    <w:basedOn w:val="Fontdeparagrafimplicit"/>
    <w:link w:val="Indentcorptext3"/>
    <w:rsid w:val="007676DD"/>
    <w:rPr>
      <w:rFonts w:ascii="Calibri" w:eastAsia="Calibri" w:hAnsi="Calibri" w:cs="Times New Roman"/>
      <w:sz w:val="16"/>
      <w:szCs w:val="16"/>
      <w:lang w:val="en-US"/>
    </w:rPr>
  </w:style>
  <w:style w:type="character" w:customStyle="1" w:styleId="BulletChar">
    <w:name w:val="Bullet Char"/>
    <w:link w:val="Bullet"/>
    <w:semiHidden/>
    <w:locked/>
    <w:rsid w:val="007676DD"/>
    <w:rPr>
      <w:rFonts w:ascii="Garamond" w:eastAsia="Times New Roman" w:hAnsi="Garamond" w:cs="Garamond"/>
      <w:lang w:val="en-GB"/>
    </w:rPr>
  </w:style>
  <w:style w:type="paragraph" w:customStyle="1" w:styleId="Bullet">
    <w:name w:val="Bullet"/>
    <w:basedOn w:val="Normal"/>
    <w:link w:val="BulletChar"/>
    <w:semiHidden/>
    <w:rsid w:val="007676DD"/>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aracter"/>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7676DD"/>
    <w:rPr>
      <w:rFonts w:ascii="Times New Roman" w:eastAsia="Times New Roman" w:hAnsi="Times New Roman" w:cs="Times New Roman"/>
      <w:sz w:val="24"/>
      <w:szCs w:val="24"/>
      <w:lang w:val="en-US"/>
    </w:rPr>
  </w:style>
  <w:style w:type="character" w:customStyle="1" w:styleId="sttanx">
    <w:name w:val="st_tanx"/>
    <w:rsid w:val="007676DD"/>
  </w:style>
  <w:style w:type="character" w:customStyle="1" w:styleId="ln2acttitlu">
    <w:name w:val="ln2acttitlu"/>
    <w:rsid w:val="007676DD"/>
  </w:style>
  <w:style w:type="character" w:customStyle="1" w:styleId="ln2actnume">
    <w:name w:val="ln2actnume"/>
    <w:rsid w:val="007676DD"/>
  </w:style>
  <w:style w:type="character" w:styleId="Robust">
    <w:name w:val="Strong"/>
    <w:qFormat/>
    <w:rsid w:val="007676DD"/>
    <w:rPr>
      <w:b/>
      <w:bCs/>
    </w:rPr>
  </w:style>
  <w:style w:type="paragraph" w:customStyle="1" w:styleId="H1">
    <w:name w:val="H1"/>
    <w:basedOn w:val="Normal"/>
    <w:next w:val="Normal"/>
    <w:rsid w:val="007676D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7676DD"/>
    <w:rPr>
      <w:noProof w:val="0"/>
      <w:sz w:val="24"/>
      <w:szCs w:val="24"/>
      <w:lang w:val="en-US" w:eastAsia="en-US" w:bidi="ar-SA"/>
    </w:rPr>
  </w:style>
  <w:style w:type="paragraph" w:styleId="Corptext3">
    <w:name w:val="Body Text 3"/>
    <w:basedOn w:val="Normal"/>
    <w:link w:val="Corptext3Caracter"/>
    <w:rsid w:val="007676D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7676DD"/>
    <w:rPr>
      <w:rFonts w:ascii="Times New Roman" w:eastAsia="Times New Roman" w:hAnsi="Times New Roman" w:cs="Times New Roman"/>
      <w:sz w:val="16"/>
      <w:szCs w:val="20"/>
    </w:rPr>
  </w:style>
  <w:style w:type="paragraph" w:styleId="Indentcorptext2">
    <w:name w:val="Body Text Indent 2"/>
    <w:basedOn w:val="Normal"/>
    <w:link w:val="Indentcorptext2Caracter"/>
    <w:rsid w:val="007676D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rsid w:val="007676DD"/>
    <w:rPr>
      <w:rFonts w:ascii="Times New Roman" w:eastAsia="Times New Roman" w:hAnsi="Times New Roman" w:cs="Times New Roman"/>
      <w:spacing w:val="10"/>
      <w:sz w:val="24"/>
      <w:szCs w:val="20"/>
      <w:lang w:val="en-AU"/>
    </w:rPr>
  </w:style>
  <w:style w:type="paragraph" w:customStyle="1" w:styleId="Stil9">
    <w:name w:val="Stil9"/>
    <w:basedOn w:val="Normal"/>
    <w:rsid w:val="007676D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7676DD"/>
    <w:rPr>
      <w:rFonts w:ascii="Arial" w:hAnsi="Arial" w:cs="Arial"/>
      <w:spacing w:val="10"/>
    </w:rPr>
  </w:style>
  <w:style w:type="character" w:customStyle="1" w:styleId="NormalArialCharChar">
    <w:name w:val="Normal  + Arial Char Char"/>
    <w:link w:val="NormalArialChar"/>
    <w:rsid w:val="007676DD"/>
    <w:rPr>
      <w:rFonts w:ascii="Arial" w:eastAsia="Times New Roman" w:hAnsi="Arial" w:cs="Arial"/>
      <w:spacing w:val="10"/>
      <w:sz w:val="24"/>
      <w:szCs w:val="24"/>
      <w:lang w:val="en-US"/>
    </w:rPr>
  </w:style>
  <w:style w:type="paragraph" w:styleId="PreformatatHTML">
    <w:name w:val="HTML Preformatted"/>
    <w:basedOn w:val="Normal"/>
    <w:link w:val="PreformatatHTMLCaracter"/>
    <w:rsid w:val="0076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rsid w:val="007676DD"/>
    <w:rPr>
      <w:rFonts w:ascii="Courier New" w:eastAsia="Times New Roman" w:hAnsi="Courier New" w:cs="Courier New"/>
      <w:sz w:val="20"/>
      <w:szCs w:val="20"/>
      <w:lang w:eastAsia="ro-RO"/>
    </w:rPr>
  </w:style>
  <w:style w:type="paragraph" w:customStyle="1" w:styleId="Table">
    <w:name w:val="Table"/>
    <w:basedOn w:val="Normal"/>
    <w:rsid w:val="007676DD"/>
    <w:pPr>
      <w:spacing w:before="120" w:after="0" w:line="240" w:lineRule="auto"/>
    </w:pPr>
    <w:rPr>
      <w:rFonts w:ascii="Arial" w:eastAsia="Times New Roman" w:hAnsi="Arial"/>
      <w:szCs w:val="20"/>
      <w:lang w:val="en-GB"/>
    </w:rPr>
  </w:style>
  <w:style w:type="paragraph" w:customStyle="1" w:styleId="Style1">
    <w:name w:val="Style1"/>
    <w:basedOn w:val="Textsimplu"/>
    <w:rsid w:val="007676DD"/>
    <w:pPr>
      <w:ind w:left="-570" w:right="-750" w:firstLine="570"/>
      <w:jc w:val="both"/>
    </w:pPr>
    <w:rPr>
      <w:rFonts w:cs="Times New Roman"/>
      <w:spacing w:val="0"/>
      <w:sz w:val="24"/>
      <w:lang w:val="en-US"/>
    </w:rPr>
  </w:style>
  <w:style w:type="paragraph" w:styleId="Textsimplu">
    <w:name w:val="Plain Text"/>
    <w:basedOn w:val="Normal"/>
    <w:link w:val="TextsimpluCaracter"/>
    <w:rsid w:val="007676D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7676DD"/>
    <w:rPr>
      <w:rFonts w:ascii="Courier New" w:eastAsia="Times New Roman" w:hAnsi="Courier New" w:cs="Courier New"/>
      <w:spacing w:val="10"/>
      <w:sz w:val="20"/>
      <w:szCs w:val="20"/>
      <w:lang w:val="en-AU"/>
    </w:rPr>
  </w:style>
  <w:style w:type="paragraph" w:customStyle="1" w:styleId="NormalArial">
    <w:name w:val="Normal  + Arial"/>
    <w:basedOn w:val="NormalWeb"/>
    <w:rsid w:val="007676DD"/>
    <w:rPr>
      <w:rFonts w:ascii="Arial" w:hAnsi="Arial" w:cs="Arial"/>
    </w:rPr>
  </w:style>
  <w:style w:type="paragraph" w:styleId="Returplic">
    <w:name w:val="envelope return"/>
    <w:basedOn w:val="Normal"/>
    <w:rsid w:val="007676DD"/>
    <w:pPr>
      <w:spacing w:after="0" w:line="240" w:lineRule="auto"/>
    </w:pPr>
    <w:rPr>
      <w:rFonts w:ascii="Avalon" w:eastAsia="Times New Roman" w:hAnsi="Avalon"/>
      <w:sz w:val="24"/>
      <w:szCs w:val="20"/>
      <w:lang w:val="de-DE"/>
    </w:rPr>
  </w:style>
  <w:style w:type="character" w:customStyle="1" w:styleId="ln2tlitera">
    <w:name w:val="ln2tlitera"/>
    <w:rsid w:val="007676DD"/>
  </w:style>
  <w:style w:type="character" w:customStyle="1" w:styleId="ln2tarticol">
    <w:name w:val="ln2tarticol"/>
    <w:rsid w:val="007676DD"/>
  </w:style>
  <w:style w:type="character" w:customStyle="1" w:styleId="ln2litera1">
    <w:name w:val="ln2litera1"/>
    <w:rsid w:val="007676DD"/>
    <w:rPr>
      <w:b/>
      <w:bCs/>
      <w:color w:val="00008F"/>
    </w:rPr>
  </w:style>
  <w:style w:type="character" w:customStyle="1" w:styleId="ln2actnume1">
    <w:name w:val="ln2actnume1"/>
    <w:rsid w:val="007676DD"/>
    <w:rPr>
      <w:b/>
      <w:bCs/>
      <w:sz w:val="30"/>
      <w:szCs w:val="30"/>
    </w:rPr>
  </w:style>
  <w:style w:type="character" w:customStyle="1" w:styleId="ln2acttitlu1">
    <w:name w:val="ln2acttitlu1"/>
    <w:rsid w:val="007676DD"/>
    <w:rPr>
      <w:color w:val="000010"/>
      <w:sz w:val="18"/>
      <w:szCs w:val="18"/>
    </w:rPr>
  </w:style>
  <w:style w:type="paragraph" w:styleId="Textnotdesubsol">
    <w:name w:val="footnote text"/>
    <w:basedOn w:val="Normal"/>
    <w:link w:val="TextnotdesubsolCaracter"/>
    <w:rsid w:val="007676DD"/>
    <w:pPr>
      <w:spacing w:after="0" w:line="240" w:lineRule="auto"/>
    </w:pPr>
    <w:rPr>
      <w:rFonts w:ascii="Times New Roman" w:eastAsia="Times New Roman" w:hAnsi="Times New Roman"/>
      <w:sz w:val="20"/>
      <w:szCs w:val="20"/>
    </w:rPr>
  </w:style>
  <w:style w:type="character" w:customStyle="1" w:styleId="TextnotdesubsolCaracter">
    <w:name w:val="Text notă de subsol Caracter"/>
    <w:basedOn w:val="Fontdeparagrafimplicit"/>
    <w:link w:val="Textnotdesubsol"/>
    <w:rsid w:val="007676DD"/>
    <w:rPr>
      <w:rFonts w:ascii="Times New Roman" w:eastAsia="Times New Roman" w:hAnsi="Times New Roman" w:cs="Times New Roman"/>
      <w:sz w:val="20"/>
      <w:szCs w:val="20"/>
      <w:lang w:val="en-US"/>
    </w:rPr>
  </w:style>
  <w:style w:type="character" w:styleId="Referinnotdesubsol">
    <w:name w:val="footnote reference"/>
    <w:rsid w:val="007676DD"/>
    <w:rPr>
      <w:vertAlign w:val="superscript"/>
    </w:rPr>
  </w:style>
  <w:style w:type="paragraph" w:customStyle="1" w:styleId="CharCharCharCharCharCharChar">
    <w:name w:val="Char Char Char Char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7676D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7676D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7676DD"/>
  </w:style>
  <w:style w:type="character" w:customStyle="1" w:styleId="partttl1">
    <w:name w:val="partttl1"/>
    <w:rsid w:val="007676DD"/>
  </w:style>
  <w:style w:type="character" w:customStyle="1" w:styleId="paln1">
    <w:name w:val="paln1"/>
    <w:rsid w:val="007676DD"/>
  </w:style>
  <w:style w:type="paragraph" w:styleId="Listparagraf">
    <w:name w:val="List Paragraph"/>
    <w:basedOn w:val="Normal"/>
    <w:uiPriority w:val="34"/>
    <w:qFormat/>
    <w:rsid w:val="007676DD"/>
    <w:pPr>
      <w:ind w:left="720"/>
    </w:pPr>
  </w:style>
  <w:style w:type="paragraph" w:styleId="Lista2">
    <w:name w:val="List 2"/>
    <w:basedOn w:val="Normal"/>
    <w:rsid w:val="007676DD"/>
    <w:pPr>
      <w:spacing w:after="0" w:line="240" w:lineRule="auto"/>
      <w:ind w:left="566" w:hanging="283"/>
      <w:jc w:val="both"/>
    </w:pPr>
    <w:rPr>
      <w:rFonts w:ascii="Arial" w:eastAsia="Times New Roman" w:hAnsi="Arial"/>
      <w:sz w:val="24"/>
      <w:szCs w:val="20"/>
      <w:lang w:val="en-AU"/>
    </w:rPr>
  </w:style>
  <w:style w:type="paragraph" w:styleId="Cuprins4">
    <w:name w:val="toc 4"/>
    <w:basedOn w:val="Normal"/>
    <w:next w:val="Normal"/>
    <w:autoRedefine/>
    <w:rsid w:val="007676DD"/>
    <w:pPr>
      <w:spacing w:after="0" w:line="240" w:lineRule="auto"/>
      <w:ind w:left="720"/>
    </w:pPr>
    <w:rPr>
      <w:rFonts w:ascii="Times New Roman" w:eastAsia="Times New Roman" w:hAnsi="Times New Roman"/>
      <w:sz w:val="18"/>
      <w:szCs w:val="18"/>
    </w:rPr>
  </w:style>
  <w:style w:type="character" w:customStyle="1" w:styleId="ln2tpunct">
    <w:name w:val="ln2tpunct"/>
    <w:rsid w:val="007676DD"/>
  </w:style>
  <w:style w:type="paragraph" w:customStyle="1" w:styleId="CharCharChar">
    <w:name w:val="Char Char Char"/>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7676DD"/>
  </w:style>
  <w:style w:type="paragraph" w:customStyle="1" w:styleId="StyleLinespacingMultiple12li">
    <w:name w:val="Style Line spacing:  Multiple 1.2 li"/>
    <w:basedOn w:val="Normal"/>
    <w:rsid w:val="007676DD"/>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7676DD"/>
  </w:style>
  <w:style w:type="character" w:customStyle="1" w:styleId="sttlitera">
    <w:name w:val="st_tlitera"/>
    <w:rsid w:val="007676DD"/>
  </w:style>
  <w:style w:type="paragraph" w:customStyle="1" w:styleId="yiv1821120725msonormal">
    <w:name w:val="yiv1821120725msonormal"/>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7676DD"/>
  </w:style>
  <w:style w:type="paragraph" w:customStyle="1" w:styleId="yiv1821120725default">
    <w:name w:val="yiv1821120725default"/>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7676DD"/>
    <w:rPr>
      <w:rFonts w:ascii="Calibri" w:hAnsi="Calibri" w:cs="Calibri"/>
      <w:sz w:val="20"/>
      <w:szCs w:val="20"/>
    </w:rPr>
  </w:style>
  <w:style w:type="paragraph" w:styleId="Semntur">
    <w:name w:val="Signature"/>
    <w:basedOn w:val="Normal"/>
    <w:link w:val="SemnturCaracter"/>
    <w:rsid w:val="007676DD"/>
    <w:pPr>
      <w:spacing w:after="0" w:line="360" w:lineRule="auto"/>
    </w:pPr>
    <w:rPr>
      <w:rFonts w:ascii="Arial" w:eastAsia="Times New Roman" w:hAnsi="Arial"/>
      <w:b/>
      <w:i/>
      <w:szCs w:val="24"/>
    </w:rPr>
  </w:style>
  <w:style w:type="character" w:customStyle="1" w:styleId="SemnturCaracter">
    <w:name w:val="Semnătură Caracter"/>
    <w:basedOn w:val="Fontdeparagrafimplicit"/>
    <w:link w:val="Semntur"/>
    <w:rsid w:val="007676DD"/>
    <w:rPr>
      <w:rFonts w:ascii="Arial" w:eastAsia="Times New Roman" w:hAnsi="Arial" w:cs="Times New Roman"/>
      <w:b/>
      <w:i/>
      <w:szCs w:val="24"/>
      <w:lang w:val="en-US"/>
    </w:rPr>
  </w:style>
  <w:style w:type="paragraph" w:customStyle="1" w:styleId="CharChar1CharCharChar">
    <w:name w:val="Char Char1 Char Char Char"/>
    <w:basedOn w:val="Normal"/>
    <w:rsid w:val="007676D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7676D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7676D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7676DD"/>
  </w:style>
  <w:style w:type="paragraph" w:styleId="Textnotdefinal">
    <w:name w:val="endnote text"/>
    <w:basedOn w:val="Normal"/>
    <w:link w:val="TextnotdefinalCaracter"/>
    <w:rsid w:val="007676DD"/>
    <w:pPr>
      <w:spacing w:after="0" w:line="240" w:lineRule="auto"/>
    </w:pPr>
    <w:rPr>
      <w:rFonts w:ascii="Times New Roman" w:eastAsia="Times New Roman" w:hAnsi="Times New Roman"/>
      <w:sz w:val="20"/>
      <w:szCs w:val="20"/>
    </w:rPr>
  </w:style>
  <w:style w:type="character" w:customStyle="1" w:styleId="TextnotdefinalCaracter">
    <w:name w:val="Text notă de final Caracter"/>
    <w:basedOn w:val="Fontdeparagrafimplicit"/>
    <w:link w:val="Textnotdefinal"/>
    <w:rsid w:val="007676DD"/>
    <w:rPr>
      <w:rFonts w:ascii="Times New Roman" w:eastAsia="Times New Roman" w:hAnsi="Times New Roman" w:cs="Times New Roman"/>
      <w:sz w:val="20"/>
      <w:szCs w:val="20"/>
      <w:lang w:val="en-US"/>
    </w:rPr>
  </w:style>
  <w:style w:type="character" w:styleId="Referinnotdefinal">
    <w:name w:val="endnote reference"/>
    <w:rsid w:val="007676DD"/>
    <w:rPr>
      <w:vertAlign w:val="superscript"/>
    </w:rPr>
  </w:style>
  <w:style w:type="paragraph" w:customStyle="1" w:styleId="AbsolutNormal">
    <w:name w:val="AbsolutNormal"/>
    <w:basedOn w:val="Normal"/>
    <w:rsid w:val="007676D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7676D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7676D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7676DD"/>
    <w:pPr>
      <w:spacing w:before="100" w:beforeAutospacing="1" w:after="100" w:afterAutospacing="1" w:line="240" w:lineRule="auto"/>
    </w:pPr>
    <w:rPr>
      <w:rFonts w:ascii="Times New Roman" w:eastAsia="Times New Roman" w:hAnsi="Times New Roman"/>
      <w:sz w:val="24"/>
      <w:szCs w:val="24"/>
    </w:rPr>
  </w:style>
  <w:style w:type="character" w:styleId="Textsubstituent">
    <w:name w:val="Placeholder Text"/>
    <w:basedOn w:val="Fontdeparagrafimplicit"/>
    <w:uiPriority w:val="99"/>
    <w:semiHidden/>
    <w:rsid w:val="007676DD"/>
    <w:rPr>
      <w:color w:val="808080"/>
    </w:rPr>
  </w:style>
  <w:style w:type="character" w:customStyle="1" w:styleId="Bodytext">
    <w:name w:val="Body text_"/>
    <w:link w:val="Bodytext1"/>
    <w:rsid w:val="007676DD"/>
    <w:rPr>
      <w:rFonts w:ascii="Arial" w:hAnsi="Arial"/>
      <w:sz w:val="18"/>
      <w:szCs w:val="18"/>
      <w:shd w:val="clear" w:color="auto" w:fill="FFFFFF"/>
    </w:rPr>
  </w:style>
  <w:style w:type="paragraph" w:customStyle="1" w:styleId="Bodytext1">
    <w:name w:val="Body text1"/>
    <w:basedOn w:val="Normal"/>
    <w:link w:val="Bodytext"/>
    <w:rsid w:val="007676DD"/>
    <w:pPr>
      <w:shd w:val="clear" w:color="auto" w:fill="FFFFFF"/>
      <w:spacing w:before="300" w:after="480" w:line="240" w:lineRule="atLeast"/>
      <w:ind w:hanging="1600"/>
    </w:pPr>
    <w:rPr>
      <w:rFonts w:ascii="Arial" w:eastAsiaTheme="minorHAnsi" w:hAnsi="Arial" w:cstheme="minorBid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06C20E4413417BA10EB1BC2A539B41"/>
        <w:category>
          <w:name w:val="General"/>
          <w:gallery w:val="placeholder"/>
        </w:category>
        <w:types>
          <w:type w:val="bbPlcHdr"/>
        </w:types>
        <w:behaviors>
          <w:behavior w:val="content"/>
        </w:behaviors>
        <w:guid w:val="{5C3A130B-C846-40FC-AE57-4EEB924C5A13}"/>
      </w:docPartPr>
      <w:docPartBody>
        <w:p w:rsidR="001D5348" w:rsidRDefault="007B11C1" w:rsidP="007B11C1">
          <w:pPr>
            <w:pStyle w:val="0206C20E4413417BA10EB1BC2A539B41"/>
          </w:pPr>
          <w:r w:rsidRPr="002374F1">
            <w:rPr>
              <w:rStyle w:val="Textsubstituent"/>
            </w:rPr>
            <w:t>număr</w:t>
          </w:r>
        </w:p>
      </w:docPartBody>
    </w:docPart>
    <w:docPart>
      <w:docPartPr>
        <w:name w:val="4BE06002D4734924A0E4D396049825DD"/>
        <w:category>
          <w:name w:val="General"/>
          <w:gallery w:val="placeholder"/>
        </w:category>
        <w:types>
          <w:type w:val="bbPlcHdr"/>
        </w:types>
        <w:behaviors>
          <w:behavior w:val="content"/>
        </w:behaviors>
        <w:guid w:val="{B67E574E-C668-4FE4-B610-B6F6D0081279}"/>
      </w:docPartPr>
      <w:docPartBody>
        <w:p w:rsidR="001D5348" w:rsidRDefault="007B11C1" w:rsidP="007B11C1">
          <w:pPr>
            <w:pStyle w:val="4BE06002D4734924A0E4D396049825DD"/>
          </w:pPr>
          <w:r w:rsidRPr="000732BD">
            <w:rPr>
              <w:rStyle w:val="Textsubstituent"/>
            </w:rPr>
            <w:t>zz.ll.aaaa</w:t>
          </w:r>
        </w:p>
      </w:docPartBody>
    </w:docPart>
    <w:docPart>
      <w:docPartPr>
        <w:name w:val="2FF9A1E000264BAB9BF3EA4972F8F26D"/>
        <w:category>
          <w:name w:val="General"/>
          <w:gallery w:val="placeholder"/>
        </w:category>
        <w:types>
          <w:type w:val="bbPlcHdr"/>
        </w:types>
        <w:behaviors>
          <w:behavior w:val="content"/>
        </w:behaviors>
        <w:guid w:val="{F7EF4779-96E3-4CCE-9A19-30FC6472A24E}"/>
      </w:docPartPr>
      <w:docPartBody>
        <w:p w:rsidR="001D5348" w:rsidRDefault="007B11C1" w:rsidP="007B11C1">
          <w:pPr>
            <w:pStyle w:val="2FF9A1E000264BAB9BF3EA4972F8F26D"/>
          </w:pPr>
          <w:r w:rsidRPr="003F6502">
            <w:rPr>
              <w:rStyle w:val="Textsubstituent"/>
            </w:rPr>
            <w:t>....</w:t>
          </w:r>
        </w:p>
      </w:docPartBody>
    </w:docPart>
    <w:docPart>
      <w:docPartPr>
        <w:name w:val="46E8F4A232CD432686408D910D4F8DE5"/>
        <w:category>
          <w:name w:val="General"/>
          <w:gallery w:val="placeholder"/>
        </w:category>
        <w:types>
          <w:type w:val="bbPlcHdr"/>
        </w:types>
        <w:behaviors>
          <w:behavior w:val="content"/>
        </w:behaviors>
        <w:guid w:val="{E53E1476-F68E-4928-AEC6-D5060E4CB9AB}"/>
      </w:docPartPr>
      <w:docPartBody>
        <w:p w:rsidR="001D5348" w:rsidRDefault="007B11C1" w:rsidP="007B11C1">
          <w:pPr>
            <w:pStyle w:val="46E8F4A232CD432686408D910D4F8DE5"/>
          </w:pPr>
          <w:r w:rsidRPr="0041381C">
            <w:rPr>
              <w:rStyle w:val="Textsubstituent"/>
            </w:rPr>
            <w:t>Click here to enter text.</w:t>
          </w:r>
        </w:p>
      </w:docPartBody>
    </w:docPart>
    <w:docPart>
      <w:docPartPr>
        <w:name w:val="D1F66DA3963D4DFF97E78E922FE1624D"/>
        <w:category>
          <w:name w:val="General"/>
          <w:gallery w:val="placeholder"/>
        </w:category>
        <w:types>
          <w:type w:val="bbPlcHdr"/>
        </w:types>
        <w:behaviors>
          <w:behavior w:val="content"/>
        </w:behaviors>
        <w:guid w:val="{0FE7B0A2-DD2D-4961-A11A-D6D9B7968E53}"/>
      </w:docPartPr>
      <w:docPartBody>
        <w:p w:rsidR="001D5348" w:rsidRDefault="007B11C1" w:rsidP="007B11C1">
          <w:pPr>
            <w:pStyle w:val="D1F66DA3963D4DFF97E78E922FE1624D"/>
          </w:pPr>
          <w:r w:rsidRPr="000732BD">
            <w:rPr>
              <w:rStyle w:val="Textsubstituent"/>
            </w:rPr>
            <w:t>OperatorEconomic</w:t>
          </w:r>
        </w:p>
      </w:docPartBody>
    </w:docPart>
    <w:docPart>
      <w:docPartPr>
        <w:name w:val="CBE656C9ABFE41FB9E2B575C3AC1F6C9"/>
        <w:category>
          <w:name w:val="General"/>
          <w:gallery w:val="placeholder"/>
        </w:category>
        <w:types>
          <w:type w:val="bbPlcHdr"/>
        </w:types>
        <w:behaviors>
          <w:behavior w:val="content"/>
        </w:behaviors>
        <w:guid w:val="{DDFAAFF9-97EE-4901-848C-AECCB5075610}"/>
      </w:docPartPr>
      <w:docPartBody>
        <w:p w:rsidR="001D5348" w:rsidRDefault="007B11C1" w:rsidP="007B11C1">
          <w:pPr>
            <w:pStyle w:val="CBE656C9ABFE41FB9E2B575C3AC1F6C9"/>
          </w:pPr>
          <w:r w:rsidRPr="002374F1">
            <w:rPr>
              <w:rStyle w:val="Textsubstituent"/>
            </w:rPr>
            <w:t>AdresăSediuSocial</w:t>
          </w:r>
        </w:p>
      </w:docPartBody>
    </w:docPart>
    <w:docPart>
      <w:docPartPr>
        <w:name w:val="5785A1584E3E43D5A8A8936AD436CFBB"/>
        <w:category>
          <w:name w:val="General"/>
          <w:gallery w:val="placeholder"/>
        </w:category>
        <w:types>
          <w:type w:val="bbPlcHdr"/>
        </w:types>
        <w:behaviors>
          <w:behavior w:val="content"/>
        </w:behaviors>
        <w:guid w:val="{6E37326A-6A7B-4832-99B8-1C58BDACDF51}"/>
      </w:docPartPr>
      <w:docPartBody>
        <w:p w:rsidR="001D5348" w:rsidRDefault="007B11C1" w:rsidP="007B11C1">
          <w:pPr>
            <w:pStyle w:val="5785A1584E3E43D5A8A8936AD436CFBB"/>
          </w:pPr>
          <w:r w:rsidRPr="0041381C">
            <w:rPr>
              <w:rStyle w:val="Textsubstituent"/>
            </w:rPr>
            <w:t>....</w:t>
          </w:r>
        </w:p>
      </w:docPartBody>
    </w:docPart>
    <w:docPart>
      <w:docPartPr>
        <w:name w:val="31F7926836814A778D5481D4F4204AFE"/>
        <w:category>
          <w:name w:val="General"/>
          <w:gallery w:val="placeholder"/>
        </w:category>
        <w:types>
          <w:type w:val="bbPlcHdr"/>
        </w:types>
        <w:behaviors>
          <w:behavior w:val="content"/>
        </w:behaviors>
        <w:guid w:val="{137B40D1-62B8-4B9C-AA01-B66200808A1F}"/>
      </w:docPartPr>
      <w:docPartBody>
        <w:p w:rsidR="001D5348" w:rsidRDefault="007B11C1" w:rsidP="007B11C1">
          <w:pPr>
            <w:pStyle w:val="31F7926836814A778D5481D4F4204AFE"/>
          </w:pPr>
          <w:r w:rsidRPr="00591698">
            <w:rPr>
              <w:rStyle w:val="Textsubstituent"/>
            </w:rPr>
            <w:t>ANPM/APM</w:t>
          </w:r>
        </w:p>
      </w:docPartBody>
    </w:docPart>
    <w:docPart>
      <w:docPartPr>
        <w:name w:val="EEC1C46A618B43EBA8769E0D1BB9EA94"/>
        <w:category>
          <w:name w:val="General"/>
          <w:gallery w:val="placeholder"/>
        </w:category>
        <w:types>
          <w:type w:val="bbPlcHdr"/>
        </w:types>
        <w:behaviors>
          <w:behavior w:val="content"/>
        </w:behaviors>
        <w:guid w:val="{5F89C190-9CD3-4A5E-8E7C-733E75918A74}"/>
      </w:docPartPr>
      <w:docPartBody>
        <w:p w:rsidR="001D5348" w:rsidRDefault="007B11C1" w:rsidP="007B11C1">
          <w:pPr>
            <w:pStyle w:val="EEC1C46A618B43EBA8769E0D1BB9EA94"/>
          </w:pPr>
          <w:r w:rsidRPr="00302E0D">
            <w:rPr>
              <w:rStyle w:val="Textsubstituent"/>
            </w:rPr>
            <w:t>număr</w:t>
          </w:r>
        </w:p>
      </w:docPartBody>
    </w:docPart>
    <w:docPart>
      <w:docPartPr>
        <w:name w:val="188A2440BA094817BAEC44BD2791EBBA"/>
        <w:category>
          <w:name w:val="General"/>
          <w:gallery w:val="placeholder"/>
        </w:category>
        <w:types>
          <w:type w:val="bbPlcHdr"/>
        </w:types>
        <w:behaviors>
          <w:behavior w:val="content"/>
        </w:behaviors>
        <w:guid w:val="{4014E5BC-B514-4861-AFCB-CF0946099533}"/>
      </w:docPartPr>
      <w:docPartBody>
        <w:p w:rsidR="001D5348" w:rsidRDefault="007B11C1" w:rsidP="007B11C1">
          <w:pPr>
            <w:pStyle w:val="188A2440BA094817BAEC44BD2791EBBA"/>
          </w:pPr>
          <w:r w:rsidRPr="00302E0D">
            <w:rPr>
              <w:rStyle w:val="Textsubstituent"/>
            </w:rPr>
            <w:t>zz.ll.aaaa</w:t>
          </w:r>
        </w:p>
      </w:docPartBody>
    </w:docPart>
    <w:docPart>
      <w:docPartPr>
        <w:name w:val="DA02826D307C47FA837B0301759A941C"/>
        <w:category>
          <w:name w:val="General"/>
          <w:gallery w:val="placeholder"/>
        </w:category>
        <w:types>
          <w:type w:val="bbPlcHdr"/>
        </w:types>
        <w:behaviors>
          <w:behavior w:val="content"/>
        </w:behaviors>
        <w:guid w:val="{53B79B31-78E4-47E6-99B0-603C2FA88DAA}"/>
      </w:docPartPr>
      <w:docPartBody>
        <w:p w:rsidR="001D5348" w:rsidRDefault="007B11C1" w:rsidP="007B11C1">
          <w:pPr>
            <w:pStyle w:val="DA02826D307C47FA837B0301759A941C"/>
          </w:pPr>
          <w:r w:rsidRPr="00C9089A">
            <w:rPr>
              <w:rStyle w:val="Textsubstituent"/>
            </w:rPr>
            <w:t>....</w:t>
          </w:r>
        </w:p>
      </w:docPartBody>
    </w:docPart>
    <w:docPart>
      <w:docPartPr>
        <w:name w:val="D4F47C9DEA0C48C7A426AFBDD0DD0690"/>
        <w:category>
          <w:name w:val="General"/>
          <w:gallery w:val="placeholder"/>
        </w:category>
        <w:types>
          <w:type w:val="bbPlcHdr"/>
        </w:types>
        <w:behaviors>
          <w:behavior w:val="content"/>
        </w:behaviors>
        <w:guid w:val="{4EA23A1E-E893-48D9-AC44-C94D0B0D47A6}"/>
      </w:docPartPr>
      <w:docPartBody>
        <w:p w:rsidR="001D5348" w:rsidRDefault="007B11C1" w:rsidP="007B11C1">
          <w:pPr>
            <w:pStyle w:val="D4F47C9DEA0C48C7A426AFBDD0DD0690"/>
          </w:pPr>
          <w:r w:rsidRPr="0041381C">
            <w:rPr>
              <w:rStyle w:val="Textsubstituent"/>
            </w:rPr>
            <w:t>ANPM/APM</w:t>
          </w:r>
        </w:p>
      </w:docPartBody>
    </w:docPart>
    <w:docPart>
      <w:docPartPr>
        <w:name w:val="2A005F27EEA44DE1A22D2A2A174CA19F"/>
        <w:category>
          <w:name w:val="General"/>
          <w:gallery w:val="placeholder"/>
        </w:category>
        <w:types>
          <w:type w:val="bbPlcHdr"/>
        </w:types>
        <w:behaviors>
          <w:behavior w:val="content"/>
        </w:behaviors>
        <w:guid w:val="{A794853F-9FAB-4EC5-988A-C55807214AD1}"/>
      </w:docPartPr>
      <w:docPartBody>
        <w:p w:rsidR="001D5348" w:rsidRDefault="007B11C1" w:rsidP="007B11C1">
          <w:pPr>
            <w:pStyle w:val="2A005F27EEA44DE1A22D2A2A174CA19F"/>
          </w:pPr>
          <w:r w:rsidRPr="00185C77">
            <w:rPr>
              <w:rStyle w:val="Textsubstituent"/>
            </w:rPr>
            <w:t>....</w:t>
          </w:r>
        </w:p>
      </w:docPartBody>
    </w:docPart>
    <w:docPart>
      <w:docPartPr>
        <w:name w:val="2D6B934185BC45338D151841FD0C646D"/>
        <w:category>
          <w:name w:val="General"/>
          <w:gallery w:val="placeholder"/>
        </w:category>
        <w:types>
          <w:type w:val="bbPlcHdr"/>
        </w:types>
        <w:behaviors>
          <w:behavior w:val="content"/>
        </w:behaviors>
        <w:guid w:val="{37EE0181-02CB-464A-B49C-CE3AD656518F}"/>
      </w:docPartPr>
      <w:docPartBody>
        <w:p w:rsidR="001D5348" w:rsidRDefault="007B11C1" w:rsidP="007B11C1">
          <w:pPr>
            <w:pStyle w:val="2D6B934185BC45338D151841FD0C646D"/>
          </w:pPr>
          <w:r w:rsidRPr="00185C77">
            <w:rPr>
              <w:rStyle w:val="Textsubstituent"/>
            </w:rPr>
            <w:t>....</w:t>
          </w:r>
        </w:p>
      </w:docPartBody>
    </w:docPart>
    <w:docPart>
      <w:docPartPr>
        <w:name w:val="36685932BF5949D6B3442649C38A98CD"/>
        <w:category>
          <w:name w:val="General"/>
          <w:gallery w:val="placeholder"/>
        </w:category>
        <w:types>
          <w:type w:val="bbPlcHdr"/>
        </w:types>
        <w:behaviors>
          <w:behavior w:val="content"/>
        </w:behaviors>
        <w:guid w:val="{28ABF749-0B2C-4662-B65D-572DA96F262F}"/>
      </w:docPartPr>
      <w:docPartBody>
        <w:p w:rsidR="001D5348" w:rsidRDefault="007B11C1" w:rsidP="007B11C1">
          <w:pPr>
            <w:pStyle w:val="36685932BF5949D6B3442649C38A98CD"/>
          </w:pPr>
          <w:r w:rsidRPr="00185C77">
            <w:rPr>
              <w:rStyle w:val="Textsubstituent"/>
            </w:rPr>
            <w:t>....</w:t>
          </w:r>
        </w:p>
      </w:docPartBody>
    </w:docPart>
    <w:docPart>
      <w:docPartPr>
        <w:name w:val="0F3464F952BF41ED8D51A5BD6E30D92D"/>
        <w:category>
          <w:name w:val="General"/>
          <w:gallery w:val="placeholder"/>
        </w:category>
        <w:types>
          <w:type w:val="bbPlcHdr"/>
        </w:types>
        <w:behaviors>
          <w:behavior w:val="content"/>
        </w:behaviors>
        <w:guid w:val="{C6981132-3E07-4CE3-9458-4CB675642DB2}"/>
      </w:docPartPr>
      <w:docPartBody>
        <w:p w:rsidR="001D5348" w:rsidRDefault="007B11C1" w:rsidP="007B11C1">
          <w:pPr>
            <w:pStyle w:val="0F3464F952BF41ED8D51A5BD6E30D92D"/>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C1"/>
    <w:rsid w:val="001D5348"/>
    <w:rsid w:val="007B11C1"/>
    <w:rsid w:val="00903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11C1"/>
  </w:style>
  <w:style w:type="paragraph" w:customStyle="1" w:styleId="0206C20E4413417BA10EB1BC2A539B41">
    <w:name w:val="0206C20E4413417BA10EB1BC2A539B41"/>
    <w:rsid w:val="007B11C1"/>
  </w:style>
  <w:style w:type="paragraph" w:customStyle="1" w:styleId="4BE06002D4734924A0E4D396049825DD">
    <w:name w:val="4BE06002D4734924A0E4D396049825DD"/>
    <w:rsid w:val="007B11C1"/>
  </w:style>
  <w:style w:type="paragraph" w:customStyle="1" w:styleId="2FF9A1E000264BAB9BF3EA4972F8F26D">
    <w:name w:val="2FF9A1E000264BAB9BF3EA4972F8F26D"/>
    <w:rsid w:val="007B11C1"/>
  </w:style>
  <w:style w:type="paragraph" w:customStyle="1" w:styleId="46E8F4A232CD432686408D910D4F8DE5">
    <w:name w:val="46E8F4A232CD432686408D910D4F8DE5"/>
    <w:rsid w:val="007B11C1"/>
  </w:style>
  <w:style w:type="paragraph" w:customStyle="1" w:styleId="D1F66DA3963D4DFF97E78E922FE1624D">
    <w:name w:val="D1F66DA3963D4DFF97E78E922FE1624D"/>
    <w:rsid w:val="007B11C1"/>
  </w:style>
  <w:style w:type="paragraph" w:customStyle="1" w:styleId="CBE656C9ABFE41FB9E2B575C3AC1F6C9">
    <w:name w:val="CBE656C9ABFE41FB9E2B575C3AC1F6C9"/>
    <w:rsid w:val="007B11C1"/>
  </w:style>
  <w:style w:type="paragraph" w:customStyle="1" w:styleId="5785A1584E3E43D5A8A8936AD436CFBB">
    <w:name w:val="5785A1584E3E43D5A8A8936AD436CFBB"/>
    <w:rsid w:val="007B11C1"/>
  </w:style>
  <w:style w:type="paragraph" w:customStyle="1" w:styleId="31F7926836814A778D5481D4F4204AFE">
    <w:name w:val="31F7926836814A778D5481D4F4204AFE"/>
    <w:rsid w:val="007B11C1"/>
  </w:style>
  <w:style w:type="paragraph" w:customStyle="1" w:styleId="EEC1C46A618B43EBA8769E0D1BB9EA94">
    <w:name w:val="EEC1C46A618B43EBA8769E0D1BB9EA94"/>
    <w:rsid w:val="007B11C1"/>
  </w:style>
  <w:style w:type="paragraph" w:customStyle="1" w:styleId="188A2440BA094817BAEC44BD2791EBBA">
    <w:name w:val="188A2440BA094817BAEC44BD2791EBBA"/>
    <w:rsid w:val="007B11C1"/>
  </w:style>
  <w:style w:type="paragraph" w:customStyle="1" w:styleId="DA02826D307C47FA837B0301759A941C">
    <w:name w:val="DA02826D307C47FA837B0301759A941C"/>
    <w:rsid w:val="007B11C1"/>
  </w:style>
  <w:style w:type="paragraph" w:customStyle="1" w:styleId="D4F47C9DEA0C48C7A426AFBDD0DD0690">
    <w:name w:val="D4F47C9DEA0C48C7A426AFBDD0DD0690"/>
    <w:rsid w:val="007B11C1"/>
  </w:style>
  <w:style w:type="paragraph" w:customStyle="1" w:styleId="2A005F27EEA44DE1A22D2A2A174CA19F">
    <w:name w:val="2A005F27EEA44DE1A22D2A2A174CA19F"/>
    <w:rsid w:val="007B11C1"/>
  </w:style>
  <w:style w:type="paragraph" w:customStyle="1" w:styleId="2D6B934185BC45338D151841FD0C646D">
    <w:name w:val="2D6B934185BC45338D151841FD0C646D"/>
    <w:rsid w:val="007B11C1"/>
  </w:style>
  <w:style w:type="paragraph" w:customStyle="1" w:styleId="36685932BF5949D6B3442649C38A98CD">
    <w:name w:val="36685932BF5949D6B3442649C38A98CD"/>
    <w:rsid w:val="007B11C1"/>
  </w:style>
  <w:style w:type="paragraph" w:customStyle="1" w:styleId="0F3464F952BF41ED8D51A5BD6E30D92D">
    <w:name w:val="0F3464F952BF41ED8D51A5BD6E30D92D"/>
    <w:rsid w:val="007B1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7B11C1"/>
  </w:style>
  <w:style w:type="paragraph" w:customStyle="1" w:styleId="0206C20E4413417BA10EB1BC2A539B41">
    <w:name w:val="0206C20E4413417BA10EB1BC2A539B41"/>
    <w:rsid w:val="007B11C1"/>
  </w:style>
  <w:style w:type="paragraph" w:customStyle="1" w:styleId="4BE06002D4734924A0E4D396049825DD">
    <w:name w:val="4BE06002D4734924A0E4D396049825DD"/>
    <w:rsid w:val="007B11C1"/>
  </w:style>
  <w:style w:type="paragraph" w:customStyle="1" w:styleId="2FF9A1E000264BAB9BF3EA4972F8F26D">
    <w:name w:val="2FF9A1E000264BAB9BF3EA4972F8F26D"/>
    <w:rsid w:val="007B11C1"/>
  </w:style>
  <w:style w:type="paragraph" w:customStyle="1" w:styleId="46E8F4A232CD432686408D910D4F8DE5">
    <w:name w:val="46E8F4A232CD432686408D910D4F8DE5"/>
    <w:rsid w:val="007B11C1"/>
  </w:style>
  <w:style w:type="paragraph" w:customStyle="1" w:styleId="D1F66DA3963D4DFF97E78E922FE1624D">
    <w:name w:val="D1F66DA3963D4DFF97E78E922FE1624D"/>
    <w:rsid w:val="007B11C1"/>
  </w:style>
  <w:style w:type="paragraph" w:customStyle="1" w:styleId="CBE656C9ABFE41FB9E2B575C3AC1F6C9">
    <w:name w:val="CBE656C9ABFE41FB9E2B575C3AC1F6C9"/>
    <w:rsid w:val="007B11C1"/>
  </w:style>
  <w:style w:type="paragraph" w:customStyle="1" w:styleId="5785A1584E3E43D5A8A8936AD436CFBB">
    <w:name w:val="5785A1584E3E43D5A8A8936AD436CFBB"/>
    <w:rsid w:val="007B11C1"/>
  </w:style>
  <w:style w:type="paragraph" w:customStyle="1" w:styleId="31F7926836814A778D5481D4F4204AFE">
    <w:name w:val="31F7926836814A778D5481D4F4204AFE"/>
    <w:rsid w:val="007B11C1"/>
  </w:style>
  <w:style w:type="paragraph" w:customStyle="1" w:styleId="EEC1C46A618B43EBA8769E0D1BB9EA94">
    <w:name w:val="EEC1C46A618B43EBA8769E0D1BB9EA94"/>
    <w:rsid w:val="007B11C1"/>
  </w:style>
  <w:style w:type="paragraph" w:customStyle="1" w:styleId="188A2440BA094817BAEC44BD2791EBBA">
    <w:name w:val="188A2440BA094817BAEC44BD2791EBBA"/>
    <w:rsid w:val="007B11C1"/>
  </w:style>
  <w:style w:type="paragraph" w:customStyle="1" w:styleId="DA02826D307C47FA837B0301759A941C">
    <w:name w:val="DA02826D307C47FA837B0301759A941C"/>
    <w:rsid w:val="007B11C1"/>
  </w:style>
  <w:style w:type="paragraph" w:customStyle="1" w:styleId="D4F47C9DEA0C48C7A426AFBDD0DD0690">
    <w:name w:val="D4F47C9DEA0C48C7A426AFBDD0DD0690"/>
    <w:rsid w:val="007B11C1"/>
  </w:style>
  <w:style w:type="paragraph" w:customStyle="1" w:styleId="2A005F27EEA44DE1A22D2A2A174CA19F">
    <w:name w:val="2A005F27EEA44DE1A22D2A2A174CA19F"/>
    <w:rsid w:val="007B11C1"/>
  </w:style>
  <w:style w:type="paragraph" w:customStyle="1" w:styleId="2D6B934185BC45338D151841FD0C646D">
    <w:name w:val="2D6B934185BC45338D151841FD0C646D"/>
    <w:rsid w:val="007B11C1"/>
  </w:style>
  <w:style w:type="paragraph" w:customStyle="1" w:styleId="36685932BF5949D6B3442649C38A98CD">
    <w:name w:val="36685932BF5949D6B3442649C38A98CD"/>
    <w:rsid w:val="007B11C1"/>
  </w:style>
  <w:style w:type="paragraph" w:customStyle="1" w:styleId="0F3464F952BF41ED8D51A5BD6E30D92D">
    <w:name w:val="0F3464F952BF41ED8D51A5BD6E30D92D"/>
    <w:rsid w:val="007B1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3661</Words>
  <Characters>21239</Characters>
  <Application>Microsoft Office Word</Application>
  <DocSecurity>0</DocSecurity>
  <Lines>176</Lines>
  <Paragraphs>49</Paragraphs>
  <ScaleCrop>false</ScaleCrop>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4</cp:revision>
  <dcterms:created xsi:type="dcterms:W3CDTF">2017-07-18T06:24:00Z</dcterms:created>
  <dcterms:modified xsi:type="dcterms:W3CDTF">2017-07-18T06:27:00Z</dcterms:modified>
</cp:coreProperties>
</file>