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282E5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282E5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282E5E">
        <w:rPr>
          <w:sz w:val="24"/>
          <w:szCs w:val="24"/>
        </w:rPr>
        <w:t xml:space="preserve">        Anunţ public privind decizia etapei de încadrare</w:t>
      </w:r>
    </w:p>
    <w:p w:rsidR="00825463" w:rsidRPr="00282E5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6E2D2F" w:rsidRPr="00282E5E" w:rsidRDefault="006E2D2F" w:rsidP="006E2D2F">
      <w:pPr>
        <w:ind w:left="5760" w:firstLine="720"/>
        <w:jc w:val="both"/>
        <w:rPr>
          <w:rFonts w:ascii="Arial" w:hAnsi="Arial" w:cs="Arial"/>
          <w:lang w:val="ro-RO"/>
        </w:rPr>
      </w:pPr>
    </w:p>
    <w:p w:rsidR="00263CBA" w:rsidRPr="00BC5471" w:rsidRDefault="00A64651" w:rsidP="00263CBA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APM GIURGIU </w:t>
      </w:r>
      <w:bookmarkStart w:id="0" w:name="_GoBack"/>
      <w:bookmarkEnd w:id="0"/>
      <w:r w:rsidR="00263CBA" w:rsidRPr="00BC5471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263CBA" w:rsidRPr="00BC5471">
        <w:rPr>
          <w:rFonts w:ascii="Arial" w:hAnsi="Arial" w:cs="Arial"/>
          <w:lang w:val="ro-RO" w:eastAsia="ro-RO"/>
        </w:rPr>
        <w:t xml:space="preserve">pentru proiectul </w:t>
      </w:r>
      <w:r w:rsidR="00263CBA" w:rsidRPr="00BC5471">
        <w:rPr>
          <w:rFonts w:ascii="Arial" w:hAnsi="Arial" w:cs="Arial"/>
          <w:b/>
          <w:lang w:val="ro-RO"/>
        </w:rPr>
        <w:t>„</w:t>
      </w:r>
      <w:r w:rsidR="00263CBA">
        <w:rPr>
          <w:rFonts w:ascii="Arial" w:hAnsi="Arial" w:cs="Arial"/>
          <w:b/>
          <w:lang w:val="ro-RO"/>
        </w:rPr>
        <w:t>Desființare stație distribuție carburanți existentă, Lukoil Găiseni</w:t>
      </w:r>
      <w:r w:rsidR="00263CBA" w:rsidRPr="00BC5471">
        <w:rPr>
          <w:rFonts w:ascii="Arial" w:hAnsi="Arial" w:cs="Arial"/>
          <w:b/>
          <w:lang w:val="ro-RO"/>
        </w:rPr>
        <w:t xml:space="preserve">”, </w:t>
      </w:r>
      <w:r w:rsidR="00263CBA" w:rsidRPr="00BC5471">
        <w:rPr>
          <w:rFonts w:ascii="Arial" w:hAnsi="Arial" w:cs="Arial"/>
          <w:lang w:val="ro-RO"/>
        </w:rPr>
        <w:t xml:space="preserve"> propus a fi amplasat în comuna Găiseni, sat </w:t>
      </w:r>
      <w:r w:rsidR="00263CBA">
        <w:rPr>
          <w:rFonts w:ascii="Arial" w:hAnsi="Arial" w:cs="Arial"/>
          <w:lang w:val="ro-RO"/>
        </w:rPr>
        <w:t xml:space="preserve">Găiseni </w:t>
      </w:r>
      <w:r w:rsidR="00263CBA" w:rsidRPr="00BC5471">
        <w:rPr>
          <w:rFonts w:ascii="Arial" w:hAnsi="Arial" w:cs="Arial"/>
          <w:lang w:val="ro-RO"/>
        </w:rPr>
        <w:t>(A1-km 43), cod poștal 087087, CF 30321, nr. cad. 24, T 58, P 248</w:t>
      </w:r>
      <w:r w:rsidR="00263CBA">
        <w:rPr>
          <w:rFonts w:ascii="Arial" w:hAnsi="Arial" w:cs="Arial"/>
          <w:lang w:val="ro-RO"/>
        </w:rPr>
        <w:t>,</w:t>
      </w:r>
      <w:r w:rsidR="00263CBA" w:rsidRPr="00BC5471">
        <w:rPr>
          <w:rFonts w:ascii="Arial" w:hAnsi="Arial" w:cs="Arial"/>
          <w:lang w:val="ro-RO"/>
        </w:rPr>
        <w:t xml:space="preserve"> jud. Giurgiu</w:t>
      </w:r>
      <w:r w:rsidR="00263CBA" w:rsidRPr="00BC5471">
        <w:rPr>
          <w:rFonts w:ascii="Arial" w:hAnsi="Arial" w:cs="Arial"/>
          <w:b/>
          <w:lang w:val="ro-RO"/>
        </w:rPr>
        <w:t xml:space="preserve"> , </w:t>
      </w:r>
      <w:r w:rsidR="00263CBA" w:rsidRPr="00BC5471">
        <w:rPr>
          <w:rFonts w:ascii="Arial" w:hAnsi="Arial" w:cs="Arial"/>
          <w:lang w:val="ro-RO"/>
        </w:rPr>
        <w:t>titular</w:t>
      </w:r>
      <w:r w:rsidR="00263CBA" w:rsidRPr="00BC5471">
        <w:rPr>
          <w:rFonts w:ascii="Arial" w:hAnsi="Arial" w:cs="Arial"/>
          <w:b/>
          <w:lang w:val="ro-RO"/>
        </w:rPr>
        <w:t xml:space="preserve"> SC LUKOIL ROMANIA SRL </w:t>
      </w:r>
      <w:r w:rsidR="00263CBA" w:rsidRPr="00BC5471">
        <w:rPr>
          <w:rFonts w:ascii="Arial" w:hAnsi="Arial" w:cs="Arial"/>
          <w:lang w:val="ro-RO"/>
        </w:rPr>
        <w:t>cu sediul în municipiul București,</w:t>
      </w:r>
      <w:r w:rsidR="00263CBA">
        <w:rPr>
          <w:rFonts w:ascii="Arial" w:hAnsi="Arial" w:cs="Arial"/>
          <w:lang w:val="ro-RO"/>
        </w:rPr>
        <w:t xml:space="preserve"> sector 1, str. Siriului, nr. 20, bl. Corp A</w:t>
      </w:r>
      <w:r w:rsidR="00263CBA" w:rsidRPr="00BC5471">
        <w:rPr>
          <w:rFonts w:ascii="Arial" w:hAnsi="Arial" w:cs="Arial"/>
          <w:lang w:val="ro-RO"/>
        </w:rPr>
        <w:t>.</w:t>
      </w:r>
    </w:p>
    <w:p w:rsidR="00401D75" w:rsidRPr="00282E5E" w:rsidRDefault="00263CBA" w:rsidP="00263CBA">
      <w:pPr>
        <w:jc w:val="both"/>
        <w:rPr>
          <w:rFonts w:ascii="Arial" w:hAnsi="Arial" w:cs="Arial"/>
          <w:lang w:val="ro-RO"/>
        </w:rPr>
      </w:pPr>
      <w:r w:rsidRPr="00BC5471">
        <w:rPr>
          <w:rFonts w:ascii="Arial" w:hAnsi="Arial" w:cs="Arial"/>
          <w:b/>
          <w:lang w:val="ro-RO"/>
        </w:rPr>
        <w:t>Proiectul deciziei de încadrare</w:t>
      </w:r>
      <w:r w:rsidRPr="00BC5471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BC5471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BC5471">
        <w:rPr>
          <w:rFonts w:ascii="Arial" w:hAnsi="Arial" w:cs="Arial"/>
          <w:lang w:val="ro-RO"/>
        </w:rPr>
        <w:t xml:space="preserve">. </w:t>
      </w:r>
    </w:p>
    <w:p w:rsidR="00481CB2" w:rsidRPr="00282E5E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282E5E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>
        <w:rPr>
          <w:b/>
          <w:sz w:val="22"/>
          <w:szCs w:val="22"/>
        </w:rPr>
        <w:t>8</w:t>
      </w:r>
      <w:r w:rsidRPr="00282E5E">
        <w:rPr>
          <w:b/>
          <w:sz w:val="22"/>
          <w:szCs w:val="22"/>
        </w:rPr>
        <w:t xml:space="preserve"> zile</w:t>
      </w:r>
      <w:r w:rsidRPr="00282E5E">
        <w:rPr>
          <w:sz w:val="22"/>
          <w:szCs w:val="22"/>
        </w:rPr>
        <w:t xml:space="preserve"> de la data publicării prezentului anunţ.</w:t>
      </w:r>
    </w:p>
    <w:p w:rsidR="00481CB2" w:rsidRPr="00282E5E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282E5E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282E5E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282E5E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282E5E">
        <w:rPr>
          <w:rFonts w:ascii="Arial" w:hAnsi="Arial" w:cs="Arial"/>
          <w:sz w:val="20"/>
          <w:szCs w:val="20"/>
          <w:lang w:val="ro-RO"/>
        </w:rPr>
        <w:tab/>
      </w:r>
      <w:r w:rsidR="0015259F" w:rsidRPr="00282E5E">
        <w:rPr>
          <w:rFonts w:ascii="Arial" w:hAnsi="Arial" w:cs="Arial"/>
          <w:sz w:val="20"/>
          <w:szCs w:val="20"/>
          <w:lang w:val="ro-RO"/>
        </w:rPr>
        <w:tab/>
      </w:r>
      <w:r w:rsidR="00802513" w:rsidRPr="00282E5E">
        <w:rPr>
          <w:rFonts w:ascii="Arial" w:hAnsi="Arial" w:cs="Arial"/>
          <w:lang w:val="ro-RO"/>
        </w:rPr>
        <w:tab/>
      </w:r>
    </w:p>
    <w:p w:rsidR="005F1BCA" w:rsidRPr="00282E5E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282E5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282E5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282E5E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282E5E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282E5E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282E5E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282E5E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282E5E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282E5E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282E5E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282E5E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282E5E" w:rsidRDefault="00902391" w:rsidP="00902391">
      <w:pPr>
        <w:rPr>
          <w:rFonts w:ascii="Arial" w:hAnsi="Arial" w:cs="Arial"/>
          <w:lang w:val="ro-RO"/>
        </w:rPr>
      </w:pPr>
    </w:p>
    <w:sectPr w:rsidR="00902391" w:rsidRPr="00282E5E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C34F4"/>
    <w:rsid w:val="00215117"/>
    <w:rsid w:val="002355E2"/>
    <w:rsid w:val="00263CBA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4651"/>
    <w:rsid w:val="00A65E9B"/>
    <w:rsid w:val="00A7532D"/>
    <w:rsid w:val="00A875C1"/>
    <w:rsid w:val="00B21665"/>
    <w:rsid w:val="00B401E1"/>
    <w:rsid w:val="00B64DB4"/>
    <w:rsid w:val="00B731E0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antoneta rusovici</cp:lastModifiedBy>
  <cp:revision>5</cp:revision>
  <cp:lastPrinted>2018-06-11T07:37:00Z</cp:lastPrinted>
  <dcterms:created xsi:type="dcterms:W3CDTF">2018-06-11T08:22:00Z</dcterms:created>
  <dcterms:modified xsi:type="dcterms:W3CDTF">2018-09-04T07:12:00Z</dcterms:modified>
</cp:coreProperties>
</file>