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FBE" w:rsidRPr="005E49F4" w:rsidRDefault="00882FBE" w:rsidP="00882FBE">
      <w:pPr>
        <w:rPr>
          <w:rFonts w:ascii="Arial" w:hAnsi="Arial" w:cs="Arial"/>
          <w:color w:val="000000"/>
          <w:lang w:val="it-IT"/>
        </w:rPr>
      </w:pPr>
      <w:r w:rsidRPr="005E49F4">
        <w:rPr>
          <w:rStyle w:val="Robust"/>
          <w:rFonts w:ascii="Arial" w:hAnsi="Arial" w:cs="Arial"/>
          <w:color w:val="000000"/>
          <w:lang w:val="it-IT"/>
        </w:rPr>
        <w:t>ANEXA Nr. 5</w:t>
      </w:r>
    </w:p>
    <w:p w:rsidR="00882FBE" w:rsidRPr="000B169E" w:rsidRDefault="00882FBE" w:rsidP="00882FBE">
      <w:pPr>
        <w:rPr>
          <w:rFonts w:ascii="Arial" w:hAnsi="Arial" w:cs="Arial"/>
          <w:color w:val="000000"/>
          <w:lang w:val="it-IT"/>
        </w:rPr>
      </w:pPr>
    </w:p>
    <w:p w:rsidR="00882FBE" w:rsidRPr="00AD3C03" w:rsidRDefault="00882FBE" w:rsidP="00882FBE">
      <w:pPr>
        <w:jc w:val="center"/>
        <w:rPr>
          <w:rFonts w:ascii="Arial" w:hAnsi="Arial" w:cs="Arial"/>
          <w:b/>
          <w:color w:val="000000"/>
          <w:lang w:val="it-IT"/>
        </w:rPr>
      </w:pPr>
      <w:r w:rsidRPr="00AD3C03">
        <w:rPr>
          <w:rFonts w:ascii="Arial" w:hAnsi="Arial" w:cs="Arial"/>
          <w:b/>
          <w:color w:val="000000"/>
          <w:lang w:val="it-IT"/>
        </w:rPr>
        <w:t>MEMORIU DE PREZENTARE</w:t>
      </w:r>
      <w:r w:rsidRPr="00AD3C03">
        <w:rPr>
          <w:rFonts w:ascii="Arial" w:hAnsi="Arial" w:cs="Arial"/>
          <w:b/>
          <w:color w:val="000000"/>
          <w:lang w:val="it-IT"/>
        </w:rPr>
        <w:br/>
      </w:r>
    </w:p>
    <w:p w:rsidR="00882FBE" w:rsidRPr="00AD3C03" w:rsidRDefault="00882FBE" w:rsidP="00882FBE">
      <w:pPr>
        <w:numPr>
          <w:ilvl w:val="0"/>
          <w:numId w:val="1"/>
        </w:numPr>
        <w:rPr>
          <w:rFonts w:ascii="Arial" w:hAnsi="Arial" w:cs="Arial"/>
          <w:b/>
          <w:color w:val="000000"/>
          <w:lang w:val="it-IT"/>
        </w:rPr>
      </w:pPr>
      <w:r w:rsidRPr="00AD3C03">
        <w:rPr>
          <w:rFonts w:ascii="Arial" w:hAnsi="Arial" w:cs="Arial"/>
          <w:b/>
          <w:color w:val="000000"/>
          <w:lang w:val="it-IT"/>
        </w:rPr>
        <w:t>Denumirea proiectului:</w:t>
      </w:r>
    </w:p>
    <w:p w:rsidR="00882FBE" w:rsidRPr="00AD3C03" w:rsidRDefault="00882FBE" w:rsidP="00882FBE">
      <w:pPr>
        <w:ind w:left="915"/>
        <w:rPr>
          <w:rFonts w:ascii="Arial" w:hAnsi="Arial" w:cs="Arial"/>
          <w:b/>
          <w:color w:val="000000"/>
          <w:lang w:val="it-IT"/>
        </w:rPr>
      </w:pPr>
    </w:p>
    <w:p w:rsidR="00882FBE" w:rsidRPr="00AD3C03" w:rsidRDefault="00882FBE" w:rsidP="00882FBE">
      <w:pPr>
        <w:jc w:val="center"/>
        <w:rPr>
          <w:rFonts w:ascii="Arial" w:hAnsi="Arial" w:cs="Arial"/>
          <w:b/>
          <w:lang w:eastAsia="ro-RO"/>
        </w:rPr>
      </w:pPr>
      <w:r w:rsidRPr="00AD3C03">
        <w:rPr>
          <w:rFonts w:ascii="Arial" w:hAnsi="Arial" w:cs="Arial"/>
          <w:b/>
          <w:lang w:eastAsia="ro-RO"/>
        </w:rPr>
        <w:t>“SCHIMBAREA DESTINATIEI PLATFORMEI DIN SPATIU COMERCIAL IN CENTRU DE COLECTARE”</w:t>
      </w:r>
    </w:p>
    <w:p w:rsidR="00882FBE" w:rsidRPr="00AD3C03" w:rsidRDefault="00882FBE" w:rsidP="00882FBE">
      <w:pPr>
        <w:rPr>
          <w:rFonts w:ascii="Arial" w:hAnsi="Arial" w:cs="Arial"/>
          <w:b/>
          <w:color w:val="000000"/>
          <w:lang w:val="it-IT"/>
        </w:rPr>
      </w:pPr>
      <w:r w:rsidRPr="00AD3C03">
        <w:rPr>
          <w:rFonts w:ascii="Arial" w:hAnsi="Arial" w:cs="Arial"/>
          <w:b/>
          <w:color w:val="000000"/>
          <w:lang w:val="it-IT"/>
        </w:rPr>
        <w:t>   II. Titular</w:t>
      </w:r>
    </w:p>
    <w:p w:rsidR="00882FBE" w:rsidRPr="00AD3C03" w:rsidRDefault="00882FBE" w:rsidP="00882FBE">
      <w:pPr>
        <w:rPr>
          <w:rFonts w:ascii="Arial" w:hAnsi="Arial" w:cs="Arial"/>
          <w:color w:val="000000"/>
          <w:lang w:val="it-IT"/>
        </w:rPr>
      </w:pPr>
      <w:r w:rsidRPr="00AD3C03">
        <w:rPr>
          <w:rFonts w:ascii="Arial" w:hAnsi="Arial" w:cs="Arial"/>
          <w:color w:val="000000"/>
          <w:lang w:val="it-IT"/>
        </w:rPr>
        <w:t xml:space="preserve"> – </w:t>
      </w:r>
      <w:r w:rsidRPr="00AD3C03">
        <w:rPr>
          <w:rFonts w:ascii="Arial" w:hAnsi="Arial" w:cs="Arial"/>
          <w:b/>
          <w:color w:val="000000"/>
          <w:lang w:val="it-IT"/>
        </w:rPr>
        <w:t>numele companiei</w:t>
      </w:r>
      <w:r w:rsidRPr="00AD3C03">
        <w:rPr>
          <w:rFonts w:ascii="Arial" w:hAnsi="Arial" w:cs="Arial"/>
          <w:color w:val="000000"/>
          <w:lang w:val="it-IT"/>
        </w:rPr>
        <w:t xml:space="preserve">: </w:t>
      </w:r>
      <w:r w:rsidRPr="00AD3C03">
        <w:rPr>
          <w:rFonts w:ascii="Arial" w:hAnsi="Arial" w:cs="Arial"/>
          <w:lang w:eastAsia="ro-RO"/>
        </w:rPr>
        <w:t>PATRICIA SCRAP METAL SRL</w:t>
      </w:r>
    </w:p>
    <w:p w:rsidR="00882FBE" w:rsidRPr="00AD3C03" w:rsidRDefault="00882FBE" w:rsidP="00882FBE">
      <w:pPr>
        <w:jc w:val="both"/>
        <w:rPr>
          <w:rFonts w:ascii="Arial" w:hAnsi="Arial" w:cs="Arial"/>
          <w:lang w:eastAsia="ro-RO"/>
        </w:rPr>
      </w:pPr>
      <w:r w:rsidRPr="00AD3C03">
        <w:rPr>
          <w:rFonts w:ascii="Arial" w:hAnsi="Arial" w:cs="Arial"/>
          <w:color w:val="000000"/>
          <w:lang w:val="it-IT"/>
        </w:rPr>
        <w:t>  – </w:t>
      </w:r>
      <w:r w:rsidRPr="00AD3C03">
        <w:rPr>
          <w:rFonts w:ascii="Arial" w:hAnsi="Arial" w:cs="Arial"/>
          <w:b/>
          <w:color w:val="000000"/>
          <w:lang w:val="it-IT"/>
        </w:rPr>
        <w:t>adresa postala</w:t>
      </w:r>
      <w:r w:rsidRPr="00AD3C03">
        <w:rPr>
          <w:rFonts w:ascii="Arial" w:hAnsi="Arial" w:cs="Arial"/>
          <w:color w:val="000000"/>
          <w:lang w:val="it-IT"/>
        </w:rPr>
        <w:t xml:space="preserve">: </w:t>
      </w:r>
      <w:r w:rsidRPr="00AD3C03">
        <w:rPr>
          <w:rFonts w:ascii="Arial" w:hAnsi="Arial" w:cs="Arial"/>
          <w:lang w:eastAsia="ro-RO"/>
        </w:rPr>
        <w:t>Sat Dobreni, Comuna Varasti, Soseaua VASILE MILITARU, NR.260, Camera 1, Judet Giurgiu</w:t>
      </w:r>
    </w:p>
    <w:p w:rsidR="00882FBE" w:rsidRPr="00AD3C03" w:rsidRDefault="00882FBE" w:rsidP="00882FBE">
      <w:pPr>
        <w:rPr>
          <w:rFonts w:ascii="Arial" w:hAnsi="Arial" w:cs="Arial"/>
          <w:lang w:val="it-IT"/>
        </w:rPr>
      </w:pPr>
      <w:r w:rsidRPr="00AD3C03">
        <w:rPr>
          <w:rFonts w:ascii="Arial" w:hAnsi="Arial" w:cs="Arial"/>
          <w:color w:val="000000"/>
          <w:lang w:val="it-IT"/>
        </w:rPr>
        <w:t xml:space="preserve">   </w:t>
      </w:r>
      <w:r w:rsidRPr="00AD3C03">
        <w:rPr>
          <w:rFonts w:ascii="Arial" w:hAnsi="Arial" w:cs="Arial"/>
          <w:lang w:val="it-IT"/>
        </w:rPr>
        <w:t>– numarul de telefon: 0720.302.505,  de fax si adresa de e-mail, adresa paginii de internet;</w:t>
      </w:r>
    </w:p>
    <w:p w:rsidR="00882FBE" w:rsidRPr="00AD3C03" w:rsidRDefault="00882FBE" w:rsidP="00882FBE">
      <w:pPr>
        <w:rPr>
          <w:rFonts w:ascii="Arial" w:hAnsi="Arial" w:cs="Arial"/>
          <w:color w:val="000000"/>
          <w:lang w:val="it-IT"/>
        </w:rPr>
      </w:pPr>
      <w:r w:rsidRPr="00AD3C03">
        <w:rPr>
          <w:rFonts w:ascii="Arial" w:hAnsi="Arial" w:cs="Arial"/>
          <w:color w:val="000000"/>
          <w:lang w:val="it-IT"/>
        </w:rPr>
        <w:t xml:space="preserve"> – </w:t>
      </w:r>
      <w:r w:rsidRPr="00AD3C03">
        <w:rPr>
          <w:rFonts w:ascii="Arial" w:hAnsi="Arial" w:cs="Arial"/>
          <w:b/>
          <w:lang w:val="it-IT"/>
        </w:rPr>
        <w:t>numele persoanelor de contact</w:t>
      </w:r>
      <w:r w:rsidRPr="00AD3C03">
        <w:rPr>
          <w:rFonts w:ascii="Arial" w:hAnsi="Arial" w:cs="Arial"/>
          <w:color w:val="000000"/>
          <w:lang w:val="it-IT"/>
        </w:rPr>
        <w:t xml:space="preserve">: </w:t>
      </w:r>
      <w:r w:rsidRPr="00AD3C03">
        <w:rPr>
          <w:rFonts w:ascii="Arial" w:hAnsi="Arial" w:cs="Arial"/>
          <w:lang w:eastAsia="ro-RO"/>
        </w:rPr>
        <w:t>MIRZAC VASILE GABRIEL</w:t>
      </w:r>
      <w:r w:rsidRPr="00AD3C03">
        <w:rPr>
          <w:rFonts w:ascii="Arial" w:hAnsi="Arial" w:cs="Arial"/>
          <w:color w:val="000000"/>
          <w:lang w:val="it-IT"/>
        </w:rPr>
        <w:br/>
        <w:t xml:space="preserve"> – </w:t>
      </w:r>
      <w:r w:rsidRPr="00AD3C03">
        <w:rPr>
          <w:rFonts w:ascii="Arial" w:hAnsi="Arial" w:cs="Arial"/>
          <w:b/>
          <w:color w:val="000000"/>
          <w:lang w:val="it-IT"/>
        </w:rPr>
        <w:t>director/manager/administrator</w:t>
      </w:r>
      <w:r w:rsidRPr="00AD3C03">
        <w:rPr>
          <w:rFonts w:ascii="Arial" w:hAnsi="Arial" w:cs="Arial"/>
          <w:color w:val="000000"/>
          <w:lang w:val="it-IT"/>
        </w:rPr>
        <w:t>:</w:t>
      </w:r>
      <w:r w:rsidRPr="00AD3C03">
        <w:rPr>
          <w:rFonts w:ascii="Arial" w:hAnsi="Arial" w:cs="Arial"/>
        </w:rPr>
        <w:t xml:space="preserve"> </w:t>
      </w:r>
      <w:r w:rsidRPr="00AD3C03">
        <w:rPr>
          <w:rFonts w:ascii="Arial" w:hAnsi="Arial" w:cs="Arial"/>
          <w:lang w:eastAsia="ro-RO"/>
        </w:rPr>
        <w:t>MIRZAC VASILE GABRIEL</w:t>
      </w:r>
    </w:p>
    <w:p w:rsidR="00882FBE" w:rsidRPr="00AD3C03" w:rsidRDefault="00882FBE" w:rsidP="00882FBE">
      <w:pPr>
        <w:rPr>
          <w:rFonts w:ascii="Arial" w:hAnsi="Arial" w:cs="Arial"/>
        </w:rPr>
      </w:pPr>
      <w:r w:rsidRPr="00AD3C03">
        <w:rPr>
          <w:rFonts w:ascii="Arial" w:hAnsi="Arial" w:cs="Arial"/>
          <w:color w:val="000000"/>
          <w:lang w:val="it-IT"/>
        </w:rPr>
        <w:t>  – </w:t>
      </w:r>
      <w:r w:rsidRPr="00AD3C03">
        <w:rPr>
          <w:rFonts w:ascii="Arial" w:hAnsi="Arial" w:cs="Arial"/>
          <w:b/>
          <w:color w:val="000000"/>
          <w:lang w:val="it-IT"/>
        </w:rPr>
        <w:t>responsabil pentru protectia mediului</w:t>
      </w:r>
      <w:r w:rsidRPr="00AD3C03">
        <w:rPr>
          <w:rFonts w:ascii="Arial" w:hAnsi="Arial" w:cs="Arial"/>
          <w:color w:val="000000"/>
          <w:lang w:val="it-IT"/>
        </w:rPr>
        <w:t xml:space="preserve">: </w:t>
      </w:r>
      <w:r w:rsidRPr="00AD3C03">
        <w:rPr>
          <w:rFonts w:ascii="Arial" w:hAnsi="Arial" w:cs="Arial"/>
          <w:lang w:eastAsia="ro-RO"/>
        </w:rPr>
        <w:t>MIRZAC VASILE GABRIEL</w:t>
      </w:r>
    </w:p>
    <w:p w:rsidR="00882FBE" w:rsidRPr="00AD3C03" w:rsidRDefault="00882FBE" w:rsidP="00882FBE">
      <w:pPr>
        <w:rPr>
          <w:rFonts w:ascii="Arial" w:hAnsi="Arial" w:cs="Arial"/>
          <w:color w:val="000000"/>
          <w:lang w:val="it-IT"/>
        </w:rPr>
      </w:pPr>
    </w:p>
    <w:p w:rsidR="00882FBE" w:rsidRPr="00AD3C03" w:rsidRDefault="00882FBE" w:rsidP="00882FBE">
      <w:pPr>
        <w:numPr>
          <w:ilvl w:val="0"/>
          <w:numId w:val="1"/>
        </w:numPr>
        <w:rPr>
          <w:rFonts w:ascii="Arial" w:hAnsi="Arial" w:cs="Arial"/>
          <w:color w:val="000000"/>
          <w:lang w:val="it-IT"/>
        </w:rPr>
      </w:pPr>
      <w:r w:rsidRPr="00AD3C03">
        <w:rPr>
          <w:rFonts w:ascii="Arial" w:hAnsi="Arial" w:cs="Arial"/>
          <w:color w:val="000000"/>
          <w:lang w:val="it-IT"/>
        </w:rPr>
        <w:t>Descrierea proiectului:</w:t>
      </w:r>
    </w:p>
    <w:p w:rsidR="00882FBE" w:rsidRPr="00AD3C03" w:rsidRDefault="00882FBE" w:rsidP="00882FBE">
      <w:pPr>
        <w:rPr>
          <w:rFonts w:ascii="Arial" w:hAnsi="Arial" w:cs="Arial"/>
          <w:b/>
          <w:color w:val="000000"/>
          <w:lang w:val="it-IT"/>
        </w:rPr>
      </w:pPr>
    </w:p>
    <w:p w:rsidR="00882FBE" w:rsidRPr="00AD3C03" w:rsidRDefault="00882FBE" w:rsidP="00882FBE">
      <w:pPr>
        <w:autoSpaceDE w:val="0"/>
        <w:autoSpaceDN w:val="0"/>
        <w:adjustRightInd w:val="0"/>
        <w:rPr>
          <w:rFonts w:ascii="Arial" w:hAnsi="Arial" w:cs="Arial"/>
          <w:color w:val="000000"/>
        </w:rPr>
      </w:pPr>
    </w:p>
    <w:p w:rsidR="00882FBE" w:rsidRPr="00AD3C03" w:rsidRDefault="00882FBE" w:rsidP="00882FBE">
      <w:pPr>
        <w:pStyle w:val="NormalWeb"/>
        <w:shd w:val="clear" w:color="auto" w:fill="FFFFFF"/>
        <w:spacing w:before="0" w:beforeAutospacing="0" w:after="0" w:afterAutospacing="0"/>
        <w:rPr>
          <w:rFonts w:ascii="Arial" w:hAnsi="Arial" w:cs="Arial"/>
          <w:color w:val="333333"/>
        </w:rPr>
      </w:pPr>
      <w:r w:rsidRPr="00AD3C03">
        <w:rPr>
          <w:rFonts w:ascii="Arial" w:hAnsi="Arial" w:cs="Arial"/>
          <w:color w:val="000000"/>
        </w:rPr>
        <w:t xml:space="preserve">  </w:t>
      </w:r>
      <w:r w:rsidRPr="00AD3C03">
        <w:rPr>
          <w:rStyle w:val="Accentuat"/>
          <w:rFonts w:ascii="Arial" w:eastAsia="Verdana" w:hAnsi="Arial" w:cs="Arial"/>
          <w:b/>
          <w:bCs/>
          <w:color w:val="333333"/>
          <w:u w:val="single"/>
          <w:bdr w:val="none" w:sz="0" w:space="0" w:color="auto" w:frame="1"/>
        </w:rPr>
        <w:t>SCOPUL PRINCIPAL AL SOCIETATII NOASTRE ESTE “ SCHIMBAREA DESTINATIEI PLATFORMEI DIN SPATIU COMERCIAL IN CENTRU DE COLECTARE” PENTRU A  COLECTA SI PRELUCRA EFICIENT DESEURILE IN VEDEREA PROTEJARII MEDIULUI.</w:t>
      </w:r>
    </w:p>
    <w:p w:rsidR="00882FBE" w:rsidRPr="00AD3C03" w:rsidRDefault="00882FBE" w:rsidP="00882FBE">
      <w:pPr>
        <w:pStyle w:val="NormalWeb"/>
        <w:shd w:val="clear" w:color="auto" w:fill="FFFFFF"/>
        <w:spacing w:before="0" w:beforeAutospacing="0" w:after="0" w:afterAutospacing="0"/>
        <w:rPr>
          <w:rFonts w:ascii="Arial" w:hAnsi="Arial" w:cs="Arial"/>
          <w:color w:val="333333"/>
        </w:rPr>
      </w:pPr>
      <w:r w:rsidRPr="00AD3C03">
        <w:rPr>
          <w:rFonts w:ascii="Arial" w:hAnsi="Arial" w:cs="Arial"/>
          <w:color w:val="333333"/>
          <w:bdr w:val="none" w:sz="0" w:space="0" w:color="auto" w:frame="1"/>
        </w:rPr>
        <w:t>   Deseurile feroase si neferoase sunt materiale 100% reciclabile, cantitati impresionante de minereu natural pot fi economisite prin reciclarea deseurilor feroase rezultand efecte pozitive asupra consumului de energie si bineinteles asupra mediului inconjurator.</w:t>
      </w:r>
    </w:p>
    <w:p w:rsidR="00882FBE" w:rsidRPr="00AD3C03" w:rsidRDefault="00882FBE" w:rsidP="00882FBE">
      <w:pPr>
        <w:pStyle w:val="NormalWeb"/>
        <w:shd w:val="clear" w:color="auto" w:fill="FFFFFF"/>
        <w:spacing w:before="0" w:beforeAutospacing="0" w:after="0" w:afterAutospacing="0"/>
        <w:rPr>
          <w:rFonts w:ascii="Arial" w:hAnsi="Arial" w:cs="Arial"/>
          <w:color w:val="333333"/>
          <w:bdr w:val="none" w:sz="0" w:space="0" w:color="auto" w:frame="1"/>
        </w:rPr>
      </w:pPr>
      <w:r w:rsidRPr="00AD3C03">
        <w:rPr>
          <w:rFonts w:ascii="Arial" w:hAnsi="Arial" w:cs="Arial"/>
          <w:color w:val="333333"/>
          <w:bdr w:val="none" w:sz="0" w:space="0" w:color="auto" w:frame="1"/>
        </w:rPr>
        <w:t>   PATRICIA SCRAP METAL SRL este o societate infiintata in anul 2019.</w:t>
      </w:r>
    </w:p>
    <w:p w:rsidR="00882FBE" w:rsidRPr="00AD3C03" w:rsidRDefault="00882FBE" w:rsidP="00882FBE">
      <w:pPr>
        <w:pStyle w:val="NormalWeb"/>
        <w:shd w:val="clear" w:color="auto" w:fill="FFFFFF"/>
        <w:spacing w:before="0" w:beforeAutospacing="0" w:after="0" w:afterAutospacing="0"/>
        <w:rPr>
          <w:rFonts w:ascii="Arial" w:hAnsi="Arial" w:cs="Arial"/>
          <w:color w:val="333333"/>
          <w:bdr w:val="none" w:sz="0" w:space="0" w:color="auto" w:frame="1"/>
        </w:rPr>
      </w:pPr>
      <w:r w:rsidRPr="00AD3C03">
        <w:rPr>
          <w:rFonts w:ascii="Arial" w:hAnsi="Arial" w:cs="Arial"/>
          <w:color w:val="333333"/>
          <w:bdr w:val="none" w:sz="0" w:space="0" w:color="auto" w:frame="1"/>
        </w:rPr>
        <w:t>Activitatea se va desfasura la punctul de lucru autorizat   din Comuna Hotarele, Sat Hotarele, SOS. Basarabia, nr.42, Judetul Giurgiu.</w:t>
      </w:r>
    </w:p>
    <w:p w:rsidR="00882FBE" w:rsidRPr="00AD3C03" w:rsidRDefault="00882FBE" w:rsidP="00882FBE">
      <w:pPr>
        <w:pStyle w:val="NormalWeb"/>
        <w:shd w:val="clear" w:color="auto" w:fill="FFFFFF"/>
        <w:spacing w:before="0" w:beforeAutospacing="0" w:after="0" w:afterAutospacing="0"/>
        <w:rPr>
          <w:rFonts w:ascii="Arial" w:hAnsi="Arial" w:cs="Arial"/>
          <w:bdr w:val="none" w:sz="0" w:space="0" w:color="auto" w:frame="1"/>
        </w:rPr>
      </w:pPr>
      <w:r w:rsidRPr="00AD3C03">
        <w:rPr>
          <w:rFonts w:ascii="Arial" w:hAnsi="Arial" w:cs="Arial"/>
          <w:color w:val="333333"/>
          <w:bdr w:val="none" w:sz="0" w:space="0" w:color="auto" w:frame="1"/>
        </w:rPr>
        <w:t xml:space="preserve">Suprafata utilizata pentru depozitarea deseurilor este </w:t>
      </w:r>
      <w:r w:rsidRPr="00AD3C03">
        <w:rPr>
          <w:rFonts w:ascii="Arial" w:hAnsi="Arial" w:cs="Arial"/>
          <w:bdr w:val="none" w:sz="0" w:space="0" w:color="auto" w:frame="1"/>
        </w:rPr>
        <w:t>de 250 mp, Detinuta prin contractual de inchiriere nr.FN din data de 06.05.2020.</w:t>
      </w:r>
    </w:p>
    <w:p w:rsidR="00882FBE" w:rsidRPr="00AD3C03" w:rsidRDefault="00882FBE" w:rsidP="00882FBE">
      <w:pPr>
        <w:pStyle w:val="NormalWeb"/>
        <w:shd w:val="clear" w:color="auto" w:fill="FFFFFF"/>
        <w:spacing w:before="0" w:beforeAutospacing="0" w:after="0" w:afterAutospacing="0"/>
        <w:rPr>
          <w:rFonts w:ascii="Arial" w:hAnsi="Arial" w:cs="Arial"/>
          <w:color w:val="333333"/>
          <w:bdr w:val="none" w:sz="0" w:space="0" w:color="auto" w:frame="1"/>
        </w:rPr>
      </w:pPr>
      <w:r w:rsidRPr="00AD3C03">
        <w:rPr>
          <w:rFonts w:ascii="Arial" w:hAnsi="Arial" w:cs="Arial"/>
          <w:color w:val="333333"/>
          <w:bdr w:val="none" w:sz="0" w:space="0" w:color="auto" w:frame="1"/>
        </w:rPr>
        <w:t>Colectarea deseurilor feroase si neferoase se va face atat de la persoane fizice cat si de la persoane juridice.</w:t>
      </w:r>
    </w:p>
    <w:p w:rsidR="00882FBE" w:rsidRPr="00AD3C03" w:rsidRDefault="00882FBE" w:rsidP="00882FBE">
      <w:pPr>
        <w:pStyle w:val="NormalWeb"/>
        <w:shd w:val="clear" w:color="auto" w:fill="FFFFFF"/>
        <w:spacing w:before="0" w:beforeAutospacing="0" w:after="0" w:afterAutospacing="0"/>
        <w:rPr>
          <w:rFonts w:ascii="Arial" w:hAnsi="Arial" w:cs="Arial"/>
          <w:color w:val="333333"/>
        </w:rPr>
      </w:pPr>
      <w:r w:rsidRPr="00AD3C03">
        <w:rPr>
          <w:rFonts w:ascii="Arial" w:hAnsi="Arial" w:cs="Arial"/>
          <w:color w:val="333333"/>
          <w:bdr w:val="none" w:sz="0" w:space="0" w:color="auto" w:frame="1"/>
        </w:rPr>
        <w:t xml:space="preserve"> Scopul principal al societatii noastre este de a colecta si prelucra eficient deseurile in vederea protejarii mediului.</w:t>
      </w:r>
    </w:p>
    <w:p w:rsidR="00882FBE" w:rsidRPr="00AD3C03" w:rsidRDefault="00882FBE" w:rsidP="00882FBE">
      <w:pPr>
        <w:pStyle w:val="NormalWeb"/>
        <w:shd w:val="clear" w:color="auto" w:fill="FFFFFF"/>
        <w:spacing w:before="0" w:beforeAutospacing="0" w:after="0" w:afterAutospacing="0"/>
        <w:rPr>
          <w:rFonts w:ascii="Arial" w:hAnsi="Arial" w:cs="Arial"/>
          <w:color w:val="333333"/>
        </w:rPr>
      </w:pPr>
      <w:r w:rsidRPr="00AD3C03">
        <w:rPr>
          <w:rFonts w:ascii="Arial" w:hAnsi="Arial" w:cs="Arial"/>
          <w:color w:val="333333"/>
          <w:bdr w:val="none" w:sz="0" w:space="0" w:color="auto" w:frame="1"/>
        </w:rPr>
        <w:t>   Receptia deseuril</w:t>
      </w:r>
      <w:r>
        <w:rPr>
          <w:rFonts w:ascii="Arial" w:hAnsi="Arial" w:cs="Arial"/>
          <w:color w:val="333333"/>
          <w:bdr w:val="none" w:sz="0" w:space="0" w:color="auto" w:frame="1"/>
        </w:rPr>
        <w:t>or se face la centrul de colectare -</w:t>
      </w:r>
      <w:r w:rsidRPr="00AD3C03">
        <w:rPr>
          <w:rFonts w:ascii="Arial" w:hAnsi="Arial" w:cs="Arial"/>
          <w:color w:val="333333"/>
          <w:bdr w:val="none" w:sz="0" w:space="0" w:color="auto" w:frame="1"/>
        </w:rPr>
        <w:t xml:space="preserve"> punctul de lucru autorizat   din Comuna Hotarele, Sat Hotarele, SOS. Basarabia, nr.42, Judetul Giurgiu. </w:t>
      </w:r>
    </w:p>
    <w:p w:rsidR="00882FBE" w:rsidRPr="00AD3C03" w:rsidRDefault="00882FBE" w:rsidP="00882FBE">
      <w:pPr>
        <w:jc w:val="both"/>
        <w:rPr>
          <w:rFonts w:ascii="Arial" w:hAnsi="Arial" w:cs="Arial"/>
        </w:rPr>
      </w:pPr>
      <w:r w:rsidRPr="00AD3C03">
        <w:rPr>
          <w:rFonts w:ascii="Arial" w:hAnsi="Arial" w:cs="Arial"/>
        </w:rPr>
        <w:t>S.C. PATRICIA SCRAP METAL S.R.L. solicita desfășurarea activități de colectare și stocare temporară de deșeuri</w:t>
      </w:r>
      <w:r>
        <w:rPr>
          <w:rFonts w:ascii="Arial" w:hAnsi="Arial" w:cs="Arial"/>
        </w:rPr>
        <w:t xml:space="preserve"> feroase, material plastic, sticla si acumulatori uzati</w:t>
      </w:r>
      <w:r w:rsidRPr="00AD3C03">
        <w:rPr>
          <w:rFonts w:ascii="Arial" w:hAnsi="Arial" w:cs="Arial"/>
        </w:rPr>
        <w:t xml:space="preserve"> de la agenți economici, instituții și populație. </w:t>
      </w:r>
    </w:p>
    <w:p w:rsidR="00882FBE" w:rsidRPr="00AD3C03" w:rsidRDefault="00882FBE" w:rsidP="00882FBE">
      <w:pPr>
        <w:jc w:val="both"/>
        <w:rPr>
          <w:rFonts w:ascii="Arial" w:hAnsi="Arial" w:cs="Arial"/>
        </w:rPr>
      </w:pPr>
      <w:r w:rsidRPr="00AD3C03">
        <w:rPr>
          <w:rFonts w:ascii="Arial" w:hAnsi="Arial" w:cs="Arial"/>
        </w:rPr>
        <w:t xml:space="preserve"> colectarea de la persoane fizice şi juridice a deşeurilor metalice feroase, </w:t>
      </w:r>
      <w:r>
        <w:rPr>
          <w:rFonts w:ascii="Arial" w:hAnsi="Arial" w:cs="Arial"/>
        </w:rPr>
        <w:t xml:space="preserve">neferoase, material plastice, sticla, acumulatori uzati, </w:t>
      </w:r>
      <w:r w:rsidRPr="00AD3C03">
        <w:rPr>
          <w:rFonts w:ascii="Arial" w:hAnsi="Arial" w:cs="Arial"/>
        </w:rPr>
        <w:t xml:space="preserve">transportul cu mijloace auto  ale beneficiarilor, cântărirea, recepţia, sortarea, procesarea cu utilajele din dotare </w:t>
      </w:r>
      <w:r w:rsidRPr="00AD3C03">
        <w:rPr>
          <w:rFonts w:ascii="Arial" w:hAnsi="Arial" w:cs="Arial"/>
        </w:rPr>
        <w:lastRenderedPageBreak/>
        <w:t xml:space="preserve">, depozitarea în vederea expedierii, încărcarea </w:t>
      </w:r>
      <w:r>
        <w:rPr>
          <w:rFonts w:ascii="Arial" w:hAnsi="Arial" w:cs="Arial"/>
        </w:rPr>
        <w:t xml:space="preserve">în </w:t>
      </w:r>
      <w:r w:rsidRPr="00AD3C03">
        <w:rPr>
          <w:rFonts w:ascii="Arial" w:hAnsi="Arial" w:cs="Arial"/>
        </w:rPr>
        <w:t xml:space="preserve"> mijloace de transport auto şi expedierea către diverşi beneficiari interni sau externi; </w:t>
      </w:r>
    </w:p>
    <w:p w:rsidR="00882FBE" w:rsidRPr="00AD3C03" w:rsidRDefault="00882FBE" w:rsidP="00882FBE">
      <w:pPr>
        <w:jc w:val="both"/>
        <w:rPr>
          <w:rFonts w:ascii="Arial" w:hAnsi="Arial" w:cs="Arial"/>
        </w:rPr>
      </w:pPr>
      <w:r w:rsidRPr="00AD3C03">
        <w:rPr>
          <w:rFonts w:ascii="Arial" w:hAnsi="Arial" w:cs="Arial"/>
        </w:rPr>
        <w:t xml:space="preserve"> colectarea deşeurilor metalice neferoase, transportul cu mijloace auto proprii sau ale beneficiarilor, cântărirea, recepţia, sortarea, procesarea cu mijloace manuale sau mecanice, depozitarea în vederea expedierii, încărcarea în mijloace de transport auto şi expedierea către diverşi beneficiari. </w:t>
      </w:r>
    </w:p>
    <w:p w:rsidR="00882FBE" w:rsidRPr="00AD3C03" w:rsidRDefault="00882FBE" w:rsidP="00882FBE">
      <w:pPr>
        <w:jc w:val="both"/>
        <w:rPr>
          <w:rFonts w:ascii="Arial" w:hAnsi="Arial" w:cs="Arial"/>
        </w:rPr>
      </w:pPr>
      <w:r w:rsidRPr="00AD3C03">
        <w:rPr>
          <w:rFonts w:ascii="Arial" w:hAnsi="Arial" w:cs="Arial"/>
        </w:rPr>
        <w:t> colectarea de la persoane fizice şi juridice a bateriilor şi acumulatorilor uzaţi, stocarea te</w:t>
      </w:r>
      <w:r>
        <w:rPr>
          <w:rFonts w:ascii="Arial" w:hAnsi="Arial" w:cs="Arial"/>
        </w:rPr>
        <w:t>mporară în recipiente din metal</w:t>
      </w:r>
      <w:r w:rsidRPr="00AD3C03">
        <w:rPr>
          <w:rFonts w:ascii="Arial" w:hAnsi="Arial" w:cs="Arial"/>
        </w:rPr>
        <w:t xml:space="preserve"> cu capac în vederea expedierii, încărcarea în mijloace de transport auto autorizate puse la dispoziţie de beneficiari şi expedierea către aceştia;</w:t>
      </w:r>
    </w:p>
    <w:p w:rsidR="00882FBE" w:rsidRPr="00AD3C03" w:rsidRDefault="00882FBE" w:rsidP="00882FBE">
      <w:pPr>
        <w:jc w:val="both"/>
        <w:rPr>
          <w:rFonts w:ascii="Arial" w:hAnsi="Arial" w:cs="Arial"/>
        </w:rPr>
      </w:pPr>
      <w:r w:rsidRPr="00AD3C03">
        <w:rPr>
          <w:rFonts w:ascii="Arial" w:hAnsi="Arial" w:cs="Arial"/>
        </w:rPr>
        <w:t xml:space="preserve"> colectare, stocarea temporară în containere speciale a Deseurilor, ridicarea de către firme autorizate pentru tratarea Deseurilor; </w:t>
      </w:r>
    </w:p>
    <w:p w:rsidR="00882FBE" w:rsidRPr="00AD3C03" w:rsidRDefault="00882FBE" w:rsidP="00882FBE">
      <w:pPr>
        <w:jc w:val="both"/>
        <w:rPr>
          <w:rFonts w:ascii="Arial" w:hAnsi="Arial" w:cs="Arial"/>
          <w:lang w:eastAsia="ro-RO"/>
        </w:rPr>
      </w:pPr>
      <w:r w:rsidRPr="00AD3C03">
        <w:rPr>
          <w:rFonts w:ascii="Arial" w:hAnsi="Arial" w:cs="Arial"/>
        </w:rPr>
        <w:t xml:space="preserve"> </w:t>
      </w:r>
      <w:r w:rsidRPr="00AD3C03">
        <w:rPr>
          <w:rFonts w:ascii="Arial" w:hAnsi="Arial" w:cs="Arial"/>
        </w:rPr>
        <w:t xml:space="preserve"> </w:t>
      </w:r>
      <w:r w:rsidRPr="00AD3C03">
        <w:rPr>
          <w:rFonts w:ascii="Arial" w:hAnsi="Arial" w:cs="Arial"/>
          <w:b/>
          <w:bCs/>
        </w:rPr>
        <w:t xml:space="preserve">transport: </w:t>
      </w:r>
      <w:r w:rsidRPr="00AD3C03">
        <w:rPr>
          <w:rFonts w:ascii="Arial" w:hAnsi="Arial" w:cs="Arial"/>
        </w:rPr>
        <w:t>transportul acumulatorilor uzați din depozitele și punctele de lucru aparținând societății și de la societăți comerciale se aduc la centrul de colectare</w:t>
      </w:r>
      <w:r>
        <w:rPr>
          <w:rFonts w:ascii="Arial" w:hAnsi="Arial" w:cs="Arial"/>
        </w:rPr>
        <w:t>,</w:t>
      </w:r>
      <w:r w:rsidRPr="00AD3C03">
        <w:rPr>
          <w:rFonts w:ascii="Arial" w:hAnsi="Arial" w:cs="Arial"/>
        </w:rPr>
        <w:t xml:space="preserve"> individual.</w:t>
      </w:r>
    </w:p>
    <w:p w:rsidR="00882FBE" w:rsidRPr="00AD3C03" w:rsidRDefault="00882FBE" w:rsidP="00882FBE">
      <w:pPr>
        <w:jc w:val="both"/>
        <w:rPr>
          <w:rFonts w:ascii="Arial" w:hAnsi="Arial" w:cs="Arial"/>
          <w:lang w:eastAsia="ro-RO"/>
        </w:rPr>
      </w:pPr>
    </w:p>
    <w:p w:rsidR="00882FBE" w:rsidRPr="00AD3C03" w:rsidRDefault="00882FBE" w:rsidP="00882FBE">
      <w:pPr>
        <w:autoSpaceDE w:val="0"/>
        <w:autoSpaceDN w:val="0"/>
        <w:adjustRightInd w:val="0"/>
        <w:rPr>
          <w:rFonts w:ascii="Arial" w:hAnsi="Arial" w:cs="Arial"/>
          <w:b/>
          <w:color w:val="000000"/>
          <w:u w:val="single"/>
          <w:lang w:val="it-IT"/>
        </w:rPr>
      </w:pPr>
      <w:r w:rsidRPr="00AD3C03">
        <w:rPr>
          <w:rFonts w:ascii="Arial" w:hAnsi="Arial" w:cs="Arial"/>
          <w:b/>
          <w:color w:val="000000"/>
          <w:lang w:val="it-IT"/>
        </w:rPr>
        <w:br/>
        <w:t>  </w:t>
      </w:r>
      <w:r w:rsidRPr="00AD3C03">
        <w:rPr>
          <w:rFonts w:ascii="Arial" w:hAnsi="Arial" w:cs="Arial"/>
          <w:color w:val="000000"/>
          <w:lang w:val="it-IT"/>
        </w:rPr>
        <w:t xml:space="preserve"> </w:t>
      </w:r>
      <w:r w:rsidRPr="00AD3C03">
        <w:rPr>
          <w:rFonts w:ascii="Arial" w:hAnsi="Arial" w:cs="Arial"/>
          <w:color w:val="000000"/>
          <w:u w:val="single"/>
          <w:lang w:val="it-IT"/>
        </w:rPr>
        <w:t> </w:t>
      </w:r>
      <w:r w:rsidRPr="00AD3C03">
        <w:rPr>
          <w:rFonts w:ascii="Arial" w:hAnsi="Arial" w:cs="Arial"/>
          <w:b/>
          <w:color w:val="000000"/>
          <w:u w:val="single"/>
          <w:lang w:val="it-IT"/>
        </w:rPr>
        <w:t>Justificarea necesitatii proiectului</w:t>
      </w:r>
    </w:p>
    <w:p w:rsidR="00882FBE" w:rsidRPr="00AD3C03" w:rsidRDefault="00882FBE" w:rsidP="00882FBE">
      <w:pPr>
        <w:pStyle w:val="Listparagraf"/>
        <w:autoSpaceDE w:val="0"/>
        <w:autoSpaceDN w:val="0"/>
        <w:adjustRightInd w:val="0"/>
        <w:ind w:left="0"/>
        <w:rPr>
          <w:rFonts w:ascii="Arial" w:hAnsi="Arial" w:cs="Arial"/>
          <w:color w:val="000000"/>
        </w:rPr>
      </w:pPr>
      <w:r w:rsidRPr="00AD3C03">
        <w:rPr>
          <w:rFonts w:ascii="Arial" w:hAnsi="Arial" w:cs="Arial"/>
          <w:color w:val="000000"/>
        </w:rPr>
        <w:t>Problemele cu care se confruntă mediul rural în domeniul gestionării deseurilor provenit de la terte persoane,  gospodăriile populaţiei au un impact major asupra societăţii, reprezintă o ameninţare directă la adresa sănătăţii şi au un efect advers asupra calităţii vieţii. Cel mai adesea, în localităţile rurale, deseurile sunt  depozitate în condiţii improprii la nivelul gospodăriilor individuale avand in vedere ca in zona Comunei Hotarele , judetul Giurgiu , nu exista o platforma  unde se poate colecta centralizat deseurile fero</w:t>
      </w:r>
      <w:r>
        <w:rPr>
          <w:rFonts w:ascii="Arial" w:hAnsi="Arial" w:cs="Arial"/>
          <w:color w:val="000000"/>
        </w:rPr>
        <w:t>ase, neferoase, material plastic, sticla si acumulatori uzati</w:t>
      </w:r>
      <w:r w:rsidRPr="00AD3C03">
        <w:rPr>
          <w:rFonts w:ascii="Arial" w:hAnsi="Arial" w:cs="Arial"/>
          <w:color w:val="000000"/>
        </w:rPr>
        <w:t>, etc.</w:t>
      </w:r>
    </w:p>
    <w:p w:rsidR="00882FBE" w:rsidRPr="00AD3C03" w:rsidRDefault="00882FBE" w:rsidP="00882FBE">
      <w:pPr>
        <w:pStyle w:val="Default"/>
        <w:spacing w:after="0" w:line="240" w:lineRule="auto"/>
        <w:rPr>
          <w:rStyle w:val="Accentuat"/>
          <w:rFonts w:ascii="Arial" w:eastAsia="Verdana" w:hAnsi="Arial" w:cs="Arial"/>
          <w:b/>
          <w:bCs/>
          <w:color w:val="333333"/>
          <w:sz w:val="24"/>
          <w:szCs w:val="24"/>
          <w:u w:val="single"/>
          <w:bdr w:val="none" w:sz="0" w:space="0" w:color="auto" w:frame="1"/>
        </w:rPr>
      </w:pPr>
      <w:r w:rsidRPr="00AD3C03">
        <w:rPr>
          <w:rStyle w:val="Accentuat"/>
          <w:rFonts w:ascii="Arial" w:eastAsia="Verdana" w:hAnsi="Arial" w:cs="Arial"/>
          <w:b/>
          <w:bCs/>
          <w:color w:val="333333"/>
          <w:sz w:val="24"/>
          <w:szCs w:val="24"/>
          <w:u w:val="single"/>
          <w:bdr w:val="none" w:sz="0" w:space="0" w:color="auto" w:frame="1"/>
        </w:rPr>
        <w:t xml:space="preserve">“SCHIMBAREA DESTINATIEI PLATFORMEI DIN SPATIU COMERCIAL IN CENTRU DE COLECTARE” </w:t>
      </w:r>
    </w:p>
    <w:p w:rsidR="00882FBE" w:rsidRPr="00AD3C03" w:rsidRDefault="00882FBE" w:rsidP="00882FBE">
      <w:pPr>
        <w:rPr>
          <w:rFonts w:ascii="Arial" w:hAnsi="Arial" w:cs="Arial"/>
          <w:color w:val="000000"/>
          <w:u w:val="single"/>
          <w:lang w:val="it-IT"/>
        </w:rPr>
      </w:pPr>
    </w:p>
    <w:p w:rsidR="00882FBE" w:rsidRPr="00AD3C03" w:rsidRDefault="00882FBE" w:rsidP="00882FBE">
      <w:pPr>
        <w:rPr>
          <w:rFonts w:ascii="Arial" w:hAnsi="Arial" w:cs="Arial"/>
          <w:color w:val="000000"/>
          <w:u w:val="single"/>
          <w:lang w:val="it-IT"/>
        </w:rPr>
      </w:pPr>
    </w:p>
    <w:p w:rsidR="00882FBE" w:rsidRPr="00AD3C03" w:rsidRDefault="00882FBE" w:rsidP="00882FBE">
      <w:pPr>
        <w:rPr>
          <w:rFonts w:ascii="Arial" w:hAnsi="Arial" w:cs="Arial"/>
          <w:color w:val="000000"/>
          <w:u w:val="single"/>
          <w:lang w:val="it-IT"/>
        </w:rPr>
      </w:pPr>
    </w:p>
    <w:p w:rsidR="00882FBE" w:rsidRPr="00AD3C03" w:rsidRDefault="00882FBE" w:rsidP="00882FBE">
      <w:pPr>
        <w:rPr>
          <w:rFonts w:ascii="Arial" w:hAnsi="Arial" w:cs="Arial"/>
          <w:color w:val="000000"/>
          <w:u w:val="single"/>
          <w:lang w:val="it-IT"/>
        </w:rPr>
      </w:pPr>
    </w:p>
    <w:p w:rsidR="00882FBE" w:rsidRPr="00AD3C03" w:rsidRDefault="00882FBE" w:rsidP="00882FBE">
      <w:pPr>
        <w:rPr>
          <w:rFonts w:ascii="Arial" w:hAnsi="Arial" w:cs="Arial"/>
          <w:u w:val="single"/>
          <w:lang w:val="it-IT"/>
        </w:rPr>
      </w:pPr>
      <w:r w:rsidRPr="00AD3C03">
        <w:rPr>
          <w:rFonts w:ascii="Arial" w:hAnsi="Arial" w:cs="Arial"/>
          <w:color w:val="000000"/>
          <w:lang w:val="it-IT"/>
        </w:rPr>
        <w:br/>
        <w:t xml:space="preserve">   </w:t>
      </w:r>
      <w:r w:rsidRPr="00AD3C03">
        <w:rPr>
          <w:rFonts w:ascii="Arial" w:hAnsi="Arial" w:cs="Arial"/>
          <w:b/>
          <w:color w:val="000000"/>
          <w:u w:val="single"/>
          <w:lang w:val="it-IT"/>
        </w:rPr>
        <w:t> Profilul si capacitatile de productie</w:t>
      </w:r>
      <w:r w:rsidRPr="00AD3C03">
        <w:rPr>
          <w:rFonts w:ascii="Arial" w:hAnsi="Arial" w:cs="Arial"/>
          <w:color w:val="000000"/>
          <w:lang w:val="it-IT"/>
        </w:rPr>
        <w:br/>
      </w:r>
      <w:r w:rsidRPr="00AD3C03">
        <w:rPr>
          <w:rFonts w:ascii="Arial" w:hAnsi="Arial" w:cs="Arial"/>
          <w:lang w:val="it-IT"/>
        </w:rPr>
        <w:t xml:space="preserve">   a) </w:t>
      </w:r>
      <w:r w:rsidRPr="00AD3C03">
        <w:rPr>
          <w:rFonts w:ascii="Arial" w:hAnsi="Arial" w:cs="Arial"/>
          <w:u w:val="single"/>
          <w:lang w:val="it-IT"/>
        </w:rPr>
        <w:t>descrierea instalatiei si a fluxurilor tehnologice existente pe amplasament (dupa caz);</w:t>
      </w:r>
    </w:p>
    <w:p w:rsidR="00882FBE" w:rsidRPr="00AD3C03" w:rsidRDefault="00882FBE" w:rsidP="00882FBE">
      <w:pPr>
        <w:rPr>
          <w:rFonts w:ascii="Arial" w:hAnsi="Arial" w:cs="Arial"/>
          <w:color w:val="000000"/>
          <w:lang w:val="it-IT"/>
        </w:rPr>
      </w:pPr>
    </w:p>
    <w:p w:rsidR="00882FBE" w:rsidRPr="00AD3C03" w:rsidRDefault="00882FBE" w:rsidP="00882FBE">
      <w:pPr>
        <w:rPr>
          <w:rFonts w:ascii="Arial" w:hAnsi="Arial" w:cs="Arial"/>
        </w:rPr>
      </w:pPr>
      <w:r w:rsidRPr="00AD3C03">
        <w:rPr>
          <w:rFonts w:ascii="Arial" w:hAnsi="Arial" w:cs="Arial"/>
          <w:b/>
          <w:bCs/>
        </w:rPr>
        <w:t>Colectarea, prelucrarea și valorificarea materialelor refolosibile metalice feroase, neferoase și nemetalice de la persoane fizice și juridice; colectare acumulatori,</w:t>
      </w:r>
      <w:r w:rsidRPr="00AD3C03">
        <w:rPr>
          <w:rFonts w:ascii="Arial" w:hAnsi="Arial" w:cs="Arial"/>
        </w:rPr>
        <w:t xml:space="preserve">; </w:t>
      </w:r>
      <w:r w:rsidRPr="00AD3C03">
        <w:rPr>
          <w:rFonts w:ascii="Arial" w:hAnsi="Arial" w:cs="Arial"/>
          <w:bdr w:val="none" w:sz="0" w:space="0" w:color="auto" w:frame="1"/>
        </w:rPr>
        <w:t>Comuna Hotarele, Sat Hotarele, SOS. Basarabia, nr.42, Judetul Giurgiu</w:t>
      </w:r>
    </w:p>
    <w:p w:rsidR="00882FBE" w:rsidRPr="00AD3C03" w:rsidRDefault="00882FBE" w:rsidP="00882FB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905"/>
      </w:tblGrid>
      <w:tr w:rsidR="00882FBE" w:rsidRPr="00AD3C03" w:rsidTr="00865599">
        <w:tc>
          <w:tcPr>
            <w:tcW w:w="1951" w:type="dxa"/>
            <w:shd w:val="clear" w:color="auto" w:fill="auto"/>
          </w:tcPr>
          <w:p w:rsidR="00882FBE" w:rsidRPr="00AD3C03" w:rsidRDefault="00882FBE" w:rsidP="00865599">
            <w:pPr>
              <w:rPr>
                <w:rFonts w:ascii="Arial" w:eastAsia="Calibri" w:hAnsi="Arial" w:cs="Arial"/>
                <w:b/>
              </w:rPr>
            </w:pPr>
            <w:r w:rsidRPr="00AD3C03">
              <w:rPr>
                <w:rFonts w:ascii="Arial" w:eastAsia="Calibri" w:hAnsi="Arial" w:cs="Arial"/>
                <w:b/>
              </w:rPr>
              <w:t>COD CAEN Rev.2</w:t>
            </w:r>
          </w:p>
        </w:tc>
        <w:tc>
          <w:tcPr>
            <w:tcW w:w="6905" w:type="dxa"/>
            <w:shd w:val="clear" w:color="auto" w:fill="auto"/>
          </w:tcPr>
          <w:p w:rsidR="00882FBE" w:rsidRPr="00AD3C03" w:rsidRDefault="00882FBE" w:rsidP="00865599">
            <w:pPr>
              <w:jc w:val="center"/>
              <w:rPr>
                <w:rFonts w:ascii="Arial" w:eastAsia="Calibri" w:hAnsi="Arial" w:cs="Arial"/>
                <w:b/>
              </w:rPr>
            </w:pPr>
            <w:r w:rsidRPr="00AD3C03">
              <w:rPr>
                <w:rFonts w:ascii="Arial" w:eastAsia="Calibri" w:hAnsi="Arial" w:cs="Arial"/>
                <w:b/>
              </w:rPr>
              <w:t>Activitate</w:t>
            </w:r>
          </w:p>
        </w:tc>
      </w:tr>
      <w:tr w:rsidR="00882FBE" w:rsidRPr="00AD3C03" w:rsidTr="00865599">
        <w:trPr>
          <w:trHeight w:val="297"/>
        </w:trPr>
        <w:tc>
          <w:tcPr>
            <w:tcW w:w="1951" w:type="dxa"/>
            <w:shd w:val="clear" w:color="auto" w:fill="auto"/>
          </w:tcPr>
          <w:p w:rsidR="00882FBE" w:rsidRPr="00AD3C03" w:rsidRDefault="00882FBE" w:rsidP="00865599">
            <w:pPr>
              <w:pStyle w:val="Frspaiere"/>
              <w:rPr>
                <w:rFonts w:ascii="Arial" w:eastAsia="Calibri" w:hAnsi="Arial" w:cs="Arial"/>
              </w:rPr>
            </w:pPr>
            <w:r w:rsidRPr="00AD3C03">
              <w:rPr>
                <w:rFonts w:ascii="Arial" w:eastAsia="Calibri" w:hAnsi="Arial" w:cs="Arial"/>
              </w:rPr>
              <w:t>4619</w:t>
            </w:r>
          </w:p>
        </w:tc>
        <w:tc>
          <w:tcPr>
            <w:tcW w:w="6905" w:type="dxa"/>
            <w:shd w:val="clear" w:color="auto" w:fill="auto"/>
          </w:tcPr>
          <w:p w:rsidR="00882FBE" w:rsidRPr="00AD3C03" w:rsidRDefault="00882FBE" w:rsidP="00865599">
            <w:pPr>
              <w:pStyle w:val="Frspaiere"/>
              <w:rPr>
                <w:rFonts w:ascii="Arial" w:eastAsia="Calibri" w:hAnsi="Arial" w:cs="Arial"/>
                <w:color w:val="333333"/>
              </w:rPr>
            </w:pPr>
            <w:r w:rsidRPr="00AD3C03">
              <w:rPr>
                <w:rFonts w:ascii="Arial" w:eastAsia="Calibri" w:hAnsi="Arial" w:cs="Arial"/>
                <w:color w:val="333333"/>
              </w:rPr>
              <w:t>Intermedieri in comertul cu produse diverse</w:t>
            </w:r>
          </w:p>
          <w:p w:rsidR="00882FBE" w:rsidRPr="00AD3C03" w:rsidRDefault="00882FBE" w:rsidP="00865599">
            <w:pPr>
              <w:pStyle w:val="Frspaiere"/>
              <w:rPr>
                <w:rFonts w:ascii="Arial" w:eastAsia="Calibri" w:hAnsi="Arial" w:cs="Arial"/>
              </w:rPr>
            </w:pPr>
          </w:p>
        </w:tc>
      </w:tr>
      <w:tr w:rsidR="00882FBE" w:rsidRPr="00AD3C03" w:rsidTr="00865599">
        <w:trPr>
          <w:trHeight w:val="297"/>
        </w:trPr>
        <w:tc>
          <w:tcPr>
            <w:tcW w:w="1951" w:type="dxa"/>
            <w:shd w:val="clear" w:color="auto" w:fill="auto"/>
          </w:tcPr>
          <w:p w:rsidR="00882FBE" w:rsidRPr="00AD3C03" w:rsidRDefault="00882FBE" w:rsidP="00865599">
            <w:pPr>
              <w:pStyle w:val="Frspaiere"/>
              <w:rPr>
                <w:rFonts w:ascii="Arial" w:eastAsia="Calibri" w:hAnsi="Arial" w:cs="Arial"/>
              </w:rPr>
            </w:pPr>
            <w:r w:rsidRPr="00AD3C03">
              <w:rPr>
                <w:rFonts w:ascii="Arial" w:eastAsia="Calibri" w:hAnsi="Arial" w:cs="Arial"/>
              </w:rPr>
              <w:lastRenderedPageBreak/>
              <w:t>4676</w:t>
            </w:r>
          </w:p>
        </w:tc>
        <w:tc>
          <w:tcPr>
            <w:tcW w:w="6905" w:type="dxa"/>
            <w:shd w:val="clear" w:color="auto" w:fill="auto"/>
          </w:tcPr>
          <w:p w:rsidR="00882FBE" w:rsidRPr="00AD3C03" w:rsidRDefault="00882FBE" w:rsidP="00865599">
            <w:pPr>
              <w:pStyle w:val="Frspaiere"/>
              <w:rPr>
                <w:rFonts w:ascii="Arial" w:eastAsia="Calibri" w:hAnsi="Arial" w:cs="Arial"/>
                <w:color w:val="333333"/>
              </w:rPr>
            </w:pPr>
            <w:r w:rsidRPr="00AD3C03">
              <w:rPr>
                <w:rFonts w:ascii="Arial" w:eastAsia="Calibri" w:hAnsi="Arial" w:cs="Arial"/>
                <w:color w:val="333333"/>
              </w:rPr>
              <w:t>Comert cu ridicata ala altor produse intermediare</w:t>
            </w:r>
          </w:p>
        </w:tc>
      </w:tr>
      <w:tr w:rsidR="00882FBE" w:rsidRPr="00AD3C03" w:rsidTr="00865599">
        <w:tc>
          <w:tcPr>
            <w:tcW w:w="1951" w:type="dxa"/>
            <w:shd w:val="clear" w:color="auto" w:fill="auto"/>
          </w:tcPr>
          <w:p w:rsidR="00882FBE" w:rsidRPr="00AD3C03" w:rsidRDefault="00882FBE" w:rsidP="00865599">
            <w:pPr>
              <w:rPr>
                <w:rFonts w:ascii="Arial" w:eastAsia="Calibri" w:hAnsi="Arial" w:cs="Arial"/>
              </w:rPr>
            </w:pPr>
            <w:r w:rsidRPr="00AD3C03">
              <w:rPr>
                <w:rFonts w:ascii="Arial" w:eastAsia="Calibri" w:hAnsi="Arial" w:cs="Arial"/>
              </w:rPr>
              <w:t>4677</w:t>
            </w:r>
          </w:p>
        </w:tc>
        <w:tc>
          <w:tcPr>
            <w:tcW w:w="6905" w:type="dxa"/>
            <w:shd w:val="clear" w:color="auto" w:fill="auto"/>
          </w:tcPr>
          <w:p w:rsidR="00882FBE" w:rsidRPr="00AD3C03" w:rsidRDefault="00882FBE" w:rsidP="00865599">
            <w:pPr>
              <w:rPr>
                <w:rFonts w:ascii="Arial" w:eastAsia="Calibri" w:hAnsi="Arial" w:cs="Arial"/>
              </w:rPr>
            </w:pPr>
            <w:r w:rsidRPr="00AD3C03">
              <w:rPr>
                <w:rFonts w:ascii="Arial" w:eastAsia="Calibri" w:hAnsi="Arial" w:cs="Arial"/>
              </w:rPr>
              <w:t>Comerț cu ridicata al deșeurilor și resturilor</w:t>
            </w:r>
          </w:p>
        </w:tc>
      </w:tr>
      <w:tr w:rsidR="00882FBE" w:rsidRPr="00AD3C03" w:rsidTr="00865599">
        <w:tc>
          <w:tcPr>
            <w:tcW w:w="1951" w:type="dxa"/>
            <w:shd w:val="clear" w:color="auto" w:fill="auto"/>
          </w:tcPr>
          <w:p w:rsidR="00882FBE" w:rsidRPr="00AD3C03" w:rsidRDefault="00882FBE" w:rsidP="00865599">
            <w:pPr>
              <w:rPr>
                <w:rFonts w:ascii="Arial" w:eastAsia="Calibri" w:hAnsi="Arial" w:cs="Arial"/>
              </w:rPr>
            </w:pPr>
            <w:r w:rsidRPr="00AD3C03">
              <w:rPr>
                <w:rFonts w:ascii="Arial" w:eastAsia="Calibri" w:hAnsi="Arial" w:cs="Arial"/>
              </w:rPr>
              <w:t>4690</w:t>
            </w:r>
          </w:p>
        </w:tc>
        <w:tc>
          <w:tcPr>
            <w:tcW w:w="6905" w:type="dxa"/>
            <w:shd w:val="clear" w:color="auto" w:fill="auto"/>
          </w:tcPr>
          <w:p w:rsidR="00882FBE" w:rsidRPr="00AD3C03" w:rsidRDefault="00882FBE" w:rsidP="00865599">
            <w:pPr>
              <w:rPr>
                <w:rFonts w:ascii="Arial" w:eastAsia="Calibri" w:hAnsi="Arial" w:cs="Arial"/>
              </w:rPr>
            </w:pPr>
            <w:r w:rsidRPr="00AD3C03">
              <w:rPr>
                <w:rFonts w:ascii="Arial" w:eastAsia="Calibri" w:hAnsi="Arial" w:cs="Arial"/>
              </w:rPr>
              <w:t>Comert cu ridicata nespecializat</w:t>
            </w:r>
          </w:p>
        </w:tc>
      </w:tr>
      <w:tr w:rsidR="00882FBE" w:rsidRPr="00AD3C03" w:rsidTr="00865599">
        <w:tc>
          <w:tcPr>
            <w:tcW w:w="1951" w:type="dxa"/>
            <w:shd w:val="clear" w:color="auto" w:fill="auto"/>
          </w:tcPr>
          <w:p w:rsidR="00882FBE" w:rsidRPr="00AD3C03" w:rsidRDefault="00882FBE" w:rsidP="00865599">
            <w:pPr>
              <w:rPr>
                <w:rFonts w:ascii="Arial" w:eastAsia="Calibri" w:hAnsi="Arial" w:cs="Arial"/>
              </w:rPr>
            </w:pPr>
            <w:r w:rsidRPr="00AD3C03">
              <w:rPr>
                <w:rFonts w:ascii="Arial" w:eastAsia="Calibri" w:hAnsi="Arial" w:cs="Arial"/>
              </w:rPr>
              <w:t>5210</w:t>
            </w:r>
          </w:p>
        </w:tc>
        <w:tc>
          <w:tcPr>
            <w:tcW w:w="6905" w:type="dxa"/>
            <w:shd w:val="clear" w:color="auto" w:fill="auto"/>
          </w:tcPr>
          <w:p w:rsidR="00882FBE" w:rsidRPr="00AD3C03" w:rsidRDefault="00882FBE" w:rsidP="00865599">
            <w:pPr>
              <w:rPr>
                <w:rFonts w:ascii="Arial" w:eastAsia="Calibri" w:hAnsi="Arial" w:cs="Arial"/>
              </w:rPr>
            </w:pPr>
            <w:r w:rsidRPr="00AD3C03">
              <w:rPr>
                <w:rFonts w:ascii="Arial" w:eastAsia="Calibri" w:hAnsi="Arial" w:cs="Arial"/>
              </w:rPr>
              <w:t>Depozitari</w:t>
            </w:r>
          </w:p>
        </w:tc>
      </w:tr>
    </w:tbl>
    <w:p w:rsidR="00882FBE" w:rsidRPr="00AD3C03" w:rsidRDefault="00882FBE" w:rsidP="00882FBE">
      <w:pPr>
        <w:rPr>
          <w:rFonts w:ascii="Arial" w:hAnsi="Arial" w:cs="Arial"/>
        </w:rPr>
      </w:pPr>
    </w:p>
    <w:p w:rsidR="00882FBE" w:rsidRPr="00AD3C03" w:rsidRDefault="00882FBE" w:rsidP="00882FBE">
      <w:pPr>
        <w:rPr>
          <w:rFonts w:ascii="Arial" w:hAnsi="Arial" w:cs="Arial"/>
        </w:rPr>
      </w:pPr>
    </w:p>
    <w:p w:rsidR="00882FBE" w:rsidRPr="00AD3C03" w:rsidRDefault="00882FBE" w:rsidP="00882FBE">
      <w:pPr>
        <w:rPr>
          <w:rFonts w:ascii="Arial" w:hAnsi="Arial" w:cs="Arial"/>
        </w:rPr>
      </w:pPr>
    </w:p>
    <w:p w:rsidR="00882FBE" w:rsidRPr="00AD3C03" w:rsidRDefault="00882FBE" w:rsidP="00882FBE">
      <w:pPr>
        <w:rPr>
          <w:rFonts w:ascii="Arial" w:hAnsi="Arial" w:cs="Arial"/>
        </w:rPr>
      </w:pPr>
    </w:p>
    <w:p w:rsidR="00882FBE" w:rsidRPr="00AD3C03" w:rsidRDefault="00882FBE" w:rsidP="00882FBE">
      <w:pPr>
        <w:numPr>
          <w:ilvl w:val="0"/>
          <w:numId w:val="4"/>
        </w:numPr>
        <w:rPr>
          <w:rFonts w:ascii="Arial" w:hAnsi="Arial" w:cs="Arial"/>
        </w:rPr>
      </w:pPr>
      <w:r w:rsidRPr="00AD3C03">
        <w:rPr>
          <w:rFonts w:ascii="Arial" w:hAnsi="Arial" w:cs="Arial"/>
          <w:b/>
          <w:bCs/>
        </w:rPr>
        <w:t xml:space="preserve">Dotări (instalații, utilaje, mijloace de transport utilizate în activitate) </w:t>
      </w:r>
      <w:r w:rsidRPr="00AD3C03">
        <w:rPr>
          <w:rFonts w:ascii="Arial" w:hAnsi="Arial" w:cs="Arial"/>
        </w:rPr>
        <w:t xml:space="preserve">Suprafaţa totală ~ 250 mp, betonată, împrejmuită cu gard din plasă de sârmă, platformă betonată cu suprafața de 250 mp. </w:t>
      </w:r>
    </w:p>
    <w:p w:rsidR="00882FBE" w:rsidRDefault="00882FBE" w:rsidP="00882FBE">
      <w:pPr>
        <w:ind w:left="720"/>
        <w:rPr>
          <w:rFonts w:ascii="Arial" w:hAnsi="Arial" w:cs="Arial"/>
          <w:b/>
          <w:bCs/>
        </w:rPr>
      </w:pPr>
      <w:r w:rsidRPr="00AD3C03">
        <w:rPr>
          <w:rFonts w:ascii="Arial" w:hAnsi="Arial" w:cs="Arial"/>
          <w:b/>
          <w:bCs/>
        </w:rPr>
        <w:t>Birou suprafata = 30 mp</w:t>
      </w:r>
    </w:p>
    <w:p w:rsidR="00882FBE" w:rsidRPr="00AD3C03" w:rsidRDefault="00882FBE" w:rsidP="00882FBE">
      <w:pPr>
        <w:ind w:left="720"/>
        <w:rPr>
          <w:rFonts w:ascii="Arial" w:hAnsi="Arial" w:cs="Arial"/>
        </w:rPr>
      </w:pPr>
      <w:r>
        <w:rPr>
          <w:rFonts w:ascii="Arial" w:hAnsi="Arial" w:cs="Arial"/>
          <w:b/>
          <w:bCs/>
        </w:rPr>
        <w:t xml:space="preserve">Spatiu depozitare(magazine) = 4 mp </w:t>
      </w:r>
    </w:p>
    <w:p w:rsidR="00882FBE" w:rsidRPr="00AD3C03" w:rsidRDefault="00882FBE" w:rsidP="00882FBE">
      <w:pPr>
        <w:numPr>
          <w:ilvl w:val="0"/>
          <w:numId w:val="4"/>
        </w:numPr>
        <w:rPr>
          <w:rFonts w:ascii="Arial" w:hAnsi="Arial" w:cs="Arial"/>
        </w:rPr>
      </w:pPr>
      <w:r w:rsidRPr="00AD3C03">
        <w:rPr>
          <w:rFonts w:ascii="Arial" w:hAnsi="Arial" w:cs="Arial"/>
          <w:b/>
          <w:bCs/>
        </w:rPr>
        <w:t xml:space="preserve">Activitatea de colectare, tratare, stocare temporară a deșeurilor </w:t>
      </w:r>
    </w:p>
    <w:p w:rsidR="00882FBE" w:rsidRPr="00AD3C03" w:rsidRDefault="00882FBE" w:rsidP="00882FBE">
      <w:pPr>
        <w:ind w:left="720"/>
        <w:rPr>
          <w:rFonts w:ascii="Arial" w:hAnsi="Arial" w:cs="Arial"/>
        </w:rPr>
      </w:pPr>
      <w:r w:rsidRPr="00AD3C03">
        <w:rPr>
          <w:rFonts w:ascii="Arial" w:hAnsi="Arial" w:cs="Arial"/>
        </w:rPr>
        <w:t xml:space="preserve">Zona de lucru este prevăzută cu: </w:t>
      </w:r>
      <w:r w:rsidRPr="00AD3C03">
        <w:rPr>
          <w:rFonts w:ascii="Arial" w:hAnsi="Arial" w:cs="Arial"/>
        </w:rPr>
        <w:t xml:space="preserve"> birou tip constructie, servirea mesei; recepția mărfii și emiterea tichetului de cântar;  </w:t>
      </w:r>
      <w:r w:rsidRPr="00AD3C03">
        <w:rPr>
          <w:rFonts w:ascii="Arial" w:hAnsi="Arial" w:cs="Arial"/>
        </w:rPr>
        <w:t xml:space="preserve"> cântar 3.000 kg – 1 buc.; Container pentru stocarea si depozitarea deseurilor cu o capacitate de 2.000 kg, </w:t>
      </w:r>
      <w:r>
        <w:rPr>
          <w:rFonts w:ascii="Arial" w:hAnsi="Arial" w:cs="Arial"/>
        </w:rPr>
        <w:t xml:space="preserve"> 1 buc A</w:t>
      </w:r>
      <w:r w:rsidRPr="00AD3C03">
        <w:rPr>
          <w:rFonts w:ascii="Arial" w:hAnsi="Arial" w:cs="Arial"/>
        </w:rPr>
        <w:t>parate pentru tăiere (FLEX)</w:t>
      </w:r>
      <w:r>
        <w:rPr>
          <w:rFonts w:ascii="Arial" w:hAnsi="Arial" w:cs="Arial"/>
        </w:rPr>
        <w:t>; butoaie metalice cu capac 200 l – 2 buc.</w:t>
      </w:r>
    </w:p>
    <w:p w:rsidR="00882FBE" w:rsidRPr="00AD3C03" w:rsidRDefault="00882FBE" w:rsidP="00882FBE">
      <w:pPr>
        <w:ind w:left="720"/>
        <w:rPr>
          <w:rFonts w:ascii="Arial" w:hAnsi="Arial" w:cs="Arial"/>
        </w:rPr>
      </w:pPr>
    </w:p>
    <w:p w:rsidR="00882FBE" w:rsidRPr="00AD3C03" w:rsidRDefault="00882FBE" w:rsidP="00882FBE">
      <w:pPr>
        <w:rPr>
          <w:rFonts w:ascii="Arial" w:hAnsi="Arial" w:cs="Arial"/>
          <w:u w:val="single"/>
          <w:lang w:val="it-IT"/>
        </w:rPr>
      </w:pPr>
      <w:r w:rsidRPr="00AD3C03">
        <w:rPr>
          <w:rFonts w:ascii="Arial" w:hAnsi="Arial" w:cs="Arial"/>
          <w:u w:val="single"/>
          <w:lang w:val="it-IT"/>
        </w:rPr>
        <w:t>   b) descrierea proceselor de productie ale proiectului propus, in functie de specificul investitiei, produse si subproduse obtinute, marimea, capacitatea;</w:t>
      </w:r>
    </w:p>
    <w:p w:rsidR="00882FBE" w:rsidRPr="00AD3C03" w:rsidRDefault="00882FBE" w:rsidP="00882FBE">
      <w:pPr>
        <w:rPr>
          <w:rFonts w:ascii="Arial" w:hAnsi="Arial" w:cs="Arial"/>
          <w:color w:val="000000"/>
          <w:lang w:val="it-IT"/>
        </w:rPr>
      </w:pPr>
    </w:p>
    <w:p w:rsidR="00882FBE" w:rsidRPr="00AD3C03" w:rsidRDefault="00882FBE" w:rsidP="00882FBE">
      <w:pPr>
        <w:autoSpaceDE w:val="0"/>
        <w:autoSpaceDN w:val="0"/>
        <w:adjustRightInd w:val="0"/>
        <w:rPr>
          <w:rFonts w:ascii="Arial" w:hAnsi="Arial" w:cs="Arial"/>
        </w:rPr>
      </w:pPr>
    </w:p>
    <w:p w:rsidR="00882FBE" w:rsidRPr="00AD3C03" w:rsidRDefault="00882FBE" w:rsidP="00882FBE">
      <w:pPr>
        <w:autoSpaceDE w:val="0"/>
        <w:autoSpaceDN w:val="0"/>
        <w:adjustRightInd w:val="0"/>
        <w:rPr>
          <w:rFonts w:ascii="Arial" w:hAnsi="Arial" w:cs="Arial"/>
          <w:color w:val="000000"/>
        </w:rPr>
      </w:pPr>
      <w:r w:rsidRPr="00AD3C03">
        <w:rPr>
          <w:rFonts w:ascii="Arial" w:hAnsi="Arial" w:cs="Arial"/>
        </w:rPr>
        <w:t xml:space="preserve"> </w:t>
      </w:r>
    </w:p>
    <w:p w:rsidR="00882FBE" w:rsidRPr="00AD3C03" w:rsidRDefault="00882FBE" w:rsidP="00882FBE">
      <w:pPr>
        <w:rPr>
          <w:rFonts w:ascii="Arial" w:hAnsi="Arial" w:cs="Arial"/>
          <w:color w:val="000000"/>
          <w:lang w:val="it-IT"/>
        </w:rPr>
      </w:pPr>
      <w:r w:rsidRPr="005E7C5C">
        <w:rPr>
          <w:rFonts w:ascii="Arial" w:hAnsi="Arial" w:cs="Arial"/>
          <w:b/>
          <w:color w:val="000000"/>
          <w:lang w:val="it-IT"/>
        </w:rPr>
        <w:t>1.</w:t>
      </w:r>
      <w:r w:rsidRPr="005E7C5C">
        <w:rPr>
          <w:rFonts w:ascii="Arial" w:hAnsi="Arial" w:cs="Arial"/>
          <w:b/>
          <w:i/>
          <w:color w:val="000000"/>
          <w:lang w:val="it-IT"/>
        </w:rPr>
        <w:t>zona de stocare a deseurilor feroase, neferoase, materialelor din plastic, sticla , acumulatori uzati suprafata de</w:t>
      </w:r>
      <w:r>
        <w:rPr>
          <w:rFonts w:ascii="Arial" w:hAnsi="Arial" w:cs="Arial"/>
          <w:b/>
          <w:color w:val="000000"/>
          <w:lang w:val="it-IT"/>
        </w:rPr>
        <w:t xml:space="preserve"> 200</w:t>
      </w:r>
      <w:r w:rsidRPr="005E7C5C">
        <w:rPr>
          <w:rFonts w:ascii="Arial" w:hAnsi="Arial" w:cs="Arial"/>
          <w:b/>
          <w:color w:val="000000"/>
          <w:lang w:val="it-IT"/>
        </w:rPr>
        <w:t xml:space="preserve"> </w:t>
      </w:r>
      <w:r w:rsidRPr="005E7C5C">
        <w:rPr>
          <w:rFonts w:ascii="Arial" w:hAnsi="Arial" w:cs="Arial"/>
          <w:b/>
          <w:i/>
          <w:iCs/>
        </w:rPr>
        <w:t>m²</w:t>
      </w:r>
      <w:r w:rsidRPr="00AD3C03">
        <w:rPr>
          <w:rFonts w:ascii="Arial" w:hAnsi="Arial" w:cs="Arial"/>
          <w:iCs/>
        </w:rPr>
        <w:t xml:space="preserve"> In aceasta zona vor fi stocate temporar  deseurile enumerate anterior.</w:t>
      </w:r>
    </w:p>
    <w:p w:rsidR="00882FBE" w:rsidRPr="00AD3C03" w:rsidRDefault="00882FBE" w:rsidP="00882FBE">
      <w:pPr>
        <w:rPr>
          <w:rFonts w:ascii="Arial" w:hAnsi="Arial" w:cs="Arial"/>
          <w:color w:val="000000"/>
          <w:lang w:val="it-IT"/>
        </w:rPr>
      </w:pPr>
      <w:r w:rsidRPr="00AD3C03">
        <w:rPr>
          <w:rFonts w:ascii="Arial" w:hAnsi="Arial" w:cs="Arial"/>
        </w:rPr>
        <w:t>Colectarea de la persoane fizice şi juridice a deseurilor și stocarea temporară a acestora se face în containere proprii acoperite sau în containere puse la dispoziție de către firma autorizata, cu care va fi incheiat contrac</w:t>
      </w:r>
      <w:r>
        <w:rPr>
          <w:rFonts w:ascii="Arial" w:hAnsi="Arial" w:cs="Arial"/>
        </w:rPr>
        <w:t xml:space="preserve">tual  având capacitatea de 3 mc si in butoaie metalice </w:t>
      </w:r>
      <w:r w:rsidRPr="00AD3C03">
        <w:rPr>
          <w:rFonts w:ascii="Arial" w:hAnsi="Arial" w:cs="Arial"/>
        </w:rPr>
        <w:t>200 l cu capac</w:t>
      </w:r>
      <w:r>
        <w:rPr>
          <w:rFonts w:ascii="Arial" w:hAnsi="Arial" w:cs="Arial"/>
        </w:rPr>
        <w:t xml:space="preserve"> </w:t>
      </w:r>
      <w:r w:rsidRPr="00AD3C03">
        <w:rPr>
          <w:rFonts w:ascii="Arial" w:hAnsi="Arial" w:cs="Arial"/>
        </w:rPr>
        <w:t xml:space="preserve"> amplas</w:t>
      </w:r>
      <w:r>
        <w:rPr>
          <w:rFonts w:ascii="Arial" w:hAnsi="Arial" w:cs="Arial"/>
        </w:rPr>
        <w:t>ate pe platformă betonată cu S=60</w:t>
      </w:r>
      <w:r w:rsidRPr="00AD3C03">
        <w:rPr>
          <w:rFonts w:ascii="Arial" w:hAnsi="Arial" w:cs="Arial"/>
        </w:rPr>
        <w:t xml:space="preserve"> mp. Deseurile colectate nu parcurg nici un flux tehnologic privind dezmembrarea/dezasamblarea, ci sunt predate la  firmă autorizată pentru tratarea Deseurilor.</w:t>
      </w:r>
    </w:p>
    <w:p w:rsidR="00882FBE" w:rsidRPr="00DB07DA" w:rsidRDefault="00882FBE" w:rsidP="00882FBE">
      <w:pPr>
        <w:rPr>
          <w:rFonts w:ascii="Arial" w:hAnsi="Arial" w:cs="Arial"/>
          <w:u w:val="single"/>
          <w:lang w:val="it-IT"/>
        </w:rPr>
      </w:pPr>
      <w:r w:rsidRPr="00AD3C03">
        <w:rPr>
          <w:rFonts w:ascii="Arial" w:hAnsi="Arial" w:cs="Arial"/>
          <w:color w:val="000000"/>
          <w:lang w:val="it-IT"/>
        </w:rPr>
        <w:br/>
      </w:r>
      <w:r w:rsidRPr="00DB07DA">
        <w:rPr>
          <w:rFonts w:ascii="Arial" w:hAnsi="Arial" w:cs="Arial"/>
          <w:u w:val="single"/>
          <w:lang w:val="it-IT"/>
        </w:rPr>
        <w:t>   c)materiile prime, energia si combustibilii utilizati, cu modul de asigurare a acestora;</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156"/>
        <w:gridCol w:w="1117"/>
        <w:gridCol w:w="737"/>
        <w:gridCol w:w="851"/>
        <w:gridCol w:w="1417"/>
        <w:gridCol w:w="1276"/>
        <w:gridCol w:w="1134"/>
        <w:gridCol w:w="1701"/>
      </w:tblGrid>
      <w:tr w:rsidR="00882FBE" w:rsidRPr="00422F4D" w:rsidTr="00865599">
        <w:tc>
          <w:tcPr>
            <w:tcW w:w="818" w:type="dxa"/>
            <w:shd w:val="clear" w:color="auto" w:fill="BFBFBF"/>
          </w:tcPr>
          <w:p w:rsidR="00882FBE" w:rsidRPr="00422F4D" w:rsidRDefault="00882FBE" w:rsidP="00865599">
            <w:pPr>
              <w:rPr>
                <w:rFonts w:ascii="Arial" w:eastAsia="Calibri" w:hAnsi="Arial" w:cs="Arial"/>
                <w:b/>
                <w:color w:val="FF0000"/>
                <w:sz w:val="20"/>
                <w:szCs w:val="20"/>
                <w:u w:val="single"/>
                <w:lang w:val="it-IT"/>
              </w:rPr>
            </w:pPr>
            <w:r w:rsidRPr="00422F4D">
              <w:rPr>
                <w:rFonts w:ascii="Arial" w:eastAsia="Calibri" w:hAnsi="Arial" w:cs="Arial"/>
                <w:b/>
                <w:bCs/>
                <w:sz w:val="20"/>
                <w:szCs w:val="20"/>
              </w:rPr>
              <w:t>Tip</w:t>
            </w:r>
          </w:p>
        </w:tc>
        <w:tc>
          <w:tcPr>
            <w:tcW w:w="1156" w:type="dxa"/>
            <w:shd w:val="clear" w:color="auto" w:fill="BFBFBF"/>
          </w:tcPr>
          <w:p w:rsidR="00882FBE" w:rsidRPr="00422F4D" w:rsidRDefault="00882FBE" w:rsidP="00865599">
            <w:pPr>
              <w:rPr>
                <w:rFonts w:ascii="Arial" w:eastAsia="Calibri" w:hAnsi="Arial" w:cs="Arial"/>
                <w:b/>
                <w:color w:val="FF0000"/>
                <w:sz w:val="20"/>
                <w:szCs w:val="20"/>
                <w:u w:val="single"/>
                <w:lang w:val="it-IT"/>
              </w:rPr>
            </w:pPr>
            <w:r w:rsidRPr="00422F4D">
              <w:rPr>
                <w:rFonts w:ascii="Arial" w:eastAsia="Calibri" w:hAnsi="Arial" w:cs="Arial"/>
                <w:b/>
                <w:bCs/>
                <w:sz w:val="20"/>
                <w:szCs w:val="20"/>
              </w:rPr>
              <w:t>Denumire</w:t>
            </w:r>
          </w:p>
        </w:tc>
        <w:tc>
          <w:tcPr>
            <w:tcW w:w="1117" w:type="dxa"/>
            <w:shd w:val="clear" w:color="auto" w:fill="BFBFBF"/>
          </w:tcPr>
          <w:p w:rsidR="00882FBE" w:rsidRPr="00422F4D" w:rsidRDefault="00882FBE" w:rsidP="00865599">
            <w:pPr>
              <w:rPr>
                <w:rFonts w:ascii="Arial" w:eastAsia="Calibri" w:hAnsi="Arial" w:cs="Arial"/>
                <w:b/>
                <w:color w:val="FF0000"/>
                <w:sz w:val="20"/>
                <w:szCs w:val="20"/>
                <w:u w:val="single"/>
                <w:lang w:val="it-IT"/>
              </w:rPr>
            </w:pPr>
            <w:r w:rsidRPr="00422F4D">
              <w:rPr>
                <w:rFonts w:ascii="Arial" w:eastAsia="Calibri" w:hAnsi="Arial" w:cs="Arial"/>
                <w:b/>
                <w:bCs/>
                <w:sz w:val="20"/>
                <w:szCs w:val="20"/>
              </w:rPr>
              <w:t>Încadrare</w:t>
            </w:r>
          </w:p>
        </w:tc>
        <w:tc>
          <w:tcPr>
            <w:tcW w:w="737" w:type="dxa"/>
            <w:shd w:val="clear" w:color="auto" w:fill="BFBFBF"/>
          </w:tcPr>
          <w:p w:rsidR="00882FBE" w:rsidRPr="00422F4D" w:rsidRDefault="00882FBE" w:rsidP="00865599">
            <w:pPr>
              <w:rPr>
                <w:rFonts w:ascii="Arial" w:eastAsia="Calibri" w:hAnsi="Arial" w:cs="Arial"/>
                <w:b/>
                <w:sz w:val="20"/>
                <w:szCs w:val="20"/>
                <w:lang w:val="it-IT"/>
              </w:rPr>
            </w:pPr>
            <w:r w:rsidRPr="00422F4D">
              <w:rPr>
                <w:rFonts w:ascii="Arial" w:eastAsia="Calibri" w:hAnsi="Arial" w:cs="Arial"/>
                <w:b/>
                <w:sz w:val="20"/>
                <w:szCs w:val="20"/>
                <w:lang w:val="it-IT"/>
              </w:rPr>
              <w:t>Cantitate</w:t>
            </w:r>
          </w:p>
        </w:tc>
        <w:tc>
          <w:tcPr>
            <w:tcW w:w="851" w:type="dxa"/>
            <w:shd w:val="clear" w:color="auto" w:fill="BFBFBF"/>
          </w:tcPr>
          <w:p w:rsidR="00882FBE" w:rsidRPr="00422F4D" w:rsidRDefault="00882FBE" w:rsidP="00865599">
            <w:pPr>
              <w:rPr>
                <w:rFonts w:ascii="Arial" w:eastAsia="Calibri" w:hAnsi="Arial" w:cs="Arial"/>
                <w:b/>
                <w:color w:val="FF0000"/>
                <w:sz w:val="20"/>
                <w:szCs w:val="20"/>
                <w:u w:val="single"/>
                <w:lang w:val="it-IT"/>
              </w:rPr>
            </w:pPr>
            <w:r w:rsidRPr="00422F4D">
              <w:rPr>
                <w:rFonts w:ascii="Arial" w:eastAsia="Calibri" w:hAnsi="Arial" w:cs="Arial"/>
                <w:b/>
                <w:bCs/>
                <w:sz w:val="20"/>
                <w:szCs w:val="20"/>
              </w:rPr>
              <w:t>UM</w:t>
            </w:r>
          </w:p>
        </w:tc>
        <w:tc>
          <w:tcPr>
            <w:tcW w:w="1417" w:type="dxa"/>
            <w:shd w:val="clear" w:color="auto" w:fill="BFBFBF"/>
          </w:tcPr>
          <w:p w:rsidR="00882FBE" w:rsidRPr="00422F4D" w:rsidRDefault="00882FBE" w:rsidP="00865599">
            <w:pPr>
              <w:rPr>
                <w:rFonts w:ascii="Arial" w:eastAsia="Calibri" w:hAnsi="Arial" w:cs="Arial"/>
                <w:b/>
                <w:color w:val="FF0000"/>
                <w:sz w:val="20"/>
                <w:szCs w:val="20"/>
                <w:u w:val="single"/>
                <w:lang w:val="it-IT"/>
              </w:rPr>
            </w:pPr>
            <w:r w:rsidRPr="00422F4D">
              <w:rPr>
                <w:rFonts w:ascii="Arial" w:eastAsia="Calibri" w:hAnsi="Arial" w:cs="Arial"/>
                <w:b/>
                <w:bCs/>
                <w:sz w:val="20"/>
                <w:szCs w:val="20"/>
              </w:rPr>
              <w:t>Natura chimică / compoziție</w:t>
            </w:r>
          </w:p>
        </w:tc>
        <w:tc>
          <w:tcPr>
            <w:tcW w:w="1276" w:type="dxa"/>
            <w:shd w:val="clear" w:color="auto" w:fill="BFBFBF"/>
          </w:tcPr>
          <w:p w:rsidR="00882FBE" w:rsidRPr="00422F4D" w:rsidRDefault="00882FBE" w:rsidP="00865599">
            <w:pPr>
              <w:rPr>
                <w:rFonts w:ascii="Arial" w:eastAsia="Calibri" w:hAnsi="Arial" w:cs="Arial"/>
                <w:b/>
                <w:color w:val="FF0000"/>
                <w:sz w:val="20"/>
                <w:szCs w:val="20"/>
                <w:u w:val="single"/>
                <w:lang w:val="it-IT"/>
              </w:rPr>
            </w:pPr>
            <w:r w:rsidRPr="00422F4D">
              <w:rPr>
                <w:rFonts w:ascii="Arial" w:eastAsia="Calibri" w:hAnsi="Arial" w:cs="Arial"/>
                <w:b/>
                <w:bCs/>
                <w:sz w:val="20"/>
                <w:szCs w:val="20"/>
              </w:rPr>
              <w:t>Destinație / Utilizare</w:t>
            </w:r>
          </w:p>
        </w:tc>
        <w:tc>
          <w:tcPr>
            <w:tcW w:w="1134" w:type="dxa"/>
            <w:shd w:val="clear" w:color="auto" w:fill="BFBFBF"/>
          </w:tcPr>
          <w:p w:rsidR="00882FBE" w:rsidRPr="00422F4D" w:rsidRDefault="00882FBE" w:rsidP="00865599">
            <w:pPr>
              <w:rPr>
                <w:rFonts w:ascii="Arial" w:eastAsia="Calibri" w:hAnsi="Arial" w:cs="Arial"/>
                <w:b/>
                <w:sz w:val="22"/>
                <w:szCs w:val="22"/>
                <w:lang w:val="it-IT"/>
              </w:rPr>
            </w:pPr>
            <w:r w:rsidRPr="00422F4D">
              <w:rPr>
                <w:rFonts w:ascii="Calibri" w:eastAsia="Calibri" w:hAnsi="Calibri"/>
                <w:b/>
                <w:bCs/>
                <w:sz w:val="20"/>
                <w:szCs w:val="20"/>
              </w:rPr>
              <w:t>Mod de depozitare</w:t>
            </w:r>
          </w:p>
        </w:tc>
        <w:tc>
          <w:tcPr>
            <w:tcW w:w="1701" w:type="dxa"/>
            <w:shd w:val="clear" w:color="auto" w:fill="BFBFBF"/>
          </w:tcPr>
          <w:p w:rsidR="00882FBE" w:rsidRPr="00422F4D" w:rsidRDefault="00882FBE" w:rsidP="00865599">
            <w:pPr>
              <w:rPr>
                <w:rFonts w:ascii="Arial" w:eastAsia="Calibri" w:hAnsi="Arial" w:cs="Arial"/>
                <w:b/>
                <w:sz w:val="22"/>
                <w:szCs w:val="22"/>
                <w:lang w:val="it-IT"/>
              </w:rPr>
            </w:pPr>
            <w:r w:rsidRPr="00422F4D">
              <w:rPr>
                <w:rFonts w:ascii="Arial" w:eastAsia="Calibri" w:hAnsi="Arial" w:cs="Arial"/>
                <w:b/>
                <w:sz w:val="22"/>
                <w:szCs w:val="22"/>
                <w:lang w:val="it-IT"/>
              </w:rPr>
              <w:t>Periculozitate</w:t>
            </w:r>
          </w:p>
          <w:p w:rsidR="00882FBE" w:rsidRPr="00422F4D" w:rsidRDefault="00882FBE" w:rsidP="00865599">
            <w:pPr>
              <w:rPr>
                <w:rFonts w:ascii="Arial" w:eastAsia="Calibri" w:hAnsi="Arial" w:cs="Arial"/>
                <w:color w:val="FF0000"/>
                <w:sz w:val="22"/>
                <w:szCs w:val="22"/>
                <w:u w:val="single"/>
                <w:lang w:val="it-IT"/>
              </w:rPr>
            </w:pPr>
          </w:p>
        </w:tc>
      </w:tr>
      <w:tr w:rsidR="00882FBE" w:rsidRPr="00422F4D" w:rsidTr="00865599">
        <w:tc>
          <w:tcPr>
            <w:tcW w:w="818" w:type="dxa"/>
            <w:shd w:val="clear" w:color="auto" w:fill="auto"/>
          </w:tcPr>
          <w:p w:rsidR="00882FBE" w:rsidRPr="00422F4D" w:rsidRDefault="00882FBE" w:rsidP="00865599">
            <w:pPr>
              <w:rPr>
                <w:rFonts w:ascii="Arial" w:eastAsia="Calibri" w:hAnsi="Arial" w:cs="Arial"/>
                <w:color w:val="FF0000"/>
                <w:sz w:val="22"/>
                <w:szCs w:val="22"/>
                <w:u w:val="single"/>
                <w:lang w:val="it-IT"/>
              </w:rPr>
            </w:pPr>
            <w:r w:rsidRPr="00422F4D">
              <w:rPr>
                <w:rFonts w:ascii="Calibri" w:eastAsia="Calibri" w:hAnsi="Calibri"/>
                <w:sz w:val="20"/>
                <w:szCs w:val="20"/>
              </w:rPr>
              <w:t>Alte materii</w:t>
            </w:r>
          </w:p>
        </w:tc>
        <w:tc>
          <w:tcPr>
            <w:tcW w:w="1156" w:type="dxa"/>
            <w:shd w:val="clear" w:color="auto" w:fill="auto"/>
          </w:tcPr>
          <w:p w:rsidR="00882FBE" w:rsidRPr="00422F4D" w:rsidRDefault="00882FBE" w:rsidP="00865599">
            <w:pPr>
              <w:rPr>
                <w:rFonts w:ascii="Arial" w:eastAsia="Calibri" w:hAnsi="Arial" w:cs="Arial"/>
                <w:color w:val="FF0000"/>
                <w:sz w:val="22"/>
                <w:szCs w:val="22"/>
                <w:u w:val="single"/>
                <w:lang w:val="it-IT"/>
              </w:rPr>
            </w:pPr>
            <w:r w:rsidRPr="00422F4D">
              <w:rPr>
                <w:rFonts w:ascii="Calibri" w:eastAsia="Calibri" w:hAnsi="Calibri"/>
                <w:sz w:val="20"/>
                <w:szCs w:val="20"/>
              </w:rPr>
              <w:t>Recipienți metalici</w:t>
            </w:r>
          </w:p>
        </w:tc>
        <w:tc>
          <w:tcPr>
            <w:tcW w:w="1117" w:type="dxa"/>
            <w:shd w:val="clear" w:color="auto" w:fill="auto"/>
          </w:tcPr>
          <w:p w:rsidR="00882FBE" w:rsidRPr="00422F4D" w:rsidRDefault="00882FBE" w:rsidP="00865599">
            <w:pPr>
              <w:rPr>
                <w:rFonts w:ascii="Arial" w:eastAsia="Calibri" w:hAnsi="Arial" w:cs="Arial"/>
                <w:color w:val="FF0000"/>
                <w:sz w:val="22"/>
                <w:szCs w:val="22"/>
                <w:u w:val="single"/>
                <w:lang w:val="it-IT"/>
              </w:rPr>
            </w:pPr>
            <w:r w:rsidRPr="00422F4D">
              <w:rPr>
                <w:rFonts w:ascii="Calibri" w:eastAsia="Calibri" w:hAnsi="Calibri"/>
                <w:sz w:val="20"/>
                <w:szCs w:val="20"/>
              </w:rPr>
              <w:t>Ambalaje</w:t>
            </w:r>
          </w:p>
        </w:tc>
        <w:tc>
          <w:tcPr>
            <w:tcW w:w="737" w:type="dxa"/>
            <w:shd w:val="clear" w:color="auto" w:fill="auto"/>
          </w:tcPr>
          <w:p w:rsidR="00882FBE" w:rsidRPr="00422F4D" w:rsidRDefault="00882FBE" w:rsidP="00865599">
            <w:pPr>
              <w:rPr>
                <w:rFonts w:ascii="Arial" w:eastAsia="Calibri" w:hAnsi="Arial" w:cs="Arial"/>
                <w:color w:val="FF0000"/>
                <w:sz w:val="22"/>
                <w:szCs w:val="22"/>
                <w:u w:val="single"/>
                <w:lang w:val="it-IT"/>
              </w:rPr>
            </w:pPr>
            <w:r w:rsidRPr="00422F4D">
              <w:rPr>
                <w:rFonts w:ascii="Calibri" w:eastAsia="Calibri" w:hAnsi="Calibri"/>
                <w:sz w:val="20"/>
                <w:szCs w:val="20"/>
              </w:rPr>
              <w:t>20</w:t>
            </w:r>
          </w:p>
        </w:tc>
        <w:tc>
          <w:tcPr>
            <w:tcW w:w="851" w:type="dxa"/>
            <w:shd w:val="clear" w:color="auto" w:fill="auto"/>
          </w:tcPr>
          <w:p w:rsidR="00882FBE" w:rsidRPr="00422F4D" w:rsidRDefault="00882FBE" w:rsidP="00865599">
            <w:pPr>
              <w:rPr>
                <w:rFonts w:ascii="Arial" w:eastAsia="Calibri" w:hAnsi="Arial" w:cs="Arial"/>
                <w:color w:val="FF0000"/>
                <w:sz w:val="22"/>
                <w:szCs w:val="22"/>
                <w:u w:val="single"/>
                <w:lang w:val="it-IT"/>
              </w:rPr>
            </w:pPr>
            <w:r w:rsidRPr="00422F4D">
              <w:rPr>
                <w:rFonts w:ascii="Calibri" w:eastAsia="Calibri" w:hAnsi="Calibri"/>
                <w:sz w:val="20"/>
                <w:szCs w:val="20"/>
              </w:rPr>
              <w:t>Bucati/an</w:t>
            </w:r>
          </w:p>
        </w:tc>
        <w:tc>
          <w:tcPr>
            <w:tcW w:w="1417" w:type="dxa"/>
            <w:shd w:val="clear" w:color="auto" w:fill="auto"/>
          </w:tcPr>
          <w:p w:rsidR="00882FBE" w:rsidRPr="00422F4D" w:rsidRDefault="00882FBE" w:rsidP="00865599">
            <w:pPr>
              <w:rPr>
                <w:rFonts w:ascii="Arial" w:eastAsia="Calibri" w:hAnsi="Arial" w:cs="Arial"/>
                <w:color w:val="FF0000"/>
                <w:sz w:val="22"/>
                <w:szCs w:val="22"/>
                <w:u w:val="single"/>
                <w:lang w:val="it-IT"/>
              </w:rPr>
            </w:pPr>
          </w:p>
        </w:tc>
        <w:tc>
          <w:tcPr>
            <w:tcW w:w="1276" w:type="dxa"/>
            <w:shd w:val="clear" w:color="auto" w:fill="auto"/>
          </w:tcPr>
          <w:p w:rsidR="00882FBE" w:rsidRPr="00422F4D" w:rsidRDefault="00882FBE" w:rsidP="00865599">
            <w:pPr>
              <w:rPr>
                <w:rFonts w:ascii="Arial" w:eastAsia="Calibri" w:hAnsi="Arial" w:cs="Arial"/>
                <w:color w:val="FF0000"/>
                <w:sz w:val="22"/>
                <w:szCs w:val="22"/>
                <w:u w:val="single"/>
                <w:lang w:val="it-IT"/>
              </w:rPr>
            </w:pPr>
            <w:r w:rsidRPr="00422F4D">
              <w:rPr>
                <w:rFonts w:ascii="Calibri" w:eastAsia="Calibri" w:hAnsi="Calibri"/>
                <w:sz w:val="20"/>
                <w:szCs w:val="20"/>
              </w:rPr>
              <w:t>Depozitare</w:t>
            </w:r>
          </w:p>
        </w:tc>
        <w:tc>
          <w:tcPr>
            <w:tcW w:w="1134" w:type="dxa"/>
            <w:shd w:val="clear" w:color="auto" w:fill="auto"/>
          </w:tcPr>
          <w:p w:rsidR="00882FBE" w:rsidRPr="00422F4D" w:rsidRDefault="00882FBE" w:rsidP="00865599">
            <w:pPr>
              <w:rPr>
                <w:rFonts w:ascii="Arial" w:eastAsia="Calibri" w:hAnsi="Arial" w:cs="Arial"/>
                <w:color w:val="FF0000"/>
                <w:sz w:val="22"/>
                <w:szCs w:val="22"/>
                <w:u w:val="single"/>
                <w:lang w:val="it-IT"/>
              </w:rPr>
            </w:pPr>
            <w:r w:rsidRPr="00422F4D">
              <w:rPr>
                <w:rFonts w:ascii="Calibri" w:eastAsia="Calibri" w:hAnsi="Calibri"/>
                <w:sz w:val="20"/>
                <w:szCs w:val="20"/>
              </w:rPr>
              <w:t>Spațiu special amenajat</w:t>
            </w:r>
          </w:p>
        </w:tc>
        <w:tc>
          <w:tcPr>
            <w:tcW w:w="1701" w:type="dxa"/>
            <w:shd w:val="clear" w:color="auto" w:fill="auto"/>
          </w:tcPr>
          <w:p w:rsidR="00882FBE" w:rsidRPr="00422F4D" w:rsidRDefault="00882FBE" w:rsidP="00865599">
            <w:pPr>
              <w:rPr>
                <w:rFonts w:ascii="Arial" w:eastAsia="Calibri" w:hAnsi="Arial" w:cs="Arial"/>
                <w:color w:val="FF0000"/>
                <w:sz w:val="22"/>
                <w:szCs w:val="22"/>
                <w:u w:val="single"/>
                <w:lang w:val="it-IT"/>
              </w:rPr>
            </w:pPr>
            <w:r w:rsidRPr="00422F4D">
              <w:rPr>
                <w:rFonts w:ascii="Calibri" w:eastAsia="Calibri" w:hAnsi="Calibri"/>
                <w:sz w:val="20"/>
                <w:szCs w:val="20"/>
              </w:rPr>
              <w:t>Nepericulos</w:t>
            </w:r>
          </w:p>
        </w:tc>
      </w:tr>
      <w:tr w:rsidR="00882FBE" w:rsidRPr="00422F4D" w:rsidTr="00865599">
        <w:tc>
          <w:tcPr>
            <w:tcW w:w="818" w:type="dxa"/>
            <w:shd w:val="clear" w:color="auto" w:fill="auto"/>
          </w:tcPr>
          <w:p w:rsidR="00882FBE" w:rsidRPr="00422F4D" w:rsidRDefault="00882FBE" w:rsidP="00865599">
            <w:pPr>
              <w:rPr>
                <w:rFonts w:ascii="Arial" w:eastAsia="Calibri" w:hAnsi="Arial" w:cs="Arial"/>
                <w:color w:val="FF0000"/>
                <w:sz w:val="22"/>
                <w:szCs w:val="22"/>
                <w:u w:val="single"/>
                <w:lang w:val="it-IT"/>
              </w:rPr>
            </w:pPr>
            <w:r w:rsidRPr="00422F4D">
              <w:rPr>
                <w:rFonts w:ascii="Calibri" w:eastAsia="Calibri" w:hAnsi="Calibri"/>
                <w:sz w:val="20"/>
                <w:szCs w:val="20"/>
              </w:rPr>
              <w:t>Alte materii</w:t>
            </w:r>
          </w:p>
        </w:tc>
        <w:tc>
          <w:tcPr>
            <w:tcW w:w="1156" w:type="dxa"/>
            <w:shd w:val="clear" w:color="auto" w:fill="auto"/>
          </w:tcPr>
          <w:p w:rsidR="00882FBE" w:rsidRPr="00422F4D" w:rsidRDefault="00882FBE" w:rsidP="00865599">
            <w:pPr>
              <w:rPr>
                <w:rFonts w:ascii="Arial" w:eastAsia="Calibri" w:hAnsi="Arial" w:cs="Arial"/>
                <w:color w:val="FF0000"/>
                <w:sz w:val="22"/>
                <w:szCs w:val="22"/>
                <w:u w:val="single"/>
                <w:lang w:val="it-IT"/>
              </w:rPr>
            </w:pPr>
            <w:r w:rsidRPr="00422F4D">
              <w:rPr>
                <w:rFonts w:ascii="Calibri" w:eastAsia="Calibri" w:hAnsi="Calibri"/>
                <w:sz w:val="20"/>
                <w:szCs w:val="20"/>
              </w:rPr>
              <w:t>Lavete textile</w:t>
            </w:r>
          </w:p>
        </w:tc>
        <w:tc>
          <w:tcPr>
            <w:tcW w:w="1117" w:type="dxa"/>
            <w:shd w:val="clear" w:color="auto" w:fill="auto"/>
          </w:tcPr>
          <w:p w:rsidR="00882FBE" w:rsidRPr="00422F4D" w:rsidRDefault="00882FBE" w:rsidP="00865599">
            <w:pPr>
              <w:rPr>
                <w:rFonts w:ascii="Arial" w:eastAsia="Calibri" w:hAnsi="Arial" w:cs="Arial"/>
                <w:color w:val="FF0000"/>
                <w:sz w:val="22"/>
                <w:szCs w:val="22"/>
                <w:u w:val="single"/>
                <w:lang w:val="it-IT"/>
              </w:rPr>
            </w:pPr>
            <w:r w:rsidRPr="00422F4D">
              <w:rPr>
                <w:rFonts w:ascii="Calibri" w:eastAsia="Calibri" w:hAnsi="Calibri"/>
                <w:sz w:val="20"/>
                <w:szCs w:val="20"/>
              </w:rPr>
              <w:t>Alte materii</w:t>
            </w:r>
          </w:p>
        </w:tc>
        <w:tc>
          <w:tcPr>
            <w:tcW w:w="737" w:type="dxa"/>
            <w:shd w:val="clear" w:color="auto" w:fill="auto"/>
          </w:tcPr>
          <w:p w:rsidR="00882FBE" w:rsidRPr="00422F4D" w:rsidRDefault="00882FBE" w:rsidP="00865599">
            <w:pPr>
              <w:rPr>
                <w:rFonts w:ascii="Arial" w:eastAsia="Calibri" w:hAnsi="Arial" w:cs="Arial"/>
                <w:color w:val="FF0000"/>
                <w:sz w:val="22"/>
                <w:szCs w:val="22"/>
                <w:u w:val="single"/>
                <w:lang w:val="it-IT"/>
              </w:rPr>
            </w:pPr>
            <w:r w:rsidRPr="00422F4D">
              <w:rPr>
                <w:rFonts w:ascii="Calibri" w:eastAsia="Calibri" w:hAnsi="Calibri"/>
                <w:sz w:val="20"/>
                <w:szCs w:val="20"/>
              </w:rPr>
              <w:t>10</w:t>
            </w:r>
          </w:p>
        </w:tc>
        <w:tc>
          <w:tcPr>
            <w:tcW w:w="851" w:type="dxa"/>
            <w:shd w:val="clear" w:color="auto" w:fill="auto"/>
          </w:tcPr>
          <w:p w:rsidR="00882FBE" w:rsidRPr="00422F4D" w:rsidRDefault="00882FBE" w:rsidP="00865599">
            <w:pPr>
              <w:rPr>
                <w:rFonts w:ascii="Arial" w:eastAsia="Calibri" w:hAnsi="Arial" w:cs="Arial"/>
                <w:color w:val="FF0000"/>
                <w:sz w:val="22"/>
                <w:szCs w:val="22"/>
                <w:u w:val="single"/>
                <w:lang w:val="it-IT"/>
              </w:rPr>
            </w:pPr>
            <w:r w:rsidRPr="00422F4D">
              <w:rPr>
                <w:rFonts w:ascii="Calibri" w:eastAsia="Calibri" w:hAnsi="Calibri"/>
                <w:sz w:val="20"/>
                <w:szCs w:val="20"/>
              </w:rPr>
              <w:t>Kilogram/ an</w:t>
            </w:r>
          </w:p>
        </w:tc>
        <w:tc>
          <w:tcPr>
            <w:tcW w:w="1417" w:type="dxa"/>
            <w:shd w:val="clear" w:color="auto" w:fill="auto"/>
          </w:tcPr>
          <w:p w:rsidR="00882FBE" w:rsidRPr="00422F4D" w:rsidRDefault="00882FBE" w:rsidP="00865599">
            <w:pPr>
              <w:rPr>
                <w:rFonts w:ascii="Arial" w:eastAsia="Calibri" w:hAnsi="Arial" w:cs="Arial"/>
                <w:color w:val="FF0000"/>
                <w:sz w:val="22"/>
                <w:szCs w:val="22"/>
                <w:u w:val="single"/>
                <w:lang w:val="it-IT"/>
              </w:rPr>
            </w:pPr>
          </w:p>
        </w:tc>
        <w:tc>
          <w:tcPr>
            <w:tcW w:w="1276" w:type="dxa"/>
            <w:shd w:val="clear" w:color="auto" w:fill="auto"/>
          </w:tcPr>
          <w:p w:rsidR="00882FBE" w:rsidRPr="00422F4D" w:rsidRDefault="00882FBE" w:rsidP="00865599">
            <w:pPr>
              <w:rPr>
                <w:rFonts w:ascii="Arial" w:eastAsia="Calibri" w:hAnsi="Arial" w:cs="Arial"/>
                <w:color w:val="FF0000"/>
                <w:sz w:val="22"/>
                <w:szCs w:val="22"/>
                <w:u w:val="single"/>
                <w:lang w:val="it-IT"/>
              </w:rPr>
            </w:pPr>
            <w:r w:rsidRPr="00422F4D">
              <w:rPr>
                <w:rFonts w:ascii="Calibri" w:eastAsia="Calibri" w:hAnsi="Calibri"/>
                <w:sz w:val="20"/>
                <w:szCs w:val="20"/>
              </w:rPr>
              <w:t>Activitatea desfășurată</w:t>
            </w:r>
          </w:p>
        </w:tc>
        <w:tc>
          <w:tcPr>
            <w:tcW w:w="1134" w:type="dxa"/>
            <w:shd w:val="clear" w:color="auto" w:fill="auto"/>
          </w:tcPr>
          <w:p w:rsidR="00882FBE" w:rsidRPr="00422F4D" w:rsidRDefault="00882FBE" w:rsidP="00865599">
            <w:pPr>
              <w:rPr>
                <w:rFonts w:ascii="Arial" w:eastAsia="Calibri" w:hAnsi="Arial" w:cs="Arial"/>
                <w:color w:val="FF0000"/>
                <w:sz w:val="22"/>
                <w:szCs w:val="22"/>
                <w:u w:val="single"/>
                <w:lang w:val="it-IT"/>
              </w:rPr>
            </w:pPr>
            <w:r w:rsidRPr="00422F4D">
              <w:rPr>
                <w:rFonts w:ascii="Calibri" w:eastAsia="Calibri" w:hAnsi="Calibri"/>
                <w:sz w:val="20"/>
                <w:szCs w:val="20"/>
              </w:rPr>
              <w:t>Magazie</w:t>
            </w:r>
          </w:p>
        </w:tc>
        <w:tc>
          <w:tcPr>
            <w:tcW w:w="1701" w:type="dxa"/>
            <w:shd w:val="clear" w:color="auto" w:fill="auto"/>
          </w:tcPr>
          <w:p w:rsidR="00882FBE" w:rsidRPr="00422F4D" w:rsidRDefault="00882FBE" w:rsidP="00865599">
            <w:pPr>
              <w:rPr>
                <w:rFonts w:ascii="Arial" w:eastAsia="Calibri" w:hAnsi="Arial" w:cs="Arial"/>
                <w:color w:val="FF0000"/>
                <w:sz w:val="22"/>
                <w:szCs w:val="22"/>
                <w:u w:val="single"/>
                <w:lang w:val="it-IT"/>
              </w:rPr>
            </w:pPr>
            <w:r w:rsidRPr="00422F4D">
              <w:rPr>
                <w:rFonts w:ascii="Calibri" w:eastAsia="Calibri" w:hAnsi="Calibri"/>
                <w:sz w:val="20"/>
                <w:szCs w:val="20"/>
              </w:rPr>
              <w:t>Nepericulos</w:t>
            </w:r>
          </w:p>
        </w:tc>
      </w:tr>
    </w:tbl>
    <w:p w:rsidR="00882FBE" w:rsidRPr="00AD3C03" w:rsidRDefault="00882FBE" w:rsidP="00882FBE">
      <w:pPr>
        <w:rPr>
          <w:rFonts w:ascii="Arial" w:hAnsi="Arial" w:cs="Arial"/>
          <w:color w:val="FF0000"/>
          <w:u w:val="single"/>
          <w:lang w:val="it-IT"/>
        </w:rPr>
      </w:pPr>
    </w:p>
    <w:p w:rsidR="00882FBE" w:rsidRPr="00AD3C03" w:rsidRDefault="00882FBE" w:rsidP="00882FBE">
      <w:pPr>
        <w:rPr>
          <w:rFonts w:ascii="Arial" w:hAnsi="Arial" w:cs="Arial"/>
          <w:color w:val="000000"/>
          <w:lang w:val="it-IT"/>
        </w:rPr>
      </w:pPr>
    </w:p>
    <w:p w:rsidR="00882FBE" w:rsidRPr="00321325" w:rsidRDefault="00882FBE" w:rsidP="00882FBE">
      <w:pPr>
        <w:tabs>
          <w:tab w:val="left" w:pos="1060"/>
        </w:tabs>
        <w:jc w:val="both"/>
        <w:rPr>
          <w:rFonts w:ascii="Arial" w:hAnsi="Arial" w:cs="Arial"/>
          <w:b/>
          <w:u w:val="single"/>
          <w:lang w:val="it-IT"/>
        </w:rPr>
      </w:pPr>
      <w:r w:rsidRPr="00AD3C03">
        <w:rPr>
          <w:rFonts w:ascii="Arial" w:hAnsi="Arial" w:cs="Arial"/>
          <w:color w:val="000000"/>
          <w:lang w:val="it-IT"/>
        </w:rPr>
        <w:br/>
      </w:r>
      <w:r w:rsidRPr="00321325">
        <w:rPr>
          <w:rFonts w:ascii="Arial" w:hAnsi="Arial" w:cs="Arial"/>
          <w:b/>
          <w:u w:val="single"/>
          <w:lang w:val="it-IT"/>
        </w:rPr>
        <w:t>  d) racordarea la retelele utilitare existente in zona;</w:t>
      </w:r>
    </w:p>
    <w:p w:rsidR="00882FBE" w:rsidRPr="00AD3C03" w:rsidRDefault="00882FBE" w:rsidP="00882FBE">
      <w:pPr>
        <w:tabs>
          <w:tab w:val="left" w:pos="1060"/>
        </w:tabs>
        <w:jc w:val="both"/>
        <w:rPr>
          <w:rFonts w:ascii="Arial" w:hAnsi="Arial" w:cs="Arial"/>
          <w:b/>
          <w:color w:val="FF0000"/>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882FBE" w:rsidRPr="00DB21AD" w:rsidTr="00865599">
        <w:tc>
          <w:tcPr>
            <w:tcW w:w="2214" w:type="dxa"/>
            <w:shd w:val="clear" w:color="auto" w:fill="auto"/>
          </w:tcPr>
          <w:p w:rsidR="00882FBE" w:rsidRPr="00DB21AD" w:rsidRDefault="00882FBE" w:rsidP="00865599">
            <w:pPr>
              <w:jc w:val="center"/>
              <w:rPr>
                <w:rFonts w:ascii="Calibri" w:eastAsia="Calibri" w:hAnsi="Calibri"/>
                <w:sz w:val="22"/>
                <w:szCs w:val="22"/>
              </w:rPr>
            </w:pPr>
            <w:r w:rsidRPr="00DB21AD">
              <w:rPr>
                <w:rFonts w:ascii="Calibri" w:eastAsia="Calibri" w:hAnsi="Calibri"/>
                <w:b/>
                <w:bCs/>
                <w:sz w:val="20"/>
                <w:szCs w:val="20"/>
              </w:rPr>
              <w:t>Tip utilitate</w:t>
            </w:r>
          </w:p>
        </w:tc>
        <w:tc>
          <w:tcPr>
            <w:tcW w:w="2214" w:type="dxa"/>
            <w:shd w:val="clear" w:color="auto" w:fill="auto"/>
          </w:tcPr>
          <w:p w:rsidR="00882FBE" w:rsidRPr="00DB21AD" w:rsidRDefault="00882FBE" w:rsidP="00865599">
            <w:pPr>
              <w:jc w:val="center"/>
              <w:rPr>
                <w:rFonts w:ascii="Calibri" w:eastAsia="Calibri" w:hAnsi="Calibri"/>
                <w:sz w:val="22"/>
                <w:szCs w:val="22"/>
              </w:rPr>
            </w:pPr>
            <w:r w:rsidRPr="00DB21AD">
              <w:rPr>
                <w:rFonts w:ascii="Calibri" w:eastAsia="Calibri" w:hAnsi="Calibri"/>
                <w:b/>
                <w:bCs/>
                <w:sz w:val="20"/>
                <w:szCs w:val="20"/>
              </w:rPr>
              <w:t>Descriere</w:t>
            </w:r>
          </w:p>
        </w:tc>
        <w:tc>
          <w:tcPr>
            <w:tcW w:w="2214" w:type="dxa"/>
            <w:shd w:val="clear" w:color="auto" w:fill="auto"/>
          </w:tcPr>
          <w:p w:rsidR="00882FBE" w:rsidRPr="00DB21AD" w:rsidRDefault="00882FBE" w:rsidP="00865599">
            <w:pPr>
              <w:jc w:val="center"/>
              <w:rPr>
                <w:rFonts w:ascii="Calibri" w:eastAsia="Calibri" w:hAnsi="Calibri"/>
                <w:sz w:val="22"/>
                <w:szCs w:val="22"/>
              </w:rPr>
            </w:pPr>
            <w:r w:rsidRPr="00DB21AD">
              <w:rPr>
                <w:rFonts w:ascii="Calibri" w:eastAsia="Calibri" w:hAnsi="Calibri"/>
                <w:b/>
                <w:bCs/>
                <w:sz w:val="20"/>
                <w:szCs w:val="20"/>
              </w:rPr>
              <w:t>Cantitate</w:t>
            </w:r>
          </w:p>
        </w:tc>
        <w:tc>
          <w:tcPr>
            <w:tcW w:w="2214" w:type="dxa"/>
            <w:shd w:val="clear" w:color="auto" w:fill="auto"/>
          </w:tcPr>
          <w:p w:rsidR="00882FBE" w:rsidRPr="00DB21AD" w:rsidRDefault="00882FBE" w:rsidP="00865599">
            <w:pPr>
              <w:jc w:val="center"/>
              <w:rPr>
                <w:rFonts w:ascii="Calibri" w:eastAsia="Calibri" w:hAnsi="Calibri"/>
                <w:sz w:val="22"/>
                <w:szCs w:val="22"/>
              </w:rPr>
            </w:pPr>
            <w:r w:rsidRPr="00DB21AD">
              <w:rPr>
                <w:rFonts w:ascii="Calibri" w:eastAsia="Calibri" w:hAnsi="Calibri"/>
                <w:b/>
                <w:bCs/>
                <w:sz w:val="20"/>
                <w:szCs w:val="20"/>
              </w:rPr>
              <w:t>UM</w:t>
            </w:r>
          </w:p>
        </w:tc>
      </w:tr>
      <w:tr w:rsidR="00882FBE" w:rsidRPr="00DB21AD" w:rsidTr="00865599">
        <w:tc>
          <w:tcPr>
            <w:tcW w:w="2214" w:type="dxa"/>
            <w:shd w:val="clear" w:color="auto" w:fill="auto"/>
          </w:tcPr>
          <w:p w:rsidR="00882FBE" w:rsidRPr="00DB21AD" w:rsidRDefault="00882FBE" w:rsidP="00865599">
            <w:pPr>
              <w:jc w:val="center"/>
              <w:rPr>
                <w:rFonts w:ascii="Arial" w:eastAsia="Calibri" w:hAnsi="Arial" w:cs="Arial"/>
                <w:b/>
                <w:color w:val="000000"/>
                <w:sz w:val="22"/>
                <w:szCs w:val="22"/>
                <w:lang w:val="it-IT"/>
              </w:rPr>
            </w:pPr>
            <w:r w:rsidRPr="00DB21AD">
              <w:rPr>
                <w:rFonts w:ascii="Arial" w:eastAsia="Calibri" w:hAnsi="Arial" w:cs="Arial"/>
                <w:b/>
                <w:color w:val="000000"/>
                <w:sz w:val="22"/>
                <w:szCs w:val="22"/>
                <w:lang w:val="it-IT"/>
              </w:rPr>
              <w:t>Apa</w:t>
            </w:r>
          </w:p>
        </w:tc>
        <w:tc>
          <w:tcPr>
            <w:tcW w:w="2214" w:type="dxa"/>
            <w:shd w:val="clear" w:color="auto" w:fill="auto"/>
          </w:tcPr>
          <w:p w:rsidR="00882FBE" w:rsidRPr="00DB21AD" w:rsidRDefault="00882FBE" w:rsidP="00865599">
            <w:pPr>
              <w:rPr>
                <w:rFonts w:ascii="Arial" w:eastAsia="Calibri" w:hAnsi="Arial" w:cs="Arial"/>
                <w:b/>
                <w:color w:val="000000"/>
                <w:sz w:val="22"/>
                <w:szCs w:val="22"/>
                <w:u w:val="single"/>
                <w:lang w:val="it-IT"/>
              </w:rPr>
            </w:pPr>
            <w:r w:rsidRPr="00DB21AD">
              <w:rPr>
                <w:rFonts w:ascii="Calibri" w:eastAsia="Calibri" w:hAnsi="Calibri"/>
                <w:sz w:val="20"/>
                <w:szCs w:val="20"/>
              </w:rPr>
              <w:t>Racordare la rețeaua de apă potabilă a Comunei Hotarele</w:t>
            </w:r>
          </w:p>
        </w:tc>
        <w:tc>
          <w:tcPr>
            <w:tcW w:w="2214" w:type="dxa"/>
            <w:shd w:val="clear" w:color="auto" w:fill="auto"/>
          </w:tcPr>
          <w:p w:rsidR="00882FBE" w:rsidRPr="00DB21AD" w:rsidRDefault="00882FBE" w:rsidP="00865599">
            <w:pPr>
              <w:jc w:val="center"/>
              <w:rPr>
                <w:rFonts w:ascii="Arial" w:eastAsia="Calibri" w:hAnsi="Arial" w:cs="Arial"/>
                <w:color w:val="000000"/>
                <w:sz w:val="22"/>
                <w:szCs w:val="22"/>
                <w:lang w:val="it-IT"/>
              </w:rPr>
            </w:pPr>
            <w:r w:rsidRPr="00DB21AD">
              <w:rPr>
                <w:rFonts w:ascii="Arial" w:eastAsia="Calibri" w:hAnsi="Arial" w:cs="Arial"/>
                <w:color w:val="000000"/>
                <w:sz w:val="22"/>
                <w:szCs w:val="22"/>
                <w:lang w:val="it-IT"/>
              </w:rPr>
              <w:t>5</w:t>
            </w:r>
          </w:p>
        </w:tc>
        <w:tc>
          <w:tcPr>
            <w:tcW w:w="2214" w:type="dxa"/>
            <w:shd w:val="clear" w:color="auto" w:fill="auto"/>
          </w:tcPr>
          <w:p w:rsidR="00882FBE" w:rsidRPr="00DB21AD" w:rsidRDefault="00882FBE" w:rsidP="00865599">
            <w:pPr>
              <w:jc w:val="center"/>
              <w:rPr>
                <w:rFonts w:ascii="Arial" w:eastAsia="Calibri" w:hAnsi="Arial" w:cs="Arial"/>
                <w:b/>
                <w:color w:val="000000"/>
                <w:sz w:val="22"/>
                <w:szCs w:val="22"/>
                <w:u w:val="single"/>
                <w:lang w:val="it-IT"/>
              </w:rPr>
            </w:pPr>
            <w:r w:rsidRPr="00DB21AD">
              <w:rPr>
                <w:rFonts w:ascii="Calibri" w:eastAsia="Calibri" w:hAnsi="Calibri"/>
                <w:sz w:val="20"/>
                <w:szCs w:val="20"/>
              </w:rPr>
              <w:t>Metri cubi/luna</w:t>
            </w:r>
          </w:p>
        </w:tc>
      </w:tr>
      <w:tr w:rsidR="00882FBE" w:rsidRPr="00DB21AD" w:rsidTr="00865599">
        <w:tc>
          <w:tcPr>
            <w:tcW w:w="2214" w:type="dxa"/>
            <w:shd w:val="clear" w:color="auto" w:fill="auto"/>
          </w:tcPr>
          <w:p w:rsidR="00882FBE" w:rsidRPr="00DB21AD" w:rsidRDefault="00882FBE" w:rsidP="00865599">
            <w:pPr>
              <w:jc w:val="center"/>
              <w:rPr>
                <w:rFonts w:ascii="Arial" w:eastAsia="Calibri" w:hAnsi="Arial" w:cs="Arial"/>
                <w:b/>
                <w:color w:val="000000"/>
                <w:sz w:val="22"/>
                <w:szCs w:val="22"/>
                <w:lang w:val="it-IT"/>
              </w:rPr>
            </w:pPr>
            <w:r w:rsidRPr="00DB21AD">
              <w:rPr>
                <w:rFonts w:ascii="Arial" w:eastAsia="Calibri" w:hAnsi="Arial" w:cs="Arial"/>
                <w:b/>
                <w:color w:val="000000"/>
                <w:sz w:val="22"/>
                <w:szCs w:val="22"/>
                <w:lang w:val="it-IT"/>
              </w:rPr>
              <w:t xml:space="preserve">Canalizare </w:t>
            </w:r>
          </w:p>
        </w:tc>
        <w:tc>
          <w:tcPr>
            <w:tcW w:w="2214" w:type="dxa"/>
            <w:shd w:val="clear" w:color="auto" w:fill="auto"/>
          </w:tcPr>
          <w:p w:rsidR="00882FBE" w:rsidRPr="00DB21AD" w:rsidRDefault="00882FBE" w:rsidP="00865599">
            <w:pPr>
              <w:rPr>
                <w:rFonts w:ascii="Arial" w:eastAsia="Calibri" w:hAnsi="Arial" w:cs="Arial"/>
                <w:color w:val="000000"/>
                <w:sz w:val="20"/>
                <w:szCs w:val="20"/>
                <w:lang w:val="it-IT"/>
              </w:rPr>
            </w:pPr>
            <w:r w:rsidRPr="00DB21AD">
              <w:rPr>
                <w:rFonts w:ascii="Arial" w:eastAsia="Calibri" w:hAnsi="Arial" w:cs="Arial"/>
                <w:color w:val="000000"/>
                <w:sz w:val="20"/>
                <w:szCs w:val="20"/>
                <w:lang w:val="it-IT"/>
              </w:rPr>
              <w:t xml:space="preserve">Fosa vidanjabila </w:t>
            </w:r>
          </w:p>
        </w:tc>
        <w:tc>
          <w:tcPr>
            <w:tcW w:w="2214" w:type="dxa"/>
            <w:shd w:val="clear" w:color="auto" w:fill="auto"/>
          </w:tcPr>
          <w:p w:rsidR="00882FBE" w:rsidRPr="00DB21AD" w:rsidRDefault="00882FBE" w:rsidP="00865599">
            <w:pPr>
              <w:jc w:val="center"/>
              <w:rPr>
                <w:rFonts w:ascii="Arial" w:eastAsia="Calibri" w:hAnsi="Arial" w:cs="Arial"/>
                <w:color w:val="000000"/>
                <w:sz w:val="20"/>
                <w:szCs w:val="20"/>
                <w:lang w:val="it-IT"/>
              </w:rPr>
            </w:pPr>
            <w:r w:rsidRPr="00DB21AD">
              <w:rPr>
                <w:rFonts w:ascii="Arial" w:eastAsia="Calibri" w:hAnsi="Arial" w:cs="Arial"/>
                <w:color w:val="000000"/>
                <w:sz w:val="20"/>
                <w:szCs w:val="20"/>
                <w:lang w:val="it-IT"/>
              </w:rPr>
              <w:t>-</w:t>
            </w:r>
          </w:p>
        </w:tc>
        <w:tc>
          <w:tcPr>
            <w:tcW w:w="2214" w:type="dxa"/>
            <w:shd w:val="clear" w:color="auto" w:fill="auto"/>
          </w:tcPr>
          <w:p w:rsidR="00882FBE" w:rsidRPr="00DB21AD" w:rsidRDefault="00882FBE" w:rsidP="00865599">
            <w:pPr>
              <w:jc w:val="center"/>
              <w:rPr>
                <w:rFonts w:ascii="Arial" w:eastAsia="Calibri" w:hAnsi="Arial" w:cs="Arial"/>
                <w:color w:val="000000"/>
                <w:sz w:val="20"/>
                <w:szCs w:val="20"/>
                <w:lang w:val="it-IT"/>
              </w:rPr>
            </w:pPr>
            <w:r w:rsidRPr="00DB21AD">
              <w:rPr>
                <w:rFonts w:ascii="Arial" w:eastAsia="Calibri" w:hAnsi="Arial" w:cs="Arial"/>
                <w:color w:val="000000"/>
                <w:sz w:val="20"/>
                <w:szCs w:val="20"/>
                <w:lang w:val="it-IT"/>
              </w:rPr>
              <w:t>4 metri cubi</w:t>
            </w:r>
          </w:p>
        </w:tc>
      </w:tr>
      <w:tr w:rsidR="00882FBE" w:rsidRPr="00DB21AD" w:rsidTr="00865599">
        <w:tc>
          <w:tcPr>
            <w:tcW w:w="2214" w:type="dxa"/>
            <w:shd w:val="clear" w:color="auto" w:fill="auto"/>
          </w:tcPr>
          <w:p w:rsidR="00882FBE" w:rsidRPr="00DB21AD" w:rsidRDefault="00882FBE" w:rsidP="00865599">
            <w:pPr>
              <w:jc w:val="center"/>
              <w:rPr>
                <w:rFonts w:ascii="Arial" w:eastAsia="Calibri" w:hAnsi="Arial" w:cs="Arial"/>
                <w:b/>
                <w:color w:val="000000"/>
                <w:sz w:val="22"/>
                <w:szCs w:val="22"/>
                <w:u w:val="single"/>
                <w:lang w:val="it-IT"/>
              </w:rPr>
            </w:pPr>
            <w:r w:rsidRPr="00DB21AD">
              <w:rPr>
                <w:rFonts w:ascii="Arial" w:eastAsia="Calibri" w:hAnsi="Arial" w:cs="Arial"/>
                <w:b/>
                <w:sz w:val="22"/>
                <w:szCs w:val="22"/>
              </w:rPr>
              <w:t>Energie</w:t>
            </w:r>
          </w:p>
        </w:tc>
        <w:tc>
          <w:tcPr>
            <w:tcW w:w="2214" w:type="dxa"/>
            <w:shd w:val="clear" w:color="auto" w:fill="auto"/>
          </w:tcPr>
          <w:p w:rsidR="00882FBE" w:rsidRPr="00DB21AD" w:rsidRDefault="00882FBE" w:rsidP="00865599">
            <w:pPr>
              <w:rPr>
                <w:rFonts w:ascii="Arial" w:eastAsia="Calibri" w:hAnsi="Arial" w:cs="Arial"/>
                <w:b/>
                <w:color w:val="000000"/>
                <w:sz w:val="22"/>
                <w:szCs w:val="22"/>
                <w:u w:val="single"/>
                <w:lang w:val="it-IT"/>
              </w:rPr>
            </w:pPr>
            <w:r w:rsidRPr="00DB21AD">
              <w:rPr>
                <w:rFonts w:ascii="Calibri" w:eastAsia="Calibri" w:hAnsi="Calibri"/>
                <w:sz w:val="20"/>
                <w:szCs w:val="20"/>
              </w:rPr>
              <w:t>Branșament la rețeaua electrică de alimentare a S.C. ELECTRICA S.A.;</w:t>
            </w:r>
          </w:p>
        </w:tc>
        <w:tc>
          <w:tcPr>
            <w:tcW w:w="2214" w:type="dxa"/>
            <w:shd w:val="clear" w:color="auto" w:fill="auto"/>
          </w:tcPr>
          <w:p w:rsidR="00882FBE" w:rsidRPr="00DB21AD" w:rsidRDefault="00882FBE" w:rsidP="00865599">
            <w:pPr>
              <w:jc w:val="center"/>
              <w:rPr>
                <w:rFonts w:ascii="Arial" w:eastAsia="Calibri" w:hAnsi="Arial" w:cs="Arial"/>
                <w:color w:val="000000"/>
                <w:sz w:val="20"/>
                <w:szCs w:val="20"/>
                <w:lang w:val="it-IT"/>
              </w:rPr>
            </w:pPr>
            <w:r w:rsidRPr="00DB21AD">
              <w:rPr>
                <w:rFonts w:ascii="Arial" w:eastAsia="Calibri" w:hAnsi="Arial" w:cs="Arial"/>
                <w:color w:val="000000"/>
                <w:sz w:val="20"/>
                <w:szCs w:val="20"/>
                <w:lang w:val="it-IT"/>
              </w:rPr>
              <w:t>1.000</w:t>
            </w:r>
          </w:p>
        </w:tc>
        <w:tc>
          <w:tcPr>
            <w:tcW w:w="2214" w:type="dxa"/>
            <w:shd w:val="clear" w:color="auto" w:fill="auto"/>
          </w:tcPr>
          <w:p w:rsidR="00882FBE" w:rsidRPr="00DB21AD" w:rsidRDefault="00882FBE" w:rsidP="00865599">
            <w:pPr>
              <w:jc w:val="center"/>
              <w:rPr>
                <w:rFonts w:ascii="Arial" w:eastAsia="Calibri" w:hAnsi="Arial" w:cs="Arial"/>
                <w:b/>
                <w:color w:val="000000"/>
                <w:sz w:val="22"/>
                <w:szCs w:val="22"/>
                <w:u w:val="single"/>
                <w:lang w:val="it-IT"/>
              </w:rPr>
            </w:pPr>
            <w:r w:rsidRPr="00DB21AD">
              <w:rPr>
                <w:rFonts w:ascii="Calibri" w:eastAsia="Calibri" w:hAnsi="Calibri"/>
                <w:sz w:val="20"/>
                <w:szCs w:val="20"/>
              </w:rPr>
              <w:t>KiloWatt ora/luna</w:t>
            </w:r>
          </w:p>
        </w:tc>
      </w:tr>
    </w:tbl>
    <w:p w:rsidR="00882FBE" w:rsidRPr="00AD3C03" w:rsidRDefault="00882FBE" w:rsidP="00882FBE">
      <w:pPr>
        <w:rPr>
          <w:rFonts w:ascii="Arial" w:hAnsi="Arial" w:cs="Arial"/>
          <w:b/>
          <w:color w:val="000000"/>
          <w:u w:val="single"/>
          <w:lang w:val="it-IT"/>
        </w:rPr>
      </w:pPr>
    </w:p>
    <w:p w:rsidR="00882FBE" w:rsidRPr="00AD3C03" w:rsidRDefault="00882FBE" w:rsidP="00882FBE">
      <w:pPr>
        <w:rPr>
          <w:rFonts w:ascii="Arial" w:hAnsi="Arial" w:cs="Arial"/>
          <w:b/>
          <w:color w:val="000000"/>
          <w:u w:val="single"/>
          <w:lang w:val="it-IT"/>
        </w:rPr>
      </w:pPr>
      <w:r w:rsidRPr="00AD3C03">
        <w:rPr>
          <w:rFonts w:ascii="Arial" w:hAnsi="Arial" w:cs="Arial"/>
          <w:color w:val="000000"/>
          <w:lang w:val="it-IT"/>
        </w:rPr>
        <w:t xml:space="preserve">   </w:t>
      </w:r>
      <w:r w:rsidRPr="00AD3C03">
        <w:rPr>
          <w:rFonts w:ascii="Arial" w:hAnsi="Arial" w:cs="Arial"/>
          <w:b/>
          <w:color w:val="000000"/>
          <w:u w:val="single"/>
          <w:lang w:val="it-IT"/>
        </w:rPr>
        <w:t>e) descrierea lucrarilor de refacere a amplasamentului in zona afectata de executia investitiei;</w:t>
      </w:r>
    </w:p>
    <w:p w:rsidR="00882FBE" w:rsidRPr="00AD3C03" w:rsidRDefault="00882FBE" w:rsidP="00882FBE">
      <w:pPr>
        <w:rPr>
          <w:rFonts w:ascii="Arial" w:hAnsi="Arial" w:cs="Arial"/>
          <w:b/>
          <w:color w:val="000000"/>
          <w:u w:val="single"/>
          <w:lang w:val="it-IT"/>
        </w:rPr>
      </w:pPr>
    </w:p>
    <w:p w:rsidR="00882FBE" w:rsidRPr="00AD3C03" w:rsidRDefault="00882FBE" w:rsidP="00882FBE">
      <w:pPr>
        <w:rPr>
          <w:rFonts w:ascii="Arial" w:hAnsi="Arial" w:cs="Arial"/>
          <w:color w:val="000000"/>
          <w:lang w:val="it-IT"/>
        </w:rPr>
      </w:pPr>
      <w:r w:rsidRPr="00AD3C03">
        <w:rPr>
          <w:rFonts w:ascii="Arial" w:hAnsi="Arial" w:cs="Arial"/>
          <w:color w:val="000000"/>
        </w:rPr>
        <w:t>Nu face obiectul proiectului.</w:t>
      </w:r>
    </w:p>
    <w:p w:rsidR="00882FBE" w:rsidRPr="00AD3C03" w:rsidRDefault="00882FBE" w:rsidP="00882FBE">
      <w:pPr>
        <w:rPr>
          <w:rFonts w:ascii="Arial" w:hAnsi="Arial" w:cs="Arial"/>
          <w:b/>
          <w:color w:val="000000"/>
          <w:u w:val="single"/>
          <w:lang w:val="it-IT"/>
        </w:rPr>
      </w:pPr>
      <w:r w:rsidRPr="00AD3C03">
        <w:rPr>
          <w:rFonts w:ascii="Arial" w:hAnsi="Arial" w:cs="Arial"/>
          <w:color w:val="000000"/>
          <w:lang w:val="it-IT"/>
        </w:rPr>
        <w:br/>
        <w:t xml:space="preserve">   </w:t>
      </w:r>
      <w:r w:rsidRPr="00AD3C03">
        <w:rPr>
          <w:rFonts w:ascii="Arial" w:hAnsi="Arial" w:cs="Arial"/>
          <w:b/>
          <w:color w:val="000000"/>
          <w:u w:val="single"/>
          <w:lang w:val="it-IT"/>
        </w:rPr>
        <w:t>f) cai noi de acces sau schimbari ale celor existente;</w:t>
      </w:r>
    </w:p>
    <w:p w:rsidR="00882FBE" w:rsidRPr="00AD3C03" w:rsidRDefault="00882FBE" w:rsidP="00882FBE">
      <w:pPr>
        <w:rPr>
          <w:rFonts w:ascii="Arial" w:hAnsi="Arial" w:cs="Arial"/>
          <w:color w:val="000000"/>
          <w:lang w:val="it-IT"/>
        </w:rPr>
      </w:pPr>
    </w:p>
    <w:p w:rsidR="00882FBE" w:rsidRPr="00AD3C03" w:rsidRDefault="00882FBE" w:rsidP="00882FBE">
      <w:pPr>
        <w:rPr>
          <w:rFonts w:ascii="Arial" w:hAnsi="Arial" w:cs="Arial"/>
          <w:color w:val="000000"/>
          <w:lang w:val="it-IT"/>
        </w:rPr>
      </w:pPr>
      <w:r w:rsidRPr="00AD3C03">
        <w:rPr>
          <w:rFonts w:ascii="Arial" w:hAnsi="Arial" w:cs="Arial"/>
          <w:color w:val="000000"/>
          <w:lang w:val="it-IT"/>
        </w:rPr>
        <w:t>Nu face obiectul proiectului.</w:t>
      </w:r>
    </w:p>
    <w:p w:rsidR="00882FBE" w:rsidRPr="00AD3C03" w:rsidRDefault="00882FBE" w:rsidP="00882FBE">
      <w:pPr>
        <w:rPr>
          <w:rFonts w:ascii="Arial" w:hAnsi="Arial" w:cs="Arial"/>
          <w:color w:val="000000"/>
          <w:lang w:val="it-IT"/>
        </w:rPr>
      </w:pPr>
    </w:p>
    <w:p w:rsidR="00882FBE" w:rsidRPr="00AD3C03" w:rsidRDefault="00882FBE" w:rsidP="00882FBE">
      <w:pPr>
        <w:rPr>
          <w:rFonts w:ascii="Arial" w:hAnsi="Arial" w:cs="Arial"/>
          <w:b/>
          <w:u w:val="single"/>
          <w:lang w:val="it-IT"/>
        </w:rPr>
      </w:pPr>
      <w:r w:rsidRPr="00AD3C03">
        <w:rPr>
          <w:rFonts w:ascii="Arial" w:hAnsi="Arial" w:cs="Arial"/>
          <w:color w:val="000000"/>
          <w:lang w:val="it-IT"/>
        </w:rPr>
        <w:br/>
      </w:r>
      <w:r w:rsidRPr="00AD3C03">
        <w:rPr>
          <w:rFonts w:ascii="Arial" w:hAnsi="Arial" w:cs="Arial"/>
          <w:b/>
          <w:u w:val="single"/>
          <w:lang w:val="it-IT"/>
        </w:rPr>
        <w:t>   g) resursele naturale folosite in constructie si functionare;</w:t>
      </w:r>
    </w:p>
    <w:p w:rsidR="00882FBE" w:rsidRPr="00AD3C03" w:rsidRDefault="00882FBE" w:rsidP="00882FBE">
      <w:pPr>
        <w:rPr>
          <w:rFonts w:ascii="Arial" w:hAnsi="Arial" w:cs="Arial"/>
          <w:lang w:val="it-IT"/>
        </w:rPr>
      </w:pPr>
    </w:p>
    <w:p w:rsidR="00882FBE" w:rsidRPr="00AD3C03" w:rsidRDefault="00882FBE" w:rsidP="00882FBE">
      <w:pPr>
        <w:pStyle w:val="Listparagraf"/>
        <w:autoSpaceDE w:val="0"/>
        <w:autoSpaceDN w:val="0"/>
        <w:adjustRightInd w:val="0"/>
        <w:ind w:left="0"/>
        <w:rPr>
          <w:rFonts w:ascii="Arial" w:hAnsi="Arial" w:cs="Arial"/>
          <w:color w:val="000000"/>
        </w:rPr>
      </w:pPr>
      <w:r w:rsidRPr="00AD3C03">
        <w:rPr>
          <w:rFonts w:ascii="Arial" w:hAnsi="Arial" w:cs="Arial"/>
          <w:color w:val="000000"/>
        </w:rPr>
        <w:t>Dată fiind natura construcţiei, nu sunt folosite resurse naturale în procesul de realizare şi nici în perioada de exploatare a investiţiei.</w:t>
      </w:r>
    </w:p>
    <w:p w:rsidR="00882FBE" w:rsidRPr="00AD3C03" w:rsidRDefault="00882FBE" w:rsidP="00882FBE">
      <w:pPr>
        <w:rPr>
          <w:rFonts w:ascii="Arial" w:hAnsi="Arial" w:cs="Arial"/>
          <w:b/>
          <w:color w:val="000000"/>
          <w:u w:val="single"/>
          <w:lang w:val="it-IT"/>
        </w:rPr>
      </w:pPr>
      <w:r w:rsidRPr="00AD3C03">
        <w:rPr>
          <w:rFonts w:ascii="Arial" w:hAnsi="Arial" w:cs="Arial"/>
          <w:b/>
          <w:color w:val="FF0000"/>
          <w:u w:val="single"/>
          <w:lang w:val="it-IT"/>
        </w:rPr>
        <w:br/>
      </w:r>
      <w:r w:rsidRPr="00AD3C03">
        <w:rPr>
          <w:rFonts w:ascii="Arial" w:hAnsi="Arial" w:cs="Arial"/>
          <w:b/>
          <w:color w:val="000000"/>
          <w:u w:val="single"/>
          <w:lang w:val="it-IT"/>
        </w:rPr>
        <w:t>   h) metode folosite in constructie;</w:t>
      </w:r>
    </w:p>
    <w:p w:rsidR="00882FBE" w:rsidRPr="00AD3C03" w:rsidRDefault="00882FBE" w:rsidP="00882FBE">
      <w:pPr>
        <w:rPr>
          <w:rFonts w:ascii="Arial" w:hAnsi="Arial" w:cs="Arial"/>
          <w:b/>
          <w:color w:val="000000"/>
          <w:u w:val="single"/>
          <w:lang w:val="it-IT"/>
        </w:rPr>
      </w:pPr>
    </w:p>
    <w:p w:rsidR="00882FBE" w:rsidRPr="00AD3C03" w:rsidRDefault="00882FBE" w:rsidP="00882FBE">
      <w:pPr>
        <w:rPr>
          <w:rFonts w:ascii="Arial" w:hAnsi="Arial" w:cs="Arial"/>
          <w:b/>
          <w:color w:val="000000"/>
          <w:u w:val="single"/>
          <w:lang w:val="it-IT"/>
        </w:rPr>
      </w:pPr>
      <w:r w:rsidRPr="00AD3C03">
        <w:rPr>
          <w:rFonts w:ascii="Arial" w:hAnsi="Arial" w:cs="Arial"/>
          <w:color w:val="000000"/>
        </w:rPr>
        <w:t>Dată fiind natura investitiei , nu este cazul.</w:t>
      </w:r>
    </w:p>
    <w:p w:rsidR="00882FBE" w:rsidRPr="00AD3C03" w:rsidRDefault="00882FBE" w:rsidP="00882FBE">
      <w:pPr>
        <w:rPr>
          <w:rFonts w:ascii="Arial" w:hAnsi="Arial" w:cs="Arial"/>
          <w:b/>
          <w:color w:val="000000"/>
          <w:u w:val="single"/>
          <w:lang w:val="it-IT"/>
        </w:rPr>
      </w:pPr>
    </w:p>
    <w:p w:rsidR="00882FBE" w:rsidRPr="00AD3C03" w:rsidRDefault="00882FBE" w:rsidP="00882FBE">
      <w:pPr>
        <w:rPr>
          <w:rFonts w:ascii="Arial" w:hAnsi="Arial" w:cs="Arial"/>
          <w:b/>
          <w:color w:val="000000"/>
          <w:u w:val="single"/>
          <w:lang w:val="it-IT"/>
        </w:rPr>
      </w:pPr>
    </w:p>
    <w:p w:rsidR="00882FBE" w:rsidRPr="00AD3C03" w:rsidRDefault="00882FBE" w:rsidP="00882FBE">
      <w:pPr>
        <w:rPr>
          <w:rFonts w:ascii="Arial" w:hAnsi="Arial" w:cs="Arial"/>
          <w:b/>
          <w:u w:val="single"/>
          <w:lang w:val="it-IT"/>
        </w:rPr>
      </w:pPr>
      <w:r w:rsidRPr="00AD3C03">
        <w:rPr>
          <w:rFonts w:ascii="Arial" w:hAnsi="Arial" w:cs="Arial"/>
          <w:b/>
          <w:color w:val="000000"/>
          <w:u w:val="single"/>
          <w:lang w:val="it-IT"/>
        </w:rPr>
        <w:br/>
      </w:r>
      <w:r w:rsidRPr="00AD3C03">
        <w:rPr>
          <w:rFonts w:ascii="Arial" w:hAnsi="Arial" w:cs="Arial"/>
          <w:lang w:val="it-IT"/>
        </w:rPr>
        <w:t xml:space="preserve">   </w:t>
      </w:r>
      <w:r w:rsidRPr="00AD3C03">
        <w:rPr>
          <w:rFonts w:ascii="Arial" w:hAnsi="Arial" w:cs="Arial"/>
          <w:b/>
          <w:u w:val="single"/>
          <w:lang w:val="it-IT"/>
        </w:rPr>
        <w:t>i) planul de executie, cuprinzand faza de constructie, punerea in functiune, exploatare, refacere si folosire ulterioara;</w:t>
      </w:r>
    </w:p>
    <w:p w:rsidR="00882FBE" w:rsidRPr="00AD3C03" w:rsidRDefault="00882FBE" w:rsidP="00882FBE">
      <w:pPr>
        <w:rPr>
          <w:rFonts w:ascii="Arial" w:hAnsi="Arial" w:cs="Arial"/>
          <w:color w:val="000000"/>
          <w:lang w:val="it-IT"/>
        </w:rPr>
      </w:pPr>
    </w:p>
    <w:p w:rsidR="00882FBE" w:rsidRPr="00AD3C03" w:rsidRDefault="00882FBE" w:rsidP="00882FBE">
      <w:pPr>
        <w:rPr>
          <w:rFonts w:ascii="Arial" w:hAnsi="Arial" w:cs="Arial"/>
          <w:color w:val="000000"/>
          <w:lang w:val="it-IT"/>
        </w:rPr>
      </w:pPr>
      <w:r w:rsidRPr="00AD3C03">
        <w:rPr>
          <w:rFonts w:ascii="Arial" w:hAnsi="Arial" w:cs="Arial"/>
          <w:color w:val="000000"/>
          <w:lang w:val="it-IT"/>
        </w:rPr>
        <w:t>Nu face obiectul proiectului.</w:t>
      </w:r>
    </w:p>
    <w:p w:rsidR="00882FBE" w:rsidRPr="00AD3C03" w:rsidRDefault="00882FBE" w:rsidP="00882FBE">
      <w:pPr>
        <w:rPr>
          <w:rFonts w:ascii="Arial" w:hAnsi="Arial" w:cs="Arial"/>
          <w:b/>
          <w:color w:val="000000"/>
          <w:u w:val="single"/>
          <w:lang w:val="it-IT"/>
        </w:rPr>
      </w:pPr>
      <w:r w:rsidRPr="00AD3C03">
        <w:rPr>
          <w:rFonts w:ascii="Arial" w:hAnsi="Arial" w:cs="Arial"/>
          <w:color w:val="000000"/>
          <w:lang w:val="it-IT"/>
        </w:rPr>
        <w:br/>
      </w:r>
      <w:r w:rsidRPr="00AD3C03">
        <w:rPr>
          <w:rFonts w:ascii="Arial" w:hAnsi="Arial" w:cs="Arial"/>
          <w:b/>
          <w:color w:val="000000"/>
          <w:u w:val="single"/>
          <w:lang w:val="it-IT"/>
        </w:rPr>
        <w:t xml:space="preserve"> j) relatia cu alte proiecte existente sau planificate;</w:t>
      </w:r>
    </w:p>
    <w:p w:rsidR="00882FBE" w:rsidRPr="00AD3C03" w:rsidRDefault="00882FBE" w:rsidP="00882FBE">
      <w:pPr>
        <w:rPr>
          <w:rFonts w:ascii="Arial" w:hAnsi="Arial" w:cs="Arial"/>
          <w:color w:val="000000"/>
          <w:lang w:val="it-IT"/>
        </w:rPr>
      </w:pPr>
    </w:p>
    <w:p w:rsidR="00882FBE" w:rsidRPr="00AD3C03" w:rsidRDefault="00882FBE" w:rsidP="00882FBE">
      <w:pPr>
        <w:rPr>
          <w:rFonts w:ascii="Arial" w:hAnsi="Arial" w:cs="Arial"/>
          <w:color w:val="000000"/>
          <w:lang w:val="it-IT"/>
        </w:rPr>
      </w:pPr>
      <w:r w:rsidRPr="00AD3C03">
        <w:rPr>
          <w:rFonts w:ascii="Arial" w:hAnsi="Arial" w:cs="Arial"/>
          <w:color w:val="000000"/>
          <w:lang w:val="it-IT"/>
        </w:rPr>
        <w:t xml:space="preserve">     Nu este cazul.</w:t>
      </w:r>
    </w:p>
    <w:p w:rsidR="00882FBE" w:rsidRPr="00422F4D" w:rsidRDefault="00882FBE" w:rsidP="00882FBE">
      <w:pPr>
        <w:rPr>
          <w:rFonts w:ascii="Arial" w:hAnsi="Arial" w:cs="Arial"/>
          <w:b/>
          <w:u w:val="single"/>
          <w:lang w:val="it-IT"/>
        </w:rPr>
      </w:pPr>
      <w:r w:rsidRPr="00AD3C03">
        <w:rPr>
          <w:rFonts w:ascii="Arial" w:hAnsi="Arial" w:cs="Arial"/>
          <w:color w:val="000000"/>
          <w:lang w:val="it-IT"/>
        </w:rPr>
        <w:br/>
      </w:r>
      <w:r w:rsidRPr="00AD3C03">
        <w:rPr>
          <w:rFonts w:ascii="Arial" w:hAnsi="Arial" w:cs="Arial"/>
          <w:b/>
          <w:u w:val="single"/>
          <w:lang w:val="it-IT"/>
        </w:rPr>
        <w:t> </w:t>
      </w:r>
      <w:r w:rsidRPr="007E6B2A">
        <w:rPr>
          <w:rFonts w:ascii="Arial" w:hAnsi="Arial" w:cs="Arial"/>
          <w:b/>
          <w:u w:val="single"/>
          <w:lang w:val="it-IT"/>
        </w:rPr>
        <w:t xml:space="preserve">  </w:t>
      </w:r>
      <w:r w:rsidRPr="00422F4D">
        <w:rPr>
          <w:rFonts w:ascii="Arial" w:hAnsi="Arial" w:cs="Arial"/>
          <w:b/>
          <w:u w:val="single"/>
          <w:lang w:val="it-IT"/>
        </w:rPr>
        <w:t>k) detalii privind alternativele care au fost luate in considerare;</w:t>
      </w:r>
    </w:p>
    <w:p w:rsidR="00882FBE" w:rsidRPr="005E7C5C" w:rsidRDefault="00882FBE" w:rsidP="00882FBE">
      <w:pPr>
        <w:rPr>
          <w:rFonts w:ascii="Arial" w:hAnsi="Arial" w:cs="Arial"/>
          <w:color w:val="FF0000"/>
          <w:lang w:val="it-IT"/>
        </w:rPr>
      </w:pPr>
    </w:p>
    <w:p w:rsidR="00882FBE" w:rsidRPr="00F808C0" w:rsidRDefault="00882FBE" w:rsidP="00882FBE">
      <w:pPr>
        <w:pStyle w:val="Listparagraf"/>
        <w:autoSpaceDE w:val="0"/>
        <w:autoSpaceDN w:val="0"/>
        <w:adjustRightInd w:val="0"/>
        <w:ind w:left="0"/>
        <w:rPr>
          <w:rFonts w:ascii="Arial" w:hAnsi="Arial" w:cs="Arial"/>
        </w:rPr>
      </w:pPr>
      <w:r w:rsidRPr="00F808C0">
        <w:rPr>
          <w:rFonts w:ascii="Arial" w:hAnsi="Arial" w:cs="Arial"/>
        </w:rPr>
        <w:lastRenderedPageBreak/>
        <w:t>Manipularea se va face astfel încât să nu polueze solul, aerul sau sursele de apă; în cazul scurgerilor accidentale se va evacua zona afectată, se va asigura aerisirea adecvată şi se vor elimina sursele de aprindere;</w:t>
      </w:r>
    </w:p>
    <w:p w:rsidR="00882FBE" w:rsidRPr="00F808C0" w:rsidRDefault="00882FBE" w:rsidP="00882FBE">
      <w:pPr>
        <w:pStyle w:val="Listparagraf"/>
        <w:autoSpaceDE w:val="0"/>
        <w:autoSpaceDN w:val="0"/>
        <w:adjustRightInd w:val="0"/>
        <w:ind w:left="0"/>
        <w:rPr>
          <w:rFonts w:ascii="Arial" w:hAnsi="Arial" w:cs="Arial"/>
        </w:rPr>
      </w:pPr>
      <w:r w:rsidRPr="00F808C0">
        <w:rPr>
          <w:rFonts w:ascii="Arial" w:hAnsi="Arial" w:cs="Arial"/>
        </w:rPr>
        <w:t>Este interzisă utilizarea ambalajelor produselor în alte scopuri decât cele pentru care au fost destinate; nu se elimină cu deşeurile menajere;</w:t>
      </w:r>
    </w:p>
    <w:p w:rsidR="00882FBE" w:rsidRDefault="00882FBE" w:rsidP="00882FBE">
      <w:pPr>
        <w:pStyle w:val="Listparagraf"/>
        <w:autoSpaceDE w:val="0"/>
        <w:autoSpaceDN w:val="0"/>
        <w:adjustRightInd w:val="0"/>
        <w:ind w:left="0"/>
        <w:rPr>
          <w:rFonts w:ascii="Arial" w:hAnsi="Arial" w:cs="Arial"/>
        </w:rPr>
      </w:pPr>
      <w:r w:rsidRPr="00422F4D">
        <w:rPr>
          <w:rFonts w:ascii="Arial" w:hAnsi="Arial" w:cs="Arial"/>
        </w:rPr>
        <w:t>Deșeurile de ambalaje se valorifică/elimină prin firmă specializată, pe bază de contract.</w:t>
      </w:r>
    </w:p>
    <w:p w:rsidR="00882FBE" w:rsidRPr="00422F4D" w:rsidRDefault="00882FBE" w:rsidP="00882FBE">
      <w:pPr>
        <w:pStyle w:val="Listparagraf"/>
        <w:autoSpaceDE w:val="0"/>
        <w:autoSpaceDN w:val="0"/>
        <w:adjustRightInd w:val="0"/>
        <w:ind w:left="0"/>
        <w:rPr>
          <w:rFonts w:ascii="Arial" w:hAnsi="Arial" w:cs="Arial"/>
          <w:lang w:val="it-IT"/>
        </w:rPr>
      </w:pPr>
    </w:p>
    <w:p w:rsidR="00882FBE" w:rsidRPr="009418B8" w:rsidRDefault="00882FBE" w:rsidP="00882FBE">
      <w:pPr>
        <w:rPr>
          <w:rFonts w:ascii="Arial" w:hAnsi="Arial" w:cs="Arial"/>
          <w:b/>
          <w:u w:val="single"/>
          <w:lang w:val="it-IT"/>
        </w:rPr>
      </w:pPr>
      <w:r w:rsidRPr="009418B8">
        <w:rPr>
          <w:rFonts w:ascii="Arial" w:hAnsi="Arial" w:cs="Arial"/>
          <w:lang w:val="it-IT"/>
        </w:rPr>
        <w:t>   l</w:t>
      </w:r>
      <w:r w:rsidRPr="009418B8">
        <w:rPr>
          <w:rFonts w:ascii="Arial" w:hAnsi="Arial" w:cs="Arial"/>
          <w:b/>
          <w:u w:val="single"/>
          <w:lang w:val="it-IT"/>
        </w:rPr>
        <w:t>) alte activitati care pot aparea ca urmare a proiectului (de exemplu, extragerea de agregate, asigurarea unor noi surse de apa, surse sau linii de transport al energiei, cresterea numarului de locuinte, eliminarea apelor uzate si a deseurilor);</w:t>
      </w:r>
    </w:p>
    <w:p w:rsidR="00882FBE" w:rsidRPr="009418B8" w:rsidRDefault="00882FBE" w:rsidP="00882FBE">
      <w:pPr>
        <w:rPr>
          <w:rFonts w:ascii="Arial" w:hAnsi="Arial" w:cs="Arial"/>
          <w:iCs/>
        </w:rPr>
      </w:pPr>
      <w:r w:rsidRPr="009418B8">
        <w:rPr>
          <w:rFonts w:ascii="Arial" w:hAnsi="Arial" w:cs="Arial"/>
        </w:rPr>
        <w:t>În cazul condițiilor planificate de funcționare altele decît cele normale (porniri /opriri), titularul are obligația limitării timpului de operare în aceste condiții. 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882FBE" w:rsidRPr="00AD3C03" w:rsidRDefault="00882FBE" w:rsidP="00882FBE">
      <w:pPr>
        <w:jc w:val="both"/>
        <w:rPr>
          <w:rFonts w:ascii="Arial" w:hAnsi="Arial" w:cs="Arial"/>
          <w:noProof/>
          <w:color w:val="000000"/>
        </w:rPr>
      </w:pPr>
      <w:r w:rsidRPr="00AD3C03">
        <w:rPr>
          <w:rFonts w:ascii="Arial" w:hAnsi="Arial" w:cs="Arial"/>
          <w:noProof/>
          <w:color w:val="000000"/>
        </w:rPr>
        <w:t>Apele uzate sunt colectate intr</w:t>
      </w:r>
      <w:r w:rsidRPr="00AD3C03">
        <w:rPr>
          <w:rFonts w:ascii="Arial" w:hAnsi="Arial" w:cs="Arial"/>
        </w:rPr>
        <w:t>-o fosa betonata vidanjabila</w:t>
      </w:r>
      <w:r>
        <w:rPr>
          <w:rFonts w:ascii="Arial" w:hAnsi="Arial" w:cs="Arial"/>
        </w:rPr>
        <w:t xml:space="preserve"> din beton cu capacitatea de 4 mc.</w:t>
      </w:r>
    </w:p>
    <w:p w:rsidR="00882FBE" w:rsidRPr="00AD3C03" w:rsidRDefault="00882FBE" w:rsidP="00882FBE">
      <w:pPr>
        <w:autoSpaceDE w:val="0"/>
        <w:autoSpaceDN w:val="0"/>
        <w:adjustRightInd w:val="0"/>
        <w:jc w:val="both"/>
        <w:rPr>
          <w:rFonts w:ascii="Arial" w:hAnsi="Arial" w:cs="Arial"/>
          <w:noProof/>
          <w:color w:val="000000"/>
        </w:rPr>
      </w:pPr>
      <w:r w:rsidRPr="00AD3C03">
        <w:rPr>
          <w:rFonts w:ascii="Arial" w:hAnsi="Arial" w:cs="Arial"/>
          <w:noProof/>
          <w:color w:val="000000"/>
        </w:rPr>
        <w:t>Deșe</w:t>
      </w:r>
      <w:r>
        <w:rPr>
          <w:rFonts w:ascii="Arial" w:hAnsi="Arial" w:cs="Arial"/>
          <w:noProof/>
          <w:color w:val="000000"/>
        </w:rPr>
        <w:t xml:space="preserve">uri  potentiale rezultate din activitate vor </w:t>
      </w:r>
      <w:r w:rsidRPr="00AD3C03">
        <w:rPr>
          <w:rFonts w:ascii="Arial" w:hAnsi="Arial" w:cs="Arial"/>
          <w:noProof/>
          <w:color w:val="000000"/>
        </w:rPr>
        <w:t>precolectate și transportate de către</w:t>
      </w:r>
      <w:r>
        <w:rPr>
          <w:rFonts w:ascii="Arial" w:hAnsi="Arial" w:cs="Arial"/>
          <w:noProof/>
          <w:color w:val="000000"/>
        </w:rPr>
        <w:t xml:space="preserve"> firme autorizate.</w:t>
      </w:r>
      <w:r w:rsidRPr="00AD3C03">
        <w:rPr>
          <w:rFonts w:ascii="Arial" w:hAnsi="Arial" w:cs="Arial"/>
          <w:noProof/>
          <w:color w:val="000000"/>
        </w:rPr>
        <w:t xml:space="preserve"> </w:t>
      </w:r>
    </w:p>
    <w:p w:rsidR="00882FBE" w:rsidRPr="00AD3C03" w:rsidRDefault="00882FBE" w:rsidP="00882FBE">
      <w:pPr>
        <w:rPr>
          <w:rFonts w:ascii="Arial" w:hAnsi="Arial" w:cs="Arial"/>
          <w:color w:val="FF0000"/>
          <w:lang w:val="it-IT"/>
        </w:rPr>
      </w:pPr>
    </w:p>
    <w:p w:rsidR="00882FBE" w:rsidRPr="00AD3C03" w:rsidRDefault="00882FBE" w:rsidP="00882FBE">
      <w:pPr>
        <w:rPr>
          <w:rFonts w:ascii="Arial" w:hAnsi="Arial" w:cs="Arial"/>
          <w:color w:val="FF0000"/>
          <w:lang w:val="it-IT"/>
        </w:rPr>
      </w:pPr>
    </w:p>
    <w:p w:rsidR="00882FBE" w:rsidRPr="00AD3C03" w:rsidRDefault="00882FBE" w:rsidP="00882FBE">
      <w:pPr>
        <w:rPr>
          <w:rFonts w:ascii="Arial" w:hAnsi="Arial" w:cs="Arial"/>
          <w:color w:val="FF0000"/>
          <w:lang w:val="it-IT"/>
        </w:rPr>
      </w:pPr>
    </w:p>
    <w:p w:rsidR="00882FBE" w:rsidRPr="00AD3C03" w:rsidRDefault="00882FBE" w:rsidP="00882FBE">
      <w:pPr>
        <w:rPr>
          <w:rFonts w:ascii="Arial" w:hAnsi="Arial" w:cs="Arial"/>
          <w:b/>
          <w:u w:val="single"/>
          <w:lang w:val="it-IT"/>
        </w:rPr>
      </w:pPr>
      <w:r w:rsidRPr="00AD3C03">
        <w:rPr>
          <w:rFonts w:ascii="Arial" w:hAnsi="Arial" w:cs="Arial"/>
          <w:color w:val="FF0000"/>
          <w:lang w:val="it-IT"/>
        </w:rPr>
        <w:br/>
      </w:r>
      <w:r w:rsidRPr="00AD3C03">
        <w:rPr>
          <w:rFonts w:ascii="Arial" w:hAnsi="Arial" w:cs="Arial"/>
          <w:b/>
          <w:u w:val="single"/>
          <w:lang w:val="it-IT"/>
        </w:rPr>
        <w:t>   m) alte autorizatii cerute pentru proiect.</w:t>
      </w:r>
    </w:p>
    <w:p w:rsidR="00882FBE" w:rsidRPr="00AD3C03" w:rsidRDefault="00882FBE" w:rsidP="00882FBE">
      <w:pPr>
        <w:rPr>
          <w:rFonts w:ascii="Arial" w:hAnsi="Arial" w:cs="Arial"/>
          <w:color w:val="FF0000"/>
          <w:lang w:val="it-IT"/>
        </w:rPr>
      </w:pPr>
    </w:p>
    <w:p w:rsidR="00882FBE" w:rsidRPr="00AD3C03" w:rsidRDefault="00882FBE" w:rsidP="00882FBE">
      <w:pPr>
        <w:pStyle w:val="Listparagraf"/>
        <w:autoSpaceDE w:val="0"/>
        <w:autoSpaceDN w:val="0"/>
        <w:adjustRightInd w:val="0"/>
        <w:ind w:left="0"/>
        <w:rPr>
          <w:rFonts w:ascii="Arial" w:hAnsi="Arial" w:cs="Arial"/>
          <w:color w:val="000000"/>
        </w:rPr>
      </w:pPr>
      <w:r w:rsidRPr="00AD3C03">
        <w:rPr>
          <w:rFonts w:ascii="Arial" w:hAnsi="Arial" w:cs="Arial"/>
          <w:color w:val="000000"/>
        </w:rPr>
        <w:t>Înainte de realizarea investitiei  se vor obţine toate avizele şi acordurile prevăzute în certificatul de urbanism şi se va solicita eliberarea autorizaţiei de construire de la autoritatea administraţiei publice locale competentă.</w:t>
      </w:r>
    </w:p>
    <w:p w:rsidR="00882FBE" w:rsidRPr="00AD3C03" w:rsidRDefault="00882FBE" w:rsidP="00882FBE">
      <w:pPr>
        <w:rPr>
          <w:rFonts w:ascii="Arial" w:hAnsi="Arial" w:cs="Arial"/>
          <w:lang w:val="it-IT"/>
        </w:rPr>
      </w:pPr>
    </w:p>
    <w:p w:rsidR="00882FBE" w:rsidRPr="00AD3C03" w:rsidRDefault="00882FBE" w:rsidP="00882FBE">
      <w:pPr>
        <w:rPr>
          <w:rFonts w:ascii="Arial" w:hAnsi="Arial" w:cs="Arial"/>
          <w:b/>
          <w:color w:val="000000"/>
          <w:u w:val="single"/>
          <w:lang w:val="it-IT"/>
        </w:rPr>
      </w:pPr>
      <w:r w:rsidRPr="00AD3C03">
        <w:rPr>
          <w:rFonts w:ascii="Arial" w:hAnsi="Arial" w:cs="Arial"/>
          <w:color w:val="000000"/>
          <w:lang w:val="it-IT"/>
        </w:rPr>
        <w:t xml:space="preserve">   </w:t>
      </w:r>
      <w:r w:rsidRPr="00AD3C03">
        <w:rPr>
          <w:rFonts w:ascii="Arial" w:hAnsi="Arial" w:cs="Arial"/>
          <w:b/>
          <w:color w:val="000000"/>
          <w:u w:val="single"/>
          <w:lang w:val="it-IT"/>
        </w:rPr>
        <w:t>n)  Localizarea proiectului:</w:t>
      </w:r>
    </w:p>
    <w:p w:rsidR="00882FBE" w:rsidRPr="00AD3C03" w:rsidRDefault="00882FBE" w:rsidP="00882FBE">
      <w:pPr>
        <w:rPr>
          <w:rFonts w:ascii="Arial" w:hAnsi="Arial" w:cs="Arial"/>
          <w:b/>
          <w:color w:val="000000"/>
          <w:u w:val="single"/>
          <w:lang w:val="it-IT"/>
        </w:rPr>
      </w:pPr>
    </w:p>
    <w:p w:rsidR="00882FBE" w:rsidRPr="00AD3C03" w:rsidRDefault="00882FBE" w:rsidP="00882FBE">
      <w:pPr>
        <w:rPr>
          <w:rFonts w:ascii="Arial" w:hAnsi="Arial" w:cs="Arial"/>
        </w:rPr>
      </w:pPr>
      <w:r w:rsidRPr="00AD3C03">
        <w:rPr>
          <w:rFonts w:ascii="Arial" w:hAnsi="Arial" w:cs="Arial"/>
        </w:rPr>
        <w:t xml:space="preserve">Amplasamentul obiectivului se găseşte în intravilanul com. HOTARELE , sat .HOTARELE , cu acces din </w:t>
      </w:r>
      <w:r w:rsidRPr="00AD3C03">
        <w:rPr>
          <w:rFonts w:ascii="Arial" w:hAnsi="Arial" w:cs="Arial"/>
          <w:color w:val="333333"/>
          <w:bdr w:val="none" w:sz="0" w:space="0" w:color="auto" w:frame="1"/>
        </w:rPr>
        <w:t>SOS. Basarabia, nr.42</w:t>
      </w:r>
      <w:r w:rsidRPr="00AD3C03">
        <w:rPr>
          <w:rFonts w:ascii="Arial" w:hAnsi="Arial" w:cs="Arial"/>
        </w:rPr>
        <w:t xml:space="preserve">, si are o suprafaţa de 250 mp. ,fiind proprietatea (detinut in folosinta ) SC PATRICIA SCRAP METAL SRL, conform </w:t>
      </w:r>
      <w:r w:rsidRPr="00AD3C03">
        <w:rPr>
          <w:rFonts w:ascii="Arial" w:hAnsi="Arial" w:cs="Arial"/>
          <w:bdr w:val="none" w:sz="0" w:space="0" w:color="auto" w:frame="1"/>
        </w:rPr>
        <w:t>contractului de inchiriere nr.FN din data de 06.05.2020.</w:t>
      </w:r>
    </w:p>
    <w:p w:rsidR="00882FBE" w:rsidRPr="00AD3C03" w:rsidRDefault="00882FBE" w:rsidP="00882FBE">
      <w:pPr>
        <w:rPr>
          <w:rFonts w:ascii="Arial" w:hAnsi="Arial" w:cs="Arial"/>
        </w:rPr>
      </w:pPr>
      <w:r w:rsidRPr="00AD3C03">
        <w:rPr>
          <w:rFonts w:ascii="Arial" w:hAnsi="Arial" w:cs="Arial"/>
        </w:rPr>
        <w:t>Terenul are următoarele vecinătăţi :</w:t>
      </w:r>
    </w:p>
    <w:p w:rsidR="00882FBE" w:rsidRPr="00AD3C03" w:rsidRDefault="00882FBE" w:rsidP="00882FBE">
      <w:pPr>
        <w:ind w:right="3340"/>
        <w:rPr>
          <w:rFonts w:ascii="Arial" w:hAnsi="Arial" w:cs="Arial"/>
          <w:b/>
        </w:rPr>
      </w:pPr>
      <w:r w:rsidRPr="00AD3C03">
        <w:rPr>
          <w:rFonts w:ascii="Arial" w:hAnsi="Arial" w:cs="Arial"/>
        </w:rPr>
        <w:t>NORD – Drum Judetean, Drum Satean, Scoala veche</w:t>
      </w:r>
    </w:p>
    <w:p w:rsidR="00882FBE" w:rsidRPr="00AD3C03" w:rsidRDefault="00882FBE" w:rsidP="00882FBE">
      <w:pPr>
        <w:ind w:right="3340"/>
        <w:rPr>
          <w:rFonts w:ascii="Arial" w:hAnsi="Arial" w:cs="Arial"/>
          <w:b/>
        </w:rPr>
      </w:pPr>
      <w:r w:rsidRPr="00AD3C03">
        <w:rPr>
          <w:rFonts w:ascii="Arial" w:hAnsi="Arial" w:cs="Arial"/>
        </w:rPr>
        <w:t>SUD  - Albita Mihaela la o distanta de 55 m fata de amplasament</w:t>
      </w:r>
    </w:p>
    <w:p w:rsidR="00882FBE" w:rsidRPr="00AD3C03" w:rsidRDefault="00882FBE" w:rsidP="00882FBE">
      <w:pPr>
        <w:ind w:right="3340"/>
        <w:rPr>
          <w:rFonts w:ascii="Arial" w:hAnsi="Arial" w:cs="Arial"/>
          <w:b/>
        </w:rPr>
      </w:pPr>
      <w:r w:rsidRPr="00AD3C03">
        <w:rPr>
          <w:rFonts w:ascii="Arial" w:hAnsi="Arial" w:cs="Arial"/>
        </w:rPr>
        <w:t>EST  - Drum Judetean</w:t>
      </w:r>
    </w:p>
    <w:p w:rsidR="00882FBE" w:rsidRPr="00AD3C03" w:rsidRDefault="00882FBE" w:rsidP="00882FBE">
      <w:pPr>
        <w:ind w:right="3340"/>
        <w:rPr>
          <w:rFonts w:ascii="Arial" w:hAnsi="Arial" w:cs="Arial"/>
          <w:b/>
        </w:rPr>
      </w:pPr>
      <w:r w:rsidRPr="00AD3C03">
        <w:rPr>
          <w:rFonts w:ascii="Arial" w:hAnsi="Arial" w:cs="Arial"/>
        </w:rPr>
        <w:t>VEST – Drum Satean</w:t>
      </w:r>
    </w:p>
    <w:p w:rsidR="00882FBE" w:rsidRPr="00AD3C03" w:rsidRDefault="00882FBE" w:rsidP="00882FBE">
      <w:pPr>
        <w:rPr>
          <w:rFonts w:ascii="Arial" w:hAnsi="Arial" w:cs="Arial"/>
          <w:color w:val="000000"/>
          <w:lang w:val="it-IT"/>
        </w:rPr>
      </w:pPr>
    </w:p>
    <w:p w:rsidR="00882FBE" w:rsidRPr="00AD3C03" w:rsidRDefault="00882FBE" w:rsidP="00882FBE">
      <w:pPr>
        <w:rPr>
          <w:rFonts w:ascii="Arial" w:hAnsi="Arial" w:cs="Arial"/>
          <w:b/>
          <w:color w:val="000000"/>
          <w:u w:val="single"/>
          <w:lang w:val="it-IT"/>
        </w:rPr>
      </w:pPr>
      <w:r w:rsidRPr="00AD3C03">
        <w:rPr>
          <w:rFonts w:ascii="Arial" w:hAnsi="Arial" w:cs="Arial"/>
          <w:color w:val="000000"/>
          <w:lang w:val="it-IT"/>
        </w:rPr>
        <w:lastRenderedPageBreak/>
        <w:br/>
      </w:r>
      <w:r w:rsidRPr="00AD3C03">
        <w:rPr>
          <w:rFonts w:ascii="Arial" w:hAnsi="Arial" w:cs="Arial"/>
          <w:b/>
          <w:color w:val="000000"/>
          <w:u w:val="single"/>
          <w:lang w:val="it-IT"/>
        </w:rPr>
        <w:t>   o) distanta fata de granite pentru proiectele care cad sub incidenta Conventiei privind evaluarea impactului asupra mediului in context transfrontiera, adoptata la Espoo la 25 februarie 1991, ratificata prin Legea nr. 22/2001;</w:t>
      </w:r>
    </w:p>
    <w:p w:rsidR="00882FBE" w:rsidRPr="00AD3C03" w:rsidRDefault="00882FBE" w:rsidP="00882FBE">
      <w:pPr>
        <w:pStyle w:val="Listparagraf"/>
        <w:autoSpaceDE w:val="0"/>
        <w:autoSpaceDN w:val="0"/>
        <w:adjustRightInd w:val="0"/>
        <w:ind w:left="0"/>
        <w:rPr>
          <w:rFonts w:ascii="Arial" w:hAnsi="Arial" w:cs="Arial"/>
          <w:color w:val="000000"/>
        </w:rPr>
      </w:pPr>
      <w:r w:rsidRPr="00AD3C03">
        <w:rPr>
          <w:rFonts w:ascii="Arial" w:hAnsi="Arial" w:cs="Arial"/>
          <w:color w:val="000000"/>
        </w:rPr>
        <w:t>Proiectul nu intră sub incidenţa Convenţiei privind evaluarea impactului asupra mediului în context transfrontalier, adoptat la Espoo la 25 februarie 1991, ratificată prin Legea nr. 22/2001.</w:t>
      </w:r>
    </w:p>
    <w:p w:rsidR="00882FBE" w:rsidRPr="00AD3C03" w:rsidRDefault="00882FBE" w:rsidP="00882FBE">
      <w:pPr>
        <w:pStyle w:val="Listparagraf"/>
        <w:autoSpaceDE w:val="0"/>
        <w:autoSpaceDN w:val="0"/>
        <w:adjustRightInd w:val="0"/>
        <w:rPr>
          <w:rFonts w:ascii="Arial" w:hAnsi="Arial" w:cs="Arial"/>
          <w:color w:val="000000"/>
        </w:rPr>
      </w:pPr>
    </w:p>
    <w:p w:rsidR="00882FBE" w:rsidRPr="00AD3C03" w:rsidRDefault="00882FBE" w:rsidP="00882FBE">
      <w:pPr>
        <w:rPr>
          <w:rFonts w:ascii="Arial" w:hAnsi="Arial" w:cs="Arial"/>
          <w:b/>
          <w:color w:val="000000"/>
          <w:u w:val="single"/>
          <w:lang w:val="it-IT"/>
        </w:rPr>
      </w:pPr>
      <w:r w:rsidRPr="00AD3C03">
        <w:rPr>
          <w:rFonts w:ascii="Arial" w:hAnsi="Arial" w:cs="Arial"/>
          <w:b/>
          <w:u w:val="single"/>
          <w:lang w:val="it-IT"/>
        </w:rPr>
        <w:t>   p) harti, fotografii ale amplasamentului care pot oferi informatii privind caracteristicile fizice ale mediului, atat naturale, cat si artificiale si alte informatii</w:t>
      </w:r>
      <w:r w:rsidRPr="00AD3C03">
        <w:rPr>
          <w:rFonts w:ascii="Arial" w:hAnsi="Arial" w:cs="Arial"/>
          <w:b/>
          <w:color w:val="000000"/>
          <w:u w:val="single"/>
          <w:lang w:val="it-IT"/>
        </w:rPr>
        <w:t xml:space="preserve"> privind:</w:t>
      </w:r>
    </w:p>
    <w:p w:rsidR="00882FBE" w:rsidRPr="00AD3C03" w:rsidRDefault="00882FBE" w:rsidP="00882FBE">
      <w:pPr>
        <w:rPr>
          <w:rFonts w:ascii="Arial" w:hAnsi="Arial" w:cs="Arial"/>
          <w:b/>
          <w:color w:val="000000"/>
          <w:u w:val="single"/>
          <w:lang w:val="it-IT"/>
        </w:rPr>
      </w:pPr>
    </w:p>
    <w:p w:rsidR="00882FBE" w:rsidRPr="00AD3C03" w:rsidRDefault="00882FBE" w:rsidP="00882FBE">
      <w:pPr>
        <w:pStyle w:val="Listparagraf"/>
        <w:numPr>
          <w:ilvl w:val="0"/>
          <w:numId w:val="3"/>
        </w:numPr>
        <w:autoSpaceDE w:val="0"/>
        <w:autoSpaceDN w:val="0"/>
        <w:adjustRightInd w:val="0"/>
        <w:rPr>
          <w:rFonts w:ascii="Arial" w:hAnsi="Arial" w:cs="Arial"/>
          <w:b/>
        </w:rPr>
      </w:pPr>
      <w:r w:rsidRPr="00AD3C03">
        <w:rPr>
          <w:rFonts w:ascii="Arial" w:hAnsi="Arial" w:cs="Arial"/>
          <w:b/>
        </w:rPr>
        <w:t>Patrimoniul cultural arheologic sau arhitectonic</w:t>
      </w:r>
    </w:p>
    <w:p w:rsidR="00882FBE" w:rsidRPr="00AD3C03" w:rsidRDefault="00882FBE" w:rsidP="00882FBE">
      <w:pPr>
        <w:pStyle w:val="Listparagraf"/>
        <w:autoSpaceDE w:val="0"/>
        <w:autoSpaceDN w:val="0"/>
        <w:adjustRightInd w:val="0"/>
        <w:rPr>
          <w:rFonts w:ascii="Arial" w:hAnsi="Arial" w:cs="Arial"/>
        </w:rPr>
      </w:pPr>
      <w:r w:rsidRPr="00AD3C03">
        <w:rPr>
          <w:rFonts w:ascii="Arial" w:hAnsi="Arial" w:cs="Arial"/>
        </w:rPr>
        <w:t>Amplasamentul nu se afla in zona niciunui site arheologic protejat sau monument atestat.</w:t>
      </w:r>
    </w:p>
    <w:p w:rsidR="00882FBE" w:rsidRPr="00AD3C03" w:rsidRDefault="00882FBE" w:rsidP="00882FBE">
      <w:pPr>
        <w:pStyle w:val="Listparagraf"/>
        <w:numPr>
          <w:ilvl w:val="0"/>
          <w:numId w:val="3"/>
        </w:numPr>
        <w:autoSpaceDE w:val="0"/>
        <w:autoSpaceDN w:val="0"/>
        <w:adjustRightInd w:val="0"/>
        <w:rPr>
          <w:rFonts w:ascii="Arial" w:hAnsi="Arial" w:cs="Arial"/>
          <w:b/>
          <w:color w:val="000000"/>
        </w:rPr>
      </w:pPr>
      <w:r w:rsidRPr="00AD3C03">
        <w:rPr>
          <w:rFonts w:ascii="Arial" w:hAnsi="Arial" w:cs="Arial"/>
          <w:b/>
          <w:color w:val="000000"/>
        </w:rPr>
        <w:t>Reţeaua hidrografică</w:t>
      </w:r>
    </w:p>
    <w:p w:rsidR="00882FBE" w:rsidRPr="00AD3C03" w:rsidRDefault="00882FBE" w:rsidP="00882FBE">
      <w:pPr>
        <w:pStyle w:val="Listparagraf"/>
        <w:numPr>
          <w:ilvl w:val="0"/>
          <w:numId w:val="3"/>
        </w:numPr>
        <w:autoSpaceDE w:val="0"/>
        <w:autoSpaceDN w:val="0"/>
        <w:adjustRightInd w:val="0"/>
        <w:rPr>
          <w:rFonts w:ascii="Arial" w:hAnsi="Arial" w:cs="Arial"/>
          <w:b/>
          <w:color w:val="000000"/>
        </w:rPr>
      </w:pPr>
      <w:r w:rsidRPr="00AD3C03">
        <w:rPr>
          <w:rFonts w:ascii="Arial" w:hAnsi="Arial" w:cs="Arial"/>
          <w:color w:val="464646"/>
          <w:shd w:val="clear" w:color="auto" w:fill="FFFFFF"/>
        </w:rPr>
        <w:t>Comuna se află în sud-estul județului, pe malul drept al Argeșului, la limita cu județul Călărași. Este străbătută de șoseaua națională DN5A, care leagă Greaca de Adunații Copăceni (unde se termină în DN5). La Hotarele, din acest drum se ramifică șoseaua județeană DJ401, care duce spre nord la Herăști, Valea Dragului, Vărăști, apoi mai departe în județul Ilfov de Vidra și Berceni (unde se intersectează cu centura Bucureștiului) și București. Tot la Hotarele, DN5A începe o porțiune comună cu șoseaua județeană DJ411, drum care duce spre est în județul Călărași la Radovanu și Chirnogi (unde se termină în DN41), și spre vest, după tronsonul comun cu DN5A, care se termină la Comana, la Călugăreni (unde se intersectează cu DN5), Singureni, Iepurești (unde se intersectează cu DN6), Bulbucata și Clejani (unde se termină în DN61).</w:t>
      </w:r>
    </w:p>
    <w:p w:rsidR="00882FBE" w:rsidRPr="00AD3C03" w:rsidRDefault="00882FBE" w:rsidP="00882FBE">
      <w:pPr>
        <w:pStyle w:val="Listparagraf"/>
        <w:autoSpaceDE w:val="0"/>
        <w:autoSpaceDN w:val="0"/>
        <w:adjustRightInd w:val="0"/>
        <w:rPr>
          <w:rFonts w:ascii="Arial" w:hAnsi="Arial" w:cs="Arial"/>
          <w:b/>
          <w:color w:val="000000"/>
        </w:rPr>
      </w:pPr>
    </w:p>
    <w:p w:rsidR="00882FBE" w:rsidRPr="00AD3C03" w:rsidRDefault="00882FBE" w:rsidP="00882FBE">
      <w:pPr>
        <w:pStyle w:val="Listparagraf"/>
        <w:autoSpaceDE w:val="0"/>
        <w:autoSpaceDN w:val="0"/>
        <w:adjustRightInd w:val="0"/>
        <w:rPr>
          <w:rFonts w:ascii="Arial" w:hAnsi="Arial" w:cs="Arial"/>
          <w:b/>
          <w:color w:val="000000"/>
        </w:rPr>
      </w:pPr>
    </w:p>
    <w:p w:rsidR="00882FBE" w:rsidRPr="00AD3C03" w:rsidRDefault="00882FBE" w:rsidP="00882FBE">
      <w:pPr>
        <w:pStyle w:val="Listparagraf"/>
        <w:numPr>
          <w:ilvl w:val="0"/>
          <w:numId w:val="3"/>
        </w:numPr>
        <w:autoSpaceDE w:val="0"/>
        <w:autoSpaceDN w:val="0"/>
        <w:adjustRightInd w:val="0"/>
        <w:rPr>
          <w:rFonts w:ascii="Arial" w:hAnsi="Arial" w:cs="Arial"/>
          <w:b/>
          <w:color w:val="000000"/>
        </w:rPr>
      </w:pPr>
      <w:r w:rsidRPr="00AD3C03">
        <w:rPr>
          <w:rFonts w:ascii="Arial" w:hAnsi="Arial" w:cs="Arial"/>
          <w:b/>
          <w:color w:val="000000"/>
        </w:rPr>
        <w:t>Date hidrogeologice</w:t>
      </w:r>
    </w:p>
    <w:p w:rsidR="00882FBE" w:rsidRPr="00AD3C03" w:rsidRDefault="00882FBE" w:rsidP="00882FBE">
      <w:pPr>
        <w:autoSpaceDE w:val="0"/>
        <w:autoSpaceDN w:val="0"/>
        <w:adjustRightInd w:val="0"/>
        <w:ind w:left="720"/>
        <w:rPr>
          <w:rFonts w:ascii="Arial" w:hAnsi="Arial" w:cs="Arial"/>
          <w:color w:val="000000"/>
        </w:rPr>
      </w:pPr>
      <w:r w:rsidRPr="00AD3C03">
        <w:rPr>
          <w:rFonts w:ascii="Arial" w:hAnsi="Arial" w:cs="Arial"/>
          <w:color w:val="000000"/>
        </w:rPr>
        <w:t>Din datele existente la diverse institute de specialitate (ANIF, INCD-ISPIF,INHGA, ANM, Apele Romane, etc) conform studiilor hidrogeologice anterioare  a rezultat, ca urmare a forajelor executate in zona, ca nivelul pânzei freatice in octombrie 2016 a fost masurat la 3,20 m adâncime.</w:t>
      </w:r>
    </w:p>
    <w:p w:rsidR="00882FBE" w:rsidRPr="00AD3C03" w:rsidRDefault="00882FBE" w:rsidP="00882FBE">
      <w:pPr>
        <w:pStyle w:val="Listparagraf"/>
        <w:numPr>
          <w:ilvl w:val="0"/>
          <w:numId w:val="3"/>
        </w:numPr>
        <w:autoSpaceDE w:val="0"/>
        <w:autoSpaceDN w:val="0"/>
        <w:adjustRightInd w:val="0"/>
        <w:rPr>
          <w:rFonts w:ascii="Arial" w:hAnsi="Arial" w:cs="Arial"/>
          <w:b/>
          <w:color w:val="000000"/>
        </w:rPr>
      </w:pPr>
      <w:r w:rsidRPr="00AD3C03">
        <w:rPr>
          <w:rFonts w:ascii="Arial" w:hAnsi="Arial" w:cs="Arial"/>
          <w:b/>
          <w:color w:val="000000"/>
        </w:rPr>
        <w:t>Solul si subsolul</w:t>
      </w:r>
    </w:p>
    <w:p w:rsidR="00882FBE" w:rsidRPr="00AD3C03" w:rsidRDefault="00882FBE" w:rsidP="00882FBE">
      <w:pPr>
        <w:autoSpaceDE w:val="0"/>
        <w:autoSpaceDN w:val="0"/>
        <w:adjustRightInd w:val="0"/>
        <w:ind w:left="720"/>
        <w:rPr>
          <w:rFonts w:ascii="Arial" w:hAnsi="Arial" w:cs="Arial"/>
          <w:color w:val="000000"/>
        </w:rPr>
      </w:pPr>
      <w:r w:rsidRPr="00AD3C03">
        <w:rPr>
          <w:rFonts w:ascii="Arial" w:hAnsi="Arial" w:cs="Arial"/>
          <w:color w:val="000000"/>
        </w:rPr>
        <w:t>Pe baza datelor din forajele executate pentru alte lucrari in zona , s-a întocmit următoarea coloană litologică:</w:t>
      </w:r>
    </w:p>
    <w:p w:rsidR="00882FBE" w:rsidRPr="00AD3C03" w:rsidRDefault="00882FBE" w:rsidP="00882FBE">
      <w:pPr>
        <w:autoSpaceDE w:val="0"/>
        <w:autoSpaceDN w:val="0"/>
        <w:adjustRightInd w:val="0"/>
        <w:ind w:left="720"/>
        <w:rPr>
          <w:rFonts w:ascii="Arial" w:hAnsi="Arial" w:cs="Arial"/>
          <w:color w:val="000000"/>
        </w:rPr>
      </w:pPr>
      <w:r w:rsidRPr="00AD3C03">
        <w:rPr>
          <w:rFonts w:ascii="Arial" w:hAnsi="Arial" w:cs="Arial"/>
          <w:color w:val="000000"/>
        </w:rPr>
        <w:t>0,00 - 0,70 m</w:t>
      </w:r>
      <w:r w:rsidRPr="00AD3C03">
        <w:rPr>
          <w:rFonts w:ascii="Arial" w:hAnsi="Arial" w:cs="Arial"/>
          <w:color w:val="000000"/>
        </w:rPr>
        <w:tab/>
        <w:t>- strat de sol vegetal</w:t>
      </w:r>
    </w:p>
    <w:p w:rsidR="00882FBE" w:rsidRPr="00AD3C03" w:rsidRDefault="00882FBE" w:rsidP="00882FBE">
      <w:pPr>
        <w:autoSpaceDE w:val="0"/>
        <w:autoSpaceDN w:val="0"/>
        <w:adjustRightInd w:val="0"/>
        <w:ind w:left="720"/>
        <w:rPr>
          <w:rFonts w:ascii="Arial" w:hAnsi="Arial" w:cs="Arial"/>
          <w:color w:val="000000"/>
        </w:rPr>
      </w:pPr>
      <w:r w:rsidRPr="00AD3C03">
        <w:rPr>
          <w:rFonts w:ascii="Arial" w:hAnsi="Arial" w:cs="Arial"/>
          <w:color w:val="000000"/>
        </w:rPr>
        <w:t>0,70 - 2,50 m</w:t>
      </w:r>
      <w:r w:rsidRPr="00AD3C03">
        <w:rPr>
          <w:rFonts w:ascii="Arial" w:hAnsi="Arial" w:cs="Arial"/>
          <w:color w:val="000000"/>
        </w:rPr>
        <w:tab/>
        <w:t>- argilă prăfoasă, cafenie - gălbuie, plastic vârtoasă</w:t>
      </w:r>
    </w:p>
    <w:p w:rsidR="00882FBE" w:rsidRPr="00AD3C03" w:rsidRDefault="00882FBE" w:rsidP="00882FBE">
      <w:pPr>
        <w:autoSpaceDE w:val="0"/>
        <w:autoSpaceDN w:val="0"/>
        <w:adjustRightInd w:val="0"/>
        <w:ind w:left="720"/>
        <w:rPr>
          <w:rFonts w:ascii="Arial" w:hAnsi="Arial" w:cs="Arial"/>
          <w:color w:val="000000"/>
        </w:rPr>
      </w:pPr>
      <w:r w:rsidRPr="00AD3C03">
        <w:rPr>
          <w:rFonts w:ascii="Arial" w:hAnsi="Arial" w:cs="Arial"/>
          <w:color w:val="000000"/>
        </w:rPr>
        <w:t>2,50 - 2,80 m - praf nisipos gălbui, plastic consistent - moale 2,80 - 5,00 m - nisip gălbui cu apa.</w:t>
      </w:r>
    </w:p>
    <w:p w:rsidR="00882FBE" w:rsidRPr="00AD3C03" w:rsidRDefault="00882FBE" w:rsidP="00882FBE">
      <w:pPr>
        <w:pStyle w:val="Listparagraf"/>
        <w:autoSpaceDE w:val="0"/>
        <w:autoSpaceDN w:val="0"/>
        <w:adjustRightInd w:val="0"/>
        <w:ind w:left="0"/>
        <w:rPr>
          <w:rFonts w:ascii="Arial" w:hAnsi="Arial" w:cs="Arial"/>
          <w:b/>
        </w:rPr>
      </w:pPr>
      <w:r w:rsidRPr="00AD3C03">
        <w:rPr>
          <w:rFonts w:ascii="Arial" w:hAnsi="Arial" w:cs="Arial"/>
          <w:b/>
        </w:rPr>
        <w:t>Biodiversitate</w:t>
      </w:r>
    </w:p>
    <w:p w:rsidR="00882FBE" w:rsidRPr="00AD3C03" w:rsidRDefault="00882FBE" w:rsidP="00882FBE">
      <w:pPr>
        <w:autoSpaceDE w:val="0"/>
        <w:autoSpaceDN w:val="0"/>
        <w:adjustRightInd w:val="0"/>
        <w:rPr>
          <w:rFonts w:ascii="Arial" w:hAnsi="Arial" w:cs="Arial"/>
          <w:color w:val="FF0000"/>
        </w:rPr>
      </w:pPr>
      <w:r w:rsidRPr="00AD3C03">
        <w:rPr>
          <w:rFonts w:ascii="Arial" w:hAnsi="Arial" w:cs="Arial"/>
        </w:rPr>
        <w:t xml:space="preserve">Amplasamentul nu se afla in  zona  de protectie avifaunistice. </w:t>
      </w:r>
    </w:p>
    <w:p w:rsidR="00882FBE" w:rsidRPr="00AD3C03" w:rsidRDefault="00882FBE" w:rsidP="00882FBE">
      <w:pPr>
        <w:tabs>
          <w:tab w:val="left" w:pos="0"/>
        </w:tabs>
        <w:ind w:right="180" w:firstLine="720"/>
        <w:jc w:val="both"/>
        <w:rPr>
          <w:rFonts w:ascii="Arial" w:hAnsi="Arial" w:cs="Arial"/>
          <w:bCs/>
        </w:rPr>
      </w:pPr>
      <w:r w:rsidRPr="00AD3C03">
        <w:rPr>
          <w:rFonts w:ascii="Arial" w:hAnsi="Arial" w:cs="Arial"/>
          <w:bCs/>
        </w:rPr>
        <w:lastRenderedPageBreak/>
        <w:t>Biodiversitatea, ca suport al unei dezvoltări economice durabile a sistemelor socio-economice, reprezintă componenta esenţială a mediului. Proiectul curent va fi dezvoltat fara a afecta mediul si biodiversitatea zonei, implementarea facandu-se strict in limitele lotului propus, fara a genera probleme deosebite.</w:t>
      </w:r>
    </w:p>
    <w:p w:rsidR="00882FBE" w:rsidRPr="00AD3C03" w:rsidRDefault="00882FBE" w:rsidP="00882FBE">
      <w:pPr>
        <w:autoSpaceDE w:val="0"/>
        <w:autoSpaceDN w:val="0"/>
        <w:adjustRightInd w:val="0"/>
        <w:rPr>
          <w:rFonts w:ascii="Arial" w:hAnsi="Arial" w:cs="Arial"/>
          <w:color w:val="000000"/>
        </w:rPr>
      </w:pPr>
      <w:r w:rsidRPr="00AD3C03">
        <w:rPr>
          <w:rFonts w:ascii="Arial" w:hAnsi="Arial" w:cs="Arial"/>
          <w:color w:val="000000"/>
        </w:rPr>
        <w:t>Ca urmare, amplasamentul propus nu fragmentează habitatele din arii de protecţie avifaunistică şi nu determină reducerea numărului exemplarelor speciilor de interes comunitar, iar relaţiile structurale şi funcţionale care creează şi menţin integritatea ariilor naturale protejate de interes comunitar nu sunt afectate de realizarea investiţiei.</w:t>
      </w:r>
    </w:p>
    <w:p w:rsidR="00882FBE" w:rsidRPr="00AD3C03" w:rsidRDefault="00882FBE" w:rsidP="00882FBE">
      <w:pPr>
        <w:autoSpaceDE w:val="0"/>
        <w:autoSpaceDN w:val="0"/>
        <w:adjustRightInd w:val="0"/>
        <w:ind w:left="720"/>
        <w:rPr>
          <w:rFonts w:ascii="Arial" w:hAnsi="Arial" w:cs="Arial"/>
          <w:color w:val="FF0000"/>
        </w:rPr>
      </w:pPr>
    </w:p>
    <w:p w:rsidR="00882FBE" w:rsidRPr="00AD3C03" w:rsidRDefault="00882FBE" w:rsidP="00882FBE">
      <w:pPr>
        <w:autoSpaceDE w:val="0"/>
        <w:autoSpaceDN w:val="0"/>
        <w:adjustRightInd w:val="0"/>
        <w:ind w:left="720"/>
        <w:rPr>
          <w:rFonts w:ascii="Arial" w:hAnsi="Arial" w:cs="Arial"/>
          <w:b/>
          <w:color w:val="000000"/>
        </w:rPr>
      </w:pPr>
      <w:r w:rsidRPr="00AD3C03">
        <w:rPr>
          <w:rFonts w:ascii="Arial" w:hAnsi="Arial" w:cs="Arial"/>
          <w:b/>
          <w:color w:val="000000"/>
        </w:rPr>
        <w:t xml:space="preserve">Clima </w:t>
      </w:r>
    </w:p>
    <w:p w:rsidR="00882FBE" w:rsidRPr="00AD3C03" w:rsidRDefault="00882FBE" w:rsidP="00882FBE">
      <w:pPr>
        <w:autoSpaceDE w:val="0"/>
        <w:autoSpaceDN w:val="0"/>
        <w:adjustRightInd w:val="0"/>
        <w:ind w:left="720"/>
        <w:rPr>
          <w:rFonts w:ascii="Arial" w:hAnsi="Arial" w:cs="Arial"/>
          <w:color w:val="000000"/>
        </w:rPr>
      </w:pPr>
      <w:r w:rsidRPr="00AD3C03">
        <w:rPr>
          <w:rFonts w:ascii="Arial" w:hAnsi="Arial" w:cs="Arial"/>
          <w:color w:val="000000"/>
        </w:rPr>
        <w:t>Climatul zonei păstrează caracteristicile generale ale climatului Câmpiei Române. Prin poziţia pe care o are în mijlocul Câmpiei Române - elementele climatice specifice părţii de est, pe de o parte şi părţii de vest pe de altă parte se interferează rezultând un climat de tranziţie.</w:t>
      </w:r>
    </w:p>
    <w:p w:rsidR="00882FBE" w:rsidRPr="00AD3C03" w:rsidRDefault="00882FBE" w:rsidP="00882FBE">
      <w:pPr>
        <w:autoSpaceDE w:val="0"/>
        <w:autoSpaceDN w:val="0"/>
        <w:adjustRightInd w:val="0"/>
        <w:ind w:left="720"/>
        <w:rPr>
          <w:rFonts w:ascii="Arial" w:hAnsi="Arial" w:cs="Arial"/>
          <w:color w:val="000000"/>
        </w:rPr>
      </w:pPr>
      <w:r w:rsidRPr="00AD3C03">
        <w:rPr>
          <w:rFonts w:ascii="Arial" w:hAnsi="Arial" w:cs="Arial"/>
          <w:color w:val="000000"/>
        </w:rPr>
        <w:t>Regimul temperaturii aerului reflectă caracteristicile climatului prin amplitudinile anuale ale mediilor lunare care variază între 23 - 25°C.</w:t>
      </w:r>
    </w:p>
    <w:p w:rsidR="00882FBE" w:rsidRPr="00AD3C03" w:rsidRDefault="00882FBE" w:rsidP="00882FBE">
      <w:pPr>
        <w:pStyle w:val="Listparagraf"/>
        <w:numPr>
          <w:ilvl w:val="0"/>
          <w:numId w:val="3"/>
        </w:numPr>
        <w:autoSpaceDE w:val="0"/>
        <w:autoSpaceDN w:val="0"/>
        <w:adjustRightInd w:val="0"/>
        <w:rPr>
          <w:rFonts w:ascii="Arial" w:hAnsi="Arial" w:cs="Arial"/>
          <w:b/>
          <w:color w:val="000000"/>
        </w:rPr>
      </w:pPr>
      <w:r w:rsidRPr="00AD3C03">
        <w:rPr>
          <w:rFonts w:ascii="Arial" w:hAnsi="Arial" w:cs="Arial"/>
          <w:b/>
          <w:color w:val="000000"/>
        </w:rPr>
        <w:t>Relieful</w:t>
      </w:r>
    </w:p>
    <w:p w:rsidR="00882FBE" w:rsidRPr="00AD3C03" w:rsidRDefault="00882FBE" w:rsidP="00882FBE">
      <w:pPr>
        <w:autoSpaceDE w:val="0"/>
        <w:autoSpaceDN w:val="0"/>
        <w:adjustRightInd w:val="0"/>
        <w:ind w:left="720"/>
        <w:rPr>
          <w:rFonts w:ascii="Arial" w:hAnsi="Arial" w:cs="Arial"/>
          <w:color w:val="000000"/>
        </w:rPr>
      </w:pPr>
      <w:r w:rsidRPr="00AD3C03">
        <w:rPr>
          <w:rFonts w:ascii="Arial" w:hAnsi="Arial" w:cs="Arial"/>
          <w:color w:val="000000"/>
        </w:rPr>
        <w:t>Relieful  este specific Campiei Romane</w:t>
      </w:r>
    </w:p>
    <w:p w:rsidR="00882FBE" w:rsidRPr="00AD3C03" w:rsidRDefault="00882FBE" w:rsidP="00882FBE">
      <w:pPr>
        <w:rPr>
          <w:rFonts w:ascii="Arial" w:hAnsi="Arial" w:cs="Arial"/>
          <w:b/>
          <w:u w:val="single"/>
          <w:lang w:val="it-IT"/>
        </w:rPr>
      </w:pPr>
      <w:r w:rsidRPr="00AD3C03">
        <w:rPr>
          <w:rFonts w:ascii="Arial" w:hAnsi="Arial" w:cs="Arial"/>
          <w:b/>
          <w:color w:val="000000"/>
          <w:u w:val="single"/>
          <w:lang w:val="it-IT"/>
        </w:rPr>
        <w:br/>
      </w:r>
      <w:r w:rsidRPr="00AD3C03">
        <w:rPr>
          <w:rFonts w:ascii="Arial" w:hAnsi="Arial" w:cs="Arial"/>
          <w:b/>
          <w:color w:val="FF0000"/>
          <w:u w:val="single"/>
          <w:lang w:val="it-IT"/>
        </w:rPr>
        <w:t xml:space="preserve">   </w:t>
      </w:r>
      <w:r w:rsidRPr="00AD3C03">
        <w:rPr>
          <w:rFonts w:ascii="Arial" w:hAnsi="Arial" w:cs="Arial"/>
          <w:b/>
          <w:u w:val="single"/>
          <w:lang w:val="it-IT"/>
        </w:rPr>
        <w:t>O scurta descriere a impactului potential, cu luarea in considerare a urmatorilor factori:</w:t>
      </w:r>
      <w:r w:rsidRPr="00AD3C03">
        <w:rPr>
          <w:rFonts w:ascii="Arial" w:hAnsi="Arial" w:cs="Arial"/>
          <w:b/>
          <w:u w:val="single"/>
          <w:lang w:val="it-IT"/>
        </w:rPr>
        <w:br/>
        <w:t>   a) impactul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Natura impactului (adica impactul direct, indirect, secundar, cumulativ, pe termen scurt, mediu si lung, permanent si temporar, pozitiv si negativ);</w:t>
      </w:r>
    </w:p>
    <w:p w:rsidR="00882FBE" w:rsidRPr="00AD3C03" w:rsidRDefault="00882FBE" w:rsidP="00882FBE">
      <w:pPr>
        <w:pStyle w:val="Listparagraf"/>
        <w:autoSpaceDE w:val="0"/>
        <w:autoSpaceDN w:val="0"/>
        <w:adjustRightInd w:val="0"/>
        <w:ind w:left="0"/>
        <w:rPr>
          <w:rFonts w:ascii="Arial" w:hAnsi="Arial" w:cs="Arial"/>
          <w:color w:val="000000"/>
        </w:rPr>
      </w:pPr>
      <w:r w:rsidRPr="00AD3C03">
        <w:rPr>
          <w:rFonts w:ascii="Arial" w:hAnsi="Arial" w:cs="Arial"/>
          <w:color w:val="000000"/>
        </w:rPr>
        <w:t>În aprecierea evoluţiei diferitelor componente ale mediului trebuie luat în considerare faptul că proiectul creează un cadru pentru dezvoltarea şi modernizarea zonei prin mijloace specific şi poate, pe de o parte, genera presiuni asupra unor componente ale mediului, iar pe de alta parte, poate soluţiona anumite probleme de mediu existente.</w:t>
      </w:r>
    </w:p>
    <w:p w:rsidR="00882FBE" w:rsidRPr="00AD3C03" w:rsidRDefault="00882FBE" w:rsidP="00882FBE">
      <w:pPr>
        <w:pStyle w:val="Listparagraf"/>
        <w:autoSpaceDE w:val="0"/>
        <w:autoSpaceDN w:val="0"/>
        <w:adjustRightInd w:val="0"/>
        <w:ind w:left="0"/>
        <w:rPr>
          <w:rFonts w:ascii="Arial" w:hAnsi="Arial" w:cs="Arial"/>
          <w:color w:val="000000"/>
        </w:rPr>
      </w:pPr>
      <w:r w:rsidRPr="00AD3C03">
        <w:rPr>
          <w:rFonts w:ascii="Arial" w:hAnsi="Arial" w:cs="Arial"/>
          <w:color w:val="000000"/>
        </w:rPr>
        <w:t xml:space="preserve">Pe de alta parte, luarea în considerare a criteriilor de protecţie atât a sănătăţii umane, cât şi a mediului natural şi construit, necesită analiza evoluţiei factorilor de mediu ca: apă, aer, sol, biodiversitate, sănătatea populaţiei, patrimoniul arhitectonic, arheologic şi cultural, peisajul, mediul social şi </w:t>
      </w:r>
      <w:r w:rsidRPr="00AD3C03">
        <w:rPr>
          <w:rFonts w:ascii="Arial" w:hAnsi="Arial" w:cs="Arial"/>
        </w:rPr>
        <w:t>economic</w:t>
      </w:r>
      <w:r w:rsidRPr="00AD3C03">
        <w:rPr>
          <w:rFonts w:ascii="Arial" w:hAnsi="Arial" w:cs="Arial"/>
          <w:color w:val="000000"/>
        </w:rPr>
        <w:t>.</w:t>
      </w:r>
    </w:p>
    <w:p w:rsidR="00882FBE" w:rsidRPr="00AD3C03" w:rsidRDefault="00882FBE" w:rsidP="00882FBE">
      <w:pPr>
        <w:rPr>
          <w:rFonts w:ascii="Arial" w:hAnsi="Arial" w:cs="Arial"/>
          <w:b/>
          <w:u w:val="single"/>
          <w:lang w:val="it-IT"/>
        </w:rPr>
      </w:pPr>
      <w:r w:rsidRPr="00AD3C03">
        <w:rPr>
          <w:rFonts w:ascii="Arial" w:hAnsi="Arial" w:cs="Arial"/>
          <w:color w:val="FF0000"/>
          <w:lang w:val="it-IT"/>
        </w:rPr>
        <w:br/>
        <w:t xml:space="preserve">   </w:t>
      </w:r>
      <w:r w:rsidRPr="00AD3C03">
        <w:rPr>
          <w:rFonts w:ascii="Arial" w:hAnsi="Arial" w:cs="Arial"/>
          <w:b/>
          <w:u w:val="single"/>
          <w:lang w:val="it-IT"/>
        </w:rPr>
        <w:t>b)extinderea impactului (zona geografica, numarul populatiei/habitatelor/speciilor afectate);</w:t>
      </w:r>
    </w:p>
    <w:p w:rsidR="00882FBE" w:rsidRPr="00AD3C03" w:rsidRDefault="00882FBE" w:rsidP="00882FBE">
      <w:pPr>
        <w:rPr>
          <w:rFonts w:ascii="Arial" w:hAnsi="Arial" w:cs="Arial"/>
          <w:b/>
          <w:u w:val="single"/>
          <w:lang w:val="it-IT"/>
        </w:rPr>
      </w:pPr>
    </w:p>
    <w:p w:rsidR="00882FBE" w:rsidRPr="00AD3C03" w:rsidRDefault="00882FBE" w:rsidP="00882FBE">
      <w:pPr>
        <w:pStyle w:val="Listparagraf"/>
        <w:autoSpaceDE w:val="0"/>
        <w:autoSpaceDN w:val="0"/>
        <w:adjustRightInd w:val="0"/>
        <w:ind w:left="0"/>
        <w:rPr>
          <w:rFonts w:ascii="Arial" w:hAnsi="Arial" w:cs="Arial"/>
          <w:color w:val="000000"/>
        </w:rPr>
      </w:pPr>
      <w:r w:rsidRPr="00AD3C03">
        <w:rPr>
          <w:rFonts w:ascii="Arial" w:hAnsi="Arial" w:cs="Arial"/>
          <w:color w:val="000000"/>
        </w:rPr>
        <w:t>Impactul produs de  exploatarea platformei se manifestă în zona în care se situează amplasamentul, fără a se extinde teritorial.</w:t>
      </w:r>
    </w:p>
    <w:p w:rsidR="00882FBE" w:rsidRPr="00AD3C03" w:rsidRDefault="00882FBE" w:rsidP="00882FBE">
      <w:pPr>
        <w:rPr>
          <w:rFonts w:ascii="Arial" w:hAnsi="Arial" w:cs="Arial"/>
          <w:color w:val="FF0000"/>
          <w:lang w:val="it-IT"/>
        </w:rPr>
      </w:pPr>
    </w:p>
    <w:p w:rsidR="00882FBE" w:rsidRPr="00AD3C03" w:rsidRDefault="00882FBE" w:rsidP="00882FBE">
      <w:pPr>
        <w:rPr>
          <w:rFonts w:ascii="Arial" w:hAnsi="Arial" w:cs="Arial"/>
          <w:color w:val="FF0000"/>
          <w:lang w:val="it-IT"/>
        </w:rPr>
      </w:pPr>
    </w:p>
    <w:p w:rsidR="00882FBE" w:rsidRPr="00AD3C03" w:rsidRDefault="00882FBE" w:rsidP="00882FBE">
      <w:pPr>
        <w:rPr>
          <w:rFonts w:ascii="Arial" w:hAnsi="Arial" w:cs="Arial"/>
          <w:color w:val="FF0000"/>
          <w:lang w:val="it-IT"/>
        </w:rPr>
      </w:pPr>
    </w:p>
    <w:p w:rsidR="00882FBE" w:rsidRPr="00AD3C03" w:rsidRDefault="00882FBE" w:rsidP="00882FBE">
      <w:pPr>
        <w:rPr>
          <w:rFonts w:ascii="Arial" w:hAnsi="Arial" w:cs="Arial"/>
          <w:b/>
          <w:u w:val="single"/>
          <w:lang w:val="it-IT"/>
        </w:rPr>
      </w:pPr>
      <w:r w:rsidRPr="00AD3C03">
        <w:rPr>
          <w:rFonts w:ascii="Arial" w:hAnsi="Arial" w:cs="Arial"/>
          <w:color w:val="FF0000"/>
          <w:lang w:val="it-IT"/>
        </w:rPr>
        <w:br/>
        <w:t xml:space="preserve">   </w:t>
      </w:r>
      <w:r w:rsidRPr="00AD3C03">
        <w:rPr>
          <w:rFonts w:ascii="Arial" w:hAnsi="Arial" w:cs="Arial"/>
          <w:b/>
          <w:u w:val="single"/>
          <w:lang w:val="it-IT"/>
        </w:rPr>
        <w:t>c) magnitudinea si complexitatea impactului;</w:t>
      </w:r>
    </w:p>
    <w:p w:rsidR="00882FBE" w:rsidRPr="00AD3C03" w:rsidRDefault="00882FBE" w:rsidP="00882FBE">
      <w:pPr>
        <w:rPr>
          <w:rFonts w:ascii="Arial" w:hAnsi="Arial" w:cs="Arial"/>
          <w:color w:val="FF0000"/>
          <w:lang w:val="it-IT"/>
        </w:rPr>
      </w:pPr>
    </w:p>
    <w:p w:rsidR="00882FBE" w:rsidRPr="00AD3C03" w:rsidRDefault="00882FBE" w:rsidP="00882FBE">
      <w:pPr>
        <w:autoSpaceDE w:val="0"/>
        <w:autoSpaceDN w:val="0"/>
        <w:adjustRightInd w:val="0"/>
        <w:rPr>
          <w:rFonts w:ascii="Arial" w:hAnsi="Arial" w:cs="Arial"/>
          <w:color w:val="000000"/>
        </w:rPr>
      </w:pPr>
      <w:r w:rsidRPr="00AD3C03">
        <w:rPr>
          <w:rFonts w:ascii="Arial" w:hAnsi="Arial" w:cs="Arial"/>
          <w:color w:val="000000"/>
        </w:rPr>
        <w:t>Terenul destinat amplasării platformei de colectare a deseurilor feroase, neferoa</w:t>
      </w:r>
      <w:r>
        <w:rPr>
          <w:rFonts w:ascii="Arial" w:hAnsi="Arial" w:cs="Arial"/>
          <w:color w:val="000000"/>
        </w:rPr>
        <w:t>se, material plastic, sticla si acumulatori uzati</w:t>
      </w:r>
      <w:r w:rsidRPr="00AD3C03">
        <w:rPr>
          <w:rFonts w:ascii="Arial" w:hAnsi="Arial" w:cs="Arial"/>
          <w:color w:val="000000"/>
        </w:rPr>
        <w:t xml:space="preserve">  nu   </w:t>
      </w:r>
      <w:r w:rsidRPr="00AD3C03">
        <w:rPr>
          <w:rFonts w:ascii="Arial" w:hAnsi="Arial" w:cs="Arial"/>
        </w:rPr>
        <w:t xml:space="preserve">se afla in  zona  de protectie avifaunistice. </w:t>
      </w:r>
    </w:p>
    <w:p w:rsidR="00882FBE" w:rsidRPr="00AD3C03" w:rsidRDefault="00882FBE" w:rsidP="00882FBE">
      <w:pPr>
        <w:autoSpaceDE w:val="0"/>
        <w:autoSpaceDN w:val="0"/>
        <w:adjustRightInd w:val="0"/>
        <w:rPr>
          <w:rFonts w:ascii="Arial" w:hAnsi="Arial" w:cs="Arial"/>
          <w:color w:val="000000"/>
        </w:rPr>
      </w:pPr>
      <w:r w:rsidRPr="00AD3C03">
        <w:rPr>
          <w:rFonts w:ascii="Arial" w:hAnsi="Arial" w:cs="Arial"/>
          <w:color w:val="000000"/>
        </w:rPr>
        <w:t xml:space="preserve"> Ca urmare, amplasamentul propus nu fragmentează habitatele din arii de protecţie avifaunistică şi nu determină reducerea numărului exemplarelor speciilor de interes comunitar, iar relaţiile structurale şi funcţionale care creează şi menţin integritatea ariilor naturale protejate de interes comunitar nu sunt afectate de realizarea investiţiei.   </w:t>
      </w:r>
    </w:p>
    <w:p w:rsidR="00882FBE" w:rsidRPr="00AD3C03" w:rsidRDefault="00882FBE" w:rsidP="00882FBE">
      <w:pPr>
        <w:rPr>
          <w:rFonts w:ascii="Arial" w:hAnsi="Arial" w:cs="Arial"/>
          <w:lang w:val="it-IT"/>
        </w:rPr>
      </w:pPr>
      <w:r w:rsidRPr="00AD3C03">
        <w:rPr>
          <w:rFonts w:ascii="Arial" w:hAnsi="Arial" w:cs="Arial"/>
          <w:lang w:val="it-IT"/>
        </w:rPr>
        <w:t>Mentionez ca in apropierea amplasamentului se afla 1 vecinatate</w:t>
      </w:r>
    </w:p>
    <w:p w:rsidR="00882FBE" w:rsidRPr="00AD3C03" w:rsidRDefault="00882FBE" w:rsidP="00882FBE">
      <w:pPr>
        <w:ind w:right="3340"/>
        <w:rPr>
          <w:rFonts w:ascii="Arial" w:hAnsi="Arial" w:cs="Arial"/>
          <w:b/>
        </w:rPr>
      </w:pPr>
      <w:r w:rsidRPr="00AD3C03">
        <w:rPr>
          <w:rFonts w:ascii="Arial" w:hAnsi="Arial" w:cs="Arial"/>
        </w:rPr>
        <w:t>SUD  - Albita Mihaela , a fost obtinut acord notarial conform incheieri de autentificare nr.583 din 29.06.2020</w:t>
      </w:r>
    </w:p>
    <w:p w:rsidR="00882FBE" w:rsidRPr="00AD3C03" w:rsidRDefault="00882FBE" w:rsidP="00882FBE">
      <w:pPr>
        <w:rPr>
          <w:rFonts w:ascii="Arial" w:hAnsi="Arial" w:cs="Arial"/>
          <w:b/>
          <w:u w:val="single"/>
          <w:lang w:val="it-IT"/>
        </w:rPr>
      </w:pPr>
      <w:r w:rsidRPr="00AD3C03">
        <w:rPr>
          <w:rFonts w:ascii="Arial" w:hAnsi="Arial" w:cs="Arial"/>
          <w:color w:val="FF0000"/>
          <w:lang w:val="it-IT"/>
        </w:rPr>
        <w:br/>
        <w:t xml:space="preserve">   </w:t>
      </w:r>
      <w:r w:rsidRPr="00AD3C03">
        <w:rPr>
          <w:rFonts w:ascii="Arial" w:hAnsi="Arial" w:cs="Arial"/>
          <w:b/>
          <w:u w:val="single"/>
          <w:lang w:val="it-IT"/>
        </w:rPr>
        <w:t>d) probabilitatea impactului;</w:t>
      </w:r>
    </w:p>
    <w:p w:rsidR="00882FBE" w:rsidRPr="00AD3C03" w:rsidRDefault="00882FBE" w:rsidP="00882FBE">
      <w:pPr>
        <w:rPr>
          <w:rFonts w:ascii="Arial" w:hAnsi="Arial" w:cs="Arial"/>
          <w:b/>
          <w:u w:val="single"/>
          <w:lang w:val="it-IT"/>
        </w:rPr>
      </w:pPr>
    </w:p>
    <w:p w:rsidR="00882FBE" w:rsidRPr="00AD3C03" w:rsidRDefault="00882FBE" w:rsidP="00882FBE">
      <w:pPr>
        <w:pStyle w:val="Listparagraf"/>
        <w:autoSpaceDE w:val="0"/>
        <w:autoSpaceDN w:val="0"/>
        <w:adjustRightInd w:val="0"/>
        <w:ind w:left="0"/>
        <w:rPr>
          <w:rFonts w:ascii="Arial" w:hAnsi="Arial" w:cs="Arial"/>
          <w:color w:val="000000"/>
        </w:rPr>
      </w:pPr>
      <w:r w:rsidRPr="00AD3C03">
        <w:rPr>
          <w:rFonts w:ascii="Arial" w:hAnsi="Arial" w:cs="Arial"/>
          <w:color w:val="000000"/>
        </w:rPr>
        <w:t>Implementarea proiectului generează un impact preponderent pozitiv intrucat va contribui în principal la limitarea poluării apelor de suprafaţă şi subterane, la îmbunătăţirea calităţii solului, protejarea funcţiilor ecosistemelor terestre şi acvatice împotriva degradării continue generate prin depozitarea necontrolată a deşeurilor.</w:t>
      </w:r>
    </w:p>
    <w:p w:rsidR="00882FBE" w:rsidRPr="00AD3C03" w:rsidRDefault="00882FBE" w:rsidP="00882FBE">
      <w:pPr>
        <w:rPr>
          <w:rFonts w:ascii="Arial" w:hAnsi="Arial" w:cs="Arial"/>
          <w:b/>
          <w:u w:val="single"/>
          <w:lang w:val="it-IT"/>
        </w:rPr>
      </w:pPr>
      <w:r w:rsidRPr="00AD3C03">
        <w:rPr>
          <w:rFonts w:ascii="Arial" w:hAnsi="Arial" w:cs="Arial"/>
          <w:color w:val="FF0000"/>
          <w:lang w:val="it-IT"/>
        </w:rPr>
        <w:br/>
        <w:t xml:space="preserve">   </w:t>
      </w:r>
      <w:r w:rsidRPr="00AD3C03">
        <w:rPr>
          <w:rFonts w:ascii="Arial" w:hAnsi="Arial" w:cs="Arial"/>
          <w:b/>
          <w:u w:val="single"/>
          <w:lang w:val="it-IT"/>
        </w:rPr>
        <w:t>e) durata, frecventa si reversibilitatea impactului;</w:t>
      </w:r>
    </w:p>
    <w:p w:rsidR="00882FBE" w:rsidRPr="00AD3C03" w:rsidRDefault="00882FBE" w:rsidP="00882FBE">
      <w:pPr>
        <w:rPr>
          <w:rFonts w:ascii="Arial" w:hAnsi="Arial" w:cs="Arial"/>
          <w:color w:val="FF0000"/>
          <w:lang w:val="it-IT"/>
        </w:rPr>
      </w:pPr>
    </w:p>
    <w:p w:rsidR="00882FBE" w:rsidRPr="00AD3C03" w:rsidRDefault="00882FBE" w:rsidP="00882FBE">
      <w:pPr>
        <w:pStyle w:val="Listparagraf"/>
        <w:autoSpaceDE w:val="0"/>
        <w:autoSpaceDN w:val="0"/>
        <w:adjustRightInd w:val="0"/>
        <w:ind w:left="0"/>
        <w:rPr>
          <w:rFonts w:ascii="Arial" w:hAnsi="Arial" w:cs="Arial"/>
          <w:color w:val="000000"/>
        </w:rPr>
      </w:pPr>
      <w:r w:rsidRPr="00AD3C03">
        <w:rPr>
          <w:rFonts w:ascii="Arial" w:hAnsi="Arial" w:cs="Arial"/>
          <w:color w:val="000000"/>
        </w:rPr>
        <w:t>Impactul proiectului se manifestă pe toată perioada de exploatare a investiţiei. Ca urmare, şi frecvenţa şi reversibilitatea impactului produs sunt permanente, pe toată perioada de exploatare a investiţiei.</w:t>
      </w:r>
    </w:p>
    <w:p w:rsidR="00882FBE" w:rsidRPr="00AD3C03" w:rsidRDefault="00882FBE" w:rsidP="00882FBE">
      <w:pPr>
        <w:rPr>
          <w:rFonts w:ascii="Arial" w:hAnsi="Arial" w:cs="Arial"/>
          <w:b/>
          <w:color w:val="000000"/>
          <w:u w:val="single"/>
          <w:lang w:val="it-IT"/>
        </w:rPr>
      </w:pPr>
      <w:r w:rsidRPr="00AD3C03">
        <w:rPr>
          <w:rFonts w:ascii="Arial" w:hAnsi="Arial" w:cs="Arial"/>
          <w:color w:val="FF0000"/>
          <w:lang w:val="it-IT"/>
        </w:rPr>
        <w:br/>
      </w:r>
      <w:r w:rsidRPr="00AD3C03">
        <w:rPr>
          <w:rFonts w:ascii="Arial" w:hAnsi="Arial" w:cs="Arial"/>
          <w:b/>
          <w:color w:val="000000"/>
          <w:u w:val="single"/>
          <w:lang w:val="it-IT"/>
        </w:rPr>
        <w:t>   f) masurile de evitare, reducere sau ameliorare a impactului semnificativ asupra mediului;</w:t>
      </w:r>
    </w:p>
    <w:p w:rsidR="00882FBE" w:rsidRPr="00AD3C03" w:rsidRDefault="00882FBE" w:rsidP="00882FBE">
      <w:pPr>
        <w:rPr>
          <w:rFonts w:ascii="Arial" w:hAnsi="Arial" w:cs="Arial"/>
          <w:b/>
          <w:color w:val="000000"/>
          <w:u w:val="single"/>
          <w:lang w:val="it-IT"/>
        </w:rPr>
      </w:pPr>
    </w:p>
    <w:p w:rsidR="00882FBE" w:rsidRPr="00AD3C03" w:rsidRDefault="00882FBE" w:rsidP="00882FBE">
      <w:pPr>
        <w:pStyle w:val="Default"/>
        <w:spacing w:after="0" w:line="240" w:lineRule="auto"/>
        <w:rPr>
          <w:rFonts w:ascii="Arial" w:hAnsi="Arial" w:cs="Arial"/>
          <w:sz w:val="24"/>
          <w:szCs w:val="24"/>
        </w:rPr>
      </w:pPr>
      <w:r w:rsidRPr="00AD3C03">
        <w:rPr>
          <w:rFonts w:ascii="Arial" w:hAnsi="Arial" w:cs="Arial"/>
          <w:sz w:val="24"/>
          <w:szCs w:val="24"/>
        </w:rPr>
        <w:t xml:space="preserve">Încă din stadiul de proiectare şi construcţie a depozitelor, bazinelor şi incintelor pentru depozitarea îngrăşămintelor organice se acorda cea mai mare atenţie prevenirii şi protecţiei apelor şi mediului împotriva poluării, prin următoarele măsuri: </w:t>
      </w:r>
    </w:p>
    <w:p w:rsidR="00882FBE" w:rsidRPr="00AD3C03" w:rsidRDefault="00882FBE" w:rsidP="00882FBE">
      <w:pPr>
        <w:pStyle w:val="Default"/>
        <w:numPr>
          <w:ilvl w:val="0"/>
          <w:numId w:val="2"/>
        </w:numPr>
        <w:spacing w:after="0" w:line="240" w:lineRule="auto"/>
        <w:rPr>
          <w:rFonts w:ascii="Arial" w:hAnsi="Arial" w:cs="Arial"/>
          <w:sz w:val="24"/>
          <w:szCs w:val="24"/>
        </w:rPr>
      </w:pPr>
      <w:r w:rsidRPr="00AD3C03">
        <w:rPr>
          <w:rFonts w:ascii="Arial" w:hAnsi="Arial" w:cs="Arial"/>
          <w:sz w:val="24"/>
          <w:szCs w:val="24"/>
        </w:rPr>
        <w:t xml:space="preserve">amplasarea în afara zonelor sensibile şi departe de sursele de apă; </w:t>
      </w:r>
    </w:p>
    <w:p w:rsidR="00882FBE" w:rsidRPr="00AD3C03" w:rsidRDefault="00882FBE" w:rsidP="00882FBE">
      <w:pPr>
        <w:pStyle w:val="Default"/>
        <w:numPr>
          <w:ilvl w:val="0"/>
          <w:numId w:val="2"/>
        </w:numPr>
        <w:spacing w:after="0" w:line="240" w:lineRule="auto"/>
        <w:rPr>
          <w:rFonts w:ascii="Arial" w:hAnsi="Arial" w:cs="Arial"/>
          <w:sz w:val="24"/>
          <w:szCs w:val="24"/>
        </w:rPr>
      </w:pPr>
      <w:r w:rsidRPr="00AD3C03">
        <w:rPr>
          <w:rFonts w:ascii="Arial" w:hAnsi="Arial" w:cs="Arial"/>
          <w:sz w:val="24"/>
          <w:szCs w:val="24"/>
        </w:rPr>
        <w:t xml:space="preserve">capacitate de stocare suficientă; </w:t>
      </w:r>
    </w:p>
    <w:p w:rsidR="00882FBE" w:rsidRPr="00AD3C03" w:rsidRDefault="00882FBE" w:rsidP="00882FBE">
      <w:pPr>
        <w:pStyle w:val="Default"/>
        <w:numPr>
          <w:ilvl w:val="0"/>
          <w:numId w:val="2"/>
        </w:numPr>
        <w:spacing w:after="0" w:line="240" w:lineRule="auto"/>
        <w:rPr>
          <w:rFonts w:ascii="Arial" w:hAnsi="Arial" w:cs="Arial"/>
          <w:sz w:val="24"/>
          <w:szCs w:val="24"/>
        </w:rPr>
      </w:pPr>
      <w:r w:rsidRPr="00AD3C03">
        <w:rPr>
          <w:rFonts w:ascii="Arial" w:hAnsi="Arial" w:cs="Arial"/>
          <w:sz w:val="24"/>
          <w:szCs w:val="24"/>
        </w:rPr>
        <w:t xml:space="preserve">construcţie corespunzătoare, care să înglobeze toate sistemele de siguranţă şi protecţie; </w:t>
      </w:r>
    </w:p>
    <w:p w:rsidR="00882FBE" w:rsidRPr="00AD3C03" w:rsidRDefault="00882FBE" w:rsidP="00882FBE">
      <w:pPr>
        <w:pStyle w:val="Default"/>
        <w:numPr>
          <w:ilvl w:val="0"/>
          <w:numId w:val="2"/>
        </w:numPr>
        <w:spacing w:after="0" w:line="240" w:lineRule="auto"/>
        <w:jc w:val="both"/>
        <w:rPr>
          <w:rFonts w:ascii="Arial" w:hAnsi="Arial" w:cs="Arial"/>
          <w:sz w:val="24"/>
          <w:szCs w:val="24"/>
        </w:rPr>
      </w:pPr>
      <w:r w:rsidRPr="00AD3C03">
        <w:rPr>
          <w:rFonts w:ascii="Arial" w:hAnsi="Arial" w:cs="Arial"/>
          <w:sz w:val="24"/>
          <w:szCs w:val="24"/>
        </w:rPr>
        <w:t xml:space="preserve">condiţii de exploatare în siguranţă, optime şi eficiente; </w:t>
      </w:r>
    </w:p>
    <w:p w:rsidR="00882FBE" w:rsidRPr="00AD3C03" w:rsidRDefault="00882FBE" w:rsidP="00882FBE">
      <w:pPr>
        <w:pStyle w:val="Default"/>
        <w:numPr>
          <w:ilvl w:val="0"/>
          <w:numId w:val="2"/>
        </w:numPr>
        <w:spacing w:after="0" w:line="240" w:lineRule="auto"/>
        <w:rPr>
          <w:rFonts w:ascii="Arial" w:hAnsi="Arial" w:cs="Arial"/>
          <w:sz w:val="24"/>
          <w:szCs w:val="24"/>
        </w:rPr>
      </w:pPr>
      <w:r w:rsidRPr="00AD3C03">
        <w:rPr>
          <w:rFonts w:ascii="Arial" w:hAnsi="Arial" w:cs="Arial"/>
          <w:sz w:val="24"/>
          <w:szCs w:val="24"/>
        </w:rPr>
        <w:t xml:space="preserve">căi corespunzatoare de acces; </w:t>
      </w:r>
    </w:p>
    <w:p w:rsidR="00882FBE" w:rsidRPr="00AD3C03" w:rsidRDefault="00882FBE" w:rsidP="00882FBE">
      <w:pPr>
        <w:pStyle w:val="Default"/>
        <w:numPr>
          <w:ilvl w:val="0"/>
          <w:numId w:val="2"/>
        </w:numPr>
        <w:spacing w:after="0" w:line="240" w:lineRule="auto"/>
        <w:rPr>
          <w:rFonts w:ascii="Arial" w:hAnsi="Arial" w:cs="Arial"/>
          <w:sz w:val="24"/>
          <w:szCs w:val="24"/>
        </w:rPr>
      </w:pPr>
      <w:r w:rsidRPr="00AD3C03">
        <w:rPr>
          <w:rFonts w:ascii="Arial" w:hAnsi="Arial" w:cs="Arial"/>
          <w:sz w:val="24"/>
          <w:szCs w:val="24"/>
        </w:rPr>
        <w:t xml:space="preserve">protecţie împotriva incendiilor; </w:t>
      </w:r>
    </w:p>
    <w:p w:rsidR="00882FBE" w:rsidRPr="00AD3C03" w:rsidRDefault="00882FBE" w:rsidP="00882FBE">
      <w:pPr>
        <w:pStyle w:val="Default"/>
        <w:numPr>
          <w:ilvl w:val="0"/>
          <w:numId w:val="2"/>
        </w:numPr>
        <w:spacing w:after="0" w:line="240" w:lineRule="auto"/>
        <w:rPr>
          <w:rFonts w:ascii="Arial" w:hAnsi="Arial" w:cs="Arial"/>
          <w:sz w:val="24"/>
          <w:szCs w:val="24"/>
        </w:rPr>
      </w:pPr>
      <w:r w:rsidRPr="00AD3C03">
        <w:rPr>
          <w:rFonts w:ascii="Arial" w:hAnsi="Arial" w:cs="Arial"/>
          <w:sz w:val="24"/>
          <w:szCs w:val="24"/>
        </w:rPr>
        <w:lastRenderedPageBreak/>
        <w:t xml:space="preserve">protecţie împotriva eventualelor scurgeri . </w:t>
      </w:r>
    </w:p>
    <w:p w:rsidR="00882FBE" w:rsidRPr="00AD3C03" w:rsidRDefault="00882FBE" w:rsidP="00882FBE">
      <w:pPr>
        <w:rPr>
          <w:rFonts w:ascii="Arial" w:hAnsi="Arial" w:cs="Arial"/>
          <w:b/>
          <w:color w:val="000000"/>
          <w:u w:val="single"/>
          <w:lang w:val="it-IT"/>
        </w:rPr>
      </w:pPr>
      <w:r w:rsidRPr="00AD3C03">
        <w:rPr>
          <w:rFonts w:ascii="Arial" w:hAnsi="Arial" w:cs="Arial"/>
          <w:color w:val="FF0000"/>
          <w:lang w:val="it-IT"/>
        </w:rPr>
        <w:br/>
      </w:r>
      <w:r w:rsidRPr="00AD3C03">
        <w:rPr>
          <w:rFonts w:ascii="Arial" w:hAnsi="Arial" w:cs="Arial"/>
          <w:b/>
          <w:color w:val="000000"/>
          <w:u w:val="single"/>
          <w:lang w:val="it-IT"/>
        </w:rPr>
        <w:t>   g) natura transfrontiera a impactului.</w:t>
      </w:r>
    </w:p>
    <w:p w:rsidR="00882FBE" w:rsidRPr="00AD3C03" w:rsidRDefault="00882FBE" w:rsidP="00882FBE">
      <w:pPr>
        <w:rPr>
          <w:rFonts w:ascii="Arial" w:hAnsi="Arial" w:cs="Arial"/>
          <w:color w:val="000000"/>
          <w:lang w:val="it-IT"/>
        </w:rPr>
      </w:pPr>
      <w:r w:rsidRPr="00AD3C03">
        <w:rPr>
          <w:rFonts w:ascii="Arial" w:hAnsi="Arial" w:cs="Arial"/>
          <w:color w:val="000000"/>
          <w:lang w:val="it-IT"/>
        </w:rPr>
        <w:t>Nu este cazul.</w:t>
      </w:r>
    </w:p>
    <w:p w:rsidR="00882FBE" w:rsidRPr="00AD3C03" w:rsidRDefault="00882FBE" w:rsidP="00882FBE">
      <w:pPr>
        <w:rPr>
          <w:rFonts w:ascii="Arial" w:hAnsi="Arial" w:cs="Arial"/>
          <w:color w:val="000000"/>
          <w:lang w:val="it-IT"/>
        </w:rPr>
      </w:pPr>
    </w:p>
    <w:p w:rsidR="00882FBE" w:rsidRPr="00AD3C03" w:rsidRDefault="00882FBE" w:rsidP="00882FBE">
      <w:pPr>
        <w:rPr>
          <w:rFonts w:ascii="Arial" w:hAnsi="Arial" w:cs="Arial"/>
          <w:b/>
          <w:color w:val="000000"/>
          <w:u w:val="single"/>
          <w:lang w:val="it-IT"/>
        </w:rPr>
      </w:pPr>
      <w:r w:rsidRPr="00AD3C03">
        <w:rPr>
          <w:rFonts w:ascii="Arial" w:hAnsi="Arial" w:cs="Arial"/>
          <w:b/>
          <w:color w:val="000000"/>
          <w:u w:val="single"/>
          <w:lang w:val="it-IT"/>
        </w:rPr>
        <w:t>   IV. Surse de poluanti si instalatii pentru retinerea, evacuarea si dispersia poluantilor in mediu</w:t>
      </w:r>
    </w:p>
    <w:p w:rsidR="00882FBE" w:rsidRPr="00AD3C03" w:rsidRDefault="00882FBE" w:rsidP="00882FBE">
      <w:pPr>
        <w:rPr>
          <w:rFonts w:ascii="Arial" w:hAnsi="Arial" w:cs="Arial"/>
          <w:b/>
          <w:color w:val="000000"/>
          <w:u w:val="single"/>
          <w:lang w:val="it-IT"/>
        </w:rPr>
      </w:pPr>
      <w:r w:rsidRPr="00AD3C03">
        <w:rPr>
          <w:rFonts w:ascii="Arial" w:hAnsi="Arial" w:cs="Arial"/>
          <w:b/>
          <w:color w:val="000000"/>
          <w:u w:val="single"/>
          <w:lang w:val="it-IT"/>
        </w:rPr>
        <w:br/>
      </w:r>
      <w:r w:rsidRPr="00AD3C03">
        <w:rPr>
          <w:rFonts w:ascii="Arial" w:hAnsi="Arial" w:cs="Arial"/>
          <w:b/>
          <w:color w:val="000000"/>
          <w:lang w:val="it-IT"/>
        </w:rPr>
        <w:t xml:space="preserve">   </w:t>
      </w:r>
      <w:r w:rsidRPr="00AD3C03">
        <w:rPr>
          <w:rFonts w:ascii="Arial" w:hAnsi="Arial" w:cs="Arial"/>
          <w:b/>
          <w:color w:val="000000"/>
          <w:u w:val="single"/>
          <w:lang w:val="it-IT"/>
        </w:rPr>
        <w:t>1. Protectia calitatii apelor:</w:t>
      </w:r>
      <w:r w:rsidRPr="00AD3C03">
        <w:rPr>
          <w:rFonts w:ascii="Arial" w:hAnsi="Arial" w:cs="Arial"/>
          <w:b/>
          <w:color w:val="000000"/>
          <w:u w:val="single"/>
          <w:lang w:val="it-IT"/>
        </w:rPr>
        <w:br/>
        <w:t>   a) sursele de poluanti pentru ape, locul de evacuare sau emisarul;</w:t>
      </w:r>
    </w:p>
    <w:p w:rsidR="00882FBE" w:rsidRPr="00AD3C03" w:rsidRDefault="00882FBE" w:rsidP="00882FBE">
      <w:pPr>
        <w:pStyle w:val="Default"/>
        <w:numPr>
          <w:ilvl w:val="0"/>
          <w:numId w:val="2"/>
        </w:numPr>
        <w:spacing w:after="0" w:line="240" w:lineRule="auto"/>
        <w:rPr>
          <w:rFonts w:ascii="Arial" w:hAnsi="Arial" w:cs="Arial"/>
          <w:sz w:val="24"/>
          <w:szCs w:val="24"/>
        </w:rPr>
      </w:pPr>
      <w:r w:rsidRPr="00AD3C03">
        <w:rPr>
          <w:rFonts w:ascii="Arial" w:hAnsi="Arial" w:cs="Arial"/>
          <w:sz w:val="24"/>
          <w:szCs w:val="24"/>
          <w:lang w:val="it-IT"/>
        </w:rPr>
        <w:t xml:space="preserve">Platforma este </w:t>
      </w:r>
      <w:r w:rsidRPr="00AD3C03">
        <w:rPr>
          <w:rFonts w:ascii="Arial" w:hAnsi="Arial" w:cs="Arial"/>
          <w:sz w:val="24"/>
          <w:szCs w:val="24"/>
        </w:rPr>
        <w:t xml:space="preserve">amplasata în afara zonelor sensibile şi departe de sursele de apă; </w:t>
      </w:r>
    </w:p>
    <w:p w:rsidR="00882FBE" w:rsidRPr="005A1B64" w:rsidRDefault="00882FBE" w:rsidP="00882FBE">
      <w:pPr>
        <w:rPr>
          <w:rFonts w:ascii="Arial" w:hAnsi="Arial" w:cs="Arial"/>
          <w:b/>
          <w:u w:val="single"/>
          <w:lang w:val="it-IT"/>
        </w:rPr>
      </w:pPr>
      <w:r w:rsidRPr="00AD3C03">
        <w:rPr>
          <w:rFonts w:ascii="Arial" w:hAnsi="Arial" w:cs="Arial"/>
          <w:color w:val="000000"/>
          <w:lang w:val="it-IT"/>
        </w:rPr>
        <w:br/>
      </w:r>
      <w:r w:rsidRPr="005A1B64">
        <w:rPr>
          <w:rFonts w:ascii="Arial" w:hAnsi="Arial" w:cs="Arial"/>
          <w:b/>
          <w:u w:val="single"/>
          <w:lang w:val="it-IT"/>
        </w:rPr>
        <w:t>   b) statiile si instalatiile de epurare sau de preepurare a apelor uzate prevazute.</w:t>
      </w:r>
    </w:p>
    <w:p w:rsidR="00882FBE" w:rsidRDefault="00882FBE" w:rsidP="00882FBE">
      <w:pPr>
        <w:rPr>
          <w:rFonts w:ascii="Arial" w:hAnsi="Arial" w:cs="Arial"/>
          <w:b/>
          <w:color w:val="FF0000"/>
          <w:u w:val="single"/>
          <w:lang w:val="it-IT"/>
        </w:rPr>
      </w:pPr>
    </w:p>
    <w:p w:rsidR="00882FBE" w:rsidRPr="005A1B64" w:rsidRDefault="00882FBE" w:rsidP="00882FBE">
      <w:pPr>
        <w:rPr>
          <w:rFonts w:ascii="Arial" w:hAnsi="Arial" w:cs="Arial"/>
          <w:lang w:val="it-IT"/>
        </w:rPr>
      </w:pPr>
      <w:r w:rsidRPr="005A1B64">
        <w:rPr>
          <w:rFonts w:ascii="Arial" w:hAnsi="Arial" w:cs="Arial"/>
          <w:lang w:val="it-IT"/>
        </w:rPr>
        <w:t>Nu este cazul.</w:t>
      </w:r>
    </w:p>
    <w:p w:rsidR="00882FBE" w:rsidRPr="005A1B64" w:rsidRDefault="00882FBE" w:rsidP="00882FBE">
      <w:pPr>
        <w:rPr>
          <w:rFonts w:ascii="Arial" w:hAnsi="Arial" w:cs="Arial"/>
          <w:lang w:val="it-IT"/>
        </w:rPr>
      </w:pPr>
    </w:p>
    <w:p w:rsidR="00882FBE" w:rsidRPr="00AD3C03" w:rsidRDefault="00882FBE" w:rsidP="00882FBE">
      <w:pPr>
        <w:rPr>
          <w:rFonts w:ascii="Arial" w:hAnsi="Arial" w:cs="Arial"/>
          <w:b/>
          <w:u w:val="single"/>
          <w:lang w:val="it-IT"/>
        </w:rPr>
      </w:pPr>
      <w:r w:rsidRPr="00AD3C03">
        <w:rPr>
          <w:rFonts w:ascii="Arial" w:hAnsi="Arial" w:cs="Arial"/>
          <w:color w:val="FF0000"/>
          <w:lang w:val="it-IT"/>
        </w:rPr>
        <w:t xml:space="preserve">   </w:t>
      </w:r>
      <w:r w:rsidRPr="00AD3C03">
        <w:rPr>
          <w:rFonts w:ascii="Arial" w:hAnsi="Arial" w:cs="Arial"/>
          <w:b/>
          <w:u w:val="single"/>
          <w:lang w:val="it-IT"/>
        </w:rPr>
        <w:t>2. Protectia aerului:</w:t>
      </w:r>
      <w:r w:rsidRPr="00AD3C03">
        <w:rPr>
          <w:rFonts w:ascii="Arial" w:hAnsi="Arial" w:cs="Arial"/>
          <w:b/>
          <w:u w:val="single"/>
          <w:lang w:val="it-IT"/>
        </w:rPr>
        <w:br/>
        <w:t>   a) sursele de poluanti pentru aer, poluanti;</w:t>
      </w:r>
      <w:r w:rsidRPr="00AD3C03">
        <w:rPr>
          <w:rFonts w:ascii="Arial" w:hAnsi="Arial" w:cs="Arial"/>
          <w:b/>
          <w:u w:val="single"/>
          <w:lang w:val="it-IT"/>
        </w:rPr>
        <w:br/>
        <w:t>   b) instalatiile pentru retinerea si dispersia poluantilor in atmosfera.</w:t>
      </w:r>
    </w:p>
    <w:p w:rsidR="00882FBE" w:rsidRPr="00AD3C03" w:rsidRDefault="00882FBE" w:rsidP="00882FBE">
      <w:pPr>
        <w:rPr>
          <w:rFonts w:ascii="Arial" w:hAnsi="Arial" w:cs="Arial"/>
          <w:color w:val="FF0000"/>
          <w:lang w:val="it-IT"/>
        </w:rPr>
      </w:pPr>
      <w:r w:rsidRPr="00AD3C03">
        <w:rPr>
          <w:rFonts w:ascii="Arial" w:hAnsi="Arial" w:cs="Arial"/>
        </w:rPr>
        <w:t>Activitatea desfășurată pe amplasament va respecta prevederile Legii nr. 104/2011 privind calitatea aerului înconjurător pentru indicatorii de calitate ai aerului specifici activității.</w:t>
      </w:r>
    </w:p>
    <w:p w:rsidR="00882FBE" w:rsidRPr="00AD3C03" w:rsidRDefault="00882FBE" w:rsidP="00882FBE">
      <w:pPr>
        <w:rPr>
          <w:rFonts w:ascii="Arial" w:hAnsi="Arial" w:cs="Arial"/>
          <w:color w:val="FF0000"/>
          <w:lang w:val="it-IT"/>
        </w:rPr>
      </w:pPr>
    </w:p>
    <w:p w:rsidR="00882FBE" w:rsidRPr="00AD3C03" w:rsidRDefault="00882FBE" w:rsidP="00882FBE">
      <w:pPr>
        <w:rPr>
          <w:rFonts w:ascii="Arial" w:hAnsi="Arial" w:cs="Arial"/>
          <w:b/>
          <w:color w:val="000000"/>
          <w:u w:val="single"/>
          <w:lang w:val="it-IT"/>
        </w:rPr>
      </w:pPr>
      <w:r w:rsidRPr="00AD3C03">
        <w:rPr>
          <w:rFonts w:ascii="Arial" w:hAnsi="Arial" w:cs="Arial"/>
          <w:color w:val="000000"/>
          <w:lang w:val="it-IT"/>
        </w:rPr>
        <w:t xml:space="preserve">   </w:t>
      </w:r>
      <w:r w:rsidRPr="00AD3C03">
        <w:rPr>
          <w:rFonts w:ascii="Arial" w:hAnsi="Arial" w:cs="Arial"/>
          <w:b/>
          <w:color w:val="000000"/>
          <w:u w:val="single"/>
          <w:lang w:val="it-IT"/>
        </w:rPr>
        <w:t>3. Protectia impotriva zgomotului si vibratiilor:</w:t>
      </w:r>
      <w:r w:rsidRPr="00AD3C03">
        <w:rPr>
          <w:rFonts w:ascii="Arial" w:hAnsi="Arial" w:cs="Arial"/>
          <w:b/>
          <w:color w:val="000000"/>
          <w:u w:val="single"/>
          <w:lang w:val="it-IT"/>
        </w:rPr>
        <w:br/>
        <w:t>   a) sursele de zgomot si de vibratii;</w:t>
      </w:r>
    </w:p>
    <w:p w:rsidR="00882FBE" w:rsidRPr="00AD3C03" w:rsidRDefault="00882FBE" w:rsidP="00882FBE">
      <w:pPr>
        <w:rPr>
          <w:rFonts w:ascii="Arial" w:hAnsi="Arial" w:cs="Arial"/>
          <w:b/>
          <w:color w:val="000000"/>
          <w:lang w:val="it-IT"/>
        </w:rPr>
      </w:pPr>
    </w:p>
    <w:p w:rsidR="00882FBE" w:rsidRPr="00AD3C03" w:rsidRDefault="00882FBE" w:rsidP="00882FBE">
      <w:pPr>
        <w:rPr>
          <w:rFonts w:ascii="Arial" w:hAnsi="Arial" w:cs="Arial"/>
        </w:rPr>
      </w:pPr>
      <w:r w:rsidRPr="00AD3C03">
        <w:rPr>
          <w:rFonts w:ascii="Arial" w:hAnsi="Arial" w:cs="Arial"/>
        </w:rPr>
        <w:t>Activitatea se desfășoară în incintă betonată, închisă, pe platformă. Zgomotul produs de mijloacele de transport, raportat la condițiile locale de trafic, poate fi considerat ca fiind nesemnificativ. În vecinătatea obiectivului  există 1 locuințe pentru care a fost obtinut acord notarial conform incheirii de autentificare nr.583/29.06.2020.</w:t>
      </w:r>
    </w:p>
    <w:p w:rsidR="00882FBE" w:rsidRPr="00AD3C03" w:rsidRDefault="00882FBE" w:rsidP="00882FBE">
      <w:pPr>
        <w:rPr>
          <w:rFonts w:ascii="Arial" w:hAnsi="Arial" w:cs="Arial"/>
          <w:b/>
          <w:color w:val="000000"/>
          <w:u w:val="single"/>
          <w:lang w:val="it-IT"/>
        </w:rPr>
      </w:pPr>
      <w:r w:rsidRPr="00AD3C03">
        <w:rPr>
          <w:rFonts w:ascii="Arial" w:hAnsi="Arial" w:cs="Arial"/>
          <w:b/>
          <w:color w:val="000000"/>
          <w:lang w:val="it-IT"/>
        </w:rPr>
        <w:br/>
        <w:t xml:space="preserve">   </w:t>
      </w:r>
      <w:r w:rsidRPr="00AD3C03">
        <w:rPr>
          <w:rFonts w:ascii="Arial" w:hAnsi="Arial" w:cs="Arial"/>
          <w:b/>
          <w:color w:val="000000"/>
          <w:u w:val="single"/>
          <w:lang w:val="it-IT"/>
        </w:rPr>
        <w:t>b) amenajarile si dotarile pentru protectia impotriva zgomotului si vibratiilor.</w:t>
      </w:r>
    </w:p>
    <w:p w:rsidR="00882FBE" w:rsidRPr="00AD3C03" w:rsidRDefault="00882FBE" w:rsidP="00882FBE">
      <w:pPr>
        <w:rPr>
          <w:rFonts w:ascii="Arial" w:hAnsi="Arial" w:cs="Arial"/>
          <w:b/>
          <w:color w:val="000000"/>
          <w:lang w:val="it-IT"/>
        </w:rPr>
      </w:pPr>
    </w:p>
    <w:p w:rsidR="00882FBE" w:rsidRPr="00AD3C03" w:rsidRDefault="00882FBE" w:rsidP="00882FBE">
      <w:pPr>
        <w:rPr>
          <w:rFonts w:ascii="Arial" w:hAnsi="Arial" w:cs="Arial"/>
          <w:color w:val="000000"/>
          <w:lang w:val="it-IT"/>
        </w:rPr>
      </w:pPr>
      <w:r w:rsidRPr="00AD3C03">
        <w:rPr>
          <w:rFonts w:ascii="Arial" w:hAnsi="Arial" w:cs="Arial"/>
          <w:color w:val="000000"/>
          <w:lang w:val="it-IT"/>
        </w:rPr>
        <w:t>Nu este cazul</w:t>
      </w:r>
    </w:p>
    <w:p w:rsidR="00882FBE" w:rsidRPr="00AD3C03" w:rsidRDefault="00882FBE" w:rsidP="00882FBE">
      <w:pPr>
        <w:rPr>
          <w:rFonts w:ascii="Arial" w:hAnsi="Arial" w:cs="Arial"/>
          <w:color w:val="000000"/>
          <w:lang w:val="it-IT"/>
        </w:rPr>
      </w:pPr>
    </w:p>
    <w:p w:rsidR="00882FBE" w:rsidRPr="00AD3C03" w:rsidRDefault="00882FBE" w:rsidP="00882FBE">
      <w:pPr>
        <w:rPr>
          <w:rFonts w:ascii="Arial" w:hAnsi="Arial" w:cs="Arial"/>
          <w:b/>
          <w:color w:val="000000"/>
          <w:u w:val="single"/>
          <w:lang w:val="it-IT"/>
        </w:rPr>
      </w:pPr>
      <w:r w:rsidRPr="00AD3C03">
        <w:rPr>
          <w:rFonts w:ascii="Arial" w:hAnsi="Arial" w:cs="Arial"/>
          <w:b/>
          <w:color w:val="000000"/>
          <w:lang w:val="it-IT"/>
        </w:rPr>
        <w:t xml:space="preserve">   4. </w:t>
      </w:r>
      <w:r w:rsidRPr="00AD3C03">
        <w:rPr>
          <w:rFonts w:ascii="Arial" w:hAnsi="Arial" w:cs="Arial"/>
          <w:b/>
          <w:color w:val="000000"/>
          <w:u w:val="single"/>
          <w:lang w:val="it-IT"/>
        </w:rPr>
        <w:t>Protectia impotriva radiatiilor:</w:t>
      </w:r>
      <w:r w:rsidRPr="00AD3C03">
        <w:rPr>
          <w:rFonts w:ascii="Arial" w:hAnsi="Arial" w:cs="Arial"/>
          <w:b/>
          <w:color w:val="000000"/>
          <w:u w:val="single"/>
          <w:lang w:val="it-IT"/>
        </w:rPr>
        <w:br/>
        <w:t>   a) sursele de radiatii;</w:t>
      </w:r>
    </w:p>
    <w:p w:rsidR="00882FBE" w:rsidRPr="00AD3C03" w:rsidRDefault="00882FBE" w:rsidP="00882FBE">
      <w:pPr>
        <w:rPr>
          <w:rFonts w:ascii="Arial" w:hAnsi="Arial" w:cs="Arial"/>
          <w:b/>
          <w:color w:val="000000"/>
          <w:u w:val="single"/>
          <w:lang w:val="it-IT"/>
        </w:rPr>
      </w:pPr>
    </w:p>
    <w:p w:rsidR="00882FBE" w:rsidRPr="00AD3C03" w:rsidRDefault="00882FBE" w:rsidP="00882FBE">
      <w:pPr>
        <w:rPr>
          <w:rFonts w:ascii="Arial" w:hAnsi="Arial" w:cs="Arial"/>
          <w:color w:val="000000"/>
          <w:lang w:val="it-IT"/>
        </w:rPr>
      </w:pPr>
      <w:r w:rsidRPr="00AD3C03">
        <w:rPr>
          <w:rFonts w:ascii="Arial" w:hAnsi="Arial" w:cs="Arial"/>
          <w:color w:val="000000"/>
          <w:lang w:val="it-IT"/>
        </w:rPr>
        <w:t>Nu este cazul</w:t>
      </w:r>
    </w:p>
    <w:p w:rsidR="00882FBE" w:rsidRPr="00AD3C03" w:rsidRDefault="00882FBE" w:rsidP="00882FBE">
      <w:pPr>
        <w:rPr>
          <w:rFonts w:ascii="Arial" w:hAnsi="Arial" w:cs="Arial"/>
          <w:b/>
          <w:color w:val="000000"/>
          <w:u w:val="single"/>
          <w:lang w:val="it-IT"/>
        </w:rPr>
      </w:pPr>
      <w:r w:rsidRPr="00AD3C03">
        <w:rPr>
          <w:rFonts w:ascii="Arial" w:hAnsi="Arial" w:cs="Arial"/>
          <w:b/>
          <w:color w:val="000000"/>
          <w:u w:val="single"/>
          <w:lang w:val="it-IT"/>
        </w:rPr>
        <w:br/>
        <w:t>   b) amenajarile si dotarile pentru protectia impotriva radiatiilor.</w:t>
      </w:r>
    </w:p>
    <w:p w:rsidR="00882FBE" w:rsidRPr="00AD3C03" w:rsidRDefault="00882FBE" w:rsidP="00882FBE">
      <w:pPr>
        <w:rPr>
          <w:rFonts w:ascii="Arial" w:hAnsi="Arial" w:cs="Arial"/>
          <w:b/>
          <w:color w:val="000000"/>
          <w:u w:val="single"/>
          <w:lang w:val="it-IT"/>
        </w:rPr>
      </w:pPr>
    </w:p>
    <w:p w:rsidR="00882FBE" w:rsidRPr="00AD3C03" w:rsidRDefault="00882FBE" w:rsidP="00882FBE">
      <w:pPr>
        <w:rPr>
          <w:rFonts w:ascii="Arial" w:hAnsi="Arial" w:cs="Arial"/>
          <w:color w:val="000000"/>
          <w:lang w:val="it-IT"/>
        </w:rPr>
      </w:pPr>
      <w:r w:rsidRPr="00AD3C03">
        <w:rPr>
          <w:rFonts w:ascii="Arial" w:hAnsi="Arial" w:cs="Arial"/>
          <w:color w:val="000000"/>
          <w:lang w:val="it-IT"/>
        </w:rPr>
        <w:lastRenderedPageBreak/>
        <w:t>Nu este cazul</w:t>
      </w:r>
    </w:p>
    <w:p w:rsidR="00882FBE" w:rsidRPr="00AD3C03" w:rsidRDefault="00882FBE" w:rsidP="00882FBE">
      <w:pPr>
        <w:rPr>
          <w:rFonts w:ascii="Arial" w:hAnsi="Arial" w:cs="Arial"/>
          <w:color w:val="000000"/>
          <w:lang w:val="it-IT"/>
        </w:rPr>
      </w:pPr>
    </w:p>
    <w:p w:rsidR="00882FBE" w:rsidRPr="00AD3C03" w:rsidRDefault="00882FBE" w:rsidP="00882FBE">
      <w:pPr>
        <w:rPr>
          <w:rFonts w:ascii="Arial" w:hAnsi="Arial" w:cs="Arial"/>
          <w:b/>
          <w:u w:val="single"/>
          <w:lang w:val="it-IT"/>
        </w:rPr>
      </w:pPr>
      <w:r w:rsidRPr="00AD3C03">
        <w:rPr>
          <w:rFonts w:ascii="Arial" w:hAnsi="Arial" w:cs="Arial"/>
          <w:b/>
          <w:u w:val="single"/>
          <w:lang w:val="it-IT"/>
        </w:rPr>
        <w:t>   5. Protectia solului si a subsolului:</w:t>
      </w:r>
      <w:r w:rsidRPr="00AD3C03">
        <w:rPr>
          <w:rFonts w:ascii="Arial" w:hAnsi="Arial" w:cs="Arial"/>
          <w:b/>
          <w:u w:val="single"/>
          <w:lang w:val="it-IT"/>
        </w:rPr>
        <w:br/>
        <w:t>   a)sursele de poluanti pentru sol, subsol si ape freatice;</w:t>
      </w:r>
      <w:r w:rsidRPr="00AD3C03">
        <w:rPr>
          <w:rFonts w:ascii="Arial" w:hAnsi="Arial" w:cs="Arial"/>
          <w:b/>
          <w:u w:val="single"/>
          <w:lang w:val="it-IT"/>
        </w:rPr>
        <w:br/>
        <w:t>   b) lucrarile si dotarile pentru protectia solului si a subsolului.</w:t>
      </w:r>
    </w:p>
    <w:p w:rsidR="00882FBE" w:rsidRPr="00AD3C03" w:rsidRDefault="00882FBE" w:rsidP="00882FBE">
      <w:pPr>
        <w:jc w:val="both"/>
        <w:rPr>
          <w:rFonts w:ascii="Arial" w:hAnsi="Arial" w:cs="Arial"/>
          <w:noProof/>
          <w:color w:val="000000"/>
        </w:rPr>
      </w:pPr>
      <w:r w:rsidRPr="00AD3C03">
        <w:rPr>
          <w:rFonts w:ascii="Arial" w:hAnsi="Arial" w:cs="Arial"/>
          <w:noProof/>
          <w:color w:val="000000"/>
        </w:rPr>
        <w:t>Surse de poluare pentru apa – investitia nu genereaza surse de poluare pentru apa. Apele uzate sunt colectate intr</w:t>
      </w:r>
      <w:r w:rsidRPr="00AD3C03">
        <w:rPr>
          <w:rFonts w:ascii="Arial" w:hAnsi="Arial" w:cs="Arial"/>
        </w:rPr>
        <w:t>-o fosa betonata vidanjabila avand o capacitate de 4 mc.</w:t>
      </w:r>
    </w:p>
    <w:p w:rsidR="00882FBE" w:rsidRPr="00AD3C03" w:rsidRDefault="00882FBE" w:rsidP="00882FBE">
      <w:pPr>
        <w:jc w:val="both"/>
        <w:rPr>
          <w:rFonts w:ascii="Arial" w:hAnsi="Arial" w:cs="Arial"/>
          <w:noProof/>
          <w:color w:val="000000"/>
        </w:rPr>
      </w:pPr>
      <w:r w:rsidRPr="00AD3C03">
        <w:rPr>
          <w:rFonts w:ascii="Arial" w:hAnsi="Arial" w:cs="Arial"/>
          <w:noProof/>
          <w:color w:val="000000"/>
        </w:rPr>
        <w:t xml:space="preserve">Surse de poluare pentru sol - investitia nu genereaza surse de poluare pentru sol. </w:t>
      </w:r>
    </w:p>
    <w:p w:rsidR="00882FBE" w:rsidRPr="00AD3C03" w:rsidRDefault="00882FBE" w:rsidP="00882FBE">
      <w:pPr>
        <w:jc w:val="both"/>
        <w:rPr>
          <w:rFonts w:ascii="Arial" w:hAnsi="Arial" w:cs="Arial"/>
          <w:noProof/>
          <w:color w:val="000000"/>
        </w:rPr>
      </w:pPr>
      <w:r w:rsidRPr="00AD3C03">
        <w:rPr>
          <w:rFonts w:ascii="Arial" w:hAnsi="Arial" w:cs="Arial"/>
          <w:noProof/>
          <w:color w:val="000000"/>
        </w:rPr>
        <w:t>Deseurile menajere rezultate in urma desfasurarii activitatii vor fi colectate selectiv si predate societatii de salubrizare locala.</w:t>
      </w:r>
    </w:p>
    <w:p w:rsidR="00882FBE" w:rsidRPr="00AD3C03" w:rsidRDefault="00882FBE" w:rsidP="00882FBE">
      <w:pPr>
        <w:rPr>
          <w:rFonts w:ascii="Arial" w:hAnsi="Arial" w:cs="Arial"/>
          <w:b/>
          <w:u w:val="single"/>
          <w:lang w:val="it-IT"/>
        </w:rPr>
      </w:pPr>
    </w:p>
    <w:p w:rsidR="00882FBE" w:rsidRPr="00AD3C03" w:rsidRDefault="00882FBE" w:rsidP="00882FBE">
      <w:pPr>
        <w:rPr>
          <w:rFonts w:ascii="Arial" w:hAnsi="Arial" w:cs="Arial"/>
          <w:b/>
          <w:u w:val="single"/>
          <w:lang w:val="it-IT"/>
        </w:rPr>
      </w:pPr>
    </w:p>
    <w:p w:rsidR="00882FBE" w:rsidRPr="00AD3C03" w:rsidRDefault="00882FBE" w:rsidP="00882FBE">
      <w:pPr>
        <w:rPr>
          <w:rFonts w:ascii="Arial" w:hAnsi="Arial" w:cs="Arial"/>
          <w:b/>
          <w:u w:val="single"/>
          <w:lang w:val="it-IT"/>
        </w:rPr>
      </w:pPr>
      <w:r w:rsidRPr="00AD3C03">
        <w:rPr>
          <w:rFonts w:ascii="Arial" w:hAnsi="Arial" w:cs="Arial"/>
          <w:b/>
          <w:u w:val="single"/>
          <w:lang w:val="it-IT"/>
        </w:rPr>
        <w:t>   6. Protectia ecosistemelor terestre si acvatice:</w:t>
      </w:r>
      <w:r w:rsidRPr="00AD3C03">
        <w:rPr>
          <w:rFonts w:ascii="Arial" w:hAnsi="Arial" w:cs="Arial"/>
          <w:b/>
          <w:u w:val="single"/>
          <w:lang w:val="it-IT"/>
        </w:rPr>
        <w:br/>
        <w:t>   a) identificarea arealelor sensibile ce pot fi afectate de proiect;</w:t>
      </w:r>
      <w:r w:rsidRPr="00AD3C03">
        <w:rPr>
          <w:rFonts w:ascii="Arial" w:hAnsi="Arial" w:cs="Arial"/>
          <w:b/>
          <w:u w:val="single"/>
          <w:lang w:val="it-IT"/>
        </w:rPr>
        <w:br/>
        <w:t>   b) lucrarile, dotarile si masurile pentru protectia biodiversitatii, monumentelor naturii si ariilor protejate.</w:t>
      </w:r>
    </w:p>
    <w:p w:rsidR="00882FBE" w:rsidRPr="00AD3C03" w:rsidRDefault="00882FBE" w:rsidP="00882FBE">
      <w:pPr>
        <w:autoSpaceDE w:val="0"/>
        <w:autoSpaceDN w:val="0"/>
        <w:adjustRightInd w:val="0"/>
        <w:rPr>
          <w:rFonts w:ascii="Arial" w:hAnsi="Arial" w:cs="Arial"/>
          <w:color w:val="000000"/>
        </w:rPr>
      </w:pPr>
      <w:r w:rsidRPr="00AD3C03">
        <w:rPr>
          <w:rFonts w:ascii="Arial" w:hAnsi="Arial" w:cs="Arial"/>
          <w:color w:val="000000"/>
        </w:rPr>
        <w:t>Nu există aspecte de mediu (populaţia, fauna, flora, solul, apa, aerul, factorii climatici, peisaj) ce vor fi semnificativ afectate prin proiectul propus. Nu au fost considerate necesare lucrări, dotări şi măsuri speciale pentru protecţia faunei şi florei terestre şi acvatice, a biodiversităţii, monumentelor naturii şi ariilor protejate.</w:t>
      </w:r>
    </w:p>
    <w:p w:rsidR="00882FBE" w:rsidRPr="00AD3C03" w:rsidRDefault="00882FBE" w:rsidP="00882FBE">
      <w:pPr>
        <w:autoSpaceDE w:val="0"/>
        <w:autoSpaceDN w:val="0"/>
        <w:adjustRightInd w:val="0"/>
        <w:rPr>
          <w:rFonts w:ascii="Arial" w:hAnsi="Arial" w:cs="Arial"/>
          <w:color w:val="000000"/>
        </w:rPr>
      </w:pPr>
      <w:r w:rsidRPr="00AD3C03">
        <w:rPr>
          <w:rFonts w:ascii="Arial" w:hAnsi="Arial" w:cs="Arial"/>
          <w:color w:val="000000"/>
        </w:rPr>
        <w:t>Coordonatele in sistemul de proiecţie STEREO 70 ale amplasamentului propus pentru construirea platformei indică faptul că acest amplasament nu se află situat în  arii de protecţie avifaunistică.</w:t>
      </w:r>
    </w:p>
    <w:p w:rsidR="00882FBE" w:rsidRPr="00AD3C03" w:rsidRDefault="00882FBE" w:rsidP="00882FBE">
      <w:pPr>
        <w:autoSpaceDE w:val="0"/>
        <w:autoSpaceDN w:val="0"/>
        <w:adjustRightInd w:val="0"/>
        <w:rPr>
          <w:rFonts w:ascii="Arial" w:hAnsi="Arial" w:cs="Arial"/>
          <w:color w:val="000000"/>
        </w:rPr>
      </w:pPr>
      <w:r w:rsidRPr="00AD3C03">
        <w:rPr>
          <w:rFonts w:ascii="Arial" w:hAnsi="Arial" w:cs="Arial"/>
          <w:color w:val="000000"/>
        </w:rPr>
        <w:t>Ca urmare, amplasamentul propus nu fragmentează habitatele din arii de protecţie avifaunistică şi nu determină reducerea numărului exemplarelor speciilor de interes comunitar, iar relaţiile structurale şi funcţionale care creează şi menţin integritatea ariilor naturale protejate de interes comunitar nu sunt afectate de realizarea investiţiei.</w:t>
      </w:r>
    </w:p>
    <w:p w:rsidR="00882FBE" w:rsidRPr="00AD3C03" w:rsidRDefault="00882FBE" w:rsidP="00882FBE">
      <w:pPr>
        <w:autoSpaceDE w:val="0"/>
        <w:autoSpaceDN w:val="0"/>
        <w:adjustRightInd w:val="0"/>
        <w:rPr>
          <w:rFonts w:ascii="Arial" w:hAnsi="Arial" w:cs="Arial"/>
          <w:color w:val="000000"/>
        </w:rPr>
      </w:pPr>
    </w:p>
    <w:p w:rsidR="00882FBE" w:rsidRPr="00AD3C03" w:rsidRDefault="00882FBE" w:rsidP="00882FBE">
      <w:pPr>
        <w:rPr>
          <w:rFonts w:ascii="Arial" w:hAnsi="Arial" w:cs="Arial"/>
          <w:color w:val="FF0000"/>
          <w:lang w:val="it-IT"/>
        </w:rPr>
      </w:pPr>
    </w:p>
    <w:p w:rsidR="00882FBE" w:rsidRPr="00AD3C03" w:rsidRDefault="00882FBE" w:rsidP="00882FBE">
      <w:pPr>
        <w:autoSpaceDE w:val="0"/>
        <w:autoSpaceDN w:val="0"/>
        <w:adjustRightInd w:val="0"/>
        <w:rPr>
          <w:rFonts w:ascii="Arial" w:hAnsi="Arial" w:cs="Arial"/>
          <w:b/>
          <w:color w:val="000000"/>
        </w:rPr>
      </w:pPr>
      <w:r w:rsidRPr="00AD3C03">
        <w:rPr>
          <w:rFonts w:ascii="Arial" w:hAnsi="Arial" w:cs="Arial"/>
          <w:b/>
          <w:u w:val="single"/>
          <w:lang w:val="it-IT"/>
        </w:rPr>
        <w:t>   7. Protectia asezarilor umane si a altor obiective de interes public:</w:t>
      </w:r>
      <w:r w:rsidRPr="00AD3C03">
        <w:rPr>
          <w:rFonts w:ascii="Arial" w:hAnsi="Arial" w:cs="Arial"/>
          <w:b/>
          <w:u w:val="single"/>
          <w:lang w:val="it-IT"/>
        </w:rPr>
        <w:br/>
      </w:r>
      <w:r w:rsidRPr="00AD3C03">
        <w:rPr>
          <w:rFonts w:ascii="Arial" w:hAnsi="Arial" w:cs="Arial"/>
          <w:b/>
          <w:color w:val="000000"/>
        </w:rPr>
        <w:t>Mediul social şi economic</w:t>
      </w:r>
    </w:p>
    <w:p w:rsidR="00882FBE" w:rsidRPr="00AD3C03" w:rsidRDefault="00882FBE" w:rsidP="00882FBE">
      <w:pPr>
        <w:autoSpaceDE w:val="0"/>
        <w:autoSpaceDN w:val="0"/>
        <w:adjustRightInd w:val="0"/>
        <w:rPr>
          <w:rFonts w:ascii="Arial" w:hAnsi="Arial" w:cs="Arial"/>
          <w:color w:val="000000"/>
        </w:rPr>
      </w:pPr>
      <w:r w:rsidRPr="00AD3C03">
        <w:rPr>
          <w:rFonts w:ascii="Arial" w:hAnsi="Arial" w:cs="Arial"/>
          <w:color w:val="000000"/>
        </w:rPr>
        <w:t>Din analiza situaţiei existente pozitionarea platformei nu afecteaza vecinatatile.</w:t>
      </w:r>
    </w:p>
    <w:p w:rsidR="00882FBE" w:rsidRPr="00AD3C03" w:rsidRDefault="00882FBE" w:rsidP="00882FBE">
      <w:pPr>
        <w:autoSpaceDE w:val="0"/>
        <w:autoSpaceDN w:val="0"/>
        <w:adjustRightInd w:val="0"/>
        <w:rPr>
          <w:rFonts w:ascii="Arial" w:hAnsi="Arial" w:cs="Arial"/>
          <w:b/>
          <w:color w:val="000000"/>
        </w:rPr>
      </w:pPr>
    </w:p>
    <w:p w:rsidR="00882FBE" w:rsidRPr="007664F8" w:rsidRDefault="00882FBE" w:rsidP="00882FBE">
      <w:pPr>
        <w:autoSpaceDE w:val="0"/>
        <w:autoSpaceDN w:val="0"/>
        <w:adjustRightInd w:val="0"/>
        <w:rPr>
          <w:rFonts w:ascii="Arial" w:hAnsi="Arial" w:cs="Arial"/>
          <w:b/>
        </w:rPr>
      </w:pPr>
      <w:r w:rsidRPr="007664F8">
        <w:rPr>
          <w:rFonts w:ascii="Arial" w:hAnsi="Arial" w:cs="Arial"/>
          <w:b/>
        </w:rPr>
        <w:t>Peisajul</w:t>
      </w:r>
    </w:p>
    <w:p w:rsidR="00882FBE" w:rsidRPr="00AD3C03" w:rsidRDefault="00882FBE" w:rsidP="00882FBE">
      <w:pPr>
        <w:autoSpaceDE w:val="0"/>
        <w:autoSpaceDN w:val="0"/>
        <w:adjustRightInd w:val="0"/>
        <w:rPr>
          <w:rFonts w:ascii="Arial" w:hAnsi="Arial" w:cs="Arial"/>
          <w:color w:val="000000"/>
        </w:rPr>
      </w:pPr>
      <w:r w:rsidRPr="00AD3C03">
        <w:rPr>
          <w:rFonts w:ascii="Arial" w:hAnsi="Arial" w:cs="Arial"/>
          <w:color w:val="000000"/>
        </w:rPr>
        <w:t>Peisajul zonei analiz</w:t>
      </w:r>
      <w:r>
        <w:rPr>
          <w:rFonts w:ascii="Arial" w:hAnsi="Arial" w:cs="Arial"/>
          <w:color w:val="000000"/>
        </w:rPr>
        <w:t>ate este specific Campiei Burnazului</w:t>
      </w:r>
      <w:r w:rsidRPr="00AD3C03">
        <w:rPr>
          <w:rFonts w:ascii="Arial" w:hAnsi="Arial" w:cs="Arial"/>
          <w:color w:val="000000"/>
        </w:rPr>
        <w:t xml:space="preserve"> , cu terenuri preponderant folosite pentru agricultura. Se cultivă, floarea-soarelui, porumb, soia, grâu, legume.</w:t>
      </w:r>
    </w:p>
    <w:p w:rsidR="00882FBE" w:rsidRPr="00AD3C03" w:rsidRDefault="00882FBE" w:rsidP="00882FBE">
      <w:pPr>
        <w:autoSpaceDE w:val="0"/>
        <w:autoSpaceDN w:val="0"/>
        <w:adjustRightInd w:val="0"/>
        <w:rPr>
          <w:rFonts w:ascii="Arial" w:hAnsi="Arial" w:cs="Arial"/>
          <w:color w:val="000000"/>
        </w:rPr>
      </w:pPr>
      <w:r w:rsidRPr="00AD3C03">
        <w:rPr>
          <w:rFonts w:ascii="Arial" w:hAnsi="Arial" w:cs="Arial"/>
          <w:color w:val="000000"/>
        </w:rPr>
        <w:t>Un aspect semnificativ actual este reprezentat de către depozitarea necontrolată a de</w:t>
      </w:r>
      <w:r>
        <w:rPr>
          <w:rFonts w:ascii="Arial" w:hAnsi="Arial" w:cs="Arial"/>
          <w:color w:val="000000"/>
        </w:rPr>
        <w:t xml:space="preserve">şeurilor </w:t>
      </w:r>
      <w:r w:rsidRPr="00AD3C03">
        <w:rPr>
          <w:rFonts w:ascii="Arial" w:hAnsi="Arial" w:cs="Arial"/>
          <w:color w:val="000000"/>
        </w:rPr>
        <w:t>, care este susţinută de lipsa unor platforme ecologice de colectare.</w:t>
      </w:r>
    </w:p>
    <w:p w:rsidR="00882FBE" w:rsidRPr="00AD3C03" w:rsidRDefault="00882FBE" w:rsidP="00882FBE">
      <w:pPr>
        <w:autoSpaceDE w:val="0"/>
        <w:autoSpaceDN w:val="0"/>
        <w:adjustRightInd w:val="0"/>
        <w:rPr>
          <w:rFonts w:ascii="Arial" w:hAnsi="Arial" w:cs="Arial"/>
          <w:b/>
          <w:color w:val="000000"/>
        </w:rPr>
      </w:pPr>
    </w:p>
    <w:p w:rsidR="00882FBE" w:rsidRPr="00AD3C03" w:rsidRDefault="00882FBE" w:rsidP="00882FBE">
      <w:pPr>
        <w:autoSpaceDE w:val="0"/>
        <w:autoSpaceDN w:val="0"/>
        <w:adjustRightInd w:val="0"/>
        <w:rPr>
          <w:rFonts w:ascii="Arial" w:hAnsi="Arial" w:cs="Arial"/>
          <w:b/>
          <w:color w:val="000000"/>
        </w:rPr>
      </w:pPr>
      <w:r w:rsidRPr="00AD3C03">
        <w:rPr>
          <w:rFonts w:ascii="Arial" w:hAnsi="Arial" w:cs="Arial"/>
          <w:b/>
          <w:color w:val="000000"/>
        </w:rPr>
        <w:t>Patrimoniul arhitectonic, arheologic şi cultural</w:t>
      </w:r>
    </w:p>
    <w:p w:rsidR="00882FBE" w:rsidRPr="00AD3C03" w:rsidRDefault="00882FBE" w:rsidP="00882FBE">
      <w:pPr>
        <w:autoSpaceDE w:val="0"/>
        <w:autoSpaceDN w:val="0"/>
        <w:adjustRightInd w:val="0"/>
        <w:rPr>
          <w:rFonts w:ascii="Arial" w:hAnsi="Arial" w:cs="Arial"/>
          <w:color w:val="000000"/>
        </w:rPr>
      </w:pPr>
      <w:r w:rsidRPr="00AD3C03">
        <w:rPr>
          <w:rFonts w:ascii="Arial" w:hAnsi="Arial" w:cs="Arial"/>
          <w:color w:val="000000"/>
        </w:rPr>
        <w:lastRenderedPageBreak/>
        <w:t>Zona studiată nu are fond construit care ar putea polua şi influenţa calitatea factorilor de mediu sol, aer, apă, vegetaţie. Relaţia cadru natural – cadru construit este în curs de definire. In zonă nu sunt prezenţi factori poluanţi iar spaţiile verzi existente facilitează în mod favorabil factorii de mediu. În imediata zona analizată nu există valori de patrimoniu care să necesite protectie.</w:t>
      </w:r>
    </w:p>
    <w:p w:rsidR="00882FBE" w:rsidRPr="00AD3C03" w:rsidRDefault="00882FBE" w:rsidP="00882FBE">
      <w:pPr>
        <w:rPr>
          <w:rFonts w:ascii="Arial" w:hAnsi="Arial" w:cs="Arial"/>
          <w:b/>
          <w:u w:val="single"/>
          <w:lang w:val="it-IT"/>
        </w:rPr>
      </w:pPr>
    </w:p>
    <w:p w:rsidR="00882FBE" w:rsidRPr="007664F8" w:rsidRDefault="00882FBE" w:rsidP="00882FBE">
      <w:pPr>
        <w:rPr>
          <w:rFonts w:ascii="Arial" w:hAnsi="Arial" w:cs="Arial"/>
          <w:b/>
          <w:u w:val="single"/>
          <w:lang w:val="it-IT"/>
        </w:rPr>
      </w:pPr>
      <w:r w:rsidRPr="007664F8">
        <w:rPr>
          <w:rFonts w:ascii="Arial" w:hAnsi="Arial" w:cs="Arial"/>
          <w:lang w:val="it-IT"/>
        </w:rPr>
        <w:t xml:space="preserve">   </w:t>
      </w:r>
      <w:r w:rsidRPr="007664F8">
        <w:rPr>
          <w:rFonts w:ascii="Arial" w:hAnsi="Arial" w:cs="Arial"/>
          <w:b/>
          <w:u w:val="single"/>
          <w:lang w:val="it-IT"/>
        </w:rPr>
        <w:t>8. Gospodarirea deseurilor generate pe amplasament:</w:t>
      </w:r>
      <w:r w:rsidRPr="007664F8">
        <w:rPr>
          <w:rFonts w:ascii="Arial" w:hAnsi="Arial" w:cs="Arial"/>
          <w:b/>
          <w:u w:val="single"/>
          <w:lang w:val="it-IT"/>
        </w:rPr>
        <w:br/>
        <w:t>   a) tipurile si cantitatile de deseuri de orice natura rezultate;</w:t>
      </w:r>
      <w:r w:rsidRPr="007664F8">
        <w:rPr>
          <w:rFonts w:ascii="Arial" w:hAnsi="Arial" w:cs="Arial"/>
          <w:b/>
          <w:u w:val="single"/>
          <w:lang w:val="it-IT"/>
        </w:rPr>
        <w:br/>
        <w:t>   –b)modul de gospodarire a deseurilor.</w:t>
      </w:r>
    </w:p>
    <w:p w:rsidR="00882FBE" w:rsidRPr="007664F8" w:rsidRDefault="00882FBE" w:rsidP="00882FBE">
      <w:pPr>
        <w:rPr>
          <w:rFonts w:ascii="Arial" w:hAnsi="Arial" w:cs="Arial"/>
          <w:b/>
          <w:u w:val="single"/>
          <w:lang w:val="it-IT"/>
        </w:rPr>
      </w:pPr>
    </w:p>
    <w:p w:rsidR="00882FBE" w:rsidRPr="00731FB4" w:rsidRDefault="00882FBE" w:rsidP="00882FBE">
      <w:pPr>
        <w:rPr>
          <w:rFonts w:ascii="Arial" w:hAnsi="Arial" w:cs="Arial"/>
          <w:b/>
          <w:u w:val="single"/>
          <w:lang w:val="it-IT"/>
        </w:rPr>
      </w:pPr>
      <w:r w:rsidRPr="00731FB4">
        <w:rPr>
          <w:rFonts w:ascii="Arial" w:hAnsi="Arial" w:cs="Arial"/>
          <w:b/>
          <w:u w:val="single"/>
          <w:lang w:val="it-IT"/>
        </w:rPr>
        <w:t>DESEURI PRODUSE</w:t>
      </w:r>
    </w:p>
    <w:p w:rsidR="00882FBE" w:rsidRPr="00AD3C03" w:rsidRDefault="00882FBE" w:rsidP="00882FBE">
      <w:pPr>
        <w:rPr>
          <w:rFonts w:ascii="Arial" w:hAnsi="Arial" w:cs="Arial"/>
          <w:b/>
          <w:color w:val="FF0000"/>
          <w:u w:val="single"/>
          <w:lang w:val="it-IT"/>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1323"/>
        <w:gridCol w:w="1590"/>
        <w:gridCol w:w="1285"/>
        <w:gridCol w:w="1701"/>
        <w:gridCol w:w="2410"/>
      </w:tblGrid>
      <w:tr w:rsidR="00882FBE" w:rsidRPr="00AD3C03" w:rsidTr="00865599">
        <w:tc>
          <w:tcPr>
            <w:tcW w:w="1614" w:type="dxa"/>
            <w:shd w:val="clear" w:color="auto" w:fill="auto"/>
          </w:tcPr>
          <w:p w:rsidR="00882FBE" w:rsidRPr="00AD3C03" w:rsidRDefault="00882FBE" w:rsidP="00865599">
            <w:pPr>
              <w:autoSpaceDE w:val="0"/>
              <w:autoSpaceDN w:val="0"/>
              <w:adjustRightInd w:val="0"/>
              <w:rPr>
                <w:rFonts w:ascii="Arial" w:eastAsia="Calibri" w:hAnsi="Arial" w:cs="Arial"/>
                <w:color w:val="000000"/>
              </w:rPr>
            </w:pPr>
            <w:r w:rsidRPr="00AD3C03">
              <w:rPr>
                <w:rFonts w:ascii="Arial" w:eastAsia="Calibri" w:hAnsi="Arial" w:cs="Arial"/>
                <w:b/>
                <w:bCs/>
              </w:rPr>
              <w:t>Cod deşeu</w:t>
            </w:r>
          </w:p>
        </w:tc>
        <w:tc>
          <w:tcPr>
            <w:tcW w:w="1323" w:type="dxa"/>
            <w:shd w:val="clear" w:color="auto" w:fill="auto"/>
          </w:tcPr>
          <w:p w:rsidR="00882FBE" w:rsidRPr="00AD3C03" w:rsidRDefault="00882FBE" w:rsidP="00865599">
            <w:pPr>
              <w:autoSpaceDE w:val="0"/>
              <w:autoSpaceDN w:val="0"/>
              <w:adjustRightInd w:val="0"/>
              <w:rPr>
                <w:rFonts w:ascii="Arial" w:eastAsia="Calibri" w:hAnsi="Arial" w:cs="Arial"/>
                <w:color w:val="000000"/>
              </w:rPr>
            </w:pPr>
            <w:r w:rsidRPr="00AD3C03">
              <w:rPr>
                <w:rFonts w:ascii="Arial" w:eastAsia="Calibri" w:hAnsi="Arial" w:cs="Arial"/>
                <w:b/>
                <w:bCs/>
              </w:rPr>
              <w:t>Denumire deşeu</w:t>
            </w:r>
          </w:p>
        </w:tc>
        <w:tc>
          <w:tcPr>
            <w:tcW w:w="1590" w:type="dxa"/>
            <w:shd w:val="clear" w:color="auto" w:fill="auto"/>
          </w:tcPr>
          <w:p w:rsidR="00882FBE" w:rsidRPr="00AD3C03" w:rsidRDefault="00882FBE" w:rsidP="00865599">
            <w:pPr>
              <w:autoSpaceDE w:val="0"/>
              <w:autoSpaceDN w:val="0"/>
              <w:adjustRightInd w:val="0"/>
              <w:rPr>
                <w:rFonts w:ascii="Arial" w:eastAsia="Calibri" w:hAnsi="Arial" w:cs="Arial"/>
                <w:color w:val="000000"/>
              </w:rPr>
            </w:pPr>
            <w:r w:rsidRPr="00AD3C03">
              <w:rPr>
                <w:rFonts w:ascii="Arial" w:eastAsia="Calibri" w:hAnsi="Arial" w:cs="Arial"/>
                <w:b/>
                <w:bCs/>
              </w:rPr>
              <w:t>Sursă generatoare</w:t>
            </w:r>
          </w:p>
        </w:tc>
        <w:tc>
          <w:tcPr>
            <w:tcW w:w="1285" w:type="dxa"/>
            <w:shd w:val="clear" w:color="auto" w:fill="auto"/>
          </w:tcPr>
          <w:p w:rsidR="00882FBE" w:rsidRPr="00AD3C03" w:rsidRDefault="00882FBE" w:rsidP="00865599">
            <w:pPr>
              <w:autoSpaceDE w:val="0"/>
              <w:autoSpaceDN w:val="0"/>
              <w:adjustRightInd w:val="0"/>
              <w:rPr>
                <w:rFonts w:ascii="Arial" w:eastAsia="Calibri" w:hAnsi="Arial" w:cs="Arial"/>
                <w:color w:val="000000"/>
              </w:rPr>
            </w:pPr>
            <w:r w:rsidRPr="00AD3C03">
              <w:rPr>
                <w:rFonts w:ascii="Arial" w:eastAsia="Calibri" w:hAnsi="Arial" w:cs="Arial"/>
                <w:color w:val="000000"/>
              </w:rPr>
              <w:t>Cantitate</w:t>
            </w:r>
          </w:p>
        </w:tc>
        <w:tc>
          <w:tcPr>
            <w:tcW w:w="1701" w:type="dxa"/>
            <w:shd w:val="clear" w:color="auto" w:fill="auto"/>
          </w:tcPr>
          <w:p w:rsidR="00882FBE" w:rsidRPr="00AD3C03" w:rsidRDefault="00882FBE" w:rsidP="00865599">
            <w:pPr>
              <w:autoSpaceDE w:val="0"/>
              <w:autoSpaceDN w:val="0"/>
              <w:adjustRightInd w:val="0"/>
              <w:rPr>
                <w:rFonts w:ascii="Arial" w:eastAsia="Calibri" w:hAnsi="Arial" w:cs="Arial"/>
                <w:color w:val="000000"/>
              </w:rPr>
            </w:pPr>
            <w:r w:rsidRPr="00AD3C03">
              <w:rPr>
                <w:rFonts w:ascii="Arial" w:eastAsia="Calibri" w:hAnsi="Arial" w:cs="Arial"/>
                <w:color w:val="000000"/>
              </w:rPr>
              <w:t xml:space="preserve"> Um </w:t>
            </w:r>
          </w:p>
        </w:tc>
        <w:tc>
          <w:tcPr>
            <w:tcW w:w="2410" w:type="dxa"/>
            <w:shd w:val="clear" w:color="auto" w:fill="auto"/>
          </w:tcPr>
          <w:p w:rsidR="00882FBE" w:rsidRPr="00AD3C03" w:rsidRDefault="00882FBE" w:rsidP="00865599">
            <w:pPr>
              <w:autoSpaceDE w:val="0"/>
              <w:autoSpaceDN w:val="0"/>
              <w:adjustRightInd w:val="0"/>
              <w:rPr>
                <w:rFonts w:ascii="Arial" w:eastAsia="Calibri" w:hAnsi="Arial" w:cs="Arial"/>
                <w:color w:val="000000"/>
              </w:rPr>
            </w:pPr>
            <w:r w:rsidRPr="00AD3C03">
              <w:rPr>
                <w:rFonts w:ascii="Arial" w:eastAsia="Calibri" w:hAnsi="Arial" w:cs="Arial"/>
                <w:b/>
                <w:bCs/>
              </w:rPr>
              <w:t>Operațiune valorificare / eliminare</w:t>
            </w:r>
          </w:p>
        </w:tc>
      </w:tr>
      <w:tr w:rsidR="00882FBE" w:rsidRPr="00AD3C03" w:rsidTr="00865599">
        <w:tc>
          <w:tcPr>
            <w:tcW w:w="1614" w:type="dxa"/>
            <w:shd w:val="clear" w:color="auto" w:fill="auto"/>
          </w:tcPr>
          <w:p w:rsidR="00882FBE" w:rsidRDefault="00882FBE" w:rsidP="00865599">
            <w:pPr>
              <w:autoSpaceDE w:val="0"/>
              <w:autoSpaceDN w:val="0"/>
              <w:adjustRightInd w:val="0"/>
              <w:rPr>
                <w:sz w:val="20"/>
                <w:szCs w:val="20"/>
              </w:rPr>
            </w:pPr>
            <w:r>
              <w:rPr>
                <w:sz w:val="20"/>
                <w:szCs w:val="20"/>
              </w:rPr>
              <w:t>20 03 01</w:t>
            </w:r>
          </w:p>
        </w:tc>
        <w:tc>
          <w:tcPr>
            <w:tcW w:w="1323" w:type="dxa"/>
            <w:shd w:val="clear" w:color="auto" w:fill="auto"/>
          </w:tcPr>
          <w:p w:rsidR="00882FBE" w:rsidRDefault="00882FBE" w:rsidP="00865599">
            <w:pPr>
              <w:autoSpaceDE w:val="0"/>
              <w:autoSpaceDN w:val="0"/>
              <w:adjustRightInd w:val="0"/>
              <w:rPr>
                <w:sz w:val="20"/>
                <w:szCs w:val="20"/>
              </w:rPr>
            </w:pPr>
            <w:r>
              <w:rPr>
                <w:sz w:val="20"/>
                <w:szCs w:val="20"/>
              </w:rPr>
              <w:t>Deseuri municipale amestecate</w:t>
            </w:r>
          </w:p>
        </w:tc>
        <w:tc>
          <w:tcPr>
            <w:tcW w:w="1590" w:type="dxa"/>
            <w:shd w:val="clear" w:color="auto" w:fill="auto"/>
          </w:tcPr>
          <w:p w:rsidR="00882FBE" w:rsidRDefault="00882FBE" w:rsidP="00865599">
            <w:pPr>
              <w:autoSpaceDE w:val="0"/>
              <w:autoSpaceDN w:val="0"/>
              <w:adjustRightInd w:val="0"/>
              <w:rPr>
                <w:sz w:val="20"/>
                <w:szCs w:val="20"/>
              </w:rPr>
            </w:pPr>
            <w:r>
              <w:rPr>
                <w:sz w:val="20"/>
                <w:szCs w:val="20"/>
              </w:rPr>
              <w:t>Personal</w:t>
            </w:r>
          </w:p>
        </w:tc>
        <w:tc>
          <w:tcPr>
            <w:tcW w:w="1285" w:type="dxa"/>
            <w:shd w:val="clear" w:color="auto" w:fill="auto"/>
          </w:tcPr>
          <w:p w:rsidR="00882FBE" w:rsidRPr="00E23362" w:rsidRDefault="00882FBE" w:rsidP="00865599">
            <w:pPr>
              <w:autoSpaceDE w:val="0"/>
              <w:autoSpaceDN w:val="0"/>
              <w:adjustRightInd w:val="0"/>
              <w:jc w:val="center"/>
              <w:rPr>
                <w:rFonts w:eastAsia="Calibri"/>
                <w:color w:val="000000"/>
                <w:sz w:val="20"/>
                <w:szCs w:val="20"/>
              </w:rPr>
            </w:pPr>
            <w:r>
              <w:rPr>
                <w:sz w:val="20"/>
                <w:szCs w:val="20"/>
              </w:rPr>
              <w:t>0,2</w:t>
            </w:r>
          </w:p>
        </w:tc>
        <w:tc>
          <w:tcPr>
            <w:tcW w:w="1701" w:type="dxa"/>
            <w:shd w:val="clear" w:color="auto" w:fill="auto"/>
          </w:tcPr>
          <w:p w:rsidR="00882FBE" w:rsidRDefault="00882FBE" w:rsidP="00865599">
            <w:pPr>
              <w:autoSpaceDE w:val="0"/>
              <w:autoSpaceDN w:val="0"/>
              <w:adjustRightInd w:val="0"/>
              <w:rPr>
                <w:sz w:val="20"/>
                <w:szCs w:val="20"/>
              </w:rPr>
            </w:pPr>
            <w:r>
              <w:rPr>
                <w:sz w:val="20"/>
                <w:szCs w:val="20"/>
              </w:rPr>
              <w:t>Kilogram/luna</w:t>
            </w:r>
          </w:p>
        </w:tc>
        <w:tc>
          <w:tcPr>
            <w:tcW w:w="2410" w:type="dxa"/>
            <w:shd w:val="clear" w:color="auto" w:fill="auto"/>
          </w:tcPr>
          <w:p w:rsidR="00882FBE" w:rsidRPr="00C35333" w:rsidRDefault="00882FBE" w:rsidP="00865599">
            <w:pPr>
              <w:autoSpaceDE w:val="0"/>
              <w:autoSpaceDN w:val="0"/>
              <w:adjustRightInd w:val="0"/>
              <w:rPr>
                <w:sz w:val="20"/>
                <w:szCs w:val="20"/>
              </w:rPr>
            </w:pPr>
            <w:r>
              <w:rPr>
                <w:sz w:val="20"/>
                <w:szCs w:val="20"/>
              </w:rPr>
              <w:t xml:space="preserve">Eliminare </w:t>
            </w:r>
          </w:p>
        </w:tc>
      </w:tr>
    </w:tbl>
    <w:p w:rsidR="00882FBE" w:rsidRPr="00AD3C03" w:rsidRDefault="00882FBE" w:rsidP="00882FBE">
      <w:pPr>
        <w:autoSpaceDE w:val="0"/>
        <w:autoSpaceDN w:val="0"/>
        <w:adjustRightInd w:val="0"/>
        <w:rPr>
          <w:rFonts w:ascii="Arial" w:hAnsi="Arial" w:cs="Arial"/>
          <w:color w:val="000000"/>
        </w:rPr>
      </w:pPr>
    </w:p>
    <w:p w:rsidR="00882FBE" w:rsidRPr="00AD3C03" w:rsidRDefault="00882FBE" w:rsidP="00882FBE">
      <w:pPr>
        <w:autoSpaceDE w:val="0"/>
        <w:autoSpaceDN w:val="0"/>
        <w:adjustRightInd w:val="0"/>
        <w:rPr>
          <w:rFonts w:ascii="Arial" w:hAnsi="Arial" w:cs="Arial"/>
          <w:color w:val="000000"/>
        </w:rPr>
      </w:pPr>
    </w:p>
    <w:p w:rsidR="00882FBE" w:rsidRPr="00AD3C03" w:rsidRDefault="00882FBE" w:rsidP="00882FBE">
      <w:pPr>
        <w:autoSpaceDE w:val="0"/>
        <w:autoSpaceDN w:val="0"/>
        <w:adjustRightInd w:val="0"/>
        <w:rPr>
          <w:rFonts w:ascii="Arial" w:hAnsi="Arial" w:cs="Arial"/>
          <w:color w:val="000000"/>
        </w:rPr>
      </w:pPr>
    </w:p>
    <w:p w:rsidR="00882FBE" w:rsidRPr="00AD3C03" w:rsidRDefault="00882FBE" w:rsidP="00882FBE">
      <w:pPr>
        <w:autoSpaceDE w:val="0"/>
        <w:autoSpaceDN w:val="0"/>
        <w:adjustRightInd w:val="0"/>
        <w:rPr>
          <w:rFonts w:ascii="Arial" w:hAnsi="Arial" w:cs="Arial"/>
          <w:color w:val="000000"/>
        </w:rPr>
      </w:pPr>
    </w:p>
    <w:p w:rsidR="00882FBE" w:rsidRPr="00AD3C03" w:rsidRDefault="00882FBE" w:rsidP="00882FBE">
      <w:pPr>
        <w:autoSpaceDE w:val="0"/>
        <w:autoSpaceDN w:val="0"/>
        <w:adjustRightInd w:val="0"/>
        <w:rPr>
          <w:rFonts w:ascii="Arial" w:hAnsi="Arial" w:cs="Arial"/>
          <w:b/>
          <w:color w:val="000000"/>
        </w:rPr>
      </w:pPr>
    </w:p>
    <w:p w:rsidR="00882FBE" w:rsidRPr="00AD3C03" w:rsidRDefault="00882FBE" w:rsidP="00882FBE">
      <w:pPr>
        <w:autoSpaceDE w:val="0"/>
        <w:autoSpaceDN w:val="0"/>
        <w:adjustRightInd w:val="0"/>
        <w:rPr>
          <w:rFonts w:ascii="Arial" w:hAnsi="Arial" w:cs="Arial"/>
          <w:b/>
          <w:color w:val="000000"/>
        </w:rPr>
      </w:pPr>
    </w:p>
    <w:p w:rsidR="00882FBE" w:rsidRDefault="00882FBE" w:rsidP="00882FBE">
      <w:pPr>
        <w:rPr>
          <w:b/>
          <w:bCs/>
          <w:sz w:val="23"/>
          <w:szCs w:val="23"/>
          <w:u w:val="single"/>
        </w:rPr>
      </w:pPr>
      <w:r w:rsidRPr="00792B1F">
        <w:rPr>
          <w:b/>
          <w:bCs/>
          <w:sz w:val="23"/>
          <w:szCs w:val="23"/>
          <w:u w:val="single"/>
        </w:rPr>
        <w:t>Deșeuri colectate</w:t>
      </w:r>
    </w:p>
    <w:p w:rsidR="00882FBE" w:rsidRDefault="00882FBE" w:rsidP="00882FBE">
      <w:pPr>
        <w:rPr>
          <w:b/>
          <w:bCs/>
          <w:sz w:val="23"/>
          <w:szCs w:val="23"/>
          <w:u w:val="single"/>
        </w:rPr>
      </w:pPr>
    </w:p>
    <w:p w:rsidR="00882FBE" w:rsidRDefault="00882FBE" w:rsidP="00882FBE">
      <w:pPr>
        <w:rPr>
          <w:b/>
          <w:bCs/>
          <w:sz w:val="23"/>
          <w:szCs w:val="23"/>
          <w:u w:val="single"/>
        </w:rPr>
      </w:pPr>
    </w:p>
    <w:p w:rsidR="00882FBE" w:rsidRDefault="00882FBE" w:rsidP="00882FBE">
      <w:pPr>
        <w:rPr>
          <w:b/>
          <w:bCs/>
          <w:sz w:val="23"/>
          <w:szCs w:val="23"/>
          <w:u w:val="single"/>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1804"/>
        <w:gridCol w:w="1177"/>
        <w:gridCol w:w="2268"/>
        <w:gridCol w:w="3118"/>
      </w:tblGrid>
      <w:tr w:rsidR="00882FBE" w:rsidRPr="00DB21AD" w:rsidTr="00865599">
        <w:tc>
          <w:tcPr>
            <w:tcW w:w="1556" w:type="dxa"/>
            <w:shd w:val="clear" w:color="auto" w:fill="auto"/>
          </w:tcPr>
          <w:p w:rsidR="00882FBE" w:rsidRPr="00DB21AD" w:rsidRDefault="00882FBE" w:rsidP="00865599">
            <w:pPr>
              <w:autoSpaceDE w:val="0"/>
              <w:autoSpaceDN w:val="0"/>
              <w:adjustRightInd w:val="0"/>
              <w:rPr>
                <w:rFonts w:ascii="Arial" w:eastAsia="Calibri" w:hAnsi="Arial" w:cs="Arial"/>
                <w:color w:val="000000"/>
              </w:rPr>
            </w:pPr>
            <w:r w:rsidRPr="00DB21AD">
              <w:rPr>
                <w:rFonts w:ascii="Arial" w:eastAsia="Calibri" w:hAnsi="Arial" w:cs="Arial"/>
                <w:b/>
                <w:bCs/>
              </w:rPr>
              <w:t>Cod deşeu</w:t>
            </w:r>
          </w:p>
        </w:tc>
        <w:tc>
          <w:tcPr>
            <w:tcW w:w="1804" w:type="dxa"/>
            <w:shd w:val="clear" w:color="auto" w:fill="auto"/>
          </w:tcPr>
          <w:p w:rsidR="00882FBE" w:rsidRPr="00DB21AD" w:rsidRDefault="00882FBE" w:rsidP="00865599">
            <w:pPr>
              <w:autoSpaceDE w:val="0"/>
              <w:autoSpaceDN w:val="0"/>
              <w:adjustRightInd w:val="0"/>
              <w:rPr>
                <w:rFonts w:ascii="Arial" w:eastAsia="Calibri" w:hAnsi="Arial" w:cs="Arial"/>
                <w:color w:val="000000"/>
              </w:rPr>
            </w:pPr>
            <w:r w:rsidRPr="00DB21AD">
              <w:rPr>
                <w:rFonts w:ascii="Arial" w:eastAsia="Calibri" w:hAnsi="Arial" w:cs="Arial"/>
                <w:b/>
                <w:bCs/>
              </w:rPr>
              <w:t>Denumire deşeu</w:t>
            </w:r>
          </w:p>
        </w:tc>
        <w:tc>
          <w:tcPr>
            <w:tcW w:w="1177" w:type="dxa"/>
            <w:shd w:val="clear" w:color="auto" w:fill="auto"/>
          </w:tcPr>
          <w:p w:rsidR="00882FBE" w:rsidRPr="00DB21AD" w:rsidRDefault="00882FBE" w:rsidP="00865599">
            <w:pPr>
              <w:autoSpaceDE w:val="0"/>
              <w:autoSpaceDN w:val="0"/>
              <w:adjustRightInd w:val="0"/>
              <w:rPr>
                <w:rFonts w:ascii="Arial" w:eastAsia="Calibri" w:hAnsi="Arial" w:cs="Arial"/>
                <w:color w:val="000000"/>
              </w:rPr>
            </w:pPr>
            <w:r w:rsidRPr="00DB21AD">
              <w:rPr>
                <w:rFonts w:ascii="Arial" w:eastAsia="Calibri" w:hAnsi="Arial" w:cs="Arial"/>
                <w:color w:val="000000"/>
              </w:rPr>
              <w:t>Cantitate</w:t>
            </w:r>
          </w:p>
        </w:tc>
        <w:tc>
          <w:tcPr>
            <w:tcW w:w="2268" w:type="dxa"/>
            <w:shd w:val="clear" w:color="auto" w:fill="auto"/>
          </w:tcPr>
          <w:p w:rsidR="00882FBE" w:rsidRPr="00DB21AD" w:rsidRDefault="00882FBE" w:rsidP="00865599">
            <w:pPr>
              <w:autoSpaceDE w:val="0"/>
              <w:autoSpaceDN w:val="0"/>
              <w:adjustRightInd w:val="0"/>
              <w:rPr>
                <w:rFonts w:ascii="Arial" w:eastAsia="Calibri" w:hAnsi="Arial" w:cs="Arial"/>
                <w:color w:val="000000"/>
              </w:rPr>
            </w:pPr>
            <w:r w:rsidRPr="00DB21AD">
              <w:rPr>
                <w:rFonts w:ascii="Arial" w:eastAsia="Calibri" w:hAnsi="Arial" w:cs="Arial"/>
                <w:color w:val="000000"/>
              </w:rPr>
              <w:t xml:space="preserve"> Um </w:t>
            </w:r>
          </w:p>
        </w:tc>
        <w:tc>
          <w:tcPr>
            <w:tcW w:w="3118" w:type="dxa"/>
            <w:shd w:val="clear" w:color="auto" w:fill="auto"/>
          </w:tcPr>
          <w:p w:rsidR="00882FBE" w:rsidRPr="00DB21AD" w:rsidRDefault="00882FBE" w:rsidP="00865599">
            <w:pPr>
              <w:autoSpaceDE w:val="0"/>
              <w:autoSpaceDN w:val="0"/>
              <w:adjustRightInd w:val="0"/>
              <w:rPr>
                <w:rFonts w:ascii="Arial" w:eastAsia="Calibri" w:hAnsi="Arial" w:cs="Arial"/>
                <w:color w:val="000000"/>
              </w:rPr>
            </w:pPr>
            <w:r w:rsidRPr="00DB21AD">
              <w:rPr>
                <w:rFonts w:ascii="Arial" w:eastAsia="Calibri" w:hAnsi="Arial" w:cs="Arial"/>
                <w:b/>
                <w:bCs/>
              </w:rPr>
              <w:t>Operațiune valorificare / eliminare</w:t>
            </w:r>
          </w:p>
        </w:tc>
      </w:tr>
      <w:tr w:rsidR="00882FBE" w:rsidRPr="00DB21AD" w:rsidTr="00865599">
        <w:tc>
          <w:tcPr>
            <w:tcW w:w="9923" w:type="dxa"/>
            <w:gridSpan w:val="5"/>
            <w:shd w:val="clear" w:color="auto" w:fill="D9D9D9"/>
          </w:tcPr>
          <w:p w:rsidR="00882FBE" w:rsidRPr="00DB21AD" w:rsidRDefault="00882FBE" w:rsidP="00865599">
            <w:pPr>
              <w:autoSpaceDE w:val="0"/>
              <w:autoSpaceDN w:val="0"/>
              <w:adjustRightInd w:val="0"/>
              <w:rPr>
                <w:rFonts w:ascii="Arial" w:eastAsia="Calibri" w:hAnsi="Arial" w:cs="Arial"/>
                <w:b/>
                <w:bCs/>
                <w:sz w:val="22"/>
                <w:szCs w:val="22"/>
              </w:rPr>
            </w:pPr>
            <w:r w:rsidRPr="00DB21AD">
              <w:rPr>
                <w:rFonts w:ascii="Arial" w:eastAsia="Calibri" w:hAnsi="Arial" w:cs="Arial"/>
                <w:b/>
                <w:bCs/>
                <w:sz w:val="22"/>
                <w:szCs w:val="22"/>
              </w:rPr>
              <w:t>FEROASE</w:t>
            </w:r>
          </w:p>
        </w:tc>
      </w:tr>
      <w:tr w:rsidR="00882FBE" w:rsidRPr="00DB21AD" w:rsidTr="00865599">
        <w:tc>
          <w:tcPr>
            <w:tcW w:w="1556"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02 01 10</w:t>
            </w:r>
          </w:p>
        </w:tc>
        <w:tc>
          <w:tcPr>
            <w:tcW w:w="1804"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Deșeuri metalice</w:t>
            </w:r>
          </w:p>
        </w:tc>
        <w:tc>
          <w:tcPr>
            <w:tcW w:w="1177" w:type="dxa"/>
            <w:shd w:val="clear" w:color="auto" w:fill="auto"/>
          </w:tcPr>
          <w:p w:rsidR="00882FBE" w:rsidRPr="00DB21AD" w:rsidRDefault="00882FBE" w:rsidP="00865599">
            <w:pPr>
              <w:jc w:val="center"/>
              <w:rPr>
                <w:rFonts w:ascii="Arial" w:eastAsia="Calibri" w:hAnsi="Arial" w:cs="Arial"/>
                <w:sz w:val="20"/>
                <w:szCs w:val="20"/>
                <w:lang w:val="it-IT"/>
              </w:rPr>
            </w:pPr>
            <w:r w:rsidRPr="00DB21AD">
              <w:rPr>
                <w:rFonts w:ascii="Arial" w:eastAsia="Calibri" w:hAnsi="Arial" w:cs="Arial"/>
                <w:sz w:val="20"/>
                <w:szCs w:val="20"/>
                <w:lang w:val="it-IT"/>
              </w:rPr>
              <w:t>1</w:t>
            </w:r>
          </w:p>
        </w:tc>
        <w:tc>
          <w:tcPr>
            <w:tcW w:w="2268"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Tone/luna</w:t>
            </w:r>
          </w:p>
        </w:tc>
        <w:tc>
          <w:tcPr>
            <w:tcW w:w="3118"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Valorificare</w:t>
            </w:r>
          </w:p>
        </w:tc>
      </w:tr>
      <w:tr w:rsidR="00882FBE" w:rsidRPr="00DB21AD" w:rsidTr="00865599">
        <w:tc>
          <w:tcPr>
            <w:tcW w:w="1556"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15 01 04</w:t>
            </w:r>
          </w:p>
        </w:tc>
        <w:tc>
          <w:tcPr>
            <w:tcW w:w="1804"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Ambalaje metalice</w:t>
            </w:r>
          </w:p>
        </w:tc>
        <w:tc>
          <w:tcPr>
            <w:tcW w:w="1177" w:type="dxa"/>
            <w:shd w:val="clear" w:color="auto" w:fill="auto"/>
          </w:tcPr>
          <w:p w:rsidR="00882FBE" w:rsidRPr="00DB21AD" w:rsidRDefault="00882FBE" w:rsidP="00865599">
            <w:pPr>
              <w:jc w:val="center"/>
              <w:rPr>
                <w:rFonts w:ascii="Arial" w:eastAsia="Calibri" w:hAnsi="Arial" w:cs="Arial"/>
                <w:sz w:val="22"/>
                <w:szCs w:val="22"/>
                <w:lang w:val="it-IT"/>
              </w:rPr>
            </w:pPr>
            <w:r w:rsidRPr="00DB21AD">
              <w:rPr>
                <w:rFonts w:ascii="Arial" w:eastAsia="Calibri" w:hAnsi="Arial" w:cs="Arial"/>
                <w:sz w:val="20"/>
                <w:szCs w:val="20"/>
                <w:lang w:val="it-IT"/>
              </w:rPr>
              <w:t>1</w:t>
            </w:r>
          </w:p>
        </w:tc>
        <w:tc>
          <w:tcPr>
            <w:tcW w:w="2268"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Tone/luna</w:t>
            </w:r>
          </w:p>
        </w:tc>
        <w:tc>
          <w:tcPr>
            <w:tcW w:w="3118"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Valorificare</w:t>
            </w:r>
          </w:p>
        </w:tc>
      </w:tr>
      <w:tr w:rsidR="00882FBE" w:rsidRPr="00DB21AD" w:rsidTr="00865599">
        <w:tc>
          <w:tcPr>
            <w:tcW w:w="1556"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17 04 05</w:t>
            </w:r>
          </w:p>
        </w:tc>
        <w:tc>
          <w:tcPr>
            <w:tcW w:w="1804"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Fier si otel</w:t>
            </w:r>
          </w:p>
        </w:tc>
        <w:tc>
          <w:tcPr>
            <w:tcW w:w="1177" w:type="dxa"/>
            <w:shd w:val="clear" w:color="auto" w:fill="auto"/>
          </w:tcPr>
          <w:p w:rsidR="00882FBE" w:rsidRPr="00DB21AD" w:rsidRDefault="00882FBE" w:rsidP="00865599">
            <w:pPr>
              <w:jc w:val="center"/>
              <w:rPr>
                <w:rFonts w:ascii="Arial" w:eastAsia="Calibri" w:hAnsi="Arial" w:cs="Arial"/>
                <w:sz w:val="22"/>
                <w:szCs w:val="22"/>
                <w:lang w:val="it-IT"/>
              </w:rPr>
            </w:pPr>
            <w:r w:rsidRPr="00DB21AD">
              <w:rPr>
                <w:rFonts w:ascii="Arial" w:eastAsia="Calibri" w:hAnsi="Arial" w:cs="Arial"/>
                <w:sz w:val="22"/>
                <w:szCs w:val="22"/>
                <w:lang w:val="it-IT"/>
              </w:rPr>
              <w:t>2</w:t>
            </w:r>
          </w:p>
        </w:tc>
        <w:tc>
          <w:tcPr>
            <w:tcW w:w="2268"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Tone/luna</w:t>
            </w:r>
          </w:p>
        </w:tc>
        <w:tc>
          <w:tcPr>
            <w:tcW w:w="3118"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Valorificare</w:t>
            </w:r>
          </w:p>
        </w:tc>
      </w:tr>
      <w:tr w:rsidR="00882FBE" w:rsidRPr="00DB21AD" w:rsidTr="00865599">
        <w:tc>
          <w:tcPr>
            <w:tcW w:w="1556"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17 04 07</w:t>
            </w:r>
          </w:p>
        </w:tc>
        <w:tc>
          <w:tcPr>
            <w:tcW w:w="1804"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Amestecuri metalice</w:t>
            </w:r>
          </w:p>
        </w:tc>
        <w:tc>
          <w:tcPr>
            <w:tcW w:w="1177" w:type="dxa"/>
            <w:shd w:val="clear" w:color="auto" w:fill="auto"/>
          </w:tcPr>
          <w:p w:rsidR="00882FBE" w:rsidRPr="00DB21AD" w:rsidRDefault="00882FBE" w:rsidP="00865599">
            <w:pPr>
              <w:jc w:val="center"/>
              <w:rPr>
                <w:rFonts w:ascii="Arial" w:eastAsia="Calibri" w:hAnsi="Arial" w:cs="Arial"/>
                <w:color w:val="FF0000"/>
                <w:sz w:val="22"/>
                <w:szCs w:val="22"/>
                <w:u w:val="single"/>
                <w:lang w:val="it-IT"/>
              </w:rPr>
            </w:pPr>
            <w:r w:rsidRPr="00DB21AD">
              <w:rPr>
                <w:rFonts w:ascii="Arial" w:eastAsia="Calibri" w:hAnsi="Arial" w:cs="Arial"/>
                <w:sz w:val="20"/>
                <w:szCs w:val="20"/>
                <w:lang w:val="it-IT"/>
              </w:rPr>
              <w:t>1</w:t>
            </w:r>
          </w:p>
        </w:tc>
        <w:tc>
          <w:tcPr>
            <w:tcW w:w="2268"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Tone/luna</w:t>
            </w:r>
          </w:p>
        </w:tc>
        <w:tc>
          <w:tcPr>
            <w:tcW w:w="3118"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Valorificare</w:t>
            </w:r>
          </w:p>
        </w:tc>
      </w:tr>
      <w:tr w:rsidR="00882FBE" w:rsidRPr="00DB21AD" w:rsidTr="00865599">
        <w:tc>
          <w:tcPr>
            <w:tcW w:w="1556"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19 10 01</w:t>
            </w:r>
          </w:p>
        </w:tc>
        <w:tc>
          <w:tcPr>
            <w:tcW w:w="1804"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Deseuri de fier si otel</w:t>
            </w:r>
          </w:p>
        </w:tc>
        <w:tc>
          <w:tcPr>
            <w:tcW w:w="1177" w:type="dxa"/>
            <w:shd w:val="clear" w:color="auto" w:fill="auto"/>
          </w:tcPr>
          <w:p w:rsidR="00882FBE" w:rsidRPr="00DB21AD" w:rsidRDefault="00882FBE" w:rsidP="00865599">
            <w:pPr>
              <w:jc w:val="center"/>
              <w:rPr>
                <w:rFonts w:ascii="Arial" w:eastAsia="Calibri" w:hAnsi="Arial" w:cs="Arial"/>
                <w:color w:val="FF0000"/>
                <w:sz w:val="22"/>
                <w:szCs w:val="22"/>
                <w:u w:val="single"/>
                <w:lang w:val="it-IT"/>
              </w:rPr>
            </w:pPr>
            <w:r w:rsidRPr="00DB21AD">
              <w:rPr>
                <w:rFonts w:ascii="Arial" w:eastAsia="Calibri" w:hAnsi="Arial" w:cs="Arial"/>
                <w:sz w:val="20"/>
                <w:szCs w:val="20"/>
                <w:lang w:val="it-IT"/>
              </w:rPr>
              <w:t>1</w:t>
            </w:r>
          </w:p>
        </w:tc>
        <w:tc>
          <w:tcPr>
            <w:tcW w:w="2268"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Tone/luna</w:t>
            </w:r>
          </w:p>
        </w:tc>
        <w:tc>
          <w:tcPr>
            <w:tcW w:w="3118"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Valorificare</w:t>
            </w:r>
          </w:p>
        </w:tc>
      </w:tr>
      <w:tr w:rsidR="00882FBE" w:rsidRPr="00DB21AD" w:rsidTr="00865599">
        <w:tc>
          <w:tcPr>
            <w:tcW w:w="1556"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19 12 02</w:t>
            </w:r>
          </w:p>
        </w:tc>
        <w:tc>
          <w:tcPr>
            <w:tcW w:w="1804"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Metale feroase</w:t>
            </w:r>
          </w:p>
        </w:tc>
        <w:tc>
          <w:tcPr>
            <w:tcW w:w="1177" w:type="dxa"/>
            <w:shd w:val="clear" w:color="auto" w:fill="auto"/>
          </w:tcPr>
          <w:p w:rsidR="00882FBE" w:rsidRPr="00DB21AD" w:rsidRDefault="00882FBE" w:rsidP="00865599">
            <w:pPr>
              <w:jc w:val="center"/>
              <w:rPr>
                <w:rFonts w:ascii="Arial" w:eastAsia="Calibri" w:hAnsi="Arial" w:cs="Arial"/>
                <w:color w:val="FF0000"/>
                <w:sz w:val="22"/>
                <w:szCs w:val="22"/>
                <w:u w:val="single"/>
                <w:lang w:val="it-IT"/>
              </w:rPr>
            </w:pPr>
            <w:r w:rsidRPr="00DB21AD">
              <w:rPr>
                <w:rFonts w:ascii="Arial" w:eastAsia="Calibri" w:hAnsi="Arial" w:cs="Arial"/>
                <w:sz w:val="20"/>
                <w:szCs w:val="20"/>
                <w:lang w:val="it-IT"/>
              </w:rPr>
              <w:t>1</w:t>
            </w:r>
          </w:p>
        </w:tc>
        <w:tc>
          <w:tcPr>
            <w:tcW w:w="2268"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Tone/luna</w:t>
            </w:r>
          </w:p>
        </w:tc>
        <w:tc>
          <w:tcPr>
            <w:tcW w:w="3118"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Valorificare</w:t>
            </w:r>
          </w:p>
        </w:tc>
      </w:tr>
      <w:tr w:rsidR="00882FBE" w:rsidRPr="00DB21AD" w:rsidTr="00865599">
        <w:tc>
          <w:tcPr>
            <w:tcW w:w="1556" w:type="dxa"/>
            <w:shd w:val="clear" w:color="auto" w:fill="auto"/>
          </w:tcPr>
          <w:p w:rsidR="00882FBE" w:rsidRPr="00DB21AD" w:rsidRDefault="00882FBE" w:rsidP="00865599">
            <w:pPr>
              <w:rPr>
                <w:rFonts w:ascii="Calibri" w:eastAsia="Calibri" w:hAnsi="Calibri"/>
                <w:sz w:val="20"/>
                <w:szCs w:val="20"/>
              </w:rPr>
            </w:pPr>
            <w:r w:rsidRPr="00DB21AD">
              <w:rPr>
                <w:rFonts w:ascii="Calibri" w:eastAsia="Calibri" w:hAnsi="Calibri"/>
                <w:sz w:val="20"/>
                <w:szCs w:val="20"/>
              </w:rPr>
              <w:t>20 01 40</w:t>
            </w:r>
          </w:p>
        </w:tc>
        <w:tc>
          <w:tcPr>
            <w:tcW w:w="1804" w:type="dxa"/>
            <w:shd w:val="clear" w:color="auto" w:fill="auto"/>
          </w:tcPr>
          <w:p w:rsidR="00882FBE" w:rsidRPr="00DB21AD" w:rsidRDefault="00882FBE" w:rsidP="00865599">
            <w:pPr>
              <w:rPr>
                <w:rFonts w:ascii="Calibri" w:eastAsia="Calibri" w:hAnsi="Calibri"/>
                <w:sz w:val="20"/>
                <w:szCs w:val="20"/>
              </w:rPr>
            </w:pPr>
            <w:r w:rsidRPr="00DB21AD">
              <w:rPr>
                <w:rFonts w:ascii="Calibri" w:eastAsia="Calibri" w:hAnsi="Calibri"/>
                <w:sz w:val="20"/>
                <w:szCs w:val="20"/>
              </w:rPr>
              <w:t>Metale</w:t>
            </w:r>
          </w:p>
        </w:tc>
        <w:tc>
          <w:tcPr>
            <w:tcW w:w="1177" w:type="dxa"/>
            <w:shd w:val="clear" w:color="auto" w:fill="auto"/>
          </w:tcPr>
          <w:p w:rsidR="00882FBE" w:rsidRPr="00DB21AD" w:rsidRDefault="00882FBE" w:rsidP="00865599">
            <w:pPr>
              <w:jc w:val="center"/>
              <w:rPr>
                <w:rFonts w:ascii="Arial" w:eastAsia="Calibri" w:hAnsi="Arial" w:cs="Arial"/>
                <w:sz w:val="20"/>
                <w:szCs w:val="20"/>
                <w:lang w:val="it-IT"/>
              </w:rPr>
            </w:pPr>
            <w:r w:rsidRPr="00DB21AD">
              <w:rPr>
                <w:rFonts w:ascii="Arial" w:eastAsia="Calibri" w:hAnsi="Arial" w:cs="Arial"/>
                <w:sz w:val="20"/>
                <w:szCs w:val="20"/>
                <w:lang w:val="it-IT"/>
              </w:rPr>
              <w:t>1</w:t>
            </w:r>
          </w:p>
        </w:tc>
        <w:tc>
          <w:tcPr>
            <w:tcW w:w="2268"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Tone/luna</w:t>
            </w:r>
          </w:p>
        </w:tc>
        <w:tc>
          <w:tcPr>
            <w:tcW w:w="3118"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Valorificare</w:t>
            </w:r>
          </w:p>
        </w:tc>
      </w:tr>
      <w:tr w:rsidR="00882FBE" w:rsidRPr="00DB21AD" w:rsidTr="00865599">
        <w:tc>
          <w:tcPr>
            <w:tcW w:w="9923" w:type="dxa"/>
            <w:gridSpan w:val="5"/>
            <w:shd w:val="clear" w:color="auto" w:fill="D9D9D9"/>
          </w:tcPr>
          <w:p w:rsidR="00882FBE" w:rsidRPr="00DB21AD" w:rsidRDefault="00882FBE" w:rsidP="00865599">
            <w:pPr>
              <w:rPr>
                <w:rFonts w:ascii="Calibri" w:eastAsia="Calibri" w:hAnsi="Calibri"/>
                <w:b/>
              </w:rPr>
            </w:pPr>
            <w:r w:rsidRPr="00DB21AD">
              <w:rPr>
                <w:rFonts w:ascii="Calibri" w:eastAsia="Calibri" w:hAnsi="Calibri"/>
                <w:b/>
              </w:rPr>
              <w:t>NEFEROASE</w:t>
            </w:r>
          </w:p>
        </w:tc>
      </w:tr>
      <w:tr w:rsidR="00882FBE" w:rsidRPr="00DB21AD" w:rsidTr="00865599">
        <w:tc>
          <w:tcPr>
            <w:tcW w:w="1556" w:type="dxa"/>
            <w:shd w:val="clear" w:color="auto" w:fill="auto"/>
          </w:tcPr>
          <w:p w:rsidR="00882FBE" w:rsidRPr="00DB21AD" w:rsidRDefault="00882FBE" w:rsidP="00865599">
            <w:pPr>
              <w:rPr>
                <w:rFonts w:ascii="Calibri" w:eastAsia="Calibri" w:hAnsi="Calibri"/>
                <w:sz w:val="20"/>
                <w:szCs w:val="20"/>
              </w:rPr>
            </w:pPr>
            <w:r w:rsidRPr="00DB21AD">
              <w:rPr>
                <w:rFonts w:ascii="Calibri" w:eastAsia="Calibri" w:hAnsi="Calibri"/>
                <w:sz w:val="20"/>
                <w:szCs w:val="20"/>
              </w:rPr>
              <w:t>17 04 01</w:t>
            </w:r>
          </w:p>
        </w:tc>
        <w:tc>
          <w:tcPr>
            <w:tcW w:w="1804" w:type="dxa"/>
            <w:shd w:val="clear" w:color="auto" w:fill="auto"/>
          </w:tcPr>
          <w:p w:rsidR="00882FBE" w:rsidRPr="00DB21AD" w:rsidRDefault="00882FBE" w:rsidP="00865599">
            <w:pPr>
              <w:rPr>
                <w:rFonts w:ascii="Calibri" w:eastAsia="Calibri" w:hAnsi="Calibri"/>
                <w:sz w:val="20"/>
                <w:szCs w:val="20"/>
              </w:rPr>
            </w:pPr>
            <w:r w:rsidRPr="00DB21AD">
              <w:rPr>
                <w:rFonts w:ascii="Calibri" w:eastAsia="Calibri" w:hAnsi="Calibri"/>
                <w:sz w:val="20"/>
                <w:szCs w:val="20"/>
              </w:rPr>
              <w:t>Cupru, bronz, alama</w:t>
            </w:r>
          </w:p>
        </w:tc>
        <w:tc>
          <w:tcPr>
            <w:tcW w:w="1177" w:type="dxa"/>
            <w:shd w:val="clear" w:color="auto" w:fill="auto"/>
          </w:tcPr>
          <w:p w:rsidR="00882FBE" w:rsidRPr="00DB21AD" w:rsidRDefault="00882FBE" w:rsidP="00865599">
            <w:pPr>
              <w:jc w:val="center"/>
              <w:rPr>
                <w:rFonts w:ascii="Arial" w:eastAsia="Calibri" w:hAnsi="Arial" w:cs="Arial"/>
                <w:sz w:val="22"/>
                <w:szCs w:val="22"/>
                <w:lang w:val="it-IT"/>
              </w:rPr>
            </w:pPr>
            <w:r>
              <w:rPr>
                <w:rFonts w:ascii="Arial" w:eastAsia="Calibri" w:hAnsi="Arial" w:cs="Arial"/>
                <w:sz w:val="22"/>
                <w:szCs w:val="22"/>
                <w:lang w:val="it-IT"/>
              </w:rPr>
              <w:t>0.1</w:t>
            </w:r>
          </w:p>
        </w:tc>
        <w:tc>
          <w:tcPr>
            <w:tcW w:w="2268"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Tone/luna</w:t>
            </w:r>
          </w:p>
        </w:tc>
        <w:tc>
          <w:tcPr>
            <w:tcW w:w="3118"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Valorificare</w:t>
            </w:r>
          </w:p>
        </w:tc>
      </w:tr>
      <w:tr w:rsidR="00882FBE" w:rsidRPr="00DB21AD" w:rsidTr="00865599">
        <w:tc>
          <w:tcPr>
            <w:tcW w:w="1556" w:type="dxa"/>
            <w:shd w:val="clear" w:color="auto" w:fill="auto"/>
          </w:tcPr>
          <w:p w:rsidR="00882FBE" w:rsidRPr="00DB21AD" w:rsidRDefault="00882FBE" w:rsidP="00865599">
            <w:pPr>
              <w:rPr>
                <w:rFonts w:ascii="Calibri" w:eastAsia="Calibri" w:hAnsi="Calibri"/>
                <w:sz w:val="20"/>
                <w:szCs w:val="20"/>
              </w:rPr>
            </w:pPr>
            <w:r w:rsidRPr="00DB21AD">
              <w:rPr>
                <w:rFonts w:ascii="Calibri" w:eastAsia="Calibri" w:hAnsi="Calibri"/>
                <w:sz w:val="20"/>
                <w:szCs w:val="20"/>
              </w:rPr>
              <w:t>17 04 02</w:t>
            </w:r>
          </w:p>
        </w:tc>
        <w:tc>
          <w:tcPr>
            <w:tcW w:w="1804" w:type="dxa"/>
            <w:shd w:val="clear" w:color="auto" w:fill="auto"/>
          </w:tcPr>
          <w:p w:rsidR="00882FBE" w:rsidRPr="00DB21AD" w:rsidRDefault="00882FBE" w:rsidP="00865599">
            <w:pPr>
              <w:rPr>
                <w:rFonts w:ascii="Calibri" w:eastAsia="Calibri" w:hAnsi="Calibri"/>
                <w:sz w:val="20"/>
                <w:szCs w:val="20"/>
              </w:rPr>
            </w:pPr>
            <w:r w:rsidRPr="00DB21AD">
              <w:rPr>
                <w:rFonts w:ascii="Calibri" w:eastAsia="Calibri" w:hAnsi="Calibri"/>
                <w:sz w:val="20"/>
                <w:szCs w:val="20"/>
              </w:rPr>
              <w:t>Aluminiu</w:t>
            </w:r>
          </w:p>
        </w:tc>
        <w:tc>
          <w:tcPr>
            <w:tcW w:w="1177" w:type="dxa"/>
            <w:shd w:val="clear" w:color="auto" w:fill="auto"/>
          </w:tcPr>
          <w:p w:rsidR="00882FBE" w:rsidRPr="00DB21AD" w:rsidRDefault="00882FBE" w:rsidP="00865599">
            <w:pPr>
              <w:jc w:val="center"/>
              <w:rPr>
                <w:rFonts w:ascii="Arial" w:eastAsia="Calibri" w:hAnsi="Arial" w:cs="Arial"/>
                <w:sz w:val="20"/>
                <w:szCs w:val="20"/>
                <w:lang w:val="it-IT"/>
              </w:rPr>
            </w:pPr>
            <w:r w:rsidRPr="00DB21AD">
              <w:rPr>
                <w:rFonts w:ascii="Arial" w:eastAsia="Calibri" w:hAnsi="Arial" w:cs="Arial"/>
                <w:sz w:val="20"/>
                <w:szCs w:val="20"/>
                <w:lang w:val="it-IT"/>
              </w:rPr>
              <w:t>1</w:t>
            </w:r>
          </w:p>
        </w:tc>
        <w:tc>
          <w:tcPr>
            <w:tcW w:w="2268"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Tone/luna</w:t>
            </w:r>
          </w:p>
        </w:tc>
        <w:tc>
          <w:tcPr>
            <w:tcW w:w="3118"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Valorificare</w:t>
            </w:r>
          </w:p>
        </w:tc>
      </w:tr>
      <w:tr w:rsidR="00882FBE" w:rsidRPr="00DB21AD" w:rsidTr="00865599">
        <w:tc>
          <w:tcPr>
            <w:tcW w:w="1556" w:type="dxa"/>
            <w:shd w:val="clear" w:color="auto" w:fill="auto"/>
          </w:tcPr>
          <w:p w:rsidR="00882FBE" w:rsidRPr="00DB21AD" w:rsidRDefault="00882FBE" w:rsidP="00865599">
            <w:pPr>
              <w:rPr>
                <w:rFonts w:ascii="Calibri" w:eastAsia="Calibri" w:hAnsi="Calibri"/>
                <w:sz w:val="20"/>
                <w:szCs w:val="20"/>
              </w:rPr>
            </w:pPr>
            <w:r w:rsidRPr="00DB21AD">
              <w:rPr>
                <w:rFonts w:ascii="Calibri" w:eastAsia="Calibri" w:hAnsi="Calibri"/>
                <w:sz w:val="20"/>
                <w:szCs w:val="20"/>
              </w:rPr>
              <w:t>17 04 03</w:t>
            </w:r>
          </w:p>
        </w:tc>
        <w:tc>
          <w:tcPr>
            <w:tcW w:w="1804" w:type="dxa"/>
            <w:shd w:val="clear" w:color="auto" w:fill="auto"/>
          </w:tcPr>
          <w:p w:rsidR="00882FBE" w:rsidRPr="00DB21AD" w:rsidRDefault="00882FBE" w:rsidP="00865599">
            <w:pPr>
              <w:rPr>
                <w:rFonts w:ascii="Calibri" w:eastAsia="Calibri" w:hAnsi="Calibri"/>
                <w:sz w:val="20"/>
                <w:szCs w:val="20"/>
              </w:rPr>
            </w:pPr>
            <w:r w:rsidRPr="00DB21AD">
              <w:rPr>
                <w:rFonts w:ascii="Calibri" w:eastAsia="Calibri" w:hAnsi="Calibri"/>
                <w:sz w:val="20"/>
                <w:szCs w:val="20"/>
              </w:rPr>
              <w:t>Plumb</w:t>
            </w:r>
          </w:p>
        </w:tc>
        <w:tc>
          <w:tcPr>
            <w:tcW w:w="1177" w:type="dxa"/>
            <w:shd w:val="clear" w:color="auto" w:fill="auto"/>
          </w:tcPr>
          <w:p w:rsidR="00882FBE" w:rsidRPr="00DB21AD" w:rsidRDefault="00882FBE" w:rsidP="00865599">
            <w:pPr>
              <w:jc w:val="center"/>
              <w:rPr>
                <w:rFonts w:ascii="Arial" w:eastAsia="Calibri" w:hAnsi="Arial" w:cs="Arial"/>
                <w:sz w:val="20"/>
                <w:szCs w:val="20"/>
                <w:lang w:val="it-IT"/>
              </w:rPr>
            </w:pPr>
            <w:r w:rsidRPr="00DB21AD">
              <w:rPr>
                <w:rFonts w:ascii="Arial" w:eastAsia="Calibri" w:hAnsi="Arial" w:cs="Arial"/>
                <w:sz w:val="20"/>
                <w:szCs w:val="20"/>
                <w:lang w:val="it-IT"/>
              </w:rPr>
              <w:t>1</w:t>
            </w:r>
          </w:p>
        </w:tc>
        <w:tc>
          <w:tcPr>
            <w:tcW w:w="2268"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Tone/luna</w:t>
            </w:r>
          </w:p>
        </w:tc>
        <w:tc>
          <w:tcPr>
            <w:tcW w:w="3118"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Valorificare</w:t>
            </w:r>
          </w:p>
        </w:tc>
      </w:tr>
      <w:tr w:rsidR="00882FBE" w:rsidRPr="00DB21AD" w:rsidTr="00865599">
        <w:tc>
          <w:tcPr>
            <w:tcW w:w="1556" w:type="dxa"/>
            <w:shd w:val="clear" w:color="auto" w:fill="auto"/>
          </w:tcPr>
          <w:p w:rsidR="00882FBE" w:rsidRPr="00DB21AD" w:rsidRDefault="00882FBE" w:rsidP="00865599">
            <w:pPr>
              <w:rPr>
                <w:rFonts w:ascii="Calibri" w:eastAsia="Calibri" w:hAnsi="Calibri"/>
                <w:sz w:val="20"/>
                <w:szCs w:val="20"/>
              </w:rPr>
            </w:pPr>
            <w:r w:rsidRPr="00DB21AD">
              <w:rPr>
                <w:rFonts w:ascii="Calibri" w:eastAsia="Calibri" w:hAnsi="Calibri"/>
                <w:sz w:val="20"/>
                <w:szCs w:val="20"/>
              </w:rPr>
              <w:t>17 04 04</w:t>
            </w:r>
          </w:p>
        </w:tc>
        <w:tc>
          <w:tcPr>
            <w:tcW w:w="1804" w:type="dxa"/>
            <w:shd w:val="clear" w:color="auto" w:fill="auto"/>
          </w:tcPr>
          <w:p w:rsidR="00882FBE" w:rsidRPr="00DB21AD" w:rsidRDefault="00882FBE" w:rsidP="00865599">
            <w:pPr>
              <w:rPr>
                <w:rFonts w:ascii="Calibri" w:eastAsia="Calibri" w:hAnsi="Calibri"/>
                <w:sz w:val="20"/>
                <w:szCs w:val="20"/>
              </w:rPr>
            </w:pPr>
            <w:r w:rsidRPr="00DB21AD">
              <w:rPr>
                <w:rFonts w:ascii="Calibri" w:eastAsia="Calibri" w:hAnsi="Calibri"/>
                <w:sz w:val="20"/>
                <w:szCs w:val="20"/>
              </w:rPr>
              <w:t>Zinc</w:t>
            </w:r>
          </w:p>
        </w:tc>
        <w:tc>
          <w:tcPr>
            <w:tcW w:w="1177" w:type="dxa"/>
            <w:shd w:val="clear" w:color="auto" w:fill="auto"/>
          </w:tcPr>
          <w:p w:rsidR="00882FBE" w:rsidRPr="00DB21AD" w:rsidRDefault="00882FBE" w:rsidP="00865599">
            <w:pPr>
              <w:jc w:val="center"/>
              <w:rPr>
                <w:rFonts w:ascii="Arial" w:eastAsia="Calibri" w:hAnsi="Arial" w:cs="Arial"/>
                <w:sz w:val="20"/>
                <w:szCs w:val="20"/>
                <w:lang w:val="it-IT"/>
              </w:rPr>
            </w:pPr>
            <w:r w:rsidRPr="00DB21AD">
              <w:rPr>
                <w:rFonts w:ascii="Arial" w:eastAsia="Calibri" w:hAnsi="Arial" w:cs="Arial"/>
                <w:sz w:val="20"/>
                <w:szCs w:val="20"/>
                <w:lang w:val="it-IT"/>
              </w:rPr>
              <w:t>1</w:t>
            </w:r>
          </w:p>
        </w:tc>
        <w:tc>
          <w:tcPr>
            <w:tcW w:w="2268"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Tone/luna</w:t>
            </w:r>
          </w:p>
        </w:tc>
        <w:tc>
          <w:tcPr>
            <w:tcW w:w="3118"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Valorificare</w:t>
            </w:r>
          </w:p>
        </w:tc>
      </w:tr>
      <w:tr w:rsidR="00882FBE" w:rsidRPr="00DB21AD" w:rsidTr="00865599">
        <w:tc>
          <w:tcPr>
            <w:tcW w:w="1556" w:type="dxa"/>
            <w:shd w:val="clear" w:color="auto" w:fill="auto"/>
          </w:tcPr>
          <w:p w:rsidR="00882FBE" w:rsidRPr="00DB21AD" w:rsidRDefault="00882FBE" w:rsidP="00865599">
            <w:pPr>
              <w:rPr>
                <w:rFonts w:ascii="Calibri" w:eastAsia="Calibri" w:hAnsi="Calibri"/>
                <w:sz w:val="20"/>
                <w:szCs w:val="20"/>
              </w:rPr>
            </w:pPr>
            <w:r w:rsidRPr="00DB21AD">
              <w:rPr>
                <w:rFonts w:ascii="Calibri" w:eastAsia="Calibri" w:hAnsi="Calibri"/>
                <w:sz w:val="20"/>
                <w:szCs w:val="20"/>
              </w:rPr>
              <w:t>19 10 02</w:t>
            </w:r>
          </w:p>
        </w:tc>
        <w:tc>
          <w:tcPr>
            <w:tcW w:w="1804" w:type="dxa"/>
            <w:shd w:val="clear" w:color="auto" w:fill="auto"/>
          </w:tcPr>
          <w:p w:rsidR="00882FBE" w:rsidRPr="00DB21AD" w:rsidRDefault="00882FBE" w:rsidP="00865599">
            <w:pPr>
              <w:rPr>
                <w:rFonts w:ascii="Calibri" w:eastAsia="Calibri" w:hAnsi="Calibri"/>
                <w:sz w:val="20"/>
                <w:szCs w:val="20"/>
              </w:rPr>
            </w:pPr>
            <w:r w:rsidRPr="00DB21AD">
              <w:rPr>
                <w:rFonts w:ascii="Calibri" w:eastAsia="Calibri" w:hAnsi="Calibri"/>
                <w:sz w:val="20"/>
                <w:szCs w:val="20"/>
              </w:rPr>
              <w:t>Deseuri neferoase</w:t>
            </w:r>
          </w:p>
        </w:tc>
        <w:tc>
          <w:tcPr>
            <w:tcW w:w="1177" w:type="dxa"/>
            <w:shd w:val="clear" w:color="auto" w:fill="auto"/>
          </w:tcPr>
          <w:p w:rsidR="00882FBE" w:rsidRPr="00DB21AD" w:rsidRDefault="00882FBE" w:rsidP="00865599">
            <w:pPr>
              <w:jc w:val="center"/>
              <w:rPr>
                <w:rFonts w:ascii="Arial" w:eastAsia="Calibri" w:hAnsi="Arial" w:cs="Arial"/>
                <w:sz w:val="20"/>
                <w:szCs w:val="20"/>
                <w:lang w:val="it-IT"/>
              </w:rPr>
            </w:pPr>
            <w:r w:rsidRPr="00DB21AD">
              <w:rPr>
                <w:rFonts w:ascii="Arial" w:eastAsia="Calibri" w:hAnsi="Arial" w:cs="Arial"/>
                <w:sz w:val="20"/>
                <w:szCs w:val="20"/>
                <w:lang w:val="it-IT"/>
              </w:rPr>
              <w:t>1</w:t>
            </w:r>
          </w:p>
        </w:tc>
        <w:tc>
          <w:tcPr>
            <w:tcW w:w="2268"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Tone/luna</w:t>
            </w:r>
          </w:p>
        </w:tc>
        <w:tc>
          <w:tcPr>
            <w:tcW w:w="3118"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Valorificare</w:t>
            </w:r>
          </w:p>
        </w:tc>
      </w:tr>
      <w:tr w:rsidR="00882FBE" w:rsidRPr="00DB21AD" w:rsidTr="00865599">
        <w:tc>
          <w:tcPr>
            <w:tcW w:w="1556" w:type="dxa"/>
            <w:shd w:val="clear" w:color="auto" w:fill="auto"/>
          </w:tcPr>
          <w:p w:rsidR="00882FBE" w:rsidRPr="00DB21AD" w:rsidRDefault="00882FBE" w:rsidP="00865599">
            <w:pPr>
              <w:rPr>
                <w:rFonts w:ascii="Calibri" w:eastAsia="Calibri" w:hAnsi="Calibri"/>
                <w:sz w:val="20"/>
                <w:szCs w:val="20"/>
              </w:rPr>
            </w:pPr>
            <w:r w:rsidRPr="00DB21AD">
              <w:rPr>
                <w:rFonts w:ascii="Calibri" w:eastAsia="Calibri" w:hAnsi="Calibri"/>
                <w:sz w:val="20"/>
                <w:szCs w:val="20"/>
              </w:rPr>
              <w:t>19 12 03</w:t>
            </w:r>
          </w:p>
        </w:tc>
        <w:tc>
          <w:tcPr>
            <w:tcW w:w="1804" w:type="dxa"/>
            <w:shd w:val="clear" w:color="auto" w:fill="auto"/>
          </w:tcPr>
          <w:p w:rsidR="00882FBE" w:rsidRPr="00DB21AD" w:rsidRDefault="00882FBE" w:rsidP="00865599">
            <w:pPr>
              <w:rPr>
                <w:rFonts w:ascii="Calibri" w:eastAsia="Calibri" w:hAnsi="Calibri"/>
                <w:sz w:val="20"/>
                <w:szCs w:val="20"/>
              </w:rPr>
            </w:pPr>
            <w:r w:rsidRPr="00DB21AD">
              <w:rPr>
                <w:rFonts w:ascii="Calibri" w:eastAsia="Calibri" w:hAnsi="Calibri"/>
                <w:sz w:val="20"/>
                <w:szCs w:val="20"/>
              </w:rPr>
              <w:t>Metale neferoase</w:t>
            </w:r>
          </w:p>
        </w:tc>
        <w:tc>
          <w:tcPr>
            <w:tcW w:w="1177" w:type="dxa"/>
            <w:shd w:val="clear" w:color="auto" w:fill="auto"/>
          </w:tcPr>
          <w:p w:rsidR="00882FBE" w:rsidRPr="00DB21AD" w:rsidRDefault="00882FBE" w:rsidP="00865599">
            <w:pPr>
              <w:jc w:val="center"/>
              <w:rPr>
                <w:rFonts w:ascii="Arial" w:eastAsia="Calibri" w:hAnsi="Arial" w:cs="Arial"/>
                <w:sz w:val="20"/>
                <w:szCs w:val="20"/>
                <w:lang w:val="it-IT"/>
              </w:rPr>
            </w:pPr>
            <w:r w:rsidRPr="00DB21AD">
              <w:rPr>
                <w:rFonts w:ascii="Arial" w:eastAsia="Calibri" w:hAnsi="Arial" w:cs="Arial"/>
                <w:sz w:val="20"/>
                <w:szCs w:val="20"/>
                <w:lang w:val="it-IT"/>
              </w:rPr>
              <w:t>1</w:t>
            </w:r>
          </w:p>
        </w:tc>
        <w:tc>
          <w:tcPr>
            <w:tcW w:w="2268"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Tone/luna</w:t>
            </w:r>
          </w:p>
        </w:tc>
        <w:tc>
          <w:tcPr>
            <w:tcW w:w="3118"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Valorificare</w:t>
            </w:r>
          </w:p>
        </w:tc>
      </w:tr>
      <w:tr w:rsidR="00882FBE" w:rsidRPr="00DB21AD" w:rsidTr="00865599">
        <w:tc>
          <w:tcPr>
            <w:tcW w:w="9923" w:type="dxa"/>
            <w:gridSpan w:val="5"/>
            <w:shd w:val="clear" w:color="auto" w:fill="D9D9D9"/>
          </w:tcPr>
          <w:p w:rsidR="00882FBE" w:rsidRPr="00DB21AD" w:rsidRDefault="00882FBE" w:rsidP="00865599">
            <w:pPr>
              <w:rPr>
                <w:rFonts w:ascii="Calibri" w:eastAsia="Calibri" w:hAnsi="Calibri"/>
                <w:sz w:val="20"/>
                <w:szCs w:val="20"/>
              </w:rPr>
            </w:pPr>
            <w:r w:rsidRPr="00DB21AD">
              <w:rPr>
                <w:rFonts w:ascii="Calibri" w:eastAsia="Calibri" w:hAnsi="Calibri"/>
                <w:b/>
                <w:bCs/>
              </w:rPr>
              <w:lastRenderedPageBreak/>
              <w:t>Acumulatori uzati</w:t>
            </w:r>
          </w:p>
        </w:tc>
      </w:tr>
      <w:tr w:rsidR="00882FBE" w:rsidRPr="00DB21AD" w:rsidTr="00865599">
        <w:tc>
          <w:tcPr>
            <w:tcW w:w="1556" w:type="dxa"/>
            <w:shd w:val="clear" w:color="auto" w:fill="auto"/>
          </w:tcPr>
          <w:p w:rsidR="00882FBE" w:rsidRPr="00DB21AD" w:rsidRDefault="00882FBE" w:rsidP="00865599">
            <w:pPr>
              <w:rPr>
                <w:rFonts w:ascii="Calibri" w:eastAsia="Calibri" w:hAnsi="Calibri"/>
                <w:sz w:val="20"/>
                <w:szCs w:val="20"/>
              </w:rPr>
            </w:pPr>
            <w:r w:rsidRPr="00DB21AD">
              <w:rPr>
                <w:rFonts w:ascii="Calibri" w:eastAsia="Calibri" w:hAnsi="Calibri"/>
                <w:sz w:val="20"/>
                <w:szCs w:val="20"/>
              </w:rPr>
              <w:t>16 06 04</w:t>
            </w:r>
          </w:p>
        </w:tc>
        <w:tc>
          <w:tcPr>
            <w:tcW w:w="1804" w:type="dxa"/>
            <w:shd w:val="clear" w:color="auto" w:fill="auto"/>
          </w:tcPr>
          <w:p w:rsidR="00882FBE" w:rsidRPr="00DB21AD" w:rsidRDefault="00882FBE" w:rsidP="00865599">
            <w:pPr>
              <w:rPr>
                <w:rFonts w:ascii="Calibri" w:eastAsia="Calibri" w:hAnsi="Calibri"/>
                <w:sz w:val="20"/>
                <w:szCs w:val="20"/>
              </w:rPr>
            </w:pPr>
            <w:r w:rsidRPr="00DB21AD">
              <w:rPr>
                <w:rFonts w:ascii="Calibri" w:eastAsia="Calibri" w:hAnsi="Calibri"/>
                <w:sz w:val="20"/>
                <w:szCs w:val="20"/>
              </w:rPr>
              <w:t>Baterii alcaline (cu exceptia 16 06 03)</w:t>
            </w:r>
          </w:p>
        </w:tc>
        <w:tc>
          <w:tcPr>
            <w:tcW w:w="1177" w:type="dxa"/>
            <w:shd w:val="clear" w:color="auto" w:fill="auto"/>
          </w:tcPr>
          <w:p w:rsidR="00882FBE" w:rsidRPr="00DB21AD" w:rsidRDefault="00882FBE" w:rsidP="00865599">
            <w:pPr>
              <w:jc w:val="center"/>
              <w:rPr>
                <w:rFonts w:ascii="Arial" w:eastAsia="Calibri" w:hAnsi="Arial" w:cs="Arial"/>
                <w:sz w:val="20"/>
                <w:szCs w:val="20"/>
                <w:lang w:val="it-IT"/>
              </w:rPr>
            </w:pPr>
            <w:r w:rsidRPr="00DB21AD">
              <w:rPr>
                <w:rFonts w:ascii="Arial" w:eastAsia="Calibri" w:hAnsi="Arial" w:cs="Arial"/>
                <w:sz w:val="20"/>
                <w:szCs w:val="20"/>
                <w:lang w:val="it-IT"/>
              </w:rPr>
              <w:t>0.2</w:t>
            </w:r>
          </w:p>
        </w:tc>
        <w:tc>
          <w:tcPr>
            <w:tcW w:w="2268"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Tone/luna</w:t>
            </w:r>
          </w:p>
        </w:tc>
        <w:tc>
          <w:tcPr>
            <w:tcW w:w="3118"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Valorificare</w:t>
            </w:r>
          </w:p>
        </w:tc>
      </w:tr>
      <w:tr w:rsidR="00882FBE" w:rsidRPr="00DB21AD" w:rsidTr="00865599">
        <w:tc>
          <w:tcPr>
            <w:tcW w:w="1556" w:type="dxa"/>
            <w:shd w:val="clear" w:color="auto" w:fill="auto"/>
          </w:tcPr>
          <w:p w:rsidR="00882FBE" w:rsidRPr="00DB21AD" w:rsidRDefault="00882FBE" w:rsidP="00865599">
            <w:pPr>
              <w:rPr>
                <w:rFonts w:ascii="Calibri" w:eastAsia="Calibri" w:hAnsi="Calibri"/>
                <w:sz w:val="20"/>
                <w:szCs w:val="20"/>
              </w:rPr>
            </w:pPr>
            <w:r w:rsidRPr="00DB21AD">
              <w:rPr>
                <w:rFonts w:ascii="Calibri" w:eastAsia="Calibri" w:hAnsi="Calibri"/>
                <w:sz w:val="20"/>
                <w:szCs w:val="20"/>
              </w:rPr>
              <w:t>16 06 05</w:t>
            </w:r>
          </w:p>
        </w:tc>
        <w:tc>
          <w:tcPr>
            <w:tcW w:w="1804" w:type="dxa"/>
            <w:shd w:val="clear" w:color="auto" w:fill="auto"/>
          </w:tcPr>
          <w:p w:rsidR="00882FBE" w:rsidRPr="00DB21AD" w:rsidRDefault="00882FBE" w:rsidP="00865599">
            <w:pPr>
              <w:rPr>
                <w:rFonts w:ascii="Calibri" w:eastAsia="Calibri" w:hAnsi="Calibri"/>
                <w:sz w:val="20"/>
                <w:szCs w:val="20"/>
              </w:rPr>
            </w:pPr>
            <w:r w:rsidRPr="00DB21AD">
              <w:rPr>
                <w:rFonts w:ascii="Calibri" w:eastAsia="Calibri" w:hAnsi="Calibri"/>
                <w:sz w:val="20"/>
                <w:szCs w:val="20"/>
              </w:rPr>
              <w:t>Alte baterii</w:t>
            </w:r>
          </w:p>
        </w:tc>
        <w:tc>
          <w:tcPr>
            <w:tcW w:w="1177" w:type="dxa"/>
            <w:shd w:val="clear" w:color="auto" w:fill="auto"/>
          </w:tcPr>
          <w:p w:rsidR="00882FBE" w:rsidRPr="00DB21AD" w:rsidRDefault="00882FBE" w:rsidP="00865599">
            <w:pPr>
              <w:jc w:val="center"/>
              <w:rPr>
                <w:rFonts w:ascii="Arial" w:eastAsia="Calibri" w:hAnsi="Arial" w:cs="Arial"/>
                <w:sz w:val="20"/>
                <w:szCs w:val="20"/>
                <w:lang w:val="it-IT"/>
              </w:rPr>
            </w:pPr>
            <w:r w:rsidRPr="00DB21AD">
              <w:rPr>
                <w:rFonts w:ascii="Arial" w:eastAsia="Calibri" w:hAnsi="Arial" w:cs="Arial"/>
                <w:sz w:val="20"/>
                <w:szCs w:val="20"/>
                <w:lang w:val="it-IT"/>
              </w:rPr>
              <w:t>0.2</w:t>
            </w:r>
          </w:p>
        </w:tc>
        <w:tc>
          <w:tcPr>
            <w:tcW w:w="2268"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Tone/luna</w:t>
            </w:r>
          </w:p>
        </w:tc>
        <w:tc>
          <w:tcPr>
            <w:tcW w:w="3118"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Valorificare</w:t>
            </w:r>
          </w:p>
        </w:tc>
      </w:tr>
      <w:tr w:rsidR="00882FBE" w:rsidRPr="00DB21AD" w:rsidTr="00865599">
        <w:tc>
          <w:tcPr>
            <w:tcW w:w="9923" w:type="dxa"/>
            <w:gridSpan w:val="5"/>
            <w:shd w:val="clear" w:color="auto" w:fill="D9D9D9"/>
          </w:tcPr>
          <w:p w:rsidR="00882FBE" w:rsidRPr="00DB21AD" w:rsidRDefault="00882FBE" w:rsidP="00865599">
            <w:pPr>
              <w:rPr>
                <w:rFonts w:ascii="Arial" w:eastAsia="Calibri" w:hAnsi="Arial" w:cs="Arial"/>
                <w:color w:val="FF0000"/>
                <w:sz w:val="22"/>
                <w:szCs w:val="22"/>
                <w:u w:val="single"/>
                <w:lang w:val="it-IT"/>
              </w:rPr>
            </w:pPr>
            <w:r>
              <w:rPr>
                <w:b/>
                <w:bCs/>
                <w:sz w:val="20"/>
                <w:szCs w:val="20"/>
              </w:rPr>
              <w:t xml:space="preserve">Mase plastice si sticla </w:t>
            </w:r>
          </w:p>
        </w:tc>
      </w:tr>
      <w:tr w:rsidR="00882FBE" w:rsidRPr="00DB21AD" w:rsidTr="00865599">
        <w:tc>
          <w:tcPr>
            <w:tcW w:w="1556" w:type="dxa"/>
            <w:shd w:val="clear" w:color="auto" w:fill="auto"/>
          </w:tcPr>
          <w:p w:rsidR="00882FBE" w:rsidRPr="00DB21AD" w:rsidRDefault="00882FBE" w:rsidP="00865599">
            <w:pPr>
              <w:rPr>
                <w:rFonts w:ascii="Calibri" w:eastAsia="Calibri" w:hAnsi="Calibri"/>
                <w:sz w:val="20"/>
                <w:szCs w:val="20"/>
              </w:rPr>
            </w:pPr>
            <w:r>
              <w:rPr>
                <w:sz w:val="20"/>
                <w:szCs w:val="20"/>
              </w:rPr>
              <w:t>15 01 02</w:t>
            </w:r>
          </w:p>
        </w:tc>
        <w:tc>
          <w:tcPr>
            <w:tcW w:w="1804" w:type="dxa"/>
            <w:shd w:val="clear" w:color="auto" w:fill="auto"/>
          </w:tcPr>
          <w:p w:rsidR="00882FBE" w:rsidRPr="00DB21AD" w:rsidRDefault="00882FBE" w:rsidP="00865599">
            <w:pPr>
              <w:rPr>
                <w:rFonts w:ascii="Calibri" w:eastAsia="Calibri" w:hAnsi="Calibri"/>
                <w:sz w:val="20"/>
                <w:szCs w:val="20"/>
              </w:rPr>
            </w:pPr>
            <w:r>
              <w:rPr>
                <w:sz w:val="20"/>
                <w:szCs w:val="20"/>
              </w:rPr>
              <w:t>Ambalaje de materiale plastice</w:t>
            </w:r>
          </w:p>
        </w:tc>
        <w:tc>
          <w:tcPr>
            <w:tcW w:w="1177" w:type="dxa"/>
            <w:shd w:val="clear" w:color="auto" w:fill="auto"/>
          </w:tcPr>
          <w:p w:rsidR="00882FBE" w:rsidRPr="00DB21AD" w:rsidRDefault="00882FBE" w:rsidP="00865599">
            <w:pPr>
              <w:jc w:val="center"/>
              <w:rPr>
                <w:rFonts w:ascii="Arial" w:eastAsia="Calibri" w:hAnsi="Arial" w:cs="Arial"/>
                <w:sz w:val="20"/>
                <w:szCs w:val="20"/>
                <w:lang w:val="it-IT"/>
              </w:rPr>
            </w:pPr>
            <w:r>
              <w:rPr>
                <w:rFonts w:ascii="Arial" w:eastAsia="Calibri" w:hAnsi="Arial" w:cs="Arial"/>
                <w:sz w:val="20"/>
                <w:szCs w:val="20"/>
                <w:lang w:val="it-IT"/>
              </w:rPr>
              <w:t>0.05</w:t>
            </w:r>
          </w:p>
        </w:tc>
        <w:tc>
          <w:tcPr>
            <w:tcW w:w="2268"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Tone/luna</w:t>
            </w:r>
          </w:p>
        </w:tc>
        <w:tc>
          <w:tcPr>
            <w:tcW w:w="3118"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Valorificare</w:t>
            </w:r>
          </w:p>
        </w:tc>
      </w:tr>
      <w:tr w:rsidR="00882FBE" w:rsidRPr="00DB21AD" w:rsidTr="00865599">
        <w:tc>
          <w:tcPr>
            <w:tcW w:w="1556" w:type="dxa"/>
            <w:shd w:val="clear" w:color="auto" w:fill="auto"/>
          </w:tcPr>
          <w:p w:rsidR="00882FBE" w:rsidRPr="00DB21AD" w:rsidRDefault="00882FBE" w:rsidP="00865599">
            <w:pPr>
              <w:rPr>
                <w:rFonts w:ascii="Calibri" w:eastAsia="Calibri" w:hAnsi="Calibri"/>
                <w:sz w:val="20"/>
                <w:szCs w:val="20"/>
              </w:rPr>
            </w:pPr>
            <w:r>
              <w:rPr>
                <w:sz w:val="20"/>
                <w:szCs w:val="20"/>
              </w:rPr>
              <w:t>16 01 19</w:t>
            </w:r>
          </w:p>
        </w:tc>
        <w:tc>
          <w:tcPr>
            <w:tcW w:w="1804" w:type="dxa"/>
            <w:shd w:val="clear" w:color="auto" w:fill="auto"/>
          </w:tcPr>
          <w:p w:rsidR="00882FBE" w:rsidRPr="00DB21AD" w:rsidRDefault="00882FBE" w:rsidP="00865599">
            <w:pPr>
              <w:rPr>
                <w:rFonts w:ascii="Calibri" w:eastAsia="Calibri" w:hAnsi="Calibri"/>
                <w:sz w:val="20"/>
                <w:szCs w:val="20"/>
              </w:rPr>
            </w:pPr>
            <w:r>
              <w:rPr>
                <w:sz w:val="20"/>
                <w:szCs w:val="20"/>
              </w:rPr>
              <w:t>Materiale plastice</w:t>
            </w:r>
          </w:p>
        </w:tc>
        <w:tc>
          <w:tcPr>
            <w:tcW w:w="1177" w:type="dxa"/>
            <w:shd w:val="clear" w:color="auto" w:fill="auto"/>
          </w:tcPr>
          <w:p w:rsidR="00882FBE" w:rsidRPr="00DB21AD" w:rsidRDefault="00882FBE" w:rsidP="00865599">
            <w:pPr>
              <w:jc w:val="center"/>
              <w:rPr>
                <w:rFonts w:ascii="Arial" w:eastAsia="Calibri" w:hAnsi="Arial" w:cs="Arial"/>
                <w:sz w:val="20"/>
                <w:szCs w:val="20"/>
                <w:lang w:val="it-IT"/>
              </w:rPr>
            </w:pPr>
            <w:r>
              <w:rPr>
                <w:rFonts w:ascii="Arial" w:eastAsia="Calibri" w:hAnsi="Arial" w:cs="Arial"/>
                <w:sz w:val="20"/>
                <w:szCs w:val="20"/>
                <w:lang w:val="it-IT"/>
              </w:rPr>
              <w:t>0.05</w:t>
            </w:r>
          </w:p>
        </w:tc>
        <w:tc>
          <w:tcPr>
            <w:tcW w:w="2268"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Tone/luna</w:t>
            </w:r>
          </w:p>
        </w:tc>
        <w:tc>
          <w:tcPr>
            <w:tcW w:w="3118"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Valorificare</w:t>
            </w:r>
          </w:p>
        </w:tc>
      </w:tr>
      <w:tr w:rsidR="00882FBE" w:rsidRPr="00DB21AD" w:rsidTr="00865599">
        <w:tc>
          <w:tcPr>
            <w:tcW w:w="1556" w:type="dxa"/>
            <w:shd w:val="clear" w:color="auto" w:fill="auto"/>
          </w:tcPr>
          <w:p w:rsidR="00882FBE" w:rsidRDefault="00882FBE" w:rsidP="00865599">
            <w:r w:rsidRPr="00696264">
              <w:rPr>
                <w:sz w:val="20"/>
                <w:szCs w:val="20"/>
              </w:rPr>
              <w:t xml:space="preserve">16 01 20 </w:t>
            </w:r>
          </w:p>
        </w:tc>
        <w:tc>
          <w:tcPr>
            <w:tcW w:w="1804" w:type="dxa"/>
            <w:shd w:val="clear" w:color="auto" w:fill="auto"/>
          </w:tcPr>
          <w:p w:rsidR="00882FBE" w:rsidRDefault="00882FBE" w:rsidP="00865599">
            <w:r w:rsidRPr="00696264">
              <w:rPr>
                <w:sz w:val="20"/>
                <w:szCs w:val="20"/>
              </w:rPr>
              <w:t xml:space="preserve"> Sticla </w:t>
            </w:r>
          </w:p>
        </w:tc>
        <w:tc>
          <w:tcPr>
            <w:tcW w:w="1177" w:type="dxa"/>
            <w:shd w:val="clear" w:color="auto" w:fill="auto"/>
          </w:tcPr>
          <w:p w:rsidR="00882FBE" w:rsidRPr="00DB21AD" w:rsidRDefault="00882FBE" w:rsidP="00865599">
            <w:pPr>
              <w:jc w:val="center"/>
              <w:rPr>
                <w:rFonts w:ascii="Arial" w:eastAsia="Calibri" w:hAnsi="Arial" w:cs="Arial"/>
                <w:sz w:val="20"/>
                <w:szCs w:val="20"/>
                <w:lang w:val="it-IT"/>
              </w:rPr>
            </w:pPr>
            <w:r>
              <w:rPr>
                <w:rFonts w:ascii="Arial" w:eastAsia="Calibri" w:hAnsi="Arial" w:cs="Arial"/>
                <w:sz w:val="20"/>
                <w:szCs w:val="20"/>
                <w:lang w:val="it-IT"/>
              </w:rPr>
              <w:t>0.05</w:t>
            </w:r>
          </w:p>
        </w:tc>
        <w:tc>
          <w:tcPr>
            <w:tcW w:w="2268" w:type="dxa"/>
            <w:shd w:val="clear" w:color="auto" w:fill="auto"/>
          </w:tcPr>
          <w:p w:rsidR="00882FBE" w:rsidRPr="00DB21AD" w:rsidRDefault="00882FBE" w:rsidP="00865599">
            <w:pPr>
              <w:rPr>
                <w:rFonts w:ascii="Calibri" w:eastAsia="Calibri" w:hAnsi="Calibri"/>
                <w:sz w:val="20"/>
                <w:szCs w:val="20"/>
              </w:rPr>
            </w:pPr>
            <w:r w:rsidRPr="00DB21AD">
              <w:rPr>
                <w:rFonts w:ascii="Calibri" w:eastAsia="Calibri" w:hAnsi="Calibri"/>
                <w:sz w:val="20"/>
                <w:szCs w:val="20"/>
              </w:rPr>
              <w:t>Tone/luna</w:t>
            </w:r>
          </w:p>
        </w:tc>
        <w:tc>
          <w:tcPr>
            <w:tcW w:w="3118"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Valorificare</w:t>
            </w:r>
          </w:p>
        </w:tc>
      </w:tr>
      <w:tr w:rsidR="00882FBE" w:rsidRPr="00DB21AD" w:rsidTr="00865599">
        <w:tc>
          <w:tcPr>
            <w:tcW w:w="1556" w:type="dxa"/>
            <w:shd w:val="clear" w:color="auto" w:fill="auto"/>
          </w:tcPr>
          <w:p w:rsidR="00882FBE" w:rsidRPr="00DB21AD" w:rsidRDefault="00882FBE" w:rsidP="00865599">
            <w:pPr>
              <w:rPr>
                <w:rFonts w:ascii="Calibri" w:eastAsia="Calibri" w:hAnsi="Calibri"/>
                <w:sz w:val="20"/>
                <w:szCs w:val="20"/>
              </w:rPr>
            </w:pPr>
            <w:r>
              <w:rPr>
                <w:rFonts w:ascii="Calibri" w:eastAsia="Calibri" w:hAnsi="Calibri"/>
                <w:sz w:val="20"/>
                <w:szCs w:val="20"/>
              </w:rPr>
              <w:t>17 02 03</w:t>
            </w:r>
          </w:p>
        </w:tc>
        <w:tc>
          <w:tcPr>
            <w:tcW w:w="1804" w:type="dxa"/>
            <w:shd w:val="clear" w:color="auto" w:fill="auto"/>
          </w:tcPr>
          <w:p w:rsidR="00882FBE" w:rsidRPr="00DB21AD" w:rsidRDefault="00882FBE" w:rsidP="00865599">
            <w:pPr>
              <w:rPr>
                <w:rFonts w:ascii="Calibri" w:eastAsia="Calibri" w:hAnsi="Calibri"/>
                <w:sz w:val="20"/>
                <w:szCs w:val="20"/>
              </w:rPr>
            </w:pPr>
            <w:r>
              <w:rPr>
                <w:sz w:val="20"/>
                <w:szCs w:val="20"/>
              </w:rPr>
              <w:t>Materiale plastice</w:t>
            </w:r>
          </w:p>
        </w:tc>
        <w:tc>
          <w:tcPr>
            <w:tcW w:w="1177" w:type="dxa"/>
            <w:shd w:val="clear" w:color="auto" w:fill="auto"/>
          </w:tcPr>
          <w:p w:rsidR="00882FBE" w:rsidRPr="00DB21AD" w:rsidRDefault="00882FBE" w:rsidP="00865599">
            <w:pPr>
              <w:jc w:val="center"/>
              <w:rPr>
                <w:rFonts w:ascii="Arial" w:eastAsia="Calibri" w:hAnsi="Arial" w:cs="Arial"/>
                <w:sz w:val="20"/>
                <w:szCs w:val="20"/>
                <w:lang w:val="it-IT"/>
              </w:rPr>
            </w:pPr>
            <w:r>
              <w:rPr>
                <w:rFonts w:ascii="Arial" w:eastAsia="Calibri" w:hAnsi="Arial" w:cs="Arial"/>
                <w:sz w:val="20"/>
                <w:szCs w:val="20"/>
                <w:lang w:val="it-IT"/>
              </w:rPr>
              <w:t>0.05</w:t>
            </w:r>
          </w:p>
        </w:tc>
        <w:tc>
          <w:tcPr>
            <w:tcW w:w="2268"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Tone/luna</w:t>
            </w:r>
          </w:p>
        </w:tc>
        <w:tc>
          <w:tcPr>
            <w:tcW w:w="3118" w:type="dxa"/>
            <w:shd w:val="clear" w:color="auto" w:fill="auto"/>
          </w:tcPr>
          <w:p w:rsidR="00882FBE" w:rsidRPr="00DB21AD" w:rsidRDefault="00882FBE" w:rsidP="00865599">
            <w:pPr>
              <w:rPr>
                <w:rFonts w:ascii="Arial" w:eastAsia="Calibri" w:hAnsi="Arial" w:cs="Arial"/>
                <w:color w:val="FF0000"/>
                <w:sz w:val="22"/>
                <w:szCs w:val="22"/>
                <w:u w:val="single"/>
                <w:lang w:val="it-IT"/>
              </w:rPr>
            </w:pPr>
            <w:r w:rsidRPr="00DB21AD">
              <w:rPr>
                <w:rFonts w:ascii="Calibri" w:eastAsia="Calibri" w:hAnsi="Calibri"/>
                <w:sz w:val="20"/>
                <w:szCs w:val="20"/>
              </w:rPr>
              <w:t>Valorificare</w:t>
            </w:r>
          </w:p>
        </w:tc>
      </w:tr>
    </w:tbl>
    <w:p w:rsidR="00882FBE" w:rsidRPr="00792B1F" w:rsidRDefault="00882FBE" w:rsidP="00882FBE">
      <w:pPr>
        <w:rPr>
          <w:rFonts w:ascii="Arial" w:hAnsi="Arial" w:cs="Arial"/>
          <w:color w:val="FF0000"/>
          <w:u w:val="single"/>
          <w:lang w:val="it-IT"/>
        </w:rPr>
      </w:pPr>
    </w:p>
    <w:p w:rsidR="00882FBE" w:rsidRPr="00F76976" w:rsidRDefault="00882FBE" w:rsidP="00882FBE">
      <w:pPr>
        <w:rPr>
          <w:rFonts w:ascii="Arial" w:hAnsi="Arial" w:cs="Arial"/>
          <w:b/>
          <w:u w:val="single"/>
          <w:lang w:val="it-IT"/>
        </w:rPr>
      </w:pPr>
      <w:r w:rsidRPr="00AD3C03">
        <w:rPr>
          <w:rFonts w:ascii="Arial" w:hAnsi="Arial" w:cs="Arial"/>
          <w:color w:val="FF0000"/>
          <w:lang w:val="it-IT"/>
        </w:rPr>
        <w:t xml:space="preserve">   </w:t>
      </w:r>
      <w:r w:rsidRPr="00F76976">
        <w:rPr>
          <w:rFonts w:ascii="Arial" w:hAnsi="Arial" w:cs="Arial"/>
          <w:b/>
          <w:u w:val="single"/>
          <w:lang w:val="it-IT"/>
        </w:rPr>
        <w:t>9. Gospodarirea substantelor si preparatelor chimice periculoase:</w:t>
      </w:r>
      <w:r w:rsidRPr="00F76976">
        <w:rPr>
          <w:rFonts w:ascii="Arial" w:hAnsi="Arial" w:cs="Arial"/>
          <w:b/>
          <w:u w:val="single"/>
          <w:lang w:val="it-IT"/>
        </w:rPr>
        <w:br/>
        <w:t>   a) substantele si preparatele chimice periculoase utilizate si/sau produse;</w:t>
      </w:r>
    </w:p>
    <w:p w:rsidR="00882FBE" w:rsidRPr="00F76976" w:rsidRDefault="00882FBE" w:rsidP="00882FBE">
      <w:pPr>
        <w:rPr>
          <w:rFonts w:ascii="Arial" w:hAnsi="Arial" w:cs="Arial"/>
          <w:b/>
          <w:u w:val="single"/>
          <w:lang w:val="it-IT"/>
        </w:rPr>
      </w:pPr>
    </w:p>
    <w:p w:rsidR="00882FBE" w:rsidRDefault="00882FBE" w:rsidP="00882FBE">
      <w:pPr>
        <w:rPr>
          <w:rFonts w:ascii="Arial" w:hAnsi="Arial" w:cs="Arial"/>
          <w:lang w:val="it-IT"/>
        </w:rPr>
      </w:pPr>
      <w:r w:rsidRPr="00F76976">
        <w:rPr>
          <w:rFonts w:ascii="Arial" w:hAnsi="Arial" w:cs="Arial"/>
          <w:lang w:val="it-IT"/>
        </w:rPr>
        <w:t>Nu este cazul.</w:t>
      </w:r>
    </w:p>
    <w:p w:rsidR="00882FBE" w:rsidRDefault="00882FBE" w:rsidP="00882FBE">
      <w:pPr>
        <w:rPr>
          <w:rFonts w:ascii="Arial" w:hAnsi="Arial" w:cs="Arial"/>
          <w:b/>
          <w:u w:val="single"/>
          <w:lang w:val="it-IT"/>
        </w:rPr>
      </w:pPr>
      <w:r w:rsidRPr="00F76976">
        <w:rPr>
          <w:rFonts w:ascii="Arial" w:hAnsi="Arial" w:cs="Arial"/>
          <w:b/>
          <w:u w:val="single"/>
          <w:lang w:val="it-IT"/>
        </w:rPr>
        <w:br/>
        <w:t>   b) modul de gospodarire a substantelor si preparatelor chimice periculoase si asigurarea conditiilor de protectie a factorilor de mediu si a sanatatii populatiei.</w:t>
      </w:r>
    </w:p>
    <w:p w:rsidR="00882FBE" w:rsidRPr="00F76976" w:rsidRDefault="00882FBE" w:rsidP="00882FBE">
      <w:pPr>
        <w:rPr>
          <w:rFonts w:ascii="Arial" w:hAnsi="Arial" w:cs="Arial"/>
          <w:b/>
          <w:u w:val="single"/>
          <w:lang w:val="it-IT"/>
        </w:rPr>
      </w:pPr>
    </w:p>
    <w:p w:rsidR="00882FBE" w:rsidRDefault="00882FBE" w:rsidP="00882FBE">
      <w:pPr>
        <w:rPr>
          <w:rFonts w:ascii="Arial" w:hAnsi="Arial" w:cs="Arial"/>
          <w:lang w:val="it-IT"/>
        </w:rPr>
      </w:pPr>
      <w:r w:rsidRPr="00F76976">
        <w:rPr>
          <w:rFonts w:ascii="Arial" w:hAnsi="Arial" w:cs="Arial"/>
          <w:lang w:val="it-IT"/>
        </w:rPr>
        <w:t>Nu este cazul.</w:t>
      </w:r>
    </w:p>
    <w:p w:rsidR="00882FBE" w:rsidRPr="00F76976" w:rsidRDefault="00882FBE" w:rsidP="00882FBE">
      <w:pPr>
        <w:rPr>
          <w:rFonts w:ascii="Arial" w:hAnsi="Arial" w:cs="Arial"/>
          <w:lang w:val="it-IT"/>
        </w:rPr>
      </w:pPr>
    </w:p>
    <w:p w:rsidR="00882FBE" w:rsidRDefault="00882FBE" w:rsidP="00882FBE">
      <w:pPr>
        <w:rPr>
          <w:rFonts w:ascii="Arial" w:hAnsi="Arial" w:cs="Arial"/>
          <w:b/>
          <w:color w:val="000000"/>
          <w:u w:val="single"/>
          <w:lang w:val="it-IT"/>
        </w:rPr>
      </w:pPr>
      <w:r w:rsidRPr="00AD3C03">
        <w:rPr>
          <w:rFonts w:ascii="Arial" w:hAnsi="Arial" w:cs="Arial"/>
          <w:b/>
          <w:color w:val="000000"/>
          <w:u w:val="single"/>
          <w:lang w:val="it-IT"/>
        </w:rPr>
        <w:t>   V. Prevederi pentru monitorizarea mediului:</w:t>
      </w:r>
      <w:r w:rsidRPr="00AD3C03">
        <w:rPr>
          <w:rFonts w:ascii="Arial" w:hAnsi="Arial" w:cs="Arial"/>
          <w:b/>
          <w:color w:val="000000"/>
          <w:u w:val="single"/>
          <w:lang w:val="it-IT"/>
        </w:rPr>
        <w:br/>
        <w:t>   – dotari si masuri prevazute pentru controlul emisiilor de poluanti in mediu.</w:t>
      </w:r>
    </w:p>
    <w:p w:rsidR="00882FBE" w:rsidRPr="00AD3C03" w:rsidRDefault="00882FBE" w:rsidP="00882FBE">
      <w:pPr>
        <w:rPr>
          <w:rFonts w:ascii="Arial" w:hAnsi="Arial" w:cs="Arial"/>
          <w:b/>
          <w:color w:val="000000"/>
          <w:u w:val="single"/>
          <w:lang w:val="it-IT"/>
        </w:rPr>
      </w:pPr>
    </w:p>
    <w:p w:rsidR="00882FBE" w:rsidRPr="00AD3C03" w:rsidRDefault="00882FBE" w:rsidP="00882FBE">
      <w:pPr>
        <w:pStyle w:val="Default"/>
        <w:spacing w:after="0" w:line="240" w:lineRule="auto"/>
        <w:rPr>
          <w:rFonts w:ascii="Arial" w:hAnsi="Arial" w:cs="Arial"/>
          <w:sz w:val="24"/>
          <w:szCs w:val="24"/>
        </w:rPr>
      </w:pPr>
      <w:r w:rsidRPr="00AD3C03">
        <w:rPr>
          <w:rFonts w:ascii="Arial" w:hAnsi="Arial" w:cs="Arial"/>
          <w:sz w:val="24"/>
          <w:szCs w:val="24"/>
        </w:rPr>
        <w:t xml:space="preserve">Încă din stadiul de proiectare şi construcţie a depozitelor, bazinelor şi incintelor pentru depozitarea deseurilor se acorda cea mai mare atenţie prevenirii şi protecţiei apelor şi mediului împotriva poluării, prin următoarele măsuri: </w:t>
      </w:r>
    </w:p>
    <w:p w:rsidR="00882FBE" w:rsidRPr="00AD3C03" w:rsidRDefault="00882FBE" w:rsidP="00882FBE">
      <w:pPr>
        <w:pStyle w:val="Default"/>
        <w:numPr>
          <w:ilvl w:val="0"/>
          <w:numId w:val="2"/>
        </w:numPr>
        <w:spacing w:after="0" w:line="240" w:lineRule="auto"/>
        <w:rPr>
          <w:rFonts w:ascii="Arial" w:hAnsi="Arial" w:cs="Arial"/>
          <w:sz w:val="24"/>
          <w:szCs w:val="24"/>
        </w:rPr>
      </w:pPr>
      <w:r w:rsidRPr="00AD3C03">
        <w:rPr>
          <w:rFonts w:ascii="Arial" w:hAnsi="Arial" w:cs="Arial"/>
          <w:sz w:val="24"/>
          <w:szCs w:val="24"/>
        </w:rPr>
        <w:t xml:space="preserve">amplasarea în afara zonelor sensibile şi departe de sursele de apă; </w:t>
      </w:r>
    </w:p>
    <w:p w:rsidR="00882FBE" w:rsidRPr="00AD3C03" w:rsidRDefault="00882FBE" w:rsidP="00882FBE">
      <w:pPr>
        <w:pStyle w:val="Default"/>
        <w:numPr>
          <w:ilvl w:val="0"/>
          <w:numId w:val="2"/>
        </w:numPr>
        <w:spacing w:after="0" w:line="240" w:lineRule="auto"/>
        <w:rPr>
          <w:rFonts w:ascii="Arial" w:hAnsi="Arial" w:cs="Arial"/>
          <w:sz w:val="24"/>
          <w:szCs w:val="24"/>
        </w:rPr>
      </w:pPr>
      <w:r w:rsidRPr="00AD3C03">
        <w:rPr>
          <w:rFonts w:ascii="Arial" w:hAnsi="Arial" w:cs="Arial"/>
          <w:sz w:val="24"/>
          <w:szCs w:val="24"/>
        </w:rPr>
        <w:t xml:space="preserve">capacitate de stocare suficientă; </w:t>
      </w:r>
    </w:p>
    <w:p w:rsidR="00882FBE" w:rsidRPr="00AD3C03" w:rsidRDefault="00882FBE" w:rsidP="00882FBE">
      <w:pPr>
        <w:pStyle w:val="Default"/>
        <w:numPr>
          <w:ilvl w:val="0"/>
          <w:numId w:val="2"/>
        </w:numPr>
        <w:spacing w:after="0" w:line="240" w:lineRule="auto"/>
        <w:rPr>
          <w:rFonts w:ascii="Arial" w:hAnsi="Arial" w:cs="Arial"/>
          <w:sz w:val="24"/>
          <w:szCs w:val="24"/>
        </w:rPr>
      </w:pPr>
      <w:r w:rsidRPr="00AD3C03">
        <w:rPr>
          <w:rFonts w:ascii="Arial" w:hAnsi="Arial" w:cs="Arial"/>
          <w:sz w:val="24"/>
          <w:szCs w:val="24"/>
        </w:rPr>
        <w:t xml:space="preserve">construcţie corespunzătoare, care să înglobeze toate sistemele de siguranţă şi protecţie; </w:t>
      </w:r>
    </w:p>
    <w:p w:rsidR="00882FBE" w:rsidRPr="00AD3C03" w:rsidRDefault="00882FBE" w:rsidP="00882FBE">
      <w:pPr>
        <w:pStyle w:val="Default"/>
        <w:numPr>
          <w:ilvl w:val="0"/>
          <w:numId w:val="2"/>
        </w:numPr>
        <w:spacing w:after="0" w:line="240" w:lineRule="auto"/>
        <w:jc w:val="both"/>
        <w:rPr>
          <w:rFonts w:ascii="Arial" w:hAnsi="Arial" w:cs="Arial"/>
          <w:sz w:val="24"/>
          <w:szCs w:val="24"/>
        </w:rPr>
      </w:pPr>
      <w:r w:rsidRPr="00AD3C03">
        <w:rPr>
          <w:rFonts w:ascii="Arial" w:hAnsi="Arial" w:cs="Arial"/>
          <w:sz w:val="24"/>
          <w:szCs w:val="24"/>
        </w:rPr>
        <w:t xml:space="preserve">condiţii de exploatare în siguranţă, optime şi eficiente; </w:t>
      </w:r>
    </w:p>
    <w:p w:rsidR="00882FBE" w:rsidRPr="00AD3C03" w:rsidRDefault="00882FBE" w:rsidP="00882FBE">
      <w:pPr>
        <w:pStyle w:val="Default"/>
        <w:numPr>
          <w:ilvl w:val="0"/>
          <w:numId w:val="2"/>
        </w:numPr>
        <w:spacing w:after="0" w:line="240" w:lineRule="auto"/>
        <w:rPr>
          <w:rFonts w:ascii="Arial" w:hAnsi="Arial" w:cs="Arial"/>
          <w:sz w:val="24"/>
          <w:szCs w:val="24"/>
        </w:rPr>
      </w:pPr>
      <w:r w:rsidRPr="00AD3C03">
        <w:rPr>
          <w:rFonts w:ascii="Arial" w:hAnsi="Arial" w:cs="Arial"/>
          <w:sz w:val="24"/>
          <w:szCs w:val="24"/>
        </w:rPr>
        <w:t xml:space="preserve">căi corespunzatoare de acces; </w:t>
      </w:r>
    </w:p>
    <w:p w:rsidR="00882FBE" w:rsidRPr="00AD3C03" w:rsidRDefault="00882FBE" w:rsidP="00882FBE">
      <w:pPr>
        <w:pStyle w:val="Default"/>
        <w:numPr>
          <w:ilvl w:val="0"/>
          <w:numId w:val="2"/>
        </w:numPr>
        <w:spacing w:after="0" w:line="240" w:lineRule="auto"/>
        <w:rPr>
          <w:rFonts w:ascii="Arial" w:hAnsi="Arial" w:cs="Arial"/>
          <w:sz w:val="24"/>
          <w:szCs w:val="24"/>
        </w:rPr>
      </w:pPr>
      <w:r w:rsidRPr="00AD3C03">
        <w:rPr>
          <w:rFonts w:ascii="Arial" w:hAnsi="Arial" w:cs="Arial"/>
          <w:sz w:val="24"/>
          <w:szCs w:val="24"/>
        </w:rPr>
        <w:t xml:space="preserve">protecţie împotriva incendiilor; </w:t>
      </w:r>
    </w:p>
    <w:p w:rsidR="00882FBE" w:rsidRPr="00AD3C03" w:rsidRDefault="00882FBE" w:rsidP="00882FBE">
      <w:pPr>
        <w:pStyle w:val="Default"/>
        <w:numPr>
          <w:ilvl w:val="0"/>
          <w:numId w:val="2"/>
        </w:numPr>
        <w:spacing w:after="0" w:line="240" w:lineRule="auto"/>
        <w:rPr>
          <w:rFonts w:ascii="Arial" w:hAnsi="Arial" w:cs="Arial"/>
          <w:sz w:val="24"/>
          <w:szCs w:val="24"/>
        </w:rPr>
      </w:pPr>
      <w:r w:rsidRPr="00AD3C03">
        <w:rPr>
          <w:rFonts w:ascii="Arial" w:hAnsi="Arial" w:cs="Arial"/>
          <w:sz w:val="24"/>
          <w:szCs w:val="24"/>
        </w:rPr>
        <w:t xml:space="preserve">protecţie împotriva eventualelor scurgeri . </w:t>
      </w:r>
    </w:p>
    <w:p w:rsidR="00882FBE" w:rsidRPr="00AD3C03" w:rsidRDefault="00882FBE" w:rsidP="00882FBE">
      <w:pPr>
        <w:rPr>
          <w:rFonts w:ascii="Arial" w:hAnsi="Arial" w:cs="Arial"/>
          <w:b/>
          <w:color w:val="000000"/>
          <w:u w:val="single"/>
          <w:lang w:val="it-IT"/>
        </w:rPr>
      </w:pPr>
    </w:p>
    <w:p w:rsidR="00882FBE" w:rsidRPr="00AD3C03" w:rsidRDefault="00882FBE" w:rsidP="00882FBE">
      <w:pPr>
        <w:rPr>
          <w:rFonts w:ascii="Arial" w:hAnsi="Arial" w:cs="Arial"/>
          <w:b/>
          <w:color w:val="000000"/>
          <w:u w:val="single"/>
          <w:lang w:val="it-IT"/>
        </w:rPr>
      </w:pPr>
      <w:r w:rsidRPr="00AD3C03">
        <w:rPr>
          <w:rFonts w:ascii="Arial" w:hAnsi="Arial" w:cs="Arial"/>
          <w:b/>
          <w:color w:val="000000"/>
          <w:u w:val="single"/>
          <w:lang w:val="it-IT"/>
        </w:rPr>
        <w:t>   VI. Justificarea incadrarii proiectului, dupa caz, in prevederile altor acte normative nationale care transpun legislatia comunitara (IPPC, SEVESO, COV, LCP, Directiva-cadru apa, Directiva-cadru aer, Directiva-cadru a deseurilor etc.)</w:t>
      </w:r>
    </w:p>
    <w:p w:rsidR="00882FBE" w:rsidRPr="00AD3C03" w:rsidRDefault="00882FBE" w:rsidP="00882FBE">
      <w:pPr>
        <w:rPr>
          <w:rFonts w:ascii="Arial" w:hAnsi="Arial" w:cs="Arial"/>
          <w:color w:val="000000"/>
          <w:lang w:val="it-IT"/>
        </w:rPr>
      </w:pPr>
      <w:r w:rsidRPr="00AD3C03">
        <w:rPr>
          <w:rFonts w:ascii="Arial" w:hAnsi="Arial" w:cs="Arial"/>
          <w:color w:val="000000"/>
          <w:lang w:val="it-IT"/>
        </w:rPr>
        <w:t xml:space="preserve">Nu este cazul </w:t>
      </w:r>
    </w:p>
    <w:p w:rsidR="00882FBE" w:rsidRDefault="00882FBE" w:rsidP="00882FBE">
      <w:pPr>
        <w:rPr>
          <w:rFonts w:ascii="Arial" w:hAnsi="Arial" w:cs="Arial"/>
          <w:b/>
          <w:color w:val="000000"/>
          <w:u w:val="single"/>
          <w:lang w:val="it-IT"/>
        </w:rPr>
      </w:pPr>
      <w:r w:rsidRPr="00AD3C03">
        <w:rPr>
          <w:rFonts w:ascii="Arial" w:hAnsi="Arial" w:cs="Arial"/>
          <w:color w:val="000000"/>
          <w:lang w:val="it-IT"/>
        </w:rPr>
        <w:br/>
      </w:r>
      <w:r w:rsidRPr="00AD3C03">
        <w:rPr>
          <w:rFonts w:ascii="Arial" w:hAnsi="Arial" w:cs="Arial"/>
          <w:b/>
          <w:color w:val="000000"/>
          <w:u w:val="single"/>
          <w:lang w:val="it-IT"/>
        </w:rPr>
        <w:t>   VII. Lucrari necesare organizarii de santier:</w:t>
      </w:r>
      <w:r w:rsidRPr="00AD3C03">
        <w:rPr>
          <w:rFonts w:ascii="Arial" w:hAnsi="Arial" w:cs="Arial"/>
          <w:b/>
          <w:color w:val="000000"/>
          <w:u w:val="single"/>
          <w:lang w:val="it-IT"/>
        </w:rPr>
        <w:br/>
        <w:t>   – descrierea lucrarilor necesare organizarii de santier;</w:t>
      </w:r>
      <w:r w:rsidRPr="00AD3C03">
        <w:rPr>
          <w:rFonts w:ascii="Arial" w:hAnsi="Arial" w:cs="Arial"/>
          <w:b/>
          <w:color w:val="000000"/>
          <w:u w:val="single"/>
          <w:lang w:val="it-IT"/>
        </w:rPr>
        <w:br/>
        <w:t>   – localizarea organizarii de santier;</w:t>
      </w:r>
      <w:r w:rsidRPr="00AD3C03">
        <w:rPr>
          <w:rFonts w:ascii="Arial" w:hAnsi="Arial" w:cs="Arial"/>
          <w:b/>
          <w:color w:val="000000"/>
          <w:u w:val="single"/>
          <w:lang w:val="it-IT"/>
        </w:rPr>
        <w:br/>
      </w:r>
      <w:r w:rsidRPr="00AD3C03">
        <w:rPr>
          <w:rFonts w:ascii="Arial" w:hAnsi="Arial" w:cs="Arial"/>
          <w:b/>
          <w:color w:val="000000"/>
          <w:u w:val="single"/>
          <w:lang w:val="it-IT"/>
        </w:rPr>
        <w:lastRenderedPageBreak/>
        <w:t>   – descrierea impactului asupra mediului a lucrarilor organizarii de santier;</w:t>
      </w:r>
      <w:r w:rsidRPr="00AD3C03">
        <w:rPr>
          <w:rFonts w:ascii="Arial" w:hAnsi="Arial" w:cs="Arial"/>
          <w:b/>
          <w:color w:val="000000"/>
          <w:u w:val="single"/>
          <w:lang w:val="it-IT"/>
        </w:rPr>
        <w:br/>
        <w:t>   – surse de poluanti si instalatii pentru retinerea, evacuarea si dispersia poluantilor in mediu in timpul organizarii de santier;</w:t>
      </w:r>
    </w:p>
    <w:p w:rsidR="00882FBE" w:rsidRPr="00F808C0" w:rsidRDefault="00882FBE" w:rsidP="00882FBE">
      <w:pPr>
        <w:rPr>
          <w:rFonts w:ascii="Arial" w:hAnsi="Arial" w:cs="Arial"/>
          <w:b/>
          <w:u w:val="single"/>
          <w:lang w:val="it-IT"/>
        </w:rPr>
      </w:pPr>
      <w:r w:rsidRPr="00AD3C03">
        <w:rPr>
          <w:rFonts w:ascii="Arial" w:hAnsi="Arial" w:cs="Arial"/>
          <w:b/>
          <w:color w:val="000000"/>
          <w:u w:val="single"/>
          <w:lang w:val="it-IT"/>
        </w:rPr>
        <w:br/>
        <w:t xml:space="preserve">   </w:t>
      </w:r>
      <w:r w:rsidRPr="00F808C0">
        <w:rPr>
          <w:rFonts w:ascii="Arial" w:hAnsi="Arial" w:cs="Arial"/>
          <w:b/>
          <w:u w:val="single"/>
          <w:lang w:val="it-IT"/>
        </w:rPr>
        <w:t>– dotari si masuri prevazute pentru controlul emisiilor de poluanti in mediu.</w:t>
      </w:r>
    </w:p>
    <w:p w:rsidR="00882FBE" w:rsidRPr="00AD3C03" w:rsidRDefault="00882FBE" w:rsidP="00882FBE">
      <w:pPr>
        <w:pStyle w:val="Default"/>
        <w:spacing w:after="0" w:line="240" w:lineRule="auto"/>
        <w:rPr>
          <w:rFonts w:ascii="Arial" w:hAnsi="Arial" w:cs="Arial"/>
          <w:sz w:val="24"/>
          <w:szCs w:val="24"/>
        </w:rPr>
      </w:pPr>
      <w:r w:rsidRPr="00AD3C03">
        <w:rPr>
          <w:rFonts w:ascii="Arial" w:hAnsi="Arial" w:cs="Arial"/>
          <w:sz w:val="24"/>
          <w:szCs w:val="24"/>
        </w:rPr>
        <w:t xml:space="preserve">Încă din stadiul de proiectare şi construcţie a depozitelor, bazinelor şi incintelor pentru depozitarea deseurilor se acorda cea mai mare atenţie prevenirii şi protecţiei apelor şi mediului împotriva poluării, prin următoarele măsuri: </w:t>
      </w:r>
    </w:p>
    <w:p w:rsidR="00882FBE" w:rsidRPr="00AD3C03" w:rsidRDefault="00882FBE" w:rsidP="00882FBE">
      <w:pPr>
        <w:pStyle w:val="Default"/>
        <w:numPr>
          <w:ilvl w:val="0"/>
          <w:numId w:val="2"/>
        </w:numPr>
        <w:spacing w:after="0" w:line="240" w:lineRule="auto"/>
        <w:rPr>
          <w:rFonts w:ascii="Arial" w:hAnsi="Arial" w:cs="Arial"/>
          <w:sz w:val="24"/>
          <w:szCs w:val="24"/>
        </w:rPr>
      </w:pPr>
      <w:r w:rsidRPr="00AD3C03">
        <w:rPr>
          <w:rFonts w:ascii="Arial" w:hAnsi="Arial" w:cs="Arial"/>
          <w:sz w:val="24"/>
          <w:szCs w:val="24"/>
        </w:rPr>
        <w:t xml:space="preserve">amplasarea în afara zonelor sensibile şi departe de sursele de apă; </w:t>
      </w:r>
    </w:p>
    <w:p w:rsidR="00882FBE" w:rsidRPr="00AD3C03" w:rsidRDefault="00882FBE" w:rsidP="00882FBE">
      <w:pPr>
        <w:pStyle w:val="Default"/>
        <w:numPr>
          <w:ilvl w:val="0"/>
          <w:numId w:val="2"/>
        </w:numPr>
        <w:spacing w:after="0" w:line="240" w:lineRule="auto"/>
        <w:rPr>
          <w:rFonts w:ascii="Arial" w:hAnsi="Arial" w:cs="Arial"/>
          <w:sz w:val="24"/>
          <w:szCs w:val="24"/>
        </w:rPr>
      </w:pPr>
      <w:r w:rsidRPr="00AD3C03">
        <w:rPr>
          <w:rFonts w:ascii="Arial" w:hAnsi="Arial" w:cs="Arial"/>
          <w:sz w:val="24"/>
          <w:szCs w:val="24"/>
        </w:rPr>
        <w:t xml:space="preserve">capacitate de stocare suficientă; </w:t>
      </w:r>
    </w:p>
    <w:p w:rsidR="00882FBE" w:rsidRPr="00AD3C03" w:rsidRDefault="00882FBE" w:rsidP="00882FBE">
      <w:pPr>
        <w:pStyle w:val="Default"/>
        <w:numPr>
          <w:ilvl w:val="0"/>
          <w:numId w:val="2"/>
        </w:numPr>
        <w:spacing w:after="0" w:line="240" w:lineRule="auto"/>
        <w:rPr>
          <w:rFonts w:ascii="Arial" w:hAnsi="Arial" w:cs="Arial"/>
          <w:sz w:val="24"/>
          <w:szCs w:val="24"/>
        </w:rPr>
      </w:pPr>
      <w:r w:rsidRPr="00AD3C03">
        <w:rPr>
          <w:rFonts w:ascii="Arial" w:hAnsi="Arial" w:cs="Arial"/>
          <w:sz w:val="24"/>
          <w:szCs w:val="24"/>
        </w:rPr>
        <w:t xml:space="preserve">construcţie corespunzătoare, care să înglobeze toate sistemele de siguranţă şi protecţie; </w:t>
      </w:r>
    </w:p>
    <w:p w:rsidR="00882FBE" w:rsidRPr="00AD3C03" w:rsidRDefault="00882FBE" w:rsidP="00882FBE">
      <w:pPr>
        <w:pStyle w:val="Default"/>
        <w:numPr>
          <w:ilvl w:val="0"/>
          <w:numId w:val="2"/>
        </w:numPr>
        <w:spacing w:after="0" w:line="240" w:lineRule="auto"/>
        <w:jc w:val="both"/>
        <w:rPr>
          <w:rFonts w:ascii="Arial" w:hAnsi="Arial" w:cs="Arial"/>
          <w:sz w:val="24"/>
          <w:szCs w:val="24"/>
        </w:rPr>
      </w:pPr>
      <w:r w:rsidRPr="00AD3C03">
        <w:rPr>
          <w:rFonts w:ascii="Arial" w:hAnsi="Arial" w:cs="Arial"/>
          <w:sz w:val="24"/>
          <w:szCs w:val="24"/>
        </w:rPr>
        <w:t xml:space="preserve">condiţii de exploatare în siguranţă, optime şi eficiente; </w:t>
      </w:r>
    </w:p>
    <w:p w:rsidR="00882FBE" w:rsidRPr="00AD3C03" w:rsidRDefault="00882FBE" w:rsidP="00882FBE">
      <w:pPr>
        <w:pStyle w:val="Default"/>
        <w:numPr>
          <w:ilvl w:val="0"/>
          <w:numId w:val="2"/>
        </w:numPr>
        <w:spacing w:after="0" w:line="240" w:lineRule="auto"/>
        <w:rPr>
          <w:rFonts w:ascii="Arial" w:hAnsi="Arial" w:cs="Arial"/>
          <w:sz w:val="24"/>
          <w:szCs w:val="24"/>
        </w:rPr>
      </w:pPr>
      <w:r w:rsidRPr="00AD3C03">
        <w:rPr>
          <w:rFonts w:ascii="Arial" w:hAnsi="Arial" w:cs="Arial"/>
          <w:sz w:val="24"/>
          <w:szCs w:val="24"/>
        </w:rPr>
        <w:t xml:space="preserve">căi corespunzatoare de acces; </w:t>
      </w:r>
    </w:p>
    <w:p w:rsidR="00882FBE" w:rsidRPr="00AD3C03" w:rsidRDefault="00882FBE" w:rsidP="00882FBE">
      <w:pPr>
        <w:pStyle w:val="Default"/>
        <w:numPr>
          <w:ilvl w:val="0"/>
          <w:numId w:val="2"/>
        </w:numPr>
        <w:spacing w:after="0" w:line="240" w:lineRule="auto"/>
        <w:rPr>
          <w:rFonts w:ascii="Arial" w:hAnsi="Arial" w:cs="Arial"/>
          <w:sz w:val="24"/>
          <w:szCs w:val="24"/>
        </w:rPr>
      </w:pPr>
      <w:r w:rsidRPr="00AD3C03">
        <w:rPr>
          <w:rFonts w:ascii="Arial" w:hAnsi="Arial" w:cs="Arial"/>
          <w:sz w:val="24"/>
          <w:szCs w:val="24"/>
        </w:rPr>
        <w:t xml:space="preserve">protecţie împotriva incendiilor; </w:t>
      </w:r>
    </w:p>
    <w:p w:rsidR="00882FBE" w:rsidRPr="00AD3C03" w:rsidRDefault="00882FBE" w:rsidP="00882FBE">
      <w:pPr>
        <w:pStyle w:val="Default"/>
        <w:numPr>
          <w:ilvl w:val="0"/>
          <w:numId w:val="2"/>
        </w:numPr>
        <w:spacing w:after="0" w:line="240" w:lineRule="auto"/>
        <w:rPr>
          <w:rFonts w:ascii="Arial" w:hAnsi="Arial" w:cs="Arial"/>
          <w:sz w:val="24"/>
          <w:szCs w:val="24"/>
        </w:rPr>
      </w:pPr>
      <w:r w:rsidRPr="00AD3C03">
        <w:rPr>
          <w:rFonts w:ascii="Arial" w:hAnsi="Arial" w:cs="Arial"/>
          <w:sz w:val="24"/>
          <w:szCs w:val="24"/>
        </w:rPr>
        <w:t xml:space="preserve">protecţie împotriva eventualelor scurgeri . </w:t>
      </w:r>
    </w:p>
    <w:p w:rsidR="00882FBE" w:rsidRPr="00F808C0" w:rsidRDefault="00882FBE" w:rsidP="00882FBE">
      <w:pPr>
        <w:rPr>
          <w:rFonts w:ascii="Arial" w:hAnsi="Arial" w:cs="Arial"/>
        </w:rPr>
      </w:pPr>
      <w:r w:rsidRPr="00F808C0">
        <w:rPr>
          <w:rFonts w:ascii="Arial" w:hAnsi="Arial" w:cs="Arial"/>
        </w:rPr>
        <w:t>Poluările accidentale şi elementele care ar putea afecta negativ starea mediului în zonă: imediat, la dispeceratul Agenției pentru Protecția Mediului Giurgiu;</w:t>
      </w:r>
    </w:p>
    <w:p w:rsidR="00882FBE" w:rsidRDefault="00882FBE" w:rsidP="00882FBE">
      <w:pPr>
        <w:rPr>
          <w:rFonts w:ascii="Arial" w:hAnsi="Arial" w:cs="Arial"/>
        </w:rPr>
      </w:pPr>
      <w:r w:rsidRPr="00F808C0">
        <w:rPr>
          <w:rFonts w:ascii="Arial" w:hAnsi="Arial" w:cs="Arial"/>
        </w:rPr>
        <w:t>Se va ține evidența deșeurilor (tipuri, cantități, sortare și valorificare prin unități specializate a celor reciclabile) prin unități specializate;</w:t>
      </w:r>
    </w:p>
    <w:p w:rsidR="00882FBE" w:rsidRPr="00F808C0" w:rsidRDefault="00882FBE" w:rsidP="00882FBE">
      <w:pPr>
        <w:rPr>
          <w:rFonts w:ascii="Arial" w:hAnsi="Arial" w:cs="Arial"/>
          <w:color w:val="000000"/>
          <w:lang w:val="it-IT"/>
        </w:rPr>
      </w:pPr>
    </w:p>
    <w:p w:rsidR="00882FBE" w:rsidRPr="00AD3C03" w:rsidRDefault="00882FBE" w:rsidP="00882FBE">
      <w:pPr>
        <w:rPr>
          <w:rFonts w:ascii="Arial" w:hAnsi="Arial" w:cs="Arial"/>
          <w:b/>
          <w:color w:val="000000"/>
          <w:u w:val="single"/>
          <w:lang w:val="it-IT"/>
        </w:rPr>
      </w:pPr>
      <w:r w:rsidRPr="00AD3C03">
        <w:rPr>
          <w:rFonts w:ascii="Arial" w:hAnsi="Arial" w:cs="Arial"/>
          <w:b/>
          <w:color w:val="000000"/>
          <w:u w:val="single"/>
          <w:lang w:val="it-IT"/>
        </w:rPr>
        <w:t>   VIII. Lucrari de refacere a amplasamentului la finalizarea investitiei, in caz de accidente si/sau la incetarea activitatii, in masura in care aceste informatii sunt disponibile:</w:t>
      </w:r>
      <w:r w:rsidRPr="00AD3C03">
        <w:rPr>
          <w:rFonts w:ascii="Arial" w:hAnsi="Arial" w:cs="Arial"/>
          <w:b/>
          <w:color w:val="000000"/>
          <w:u w:val="single"/>
          <w:lang w:val="it-IT"/>
        </w:rPr>
        <w:br/>
        <w:t>   – lucrarile propuse pentru refacerea amplasamentului la finalizarea investitiei, in caz de accidente si/sau la incetarea activitatii;</w:t>
      </w:r>
      <w:r w:rsidRPr="00AD3C03">
        <w:rPr>
          <w:rFonts w:ascii="Arial" w:hAnsi="Arial" w:cs="Arial"/>
          <w:b/>
          <w:color w:val="000000"/>
          <w:u w:val="single"/>
          <w:lang w:val="it-IT"/>
        </w:rPr>
        <w:br/>
        <w:t>   – aspecte referitoare la prevenirea si modul de raspuns pentru cazuri de poluari accidentale;</w:t>
      </w:r>
      <w:r w:rsidRPr="00AD3C03">
        <w:rPr>
          <w:rFonts w:ascii="Arial" w:hAnsi="Arial" w:cs="Arial"/>
          <w:b/>
          <w:color w:val="000000"/>
          <w:u w:val="single"/>
          <w:lang w:val="it-IT"/>
        </w:rPr>
        <w:br/>
        <w:t>   – aspecte referitoare la inchiderea/dezafectarea/demolarea instalatiei;</w:t>
      </w:r>
      <w:r w:rsidRPr="00AD3C03">
        <w:rPr>
          <w:rFonts w:ascii="Arial" w:hAnsi="Arial" w:cs="Arial"/>
          <w:b/>
          <w:color w:val="000000"/>
          <w:u w:val="single"/>
          <w:lang w:val="it-IT"/>
        </w:rPr>
        <w:br/>
        <w:t>   – modalitati de refacere a starii initiale/reabilitare in vederea utilizarii ulterioare a terenului.</w:t>
      </w:r>
    </w:p>
    <w:p w:rsidR="00882FBE" w:rsidRPr="00AD3C03" w:rsidRDefault="00882FBE" w:rsidP="00882FBE">
      <w:pPr>
        <w:rPr>
          <w:rFonts w:ascii="Arial" w:hAnsi="Arial" w:cs="Arial"/>
          <w:b/>
          <w:color w:val="000000"/>
          <w:u w:val="single"/>
          <w:lang w:val="it-IT"/>
        </w:rPr>
      </w:pPr>
    </w:p>
    <w:p w:rsidR="00882FBE" w:rsidRPr="00AD3C03" w:rsidRDefault="00882FBE" w:rsidP="00882FBE">
      <w:pPr>
        <w:rPr>
          <w:rFonts w:ascii="Arial" w:hAnsi="Arial" w:cs="Arial"/>
          <w:color w:val="000000"/>
          <w:lang w:val="it-IT"/>
        </w:rPr>
      </w:pPr>
      <w:r w:rsidRPr="00AD3C03">
        <w:rPr>
          <w:rFonts w:ascii="Arial" w:hAnsi="Arial" w:cs="Arial"/>
          <w:color w:val="000000"/>
          <w:lang w:val="it-IT"/>
        </w:rPr>
        <w:t>Nu este cazul.</w:t>
      </w:r>
    </w:p>
    <w:p w:rsidR="00882FBE" w:rsidRPr="00AD3C03" w:rsidRDefault="00882FBE" w:rsidP="00882FBE">
      <w:pPr>
        <w:rPr>
          <w:rFonts w:ascii="Arial" w:hAnsi="Arial" w:cs="Arial"/>
          <w:color w:val="000000"/>
          <w:lang w:val="it-IT"/>
        </w:rPr>
      </w:pPr>
    </w:p>
    <w:p w:rsidR="00882FBE" w:rsidRPr="00AD3C03" w:rsidRDefault="00882FBE" w:rsidP="00882FBE">
      <w:pPr>
        <w:rPr>
          <w:rFonts w:ascii="Arial" w:hAnsi="Arial" w:cs="Arial"/>
          <w:b/>
          <w:color w:val="000000"/>
          <w:u w:val="single"/>
          <w:lang w:val="it-IT"/>
        </w:rPr>
      </w:pPr>
      <w:r w:rsidRPr="00AD3C03">
        <w:rPr>
          <w:rFonts w:ascii="Arial" w:hAnsi="Arial" w:cs="Arial"/>
          <w:b/>
          <w:color w:val="000000"/>
          <w:u w:val="single"/>
          <w:lang w:val="it-IT"/>
        </w:rPr>
        <w:t>   IX. Anexe - piese desenate</w:t>
      </w:r>
      <w:r w:rsidRPr="00AD3C03">
        <w:rPr>
          <w:rFonts w:ascii="Arial" w:hAnsi="Arial" w:cs="Arial"/>
          <w:b/>
          <w:color w:val="000000"/>
          <w:u w:val="single"/>
          <w:lang w:val="it-IT"/>
        </w:rPr>
        <w:br/>
        <w:t>   1. Planul de incadrare in zona a obiectivului si planul de situatie, cu modul de planificare a utilizarii suprafetelor</w:t>
      </w:r>
      <w:r w:rsidRPr="00AD3C03">
        <w:rPr>
          <w:rFonts w:ascii="Arial" w:hAnsi="Arial" w:cs="Arial"/>
          <w:b/>
          <w:color w:val="000000"/>
          <w:u w:val="single"/>
          <w:lang w:val="it-IT"/>
        </w:rPr>
        <w:br/>
        <w:t>   Formele fizice ale proiectului (planuri, cladiri, alte structuri, materiale de constructie etc.)</w:t>
      </w:r>
      <w:r w:rsidRPr="00AD3C03">
        <w:rPr>
          <w:rFonts w:ascii="Arial" w:hAnsi="Arial" w:cs="Arial"/>
          <w:b/>
          <w:color w:val="000000"/>
          <w:u w:val="single"/>
          <w:lang w:val="it-IT"/>
        </w:rPr>
        <w:br/>
        <w:t>   Planse reprezentand limitele amplasamentului proiectului, inclusiv orice suprafata de teren solicitata pentru a fi folosita temporar (planuri de situatie si amplasamente)</w:t>
      </w:r>
      <w:r w:rsidRPr="00AD3C03">
        <w:rPr>
          <w:rFonts w:ascii="Arial" w:hAnsi="Arial" w:cs="Arial"/>
          <w:b/>
          <w:color w:val="000000"/>
          <w:u w:val="single"/>
          <w:lang w:val="it-IT"/>
        </w:rPr>
        <w:br/>
        <w:t>   2. Schemele-flux pentru:</w:t>
      </w:r>
      <w:r w:rsidRPr="00AD3C03">
        <w:rPr>
          <w:rFonts w:ascii="Arial" w:hAnsi="Arial" w:cs="Arial"/>
          <w:b/>
          <w:color w:val="000000"/>
          <w:u w:val="single"/>
          <w:lang w:val="it-IT"/>
        </w:rPr>
        <w:br/>
        <w:t>   – procesul tehnologic si fazele activitatii, cu instalatiile de depoluare.</w:t>
      </w:r>
    </w:p>
    <w:p w:rsidR="00882FBE" w:rsidRPr="00AD3C03" w:rsidRDefault="00882FBE" w:rsidP="00882FBE">
      <w:pPr>
        <w:rPr>
          <w:rFonts w:ascii="Arial" w:hAnsi="Arial" w:cs="Arial"/>
          <w:b/>
          <w:color w:val="000000"/>
          <w:u w:val="single"/>
          <w:lang w:val="it-IT"/>
        </w:rPr>
      </w:pPr>
      <w:r w:rsidRPr="00AD3C03">
        <w:rPr>
          <w:rFonts w:ascii="Arial" w:hAnsi="Arial" w:cs="Arial"/>
          <w:b/>
          <w:color w:val="000000"/>
          <w:u w:val="single"/>
          <w:lang w:val="it-IT"/>
        </w:rPr>
        <w:lastRenderedPageBreak/>
        <w:t>   3. Alte piese desenate, stabilite de autoritatea publica pentru protectia mediului.</w:t>
      </w:r>
    </w:p>
    <w:p w:rsidR="00882FBE" w:rsidRPr="00AD3C03" w:rsidRDefault="00882FBE" w:rsidP="00882FBE">
      <w:pPr>
        <w:rPr>
          <w:rFonts w:ascii="Arial" w:hAnsi="Arial" w:cs="Arial"/>
          <w:b/>
          <w:color w:val="000000"/>
          <w:u w:val="single"/>
          <w:lang w:val="it-IT"/>
        </w:rPr>
      </w:pPr>
    </w:p>
    <w:p w:rsidR="00882FBE" w:rsidRPr="00AD3C03" w:rsidRDefault="00882FBE" w:rsidP="00882FBE">
      <w:pPr>
        <w:autoSpaceDE w:val="0"/>
        <w:autoSpaceDN w:val="0"/>
        <w:adjustRightInd w:val="0"/>
        <w:rPr>
          <w:rFonts w:ascii="Arial" w:hAnsi="Arial" w:cs="Arial"/>
          <w:color w:val="000000"/>
        </w:rPr>
      </w:pPr>
      <w:r w:rsidRPr="00AD3C03">
        <w:rPr>
          <w:rFonts w:ascii="Arial" w:hAnsi="Arial" w:cs="Arial"/>
          <w:color w:val="000000"/>
        </w:rPr>
        <w:t>1.</w:t>
      </w:r>
      <w:r w:rsidRPr="00AD3C03">
        <w:rPr>
          <w:rFonts w:ascii="Arial" w:hAnsi="Arial" w:cs="Arial"/>
          <w:color w:val="000000"/>
        </w:rPr>
        <w:tab/>
        <w:t>Planul de încadrare în zonă a obiectivului;</w:t>
      </w:r>
    </w:p>
    <w:p w:rsidR="00882FBE" w:rsidRPr="00AD3C03" w:rsidRDefault="00882FBE" w:rsidP="00882FBE">
      <w:pPr>
        <w:autoSpaceDE w:val="0"/>
        <w:autoSpaceDN w:val="0"/>
        <w:adjustRightInd w:val="0"/>
        <w:rPr>
          <w:rFonts w:ascii="Arial" w:hAnsi="Arial" w:cs="Arial"/>
          <w:color w:val="000000"/>
        </w:rPr>
      </w:pPr>
      <w:r w:rsidRPr="00AD3C03">
        <w:rPr>
          <w:rFonts w:ascii="Arial" w:hAnsi="Arial" w:cs="Arial"/>
          <w:color w:val="000000"/>
        </w:rPr>
        <w:t>2.</w:t>
      </w:r>
      <w:r w:rsidRPr="00AD3C03">
        <w:rPr>
          <w:rFonts w:ascii="Arial" w:hAnsi="Arial" w:cs="Arial"/>
          <w:color w:val="000000"/>
        </w:rPr>
        <w:tab/>
        <w:t>Planul de situaţie, cu modul de planificare a utilizării suprafeţelor;</w:t>
      </w:r>
    </w:p>
    <w:p w:rsidR="00882FBE" w:rsidRPr="00AD3C03" w:rsidRDefault="00882FBE" w:rsidP="00882FBE">
      <w:pPr>
        <w:autoSpaceDE w:val="0"/>
        <w:autoSpaceDN w:val="0"/>
        <w:adjustRightInd w:val="0"/>
        <w:rPr>
          <w:rFonts w:ascii="Arial" w:hAnsi="Arial" w:cs="Arial"/>
          <w:color w:val="000000"/>
        </w:rPr>
      </w:pPr>
      <w:r w:rsidRPr="00AD3C03">
        <w:rPr>
          <w:rFonts w:ascii="Arial" w:hAnsi="Arial" w:cs="Arial"/>
          <w:color w:val="000000"/>
        </w:rPr>
        <w:t>3.</w:t>
      </w:r>
      <w:r w:rsidRPr="00AD3C03">
        <w:rPr>
          <w:rFonts w:ascii="Arial" w:hAnsi="Arial" w:cs="Arial"/>
          <w:color w:val="000000"/>
        </w:rPr>
        <w:tab/>
        <w:t>Coordonatele Stereo 70 ale amplasamentului.</w:t>
      </w:r>
    </w:p>
    <w:p w:rsidR="00882FBE" w:rsidRPr="00AD3C03" w:rsidRDefault="00882FBE" w:rsidP="00882FBE">
      <w:pPr>
        <w:rPr>
          <w:rFonts w:ascii="Arial" w:hAnsi="Arial" w:cs="Arial"/>
          <w:color w:val="000000"/>
          <w:lang w:val="it-IT"/>
        </w:rPr>
      </w:pPr>
      <w:r w:rsidRPr="00AD3C03">
        <w:rPr>
          <w:rFonts w:ascii="Arial" w:hAnsi="Arial" w:cs="Arial"/>
          <w:b/>
          <w:color w:val="000000"/>
          <w:u w:val="single"/>
          <w:lang w:val="it-IT"/>
        </w:rPr>
        <w:br/>
      </w:r>
    </w:p>
    <w:p w:rsidR="00882FBE" w:rsidRPr="00AD3C03" w:rsidRDefault="00882FBE" w:rsidP="00882FBE">
      <w:pPr>
        <w:rPr>
          <w:rFonts w:ascii="Arial" w:hAnsi="Arial" w:cs="Arial"/>
          <w:color w:val="000000"/>
          <w:lang w:val="it-IT"/>
        </w:rPr>
      </w:pPr>
    </w:p>
    <w:p w:rsidR="00882FBE" w:rsidRPr="00AD3C03" w:rsidRDefault="00882FBE" w:rsidP="00882FBE">
      <w:pPr>
        <w:rPr>
          <w:rFonts w:ascii="Arial" w:hAnsi="Arial" w:cs="Arial"/>
          <w:color w:val="000000"/>
          <w:lang w:val="it-IT"/>
        </w:rPr>
      </w:pPr>
      <w:r w:rsidRPr="00AD3C03">
        <w:rPr>
          <w:rFonts w:ascii="Arial" w:hAnsi="Arial" w:cs="Arial"/>
          <w:color w:val="000000"/>
          <w:lang w:val="it-IT"/>
        </w:rPr>
        <w:t xml:space="preserve"> </w:t>
      </w:r>
    </w:p>
    <w:p w:rsidR="00882FBE" w:rsidRPr="007664F8" w:rsidRDefault="00882FBE" w:rsidP="00882FBE">
      <w:pPr>
        <w:rPr>
          <w:rFonts w:ascii="Arial" w:hAnsi="Arial" w:cs="Arial"/>
          <w:lang w:val="it-IT"/>
        </w:rPr>
      </w:pPr>
      <w:r w:rsidRPr="007664F8">
        <w:rPr>
          <w:rFonts w:ascii="Arial" w:hAnsi="Arial" w:cs="Arial"/>
          <w:lang w:val="it-IT"/>
        </w:rPr>
        <w:t xml:space="preserve">             Data: 08.07.2020</w:t>
      </w:r>
    </w:p>
    <w:p w:rsidR="00882FBE" w:rsidRPr="00AD3C03" w:rsidRDefault="00882FBE" w:rsidP="00882FBE">
      <w:pPr>
        <w:rPr>
          <w:rFonts w:ascii="Arial" w:hAnsi="Arial" w:cs="Arial"/>
          <w:color w:val="000000"/>
          <w:lang w:val="it-IT"/>
        </w:rPr>
      </w:pPr>
    </w:p>
    <w:p w:rsidR="00882FBE" w:rsidRPr="00AD3C03" w:rsidRDefault="00882FBE" w:rsidP="00882FBE">
      <w:pPr>
        <w:rPr>
          <w:rFonts w:ascii="Arial" w:hAnsi="Arial" w:cs="Arial"/>
          <w:color w:val="000000"/>
        </w:rPr>
      </w:pPr>
      <w:r w:rsidRPr="00AD3C03">
        <w:rPr>
          <w:rFonts w:ascii="Arial" w:hAnsi="Arial" w:cs="Arial"/>
          <w:color w:val="000000"/>
          <w:lang w:val="it-IT"/>
        </w:rPr>
        <w:t xml:space="preserve">            </w:t>
      </w:r>
      <w:r w:rsidRPr="00AD3C03">
        <w:rPr>
          <w:rFonts w:ascii="Arial" w:hAnsi="Arial" w:cs="Arial"/>
          <w:color w:val="000000"/>
        </w:rPr>
        <w:t>Semnatura si stampila</w:t>
      </w:r>
      <w:r w:rsidRPr="00AD3C03">
        <w:rPr>
          <w:rFonts w:ascii="Arial" w:hAnsi="Arial" w:cs="Arial"/>
          <w:color w:val="000000"/>
        </w:rPr>
        <w:br/>
        <w:t xml:space="preserve">   </w:t>
      </w:r>
    </w:p>
    <w:p w:rsidR="00882FBE" w:rsidRPr="00AD3C03" w:rsidRDefault="00882FBE" w:rsidP="00882FBE">
      <w:pPr>
        <w:rPr>
          <w:rFonts w:ascii="Arial" w:hAnsi="Arial" w:cs="Arial"/>
        </w:rPr>
      </w:pPr>
      <w:r w:rsidRPr="00AD3C03">
        <w:rPr>
          <w:rFonts w:ascii="Arial" w:hAnsi="Arial" w:cs="Arial"/>
        </w:rPr>
        <w:t>SC PATRICIA SCRAP METAL SRL prin MIRZAC GABRIEL Administrator</w:t>
      </w:r>
    </w:p>
    <w:p w:rsidR="00A60868" w:rsidRDefault="00A60868">
      <w:bookmarkStart w:id="0" w:name="_GoBack"/>
      <w:bookmarkEnd w:id="0"/>
    </w:p>
    <w:sectPr w:rsidR="00A608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6C51"/>
    <w:multiLevelType w:val="hybridMultilevel"/>
    <w:tmpl w:val="C63A4078"/>
    <w:lvl w:ilvl="0" w:tplc="3EAA7E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967D2"/>
    <w:multiLevelType w:val="hybridMultilevel"/>
    <w:tmpl w:val="E69A2DC2"/>
    <w:lvl w:ilvl="0" w:tplc="2FCC2A4A">
      <w:start w:val="1"/>
      <w:numFmt w:val="upp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nsid w:val="322F6F98"/>
    <w:multiLevelType w:val="hybridMultilevel"/>
    <w:tmpl w:val="ADC0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565B07"/>
    <w:multiLevelType w:val="hybridMultilevel"/>
    <w:tmpl w:val="D074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02E"/>
    <w:rsid w:val="00024E1C"/>
    <w:rsid w:val="00032D6D"/>
    <w:rsid w:val="00052951"/>
    <w:rsid w:val="00053B56"/>
    <w:rsid w:val="000552F4"/>
    <w:rsid w:val="00060FA3"/>
    <w:rsid w:val="00063A03"/>
    <w:rsid w:val="0006446E"/>
    <w:rsid w:val="00065274"/>
    <w:rsid w:val="000663F1"/>
    <w:rsid w:val="00066EBF"/>
    <w:rsid w:val="0006799B"/>
    <w:rsid w:val="0007150C"/>
    <w:rsid w:val="0007210E"/>
    <w:rsid w:val="000728B3"/>
    <w:rsid w:val="00090A35"/>
    <w:rsid w:val="00090CF6"/>
    <w:rsid w:val="0009406D"/>
    <w:rsid w:val="00094E66"/>
    <w:rsid w:val="000B28E6"/>
    <w:rsid w:val="000B43C2"/>
    <w:rsid w:val="000C1681"/>
    <w:rsid w:val="000E0D22"/>
    <w:rsid w:val="000E7394"/>
    <w:rsid w:val="000F0E6D"/>
    <w:rsid w:val="00100C52"/>
    <w:rsid w:val="001031F5"/>
    <w:rsid w:val="00116D13"/>
    <w:rsid w:val="0011740D"/>
    <w:rsid w:val="001229D6"/>
    <w:rsid w:val="00124AAD"/>
    <w:rsid w:val="001271F4"/>
    <w:rsid w:val="00154BB8"/>
    <w:rsid w:val="00171E36"/>
    <w:rsid w:val="00191DC5"/>
    <w:rsid w:val="0019502C"/>
    <w:rsid w:val="001B460C"/>
    <w:rsid w:val="001C2B50"/>
    <w:rsid w:val="001D7F81"/>
    <w:rsid w:val="001E2847"/>
    <w:rsid w:val="001F2628"/>
    <w:rsid w:val="00214415"/>
    <w:rsid w:val="00216EAE"/>
    <w:rsid w:val="00222271"/>
    <w:rsid w:val="0022546B"/>
    <w:rsid w:val="00225D8E"/>
    <w:rsid w:val="00226948"/>
    <w:rsid w:val="00227C06"/>
    <w:rsid w:val="00240844"/>
    <w:rsid w:val="00245161"/>
    <w:rsid w:val="00253284"/>
    <w:rsid w:val="002626AA"/>
    <w:rsid w:val="00263234"/>
    <w:rsid w:val="00271AB3"/>
    <w:rsid w:val="002723E6"/>
    <w:rsid w:val="002730A1"/>
    <w:rsid w:val="0027477E"/>
    <w:rsid w:val="002823BC"/>
    <w:rsid w:val="002866C0"/>
    <w:rsid w:val="0029499F"/>
    <w:rsid w:val="00294BF9"/>
    <w:rsid w:val="00294FAB"/>
    <w:rsid w:val="002C0FB7"/>
    <w:rsid w:val="002C47F8"/>
    <w:rsid w:val="002D0547"/>
    <w:rsid w:val="002D7087"/>
    <w:rsid w:val="002E0F02"/>
    <w:rsid w:val="002F45F7"/>
    <w:rsid w:val="002F4E28"/>
    <w:rsid w:val="003132E6"/>
    <w:rsid w:val="00313375"/>
    <w:rsid w:val="003176E4"/>
    <w:rsid w:val="00321A56"/>
    <w:rsid w:val="003244FB"/>
    <w:rsid w:val="00324A42"/>
    <w:rsid w:val="00332A4A"/>
    <w:rsid w:val="00337DA7"/>
    <w:rsid w:val="00344D69"/>
    <w:rsid w:val="00346EC5"/>
    <w:rsid w:val="00391009"/>
    <w:rsid w:val="003A0234"/>
    <w:rsid w:val="003A1EC7"/>
    <w:rsid w:val="003A29BF"/>
    <w:rsid w:val="003A365F"/>
    <w:rsid w:val="003A79C3"/>
    <w:rsid w:val="003B2325"/>
    <w:rsid w:val="003B4D0D"/>
    <w:rsid w:val="003C150F"/>
    <w:rsid w:val="003C3448"/>
    <w:rsid w:val="003E5BF0"/>
    <w:rsid w:val="003F2B0C"/>
    <w:rsid w:val="00420025"/>
    <w:rsid w:val="00422468"/>
    <w:rsid w:val="00432740"/>
    <w:rsid w:val="00440E7E"/>
    <w:rsid w:val="00444DA1"/>
    <w:rsid w:val="00456294"/>
    <w:rsid w:val="00456A98"/>
    <w:rsid w:val="004636A2"/>
    <w:rsid w:val="00473410"/>
    <w:rsid w:val="0047626C"/>
    <w:rsid w:val="00477207"/>
    <w:rsid w:val="004867E9"/>
    <w:rsid w:val="00493AF3"/>
    <w:rsid w:val="004949D6"/>
    <w:rsid w:val="004A7371"/>
    <w:rsid w:val="004C1C69"/>
    <w:rsid w:val="004D152F"/>
    <w:rsid w:val="004D4B73"/>
    <w:rsid w:val="004D626F"/>
    <w:rsid w:val="004D6F7D"/>
    <w:rsid w:val="004F2694"/>
    <w:rsid w:val="004F4407"/>
    <w:rsid w:val="004F7D78"/>
    <w:rsid w:val="00503CB6"/>
    <w:rsid w:val="005048D3"/>
    <w:rsid w:val="00506CA7"/>
    <w:rsid w:val="005119AE"/>
    <w:rsid w:val="00517D34"/>
    <w:rsid w:val="00522E45"/>
    <w:rsid w:val="00524B4B"/>
    <w:rsid w:val="00532627"/>
    <w:rsid w:val="0053371B"/>
    <w:rsid w:val="005442EE"/>
    <w:rsid w:val="00544C5B"/>
    <w:rsid w:val="005527A2"/>
    <w:rsid w:val="005603D6"/>
    <w:rsid w:val="0057155B"/>
    <w:rsid w:val="00580163"/>
    <w:rsid w:val="00584CF6"/>
    <w:rsid w:val="00590BE9"/>
    <w:rsid w:val="005A1488"/>
    <w:rsid w:val="005A25F1"/>
    <w:rsid w:val="005A3775"/>
    <w:rsid w:val="005A7550"/>
    <w:rsid w:val="005B520C"/>
    <w:rsid w:val="005B74B3"/>
    <w:rsid w:val="005C78E8"/>
    <w:rsid w:val="005D7ABB"/>
    <w:rsid w:val="005E4358"/>
    <w:rsid w:val="005E6E99"/>
    <w:rsid w:val="005F175B"/>
    <w:rsid w:val="006130F5"/>
    <w:rsid w:val="0061708F"/>
    <w:rsid w:val="006212DF"/>
    <w:rsid w:val="00631098"/>
    <w:rsid w:val="00632D01"/>
    <w:rsid w:val="006428E4"/>
    <w:rsid w:val="00672F8B"/>
    <w:rsid w:val="006828A2"/>
    <w:rsid w:val="00685C0E"/>
    <w:rsid w:val="00692357"/>
    <w:rsid w:val="00697BD3"/>
    <w:rsid w:val="006A0F44"/>
    <w:rsid w:val="006A1187"/>
    <w:rsid w:val="006B0AB6"/>
    <w:rsid w:val="006B78A8"/>
    <w:rsid w:val="006B7FBE"/>
    <w:rsid w:val="006F4F4E"/>
    <w:rsid w:val="006F5C17"/>
    <w:rsid w:val="00701D9B"/>
    <w:rsid w:val="00713E92"/>
    <w:rsid w:val="00720AA9"/>
    <w:rsid w:val="00761668"/>
    <w:rsid w:val="00766685"/>
    <w:rsid w:val="00773FBD"/>
    <w:rsid w:val="0078258A"/>
    <w:rsid w:val="00784F4E"/>
    <w:rsid w:val="007B6593"/>
    <w:rsid w:val="007B7709"/>
    <w:rsid w:val="007B799D"/>
    <w:rsid w:val="007B7CA2"/>
    <w:rsid w:val="007D1FE0"/>
    <w:rsid w:val="007E34E6"/>
    <w:rsid w:val="007F3853"/>
    <w:rsid w:val="00801225"/>
    <w:rsid w:val="008042C6"/>
    <w:rsid w:val="00806FD5"/>
    <w:rsid w:val="008234EC"/>
    <w:rsid w:val="00824E1C"/>
    <w:rsid w:val="008425C4"/>
    <w:rsid w:val="00850C5A"/>
    <w:rsid w:val="00863A96"/>
    <w:rsid w:val="008743EA"/>
    <w:rsid w:val="00876E05"/>
    <w:rsid w:val="00882FBE"/>
    <w:rsid w:val="008844D9"/>
    <w:rsid w:val="00897082"/>
    <w:rsid w:val="008A5EFF"/>
    <w:rsid w:val="008B075C"/>
    <w:rsid w:val="008B199D"/>
    <w:rsid w:val="008B74B6"/>
    <w:rsid w:val="008B7D1D"/>
    <w:rsid w:val="008E6979"/>
    <w:rsid w:val="008F34BF"/>
    <w:rsid w:val="008F653A"/>
    <w:rsid w:val="0090419C"/>
    <w:rsid w:val="00913CD5"/>
    <w:rsid w:val="00930F6E"/>
    <w:rsid w:val="00935DB9"/>
    <w:rsid w:val="00942AD0"/>
    <w:rsid w:val="00957668"/>
    <w:rsid w:val="00963126"/>
    <w:rsid w:val="009700A3"/>
    <w:rsid w:val="00991C4B"/>
    <w:rsid w:val="009A3E53"/>
    <w:rsid w:val="009A3FED"/>
    <w:rsid w:val="009A67FC"/>
    <w:rsid w:val="009B5DD5"/>
    <w:rsid w:val="009F110D"/>
    <w:rsid w:val="009F38A0"/>
    <w:rsid w:val="00A13ED3"/>
    <w:rsid w:val="00A24B12"/>
    <w:rsid w:val="00A400C1"/>
    <w:rsid w:val="00A429C3"/>
    <w:rsid w:val="00A60868"/>
    <w:rsid w:val="00A73672"/>
    <w:rsid w:val="00A921E9"/>
    <w:rsid w:val="00AA2379"/>
    <w:rsid w:val="00AA3D49"/>
    <w:rsid w:val="00AA7E20"/>
    <w:rsid w:val="00AB15E2"/>
    <w:rsid w:val="00AB6BB7"/>
    <w:rsid w:val="00AB6F52"/>
    <w:rsid w:val="00AD0274"/>
    <w:rsid w:val="00AF2F58"/>
    <w:rsid w:val="00B05BC4"/>
    <w:rsid w:val="00B12880"/>
    <w:rsid w:val="00B244F2"/>
    <w:rsid w:val="00B2487C"/>
    <w:rsid w:val="00B265C3"/>
    <w:rsid w:val="00B26F90"/>
    <w:rsid w:val="00B33CCA"/>
    <w:rsid w:val="00B36792"/>
    <w:rsid w:val="00B4009B"/>
    <w:rsid w:val="00B4489F"/>
    <w:rsid w:val="00B526E9"/>
    <w:rsid w:val="00B53032"/>
    <w:rsid w:val="00B62A4B"/>
    <w:rsid w:val="00B663D0"/>
    <w:rsid w:val="00B75004"/>
    <w:rsid w:val="00B80068"/>
    <w:rsid w:val="00B82C7B"/>
    <w:rsid w:val="00B92F5A"/>
    <w:rsid w:val="00BA1C7F"/>
    <w:rsid w:val="00BA624B"/>
    <w:rsid w:val="00BB08B8"/>
    <w:rsid w:val="00BB34FA"/>
    <w:rsid w:val="00BC317F"/>
    <w:rsid w:val="00BC4C6C"/>
    <w:rsid w:val="00BD6947"/>
    <w:rsid w:val="00C012E7"/>
    <w:rsid w:val="00C13776"/>
    <w:rsid w:val="00C234F2"/>
    <w:rsid w:val="00C24472"/>
    <w:rsid w:val="00C337F7"/>
    <w:rsid w:val="00C560D2"/>
    <w:rsid w:val="00C779EA"/>
    <w:rsid w:val="00C879C1"/>
    <w:rsid w:val="00C95A37"/>
    <w:rsid w:val="00CA008C"/>
    <w:rsid w:val="00CA2505"/>
    <w:rsid w:val="00CA7EA0"/>
    <w:rsid w:val="00CB0EC7"/>
    <w:rsid w:val="00CB361B"/>
    <w:rsid w:val="00CB4C13"/>
    <w:rsid w:val="00CC110D"/>
    <w:rsid w:val="00CC1EAA"/>
    <w:rsid w:val="00CF3D28"/>
    <w:rsid w:val="00CF702A"/>
    <w:rsid w:val="00D05EFC"/>
    <w:rsid w:val="00D06B36"/>
    <w:rsid w:val="00D135E0"/>
    <w:rsid w:val="00D17366"/>
    <w:rsid w:val="00D209DE"/>
    <w:rsid w:val="00D21B26"/>
    <w:rsid w:val="00D31322"/>
    <w:rsid w:val="00D40D7B"/>
    <w:rsid w:val="00D437CE"/>
    <w:rsid w:val="00D63D34"/>
    <w:rsid w:val="00D64C12"/>
    <w:rsid w:val="00D651E5"/>
    <w:rsid w:val="00D701A6"/>
    <w:rsid w:val="00D70D7B"/>
    <w:rsid w:val="00D71A87"/>
    <w:rsid w:val="00D74329"/>
    <w:rsid w:val="00D90CB8"/>
    <w:rsid w:val="00D977BC"/>
    <w:rsid w:val="00DA290C"/>
    <w:rsid w:val="00DA7257"/>
    <w:rsid w:val="00DB47CF"/>
    <w:rsid w:val="00DD2F3E"/>
    <w:rsid w:val="00DE11CA"/>
    <w:rsid w:val="00DE376C"/>
    <w:rsid w:val="00DE702E"/>
    <w:rsid w:val="00E01FB0"/>
    <w:rsid w:val="00E06C4A"/>
    <w:rsid w:val="00E12510"/>
    <w:rsid w:val="00E151ED"/>
    <w:rsid w:val="00E366FF"/>
    <w:rsid w:val="00E5416C"/>
    <w:rsid w:val="00E63F5D"/>
    <w:rsid w:val="00E63FB4"/>
    <w:rsid w:val="00E64981"/>
    <w:rsid w:val="00E66F17"/>
    <w:rsid w:val="00E74B43"/>
    <w:rsid w:val="00E75E29"/>
    <w:rsid w:val="00E77B41"/>
    <w:rsid w:val="00E84D62"/>
    <w:rsid w:val="00E9421B"/>
    <w:rsid w:val="00E94376"/>
    <w:rsid w:val="00EA58E1"/>
    <w:rsid w:val="00EA7392"/>
    <w:rsid w:val="00EC36B3"/>
    <w:rsid w:val="00EC558D"/>
    <w:rsid w:val="00ED60B9"/>
    <w:rsid w:val="00ED74D0"/>
    <w:rsid w:val="00F31E17"/>
    <w:rsid w:val="00F4040E"/>
    <w:rsid w:val="00F51701"/>
    <w:rsid w:val="00F56E21"/>
    <w:rsid w:val="00F667D7"/>
    <w:rsid w:val="00F73493"/>
    <w:rsid w:val="00F74288"/>
    <w:rsid w:val="00F876CE"/>
    <w:rsid w:val="00F919A6"/>
    <w:rsid w:val="00FA46A1"/>
    <w:rsid w:val="00FA7494"/>
    <w:rsid w:val="00FC211B"/>
    <w:rsid w:val="00FC2BA8"/>
    <w:rsid w:val="00FC6D27"/>
    <w:rsid w:val="00FD17F4"/>
    <w:rsid w:val="00FD2A65"/>
    <w:rsid w:val="00FD2ABF"/>
    <w:rsid w:val="00FD4B0B"/>
    <w:rsid w:val="00FD5825"/>
    <w:rsid w:val="00FE0F6A"/>
    <w:rsid w:val="00FE1C6C"/>
    <w:rsid w:val="00FE577C"/>
    <w:rsid w:val="00FE6B64"/>
    <w:rsid w:val="00FE73FA"/>
    <w:rsid w:val="00FF23D0"/>
    <w:rsid w:val="00FF2621"/>
    <w:rsid w:val="00FF41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FBE"/>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qFormat/>
    <w:rsid w:val="00882FBE"/>
    <w:rPr>
      <w:b/>
      <w:bCs/>
    </w:rPr>
  </w:style>
  <w:style w:type="paragraph" w:customStyle="1" w:styleId="Default">
    <w:name w:val="Default"/>
    <w:rsid w:val="00882FBE"/>
    <w:pPr>
      <w:autoSpaceDE w:val="0"/>
      <w:autoSpaceDN w:val="0"/>
      <w:adjustRightInd w:val="0"/>
    </w:pPr>
    <w:rPr>
      <w:rFonts w:ascii="Calibri" w:eastAsia="Times New Roman" w:hAnsi="Calibri" w:cs="Calibri"/>
      <w:color w:val="000000"/>
      <w:lang w:val="en-US" w:eastAsia="ro-RO"/>
    </w:rPr>
  </w:style>
  <w:style w:type="paragraph" w:styleId="Listparagraf">
    <w:name w:val="List Paragraph"/>
    <w:basedOn w:val="Normal"/>
    <w:uiPriority w:val="34"/>
    <w:qFormat/>
    <w:rsid w:val="00882FBE"/>
    <w:pPr>
      <w:ind w:left="720"/>
      <w:contextualSpacing/>
    </w:pPr>
  </w:style>
  <w:style w:type="paragraph" w:styleId="NormalWeb">
    <w:name w:val="Normal (Web)"/>
    <w:basedOn w:val="Normal"/>
    <w:uiPriority w:val="99"/>
    <w:unhideWhenUsed/>
    <w:rsid w:val="00882FBE"/>
    <w:pPr>
      <w:spacing w:before="100" w:beforeAutospacing="1" w:after="100" w:afterAutospacing="1"/>
    </w:pPr>
  </w:style>
  <w:style w:type="character" w:styleId="Accentuat">
    <w:name w:val="Emphasis"/>
    <w:uiPriority w:val="20"/>
    <w:qFormat/>
    <w:rsid w:val="00882FBE"/>
    <w:rPr>
      <w:i/>
      <w:iCs/>
    </w:rPr>
  </w:style>
  <w:style w:type="paragraph" w:styleId="Frspaiere">
    <w:name w:val="No Spacing"/>
    <w:uiPriority w:val="1"/>
    <w:qFormat/>
    <w:rsid w:val="00882FBE"/>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FBE"/>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qFormat/>
    <w:rsid w:val="00882FBE"/>
    <w:rPr>
      <w:b/>
      <w:bCs/>
    </w:rPr>
  </w:style>
  <w:style w:type="paragraph" w:customStyle="1" w:styleId="Default">
    <w:name w:val="Default"/>
    <w:rsid w:val="00882FBE"/>
    <w:pPr>
      <w:autoSpaceDE w:val="0"/>
      <w:autoSpaceDN w:val="0"/>
      <w:adjustRightInd w:val="0"/>
    </w:pPr>
    <w:rPr>
      <w:rFonts w:ascii="Calibri" w:eastAsia="Times New Roman" w:hAnsi="Calibri" w:cs="Calibri"/>
      <w:color w:val="000000"/>
      <w:lang w:val="en-US" w:eastAsia="ro-RO"/>
    </w:rPr>
  </w:style>
  <w:style w:type="paragraph" w:styleId="Listparagraf">
    <w:name w:val="List Paragraph"/>
    <w:basedOn w:val="Normal"/>
    <w:uiPriority w:val="34"/>
    <w:qFormat/>
    <w:rsid w:val="00882FBE"/>
    <w:pPr>
      <w:ind w:left="720"/>
      <w:contextualSpacing/>
    </w:pPr>
  </w:style>
  <w:style w:type="paragraph" w:styleId="NormalWeb">
    <w:name w:val="Normal (Web)"/>
    <w:basedOn w:val="Normal"/>
    <w:uiPriority w:val="99"/>
    <w:unhideWhenUsed/>
    <w:rsid w:val="00882FBE"/>
    <w:pPr>
      <w:spacing w:before="100" w:beforeAutospacing="1" w:after="100" w:afterAutospacing="1"/>
    </w:pPr>
  </w:style>
  <w:style w:type="character" w:styleId="Accentuat">
    <w:name w:val="Emphasis"/>
    <w:uiPriority w:val="20"/>
    <w:qFormat/>
    <w:rsid w:val="00882FBE"/>
    <w:rPr>
      <w:i/>
      <w:iCs/>
    </w:rPr>
  </w:style>
  <w:style w:type="paragraph" w:styleId="Frspaiere">
    <w:name w:val="No Spacing"/>
    <w:uiPriority w:val="1"/>
    <w:qFormat/>
    <w:rsid w:val="00882FBE"/>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3947</Words>
  <Characters>22895</Characters>
  <Application>Microsoft Office Word</Application>
  <DocSecurity>0</DocSecurity>
  <Lines>190</Lines>
  <Paragraphs>53</Paragraphs>
  <ScaleCrop>false</ScaleCrop>
  <Company/>
  <LinksUpToDate>false</LinksUpToDate>
  <CharactersWithSpaces>26789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3</cp:revision>
  <dcterms:created xsi:type="dcterms:W3CDTF">2020-07-22T10:43:00Z</dcterms:created>
  <dcterms:modified xsi:type="dcterms:W3CDTF">2020-07-22T10:43:00Z</dcterms:modified>
</cp:coreProperties>
</file>