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6A24A694" w:rsidR="007E3696" w:rsidRPr="002855DF" w:rsidRDefault="00095A16" w:rsidP="00A67858">
      <w:pPr>
        <w:spacing w:line="276" w:lineRule="auto"/>
        <w:jc w:val="center"/>
      </w:pPr>
      <w:r w:rsidRPr="001A1FF7">
        <w:rPr>
          <w:rFonts w:cs="Arial"/>
          <w:b/>
          <w:noProof/>
          <w:sz w:val="28"/>
          <w:lang w:val="en-GB" w:eastAsia="en-GB"/>
        </w:rPr>
        <w:drawing>
          <wp:inline distT="0" distB="0" distL="0" distR="0" wp14:anchorId="1B175B27" wp14:editId="73E3668A">
            <wp:extent cx="3427998" cy="4085054"/>
            <wp:effectExtent l="0" t="4763" r="0" b="0"/>
            <wp:docPr id="5" name="Picture 5" descr="U:\00.PROIECTE\OMV Petrom - Proiectare sonde 2018\LOT 4\CS9\SONDE\2178 Videle Est\02.Teren\POZE\IMG_1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9\SONDE\2178 Videle Est\02.Teren\POZE\IMG_187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443039" cy="4102978"/>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19A3E54C"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095A16">
        <w:rPr>
          <w:b/>
          <w:caps/>
          <w:lang w:val="fr-FR"/>
        </w:rPr>
        <w:t>2178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58E3381F"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095A16">
        <w:rPr>
          <w:b/>
          <w:caps/>
          <w:noProof/>
        </w:rPr>
        <w:t>S</w:t>
      </w:r>
      <w:r w:rsidR="00C749F4">
        <w:rPr>
          <w:b/>
          <w:caps/>
          <w:noProof/>
        </w:rPr>
        <w:t>9</w:t>
      </w:r>
      <w:r w:rsidR="008B49C6">
        <w:rPr>
          <w:b/>
          <w:caps/>
          <w:noProof/>
        </w:rPr>
        <w:t>S</w:t>
      </w:r>
      <w:r w:rsidR="00C749F4">
        <w:rPr>
          <w:b/>
          <w:caps/>
          <w:noProof/>
        </w:rPr>
        <w:t>2</w:t>
      </w:r>
      <w:r w:rsidR="00095A16">
        <w:rPr>
          <w:b/>
          <w:caps/>
          <w:noProof/>
        </w:rPr>
        <w:t>178</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9099012"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bookmarkStart w:id="1" w:name="_GoBack"/>
        <w:bookmarkEnd w:id="1"/>
        <w:p w14:paraId="7E9861B0" w14:textId="77777777" w:rsidR="00D82031"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9099012" w:history="1">
            <w:r w:rsidR="00D82031" w:rsidRPr="00530A50">
              <w:rPr>
                <w:rStyle w:val="Hyperlink"/>
                <w:noProof/>
              </w:rPr>
              <w:t>CUPRINS</w:t>
            </w:r>
            <w:r w:rsidR="00D82031">
              <w:rPr>
                <w:noProof/>
                <w:webHidden/>
              </w:rPr>
              <w:tab/>
            </w:r>
            <w:r w:rsidR="00D82031">
              <w:rPr>
                <w:noProof/>
                <w:webHidden/>
              </w:rPr>
              <w:fldChar w:fldCharType="begin"/>
            </w:r>
            <w:r w:rsidR="00D82031">
              <w:rPr>
                <w:noProof/>
                <w:webHidden/>
              </w:rPr>
              <w:instrText xml:space="preserve"> PAGEREF _Toc59099012 \h </w:instrText>
            </w:r>
            <w:r w:rsidR="00D82031">
              <w:rPr>
                <w:noProof/>
                <w:webHidden/>
              </w:rPr>
            </w:r>
            <w:r w:rsidR="00D82031">
              <w:rPr>
                <w:noProof/>
                <w:webHidden/>
              </w:rPr>
              <w:fldChar w:fldCharType="separate"/>
            </w:r>
            <w:r w:rsidR="00D82031">
              <w:rPr>
                <w:noProof/>
                <w:webHidden/>
              </w:rPr>
              <w:t>2</w:t>
            </w:r>
            <w:r w:rsidR="00D82031">
              <w:rPr>
                <w:noProof/>
                <w:webHidden/>
              </w:rPr>
              <w:fldChar w:fldCharType="end"/>
            </w:r>
          </w:hyperlink>
        </w:p>
        <w:p w14:paraId="36E8A336" w14:textId="77777777" w:rsidR="00D82031" w:rsidRDefault="00D82031">
          <w:pPr>
            <w:pStyle w:val="TOC1"/>
            <w:tabs>
              <w:tab w:val="left" w:pos="480"/>
              <w:tab w:val="right" w:leader="dot" w:pos="9628"/>
            </w:tabs>
            <w:rPr>
              <w:rFonts w:cstheme="minorBidi"/>
              <w:noProof/>
              <w:lang w:val="en-GB" w:eastAsia="en-GB"/>
            </w:rPr>
          </w:pPr>
          <w:hyperlink w:anchor="_Toc59099013" w:history="1">
            <w:r w:rsidRPr="00530A50">
              <w:rPr>
                <w:rStyle w:val="Hyperlink"/>
                <w:noProof/>
              </w:rPr>
              <w:t>I.</w:t>
            </w:r>
            <w:r>
              <w:rPr>
                <w:rFonts w:cstheme="minorBidi"/>
                <w:noProof/>
                <w:lang w:val="en-GB" w:eastAsia="en-GB"/>
              </w:rPr>
              <w:tab/>
            </w:r>
            <w:r w:rsidRPr="00530A50">
              <w:rPr>
                <w:rStyle w:val="Hyperlink"/>
                <w:noProof/>
              </w:rPr>
              <w:t>DENUMIREA PROIECTULUI:</w:t>
            </w:r>
            <w:r>
              <w:rPr>
                <w:noProof/>
                <w:webHidden/>
              </w:rPr>
              <w:tab/>
            </w:r>
            <w:r>
              <w:rPr>
                <w:noProof/>
                <w:webHidden/>
              </w:rPr>
              <w:fldChar w:fldCharType="begin"/>
            </w:r>
            <w:r>
              <w:rPr>
                <w:noProof/>
                <w:webHidden/>
              </w:rPr>
              <w:instrText xml:space="preserve"> PAGEREF _Toc59099013 \h </w:instrText>
            </w:r>
            <w:r>
              <w:rPr>
                <w:noProof/>
                <w:webHidden/>
              </w:rPr>
            </w:r>
            <w:r>
              <w:rPr>
                <w:noProof/>
                <w:webHidden/>
              </w:rPr>
              <w:fldChar w:fldCharType="separate"/>
            </w:r>
            <w:r>
              <w:rPr>
                <w:noProof/>
                <w:webHidden/>
              </w:rPr>
              <w:t>4</w:t>
            </w:r>
            <w:r>
              <w:rPr>
                <w:noProof/>
                <w:webHidden/>
              </w:rPr>
              <w:fldChar w:fldCharType="end"/>
            </w:r>
          </w:hyperlink>
        </w:p>
        <w:p w14:paraId="15CA1547" w14:textId="77777777" w:rsidR="00D82031" w:rsidRDefault="00D82031">
          <w:pPr>
            <w:pStyle w:val="TOC1"/>
            <w:tabs>
              <w:tab w:val="left" w:pos="480"/>
              <w:tab w:val="right" w:leader="dot" w:pos="9628"/>
            </w:tabs>
            <w:rPr>
              <w:rFonts w:cstheme="minorBidi"/>
              <w:noProof/>
              <w:lang w:val="en-GB" w:eastAsia="en-GB"/>
            </w:rPr>
          </w:pPr>
          <w:hyperlink w:anchor="_Toc59099014" w:history="1">
            <w:r w:rsidRPr="00530A50">
              <w:rPr>
                <w:rStyle w:val="Hyperlink"/>
                <w:noProof/>
              </w:rPr>
              <w:t>II.</w:t>
            </w:r>
            <w:r>
              <w:rPr>
                <w:rFonts w:cstheme="minorBidi"/>
                <w:noProof/>
                <w:lang w:val="en-GB" w:eastAsia="en-GB"/>
              </w:rPr>
              <w:tab/>
            </w:r>
            <w:r w:rsidRPr="00530A50">
              <w:rPr>
                <w:rStyle w:val="Hyperlink"/>
                <w:noProof/>
              </w:rPr>
              <w:t>DATE GENERALE:</w:t>
            </w:r>
            <w:r>
              <w:rPr>
                <w:noProof/>
                <w:webHidden/>
              </w:rPr>
              <w:tab/>
            </w:r>
            <w:r>
              <w:rPr>
                <w:noProof/>
                <w:webHidden/>
              </w:rPr>
              <w:fldChar w:fldCharType="begin"/>
            </w:r>
            <w:r>
              <w:rPr>
                <w:noProof/>
                <w:webHidden/>
              </w:rPr>
              <w:instrText xml:space="preserve"> PAGEREF _Toc59099014 \h </w:instrText>
            </w:r>
            <w:r>
              <w:rPr>
                <w:noProof/>
                <w:webHidden/>
              </w:rPr>
            </w:r>
            <w:r>
              <w:rPr>
                <w:noProof/>
                <w:webHidden/>
              </w:rPr>
              <w:fldChar w:fldCharType="separate"/>
            </w:r>
            <w:r>
              <w:rPr>
                <w:noProof/>
                <w:webHidden/>
              </w:rPr>
              <w:t>4</w:t>
            </w:r>
            <w:r>
              <w:rPr>
                <w:noProof/>
                <w:webHidden/>
              </w:rPr>
              <w:fldChar w:fldCharType="end"/>
            </w:r>
          </w:hyperlink>
        </w:p>
        <w:p w14:paraId="049F034A" w14:textId="77777777" w:rsidR="00D82031" w:rsidRDefault="00D82031">
          <w:pPr>
            <w:pStyle w:val="TOC1"/>
            <w:tabs>
              <w:tab w:val="left" w:pos="480"/>
              <w:tab w:val="right" w:leader="dot" w:pos="9628"/>
            </w:tabs>
            <w:rPr>
              <w:rFonts w:cstheme="minorBidi"/>
              <w:noProof/>
              <w:lang w:val="en-GB" w:eastAsia="en-GB"/>
            </w:rPr>
          </w:pPr>
          <w:hyperlink w:anchor="_Toc59099015" w:history="1">
            <w:r w:rsidRPr="00530A50">
              <w:rPr>
                <w:rStyle w:val="Hyperlink"/>
                <w:noProof/>
              </w:rPr>
              <w:t>III.</w:t>
            </w:r>
            <w:r>
              <w:rPr>
                <w:rFonts w:cstheme="minorBidi"/>
                <w:noProof/>
                <w:lang w:val="en-GB" w:eastAsia="en-GB"/>
              </w:rPr>
              <w:tab/>
            </w:r>
            <w:r w:rsidRPr="00530A50">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_Toc59099015 \h </w:instrText>
            </w:r>
            <w:r>
              <w:rPr>
                <w:noProof/>
                <w:webHidden/>
              </w:rPr>
            </w:r>
            <w:r>
              <w:rPr>
                <w:noProof/>
                <w:webHidden/>
              </w:rPr>
              <w:fldChar w:fldCharType="separate"/>
            </w:r>
            <w:r>
              <w:rPr>
                <w:noProof/>
                <w:webHidden/>
              </w:rPr>
              <w:t>4</w:t>
            </w:r>
            <w:r>
              <w:rPr>
                <w:noProof/>
                <w:webHidden/>
              </w:rPr>
              <w:fldChar w:fldCharType="end"/>
            </w:r>
          </w:hyperlink>
        </w:p>
        <w:p w14:paraId="634DCDBA" w14:textId="77777777" w:rsidR="00D82031" w:rsidRDefault="00D8203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099016" w:history="1">
            <w:r w:rsidRPr="00530A50">
              <w:rPr>
                <w:rStyle w:val="Hyperlink"/>
                <w:noProof/>
              </w:rPr>
              <w:t>a)</w:t>
            </w:r>
            <w:r>
              <w:rPr>
                <w:rFonts w:asciiTheme="minorHAnsi" w:eastAsiaTheme="minorEastAsia" w:hAnsiTheme="minorHAnsi" w:cstheme="minorBidi"/>
                <w:noProof/>
                <w:sz w:val="22"/>
                <w:szCs w:val="22"/>
                <w:lang w:val="en-GB" w:eastAsia="en-GB"/>
              </w:rPr>
              <w:tab/>
            </w:r>
            <w:r w:rsidRPr="00530A50">
              <w:rPr>
                <w:rStyle w:val="Hyperlink"/>
                <w:noProof/>
              </w:rPr>
              <w:t>Rezumatul proiectului</w:t>
            </w:r>
            <w:r>
              <w:rPr>
                <w:noProof/>
                <w:webHidden/>
              </w:rPr>
              <w:tab/>
            </w:r>
            <w:r>
              <w:rPr>
                <w:noProof/>
                <w:webHidden/>
              </w:rPr>
              <w:fldChar w:fldCharType="begin"/>
            </w:r>
            <w:r>
              <w:rPr>
                <w:noProof/>
                <w:webHidden/>
              </w:rPr>
              <w:instrText xml:space="preserve"> PAGEREF _Toc59099016 \h </w:instrText>
            </w:r>
            <w:r>
              <w:rPr>
                <w:noProof/>
                <w:webHidden/>
              </w:rPr>
            </w:r>
            <w:r>
              <w:rPr>
                <w:noProof/>
                <w:webHidden/>
              </w:rPr>
              <w:fldChar w:fldCharType="separate"/>
            </w:r>
            <w:r>
              <w:rPr>
                <w:noProof/>
                <w:webHidden/>
              </w:rPr>
              <w:t>4</w:t>
            </w:r>
            <w:r>
              <w:rPr>
                <w:noProof/>
                <w:webHidden/>
              </w:rPr>
              <w:fldChar w:fldCharType="end"/>
            </w:r>
          </w:hyperlink>
        </w:p>
        <w:p w14:paraId="3ADA39FA" w14:textId="77777777" w:rsidR="00D82031" w:rsidRDefault="00D82031">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099017" w:history="1">
            <w:r w:rsidRPr="00530A50">
              <w:rPr>
                <w:rStyle w:val="Hyperlink"/>
                <w:noProof/>
              </w:rPr>
              <w:t>b)</w:t>
            </w:r>
            <w:r>
              <w:rPr>
                <w:rFonts w:asciiTheme="minorHAnsi" w:eastAsiaTheme="minorEastAsia" w:hAnsiTheme="minorHAnsi" w:cstheme="minorBidi"/>
                <w:noProof/>
                <w:sz w:val="22"/>
                <w:szCs w:val="22"/>
                <w:lang w:val="en-GB" w:eastAsia="en-GB"/>
              </w:rPr>
              <w:tab/>
            </w:r>
            <w:r w:rsidRPr="00530A50">
              <w:rPr>
                <w:rStyle w:val="Hyperlink"/>
                <w:noProof/>
              </w:rPr>
              <w:t>Justificarea necesitatii proiectului</w:t>
            </w:r>
            <w:r>
              <w:rPr>
                <w:noProof/>
                <w:webHidden/>
              </w:rPr>
              <w:tab/>
            </w:r>
            <w:r>
              <w:rPr>
                <w:noProof/>
                <w:webHidden/>
              </w:rPr>
              <w:fldChar w:fldCharType="begin"/>
            </w:r>
            <w:r>
              <w:rPr>
                <w:noProof/>
                <w:webHidden/>
              </w:rPr>
              <w:instrText xml:space="preserve"> PAGEREF _Toc59099017 \h </w:instrText>
            </w:r>
            <w:r>
              <w:rPr>
                <w:noProof/>
                <w:webHidden/>
              </w:rPr>
            </w:r>
            <w:r>
              <w:rPr>
                <w:noProof/>
                <w:webHidden/>
              </w:rPr>
              <w:fldChar w:fldCharType="separate"/>
            </w:r>
            <w:r>
              <w:rPr>
                <w:noProof/>
                <w:webHidden/>
              </w:rPr>
              <w:t>5</w:t>
            </w:r>
            <w:r>
              <w:rPr>
                <w:noProof/>
                <w:webHidden/>
              </w:rPr>
              <w:fldChar w:fldCharType="end"/>
            </w:r>
          </w:hyperlink>
        </w:p>
        <w:p w14:paraId="60EF0AC1" w14:textId="77777777" w:rsidR="00D82031" w:rsidRDefault="00D8203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099018" w:history="1">
            <w:r w:rsidRPr="00530A50">
              <w:rPr>
                <w:rStyle w:val="Hyperlink"/>
                <w:noProof/>
              </w:rPr>
              <w:t>c)</w:t>
            </w:r>
            <w:r>
              <w:rPr>
                <w:rFonts w:asciiTheme="minorHAnsi" w:eastAsiaTheme="minorEastAsia" w:hAnsiTheme="minorHAnsi" w:cstheme="minorBidi"/>
                <w:noProof/>
                <w:sz w:val="22"/>
                <w:szCs w:val="22"/>
                <w:lang w:val="en-GB" w:eastAsia="en-GB"/>
              </w:rPr>
              <w:tab/>
            </w:r>
            <w:r w:rsidRPr="00530A50">
              <w:rPr>
                <w:rStyle w:val="Hyperlink"/>
                <w:noProof/>
              </w:rPr>
              <w:t>Valoarea investitiei</w:t>
            </w:r>
            <w:r>
              <w:rPr>
                <w:noProof/>
                <w:webHidden/>
              </w:rPr>
              <w:tab/>
            </w:r>
            <w:r>
              <w:rPr>
                <w:noProof/>
                <w:webHidden/>
              </w:rPr>
              <w:fldChar w:fldCharType="begin"/>
            </w:r>
            <w:r>
              <w:rPr>
                <w:noProof/>
                <w:webHidden/>
              </w:rPr>
              <w:instrText xml:space="preserve"> PAGEREF _Toc59099018 \h </w:instrText>
            </w:r>
            <w:r>
              <w:rPr>
                <w:noProof/>
                <w:webHidden/>
              </w:rPr>
            </w:r>
            <w:r>
              <w:rPr>
                <w:noProof/>
                <w:webHidden/>
              </w:rPr>
              <w:fldChar w:fldCharType="separate"/>
            </w:r>
            <w:r>
              <w:rPr>
                <w:noProof/>
                <w:webHidden/>
              </w:rPr>
              <w:t>5</w:t>
            </w:r>
            <w:r>
              <w:rPr>
                <w:noProof/>
                <w:webHidden/>
              </w:rPr>
              <w:fldChar w:fldCharType="end"/>
            </w:r>
          </w:hyperlink>
        </w:p>
        <w:p w14:paraId="4D7C6D46" w14:textId="77777777" w:rsidR="00D82031" w:rsidRDefault="00D82031">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099019" w:history="1">
            <w:r w:rsidRPr="00530A50">
              <w:rPr>
                <w:rStyle w:val="Hyperlink"/>
                <w:noProof/>
              </w:rPr>
              <w:t>d)</w:t>
            </w:r>
            <w:r>
              <w:rPr>
                <w:rFonts w:asciiTheme="minorHAnsi" w:eastAsiaTheme="minorEastAsia" w:hAnsiTheme="minorHAnsi" w:cstheme="minorBidi"/>
                <w:noProof/>
                <w:sz w:val="22"/>
                <w:szCs w:val="22"/>
                <w:lang w:val="en-GB" w:eastAsia="en-GB"/>
              </w:rPr>
              <w:tab/>
            </w:r>
            <w:r w:rsidRPr="00530A50">
              <w:rPr>
                <w:rStyle w:val="Hyperlink"/>
                <w:noProof/>
              </w:rPr>
              <w:t>Perioada de implementare propusa</w:t>
            </w:r>
            <w:r>
              <w:rPr>
                <w:noProof/>
                <w:webHidden/>
              </w:rPr>
              <w:tab/>
            </w:r>
            <w:r>
              <w:rPr>
                <w:noProof/>
                <w:webHidden/>
              </w:rPr>
              <w:fldChar w:fldCharType="begin"/>
            </w:r>
            <w:r>
              <w:rPr>
                <w:noProof/>
                <w:webHidden/>
              </w:rPr>
              <w:instrText xml:space="preserve"> PAGEREF _Toc59099019 \h </w:instrText>
            </w:r>
            <w:r>
              <w:rPr>
                <w:noProof/>
                <w:webHidden/>
              </w:rPr>
            </w:r>
            <w:r>
              <w:rPr>
                <w:noProof/>
                <w:webHidden/>
              </w:rPr>
              <w:fldChar w:fldCharType="separate"/>
            </w:r>
            <w:r>
              <w:rPr>
                <w:noProof/>
                <w:webHidden/>
              </w:rPr>
              <w:t>5</w:t>
            </w:r>
            <w:r>
              <w:rPr>
                <w:noProof/>
                <w:webHidden/>
              </w:rPr>
              <w:fldChar w:fldCharType="end"/>
            </w:r>
          </w:hyperlink>
        </w:p>
        <w:p w14:paraId="3978E422" w14:textId="77777777" w:rsidR="00D82031" w:rsidRDefault="00D8203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099020" w:history="1">
            <w:r w:rsidRPr="00530A50">
              <w:rPr>
                <w:rStyle w:val="Hyperlink"/>
                <w:noProof/>
              </w:rPr>
              <w:t>e)</w:t>
            </w:r>
            <w:r>
              <w:rPr>
                <w:rFonts w:asciiTheme="minorHAnsi" w:eastAsiaTheme="minorEastAsia" w:hAnsiTheme="minorHAnsi" w:cstheme="minorBidi"/>
                <w:noProof/>
                <w:sz w:val="22"/>
                <w:szCs w:val="22"/>
                <w:lang w:val="en-GB" w:eastAsia="en-GB"/>
              </w:rPr>
              <w:tab/>
            </w:r>
            <w:r w:rsidRPr="00530A50">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_Toc59099020 \h </w:instrText>
            </w:r>
            <w:r>
              <w:rPr>
                <w:noProof/>
                <w:webHidden/>
              </w:rPr>
            </w:r>
            <w:r>
              <w:rPr>
                <w:noProof/>
                <w:webHidden/>
              </w:rPr>
              <w:fldChar w:fldCharType="separate"/>
            </w:r>
            <w:r>
              <w:rPr>
                <w:noProof/>
                <w:webHidden/>
              </w:rPr>
              <w:t>5</w:t>
            </w:r>
            <w:r>
              <w:rPr>
                <w:noProof/>
                <w:webHidden/>
              </w:rPr>
              <w:fldChar w:fldCharType="end"/>
            </w:r>
          </w:hyperlink>
        </w:p>
        <w:p w14:paraId="6DD4ADB0" w14:textId="77777777" w:rsidR="00D82031" w:rsidRDefault="00D8203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099021" w:history="1">
            <w:r w:rsidRPr="00530A50">
              <w:rPr>
                <w:rStyle w:val="Hyperlink"/>
                <w:noProof/>
              </w:rPr>
              <w:t>f)</w:t>
            </w:r>
            <w:r>
              <w:rPr>
                <w:rFonts w:asciiTheme="minorHAnsi" w:eastAsiaTheme="minorEastAsia" w:hAnsiTheme="minorHAnsi" w:cstheme="minorBidi"/>
                <w:noProof/>
                <w:sz w:val="22"/>
                <w:szCs w:val="22"/>
                <w:lang w:val="en-GB" w:eastAsia="en-GB"/>
              </w:rPr>
              <w:tab/>
            </w:r>
            <w:r w:rsidRPr="00530A50">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_Toc59099021 \h </w:instrText>
            </w:r>
            <w:r>
              <w:rPr>
                <w:noProof/>
                <w:webHidden/>
              </w:rPr>
            </w:r>
            <w:r>
              <w:rPr>
                <w:noProof/>
                <w:webHidden/>
              </w:rPr>
              <w:fldChar w:fldCharType="separate"/>
            </w:r>
            <w:r>
              <w:rPr>
                <w:noProof/>
                <w:webHidden/>
              </w:rPr>
              <w:t>5</w:t>
            </w:r>
            <w:r>
              <w:rPr>
                <w:noProof/>
                <w:webHidden/>
              </w:rPr>
              <w:fldChar w:fldCharType="end"/>
            </w:r>
          </w:hyperlink>
        </w:p>
        <w:p w14:paraId="131821C4" w14:textId="77777777" w:rsidR="00D82031" w:rsidRDefault="00D82031">
          <w:pPr>
            <w:pStyle w:val="TOC1"/>
            <w:tabs>
              <w:tab w:val="left" w:pos="480"/>
              <w:tab w:val="right" w:leader="dot" w:pos="9628"/>
            </w:tabs>
            <w:rPr>
              <w:rFonts w:cstheme="minorBidi"/>
              <w:noProof/>
              <w:lang w:val="en-GB" w:eastAsia="en-GB"/>
            </w:rPr>
          </w:pPr>
          <w:hyperlink w:anchor="_Toc59099022" w:history="1">
            <w:r w:rsidRPr="00530A50">
              <w:rPr>
                <w:rStyle w:val="Hyperlink"/>
                <w:noProof/>
              </w:rPr>
              <w:t>IV.</w:t>
            </w:r>
            <w:r>
              <w:rPr>
                <w:rFonts w:cstheme="minorBidi"/>
                <w:noProof/>
                <w:lang w:val="en-GB" w:eastAsia="en-GB"/>
              </w:rPr>
              <w:tab/>
            </w:r>
            <w:r w:rsidRPr="00530A50">
              <w:rPr>
                <w:rStyle w:val="Hyperlink"/>
                <w:noProof/>
              </w:rPr>
              <w:t>DESCRIEREA LUCRĂRILOR DE DEMOLARE NECESARE</w:t>
            </w:r>
            <w:r>
              <w:rPr>
                <w:noProof/>
                <w:webHidden/>
              </w:rPr>
              <w:tab/>
            </w:r>
            <w:r>
              <w:rPr>
                <w:noProof/>
                <w:webHidden/>
              </w:rPr>
              <w:fldChar w:fldCharType="begin"/>
            </w:r>
            <w:r>
              <w:rPr>
                <w:noProof/>
                <w:webHidden/>
              </w:rPr>
              <w:instrText xml:space="preserve"> PAGEREF _Toc59099022 \h </w:instrText>
            </w:r>
            <w:r>
              <w:rPr>
                <w:noProof/>
                <w:webHidden/>
              </w:rPr>
            </w:r>
            <w:r>
              <w:rPr>
                <w:noProof/>
                <w:webHidden/>
              </w:rPr>
              <w:fldChar w:fldCharType="separate"/>
            </w:r>
            <w:r>
              <w:rPr>
                <w:noProof/>
                <w:webHidden/>
              </w:rPr>
              <w:t>9</w:t>
            </w:r>
            <w:r>
              <w:rPr>
                <w:noProof/>
                <w:webHidden/>
              </w:rPr>
              <w:fldChar w:fldCharType="end"/>
            </w:r>
          </w:hyperlink>
        </w:p>
        <w:p w14:paraId="1FD4142D" w14:textId="77777777" w:rsidR="00D82031" w:rsidRDefault="00D8203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099023" w:history="1">
            <w:r w:rsidRPr="00530A50">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530A50">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_Toc59099023 \h </w:instrText>
            </w:r>
            <w:r>
              <w:rPr>
                <w:noProof/>
                <w:webHidden/>
              </w:rPr>
            </w:r>
            <w:r>
              <w:rPr>
                <w:noProof/>
                <w:webHidden/>
              </w:rPr>
              <w:fldChar w:fldCharType="separate"/>
            </w:r>
            <w:r>
              <w:rPr>
                <w:noProof/>
                <w:webHidden/>
              </w:rPr>
              <w:t>10</w:t>
            </w:r>
            <w:r>
              <w:rPr>
                <w:noProof/>
                <w:webHidden/>
              </w:rPr>
              <w:fldChar w:fldCharType="end"/>
            </w:r>
          </w:hyperlink>
        </w:p>
        <w:p w14:paraId="2616D020" w14:textId="77777777" w:rsidR="00D82031" w:rsidRDefault="00D8203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099024" w:history="1">
            <w:r w:rsidRPr="00530A50">
              <w:rPr>
                <w:rStyle w:val="Hyperlink"/>
                <w:rFonts w:ascii="Symbol" w:hAnsi="Symbol"/>
                <w:noProof/>
              </w:rPr>
              <w:t></w:t>
            </w:r>
            <w:r>
              <w:rPr>
                <w:rFonts w:asciiTheme="minorHAnsi" w:eastAsiaTheme="minorEastAsia" w:hAnsiTheme="minorHAnsi" w:cstheme="minorBidi"/>
                <w:noProof/>
                <w:sz w:val="22"/>
                <w:szCs w:val="22"/>
                <w:lang w:val="en-GB" w:eastAsia="en-GB"/>
              </w:rPr>
              <w:tab/>
            </w:r>
            <w:r w:rsidRPr="00530A50">
              <w:rPr>
                <w:rStyle w:val="Hyperlink"/>
                <w:noProof/>
              </w:rPr>
              <w:t>Deconectarea utilităților</w:t>
            </w:r>
            <w:r>
              <w:rPr>
                <w:noProof/>
                <w:webHidden/>
              </w:rPr>
              <w:tab/>
            </w:r>
            <w:r>
              <w:rPr>
                <w:noProof/>
                <w:webHidden/>
              </w:rPr>
              <w:fldChar w:fldCharType="begin"/>
            </w:r>
            <w:r>
              <w:rPr>
                <w:noProof/>
                <w:webHidden/>
              </w:rPr>
              <w:instrText xml:space="preserve"> PAGEREF _Toc59099024 \h </w:instrText>
            </w:r>
            <w:r>
              <w:rPr>
                <w:noProof/>
                <w:webHidden/>
              </w:rPr>
            </w:r>
            <w:r>
              <w:rPr>
                <w:noProof/>
                <w:webHidden/>
              </w:rPr>
              <w:fldChar w:fldCharType="separate"/>
            </w:r>
            <w:r>
              <w:rPr>
                <w:noProof/>
                <w:webHidden/>
              </w:rPr>
              <w:t>11</w:t>
            </w:r>
            <w:r>
              <w:rPr>
                <w:noProof/>
                <w:webHidden/>
              </w:rPr>
              <w:fldChar w:fldCharType="end"/>
            </w:r>
          </w:hyperlink>
        </w:p>
        <w:p w14:paraId="543B23EE" w14:textId="77777777" w:rsidR="00D82031" w:rsidRDefault="00D8203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099025" w:history="1">
            <w:r w:rsidRPr="00530A50">
              <w:rPr>
                <w:rStyle w:val="Hyperlink"/>
                <w:rFonts w:ascii="Symbol" w:hAnsi="Symbol"/>
                <w:noProof/>
              </w:rPr>
              <w:t></w:t>
            </w:r>
            <w:r>
              <w:rPr>
                <w:rFonts w:asciiTheme="minorHAnsi" w:eastAsiaTheme="minorEastAsia" w:hAnsiTheme="minorHAnsi" w:cstheme="minorBidi"/>
                <w:noProof/>
                <w:sz w:val="22"/>
                <w:szCs w:val="22"/>
                <w:lang w:val="en-GB" w:eastAsia="en-GB"/>
              </w:rPr>
              <w:tab/>
            </w:r>
            <w:r w:rsidRPr="00530A50">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_Toc59099025 \h </w:instrText>
            </w:r>
            <w:r>
              <w:rPr>
                <w:noProof/>
                <w:webHidden/>
              </w:rPr>
            </w:r>
            <w:r>
              <w:rPr>
                <w:noProof/>
                <w:webHidden/>
              </w:rPr>
              <w:fldChar w:fldCharType="separate"/>
            </w:r>
            <w:r>
              <w:rPr>
                <w:noProof/>
                <w:webHidden/>
              </w:rPr>
              <w:t>11</w:t>
            </w:r>
            <w:r>
              <w:rPr>
                <w:noProof/>
                <w:webHidden/>
              </w:rPr>
              <w:fldChar w:fldCharType="end"/>
            </w:r>
          </w:hyperlink>
        </w:p>
        <w:p w14:paraId="7BDE4629" w14:textId="77777777" w:rsidR="00D82031" w:rsidRDefault="00D8203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099026" w:history="1">
            <w:r w:rsidRPr="00530A50">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530A50">
              <w:rPr>
                <w:rStyle w:val="Hyperlink"/>
                <w:caps/>
                <w:noProof/>
              </w:rPr>
              <w:t>Lucrari de Demolare</w:t>
            </w:r>
            <w:r>
              <w:rPr>
                <w:noProof/>
                <w:webHidden/>
              </w:rPr>
              <w:tab/>
            </w:r>
            <w:r>
              <w:rPr>
                <w:noProof/>
                <w:webHidden/>
              </w:rPr>
              <w:fldChar w:fldCharType="begin"/>
            </w:r>
            <w:r>
              <w:rPr>
                <w:noProof/>
                <w:webHidden/>
              </w:rPr>
              <w:instrText xml:space="preserve"> PAGEREF _Toc59099026 \h </w:instrText>
            </w:r>
            <w:r>
              <w:rPr>
                <w:noProof/>
                <w:webHidden/>
              </w:rPr>
            </w:r>
            <w:r>
              <w:rPr>
                <w:noProof/>
                <w:webHidden/>
              </w:rPr>
              <w:fldChar w:fldCharType="separate"/>
            </w:r>
            <w:r>
              <w:rPr>
                <w:noProof/>
                <w:webHidden/>
              </w:rPr>
              <w:t>11</w:t>
            </w:r>
            <w:r>
              <w:rPr>
                <w:noProof/>
                <w:webHidden/>
              </w:rPr>
              <w:fldChar w:fldCharType="end"/>
            </w:r>
          </w:hyperlink>
        </w:p>
        <w:p w14:paraId="193697E5" w14:textId="77777777" w:rsidR="00D82031" w:rsidRDefault="00D8203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099027" w:history="1">
            <w:r w:rsidRPr="00530A50">
              <w:rPr>
                <w:rStyle w:val="Hyperlink"/>
                <w:rFonts w:ascii="Symbol" w:hAnsi="Symbol"/>
                <w:caps/>
                <w:noProof/>
                <w:lang w:val="de-DE"/>
              </w:rPr>
              <w:t></w:t>
            </w:r>
            <w:r>
              <w:rPr>
                <w:rFonts w:asciiTheme="minorHAnsi" w:eastAsiaTheme="minorEastAsia" w:hAnsiTheme="minorHAnsi" w:cstheme="minorBidi"/>
                <w:noProof/>
                <w:sz w:val="22"/>
                <w:szCs w:val="22"/>
                <w:lang w:val="en-GB" w:eastAsia="en-GB"/>
              </w:rPr>
              <w:tab/>
            </w:r>
            <w:r w:rsidRPr="00530A50">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_Toc59099027 \h </w:instrText>
            </w:r>
            <w:r>
              <w:rPr>
                <w:noProof/>
                <w:webHidden/>
              </w:rPr>
            </w:r>
            <w:r>
              <w:rPr>
                <w:noProof/>
                <w:webHidden/>
              </w:rPr>
              <w:fldChar w:fldCharType="separate"/>
            </w:r>
            <w:r>
              <w:rPr>
                <w:noProof/>
                <w:webHidden/>
              </w:rPr>
              <w:t>13</w:t>
            </w:r>
            <w:r>
              <w:rPr>
                <w:noProof/>
                <w:webHidden/>
              </w:rPr>
              <w:fldChar w:fldCharType="end"/>
            </w:r>
          </w:hyperlink>
        </w:p>
        <w:p w14:paraId="5E6DEF8D" w14:textId="77777777" w:rsidR="00D82031" w:rsidRDefault="00D82031">
          <w:pPr>
            <w:pStyle w:val="TOC1"/>
            <w:tabs>
              <w:tab w:val="left" w:pos="480"/>
              <w:tab w:val="right" w:leader="dot" w:pos="9628"/>
            </w:tabs>
            <w:rPr>
              <w:rFonts w:cstheme="minorBidi"/>
              <w:noProof/>
              <w:lang w:val="en-GB" w:eastAsia="en-GB"/>
            </w:rPr>
          </w:pPr>
          <w:hyperlink w:anchor="_Toc59099028" w:history="1">
            <w:r w:rsidRPr="00530A50">
              <w:rPr>
                <w:rStyle w:val="Hyperlink"/>
                <w:noProof/>
              </w:rPr>
              <w:t>V.</w:t>
            </w:r>
            <w:r>
              <w:rPr>
                <w:rFonts w:cstheme="minorBidi"/>
                <w:noProof/>
                <w:lang w:val="en-GB" w:eastAsia="en-GB"/>
              </w:rPr>
              <w:tab/>
            </w:r>
            <w:r w:rsidRPr="00530A50">
              <w:rPr>
                <w:rStyle w:val="Hyperlink"/>
                <w:noProof/>
              </w:rPr>
              <w:t>DESCRIEREA AMPLASĂRII PROIECTULUI:</w:t>
            </w:r>
            <w:r>
              <w:rPr>
                <w:noProof/>
                <w:webHidden/>
              </w:rPr>
              <w:tab/>
            </w:r>
            <w:r>
              <w:rPr>
                <w:noProof/>
                <w:webHidden/>
              </w:rPr>
              <w:fldChar w:fldCharType="begin"/>
            </w:r>
            <w:r>
              <w:rPr>
                <w:noProof/>
                <w:webHidden/>
              </w:rPr>
              <w:instrText xml:space="preserve"> PAGEREF _Toc59099028 \h </w:instrText>
            </w:r>
            <w:r>
              <w:rPr>
                <w:noProof/>
                <w:webHidden/>
              </w:rPr>
            </w:r>
            <w:r>
              <w:rPr>
                <w:noProof/>
                <w:webHidden/>
              </w:rPr>
              <w:fldChar w:fldCharType="separate"/>
            </w:r>
            <w:r>
              <w:rPr>
                <w:noProof/>
                <w:webHidden/>
              </w:rPr>
              <w:t>19</w:t>
            </w:r>
            <w:r>
              <w:rPr>
                <w:noProof/>
                <w:webHidden/>
              </w:rPr>
              <w:fldChar w:fldCharType="end"/>
            </w:r>
          </w:hyperlink>
        </w:p>
        <w:p w14:paraId="3A8BD960" w14:textId="77777777" w:rsidR="00D82031" w:rsidRDefault="00D82031">
          <w:pPr>
            <w:pStyle w:val="TOC1"/>
            <w:tabs>
              <w:tab w:val="left" w:pos="480"/>
              <w:tab w:val="right" w:leader="dot" w:pos="9628"/>
            </w:tabs>
            <w:rPr>
              <w:rFonts w:cstheme="minorBidi"/>
              <w:noProof/>
              <w:lang w:val="en-GB" w:eastAsia="en-GB"/>
            </w:rPr>
          </w:pPr>
          <w:hyperlink w:anchor="_Toc59099029" w:history="1">
            <w:r w:rsidRPr="00530A50">
              <w:rPr>
                <w:rStyle w:val="Hyperlink"/>
                <w:noProof/>
              </w:rPr>
              <w:t>VI.</w:t>
            </w:r>
            <w:r>
              <w:rPr>
                <w:rFonts w:cstheme="minorBidi"/>
                <w:noProof/>
                <w:lang w:val="en-GB" w:eastAsia="en-GB"/>
              </w:rPr>
              <w:tab/>
            </w:r>
            <w:r w:rsidRPr="00530A50">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_Toc59099029 \h </w:instrText>
            </w:r>
            <w:r>
              <w:rPr>
                <w:noProof/>
                <w:webHidden/>
              </w:rPr>
            </w:r>
            <w:r>
              <w:rPr>
                <w:noProof/>
                <w:webHidden/>
              </w:rPr>
              <w:fldChar w:fldCharType="separate"/>
            </w:r>
            <w:r>
              <w:rPr>
                <w:noProof/>
                <w:webHidden/>
              </w:rPr>
              <w:t>20</w:t>
            </w:r>
            <w:r>
              <w:rPr>
                <w:noProof/>
                <w:webHidden/>
              </w:rPr>
              <w:fldChar w:fldCharType="end"/>
            </w:r>
          </w:hyperlink>
        </w:p>
        <w:p w14:paraId="221F19F5" w14:textId="77777777" w:rsidR="00D82031" w:rsidRDefault="00D8203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099030" w:history="1">
            <w:r w:rsidRPr="00530A50">
              <w:rPr>
                <w:rStyle w:val="Hyperlink"/>
                <w:iCs/>
                <w:noProof/>
                <w:lang w:val="ro-RO"/>
              </w:rPr>
              <w:t>a)</w:t>
            </w:r>
            <w:r>
              <w:rPr>
                <w:rFonts w:asciiTheme="minorHAnsi" w:eastAsiaTheme="minorEastAsia" w:hAnsiTheme="minorHAnsi" w:cstheme="minorBidi"/>
                <w:noProof/>
                <w:sz w:val="22"/>
                <w:szCs w:val="22"/>
                <w:lang w:val="en-GB" w:eastAsia="en-GB"/>
              </w:rPr>
              <w:tab/>
            </w:r>
            <w:r w:rsidRPr="00530A50">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_Toc59099030 \h </w:instrText>
            </w:r>
            <w:r>
              <w:rPr>
                <w:noProof/>
                <w:webHidden/>
              </w:rPr>
            </w:r>
            <w:r>
              <w:rPr>
                <w:noProof/>
                <w:webHidden/>
              </w:rPr>
              <w:fldChar w:fldCharType="separate"/>
            </w:r>
            <w:r>
              <w:rPr>
                <w:noProof/>
                <w:webHidden/>
              </w:rPr>
              <w:t>20</w:t>
            </w:r>
            <w:r>
              <w:rPr>
                <w:noProof/>
                <w:webHidden/>
              </w:rPr>
              <w:fldChar w:fldCharType="end"/>
            </w:r>
          </w:hyperlink>
        </w:p>
        <w:p w14:paraId="1E339CEE" w14:textId="77777777" w:rsidR="00D82031" w:rsidRDefault="00D8203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099031" w:history="1">
            <w:r w:rsidRPr="00530A50">
              <w:rPr>
                <w:rStyle w:val="Hyperlink"/>
                <w:noProof/>
              </w:rPr>
              <w:t>1.</w:t>
            </w:r>
            <w:r>
              <w:rPr>
                <w:rFonts w:asciiTheme="minorHAnsi" w:eastAsiaTheme="minorEastAsia" w:hAnsiTheme="minorHAnsi" w:cstheme="minorBidi"/>
                <w:noProof/>
                <w:sz w:val="22"/>
                <w:szCs w:val="22"/>
                <w:lang w:val="en-GB" w:eastAsia="en-GB"/>
              </w:rPr>
              <w:tab/>
            </w:r>
            <w:r w:rsidRPr="00530A50">
              <w:rPr>
                <w:rStyle w:val="Hyperlink"/>
                <w:noProof/>
              </w:rPr>
              <w:t>Protecţia calităţii apelor:</w:t>
            </w:r>
            <w:r>
              <w:rPr>
                <w:noProof/>
                <w:webHidden/>
              </w:rPr>
              <w:tab/>
            </w:r>
            <w:r>
              <w:rPr>
                <w:noProof/>
                <w:webHidden/>
              </w:rPr>
              <w:fldChar w:fldCharType="begin"/>
            </w:r>
            <w:r>
              <w:rPr>
                <w:noProof/>
                <w:webHidden/>
              </w:rPr>
              <w:instrText xml:space="preserve"> PAGEREF _Toc59099031 \h </w:instrText>
            </w:r>
            <w:r>
              <w:rPr>
                <w:noProof/>
                <w:webHidden/>
              </w:rPr>
            </w:r>
            <w:r>
              <w:rPr>
                <w:noProof/>
                <w:webHidden/>
              </w:rPr>
              <w:fldChar w:fldCharType="separate"/>
            </w:r>
            <w:r>
              <w:rPr>
                <w:noProof/>
                <w:webHidden/>
              </w:rPr>
              <w:t>20</w:t>
            </w:r>
            <w:r>
              <w:rPr>
                <w:noProof/>
                <w:webHidden/>
              </w:rPr>
              <w:fldChar w:fldCharType="end"/>
            </w:r>
          </w:hyperlink>
        </w:p>
        <w:p w14:paraId="3D181088" w14:textId="77777777" w:rsidR="00D82031" w:rsidRDefault="00D8203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099032" w:history="1">
            <w:r w:rsidRPr="00530A50">
              <w:rPr>
                <w:rStyle w:val="Hyperlink"/>
                <w:noProof/>
              </w:rPr>
              <w:t>2.</w:t>
            </w:r>
            <w:r>
              <w:rPr>
                <w:rFonts w:asciiTheme="minorHAnsi" w:eastAsiaTheme="minorEastAsia" w:hAnsiTheme="minorHAnsi" w:cstheme="minorBidi"/>
                <w:noProof/>
                <w:sz w:val="22"/>
                <w:szCs w:val="22"/>
                <w:lang w:val="en-GB" w:eastAsia="en-GB"/>
              </w:rPr>
              <w:tab/>
            </w:r>
            <w:r w:rsidRPr="00530A50">
              <w:rPr>
                <w:rStyle w:val="Hyperlink"/>
                <w:noProof/>
              </w:rPr>
              <w:t>Protecţia aerului:</w:t>
            </w:r>
            <w:r>
              <w:rPr>
                <w:noProof/>
                <w:webHidden/>
              </w:rPr>
              <w:tab/>
            </w:r>
            <w:r>
              <w:rPr>
                <w:noProof/>
                <w:webHidden/>
              </w:rPr>
              <w:fldChar w:fldCharType="begin"/>
            </w:r>
            <w:r>
              <w:rPr>
                <w:noProof/>
                <w:webHidden/>
              </w:rPr>
              <w:instrText xml:space="preserve"> PAGEREF _Toc59099032 \h </w:instrText>
            </w:r>
            <w:r>
              <w:rPr>
                <w:noProof/>
                <w:webHidden/>
              </w:rPr>
            </w:r>
            <w:r>
              <w:rPr>
                <w:noProof/>
                <w:webHidden/>
              </w:rPr>
              <w:fldChar w:fldCharType="separate"/>
            </w:r>
            <w:r>
              <w:rPr>
                <w:noProof/>
                <w:webHidden/>
              </w:rPr>
              <w:t>21</w:t>
            </w:r>
            <w:r>
              <w:rPr>
                <w:noProof/>
                <w:webHidden/>
              </w:rPr>
              <w:fldChar w:fldCharType="end"/>
            </w:r>
          </w:hyperlink>
        </w:p>
        <w:p w14:paraId="5F3F027A" w14:textId="77777777" w:rsidR="00D82031" w:rsidRDefault="00D8203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099033" w:history="1">
            <w:r w:rsidRPr="00530A50">
              <w:rPr>
                <w:rStyle w:val="Hyperlink"/>
                <w:noProof/>
                <w:lang w:val="ro-RO"/>
              </w:rPr>
              <w:t>3.</w:t>
            </w:r>
            <w:r>
              <w:rPr>
                <w:rFonts w:asciiTheme="minorHAnsi" w:eastAsiaTheme="minorEastAsia" w:hAnsiTheme="minorHAnsi" w:cstheme="minorBidi"/>
                <w:noProof/>
                <w:sz w:val="22"/>
                <w:szCs w:val="22"/>
                <w:lang w:val="en-GB" w:eastAsia="en-GB"/>
              </w:rPr>
              <w:tab/>
            </w:r>
            <w:r w:rsidRPr="00530A50">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_Toc59099033 \h </w:instrText>
            </w:r>
            <w:r>
              <w:rPr>
                <w:noProof/>
                <w:webHidden/>
              </w:rPr>
            </w:r>
            <w:r>
              <w:rPr>
                <w:noProof/>
                <w:webHidden/>
              </w:rPr>
              <w:fldChar w:fldCharType="separate"/>
            </w:r>
            <w:r>
              <w:rPr>
                <w:noProof/>
                <w:webHidden/>
              </w:rPr>
              <w:t>21</w:t>
            </w:r>
            <w:r>
              <w:rPr>
                <w:noProof/>
                <w:webHidden/>
              </w:rPr>
              <w:fldChar w:fldCharType="end"/>
            </w:r>
          </w:hyperlink>
        </w:p>
        <w:p w14:paraId="0F4EF0B1" w14:textId="77777777" w:rsidR="00D82031" w:rsidRDefault="00D8203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099034" w:history="1">
            <w:r w:rsidRPr="00530A50">
              <w:rPr>
                <w:rStyle w:val="Hyperlink"/>
                <w:noProof/>
              </w:rPr>
              <w:t>4.</w:t>
            </w:r>
            <w:r>
              <w:rPr>
                <w:rFonts w:asciiTheme="minorHAnsi" w:eastAsiaTheme="minorEastAsia" w:hAnsiTheme="minorHAnsi" w:cstheme="minorBidi"/>
                <w:noProof/>
                <w:sz w:val="22"/>
                <w:szCs w:val="22"/>
                <w:lang w:val="en-GB" w:eastAsia="en-GB"/>
              </w:rPr>
              <w:tab/>
            </w:r>
            <w:r w:rsidRPr="00530A50">
              <w:rPr>
                <w:rStyle w:val="Hyperlink"/>
                <w:noProof/>
              </w:rPr>
              <w:t>Protecţia împotriva radiaţiilor:</w:t>
            </w:r>
            <w:r>
              <w:rPr>
                <w:noProof/>
                <w:webHidden/>
              </w:rPr>
              <w:tab/>
            </w:r>
            <w:r>
              <w:rPr>
                <w:noProof/>
                <w:webHidden/>
              </w:rPr>
              <w:fldChar w:fldCharType="begin"/>
            </w:r>
            <w:r>
              <w:rPr>
                <w:noProof/>
                <w:webHidden/>
              </w:rPr>
              <w:instrText xml:space="preserve"> PAGEREF _Toc59099034 \h </w:instrText>
            </w:r>
            <w:r>
              <w:rPr>
                <w:noProof/>
                <w:webHidden/>
              </w:rPr>
            </w:r>
            <w:r>
              <w:rPr>
                <w:noProof/>
                <w:webHidden/>
              </w:rPr>
              <w:fldChar w:fldCharType="separate"/>
            </w:r>
            <w:r>
              <w:rPr>
                <w:noProof/>
                <w:webHidden/>
              </w:rPr>
              <w:t>22</w:t>
            </w:r>
            <w:r>
              <w:rPr>
                <w:noProof/>
                <w:webHidden/>
              </w:rPr>
              <w:fldChar w:fldCharType="end"/>
            </w:r>
          </w:hyperlink>
        </w:p>
        <w:p w14:paraId="62747F21" w14:textId="77777777" w:rsidR="00D82031" w:rsidRDefault="00D8203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099035" w:history="1">
            <w:r w:rsidRPr="00530A50">
              <w:rPr>
                <w:rStyle w:val="Hyperlink"/>
                <w:noProof/>
              </w:rPr>
              <w:t>5.</w:t>
            </w:r>
            <w:r>
              <w:rPr>
                <w:rFonts w:asciiTheme="minorHAnsi" w:eastAsiaTheme="minorEastAsia" w:hAnsiTheme="minorHAnsi" w:cstheme="minorBidi"/>
                <w:noProof/>
                <w:sz w:val="22"/>
                <w:szCs w:val="22"/>
                <w:lang w:val="en-GB" w:eastAsia="en-GB"/>
              </w:rPr>
              <w:tab/>
            </w:r>
            <w:r w:rsidRPr="00530A50">
              <w:rPr>
                <w:rStyle w:val="Hyperlink"/>
                <w:noProof/>
              </w:rPr>
              <w:t>Protecţia solului şi a subsolului:</w:t>
            </w:r>
            <w:r>
              <w:rPr>
                <w:noProof/>
                <w:webHidden/>
              </w:rPr>
              <w:tab/>
            </w:r>
            <w:r>
              <w:rPr>
                <w:noProof/>
                <w:webHidden/>
              </w:rPr>
              <w:fldChar w:fldCharType="begin"/>
            </w:r>
            <w:r>
              <w:rPr>
                <w:noProof/>
                <w:webHidden/>
              </w:rPr>
              <w:instrText xml:space="preserve"> PAGEREF _Toc59099035 \h </w:instrText>
            </w:r>
            <w:r>
              <w:rPr>
                <w:noProof/>
                <w:webHidden/>
              </w:rPr>
            </w:r>
            <w:r>
              <w:rPr>
                <w:noProof/>
                <w:webHidden/>
              </w:rPr>
              <w:fldChar w:fldCharType="separate"/>
            </w:r>
            <w:r>
              <w:rPr>
                <w:noProof/>
                <w:webHidden/>
              </w:rPr>
              <w:t>22</w:t>
            </w:r>
            <w:r>
              <w:rPr>
                <w:noProof/>
                <w:webHidden/>
              </w:rPr>
              <w:fldChar w:fldCharType="end"/>
            </w:r>
          </w:hyperlink>
        </w:p>
        <w:p w14:paraId="2A3E041C" w14:textId="77777777" w:rsidR="00D82031" w:rsidRDefault="00D8203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099036" w:history="1">
            <w:r w:rsidRPr="00530A50">
              <w:rPr>
                <w:rStyle w:val="Hyperlink"/>
                <w:noProof/>
              </w:rPr>
              <w:t>6.</w:t>
            </w:r>
            <w:r>
              <w:rPr>
                <w:rFonts w:asciiTheme="minorHAnsi" w:eastAsiaTheme="minorEastAsia" w:hAnsiTheme="minorHAnsi" w:cstheme="minorBidi"/>
                <w:noProof/>
                <w:sz w:val="22"/>
                <w:szCs w:val="22"/>
                <w:lang w:val="en-GB" w:eastAsia="en-GB"/>
              </w:rPr>
              <w:tab/>
            </w:r>
            <w:r w:rsidRPr="00530A50">
              <w:rPr>
                <w:rStyle w:val="Hyperlink"/>
                <w:noProof/>
              </w:rPr>
              <w:t>Protecţia ecosistemelor terestre şi acvatice:</w:t>
            </w:r>
            <w:r>
              <w:rPr>
                <w:noProof/>
                <w:webHidden/>
              </w:rPr>
              <w:tab/>
            </w:r>
            <w:r>
              <w:rPr>
                <w:noProof/>
                <w:webHidden/>
              </w:rPr>
              <w:fldChar w:fldCharType="begin"/>
            </w:r>
            <w:r>
              <w:rPr>
                <w:noProof/>
                <w:webHidden/>
              </w:rPr>
              <w:instrText xml:space="preserve"> PAGEREF _Toc59099036 \h </w:instrText>
            </w:r>
            <w:r>
              <w:rPr>
                <w:noProof/>
                <w:webHidden/>
              </w:rPr>
            </w:r>
            <w:r>
              <w:rPr>
                <w:noProof/>
                <w:webHidden/>
              </w:rPr>
              <w:fldChar w:fldCharType="separate"/>
            </w:r>
            <w:r>
              <w:rPr>
                <w:noProof/>
                <w:webHidden/>
              </w:rPr>
              <w:t>22</w:t>
            </w:r>
            <w:r>
              <w:rPr>
                <w:noProof/>
                <w:webHidden/>
              </w:rPr>
              <w:fldChar w:fldCharType="end"/>
            </w:r>
          </w:hyperlink>
        </w:p>
        <w:p w14:paraId="283067F6" w14:textId="77777777" w:rsidR="00D82031" w:rsidRDefault="00D8203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099037" w:history="1">
            <w:r w:rsidRPr="00530A50">
              <w:rPr>
                <w:rStyle w:val="Hyperlink"/>
                <w:noProof/>
              </w:rPr>
              <w:t>7.</w:t>
            </w:r>
            <w:r>
              <w:rPr>
                <w:rFonts w:asciiTheme="minorHAnsi" w:eastAsiaTheme="minorEastAsia" w:hAnsiTheme="minorHAnsi" w:cstheme="minorBidi"/>
                <w:noProof/>
                <w:sz w:val="22"/>
                <w:szCs w:val="22"/>
                <w:lang w:val="en-GB" w:eastAsia="en-GB"/>
              </w:rPr>
              <w:tab/>
            </w:r>
            <w:r w:rsidRPr="00530A50">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_Toc59099037 \h </w:instrText>
            </w:r>
            <w:r>
              <w:rPr>
                <w:noProof/>
                <w:webHidden/>
              </w:rPr>
            </w:r>
            <w:r>
              <w:rPr>
                <w:noProof/>
                <w:webHidden/>
              </w:rPr>
              <w:fldChar w:fldCharType="separate"/>
            </w:r>
            <w:r>
              <w:rPr>
                <w:noProof/>
                <w:webHidden/>
              </w:rPr>
              <w:t>22</w:t>
            </w:r>
            <w:r>
              <w:rPr>
                <w:noProof/>
                <w:webHidden/>
              </w:rPr>
              <w:fldChar w:fldCharType="end"/>
            </w:r>
          </w:hyperlink>
        </w:p>
        <w:p w14:paraId="64110E46" w14:textId="77777777" w:rsidR="00D82031" w:rsidRDefault="00D8203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099038" w:history="1">
            <w:r w:rsidRPr="00530A50">
              <w:rPr>
                <w:rStyle w:val="Hyperlink"/>
                <w:noProof/>
              </w:rPr>
              <w:t>8.</w:t>
            </w:r>
            <w:r>
              <w:rPr>
                <w:rFonts w:asciiTheme="minorHAnsi" w:eastAsiaTheme="minorEastAsia" w:hAnsiTheme="minorHAnsi" w:cstheme="minorBidi"/>
                <w:noProof/>
                <w:sz w:val="22"/>
                <w:szCs w:val="22"/>
                <w:lang w:val="en-GB" w:eastAsia="en-GB"/>
              </w:rPr>
              <w:tab/>
            </w:r>
            <w:r w:rsidRPr="00530A50">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_Toc59099038 \h </w:instrText>
            </w:r>
            <w:r>
              <w:rPr>
                <w:noProof/>
                <w:webHidden/>
              </w:rPr>
            </w:r>
            <w:r>
              <w:rPr>
                <w:noProof/>
                <w:webHidden/>
              </w:rPr>
              <w:fldChar w:fldCharType="separate"/>
            </w:r>
            <w:r>
              <w:rPr>
                <w:noProof/>
                <w:webHidden/>
              </w:rPr>
              <w:t>23</w:t>
            </w:r>
            <w:r>
              <w:rPr>
                <w:noProof/>
                <w:webHidden/>
              </w:rPr>
              <w:fldChar w:fldCharType="end"/>
            </w:r>
          </w:hyperlink>
        </w:p>
        <w:p w14:paraId="7D5D7F53" w14:textId="77777777" w:rsidR="00D82031" w:rsidRDefault="00D8203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099039" w:history="1">
            <w:r w:rsidRPr="00530A50">
              <w:rPr>
                <w:rStyle w:val="Hyperlink"/>
                <w:noProof/>
              </w:rPr>
              <w:t>9.</w:t>
            </w:r>
            <w:r>
              <w:rPr>
                <w:rFonts w:asciiTheme="minorHAnsi" w:eastAsiaTheme="minorEastAsia" w:hAnsiTheme="minorHAnsi" w:cstheme="minorBidi"/>
                <w:noProof/>
                <w:sz w:val="22"/>
                <w:szCs w:val="22"/>
                <w:lang w:val="en-GB" w:eastAsia="en-GB"/>
              </w:rPr>
              <w:tab/>
            </w:r>
            <w:r w:rsidRPr="00530A50">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_Toc59099039 \h </w:instrText>
            </w:r>
            <w:r>
              <w:rPr>
                <w:noProof/>
                <w:webHidden/>
              </w:rPr>
            </w:r>
            <w:r>
              <w:rPr>
                <w:noProof/>
                <w:webHidden/>
              </w:rPr>
              <w:fldChar w:fldCharType="separate"/>
            </w:r>
            <w:r>
              <w:rPr>
                <w:noProof/>
                <w:webHidden/>
              </w:rPr>
              <w:t>25</w:t>
            </w:r>
            <w:r>
              <w:rPr>
                <w:noProof/>
                <w:webHidden/>
              </w:rPr>
              <w:fldChar w:fldCharType="end"/>
            </w:r>
          </w:hyperlink>
        </w:p>
        <w:p w14:paraId="06EA8293" w14:textId="77777777" w:rsidR="00D82031" w:rsidRDefault="00D8203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099040" w:history="1">
            <w:r w:rsidRPr="00530A50">
              <w:rPr>
                <w:rStyle w:val="Hyperlink"/>
                <w:iCs/>
                <w:noProof/>
                <w:lang w:val="ro-RO"/>
              </w:rPr>
              <w:t>b)</w:t>
            </w:r>
            <w:r>
              <w:rPr>
                <w:rFonts w:asciiTheme="minorHAnsi" w:eastAsiaTheme="minorEastAsia" w:hAnsiTheme="minorHAnsi" w:cstheme="minorBidi"/>
                <w:noProof/>
                <w:sz w:val="22"/>
                <w:szCs w:val="22"/>
                <w:lang w:val="en-GB" w:eastAsia="en-GB"/>
              </w:rPr>
              <w:tab/>
            </w:r>
            <w:r w:rsidRPr="00530A50">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_Toc59099040 \h </w:instrText>
            </w:r>
            <w:r>
              <w:rPr>
                <w:noProof/>
                <w:webHidden/>
              </w:rPr>
            </w:r>
            <w:r>
              <w:rPr>
                <w:noProof/>
                <w:webHidden/>
              </w:rPr>
              <w:fldChar w:fldCharType="separate"/>
            </w:r>
            <w:r>
              <w:rPr>
                <w:noProof/>
                <w:webHidden/>
              </w:rPr>
              <w:t>25</w:t>
            </w:r>
            <w:r>
              <w:rPr>
                <w:noProof/>
                <w:webHidden/>
              </w:rPr>
              <w:fldChar w:fldCharType="end"/>
            </w:r>
          </w:hyperlink>
        </w:p>
        <w:p w14:paraId="6D9FF8C6" w14:textId="77777777" w:rsidR="00D82031" w:rsidRDefault="00D82031">
          <w:pPr>
            <w:pStyle w:val="TOC1"/>
            <w:tabs>
              <w:tab w:val="left" w:pos="660"/>
              <w:tab w:val="right" w:leader="dot" w:pos="9628"/>
            </w:tabs>
            <w:rPr>
              <w:rFonts w:cstheme="minorBidi"/>
              <w:noProof/>
              <w:lang w:val="en-GB" w:eastAsia="en-GB"/>
            </w:rPr>
          </w:pPr>
          <w:hyperlink w:anchor="_Toc59099041" w:history="1">
            <w:r w:rsidRPr="00530A50">
              <w:rPr>
                <w:rStyle w:val="Hyperlink"/>
                <w:noProof/>
              </w:rPr>
              <w:t>VII.</w:t>
            </w:r>
            <w:r>
              <w:rPr>
                <w:rFonts w:cstheme="minorBidi"/>
                <w:noProof/>
                <w:lang w:val="en-GB" w:eastAsia="en-GB"/>
              </w:rPr>
              <w:tab/>
            </w:r>
            <w:r w:rsidRPr="00530A50">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_Toc59099041 \h </w:instrText>
            </w:r>
            <w:r>
              <w:rPr>
                <w:noProof/>
                <w:webHidden/>
              </w:rPr>
            </w:r>
            <w:r>
              <w:rPr>
                <w:noProof/>
                <w:webHidden/>
              </w:rPr>
              <w:fldChar w:fldCharType="separate"/>
            </w:r>
            <w:r>
              <w:rPr>
                <w:noProof/>
                <w:webHidden/>
              </w:rPr>
              <w:t>25</w:t>
            </w:r>
            <w:r>
              <w:rPr>
                <w:noProof/>
                <w:webHidden/>
              </w:rPr>
              <w:fldChar w:fldCharType="end"/>
            </w:r>
          </w:hyperlink>
        </w:p>
        <w:p w14:paraId="2D17A6B0" w14:textId="77777777" w:rsidR="00D82031" w:rsidRDefault="00D82031">
          <w:pPr>
            <w:pStyle w:val="TOC1"/>
            <w:tabs>
              <w:tab w:val="left" w:pos="660"/>
              <w:tab w:val="right" w:leader="dot" w:pos="9628"/>
            </w:tabs>
            <w:rPr>
              <w:rFonts w:cstheme="minorBidi"/>
              <w:noProof/>
              <w:lang w:val="en-GB" w:eastAsia="en-GB"/>
            </w:rPr>
          </w:pPr>
          <w:hyperlink w:anchor="_Toc59099042" w:history="1">
            <w:r w:rsidRPr="00530A50">
              <w:rPr>
                <w:rStyle w:val="Hyperlink"/>
                <w:noProof/>
              </w:rPr>
              <w:t>VIII.</w:t>
            </w:r>
            <w:r>
              <w:rPr>
                <w:rFonts w:cstheme="minorBidi"/>
                <w:noProof/>
                <w:lang w:val="en-GB" w:eastAsia="en-GB"/>
              </w:rPr>
              <w:tab/>
            </w:r>
            <w:r w:rsidRPr="00530A50">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530A50">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_Toc59099042 \h </w:instrText>
            </w:r>
            <w:r>
              <w:rPr>
                <w:noProof/>
                <w:webHidden/>
              </w:rPr>
            </w:r>
            <w:r>
              <w:rPr>
                <w:noProof/>
                <w:webHidden/>
              </w:rPr>
              <w:fldChar w:fldCharType="separate"/>
            </w:r>
            <w:r>
              <w:rPr>
                <w:noProof/>
                <w:webHidden/>
              </w:rPr>
              <w:t>27</w:t>
            </w:r>
            <w:r>
              <w:rPr>
                <w:noProof/>
                <w:webHidden/>
              </w:rPr>
              <w:fldChar w:fldCharType="end"/>
            </w:r>
          </w:hyperlink>
        </w:p>
        <w:p w14:paraId="7F6270FF" w14:textId="77777777" w:rsidR="00D82031" w:rsidRDefault="00D82031">
          <w:pPr>
            <w:pStyle w:val="TOC1"/>
            <w:tabs>
              <w:tab w:val="left" w:pos="480"/>
              <w:tab w:val="right" w:leader="dot" w:pos="9628"/>
            </w:tabs>
            <w:rPr>
              <w:rFonts w:cstheme="minorBidi"/>
              <w:noProof/>
              <w:lang w:val="en-GB" w:eastAsia="en-GB"/>
            </w:rPr>
          </w:pPr>
          <w:hyperlink w:anchor="_Toc59099043" w:history="1">
            <w:r w:rsidRPr="00530A50">
              <w:rPr>
                <w:rStyle w:val="Hyperlink"/>
                <w:noProof/>
              </w:rPr>
              <w:t>IX.</w:t>
            </w:r>
            <w:r>
              <w:rPr>
                <w:rFonts w:cstheme="minorBidi"/>
                <w:noProof/>
                <w:lang w:val="en-GB" w:eastAsia="en-GB"/>
              </w:rPr>
              <w:tab/>
            </w:r>
            <w:r w:rsidRPr="00530A50">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_Toc59099043 \h </w:instrText>
            </w:r>
            <w:r>
              <w:rPr>
                <w:noProof/>
                <w:webHidden/>
              </w:rPr>
            </w:r>
            <w:r>
              <w:rPr>
                <w:noProof/>
                <w:webHidden/>
              </w:rPr>
              <w:fldChar w:fldCharType="separate"/>
            </w:r>
            <w:r>
              <w:rPr>
                <w:noProof/>
                <w:webHidden/>
              </w:rPr>
              <w:t>27</w:t>
            </w:r>
            <w:r>
              <w:rPr>
                <w:noProof/>
                <w:webHidden/>
              </w:rPr>
              <w:fldChar w:fldCharType="end"/>
            </w:r>
          </w:hyperlink>
        </w:p>
        <w:p w14:paraId="7E95D647" w14:textId="77777777" w:rsidR="00D82031" w:rsidRDefault="00D82031">
          <w:pPr>
            <w:pStyle w:val="TOC1"/>
            <w:tabs>
              <w:tab w:val="left" w:pos="480"/>
              <w:tab w:val="right" w:leader="dot" w:pos="9628"/>
            </w:tabs>
            <w:rPr>
              <w:rFonts w:cstheme="minorBidi"/>
              <w:noProof/>
              <w:lang w:val="en-GB" w:eastAsia="en-GB"/>
            </w:rPr>
          </w:pPr>
          <w:hyperlink w:anchor="_Toc59099044" w:history="1">
            <w:r w:rsidRPr="00530A50">
              <w:rPr>
                <w:rStyle w:val="Hyperlink"/>
                <w:noProof/>
              </w:rPr>
              <w:t>X.</w:t>
            </w:r>
            <w:r>
              <w:rPr>
                <w:rFonts w:cstheme="minorBidi"/>
                <w:noProof/>
                <w:lang w:val="en-GB" w:eastAsia="en-GB"/>
              </w:rPr>
              <w:tab/>
            </w:r>
            <w:r w:rsidRPr="00530A50">
              <w:rPr>
                <w:rStyle w:val="Hyperlink"/>
                <w:noProof/>
              </w:rPr>
              <w:t>LUCRĂRI NECESARE ORGANIZĂRII DE ŞANTIER:</w:t>
            </w:r>
            <w:r>
              <w:rPr>
                <w:noProof/>
                <w:webHidden/>
              </w:rPr>
              <w:tab/>
            </w:r>
            <w:r>
              <w:rPr>
                <w:noProof/>
                <w:webHidden/>
              </w:rPr>
              <w:fldChar w:fldCharType="begin"/>
            </w:r>
            <w:r>
              <w:rPr>
                <w:noProof/>
                <w:webHidden/>
              </w:rPr>
              <w:instrText xml:space="preserve"> PAGEREF _Toc59099044 \h </w:instrText>
            </w:r>
            <w:r>
              <w:rPr>
                <w:noProof/>
                <w:webHidden/>
              </w:rPr>
            </w:r>
            <w:r>
              <w:rPr>
                <w:noProof/>
                <w:webHidden/>
              </w:rPr>
              <w:fldChar w:fldCharType="separate"/>
            </w:r>
            <w:r>
              <w:rPr>
                <w:noProof/>
                <w:webHidden/>
              </w:rPr>
              <w:t>28</w:t>
            </w:r>
            <w:r>
              <w:rPr>
                <w:noProof/>
                <w:webHidden/>
              </w:rPr>
              <w:fldChar w:fldCharType="end"/>
            </w:r>
          </w:hyperlink>
        </w:p>
        <w:p w14:paraId="554A5482" w14:textId="77777777" w:rsidR="00D82031" w:rsidRDefault="00D82031">
          <w:pPr>
            <w:pStyle w:val="TOC1"/>
            <w:tabs>
              <w:tab w:val="left" w:pos="480"/>
              <w:tab w:val="right" w:leader="dot" w:pos="9628"/>
            </w:tabs>
            <w:rPr>
              <w:rFonts w:cstheme="minorBidi"/>
              <w:noProof/>
              <w:lang w:val="en-GB" w:eastAsia="en-GB"/>
            </w:rPr>
          </w:pPr>
          <w:hyperlink w:anchor="_Toc59099045" w:history="1">
            <w:r w:rsidRPr="00530A50">
              <w:rPr>
                <w:rStyle w:val="Hyperlink"/>
                <w:noProof/>
                <w:lang w:val="ro-RO"/>
              </w:rPr>
              <w:t>XI.</w:t>
            </w:r>
            <w:r>
              <w:rPr>
                <w:rFonts w:cstheme="minorBidi"/>
                <w:noProof/>
                <w:lang w:val="en-GB" w:eastAsia="en-GB"/>
              </w:rPr>
              <w:tab/>
            </w:r>
            <w:r w:rsidRPr="00530A50">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_Toc59099045 \h </w:instrText>
            </w:r>
            <w:r>
              <w:rPr>
                <w:noProof/>
                <w:webHidden/>
              </w:rPr>
            </w:r>
            <w:r>
              <w:rPr>
                <w:noProof/>
                <w:webHidden/>
              </w:rPr>
              <w:fldChar w:fldCharType="separate"/>
            </w:r>
            <w:r>
              <w:rPr>
                <w:noProof/>
                <w:webHidden/>
              </w:rPr>
              <w:t>28</w:t>
            </w:r>
            <w:r>
              <w:rPr>
                <w:noProof/>
                <w:webHidden/>
              </w:rPr>
              <w:fldChar w:fldCharType="end"/>
            </w:r>
          </w:hyperlink>
        </w:p>
        <w:p w14:paraId="1F98DCAA" w14:textId="77777777" w:rsidR="00D82031" w:rsidRDefault="00D82031">
          <w:pPr>
            <w:pStyle w:val="TOC1"/>
            <w:tabs>
              <w:tab w:val="left" w:pos="660"/>
              <w:tab w:val="right" w:leader="dot" w:pos="9628"/>
            </w:tabs>
            <w:rPr>
              <w:rFonts w:cstheme="minorBidi"/>
              <w:noProof/>
              <w:lang w:val="en-GB" w:eastAsia="en-GB"/>
            </w:rPr>
          </w:pPr>
          <w:hyperlink w:anchor="_Toc59099046" w:history="1">
            <w:r w:rsidRPr="00530A50">
              <w:rPr>
                <w:rStyle w:val="Hyperlink"/>
                <w:noProof/>
              </w:rPr>
              <w:t>XII.</w:t>
            </w:r>
            <w:r>
              <w:rPr>
                <w:rFonts w:cstheme="minorBidi"/>
                <w:noProof/>
                <w:lang w:val="en-GB" w:eastAsia="en-GB"/>
              </w:rPr>
              <w:tab/>
            </w:r>
            <w:r w:rsidRPr="00530A50">
              <w:rPr>
                <w:rStyle w:val="Hyperlink"/>
                <w:noProof/>
              </w:rPr>
              <w:t>ANEXE - PIESE DESENATE</w:t>
            </w:r>
            <w:r>
              <w:rPr>
                <w:noProof/>
                <w:webHidden/>
              </w:rPr>
              <w:tab/>
            </w:r>
            <w:r>
              <w:rPr>
                <w:noProof/>
                <w:webHidden/>
              </w:rPr>
              <w:fldChar w:fldCharType="begin"/>
            </w:r>
            <w:r>
              <w:rPr>
                <w:noProof/>
                <w:webHidden/>
              </w:rPr>
              <w:instrText xml:space="preserve"> PAGEREF _Toc59099046 \h </w:instrText>
            </w:r>
            <w:r>
              <w:rPr>
                <w:noProof/>
                <w:webHidden/>
              </w:rPr>
            </w:r>
            <w:r>
              <w:rPr>
                <w:noProof/>
                <w:webHidden/>
              </w:rPr>
              <w:fldChar w:fldCharType="separate"/>
            </w:r>
            <w:r>
              <w:rPr>
                <w:noProof/>
                <w:webHidden/>
              </w:rPr>
              <w:t>28</w:t>
            </w:r>
            <w:r>
              <w:rPr>
                <w:noProof/>
                <w:webHidden/>
              </w:rPr>
              <w:fldChar w:fldCharType="end"/>
            </w:r>
          </w:hyperlink>
        </w:p>
        <w:p w14:paraId="46562CA4" w14:textId="77777777" w:rsidR="00D82031" w:rsidRDefault="00D82031">
          <w:pPr>
            <w:pStyle w:val="TOC1"/>
            <w:tabs>
              <w:tab w:val="left" w:pos="660"/>
              <w:tab w:val="right" w:leader="dot" w:pos="9628"/>
            </w:tabs>
            <w:rPr>
              <w:rFonts w:cstheme="minorBidi"/>
              <w:noProof/>
              <w:lang w:val="en-GB" w:eastAsia="en-GB"/>
            </w:rPr>
          </w:pPr>
          <w:hyperlink w:anchor="_Toc59099047" w:history="1">
            <w:r w:rsidRPr="00530A50">
              <w:rPr>
                <w:rStyle w:val="Hyperlink"/>
                <w:noProof/>
                <w:lang w:val="ro-RO"/>
              </w:rPr>
              <w:t>XIII.</w:t>
            </w:r>
            <w:r>
              <w:rPr>
                <w:rFonts w:cstheme="minorBidi"/>
                <w:noProof/>
                <w:lang w:val="en-GB" w:eastAsia="en-GB"/>
              </w:rPr>
              <w:tab/>
            </w:r>
            <w:r w:rsidRPr="00530A50">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_Toc59099047 \h </w:instrText>
            </w:r>
            <w:r>
              <w:rPr>
                <w:noProof/>
                <w:webHidden/>
              </w:rPr>
            </w:r>
            <w:r>
              <w:rPr>
                <w:noProof/>
                <w:webHidden/>
              </w:rPr>
              <w:fldChar w:fldCharType="separate"/>
            </w:r>
            <w:r>
              <w:rPr>
                <w:noProof/>
                <w:webHidden/>
              </w:rPr>
              <w:t>28</w:t>
            </w:r>
            <w:r>
              <w:rPr>
                <w:noProof/>
                <w:webHidden/>
              </w:rPr>
              <w:fldChar w:fldCharType="end"/>
            </w:r>
          </w:hyperlink>
        </w:p>
        <w:p w14:paraId="72FB62F8" w14:textId="77777777" w:rsidR="00D82031" w:rsidRDefault="00D82031">
          <w:pPr>
            <w:pStyle w:val="TOC1"/>
            <w:tabs>
              <w:tab w:val="left" w:pos="660"/>
              <w:tab w:val="right" w:leader="dot" w:pos="9628"/>
            </w:tabs>
            <w:rPr>
              <w:rFonts w:cstheme="minorBidi"/>
              <w:noProof/>
              <w:lang w:val="en-GB" w:eastAsia="en-GB"/>
            </w:rPr>
          </w:pPr>
          <w:hyperlink w:anchor="_Toc59099048" w:history="1">
            <w:r w:rsidRPr="00530A50">
              <w:rPr>
                <w:rStyle w:val="Hyperlink"/>
                <w:noProof/>
              </w:rPr>
              <w:t>XIV.</w:t>
            </w:r>
            <w:r>
              <w:rPr>
                <w:rFonts w:cstheme="minorBidi"/>
                <w:noProof/>
                <w:lang w:val="en-GB" w:eastAsia="en-GB"/>
              </w:rPr>
              <w:tab/>
            </w:r>
            <w:r w:rsidRPr="00530A50">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_Toc59099048 \h </w:instrText>
            </w:r>
            <w:r>
              <w:rPr>
                <w:noProof/>
                <w:webHidden/>
              </w:rPr>
            </w:r>
            <w:r>
              <w:rPr>
                <w:noProof/>
                <w:webHidden/>
              </w:rPr>
              <w:fldChar w:fldCharType="separate"/>
            </w:r>
            <w:r>
              <w:rPr>
                <w:noProof/>
                <w:webHidden/>
              </w:rPr>
              <w:t>29</w:t>
            </w:r>
            <w:r>
              <w:rPr>
                <w:noProof/>
                <w:webHidden/>
              </w:rPr>
              <w:fldChar w:fldCharType="end"/>
            </w:r>
          </w:hyperlink>
        </w:p>
        <w:p w14:paraId="3110CAAB" w14:textId="77777777" w:rsidR="00D82031" w:rsidRDefault="00D82031">
          <w:pPr>
            <w:pStyle w:val="TOC1"/>
            <w:tabs>
              <w:tab w:val="left" w:pos="660"/>
              <w:tab w:val="right" w:leader="dot" w:pos="9628"/>
            </w:tabs>
            <w:rPr>
              <w:rFonts w:cstheme="minorBidi"/>
              <w:noProof/>
              <w:lang w:val="en-GB" w:eastAsia="en-GB"/>
            </w:rPr>
          </w:pPr>
          <w:hyperlink w:anchor="_Toc59099049" w:history="1">
            <w:r w:rsidRPr="00530A50">
              <w:rPr>
                <w:rStyle w:val="Hyperlink"/>
                <w:noProof/>
                <w:lang w:val="ro-RO"/>
              </w:rPr>
              <w:t>XV.</w:t>
            </w:r>
            <w:r>
              <w:rPr>
                <w:rFonts w:cstheme="minorBidi"/>
                <w:noProof/>
                <w:lang w:val="en-GB" w:eastAsia="en-GB"/>
              </w:rPr>
              <w:tab/>
            </w:r>
            <w:r w:rsidRPr="00530A50">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_Toc59099049 \h </w:instrText>
            </w:r>
            <w:r>
              <w:rPr>
                <w:noProof/>
                <w:webHidden/>
              </w:rPr>
            </w:r>
            <w:r>
              <w:rPr>
                <w:noProof/>
                <w:webHidden/>
              </w:rPr>
              <w:fldChar w:fldCharType="separate"/>
            </w:r>
            <w:r>
              <w:rPr>
                <w:noProof/>
                <w:webHidden/>
              </w:rPr>
              <w:t>29</w:t>
            </w:r>
            <w:r>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9099013"/>
      <w:r w:rsidRPr="007F5AC1">
        <w:t>DENUMIREA PROIECTULUI:</w:t>
      </w:r>
      <w:bookmarkEnd w:id="2"/>
      <w:r w:rsidRPr="007F5AC1">
        <w:t xml:space="preserve"> </w:t>
      </w:r>
    </w:p>
    <w:p w14:paraId="3DB0D807" w14:textId="77777777" w:rsidR="00A67858" w:rsidRPr="007F5AC1" w:rsidRDefault="00A67858" w:rsidP="00A67858"/>
    <w:p w14:paraId="445C4E0C" w14:textId="05810892"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095A16">
        <w:rPr>
          <w:b/>
          <w:caps/>
          <w:lang w:val="fr-FR"/>
        </w:rPr>
        <w:t>2178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9099014"/>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9099015"/>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909901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24D451A7"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095A16">
        <w:rPr>
          <w:b/>
          <w:caps/>
          <w:lang w:val="fr-FR"/>
        </w:rPr>
        <w:t>2178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64EAEEAD"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095A16">
        <w:rPr>
          <w:b/>
          <w:lang w:val="ro-RO"/>
        </w:rPr>
        <w:t>2178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w:t>
      </w:r>
      <w:r w:rsidR="00095A16">
        <w:rPr>
          <w:lang w:val="fr-FR"/>
        </w:rPr>
        <w:t>8</w:t>
      </w:r>
      <w:r w:rsidR="007E0708">
        <w:rPr>
          <w:lang w:val="fr-FR"/>
        </w:rPr>
        <w:t>9</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095A16" w:rsidRPr="00095A16">
        <w:rPr>
          <w:color w:val="000000"/>
          <w:szCs w:val="22"/>
          <w:lang w:val="ro-RO"/>
        </w:rPr>
        <w:t>802 - AB/14.12.2012</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095A16">
        <w:rPr>
          <w:rFonts w:cs="Arial"/>
          <w:color w:val="000000" w:themeColor="text1"/>
          <w:lang w:val="fr-FR"/>
        </w:rPr>
        <w:t xml:space="preserve"> </w:t>
      </w:r>
      <w:r w:rsidR="007E0708">
        <w:rPr>
          <w:rFonts w:cs="Arial"/>
          <w:color w:val="000000" w:themeColor="text1"/>
          <w:lang w:val="fr-FR"/>
        </w:rPr>
        <w:t xml:space="preserve"> </w:t>
      </w:r>
    </w:p>
    <w:bookmarkEnd w:id="6"/>
    <w:p w14:paraId="669AE6B0" w14:textId="20462982" w:rsidR="00360175" w:rsidRDefault="00360175" w:rsidP="00A67858">
      <w:pPr>
        <w:spacing w:line="276" w:lineRule="auto"/>
        <w:ind w:left="68" w:firstLine="643"/>
        <w:jc w:val="both"/>
        <w:rPr>
          <w:lang w:val="ro-RO"/>
        </w:rPr>
      </w:pPr>
      <w:r w:rsidRPr="00E800B5">
        <w:rPr>
          <w:lang w:val="ro-RO"/>
        </w:rPr>
        <w:t xml:space="preserve">Amplasamentul Sondei </w:t>
      </w:r>
      <w:r w:rsidR="00095A16">
        <w:rPr>
          <w:b/>
          <w:lang w:val="fr-FR"/>
        </w:rPr>
        <w:t>2178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3083A752"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095A16">
        <w:rPr>
          <w:b/>
          <w:lang w:val="ro-RO"/>
        </w:rPr>
        <w:t xml:space="preserve">1331.00[mp] </w:t>
      </w:r>
      <w:r w:rsidRPr="009C7F73">
        <w:rPr>
          <w:lang w:val="ro-RO"/>
        </w:rPr>
        <w:t>(</w:t>
      </w:r>
      <w:r w:rsidR="00095A16">
        <w:rPr>
          <w:lang w:val="ro-RO"/>
        </w:rPr>
        <w:t>careu sonda</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095A16">
        <w:rPr>
          <w:b/>
          <w:lang w:val="ro-RO"/>
        </w:rPr>
        <w:t>2178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77C0F671"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095A16">
        <w:rPr>
          <w:lang w:val="ro-RO"/>
        </w:rPr>
        <w:t>semi</w:t>
      </w:r>
      <w:r w:rsidR="007B384F" w:rsidRPr="007B384F">
        <w:rPr>
          <w:lang w:val="ro-RO"/>
        </w:rPr>
        <w:t xml:space="preserve">ingropat pentru </w:t>
      </w:r>
      <w:r w:rsidR="00095A16">
        <w:rPr>
          <w:lang w:val="ro-RO"/>
        </w:rPr>
        <w:t>Unitatea de Pompare</w:t>
      </w:r>
      <w:r w:rsidR="007B384F">
        <w:rPr>
          <w:lang w:val="ro-RO"/>
        </w:rPr>
        <w:t>,</w:t>
      </w:r>
      <w:r w:rsidR="00095A16">
        <w:rPr>
          <w:lang w:val="ro-RO"/>
        </w:rPr>
        <w:t xml:space="preserve"> stalp electric</w:t>
      </w:r>
      <w:r w:rsidR="00CC5CB6">
        <w:rPr>
          <w:lang w:val="ro-RO"/>
        </w:rPr>
        <w:t xml:space="preserve">, </w:t>
      </w:r>
      <w:r w:rsidR="00095A16">
        <w:rPr>
          <w:lang w:val="ro-RO"/>
        </w:rPr>
        <w:t>rest beton</w:t>
      </w:r>
      <w:r w:rsidR="007E0708">
        <w:rPr>
          <w:lang w:val="ro-RO"/>
        </w:rPr>
        <w:t xml:space="preserve">, platforma dalata, </w:t>
      </w:r>
      <w:r w:rsidR="00095A16">
        <w:rPr>
          <w:lang w:val="ro-RO"/>
        </w:rPr>
        <w:t>conducta metalica</w:t>
      </w:r>
      <w:r w:rsidR="007E0708">
        <w:rPr>
          <w:lang w:val="ro-RO"/>
        </w:rPr>
        <w:t>, dale beton</w:t>
      </w:r>
      <w:r w:rsidR="007B384F">
        <w:rPr>
          <w:lang w:val="ro-RO"/>
        </w:rPr>
        <w:t xml:space="preserve"> si</w:t>
      </w:r>
      <w:r w:rsidR="00EA4B47" w:rsidRPr="001416B8">
        <w:rPr>
          <w:lang w:val="ro-RO"/>
        </w:rPr>
        <w:t xml:space="preserve"> </w:t>
      </w:r>
      <w:r w:rsidR="007B384F">
        <w:rPr>
          <w:lang w:val="ro-RO"/>
        </w:rPr>
        <w:t>dig pamant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5ED6A904"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095A16">
        <w:rPr>
          <w:bCs/>
          <w:lang w:val="ro-RO"/>
        </w:rPr>
        <w:t>1</w:t>
      </w:r>
      <w:r w:rsidR="00EA4B47">
        <w:rPr>
          <w:bCs/>
          <w:lang w:val="ro-RO"/>
        </w:rPr>
        <w:t>.</w:t>
      </w:r>
      <w:r w:rsidR="00095A16">
        <w:rPr>
          <w:bCs/>
          <w:lang w:val="ro-RO"/>
        </w:rPr>
        <w:t>4</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9099017"/>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9099018"/>
      <w:r w:rsidRPr="0011151F">
        <w:rPr>
          <w:rFonts w:ascii="Times New Roman" w:hAnsi="Times New Roman" w:cs="Times New Roman"/>
          <w:szCs w:val="24"/>
        </w:rPr>
        <w:t>Valoarea investitiei</w:t>
      </w:r>
      <w:bookmarkEnd w:id="9"/>
    </w:p>
    <w:p w14:paraId="515EDC3E" w14:textId="69D4C494"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095A16">
        <w:rPr>
          <w:b/>
          <w:lang w:val="ro-RO"/>
        </w:rPr>
        <w:t>2178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095A16">
        <w:rPr>
          <w:lang w:val="fr-FR"/>
        </w:rPr>
        <w:t xml:space="preserve">156211.93 </w:t>
      </w:r>
      <w:r w:rsidRPr="00CC5CB6">
        <w:rPr>
          <w:rFonts w:eastAsia="Times New Roman"/>
          <w:b/>
          <w:bCs/>
          <w:lang w:val="ro-RO"/>
        </w:rPr>
        <w:t xml:space="preserve">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9099019"/>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9099020"/>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909902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46F64C30"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095A16">
        <w:rPr>
          <w:b/>
          <w:caps/>
          <w:lang w:val="fr-FR"/>
        </w:rPr>
        <w:t>2178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2A6E3843"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095A16">
        <w:rPr>
          <w:b/>
          <w:caps/>
          <w:lang w:val="fr-FR"/>
        </w:rPr>
        <w:t>2178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4EBA126B"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095A16">
        <w:rPr>
          <w:b/>
          <w:caps/>
          <w:lang w:val="fr-FR"/>
        </w:rPr>
        <w:t>2178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D5A7F5B" w:rsidR="00654D11" w:rsidRPr="00E800B5" w:rsidRDefault="00654D11" w:rsidP="00986979">
      <w:pPr>
        <w:spacing w:line="276" w:lineRule="auto"/>
        <w:ind w:firstLine="567"/>
        <w:jc w:val="both"/>
        <w:rPr>
          <w:lang w:val="ro-RO"/>
        </w:rPr>
      </w:pPr>
      <w:r w:rsidRPr="00E800B5">
        <w:rPr>
          <w:lang w:val="ro-RO"/>
        </w:rPr>
        <w:t xml:space="preserve">Accesul la sonda </w:t>
      </w:r>
      <w:r w:rsidR="00095A16">
        <w:rPr>
          <w:b/>
          <w:lang w:val="ro-RO"/>
        </w:rPr>
        <w:t>2178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3F1E0B31"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095A16">
        <w:rPr>
          <w:b/>
          <w:lang w:val="ro-RO"/>
        </w:rPr>
        <w:t>2178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633A4C74"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095A16">
        <w:rPr>
          <w:b/>
          <w:lang w:val="ro-RO"/>
        </w:rPr>
        <w:t>2178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9099022"/>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095A16" w:rsidRPr="00E60672" w14:paraId="6E4481DA" w14:textId="77777777" w:rsidTr="00095A16">
        <w:trPr>
          <w:trHeight w:val="70"/>
          <w:jc w:val="center"/>
        </w:trPr>
        <w:tc>
          <w:tcPr>
            <w:tcW w:w="1059" w:type="dxa"/>
          </w:tcPr>
          <w:p w14:paraId="11F53EBE" w14:textId="77777777" w:rsidR="00095A16" w:rsidRPr="00E60672" w:rsidRDefault="00095A16" w:rsidP="00095A16">
            <w:pPr>
              <w:spacing w:line="276" w:lineRule="auto"/>
              <w:jc w:val="both"/>
              <w:rPr>
                <w:lang w:val="ro-RO"/>
              </w:rPr>
            </w:pPr>
            <w:r w:rsidRPr="00E60672">
              <w:rPr>
                <w:lang w:val="ro-RO"/>
              </w:rPr>
              <w:t>1.</w:t>
            </w:r>
          </w:p>
        </w:tc>
        <w:tc>
          <w:tcPr>
            <w:tcW w:w="2518" w:type="dxa"/>
            <w:shd w:val="clear" w:color="auto" w:fill="auto"/>
          </w:tcPr>
          <w:p w14:paraId="0874BC05" w14:textId="1B40FBC7" w:rsidR="00095A16" w:rsidRPr="00095A16" w:rsidRDefault="00095A16" w:rsidP="00095A16">
            <w:pPr>
              <w:spacing w:line="276" w:lineRule="auto"/>
              <w:jc w:val="both"/>
            </w:pPr>
            <w:r w:rsidRPr="00095A16">
              <w:t>Element din beton semiingropat pentru Unitatea de Pompare</w:t>
            </w:r>
          </w:p>
        </w:tc>
        <w:tc>
          <w:tcPr>
            <w:tcW w:w="2126" w:type="dxa"/>
            <w:shd w:val="clear" w:color="auto" w:fill="auto"/>
            <w:vAlign w:val="center"/>
          </w:tcPr>
          <w:p w14:paraId="015DB9C0" w14:textId="70271EC9" w:rsidR="00095A16" w:rsidRPr="00095A16" w:rsidRDefault="00095A16" w:rsidP="00095A16">
            <w:pPr>
              <w:spacing w:line="276" w:lineRule="auto"/>
              <w:jc w:val="both"/>
            </w:pPr>
            <w:r w:rsidRPr="00095A16">
              <w:t>1 buc</w:t>
            </w:r>
          </w:p>
        </w:tc>
        <w:tc>
          <w:tcPr>
            <w:tcW w:w="3261" w:type="dxa"/>
          </w:tcPr>
          <w:p w14:paraId="03ABBB7E" w14:textId="4DF6BFA3" w:rsidR="00095A16" w:rsidRPr="00095A16" w:rsidRDefault="00095A16" w:rsidP="00095A16">
            <w:pPr>
              <w:spacing w:line="276" w:lineRule="auto"/>
              <w:jc w:val="both"/>
            </w:pPr>
          </w:p>
        </w:tc>
      </w:tr>
      <w:tr w:rsidR="00095A16" w:rsidRPr="00E60672" w14:paraId="2CAFF5FE" w14:textId="77777777" w:rsidTr="00095A16">
        <w:trPr>
          <w:jc w:val="center"/>
        </w:trPr>
        <w:tc>
          <w:tcPr>
            <w:tcW w:w="1059" w:type="dxa"/>
          </w:tcPr>
          <w:p w14:paraId="55366C8E" w14:textId="77777777" w:rsidR="00095A16" w:rsidRPr="00E60672" w:rsidRDefault="00095A16" w:rsidP="00095A16">
            <w:pPr>
              <w:spacing w:line="276" w:lineRule="auto"/>
              <w:jc w:val="both"/>
              <w:rPr>
                <w:lang w:val="ro-RO"/>
              </w:rPr>
            </w:pPr>
            <w:r w:rsidRPr="00E60672">
              <w:rPr>
                <w:lang w:val="ro-RO"/>
              </w:rPr>
              <w:t>2.</w:t>
            </w:r>
          </w:p>
        </w:tc>
        <w:tc>
          <w:tcPr>
            <w:tcW w:w="2518" w:type="dxa"/>
            <w:shd w:val="clear" w:color="auto" w:fill="auto"/>
          </w:tcPr>
          <w:p w14:paraId="23EF74CE" w14:textId="2E819822" w:rsidR="00095A16" w:rsidRPr="00095A16" w:rsidRDefault="00095A16" w:rsidP="00095A16">
            <w:pPr>
              <w:spacing w:line="276" w:lineRule="auto"/>
              <w:jc w:val="both"/>
            </w:pPr>
            <w:r w:rsidRPr="00095A16">
              <w:t>Platforma dalata</w:t>
            </w:r>
          </w:p>
        </w:tc>
        <w:tc>
          <w:tcPr>
            <w:tcW w:w="2126" w:type="dxa"/>
            <w:shd w:val="clear" w:color="auto" w:fill="auto"/>
            <w:vAlign w:val="center"/>
          </w:tcPr>
          <w:p w14:paraId="3460C7EC" w14:textId="314CE4B1" w:rsidR="00095A16" w:rsidRPr="00095A16" w:rsidRDefault="00095A16" w:rsidP="00095A16">
            <w:pPr>
              <w:spacing w:line="276" w:lineRule="auto"/>
              <w:jc w:val="both"/>
            </w:pPr>
            <w:r w:rsidRPr="00095A16">
              <w:t>1 buc</w:t>
            </w:r>
          </w:p>
        </w:tc>
        <w:tc>
          <w:tcPr>
            <w:tcW w:w="3261" w:type="dxa"/>
          </w:tcPr>
          <w:p w14:paraId="7FE26E57" w14:textId="65F43F04" w:rsidR="00095A16" w:rsidRPr="00095A16" w:rsidRDefault="00095A16" w:rsidP="00095A16">
            <w:pPr>
              <w:spacing w:line="276" w:lineRule="auto"/>
              <w:jc w:val="both"/>
            </w:pPr>
            <w:r w:rsidRPr="00095A16">
              <w:t>Dale mari</w:t>
            </w:r>
          </w:p>
        </w:tc>
      </w:tr>
      <w:tr w:rsidR="00095A16" w:rsidRPr="00E60672" w14:paraId="3A1262AE" w14:textId="77777777" w:rsidTr="00874FC5">
        <w:trPr>
          <w:jc w:val="center"/>
        </w:trPr>
        <w:tc>
          <w:tcPr>
            <w:tcW w:w="1059" w:type="dxa"/>
          </w:tcPr>
          <w:p w14:paraId="757CEACF" w14:textId="77777777" w:rsidR="00095A16" w:rsidRPr="00E60672" w:rsidRDefault="00095A16" w:rsidP="00095A16">
            <w:pPr>
              <w:spacing w:line="276" w:lineRule="auto"/>
              <w:jc w:val="both"/>
              <w:rPr>
                <w:lang w:val="ro-RO"/>
              </w:rPr>
            </w:pPr>
            <w:r w:rsidRPr="00E60672">
              <w:rPr>
                <w:lang w:val="ro-RO"/>
              </w:rPr>
              <w:t>3.</w:t>
            </w:r>
          </w:p>
        </w:tc>
        <w:tc>
          <w:tcPr>
            <w:tcW w:w="2518" w:type="dxa"/>
            <w:shd w:val="clear" w:color="auto" w:fill="auto"/>
          </w:tcPr>
          <w:p w14:paraId="544909B9" w14:textId="5168E97B" w:rsidR="00095A16" w:rsidRPr="00095A16" w:rsidRDefault="00095A16" w:rsidP="00095A16">
            <w:pPr>
              <w:spacing w:line="276" w:lineRule="auto"/>
              <w:jc w:val="both"/>
            </w:pPr>
            <w:r w:rsidRPr="00095A16">
              <w:t>Rest beton</w:t>
            </w:r>
          </w:p>
        </w:tc>
        <w:tc>
          <w:tcPr>
            <w:tcW w:w="2126" w:type="dxa"/>
            <w:shd w:val="clear" w:color="auto" w:fill="auto"/>
          </w:tcPr>
          <w:p w14:paraId="1106E83C" w14:textId="53C25A9F" w:rsidR="00095A16" w:rsidRPr="00095A16" w:rsidRDefault="00095A16" w:rsidP="00095A16">
            <w:pPr>
              <w:spacing w:line="276" w:lineRule="auto"/>
              <w:jc w:val="both"/>
            </w:pPr>
            <w:r w:rsidRPr="00095A16">
              <w:t>~ 2 mc</w:t>
            </w:r>
          </w:p>
        </w:tc>
        <w:tc>
          <w:tcPr>
            <w:tcW w:w="3261" w:type="dxa"/>
          </w:tcPr>
          <w:p w14:paraId="5107FA19" w14:textId="621B7208" w:rsidR="00095A16" w:rsidRPr="00095A16" w:rsidRDefault="00095A16" w:rsidP="00095A16">
            <w:pPr>
              <w:spacing w:line="276" w:lineRule="auto"/>
              <w:jc w:val="both"/>
            </w:pPr>
          </w:p>
        </w:tc>
      </w:tr>
      <w:tr w:rsidR="00095A16" w:rsidRPr="00E60672" w14:paraId="2A196C85" w14:textId="77777777" w:rsidTr="00874FC5">
        <w:trPr>
          <w:jc w:val="center"/>
        </w:trPr>
        <w:tc>
          <w:tcPr>
            <w:tcW w:w="1059" w:type="dxa"/>
          </w:tcPr>
          <w:p w14:paraId="7949A44E" w14:textId="69975F0D" w:rsidR="00095A16" w:rsidRPr="00E60672" w:rsidRDefault="00095A16" w:rsidP="00095A16">
            <w:pPr>
              <w:spacing w:line="276" w:lineRule="auto"/>
              <w:jc w:val="both"/>
              <w:rPr>
                <w:lang w:val="ro-RO"/>
              </w:rPr>
            </w:pPr>
            <w:r w:rsidRPr="00E60672">
              <w:rPr>
                <w:lang w:val="ro-RO"/>
              </w:rPr>
              <w:t>4.</w:t>
            </w:r>
          </w:p>
        </w:tc>
        <w:tc>
          <w:tcPr>
            <w:tcW w:w="2518" w:type="dxa"/>
            <w:shd w:val="clear" w:color="auto" w:fill="auto"/>
          </w:tcPr>
          <w:p w14:paraId="19312D03" w14:textId="60770FE4" w:rsidR="00095A16" w:rsidRPr="00095A16" w:rsidRDefault="00095A16" w:rsidP="00095A16">
            <w:pPr>
              <w:spacing w:line="276" w:lineRule="auto"/>
              <w:jc w:val="both"/>
            </w:pPr>
            <w:r w:rsidRPr="00095A16">
              <w:t>Stalp SE10</w:t>
            </w:r>
          </w:p>
        </w:tc>
        <w:tc>
          <w:tcPr>
            <w:tcW w:w="2126" w:type="dxa"/>
            <w:shd w:val="clear" w:color="auto" w:fill="auto"/>
          </w:tcPr>
          <w:p w14:paraId="0E989C7E" w14:textId="4AF34632" w:rsidR="00095A16" w:rsidRPr="00095A16" w:rsidRDefault="00095A16" w:rsidP="00095A16">
            <w:pPr>
              <w:spacing w:line="276" w:lineRule="auto"/>
              <w:jc w:val="both"/>
            </w:pPr>
            <w:r w:rsidRPr="00095A16">
              <w:t>1 buc</w:t>
            </w:r>
          </w:p>
        </w:tc>
        <w:tc>
          <w:tcPr>
            <w:tcW w:w="3261" w:type="dxa"/>
          </w:tcPr>
          <w:p w14:paraId="0FB83D6E" w14:textId="71D8D98F" w:rsidR="00095A16" w:rsidRPr="00095A16" w:rsidRDefault="00095A16" w:rsidP="00095A16">
            <w:pPr>
              <w:spacing w:line="276" w:lineRule="auto"/>
              <w:jc w:val="both"/>
            </w:pPr>
            <w:r w:rsidRPr="00095A16">
              <w:t>Rupt</w:t>
            </w:r>
          </w:p>
        </w:tc>
      </w:tr>
      <w:tr w:rsidR="00095A16" w:rsidRPr="00E60672" w14:paraId="63EB12C5" w14:textId="77777777" w:rsidTr="00095A16">
        <w:trPr>
          <w:jc w:val="center"/>
        </w:trPr>
        <w:tc>
          <w:tcPr>
            <w:tcW w:w="1059" w:type="dxa"/>
          </w:tcPr>
          <w:p w14:paraId="4AF31F9E" w14:textId="6F26534E" w:rsidR="00095A16" w:rsidRPr="00E60672" w:rsidRDefault="00095A16" w:rsidP="00095A16">
            <w:pPr>
              <w:spacing w:line="276" w:lineRule="auto"/>
              <w:jc w:val="both"/>
              <w:rPr>
                <w:lang w:val="ro-RO"/>
              </w:rPr>
            </w:pPr>
            <w:r w:rsidRPr="00E60672">
              <w:rPr>
                <w:lang w:val="ro-RO"/>
              </w:rPr>
              <w:t>5.</w:t>
            </w:r>
          </w:p>
        </w:tc>
        <w:tc>
          <w:tcPr>
            <w:tcW w:w="2518" w:type="dxa"/>
            <w:shd w:val="clear" w:color="auto" w:fill="auto"/>
          </w:tcPr>
          <w:p w14:paraId="6C10D493" w14:textId="70BFB632" w:rsidR="00095A16" w:rsidRPr="00095A16" w:rsidRDefault="00095A16" w:rsidP="00095A16">
            <w:pPr>
              <w:spacing w:line="276" w:lineRule="auto"/>
              <w:jc w:val="both"/>
            </w:pPr>
            <w:r w:rsidRPr="00095A16">
              <w:t>Conducta</w:t>
            </w:r>
          </w:p>
        </w:tc>
        <w:tc>
          <w:tcPr>
            <w:tcW w:w="2126" w:type="dxa"/>
            <w:shd w:val="clear" w:color="auto" w:fill="auto"/>
            <w:vAlign w:val="center"/>
          </w:tcPr>
          <w:p w14:paraId="5CB805FC" w14:textId="52DA59DD" w:rsidR="00095A16" w:rsidRPr="00095A16" w:rsidRDefault="00095A16" w:rsidP="00095A16">
            <w:pPr>
              <w:spacing w:line="276" w:lineRule="auto"/>
              <w:jc w:val="both"/>
            </w:pPr>
            <w:r w:rsidRPr="00095A16">
              <w:t>1 buc</w:t>
            </w:r>
          </w:p>
        </w:tc>
        <w:tc>
          <w:tcPr>
            <w:tcW w:w="3261" w:type="dxa"/>
          </w:tcPr>
          <w:p w14:paraId="1ACA74AF" w14:textId="74B9C1CE" w:rsidR="00095A16" w:rsidRPr="00095A16" w:rsidRDefault="00095A16" w:rsidP="00095A16">
            <w:pPr>
              <w:spacing w:line="276" w:lineRule="auto"/>
              <w:jc w:val="both"/>
            </w:pPr>
            <w:r w:rsidRPr="00095A16">
              <w:t>Vizibil ~ 1 m</w:t>
            </w:r>
          </w:p>
        </w:tc>
      </w:tr>
      <w:tr w:rsidR="00095A16" w:rsidRPr="00E60672" w14:paraId="2D13BF1C" w14:textId="77777777" w:rsidTr="00095A16">
        <w:trPr>
          <w:jc w:val="center"/>
        </w:trPr>
        <w:tc>
          <w:tcPr>
            <w:tcW w:w="1059" w:type="dxa"/>
          </w:tcPr>
          <w:p w14:paraId="63864CE3" w14:textId="2C56D285" w:rsidR="00095A16" w:rsidRPr="00E60672" w:rsidRDefault="00095A16" w:rsidP="00095A16">
            <w:pPr>
              <w:spacing w:line="276" w:lineRule="auto"/>
              <w:jc w:val="both"/>
              <w:rPr>
                <w:lang w:val="ro-RO"/>
              </w:rPr>
            </w:pPr>
            <w:r w:rsidRPr="00E60672">
              <w:rPr>
                <w:lang w:val="ro-RO"/>
              </w:rPr>
              <w:t>6.</w:t>
            </w:r>
          </w:p>
        </w:tc>
        <w:tc>
          <w:tcPr>
            <w:tcW w:w="2518" w:type="dxa"/>
            <w:shd w:val="clear" w:color="auto" w:fill="auto"/>
          </w:tcPr>
          <w:p w14:paraId="32408612" w14:textId="42D5DB2E" w:rsidR="00095A16" w:rsidRPr="00095A16" w:rsidRDefault="00095A16" w:rsidP="00095A16">
            <w:pPr>
              <w:spacing w:line="276" w:lineRule="auto"/>
              <w:jc w:val="both"/>
            </w:pPr>
            <w:r w:rsidRPr="00095A16">
              <w:t>Dig pamant</w:t>
            </w:r>
          </w:p>
        </w:tc>
        <w:tc>
          <w:tcPr>
            <w:tcW w:w="2126" w:type="dxa"/>
            <w:shd w:val="clear" w:color="auto" w:fill="auto"/>
            <w:vAlign w:val="center"/>
          </w:tcPr>
          <w:p w14:paraId="70641FB3" w14:textId="1FF798F5" w:rsidR="00095A16" w:rsidRPr="00095A16" w:rsidRDefault="00095A16" w:rsidP="00095A16">
            <w:pPr>
              <w:spacing w:line="276" w:lineRule="auto"/>
              <w:jc w:val="both"/>
            </w:pPr>
            <w:r w:rsidRPr="00095A16">
              <w:t>2 laturi</w:t>
            </w:r>
          </w:p>
        </w:tc>
        <w:tc>
          <w:tcPr>
            <w:tcW w:w="3261" w:type="dxa"/>
          </w:tcPr>
          <w:p w14:paraId="4C211AF3" w14:textId="233E42E0" w:rsidR="00095A16" w:rsidRPr="00095A16" w:rsidRDefault="00095A16" w:rsidP="00095A16">
            <w:pPr>
              <w:spacing w:line="276" w:lineRule="auto"/>
              <w:jc w:val="both"/>
            </w:pPr>
            <w:r w:rsidRPr="00095A16">
              <w:t>h=+0.5 m</w:t>
            </w:r>
          </w:p>
        </w:tc>
      </w:tr>
      <w:tr w:rsidR="00095A16" w:rsidRPr="00E60672" w14:paraId="53901CE1" w14:textId="77777777" w:rsidTr="00095A16">
        <w:trPr>
          <w:jc w:val="center"/>
        </w:trPr>
        <w:tc>
          <w:tcPr>
            <w:tcW w:w="1059" w:type="dxa"/>
          </w:tcPr>
          <w:p w14:paraId="2AB6C3C1" w14:textId="372F18E6" w:rsidR="00095A16" w:rsidRPr="00E60672" w:rsidRDefault="00095A16" w:rsidP="00095A16">
            <w:pPr>
              <w:spacing w:line="276" w:lineRule="auto"/>
              <w:jc w:val="both"/>
              <w:rPr>
                <w:lang w:val="ro-RO"/>
              </w:rPr>
            </w:pPr>
            <w:r>
              <w:rPr>
                <w:lang w:val="ro-RO"/>
              </w:rPr>
              <w:t>7.</w:t>
            </w:r>
          </w:p>
        </w:tc>
        <w:tc>
          <w:tcPr>
            <w:tcW w:w="2518" w:type="dxa"/>
            <w:shd w:val="clear" w:color="auto" w:fill="auto"/>
          </w:tcPr>
          <w:p w14:paraId="40807F95" w14:textId="3EE5C6DC" w:rsidR="00095A16" w:rsidRPr="00095A16" w:rsidRDefault="00095A16" w:rsidP="00095A16">
            <w:pPr>
              <w:spacing w:line="276" w:lineRule="auto"/>
              <w:jc w:val="both"/>
            </w:pPr>
            <w:r w:rsidRPr="00095A16">
              <w:t>Dale mari</w:t>
            </w:r>
          </w:p>
        </w:tc>
        <w:tc>
          <w:tcPr>
            <w:tcW w:w="2126" w:type="dxa"/>
            <w:shd w:val="clear" w:color="auto" w:fill="auto"/>
            <w:vAlign w:val="center"/>
          </w:tcPr>
          <w:p w14:paraId="1CAB4103" w14:textId="084023F2" w:rsidR="00095A16" w:rsidRPr="00095A16" w:rsidRDefault="00095A16" w:rsidP="00095A16">
            <w:pPr>
              <w:spacing w:line="276" w:lineRule="auto"/>
              <w:jc w:val="both"/>
            </w:pPr>
            <w:r w:rsidRPr="00095A16">
              <w:t>2 buc</w:t>
            </w:r>
          </w:p>
        </w:tc>
        <w:tc>
          <w:tcPr>
            <w:tcW w:w="3261" w:type="dxa"/>
          </w:tcPr>
          <w:p w14:paraId="70E9C74F" w14:textId="1FAFAFE4" w:rsidR="00095A16" w:rsidRPr="00095A16" w:rsidRDefault="00095A16" w:rsidP="00095A16">
            <w:pPr>
              <w:spacing w:line="276" w:lineRule="auto"/>
              <w:jc w:val="both"/>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1CC55C56"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095A16">
        <w:rPr>
          <w:b/>
          <w:lang w:val="ro-RO"/>
        </w:rPr>
        <w:t>2178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9099023"/>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9099024"/>
      <w:r w:rsidRPr="007F5AC1">
        <w:rPr>
          <w:szCs w:val="24"/>
        </w:rPr>
        <w:t>Deconectarea utilităților</w:t>
      </w:r>
      <w:bookmarkEnd w:id="21"/>
      <w:bookmarkEnd w:id="22"/>
      <w:bookmarkEnd w:id="23"/>
      <w:r w:rsidRPr="007F5AC1">
        <w:rPr>
          <w:szCs w:val="24"/>
        </w:rPr>
        <w:t xml:space="preserve"> </w:t>
      </w:r>
    </w:p>
    <w:p w14:paraId="633C079B" w14:textId="693F5319" w:rsidR="00095A16" w:rsidRDefault="00095A16" w:rsidP="008C26DD">
      <w:pPr>
        <w:spacing w:after="20" w:line="340" w:lineRule="atLeast"/>
        <w:ind w:firstLine="567"/>
        <w:jc w:val="both"/>
        <w:rPr>
          <w:rFonts w:eastAsia="Times New Roman"/>
        </w:rPr>
      </w:pPr>
      <w:r>
        <w:rPr>
          <w:rFonts w:eastAsia="Times New Roman"/>
        </w:rPr>
        <w:t>Pe amplasamentul sondei s-a identificat un stalp electric(rupt).</w:t>
      </w:r>
    </w:p>
    <w:p w14:paraId="1E3D8B2F" w14:textId="309BD2E1"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095A16">
        <w:rPr>
          <w:b/>
          <w:lang w:val="ro-RO"/>
        </w:rPr>
        <w:t>2178 Videle Est</w:t>
      </w:r>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59099025"/>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9099026"/>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va face </w:t>
      </w:r>
      <w:r w:rsidR="00EC1657">
        <w:t>cu</w:t>
      </w:r>
      <w:r w:rsidRPr="00030F4B">
        <w:t xml:space="preserve"> mijloace mecanice. Operațiunea de  dezafectare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7D2F83D" w14:textId="3D63DA12" w:rsidR="007E0708" w:rsidRPr="007E0708"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7E0708">
        <w:rPr>
          <w:rFonts w:ascii="Times New Roman" w:hAnsi="Times New Roman"/>
          <w:color w:val="auto"/>
          <w:sz w:val="24"/>
          <w:szCs w:val="24"/>
        </w:rPr>
        <w:t xml:space="preserve">Demolarea platformei dalate </w:t>
      </w:r>
      <w:bookmarkEnd w:id="34"/>
      <w:bookmarkEnd w:id="35"/>
    </w:p>
    <w:p w14:paraId="038A2510" w14:textId="77777777" w:rsidR="007E0708" w:rsidRPr="00030F4B" w:rsidRDefault="007E0708" w:rsidP="007E0708">
      <w:pPr>
        <w:spacing w:before="240" w:line="276" w:lineRule="auto"/>
        <w:ind w:firstLine="567"/>
        <w:jc w:val="both"/>
      </w:pPr>
      <w:r w:rsidRPr="00030F4B">
        <w:t>Îndepărtarea dalelor din amplasament se va face cu mijloace mecanizate.</w:t>
      </w:r>
    </w:p>
    <w:p w14:paraId="65BC95AD" w14:textId="77777777" w:rsidR="007E0708" w:rsidRPr="00030F4B" w:rsidRDefault="007E0708" w:rsidP="007E0708">
      <w:pPr>
        <w:spacing w:after="20" w:line="276" w:lineRule="auto"/>
        <w:ind w:firstLine="567"/>
        <w:jc w:val="both"/>
      </w:pPr>
      <w:r w:rsidRPr="00030F4B">
        <w:t>Pentru dezafectare se vor desfasura urmatoarele activitati:</w:t>
      </w:r>
    </w:p>
    <w:p w14:paraId="0EC6F6E7"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Dezafectarea dalelor – se va face cu mijloace mecanizate</w:t>
      </w:r>
    </w:p>
    <w:p w14:paraId="01FAA25C"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Dezafectarea suprafetei de pietris de sub dale (daca va fi cazul) se va realiza prin scarificarea și îndepărtarea stratului format din amestecul de piatră și pământ. Materialul curat rezultat va fi recuperat și transportat în locul indicat de beneficiar.</w:t>
      </w:r>
    </w:p>
    <w:p w14:paraId="33CEDD3C" w14:textId="3AB1C546" w:rsidR="007E0708" w:rsidRPr="00095A16" w:rsidRDefault="007E0708" w:rsidP="00095A16">
      <w:pPr>
        <w:spacing w:line="276" w:lineRule="auto"/>
        <w:ind w:left="360" w:firstLine="349"/>
        <w:jc w:val="both"/>
      </w:pPr>
      <w:r w:rsidRPr="00030F4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F47E718" w14:textId="77777777" w:rsidR="00045C09" w:rsidRPr="00045C09" w:rsidRDefault="00045C09" w:rsidP="007B384F">
      <w:pPr>
        <w:spacing w:line="276" w:lineRule="auto"/>
        <w:jc w:val="both"/>
      </w:pPr>
    </w:p>
    <w:p w14:paraId="64796B0B" w14:textId="3E29BBA1"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6" w:name="_Toc485364221"/>
      <w:bookmarkStart w:id="37" w:name="_Toc534290158"/>
      <w:r w:rsidRPr="00045C09">
        <w:rPr>
          <w:rFonts w:ascii="Times New Roman" w:hAnsi="Times New Roman"/>
          <w:color w:val="auto"/>
          <w:sz w:val="24"/>
          <w:szCs w:val="24"/>
        </w:rPr>
        <w:t>Dezafectarea digului de pamant</w:t>
      </w:r>
      <w:bookmarkEnd w:id="36"/>
      <w:r w:rsidRPr="00045C09">
        <w:rPr>
          <w:rFonts w:ascii="Times New Roman" w:hAnsi="Times New Roman"/>
          <w:color w:val="auto"/>
          <w:sz w:val="24"/>
          <w:szCs w:val="24"/>
        </w:rPr>
        <w:t xml:space="preserve"> </w:t>
      </w:r>
      <w:bookmarkEnd w:id="37"/>
    </w:p>
    <w:p w14:paraId="210C7158" w14:textId="0149914D" w:rsidR="00045C09" w:rsidRPr="00045C09" w:rsidRDefault="00045C09" w:rsidP="00045C09">
      <w:pPr>
        <w:spacing w:after="20" w:line="276" w:lineRule="auto"/>
        <w:ind w:firstLine="567"/>
        <w:jc w:val="both"/>
      </w:pPr>
      <w:r w:rsidRPr="00045C09">
        <w:t>Digul de pamant nepoluat identificat pe amplasament va fi dezafectat. Materialul rezultat va fi gestionat functie de caracteristicile acesteia, respectiv ca material de umplere sau in conformitate cu prevederile Legii 211/2011.</w:t>
      </w:r>
    </w:p>
    <w:p w14:paraId="6BCB206A" w14:textId="77777777" w:rsidR="00045C09" w:rsidRDefault="00045C09" w:rsidP="0064681E">
      <w:pPr>
        <w:autoSpaceDE w:val="0"/>
        <w:autoSpaceDN w:val="0"/>
        <w:adjustRightInd w:val="0"/>
        <w:spacing w:line="276" w:lineRule="auto"/>
        <w:ind w:firstLine="567"/>
        <w:jc w:val="both"/>
        <w:rPr>
          <w:lang w:val="fr-FR"/>
        </w:rPr>
      </w:pPr>
    </w:p>
    <w:p w14:paraId="4EDCBEAB" w14:textId="1144220B"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solul curat rezultat din dezafectarea digului nepoluat si in </w:t>
      </w:r>
      <w:r w:rsidR="00926712" w:rsidRPr="008933D4">
        <w:rPr>
          <w:b/>
          <w:lang w:val="ro-RO"/>
        </w:rPr>
        <w:t>completare 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59099027"/>
      <w:bookmarkEnd w:id="28"/>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430D3B71"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095A16">
        <w:rPr>
          <w:b/>
          <w:lang w:val="fr-FR"/>
        </w:rPr>
        <w:t>2178 Videle Est</w:t>
      </w:r>
      <w:r w:rsidR="007B3B44" w:rsidRPr="00E10C43">
        <w:rPr>
          <w:b/>
          <w:lang w:val="fr-FR"/>
        </w:rPr>
        <w:t xml:space="preserve"> </w:t>
      </w:r>
      <w:r w:rsidRPr="00E10C43">
        <w:rPr>
          <w:lang w:val="ro-RO"/>
        </w:rPr>
        <w:t xml:space="preserve"> se va face fara afectarea calitatii corpului de apa subterana.</w:t>
      </w:r>
    </w:p>
    <w:p w14:paraId="5701E0D2" w14:textId="51C51EED"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095A16">
        <w:rPr>
          <w:b/>
          <w:lang w:val="fr-FR"/>
        </w:rPr>
        <w:t>2178 Videle Est</w:t>
      </w:r>
      <w:r w:rsidRPr="00E10C43">
        <w:rPr>
          <w:lang w:val="fr-FR"/>
        </w:rPr>
        <w:t>, probele prelevate din careul sondei au evidențiat următoarea litologie:</w:t>
      </w:r>
      <w:r w:rsidRPr="007F5AC1">
        <w:rPr>
          <w:lang w:val="fr-FR"/>
        </w:rPr>
        <w:t xml:space="preserve"> </w:t>
      </w:r>
    </w:p>
    <w:p w14:paraId="057728D7" w14:textId="77777777" w:rsidR="00095A16" w:rsidRPr="003F66D9" w:rsidRDefault="00095A16" w:rsidP="00095A16">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47667C46" w14:textId="77777777" w:rsidR="00095A16" w:rsidRPr="003F66D9" w:rsidRDefault="00095A16" w:rsidP="00095A16">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w:t>
      </w:r>
      <w:r>
        <w:rPr>
          <w:rFonts w:cs="Arial"/>
          <w:color w:val="000000"/>
        </w:rPr>
        <w:t>2</w:t>
      </w:r>
      <w:r w:rsidRPr="003F66D9">
        <w:rPr>
          <w:rFonts w:cs="Arial"/>
          <w:color w:val="000000"/>
        </w:rPr>
        <w:t xml:space="preserve">0m un strat de </w:t>
      </w:r>
      <w:r>
        <w:rPr>
          <w:rFonts w:cs="Arial"/>
          <w:color w:val="000000"/>
        </w:rPr>
        <w:t>sol vegetal brun</w:t>
      </w:r>
      <w:r w:rsidRPr="003F66D9">
        <w:rPr>
          <w:rFonts w:cs="Arial"/>
          <w:color w:val="000000"/>
        </w:rPr>
        <w:t>;</w:t>
      </w:r>
    </w:p>
    <w:p w14:paraId="41BA5DCD" w14:textId="77777777" w:rsidR="00095A16" w:rsidRPr="00551D04" w:rsidRDefault="00095A16" w:rsidP="00095A16">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2</w:t>
      </w:r>
      <w:r w:rsidRPr="003F66D9">
        <w:rPr>
          <w:rFonts w:cs="Arial"/>
          <w:color w:val="000000"/>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49CDF994"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095A16">
        <w:rPr>
          <w:b/>
          <w:lang w:val="ro-RO"/>
        </w:rPr>
        <w:t>2178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14F46829" w14:textId="77777777" w:rsidR="00095A16" w:rsidRPr="007F5AC1" w:rsidRDefault="00045C09" w:rsidP="004D0257">
      <w:pPr>
        <w:autoSpaceDE w:val="0"/>
        <w:autoSpaceDN w:val="0"/>
        <w:adjustRightInd w:val="0"/>
        <w:spacing w:line="276" w:lineRule="auto"/>
        <w:ind w:firstLine="720"/>
        <w:jc w:val="both"/>
        <w:rPr>
          <w:lang w:val="ro-RO"/>
        </w:rPr>
      </w:pPr>
      <w:r>
        <w:t xml:space="preserve">                    </w:t>
      </w:r>
    </w:p>
    <w:tbl>
      <w:tblPr>
        <w:tblW w:w="4739" w:type="dxa"/>
        <w:jc w:val="center"/>
        <w:tblLook w:val="04A0" w:firstRow="1" w:lastRow="0" w:firstColumn="1" w:lastColumn="0" w:noHBand="0" w:noVBand="1"/>
      </w:tblPr>
      <w:tblGrid>
        <w:gridCol w:w="1073"/>
        <w:gridCol w:w="1073"/>
        <w:gridCol w:w="1520"/>
        <w:gridCol w:w="1073"/>
      </w:tblGrid>
      <w:tr w:rsidR="00095A16" w:rsidRPr="001A1FF7" w14:paraId="6E899EAB" w14:textId="77777777" w:rsidTr="00095A16">
        <w:trPr>
          <w:trHeight w:val="814"/>
          <w:jc w:val="center"/>
        </w:trPr>
        <w:tc>
          <w:tcPr>
            <w:tcW w:w="214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F4CA9BC" w14:textId="77777777" w:rsidR="00095A16" w:rsidRPr="001A1FF7" w:rsidRDefault="00095A16" w:rsidP="00095A16">
            <w:pPr>
              <w:jc w:val="center"/>
              <w:rPr>
                <w:rFonts w:cs="Arial"/>
                <w:b/>
                <w:bCs/>
                <w:color w:val="000000"/>
                <w:sz w:val="20"/>
                <w:szCs w:val="20"/>
              </w:rPr>
            </w:pPr>
            <w:r w:rsidRPr="001A1FF7">
              <w:rPr>
                <w:rFonts w:cs="Arial"/>
                <w:b/>
                <w:bCs/>
                <w:color w:val="000000"/>
                <w:sz w:val="20"/>
                <w:szCs w:val="20"/>
              </w:rPr>
              <w:t>Codificare probă</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3B187E05" w14:textId="77777777" w:rsidR="00095A16" w:rsidRPr="001A1FF7" w:rsidRDefault="00095A16" w:rsidP="00095A16">
            <w:pPr>
              <w:jc w:val="center"/>
              <w:rPr>
                <w:rFonts w:cs="Arial"/>
                <w:b/>
                <w:bCs/>
                <w:color w:val="000000"/>
                <w:sz w:val="20"/>
                <w:szCs w:val="20"/>
              </w:rPr>
            </w:pPr>
            <w:r w:rsidRPr="001A1FF7">
              <w:rPr>
                <w:rFonts w:cs="Arial"/>
                <w:b/>
                <w:bCs/>
                <w:color w:val="000000"/>
                <w:sz w:val="20"/>
                <w:szCs w:val="20"/>
              </w:rPr>
              <w:t>Nivel de prelevare raportat la CTN</w:t>
            </w:r>
          </w:p>
        </w:tc>
        <w:tc>
          <w:tcPr>
            <w:tcW w:w="1073" w:type="dxa"/>
            <w:tcBorders>
              <w:top w:val="single" w:sz="8" w:space="0" w:color="auto"/>
              <w:left w:val="nil"/>
              <w:bottom w:val="single" w:sz="8" w:space="0" w:color="auto"/>
              <w:right w:val="single" w:sz="8" w:space="0" w:color="auto"/>
            </w:tcBorders>
            <w:shd w:val="clear" w:color="auto" w:fill="auto"/>
            <w:vAlign w:val="center"/>
            <w:hideMark/>
          </w:tcPr>
          <w:p w14:paraId="35A74EDF" w14:textId="77777777" w:rsidR="00095A16" w:rsidRPr="001A1FF7" w:rsidRDefault="00095A16" w:rsidP="00095A16">
            <w:pPr>
              <w:jc w:val="center"/>
              <w:rPr>
                <w:rFonts w:cs="Arial"/>
                <w:b/>
                <w:bCs/>
                <w:color w:val="000000"/>
                <w:sz w:val="20"/>
                <w:szCs w:val="20"/>
              </w:rPr>
            </w:pPr>
            <w:r w:rsidRPr="001A1FF7">
              <w:rPr>
                <w:rFonts w:cs="Arial"/>
                <w:b/>
                <w:bCs/>
                <w:color w:val="000000"/>
                <w:sz w:val="20"/>
                <w:szCs w:val="20"/>
              </w:rPr>
              <w:t>THP</w:t>
            </w:r>
          </w:p>
        </w:tc>
      </w:tr>
      <w:tr w:rsidR="00095A16" w:rsidRPr="001A1FF7" w14:paraId="348AC263" w14:textId="77777777" w:rsidTr="00095A16">
        <w:trPr>
          <w:trHeight w:val="517"/>
          <w:jc w:val="center"/>
        </w:trPr>
        <w:tc>
          <w:tcPr>
            <w:tcW w:w="2146" w:type="dxa"/>
            <w:gridSpan w:val="2"/>
            <w:vMerge/>
            <w:tcBorders>
              <w:top w:val="single" w:sz="8" w:space="0" w:color="auto"/>
              <w:left w:val="single" w:sz="8" w:space="0" w:color="auto"/>
              <w:bottom w:val="single" w:sz="8" w:space="0" w:color="auto"/>
              <w:right w:val="single" w:sz="8" w:space="0" w:color="auto"/>
            </w:tcBorders>
            <w:vAlign w:val="center"/>
            <w:hideMark/>
          </w:tcPr>
          <w:p w14:paraId="30990846" w14:textId="77777777" w:rsidR="00095A16" w:rsidRPr="001A1FF7" w:rsidRDefault="00095A16" w:rsidP="00095A16">
            <w:pPr>
              <w:rPr>
                <w:rFonts w:cs="Arial"/>
                <w:b/>
                <w:bCs/>
                <w:color w:val="000000"/>
                <w:sz w:val="20"/>
                <w:szCs w:val="20"/>
              </w:rPr>
            </w:pPr>
          </w:p>
        </w:tc>
        <w:tc>
          <w:tcPr>
            <w:tcW w:w="1520" w:type="dxa"/>
            <w:vMerge w:val="restart"/>
            <w:tcBorders>
              <w:top w:val="nil"/>
              <w:left w:val="single" w:sz="8" w:space="0" w:color="auto"/>
              <w:bottom w:val="single" w:sz="8" w:space="0" w:color="auto"/>
              <w:right w:val="single" w:sz="8" w:space="0" w:color="auto"/>
            </w:tcBorders>
            <w:shd w:val="clear" w:color="auto" w:fill="auto"/>
            <w:vAlign w:val="center"/>
            <w:hideMark/>
          </w:tcPr>
          <w:p w14:paraId="79DF2C89" w14:textId="77777777" w:rsidR="00095A16" w:rsidRPr="001A1FF7" w:rsidRDefault="00095A16" w:rsidP="00095A16">
            <w:pPr>
              <w:jc w:val="center"/>
              <w:rPr>
                <w:rFonts w:cs="Arial"/>
                <w:b/>
                <w:bCs/>
                <w:color w:val="000000"/>
                <w:sz w:val="20"/>
                <w:szCs w:val="20"/>
              </w:rPr>
            </w:pPr>
            <w:r w:rsidRPr="001A1FF7">
              <w:rPr>
                <w:rFonts w:cs="Arial"/>
                <w:b/>
                <w:bCs/>
                <w:color w:val="000000"/>
                <w:sz w:val="20"/>
                <w:szCs w:val="20"/>
              </w:rPr>
              <w:t>[m]</w:t>
            </w:r>
          </w:p>
        </w:tc>
        <w:tc>
          <w:tcPr>
            <w:tcW w:w="1073" w:type="dxa"/>
            <w:vMerge w:val="restart"/>
            <w:tcBorders>
              <w:top w:val="nil"/>
              <w:left w:val="single" w:sz="8" w:space="0" w:color="auto"/>
              <w:bottom w:val="single" w:sz="8" w:space="0" w:color="auto"/>
              <w:right w:val="single" w:sz="8" w:space="0" w:color="auto"/>
            </w:tcBorders>
            <w:shd w:val="clear" w:color="auto" w:fill="auto"/>
            <w:vAlign w:val="center"/>
            <w:hideMark/>
          </w:tcPr>
          <w:p w14:paraId="01BC6C13" w14:textId="77777777" w:rsidR="00095A16" w:rsidRPr="001A1FF7" w:rsidRDefault="00095A16" w:rsidP="00095A16">
            <w:pPr>
              <w:jc w:val="center"/>
              <w:rPr>
                <w:rFonts w:cs="Arial"/>
                <w:b/>
                <w:bCs/>
                <w:color w:val="000000"/>
                <w:sz w:val="20"/>
                <w:szCs w:val="20"/>
              </w:rPr>
            </w:pPr>
            <w:r w:rsidRPr="001A1FF7">
              <w:rPr>
                <w:rFonts w:cs="Arial"/>
                <w:b/>
                <w:bCs/>
                <w:color w:val="000000"/>
                <w:sz w:val="20"/>
                <w:szCs w:val="20"/>
              </w:rPr>
              <w:t>[mg/kg s.u.]</w:t>
            </w:r>
          </w:p>
        </w:tc>
      </w:tr>
      <w:tr w:rsidR="00095A16" w:rsidRPr="001A1FF7" w14:paraId="5D0E9BE0" w14:textId="77777777" w:rsidTr="00095A16">
        <w:trPr>
          <w:trHeight w:val="517"/>
          <w:jc w:val="center"/>
        </w:trPr>
        <w:tc>
          <w:tcPr>
            <w:tcW w:w="2146" w:type="dxa"/>
            <w:gridSpan w:val="2"/>
            <w:vMerge/>
            <w:tcBorders>
              <w:top w:val="single" w:sz="8" w:space="0" w:color="auto"/>
              <w:left w:val="single" w:sz="8" w:space="0" w:color="auto"/>
              <w:bottom w:val="single" w:sz="8" w:space="0" w:color="auto"/>
              <w:right w:val="single" w:sz="8" w:space="0" w:color="auto"/>
            </w:tcBorders>
            <w:vAlign w:val="center"/>
            <w:hideMark/>
          </w:tcPr>
          <w:p w14:paraId="4A500D42" w14:textId="77777777" w:rsidR="00095A16" w:rsidRPr="001A1FF7" w:rsidRDefault="00095A16" w:rsidP="00095A16">
            <w:pPr>
              <w:rPr>
                <w:rFonts w:cs="Arial"/>
                <w:b/>
                <w:bCs/>
                <w:color w:val="000000"/>
                <w:sz w:val="20"/>
                <w:szCs w:val="20"/>
              </w:rPr>
            </w:pPr>
          </w:p>
        </w:tc>
        <w:tc>
          <w:tcPr>
            <w:tcW w:w="1520" w:type="dxa"/>
            <w:vMerge/>
            <w:tcBorders>
              <w:top w:val="nil"/>
              <w:left w:val="single" w:sz="8" w:space="0" w:color="auto"/>
              <w:bottom w:val="single" w:sz="8" w:space="0" w:color="auto"/>
              <w:right w:val="single" w:sz="8" w:space="0" w:color="auto"/>
            </w:tcBorders>
            <w:vAlign w:val="center"/>
            <w:hideMark/>
          </w:tcPr>
          <w:p w14:paraId="7C197DC8" w14:textId="77777777" w:rsidR="00095A16" w:rsidRPr="001A1FF7" w:rsidRDefault="00095A16" w:rsidP="00095A16">
            <w:pPr>
              <w:rPr>
                <w:rFonts w:cs="Arial"/>
                <w:b/>
                <w:bCs/>
                <w:color w:val="000000"/>
                <w:sz w:val="20"/>
                <w:szCs w:val="20"/>
              </w:rPr>
            </w:pPr>
          </w:p>
        </w:tc>
        <w:tc>
          <w:tcPr>
            <w:tcW w:w="1073" w:type="dxa"/>
            <w:vMerge/>
            <w:tcBorders>
              <w:top w:val="nil"/>
              <w:left w:val="single" w:sz="8" w:space="0" w:color="auto"/>
              <w:bottom w:val="single" w:sz="8" w:space="0" w:color="auto"/>
              <w:right w:val="single" w:sz="8" w:space="0" w:color="auto"/>
            </w:tcBorders>
            <w:vAlign w:val="center"/>
            <w:hideMark/>
          </w:tcPr>
          <w:p w14:paraId="78FB5591" w14:textId="77777777" w:rsidR="00095A16" w:rsidRPr="001A1FF7" w:rsidRDefault="00095A16" w:rsidP="00095A16">
            <w:pPr>
              <w:rPr>
                <w:rFonts w:cs="Arial"/>
                <w:b/>
                <w:bCs/>
                <w:color w:val="000000"/>
                <w:sz w:val="20"/>
                <w:szCs w:val="20"/>
              </w:rPr>
            </w:pPr>
          </w:p>
        </w:tc>
      </w:tr>
      <w:tr w:rsidR="00095A16" w:rsidRPr="001A1FF7" w14:paraId="58EA57AC" w14:textId="77777777" w:rsidTr="00095A16">
        <w:trPr>
          <w:trHeight w:val="237"/>
          <w:jc w:val="center"/>
        </w:trPr>
        <w:tc>
          <w:tcPr>
            <w:tcW w:w="1073" w:type="dxa"/>
            <w:vMerge w:val="restart"/>
            <w:tcBorders>
              <w:top w:val="nil"/>
              <w:left w:val="single" w:sz="8" w:space="0" w:color="auto"/>
              <w:bottom w:val="single" w:sz="8" w:space="0" w:color="auto"/>
              <w:right w:val="single" w:sz="8" w:space="0" w:color="auto"/>
            </w:tcBorders>
            <w:shd w:val="clear" w:color="auto" w:fill="auto"/>
            <w:vAlign w:val="center"/>
            <w:hideMark/>
          </w:tcPr>
          <w:p w14:paraId="147ED87D" w14:textId="77777777" w:rsidR="00095A16" w:rsidRPr="001A1FF7" w:rsidRDefault="00095A16" w:rsidP="00095A16">
            <w:pPr>
              <w:jc w:val="center"/>
              <w:rPr>
                <w:rFonts w:cs="Arial"/>
                <w:color w:val="000000"/>
              </w:rPr>
            </w:pPr>
            <w:r w:rsidRPr="001A1FF7">
              <w:rPr>
                <w:rFonts w:cs="Arial"/>
                <w:color w:val="000000"/>
              </w:rPr>
              <w:t>P1</w:t>
            </w:r>
          </w:p>
        </w:tc>
        <w:tc>
          <w:tcPr>
            <w:tcW w:w="1073" w:type="dxa"/>
            <w:tcBorders>
              <w:top w:val="nil"/>
              <w:left w:val="nil"/>
              <w:bottom w:val="single" w:sz="8" w:space="0" w:color="auto"/>
              <w:right w:val="single" w:sz="8" w:space="0" w:color="auto"/>
            </w:tcBorders>
            <w:shd w:val="clear" w:color="auto" w:fill="auto"/>
            <w:vAlign w:val="center"/>
            <w:hideMark/>
          </w:tcPr>
          <w:p w14:paraId="6143ED67" w14:textId="77777777" w:rsidR="00095A16" w:rsidRPr="001A1FF7" w:rsidRDefault="00095A16" w:rsidP="00095A16">
            <w:pPr>
              <w:jc w:val="center"/>
              <w:rPr>
                <w:rFonts w:cs="Arial"/>
                <w:color w:val="000000"/>
              </w:rPr>
            </w:pPr>
            <w:r w:rsidRPr="001A1FF7">
              <w:rPr>
                <w:rFonts w:cs="Arial"/>
                <w:color w:val="000000"/>
              </w:rPr>
              <w:t>P1</w:t>
            </w:r>
          </w:p>
        </w:tc>
        <w:tc>
          <w:tcPr>
            <w:tcW w:w="1520" w:type="dxa"/>
            <w:tcBorders>
              <w:top w:val="nil"/>
              <w:left w:val="nil"/>
              <w:bottom w:val="single" w:sz="8" w:space="0" w:color="auto"/>
              <w:right w:val="single" w:sz="8" w:space="0" w:color="auto"/>
            </w:tcBorders>
            <w:shd w:val="clear" w:color="auto" w:fill="auto"/>
            <w:vAlign w:val="center"/>
            <w:hideMark/>
          </w:tcPr>
          <w:p w14:paraId="05F778E4" w14:textId="77777777" w:rsidR="00095A16" w:rsidRPr="001A1FF7" w:rsidRDefault="00095A16" w:rsidP="00095A16">
            <w:pPr>
              <w:jc w:val="center"/>
              <w:rPr>
                <w:rFonts w:cs="Arial"/>
                <w:color w:val="000000"/>
              </w:rPr>
            </w:pPr>
            <w:r w:rsidRPr="001A1FF7">
              <w:rPr>
                <w:rFonts w:cs="Arial"/>
                <w:color w:val="000000"/>
              </w:rPr>
              <w:t>0.2</w:t>
            </w:r>
          </w:p>
        </w:tc>
        <w:tc>
          <w:tcPr>
            <w:tcW w:w="1073"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1E56899" w14:textId="77777777" w:rsidR="00095A16" w:rsidRPr="001A1FF7" w:rsidRDefault="00095A16" w:rsidP="00095A16">
            <w:pPr>
              <w:jc w:val="right"/>
              <w:rPr>
                <w:rFonts w:ascii="Calibri" w:hAnsi="Calibri" w:cs="Calibri"/>
                <w:color w:val="9C0006"/>
                <w:sz w:val="22"/>
              </w:rPr>
            </w:pPr>
            <w:r w:rsidRPr="001A1FF7">
              <w:rPr>
                <w:rFonts w:ascii="Calibri" w:hAnsi="Calibri" w:cs="Calibri"/>
                <w:color w:val="9C0006"/>
                <w:sz w:val="22"/>
              </w:rPr>
              <w:t>797</w:t>
            </w:r>
          </w:p>
        </w:tc>
      </w:tr>
      <w:tr w:rsidR="00095A16" w:rsidRPr="001A1FF7" w14:paraId="6292A7B7" w14:textId="77777777" w:rsidTr="00095A16">
        <w:trPr>
          <w:trHeight w:val="237"/>
          <w:jc w:val="center"/>
        </w:trPr>
        <w:tc>
          <w:tcPr>
            <w:tcW w:w="1073" w:type="dxa"/>
            <w:vMerge/>
            <w:tcBorders>
              <w:top w:val="nil"/>
              <w:left w:val="single" w:sz="8" w:space="0" w:color="auto"/>
              <w:bottom w:val="single" w:sz="8" w:space="0" w:color="auto"/>
              <w:right w:val="single" w:sz="8" w:space="0" w:color="auto"/>
            </w:tcBorders>
            <w:vAlign w:val="center"/>
            <w:hideMark/>
          </w:tcPr>
          <w:p w14:paraId="31325421" w14:textId="77777777" w:rsidR="00095A16" w:rsidRPr="001A1FF7" w:rsidRDefault="00095A16" w:rsidP="00095A16">
            <w:pPr>
              <w:rPr>
                <w:rFonts w:cs="Arial"/>
                <w:color w:val="000000"/>
              </w:rPr>
            </w:pPr>
          </w:p>
        </w:tc>
        <w:tc>
          <w:tcPr>
            <w:tcW w:w="1073" w:type="dxa"/>
            <w:tcBorders>
              <w:top w:val="nil"/>
              <w:left w:val="nil"/>
              <w:bottom w:val="single" w:sz="8" w:space="0" w:color="auto"/>
              <w:right w:val="single" w:sz="8" w:space="0" w:color="auto"/>
            </w:tcBorders>
            <w:shd w:val="clear" w:color="auto" w:fill="auto"/>
            <w:vAlign w:val="center"/>
            <w:hideMark/>
          </w:tcPr>
          <w:p w14:paraId="72D23D04" w14:textId="77777777" w:rsidR="00095A16" w:rsidRPr="001A1FF7" w:rsidRDefault="00095A16" w:rsidP="00095A16">
            <w:pPr>
              <w:jc w:val="center"/>
              <w:rPr>
                <w:rFonts w:cs="Arial"/>
                <w:color w:val="000000"/>
              </w:rPr>
            </w:pPr>
            <w:r w:rsidRPr="001A1FF7">
              <w:rPr>
                <w:rFonts w:cs="Arial"/>
                <w:color w:val="000000"/>
              </w:rPr>
              <w:t>P1</w:t>
            </w:r>
          </w:p>
        </w:tc>
        <w:tc>
          <w:tcPr>
            <w:tcW w:w="1520" w:type="dxa"/>
            <w:tcBorders>
              <w:top w:val="nil"/>
              <w:left w:val="nil"/>
              <w:bottom w:val="single" w:sz="8" w:space="0" w:color="auto"/>
              <w:right w:val="single" w:sz="8" w:space="0" w:color="auto"/>
            </w:tcBorders>
            <w:shd w:val="clear" w:color="auto" w:fill="auto"/>
            <w:vAlign w:val="center"/>
            <w:hideMark/>
          </w:tcPr>
          <w:p w14:paraId="067BCA27" w14:textId="77777777" w:rsidR="00095A16" w:rsidRPr="001A1FF7" w:rsidRDefault="00095A16" w:rsidP="00095A16">
            <w:pPr>
              <w:jc w:val="center"/>
              <w:rPr>
                <w:rFonts w:cs="Arial"/>
                <w:color w:val="000000"/>
              </w:rPr>
            </w:pPr>
            <w:r w:rsidRPr="001A1FF7">
              <w:rPr>
                <w:rFonts w:cs="Arial"/>
                <w:color w:val="000000"/>
              </w:rPr>
              <w:t>0.5</w:t>
            </w:r>
          </w:p>
        </w:tc>
        <w:tc>
          <w:tcPr>
            <w:tcW w:w="1073"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5606EBD8" w14:textId="77777777" w:rsidR="00095A16" w:rsidRPr="001A1FF7" w:rsidRDefault="00095A16" w:rsidP="00095A16">
            <w:pPr>
              <w:jc w:val="right"/>
              <w:rPr>
                <w:rFonts w:ascii="Calibri" w:hAnsi="Calibri" w:cs="Calibri"/>
                <w:color w:val="9C6500"/>
                <w:sz w:val="22"/>
              </w:rPr>
            </w:pPr>
            <w:r w:rsidRPr="001A1FF7">
              <w:rPr>
                <w:rFonts w:ascii="Calibri" w:hAnsi="Calibri" w:cs="Calibri"/>
                <w:color w:val="9C6500"/>
                <w:sz w:val="22"/>
              </w:rPr>
              <w:t>494</w:t>
            </w:r>
          </w:p>
        </w:tc>
      </w:tr>
      <w:tr w:rsidR="00095A16" w:rsidRPr="001A1FF7" w14:paraId="1C5D49A8" w14:textId="77777777" w:rsidTr="00095A16">
        <w:trPr>
          <w:trHeight w:val="237"/>
          <w:jc w:val="center"/>
        </w:trPr>
        <w:tc>
          <w:tcPr>
            <w:tcW w:w="1073" w:type="dxa"/>
            <w:vMerge w:val="restart"/>
            <w:tcBorders>
              <w:top w:val="nil"/>
              <w:left w:val="single" w:sz="8" w:space="0" w:color="auto"/>
              <w:bottom w:val="single" w:sz="8" w:space="0" w:color="auto"/>
              <w:right w:val="single" w:sz="8" w:space="0" w:color="auto"/>
            </w:tcBorders>
            <w:shd w:val="clear" w:color="auto" w:fill="auto"/>
            <w:vAlign w:val="center"/>
            <w:hideMark/>
          </w:tcPr>
          <w:p w14:paraId="2F39070D" w14:textId="77777777" w:rsidR="00095A16" w:rsidRPr="001A1FF7" w:rsidRDefault="00095A16" w:rsidP="00095A16">
            <w:pPr>
              <w:jc w:val="center"/>
              <w:rPr>
                <w:rFonts w:cs="Arial"/>
                <w:color w:val="000000"/>
              </w:rPr>
            </w:pPr>
            <w:r w:rsidRPr="001A1FF7">
              <w:rPr>
                <w:rFonts w:cs="Arial"/>
                <w:color w:val="000000"/>
              </w:rPr>
              <w:t>P2</w:t>
            </w:r>
          </w:p>
        </w:tc>
        <w:tc>
          <w:tcPr>
            <w:tcW w:w="1073" w:type="dxa"/>
            <w:tcBorders>
              <w:top w:val="nil"/>
              <w:left w:val="nil"/>
              <w:bottom w:val="single" w:sz="8" w:space="0" w:color="auto"/>
              <w:right w:val="single" w:sz="8" w:space="0" w:color="auto"/>
            </w:tcBorders>
            <w:shd w:val="clear" w:color="auto" w:fill="auto"/>
            <w:vAlign w:val="center"/>
            <w:hideMark/>
          </w:tcPr>
          <w:p w14:paraId="39D042F5" w14:textId="77777777" w:rsidR="00095A16" w:rsidRPr="001A1FF7" w:rsidRDefault="00095A16" w:rsidP="00095A16">
            <w:pPr>
              <w:jc w:val="center"/>
              <w:rPr>
                <w:rFonts w:cs="Arial"/>
                <w:color w:val="000000"/>
              </w:rPr>
            </w:pPr>
            <w:r w:rsidRPr="001A1FF7">
              <w:rPr>
                <w:rFonts w:cs="Arial"/>
                <w:color w:val="000000"/>
              </w:rPr>
              <w:t>P2</w:t>
            </w:r>
          </w:p>
        </w:tc>
        <w:tc>
          <w:tcPr>
            <w:tcW w:w="1520" w:type="dxa"/>
            <w:tcBorders>
              <w:top w:val="nil"/>
              <w:left w:val="nil"/>
              <w:bottom w:val="single" w:sz="8" w:space="0" w:color="auto"/>
              <w:right w:val="single" w:sz="8" w:space="0" w:color="auto"/>
            </w:tcBorders>
            <w:shd w:val="clear" w:color="auto" w:fill="auto"/>
            <w:vAlign w:val="center"/>
            <w:hideMark/>
          </w:tcPr>
          <w:p w14:paraId="05A5848E" w14:textId="77777777" w:rsidR="00095A16" w:rsidRPr="001A1FF7" w:rsidRDefault="00095A16" w:rsidP="00095A16">
            <w:pPr>
              <w:jc w:val="center"/>
              <w:rPr>
                <w:rFonts w:cs="Arial"/>
                <w:color w:val="000000"/>
              </w:rPr>
            </w:pPr>
            <w:r w:rsidRPr="001A1FF7">
              <w:rPr>
                <w:rFonts w:cs="Arial"/>
                <w:color w:val="000000"/>
              </w:rPr>
              <w:t>0.2</w:t>
            </w:r>
          </w:p>
        </w:tc>
        <w:tc>
          <w:tcPr>
            <w:tcW w:w="1073"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39DADD01" w14:textId="77777777" w:rsidR="00095A16" w:rsidRPr="001A1FF7" w:rsidRDefault="00095A16" w:rsidP="00095A16">
            <w:pPr>
              <w:jc w:val="right"/>
              <w:rPr>
                <w:rFonts w:ascii="Calibri" w:hAnsi="Calibri" w:cs="Calibri"/>
                <w:color w:val="006100"/>
                <w:sz w:val="22"/>
              </w:rPr>
            </w:pPr>
            <w:r w:rsidRPr="001A1FF7">
              <w:rPr>
                <w:rFonts w:ascii="Calibri" w:hAnsi="Calibri" w:cs="Calibri"/>
                <w:color w:val="006100"/>
                <w:sz w:val="22"/>
              </w:rPr>
              <w:t>187</w:t>
            </w:r>
          </w:p>
        </w:tc>
      </w:tr>
      <w:tr w:rsidR="00095A16" w:rsidRPr="001A1FF7" w14:paraId="49387B95" w14:textId="77777777" w:rsidTr="00095A16">
        <w:trPr>
          <w:trHeight w:val="237"/>
          <w:jc w:val="center"/>
        </w:trPr>
        <w:tc>
          <w:tcPr>
            <w:tcW w:w="1073" w:type="dxa"/>
            <w:vMerge/>
            <w:tcBorders>
              <w:top w:val="nil"/>
              <w:left w:val="single" w:sz="8" w:space="0" w:color="auto"/>
              <w:bottom w:val="single" w:sz="8" w:space="0" w:color="auto"/>
              <w:right w:val="single" w:sz="8" w:space="0" w:color="auto"/>
            </w:tcBorders>
            <w:vAlign w:val="center"/>
            <w:hideMark/>
          </w:tcPr>
          <w:p w14:paraId="41DF60C9" w14:textId="77777777" w:rsidR="00095A16" w:rsidRPr="001A1FF7" w:rsidRDefault="00095A16" w:rsidP="00095A16">
            <w:pPr>
              <w:rPr>
                <w:rFonts w:cs="Arial"/>
                <w:color w:val="000000"/>
              </w:rPr>
            </w:pPr>
          </w:p>
        </w:tc>
        <w:tc>
          <w:tcPr>
            <w:tcW w:w="1073" w:type="dxa"/>
            <w:tcBorders>
              <w:top w:val="nil"/>
              <w:left w:val="nil"/>
              <w:bottom w:val="single" w:sz="8" w:space="0" w:color="auto"/>
              <w:right w:val="single" w:sz="8" w:space="0" w:color="auto"/>
            </w:tcBorders>
            <w:shd w:val="clear" w:color="auto" w:fill="auto"/>
            <w:vAlign w:val="center"/>
            <w:hideMark/>
          </w:tcPr>
          <w:p w14:paraId="3190E60C" w14:textId="77777777" w:rsidR="00095A16" w:rsidRPr="001A1FF7" w:rsidRDefault="00095A16" w:rsidP="00095A16">
            <w:pPr>
              <w:jc w:val="center"/>
              <w:rPr>
                <w:rFonts w:cs="Arial"/>
                <w:color w:val="000000"/>
              </w:rPr>
            </w:pPr>
            <w:r w:rsidRPr="001A1FF7">
              <w:rPr>
                <w:rFonts w:cs="Arial"/>
                <w:color w:val="000000"/>
              </w:rPr>
              <w:t>P2</w:t>
            </w:r>
          </w:p>
        </w:tc>
        <w:tc>
          <w:tcPr>
            <w:tcW w:w="1520" w:type="dxa"/>
            <w:tcBorders>
              <w:top w:val="nil"/>
              <w:left w:val="nil"/>
              <w:bottom w:val="single" w:sz="8" w:space="0" w:color="auto"/>
              <w:right w:val="single" w:sz="8" w:space="0" w:color="auto"/>
            </w:tcBorders>
            <w:shd w:val="clear" w:color="auto" w:fill="auto"/>
            <w:vAlign w:val="center"/>
            <w:hideMark/>
          </w:tcPr>
          <w:p w14:paraId="1ED62AD6" w14:textId="77777777" w:rsidR="00095A16" w:rsidRPr="001A1FF7" w:rsidRDefault="00095A16" w:rsidP="00095A16">
            <w:pPr>
              <w:jc w:val="center"/>
              <w:rPr>
                <w:rFonts w:cs="Arial"/>
                <w:color w:val="000000"/>
              </w:rPr>
            </w:pPr>
            <w:r w:rsidRPr="001A1FF7">
              <w:rPr>
                <w:rFonts w:cs="Arial"/>
                <w:color w:val="000000"/>
              </w:rPr>
              <w:t>0.5</w:t>
            </w:r>
          </w:p>
        </w:tc>
        <w:tc>
          <w:tcPr>
            <w:tcW w:w="1073"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9360A5E" w14:textId="77777777" w:rsidR="00095A16" w:rsidRPr="001A1FF7" w:rsidRDefault="00095A16" w:rsidP="00095A16">
            <w:pPr>
              <w:jc w:val="right"/>
              <w:rPr>
                <w:rFonts w:ascii="Calibri" w:hAnsi="Calibri" w:cs="Calibri"/>
                <w:color w:val="9C0006"/>
                <w:sz w:val="22"/>
              </w:rPr>
            </w:pPr>
            <w:r w:rsidRPr="001A1FF7">
              <w:rPr>
                <w:rFonts w:ascii="Calibri" w:hAnsi="Calibri" w:cs="Calibri"/>
                <w:color w:val="9C0006"/>
                <w:sz w:val="22"/>
              </w:rPr>
              <w:t>710</w:t>
            </w:r>
          </w:p>
        </w:tc>
      </w:tr>
      <w:tr w:rsidR="00095A16" w:rsidRPr="001A1FF7" w14:paraId="1976C334" w14:textId="77777777" w:rsidTr="00095A16">
        <w:trPr>
          <w:trHeight w:val="237"/>
          <w:jc w:val="center"/>
        </w:trPr>
        <w:tc>
          <w:tcPr>
            <w:tcW w:w="1073" w:type="dxa"/>
            <w:vMerge w:val="restart"/>
            <w:tcBorders>
              <w:top w:val="nil"/>
              <w:left w:val="single" w:sz="8" w:space="0" w:color="auto"/>
              <w:bottom w:val="single" w:sz="8" w:space="0" w:color="auto"/>
              <w:right w:val="single" w:sz="8" w:space="0" w:color="auto"/>
            </w:tcBorders>
            <w:shd w:val="clear" w:color="auto" w:fill="auto"/>
            <w:vAlign w:val="center"/>
            <w:hideMark/>
          </w:tcPr>
          <w:p w14:paraId="16E9EF41" w14:textId="77777777" w:rsidR="00095A16" w:rsidRPr="001A1FF7" w:rsidRDefault="00095A16" w:rsidP="00095A16">
            <w:pPr>
              <w:jc w:val="center"/>
              <w:rPr>
                <w:rFonts w:cs="Arial"/>
                <w:color w:val="000000"/>
              </w:rPr>
            </w:pPr>
            <w:r w:rsidRPr="001A1FF7">
              <w:rPr>
                <w:rFonts w:cs="Arial"/>
                <w:color w:val="000000"/>
              </w:rPr>
              <w:t>P3</w:t>
            </w:r>
          </w:p>
        </w:tc>
        <w:tc>
          <w:tcPr>
            <w:tcW w:w="1073" w:type="dxa"/>
            <w:tcBorders>
              <w:top w:val="nil"/>
              <w:left w:val="nil"/>
              <w:bottom w:val="single" w:sz="8" w:space="0" w:color="auto"/>
              <w:right w:val="single" w:sz="8" w:space="0" w:color="auto"/>
            </w:tcBorders>
            <w:shd w:val="clear" w:color="auto" w:fill="auto"/>
            <w:vAlign w:val="center"/>
            <w:hideMark/>
          </w:tcPr>
          <w:p w14:paraId="278C4836" w14:textId="77777777" w:rsidR="00095A16" w:rsidRPr="001A1FF7" w:rsidRDefault="00095A16" w:rsidP="00095A16">
            <w:pPr>
              <w:jc w:val="center"/>
              <w:rPr>
                <w:rFonts w:cs="Arial"/>
                <w:color w:val="000000"/>
              </w:rPr>
            </w:pPr>
            <w:r w:rsidRPr="001A1FF7">
              <w:rPr>
                <w:rFonts w:cs="Arial"/>
                <w:color w:val="000000"/>
              </w:rPr>
              <w:t>P3</w:t>
            </w:r>
          </w:p>
        </w:tc>
        <w:tc>
          <w:tcPr>
            <w:tcW w:w="1520" w:type="dxa"/>
            <w:tcBorders>
              <w:top w:val="nil"/>
              <w:left w:val="nil"/>
              <w:bottom w:val="single" w:sz="8" w:space="0" w:color="auto"/>
              <w:right w:val="single" w:sz="8" w:space="0" w:color="auto"/>
            </w:tcBorders>
            <w:shd w:val="clear" w:color="auto" w:fill="auto"/>
            <w:vAlign w:val="center"/>
            <w:hideMark/>
          </w:tcPr>
          <w:p w14:paraId="4BBB10EA" w14:textId="77777777" w:rsidR="00095A16" w:rsidRPr="001A1FF7" w:rsidRDefault="00095A16" w:rsidP="00095A16">
            <w:pPr>
              <w:jc w:val="center"/>
              <w:rPr>
                <w:rFonts w:cs="Arial"/>
                <w:color w:val="000000"/>
              </w:rPr>
            </w:pPr>
            <w:r w:rsidRPr="001A1FF7">
              <w:rPr>
                <w:rFonts w:cs="Arial"/>
                <w:color w:val="000000"/>
              </w:rPr>
              <w:t>0.2</w:t>
            </w:r>
          </w:p>
        </w:tc>
        <w:tc>
          <w:tcPr>
            <w:tcW w:w="1073"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6284BDEB" w14:textId="77777777" w:rsidR="00095A16" w:rsidRPr="001A1FF7" w:rsidRDefault="00095A16" w:rsidP="00095A16">
            <w:pPr>
              <w:jc w:val="right"/>
              <w:rPr>
                <w:rFonts w:ascii="Calibri" w:hAnsi="Calibri" w:cs="Calibri"/>
                <w:color w:val="9C6500"/>
                <w:sz w:val="22"/>
              </w:rPr>
            </w:pPr>
            <w:r w:rsidRPr="001A1FF7">
              <w:rPr>
                <w:rFonts w:ascii="Calibri" w:hAnsi="Calibri" w:cs="Calibri"/>
                <w:color w:val="9C6500"/>
                <w:sz w:val="22"/>
              </w:rPr>
              <w:t>276</w:t>
            </w:r>
          </w:p>
        </w:tc>
      </w:tr>
      <w:tr w:rsidR="00095A16" w:rsidRPr="001A1FF7" w14:paraId="45EFC7A9" w14:textId="77777777" w:rsidTr="00095A16">
        <w:trPr>
          <w:trHeight w:val="237"/>
          <w:jc w:val="center"/>
        </w:trPr>
        <w:tc>
          <w:tcPr>
            <w:tcW w:w="1073" w:type="dxa"/>
            <w:vMerge/>
            <w:tcBorders>
              <w:top w:val="nil"/>
              <w:left w:val="single" w:sz="8" w:space="0" w:color="auto"/>
              <w:bottom w:val="single" w:sz="8" w:space="0" w:color="auto"/>
              <w:right w:val="single" w:sz="8" w:space="0" w:color="auto"/>
            </w:tcBorders>
            <w:vAlign w:val="center"/>
            <w:hideMark/>
          </w:tcPr>
          <w:p w14:paraId="7C2B6BC4" w14:textId="77777777" w:rsidR="00095A16" w:rsidRPr="001A1FF7" w:rsidRDefault="00095A16" w:rsidP="00095A16">
            <w:pPr>
              <w:rPr>
                <w:rFonts w:cs="Arial"/>
                <w:color w:val="000000"/>
              </w:rPr>
            </w:pPr>
          </w:p>
        </w:tc>
        <w:tc>
          <w:tcPr>
            <w:tcW w:w="1073" w:type="dxa"/>
            <w:tcBorders>
              <w:top w:val="nil"/>
              <w:left w:val="nil"/>
              <w:bottom w:val="single" w:sz="8" w:space="0" w:color="auto"/>
              <w:right w:val="single" w:sz="8" w:space="0" w:color="auto"/>
            </w:tcBorders>
            <w:shd w:val="clear" w:color="auto" w:fill="auto"/>
            <w:vAlign w:val="center"/>
            <w:hideMark/>
          </w:tcPr>
          <w:p w14:paraId="28D24227" w14:textId="77777777" w:rsidR="00095A16" w:rsidRPr="001A1FF7" w:rsidRDefault="00095A16" w:rsidP="00095A16">
            <w:pPr>
              <w:jc w:val="center"/>
              <w:rPr>
                <w:rFonts w:cs="Arial"/>
                <w:color w:val="000000"/>
              </w:rPr>
            </w:pPr>
            <w:r w:rsidRPr="001A1FF7">
              <w:rPr>
                <w:rFonts w:cs="Arial"/>
                <w:color w:val="000000"/>
              </w:rPr>
              <w:t>P3</w:t>
            </w:r>
          </w:p>
        </w:tc>
        <w:tc>
          <w:tcPr>
            <w:tcW w:w="1520" w:type="dxa"/>
            <w:tcBorders>
              <w:top w:val="nil"/>
              <w:left w:val="nil"/>
              <w:bottom w:val="single" w:sz="8" w:space="0" w:color="auto"/>
              <w:right w:val="single" w:sz="8" w:space="0" w:color="auto"/>
            </w:tcBorders>
            <w:shd w:val="clear" w:color="auto" w:fill="auto"/>
            <w:vAlign w:val="center"/>
            <w:hideMark/>
          </w:tcPr>
          <w:p w14:paraId="2540A710" w14:textId="77777777" w:rsidR="00095A16" w:rsidRPr="001A1FF7" w:rsidRDefault="00095A16" w:rsidP="00095A16">
            <w:pPr>
              <w:jc w:val="center"/>
              <w:rPr>
                <w:rFonts w:cs="Arial"/>
                <w:color w:val="000000"/>
              </w:rPr>
            </w:pPr>
            <w:r w:rsidRPr="001A1FF7">
              <w:rPr>
                <w:rFonts w:cs="Arial"/>
                <w:color w:val="000000"/>
              </w:rPr>
              <w:t>0.5</w:t>
            </w:r>
          </w:p>
        </w:tc>
        <w:tc>
          <w:tcPr>
            <w:tcW w:w="1073"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3C55E2EF" w14:textId="77777777" w:rsidR="00095A16" w:rsidRPr="001A1FF7" w:rsidRDefault="00095A16" w:rsidP="00095A16">
            <w:pPr>
              <w:jc w:val="right"/>
              <w:rPr>
                <w:rFonts w:ascii="Calibri" w:hAnsi="Calibri" w:cs="Calibri"/>
                <w:color w:val="006100"/>
                <w:sz w:val="22"/>
              </w:rPr>
            </w:pPr>
            <w:r w:rsidRPr="001A1FF7">
              <w:rPr>
                <w:rFonts w:ascii="Calibri" w:hAnsi="Calibri" w:cs="Calibri"/>
                <w:color w:val="006100"/>
                <w:sz w:val="22"/>
              </w:rPr>
              <w:t>64</w:t>
            </w:r>
          </w:p>
        </w:tc>
      </w:tr>
      <w:tr w:rsidR="00095A16" w:rsidRPr="001A1FF7" w14:paraId="564852A5" w14:textId="77777777" w:rsidTr="00095A16">
        <w:trPr>
          <w:trHeight w:val="237"/>
          <w:jc w:val="center"/>
        </w:trPr>
        <w:tc>
          <w:tcPr>
            <w:tcW w:w="1073" w:type="dxa"/>
            <w:vMerge w:val="restart"/>
            <w:tcBorders>
              <w:top w:val="nil"/>
              <w:left w:val="single" w:sz="8" w:space="0" w:color="auto"/>
              <w:bottom w:val="single" w:sz="8" w:space="0" w:color="auto"/>
              <w:right w:val="single" w:sz="8" w:space="0" w:color="auto"/>
            </w:tcBorders>
            <w:shd w:val="clear" w:color="auto" w:fill="auto"/>
            <w:vAlign w:val="center"/>
            <w:hideMark/>
          </w:tcPr>
          <w:p w14:paraId="1ACB7A42" w14:textId="77777777" w:rsidR="00095A16" w:rsidRPr="001A1FF7" w:rsidRDefault="00095A16" w:rsidP="00095A16">
            <w:pPr>
              <w:jc w:val="center"/>
              <w:rPr>
                <w:rFonts w:cs="Arial"/>
                <w:color w:val="000000"/>
              </w:rPr>
            </w:pPr>
            <w:r w:rsidRPr="001A1FF7">
              <w:rPr>
                <w:rFonts w:cs="Arial"/>
                <w:color w:val="000000"/>
              </w:rPr>
              <w:t>P4</w:t>
            </w:r>
          </w:p>
        </w:tc>
        <w:tc>
          <w:tcPr>
            <w:tcW w:w="1073" w:type="dxa"/>
            <w:tcBorders>
              <w:top w:val="nil"/>
              <w:left w:val="nil"/>
              <w:bottom w:val="single" w:sz="8" w:space="0" w:color="auto"/>
              <w:right w:val="single" w:sz="8" w:space="0" w:color="auto"/>
            </w:tcBorders>
            <w:shd w:val="clear" w:color="auto" w:fill="auto"/>
            <w:vAlign w:val="center"/>
            <w:hideMark/>
          </w:tcPr>
          <w:p w14:paraId="0B1E03FB" w14:textId="77777777" w:rsidR="00095A16" w:rsidRPr="001A1FF7" w:rsidRDefault="00095A16" w:rsidP="00095A16">
            <w:pPr>
              <w:jc w:val="center"/>
              <w:rPr>
                <w:rFonts w:cs="Arial"/>
                <w:color w:val="000000"/>
              </w:rPr>
            </w:pPr>
            <w:r w:rsidRPr="001A1FF7">
              <w:rPr>
                <w:rFonts w:cs="Arial"/>
                <w:color w:val="000000"/>
              </w:rPr>
              <w:t>P4</w:t>
            </w:r>
          </w:p>
        </w:tc>
        <w:tc>
          <w:tcPr>
            <w:tcW w:w="1520" w:type="dxa"/>
            <w:tcBorders>
              <w:top w:val="nil"/>
              <w:left w:val="nil"/>
              <w:bottom w:val="single" w:sz="8" w:space="0" w:color="auto"/>
              <w:right w:val="single" w:sz="8" w:space="0" w:color="auto"/>
            </w:tcBorders>
            <w:shd w:val="clear" w:color="auto" w:fill="auto"/>
            <w:vAlign w:val="center"/>
            <w:hideMark/>
          </w:tcPr>
          <w:p w14:paraId="198B6B09" w14:textId="77777777" w:rsidR="00095A16" w:rsidRPr="001A1FF7" w:rsidRDefault="00095A16" w:rsidP="00095A16">
            <w:pPr>
              <w:jc w:val="center"/>
              <w:rPr>
                <w:rFonts w:cs="Arial"/>
                <w:color w:val="000000"/>
              </w:rPr>
            </w:pPr>
            <w:r w:rsidRPr="001A1FF7">
              <w:rPr>
                <w:rFonts w:cs="Arial"/>
                <w:color w:val="000000"/>
              </w:rPr>
              <w:t>0.2</w:t>
            </w:r>
          </w:p>
        </w:tc>
        <w:tc>
          <w:tcPr>
            <w:tcW w:w="1073"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1495EA40" w14:textId="77777777" w:rsidR="00095A16" w:rsidRPr="001A1FF7" w:rsidRDefault="00095A16" w:rsidP="00095A16">
            <w:pPr>
              <w:jc w:val="right"/>
              <w:rPr>
                <w:rFonts w:ascii="Calibri" w:hAnsi="Calibri" w:cs="Calibri"/>
                <w:color w:val="9C6500"/>
                <w:sz w:val="22"/>
              </w:rPr>
            </w:pPr>
            <w:r w:rsidRPr="001A1FF7">
              <w:rPr>
                <w:rFonts w:ascii="Calibri" w:hAnsi="Calibri" w:cs="Calibri"/>
                <w:color w:val="9C6500"/>
                <w:sz w:val="22"/>
              </w:rPr>
              <w:t>291</w:t>
            </w:r>
          </w:p>
        </w:tc>
      </w:tr>
      <w:tr w:rsidR="00095A16" w:rsidRPr="001A1FF7" w14:paraId="0E9E3AF6" w14:textId="77777777" w:rsidTr="00095A16">
        <w:trPr>
          <w:trHeight w:val="237"/>
          <w:jc w:val="center"/>
        </w:trPr>
        <w:tc>
          <w:tcPr>
            <w:tcW w:w="1073" w:type="dxa"/>
            <w:vMerge/>
            <w:tcBorders>
              <w:top w:val="nil"/>
              <w:left w:val="single" w:sz="8" w:space="0" w:color="auto"/>
              <w:bottom w:val="single" w:sz="8" w:space="0" w:color="auto"/>
              <w:right w:val="single" w:sz="8" w:space="0" w:color="auto"/>
            </w:tcBorders>
            <w:vAlign w:val="center"/>
            <w:hideMark/>
          </w:tcPr>
          <w:p w14:paraId="2F976307" w14:textId="77777777" w:rsidR="00095A16" w:rsidRPr="001A1FF7" w:rsidRDefault="00095A16" w:rsidP="00095A16">
            <w:pPr>
              <w:rPr>
                <w:rFonts w:cs="Arial"/>
                <w:color w:val="000000"/>
              </w:rPr>
            </w:pPr>
          </w:p>
        </w:tc>
        <w:tc>
          <w:tcPr>
            <w:tcW w:w="1073" w:type="dxa"/>
            <w:tcBorders>
              <w:top w:val="nil"/>
              <w:left w:val="nil"/>
              <w:bottom w:val="single" w:sz="8" w:space="0" w:color="auto"/>
              <w:right w:val="single" w:sz="8" w:space="0" w:color="auto"/>
            </w:tcBorders>
            <w:shd w:val="clear" w:color="auto" w:fill="auto"/>
            <w:vAlign w:val="center"/>
            <w:hideMark/>
          </w:tcPr>
          <w:p w14:paraId="5DBECA46" w14:textId="77777777" w:rsidR="00095A16" w:rsidRPr="001A1FF7" w:rsidRDefault="00095A16" w:rsidP="00095A16">
            <w:pPr>
              <w:jc w:val="center"/>
              <w:rPr>
                <w:rFonts w:cs="Arial"/>
                <w:color w:val="000000"/>
              </w:rPr>
            </w:pPr>
            <w:r w:rsidRPr="001A1FF7">
              <w:rPr>
                <w:rFonts w:cs="Arial"/>
                <w:color w:val="000000"/>
              </w:rPr>
              <w:t>P4</w:t>
            </w:r>
          </w:p>
        </w:tc>
        <w:tc>
          <w:tcPr>
            <w:tcW w:w="1520" w:type="dxa"/>
            <w:tcBorders>
              <w:top w:val="nil"/>
              <w:left w:val="nil"/>
              <w:bottom w:val="single" w:sz="8" w:space="0" w:color="auto"/>
              <w:right w:val="single" w:sz="8" w:space="0" w:color="auto"/>
            </w:tcBorders>
            <w:shd w:val="clear" w:color="auto" w:fill="auto"/>
            <w:vAlign w:val="center"/>
            <w:hideMark/>
          </w:tcPr>
          <w:p w14:paraId="7B62CB40" w14:textId="77777777" w:rsidR="00095A16" w:rsidRPr="001A1FF7" w:rsidRDefault="00095A16" w:rsidP="00095A16">
            <w:pPr>
              <w:jc w:val="center"/>
              <w:rPr>
                <w:rFonts w:cs="Arial"/>
                <w:color w:val="000000"/>
              </w:rPr>
            </w:pPr>
            <w:r w:rsidRPr="001A1FF7">
              <w:rPr>
                <w:rFonts w:cs="Arial"/>
                <w:color w:val="000000"/>
              </w:rPr>
              <w:t>0.5</w:t>
            </w:r>
          </w:p>
        </w:tc>
        <w:tc>
          <w:tcPr>
            <w:tcW w:w="1073"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181C3EB4" w14:textId="77777777" w:rsidR="00095A16" w:rsidRPr="001A1FF7" w:rsidRDefault="00095A16" w:rsidP="00095A16">
            <w:pPr>
              <w:jc w:val="right"/>
              <w:rPr>
                <w:rFonts w:ascii="Calibri" w:hAnsi="Calibri" w:cs="Calibri"/>
                <w:color w:val="006100"/>
                <w:sz w:val="22"/>
              </w:rPr>
            </w:pPr>
            <w:r w:rsidRPr="001A1FF7">
              <w:rPr>
                <w:rFonts w:ascii="Calibri" w:hAnsi="Calibri" w:cs="Calibri"/>
                <w:color w:val="006100"/>
                <w:sz w:val="22"/>
              </w:rPr>
              <w:t>36</w:t>
            </w:r>
          </w:p>
        </w:tc>
      </w:tr>
      <w:tr w:rsidR="00095A16" w:rsidRPr="001A1FF7" w14:paraId="0F344E80" w14:textId="77777777" w:rsidTr="00095A16">
        <w:trPr>
          <w:trHeight w:val="237"/>
          <w:jc w:val="center"/>
        </w:trPr>
        <w:tc>
          <w:tcPr>
            <w:tcW w:w="1073" w:type="dxa"/>
            <w:vMerge w:val="restart"/>
            <w:tcBorders>
              <w:top w:val="nil"/>
              <w:left w:val="single" w:sz="8" w:space="0" w:color="auto"/>
              <w:bottom w:val="single" w:sz="8" w:space="0" w:color="auto"/>
              <w:right w:val="single" w:sz="8" w:space="0" w:color="auto"/>
            </w:tcBorders>
            <w:shd w:val="clear" w:color="auto" w:fill="auto"/>
            <w:vAlign w:val="center"/>
            <w:hideMark/>
          </w:tcPr>
          <w:p w14:paraId="6748B25A" w14:textId="77777777" w:rsidR="00095A16" w:rsidRPr="001A1FF7" w:rsidRDefault="00095A16" w:rsidP="00095A16">
            <w:pPr>
              <w:jc w:val="center"/>
              <w:rPr>
                <w:rFonts w:cs="Arial"/>
                <w:color w:val="000000"/>
              </w:rPr>
            </w:pPr>
            <w:r w:rsidRPr="001A1FF7">
              <w:rPr>
                <w:rFonts w:cs="Arial"/>
                <w:color w:val="000000"/>
              </w:rPr>
              <w:t>P5</w:t>
            </w:r>
          </w:p>
        </w:tc>
        <w:tc>
          <w:tcPr>
            <w:tcW w:w="1073" w:type="dxa"/>
            <w:tcBorders>
              <w:top w:val="nil"/>
              <w:left w:val="nil"/>
              <w:bottom w:val="single" w:sz="8" w:space="0" w:color="auto"/>
              <w:right w:val="single" w:sz="8" w:space="0" w:color="auto"/>
            </w:tcBorders>
            <w:shd w:val="clear" w:color="auto" w:fill="auto"/>
            <w:vAlign w:val="center"/>
            <w:hideMark/>
          </w:tcPr>
          <w:p w14:paraId="6AEF0F5E" w14:textId="77777777" w:rsidR="00095A16" w:rsidRPr="001A1FF7" w:rsidRDefault="00095A16" w:rsidP="00095A16">
            <w:pPr>
              <w:jc w:val="center"/>
              <w:rPr>
                <w:rFonts w:cs="Arial"/>
                <w:color w:val="000000"/>
              </w:rPr>
            </w:pPr>
            <w:r w:rsidRPr="001A1FF7">
              <w:rPr>
                <w:rFonts w:cs="Arial"/>
                <w:color w:val="000000"/>
              </w:rPr>
              <w:t>P5</w:t>
            </w:r>
          </w:p>
        </w:tc>
        <w:tc>
          <w:tcPr>
            <w:tcW w:w="1520" w:type="dxa"/>
            <w:tcBorders>
              <w:top w:val="nil"/>
              <w:left w:val="nil"/>
              <w:bottom w:val="single" w:sz="8" w:space="0" w:color="auto"/>
              <w:right w:val="single" w:sz="8" w:space="0" w:color="auto"/>
            </w:tcBorders>
            <w:shd w:val="clear" w:color="auto" w:fill="auto"/>
            <w:vAlign w:val="center"/>
            <w:hideMark/>
          </w:tcPr>
          <w:p w14:paraId="702D7FD5" w14:textId="77777777" w:rsidR="00095A16" w:rsidRPr="001A1FF7" w:rsidRDefault="00095A16" w:rsidP="00095A16">
            <w:pPr>
              <w:jc w:val="center"/>
              <w:rPr>
                <w:rFonts w:cs="Arial"/>
                <w:color w:val="000000"/>
              </w:rPr>
            </w:pPr>
            <w:r w:rsidRPr="001A1FF7">
              <w:rPr>
                <w:rFonts w:cs="Arial"/>
                <w:color w:val="000000"/>
              </w:rPr>
              <w:t>0.2</w:t>
            </w:r>
          </w:p>
        </w:tc>
        <w:tc>
          <w:tcPr>
            <w:tcW w:w="1073"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C8E03CB" w14:textId="77777777" w:rsidR="00095A16" w:rsidRPr="001A1FF7" w:rsidRDefault="00095A16" w:rsidP="00095A16">
            <w:pPr>
              <w:jc w:val="right"/>
              <w:rPr>
                <w:rFonts w:ascii="Calibri" w:hAnsi="Calibri" w:cs="Calibri"/>
                <w:color w:val="9C0006"/>
                <w:sz w:val="22"/>
              </w:rPr>
            </w:pPr>
            <w:r w:rsidRPr="001A1FF7">
              <w:rPr>
                <w:rFonts w:ascii="Calibri" w:hAnsi="Calibri" w:cs="Calibri"/>
                <w:color w:val="9C0006"/>
                <w:sz w:val="22"/>
              </w:rPr>
              <w:t>1100</w:t>
            </w:r>
          </w:p>
        </w:tc>
      </w:tr>
      <w:tr w:rsidR="00095A16" w:rsidRPr="001A1FF7" w14:paraId="3DAEB189" w14:textId="77777777" w:rsidTr="00095A16">
        <w:trPr>
          <w:trHeight w:val="237"/>
          <w:jc w:val="center"/>
        </w:trPr>
        <w:tc>
          <w:tcPr>
            <w:tcW w:w="1073" w:type="dxa"/>
            <w:vMerge/>
            <w:tcBorders>
              <w:top w:val="nil"/>
              <w:left w:val="single" w:sz="8" w:space="0" w:color="auto"/>
              <w:bottom w:val="single" w:sz="8" w:space="0" w:color="auto"/>
              <w:right w:val="single" w:sz="8" w:space="0" w:color="auto"/>
            </w:tcBorders>
            <w:vAlign w:val="center"/>
            <w:hideMark/>
          </w:tcPr>
          <w:p w14:paraId="64B4507A" w14:textId="77777777" w:rsidR="00095A16" w:rsidRPr="001A1FF7" w:rsidRDefault="00095A16" w:rsidP="00095A16">
            <w:pPr>
              <w:rPr>
                <w:rFonts w:cs="Arial"/>
                <w:color w:val="000000"/>
              </w:rPr>
            </w:pPr>
          </w:p>
        </w:tc>
        <w:tc>
          <w:tcPr>
            <w:tcW w:w="1073" w:type="dxa"/>
            <w:tcBorders>
              <w:top w:val="nil"/>
              <w:left w:val="nil"/>
              <w:bottom w:val="single" w:sz="8" w:space="0" w:color="auto"/>
              <w:right w:val="single" w:sz="8" w:space="0" w:color="auto"/>
            </w:tcBorders>
            <w:shd w:val="clear" w:color="auto" w:fill="auto"/>
            <w:vAlign w:val="center"/>
            <w:hideMark/>
          </w:tcPr>
          <w:p w14:paraId="74803933" w14:textId="77777777" w:rsidR="00095A16" w:rsidRPr="001A1FF7" w:rsidRDefault="00095A16" w:rsidP="00095A16">
            <w:pPr>
              <w:jc w:val="center"/>
              <w:rPr>
                <w:rFonts w:cs="Arial"/>
                <w:color w:val="000000"/>
              </w:rPr>
            </w:pPr>
            <w:r w:rsidRPr="001A1FF7">
              <w:rPr>
                <w:rFonts w:cs="Arial"/>
                <w:color w:val="000000"/>
              </w:rPr>
              <w:t>P5</w:t>
            </w:r>
          </w:p>
        </w:tc>
        <w:tc>
          <w:tcPr>
            <w:tcW w:w="1520" w:type="dxa"/>
            <w:tcBorders>
              <w:top w:val="nil"/>
              <w:left w:val="nil"/>
              <w:bottom w:val="single" w:sz="8" w:space="0" w:color="auto"/>
              <w:right w:val="single" w:sz="8" w:space="0" w:color="auto"/>
            </w:tcBorders>
            <w:shd w:val="clear" w:color="auto" w:fill="auto"/>
            <w:vAlign w:val="center"/>
            <w:hideMark/>
          </w:tcPr>
          <w:p w14:paraId="761F5468" w14:textId="77777777" w:rsidR="00095A16" w:rsidRPr="001A1FF7" w:rsidRDefault="00095A16" w:rsidP="00095A16">
            <w:pPr>
              <w:jc w:val="center"/>
              <w:rPr>
                <w:rFonts w:cs="Arial"/>
                <w:color w:val="000000"/>
              </w:rPr>
            </w:pPr>
            <w:r w:rsidRPr="001A1FF7">
              <w:rPr>
                <w:rFonts w:cs="Arial"/>
                <w:color w:val="000000"/>
              </w:rPr>
              <w:t>0.5</w:t>
            </w:r>
          </w:p>
        </w:tc>
        <w:tc>
          <w:tcPr>
            <w:tcW w:w="1073"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2AF615CA" w14:textId="77777777" w:rsidR="00095A16" w:rsidRPr="001A1FF7" w:rsidRDefault="00095A16" w:rsidP="00095A16">
            <w:pPr>
              <w:jc w:val="right"/>
              <w:rPr>
                <w:rFonts w:ascii="Calibri" w:hAnsi="Calibri" w:cs="Calibri"/>
                <w:color w:val="006100"/>
                <w:sz w:val="22"/>
              </w:rPr>
            </w:pPr>
            <w:r w:rsidRPr="001A1FF7">
              <w:rPr>
                <w:rFonts w:ascii="Calibri" w:hAnsi="Calibri" w:cs="Calibri"/>
                <w:color w:val="006100"/>
                <w:sz w:val="22"/>
              </w:rPr>
              <w:t>49.7</w:t>
            </w:r>
          </w:p>
        </w:tc>
      </w:tr>
      <w:tr w:rsidR="00095A16" w:rsidRPr="001A1FF7" w14:paraId="6D06F600" w14:textId="77777777" w:rsidTr="00095A16">
        <w:trPr>
          <w:trHeight w:val="237"/>
          <w:jc w:val="center"/>
        </w:trPr>
        <w:tc>
          <w:tcPr>
            <w:tcW w:w="1073" w:type="dxa"/>
            <w:tcBorders>
              <w:top w:val="nil"/>
              <w:left w:val="single" w:sz="8" w:space="0" w:color="auto"/>
              <w:bottom w:val="single" w:sz="8" w:space="0" w:color="auto"/>
              <w:right w:val="single" w:sz="8" w:space="0" w:color="auto"/>
            </w:tcBorders>
            <w:shd w:val="clear" w:color="auto" w:fill="auto"/>
            <w:vAlign w:val="center"/>
            <w:hideMark/>
          </w:tcPr>
          <w:p w14:paraId="71DDB5B9" w14:textId="77777777" w:rsidR="00095A16" w:rsidRPr="001A1FF7" w:rsidRDefault="00095A16" w:rsidP="00095A16">
            <w:pPr>
              <w:jc w:val="center"/>
              <w:rPr>
                <w:rFonts w:cs="Arial"/>
                <w:color w:val="000000"/>
              </w:rPr>
            </w:pPr>
            <w:r w:rsidRPr="001A1FF7">
              <w:rPr>
                <w:rFonts w:cs="Arial"/>
                <w:color w:val="000000"/>
              </w:rPr>
              <w:t>L1P1</w:t>
            </w:r>
          </w:p>
        </w:tc>
        <w:tc>
          <w:tcPr>
            <w:tcW w:w="1073" w:type="dxa"/>
            <w:tcBorders>
              <w:top w:val="nil"/>
              <w:left w:val="nil"/>
              <w:bottom w:val="single" w:sz="8" w:space="0" w:color="auto"/>
              <w:right w:val="single" w:sz="8" w:space="0" w:color="auto"/>
            </w:tcBorders>
            <w:shd w:val="clear" w:color="auto" w:fill="auto"/>
            <w:vAlign w:val="center"/>
            <w:hideMark/>
          </w:tcPr>
          <w:p w14:paraId="61917C0E" w14:textId="77777777" w:rsidR="00095A16" w:rsidRPr="001A1FF7" w:rsidRDefault="00095A16" w:rsidP="00095A16">
            <w:pPr>
              <w:jc w:val="center"/>
              <w:rPr>
                <w:rFonts w:cs="Arial"/>
                <w:color w:val="000000"/>
              </w:rPr>
            </w:pPr>
            <w:r w:rsidRPr="001A1FF7">
              <w:rPr>
                <w:rFonts w:cs="Arial"/>
                <w:color w:val="000000"/>
              </w:rPr>
              <w:t>L1P1</w:t>
            </w:r>
          </w:p>
        </w:tc>
        <w:tc>
          <w:tcPr>
            <w:tcW w:w="1520" w:type="dxa"/>
            <w:tcBorders>
              <w:top w:val="nil"/>
              <w:left w:val="nil"/>
              <w:bottom w:val="single" w:sz="8" w:space="0" w:color="auto"/>
              <w:right w:val="single" w:sz="8" w:space="0" w:color="auto"/>
            </w:tcBorders>
            <w:shd w:val="clear" w:color="auto" w:fill="auto"/>
            <w:vAlign w:val="center"/>
            <w:hideMark/>
          </w:tcPr>
          <w:p w14:paraId="25511D0C" w14:textId="77777777" w:rsidR="00095A16" w:rsidRPr="001A1FF7" w:rsidRDefault="00095A16" w:rsidP="00095A16">
            <w:pPr>
              <w:jc w:val="center"/>
              <w:rPr>
                <w:rFonts w:cs="Arial"/>
                <w:color w:val="000000"/>
              </w:rPr>
            </w:pPr>
            <w:r w:rsidRPr="001A1FF7">
              <w:rPr>
                <w:rFonts w:cs="Arial"/>
                <w:color w:val="000000"/>
              </w:rPr>
              <w:t>0.2</w:t>
            </w:r>
          </w:p>
        </w:tc>
        <w:tc>
          <w:tcPr>
            <w:tcW w:w="1073"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33D427C8" w14:textId="77777777" w:rsidR="00095A16" w:rsidRPr="001A1FF7" w:rsidRDefault="00095A16" w:rsidP="00095A16">
            <w:pPr>
              <w:jc w:val="right"/>
              <w:rPr>
                <w:rFonts w:ascii="Calibri" w:hAnsi="Calibri" w:cs="Calibri"/>
                <w:color w:val="9C6500"/>
                <w:sz w:val="22"/>
              </w:rPr>
            </w:pPr>
            <w:r w:rsidRPr="001A1FF7">
              <w:rPr>
                <w:rFonts w:ascii="Calibri" w:hAnsi="Calibri" w:cs="Calibri"/>
                <w:color w:val="9C6500"/>
                <w:sz w:val="22"/>
              </w:rPr>
              <w:t>365</w:t>
            </w:r>
          </w:p>
        </w:tc>
      </w:tr>
      <w:tr w:rsidR="00095A16" w:rsidRPr="001A1FF7" w14:paraId="38F66557" w14:textId="77777777" w:rsidTr="00095A16">
        <w:trPr>
          <w:trHeight w:val="237"/>
          <w:jc w:val="center"/>
        </w:trPr>
        <w:tc>
          <w:tcPr>
            <w:tcW w:w="1073" w:type="dxa"/>
            <w:tcBorders>
              <w:top w:val="nil"/>
              <w:left w:val="single" w:sz="8" w:space="0" w:color="auto"/>
              <w:bottom w:val="single" w:sz="8" w:space="0" w:color="auto"/>
              <w:right w:val="single" w:sz="8" w:space="0" w:color="auto"/>
            </w:tcBorders>
            <w:shd w:val="clear" w:color="auto" w:fill="auto"/>
            <w:vAlign w:val="center"/>
            <w:hideMark/>
          </w:tcPr>
          <w:p w14:paraId="3F184FBE" w14:textId="77777777" w:rsidR="00095A16" w:rsidRPr="001A1FF7" w:rsidRDefault="00095A16" w:rsidP="00095A16">
            <w:pPr>
              <w:jc w:val="center"/>
              <w:rPr>
                <w:rFonts w:cs="Arial"/>
                <w:color w:val="000000"/>
              </w:rPr>
            </w:pPr>
            <w:r w:rsidRPr="001A1FF7">
              <w:rPr>
                <w:rFonts w:cs="Arial"/>
                <w:color w:val="000000"/>
              </w:rPr>
              <w:t>L2P1</w:t>
            </w:r>
          </w:p>
        </w:tc>
        <w:tc>
          <w:tcPr>
            <w:tcW w:w="1073" w:type="dxa"/>
            <w:tcBorders>
              <w:top w:val="nil"/>
              <w:left w:val="nil"/>
              <w:bottom w:val="single" w:sz="8" w:space="0" w:color="auto"/>
              <w:right w:val="single" w:sz="8" w:space="0" w:color="auto"/>
            </w:tcBorders>
            <w:shd w:val="clear" w:color="auto" w:fill="auto"/>
            <w:vAlign w:val="center"/>
            <w:hideMark/>
          </w:tcPr>
          <w:p w14:paraId="22B7FBAD" w14:textId="77777777" w:rsidR="00095A16" w:rsidRPr="001A1FF7" w:rsidRDefault="00095A16" w:rsidP="00095A16">
            <w:pPr>
              <w:jc w:val="center"/>
              <w:rPr>
                <w:rFonts w:cs="Arial"/>
                <w:color w:val="000000"/>
              </w:rPr>
            </w:pPr>
            <w:r w:rsidRPr="001A1FF7">
              <w:rPr>
                <w:rFonts w:cs="Arial"/>
                <w:color w:val="000000"/>
              </w:rPr>
              <w:t>L2P1</w:t>
            </w:r>
          </w:p>
        </w:tc>
        <w:tc>
          <w:tcPr>
            <w:tcW w:w="1520" w:type="dxa"/>
            <w:tcBorders>
              <w:top w:val="nil"/>
              <w:left w:val="nil"/>
              <w:bottom w:val="single" w:sz="8" w:space="0" w:color="auto"/>
              <w:right w:val="single" w:sz="8" w:space="0" w:color="auto"/>
            </w:tcBorders>
            <w:shd w:val="clear" w:color="auto" w:fill="auto"/>
            <w:vAlign w:val="center"/>
            <w:hideMark/>
          </w:tcPr>
          <w:p w14:paraId="073ED28D" w14:textId="77777777" w:rsidR="00095A16" w:rsidRPr="001A1FF7" w:rsidRDefault="00095A16" w:rsidP="00095A16">
            <w:pPr>
              <w:jc w:val="center"/>
              <w:rPr>
                <w:rFonts w:cs="Arial"/>
                <w:color w:val="000000"/>
              </w:rPr>
            </w:pPr>
            <w:r w:rsidRPr="001A1FF7">
              <w:rPr>
                <w:rFonts w:cs="Arial"/>
                <w:color w:val="000000"/>
              </w:rPr>
              <w:t>0.2</w:t>
            </w:r>
          </w:p>
        </w:tc>
        <w:tc>
          <w:tcPr>
            <w:tcW w:w="1073"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10200F44" w14:textId="77777777" w:rsidR="00095A16" w:rsidRPr="001A1FF7" w:rsidRDefault="00095A16" w:rsidP="00095A16">
            <w:pPr>
              <w:jc w:val="right"/>
              <w:rPr>
                <w:rFonts w:ascii="Calibri" w:hAnsi="Calibri" w:cs="Calibri"/>
                <w:color w:val="9C6500"/>
                <w:sz w:val="22"/>
              </w:rPr>
            </w:pPr>
            <w:r w:rsidRPr="001A1FF7">
              <w:rPr>
                <w:rFonts w:ascii="Calibri" w:hAnsi="Calibri" w:cs="Calibri"/>
                <w:color w:val="9C6500"/>
                <w:sz w:val="22"/>
              </w:rPr>
              <w:t>359</w:t>
            </w:r>
          </w:p>
        </w:tc>
      </w:tr>
    </w:tbl>
    <w:p w14:paraId="5FE441C5" w14:textId="0CFE5AF7" w:rsidR="00D15133" w:rsidRPr="007F5AC1" w:rsidRDefault="00D15133" w:rsidP="004D0257">
      <w:pPr>
        <w:autoSpaceDE w:val="0"/>
        <w:autoSpaceDN w:val="0"/>
        <w:adjustRightInd w:val="0"/>
        <w:spacing w:line="276" w:lineRule="auto"/>
        <w:ind w:firstLine="720"/>
        <w:jc w:val="both"/>
        <w:rPr>
          <w:lang w:val="ro-RO"/>
        </w:rPr>
      </w:pPr>
    </w:p>
    <w:p w14:paraId="52BBFA3B" w14:textId="758ECB4E"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095A16">
        <w:rPr>
          <w:b/>
          <w:lang w:val="ro-RO"/>
        </w:rPr>
        <w:t>2178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4D14A610" w14:textId="77777777" w:rsidR="00095A16" w:rsidRDefault="00095A16" w:rsidP="00095A16">
      <w:pPr>
        <w:rPr>
          <w:color w:val="000000"/>
        </w:rPr>
      </w:pPr>
      <w:r>
        <w:rPr>
          <w:b/>
          <w:bCs/>
          <w:color w:val="000000"/>
        </w:rPr>
        <w:t>Forajul P1:</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peste pragul de alerta, dar sub pragul de interventie </w:t>
      </w:r>
      <w:r>
        <w:rPr>
          <w:bCs/>
          <w:color w:val="000000"/>
        </w:rPr>
        <w:t>pentru terenuri cu folosinta sensibila.</w:t>
      </w:r>
    </w:p>
    <w:p w14:paraId="2C338C9B" w14:textId="77777777" w:rsidR="00095A16" w:rsidRDefault="00095A16" w:rsidP="00095A16">
      <w:pPr>
        <w:rPr>
          <w:color w:val="000000"/>
        </w:rPr>
      </w:pPr>
    </w:p>
    <w:p w14:paraId="50A5D326" w14:textId="77777777" w:rsidR="00095A16" w:rsidRDefault="00095A16" w:rsidP="00095A16">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crestere a valorii concentratiei indicatorului THP ce </w:t>
      </w:r>
      <w:r>
        <w:rPr>
          <w:b/>
          <w:bCs/>
          <w:color w:val="000000"/>
        </w:rPr>
        <w:t xml:space="preserve">se situeaza peste pragul de interventie </w:t>
      </w:r>
      <w:r>
        <w:rPr>
          <w:color w:val="000000"/>
        </w:rPr>
        <w:t>pentru terenuri cu folosinta sensibila.</w:t>
      </w:r>
    </w:p>
    <w:p w14:paraId="04A24588" w14:textId="77777777" w:rsidR="00095A16" w:rsidRDefault="00095A16" w:rsidP="00095A16">
      <w:pPr>
        <w:rPr>
          <w:color w:val="000000"/>
        </w:rPr>
      </w:pPr>
    </w:p>
    <w:p w14:paraId="60521505" w14:textId="77777777" w:rsidR="00095A16" w:rsidRDefault="00095A16" w:rsidP="00095A16">
      <w:pPr>
        <w:rPr>
          <w:bCs/>
          <w:color w:val="000000"/>
        </w:rPr>
      </w:pPr>
      <w:r>
        <w:rPr>
          <w:b/>
          <w:bCs/>
          <w:color w:val="000000"/>
        </w:rPr>
        <w:t>Forajul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bCs/>
          <w:color w:val="000000"/>
        </w:rPr>
        <w:t>pentru terenuri cu folosinta sensibila.</w:t>
      </w:r>
    </w:p>
    <w:p w14:paraId="47FD5DDF" w14:textId="77777777" w:rsidR="00095A16" w:rsidRDefault="00095A16" w:rsidP="00095A16">
      <w:pPr>
        <w:rPr>
          <w:bCs/>
          <w:color w:val="000000"/>
        </w:rPr>
      </w:pPr>
    </w:p>
    <w:p w14:paraId="5E0713EB" w14:textId="77777777" w:rsidR="00095A16" w:rsidRDefault="00095A16" w:rsidP="00095A16">
      <w:pPr>
        <w:rPr>
          <w:bCs/>
          <w:color w:val="000000"/>
        </w:rPr>
      </w:pPr>
      <w:r>
        <w:rPr>
          <w:b/>
          <w:bCs/>
          <w:color w:val="000000"/>
        </w:rPr>
        <w:t>Forajul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bCs/>
          <w:color w:val="000000"/>
        </w:rPr>
        <w:t>pentru terenuri cu folosinta sensibila.</w:t>
      </w:r>
    </w:p>
    <w:p w14:paraId="50940B64" w14:textId="77777777" w:rsidR="00095A16" w:rsidRDefault="00095A16" w:rsidP="00095A16">
      <w:pPr>
        <w:rPr>
          <w:bCs/>
          <w:color w:val="000000"/>
        </w:rPr>
      </w:pPr>
    </w:p>
    <w:p w14:paraId="5A85E02E" w14:textId="77777777" w:rsidR="00095A16" w:rsidRDefault="00095A16" w:rsidP="00095A16">
      <w:pPr>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sidRPr="009A5FAD">
        <w:rPr>
          <w:color w:val="000000"/>
        </w:rPr>
        <w:t xml:space="preserve">se situeaza peste pragul de interventie  </w:t>
      </w:r>
      <w:r>
        <w:rPr>
          <w:color w:val="000000"/>
        </w:rPr>
        <w:t>pentru terenuri cu folosinta sensibila.</w:t>
      </w:r>
      <w:r>
        <w:rPr>
          <w:color w:val="000000"/>
        </w:rPr>
        <w:br/>
        <w:t xml:space="preserve">- la adancimea </w:t>
      </w:r>
      <w:r>
        <w:rPr>
          <w:b/>
          <w:bCs/>
          <w:color w:val="000000"/>
        </w:rPr>
        <w:t>0.5 m</w:t>
      </w:r>
      <w:r>
        <w:rPr>
          <w:color w:val="000000"/>
        </w:rPr>
        <w:t xml:space="preserve"> s-a constatat o crestere a valorii concentratiei indicatorului THP ce </w:t>
      </w:r>
      <w:r w:rsidRPr="009A5FAD">
        <w:rPr>
          <w:b/>
          <w:bCs/>
          <w:color w:val="000000"/>
        </w:rPr>
        <w:t xml:space="preserve">se situeaza sub pragul de alerta </w:t>
      </w:r>
      <w:r>
        <w:rPr>
          <w:color w:val="000000"/>
        </w:rPr>
        <w:t>pentru terenuri cu folosinta sensibila.</w:t>
      </w:r>
    </w:p>
    <w:p w14:paraId="5CF63148" w14:textId="77777777" w:rsidR="00095A16" w:rsidRDefault="00095A16" w:rsidP="00095A16">
      <w:pPr>
        <w:rPr>
          <w:color w:val="000000"/>
        </w:rPr>
      </w:pPr>
    </w:p>
    <w:p w14:paraId="6BCD7890" w14:textId="77777777" w:rsidR="00095A16" w:rsidRDefault="00095A16" w:rsidP="00095A16">
      <w:pPr>
        <w:rPr>
          <w:b/>
          <w:bCs/>
          <w:color w:val="000000"/>
        </w:rPr>
      </w:pPr>
      <w:r w:rsidRPr="00D05D14">
        <w:rPr>
          <w:b/>
          <w:bCs/>
          <w:color w:val="000000"/>
        </w:rPr>
        <w:t>Prob</w:t>
      </w:r>
      <w:r>
        <w:rPr>
          <w:b/>
          <w:bCs/>
          <w:color w:val="000000"/>
        </w:rPr>
        <w:t>ele L1P1 si L2P1</w:t>
      </w:r>
      <w:r w:rsidRPr="00D05D14">
        <w:rPr>
          <w:b/>
          <w:bCs/>
          <w:color w:val="000000"/>
        </w:rPr>
        <w:t>:</w:t>
      </w:r>
      <w:r>
        <w:rPr>
          <w:b/>
          <w:bCs/>
          <w:color w:val="000000"/>
        </w:rPr>
        <w:t xml:space="preserve"> </w:t>
      </w:r>
    </w:p>
    <w:p w14:paraId="3CD586AE" w14:textId="44970B3F" w:rsidR="00CC5CB6" w:rsidRDefault="00095A16" w:rsidP="00095A16">
      <w:pPr>
        <w:rPr>
          <w:color w:val="000000"/>
        </w:rPr>
      </w:pPr>
      <w:r w:rsidRPr="00D05D14">
        <w:rPr>
          <w:color w:val="000000"/>
        </w:rPr>
        <w:t xml:space="preserve"> - la </w:t>
      </w:r>
      <w:r>
        <w:rPr>
          <w:color w:val="000000"/>
        </w:rPr>
        <w:t>inaltimea</w:t>
      </w:r>
      <w:r w:rsidRPr="00D05D14">
        <w:rPr>
          <w:color w:val="000000"/>
        </w:rPr>
        <w:t xml:space="preserve">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 xml:space="preserve">situeaza peste pragul de alerta, dar sub pragul de interventie </w:t>
      </w:r>
      <w:r>
        <w:rPr>
          <w:color w:val="000000"/>
        </w:rPr>
        <w:t>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29854A93"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9654C2">
        <w:rPr>
          <w:i/>
        </w:rPr>
        <w:t>8</w:t>
      </w:r>
      <w:r w:rsidR="00D86722">
        <w:rPr>
          <w:i/>
        </w:rPr>
        <w:t>9</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654C2" w:rsidRPr="00E345D6" w14:paraId="5094E8F2" w14:textId="77777777" w:rsidTr="00D152F4">
        <w:trPr>
          <w:trHeight w:val="340"/>
        </w:trPr>
        <w:tc>
          <w:tcPr>
            <w:tcW w:w="9345" w:type="dxa"/>
            <w:vAlign w:val="center"/>
            <w:hideMark/>
          </w:tcPr>
          <w:p w14:paraId="2E7B9EF7" w14:textId="77777777" w:rsidR="009654C2" w:rsidRDefault="009654C2" w:rsidP="00D152F4">
            <w:pPr>
              <w:pStyle w:val="ListParagraph"/>
              <w:spacing w:after="240"/>
              <w:ind w:left="596"/>
              <w:rPr>
                <w:rFonts w:cs="Arial"/>
              </w:rPr>
            </w:pPr>
          </w:p>
          <w:p w14:paraId="578E37A8" w14:textId="77777777" w:rsidR="009654C2" w:rsidRPr="00017E06" w:rsidRDefault="009654C2" w:rsidP="009654C2">
            <w:pPr>
              <w:pStyle w:val="ListParagraph"/>
              <w:numPr>
                <w:ilvl w:val="0"/>
                <w:numId w:val="12"/>
              </w:numPr>
              <w:jc w:val="both"/>
              <w:rPr>
                <w:rFonts w:cs="Arial"/>
              </w:rPr>
            </w:pPr>
            <w:r w:rsidRPr="00687BFE">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P1 si P5</w:t>
            </w:r>
            <w:r>
              <w:rPr>
                <w:rFonts w:cs="Arial"/>
              </w:rPr>
              <w:t>: 96</w:t>
            </w:r>
            <w:r w:rsidRPr="00687BFE">
              <w:rPr>
                <w:rFonts w:cs="Arial"/>
              </w:rPr>
              <w:t>.00[mp]</w:t>
            </w:r>
            <w:r>
              <w:rPr>
                <w:rFonts w:cs="Arial"/>
              </w:rPr>
              <w:t xml:space="preserve"> </w:t>
            </w:r>
            <w:r w:rsidRPr="00605BAB">
              <w:rPr>
                <w:rFonts w:cs="Arial"/>
              </w:rPr>
              <w:t>– adâncime de excavare 0.</w:t>
            </w:r>
            <w:r>
              <w:rPr>
                <w:rFonts w:cs="Arial"/>
              </w:rPr>
              <w:t>3</w:t>
            </w:r>
            <w:r w:rsidRPr="00605BAB">
              <w:rPr>
                <w:rFonts w:cs="Arial"/>
              </w:rPr>
              <w:t>0</w:t>
            </w:r>
            <w:r w:rsidRPr="00CA7557">
              <w:rPr>
                <w:rFonts w:cs="Arial"/>
              </w:rPr>
              <w:t xml:space="preserve">[m]; rezulta un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96.00[mp] x 0.3[m] </w:t>
            </w:r>
            <w:r w:rsidRPr="00605BAB">
              <w:rPr>
                <w:rFonts w:cs="Arial"/>
              </w:rPr>
              <w:t xml:space="preserve">= </w:t>
            </w:r>
            <w:r>
              <w:rPr>
                <w:rFonts w:cs="Arial"/>
                <w:b/>
              </w:rPr>
              <w:t>29</w:t>
            </w:r>
            <w:r w:rsidRPr="00605BAB">
              <w:rPr>
                <w:rFonts w:cs="Arial"/>
                <w:b/>
              </w:rPr>
              <w:t xml:space="preserve"> [mc].</w:t>
            </w:r>
          </w:p>
          <w:p w14:paraId="05F9FE47" w14:textId="77777777" w:rsidR="009654C2" w:rsidRPr="00017E06" w:rsidRDefault="009654C2" w:rsidP="00D152F4">
            <w:pPr>
              <w:pStyle w:val="ListParagraph"/>
              <w:rPr>
                <w:rFonts w:cs="Arial"/>
              </w:rPr>
            </w:pPr>
          </w:p>
          <w:p w14:paraId="629C9FE4" w14:textId="77777777" w:rsidR="009654C2" w:rsidRDefault="009654C2" w:rsidP="009654C2">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2</w:t>
            </w:r>
            <w:r w:rsidRPr="005C03C8">
              <w:rPr>
                <w:rFonts w:cs="Arial"/>
              </w:rPr>
              <w:t xml:space="preserve">: </w:t>
            </w:r>
            <w:r>
              <w:rPr>
                <w:rFonts w:cs="Arial"/>
              </w:rPr>
              <w:t>36</w:t>
            </w:r>
            <w:r w:rsidRPr="005C03C8">
              <w:rPr>
                <w:rFonts w:cs="Arial"/>
              </w:rPr>
              <w:t xml:space="preserve">.00[mp] – </w:t>
            </w:r>
            <w:r w:rsidRPr="007E2DFE">
              <w:rPr>
                <w:rFonts w:cs="Arial"/>
              </w:rPr>
              <w:t xml:space="preserve">adâncime de excavare 0.60[m]; avand in vedere ca valoarea concentratiei indicatorului TPH este sub limita pragului de alerta pentru terenuri </w:t>
            </w:r>
            <w:r>
              <w:rPr>
                <w:rFonts w:cs="Arial"/>
              </w:rPr>
              <w:t>cu folosinta sensibila primii 0.</w:t>
            </w:r>
            <w:r w:rsidRPr="007E2DFE">
              <w:rPr>
                <w:rFonts w:cs="Arial"/>
              </w:rPr>
              <w:t>2</w:t>
            </w:r>
            <w:r>
              <w:rPr>
                <w:rFonts w:cs="Arial"/>
              </w:rPr>
              <w:t>0</w:t>
            </w:r>
            <w:r w:rsidRPr="007E2DFE">
              <w:rPr>
                <w:rFonts w:cs="Arial"/>
              </w:rPr>
              <w:t xml:space="preserve">[m] excavati se vor refolosi la umplerea excavatiilor; rezulta un volum de sol contaminat de </w:t>
            </w:r>
            <w:r w:rsidRPr="007E2DFE">
              <w:rPr>
                <w:rFonts w:cs="Arial"/>
                <w:b/>
              </w:rPr>
              <w:t>V</w:t>
            </w:r>
            <w:r w:rsidRPr="007E2DFE">
              <w:rPr>
                <w:rFonts w:cs="Arial"/>
                <w:b/>
                <w:vertAlign w:val="subscript"/>
              </w:rPr>
              <w:t>s</w:t>
            </w:r>
            <w:r w:rsidRPr="007E2DFE">
              <w:rPr>
                <w:rFonts w:cs="Arial"/>
              </w:rPr>
              <w:t xml:space="preserve">= </w:t>
            </w:r>
            <w:r>
              <w:rPr>
                <w:rFonts w:cs="Arial"/>
              </w:rPr>
              <w:t>36</w:t>
            </w:r>
            <w:r w:rsidRPr="007E2DFE">
              <w:rPr>
                <w:rFonts w:cs="Arial"/>
              </w:rPr>
              <w:t xml:space="preserve">.00[mp] x 0.6[m] - </w:t>
            </w:r>
            <w:r>
              <w:rPr>
                <w:rFonts w:cs="Arial"/>
              </w:rPr>
              <w:t>36</w:t>
            </w:r>
            <w:r w:rsidRPr="007E2DFE">
              <w:rPr>
                <w:rFonts w:cs="Arial"/>
              </w:rPr>
              <w:t>.00[mp] x 0.2</w:t>
            </w:r>
            <w:r>
              <w:rPr>
                <w:rFonts w:cs="Arial"/>
              </w:rPr>
              <w:t>0</w:t>
            </w:r>
            <w:r w:rsidRPr="007E2DFE">
              <w:rPr>
                <w:rFonts w:cs="Arial"/>
              </w:rPr>
              <w:t xml:space="preserve">[m]  = </w:t>
            </w:r>
            <w:r>
              <w:rPr>
                <w:rFonts w:cs="Arial"/>
                <w:b/>
              </w:rPr>
              <w:t xml:space="preserve">15 </w:t>
            </w:r>
            <w:r w:rsidRPr="007E2DFE">
              <w:rPr>
                <w:rFonts w:cs="Arial"/>
                <w:b/>
              </w:rPr>
              <w:t>[mc].</w:t>
            </w:r>
            <w:r w:rsidRPr="007E2DFE">
              <w:rPr>
                <w:rFonts w:cs="Arial"/>
              </w:rPr>
              <w:t xml:space="preserve"> </w:t>
            </w:r>
          </w:p>
          <w:p w14:paraId="2DAECD37" w14:textId="77777777" w:rsidR="009654C2" w:rsidRPr="0068309E" w:rsidRDefault="009654C2" w:rsidP="00D152F4">
            <w:pPr>
              <w:pStyle w:val="ListParagraph"/>
              <w:rPr>
                <w:rFonts w:cs="Arial"/>
              </w:rPr>
            </w:pPr>
          </w:p>
          <w:p w14:paraId="2603733A" w14:textId="77777777" w:rsidR="009654C2" w:rsidRDefault="009654C2" w:rsidP="009654C2">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  </w:t>
            </w:r>
            <w:r w:rsidRPr="00E85DF8">
              <w:rPr>
                <w:rFonts w:cs="Arial"/>
                <w:b/>
              </w:rPr>
              <w:t xml:space="preserve">R= </w:t>
            </w:r>
            <w:r>
              <w:rPr>
                <w:rFonts w:cs="Arial"/>
                <w:b/>
              </w:rPr>
              <w:t xml:space="preserve">20 </w:t>
            </w:r>
            <w:r w:rsidRPr="00605BAB">
              <w:rPr>
                <w:rFonts w:cs="Arial"/>
                <w:b/>
              </w:rPr>
              <w:t>[mc].</w:t>
            </w:r>
          </w:p>
          <w:p w14:paraId="6D682D0B" w14:textId="77777777" w:rsidR="009654C2" w:rsidRPr="001E4BE6" w:rsidRDefault="009654C2" w:rsidP="00D152F4">
            <w:pPr>
              <w:spacing w:after="240"/>
              <w:rPr>
                <w:rFonts w:cs="Arial"/>
              </w:rPr>
            </w:pPr>
          </w:p>
        </w:tc>
      </w:tr>
    </w:tbl>
    <w:p w14:paraId="7BB95FC1" w14:textId="77777777" w:rsidR="009654C2" w:rsidRPr="00E24FF4" w:rsidRDefault="009654C2" w:rsidP="009654C2">
      <w:pPr>
        <w:pStyle w:val="ListParagraph"/>
        <w:widowControl w:val="0"/>
        <w:autoSpaceDE w:val="0"/>
        <w:autoSpaceDN w:val="0"/>
        <w:adjustRightInd w:val="0"/>
        <w:ind w:firstLine="720"/>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64</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1482D74F" w14:textId="3D2AE719" w:rsidR="009654C2" w:rsidRPr="009654C2" w:rsidRDefault="009654C2" w:rsidP="009654C2">
      <w:pPr>
        <w:pStyle w:val="ListParagraph"/>
        <w:numPr>
          <w:ilvl w:val="0"/>
          <w:numId w:val="21"/>
        </w:numPr>
        <w:spacing w:after="200" w:line="276" w:lineRule="auto"/>
        <w:ind w:left="567" w:hanging="425"/>
        <w:contextualSpacing w:val="0"/>
        <w:jc w:val="both"/>
        <w:rPr>
          <w:rFonts w:cs="Arial"/>
        </w:rPr>
      </w:pPr>
      <w:r>
        <w:rPr>
          <w:rFonts w:cs="Arial"/>
        </w:rPr>
        <w:t>In cazul digului de pamant (L1P1 si L2P1) avand in vedere ca valoarea concentratiei indicatorului TPH este sub limita pragului de interventie pentru terenuri cu folosinta sensibila, solul se va folosi la umplerea excavatiilor.</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289EA814"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Umplerea se va realiza cu</w:t>
      </w:r>
      <w:r>
        <w:rPr>
          <w:rFonts w:cs="Arial"/>
          <w:color w:val="000000"/>
        </w:rPr>
        <w:t xml:space="preserve"> </w:t>
      </w:r>
      <w:r w:rsidR="00D87FD4">
        <w:rPr>
          <w:rFonts w:cs="Arial"/>
          <w:color w:val="000000"/>
        </w:rPr>
        <w:t xml:space="preserve">solul curat rezultat din dezafectarea digului nepoluat si in completare cu 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481C7693"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095A16">
        <w:rPr>
          <w:b/>
          <w:caps/>
          <w:lang w:val="fr-FR"/>
        </w:rPr>
        <w:t>2178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4E93423A" w:rsidR="00C7427E" w:rsidRPr="007F5AC1" w:rsidRDefault="00C7427E" w:rsidP="00D72535">
      <w:pPr>
        <w:spacing w:line="276" w:lineRule="auto"/>
        <w:ind w:firstLine="567"/>
        <w:jc w:val="both"/>
        <w:rPr>
          <w:lang w:val="ro-RO"/>
        </w:rPr>
      </w:pPr>
      <w:r w:rsidRPr="00564E49">
        <w:rPr>
          <w:lang w:val="ro-RO"/>
        </w:rPr>
        <w:t xml:space="preserve">Accesul la sonda </w:t>
      </w:r>
      <w:r w:rsidR="00095A16">
        <w:rPr>
          <w:lang w:val="ro-RO"/>
        </w:rPr>
        <w:t>2178 Videle Est</w:t>
      </w:r>
      <w:r w:rsidRPr="00564E49">
        <w:rPr>
          <w:lang w:val="ro-RO"/>
        </w:rPr>
        <w:t xml:space="preserve"> se va realiza din drumurile de servitute existente, alaturate amplasamentului.</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Dezafectarea fundațiilor de beton se va face</w:t>
      </w:r>
      <w:r w:rsidR="00EC1657">
        <w:t xml:space="preserve"> cu</w:t>
      </w:r>
      <w:r w:rsidRPr="00030F4B">
        <w:t xml:space="preserve">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59099028"/>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4A5C4163"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095A16">
        <w:rPr>
          <w:b/>
          <w:lang w:val="ro-RO"/>
        </w:rPr>
        <w:t>2178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760E5F1E"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095A16">
        <w:rPr>
          <w:b/>
          <w:lang w:val="ro-RO"/>
        </w:rPr>
        <w:t>2178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9654C2">
        <w:rPr>
          <w:lang w:val="ro-RO"/>
        </w:rPr>
        <w:t>2</w:t>
      </w:r>
      <w:r w:rsidR="00B17EDD" w:rsidRPr="00FD7E5B">
        <w:rPr>
          <w:lang w:val="ro-RO"/>
        </w:rPr>
        <w:t>.</w:t>
      </w:r>
      <w:r w:rsidR="009654C2">
        <w:rPr>
          <w:lang w:val="ro-RO"/>
        </w:rPr>
        <w:t>2</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64E02D8" w:rsidR="00F473D5" w:rsidRPr="007F5AC1" w:rsidRDefault="009654C2" w:rsidP="00E47212">
      <w:pPr>
        <w:spacing w:line="276" w:lineRule="auto"/>
        <w:jc w:val="center"/>
        <w:rPr>
          <w:color w:val="1F497D" w:themeColor="text2"/>
        </w:rPr>
      </w:pPr>
      <w:r w:rsidRPr="00FE5726">
        <w:rPr>
          <w:noProof/>
          <w:lang w:val="en-GB" w:eastAsia="en-GB"/>
        </w:rPr>
        <w:drawing>
          <wp:inline distT="0" distB="0" distL="0" distR="0" wp14:anchorId="3F1B877A" wp14:editId="073967BF">
            <wp:extent cx="2886075" cy="180097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7122" cy="1807864"/>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564E49">
        <w:rPr>
          <w:b/>
          <w:color w:val="1F497D" w:themeColor="text2"/>
        </w:rPr>
        <w:t>detalii privind orice variantă de amplasament care a fost luată în considerare.</w:t>
      </w:r>
      <w:bookmarkEnd w:id="56"/>
      <w:r w:rsidRPr="00564E49">
        <w:rPr>
          <w:b/>
          <w:color w:val="1F497D" w:themeColor="text2"/>
        </w:rPr>
        <w:t xml:space="preserve"> </w:t>
      </w:r>
    </w:p>
    <w:p w14:paraId="45F620B8" w14:textId="5B66997E"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095A16">
        <w:rPr>
          <w:lang w:val="ro-RO"/>
        </w:rPr>
        <w:t>2178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445AE5C1"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095A16">
        <w:rPr>
          <w:b/>
          <w:lang w:val="ro-RO"/>
        </w:rPr>
        <w:t>2178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9654C2" w:rsidRPr="009654C2">
        <w:rPr>
          <w:rFonts w:cs="Arial"/>
          <w:color w:val="000000" w:themeColor="text1"/>
          <w:lang w:val="ro-RO"/>
        </w:rPr>
        <w:t>1331 [mp] (careu sonda)</w:t>
      </w:r>
      <w:r w:rsidR="00CC5CB6" w:rsidRPr="00CC5CB6">
        <w:rPr>
          <w:rFonts w:cs="Arial"/>
          <w:color w:val="000000" w:themeColor="text1"/>
          <w:lang w:val="ro-RO"/>
        </w:rPr>
        <w:t xml:space="preserve">.  </w:t>
      </w:r>
      <w:r w:rsidR="009654C2">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7" w:name="_Toc59099029"/>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59099030"/>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59099031"/>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59099032"/>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59099033"/>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59099034"/>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59099035"/>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59099036"/>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59099037"/>
      <w:r w:rsidRPr="007F5AC1">
        <w:rPr>
          <w:color w:val="1F497D" w:themeColor="text2"/>
          <w:szCs w:val="24"/>
        </w:rPr>
        <w:t>Protecţia aşezărilor umane şi a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4B7B5DCC"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9654C2">
        <w:rPr>
          <w:rFonts w:ascii="Times New Roman" w:hAnsi="Times New Roman" w:cs="Times New Roman"/>
          <w:color w:val="auto"/>
        </w:rPr>
        <w:t>0</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59099038"/>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2926FFE1" w:rsidR="004E1EA1" w:rsidRPr="0011151F" w:rsidRDefault="00D86722" w:rsidP="009654C2">
            <w:pPr>
              <w:tabs>
                <w:tab w:val="left" w:pos="0"/>
              </w:tabs>
              <w:spacing w:line="276" w:lineRule="auto"/>
              <w:jc w:val="center"/>
              <w:rPr>
                <w:b/>
                <w:sz w:val="20"/>
                <w:szCs w:val="20"/>
              </w:rPr>
            </w:pPr>
            <w:r>
              <w:rPr>
                <w:b/>
                <w:sz w:val="20"/>
                <w:szCs w:val="20"/>
              </w:rPr>
              <w:t>2</w:t>
            </w:r>
            <w:r w:rsidR="009654C2">
              <w:rPr>
                <w:b/>
                <w:sz w:val="20"/>
                <w:szCs w:val="20"/>
              </w:rPr>
              <w:t>4</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2267F199" w:rsidR="004E1EA1" w:rsidRPr="0011151F" w:rsidRDefault="009654C2" w:rsidP="00C71D1C">
            <w:pPr>
              <w:tabs>
                <w:tab w:val="left" w:pos="0"/>
              </w:tabs>
              <w:spacing w:line="276" w:lineRule="auto"/>
              <w:jc w:val="center"/>
              <w:rPr>
                <w:sz w:val="20"/>
                <w:szCs w:val="20"/>
              </w:rPr>
            </w:pPr>
            <w:r>
              <w:rPr>
                <w:b/>
                <w:sz w:val="20"/>
                <w:szCs w:val="20"/>
              </w:rPr>
              <w:t>64</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179623A4" w:rsidR="004E1EA1" w:rsidRPr="0011151F" w:rsidRDefault="00D86722" w:rsidP="00874FC5">
            <w:pPr>
              <w:tabs>
                <w:tab w:val="left" w:pos="0"/>
              </w:tabs>
              <w:spacing w:line="276" w:lineRule="auto"/>
              <w:jc w:val="center"/>
              <w:rPr>
                <w:sz w:val="20"/>
                <w:szCs w:val="20"/>
              </w:rPr>
            </w:pPr>
            <w:r>
              <w:rPr>
                <w:b/>
                <w:sz w:val="20"/>
                <w:szCs w:val="20"/>
              </w:rPr>
              <w:t>2</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52F0CA48" w:rsidR="00D86722" w:rsidRDefault="009654C2" w:rsidP="00D86722">
            <w:pPr>
              <w:tabs>
                <w:tab w:val="left" w:pos="0"/>
              </w:tabs>
              <w:spacing w:line="276" w:lineRule="auto"/>
              <w:jc w:val="center"/>
              <w:rPr>
                <w:b/>
                <w:sz w:val="20"/>
                <w:szCs w:val="20"/>
              </w:rPr>
            </w:pPr>
            <w:r>
              <w:rPr>
                <w:b/>
                <w:sz w:val="20"/>
                <w:szCs w:val="20"/>
              </w:rPr>
              <w:t>1</w:t>
            </w:r>
            <w:r w:rsidR="00945507">
              <w:rPr>
                <w:b/>
                <w:sz w:val="20"/>
                <w:szCs w:val="20"/>
              </w:rPr>
              <w:t xml:space="preserve"> </w:t>
            </w:r>
            <w:r w:rsidR="00945507"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D82031" w:rsidRDefault="00945507" w:rsidP="00D86722">
            <w:pPr>
              <w:tabs>
                <w:tab w:val="left" w:pos="0"/>
              </w:tabs>
              <w:spacing w:line="276" w:lineRule="auto"/>
              <w:jc w:val="center"/>
              <w:rPr>
                <w:sz w:val="20"/>
                <w:szCs w:val="20"/>
              </w:rPr>
            </w:pPr>
            <w:r w:rsidRPr="00D82031">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D82031" w:rsidRDefault="00D86722" w:rsidP="00D86722">
            <w:pPr>
              <w:tabs>
                <w:tab w:val="left" w:pos="0"/>
              </w:tabs>
              <w:spacing w:line="276" w:lineRule="auto"/>
              <w:jc w:val="center"/>
              <w:rPr>
                <w:sz w:val="20"/>
                <w:szCs w:val="20"/>
              </w:rPr>
            </w:pPr>
            <w:r w:rsidRPr="00D82031">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D82031" w:rsidRDefault="00D86722" w:rsidP="00D86722">
            <w:pPr>
              <w:tabs>
                <w:tab w:val="left" w:pos="0"/>
              </w:tabs>
              <w:spacing w:line="276" w:lineRule="auto"/>
              <w:jc w:val="center"/>
              <w:rPr>
                <w:sz w:val="20"/>
                <w:szCs w:val="20"/>
              </w:rPr>
            </w:pPr>
            <w:r w:rsidRPr="00D82031">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D82031" w:rsidRDefault="00D86722" w:rsidP="00D86722">
            <w:pPr>
              <w:tabs>
                <w:tab w:val="left" w:pos="0"/>
              </w:tabs>
              <w:spacing w:line="276" w:lineRule="auto"/>
              <w:jc w:val="center"/>
              <w:rPr>
                <w:sz w:val="20"/>
                <w:szCs w:val="20"/>
              </w:rPr>
            </w:pPr>
            <w:r w:rsidRPr="00D82031">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D82031" w:rsidRDefault="00D86722" w:rsidP="00D86722">
            <w:pPr>
              <w:tabs>
                <w:tab w:val="left" w:pos="0"/>
              </w:tabs>
              <w:spacing w:line="276" w:lineRule="auto"/>
              <w:jc w:val="center"/>
              <w:rPr>
                <w:sz w:val="20"/>
                <w:szCs w:val="20"/>
              </w:rPr>
            </w:pPr>
            <w:r w:rsidRPr="00D82031">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0F5CB71D" w:rsidR="00D86722" w:rsidRDefault="009654C2" w:rsidP="00D86722">
            <w:pPr>
              <w:tabs>
                <w:tab w:val="left" w:pos="0"/>
              </w:tabs>
              <w:spacing w:line="276" w:lineRule="auto"/>
              <w:jc w:val="center"/>
              <w:rPr>
                <w:b/>
                <w:sz w:val="20"/>
                <w:szCs w:val="20"/>
              </w:rPr>
            </w:pPr>
            <w:r>
              <w:rPr>
                <w:b/>
                <w:sz w:val="20"/>
                <w:szCs w:val="20"/>
              </w:rPr>
              <w:t>7</w:t>
            </w:r>
            <w:r w:rsidR="00945507">
              <w:rPr>
                <w:b/>
                <w:sz w:val="20"/>
                <w:szCs w:val="20"/>
              </w:rPr>
              <w:t xml:space="preserve"> </w:t>
            </w:r>
            <w:r w:rsidR="00945507" w:rsidRPr="0011151F">
              <w:rPr>
                <w:b/>
                <w:sz w:val="20"/>
                <w:szCs w:val="20"/>
              </w:rPr>
              <w:t>[mc]</w:t>
            </w:r>
          </w:p>
        </w:tc>
      </w:tr>
      <w:tr w:rsidR="009654C2" w:rsidRPr="0045394B" w14:paraId="3B0CD2AB" w14:textId="77777777" w:rsidTr="003E38D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1524D7A7" w:rsidR="009654C2" w:rsidRPr="00D82031" w:rsidRDefault="009654C2" w:rsidP="009654C2">
            <w:pPr>
              <w:tabs>
                <w:tab w:val="left" w:pos="0"/>
              </w:tabs>
              <w:spacing w:line="276" w:lineRule="auto"/>
              <w:jc w:val="center"/>
              <w:rPr>
                <w:sz w:val="20"/>
                <w:szCs w:val="20"/>
              </w:rPr>
            </w:pPr>
            <w:r w:rsidRPr="00D82031">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9EBC2B0" w14:textId="03A64154" w:rsidR="009654C2" w:rsidRPr="00D82031" w:rsidRDefault="009654C2" w:rsidP="009654C2">
            <w:pPr>
              <w:tabs>
                <w:tab w:val="left" w:pos="0"/>
              </w:tabs>
              <w:spacing w:line="276" w:lineRule="auto"/>
              <w:jc w:val="center"/>
              <w:rPr>
                <w:sz w:val="20"/>
                <w:szCs w:val="20"/>
              </w:rPr>
            </w:pPr>
            <w:r w:rsidRPr="00D82031">
              <w:rPr>
                <w:sz w:val="20"/>
                <w:szCs w:val="20"/>
              </w:rPr>
              <w:t>Deșeuri metalice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4C7F89CF" w:rsidR="009654C2" w:rsidRPr="00D82031" w:rsidRDefault="009654C2" w:rsidP="009654C2">
            <w:pPr>
              <w:tabs>
                <w:tab w:val="left" w:pos="0"/>
              </w:tabs>
              <w:spacing w:line="276" w:lineRule="auto"/>
              <w:jc w:val="center"/>
              <w:rPr>
                <w:sz w:val="20"/>
                <w:szCs w:val="20"/>
              </w:rPr>
            </w:pPr>
            <w:r w:rsidRPr="00D82031">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53D6B62C" w:rsidR="009654C2" w:rsidRPr="00D82031" w:rsidRDefault="009654C2" w:rsidP="009654C2">
            <w:pPr>
              <w:tabs>
                <w:tab w:val="left" w:pos="0"/>
              </w:tabs>
              <w:spacing w:line="276" w:lineRule="auto"/>
              <w:jc w:val="center"/>
              <w:rPr>
                <w:sz w:val="20"/>
                <w:szCs w:val="20"/>
              </w:rPr>
            </w:pPr>
            <w:r w:rsidRPr="00D82031">
              <w:rPr>
                <w:sz w:val="20"/>
                <w:szCs w:val="20"/>
              </w:rPr>
              <w:t>Amestecuri metalice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73E810F0" w:rsidR="009654C2" w:rsidRPr="00D82031" w:rsidRDefault="009654C2" w:rsidP="009654C2">
            <w:pPr>
              <w:tabs>
                <w:tab w:val="left" w:pos="0"/>
              </w:tabs>
              <w:spacing w:line="276" w:lineRule="auto"/>
              <w:jc w:val="center"/>
              <w:rPr>
                <w:sz w:val="20"/>
                <w:szCs w:val="20"/>
              </w:rPr>
            </w:pPr>
            <w:r w:rsidRPr="00D82031">
              <w:rPr>
                <w:sz w:val="20"/>
                <w:szCs w:val="20"/>
              </w:rPr>
              <w:t>Se vor preda la OMV Petrom sau la societăți autorizate în colectare/valorificare.</w:t>
            </w:r>
          </w:p>
        </w:tc>
        <w:tc>
          <w:tcPr>
            <w:tcW w:w="1040" w:type="dxa"/>
            <w:tcBorders>
              <w:top w:val="single" w:sz="4" w:space="0" w:color="000000"/>
              <w:left w:val="single" w:sz="4" w:space="0" w:color="000000"/>
              <w:bottom w:val="single" w:sz="4" w:space="0" w:color="000000"/>
              <w:right w:val="single" w:sz="4" w:space="0" w:color="000000"/>
            </w:tcBorders>
          </w:tcPr>
          <w:p w14:paraId="32532706" w14:textId="1173A5A0" w:rsidR="009654C2" w:rsidRDefault="00D82031" w:rsidP="00D82031">
            <w:pPr>
              <w:tabs>
                <w:tab w:val="left" w:pos="0"/>
              </w:tabs>
              <w:spacing w:line="276" w:lineRule="auto"/>
              <w:jc w:val="center"/>
              <w:rPr>
                <w:b/>
                <w:sz w:val="20"/>
                <w:szCs w:val="20"/>
              </w:rPr>
            </w:pPr>
            <w:r>
              <w:rPr>
                <w:b/>
                <w:sz w:val="20"/>
                <w:szCs w:val="20"/>
              </w:rPr>
              <w:t>0.01</w:t>
            </w:r>
            <w:r w:rsidR="009654C2">
              <w:rPr>
                <w:b/>
                <w:sz w:val="20"/>
                <w:szCs w:val="20"/>
              </w:rPr>
              <w:t xml:space="preserve"> </w:t>
            </w:r>
            <w:r w:rsidR="009654C2" w:rsidRPr="0011151F">
              <w:rPr>
                <w:b/>
                <w:sz w:val="20"/>
                <w:szCs w:val="20"/>
              </w:rPr>
              <w:t>[</w:t>
            </w:r>
            <w:r>
              <w:rPr>
                <w:b/>
                <w:sz w:val="20"/>
                <w:szCs w:val="20"/>
              </w:rPr>
              <w:t>to</w:t>
            </w:r>
            <w:r w:rsidR="009654C2" w:rsidRPr="0011151F">
              <w:rPr>
                <w:b/>
                <w:sz w:val="20"/>
                <w:szCs w:val="20"/>
              </w:rPr>
              <w:t>]</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AAE1436" w:rsidR="00C71D1C" w:rsidRPr="0011151F" w:rsidRDefault="00945507" w:rsidP="00C71D1C">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9099039"/>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9099040"/>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9099041"/>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909904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9099043"/>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28848F58"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D82031" w:rsidRPr="00D82031">
        <w:rPr>
          <w:rFonts w:cs="Arial"/>
          <w:color w:val="000000" w:themeColor="text1"/>
          <w:lang w:val="ro-RO"/>
        </w:rPr>
        <w:t>802 - AB/14.12.2012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9099044"/>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9099045"/>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9099046"/>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9099047"/>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9099048"/>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909904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095A16" w:rsidRDefault="00095A16" w:rsidP="00A5069D">
      <w:r>
        <w:separator/>
      </w:r>
    </w:p>
  </w:endnote>
  <w:endnote w:type="continuationSeparator" w:id="0">
    <w:p w14:paraId="36141BD5" w14:textId="77777777" w:rsidR="00095A16" w:rsidRDefault="00095A16"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095A16" w:rsidRPr="00E927A3" w:rsidRDefault="00095A16"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095A16" w:rsidRPr="00E927A3" w:rsidRDefault="00095A16"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095A16" w:rsidRPr="00CF2945" w:rsidRDefault="00095A16"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095A16" w:rsidRDefault="00095A16" w:rsidP="00A5069D">
      <w:r>
        <w:separator/>
      </w:r>
    </w:p>
  </w:footnote>
  <w:footnote w:type="continuationSeparator" w:id="0">
    <w:p w14:paraId="0C561233" w14:textId="77777777" w:rsidR="00095A16" w:rsidRDefault="00095A16"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095A16" w:rsidRDefault="00095A16"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5A16"/>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654C2"/>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670EB"/>
    <w:rsid w:val="00D72535"/>
    <w:rsid w:val="00D729F8"/>
    <w:rsid w:val="00D72FE1"/>
    <w:rsid w:val="00D7384C"/>
    <w:rsid w:val="00D76114"/>
    <w:rsid w:val="00D77ED7"/>
    <w:rsid w:val="00D80804"/>
    <w:rsid w:val="00D82031"/>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54C2-3959-49E0-BA0A-4FA2648E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29</Pages>
  <Words>10139</Words>
  <Characters>57795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9</cp:revision>
  <cp:lastPrinted>2020-11-16T12:31:00Z</cp:lastPrinted>
  <dcterms:created xsi:type="dcterms:W3CDTF">2020-11-17T12:12:00Z</dcterms:created>
  <dcterms:modified xsi:type="dcterms:W3CDTF">2020-12-17T10:06:00Z</dcterms:modified>
</cp:coreProperties>
</file>