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618EF" w14:textId="77777777" w:rsidR="00422715" w:rsidRDefault="00422715" w:rsidP="00422715">
      <w:pPr>
        <w:autoSpaceDE w:val="0"/>
        <w:autoSpaceDN w:val="0"/>
        <w:adjustRightInd w:val="0"/>
        <w:rPr>
          <w:rFonts w:cs="Arial"/>
          <w:b/>
          <w:bCs/>
          <w:color w:val="000000"/>
          <w:sz w:val="36"/>
          <w:szCs w:val="36"/>
        </w:rPr>
      </w:pPr>
    </w:p>
    <w:p w14:paraId="6C46D756" w14:textId="77777777" w:rsidR="00422715" w:rsidRDefault="00422715" w:rsidP="00422715">
      <w:pPr>
        <w:autoSpaceDE w:val="0"/>
        <w:autoSpaceDN w:val="0"/>
        <w:adjustRightInd w:val="0"/>
        <w:rPr>
          <w:rFonts w:cs="Arial"/>
          <w:b/>
          <w:bCs/>
          <w:color w:val="000000"/>
          <w:sz w:val="36"/>
          <w:szCs w:val="36"/>
        </w:rPr>
      </w:pPr>
    </w:p>
    <w:p w14:paraId="51979A46" w14:textId="4CD5A7B9" w:rsidR="00422715" w:rsidRDefault="00422715" w:rsidP="00422715">
      <w:pPr>
        <w:autoSpaceDE w:val="0"/>
        <w:autoSpaceDN w:val="0"/>
        <w:adjustRightInd w:val="0"/>
        <w:rPr>
          <w:rFonts w:cs="Arial"/>
          <w:b/>
          <w:bCs/>
          <w:color w:val="000000"/>
          <w:sz w:val="36"/>
          <w:szCs w:val="36"/>
        </w:rPr>
      </w:pPr>
    </w:p>
    <w:p w14:paraId="786E7222" w14:textId="77777777" w:rsidR="00C41552" w:rsidRPr="00132EDF" w:rsidRDefault="00C41552" w:rsidP="00C41552">
      <w:pPr>
        <w:autoSpaceDE w:val="0"/>
        <w:autoSpaceDN w:val="0"/>
        <w:adjustRightInd w:val="0"/>
        <w:rPr>
          <w:rFonts w:cs="Arial"/>
          <w:b/>
          <w:bCs/>
          <w:sz w:val="36"/>
          <w:szCs w:val="36"/>
        </w:rPr>
      </w:pPr>
    </w:p>
    <w:p w14:paraId="401D7392" w14:textId="77777777" w:rsidR="00C41552" w:rsidRPr="00132EDF" w:rsidRDefault="00C41552" w:rsidP="00C41552">
      <w:pPr>
        <w:autoSpaceDE w:val="0"/>
        <w:autoSpaceDN w:val="0"/>
        <w:adjustRightInd w:val="0"/>
        <w:rPr>
          <w:rFonts w:cs="Arial"/>
          <w:b/>
          <w:bCs/>
          <w:sz w:val="36"/>
          <w:szCs w:val="36"/>
        </w:rPr>
      </w:pPr>
    </w:p>
    <w:p w14:paraId="44E76D33" w14:textId="77777777" w:rsidR="00C41552" w:rsidRPr="00CC6482" w:rsidRDefault="00C41552" w:rsidP="00C41552">
      <w:pPr>
        <w:autoSpaceDE w:val="0"/>
        <w:autoSpaceDN w:val="0"/>
        <w:adjustRightInd w:val="0"/>
        <w:spacing w:after="40"/>
        <w:rPr>
          <w:rFonts w:cs="Arial"/>
          <w:color w:val="FF0000"/>
          <w:sz w:val="40"/>
          <w:szCs w:val="40"/>
        </w:rPr>
      </w:pPr>
    </w:p>
    <w:tbl>
      <w:tblPr>
        <w:tblW w:w="993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9934"/>
      </w:tblGrid>
      <w:tr w:rsidR="00C41552" w:rsidRPr="001F159C" w14:paraId="16C7ACCB" w14:textId="77777777" w:rsidTr="00C41552">
        <w:trPr>
          <w:trHeight w:val="379"/>
          <w:tblCellSpacing w:w="20" w:type="dxa"/>
          <w:jc w:val="center"/>
        </w:trPr>
        <w:tc>
          <w:tcPr>
            <w:tcW w:w="9854" w:type="dxa"/>
            <w:shd w:val="clear" w:color="auto" w:fill="auto"/>
          </w:tcPr>
          <w:p w14:paraId="7D550A1A" w14:textId="2BB10D91" w:rsidR="00C41552" w:rsidRPr="001F159C" w:rsidRDefault="00C41552" w:rsidP="00C41552">
            <w:pPr>
              <w:pStyle w:val="Style"/>
              <w:jc w:val="center"/>
              <w:rPr>
                <w:b/>
                <w:bCs/>
                <w:sz w:val="40"/>
                <w:szCs w:val="40"/>
                <w:u w:val="single"/>
              </w:rPr>
            </w:pPr>
            <w:r w:rsidRPr="001F159C">
              <w:rPr>
                <w:b/>
                <w:bCs/>
                <w:sz w:val="40"/>
                <w:szCs w:val="40"/>
              </w:rPr>
              <w:t>DOCUMENTATIE TEHNICA IN VEDEREA OBTINERII AVIZULUI DE AMPLASAMENT DIN PARTEA MINISTERULUI MEDIULUI</w:t>
            </w:r>
          </w:p>
          <w:p w14:paraId="427179B6" w14:textId="77777777" w:rsidR="00C41552" w:rsidRPr="001F159C" w:rsidRDefault="00C41552" w:rsidP="00C41552">
            <w:pPr>
              <w:pStyle w:val="NoSpacing"/>
              <w:jc w:val="center"/>
              <w:rPr>
                <w:rFonts w:ascii="Times New Roman" w:hAnsi="Times New Roman"/>
                <w:b/>
                <w:bCs/>
                <w:sz w:val="40"/>
                <w:szCs w:val="40"/>
              </w:rPr>
            </w:pPr>
          </w:p>
          <w:p w14:paraId="1657151C" w14:textId="77777777" w:rsidR="00C41552" w:rsidRPr="001F159C" w:rsidRDefault="00C41552" w:rsidP="00C41552">
            <w:pPr>
              <w:pStyle w:val="NoSpacing"/>
              <w:jc w:val="center"/>
              <w:rPr>
                <w:rFonts w:ascii="Times New Roman" w:hAnsi="Times New Roman"/>
                <w:b/>
                <w:bCs/>
                <w:color w:val="FF0000"/>
                <w:sz w:val="36"/>
                <w:szCs w:val="36"/>
              </w:rPr>
            </w:pPr>
          </w:p>
          <w:p w14:paraId="7304B604" w14:textId="3EC4C480" w:rsidR="00C41552" w:rsidRPr="001F159C" w:rsidRDefault="00C41552" w:rsidP="00131810">
            <w:pPr>
              <w:autoSpaceDE w:val="0"/>
              <w:autoSpaceDN w:val="0"/>
              <w:adjustRightInd w:val="0"/>
              <w:spacing w:after="40"/>
              <w:jc w:val="center"/>
              <w:rPr>
                <w:b/>
                <w:i/>
                <w:sz w:val="40"/>
                <w:szCs w:val="40"/>
              </w:rPr>
            </w:pPr>
            <w:r w:rsidRPr="001F159C">
              <w:rPr>
                <w:sz w:val="36"/>
                <w:szCs w:val="36"/>
              </w:rPr>
              <w:t>DENUMIRE INVESTITIE:</w:t>
            </w:r>
            <w:r w:rsidR="008C7A5E" w:rsidRPr="001F159C">
              <w:rPr>
                <w:sz w:val="36"/>
                <w:szCs w:val="36"/>
              </w:rPr>
              <w:t xml:space="preserve"> </w:t>
            </w:r>
            <w:proofErr w:type="spellStart"/>
            <w:r w:rsidR="008C7A5E" w:rsidRPr="001F159C">
              <w:rPr>
                <w:b/>
                <w:sz w:val="36"/>
                <w:szCs w:val="36"/>
              </w:rPr>
              <w:t>Extindere</w:t>
            </w:r>
            <w:proofErr w:type="spellEnd"/>
            <w:r w:rsidR="008C7A5E" w:rsidRPr="001F159C">
              <w:rPr>
                <w:b/>
                <w:sz w:val="36"/>
                <w:szCs w:val="36"/>
              </w:rPr>
              <w:t xml:space="preserve"> </w:t>
            </w:r>
            <w:proofErr w:type="spellStart"/>
            <w:r w:rsidR="008C7A5E" w:rsidRPr="001F159C">
              <w:rPr>
                <w:b/>
                <w:sz w:val="36"/>
                <w:szCs w:val="36"/>
              </w:rPr>
              <w:t>retea</w:t>
            </w:r>
            <w:proofErr w:type="spellEnd"/>
            <w:r w:rsidR="008C7A5E" w:rsidRPr="001F159C">
              <w:rPr>
                <w:b/>
                <w:sz w:val="36"/>
                <w:szCs w:val="36"/>
              </w:rPr>
              <w:t xml:space="preserve"> de </w:t>
            </w:r>
            <w:proofErr w:type="spellStart"/>
            <w:r w:rsidR="008C7A5E" w:rsidRPr="001F159C">
              <w:rPr>
                <w:b/>
                <w:sz w:val="36"/>
                <w:szCs w:val="36"/>
              </w:rPr>
              <w:t>canalizare</w:t>
            </w:r>
            <w:proofErr w:type="spellEnd"/>
            <w:r w:rsidR="008C7A5E" w:rsidRPr="001F159C">
              <w:rPr>
                <w:b/>
                <w:sz w:val="36"/>
                <w:szCs w:val="36"/>
              </w:rPr>
              <w:t xml:space="preserve"> </w:t>
            </w:r>
            <w:proofErr w:type="spellStart"/>
            <w:r w:rsidR="0008030E">
              <w:rPr>
                <w:b/>
                <w:sz w:val="36"/>
                <w:szCs w:val="36"/>
              </w:rPr>
              <w:t>menajera</w:t>
            </w:r>
            <w:proofErr w:type="spellEnd"/>
            <w:r w:rsidR="0008030E">
              <w:rPr>
                <w:b/>
                <w:sz w:val="36"/>
                <w:szCs w:val="36"/>
              </w:rPr>
              <w:t xml:space="preserve"> Strada </w:t>
            </w:r>
            <w:proofErr w:type="spellStart"/>
            <w:r w:rsidR="0008030E">
              <w:rPr>
                <w:b/>
                <w:sz w:val="36"/>
                <w:szCs w:val="36"/>
              </w:rPr>
              <w:t>Storobaneni</w:t>
            </w:r>
            <w:proofErr w:type="spellEnd"/>
          </w:p>
        </w:tc>
      </w:tr>
    </w:tbl>
    <w:p w14:paraId="053CAC9C" w14:textId="77777777" w:rsidR="00C41552" w:rsidRPr="001F159C" w:rsidRDefault="00C41552" w:rsidP="00C41552">
      <w:pPr>
        <w:autoSpaceDE w:val="0"/>
        <w:autoSpaceDN w:val="0"/>
        <w:adjustRightInd w:val="0"/>
        <w:spacing w:after="40"/>
        <w:rPr>
          <w:sz w:val="28"/>
          <w:szCs w:val="28"/>
        </w:rPr>
      </w:pPr>
    </w:p>
    <w:p w14:paraId="03B68D61" w14:textId="77777777" w:rsidR="00C41552" w:rsidRPr="001F159C" w:rsidRDefault="00C41552" w:rsidP="00C41552">
      <w:pPr>
        <w:autoSpaceDE w:val="0"/>
        <w:autoSpaceDN w:val="0"/>
        <w:adjustRightInd w:val="0"/>
        <w:spacing w:after="40"/>
        <w:rPr>
          <w:sz w:val="28"/>
          <w:szCs w:val="28"/>
        </w:rPr>
      </w:pPr>
    </w:p>
    <w:p w14:paraId="0D5A7844" w14:textId="1316EE70" w:rsidR="00C41552" w:rsidRPr="001F159C" w:rsidRDefault="00C41552" w:rsidP="00C41552">
      <w:pPr>
        <w:autoSpaceDE w:val="0"/>
        <w:autoSpaceDN w:val="0"/>
        <w:adjustRightInd w:val="0"/>
        <w:spacing w:after="40"/>
        <w:rPr>
          <w:sz w:val="28"/>
          <w:szCs w:val="28"/>
        </w:rPr>
      </w:pPr>
    </w:p>
    <w:p w14:paraId="71C5F203" w14:textId="77777777" w:rsidR="008C7A5E" w:rsidRDefault="008C7A5E" w:rsidP="00C41552">
      <w:pPr>
        <w:autoSpaceDE w:val="0"/>
        <w:autoSpaceDN w:val="0"/>
        <w:adjustRightInd w:val="0"/>
        <w:spacing w:after="40"/>
        <w:rPr>
          <w:sz w:val="28"/>
          <w:szCs w:val="28"/>
        </w:rPr>
      </w:pPr>
    </w:p>
    <w:p w14:paraId="16C41F39" w14:textId="77777777" w:rsidR="00AE353F" w:rsidRPr="001F159C" w:rsidRDefault="00AE353F" w:rsidP="00C41552">
      <w:pPr>
        <w:autoSpaceDE w:val="0"/>
        <w:autoSpaceDN w:val="0"/>
        <w:adjustRightInd w:val="0"/>
        <w:spacing w:after="40"/>
        <w:rPr>
          <w:sz w:val="28"/>
          <w:szCs w:val="28"/>
        </w:rPr>
      </w:pPr>
    </w:p>
    <w:p w14:paraId="62C47AC1" w14:textId="77777777" w:rsidR="00C41552" w:rsidRPr="001F159C" w:rsidRDefault="00C41552" w:rsidP="00C41552">
      <w:pPr>
        <w:autoSpaceDE w:val="0"/>
        <w:autoSpaceDN w:val="0"/>
        <w:adjustRightInd w:val="0"/>
        <w:spacing w:after="40"/>
        <w:rPr>
          <w:sz w:val="28"/>
          <w:szCs w:val="28"/>
        </w:rPr>
      </w:pPr>
    </w:p>
    <w:p w14:paraId="26A624D8" w14:textId="77777777" w:rsidR="00C41552" w:rsidRPr="001F159C" w:rsidRDefault="00C41552" w:rsidP="00C41552">
      <w:pPr>
        <w:autoSpaceDE w:val="0"/>
        <w:autoSpaceDN w:val="0"/>
        <w:adjustRightInd w:val="0"/>
        <w:spacing w:after="40"/>
        <w:rPr>
          <w:b/>
          <w:sz w:val="28"/>
          <w:szCs w:val="28"/>
        </w:rPr>
      </w:pPr>
      <w:r w:rsidRPr="001F159C">
        <w:rPr>
          <w:b/>
          <w:sz w:val="28"/>
          <w:szCs w:val="28"/>
        </w:rPr>
        <w:t>FAZA: D.T.A.C.</w:t>
      </w:r>
    </w:p>
    <w:p w14:paraId="4EE02711" w14:textId="77777777" w:rsidR="00C41552" w:rsidRPr="001F159C" w:rsidRDefault="00C41552" w:rsidP="00C41552">
      <w:pPr>
        <w:autoSpaceDE w:val="0"/>
        <w:autoSpaceDN w:val="0"/>
        <w:adjustRightInd w:val="0"/>
        <w:rPr>
          <w:b/>
          <w:bCs/>
          <w:sz w:val="36"/>
          <w:szCs w:val="36"/>
        </w:rPr>
      </w:pPr>
    </w:p>
    <w:p w14:paraId="0847A4A6" w14:textId="77777777" w:rsidR="00C41552" w:rsidRPr="001F159C" w:rsidRDefault="00C41552" w:rsidP="00C41552">
      <w:pPr>
        <w:autoSpaceDE w:val="0"/>
        <w:autoSpaceDN w:val="0"/>
        <w:adjustRightInd w:val="0"/>
        <w:spacing w:after="40"/>
        <w:rPr>
          <w:sz w:val="28"/>
          <w:szCs w:val="28"/>
        </w:rPr>
      </w:pPr>
    </w:p>
    <w:p w14:paraId="3F84363E" w14:textId="77777777" w:rsidR="00C41552" w:rsidRDefault="00C41552" w:rsidP="00C41552">
      <w:pPr>
        <w:autoSpaceDE w:val="0"/>
        <w:autoSpaceDN w:val="0"/>
        <w:adjustRightInd w:val="0"/>
        <w:spacing w:after="40"/>
        <w:rPr>
          <w:sz w:val="28"/>
          <w:szCs w:val="28"/>
        </w:rPr>
      </w:pPr>
    </w:p>
    <w:p w14:paraId="1DB34209" w14:textId="77777777" w:rsidR="0008030E" w:rsidRDefault="0008030E" w:rsidP="00C41552">
      <w:pPr>
        <w:autoSpaceDE w:val="0"/>
        <w:autoSpaceDN w:val="0"/>
        <w:adjustRightInd w:val="0"/>
        <w:spacing w:after="40"/>
        <w:rPr>
          <w:sz w:val="28"/>
          <w:szCs w:val="28"/>
        </w:rPr>
      </w:pPr>
    </w:p>
    <w:p w14:paraId="00F91D74" w14:textId="77777777" w:rsidR="0008030E" w:rsidRDefault="0008030E" w:rsidP="00C41552">
      <w:pPr>
        <w:autoSpaceDE w:val="0"/>
        <w:autoSpaceDN w:val="0"/>
        <w:adjustRightInd w:val="0"/>
        <w:spacing w:after="40"/>
        <w:rPr>
          <w:sz w:val="28"/>
          <w:szCs w:val="28"/>
        </w:rPr>
      </w:pPr>
    </w:p>
    <w:p w14:paraId="6FEB97DF" w14:textId="77777777" w:rsidR="0008030E" w:rsidRPr="001F159C" w:rsidRDefault="0008030E" w:rsidP="00C41552">
      <w:pPr>
        <w:autoSpaceDE w:val="0"/>
        <w:autoSpaceDN w:val="0"/>
        <w:adjustRightInd w:val="0"/>
        <w:spacing w:after="40"/>
        <w:rPr>
          <w:sz w:val="28"/>
          <w:szCs w:val="28"/>
        </w:rPr>
      </w:pPr>
    </w:p>
    <w:p w14:paraId="4E21BC5E" w14:textId="77777777" w:rsidR="00C41552" w:rsidRPr="001F159C" w:rsidRDefault="00C41552" w:rsidP="00C41552">
      <w:pPr>
        <w:autoSpaceDE w:val="0"/>
        <w:autoSpaceDN w:val="0"/>
        <w:adjustRightInd w:val="0"/>
        <w:spacing w:after="40"/>
        <w:rPr>
          <w:sz w:val="28"/>
          <w:szCs w:val="28"/>
        </w:rPr>
      </w:pPr>
    </w:p>
    <w:tbl>
      <w:tblPr>
        <w:tblW w:w="987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45"/>
        <w:gridCol w:w="6827"/>
      </w:tblGrid>
      <w:tr w:rsidR="00C41552" w:rsidRPr="001F159C" w14:paraId="437C9F45" w14:textId="77777777" w:rsidTr="00C41552">
        <w:trPr>
          <w:trHeight w:val="434"/>
          <w:tblCellSpacing w:w="20" w:type="dxa"/>
          <w:jc w:val="center"/>
        </w:trPr>
        <w:tc>
          <w:tcPr>
            <w:tcW w:w="2985" w:type="dxa"/>
            <w:shd w:val="clear" w:color="auto" w:fill="auto"/>
          </w:tcPr>
          <w:p w14:paraId="7F4445CD" w14:textId="29DB4BBC" w:rsidR="00C41552" w:rsidRPr="001F159C" w:rsidRDefault="00C41552" w:rsidP="00C41552">
            <w:pPr>
              <w:autoSpaceDE w:val="0"/>
              <w:autoSpaceDN w:val="0"/>
              <w:adjustRightInd w:val="0"/>
              <w:spacing w:after="40"/>
              <w:rPr>
                <w:b/>
                <w:sz w:val="28"/>
                <w:szCs w:val="28"/>
              </w:rPr>
            </w:pPr>
            <w:proofErr w:type="spellStart"/>
            <w:r w:rsidRPr="001F159C">
              <w:rPr>
                <w:b/>
                <w:sz w:val="28"/>
                <w:szCs w:val="28"/>
              </w:rPr>
              <w:t>Beneficiar</w:t>
            </w:r>
            <w:proofErr w:type="spellEnd"/>
            <w:r w:rsidRPr="001F159C">
              <w:rPr>
                <w:b/>
                <w:sz w:val="28"/>
                <w:szCs w:val="28"/>
              </w:rPr>
              <w:t>:</w:t>
            </w:r>
          </w:p>
        </w:tc>
        <w:tc>
          <w:tcPr>
            <w:tcW w:w="6767" w:type="dxa"/>
            <w:shd w:val="clear" w:color="auto" w:fill="auto"/>
            <w:vAlign w:val="center"/>
          </w:tcPr>
          <w:p w14:paraId="7936B9A3" w14:textId="26C09DF5" w:rsidR="00C41552" w:rsidRPr="001F159C" w:rsidRDefault="00131810" w:rsidP="00C41552">
            <w:pPr>
              <w:autoSpaceDE w:val="0"/>
              <w:autoSpaceDN w:val="0"/>
              <w:adjustRightInd w:val="0"/>
              <w:spacing w:after="40"/>
              <w:ind w:left="141" w:firstLine="23"/>
              <w:rPr>
                <w:b/>
                <w:sz w:val="28"/>
                <w:szCs w:val="28"/>
              </w:rPr>
            </w:pPr>
            <w:r>
              <w:rPr>
                <w:b/>
                <w:sz w:val="28"/>
                <w:szCs w:val="28"/>
              </w:rPr>
              <w:t>PRIMARIA MUNICIPIULUI GIURGIU</w:t>
            </w:r>
          </w:p>
        </w:tc>
      </w:tr>
      <w:tr w:rsidR="00C41552" w:rsidRPr="001F159C" w14:paraId="5636EFC2" w14:textId="77777777" w:rsidTr="00C41552">
        <w:trPr>
          <w:trHeight w:val="434"/>
          <w:tblCellSpacing w:w="20" w:type="dxa"/>
          <w:jc w:val="center"/>
        </w:trPr>
        <w:tc>
          <w:tcPr>
            <w:tcW w:w="2985" w:type="dxa"/>
            <w:shd w:val="clear" w:color="auto" w:fill="auto"/>
          </w:tcPr>
          <w:p w14:paraId="1EF6FA0D" w14:textId="5CF547AF" w:rsidR="00C41552" w:rsidRPr="001F159C" w:rsidRDefault="00C41552" w:rsidP="00C41552">
            <w:pPr>
              <w:autoSpaceDE w:val="0"/>
              <w:autoSpaceDN w:val="0"/>
              <w:adjustRightInd w:val="0"/>
              <w:spacing w:after="40"/>
              <w:rPr>
                <w:sz w:val="28"/>
                <w:szCs w:val="28"/>
              </w:rPr>
            </w:pPr>
            <w:proofErr w:type="spellStart"/>
            <w:r w:rsidRPr="001F159C">
              <w:rPr>
                <w:b/>
                <w:sz w:val="28"/>
                <w:szCs w:val="28"/>
              </w:rPr>
              <w:t>Proiectant</w:t>
            </w:r>
            <w:proofErr w:type="spellEnd"/>
            <w:r w:rsidRPr="001F159C">
              <w:rPr>
                <w:b/>
                <w:sz w:val="28"/>
                <w:szCs w:val="28"/>
              </w:rPr>
              <w:t xml:space="preserve"> de </w:t>
            </w:r>
            <w:proofErr w:type="spellStart"/>
            <w:r w:rsidRPr="001F159C">
              <w:rPr>
                <w:b/>
                <w:sz w:val="28"/>
                <w:szCs w:val="28"/>
              </w:rPr>
              <w:t>specialitate</w:t>
            </w:r>
            <w:proofErr w:type="spellEnd"/>
            <w:r w:rsidRPr="001F159C">
              <w:rPr>
                <w:b/>
                <w:sz w:val="28"/>
                <w:szCs w:val="28"/>
              </w:rPr>
              <w:t xml:space="preserve">:   </w:t>
            </w:r>
          </w:p>
        </w:tc>
        <w:tc>
          <w:tcPr>
            <w:tcW w:w="6767" w:type="dxa"/>
            <w:shd w:val="clear" w:color="auto" w:fill="auto"/>
            <w:vAlign w:val="center"/>
          </w:tcPr>
          <w:p w14:paraId="03E3925A" w14:textId="77777777" w:rsidR="00C41552" w:rsidRPr="001F159C" w:rsidRDefault="00C41552" w:rsidP="00C41552">
            <w:pPr>
              <w:autoSpaceDE w:val="0"/>
              <w:autoSpaceDN w:val="0"/>
              <w:adjustRightInd w:val="0"/>
              <w:spacing w:after="40"/>
              <w:ind w:left="141" w:firstLine="23"/>
              <w:rPr>
                <w:b/>
                <w:sz w:val="28"/>
                <w:szCs w:val="28"/>
              </w:rPr>
            </w:pPr>
            <w:r w:rsidRPr="001F159C">
              <w:rPr>
                <w:b/>
                <w:sz w:val="28"/>
                <w:szCs w:val="28"/>
              </w:rPr>
              <w:t xml:space="preserve">S.C. HYDRO DESIGN &amp; ENGINEERING S.R.L., </w:t>
            </w:r>
          </w:p>
          <w:p w14:paraId="4C724110" w14:textId="77777777" w:rsidR="00C41552" w:rsidRPr="001F159C" w:rsidRDefault="00C41552" w:rsidP="00C41552">
            <w:pPr>
              <w:autoSpaceDE w:val="0"/>
              <w:autoSpaceDN w:val="0"/>
              <w:adjustRightInd w:val="0"/>
              <w:spacing w:after="40"/>
              <w:ind w:left="141" w:firstLine="23"/>
              <w:rPr>
                <w:b/>
                <w:sz w:val="28"/>
                <w:szCs w:val="28"/>
              </w:rPr>
            </w:pPr>
            <w:r w:rsidRPr="001F159C">
              <w:rPr>
                <w:b/>
                <w:sz w:val="28"/>
                <w:szCs w:val="28"/>
              </w:rPr>
              <w:t>C.U.I. RO30983999, Reg. Com. J40/14364/2012</w:t>
            </w:r>
          </w:p>
        </w:tc>
      </w:tr>
      <w:tr w:rsidR="00C41552" w:rsidRPr="001F159C" w14:paraId="5C4AE691" w14:textId="77777777" w:rsidTr="00C41552">
        <w:trPr>
          <w:trHeight w:val="434"/>
          <w:tblCellSpacing w:w="20" w:type="dxa"/>
          <w:jc w:val="center"/>
        </w:trPr>
        <w:tc>
          <w:tcPr>
            <w:tcW w:w="2985" w:type="dxa"/>
            <w:shd w:val="clear" w:color="auto" w:fill="auto"/>
          </w:tcPr>
          <w:p w14:paraId="1498C35D" w14:textId="77777777" w:rsidR="00C41552" w:rsidRPr="001F159C" w:rsidRDefault="00C41552" w:rsidP="00C41552">
            <w:pPr>
              <w:autoSpaceDE w:val="0"/>
              <w:autoSpaceDN w:val="0"/>
              <w:adjustRightInd w:val="0"/>
              <w:spacing w:after="40"/>
              <w:rPr>
                <w:b/>
                <w:sz w:val="28"/>
                <w:szCs w:val="28"/>
              </w:rPr>
            </w:pPr>
            <w:r w:rsidRPr="001F159C">
              <w:rPr>
                <w:b/>
                <w:sz w:val="28"/>
                <w:szCs w:val="28"/>
              </w:rPr>
              <w:t xml:space="preserve">Nr. </w:t>
            </w:r>
            <w:proofErr w:type="spellStart"/>
            <w:r w:rsidRPr="001F159C">
              <w:rPr>
                <w:b/>
                <w:sz w:val="28"/>
                <w:szCs w:val="28"/>
              </w:rPr>
              <w:t>Proiect</w:t>
            </w:r>
            <w:proofErr w:type="spellEnd"/>
            <w:r w:rsidRPr="001F159C">
              <w:rPr>
                <w:b/>
                <w:sz w:val="28"/>
                <w:szCs w:val="28"/>
              </w:rPr>
              <w:t>:</w:t>
            </w:r>
          </w:p>
        </w:tc>
        <w:tc>
          <w:tcPr>
            <w:tcW w:w="6767" w:type="dxa"/>
            <w:shd w:val="clear" w:color="auto" w:fill="auto"/>
            <w:vAlign w:val="center"/>
          </w:tcPr>
          <w:p w14:paraId="438B911D" w14:textId="41125BA5" w:rsidR="00C41552" w:rsidRPr="001F159C" w:rsidRDefault="0008030E" w:rsidP="00C41552">
            <w:pPr>
              <w:autoSpaceDE w:val="0"/>
              <w:autoSpaceDN w:val="0"/>
              <w:adjustRightInd w:val="0"/>
              <w:spacing w:after="40"/>
              <w:ind w:left="141" w:firstLine="23"/>
              <w:rPr>
                <w:b/>
                <w:sz w:val="28"/>
                <w:szCs w:val="28"/>
              </w:rPr>
            </w:pPr>
            <w:r>
              <w:rPr>
                <w:rFonts w:cs="Arial"/>
                <w:b/>
                <w:sz w:val="28"/>
                <w:szCs w:val="28"/>
              </w:rPr>
              <w:t>9474/12.08</w:t>
            </w:r>
            <w:r w:rsidR="00575115">
              <w:rPr>
                <w:rFonts w:cs="Arial"/>
                <w:b/>
                <w:sz w:val="28"/>
                <w:szCs w:val="28"/>
              </w:rPr>
              <w:t>.2020</w:t>
            </w:r>
          </w:p>
        </w:tc>
      </w:tr>
    </w:tbl>
    <w:p w14:paraId="407C2B22" w14:textId="77777777" w:rsidR="00C41552" w:rsidRPr="001F159C" w:rsidRDefault="00C41552" w:rsidP="00C41552">
      <w:pPr>
        <w:pStyle w:val="Style"/>
        <w:jc w:val="center"/>
        <w:rPr>
          <w:rFonts w:ascii="Arial" w:hAnsi="Arial" w:cs="Arial"/>
          <w:b/>
          <w:bCs/>
          <w:sz w:val="40"/>
          <w:szCs w:val="40"/>
          <w:u w:val="single"/>
        </w:rPr>
      </w:pPr>
    </w:p>
    <w:p w14:paraId="768F84C0" w14:textId="77777777" w:rsidR="00C41552" w:rsidRPr="001F159C" w:rsidRDefault="00C41552" w:rsidP="00C41552">
      <w:pPr>
        <w:rPr>
          <w:rFonts w:ascii="Arial" w:hAnsi="Arial" w:cs="Arial"/>
        </w:rPr>
      </w:pPr>
    </w:p>
    <w:p w14:paraId="67E2156E" w14:textId="77777777" w:rsidR="00422715" w:rsidRPr="001F159C" w:rsidRDefault="00422715" w:rsidP="00422715">
      <w:pPr>
        <w:rPr>
          <w:rFonts w:ascii="Arial" w:hAnsi="Arial" w:cs="Arial"/>
          <w:color w:val="FF0000"/>
        </w:rPr>
      </w:pPr>
    </w:p>
    <w:p w14:paraId="4A67322F" w14:textId="77777777" w:rsidR="00422715" w:rsidRDefault="00422715" w:rsidP="0008030E"/>
    <w:p w14:paraId="724AAC94" w14:textId="77777777" w:rsidR="00720087" w:rsidRPr="00300A06" w:rsidRDefault="00720087" w:rsidP="00720087">
      <w:pPr>
        <w:widowControl w:val="0"/>
        <w:autoSpaceDE w:val="0"/>
        <w:autoSpaceDN w:val="0"/>
        <w:adjustRightInd w:val="0"/>
        <w:spacing w:line="276" w:lineRule="auto"/>
        <w:ind w:firstLine="720"/>
        <w:jc w:val="center"/>
        <w:rPr>
          <w:b/>
          <w:sz w:val="28"/>
          <w:szCs w:val="28"/>
          <w:lang w:val="ro-RO"/>
        </w:rPr>
      </w:pPr>
      <w:r w:rsidRPr="00300A06">
        <w:rPr>
          <w:b/>
          <w:sz w:val="28"/>
          <w:szCs w:val="28"/>
          <w:lang w:val="ro-RO"/>
        </w:rPr>
        <w:t>BORDEROU</w:t>
      </w:r>
    </w:p>
    <w:p w14:paraId="625574A1" w14:textId="77777777" w:rsidR="00720087" w:rsidRPr="00300A06" w:rsidRDefault="00720087" w:rsidP="00720087">
      <w:pPr>
        <w:widowControl w:val="0"/>
        <w:autoSpaceDE w:val="0"/>
        <w:autoSpaceDN w:val="0"/>
        <w:adjustRightInd w:val="0"/>
        <w:spacing w:line="276" w:lineRule="auto"/>
        <w:ind w:firstLine="720"/>
        <w:jc w:val="both"/>
        <w:rPr>
          <w:lang w:val="ro-RO"/>
        </w:rPr>
      </w:pPr>
    </w:p>
    <w:p w14:paraId="2FDAB580" w14:textId="77777777" w:rsidR="00F7591A" w:rsidRDefault="00720087">
      <w:pPr>
        <w:pStyle w:val="TOC1"/>
        <w:rPr>
          <w:rFonts w:asciiTheme="minorHAnsi" w:eastAsiaTheme="minorEastAsia" w:hAnsiTheme="minorHAnsi" w:cstheme="minorBidi"/>
          <w:b w:val="0"/>
          <w:bCs w:val="0"/>
          <w:caps w:val="0"/>
          <w:noProof/>
          <w:sz w:val="22"/>
          <w:szCs w:val="22"/>
          <w:lang w:val="en-US"/>
        </w:rPr>
      </w:pPr>
      <w:r w:rsidRPr="00300A06">
        <w:rPr>
          <w:sz w:val="24"/>
          <w:szCs w:val="24"/>
        </w:rPr>
        <w:fldChar w:fldCharType="begin"/>
      </w:r>
      <w:r w:rsidRPr="00300A06">
        <w:rPr>
          <w:sz w:val="24"/>
          <w:szCs w:val="24"/>
        </w:rPr>
        <w:instrText xml:space="preserve"> TOC \o "1-3" \h \z \u </w:instrText>
      </w:r>
      <w:r w:rsidRPr="00300A06">
        <w:rPr>
          <w:sz w:val="24"/>
          <w:szCs w:val="24"/>
        </w:rPr>
        <w:fldChar w:fldCharType="separate"/>
      </w:r>
      <w:hyperlink w:anchor="_Toc49411489" w:history="1">
        <w:r w:rsidR="00F7591A" w:rsidRPr="009349A1">
          <w:rPr>
            <w:rStyle w:val="Hyperlink"/>
            <w:noProof/>
          </w:rPr>
          <w:t>1.</w:t>
        </w:r>
        <w:r w:rsidR="00F7591A">
          <w:rPr>
            <w:rFonts w:asciiTheme="minorHAnsi" w:eastAsiaTheme="minorEastAsia" w:hAnsiTheme="minorHAnsi" w:cstheme="minorBidi"/>
            <w:b w:val="0"/>
            <w:bCs w:val="0"/>
            <w:caps w:val="0"/>
            <w:noProof/>
            <w:sz w:val="22"/>
            <w:szCs w:val="22"/>
            <w:lang w:val="en-US"/>
          </w:rPr>
          <w:tab/>
        </w:r>
        <w:r w:rsidR="00F7591A" w:rsidRPr="009349A1">
          <w:rPr>
            <w:rStyle w:val="Hyperlink"/>
            <w:noProof/>
          </w:rPr>
          <w:t>DENUMIREA PROIECTULUI</w:t>
        </w:r>
        <w:r w:rsidR="00F7591A">
          <w:rPr>
            <w:noProof/>
            <w:webHidden/>
          </w:rPr>
          <w:tab/>
        </w:r>
        <w:r w:rsidR="00F7591A">
          <w:rPr>
            <w:noProof/>
            <w:webHidden/>
          </w:rPr>
          <w:fldChar w:fldCharType="begin"/>
        </w:r>
        <w:r w:rsidR="00F7591A">
          <w:rPr>
            <w:noProof/>
            <w:webHidden/>
          </w:rPr>
          <w:instrText xml:space="preserve"> PAGEREF _Toc49411489 \h </w:instrText>
        </w:r>
        <w:r w:rsidR="00F7591A">
          <w:rPr>
            <w:noProof/>
            <w:webHidden/>
          </w:rPr>
        </w:r>
        <w:r w:rsidR="00F7591A">
          <w:rPr>
            <w:noProof/>
            <w:webHidden/>
          </w:rPr>
          <w:fldChar w:fldCharType="separate"/>
        </w:r>
        <w:r w:rsidR="00F7591A">
          <w:rPr>
            <w:noProof/>
            <w:webHidden/>
          </w:rPr>
          <w:t>3</w:t>
        </w:r>
        <w:r w:rsidR="00F7591A">
          <w:rPr>
            <w:noProof/>
            <w:webHidden/>
          </w:rPr>
          <w:fldChar w:fldCharType="end"/>
        </w:r>
      </w:hyperlink>
    </w:p>
    <w:p w14:paraId="7471C836" w14:textId="77777777" w:rsidR="00F7591A" w:rsidRDefault="006363AB">
      <w:pPr>
        <w:pStyle w:val="TOC1"/>
        <w:rPr>
          <w:rFonts w:asciiTheme="minorHAnsi" w:eastAsiaTheme="minorEastAsia" w:hAnsiTheme="minorHAnsi" w:cstheme="minorBidi"/>
          <w:b w:val="0"/>
          <w:bCs w:val="0"/>
          <w:caps w:val="0"/>
          <w:noProof/>
          <w:sz w:val="22"/>
          <w:szCs w:val="22"/>
          <w:lang w:val="en-US"/>
        </w:rPr>
      </w:pPr>
      <w:hyperlink w:anchor="_Toc49411490" w:history="1">
        <w:r w:rsidR="00F7591A" w:rsidRPr="009349A1">
          <w:rPr>
            <w:rStyle w:val="Hyperlink"/>
            <w:noProof/>
          </w:rPr>
          <w:t>2.</w:t>
        </w:r>
        <w:r w:rsidR="00F7591A">
          <w:rPr>
            <w:rFonts w:asciiTheme="minorHAnsi" w:eastAsiaTheme="minorEastAsia" w:hAnsiTheme="minorHAnsi" w:cstheme="minorBidi"/>
            <w:b w:val="0"/>
            <w:bCs w:val="0"/>
            <w:caps w:val="0"/>
            <w:noProof/>
            <w:sz w:val="22"/>
            <w:szCs w:val="22"/>
            <w:lang w:val="en-US"/>
          </w:rPr>
          <w:tab/>
        </w:r>
        <w:r w:rsidR="00F7591A" w:rsidRPr="009349A1">
          <w:rPr>
            <w:rStyle w:val="Hyperlink"/>
            <w:noProof/>
          </w:rPr>
          <w:t>TITULAR</w:t>
        </w:r>
        <w:r w:rsidR="00F7591A">
          <w:rPr>
            <w:noProof/>
            <w:webHidden/>
          </w:rPr>
          <w:tab/>
        </w:r>
        <w:r w:rsidR="00F7591A">
          <w:rPr>
            <w:noProof/>
            <w:webHidden/>
          </w:rPr>
          <w:fldChar w:fldCharType="begin"/>
        </w:r>
        <w:r w:rsidR="00F7591A">
          <w:rPr>
            <w:noProof/>
            <w:webHidden/>
          </w:rPr>
          <w:instrText xml:space="preserve"> PAGEREF _Toc49411490 \h </w:instrText>
        </w:r>
        <w:r w:rsidR="00F7591A">
          <w:rPr>
            <w:noProof/>
            <w:webHidden/>
          </w:rPr>
        </w:r>
        <w:r w:rsidR="00F7591A">
          <w:rPr>
            <w:noProof/>
            <w:webHidden/>
          </w:rPr>
          <w:fldChar w:fldCharType="separate"/>
        </w:r>
        <w:r w:rsidR="00F7591A">
          <w:rPr>
            <w:noProof/>
            <w:webHidden/>
          </w:rPr>
          <w:t>3</w:t>
        </w:r>
        <w:r w:rsidR="00F7591A">
          <w:rPr>
            <w:noProof/>
            <w:webHidden/>
          </w:rPr>
          <w:fldChar w:fldCharType="end"/>
        </w:r>
      </w:hyperlink>
    </w:p>
    <w:p w14:paraId="4C1AC237" w14:textId="77777777" w:rsidR="00F7591A" w:rsidRDefault="006363AB">
      <w:pPr>
        <w:pStyle w:val="TOC2"/>
        <w:rPr>
          <w:rFonts w:asciiTheme="minorHAnsi" w:eastAsiaTheme="minorEastAsia" w:hAnsiTheme="minorHAnsi" w:cstheme="minorBidi"/>
          <w:smallCaps w:val="0"/>
          <w:noProof/>
          <w:sz w:val="22"/>
          <w:szCs w:val="22"/>
          <w:lang w:val="en-US"/>
        </w:rPr>
      </w:pPr>
      <w:hyperlink w:anchor="_Toc49411491" w:history="1">
        <w:r w:rsidR="00F7591A" w:rsidRPr="009349A1">
          <w:rPr>
            <w:rStyle w:val="Hyperlink"/>
            <w:noProof/>
          </w:rPr>
          <w:t>2.1.</w:t>
        </w:r>
        <w:r w:rsidR="00F7591A">
          <w:rPr>
            <w:rFonts w:asciiTheme="minorHAnsi" w:eastAsiaTheme="minorEastAsia" w:hAnsiTheme="minorHAnsi" w:cstheme="minorBidi"/>
            <w:smallCaps w:val="0"/>
            <w:noProof/>
            <w:sz w:val="22"/>
            <w:szCs w:val="22"/>
            <w:lang w:val="en-US"/>
          </w:rPr>
          <w:tab/>
        </w:r>
        <w:r w:rsidR="00F7591A" w:rsidRPr="009349A1">
          <w:rPr>
            <w:rStyle w:val="Hyperlink"/>
            <w:noProof/>
          </w:rPr>
          <w:t>Numele beneficiarului investitiei:</w:t>
        </w:r>
        <w:r w:rsidR="00F7591A">
          <w:rPr>
            <w:noProof/>
            <w:webHidden/>
          </w:rPr>
          <w:tab/>
        </w:r>
        <w:r w:rsidR="00F7591A">
          <w:rPr>
            <w:noProof/>
            <w:webHidden/>
          </w:rPr>
          <w:fldChar w:fldCharType="begin"/>
        </w:r>
        <w:r w:rsidR="00F7591A">
          <w:rPr>
            <w:noProof/>
            <w:webHidden/>
          </w:rPr>
          <w:instrText xml:space="preserve"> PAGEREF _Toc49411491 \h </w:instrText>
        </w:r>
        <w:r w:rsidR="00F7591A">
          <w:rPr>
            <w:noProof/>
            <w:webHidden/>
          </w:rPr>
        </w:r>
        <w:r w:rsidR="00F7591A">
          <w:rPr>
            <w:noProof/>
            <w:webHidden/>
          </w:rPr>
          <w:fldChar w:fldCharType="separate"/>
        </w:r>
        <w:r w:rsidR="00F7591A">
          <w:rPr>
            <w:noProof/>
            <w:webHidden/>
          </w:rPr>
          <w:t>3</w:t>
        </w:r>
        <w:r w:rsidR="00F7591A">
          <w:rPr>
            <w:noProof/>
            <w:webHidden/>
          </w:rPr>
          <w:fldChar w:fldCharType="end"/>
        </w:r>
      </w:hyperlink>
    </w:p>
    <w:p w14:paraId="3999A8E6" w14:textId="77777777" w:rsidR="00F7591A" w:rsidRDefault="006363AB">
      <w:pPr>
        <w:pStyle w:val="TOC2"/>
        <w:rPr>
          <w:rFonts w:asciiTheme="minorHAnsi" w:eastAsiaTheme="minorEastAsia" w:hAnsiTheme="minorHAnsi" w:cstheme="minorBidi"/>
          <w:smallCaps w:val="0"/>
          <w:noProof/>
          <w:sz w:val="22"/>
          <w:szCs w:val="22"/>
          <w:lang w:val="en-US"/>
        </w:rPr>
      </w:pPr>
      <w:hyperlink w:anchor="_Toc49411492" w:history="1">
        <w:r w:rsidR="00F7591A" w:rsidRPr="009349A1">
          <w:rPr>
            <w:rStyle w:val="Hyperlink"/>
            <w:noProof/>
          </w:rPr>
          <w:t>2.2.</w:t>
        </w:r>
        <w:r w:rsidR="00F7591A">
          <w:rPr>
            <w:rFonts w:asciiTheme="minorHAnsi" w:eastAsiaTheme="minorEastAsia" w:hAnsiTheme="minorHAnsi" w:cstheme="minorBidi"/>
            <w:smallCaps w:val="0"/>
            <w:noProof/>
            <w:sz w:val="22"/>
            <w:szCs w:val="22"/>
            <w:lang w:val="en-US"/>
          </w:rPr>
          <w:tab/>
        </w:r>
        <w:r w:rsidR="00F7591A" w:rsidRPr="009349A1">
          <w:rPr>
            <w:rStyle w:val="Hyperlink"/>
            <w:noProof/>
          </w:rPr>
          <w:t>Elaboratorul proiectului</w:t>
        </w:r>
        <w:r w:rsidR="00F7591A">
          <w:rPr>
            <w:noProof/>
            <w:webHidden/>
          </w:rPr>
          <w:tab/>
        </w:r>
        <w:r w:rsidR="00F7591A">
          <w:rPr>
            <w:noProof/>
            <w:webHidden/>
          </w:rPr>
          <w:fldChar w:fldCharType="begin"/>
        </w:r>
        <w:r w:rsidR="00F7591A">
          <w:rPr>
            <w:noProof/>
            <w:webHidden/>
          </w:rPr>
          <w:instrText xml:space="preserve"> PAGEREF _Toc49411492 \h </w:instrText>
        </w:r>
        <w:r w:rsidR="00F7591A">
          <w:rPr>
            <w:noProof/>
            <w:webHidden/>
          </w:rPr>
        </w:r>
        <w:r w:rsidR="00F7591A">
          <w:rPr>
            <w:noProof/>
            <w:webHidden/>
          </w:rPr>
          <w:fldChar w:fldCharType="separate"/>
        </w:r>
        <w:r w:rsidR="00F7591A">
          <w:rPr>
            <w:noProof/>
            <w:webHidden/>
          </w:rPr>
          <w:t>3</w:t>
        </w:r>
        <w:r w:rsidR="00F7591A">
          <w:rPr>
            <w:noProof/>
            <w:webHidden/>
          </w:rPr>
          <w:fldChar w:fldCharType="end"/>
        </w:r>
      </w:hyperlink>
    </w:p>
    <w:p w14:paraId="56F14F21" w14:textId="77777777" w:rsidR="00F7591A" w:rsidRDefault="006363AB">
      <w:pPr>
        <w:pStyle w:val="TOC1"/>
        <w:rPr>
          <w:rFonts w:asciiTheme="minorHAnsi" w:eastAsiaTheme="minorEastAsia" w:hAnsiTheme="minorHAnsi" w:cstheme="minorBidi"/>
          <w:b w:val="0"/>
          <w:bCs w:val="0"/>
          <w:caps w:val="0"/>
          <w:noProof/>
          <w:sz w:val="22"/>
          <w:szCs w:val="22"/>
          <w:lang w:val="en-US"/>
        </w:rPr>
      </w:pPr>
      <w:hyperlink w:anchor="_Toc49411493" w:history="1">
        <w:r w:rsidR="00F7591A" w:rsidRPr="009349A1">
          <w:rPr>
            <w:rStyle w:val="Hyperlink"/>
            <w:noProof/>
          </w:rPr>
          <w:t>3.</w:t>
        </w:r>
        <w:r w:rsidR="00F7591A">
          <w:rPr>
            <w:rFonts w:asciiTheme="minorHAnsi" w:eastAsiaTheme="minorEastAsia" w:hAnsiTheme="minorHAnsi" w:cstheme="minorBidi"/>
            <w:b w:val="0"/>
            <w:bCs w:val="0"/>
            <w:caps w:val="0"/>
            <w:noProof/>
            <w:sz w:val="22"/>
            <w:szCs w:val="22"/>
            <w:lang w:val="en-US"/>
          </w:rPr>
          <w:tab/>
        </w:r>
        <w:r w:rsidR="00F7591A" w:rsidRPr="009349A1">
          <w:rPr>
            <w:rStyle w:val="Hyperlink"/>
            <w:noProof/>
          </w:rPr>
          <w:t>DESCRIEREA CARACTERISTICILOR FIZICE ALE INTREGULUI PROIECT</w:t>
        </w:r>
        <w:r w:rsidR="00F7591A">
          <w:rPr>
            <w:noProof/>
            <w:webHidden/>
          </w:rPr>
          <w:tab/>
        </w:r>
        <w:r w:rsidR="00F7591A">
          <w:rPr>
            <w:noProof/>
            <w:webHidden/>
          </w:rPr>
          <w:fldChar w:fldCharType="begin"/>
        </w:r>
        <w:r w:rsidR="00F7591A">
          <w:rPr>
            <w:noProof/>
            <w:webHidden/>
          </w:rPr>
          <w:instrText xml:space="preserve"> PAGEREF _Toc49411493 \h </w:instrText>
        </w:r>
        <w:r w:rsidR="00F7591A">
          <w:rPr>
            <w:noProof/>
            <w:webHidden/>
          </w:rPr>
        </w:r>
        <w:r w:rsidR="00F7591A">
          <w:rPr>
            <w:noProof/>
            <w:webHidden/>
          </w:rPr>
          <w:fldChar w:fldCharType="separate"/>
        </w:r>
        <w:r w:rsidR="00F7591A">
          <w:rPr>
            <w:noProof/>
            <w:webHidden/>
          </w:rPr>
          <w:t>3</w:t>
        </w:r>
        <w:r w:rsidR="00F7591A">
          <w:rPr>
            <w:noProof/>
            <w:webHidden/>
          </w:rPr>
          <w:fldChar w:fldCharType="end"/>
        </w:r>
      </w:hyperlink>
    </w:p>
    <w:p w14:paraId="02757B16" w14:textId="77777777" w:rsidR="00F7591A" w:rsidRDefault="006363AB">
      <w:pPr>
        <w:pStyle w:val="TOC2"/>
        <w:rPr>
          <w:rFonts w:asciiTheme="minorHAnsi" w:eastAsiaTheme="minorEastAsia" w:hAnsiTheme="minorHAnsi" w:cstheme="minorBidi"/>
          <w:smallCaps w:val="0"/>
          <w:noProof/>
          <w:sz w:val="22"/>
          <w:szCs w:val="22"/>
          <w:lang w:val="en-US"/>
        </w:rPr>
      </w:pPr>
      <w:hyperlink w:anchor="_Toc49411494" w:history="1">
        <w:r w:rsidR="00F7591A" w:rsidRPr="009349A1">
          <w:rPr>
            <w:rStyle w:val="Hyperlink"/>
            <w:noProof/>
          </w:rPr>
          <w:t>3.1.</w:t>
        </w:r>
        <w:r w:rsidR="00F7591A">
          <w:rPr>
            <w:rFonts w:asciiTheme="minorHAnsi" w:eastAsiaTheme="minorEastAsia" w:hAnsiTheme="minorHAnsi" w:cstheme="minorBidi"/>
            <w:smallCaps w:val="0"/>
            <w:noProof/>
            <w:sz w:val="22"/>
            <w:szCs w:val="22"/>
            <w:lang w:val="en-US"/>
          </w:rPr>
          <w:tab/>
        </w:r>
        <w:r w:rsidR="00F7591A" w:rsidRPr="009349A1">
          <w:rPr>
            <w:rStyle w:val="Hyperlink"/>
            <w:noProof/>
          </w:rPr>
          <w:t>Descrierea succinta a proiectului</w:t>
        </w:r>
        <w:r w:rsidR="00F7591A">
          <w:rPr>
            <w:noProof/>
            <w:webHidden/>
          </w:rPr>
          <w:tab/>
        </w:r>
        <w:r w:rsidR="00F7591A">
          <w:rPr>
            <w:noProof/>
            <w:webHidden/>
          </w:rPr>
          <w:fldChar w:fldCharType="begin"/>
        </w:r>
        <w:r w:rsidR="00F7591A">
          <w:rPr>
            <w:noProof/>
            <w:webHidden/>
          </w:rPr>
          <w:instrText xml:space="preserve"> PAGEREF _Toc49411494 \h </w:instrText>
        </w:r>
        <w:r w:rsidR="00F7591A">
          <w:rPr>
            <w:noProof/>
            <w:webHidden/>
          </w:rPr>
        </w:r>
        <w:r w:rsidR="00F7591A">
          <w:rPr>
            <w:noProof/>
            <w:webHidden/>
          </w:rPr>
          <w:fldChar w:fldCharType="separate"/>
        </w:r>
        <w:r w:rsidR="00F7591A">
          <w:rPr>
            <w:noProof/>
            <w:webHidden/>
          </w:rPr>
          <w:t>3</w:t>
        </w:r>
        <w:r w:rsidR="00F7591A">
          <w:rPr>
            <w:noProof/>
            <w:webHidden/>
          </w:rPr>
          <w:fldChar w:fldCharType="end"/>
        </w:r>
      </w:hyperlink>
    </w:p>
    <w:p w14:paraId="6FFFA327" w14:textId="77777777" w:rsidR="00F7591A" w:rsidRDefault="006363AB">
      <w:pPr>
        <w:pStyle w:val="TOC3"/>
        <w:tabs>
          <w:tab w:val="left" w:pos="1100"/>
          <w:tab w:val="right" w:leader="dot" w:pos="9620"/>
        </w:tabs>
        <w:rPr>
          <w:rFonts w:asciiTheme="minorHAnsi" w:eastAsiaTheme="minorEastAsia" w:hAnsiTheme="minorHAnsi" w:cstheme="minorBidi"/>
          <w:i w:val="0"/>
          <w:iCs w:val="0"/>
          <w:noProof/>
          <w:sz w:val="22"/>
          <w:szCs w:val="22"/>
          <w:lang w:val="en-US"/>
        </w:rPr>
      </w:pPr>
      <w:hyperlink w:anchor="_Toc49411495" w:history="1">
        <w:r w:rsidR="00F7591A" w:rsidRPr="009349A1">
          <w:rPr>
            <w:rStyle w:val="Hyperlink"/>
            <w:noProof/>
          </w:rPr>
          <w:t>3.1.1</w:t>
        </w:r>
        <w:r w:rsidR="00F7591A">
          <w:rPr>
            <w:rFonts w:asciiTheme="minorHAnsi" w:eastAsiaTheme="minorEastAsia" w:hAnsiTheme="minorHAnsi" w:cstheme="minorBidi"/>
            <w:i w:val="0"/>
            <w:iCs w:val="0"/>
            <w:noProof/>
            <w:sz w:val="22"/>
            <w:szCs w:val="22"/>
            <w:lang w:val="en-US"/>
          </w:rPr>
          <w:tab/>
        </w:r>
        <w:r w:rsidR="00F7591A" w:rsidRPr="009349A1">
          <w:rPr>
            <w:rStyle w:val="Hyperlink"/>
            <w:noProof/>
          </w:rPr>
          <w:t>Descrierea amplasamentului</w:t>
        </w:r>
        <w:r w:rsidR="00F7591A">
          <w:rPr>
            <w:noProof/>
            <w:webHidden/>
          </w:rPr>
          <w:tab/>
        </w:r>
        <w:r w:rsidR="00F7591A">
          <w:rPr>
            <w:noProof/>
            <w:webHidden/>
          </w:rPr>
          <w:fldChar w:fldCharType="begin"/>
        </w:r>
        <w:r w:rsidR="00F7591A">
          <w:rPr>
            <w:noProof/>
            <w:webHidden/>
          </w:rPr>
          <w:instrText xml:space="preserve"> PAGEREF _Toc49411495 \h </w:instrText>
        </w:r>
        <w:r w:rsidR="00F7591A">
          <w:rPr>
            <w:noProof/>
            <w:webHidden/>
          </w:rPr>
        </w:r>
        <w:r w:rsidR="00F7591A">
          <w:rPr>
            <w:noProof/>
            <w:webHidden/>
          </w:rPr>
          <w:fldChar w:fldCharType="separate"/>
        </w:r>
        <w:r w:rsidR="00F7591A">
          <w:rPr>
            <w:noProof/>
            <w:webHidden/>
          </w:rPr>
          <w:t>3</w:t>
        </w:r>
        <w:r w:rsidR="00F7591A">
          <w:rPr>
            <w:noProof/>
            <w:webHidden/>
          </w:rPr>
          <w:fldChar w:fldCharType="end"/>
        </w:r>
      </w:hyperlink>
    </w:p>
    <w:p w14:paraId="3D22F6CC" w14:textId="77777777" w:rsidR="00F7591A" w:rsidRDefault="006363AB">
      <w:pPr>
        <w:pStyle w:val="TOC3"/>
        <w:tabs>
          <w:tab w:val="left" w:pos="1100"/>
          <w:tab w:val="right" w:leader="dot" w:pos="9620"/>
        </w:tabs>
        <w:rPr>
          <w:rFonts w:asciiTheme="minorHAnsi" w:eastAsiaTheme="minorEastAsia" w:hAnsiTheme="minorHAnsi" w:cstheme="minorBidi"/>
          <w:i w:val="0"/>
          <w:iCs w:val="0"/>
          <w:noProof/>
          <w:sz w:val="22"/>
          <w:szCs w:val="22"/>
          <w:lang w:val="en-US"/>
        </w:rPr>
      </w:pPr>
      <w:hyperlink w:anchor="_Toc49411496" w:history="1">
        <w:r w:rsidR="00F7591A" w:rsidRPr="009349A1">
          <w:rPr>
            <w:rStyle w:val="Hyperlink"/>
            <w:noProof/>
          </w:rPr>
          <w:t>3.1.2</w:t>
        </w:r>
        <w:r w:rsidR="00F7591A">
          <w:rPr>
            <w:rFonts w:asciiTheme="minorHAnsi" w:eastAsiaTheme="minorEastAsia" w:hAnsiTheme="minorHAnsi" w:cstheme="minorBidi"/>
            <w:i w:val="0"/>
            <w:iCs w:val="0"/>
            <w:noProof/>
            <w:sz w:val="22"/>
            <w:szCs w:val="22"/>
            <w:lang w:val="en-US"/>
          </w:rPr>
          <w:tab/>
        </w:r>
        <w:r w:rsidR="00F7591A" w:rsidRPr="009349A1">
          <w:rPr>
            <w:rStyle w:val="Hyperlink"/>
            <w:noProof/>
          </w:rPr>
          <w:t>Topografia</w:t>
        </w:r>
        <w:r w:rsidR="00F7591A">
          <w:rPr>
            <w:noProof/>
            <w:webHidden/>
          </w:rPr>
          <w:tab/>
        </w:r>
        <w:r w:rsidR="00F7591A">
          <w:rPr>
            <w:noProof/>
            <w:webHidden/>
          </w:rPr>
          <w:fldChar w:fldCharType="begin"/>
        </w:r>
        <w:r w:rsidR="00F7591A">
          <w:rPr>
            <w:noProof/>
            <w:webHidden/>
          </w:rPr>
          <w:instrText xml:space="preserve"> PAGEREF _Toc49411496 \h </w:instrText>
        </w:r>
        <w:r w:rsidR="00F7591A">
          <w:rPr>
            <w:noProof/>
            <w:webHidden/>
          </w:rPr>
        </w:r>
        <w:r w:rsidR="00F7591A">
          <w:rPr>
            <w:noProof/>
            <w:webHidden/>
          </w:rPr>
          <w:fldChar w:fldCharType="separate"/>
        </w:r>
        <w:r w:rsidR="00F7591A">
          <w:rPr>
            <w:noProof/>
            <w:webHidden/>
          </w:rPr>
          <w:t>4</w:t>
        </w:r>
        <w:r w:rsidR="00F7591A">
          <w:rPr>
            <w:noProof/>
            <w:webHidden/>
          </w:rPr>
          <w:fldChar w:fldCharType="end"/>
        </w:r>
      </w:hyperlink>
    </w:p>
    <w:p w14:paraId="0162C29C" w14:textId="77777777" w:rsidR="00F7591A" w:rsidRDefault="006363AB">
      <w:pPr>
        <w:pStyle w:val="TOC3"/>
        <w:tabs>
          <w:tab w:val="left" w:pos="1100"/>
          <w:tab w:val="right" w:leader="dot" w:pos="9620"/>
        </w:tabs>
        <w:rPr>
          <w:rFonts w:asciiTheme="minorHAnsi" w:eastAsiaTheme="minorEastAsia" w:hAnsiTheme="minorHAnsi" w:cstheme="minorBidi"/>
          <w:i w:val="0"/>
          <w:iCs w:val="0"/>
          <w:noProof/>
          <w:sz w:val="22"/>
          <w:szCs w:val="22"/>
          <w:lang w:val="en-US"/>
        </w:rPr>
      </w:pPr>
      <w:hyperlink w:anchor="_Toc49411497" w:history="1">
        <w:r w:rsidR="00F7591A" w:rsidRPr="009349A1">
          <w:rPr>
            <w:rStyle w:val="Hyperlink"/>
            <w:noProof/>
          </w:rPr>
          <w:t>3.1.3</w:t>
        </w:r>
        <w:r w:rsidR="00F7591A">
          <w:rPr>
            <w:rFonts w:asciiTheme="minorHAnsi" w:eastAsiaTheme="minorEastAsia" w:hAnsiTheme="minorHAnsi" w:cstheme="minorBidi"/>
            <w:i w:val="0"/>
            <w:iCs w:val="0"/>
            <w:noProof/>
            <w:sz w:val="22"/>
            <w:szCs w:val="22"/>
            <w:lang w:val="en-US"/>
          </w:rPr>
          <w:tab/>
        </w:r>
        <w:r w:rsidR="00F7591A" w:rsidRPr="009349A1">
          <w:rPr>
            <w:rStyle w:val="Hyperlink"/>
            <w:noProof/>
          </w:rPr>
          <w:t>Clima şi fenomenele naturale specifice zonei</w:t>
        </w:r>
        <w:r w:rsidR="00F7591A">
          <w:rPr>
            <w:noProof/>
            <w:webHidden/>
          </w:rPr>
          <w:tab/>
        </w:r>
        <w:r w:rsidR="00F7591A">
          <w:rPr>
            <w:noProof/>
            <w:webHidden/>
          </w:rPr>
          <w:fldChar w:fldCharType="begin"/>
        </w:r>
        <w:r w:rsidR="00F7591A">
          <w:rPr>
            <w:noProof/>
            <w:webHidden/>
          </w:rPr>
          <w:instrText xml:space="preserve"> PAGEREF _Toc49411497 \h </w:instrText>
        </w:r>
        <w:r w:rsidR="00F7591A">
          <w:rPr>
            <w:noProof/>
            <w:webHidden/>
          </w:rPr>
        </w:r>
        <w:r w:rsidR="00F7591A">
          <w:rPr>
            <w:noProof/>
            <w:webHidden/>
          </w:rPr>
          <w:fldChar w:fldCharType="separate"/>
        </w:r>
        <w:r w:rsidR="00F7591A">
          <w:rPr>
            <w:noProof/>
            <w:webHidden/>
          </w:rPr>
          <w:t>5</w:t>
        </w:r>
        <w:r w:rsidR="00F7591A">
          <w:rPr>
            <w:noProof/>
            <w:webHidden/>
          </w:rPr>
          <w:fldChar w:fldCharType="end"/>
        </w:r>
      </w:hyperlink>
    </w:p>
    <w:p w14:paraId="44D08DA0" w14:textId="77777777" w:rsidR="00F7591A" w:rsidRDefault="006363AB">
      <w:pPr>
        <w:pStyle w:val="TOC3"/>
        <w:tabs>
          <w:tab w:val="left" w:pos="1100"/>
          <w:tab w:val="right" w:leader="dot" w:pos="9620"/>
        </w:tabs>
        <w:rPr>
          <w:rFonts w:asciiTheme="minorHAnsi" w:eastAsiaTheme="minorEastAsia" w:hAnsiTheme="minorHAnsi" w:cstheme="minorBidi"/>
          <w:i w:val="0"/>
          <w:iCs w:val="0"/>
          <w:noProof/>
          <w:sz w:val="22"/>
          <w:szCs w:val="22"/>
          <w:lang w:val="en-US"/>
        </w:rPr>
      </w:pPr>
      <w:hyperlink w:anchor="_Toc49411498" w:history="1">
        <w:r w:rsidR="00F7591A" w:rsidRPr="009349A1">
          <w:rPr>
            <w:rStyle w:val="Hyperlink"/>
            <w:noProof/>
          </w:rPr>
          <w:t>3.1.4</w:t>
        </w:r>
        <w:r w:rsidR="00F7591A">
          <w:rPr>
            <w:rFonts w:asciiTheme="minorHAnsi" w:eastAsiaTheme="minorEastAsia" w:hAnsiTheme="minorHAnsi" w:cstheme="minorBidi"/>
            <w:i w:val="0"/>
            <w:iCs w:val="0"/>
            <w:noProof/>
            <w:sz w:val="22"/>
            <w:szCs w:val="22"/>
            <w:lang w:val="en-US"/>
          </w:rPr>
          <w:tab/>
        </w:r>
        <w:r w:rsidR="00F7591A" w:rsidRPr="009349A1">
          <w:rPr>
            <w:rStyle w:val="Hyperlink"/>
            <w:noProof/>
          </w:rPr>
          <w:t>Căile de acces permanente, căile de comunicaţii şi altele asemenea</w:t>
        </w:r>
        <w:r w:rsidR="00F7591A">
          <w:rPr>
            <w:noProof/>
            <w:webHidden/>
          </w:rPr>
          <w:tab/>
        </w:r>
        <w:r w:rsidR="00F7591A">
          <w:rPr>
            <w:noProof/>
            <w:webHidden/>
          </w:rPr>
          <w:fldChar w:fldCharType="begin"/>
        </w:r>
        <w:r w:rsidR="00F7591A">
          <w:rPr>
            <w:noProof/>
            <w:webHidden/>
          </w:rPr>
          <w:instrText xml:space="preserve"> PAGEREF _Toc49411498 \h </w:instrText>
        </w:r>
        <w:r w:rsidR="00F7591A">
          <w:rPr>
            <w:noProof/>
            <w:webHidden/>
          </w:rPr>
        </w:r>
        <w:r w:rsidR="00F7591A">
          <w:rPr>
            <w:noProof/>
            <w:webHidden/>
          </w:rPr>
          <w:fldChar w:fldCharType="separate"/>
        </w:r>
        <w:r w:rsidR="00F7591A">
          <w:rPr>
            <w:noProof/>
            <w:webHidden/>
          </w:rPr>
          <w:t>7</w:t>
        </w:r>
        <w:r w:rsidR="00F7591A">
          <w:rPr>
            <w:noProof/>
            <w:webHidden/>
          </w:rPr>
          <w:fldChar w:fldCharType="end"/>
        </w:r>
      </w:hyperlink>
    </w:p>
    <w:p w14:paraId="0FD5FA63" w14:textId="77777777" w:rsidR="00F7591A" w:rsidRDefault="006363AB">
      <w:pPr>
        <w:pStyle w:val="TOC3"/>
        <w:tabs>
          <w:tab w:val="left" w:pos="1100"/>
          <w:tab w:val="right" w:leader="dot" w:pos="9620"/>
        </w:tabs>
        <w:rPr>
          <w:rFonts w:asciiTheme="minorHAnsi" w:eastAsiaTheme="minorEastAsia" w:hAnsiTheme="minorHAnsi" w:cstheme="minorBidi"/>
          <w:i w:val="0"/>
          <w:iCs w:val="0"/>
          <w:noProof/>
          <w:sz w:val="22"/>
          <w:szCs w:val="22"/>
          <w:lang w:val="en-US"/>
        </w:rPr>
      </w:pPr>
      <w:hyperlink w:anchor="_Toc49411499" w:history="1">
        <w:r w:rsidR="00F7591A" w:rsidRPr="009349A1">
          <w:rPr>
            <w:rStyle w:val="Hyperlink"/>
            <w:noProof/>
          </w:rPr>
          <w:t>3.1.5</w:t>
        </w:r>
        <w:r w:rsidR="00F7591A">
          <w:rPr>
            <w:rFonts w:asciiTheme="minorHAnsi" w:eastAsiaTheme="minorEastAsia" w:hAnsiTheme="minorHAnsi" w:cstheme="minorBidi"/>
            <w:i w:val="0"/>
            <w:iCs w:val="0"/>
            <w:noProof/>
            <w:sz w:val="22"/>
            <w:szCs w:val="22"/>
            <w:lang w:val="en-US"/>
          </w:rPr>
          <w:tab/>
        </w:r>
        <w:r w:rsidR="00F7591A" w:rsidRPr="009349A1">
          <w:rPr>
            <w:rStyle w:val="Hyperlink"/>
            <w:noProof/>
          </w:rPr>
          <w:t>Caracteristici tehnice şi parametri specifici obiectivului de investiţii</w:t>
        </w:r>
        <w:r w:rsidR="00F7591A">
          <w:rPr>
            <w:noProof/>
            <w:webHidden/>
          </w:rPr>
          <w:tab/>
        </w:r>
        <w:r w:rsidR="00F7591A">
          <w:rPr>
            <w:noProof/>
            <w:webHidden/>
          </w:rPr>
          <w:fldChar w:fldCharType="begin"/>
        </w:r>
        <w:r w:rsidR="00F7591A">
          <w:rPr>
            <w:noProof/>
            <w:webHidden/>
          </w:rPr>
          <w:instrText xml:space="preserve"> PAGEREF _Toc49411499 \h </w:instrText>
        </w:r>
        <w:r w:rsidR="00F7591A">
          <w:rPr>
            <w:noProof/>
            <w:webHidden/>
          </w:rPr>
        </w:r>
        <w:r w:rsidR="00F7591A">
          <w:rPr>
            <w:noProof/>
            <w:webHidden/>
          </w:rPr>
          <w:fldChar w:fldCharType="separate"/>
        </w:r>
        <w:r w:rsidR="00F7591A">
          <w:rPr>
            <w:noProof/>
            <w:webHidden/>
          </w:rPr>
          <w:t>8</w:t>
        </w:r>
        <w:r w:rsidR="00F7591A">
          <w:rPr>
            <w:noProof/>
            <w:webHidden/>
          </w:rPr>
          <w:fldChar w:fldCharType="end"/>
        </w:r>
      </w:hyperlink>
    </w:p>
    <w:p w14:paraId="1EF35CF1" w14:textId="77777777" w:rsidR="00F7591A" w:rsidRDefault="006363AB">
      <w:pPr>
        <w:pStyle w:val="TOC3"/>
        <w:tabs>
          <w:tab w:val="left" w:pos="1100"/>
          <w:tab w:val="right" w:leader="dot" w:pos="9620"/>
        </w:tabs>
        <w:rPr>
          <w:rFonts w:asciiTheme="minorHAnsi" w:eastAsiaTheme="minorEastAsia" w:hAnsiTheme="minorHAnsi" w:cstheme="minorBidi"/>
          <w:i w:val="0"/>
          <w:iCs w:val="0"/>
          <w:noProof/>
          <w:sz w:val="22"/>
          <w:szCs w:val="22"/>
          <w:lang w:val="en-US"/>
        </w:rPr>
      </w:pPr>
      <w:hyperlink w:anchor="_Toc49411500" w:history="1">
        <w:r w:rsidR="00F7591A" w:rsidRPr="009349A1">
          <w:rPr>
            <w:rStyle w:val="Hyperlink"/>
            <w:noProof/>
          </w:rPr>
          <w:t>3.1.6</w:t>
        </w:r>
        <w:r w:rsidR="00F7591A">
          <w:rPr>
            <w:rFonts w:asciiTheme="minorHAnsi" w:eastAsiaTheme="minorEastAsia" w:hAnsiTheme="minorHAnsi" w:cstheme="minorBidi"/>
            <w:i w:val="0"/>
            <w:iCs w:val="0"/>
            <w:noProof/>
            <w:sz w:val="22"/>
            <w:szCs w:val="22"/>
            <w:lang w:val="en-US"/>
          </w:rPr>
          <w:tab/>
        </w:r>
        <w:r w:rsidR="00F7591A" w:rsidRPr="009349A1">
          <w:rPr>
            <w:rStyle w:val="Hyperlink"/>
            <w:noProof/>
          </w:rPr>
          <w:t>Soluţia constructivă de realizare a investiţiei</w:t>
        </w:r>
        <w:r w:rsidR="00F7591A">
          <w:rPr>
            <w:noProof/>
            <w:webHidden/>
          </w:rPr>
          <w:tab/>
        </w:r>
        <w:r w:rsidR="00F7591A">
          <w:rPr>
            <w:noProof/>
            <w:webHidden/>
          </w:rPr>
          <w:fldChar w:fldCharType="begin"/>
        </w:r>
        <w:r w:rsidR="00F7591A">
          <w:rPr>
            <w:noProof/>
            <w:webHidden/>
          </w:rPr>
          <w:instrText xml:space="preserve"> PAGEREF _Toc49411500 \h </w:instrText>
        </w:r>
        <w:r w:rsidR="00F7591A">
          <w:rPr>
            <w:noProof/>
            <w:webHidden/>
          </w:rPr>
        </w:r>
        <w:r w:rsidR="00F7591A">
          <w:rPr>
            <w:noProof/>
            <w:webHidden/>
          </w:rPr>
          <w:fldChar w:fldCharType="separate"/>
        </w:r>
        <w:r w:rsidR="00F7591A">
          <w:rPr>
            <w:noProof/>
            <w:webHidden/>
          </w:rPr>
          <w:t>8</w:t>
        </w:r>
        <w:r w:rsidR="00F7591A">
          <w:rPr>
            <w:noProof/>
            <w:webHidden/>
          </w:rPr>
          <w:fldChar w:fldCharType="end"/>
        </w:r>
      </w:hyperlink>
    </w:p>
    <w:p w14:paraId="79414D22" w14:textId="77777777" w:rsidR="00F7591A" w:rsidRDefault="006363AB">
      <w:pPr>
        <w:pStyle w:val="TOC2"/>
        <w:rPr>
          <w:rFonts w:asciiTheme="minorHAnsi" w:eastAsiaTheme="minorEastAsia" w:hAnsiTheme="minorHAnsi" w:cstheme="minorBidi"/>
          <w:smallCaps w:val="0"/>
          <w:noProof/>
          <w:sz w:val="22"/>
          <w:szCs w:val="22"/>
          <w:lang w:val="en-US"/>
        </w:rPr>
      </w:pPr>
      <w:hyperlink w:anchor="_Toc49411501" w:history="1">
        <w:r w:rsidR="00F7591A" w:rsidRPr="009349A1">
          <w:rPr>
            <w:rStyle w:val="Hyperlink"/>
            <w:noProof/>
          </w:rPr>
          <w:t>3.2.</w:t>
        </w:r>
        <w:r w:rsidR="00F7591A">
          <w:rPr>
            <w:rFonts w:asciiTheme="minorHAnsi" w:eastAsiaTheme="minorEastAsia" w:hAnsiTheme="minorHAnsi" w:cstheme="minorBidi"/>
            <w:smallCaps w:val="0"/>
            <w:noProof/>
            <w:sz w:val="22"/>
            <w:szCs w:val="22"/>
            <w:lang w:val="en-US"/>
          </w:rPr>
          <w:tab/>
        </w:r>
        <w:r w:rsidR="00F7591A" w:rsidRPr="009349A1">
          <w:rPr>
            <w:rStyle w:val="Hyperlink"/>
            <w:noProof/>
          </w:rPr>
          <w:t>Justificarea necesitatii proiectului</w:t>
        </w:r>
        <w:r w:rsidR="00F7591A">
          <w:rPr>
            <w:noProof/>
            <w:webHidden/>
          </w:rPr>
          <w:tab/>
        </w:r>
        <w:r w:rsidR="00F7591A">
          <w:rPr>
            <w:noProof/>
            <w:webHidden/>
          </w:rPr>
          <w:fldChar w:fldCharType="begin"/>
        </w:r>
        <w:r w:rsidR="00F7591A">
          <w:rPr>
            <w:noProof/>
            <w:webHidden/>
          </w:rPr>
          <w:instrText xml:space="preserve"> PAGEREF _Toc49411501 \h </w:instrText>
        </w:r>
        <w:r w:rsidR="00F7591A">
          <w:rPr>
            <w:noProof/>
            <w:webHidden/>
          </w:rPr>
        </w:r>
        <w:r w:rsidR="00F7591A">
          <w:rPr>
            <w:noProof/>
            <w:webHidden/>
          </w:rPr>
          <w:fldChar w:fldCharType="separate"/>
        </w:r>
        <w:r w:rsidR="00F7591A">
          <w:rPr>
            <w:noProof/>
            <w:webHidden/>
          </w:rPr>
          <w:t>8</w:t>
        </w:r>
        <w:r w:rsidR="00F7591A">
          <w:rPr>
            <w:noProof/>
            <w:webHidden/>
          </w:rPr>
          <w:fldChar w:fldCharType="end"/>
        </w:r>
      </w:hyperlink>
    </w:p>
    <w:p w14:paraId="59390B69" w14:textId="77777777" w:rsidR="00F7591A" w:rsidRDefault="006363AB">
      <w:pPr>
        <w:pStyle w:val="TOC2"/>
        <w:rPr>
          <w:rFonts w:asciiTheme="minorHAnsi" w:eastAsiaTheme="minorEastAsia" w:hAnsiTheme="minorHAnsi" w:cstheme="minorBidi"/>
          <w:smallCaps w:val="0"/>
          <w:noProof/>
          <w:sz w:val="22"/>
          <w:szCs w:val="22"/>
          <w:lang w:val="en-US"/>
        </w:rPr>
      </w:pPr>
      <w:hyperlink w:anchor="_Toc49411502" w:history="1">
        <w:r w:rsidR="00F7591A" w:rsidRPr="009349A1">
          <w:rPr>
            <w:rStyle w:val="Hyperlink"/>
            <w:noProof/>
          </w:rPr>
          <w:t>3.3.</w:t>
        </w:r>
        <w:r w:rsidR="00F7591A">
          <w:rPr>
            <w:rFonts w:asciiTheme="minorHAnsi" w:eastAsiaTheme="minorEastAsia" w:hAnsiTheme="minorHAnsi" w:cstheme="minorBidi"/>
            <w:smallCaps w:val="0"/>
            <w:noProof/>
            <w:sz w:val="22"/>
            <w:szCs w:val="22"/>
            <w:lang w:val="en-US"/>
          </w:rPr>
          <w:tab/>
        </w:r>
        <w:r w:rsidR="00F7591A" w:rsidRPr="009349A1">
          <w:rPr>
            <w:rStyle w:val="Hyperlink"/>
            <w:noProof/>
          </w:rPr>
          <w:t>Perioada de implementare propusa</w:t>
        </w:r>
        <w:r w:rsidR="00F7591A">
          <w:rPr>
            <w:noProof/>
            <w:webHidden/>
          </w:rPr>
          <w:tab/>
        </w:r>
        <w:r w:rsidR="00F7591A">
          <w:rPr>
            <w:noProof/>
            <w:webHidden/>
          </w:rPr>
          <w:fldChar w:fldCharType="begin"/>
        </w:r>
        <w:r w:rsidR="00F7591A">
          <w:rPr>
            <w:noProof/>
            <w:webHidden/>
          </w:rPr>
          <w:instrText xml:space="preserve"> PAGEREF _Toc49411502 \h </w:instrText>
        </w:r>
        <w:r w:rsidR="00F7591A">
          <w:rPr>
            <w:noProof/>
            <w:webHidden/>
          </w:rPr>
        </w:r>
        <w:r w:rsidR="00F7591A">
          <w:rPr>
            <w:noProof/>
            <w:webHidden/>
          </w:rPr>
          <w:fldChar w:fldCharType="separate"/>
        </w:r>
        <w:r w:rsidR="00F7591A">
          <w:rPr>
            <w:noProof/>
            <w:webHidden/>
          </w:rPr>
          <w:t>9</w:t>
        </w:r>
        <w:r w:rsidR="00F7591A">
          <w:rPr>
            <w:noProof/>
            <w:webHidden/>
          </w:rPr>
          <w:fldChar w:fldCharType="end"/>
        </w:r>
      </w:hyperlink>
    </w:p>
    <w:p w14:paraId="7C7790EF" w14:textId="77777777" w:rsidR="00F7591A" w:rsidRDefault="006363AB">
      <w:pPr>
        <w:pStyle w:val="TOC1"/>
        <w:rPr>
          <w:rFonts w:asciiTheme="minorHAnsi" w:eastAsiaTheme="minorEastAsia" w:hAnsiTheme="minorHAnsi" w:cstheme="minorBidi"/>
          <w:b w:val="0"/>
          <w:bCs w:val="0"/>
          <w:caps w:val="0"/>
          <w:noProof/>
          <w:sz w:val="22"/>
          <w:szCs w:val="22"/>
          <w:lang w:val="en-US"/>
        </w:rPr>
      </w:pPr>
      <w:hyperlink w:anchor="_Toc49411503" w:history="1">
        <w:r w:rsidR="00F7591A" w:rsidRPr="009349A1">
          <w:rPr>
            <w:rStyle w:val="Hyperlink"/>
            <w:noProof/>
          </w:rPr>
          <w:t>4.</w:t>
        </w:r>
        <w:r w:rsidR="00F7591A">
          <w:rPr>
            <w:rFonts w:asciiTheme="minorHAnsi" w:eastAsiaTheme="minorEastAsia" w:hAnsiTheme="minorHAnsi" w:cstheme="minorBidi"/>
            <w:b w:val="0"/>
            <w:bCs w:val="0"/>
            <w:caps w:val="0"/>
            <w:noProof/>
            <w:sz w:val="22"/>
            <w:szCs w:val="22"/>
            <w:lang w:val="en-US"/>
          </w:rPr>
          <w:tab/>
        </w:r>
        <w:r w:rsidR="00F7591A" w:rsidRPr="009349A1">
          <w:rPr>
            <w:rStyle w:val="Hyperlink"/>
            <w:noProof/>
          </w:rPr>
          <w:t>descrierea lucrarilor de demolare necesare</w:t>
        </w:r>
        <w:r w:rsidR="00F7591A">
          <w:rPr>
            <w:noProof/>
            <w:webHidden/>
          </w:rPr>
          <w:tab/>
        </w:r>
        <w:r w:rsidR="00F7591A">
          <w:rPr>
            <w:noProof/>
            <w:webHidden/>
          </w:rPr>
          <w:fldChar w:fldCharType="begin"/>
        </w:r>
        <w:r w:rsidR="00F7591A">
          <w:rPr>
            <w:noProof/>
            <w:webHidden/>
          </w:rPr>
          <w:instrText xml:space="preserve"> PAGEREF _Toc49411503 \h </w:instrText>
        </w:r>
        <w:r w:rsidR="00F7591A">
          <w:rPr>
            <w:noProof/>
            <w:webHidden/>
          </w:rPr>
        </w:r>
        <w:r w:rsidR="00F7591A">
          <w:rPr>
            <w:noProof/>
            <w:webHidden/>
          </w:rPr>
          <w:fldChar w:fldCharType="separate"/>
        </w:r>
        <w:r w:rsidR="00F7591A">
          <w:rPr>
            <w:noProof/>
            <w:webHidden/>
          </w:rPr>
          <w:t>9</w:t>
        </w:r>
        <w:r w:rsidR="00F7591A">
          <w:rPr>
            <w:noProof/>
            <w:webHidden/>
          </w:rPr>
          <w:fldChar w:fldCharType="end"/>
        </w:r>
      </w:hyperlink>
    </w:p>
    <w:p w14:paraId="12002035" w14:textId="77777777" w:rsidR="00F7591A" w:rsidRDefault="006363AB">
      <w:pPr>
        <w:pStyle w:val="TOC1"/>
        <w:rPr>
          <w:rFonts w:asciiTheme="minorHAnsi" w:eastAsiaTheme="minorEastAsia" w:hAnsiTheme="minorHAnsi" w:cstheme="minorBidi"/>
          <w:b w:val="0"/>
          <w:bCs w:val="0"/>
          <w:caps w:val="0"/>
          <w:noProof/>
          <w:sz w:val="22"/>
          <w:szCs w:val="22"/>
          <w:lang w:val="en-US"/>
        </w:rPr>
      </w:pPr>
      <w:hyperlink w:anchor="_Toc49411504" w:history="1">
        <w:r w:rsidR="00F7591A" w:rsidRPr="009349A1">
          <w:rPr>
            <w:rStyle w:val="Hyperlink"/>
            <w:noProof/>
          </w:rPr>
          <w:t>5.</w:t>
        </w:r>
        <w:r w:rsidR="00F7591A">
          <w:rPr>
            <w:rFonts w:asciiTheme="minorHAnsi" w:eastAsiaTheme="minorEastAsia" w:hAnsiTheme="minorHAnsi" w:cstheme="minorBidi"/>
            <w:b w:val="0"/>
            <w:bCs w:val="0"/>
            <w:caps w:val="0"/>
            <w:noProof/>
            <w:sz w:val="22"/>
            <w:szCs w:val="22"/>
            <w:lang w:val="en-US"/>
          </w:rPr>
          <w:tab/>
        </w:r>
        <w:r w:rsidR="00F7591A" w:rsidRPr="009349A1">
          <w:rPr>
            <w:rStyle w:val="Hyperlink"/>
            <w:noProof/>
          </w:rPr>
          <w:t>Descrierea amplasarii proiectului</w:t>
        </w:r>
        <w:r w:rsidR="00F7591A">
          <w:rPr>
            <w:noProof/>
            <w:webHidden/>
          </w:rPr>
          <w:tab/>
        </w:r>
        <w:r w:rsidR="00F7591A">
          <w:rPr>
            <w:noProof/>
            <w:webHidden/>
          </w:rPr>
          <w:fldChar w:fldCharType="begin"/>
        </w:r>
        <w:r w:rsidR="00F7591A">
          <w:rPr>
            <w:noProof/>
            <w:webHidden/>
          </w:rPr>
          <w:instrText xml:space="preserve"> PAGEREF _Toc49411504 \h </w:instrText>
        </w:r>
        <w:r w:rsidR="00F7591A">
          <w:rPr>
            <w:noProof/>
            <w:webHidden/>
          </w:rPr>
        </w:r>
        <w:r w:rsidR="00F7591A">
          <w:rPr>
            <w:noProof/>
            <w:webHidden/>
          </w:rPr>
          <w:fldChar w:fldCharType="separate"/>
        </w:r>
        <w:r w:rsidR="00F7591A">
          <w:rPr>
            <w:noProof/>
            <w:webHidden/>
          </w:rPr>
          <w:t>9</w:t>
        </w:r>
        <w:r w:rsidR="00F7591A">
          <w:rPr>
            <w:noProof/>
            <w:webHidden/>
          </w:rPr>
          <w:fldChar w:fldCharType="end"/>
        </w:r>
      </w:hyperlink>
    </w:p>
    <w:p w14:paraId="29E03CA4" w14:textId="77777777" w:rsidR="00F7591A" w:rsidRDefault="006363AB">
      <w:pPr>
        <w:pStyle w:val="TOC1"/>
        <w:rPr>
          <w:rFonts w:asciiTheme="minorHAnsi" w:eastAsiaTheme="minorEastAsia" w:hAnsiTheme="minorHAnsi" w:cstheme="minorBidi"/>
          <w:b w:val="0"/>
          <w:bCs w:val="0"/>
          <w:caps w:val="0"/>
          <w:noProof/>
          <w:sz w:val="22"/>
          <w:szCs w:val="22"/>
          <w:lang w:val="en-US"/>
        </w:rPr>
      </w:pPr>
      <w:hyperlink w:anchor="_Toc49411505" w:history="1">
        <w:r w:rsidR="00F7591A" w:rsidRPr="009349A1">
          <w:rPr>
            <w:rStyle w:val="Hyperlink"/>
            <w:noProof/>
          </w:rPr>
          <w:t>6.</w:t>
        </w:r>
        <w:r w:rsidR="00F7591A">
          <w:rPr>
            <w:rFonts w:asciiTheme="minorHAnsi" w:eastAsiaTheme="minorEastAsia" w:hAnsiTheme="minorHAnsi" w:cstheme="minorBidi"/>
            <w:b w:val="0"/>
            <w:bCs w:val="0"/>
            <w:caps w:val="0"/>
            <w:noProof/>
            <w:sz w:val="22"/>
            <w:szCs w:val="22"/>
            <w:lang w:val="en-US"/>
          </w:rPr>
          <w:tab/>
        </w:r>
        <w:r w:rsidR="00F7591A" w:rsidRPr="009349A1">
          <w:rPr>
            <w:rStyle w:val="Hyperlink"/>
            <w:noProof/>
          </w:rPr>
          <w:t>descrierea tuturor efectelor semnificative posibile asupra mediului, ale proiectului, in limita informatiilor disponibile</w:t>
        </w:r>
        <w:r w:rsidR="00F7591A">
          <w:rPr>
            <w:noProof/>
            <w:webHidden/>
          </w:rPr>
          <w:tab/>
        </w:r>
        <w:r w:rsidR="00F7591A">
          <w:rPr>
            <w:noProof/>
            <w:webHidden/>
          </w:rPr>
          <w:fldChar w:fldCharType="begin"/>
        </w:r>
        <w:r w:rsidR="00F7591A">
          <w:rPr>
            <w:noProof/>
            <w:webHidden/>
          </w:rPr>
          <w:instrText xml:space="preserve"> PAGEREF _Toc49411505 \h </w:instrText>
        </w:r>
        <w:r w:rsidR="00F7591A">
          <w:rPr>
            <w:noProof/>
            <w:webHidden/>
          </w:rPr>
        </w:r>
        <w:r w:rsidR="00F7591A">
          <w:rPr>
            <w:noProof/>
            <w:webHidden/>
          </w:rPr>
          <w:fldChar w:fldCharType="separate"/>
        </w:r>
        <w:r w:rsidR="00F7591A">
          <w:rPr>
            <w:noProof/>
            <w:webHidden/>
          </w:rPr>
          <w:t>9</w:t>
        </w:r>
        <w:r w:rsidR="00F7591A">
          <w:rPr>
            <w:noProof/>
            <w:webHidden/>
          </w:rPr>
          <w:fldChar w:fldCharType="end"/>
        </w:r>
      </w:hyperlink>
    </w:p>
    <w:p w14:paraId="1A831993" w14:textId="77777777" w:rsidR="00F7591A" w:rsidRDefault="006363AB">
      <w:pPr>
        <w:pStyle w:val="TOC2"/>
        <w:rPr>
          <w:rFonts w:asciiTheme="minorHAnsi" w:eastAsiaTheme="minorEastAsia" w:hAnsiTheme="minorHAnsi" w:cstheme="minorBidi"/>
          <w:smallCaps w:val="0"/>
          <w:noProof/>
          <w:sz w:val="22"/>
          <w:szCs w:val="22"/>
          <w:lang w:val="en-US"/>
        </w:rPr>
      </w:pPr>
      <w:hyperlink w:anchor="_Toc49411506" w:history="1">
        <w:r w:rsidR="00F7591A" w:rsidRPr="009349A1">
          <w:rPr>
            <w:rStyle w:val="Hyperlink"/>
            <w:noProof/>
          </w:rPr>
          <w:t>6.1.</w:t>
        </w:r>
        <w:r w:rsidR="00F7591A">
          <w:rPr>
            <w:rFonts w:asciiTheme="minorHAnsi" w:eastAsiaTheme="minorEastAsia" w:hAnsiTheme="minorHAnsi" w:cstheme="minorBidi"/>
            <w:smallCaps w:val="0"/>
            <w:noProof/>
            <w:sz w:val="22"/>
            <w:szCs w:val="22"/>
            <w:lang w:val="en-US"/>
          </w:rPr>
          <w:tab/>
        </w:r>
        <w:r w:rsidR="00F7591A" w:rsidRPr="009349A1">
          <w:rPr>
            <w:rStyle w:val="Hyperlink"/>
            <w:noProof/>
          </w:rPr>
          <w:t>Protecţia calităţii apelor</w:t>
        </w:r>
        <w:r w:rsidR="00F7591A">
          <w:rPr>
            <w:noProof/>
            <w:webHidden/>
          </w:rPr>
          <w:tab/>
        </w:r>
        <w:r w:rsidR="00F7591A">
          <w:rPr>
            <w:noProof/>
            <w:webHidden/>
          </w:rPr>
          <w:fldChar w:fldCharType="begin"/>
        </w:r>
        <w:r w:rsidR="00F7591A">
          <w:rPr>
            <w:noProof/>
            <w:webHidden/>
          </w:rPr>
          <w:instrText xml:space="preserve"> PAGEREF _Toc49411506 \h </w:instrText>
        </w:r>
        <w:r w:rsidR="00F7591A">
          <w:rPr>
            <w:noProof/>
            <w:webHidden/>
          </w:rPr>
        </w:r>
        <w:r w:rsidR="00F7591A">
          <w:rPr>
            <w:noProof/>
            <w:webHidden/>
          </w:rPr>
          <w:fldChar w:fldCharType="separate"/>
        </w:r>
        <w:r w:rsidR="00F7591A">
          <w:rPr>
            <w:noProof/>
            <w:webHidden/>
          </w:rPr>
          <w:t>9</w:t>
        </w:r>
        <w:r w:rsidR="00F7591A">
          <w:rPr>
            <w:noProof/>
            <w:webHidden/>
          </w:rPr>
          <w:fldChar w:fldCharType="end"/>
        </w:r>
      </w:hyperlink>
    </w:p>
    <w:p w14:paraId="3278E682" w14:textId="77777777" w:rsidR="00F7591A" w:rsidRDefault="006363AB">
      <w:pPr>
        <w:pStyle w:val="TOC2"/>
        <w:rPr>
          <w:rFonts w:asciiTheme="minorHAnsi" w:eastAsiaTheme="minorEastAsia" w:hAnsiTheme="minorHAnsi" w:cstheme="minorBidi"/>
          <w:smallCaps w:val="0"/>
          <w:noProof/>
          <w:sz w:val="22"/>
          <w:szCs w:val="22"/>
          <w:lang w:val="en-US"/>
        </w:rPr>
      </w:pPr>
      <w:hyperlink w:anchor="_Toc49411507" w:history="1">
        <w:r w:rsidR="00F7591A" w:rsidRPr="009349A1">
          <w:rPr>
            <w:rStyle w:val="Hyperlink"/>
            <w:noProof/>
          </w:rPr>
          <w:t>6.2.</w:t>
        </w:r>
        <w:r w:rsidR="00F7591A">
          <w:rPr>
            <w:rFonts w:asciiTheme="minorHAnsi" w:eastAsiaTheme="minorEastAsia" w:hAnsiTheme="minorHAnsi" w:cstheme="minorBidi"/>
            <w:smallCaps w:val="0"/>
            <w:noProof/>
            <w:sz w:val="22"/>
            <w:szCs w:val="22"/>
            <w:lang w:val="en-US"/>
          </w:rPr>
          <w:tab/>
        </w:r>
        <w:r w:rsidR="00F7591A" w:rsidRPr="009349A1">
          <w:rPr>
            <w:rStyle w:val="Hyperlink"/>
            <w:noProof/>
          </w:rPr>
          <w:t>Protecţia aerului</w:t>
        </w:r>
        <w:r w:rsidR="00F7591A">
          <w:rPr>
            <w:noProof/>
            <w:webHidden/>
          </w:rPr>
          <w:tab/>
        </w:r>
        <w:r w:rsidR="00F7591A">
          <w:rPr>
            <w:noProof/>
            <w:webHidden/>
          </w:rPr>
          <w:fldChar w:fldCharType="begin"/>
        </w:r>
        <w:r w:rsidR="00F7591A">
          <w:rPr>
            <w:noProof/>
            <w:webHidden/>
          </w:rPr>
          <w:instrText xml:space="preserve"> PAGEREF _Toc49411507 \h </w:instrText>
        </w:r>
        <w:r w:rsidR="00F7591A">
          <w:rPr>
            <w:noProof/>
            <w:webHidden/>
          </w:rPr>
        </w:r>
        <w:r w:rsidR="00F7591A">
          <w:rPr>
            <w:noProof/>
            <w:webHidden/>
          </w:rPr>
          <w:fldChar w:fldCharType="separate"/>
        </w:r>
        <w:r w:rsidR="00F7591A">
          <w:rPr>
            <w:noProof/>
            <w:webHidden/>
          </w:rPr>
          <w:t>11</w:t>
        </w:r>
        <w:r w:rsidR="00F7591A">
          <w:rPr>
            <w:noProof/>
            <w:webHidden/>
          </w:rPr>
          <w:fldChar w:fldCharType="end"/>
        </w:r>
      </w:hyperlink>
    </w:p>
    <w:p w14:paraId="632FD55A" w14:textId="77777777" w:rsidR="00F7591A" w:rsidRDefault="006363AB">
      <w:pPr>
        <w:pStyle w:val="TOC2"/>
        <w:rPr>
          <w:rFonts w:asciiTheme="minorHAnsi" w:eastAsiaTheme="minorEastAsia" w:hAnsiTheme="minorHAnsi" w:cstheme="minorBidi"/>
          <w:smallCaps w:val="0"/>
          <w:noProof/>
          <w:sz w:val="22"/>
          <w:szCs w:val="22"/>
          <w:lang w:val="en-US"/>
        </w:rPr>
      </w:pPr>
      <w:hyperlink w:anchor="_Toc49411508" w:history="1">
        <w:r w:rsidR="00F7591A" w:rsidRPr="009349A1">
          <w:rPr>
            <w:rStyle w:val="Hyperlink"/>
            <w:noProof/>
          </w:rPr>
          <w:t>6.3.</w:t>
        </w:r>
        <w:r w:rsidR="00F7591A">
          <w:rPr>
            <w:rFonts w:asciiTheme="minorHAnsi" w:eastAsiaTheme="minorEastAsia" w:hAnsiTheme="minorHAnsi" w:cstheme="minorBidi"/>
            <w:smallCaps w:val="0"/>
            <w:noProof/>
            <w:sz w:val="22"/>
            <w:szCs w:val="22"/>
            <w:lang w:val="en-US"/>
          </w:rPr>
          <w:tab/>
        </w:r>
        <w:r w:rsidR="00F7591A" w:rsidRPr="009349A1">
          <w:rPr>
            <w:rStyle w:val="Hyperlink"/>
            <w:noProof/>
          </w:rPr>
          <w:t>Protecţia împotriva zgomotului şi vibraţiilor</w:t>
        </w:r>
        <w:r w:rsidR="00F7591A">
          <w:rPr>
            <w:noProof/>
            <w:webHidden/>
          </w:rPr>
          <w:tab/>
        </w:r>
        <w:r w:rsidR="00F7591A">
          <w:rPr>
            <w:noProof/>
            <w:webHidden/>
          </w:rPr>
          <w:fldChar w:fldCharType="begin"/>
        </w:r>
        <w:r w:rsidR="00F7591A">
          <w:rPr>
            <w:noProof/>
            <w:webHidden/>
          </w:rPr>
          <w:instrText xml:space="preserve"> PAGEREF _Toc49411508 \h </w:instrText>
        </w:r>
        <w:r w:rsidR="00F7591A">
          <w:rPr>
            <w:noProof/>
            <w:webHidden/>
          </w:rPr>
        </w:r>
        <w:r w:rsidR="00F7591A">
          <w:rPr>
            <w:noProof/>
            <w:webHidden/>
          </w:rPr>
          <w:fldChar w:fldCharType="separate"/>
        </w:r>
        <w:r w:rsidR="00F7591A">
          <w:rPr>
            <w:noProof/>
            <w:webHidden/>
          </w:rPr>
          <w:t>12</w:t>
        </w:r>
        <w:r w:rsidR="00F7591A">
          <w:rPr>
            <w:noProof/>
            <w:webHidden/>
          </w:rPr>
          <w:fldChar w:fldCharType="end"/>
        </w:r>
      </w:hyperlink>
    </w:p>
    <w:p w14:paraId="3D18CC84" w14:textId="77777777" w:rsidR="00F7591A" w:rsidRDefault="006363AB">
      <w:pPr>
        <w:pStyle w:val="TOC2"/>
        <w:rPr>
          <w:rFonts w:asciiTheme="minorHAnsi" w:eastAsiaTheme="minorEastAsia" w:hAnsiTheme="minorHAnsi" w:cstheme="minorBidi"/>
          <w:smallCaps w:val="0"/>
          <w:noProof/>
          <w:sz w:val="22"/>
          <w:szCs w:val="22"/>
          <w:lang w:val="en-US"/>
        </w:rPr>
      </w:pPr>
      <w:hyperlink w:anchor="_Toc49411509" w:history="1">
        <w:r w:rsidR="00F7591A" w:rsidRPr="009349A1">
          <w:rPr>
            <w:rStyle w:val="Hyperlink"/>
            <w:noProof/>
          </w:rPr>
          <w:t>6.4.</w:t>
        </w:r>
        <w:r w:rsidR="00F7591A">
          <w:rPr>
            <w:rFonts w:asciiTheme="minorHAnsi" w:eastAsiaTheme="minorEastAsia" w:hAnsiTheme="minorHAnsi" w:cstheme="minorBidi"/>
            <w:smallCaps w:val="0"/>
            <w:noProof/>
            <w:sz w:val="22"/>
            <w:szCs w:val="22"/>
            <w:lang w:val="en-US"/>
          </w:rPr>
          <w:tab/>
        </w:r>
        <w:r w:rsidR="00F7591A" w:rsidRPr="009349A1">
          <w:rPr>
            <w:rStyle w:val="Hyperlink"/>
            <w:noProof/>
          </w:rPr>
          <w:t>Protecţia impotriva radiaţiilor</w:t>
        </w:r>
        <w:r w:rsidR="00F7591A">
          <w:rPr>
            <w:noProof/>
            <w:webHidden/>
          </w:rPr>
          <w:tab/>
        </w:r>
        <w:r w:rsidR="00F7591A">
          <w:rPr>
            <w:noProof/>
            <w:webHidden/>
          </w:rPr>
          <w:fldChar w:fldCharType="begin"/>
        </w:r>
        <w:r w:rsidR="00F7591A">
          <w:rPr>
            <w:noProof/>
            <w:webHidden/>
          </w:rPr>
          <w:instrText xml:space="preserve"> PAGEREF _Toc49411509 \h </w:instrText>
        </w:r>
        <w:r w:rsidR="00F7591A">
          <w:rPr>
            <w:noProof/>
            <w:webHidden/>
          </w:rPr>
        </w:r>
        <w:r w:rsidR="00F7591A">
          <w:rPr>
            <w:noProof/>
            <w:webHidden/>
          </w:rPr>
          <w:fldChar w:fldCharType="separate"/>
        </w:r>
        <w:r w:rsidR="00F7591A">
          <w:rPr>
            <w:noProof/>
            <w:webHidden/>
          </w:rPr>
          <w:t>12</w:t>
        </w:r>
        <w:r w:rsidR="00F7591A">
          <w:rPr>
            <w:noProof/>
            <w:webHidden/>
          </w:rPr>
          <w:fldChar w:fldCharType="end"/>
        </w:r>
      </w:hyperlink>
    </w:p>
    <w:p w14:paraId="7B6AB03A" w14:textId="77777777" w:rsidR="00F7591A" w:rsidRDefault="006363AB">
      <w:pPr>
        <w:pStyle w:val="TOC2"/>
        <w:rPr>
          <w:rFonts w:asciiTheme="minorHAnsi" w:eastAsiaTheme="minorEastAsia" w:hAnsiTheme="minorHAnsi" w:cstheme="minorBidi"/>
          <w:smallCaps w:val="0"/>
          <w:noProof/>
          <w:sz w:val="22"/>
          <w:szCs w:val="22"/>
          <w:lang w:val="en-US"/>
        </w:rPr>
      </w:pPr>
      <w:hyperlink w:anchor="_Toc49411510" w:history="1">
        <w:r w:rsidR="00F7591A" w:rsidRPr="009349A1">
          <w:rPr>
            <w:rStyle w:val="Hyperlink"/>
            <w:noProof/>
          </w:rPr>
          <w:t>6.5.</w:t>
        </w:r>
        <w:r w:rsidR="00F7591A">
          <w:rPr>
            <w:rFonts w:asciiTheme="minorHAnsi" w:eastAsiaTheme="minorEastAsia" w:hAnsiTheme="minorHAnsi" w:cstheme="minorBidi"/>
            <w:smallCaps w:val="0"/>
            <w:noProof/>
            <w:sz w:val="22"/>
            <w:szCs w:val="22"/>
            <w:lang w:val="en-US"/>
          </w:rPr>
          <w:tab/>
        </w:r>
        <w:r w:rsidR="00F7591A" w:rsidRPr="009349A1">
          <w:rPr>
            <w:rStyle w:val="Hyperlink"/>
            <w:noProof/>
          </w:rPr>
          <w:t>Protecţia solului şi a subsolului</w:t>
        </w:r>
        <w:r w:rsidR="00F7591A">
          <w:rPr>
            <w:noProof/>
            <w:webHidden/>
          </w:rPr>
          <w:tab/>
        </w:r>
        <w:r w:rsidR="00F7591A">
          <w:rPr>
            <w:noProof/>
            <w:webHidden/>
          </w:rPr>
          <w:fldChar w:fldCharType="begin"/>
        </w:r>
        <w:r w:rsidR="00F7591A">
          <w:rPr>
            <w:noProof/>
            <w:webHidden/>
          </w:rPr>
          <w:instrText xml:space="preserve"> PAGEREF _Toc49411510 \h </w:instrText>
        </w:r>
        <w:r w:rsidR="00F7591A">
          <w:rPr>
            <w:noProof/>
            <w:webHidden/>
          </w:rPr>
        </w:r>
        <w:r w:rsidR="00F7591A">
          <w:rPr>
            <w:noProof/>
            <w:webHidden/>
          </w:rPr>
          <w:fldChar w:fldCharType="separate"/>
        </w:r>
        <w:r w:rsidR="00F7591A">
          <w:rPr>
            <w:noProof/>
            <w:webHidden/>
          </w:rPr>
          <w:t>12</w:t>
        </w:r>
        <w:r w:rsidR="00F7591A">
          <w:rPr>
            <w:noProof/>
            <w:webHidden/>
          </w:rPr>
          <w:fldChar w:fldCharType="end"/>
        </w:r>
      </w:hyperlink>
    </w:p>
    <w:p w14:paraId="46F79DD3" w14:textId="77777777" w:rsidR="00F7591A" w:rsidRDefault="006363AB">
      <w:pPr>
        <w:pStyle w:val="TOC2"/>
        <w:rPr>
          <w:rFonts w:asciiTheme="minorHAnsi" w:eastAsiaTheme="minorEastAsia" w:hAnsiTheme="minorHAnsi" w:cstheme="minorBidi"/>
          <w:smallCaps w:val="0"/>
          <w:noProof/>
          <w:sz w:val="22"/>
          <w:szCs w:val="22"/>
          <w:lang w:val="en-US"/>
        </w:rPr>
      </w:pPr>
      <w:hyperlink w:anchor="_Toc49411511" w:history="1">
        <w:r w:rsidR="00F7591A" w:rsidRPr="009349A1">
          <w:rPr>
            <w:rStyle w:val="Hyperlink"/>
            <w:noProof/>
          </w:rPr>
          <w:t>6.6.</w:t>
        </w:r>
        <w:r w:rsidR="00F7591A">
          <w:rPr>
            <w:rFonts w:asciiTheme="minorHAnsi" w:eastAsiaTheme="minorEastAsia" w:hAnsiTheme="minorHAnsi" w:cstheme="minorBidi"/>
            <w:smallCaps w:val="0"/>
            <w:noProof/>
            <w:sz w:val="22"/>
            <w:szCs w:val="22"/>
            <w:lang w:val="en-US"/>
          </w:rPr>
          <w:tab/>
        </w:r>
        <w:r w:rsidR="00F7591A" w:rsidRPr="009349A1">
          <w:rPr>
            <w:rStyle w:val="Hyperlink"/>
            <w:noProof/>
          </w:rPr>
          <w:t>Protecţia ecosistemelor terestre şi acvatice</w:t>
        </w:r>
        <w:r w:rsidR="00F7591A">
          <w:rPr>
            <w:noProof/>
            <w:webHidden/>
          </w:rPr>
          <w:tab/>
        </w:r>
        <w:r w:rsidR="00F7591A">
          <w:rPr>
            <w:noProof/>
            <w:webHidden/>
          </w:rPr>
          <w:fldChar w:fldCharType="begin"/>
        </w:r>
        <w:r w:rsidR="00F7591A">
          <w:rPr>
            <w:noProof/>
            <w:webHidden/>
          </w:rPr>
          <w:instrText xml:space="preserve"> PAGEREF _Toc49411511 \h </w:instrText>
        </w:r>
        <w:r w:rsidR="00F7591A">
          <w:rPr>
            <w:noProof/>
            <w:webHidden/>
          </w:rPr>
        </w:r>
        <w:r w:rsidR="00F7591A">
          <w:rPr>
            <w:noProof/>
            <w:webHidden/>
          </w:rPr>
          <w:fldChar w:fldCharType="separate"/>
        </w:r>
        <w:r w:rsidR="00F7591A">
          <w:rPr>
            <w:noProof/>
            <w:webHidden/>
          </w:rPr>
          <w:t>13</w:t>
        </w:r>
        <w:r w:rsidR="00F7591A">
          <w:rPr>
            <w:noProof/>
            <w:webHidden/>
          </w:rPr>
          <w:fldChar w:fldCharType="end"/>
        </w:r>
      </w:hyperlink>
    </w:p>
    <w:p w14:paraId="246E9221" w14:textId="77777777" w:rsidR="00F7591A" w:rsidRDefault="006363AB">
      <w:pPr>
        <w:pStyle w:val="TOC2"/>
        <w:rPr>
          <w:rFonts w:asciiTheme="minorHAnsi" w:eastAsiaTheme="minorEastAsia" w:hAnsiTheme="minorHAnsi" w:cstheme="minorBidi"/>
          <w:smallCaps w:val="0"/>
          <w:noProof/>
          <w:sz w:val="22"/>
          <w:szCs w:val="22"/>
          <w:lang w:val="en-US"/>
        </w:rPr>
      </w:pPr>
      <w:hyperlink w:anchor="_Toc49411512" w:history="1">
        <w:r w:rsidR="00F7591A" w:rsidRPr="009349A1">
          <w:rPr>
            <w:rStyle w:val="Hyperlink"/>
            <w:noProof/>
          </w:rPr>
          <w:t>6.7.</w:t>
        </w:r>
        <w:r w:rsidR="00F7591A">
          <w:rPr>
            <w:rFonts w:asciiTheme="minorHAnsi" w:eastAsiaTheme="minorEastAsia" w:hAnsiTheme="minorHAnsi" w:cstheme="minorBidi"/>
            <w:smallCaps w:val="0"/>
            <w:noProof/>
            <w:sz w:val="22"/>
            <w:szCs w:val="22"/>
            <w:lang w:val="en-US"/>
          </w:rPr>
          <w:tab/>
        </w:r>
        <w:r w:rsidR="00F7591A" w:rsidRPr="009349A1">
          <w:rPr>
            <w:rStyle w:val="Hyperlink"/>
            <w:noProof/>
          </w:rPr>
          <w:t>Protecţia aşezărilor umane si a altor obiective de interes public</w:t>
        </w:r>
        <w:r w:rsidR="00F7591A">
          <w:rPr>
            <w:noProof/>
            <w:webHidden/>
          </w:rPr>
          <w:tab/>
        </w:r>
        <w:r w:rsidR="00F7591A">
          <w:rPr>
            <w:noProof/>
            <w:webHidden/>
          </w:rPr>
          <w:fldChar w:fldCharType="begin"/>
        </w:r>
        <w:r w:rsidR="00F7591A">
          <w:rPr>
            <w:noProof/>
            <w:webHidden/>
          </w:rPr>
          <w:instrText xml:space="preserve"> PAGEREF _Toc49411512 \h </w:instrText>
        </w:r>
        <w:r w:rsidR="00F7591A">
          <w:rPr>
            <w:noProof/>
            <w:webHidden/>
          </w:rPr>
        </w:r>
        <w:r w:rsidR="00F7591A">
          <w:rPr>
            <w:noProof/>
            <w:webHidden/>
          </w:rPr>
          <w:fldChar w:fldCharType="separate"/>
        </w:r>
        <w:r w:rsidR="00F7591A">
          <w:rPr>
            <w:noProof/>
            <w:webHidden/>
          </w:rPr>
          <w:t>14</w:t>
        </w:r>
        <w:r w:rsidR="00F7591A">
          <w:rPr>
            <w:noProof/>
            <w:webHidden/>
          </w:rPr>
          <w:fldChar w:fldCharType="end"/>
        </w:r>
      </w:hyperlink>
    </w:p>
    <w:p w14:paraId="40E8B3BC" w14:textId="77777777" w:rsidR="00F7591A" w:rsidRDefault="006363AB">
      <w:pPr>
        <w:pStyle w:val="TOC2"/>
        <w:rPr>
          <w:rFonts w:asciiTheme="minorHAnsi" w:eastAsiaTheme="minorEastAsia" w:hAnsiTheme="minorHAnsi" w:cstheme="minorBidi"/>
          <w:smallCaps w:val="0"/>
          <w:noProof/>
          <w:sz w:val="22"/>
          <w:szCs w:val="22"/>
          <w:lang w:val="en-US"/>
        </w:rPr>
      </w:pPr>
      <w:hyperlink w:anchor="_Toc49411513" w:history="1">
        <w:r w:rsidR="00F7591A" w:rsidRPr="009349A1">
          <w:rPr>
            <w:rStyle w:val="Hyperlink"/>
            <w:noProof/>
          </w:rPr>
          <w:t>6.8.</w:t>
        </w:r>
        <w:r w:rsidR="00F7591A">
          <w:rPr>
            <w:rFonts w:asciiTheme="minorHAnsi" w:eastAsiaTheme="minorEastAsia" w:hAnsiTheme="minorHAnsi" w:cstheme="minorBidi"/>
            <w:smallCaps w:val="0"/>
            <w:noProof/>
            <w:sz w:val="22"/>
            <w:szCs w:val="22"/>
            <w:lang w:val="en-US"/>
          </w:rPr>
          <w:tab/>
        </w:r>
        <w:r w:rsidR="00F7591A" w:rsidRPr="009349A1">
          <w:rPr>
            <w:rStyle w:val="Hyperlink"/>
            <w:noProof/>
          </w:rPr>
          <w:t>Prevenirea si gestionarea deseurilor generate de amplasament in timpul realizarii proiectului</w:t>
        </w:r>
        <w:r w:rsidR="00F7591A">
          <w:rPr>
            <w:noProof/>
            <w:webHidden/>
          </w:rPr>
          <w:tab/>
        </w:r>
        <w:r w:rsidR="00F7591A">
          <w:rPr>
            <w:noProof/>
            <w:webHidden/>
          </w:rPr>
          <w:fldChar w:fldCharType="begin"/>
        </w:r>
        <w:r w:rsidR="00F7591A">
          <w:rPr>
            <w:noProof/>
            <w:webHidden/>
          </w:rPr>
          <w:instrText xml:space="preserve"> PAGEREF _Toc49411513 \h </w:instrText>
        </w:r>
        <w:r w:rsidR="00F7591A">
          <w:rPr>
            <w:noProof/>
            <w:webHidden/>
          </w:rPr>
        </w:r>
        <w:r w:rsidR="00F7591A">
          <w:rPr>
            <w:noProof/>
            <w:webHidden/>
          </w:rPr>
          <w:fldChar w:fldCharType="separate"/>
        </w:r>
        <w:r w:rsidR="00F7591A">
          <w:rPr>
            <w:noProof/>
            <w:webHidden/>
          </w:rPr>
          <w:t>14</w:t>
        </w:r>
        <w:r w:rsidR="00F7591A">
          <w:rPr>
            <w:noProof/>
            <w:webHidden/>
          </w:rPr>
          <w:fldChar w:fldCharType="end"/>
        </w:r>
      </w:hyperlink>
    </w:p>
    <w:p w14:paraId="3A441288" w14:textId="77777777" w:rsidR="00F7591A" w:rsidRDefault="006363AB">
      <w:pPr>
        <w:pStyle w:val="TOC2"/>
        <w:rPr>
          <w:rFonts w:asciiTheme="minorHAnsi" w:eastAsiaTheme="minorEastAsia" w:hAnsiTheme="minorHAnsi" w:cstheme="minorBidi"/>
          <w:smallCaps w:val="0"/>
          <w:noProof/>
          <w:sz w:val="22"/>
          <w:szCs w:val="22"/>
          <w:lang w:val="en-US"/>
        </w:rPr>
      </w:pPr>
      <w:hyperlink w:anchor="_Toc49411514" w:history="1">
        <w:r w:rsidR="00F7591A" w:rsidRPr="009349A1">
          <w:rPr>
            <w:rStyle w:val="Hyperlink"/>
            <w:noProof/>
          </w:rPr>
          <w:t>6.9.</w:t>
        </w:r>
        <w:r w:rsidR="00F7591A">
          <w:rPr>
            <w:rFonts w:asciiTheme="minorHAnsi" w:eastAsiaTheme="minorEastAsia" w:hAnsiTheme="minorHAnsi" w:cstheme="minorBidi"/>
            <w:smallCaps w:val="0"/>
            <w:noProof/>
            <w:sz w:val="22"/>
            <w:szCs w:val="22"/>
            <w:lang w:val="en-US"/>
          </w:rPr>
          <w:tab/>
        </w:r>
        <w:r w:rsidR="00F7591A" w:rsidRPr="009349A1">
          <w:rPr>
            <w:rStyle w:val="Hyperlink"/>
            <w:noProof/>
          </w:rPr>
          <w:t>Gospodărirea substanţelor şi preparatelor chimice periculoase</w:t>
        </w:r>
        <w:r w:rsidR="00F7591A">
          <w:rPr>
            <w:noProof/>
            <w:webHidden/>
          </w:rPr>
          <w:tab/>
        </w:r>
        <w:r w:rsidR="00F7591A">
          <w:rPr>
            <w:noProof/>
            <w:webHidden/>
          </w:rPr>
          <w:fldChar w:fldCharType="begin"/>
        </w:r>
        <w:r w:rsidR="00F7591A">
          <w:rPr>
            <w:noProof/>
            <w:webHidden/>
          </w:rPr>
          <w:instrText xml:space="preserve"> PAGEREF _Toc49411514 \h </w:instrText>
        </w:r>
        <w:r w:rsidR="00F7591A">
          <w:rPr>
            <w:noProof/>
            <w:webHidden/>
          </w:rPr>
        </w:r>
        <w:r w:rsidR="00F7591A">
          <w:rPr>
            <w:noProof/>
            <w:webHidden/>
          </w:rPr>
          <w:fldChar w:fldCharType="separate"/>
        </w:r>
        <w:r w:rsidR="00F7591A">
          <w:rPr>
            <w:noProof/>
            <w:webHidden/>
          </w:rPr>
          <w:t>15</w:t>
        </w:r>
        <w:r w:rsidR="00F7591A">
          <w:rPr>
            <w:noProof/>
            <w:webHidden/>
          </w:rPr>
          <w:fldChar w:fldCharType="end"/>
        </w:r>
      </w:hyperlink>
    </w:p>
    <w:p w14:paraId="6087C013" w14:textId="77777777" w:rsidR="00F7591A" w:rsidRDefault="006363AB">
      <w:pPr>
        <w:pStyle w:val="TOC1"/>
        <w:rPr>
          <w:rFonts w:asciiTheme="minorHAnsi" w:eastAsiaTheme="minorEastAsia" w:hAnsiTheme="minorHAnsi" w:cstheme="minorBidi"/>
          <w:b w:val="0"/>
          <w:bCs w:val="0"/>
          <w:caps w:val="0"/>
          <w:noProof/>
          <w:sz w:val="22"/>
          <w:szCs w:val="22"/>
          <w:lang w:val="en-US"/>
        </w:rPr>
      </w:pPr>
      <w:hyperlink w:anchor="_Toc49411515" w:history="1">
        <w:r w:rsidR="00F7591A" w:rsidRPr="009349A1">
          <w:rPr>
            <w:rStyle w:val="Hyperlink"/>
            <w:noProof/>
          </w:rPr>
          <w:t>7.</w:t>
        </w:r>
        <w:r w:rsidR="00F7591A">
          <w:rPr>
            <w:rFonts w:asciiTheme="minorHAnsi" w:eastAsiaTheme="minorEastAsia" w:hAnsiTheme="minorHAnsi" w:cstheme="minorBidi"/>
            <w:b w:val="0"/>
            <w:bCs w:val="0"/>
            <w:caps w:val="0"/>
            <w:noProof/>
            <w:sz w:val="22"/>
            <w:szCs w:val="22"/>
            <w:lang w:val="en-US"/>
          </w:rPr>
          <w:tab/>
        </w:r>
        <w:r w:rsidR="00F7591A" w:rsidRPr="009349A1">
          <w:rPr>
            <w:rStyle w:val="Hyperlink"/>
            <w:noProof/>
          </w:rPr>
          <w:t>DESCRIEREA ASPECTELOR DE MEDIU SUSCEPTIBILE A FI AFECTATE IN MOD SEMNIFICATIV DE PROIECT</w:t>
        </w:r>
        <w:r w:rsidR="00F7591A">
          <w:rPr>
            <w:noProof/>
            <w:webHidden/>
          </w:rPr>
          <w:tab/>
        </w:r>
        <w:r w:rsidR="00F7591A">
          <w:rPr>
            <w:noProof/>
            <w:webHidden/>
          </w:rPr>
          <w:fldChar w:fldCharType="begin"/>
        </w:r>
        <w:r w:rsidR="00F7591A">
          <w:rPr>
            <w:noProof/>
            <w:webHidden/>
          </w:rPr>
          <w:instrText xml:space="preserve"> PAGEREF _Toc49411515 \h </w:instrText>
        </w:r>
        <w:r w:rsidR="00F7591A">
          <w:rPr>
            <w:noProof/>
            <w:webHidden/>
          </w:rPr>
        </w:r>
        <w:r w:rsidR="00F7591A">
          <w:rPr>
            <w:noProof/>
            <w:webHidden/>
          </w:rPr>
          <w:fldChar w:fldCharType="separate"/>
        </w:r>
        <w:r w:rsidR="00F7591A">
          <w:rPr>
            <w:noProof/>
            <w:webHidden/>
          </w:rPr>
          <w:t>15</w:t>
        </w:r>
        <w:r w:rsidR="00F7591A">
          <w:rPr>
            <w:noProof/>
            <w:webHidden/>
          </w:rPr>
          <w:fldChar w:fldCharType="end"/>
        </w:r>
      </w:hyperlink>
    </w:p>
    <w:p w14:paraId="52E07C7B" w14:textId="77777777" w:rsidR="00F7591A" w:rsidRDefault="006363AB">
      <w:pPr>
        <w:pStyle w:val="TOC2"/>
        <w:rPr>
          <w:rFonts w:asciiTheme="minorHAnsi" w:eastAsiaTheme="minorEastAsia" w:hAnsiTheme="minorHAnsi" w:cstheme="minorBidi"/>
          <w:smallCaps w:val="0"/>
          <w:noProof/>
          <w:sz w:val="22"/>
          <w:szCs w:val="22"/>
          <w:lang w:val="en-US"/>
        </w:rPr>
      </w:pPr>
      <w:hyperlink w:anchor="_Toc49411516" w:history="1">
        <w:r w:rsidR="00F7591A" w:rsidRPr="009349A1">
          <w:rPr>
            <w:rStyle w:val="Hyperlink"/>
            <w:noProof/>
          </w:rPr>
          <w:t>7.1.</w:t>
        </w:r>
        <w:r w:rsidR="00F7591A">
          <w:rPr>
            <w:rFonts w:asciiTheme="minorHAnsi" w:eastAsiaTheme="minorEastAsia" w:hAnsiTheme="minorHAnsi" w:cstheme="minorBidi"/>
            <w:smallCaps w:val="0"/>
            <w:noProof/>
            <w:sz w:val="22"/>
            <w:szCs w:val="22"/>
            <w:lang w:val="en-US"/>
          </w:rPr>
          <w:tab/>
        </w:r>
        <w:r w:rsidR="00F7591A" w:rsidRPr="009349A1">
          <w:rPr>
            <w:rStyle w:val="Hyperlink"/>
            <w:noProof/>
          </w:rPr>
          <w:t>Factori de mediu afectaţi de proiectul propus în perioada de implementare</w:t>
        </w:r>
        <w:r w:rsidR="00F7591A">
          <w:rPr>
            <w:noProof/>
            <w:webHidden/>
          </w:rPr>
          <w:tab/>
        </w:r>
        <w:r w:rsidR="00F7591A">
          <w:rPr>
            <w:noProof/>
            <w:webHidden/>
          </w:rPr>
          <w:fldChar w:fldCharType="begin"/>
        </w:r>
        <w:r w:rsidR="00F7591A">
          <w:rPr>
            <w:noProof/>
            <w:webHidden/>
          </w:rPr>
          <w:instrText xml:space="preserve"> PAGEREF _Toc49411516 \h </w:instrText>
        </w:r>
        <w:r w:rsidR="00F7591A">
          <w:rPr>
            <w:noProof/>
            <w:webHidden/>
          </w:rPr>
        </w:r>
        <w:r w:rsidR="00F7591A">
          <w:rPr>
            <w:noProof/>
            <w:webHidden/>
          </w:rPr>
          <w:fldChar w:fldCharType="separate"/>
        </w:r>
        <w:r w:rsidR="00F7591A">
          <w:rPr>
            <w:noProof/>
            <w:webHidden/>
          </w:rPr>
          <w:t>16</w:t>
        </w:r>
        <w:r w:rsidR="00F7591A">
          <w:rPr>
            <w:noProof/>
            <w:webHidden/>
          </w:rPr>
          <w:fldChar w:fldCharType="end"/>
        </w:r>
      </w:hyperlink>
    </w:p>
    <w:p w14:paraId="091463E3" w14:textId="77777777" w:rsidR="00F7591A" w:rsidRDefault="006363AB">
      <w:pPr>
        <w:pStyle w:val="TOC3"/>
        <w:tabs>
          <w:tab w:val="left" w:pos="1100"/>
          <w:tab w:val="right" w:leader="dot" w:pos="9620"/>
        </w:tabs>
        <w:rPr>
          <w:rFonts w:asciiTheme="minorHAnsi" w:eastAsiaTheme="minorEastAsia" w:hAnsiTheme="minorHAnsi" w:cstheme="minorBidi"/>
          <w:i w:val="0"/>
          <w:iCs w:val="0"/>
          <w:noProof/>
          <w:sz w:val="22"/>
          <w:szCs w:val="22"/>
          <w:lang w:val="en-US"/>
        </w:rPr>
      </w:pPr>
      <w:hyperlink w:anchor="_Toc49411517" w:history="1">
        <w:r w:rsidR="00F7591A" w:rsidRPr="009349A1">
          <w:rPr>
            <w:rStyle w:val="Hyperlink"/>
            <w:noProof/>
          </w:rPr>
          <w:t>7.1.1</w:t>
        </w:r>
        <w:r w:rsidR="00F7591A">
          <w:rPr>
            <w:rFonts w:asciiTheme="minorHAnsi" w:eastAsiaTheme="minorEastAsia" w:hAnsiTheme="minorHAnsi" w:cstheme="minorBidi"/>
            <w:i w:val="0"/>
            <w:iCs w:val="0"/>
            <w:noProof/>
            <w:sz w:val="22"/>
            <w:szCs w:val="22"/>
            <w:lang w:val="en-US"/>
          </w:rPr>
          <w:tab/>
        </w:r>
        <w:r w:rsidR="00F7591A" w:rsidRPr="009349A1">
          <w:rPr>
            <w:rStyle w:val="Hyperlink"/>
            <w:noProof/>
          </w:rPr>
          <w:t>Aer</w:t>
        </w:r>
        <w:r w:rsidR="00F7591A">
          <w:rPr>
            <w:noProof/>
            <w:webHidden/>
          </w:rPr>
          <w:tab/>
        </w:r>
        <w:r w:rsidR="00F7591A">
          <w:rPr>
            <w:noProof/>
            <w:webHidden/>
          </w:rPr>
          <w:fldChar w:fldCharType="begin"/>
        </w:r>
        <w:r w:rsidR="00F7591A">
          <w:rPr>
            <w:noProof/>
            <w:webHidden/>
          </w:rPr>
          <w:instrText xml:space="preserve"> PAGEREF _Toc49411517 \h </w:instrText>
        </w:r>
        <w:r w:rsidR="00F7591A">
          <w:rPr>
            <w:noProof/>
            <w:webHidden/>
          </w:rPr>
        </w:r>
        <w:r w:rsidR="00F7591A">
          <w:rPr>
            <w:noProof/>
            <w:webHidden/>
          </w:rPr>
          <w:fldChar w:fldCharType="separate"/>
        </w:r>
        <w:r w:rsidR="00F7591A">
          <w:rPr>
            <w:noProof/>
            <w:webHidden/>
          </w:rPr>
          <w:t>16</w:t>
        </w:r>
        <w:r w:rsidR="00F7591A">
          <w:rPr>
            <w:noProof/>
            <w:webHidden/>
          </w:rPr>
          <w:fldChar w:fldCharType="end"/>
        </w:r>
      </w:hyperlink>
    </w:p>
    <w:p w14:paraId="6E48AFD6" w14:textId="77777777" w:rsidR="00F7591A" w:rsidRDefault="006363AB">
      <w:pPr>
        <w:pStyle w:val="TOC3"/>
        <w:tabs>
          <w:tab w:val="left" w:pos="1100"/>
          <w:tab w:val="right" w:leader="dot" w:pos="9620"/>
        </w:tabs>
        <w:rPr>
          <w:rFonts w:asciiTheme="minorHAnsi" w:eastAsiaTheme="minorEastAsia" w:hAnsiTheme="minorHAnsi" w:cstheme="minorBidi"/>
          <w:i w:val="0"/>
          <w:iCs w:val="0"/>
          <w:noProof/>
          <w:sz w:val="22"/>
          <w:szCs w:val="22"/>
          <w:lang w:val="en-US"/>
        </w:rPr>
      </w:pPr>
      <w:hyperlink w:anchor="_Toc49411518" w:history="1">
        <w:r w:rsidR="00F7591A" w:rsidRPr="009349A1">
          <w:rPr>
            <w:rStyle w:val="Hyperlink"/>
            <w:noProof/>
          </w:rPr>
          <w:t>7.1.2</w:t>
        </w:r>
        <w:r w:rsidR="00F7591A">
          <w:rPr>
            <w:rFonts w:asciiTheme="minorHAnsi" w:eastAsiaTheme="minorEastAsia" w:hAnsiTheme="minorHAnsi" w:cstheme="minorBidi"/>
            <w:i w:val="0"/>
            <w:iCs w:val="0"/>
            <w:noProof/>
            <w:sz w:val="22"/>
            <w:szCs w:val="22"/>
            <w:lang w:val="en-US"/>
          </w:rPr>
          <w:tab/>
        </w:r>
        <w:r w:rsidR="00F7591A" w:rsidRPr="009349A1">
          <w:rPr>
            <w:rStyle w:val="Hyperlink"/>
            <w:noProof/>
          </w:rPr>
          <w:t>Apa</w:t>
        </w:r>
        <w:r w:rsidR="00F7591A">
          <w:rPr>
            <w:noProof/>
            <w:webHidden/>
          </w:rPr>
          <w:tab/>
        </w:r>
        <w:r w:rsidR="00F7591A">
          <w:rPr>
            <w:noProof/>
            <w:webHidden/>
          </w:rPr>
          <w:fldChar w:fldCharType="begin"/>
        </w:r>
        <w:r w:rsidR="00F7591A">
          <w:rPr>
            <w:noProof/>
            <w:webHidden/>
          </w:rPr>
          <w:instrText xml:space="preserve"> PAGEREF _Toc49411518 \h </w:instrText>
        </w:r>
        <w:r w:rsidR="00F7591A">
          <w:rPr>
            <w:noProof/>
            <w:webHidden/>
          </w:rPr>
        </w:r>
        <w:r w:rsidR="00F7591A">
          <w:rPr>
            <w:noProof/>
            <w:webHidden/>
          </w:rPr>
          <w:fldChar w:fldCharType="separate"/>
        </w:r>
        <w:r w:rsidR="00F7591A">
          <w:rPr>
            <w:noProof/>
            <w:webHidden/>
          </w:rPr>
          <w:t>16</w:t>
        </w:r>
        <w:r w:rsidR="00F7591A">
          <w:rPr>
            <w:noProof/>
            <w:webHidden/>
          </w:rPr>
          <w:fldChar w:fldCharType="end"/>
        </w:r>
      </w:hyperlink>
    </w:p>
    <w:p w14:paraId="758EA3AB" w14:textId="77777777" w:rsidR="00F7591A" w:rsidRDefault="006363AB">
      <w:pPr>
        <w:pStyle w:val="TOC3"/>
        <w:tabs>
          <w:tab w:val="left" w:pos="1100"/>
          <w:tab w:val="right" w:leader="dot" w:pos="9620"/>
        </w:tabs>
        <w:rPr>
          <w:rFonts w:asciiTheme="minorHAnsi" w:eastAsiaTheme="minorEastAsia" w:hAnsiTheme="minorHAnsi" w:cstheme="minorBidi"/>
          <w:i w:val="0"/>
          <w:iCs w:val="0"/>
          <w:noProof/>
          <w:sz w:val="22"/>
          <w:szCs w:val="22"/>
          <w:lang w:val="en-US"/>
        </w:rPr>
      </w:pPr>
      <w:hyperlink w:anchor="_Toc49411519" w:history="1">
        <w:r w:rsidR="00F7591A" w:rsidRPr="009349A1">
          <w:rPr>
            <w:rStyle w:val="Hyperlink"/>
            <w:noProof/>
          </w:rPr>
          <w:t>7.1.3</w:t>
        </w:r>
        <w:r w:rsidR="00F7591A">
          <w:rPr>
            <w:rFonts w:asciiTheme="minorHAnsi" w:eastAsiaTheme="minorEastAsia" w:hAnsiTheme="minorHAnsi" w:cstheme="minorBidi"/>
            <w:i w:val="0"/>
            <w:iCs w:val="0"/>
            <w:noProof/>
            <w:sz w:val="22"/>
            <w:szCs w:val="22"/>
            <w:lang w:val="en-US"/>
          </w:rPr>
          <w:tab/>
        </w:r>
        <w:r w:rsidR="00F7591A" w:rsidRPr="009349A1">
          <w:rPr>
            <w:rStyle w:val="Hyperlink"/>
            <w:noProof/>
          </w:rPr>
          <w:t>Ape de suprafaţă</w:t>
        </w:r>
        <w:r w:rsidR="00F7591A">
          <w:rPr>
            <w:noProof/>
            <w:webHidden/>
          </w:rPr>
          <w:tab/>
        </w:r>
        <w:r w:rsidR="00F7591A">
          <w:rPr>
            <w:noProof/>
            <w:webHidden/>
          </w:rPr>
          <w:fldChar w:fldCharType="begin"/>
        </w:r>
        <w:r w:rsidR="00F7591A">
          <w:rPr>
            <w:noProof/>
            <w:webHidden/>
          </w:rPr>
          <w:instrText xml:space="preserve"> PAGEREF _Toc49411519 \h </w:instrText>
        </w:r>
        <w:r w:rsidR="00F7591A">
          <w:rPr>
            <w:noProof/>
            <w:webHidden/>
          </w:rPr>
        </w:r>
        <w:r w:rsidR="00F7591A">
          <w:rPr>
            <w:noProof/>
            <w:webHidden/>
          </w:rPr>
          <w:fldChar w:fldCharType="separate"/>
        </w:r>
        <w:r w:rsidR="00F7591A">
          <w:rPr>
            <w:noProof/>
            <w:webHidden/>
          </w:rPr>
          <w:t>16</w:t>
        </w:r>
        <w:r w:rsidR="00F7591A">
          <w:rPr>
            <w:noProof/>
            <w:webHidden/>
          </w:rPr>
          <w:fldChar w:fldCharType="end"/>
        </w:r>
      </w:hyperlink>
    </w:p>
    <w:p w14:paraId="7C29CBEE" w14:textId="77777777" w:rsidR="00F7591A" w:rsidRDefault="006363AB">
      <w:pPr>
        <w:pStyle w:val="TOC3"/>
        <w:tabs>
          <w:tab w:val="left" w:pos="1100"/>
          <w:tab w:val="right" w:leader="dot" w:pos="9620"/>
        </w:tabs>
        <w:rPr>
          <w:rFonts w:asciiTheme="minorHAnsi" w:eastAsiaTheme="minorEastAsia" w:hAnsiTheme="minorHAnsi" w:cstheme="minorBidi"/>
          <w:i w:val="0"/>
          <w:iCs w:val="0"/>
          <w:noProof/>
          <w:sz w:val="22"/>
          <w:szCs w:val="22"/>
          <w:lang w:val="en-US"/>
        </w:rPr>
      </w:pPr>
      <w:hyperlink w:anchor="_Toc49411520" w:history="1">
        <w:r w:rsidR="00F7591A" w:rsidRPr="009349A1">
          <w:rPr>
            <w:rStyle w:val="Hyperlink"/>
            <w:noProof/>
          </w:rPr>
          <w:t>7.1.4</w:t>
        </w:r>
        <w:r w:rsidR="00F7591A">
          <w:rPr>
            <w:rFonts w:asciiTheme="minorHAnsi" w:eastAsiaTheme="minorEastAsia" w:hAnsiTheme="minorHAnsi" w:cstheme="minorBidi"/>
            <w:i w:val="0"/>
            <w:iCs w:val="0"/>
            <w:noProof/>
            <w:sz w:val="22"/>
            <w:szCs w:val="22"/>
            <w:lang w:val="en-US"/>
          </w:rPr>
          <w:tab/>
        </w:r>
        <w:r w:rsidR="00F7591A" w:rsidRPr="009349A1">
          <w:rPr>
            <w:rStyle w:val="Hyperlink"/>
            <w:noProof/>
          </w:rPr>
          <w:t>Ape subterane</w:t>
        </w:r>
        <w:r w:rsidR="00F7591A">
          <w:rPr>
            <w:noProof/>
            <w:webHidden/>
          </w:rPr>
          <w:tab/>
        </w:r>
        <w:r w:rsidR="00F7591A">
          <w:rPr>
            <w:noProof/>
            <w:webHidden/>
          </w:rPr>
          <w:fldChar w:fldCharType="begin"/>
        </w:r>
        <w:r w:rsidR="00F7591A">
          <w:rPr>
            <w:noProof/>
            <w:webHidden/>
          </w:rPr>
          <w:instrText xml:space="preserve"> PAGEREF _Toc49411520 \h </w:instrText>
        </w:r>
        <w:r w:rsidR="00F7591A">
          <w:rPr>
            <w:noProof/>
            <w:webHidden/>
          </w:rPr>
        </w:r>
        <w:r w:rsidR="00F7591A">
          <w:rPr>
            <w:noProof/>
            <w:webHidden/>
          </w:rPr>
          <w:fldChar w:fldCharType="separate"/>
        </w:r>
        <w:r w:rsidR="00F7591A">
          <w:rPr>
            <w:noProof/>
            <w:webHidden/>
          </w:rPr>
          <w:t>17</w:t>
        </w:r>
        <w:r w:rsidR="00F7591A">
          <w:rPr>
            <w:noProof/>
            <w:webHidden/>
          </w:rPr>
          <w:fldChar w:fldCharType="end"/>
        </w:r>
      </w:hyperlink>
    </w:p>
    <w:p w14:paraId="6A81708E" w14:textId="77777777" w:rsidR="00F7591A" w:rsidRDefault="006363AB">
      <w:pPr>
        <w:pStyle w:val="TOC3"/>
        <w:tabs>
          <w:tab w:val="left" w:pos="1100"/>
          <w:tab w:val="right" w:leader="dot" w:pos="9620"/>
        </w:tabs>
        <w:rPr>
          <w:rFonts w:asciiTheme="minorHAnsi" w:eastAsiaTheme="minorEastAsia" w:hAnsiTheme="minorHAnsi" w:cstheme="minorBidi"/>
          <w:i w:val="0"/>
          <w:iCs w:val="0"/>
          <w:noProof/>
          <w:sz w:val="22"/>
          <w:szCs w:val="22"/>
          <w:lang w:val="en-US"/>
        </w:rPr>
      </w:pPr>
      <w:hyperlink w:anchor="_Toc49411521" w:history="1">
        <w:r w:rsidR="00F7591A" w:rsidRPr="009349A1">
          <w:rPr>
            <w:rStyle w:val="Hyperlink"/>
            <w:noProof/>
          </w:rPr>
          <w:t>7.1.5</w:t>
        </w:r>
        <w:r w:rsidR="00F7591A">
          <w:rPr>
            <w:rFonts w:asciiTheme="minorHAnsi" w:eastAsiaTheme="minorEastAsia" w:hAnsiTheme="minorHAnsi" w:cstheme="minorBidi"/>
            <w:i w:val="0"/>
            <w:iCs w:val="0"/>
            <w:noProof/>
            <w:sz w:val="22"/>
            <w:szCs w:val="22"/>
            <w:lang w:val="en-US"/>
          </w:rPr>
          <w:tab/>
        </w:r>
        <w:r w:rsidR="00F7591A" w:rsidRPr="009349A1">
          <w:rPr>
            <w:rStyle w:val="Hyperlink"/>
            <w:noProof/>
          </w:rPr>
          <w:t>Sol şi subsol</w:t>
        </w:r>
        <w:r w:rsidR="00F7591A">
          <w:rPr>
            <w:noProof/>
            <w:webHidden/>
          </w:rPr>
          <w:tab/>
        </w:r>
        <w:r w:rsidR="00F7591A">
          <w:rPr>
            <w:noProof/>
            <w:webHidden/>
          </w:rPr>
          <w:fldChar w:fldCharType="begin"/>
        </w:r>
        <w:r w:rsidR="00F7591A">
          <w:rPr>
            <w:noProof/>
            <w:webHidden/>
          </w:rPr>
          <w:instrText xml:space="preserve"> PAGEREF _Toc49411521 \h </w:instrText>
        </w:r>
        <w:r w:rsidR="00F7591A">
          <w:rPr>
            <w:noProof/>
            <w:webHidden/>
          </w:rPr>
        </w:r>
        <w:r w:rsidR="00F7591A">
          <w:rPr>
            <w:noProof/>
            <w:webHidden/>
          </w:rPr>
          <w:fldChar w:fldCharType="separate"/>
        </w:r>
        <w:r w:rsidR="00F7591A">
          <w:rPr>
            <w:noProof/>
            <w:webHidden/>
          </w:rPr>
          <w:t>17</w:t>
        </w:r>
        <w:r w:rsidR="00F7591A">
          <w:rPr>
            <w:noProof/>
            <w:webHidden/>
          </w:rPr>
          <w:fldChar w:fldCharType="end"/>
        </w:r>
      </w:hyperlink>
    </w:p>
    <w:p w14:paraId="02C7E49C" w14:textId="77777777" w:rsidR="00F7591A" w:rsidRDefault="006363AB">
      <w:pPr>
        <w:pStyle w:val="TOC3"/>
        <w:tabs>
          <w:tab w:val="left" w:pos="1100"/>
          <w:tab w:val="right" w:leader="dot" w:pos="9620"/>
        </w:tabs>
        <w:rPr>
          <w:rFonts w:asciiTheme="minorHAnsi" w:eastAsiaTheme="minorEastAsia" w:hAnsiTheme="minorHAnsi" w:cstheme="minorBidi"/>
          <w:i w:val="0"/>
          <w:iCs w:val="0"/>
          <w:noProof/>
          <w:sz w:val="22"/>
          <w:szCs w:val="22"/>
          <w:lang w:val="en-US"/>
        </w:rPr>
      </w:pPr>
      <w:hyperlink w:anchor="_Toc49411522" w:history="1">
        <w:r w:rsidR="00F7591A" w:rsidRPr="009349A1">
          <w:rPr>
            <w:rStyle w:val="Hyperlink"/>
            <w:noProof/>
          </w:rPr>
          <w:t>7.1.6</w:t>
        </w:r>
        <w:r w:rsidR="00F7591A">
          <w:rPr>
            <w:rFonts w:asciiTheme="minorHAnsi" w:eastAsiaTheme="minorEastAsia" w:hAnsiTheme="minorHAnsi" w:cstheme="minorBidi"/>
            <w:i w:val="0"/>
            <w:iCs w:val="0"/>
            <w:noProof/>
            <w:sz w:val="22"/>
            <w:szCs w:val="22"/>
            <w:lang w:val="en-US"/>
          </w:rPr>
          <w:tab/>
        </w:r>
        <w:r w:rsidR="00F7591A" w:rsidRPr="009349A1">
          <w:rPr>
            <w:rStyle w:val="Hyperlink"/>
            <w:noProof/>
          </w:rPr>
          <w:t>Floră şi faună</w:t>
        </w:r>
        <w:r w:rsidR="00F7591A">
          <w:rPr>
            <w:noProof/>
            <w:webHidden/>
          </w:rPr>
          <w:tab/>
        </w:r>
        <w:r w:rsidR="00F7591A">
          <w:rPr>
            <w:noProof/>
            <w:webHidden/>
          </w:rPr>
          <w:fldChar w:fldCharType="begin"/>
        </w:r>
        <w:r w:rsidR="00F7591A">
          <w:rPr>
            <w:noProof/>
            <w:webHidden/>
          </w:rPr>
          <w:instrText xml:space="preserve"> PAGEREF _Toc49411522 \h </w:instrText>
        </w:r>
        <w:r w:rsidR="00F7591A">
          <w:rPr>
            <w:noProof/>
            <w:webHidden/>
          </w:rPr>
        </w:r>
        <w:r w:rsidR="00F7591A">
          <w:rPr>
            <w:noProof/>
            <w:webHidden/>
          </w:rPr>
          <w:fldChar w:fldCharType="separate"/>
        </w:r>
        <w:r w:rsidR="00F7591A">
          <w:rPr>
            <w:noProof/>
            <w:webHidden/>
          </w:rPr>
          <w:t>17</w:t>
        </w:r>
        <w:r w:rsidR="00F7591A">
          <w:rPr>
            <w:noProof/>
            <w:webHidden/>
          </w:rPr>
          <w:fldChar w:fldCharType="end"/>
        </w:r>
      </w:hyperlink>
    </w:p>
    <w:p w14:paraId="4999F329" w14:textId="77777777" w:rsidR="00F7591A" w:rsidRDefault="006363AB">
      <w:pPr>
        <w:pStyle w:val="TOC3"/>
        <w:tabs>
          <w:tab w:val="left" w:pos="1100"/>
          <w:tab w:val="right" w:leader="dot" w:pos="9620"/>
        </w:tabs>
        <w:rPr>
          <w:rFonts w:asciiTheme="minorHAnsi" w:eastAsiaTheme="minorEastAsia" w:hAnsiTheme="minorHAnsi" w:cstheme="minorBidi"/>
          <w:i w:val="0"/>
          <w:iCs w:val="0"/>
          <w:noProof/>
          <w:sz w:val="22"/>
          <w:szCs w:val="22"/>
          <w:lang w:val="en-US"/>
        </w:rPr>
      </w:pPr>
      <w:hyperlink w:anchor="_Toc49411523" w:history="1">
        <w:r w:rsidR="00F7591A" w:rsidRPr="009349A1">
          <w:rPr>
            <w:rStyle w:val="Hyperlink"/>
            <w:noProof/>
          </w:rPr>
          <w:t>7.1.7</w:t>
        </w:r>
        <w:r w:rsidR="00F7591A">
          <w:rPr>
            <w:rFonts w:asciiTheme="minorHAnsi" w:eastAsiaTheme="minorEastAsia" w:hAnsiTheme="minorHAnsi" w:cstheme="minorBidi"/>
            <w:i w:val="0"/>
            <w:iCs w:val="0"/>
            <w:noProof/>
            <w:sz w:val="22"/>
            <w:szCs w:val="22"/>
            <w:lang w:val="en-US"/>
          </w:rPr>
          <w:tab/>
        </w:r>
        <w:r w:rsidR="00F7591A" w:rsidRPr="009349A1">
          <w:rPr>
            <w:rStyle w:val="Hyperlink"/>
            <w:noProof/>
          </w:rPr>
          <w:t>Obective de interes public, aşezări umane</w:t>
        </w:r>
        <w:r w:rsidR="00F7591A">
          <w:rPr>
            <w:noProof/>
            <w:webHidden/>
          </w:rPr>
          <w:tab/>
        </w:r>
        <w:r w:rsidR="00F7591A">
          <w:rPr>
            <w:noProof/>
            <w:webHidden/>
          </w:rPr>
          <w:fldChar w:fldCharType="begin"/>
        </w:r>
        <w:r w:rsidR="00F7591A">
          <w:rPr>
            <w:noProof/>
            <w:webHidden/>
          </w:rPr>
          <w:instrText xml:space="preserve"> PAGEREF _Toc49411523 \h </w:instrText>
        </w:r>
        <w:r w:rsidR="00F7591A">
          <w:rPr>
            <w:noProof/>
            <w:webHidden/>
          </w:rPr>
        </w:r>
        <w:r w:rsidR="00F7591A">
          <w:rPr>
            <w:noProof/>
            <w:webHidden/>
          </w:rPr>
          <w:fldChar w:fldCharType="separate"/>
        </w:r>
        <w:r w:rsidR="00F7591A">
          <w:rPr>
            <w:noProof/>
            <w:webHidden/>
          </w:rPr>
          <w:t>17</w:t>
        </w:r>
        <w:r w:rsidR="00F7591A">
          <w:rPr>
            <w:noProof/>
            <w:webHidden/>
          </w:rPr>
          <w:fldChar w:fldCharType="end"/>
        </w:r>
      </w:hyperlink>
    </w:p>
    <w:p w14:paraId="32125878" w14:textId="77777777" w:rsidR="00F7591A" w:rsidRDefault="006363AB">
      <w:pPr>
        <w:pStyle w:val="TOC3"/>
        <w:tabs>
          <w:tab w:val="left" w:pos="1100"/>
          <w:tab w:val="right" w:leader="dot" w:pos="9620"/>
        </w:tabs>
        <w:rPr>
          <w:rFonts w:asciiTheme="minorHAnsi" w:eastAsiaTheme="minorEastAsia" w:hAnsiTheme="minorHAnsi" w:cstheme="minorBidi"/>
          <w:i w:val="0"/>
          <w:iCs w:val="0"/>
          <w:noProof/>
          <w:sz w:val="22"/>
          <w:szCs w:val="22"/>
          <w:lang w:val="en-US"/>
        </w:rPr>
      </w:pPr>
      <w:hyperlink w:anchor="_Toc49411524" w:history="1">
        <w:r w:rsidR="00F7591A" w:rsidRPr="009349A1">
          <w:rPr>
            <w:rStyle w:val="Hyperlink"/>
            <w:noProof/>
          </w:rPr>
          <w:t>7.1.8</w:t>
        </w:r>
        <w:r w:rsidR="00F7591A">
          <w:rPr>
            <w:rFonts w:asciiTheme="minorHAnsi" w:eastAsiaTheme="minorEastAsia" w:hAnsiTheme="minorHAnsi" w:cstheme="minorBidi"/>
            <w:i w:val="0"/>
            <w:iCs w:val="0"/>
            <w:noProof/>
            <w:sz w:val="22"/>
            <w:szCs w:val="22"/>
            <w:lang w:val="en-US"/>
          </w:rPr>
          <w:tab/>
        </w:r>
        <w:r w:rsidR="00F7591A" w:rsidRPr="009349A1">
          <w:rPr>
            <w:rStyle w:val="Hyperlink"/>
            <w:noProof/>
          </w:rPr>
          <w:t>Locuitorii</w:t>
        </w:r>
        <w:r w:rsidR="00F7591A">
          <w:rPr>
            <w:noProof/>
            <w:webHidden/>
          </w:rPr>
          <w:tab/>
        </w:r>
        <w:r w:rsidR="00F7591A">
          <w:rPr>
            <w:noProof/>
            <w:webHidden/>
          </w:rPr>
          <w:fldChar w:fldCharType="begin"/>
        </w:r>
        <w:r w:rsidR="00F7591A">
          <w:rPr>
            <w:noProof/>
            <w:webHidden/>
          </w:rPr>
          <w:instrText xml:space="preserve"> PAGEREF _Toc49411524 \h </w:instrText>
        </w:r>
        <w:r w:rsidR="00F7591A">
          <w:rPr>
            <w:noProof/>
            <w:webHidden/>
          </w:rPr>
        </w:r>
        <w:r w:rsidR="00F7591A">
          <w:rPr>
            <w:noProof/>
            <w:webHidden/>
          </w:rPr>
          <w:fldChar w:fldCharType="separate"/>
        </w:r>
        <w:r w:rsidR="00F7591A">
          <w:rPr>
            <w:noProof/>
            <w:webHidden/>
          </w:rPr>
          <w:t>18</w:t>
        </w:r>
        <w:r w:rsidR="00F7591A">
          <w:rPr>
            <w:noProof/>
            <w:webHidden/>
          </w:rPr>
          <w:fldChar w:fldCharType="end"/>
        </w:r>
      </w:hyperlink>
    </w:p>
    <w:p w14:paraId="04D8C5A5" w14:textId="77777777" w:rsidR="00F7591A" w:rsidRDefault="006363AB">
      <w:pPr>
        <w:pStyle w:val="TOC2"/>
        <w:rPr>
          <w:rFonts w:asciiTheme="minorHAnsi" w:eastAsiaTheme="minorEastAsia" w:hAnsiTheme="minorHAnsi" w:cstheme="minorBidi"/>
          <w:smallCaps w:val="0"/>
          <w:noProof/>
          <w:sz w:val="22"/>
          <w:szCs w:val="22"/>
          <w:lang w:val="en-US"/>
        </w:rPr>
      </w:pPr>
      <w:hyperlink w:anchor="_Toc49411525" w:history="1">
        <w:r w:rsidR="00F7591A" w:rsidRPr="009349A1">
          <w:rPr>
            <w:rStyle w:val="Hyperlink"/>
            <w:noProof/>
          </w:rPr>
          <w:t>7.2.</w:t>
        </w:r>
        <w:r w:rsidR="00F7591A">
          <w:rPr>
            <w:rFonts w:asciiTheme="minorHAnsi" w:eastAsiaTheme="minorEastAsia" w:hAnsiTheme="minorHAnsi" w:cstheme="minorBidi"/>
            <w:smallCaps w:val="0"/>
            <w:noProof/>
            <w:sz w:val="22"/>
            <w:szCs w:val="22"/>
            <w:lang w:val="en-US"/>
          </w:rPr>
          <w:tab/>
        </w:r>
        <w:r w:rsidR="00F7591A" w:rsidRPr="009349A1">
          <w:rPr>
            <w:rStyle w:val="Hyperlink"/>
            <w:noProof/>
          </w:rPr>
          <w:t>Nivelul de zgomot si vibratii specifice perioadei de constructie si compararea cu reglementările în vigoare</w:t>
        </w:r>
        <w:r w:rsidR="00F7591A">
          <w:rPr>
            <w:noProof/>
            <w:webHidden/>
          </w:rPr>
          <w:tab/>
        </w:r>
        <w:r w:rsidR="00F7591A">
          <w:rPr>
            <w:noProof/>
            <w:webHidden/>
          </w:rPr>
          <w:fldChar w:fldCharType="begin"/>
        </w:r>
        <w:r w:rsidR="00F7591A">
          <w:rPr>
            <w:noProof/>
            <w:webHidden/>
          </w:rPr>
          <w:instrText xml:space="preserve"> PAGEREF _Toc49411525 \h </w:instrText>
        </w:r>
        <w:r w:rsidR="00F7591A">
          <w:rPr>
            <w:noProof/>
            <w:webHidden/>
          </w:rPr>
        </w:r>
        <w:r w:rsidR="00F7591A">
          <w:rPr>
            <w:noProof/>
            <w:webHidden/>
          </w:rPr>
          <w:fldChar w:fldCharType="separate"/>
        </w:r>
        <w:r w:rsidR="00F7591A">
          <w:rPr>
            <w:noProof/>
            <w:webHidden/>
          </w:rPr>
          <w:t>18</w:t>
        </w:r>
        <w:r w:rsidR="00F7591A">
          <w:rPr>
            <w:noProof/>
            <w:webHidden/>
          </w:rPr>
          <w:fldChar w:fldCharType="end"/>
        </w:r>
      </w:hyperlink>
    </w:p>
    <w:p w14:paraId="0B22FA73" w14:textId="77777777" w:rsidR="00F7591A" w:rsidRDefault="006363AB">
      <w:pPr>
        <w:pStyle w:val="TOC1"/>
        <w:rPr>
          <w:rFonts w:asciiTheme="minorHAnsi" w:eastAsiaTheme="minorEastAsia" w:hAnsiTheme="minorHAnsi" w:cstheme="minorBidi"/>
          <w:b w:val="0"/>
          <w:bCs w:val="0"/>
          <w:caps w:val="0"/>
          <w:noProof/>
          <w:sz w:val="22"/>
          <w:szCs w:val="22"/>
          <w:lang w:val="en-US"/>
        </w:rPr>
      </w:pPr>
      <w:hyperlink w:anchor="_Toc49411526" w:history="1">
        <w:r w:rsidR="00F7591A" w:rsidRPr="009349A1">
          <w:rPr>
            <w:rStyle w:val="Hyperlink"/>
            <w:noProof/>
          </w:rPr>
          <w:t>8.</w:t>
        </w:r>
        <w:r w:rsidR="00F7591A">
          <w:rPr>
            <w:rFonts w:asciiTheme="minorHAnsi" w:eastAsiaTheme="minorEastAsia" w:hAnsiTheme="minorHAnsi" w:cstheme="minorBidi"/>
            <w:b w:val="0"/>
            <w:bCs w:val="0"/>
            <w:caps w:val="0"/>
            <w:noProof/>
            <w:sz w:val="22"/>
            <w:szCs w:val="22"/>
            <w:lang w:val="en-US"/>
          </w:rPr>
          <w:tab/>
        </w:r>
        <w:r w:rsidR="00F7591A" w:rsidRPr="009349A1">
          <w:rPr>
            <w:rStyle w:val="Hyperlink"/>
            <w:noProof/>
          </w:rPr>
          <w:t>PREVEDERI PENTRU MONITORIZAREA MEDIULUI</w:t>
        </w:r>
        <w:r w:rsidR="00F7591A">
          <w:rPr>
            <w:noProof/>
            <w:webHidden/>
          </w:rPr>
          <w:tab/>
        </w:r>
        <w:r w:rsidR="00F7591A">
          <w:rPr>
            <w:noProof/>
            <w:webHidden/>
          </w:rPr>
          <w:fldChar w:fldCharType="begin"/>
        </w:r>
        <w:r w:rsidR="00F7591A">
          <w:rPr>
            <w:noProof/>
            <w:webHidden/>
          </w:rPr>
          <w:instrText xml:space="preserve"> PAGEREF _Toc49411526 \h </w:instrText>
        </w:r>
        <w:r w:rsidR="00F7591A">
          <w:rPr>
            <w:noProof/>
            <w:webHidden/>
          </w:rPr>
        </w:r>
        <w:r w:rsidR="00F7591A">
          <w:rPr>
            <w:noProof/>
            <w:webHidden/>
          </w:rPr>
          <w:fldChar w:fldCharType="separate"/>
        </w:r>
        <w:r w:rsidR="00F7591A">
          <w:rPr>
            <w:noProof/>
            <w:webHidden/>
          </w:rPr>
          <w:t>19</w:t>
        </w:r>
        <w:r w:rsidR="00F7591A">
          <w:rPr>
            <w:noProof/>
            <w:webHidden/>
          </w:rPr>
          <w:fldChar w:fldCharType="end"/>
        </w:r>
      </w:hyperlink>
    </w:p>
    <w:p w14:paraId="57EEC765" w14:textId="77777777" w:rsidR="00F7591A" w:rsidRDefault="006363AB">
      <w:pPr>
        <w:pStyle w:val="TOC1"/>
        <w:rPr>
          <w:rFonts w:asciiTheme="minorHAnsi" w:eastAsiaTheme="minorEastAsia" w:hAnsiTheme="minorHAnsi" w:cstheme="minorBidi"/>
          <w:b w:val="0"/>
          <w:bCs w:val="0"/>
          <w:caps w:val="0"/>
          <w:noProof/>
          <w:sz w:val="22"/>
          <w:szCs w:val="22"/>
          <w:lang w:val="en-US"/>
        </w:rPr>
      </w:pPr>
      <w:hyperlink w:anchor="_Toc49411527" w:history="1">
        <w:r w:rsidR="00F7591A" w:rsidRPr="009349A1">
          <w:rPr>
            <w:rStyle w:val="Hyperlink"/>
            <w:noProof/>
          </w:rPr>
          <w:t>9.</w:t>
        </w:r>
        <w:r w:rsidR="00F7591A">
          <w:rPr>
            <w:rFonts w:asciiTheme="minorHAnsi" w:eastAsiaTheme="minorEastAsia" w:hAnsiTheme="minorHAnsi" w:cstheme="minorBidi"/>
            <w:b w:val="0"/>
            <w:bCs w:val="0"/>
            <w:caps w:val="0"/>
            <w:noProof/>
            <w:sz w:val="22"/>
            <w:szCs w:val="22"/>
            <w:lang w:val="en-US"/>
          </w:rPr>
          <w:tab/>
        </w:r>
        <w:r w:rsidR="00F7591A" w:rsidRPr="009349A1">
          <w:rPr>
            <w:rStyle w:val="Hyperlink"/>
            <w:noProof/>
          </w:rPr>
          <w:t>LEGATURA CU ALTE ACTE NORMATIVE SI/SAU LANURI/PROGRAME/ STRATEGII/DOCUMENTE DE PLANIFICARE</w:t>
        </w:r>
        <w:r w:rsidR="00F7591A">
          <w:rPr>
            <w:noProof/>
            <w:webHidden/>
          </w:rPr>
          <w:tab/>
        </w:r>
        <w:r w:rsidR="00F7591A">
          <w:rPr>
            <w:noProof/>
            <w:webHidden/>
          </w:rPr>
          <w:fldChar w:fldCharType="begin"/>
        </w:r>
        <w:r w:rsidR="00F7591A">
          <w:rPr>
            <w:noProof/>
            <w:webHidden/>
          </w:rPr>
          <w:instrText xml:space="preserve"> PAGEREF _Toc49411527 \h </w:instrText>
        </w:r>
        <w:r w:rsidR="00F7591A">
          <w:rPr>
            <w:noProof/>
            <w:webHidden/>
          </w:rPr>
        </w:r>
        <w:r w:rsidR="00F7591A">
          <w:rPr>
            <w:noProof/>
            <w:webHidden/>
          </w:rPr>
          <w:fldChar w:fldCharType="separate"/>
        </w:r>
        <w:r w:rsidR="00F7591A">
          <w:rPr>
            <w:noProof/>
            <w:webHidden/>
          </w:rPr>
          <w:t>19</w:t>
        </w:r>
        <w:r w:rsidR="00F7591A">
          <w:rPr>
            <w:noProof/>
            <w:webHidden/>
          </w:rPr>
          <w:fldChar w:fldCharType="end"/>
        </w:r>
      </w:hyperlink>
    </w:p>
    <w:p w14:paraId="7E6461AD" w14:textId="77777777" w:rsidR="00F7591A" w:rsidRDefault="006363AB">
      <w:pPr>
        <w:pStyle w:val="TOC1"/>
        <w:rPr>
          <w:rFonts w:asciiTheme="minorHAnsi" w:eastAsiaTheme="minorEastAsia" w:hAnsiTheme="minorHAnsi" w:cstheme="minorBidi"/>
          <w:b w:val="0"/>
          <w:bCs w:val="0"/>
          <w:caps w:val="0"/>
          <w:noProof/>
          <w:sz w:val="22"/>
          <w:szCs w:val="22"/>
          <w:lang w:val="en-US"/>
        </w:rPr>
      </w:pPr>
      <w:hyperlink w:anchor="_Toc49411528" w:history="1">
        <w:r w:rsidR="00F7591A" w:rsidRPr="009349A1">
          <w:rPr>
            <w:rStyle w:val="Hyperlink"/>
            <w:noProof/>
          </w:rPr>
          <w:t>10.</w:t>
        </w:r>
        <w:r w:rsidR="00F7591A">
          <w:rPr>
            <w:rFonts w:asciiTheme="minorHAnsi" w:eastAsiaTheme="minorEastAsia" w:hAnsiTheme="minorHAnsi" w:cstheme="minorBidi"/>
            <w:b w:val="0"/>
            <w:bCs w:val="0"/>
            <w:caps w:val="0"/>
            <w:noProof/>
            <w:sz w:val="22"/>
            <w:szCs w:val="22"/>
            <w:lang w:val="en-US"/>
          </w:rPr>
          <w:tab/>
        </w:r>
        <w:r w:rsidR="00F7591A" w:rsidRPr="009349A1">
          <w:rPr>
            <w:rStyle w:val="Hyperlink"/>
            <w:noProof/>
          </w:rPr>
          <w:t>LUCRARII NECESARE ORGANIZARII DE SANTIER</w:t>
        </w:r>
        <w:r w:rsidR="00F7591A">
          <w:rPr>
            <w:noProof/>
            <w:webHidden/>
          </w:rPr>
          <w:tab/>
        </w:r>
        <w:r w:rsidR="00F7591A">
          <w:rPr>
            <w:noProof/>
            <w:webHidden/>
          </w:rPr>
          <w:fldChar w:fldCharType="begin"/>
        </w:r>
        <w:r w:rsidR="00F7591A">
          <w:rPr>
            <w:noProof/>
            <w:webHidden/>
          </w:rPr>
          <w:instrText xml:space="preserve"> PAGEREF _Toc49411528 \h </w:instrText>
        </w:r>
        <w:r w:rsidR="00F7591A">
          <w:rPr>
            <w:noProof/>
            <w:webHidden/>
          </w:rPr>
        </w:r>
        <w:r w:rsidR="00F7591A">
          <w:rPr>
            <w:noProof/>
            <w:webHidden/>
          </w:rPr>
          <w:fldChar w:fldCharType="separate"/>
        </w:r>
        <w:r w:rsidR="00F7591A">
          <w:rPr>
            <w:noProof/>
            <w:webHidden/>
          </w:rPr>
          <w:t>20</w:t>
        </w:r>
        <w:r w:rsidR="00F7591A">
          <w:rPr>
            <w:noProof/>
            <w:webHidden/>
          </w:rPr>
          <w:fldChar w:fldCharType="end"/>
        </w:r>
      </w:hyperlink>
    </w:p>
    <w:p w14:paraId="6C0430F1" w14:textId="77777777" w:rsidR="00F7591A" w:rsidRDefault="006363AB">
      <w:pPr>
        <w:pStyle w:val="TOC1"/>
        <w:rPr>
          <w:rFonts w:asciiTheme="minorHAnsi" w:eastAsiaTheme="minorEastAsia" w:hAnsiTheme="minorHAnsi" w:cstheme="minorBidi"/>
          <w:b w:val="0"/>
          <w:bCs w:val="0"/>
          <w:caps w:val="0"/>
          <w:noProof/>
          <w:sz w:val="22"/>
          <w:szCs w:val="22"/>
          <w:lang w:val="en-US"/>
        </w:rPr>
      </w:pPr>
      <w:hyperlink w:anchor="_Toc49411529" w:history="1">
        <w:r w:rsidR="00F7591A" w:rsidRPr="009349A1">
          <w:rPr>
            <w:rStyle w:val="Hyperlink"/>
            <w:noProof/>
          </w:rPr>
          <w:t>11.</w:t>
        </w:r>
        <w:r w:rsidR="00F7591A">
          <w:rPr>
            <w:rFonts w:asciiTheme="minorHAnsi" w:eastAsiaTheme="minorEastAsia" w:hAnsiTheme="minorHAnsi" w:cstheme="minorBidi"/>
            <w:b w:val="0"/>
            <w:bCs w:val="0"/>
            <w:caps w:val="0"/>
            <w:noProof/>
            <w:sz w:val="22"/>
            <w:szCs w:val="22"/>
            <w:lang w:val="en-US"/>
          </w:rPr>
          <w:tab/>
        </w:r>
        <w:r w:rsidR="00F7591A" w:rsidRPr="009349A1">
          <w:rPr>
            <w:rStyle w:val="Hyperlink"/>
            <w:noProof/>
          </w:rPr>
          <w:t>LUCRĂRI DE REFACERE A AMPLASAMENTULUI LA FINALIZAREA INVESTIŢIEI</w:t>
        </w:r>
        <w:r w:rsidR="00F7591A">
          <w:rPr>
            <w:noProof/>
            <w:webHidden/>
          </w:rPr>
          <w:tab/>
        </w:r>
        <w:r w:rsidR="00F7591A">
          <w:rPr>
            <w:noProof/>
            <w:webHidden/>
          </w:rPr>
          <w:fldChar w:fldCharType="begin"/>
        </w:r>
        <w:r w:rsidR="00F7591A">
          <w:rPr>
            <w:noProof/>
            <w:webHidden/>
          </w:rPr>
          <w:instrText xml:space="preserve"> PAGEREF _Toc49411529 \h </w:instrText>
        </w:r>
        <w:r w:rsidR="00F7591A">
          <w:rPr>
            <w:noProof/>
            <w:webHidden/>
          </w:rPr>
        </w:r>
        <w:r w:rsidR="00F7591A">
          <w:rPr>
            <w:noProof/>
            <w:webHidden/>
          </w:rPr>
          <w:fldChar w:fldCharType="separate"/>
        </w:r>
        <w:r w:rsidR="00F7591A">
          <w:rPr>
            <w:noProof/>
            <w:webHidden/>
          </w:rPr>
          <w:t>20</w:t>
        </w:r>
        <w:r w:rsidR="00F7591A">
          <w:rPr>
            <w:noProof/>
            <w:webHidden/>
          </w:rPr>
          <w:fldChar w:fldCharType="end"/>
        </w:r>
      </w:hyperlink>
    </w:p>
    <w:p w14:paraId="77D67A92" w14:textId="77777777" w:rsidR="00F7591A" w:rsidRDefault="006363AB">
      <w:pPr>
        <w:pStyle w:val="TOC1"/>
        <w:rPr>
          <w:rFonts w:asciiTheme="minorHAnsi" w:eastAsiaTheme="minorEastAsia" w:hAnsiTheme="minorHAnsi" w:cstheme="minorBidi"/>
          <w:b w:val="0"/>
          <w:bCs w:val="0"/>
          <w:caps w:val="0"/>
          <w:noProof/>
          <w:sz w:val="22"/>
          <w:szCs w:val="22"/>
          <w:lang w:val="en-US"/>
        </w:rPr>
      </w:pPr>
      <w:hyperlink w:anchor="_Toc49411530" w:history="1">
        <w:r w:rsidR="00F7591A" w:rsidRPr="009349A1">
          <w:rPr>
            <w:rStyle w:val="Hyperlink"/>
            <w:noProof/>
          </w:rPr>
          <w:t>12.</w:t>
        </w:r>
        <w:r w:rsidR="00F7591A">
          <w:rPr>
            <w:rFonts w:asciiTheme="minorHAnsi" w:eastAsiaTheme="minorEastAsia" w:hAnsiTheme="minorHAnsi" w:cstheme="minorBidi"/>
            <w:b w:val="0"/>
            <w:bCs w:val="0"/>
            <w:caps w:val="0"/>
            <w:noProof/>
            <w:sz w:val="22"/>
            <w:szCs w:val="22"/>
            <w:lang w:val="en-US"/>
          </w:rPr>
          <w:tab/>
        </w:r>
        <w:r w:rsidR="00F7591A" w:rsidRPr="009349A1">
          <w:rPr>
            <w:rStyle w:val="Hyperlink"/>
            <w:noProof/>
          </w:rPr>
          <w:t>ANEXA PIESE DESENATE</w:t>
        </w:r>
        <w:r w:rsidR="00F7591A">
          <w:rPr>
            <w:noProof/>
            <w:webHidden/>
          </w:rPr>
          <w:tab/>
        </w:r>
        <w:r w:rsidR="00F7591A">
          <w:rPr>
            <w:noProof/>
            <w:webHidden/>
          </w:rPr>
          <w:fldChar w:fldCharType="begin"/>
        </w:r>
        <w:r w:rsidR="00F7591A">
          <w:rPr>
            <w:noProof/>
            <w:webHidden/>
          </w:rPr>
          <w:instrText xml:space="preserve"> PAGEREF _Toc49411530 \h </w:instrText>
        </w:r>
        <w:r w:rsidR="00F7591A">
          <w:rPr>
            <w:noProof/>
            <w:webHidden/>
          </w:rPr>
        </w:r>
        <w:r w:rsidR="00F7591A">
          <w:rPr>
            <w:noProof/>
            <w:webHidden/>
          </w:rPr>
          <w:fldChar w:fldCharType="separate"/>
        </w:r>
        <w:r w:rsidR="00F7591A">
          <w:rPr>
            <w:noProof/>
            <w:webHidden/>
          </w:rPr>
          <w:t>20</w:t>
        </w:r>
        <w:r w:rsidR="00F7591A">
          <w:rPr>
            <w:noProof/>
            <w:webHidden/>
          </w:rPr>
          <w:fldChar w:fldCharType="end"/>
        </w:r>
      </w:hyperlink>
    </w:p>
    <w:p w14:paraId="0281DCBD" w14:textId="4945FDA2" w:rsidR="00B751B2" w:rsidRDefault="00720087" w:rsidP="007C1CC2">
      <w:pPr>
        <w:spacing w:line="276" w:lineRule="auto"/>
        <w:rPr>
          <w:b/>
          <w:bCs/>
          <w:noProof/>
        </w:rPr>
      </w:pPr>
      <w:r w:rsidRPr="00300A06">
        <w:rPr>
          <w:b/>
          <w:bCs/>
          <w:noProof/>
        </w:rPr>
        <w:fldChar w:fldCharType="end"/>
      </w:r>
    </w:p>
    <w:p w14:paraId="28578D9C" w14:textId="77777777" w:rsidR="005A01AF" w:rsidRPr="00300A06" w:rsidRDefault="005A01AF" w:rsidP="007C1CC2">
      <w:pPr>
        <w:spacing w:line="276" w:lineRule="auto"/>
        <w:rPr>
          <w:lang w:val="ro-RO"/>
        </w:rPr>
      </w:pPr>
    </w:p>
    <w:p w14:paraId="09E609E9" w14:textId="611F7B9B" w:rsidR="00720087" w:rsidRPr="00300A06" w:rsidRDefault="00720087" w:rsidP="00720087">
      <w:pPr>
        <w:widowControl w:val="0"/>
        <w:autoSpaceDE w:val="0"/>
        <w:autoSpaceDN w:val="0"/>
        <w:adjustRightInd w:val="0"/>
        <w:spacing w:line="276" w:lineRule="auto"/>
        <w:ind w:firstLine="720"/>
        <w:jc w:val="center"/>
        <w:rPr>
          <w:b/>
          <w:sz w:val="28"/>
          <w:szCs w:val="28"/>
          <w:lang w:val="ro-RO"/>
        </w:rPr>
      </w:pPr>
      <w:r w:rsidRPr="00300A06">
        <w:rPr>
          <w:b/>
          <w:sz w:val="28"/>
          <w:szCs w:val="28"/>
          <w:lang w:val="ro-RO"/>
        </w:rPr>
        <w:t>MEMORIU TEHNIC</w:t>
      </w:r>
    </w:p>
    <w:p w14:paraId="60D42E3F" w14:textId="77777777" w:rsidR="00720087" w:rsidRPr="00300A06" w:rsidRDefault="00720087" w:rsidP="0074307D">
      <w:pPr>
        <w:widowControl w:val="0"/>
        <w:autoSpaceDE w:val="0"/>
        <w:autoSpaceDN w:val="0"/>
        <w:adjustRightInd w:val="0"/>
        <w:spacing w:line="276" w:lineRule="auto"/>
        <w:ind w:firstLine="720"/>
        <w:jc w:val="both"/>
        <w:rPr>
          <w:highlight w:val="yellow"/>
          <w:lang w:val="ro-RO"/>
        </w:rPr>
      </w:pPr>
    </w:p>
    <w:p w14:paraId="46FF1A6D" w14:textId="77777777" w:rsidR="00720087" w:rsidRPr="00300A06" w:rsidRDefault="00720087" w:rsidP="0074307D">
      <w:pPr>
        <w:pStyle w:val="Heading1"/>
        <w:tabs>
          <w:tab w:val="num" w:pos="567"/>
        </w:tabs>
        <w:spacing w:before="0" w:after="0" w:line="276" w:lineRule="auto"/>
        <w:rPr>
          <w:rFonts w:ascii="Times New Roman" w:hAnsi="Times New Roman"/>
          <w:sz w:val="26"/>
          <w:szCs w:val="26"/>
          <w:lang w:val="ro-RO"/>
        </w:rPr>
      </w:pPr>
      <w:bookmarkStart w:id="0" w:name="_Toc49411489"/>
      <w:r w:rsidRPr="00300A06">
        <w:rPr>
          <w:rFonts w:ascii="Times New Roman" w:hAnsi="Times New Roman"/>
          <w:sz w:val="26"/>
          <w:szCs w:val="26"/>
          <w:lang w:val="ro-RO"/>
        </w:rPr>
        <w:t>DENUMIRE</w:t>
      </w:r>
      <w:r w:rsidR="0074307D" w:rsidRPr="00300A06">
        <w:rPr>
          <w:rFonts w:ascii="Times New Roman" w:hAnsi="Times New Roman"/>
          <w:sz w:val="26"/>
          <w:szCs w:val="26"/>
          <w:lang w:val="ro-RO"/>
        </w:rPr>
        <w:t>A</w:t>
      </w:r>
      <w:r w:rsidRPr="00300A06">
        <w:rPr>
          <w:rFonts w:ascii="Times New Roman" w:hAnsi="Times New Roman"/>
          <w:sz w:val="26"/>
          <w:szCs w:val="26"/>
          <w:lang w:val="ro-RO"/>
        </w:rPr>
        <w:t xml:space="preserve"> PROIECT</w:t>
      </w:r>
      <w:r w:rsidR="0074307D" w:rsidRPr="00300A06">
        <w:rPr>
          <w:rFonts w:ascii="Times New Roman" w:hAnsi="Times New Roman"/>
          <w:sz w:val="26"/>
          <w:szCs w:val="26"/>
          <w:lang w:val="ro-RO"/>
        </w:rPr>
        <w:t>ULUI</w:t>
      </w:r>
      <w:bookmarkEnd w:id="0"/>
    </w:p>
    <w:p w14:paraId="43A5A4E2" w14:textId="5FD283A4" w:rsidR="00720087" w:rsidRPr="00300A06" w:rsidRDefault="0074307D" w:rsidP="0076307F">
      <w:pPr>
        <w:ind w:firstLine="352"/>
        <w:jc w:val="both"/>
        <w:rPr>
          <w:lang w:val="ro-RO"/>
        </w:rPr>
      </w:pPr>
      <w:r w:rsidRPr="00300A06">
        <w:rPr>
          <w:lang w:val="ro-RO"/>
        </w:rPr>
        <w:t>Denumire</w:t>
      </w:r>
      <w:r w:rsidR="00720087" w:rsidRPr="00300A06">
        <w:rPr>
          <w:lang w:val="ro-RO"/>
        </w:rPr>
        <w:t>:</w:t>
      </w:r>
      <w:r w:rsidR="00720087" w:rsidRPr="00300A06">
        <w:rPr>
          <w:b/>
          <w:lang w:val="ro-RO"/>
        </w:rPr>
        <w:t xml:space="preserve"> </w:t>
      </w:r>
      <w:r w:rsidR="008C7A5E" w:rsidRPr="008C7A5E">
        <w:rPr>
          <w:b/>
          <w:lang w:val="ro-RO"/>
        </w:rPr>
        <w:t xml:space="preserve">,,Extindere retea de canalizare </w:t>
      </w:r>
      <w:r w:rsidR="0008030E">
        <w:rPr>
          <w:b/>
          <w:lang w:val="ro-RO"/>
        </w:rPr>
        <w:t>menajera Strada Storobaneni</w:t>
      </w:r>
      <w:r w:rsidR="00131810">
        <w:rPr>
          <w:b/>
          <w:lang w:val="ro-RO"/>
        </w:rPr>
        <w:t>”</w:t>
      </w:r>
    </w:p>
    <w:p w14:paraId="44B35169" w14:textId="4194E43C" w:rsidR="00720087" w:rsidRPr="00300A06" w:rsidRDefault="00720087" w:rsidP="0074307D">
      <w:pPr>
        <w:pStyle w:val="Heading1"/>
        <w:rPr>
          <w:rFonts w:ascii="Times New Roman" w:hAnsi="Times New Roman"/>
          <w:sz w:val="26"/>
          <w:szCs w:val="26"/>
        </w:rPr>
      </w:pPr>
      <w:bookmarkStart w:id="1" w:name="_Toc49411490"/>
      <w:r w:rsidRPr="00300A06">
        <w:rPr>
          <w:rFonts w:ascii="Times New Roman" w:hAnsi="Times New Roman"/>
          <w:sz w:val="26"/>
          <w:szCs w:val="26"/>
        </w:rPr>
        <w:t>TITULAR</w:t>
      </w:r>
      <w:bookmarkEnd w:id="1"/>
    </w:p>
    <w:p w14:paraId="2E4704C9" w14:textId="77777777" w:rsidR="00720087" w:rsidRPr="00300A06" w:rsidRDefault="0074307D" w:rsidP="0074307D">
      <w:pPr>
        <w:pStyle w:val="Heading2"/>
        <w:tabs>
          <w:tab w:val="clear" w:pos="824"/>
          <w:tab w:val="num" w:pos="900"/>
        </w:tabs>
        <w:spacing w:before="0" w:after="0" w:line="276" w:lineRule="auto"/>
        <w:ind w:left="0" w:firstLine="284"/>
        <w:rPr>
          <w:rFonts w:ascii="Times New Roman" w:hAnsi="Times New Roman" w:cs="Times New Roman"/>
          <w:szCs w:val="24"/>
          <w:lang w:val="ro-RO"/>
        </w:rPr>
      </w:pPr>
      <w:bookmarkStart w:id="2" w:name="_Toc477430896"/>
      <w:bookmarkStart w:id="3" w:name="_Toc49411491"/>
      <w:r w:rsidRPr="00300A06">
        <w:rPr>
          <w:rFonts w:ascii="Times New Roman" w:hAnsi="Times New Roman" w:cs="Times New Roman"/>
          <w:szCs w:val="24"/>
          <w:lang w:val="ro-RO"/>
        </w:rPr>
        <w:t>Numele b</w:t>
      </w:r>
      <w:r w:rsidR="00720087" w:rsidRPr="00300A06">
        <w:rPr>
          <w:rFonts w:ascii="Times New Roman" w:hAnsi="Times New Roman" w:cs="Times New Roman"/>
          <w:szCs w:val="24"/>
          <w:lang w:val="ro-RO"/>
        </w:rPr>
        <w:t>eneficiarul</w:t>
      </w:r>
      <w:r w:rsidRPr="00300A06">
        <w:rPr>
          <w:rFonts w:ascii="Times New Roman" w:hAnsi="Times New Roman" w:cs="Times New Roman"/>
          <w:szCs w:val="24"/>
          <w:lang w:val="ro-RO"/>
        </w:rPr>
        <w:t>ui</w:t>
      </w:r>
      <w:r w:rsidR="00720087" w:rsidRPr="00300A06">
        <w:rPr>
          <w:rFonts w:ascii="Times New Roman" w:hAnsi="Times New Roman" w:cs="Times New Roman"/>
          <w:szCs w:val="24"/>
          <w:lang w:val="ro-RO"/>
        </w:rPr>
        <w:t xml:space="preserve"> investitiei</w:t>
      </w:r>
      <w:bookmarkEnd w:id="2"/>
      <w:r w:rsidRPr="00300A06">
        <w:rPr>
          <w:rFonts w:ascii="Times New Roman" w:hAnsi="Times New Roman" w:cs="Times New Roman"/>
          <w:szCs w:val="24"/>
          <w:lang w:val="ro-RO"/>
        </w:rPr>
        <w:t>:</w:t>
      </w:r>
      <w:bookmarkEnd w:id="3"/>
    </w:p>
    <w:p w14:paraId="327709C0" w14:textId="77777777" w:rsidR="00131810" w:rsidRPr="00936456" w:rsidRDefault="00131810" w:rsidP="00131810">
      <w:pPr>
        <w:pStyle w:val="Default"/>
        <w:spacing w:line="276" w:lineRule="auto"/>
        <w:jc w:val="both"/>
        <w:rPr>
          <w:rFonts w:ascii="Times New Roman" w:hAnsi="Times New Roman" w:cs="Times New Roman"/>
          <w:color w:val="auto"/>
          <w:lang w:val="ro-RO"/>
        </w:rPr>
      </w:pPr>
      <w:r w:rsidRPr="00936456">
        <w:rPr>
          <w:rFonts w:ascii="Times New Roman" w:hAnsi="Times New Roman" w:cs="Times New Roman"/>
          <w:color w:val="auto"/>
          <w:lang w:val="ro-RO"/>
        </w:rPr>
        <w:t xml:space="preserve">Beneficiarul investiției este: </w:t>
      </w:r>
      <w:r>
        <w:rPr>
          <w:rFonts w:ascii="Times New Roman" w:hAnsi="Times New Roman" w:cs="Times New Roman"/>
          <w:b/>
          <w:color w:val="auto"/>
          <w:lang w:val="ro-RO"/>
        </w:rPr>
        <w:t>PRIMARIA MUNICIPIULUI GIURGIU</w:t>
      </w:r>
    </w:p>
    <w:p w14:paraId="1BBDDAC7" w14:textId="77777777" w:rsidR="00131810" w:rsidRPr="009B79FF" w:rsidRDefault="00131810" w:rsidP="00131810">
      <w:pPr>
        <w:pStyle w:val="Default"/>
        <w:spacing w:line="276" w:lineRule="auto"/>
        <w:jc w:val="both"/>
        <w:rPr>
          <w:rFonts w:ascii="Arial" w:hAnsi="Arial" w:cs="Arial"/>
          <w:color w:val="222222"/>
          <w:sz w:val="22"/>
          <w:szCs w:val="22"/>
          <w:shd w:val="clear" w:color="auto" w:fill="FFFFFF"/>
        </w:rPr>
      </w:pPr>
      <w:r w:rsidRPr="00936456">
        <w:rPr>
          <w:rFonts w:ascii="Times New Roman" w:hAnsi="Times New Roman" w:cs="Times New Roman"/>
          <w:color w:val="auto"/>
          <w:lang w:val="ro-RO"/>
        </w:rPr>
        <w:t xml:space="preserve">Adresa: </w:t>
      </w:r>
      <w:proofErr w:type="spellStart"/>
      <w:r w:rsidRPr="009B79FF">
        <w:rPr>
          <w:rFonts w:ascii="Arial" w:hAnsi="Arial" w:cs="Arial"/>
          <w:color w:val="222222"/>
          <w:sz w:val="22"/>
          <w:szCs w:val="22"/>
          <w:shd w:val="clear" w:color="auto" w:fill="FFFFFF"/>
        </w:rPr>
        <w:t>Bulevardul</w:t>
      </w:r>
      <w:proofErr w:type="spellEnd"/>
      <w:r w:rsidRPr="009B79FF">
        <w:rPr>
          <w:rFonts w:ascii="Arial" w:hAnsi="Arial" w:cs="Arial"/>
          <w:color w:val="222222"/>
          <w:sz w:val="22"/>
          <w:szCs w:val="22"/>
          <w:shd w:val="clear" w:color="auto" w:fill="FFFFFF"/>
        </w:rPr>
        <w:t xml:space="preserve"> </w:t>
      </w:r>
      <w:proofErr w:type="spellStart"/>
      <w:r w:rsidRPr="009B79FF">
        <w:rPr>
          <w:rFonts w:ascii="Arial" w:hAnsi="Arial" w:cs="Arial"/>
          <w:color w:val="222222"/>
          <w:sz w:val="22"/>
          <w:szCs w:val="22"/>
          <w:shd w:val="clear" w:color="auto" w:fill="FFFFFF"/>
        </w:rPr>
        <w:t>București</w:t>
      </w:r>
      <w:proofErr w:type="spellEnd"/>
      <w:r w:rsidRPr="009B79FF">
        <w:rPr>
          <w:rFonts w:ascii="Arial" w:hAnsi="Arial" w:cs="Arial"/>
          <w:color w:val="222222"/>
          <w:sz w:val="22"/>
          <w:szCs w:val="22"/>
          <w:shd w:val="clear" w:color="auto" w:fill="FFFFFF"/>
        </w:rPr>
        <w:t xml:space="preserve"> 49-51, Giurgiu </w:t>
      </w:r>
    </w:p>
    <w:p w14:paraId="5D7EB778" w14:textId="77777777" w:rsidR="00131810" w:rsidRPr="009B79FF" w:rsidRDefault="00131810" w:rsidP="00131810">
      <w:pPr>
        <w:pStyle w:val="Default"/>
        <w:spacing w:line="276" w:lineRule="auto"/>
        <w:jc w:val="both"/>
        <w:rPr>
          <w:rFonts w:ascii="Times New Roman" w:hAnsi="Times New Roman" w:cs="Times New Roman"/>
          <w:color w:val="auto"/>
          <w:sz w:val="22"/>
          <w:szCs w:val="22"/>
          <w:lang w:val="ro-RO"/>
        </w:rPr>
      </w:pPr>
      <w:r w:rsidRPr="009B79FF">
        <w:rPr>
          <w:rFonts w:ascii="Times New Roman" w:hAnsi="Times New Roman" w:cs="Times New Roman"/>
          <w:color w:val="auto"/>
          <w:sz w:val="22"/>
          <w:szCs w:val="22"/>
          <w:lang w:val="ro-RO"/>
        </w:rPr>
        <w:t xml:space="preserve">Telefon : </w:t>
      </w:r>
      <w:r w:rsidRPr="009B79FF">
        <w:rPr>
          <w:rStyle w:val="w8qarf"/>
          <w:rFonts w:ascii="Arial" w:hAnsi="Arial" w:cs="Arial"/>
          <w:b/>
          <w:bCs/>
          <w:color w:val="222222"/>
          <w:sz w:val="22"/>
          <w:szCs w:val="22"/>
          <w:shd w:val="clear" w:color="auto" w:fill="FFFFFF"/>
        </w:rPr>
        <w:t> </w:t>
      </w:r>
      <w:hyperlink r:id="rId8" w:history="1">
        <w:r w:rsidRPr="009B79FF">
          <w:rPr>
            <w:rStyle w:val="zgwrf"/>
            <w:rFonts w:ascii="Arial" w:hAnsi="Arial" w:cs="Arial"/>
            <w:color w:val="191919"/>
            <w:sz w:val="22"/>
            <w:szCs w:val="22"/>
            <w:shd w:val="clear" w:color="auto" w:fill="FFFFFF"/>
          </w:rPr>
          <w:t>0246/213587</w:t>
        </w:r>
      </w:hyperlink>
    </w:p>
    <w:p w14:paraId="615152C1" w14:textId="335A77D0" w:rsidR="00131810" w:rsidRPr="009B79FF" w:rsidRDefault="00131810" w:rsidP="00131810">
      <w:pPr>
        <w:pStyle w:val="Default"/>
        <w:spacing w:line="276" w:lineRule="auto"/>
        <w:jc w:val="both"/>
        <w:rPr>
          <w:rFonts w:ascii="Times New Roman" w:hAnsi="Times New Roman" w:cs="Times New Roman"/>
          <w:color w:val="auto"/>
          <w:sz w:val="22"/>
          <w:szCs w:val="22"/>
          <w:lang w:val="ro-RO"/>
        </w:rPr>
      </w:pPr>
      <w:r w:rsidRPr="009B79FF">
        <w:rPr>
          <w:rFonts w:ascii="Times New Roman" w:hAnsi="Times New Roman" w:cs="Times New Roman"/>
          <w:color w:val="auto"/>
          <w:sz w:val="22"/>
          <w:szCs w:val="22"/>
          <w:lang w:val="ro-RO"/>
        </w:rPr>
        <w:t xml:space="preserve">Fax: </w:t>
      </w:r>
      <w:r w:rsidRPr="009B79FF">
        <w:rPr>
          <w:rFonts w:ascii="Arial" w:hAnsi="Arial" w:cs="Arial"/>
          <w:sz w:val="22"/>
          <w:szCs w:val="22"/>
          <w:shd w:val="clear" w:color="auto" w:fill="FFFFFF"/>
        </w:rPr>
        <w:t>0246 215 405 </w:t>
      </w:r>
    </w:p>
    <w:p w14:paraId="07E09FFE" w14:textId="77777777" w:rsidR="00131810" w:rsidRDefault="00131810" w:rsidP="00131810">
      <w:pPr>
        <w:pStyle w:val="Default"/>
        <w:spacing w:line="276" w:lineRule="auto"/>
        <w:jc w:val="both"/>
      </w:pPr>
      <w:r>
        <w:rPr>
          <w:rFonts w:ascii="Times New Roman" w:hAnsi="Times New Roman" w:cs="Times New Roman"/>
          <w:color w:val="auto"/>
          <w:lang w:val="ro-RO"/>
        </w:rPr>
        <w:t>Mail</w:t>
      </w:r>
      <w:r w:rsidRPr="00936456">
        <w:rPr>
          <w:rFonts w:ascii="Times New Roman" w:hAnsi="Times New Roman" w:cs="Times New Roman"/>
          <w:color w:val="auto"/>
          <w:lang w:val="ro-RO"/>
        </w:rPr>
        <w:t xml:space="preserve"> : </w:t>
      </w:r>
      <w:r>
        <w:rPr>
          <w:rFonts w:ascii="Arial" w:hAnsi="Arial" w:cs="Arial"/>
          <w:sz w:val="20"/>
          <w:szCs w:val="20"/>
          <w:shd w:val="clear" w:color="auto" w:fill="FFFFFF"/>
        </w:rPr>
        <w:t> </w:t>
      </w:r>
      <w:hyperlink r:id="rId9" w:history="1">
        <w:r>
          <w:rPr>
            <w:rStyle w:val="Hyperlink"/>
            <w:rFonts w:ascii="Arial" w:hAnsi="Arial" w:cs="Arial"/>
            <w:color w:val="426995"/>
            <w:sz w:val="20"/>
            <w:szCs w:val="20"/>
          </w:rPr>
          <w:t>primarie@primariagiurgiu.ro</w:t>
        </w:r>
      </w:hyperlink>
    </w:p>
    <w:p w14:paraId="79C83D99" w14:textId="7221D1E4" w:rsidR="00720087" w:rsidRPr="00300A06" w:rsidRDefault="00720087" w:rsidP="00720087">
      <w:pPr>
        <w:widowControl w:val="0"/>
        <w:autoSpaceDE w:val="0"/>
        <w:autoSpaceDN w:val="0"/>
        <w:adjustRightInd w:val="0"/>
        <w:spacing w:line="276" w:lineRule="auto"/>
        <w:jc w:val="both"/>
        <w:rPr>
          <w:lang w:val="ro-RO"/>
        </w:rPr>
      </w:pPr>
    </w:p>
    <w:p w14:paraId="11F012F7" w14:textId="7186D093" w:rsidR="00720087" w:rsidRPr="00300A06" w:rsidRDefault="00720087" w:rsidP="00720087">
      <w:pPr>
        <w:pStyle w:val="Heading2"/>
        <w:tabs>
          <w:tab w:val="clear" w:pos="824"/>
          <w:tab w:val="num" w:pos="900"/>
        </w:tabs>
        <w:spacing w:before="0" w:after="0" w:line="276" w:lineRule="auto"/>
        <w:ind w:left="3276" w:hanging="3006"/>
        <w:rPr>
          <w:rFonts w:ascii="Times New Roman" w:hAnsi="Times New Roman" w:cs="Times New Roman"/>
          <w:szCs w:val="24"/>
          <w:lang w:val="ro-RO"/>
        </w:rPr>
      </w:pPr>
      <w:bookmarkStart w:id="4" w:name="_Toc477430901"/>
      <w:bookmarkStart w:id="5" w:name="_Toc49411492"/>
      <w:r w:rsidRPr="00300A06">
        <w:rPr>
          <w:rFonts w:ascii="Times New Roman" w:hAnsi="Times New Roman" w:cs="Times New Roman"/>
          <w:szCs w:val="24"/>
          <w:lang w:val="ro-RO"/>
        </w:rPr>
        <w:t>Elaboratorul proiectului</w:t>
      </w:r>
      <w:bookmarkEnd w:id="4"/>
      <w:bookmarkEnd w:id="5"/>
    </w:p>
    <w:p w14:paraId="5DDEF387" w14:textId="1EBE52C7" w:rsidR="00257F7C" w:rsidRPr="00300A06" w:rsidRDefault="00257F7C" w:rsidP="00257F7C">
      <w:pPr>
        <w:pStyle w:val="Default"/>
        <w:spacing w:line="276" w:lineRule="auto"/>
        <w:jc w:val="both"/>
        <w:rPr>
          <w:rFonts w:ascii="Times New Roman" w:hAnsi="Times New Roman" w:cs="Times New Roman"/>
          <w:color w:val="auto"/>
          <w:lang w:val="ro-RO"/>
        </w:rPr>
      </w:pPr>
      <w:r w:rsidRPr="00300A06">
        <w:rPr>
          <w:rFonts w:ascii="Times New Roman" w:hAnsi="Times New Roman" w:cs="Times New Roman"/>
          <w:color w:val="auto"/>
          <w:lang w:val="ro-RO"/>
        </w:rPr>
        <w:t>S.C.  HYDRO DESIGN &amp; ENGINEERING S.R.L.</w:t>
      </w:r>
    </w:p>
    <w:p w14:paraId="4D315D9B" w14:textId="77777777" w:rsidR="00257F7C" w:rsidRPr="00300A06" w:rsidRDefault="00257F7C" w:rsidP="00257F7C">
      <w:pPr>
        <w:rPr>
          <w:rFonts w:eastAsia="Calibri"/>
        </w:rPr>
      </w:pPr>
      <w:proofErr w:type="spellStart"/>
      <w:r w:rsidRPr="00300A06">
        <w:rPr>
          <w:rFonts w:eastAsia="Calibri"/>
        </w:rPr>
        <w:t>Sediu</w:t>
      </w:r>
      <w:proofErr w:type="spellEnd"/>
      <w:r w:rsidRPr="00300A06">
        <w:rPr>
          <w:rFonts w:eastAsia="Calibri"/>
        </w:rPr>
        <w:t xml:space="preserve"> Social: </w:t>
      </w:r>
      <w:proofErr w:type="spellStart"/>
      <w:r w:rsidRPr="00300A06">
        <w:rPr>
          <w:rFonts w:eastAsia="Calibri"/>
        </w:rPr>
        <w:t>Aleea</w:t>
      </w:r>
      <w:proofErr w:type="spellEnd"/>
      <w:r w:rsidRPr="00300A06">
        <w:rPr>
          <w:rFonts w:eastAsia="Calibri"/>
        </w:rPr>
        <w:t xml:space="preserve"> </w:t>
      </w:r>
      <w:proofErr w:type="spellStart"/>
      <w:r w:rsidRPr="00300A06">
        <w:rPr>
          <w:rFonts w:eastAsia="Calibri"/>
        </w:rPr>
        <w:t>Eprubetei</w:t>
      </w:r>
      <w:proofErr w:type="spellEnd"/>
      <w:r w:rsidRPr="00300A06">
        <w:rPr>
          <w:rFonts w:eastAsia="Calibri"/>
        </w:rPr>
        <w:t>, Nr. 17A-</w:t>
      </w:r>
      <w:proofErr w:type="gramStart"/>
      <w:r w:rsidRPr="00300A06">
        <w:rPr>
          <w:rFonts w:eastAsia="Calibri"/>
        </w:rPr>
        <w:t>19,  </w:t>
      </w:r>
      <w:proofErr w:type="spellStart"/>
      <w:r w:rsidRPr="00300A06">
        <w:rPr>
          <w:rFonts w:eastAsia="Calibri"/>
        </w:rPr>
        <w:t>Bucureşti</w:t>
      </w:r>
      <w:proofErr w:type="spellEnd"/>
      <w:proofErr w:type="gramEnd"/>
      <w:r w:rsidRPr="00300A06">
        <w:rPr>
          <w:rFonts w:eastAsia="Calibri"/>
        </w:rPr>
        <w:t>, Sector 3</w:t>
      </w:r>
    </w:p>
    <w:p w14:paraId="79E0DBCC" w14:textId="77777777" w:rsidR="00257F7C" w:rsidRPr="00300A06" w:rsidRDefault="00257F7C" w:rsidP="00257F7C">
      <w:pPr>
        <w:rPr>
          <w:rFonts w:eastAsia="Calibri"/>
        </w:rPr>
      </w:pPr>
      <w:r w:rsidRPr="00300A06">
        <w:rPr>
          <w:rFonts w:eastAsia="Calibri"/>
        </w:rPr>
        <w:t>Tel: +40 21 367 23 21</w:t>
      </w:r>
    </w:p>
    <w:p w14:paraId="425D0ECE" w14:textId="77777777" w:rsidR="00257F7C" w:rsidRPr="00300A06" w:rsidRDefault="00257F7C" w:rsidP="00257F7C">
      <w:pPr>
        <w:rPr>
          <w:rFonts w:eastAsia="Calibri"/>
        </w:rPr>
      </w:pPr>
      <w:r w:rsidRPr="00300A06">
        <w:rPr>
          <w:rFonts w:eastAsia="Calibri"/>
        </w:rPr>
        <w:t xml:space="preserve">e-mail: </w:t>
      </w:r>
      <w:hyperlink r:id="rId10" w:history="1">
        <w:r w:rsidRPr="00300A06">
          <w:rPr>
            <w:rStyle w:val="Hyperlink"/>
            <w:rFonts w:eastAsia="Calibri"/>
          </w:rPr>
          <w:t>office@hydrodesign.ro</w:t>
        </w:r>
      </w:hyperlink>
    </w:p>
    <w:p w14:paraId="070DCBAE" w14:textId="77777777" w:rsidR="00257F7C" w:rsidRPr="00300A06" w:rsidRDefault="00257F7C" w:rsidP="00257F7C">
      <w:pPr>
        <w:rPr>
          <w:rFonts w:eastAsia="Calibri"/>
        </w:rPr>
      </w:pPr>
      <w:r w:rsidRPr="00300A06">
        <w:rPr>
          <w:rFonts w:eastAsia="Calibri"/>
        </w:rPr>
        <w:t xml:space="preserve">web: </w:t>
      </w:r>
      <w:hyperlink r:id="rId11" w:history="1">
        <w:r w:rsidRPr="00300A06">
          <w:rPr>
            <w:rStyle w:val="Hyperlink"/>
            <w:rFonts w:eastAsia="Calibri"/>
          </w:rPr>
          <w:t>www.hydrodesign.ro</w:t>
        </w:r>
      </w:hyperlink>
    </w:p>
    <w:p w14:paraId="1CEE6EC4" w14:textId="77777777" w:rsidR="0076307F" w:rsidRPr="00300A06" w:rsidRDefault="0076307F" w:rsidP="000D6FE5">
      <w:pPr>
        <w:rPr>
          <w:sz w:val="26"/>
          <w:szCs w:val="26"/>
          <w:lang w:val="ro-RO"/>
        </w:rPr>
      </w:pPr>
    </w:p>
    <w:p w14:paraId="4D21BB2F" w14:textId="067A4D26" w:rsidR="00720087" w:rsidRPr="00300A06" w:rsidRDefault="00720087" w:rsidP="00720087">
      <w:pPr>
        <w:pStyle w:val="Heading1"/>
        <w:tabs>
          <w:tab w:val="num" w:pos="567"/>
        </w:tabs>
        <w:spacing w:before="0" w:after="0" w:line="276" w:lineRule="auto"/>
        <w:rPr>
          <w:rFonts w:ascii="Times New Roman" w:hAnsi="Times New Roman"/>
          <w:sz w:val="26"/>
          <w:szCs w:val="26"/>
          <w:lang w:val="ro-RO"/>
        </w:rPr>
      </w:pPr>
      <w:bookmarkStart w:id="6" w:name="_Toc49411493"/>
      <w:r w:rsidRPr="00300A06">
        <w:rPr>
          <w:rFonts w:ascii="Times New Roman" w:hAnsi="Times New Roman"/>
          <w:caps w:val="0"/>
          <w:sz w:val="26"/>
          <w:szCs w:val="26"/>
          <w:lang w:val="ro-RO"/>
        </w:rPr>
        <w:t xml:space="preserve">DESCRIEREA </w:t>
      </w:r>
      <w:r w:rsidR="0039050A" w:rsidRPr="00300A06">
        <w:rPr>
          <w:rFonts w:ascii="Times New Roman" w:hAnsi="Times New Roman"/>
          <w:caps w:val="0"/>
          <w:sz w:val="26"/>
          <w:szCs w:val="26"/>
          <w:lang w:val="ro-RO"/>
        </w:rPr>
        <w:t xml:space="preserve">CARACTERISTICILOR FIZICE ALE INTREGULUI </w:t>
      </w:r>
      <w:r w:rsidRPr="00300A06">
        <w:rPr>
          <w:rFonts w:ascii="Times New Roman" w:hAnsi="Times New Roman"/>
          <w:caps w:val="0"/>
          <w:sz w:val="26"/>
          <w:szCs w:val="26"/>
          <w:lang w:val="ro-RO"/>
        </w:rPr>
        <w:t>PROIECT</w:t>
      </w:r>
      <w:bookmarkEnd w:id="6"/>
    </w:p>
    <w:p w14:paraId="2216DFFB" w14:textId="77777777" w:rsidR="00720087" w:rsidRPr="00300A06" w:rsidRDefault="0039050A" w:rsidP="0039050A">
      <w:pPr>
        <w:pStyle w:val="Heading2"/>
        <w:tabs>
          <w:tab w:val="clear" w:pos="824"/>
          <w:tab w:val="num" w:pos="900"/>
        </w:tabs>
        <w:spacing w:before="0" w:after="0" w:line="276" w:lineRule="auto"/>
        <w:ind w:left="3276" w:hanging="3006"/>
        <w:rPr>
          <w:rFonts w:ascii="Times New Roman" w:hAnsi="Times New Roman" w:cs="Times New Roman"/>
          <w:szCs w:val="24"/>
          <w:lang w:val="ro-RO"/>
        </w:rPr>
      </w:pPr>
      <w:bookmarkStart w:id="7" w:name="_Toc49411494"/>
      <w:r w:rsidRPr="00300A06">
        <w:rPr>
          <w:rFonts w:ascii="Times New Roman" w:hAnsi="Times New Roman" w:cs="Times New Roman"/>
          <w:szCs w:val="24"/>
          <w:lang w:val="ro-RO"/>
        </w:rPr>
        <w:t xml:space="preserve">Descrierea </w:t>
      </w:r>
      <w:r w:rsidR="00C20E7A" w:rsidRPr="00300A06">
        <w:rPr>
          <w:rFonts w:ascii="Times New Roman" w:hAnsi="Times New Roman" w:cs="Times New Roman"/>
          <w:szCs w:val="24"/>
          <w:lang w:val="ro-RO"/>
        </w:rPr>
        <w:t>succinta</w:t>
      </w:r>
      <w:r w:rsidRPr="00300A06">
        <w:rPr>
          <w:rFonts w:ascii="Times New Roman" w:hAnsi="Times New Roman" w:cs="Times New Roman"/>
          <w:szCs w:val="24"/>
          <w:lang w:val="ro-RO"/>
        </w:rPr>
        <w:t xml:space="preserve"> a proiectului</w:t>
      </w:r>
      <w:bookmarkEnd w:id="7"/>
    </w:p>
    <w:p w14:paraId="629B54DB" w14:textId="77777777" w:rsidR="00720087" w:rsidRPr="00300A06" w:rsidRDefault="00720087" w:rsidP="009F5B9D">
      <w:pPr>
        <w:pStyle w:val="Heading3"/>
        <w:rPr>
          <w:rFonts w:ascii="Times New Roman" w:hAnsi="Times New Roman" w:cs="Times New Roman"/>
          <w:lang w:val="ro-RO"/>
        </w:rPr>
      </w:pPr>
      <w:bookmarkStart w:id="8" w:name="_Toc477430903"/>
      <w:bookmarkStart w:id="9" w:name="_Toc49411495"/>
      <w:r w:rsidRPr="00300A06">
        <w:rPr>
          <w:rFonts w:ascii="Times New Roman" w:hAnsi="Times New Roman" w:cs="Times New Roman"/>
          <w:lang w:val="ro-RO"/>
        </w:rPr>
        <w:t>Descrierea amplasamentului</w:t>
      </w:r>
      <w:bookmarkEnd w:id="8"/>
      <w:bookmarkEnd w:id="9"/>
    </w:p>
    <w:p w14:paraId="47953855" w14:textId="16787702" w:rsidR="00AE353F" w:rsidRPr="00AE353F" w:rsidRDefault="00AE353F" w:rsidP="00AE353F">
      <w:pPr>
        <w:spacing w:line="276" w:lineRule="auto"/>
        <w:rPr>
          <w:lang w:val="ro-RO"/>
        </w:rPr>
      </w:pPr>
      <w:bookmarkStart w:id="10" w:name="_Hlk30437977"/>
      <w:bookmarkStart w:id="11" w:name="_Toc477430904"/>
      <w:r w:rsidRPr="00AE353F">
        <w:rPr>
          <w:lang w:val="ro-RO"/>
        </w:rPr>
        <w:t xml:space="preserve">     Judetul Giurgiu este situat in partea de sud a Romaniei, pe cursul inferior al Dunarii, la o distanta de 65km de capitala Bucuresti.</w:t>
      </w:r>
    </w:p>
    <w:p w14:paraId="429EDE9C" w14:textId="77777777" w:rsidR="00AE353F" w:rsidRPr="00AE353F" w:rsidRDefault="00AE353F" w:rsidP="00AE353F">
      <w:pPr>
        <w:spacing w:line="276" w:lineRule="auto"/>
        <w:rPr>
          <w:lang w:val="ro-RO"/>
        </w:rPr>
      </w:pPr>
      <w:r w:rsidRPr="00AE353F">
        <w:rPr>
          <w:lang w:val="ro-RO"/>
        </w:rPr>
        <w:t xml:space="preserve">     Județul Giurgiu este situat în partea de sud a țării, în cadrul marii unități geografice numită Câmpia Română și este străbătut de paralela 43°53` latitudine nordică și meridianul 25°59` longitudine estică.</w:t>
      </w:r>
    </w:p>
    <w:p w14:paraId="63CED652" w14:textId="30C2E5AB" w:rsidR="00AE353F" w:rsidRPr="00AE353F" w:rsidRDefault="00AE353F" w:rsidP="00AE353F">
      <w:pPr>
        <w:spacing w:line="276" w:lineRule="auto"/>
        <w:rPr>
          <w:lang w:val="ro-RO"/>
        </w:rPr>
      </w:pPr>
      <w:r w:rsidRPr="00AE353F">
        <w:rPr>
          <w:lang w:val="ro-RO"/>
        </w:rPr>
        <w:t xml:space="preserve">    </w:t>
      </w:r>
      <w:r>
        <w:rPr>
          <w:lang w:val="ro-RO"/>
        </w:rPr>
        <w:t xml:space="preserve"> </w:t>
      </w:r>
      <w:r w:rsidRPr="00AE353F">
        <w:rPr>
          <w:lang w:val="ro-RO"/>
        </w:rPr>
        <w:t>Dintre vecinii acestuia, mentionam judetele: Teleorman, Dambovita, Ilfov si Calarasi.</w:t>
      </w:r>
    </w:p>
    <w:p w14:paraId="1100E4DA" w14:textId="3FF1B05B" w:rsidR="00AE353F" w:rsidRPr="00AE353F" w:rsidRDefault="00AE353F" w:rsidP="00AE353F">
      <w:pPr>
        <w:spacing w:line="276" w:lineRule="auto"/>
        <w:rPr>
          <w:lang w:val="ro-RO"/>
        </w:rPr>
      </w:pPr>
      <w:r w:rsidRPr="00AE353F">
        <w:rPr>
          <w:lang w:val="ro-RO"/>
        </w:rPr>
        <w:t xml:space="preserve">    </w:t>
      </w:r>
      <w:r>
        <w:rPr>
          <w:lang w:val="ro-RO"/>
        </w:rPr>
        <w:t xml:space="preserve"> </w:t>
      </w:r>
      <w:r w:rsidRPr="00AE353F">
        <w:rPr>
          <w:lang w:val="ro-RO"/>
        </w:rPr>
        <w:t>Orașul este capătul șoselei naționale DN5, care îl leagă de București și care se termină la punctul de trecere a frontierei de la podul peste Dunăre aflat la sud-est de orașul propriu-zis. La Giurgiu, din DN5 se ramifică șoseaua națională DN5C, care duce spre sud-vest la Zimnicea și șoseaua națională DN5B, care duce spre Ghimpați, de unde se continuă spre Găești cu DN61.</w:t>
      </w:r>
    </w:p>
    <w:p w14:paraId="6A584999" w14:textId="57666E1A" w:rsidR="00AE353F" w:rsidRPr="00AE353F" w:rsidRDefault="00AE353F" w:rsidP="00AE353F">
      <w:pPr>
        <w:pStyle w:val="NormalWeb"/>
        <w:shd w:val="clear" w:color="auto" w:fill="FFFFFF"/>
        <w:spacing w:before="120" w:beforeAutospacing="0" w:after="120" w:afterAutospacing="0"/>
        <w:jc w:val="both"/>
        <w:rPr>
          <w:lang w:val="ro-RO"/>
        </w:rPr>
      </w:pPr>
      <w:r>
        <w:rPr>
          <w:lang w:val="ro-RO"/>
        </w:rPr>
        <w:t xml:space="preserve">    </w:t>
      </w:r>
      <w:r w:rsidRPr="00AE353F">
        <w:rPr>
          <w:lang w:val="ro-RO"/>
        </w:rPr>
        <w:t>Cel mai important râu este fluviul </w:t>
      </w:r>
      <w:r w:rsidR="006363AB">
        <w:fldChar w:fldCharType="begin"/>
      </w:r>
      <w:r w:rsidR="006363AB">
        <w:instrText xml:space="preserve"> HYPERLINK "https://ro.wikipedia.org/wiki/Dun%C4%83re" \o "Dunăre" </w:instrText>
      </w:r>
      <w:r w:rsidR="006363AB">
        <w:fldChar w:fldCharType="separate"/>
      </w:r>
      <w:r w:rsidRPr="00AE353F">
        <w:rPr>
          <w:lang w:val="ro-RO"/>
        </w:rPr>
        <w:t>Dunărea</w:t>
      </w:r>
      <w:r w:rsidR="006363AB">
        <w:rPr>
          <w:lang w:val="ro-RO"/>
        </w:rPr>
        <w:fldChar w:fldCharType="end"/>
      </w:r>
      <w:r>
        <w:rPr>
          <w:lang w:val="ro-RO"/>
        </w:rPr>
        <w:t xml:space="preserve">. </w:t>
      </w:r>
      <w:r w:rsidRPr="00AE353F">
        <w:rPr>
          <w:lang w:val="ro-RO"/>
        </w:rPr>
        <w:t>Alte râuri ale județului Giurgiu sunt: </w:t>
      </w:r>
      <w:r w:rsidR="006363AB">
        <w:fldChar w:fldCharType="begin"/>
      </w:r>
      <w:r w:rsidR="006363AB">
        <w:instrText xml:space="preserve"> HYPERLINK "https://ro.wikipedia.org/wiki/R%C3%A2ul_Arge%C8%99" \o "Râul Argeș" </w:instrText>
      </w:r>
      <w:r w:rsidR="006363AB">
        <w:fldChar w:fldCharType="separate"/>
      </w:r>
      <w:r w:rsidRPr="00AE353F">
        <w:rPr>
          <w:lang w:val="ro-RO"/>
        </w:rPr>
        <w:t>Argeș</w:t>
      </w:r>
      <w:r w:rsidR="006363AB">
        <w:rPr>
          <w:lang w:val="ro-RO"/>
        </w:rPr>
        <w:fldChar w:fldCharType="end"/>
      </w:r>
      <w:r w:rsidRPr="00AE353F">
        <w:rPr>
          <w:lang w:val="ro-RO"/>
        </w:rPr>
        <w:t>, </w:t>
      </w:r>
      <w:hyperlink r:id="rId12" w:tooltip="Râul Dâmbovița" w:history="1">
        <w:r w:rsidRPr="00AE353F">
          <w:rPr>
            <w:lang w:val="ro-RO"/>
          </w:rPr>
          <w:t>Dâmbovița</w:t>
        </w:r>
      </w:hyperlink>
      <w:r w:rsidRPr="00AE353F">
        <w:rPr>
          <w:lang w:val="ro-RO"/>
        </w:rPr>
        <w:t>, </w:t>
      </w:r>
      <w:hyperlink r:id="rId13" w:tooltip="Râul Neajlov" w:history="1">
        <w:r w:rsidRPr="00AE353F">
          <w:rPr>
            <w:lang w:val="ro-RO"/>
          </w:rPr>
          <w:t>Neajlov</w:t>
        </w:r>
      </w:hyperlink>
      <w:r w:rsidRPr="00AE353F">
        <w:rPr>
          <w:lang w:val="ro-RO"/>
        </w:rPr>
        <w:t>, </w:t>
      </w:r>
      <w:hyperlink r:id="rId14" w:tooltip="Râul Câlnău, Argeș" w:history="1">
        <w:r w:rsidRPr="00AE353F">
          <w:rPr>
            <w:lang w:val="ro-RO"/>
          </w:rPr>
          <w:t>Câlnău</w:t>
        </w:r>
      </w:hyperlink>
      <w:r w:rsidRPr="00AE353F">
        <w:rPr>
          <w:lang w:val="ro-RO"/>
        </w:rPr>
        <w:t>, </w:t>
      </w:r>
      <w:hyperlink r:id="rId15" w:tooltip="Râul Cocioc — pagină inexistentă" w:history="1">
        <w:r w:rsidRPr="00AE353F">
          <w:rPr>
            <w:lang w:val="ro-RO"/>
          </w:rPr>
          <w:t>Cocioc</w:t>
        </w:r>
      </w:hyperlink>
      <w:r w:rsidRPr="00AE353F">
        <w:rPr>
          <w:lang w:val="ro-RO"/>
        </w:rPr>
        <w:t>, </w:t>
      </w:r>
      <w:hyperlink r:id="rId16" w:tooltip="Râul Sabar" w:history="1">
        <w:r w:rsidRPr="00AE353F">
          <w:rPr>
            <w:lang w:val="ro-RO"/>
          </w:rPr>
          <w:t>Sabar</w:t>
        </w:r>
      </w:hyperlink>
      <w:r w:rsidRPr="00AE353F">
        <w:rPr>
          <w:lang w:val="ro-RO"/>
        </w:rPr>
        <w:t>, </w:t>
      </w:r>
      <w:hyperlink r:id="rId17" w:tooltip="Râul Pasărea, Dunăre" w:history="1">
        <w:r w:rsidRPr="00AE353F">
          <w:rPr>
            <w:lang w:val="ro-RO"/>
          </w:rPr>
          <w:t>Pasărea</w:t>
        </w:r>
      </w:hyperlink>
      <w:r w:rsidRPr="00AE353F">
        <w:rPr>
          <w:lang w:val="ro-RO"/>
        </w:rPr>
        <w:t>, </w:t>
      </w:r>
      <w:hyperlink r:id="rId18" w:tooltip="Râul Parapanca — pagină inexistentă" w:history="1">
        <w:r w:rsidRPr="00AE353F">
          <w:rPr>
            <w:lang w:val="ro-RO"/>
          </w:rPr>
          <w:t>Parapanca</w:t>
        </w:r>
      </w:hyperlink>
      <w:r w:rsidRPr="00AE353F">
        <w:rPr>
          <w:lang w:val="ro-RO"/>
        </w:rPr>
        <w:t>.</w:t>
      </w:r>
    </w:p>
    <w:p w14:paraId="580C5A95" w14:textId="55232E26" w:rsidR="00AE353F" w:rsidRPr="00AE353F" w:rsidRDefault="00AE353F" w:rsidP="00AE353F">
      <w:pPr>
        <w:pStyle w:val="NormalWeb"/>
        <w:shd w:val="clear" w:color="auto" w:fill="FFFFFF"/>
        <w:spacing w:before="120" w:beforeAutospacing="0" w:after="120" w:afterAutospacing="0"/>
        <w:jc w:val="both"/>
        <w:rPr>
          <w:lang w:val="ro-RO"/>
        </w:rPr>
      </w:pPr>
      <w:r>
        <w:rPr>
          <w:lang w:val="ro-RO"/>
        </w:rPr>
        <w:t xml:space="preserve">   </w:t>
      </w:r>
      <w:r w:rsidRPr="00AE353F">
        <w:rPr>
          <w:lang w:val="ro-RO"/>
        </w:rPr>
        <w:t>De asemena, în Girgiu mai poate fi găsit și Parcul Natural Comana, care conține lacul Comana.</w:t>
      </w:r>
    </w:p>
    <w:tbl>
      <w:tblPr>
        <w:tblW w:w="0" w:type="auto"/>
        <w:tblLook w:val="04A0" w:firstRow="1" w:lastRow="0" w:firstColumn="1" w:lastColumn="0" w:noHBand="0" w:noVBand="1"/>
      </w:tblPr>
      <w:tblGrid>
        <w:gridCol w:w="5154"/>
        <w:gridCol w:w="3873"/>
      </w:tblGrid>
      <w:tr w:rsidR="006E39E0" w:rsidRPr="00877C7F" w14:paraId="330EC399" w14:textId="77777777" w:rsidTr="006E39E0">
        <w:tc>
          <w:tcPr>
            <w:tcW w:w="5154" w:type="dxa"/>
            <w:shd w:val="clear" w:color="auto" w:fill="auto"/>
          </w:tcPr>
          <w:p w14:paraId="4AB1BF42" w14:textId="28663577" w:rsidR="006E39E0" w:rsidRPr="00877C7F" w:rsidRDefault="006E39E0" w:rsidP="006E39E0">
            <w:pPr>
              <w:spacing w:line="360" w:lineRule="auto"/>
              <w:jc w:val="center"/>
              <w:rPr>
                <w:rFonts w:cs="Arial"/>
              </w:rPr>
            </w:pPr>
            <w:r w:rsidRPr="00091233">
              <w:rPr>
                <w:rFonts w:cs="Arial"/>
                <w:noProof/>
              </w:rPr>
              <w:lastRenderedPageBreak/>
              <w:drawing>
                <wp:inline distT="0" distB="0" distL="0" distR="0" wp14:anchorId="5582FBFA" wp14:editId="257F86E1">
                  <wp:extent cx="1572895"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2895" cy="1924050"/>
                          </a:xfrm>
                          <a:prstGeom prst="rect">
                            <a:avLst/>
                          </a:prstGeom>
                          <a:noFill/>
                          <a:ln>
                            <a:noFill/>
                          </a:ln>
                        </pic:spPr>
                      </pic:pic>
                    </a:graphicData>
                  </a:graphic>
                </wp:inline>
              </w:drawing>
            </w:r>
          </w:p>
        </w:tc>
        <w:tc>
          <w:tcPr>
            <w:tcW w:w="3873" w:type="dxa"/>
            <w:shd w:val="clear" w:color="auto" w:fill="auto"/>
          </w:tcPr>
          <w:p w14:paraId="200320D1" w14:textId="6B5BBFDD" w:rsidR="006E39E0" w:rsidRPr="00877C7F" w:rsidRDefault="006E39E0" w:rsidP="006E39E0">
            <w:pPr>
              <w:spacing w:line="360" w:lineRule="auto"/>
              <w:jc w:val="center"/>
              <w:rPr>
                <w:rFonts w:cs="Arial"/>
              </w:rPr>
            </w:pPr>
            <w:r w:rsidRPr="00091233">
              <w:rPr>
                <w:rFonts w:cs="Arial"/>
                <w:noProof/>
              </w:rPr>
              <w:drawing>
                <wp:inline distT="0" distB="0" distL="0" distR="0" wp14:anchorId="1D0979E4" wp14:editId="52D25D8D">
                  <wp:extent cx="2202180" cy="1543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2180" cy="1543685"/>
                          </a:xfrm>
                          <a:prstGeom prst="rect">
                            <a:avLst/>
                          </a:prstGeom>
                          <a:noFill/>
                          <a:ln>
                            <a:noFill/>
                          </a:ln>
                        </pic:spPr>
                      </pic:pic>
                    </a:graphicData>
                  </a:graphic>
                </wp:inline>
              </w:drawing>
            </w:r>
          </w:p>
        </w:tc>
      </w:tr>
      <w:tr w:rsidR="006E39E0" w:rsidRPr="00877C7F" w14:paraId="402327AF" w14:textId="77777777" w:rsidTr="006E39E0">
        <w:trPr>
          <w:trHeight w:val="206"/>
        </w:trPr>
        <w:tc>
          <w:tcPr>
            <w:tcW w:w="9027" w:type="dxa"/>
            <w:gridSpan w:val="2"/>
            <w:shd w:val="clear" w:color="auto" w:fill="auto"/>
          </w:tcPr>
          <w:p w14:paraId="58729DF8" w14:textId="77777777" w:rsidR="006E39E0" w:rsidRPr="00877C7F" w:rsidRDefault="006E39E0" w:rsidP="006E39E0">
            <w:pPr>
              <w:pStyle w:val="Figure"/>
              <w:rPr>
                <w:rFonts w:cs="Arial"/>
                <w:szCs w:val="24"/>
              </w:rPr>
            </w:pPr>
            <w:r w:rsidRPr="00AE353F">
              <w:t xml:space="preserve">Figura </w:t>
            </w:r>
            <w:r w:rsidRPr="00AE353F">
              <w:fldChar w:fldCharType="begin"/>
            </w:r>
            <w:r w:rsidRPr="00AE353F">
              <w:instrText xml:space="preserve"> STYLEREF 1 \s </w:instrText>
            </w:r>
            <w:r w:rsidRPr="00AE353F">
              <w:fldChar w:fldCharType="separate"/>
            </w:r>
            <w:r w:rsidRPr="00AE353F">
              <w:t>0</w:t>
            </w:r>
            <w:r w:rsidRPr="00AE353F">
              <w:fldChar w:fldCharType="end"/>
            </w:r>
            <w:r w:rsidRPr="00AE353F">
              <w:t>.</w:t>
            </w:r>
            <w:r w:rsidRPr="00AE353F">
              <w:fldChar w:fldCharType="begin"/>
            </w:r>
            <w:r w:rsidRPr="00AE353F">
              <w:instrText xml:space="preserve"> SEQ Figure \* ARABIC \s 1 </w:instrText>
            </w:r>
            <w:r w:rsidRPr="00AE353F">
              <w:fldChar w:fldCharType="separate"/>
            </w:r>
            <w:r w:rsidRPr="00AE353F">
              <w:t>1</w:t>
            </w:r>
            <w:r w:rsidRPr="00AE353F">
              <w:fldChar w:fldCharType="end"/>
            </w:r>
            <w:r w:rsidRPr="00AE353F">
              <w:t>. Judetul Giurgiu.</w:t>
            </w:r>
          </w:p>
        </w:tc>
      </w:tr>
    </w:tbl>
    <w:p w14:paraId="29083917" w14:textId="6ED27B2A" w:rsidR="00870AFF" w:rsidRDefault="00870AFF" w:rsidP="00870AFF">
      <w:pPr>
        <w:pStyle w:val="Figure"/>
        <w:rPr>
          <w:rFonts w:cs="Arial"/>
          <w:noProof/>
          <w:lang w:val="en-US"/>
        </w:rPr>
      </w:pPr>
    </w:p>
    <w:p w14:paraId="6DA1D186" w14:textId="3EDBB4B1" w:rsidR="00131810" w:rsidRDefault="006363AB" w:rsidP="00870AFF">
      <w:pPr>
        <w:pStyle w:val="Figure"/>
      </w:pPr>
      <w:r>
        <w:rPr>
          <w:noProof/>
          <w:lang w:val="en-US"/>
        </w:rPr>
        <w:pict w14:anchorId="7739D8C3">
          <v:shapetype id="_x0000_t202" coordsize="21600,21600" o:spt="202" path="m,l,21600r21600,l21600,xe">
            <v:stroke joinstyle="miter"/>
            <v:path gradientshapeok="t" o:connecttype="rect"/>
          </v:shapetype>
          <v:shape id="_x0000_s1035" type="#_x0000_t202" style="position:absolute;left:0;text-align:left;margin-left:298.45pt;margin-top:90pt;width:104.2pt;height:23.7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">
            <v:textbox style="mso-next-textbox:#_x0000_s1035">
              <w:txbxContent>
                <w:p w14:paraId="0FE8FF7C" w14:textId="77777777" w:rsidR="00AE353F" w:rsidRPr="00D144AE" w:rsidRDefault="00AE353F" w:rsidP="00131810">
                  <w:pPr>
                    <w:jc w:val="center"/>
                  </w:pPr>
                  <w:r>
                    <w:t xml:space="preserve">Zona </w:t>
                  </w:r>
                  <w:proofErr w:type="spellStart"/>
                  <w:r>
                    <w:t>studiata</w:t>
                  </w:r>
                  <w:proofErr w:type="spellEnd"/>
                </w:p>
              </w:txbxContent>
            </v:textbox>
          </v:shape>
        </w:pict>
      </w:r>
      <w:r>
        <w:rPr>
          <w:rFonts w:cs="Arial"/>
          <w:noProof/>
        </w:rPr>
        <w:pict w14:anchorId="4882A63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32" type="#_x0000_t67" style="position:absolute;left:0;text-align:left;margin-left:268.85pt;margin-top:97.8pt;width:25pt;height:49.05pt;rotation:7799785fd;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" fillcolor="red" stroked="f">
            <v:textbox style="layout-flow:vertical-ideographic"/>
          </v:shape>
        </w:pict>
      </w:r>
      <w:r w:rsidR="00AE353F" w:rsidRPr="005A0B45">
        <w:rPr>
          <w:noProof/>
          <w:lang w:val="en-US"/>
        </w:rPr>
        <w:drawing>
          <wp:inline distT="0" distB="0" distL="0" distR="0" wp14:anchorId="4E1DCA29" wp14:editId="752C4AE4">
            <wp:extent cx="3568700" cy="2781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20000"/>
                      <a:extLst>
                        <a:ext uri="{28A0092B-C50C-407E-A947-70E740481C1C}">
                          <a14:useLocalDpi xmlns:a14="http://schemas.microsoft.com/office/drawing/2010/main" val="0"/>
                        </a:ext>
                      </a:extLst>
                    </a:blip>
                    <a:srcRect l="14899" t="18848" r="58636" b="8456"/>
                    <a:stretch>
                      <a:fillRect/>
                    </a:stretch>
                  </pic:blipFill>
                  <pic:spPr bwMode="auto">
                    <a:xfrm>
                      <a:off x="0" y="0"/>
                      <a:ext cx="3568700" cy="2781935"/>
                    </a:xfrm>
                    <a:prstGeom prst="rect">
                      <a:avLst/>
                    </a:prstGeom>
                    <a:noFill/>
                    <a:ln>
                      <a:noFill/>
                    </a:ln>
                  </pic:spPr>
                </pic:pic>
              </a:graphicData>
            </a:graphic>
          </wp:inline>
        </w:drawing>
      </w:r>
    </w:p>
    <w:p w14:paraId="3B82E971" w14:textId="7AEA3BC2" w:rsidR="00870AFF" w:rsidRDefault="0008030E" w:rsidP="00870AFF">
      <w:pPr>
        <w:pStyle w:val="Figure"/>
      </w:pPr>
      <w:r>
        <w:t>Figura 0</w:t>
      </w:r>
      <w:r w:rsidR="00870AFF">
        <w:t>.2.</w:t>
      </w:r>
      <w:r>
        <w:t xml:space="preserve"> Amplasament Strada Storobaneni</w:t>
      </w:r>
    </w:p>
    <w:p w14:paraId="7396F5F4" w14:textId="284275D5" w:rsidR="006E39E0" w:rsidRDefault="006E39E0" w:rsidP="00870AFF">
      <w:pPr>
        <w:pStyle w:val="Figure"/>
        <w:rPr>
          <w:sz w:val="22"/>
          <w:szCs w:val="22"/>
        </w:rPr>
      </w:pPr>
    </w:p>
    <w:p w14:paraId="573ADA1C" w14:textId="77777777" w:rsidR="006E39E0" w:rsidRDefault="006E39E0" w:rsidP="006E39E0">
      <w:pPr>
        <w:pStyle w:val="BodyText6"/>
        <w:shd w:val="clear" w:color="auto" w:fill="auto"/>
        <w:spacing w:line="276" w:lineRule="auto"/>
        <w:ind w:left="60" w:right="20" w:firstLine="547"/>
        <w:rPr>
          <w:rFonts w:ascii="Arial" w:hAnsi="Arial"/>
          <w:sz w:val="22"/>
          <w:szCs w:val="22"/>
        </w:rPr>
      </w:pPr>
    </w:p>
    <w:bookmarkEnd w:id="10"/>
    <w:p w14:paraId="42782613" w14:textId="657CE35E" w:rsidR="00422715" w:rsidRPr="00870AFF" w:rsidRDefault="00870AFF" w:rsidP="00870AFF">
      <w:pPr>
        <w:widowControl w:val="0"/>
        <w:autoSpaceDE w:val="0"/>
        <w:autoSpaceDN w:val="0"/>
        <w:adjustRightInd w:val="0"/>
        <w:spacing w:line="276" w:lineRule="auto"/>
        <w:ind w:firstLine="720"/>
        <w:jc w:val="both"/>
        <w:rPr>
          <w:lang w:val="ro-RO"/>
        </w:rPr>
      </w:pPr>
      <w:r w:rsidRPr="00870AFF">
        <w:rPr>
          <w:lang w:val="ro-RO"/>
        </w:rPr>
        <w:t xml:space="preserve">Terenul pe care urmeaza a se realiza lucrarile prevazute in prezentul proiect, face parte din domeniul public al </w:t>
      </w:r>
      <w:r w:rsidR="0008030E">
        <w:rPr>
          <w:lang w:val="ro-RO"/>
        </w:rPr>
        <w:t>municipiului</w:t>
      </w:r>
      <w:r w:rsidRPr="00870AFF">
        <w:rPr>
          <w:lang w:val="ro-RO"/>
        </w:rPr>
        <w:t xml:space="preserve"> Giurgiu, amplasamentul lucrărilor propuse fii</w:t>
      </w:r>
      <w:r w:rsidR="0008030E">
        <w:rPr>
          <w:lang w:val="ro-RO"/>
        </w:rPr>
        <w:t>nd in strada Storobaneni</w:t>
      </w:r>
      <w:r w:rsidRPr="00870AFF">
        <w:rPr>
          <w:lang w:val="ro-RO"/>
        </w:rPr>
        <w:t>, astfel reteaua de can</w:t>
      </w:r>
      <w:r w:rsidR="007C14B1">
        <w:rPr>
          <w:lang w:val="ro-RO"/>
        </w:rPr>
        <w:t xml:space="preserve">alizare menajera va fi </w:t>
      </w:r>
      <w:r w:rsidR="007C14B1" w:rsidRPr="00AE353F">
        <w:rPr>
          <w:lang w:val="ro-RO"/>
        </w:rPr>
        <w:t>pozata in</w:t>
      </w:r>
      <w:r w:rsidRPr="00AE353F">
        <w:rPr>
          <w:lang w:val="ro-RO"/>
        </w:rPr>
        <w:t xml:space="preserve"> axul strazii.</w:t>
      </w:r>
    </w:p>
    <w:p w14:paraId="1B03E1E4" w14:textId="77777777" w:rsidR="00720087" w:rsidRPr="00300A06" w:rsidRDefault="00720087" w:rsidP="009F5B9D">
      <w:pPr>
        <w:pStyle w:val="Heading3"/>
        <w:rPr>
          <w:rFonts w:ascii="Times New Roman" w:hAnsi="Times New Roman" w:cs="Times New Roman"/>
          <w:lang w:val="ro-RO"/>
        </w:rPr>
      </w:pPr>
      <w:bookmarkStart w:id="12" w:name="_Toc49411496"/>
      <w:r w:rsidRPr="00300A06">
        <w:rPr>
          <w:rFonts w:ascii="Times New Roman" w:hAnsi="Times New Roman" w:cs="Times New Roman"/>
          <w:lang w:val="ro-RO"/>
        </w:rPr>
        <w:t>Topografia</w:t>
      </w:r>
      <w:bookmarkEnd w:id="11"/>
      <w:bookmarkEnd w:id="12"/>
    </w:p>
    <w:p w14:paraId="7EFDA351" w14:textId="77777777" w:rsidR="00C006FD" w:rsidRPr="00300A06" w:rsidRDefault="00C006FD" w:rsidP="00C006FD">
      <w:pPr>
        <w:widowControl w:val="0"/>
        <w:autoSpaceDE w:val="0"/>
        <w:autoSpaceDN w:val="0"/>
        <w:adjustRightInd w:val="0"/>
        <w:spacing w:line="276" w:lineRule="auto"/>
        <w:ind w:firstLine="720"/>
        <w:jc w:val="both"/>
        <w:rPr>
          <w:lang w:val="ro-RO"/>
        </w:rPr>
      </w:pPr>
      <w:r w:rsidRPr="00300A06">
        <w:rPr>
          <w:lang w:val="ro-RO"/>
        </w:rPr>
        <w:t>Studiile topografice au fost efectuate astfel încât datele rezultate să poată fi utilizate pentru modelarea tridimensională a terenului (coordonate X,Y,Z) și să poată fi prelucrate cu programe de proiectare specifice.</w:t>
      </w:r>
    </w:p>
    <w:p w14:paraId="636F632B" w14:textId="77777777" w:rsidR="00C006FD" w:rsidRPr="00300A06" w:rsidRDefault="00C006FD" w:rsidP="00C006FD">
      <w:pPr>
        <w:widowControl w:val="0"/>
        <w:autoSpaceDE w:val="0"/>
        <w:autoSpaceDN w:val="0"/>
        <w:adjustRightInd w:val="0"/>
        <w:spacing w:line="276" w:lineRule="auto"/>
        <w:ind w:firstLine="720"/>
        <w:jc w:val="both"/>
        <w:rPr>
          <w:lang w:val="ro-RO"/>
        </w:rPr>
      </w:pPr>
      <w:r w:rsidRPr="00300A06">
        <w:rPr>
          <w:lang w:val="ro-RO"/>
        </w:rPr>
        <w:t>Studiile topografice au fost realizate în sistem Stereo 70 plan de referință Marea Neagra 1975, respectând normativele impuse de Oficiul Național de Cadastru, Geodezie și Cartografie. S-a executat o ridicare topografica a construcțiilor și instalațiilor existente in teren (stâlpi, construcții, garduri, conducte etc.)</w:t>
      </w:r>
      <w:r w:rsidRPr="00300A06">
        <w:rPr>
          <w:lang w:val="ro-RO"/>
        </w:rPr>
        <w:tab/>
      </w:r>
    </w:p>
    <w:p w14:paraId="7CA899B0" w14:textId="77777777" w:rsidR="00720087" w:rsidRPr="00300A06" w:rsidRDefault="00720087" w:rsidP="009F5B9D">
      <w:pPr>
        <w:pStyle w:val="Heading3"/>
        <w:rPr>
          <w:rFonts w:ascii="Times New Roman" w:hAnsi="Times New Roman" w:cs="Times New Roman"/>
          <w:lang w:val="ro-RO"/>
        </w:rPr>
      </w:pPr>
      <w:bookmarkStart w:id="13" w:name="_Toc477430905"/>
      <w:bookmarkStart w:id="14" w:name="_Toc49411497"/>
      <w:r w:rsidRPr="00300A06">
        <w:rPr>
          <w:rFonts w:ascii="Times New Roman" w:hAnsi="Times New Roman" w:cs="Times New Roman"/>
          <w:lang w:val="ro-RO"/>
        </w:rPr>
        <w:lastRenderedPageBreak/>
        <w:t>Clima şi fenomenele naturale specifice zonei</w:t>
      </w:r>
      <w:bookmarkEnd w:id="13"/>
      <w:bookmarkEnd w:id="14"/>
    </w:p>
    <w:p w14:paraId="625F52A6" w14:textId="77777777" w:rsidR="00E57B58" w:rsidRPr="00485D91" w:rsidRDefault="00E57B58" w:rsidP="00E57B58">
      <w:pPr>
        <w:pStyle w:val="Heading4"/>
      </w:pPr>
      <w:bookmarkStart w:id="15" w:name="_Toc477430906"/>
      <w:proofErr w:type="spellStart"/>
      <w:r w:rsidRPr="00485D91">
        <w:t>Clima</w:t>
      </w:r>
      <w:proofErr w:type="spellEnd"/>
      <w:r w:rsidRPr="00485D91">
        <w:t xml:space="preserve"> </w:t>
      </w:r>
    </w:p>
    <w:p w14:paraId="7DF28424" w14:textId="77777777" w:rsidR="00E57B58" w:rsidRPr="00E57B58" w:rsidRDefault="00E57B58" w:rsidP="00E57B58">
      <w:pPr>
        <w:widowControl w:val="0"/>
        <w:autoSpaceDE w:val="0"/>
        <w:autoSpaceDN w:val="0"/>
        <w:adjustRightInd w:val="0"/>
        <w:spacing w:line="276" w:lineRule="auto"/>
        <w:ind w:firstLine="720"/>
        <w:jc w:val="both"/>
        <w:rPr>
          <w:lang w:val="ro-RO"/>
        </w:rPr>
      </w:pPr>
      <w:r w:rsidRPr="00E57B58">
        <w:rPr>
          <w:lang w:val="ro-RO"/>
        </w:rPr>
        <w:t>Din punct de vedere meteoclimatic, teritoriul se încadrează în sectorul de climă continentală moderată si se caracterizeaza prin veri foarte calde ce poate duce la seceta, cu precipitatii nu prea abundente ce cad mai ales sub forma de averse si prin ierini relativi reci, marcate de viscole puternice, dar si de frecvente perioade de incalzire care provoaca discontinuitati repetate ale stratului de zapada si repetate cicluri de inghet dezghet.</w:t>
      </w:r>
    </w:p>
    <w:p w14:paraId="5BC4511D" w14:textId="77777777" w:rsidR="00E57B58" w:rsidRPr="00E57B58" w:rsidRDefault="00E57B58" w:rsidP="00E57B58">
      <w:pPr>
        <w:widowControl w:val="0"/>
        <w:autoSpaceDE w:val="0"/>
        <w:autoSpaceDN w:val="0"/>
        <w:adjustRightInd w:val="0"/>
        <w:spacing w:line="276" w:lineRule="auto"/>
        <w:ind w:firstLine="720"/>
        <w:jc w:val="both"/>
        <w:rPr>
          <w:lang w:val="ro-RO"/>
        </w:rPr>
      </w:pPr>
      <w:r w:rsidRPr="00E57B58">
        <w:rPr>
          <w:lang w:val="ro-RO"/>
        </w:rPr>
        <w:t xml:space="preserve">Vitezele cele mai mari le au vânturile dinspre NE, care pot atinge iarna 125km/h. </w:t>
      </w:r>
    </w:p>
    <w:p w14:paraId="15689F14" w14:textId="77777777" w:rsidR="00E57B58" w:rsidRPr="00E57B58" w:rsidRDefault="00E57B58" w:rsidP="00E57B58">
      <w:pPr>
        <w:pStyle w:val="ListParagraph"/>
        <w:widowControl w:val="0"/>
        <w:numPr>
          <w:ilvl w:val="0"/>
          <w:numId w:val="44"/>
        </w:numPr>
        <w:autoSpaceDE w:val="0"/>
        <w:autoSpaceDN w:val="0"/>
        <w:adjustRightInd w:val="0"/>
        <w:spacing w:line="276" w:lineRule="auto"/>
        <w:jc w:val="both"/>
        <w:rPr>
          <w:lang w:val="ro-RO"/>
        </w:rPr>
      </w:pPr>
      <w:r w:rsidRPr="00E57B58">
        <w:rPr>
          <w:lang w:val="ro-RO"/>
        </w:rPr>
        <w:t>Precipitațiile medii sunt de 500mm.</w:t>
      </w:r>
    </w:p>
    <w:p w14:paraId="69AB7810" w14:textId="77777777" w:rsidR="00E57B58" w:rsidRPr="00E57B58" w:rsidRDefault="00E57B58" w:rsidP="00E57B58">
      <w:pPr>
        <w:pStyle w:val="ListParagraph"/>
        <w:widowControl w:val="0"/>
        <w:numPr>
          <w:ilvl w:val="0"/>
          <w:numId w:val="44"/>
        </w:numPr>
        <w:autoSpaceDE w:val="0"/>
        <w:autoSpaceDN w:val="0"/>
        <w:adjustRightInd w:val="0"/>
        <w:spacing w:line="276" w:lineRule="auto"/>
        <w:jc w:val="both"/>
        <w:rPr>
          <w:lang w:val="ro-RO"/>
        </w:rPr>
      </w:pPr>
      <w:r w:rsidRPr="00E57B58">
        <w:rPr>
          <w:lang w:val="ro-RO"/>
        </w:rPr>
        <w:t>Vanturi ce pot atinge 125km/h dinspre NE</w:t>
      </w:r>
    </w:p>
    <w:p w14:paraId="7229E7AF" w14:textId="476C6189" w:rsidR="00E57B58" w:rsidRPr="00E57B58" w:rsidRDefault="00E57B58" w:rsidP="00E57B58">
      <w:pPr>
        <w:pStyle w:val="ListParagraph"/>
        <w:widowControl w:val="0"/>
        <w:numPr>
          <w:ilvl w:val="0"/>
          <w:numId w:val="44"/>
        </w:numPr>
        <w:autoSpaceDE w:val="0"/>
        <w:autoSpaceDN w:val="0"/>
        <w:adjustRightInd w:val="0"/>
        <w:spacing w:line="276" w:lineRule="auto"/>
        <w:jc w:val="both"/>
        <w:rPr>
          <w:lang w:val="ro-RO"/>
        </w:rPr>
      </w:pPr>
      <w:r w:rsidRPr="00E57B58">
        <w:rPr>
          <w:lang w:val="ro-RO"/>
        </w:rPr>
        <w:t>Precipitatii de 500mm</w:t>
      </w:r>
    </w:p>
    <w:p w14:paraId="5B9436AB" w14:textId="77777777" w:rsidR="00E57B58" w:rsidRPr="00E57B58" w:rsidRDefault="00E57B58" w:rsidP="00E57B58">
      <w:pPr>
        <w:ind w:left="1080"/>
        <w:jc w:val="center"/>
        <w:rPr>
          <w:noProof/>
        </w:rPr>
      </w:pPr>
      <w:r w:rsidRPr="00E57B58">
        <w:rPr>
          <w:noProof/>
        </w:rPr>
        <w:drawing>
          <wp:inline distT="0" distB="0" distL="0" distR="0" wp14:anchorId="2C777BBD" wp14:editId="7ED2CCCF">
            <wp:extent cx="2765425" cy="1997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11353" t="26428" r="46501" b="19890"/>
                    <a:stretch>
                      <a:fillRect/>
                    </a:stretch>
                  </pic:blipFill>
                  <pic:spPr bwMode="auto">
                    <a:xfrm>
                      <a:off x="0" y="0"/>
                      <a:ext cx="2765425" cy="1997075"/>
                    </a:xfrm>
                    <a:prstGeom prst="rect">
                      <a:avLst/>
                    </a:prstGeom>
                    <a:noFill/>
                    <a:ln>
                      <a:noFill/>
                    </a:ln>
                  </pic:spPr>
                </pic:pic>
              </a:graphicData>
            </a:graphic>
          </wp:inline>
        </w:drawing>
      </w:r>
    </w:p>
    <w:p w14:paraId="600220F3" w14:textId="77777777" w:rsidR="00E57B58" w:rsidRPr="00E57B58" w:rsidRDefault="00E57B58" w:rsidP="00E57B58">
      <w:pPr>
        <w:pStyle w:val="textnormal"/>
        <w:spacing w:after="0" w:line="360" w:lineRule="auto"/>
        <w:ind w:left="1080"/>
        <w:jc w:val="center"/>
        <w:rPr>
          <w:color w:val="FF0000"/>
          <w:sz w:val="20"/>
          <w:szCs w:val="20"/>
        </w:rPr>
      </w:pPr>
      <w:r w:rsidRPr="00E57B58">
        <w:rPr>
          <w:i/>
          <w:sz w:val="20"/>
          <w:szCs w:val="20"/>
        </w:rPr>
        <w:t>Harta repartitiei precipitatiilor medii anuale a Romaniei.</w:t>
      </w:r>
    </w:p>
    <w:p w14:paraId="4CB6FA85" w14:textId="77777777" w:rsidR="00E57B58" w:rsidRPr="00E57B58" w:rsidRDefault="00E57B58" w:rsidP="00E57B58">
      <w:pPr>
        <w:ind w:left="1080"/>
        <w:jc w:val="center"/>
        <w:rPr>
          <w:b/>
          <w:color w:val="FF0000"/>
        </w:rPr>
      </w:pPr>
      <w:r w:rsidRPr="00E57B58">
        <w:rPr>
          <w:noProof/>
          <w:shd w:val="clear" w:color="auto" w:fill="FFFFFF"/>
        </w:rPr>
        <w:drawing>
          <wp:inline distT="0" distB="0" distL="0" distR="0" wp14:anchorId="78082884" wp14:editId="151CFFD1">
            <wp:extent cx="5713095" cy="2019300"/>
            <wp:effectExtent l="38100" t="38100" r="20955" b="19050"/>
            <wp:docPr id="15" name="Picture 15" descr="clima-romanie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romaniei-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3095" cy="2019300"/>
                    </a:xfrm>
                    <a:prstGeom prst="rect">
                      <a:avLst/>
                    </a:prstGeom>
                    <a:noFill/>
                    <a:ln w="38100" cmpd="sng">
                      <a:solidFill>
                        <a:srgbClr val="000000"/>
                      </a:solidFill>
                      <a:miter lim="800000"/>
                      <a:headEnd/>
                      <a:tailEnd/>
                    </a:ln>
                    <a:effectLst/>
                  </pic:spPr>
                </pic:pic>
              </a:graphicData>
            </a:graphic>
          </wp:inline>
        </w:drawing>
      </w:r>
    </w:p>
    <w:p w14:paraId="22B59DE7" w14:textId="77777777" w:rsidR="00E57B58" w:rsidRPr="00300A06" w:rsidRDefault="00E57B58" w:rsidP="00E57B58">
      <w:pPr>
        <w:pStyle w:val="textnormal"/>
        <w:spacing w:after="0" w:line="360" w:lineRule="auto"/>
        <w:ind w:left="1080"/>
        <w:jc w:val="center"/>
        <w:rPr>
          <w:i/>
          <w:sz w:val="20"/>
          <w:szCs w:val="20"/>
        </w:rPr>
      </w:pPr>
      <w:r w:rsidRPr="00E57B58">
        <w:rPr>
          <w:i/>
          <w:sz w:val="20"/>
          <w:szCs w:val="20"/>
        </w:rPr>
        <w:t>Harta intensitatii temperaturii a Romaniei.</w:t>
      </w:r>
    </w:p>
    <w:p w14:paraId="4CAA17AA" w14:textId="77777777" w:rsidR="00E57B58" w:rsidRPr="00485D91" w:rsidRDefault="00E57B58" w:rsidP="00E57B58">
      <w:pPr>
        <w:pStyle w:val="Heading4"/>
      </w:pPr>
      <w:proofErr w:type="spellStart"/>
      <w:r w:rsidRPr="00485D91">
        <w:t>Geologia</w:t>
      </w:r>
      <w:proofErr w:type="spellEnd"/>
      <w:r w:rsidRPr="00485D91">
        <w:t xml:space="preserve">, </w:t>
      </w:r>
      <w:proofErr w:type="spellStart"/>
      <w:r w:rsidRPr="00485D91">
        <w:t>seismicitatea</w:t>
      </w:r>
      <w:proofErr w:type="spellEnd"/>
    </w:p>
    <w:p w14:paraId="345AAE99" w14:textId="77777777" w:rsidR="00E57B58" w:rsidRPr="00E57B58" w:rsidRDefault="00E57B58" w:rsidP="00E57B58">
      <w:pPr>
        <w:widowControl w:val="0"/>
        <w:autoSpaceDE w:val="0"/>
        <w:autoSpaceDN w:val="0"/>
        <w:adjustRightInd w:val="0"/>
        <w:spacing w:line="276" w:lineRule="auto"/>
        <w:ind w:firstLine="720"/>
        <w:jc w:val="both"/>
        <w:rPr>
          <w:lang w:val="ro-RO"/>
        </w:rPr>
      </w:pPr>
      <w:r w:rsidRPr="00E57B58">
        <w:rPr>
          <w:lang w:val="ro-RO"/>
        </w:rPr>
        <w:t>Din punct de vedere geomorfologic amplasamentul se află situat în unitatea geomorfologica Campia Romana si anume in subunitatea Campia Burnas in Terasa superioara a Dunarii, local caracterizata printr-un relief relativ sters, fara denivelari importante, cu energie si pante reduse, ce nu favorizeaza desfasurarea unor procese geomorfologice rapide.</w:t>
      </w:r>
    </w:p>
    <w:p w14:paraId="15E8F542" w14:textId="77777777" w:rsidR="00E57B58" w:rsidRPr="00E57B58" w:rsidRDefault="00E57B58" w:rsidP="00E57B58">
      <w:pPr>
        <w:widowControl w:val="0"/>
        <w:autoSpaceDE w:val="0"/>
        <w:autoSpaceDN w:val="0"/>
        <w:adjustRightInd w:val="0"/>
        <w:spacing w:line="276" w:lineRule="auto"/>
        <w:ind w:firstLine="720"/>
        <w:jc w:val="both"/>
        <w:rPr>
          <w:lang w:val="ro-RO"/>
        </w:rPr>
      </w:pPr>
      <w:r w:rsidRPr="00E57B58">
        <w:rPr>
          <w:lang w:val="ro-RO"/>
        </w:rPr>
        <w:t>Din punct de vedere geologic (conform Harta Geologica a Romaniei 1:200000), zona investigata face parte din marea unitate de vorland denumita Platforma Moesica si este caracterizata prin:</w:t>
      </w:r>
    </w:p>
    <w:p w14:paraId="25159801" w14:textId="77777777" w:rsidR="00E57B58" w:rsidRPr="00E57B58" w:rsidRDefault="00E57B58" w:rsidP="00E57B58">
      <w:pPr>
        <w:pStyle w:val="ListParagraph"/>
        <w:widowControl w:val="0"/>
        <w:numPr>
          <w:ilvl w:val="0"/>
          <w:numId w:val="44"/>
        </w:numPr>
        <w:autoSpaceDE w:val="0"/>
        <w:autoSpaceDN w:val="0"/>
        <w:adjustRightInd w:val="0"/>
        <w:spacing w:line="276" w:lineRule="auto"/>
        <w:jc w:val="both"/>
        <w:rPr>
          <w:lang w:val="ro-RO"/>
        </w:rPr>
      </w:pPr>
      <w:r w:rsidRPr="00E57B58">
        <w:rPr>
          <w:lang w:val="ro-RO"/>
        </w:rPr>
        <w:lastRenderedPageBreak/>
        <w:t>Dezvoltarea in profunzime a depozitelor de varsta Pleistocen mediu, reprezentat printr-un complex agro – marnos si cu numeroase intercalatii lenticulare, preponderent nisipoase si depozite de varsta Pleistocen inferior, constituit din argile sau marne in alternanta cu strate de nisipuri cu sau fara pietrisuri.</w:t>
      </w:r>
    </w:p>
    <w:p w14:paraId="48752C97" w14:textId="77777777" w:rsidR="00E57B58" w:rsidRPr="00E57B58" w:rsidRDefault="00E57B58" w:rsidP="00E57B58">
      <w:pPr>
        <w:pStyle w:val="ListParagraph"/>
        <w:widowControl w:val="0"/>
        <w:numPr>
          <w:ilvl w:val="0"/>
          <w:numId w:val="44"/>
        </w:numPr>
        <w:autoSpaceDE w:val="0"/>
        <w:autoSpaceDN w:val="0"/>
        <w:adjustRightInd w:val="0"/>
        <w:spacing w:line="276" w:lineRule="auto"/>
        <w:jc w:val="both"/>
        <w:rPr>
          <w:lang w:val="ro-RO"/>
        </w:rPr>
      </w:pPr>
      <w:r w:rsidRPr="00E57B58">
        <w:rPr>
          <w:lang w:val="ro-RO"/>
        </w:rPr>
        <w:t>Dezvoltarea la suprafata a depozitelor cuaternare de lunca Holocen superior si de terasa Pleistocen superior – Holocen inferior, reprezentate prin aluviuni grosiere si respectiv printr-un complex argilos prafos loessoid, in baza cu aluviuni grosiere;</w:t>
      </w:r>
    </w:p>
    <w:p w14:paraId="523C689B" w14:textId="77777777" w:rsidR="00E57B58" w:rsidRPr="00E57B58" w:rsidRDefault="00E57B58" w:rsidP="00E57B58">
      <w:pPr>
        <w:pStyle w:val="ListParagraph"/>
        <w:widowControl w:val="0"/>
        <w:numPr>
          <w:ilvl w:val="0"/>
          <w:numId w:val="44"/>
        </w:numPr>
        <w:autoSpaceDE w:val="0"/>
        <w:autoSpaceDN w:val="0"/>
        <w:adjustRightInd w:val="0"/>
        <w:spacing w:line="276" w:lineRule="auto"/>
        <w:jc w:val="both"/>
        <w:rPr>
          <w:lang w:val="ro-RO"/>
        </w:rPr>
      </w:pPr>
      <w:r w:rsidRPr="00E57B58">
        <w:rPr>
          <w:lang w:val="ro-RO"/>
        </w:rPr>
        <w:t>Peste fundamentul s-au depus, in Cuaternar, depozite loessoide si aluviuniile fin-grosiere ale luncilor. Desi nu au fost interceptate in sondajele realizzate, depozitele loessoide au o grosime de 5 – 10 m si prezinta un caracter nisipos argilor. Aluviunile grosiere ale luncii Dunarii au o constitutie petrografica asemanatoare celor din terase (cuartite, sisturi cristaline, silicolite), grosimea acestora variind intre 5 si 10m. Pietrisurile luncii sunt acoperite de nisipuri, nisipuri argiloase, uneori cu intercalatii de maluri, pe o grosime de 4 -12m.</w:t>
      </w:r>
    </w:p>
    <w:p w14:paraId="7285F4A5" w14:textId="77777777" w:rsidR="00E57B58" w:rsidRPr="00E57B58" w:rsidRDefault="00E57B58" w:rsidP="00E57B58">
      <w:pPr>
        <w:widowControl w:val="0"/>
        <w:autoSpaceDE w:val="0"/>
        <w:autoSpaceDN w:val="0"/>
        <w:adjustRightInd w:val="0"/>
        <w:spacing w:line="276" w:lineRule="auto"/>
        <w:ind w:firstLine="720"/>
        <w:jc w:val="both"/>
        <w:rPr>
          <w:lang w:val="ro-RO"/>
        </w:rPr>
      </w:pPr>
      <w:r w:rsidRPr="00E57B58">
        <w:rPr>
          <w:lang w:val="ro-RO"/>
        </w:rPr>
        <w:t>Din punct de vedere al incadrarii in categoria geotehnica, conform normativ NP 074/2014, lucrarea ce urmeaza a se executa se incadreaza astfel:</w:t>
      </w:r>
    </w:p>
    <w:tbl>
      <w:tblPr>
        <w:tblW w:w="0" w:type="auto"/>
        <w:jc w:val="center"/>
        <w:tblLook w:val="04A0" w:firstRow="1" w:lastRow="0" w:firstColumn="1" w:lastColumn="0" w:noHBand="0" w:noVBand="1"/>
      </w:tblPr>
      <w:tblGrid>
        <w:gridCol w:w="3005"/>
        <w:gridCol w:w="3006"/>
        <w:gridCol w:w="3006"/>
      </w:tblGrid>
      <w:tr w:rsidR="00E57B58" w:rsidRPr="00877C7F" w14:paraId="08A9D747" w14:textId="77777777" w:rsidTr="00C41552">
        <w:trPr>
          <w:jc w:val="center"/>
        </w:trPr>
        <w:tc>
          <w:tcPr>
            <w:tcW w:w="3005" w:type="dxa"/>
            <w:shd w:val="clear" w:color="auto" w:fill="auto"/>
          </w:tcPr>
          <w:p w14:paraId="18076531" w14:textId="77777777" w:rsidR="00E57B58" w:rsidRPr="001F7997" w:rsidRDefault="00E57B58" w:rsidP="00C41552">
            <w:pPr>
              <w:spacing w:line="276" w:lineRule="auto"/>
              <w:ind w:right="-202"/>
              <w:rPr>
                <w:rFonts w:cs="Arial"/>
                <w:bCs/>
              </w:rPr>
            </w:pPr>
            <w:proofErr w:type="spellStart"/>
            <w:r w:rsidRPr="001F7997">
              <w:rPr>
                <w:rFonts w:cs="Arial"/>
                <w:bCs/>
              </w:rPr>
              <w:t>Conditii</w:t>
            </w:r>
            <w:proofErr w:type="spellEnd"/>
            <w:r w:rsidRPr="001F7997">
              <w:rPr>
                <w:rFonts w:cs="Arial"/>
                <w:bCs/>
              </w:rPr>
              <w:t xml:space="preserve"> de </w:t>
            </w:r>
            <w:proofErr w:type="spellStart"/>
            <w:r w:rsidRPr="001F7997">
              <w:rPr>
                <w:rFonts w:cs="Arial"/>
                <w:bCs/>
              </w:rPr>
              <w:t>teren</w:t>
            </w:r>
            <w:proofErr w:type="spellEnd"/>
          </w:p>
        </w:tc>
        <w:tc>
          <w:tcPr>
            <w:tcW w:w="3006" w:type="dxa"/>
            <w:shd w:val="clear" w:color="auto" w:fill="auto"/>
          </w:tcPr>
          <w:p w14:paraId="6EC1B707" w14:textId="77777777" w:rsidR="00E57B58" w:rsidRPr="001F7997" w:rsidRDefault="00E57B58" w:rsidP="00C41552">
            <w:pPr>
              <w:spacing w:line="276" w:lineRule="auto"/>
              <w:ind w:right="-202"/>
              <w:rPr>
                <w:rFonts w:cs="Arial"/>
                <w:bCs/>
              </w:rPr>
            </w:pPr>
            <w:proofErr w:type="spellStart"/>
            <w:r w:rsidRPr="001F7997">
              <w:rPr>
                <w:rFonts w:cs="Arial"/>
                <w:bCs/>
              </w:rPr>
              <w:t>Terenuri</w:t>
            </w:r>
            <w:proofErr w:type="spellEnd"/>
            <w:r w:rsidRPr="001F7997">
              <w:rPr>
                <w:rFonts w:cs="Arial"/>
                <w:bCs/>
              </w:rPr>
              <w:t xml:space="preserve"> </w:t>
            </w:r>
            <w:proofErr w:type="spellStart"/>
            <w:r w:rsidRPr="001F7997">
              <w:rPr>
                <w:rFonts w:cs="Arial"/>
                <w:bCs/>
              </w:rPr>
              <w:t>medii</w:t>
            </w:r>
            <w:proofErr w:type="spellEnd"/>
          </w:p>
        </w:tc>
        <w:tc>
          <w:tcPr>
            <w:tcW w:w="3006" w:type="dxa"/>
            <w:shd w:val="clear" w:color="auto" w:fill="auto"/>
          </w:tcPr>
          <w:p w14:paraId="18978A85" w14:textId="77777777" w:rsidR="00E57B58" w:rsidRPr="001F7997" w:rsidRDefault="00E57B58" w:rsidP="00C41552">
            <w:pPr>
              <w:spacing w:line="276" w:lineRule="auto"/>
              <w:ind w:right="-202"/>
              <w:rPr>
                <w:rFonts w:cs="Arial"/>
                <w:bCs/>
              </w:rPr>
            </w:pPr>
            <w:r w:rsidRPr="001F7997">
              <w:rPr>
                <w:rFonts w:cs="Arial"/>
                <w:bCs/>
              </w:rPr>
              <w:t>3puncte</w:t>
            </w:r>
          </w:p>
        </w:tc>
      </w:tr>
      <w:tr w:rsidR="00E57B58" w:rsidRPr="00877C7F" w14:paraId="22F1703D" w14:textId="77777777" w:rsidTr="00C41552">
        <w:trPr>
          <w:jc w:val="center"/>
        </w:trPr>
        <w:tc>
          <w:tcPr>
            <w:tcW w:w="3005" w:type="dxa"/>
            <w:shd w:val="clear" w:color="auto" w:fill="auto"/>
          </w:tcPr>
          <w:p w14:paraId="76B472CA" w14:textId="77777777" w:rsidR="00E57B58" w:rsidRPr="001F7997" w:rsidRDefault="00E57B58" w:rsidP="00C41552">
            <w:pPr>
              <w:spacing w:line="276" w:lineRule="auto"/>
              <w:ind w:right="-202"/>
              <w:rPr>
                <w:rFonts w:cs="Arial"/>
                <w:bCs/>
              </w:rPr>
            </w:pPr>
            <w:proofErr w:type="spellStart"/>
            <w:r w:rsidRPr="001F7997">
              <w:rPr>
                <w:rFonts w:cs="Arial"/>
                <w:bCs/>
              </w:rPr>
              <w:t>Apa</w:t>
            </w:r>
            <w:proofErr w:type="spellEnd"/>
            <w:r w:rsidRPr="001F7997">
              <w:rPr>
                <w:rFonts w:cs="Arial"/>
                <w:bCs/>
              </w:rPr>
              <w:t xml:space="preserve"> </w:t>
            </w:r>
            <w:proofErr w:type="spellStart"/>
            <w:r w:rsidRPr="001F7997">
              <w:rPr>
                <w:rFonts w:cs="Arial"/>
                <w:bCs/>
              </w:rPr>
              <w:t>subterana</w:t>
            </w:r>
            <w:proofErr w:type="spellEnd"/>
          </w:p>
        </w:tc>
        <w:tc>
          <w:tcPr>
            <w:tcW w:w="3006" w:type="dxa"/>
            <w:shd w:val="clear" w:color="auto" w:fill="auto"/>
          </w:tcPr>
          <w:p w14:paraId="03A4B1D6" w14:textId="77777777" w:rsidR="00E57B58" w:rsidRPr="001F7997" w:rsidRDefault="00E57B58" w:rsidP="00C41552">
            <w:pPr>
              <w:spacing w:line="276" w:lineRule="auto"/>
              <w:ind w:right="-202"/>
              <w:rPr>
                <w:rFonts w:cs="Arial"/>
                <w:bCs/>
              </w:rPr>
            </w:pPr>
            <w:proofErr w:type="spellStart"/>
            <w:r w:rsidRPr="001F7997">
              <w:rPr>
                <w:rFonts w:cs="Arial"/>
                <w:bCs/>
              </w:rPr>
              <w:t>Fara</w:t>
            </w:r>
            <w:proofErr w:type="spellEnd"/>
            <w:r w:rsidRPr="001F7997">
              <w:rPr>
                <w:rFonts w:cs="Arial"/>
                <w:bCs/>
              </w:rPr>
              <w:t xml:space="preserve"> </w:t>
            </w:r>
            <w:proofErr w:type="spellStart"/>
            <w:r w:rsidRPr="001F7997">
              <w:rPr>
                <w:rFonts w:cs="Arial"/>
                <w:bCs/>
              </w:rPr>
              <w:t>riscuri</w:t>
            </w:r>
            <w:proofErr w:type="spellEnd"/>
          </w:p>
        </w:tc>
        <w:tc>
          <w:tcPr>
            <w:tcW w:w="3006" w:type="dxa"/>
            <w:shd w:val="clear" w:color="auto" w:fill="auto"/>
          </w:tcPr>
          <w:p w14:paraId="60471B5C" w14:textId="77777777" w:rsidR="00E57B58" w:rsidRPr="001F7997" w:rsidRDefault="00E57B58" w:rsidP="00C41552">
            <w:pPr>
              <w:spacing w:line="276" w:lineRule="auto"/>
              <w:ind w:right="-202"/>
              <w:rPr>
                <w:rFonts w:cs="Arial"/>
                <w:bCs/>
              </w:rPr>
            </w:pPr>
            <w:r w:rsidRPr="001F7997">
              <w:rPr>
                <w:rFonts w:cs="Arial"/>
                <w:bCs/>
              </w:rPr>
              <w:t>1punct</w:t>
            </w:r>
          </w:p>
        </w:tc>
      </w:tr>
      <w:tr w:rsidR="00E57B58" w:rsidRPr="00877C7F" w14:paraId="4B54D582" w14:textId="77777777" w:rsidTr="00C41552">
        <w:trPr>
          <w:jc w:val="center"/>
        </w:trPr>
        <w:tc>
          <w:tcPr>
            <w:tcW w:w="3005" w:type="dxa"/>
            <w:shd w:val="clear" w:color="auto" w:fill="auto"/>
          </w:tcPr>
          <w:p w14:paraId="236BA981" w14:textId="77777777" w:rsidR="00E57B58" w:rsidRPr="001F7997" w:rsidRDefault="00E57B58" w:rsidP="00C41552">
            <w:pPr>
              <w:spacing w:line="276" w:lineRule="auto"/>
              <w:ind w:right="-202"/>
              <w:rPr>
                <w:rFonts w:cs="Arial"/>
                <w:bCs/>
              </w:rPr>
            </w:pPr>
            <w:proofErr w:type="spellStart"/>
            <w:r w:rsidRPr="001F7997">
              <w:rPr>
                <w:rFonts w:cs="Arial"/>
                <w:bCs/>
              </w:rPr>
              <w:t>Categorie</w:t>
            </w:r>
            <w:proofErr w:type="spellEnd"/>
            <w:r w:rsidRPr="001F7997">
              <w:rPr>
                <w:rFonts w:cs="Arial"/>
                <w:bCs/>
              </w:rPr>
              <w:t xml:space="preserve"> de </w:t>
            </w:r>
            <w:proofErr w:type="spellStart"/>
            <w:r w:rsidRPr="001F7997">
              <w:rPr>
                <w:rFonts w:cs="Arial"/>
                <w:bCs/>
              </w:rPr>
              <w:t>importanta</w:t>
            </w:r>
            <w:proofErr w:type="spellEnd"/>
          </w:p>
        </w:tc>
        <w:tc>
          <w:tcPr>
            <w:tcW w:w="3006" w:type="dxa"/>
            <w:shd w:val="clear" w:color="auto" w:fill="auto"/>
          </w:tcPr>
          <w:p w14:paraId="74528F6E" w14:textId="77777777" w:rsidR="00E57B58" w:rsidRPr="001F7997" w:rsidRDefault="00E57B58" w:rsidP="00C41552">
            <w:pPr>
              <w:spacing w:line="276" w:lineRule="auto"/>
              <w:ind w:right="-202"/>
              <w:rPr>
                <w:rFonts w:cs="Arial"/>
                <w:bCs/>
              </w:rPr>
            </w:pPr>
            <w:proofErr w:type="spellStart"/>
            <w:r w:rsidRPr="001F7997">
              <w:rPr>
                <w:rFonts w:cs="Arial"/>
                <w:bCs/>
              </w:rPr>
              <w:t>Normala</w:t>
            </w:r>
            <w:proofErr w:type="spellEnd"/>
          </w:p>
        </w:tc>
        <w:tc>
          <w:tcPr>
            <w:tcW w:w="3006" w:type="dxa"/>
            <w:shd w:val="clear" w:color="auto" w:fill="auto"/>
          </w:tcPr>
          <w:p w14:paraId="1E555970" w14:textId="77777777" w:rsidR="00E57B58" w:rsidRPr="001F7997" w:rsidRDefault="00E57B58" w:rsidP="00C41552">
            <w:pPr>
              <w:spacing w:line="276" w:lineRule="auto"/>
              <w:ind w:right="-202"/>
              <w:rPr>
                <w:rFonts w:cs="Arial"/>
                <w:bCs/>
              </w:rPr>
            </w:pPr>
            <w:r w:rsidRPr="001F7997">
              <w:rPr>
                <w:rFonts w:cs="Arial"/>
                <w:bCs/>
              </w:rPr>
              <w:t>3puncte</w:t>
            </w:r>
          </w:p>
        </w:tc>
      </w:tr>
      <w:tr w:rsidR="00E57B58" w:rsidRPr="00877C7F" w14:paraId="6B6BC389" w14:textId="77777777" w:rsidTr="00C41552">
        <w:trPr>
          <w:jc w:val="center"/>
        </w:trPr>
        <w:tc>
          <w:tcPr>
            <w:tcW w:w="3005" w:type="dxa"/>
            <w:shd w:val="clear" w:color="auto" w:fill="auto"/>
          </w:tcPr>
          <w:p w14:paraId="108FC26F" w14:textId="77777777" w:rsidR="00E57B58" w:rsidRPr="001F7997" w:rsidRDefault="00E57B58" w:rsidP="00C41552">
            <w:pPr>
              <w:spacing w:line="276" w:lineRule="auto"/>
              <w:ind w:right="-202"/>
              <w:rPr>
                <w:rFonts w:cs="Arial"/>
                <w:bCs/>
              </w:rPr>
            </w:pPr>
            <w:proofErr w:type="spellStart"/>
            <w:r w:rsidRPr="001F7997">
              <w:rPr>
                <w:rFonts w:cs="Arial"/>
                <w:bCs/>
              </w:rPr>
              <w:t>vecinatati</w:t>
            </w:r>
            <w:proofErr w:type="spellEnd"/>
          </w:p>
        </w:tc>
        <w:tc>
          <w:tcPr>
            <w:tcW w:w="3006" w:type="dxa"/>
            <w:shd w:val="clear" w:color="auto" w:fill="auto"/>
          </w:tcPr>
          <w:p w14:paraId="7622C682" w14:textId="77777777" w:rsidR="00E57B58" w:rsidRPr="001F7997" w:rsidRDefault="00E57B58" w:rsidP="00C41552">
            <w:pPr>
              <w:spacing w:line="276" w:lineRule="auto"/>
              <w:ind w:right="-202"/>
              <w:rPr>
                <w:rFonts w:cs="Arial"/>
                <w:bCs/>
              </w:rPr>
            </w:pPr>
            <w:proofErr w:type="spellStart"/>
            <w:r w:rsidRPr="001F7997">
              <w:rPr>
                <w:rFonts w:cs="Arial"/>
                <w:bCs/>
              </w:rPr>
              <w:t>Fara</w:t>
            </w:r>
            <w:proofErr w:type="spellEnd"/>
            <w:r w:rsidRPr="001F7997">
              <w:rPr>
                <w:rFonts w:cs="Arial"/>
                <w:bCs/>
              </w:rPr>
              <w:t xml:space="preserve"> </w:t>
            </w:r>
            <w:proofErr w:type="spellStart"/>
            <w:r w:rsidRPr="001F7997">
              <w:rPr>
                <w:rFonts w:cs="Arial"/>
                <w:bCs/>
              </w:rPr>
              <w:t>riscuri</w:t>
            </w:r>
            <w:proofErr w:type="spellEnd"/>
          </w:p>
        </w:tc>
        <w:tc>
          <w:tcPr>
            <w:tcW w:w="3006" w:type="dxa"/>
            <w:shd w:val="clear" w:color="auto" w:fill="auto"/>
          </w:tcPr>
          <w:p w14:paraId="2F264D2F" w14:textId="77777777" w:rsidR="00E57B58" w:rsidRPr="001F7997" w:rsidRDefault="00E57B58" w:rsidP="00C41552">
            <w:pPr>
              <w:spacing w:line="276" w:lineRule="auto"/>
              <w:ind w:right="-202"/>
              <w:rPr>
                <w:rFonts w:cs="Arial"/>
                <w:bCs/>
              </w:rPr>
            </w:pPr>
            <w:r w:rsidRPr="001F7997">
              <w:rPr>
                <w:rFonts w:cs="Arial"/>
                <w:bCs/>
              </w:rPr>
              <w:t>1punct</w:t>
            </w:r>
          </w:p>
        </w:tc>
      </w:tr>
      <w:tr w:rsidR="00E57B58" w:rsidRPr="00877C7F" w14:paraId="1B5252A2" w14:textId="77777777" w:rsidTr="00C41552">
        <w:trPr>
          <w:jc w:val="center"/>
        </w:trPr>
        <w:tc>
          <w:tcPr>
            <w:tcW w:w="3005" w:type="dxa"/>
            <w:shd w:val="clear" w:color="auto" w:fill="auto"/>
          </w:tcPr>
          <w:p w14:paraId="20395934" w14:textId="77777777" w:rsidR="00E57B58" w:rsidRPr="001F7997" w:rsidRDefault="00E57B58" w:rsidP="00C41552">
            <w:pPr>
              <w:spacing w:line="276" w:lineRule="auto"/>
              <w:ind w:right="-202"/>
              <w:rPr>
                <w:rFonts w:cs="Arial"/>
                <w:bCs/>
              </w:rPr>
            </w:pPr>
            <w:r w:rsidRPr="001F7997">
              <w:rPr>
                <w:rFonts w:cs="Arial"/>
                <w:bCs/>
              </w:rPr>
              <w:t xml:space="preserve">Zona </w:t>
            </w:r>
            <w:proofErr w:type="spellStart"/>
            <w:r w:rsidRPr="001F7997">
              <w:rPr>
                <w:rFonts w:cs="Arial"/>
                <w:bCs/>
              </w:rPr>
              <w:t>seismica</w:t>
            </w:r>
            <w:proofErr w:type="spellEnd"/>
          </w:p>
        </w:tc>
        <w:tc>
          <w:tcPr>
            <w:tcW w:w="3006" w:type="dxa"/>
            <w:shd w:val="clear" w:color="auto" w:fill="auto"/>
          </w:tcPr>
          <w:p w14:paraId="531FF23C" w14:textId="77777777" w:rsidR="00E57B58" w:rsidRPr="001F7997" w:rsidRDefault="00E57B58" w:rsidP="00C41552">
            <w:pPr>
              <w:spacing w:line="276" w:lineRule="auto"/>
              <w:ind w:right="-202"/>
              <w:rPr>
                <w:rFonts w:cs="Arial"/>
                <w:bCs/>
              </w:rPr>
            </w:pPr>
            <w:r w:rsidRPr="001F7997">
              <w:rPr>
                <w:rFonts w:cs="Arial"/>
                <w:bCs/>
              </w:rPr>
              <w:t>Ag=0.25g</w:t>
            </w:r>
          </w:p>
        </w:tc>
        <w:tc>
          <w:tcPr>
            <w:tcW w:w="3006" w:type="dxa"/>
            <w:shd w:val="clear" w:color="auto" w:fill="auto"/>
          </w:tcPr>
          <w:p w14:paraId="0B9CD98B" w14:textId="77777777" w:rsidR="00E57B58" w:rsidRPr="001F7997" w:rsidRDefault="00E57B58" w:rsidP="00C41552">
            <w:pPr>
              <w:spacing w:line="276" w:lineRule="auto"/>
              <w:ind w:right="-202"/>
              <w:rPr>
                <w:rFonts w:cs="Arial"/>
                <w:bCs/>
              </w:rPr>
            </w:pPr>
            <w:r w:rsidRPr="001F7997">
              <w:rPr>
                <w:rFonts w:cs="Arial"/>
                <w:bCs/>
              </w:rPr>
              <w:t>3puncte</w:t>
            </w:r>
          </w:p>
        </w:tc>
      </w:tr>
      <w:tr w:rsidR="00E57B58" w:rsidRPr="00877C7F" w14:paraId="3D83587B" w14:textId="77777777" w:rsidTr="00C41552">
        <w:trPr>
          <w:jc w:val="center"/>
        </w:trPr>
        <w:tc>
          <w:tcPr>
            <w:tcW w:w="6011" w:type="dxa"/>
            <w:gridSpan w:val="2"/>
            <w:shd w:val="clear" w:color="auto" w:fill="auto"/>
          </w:tcPr>
          <w:p w14:paraId="4038DFFA" w14:textId="77777777" w:rsidR="00E57B58" w:rsidRPr="001F7997" w:rsidRDefault="00E57B58" w:rsidP="00C41552">
            <w:pPr>
              <w:spacing w:line="276" w:lineRule="auto"/>
              <w:ind w:right="-202"/>
              <w:rPr>
                <w:rFonts w:cs="Arial"/>
                <w:bCs/>
              </w:rPr>
            </w:pPr>
            <w:r w:rsidRPr="001F7997">
              <w:rPr>
                <w:rFonts w:cs="Arial"/>
                <w:bCs/>
              </w:rPr>
              <w:t>Total</w:t>
            </w:r>
          </w:p>
        </w:tc>
        <w:tc>
          <w:tcPr>
            <w:tcW w:w="3006" w:type="dxa"/>
            <w:shd w:val="clear" w:color="auto" w:fill="auto"/>
          </w:tcPr>
          <w:p w14:paraId="60F54C77" w14:textId="77777777" w:rsidR="00E57B58" w:rsidRPr="001F7997" w:rsidRDefault="00E57B58" w:rsidP="00C41552">
            <w:pPr>
              <w:spacing w:line="276" w:lineRule="auto"/>
              <w:ind w:right="-202"/>
              <w:rPr>
                <w:rFonts w:cs="Arial"/>
                <w:bCs/>
              </w:rPr>
            </w:pPr>
            <w:r w:rsidRPr="001F7997">
              <w:rPr>
                <w:rFonts w:cs="Arial"/>
                <w:bCs/>
              </w:rPr>
              <w:t>11puncte</w:t>
            </w:r>
          </w:p>
        </w:tc>
      </w:tr>
    </w:tbl>
    <w:p w14:paraId="0800D270" w14:textId="77777777" w:rsidR="00E57B58" w:rsidRDefault="00E57B58" w:rsidP="00E57B58">
      <w:pPr>
        <w:widowControl w:val="0"/>
        <w:autoSpaceDE w:val="0"/>
        <w:autoSpaceDN w:val="0"/>
        <w:adjustRightInd w:val="0"/>
        <w:spacing w:line="276" w:lineRule="auto"/>
        <w:ind w:firstLine="720"/>
        <w:jc w:val="both"/>
        <w:rPr>
          <w:lang w:val="ro-RO"/>
        </w:rPr>
      </w:pPr>
      <w:r w:rsidRPr="00E57B58">
        <w:rPr>
          <w:lang w:val="ro-RO"/>
        </w:rPr>
        <w:t>Riscul geotehnic conform punctaj acumulat 11 puncte, conform tabelului A1.4 respectiv A1.5 (NP074/2014), este de tip „risc geotehnic moderat”, iar categoria geotehnica este „2”.</w:t>
      </w:r>
    </w:p>
    <w:p w14:paraId="4EF421AB" w14:textId="77777777" w:rsidR="00AE353F" w:rsidRPr="00E57B58" w:rsidRDefault="00AE353F" w:rsidP="00E57B58">
      <w:pPr>
        <w:widowControl w:val="0"/>
        <w:autoSpaceDE w:val="0"/>
        <w:autoSpaceDN w:val="0"/>
        <w:adjustRightInd w:val="0"/>
        <w:spacing w:line="276" w:lineRule="auto"/>
        <w:ind w:firstLine="720"/>
        <w:jc w:val="both"/>
        <w:rPr>
          <w:lang w:val="ro-RO"/>
        </w:rPr>
      </w:pPr>
    </w:p>
    <w:p w14:paraId="2295D740" w14:textId="77777777" w:rsidR="00E57B58" w:rsidRPr="00E57B58" w:rsidRDefault="00E57B58" w:rsidP="00E57B58">
      <w:pPr>
        <w:rPr>
          <w:rFonts w:cs="Arial"/>
          <w:b/>
          <w:bCs/>
          <w:u w:val="single"/>
          <w:lang w:eastAsia="x-none"/>
        </w:rPr>
      </w:pPr>
      <w:r w:rsidRPr="00E57B58">
        <w:rPr>
          <w:rFonts w:cs="Arial"/>
          <w:b/>
          <w:bCs/>
          <w:u w:val="single"/>
          <w:lang w:eastAsia="x-none"/>
        </w:rPr>
        <w:t xml:space="preserve">Date </w:t>
      </w:r>
      <w:proofErr w:type="spellStart"/>
      <w:r w:rsidRPr="00E57B58">
        <w:rPr>
          <w:rFonts w:cs="Arial"/>
          <w:b/>
          <w:bCs/>
          <w:u w:val="single"/>
          <w:lang w:eastAsia="x-none"/>
        </w:rPr>
        <w:t>seismice</w:t>
      </w:r>
      <w:proofErr w:type="spellEnd"/>
    </w:p>
    <w:p w14:paraId="696F6D71" w14:textId="77777777" w:rsidR="00E57B58" w:rsidRPr="00E57B58" w:rsidRDefault="00E57B58" w:rsidP="00E57B58">
      <w:pPr>
        <w:widowControl w:val="0"/>
        <w:autoSpaceDE w:val="0"/>
        <w:autoSpaceDN w:val="0"/>
        <w:adjustRightInd w:val="0"/>
        <w:spacing w:line="276" w:lineRule="auto"/>
        <w:ind w:firstLine="720"/>
        <w:jc w:val="both"/>
        <w:rPr>
          <w:lang w:val="ro-RO"/>
        </w:rPr>
      </w:pPr>
      <w:r w:rsidRPr="00E57B58">
        <w:rPr>
          <w:lang w:val="ro-RO"/>
        </w:rPr>
        <w:t xml:space="preserve">In conformitate cu STAS 11100-93, amplasamentul investigat se afla incadrat in zona macroseismic I=71 pe scara MSK (unde indicele 1 corespunde unei perioade medii de revenire de 50ani). </w:t>
      </w:r>
    </w:p>
    <w:p w14:paraId="72C674EB" w14:textId="77777777" w:rsidR="00E57B58" w:rsidRPr="00E57B58" w:rsidRDefault="00E57B58" w:rsidP="00E57B58">
      <w:pPr>
        <w:widowControl w:val="0"/>
        <w:autoSpaceDE w:val="0"/>
        <w:autoSpaceDN w:val="0"/>
        <w:adjustRightInd w:val="0"/>
        <w:spacing w:line="276" w:lineRule="auto"/>
        <w:ind w:firstLine="720"/>
        <w:jc w:val="both"/>
        <w:rPr>
          <w:lang w:val="ro-RO"/>
        </w:rPr>
      </w:pPr>
      <w:r w:rsidRPr="00E57B58">
        <w:rPr>
          <w:lang w:val="ro-RO"/>
        </w:rPr>
        <w:t>Dupa normativul P100-1/2013, amplasamentul se afla situat in zona caracterizata prin valori de varf ale acceleratiei terenului, pentru proiectare ag=0.25g.</w:t>
      </w:r>
    </w:p>
    <w:p w14:paraId="077C0E91" w14:textId="77777777" w:rsidR="00E57B58" w:rsidRDefault="00E57B58" w:rsidP="00E57B58">
      <w:pPr>
        <w:widowControl w:val="0"/>
        <w:autoSpaceDE w:val="0"/>
        <w:autoSpaceDN w:val="0"/>
        <w:adjustRightInd w:val="0"/>
        <w:spacing w:line="276" w:lineRule="auto"/>
        <w:ind w:firstLine="720"/>
        <w:jc w:val="both"/>
        <w:rPr>
          <w:lang w:val="ro-RO"/>
        </w:rPr>
      </w:pPr>
      <w:r w:rsidRPr="00E57B58">
        <w:rPr>
          <w:lang w:val="ro-RO"/>
        </w:rPr>
        <w:t>Din punct de vedere al perioadelor de control (colt), amplasamentul este caracterizat prin Tc=1.0sec</w:t>
      </w:r>
    </w:p>
    <w:p w14:paraId="7CFBAE72" w14:textId="77777777" w:rsidR="00E57B58" w:rsidRDefault="00E57B58" w:rsidP="00E57B58">
      <w:pPr>
        <w:widowControl w:val="0"/>
        <w:autoSpaceDE w:val="0"/>
        <w:autoSpaceDN w:val="0"/>
        <w:adjustRightInd w:val="0"/>
        <w:spacing w:line="276" w:lineRule="auto"/>
        <w:ind w:firstLine="720"/>
        <w:jc w:val="center"/>
        <w:rPr>
          <w:lang w:val="ro-RO"/>
        </w:rPr>
      </w:pPr>
    </w:p>
    <w:p w14:paraId="2DBD8A96" w14:textId="43070073" w:rsidR="00E57B58" w:rsidRPr="00300A06" w:rsidRDefault="00E57B58" w:rsidP="00293549">
      <w:pPr>
        <w:widowControl w:val="0"/>
        <w:autoSpaceDE w:val="0"/>
        <w:autoSpaceDN w:val="0"/>
        <w:adjustRightInd w:val="0"/>
        <w:spacing w:line="276" w:lineRule="auto"/>
        <w:jc w:val="center"/>
        <w:rPr>
          <w:lang w:val="ro-RO"/>
        </w:rPr>
      </w:pPr>
      <w:r w:rsidRPr="00300A06">
        <w:rPr>
          <w:noProof/>
          <w:color w:val="FF0000"/>
        </w:rPr>
        <w:lastRenderedPageBreak/>
        <w:drawing>
          <wp:inline distT="0" distB="0" distL="0" distR="0" wp14:anchorId="3CB00376" wp14:editId="7DAB2AED">
            <wp:extent cx="4264787" cy="2802574"/>
            <wp:effectExtent l="38100" t="38100" r="2159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l="30215" t="11674" r="24728" b="35522"/>
                    <a:stretch>
                      <a:fillRect/>
                    </a:stretch>
                  </pic:blipFill>
                  <pic:spPr bwMode="auto">
                    <a:xfrm>
                      <a:off x="0" y="0"/>
                      <a:ext cx="4276098" cy="2810007"/>
                    </a:xfrm>
                    <a:prstGeom prst="rect">
                      <a:avLst/>
                    </a:prstGeom>
                    <a:noFill/>
                    <a:ln w="38100" cmpd="sng">
                      <a:solidFill>
                        <a:srgbClr val="000000"/>
                      </a:solidFill>
                      <a:miter lim="800000"/>
                      <a:headEnd/>
                      <a:tailEnd/>
                    </a:ln>
                    <a:effectLst/>
                  </pic:spPr>
                </pic:pic>
              </a:graphicData>
            </a:graphic>
          </wp:inline>
        </w:drawing>
      </w:r>
    </w:p>
    <w:p w14:paraId="5B7A5729" w14:textId="77777777" w:rsidR="00E57B58" w:rsidRPr="00300A06" w:rsidRDefault="00E57B58" w:rsidP="00E57B58">
      <w:pPr>
        <w:widowControl w:val="0"/>
        <w:autoSpaceDE w:val="0"/>
        <w:autoSpaceDN w:val="0"/>
        <w:adjustRightInd w:val="0"/>
        <w:spacing w:line="276" w:lineRule="auto"/>
        <w:ind w:firstLine="720"/>
        <w:jc w:val="center"/>
        <w:rPr>
          <w:i/>
          <w:sz w:val="20"/>
          <w:szCs w:val="20"/>
          <w:lang w:val="ro-RO"/>
        </w:rPr>
      </w:pPr>
      <w:r w:rsidRPr="00300A06">
        <w:rPr>
          <w:lang w:val="ro-RO"/>
        </w:rPr>
        <w:t xml:space="preserve"> </w:t>
      </w:r>
      <w:r w:rsidRPr="00300A06">
        <w:rPr>
          <w:i/>
          <w:sz w:val="20"/>
          <w:szCs w:val="20"/>
          <w:lang w:val="ro-RO"/>
        </w:rPr>
        <w:t>Zonarea valorii de varf a acceleratiei terenului pentru cutremure avand IMR = 225 ani.</w:t>
      </w:r>
    </w:p>
    <w:p w14:paraId="428058A7" w14:textId="74109EFB" w:rsidR="00E57B58" w:rsidRPr="00E57B58" w:rsidRDefault="00E57B58" w:rsidP="00E57B58">
      <w:pPr>
        <w:widowControl w:val="0"/>
        <w:autoSpaceDE w:val="0"/>
        <w:autoSpaceDN w:val="0"/>
        <w:adjustRightInd w:val="0"/>
        <w:spacing w:line="276" w:lineRule="auto"/>
        <w:ind w:firstLine="720"/>
        <w:jc w:val="both"/>
        <w:rPr>
          <w:lang w:val="ro-RO"/>
        </w:rPr>
      </w:pPr>
    </w:p>
    <w:p w14:paraId="50D5CD1E" w14:textId="69633348" w:rsidR="00E57B58" w:rsidRPr="00877C7F" w:rsidRDefault="00E57B58" w:rsidP="00E57B58">
      <w:pPr>
        <w:jc w:val="center"/>
        <w:rPr>
          <w:rFonts w:cs="Arial"/>
        </w:rPr>
      </w:pPr>
      <w:r w:rsidRPr="00091233">
        <w:rPr>
          <w:rFonts w:cs="Arial"/>
          <w:noProof/>
        </w:rPr>
        <w:drawing>
          <wp:inline distT="0" distB="0" distL="0" distR="0" wp14:anchorId="3802E6DC" wp14:editId="5C4FF808">
            <wp:extent cx="4489869" cy="3132307"/>
            <wp:effectExtent l="19050" t="1905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0567" cy="3132794"/>
                    </a:xfrm>
                    <a:prstGeom prst="rect">
                      <a:avLst/>
                    </a:prstGeom>
                    <a:solidFill>
                      <a:srgbClr val="000000"/>
                    </a:solidFill>
                    <a:ln w="9525" cmpd="sng">
                      <a:solidFill>
                        <a:srgbClr val="000000"/>
                      </a:solidFill>
                      <a:miter lim="800000"/>
                      <a:headEnd/>
                      <a:tailEnd/>
                    </a:ln>
                    <a:effectLst/>
                  </pic:spPr>
                </pic:pic>
              </a:graphicData>
            </a:graphic>
          </wp:inline>
        </w:drawing>
      </w:r>
    </w:p>
    <w:p w14:paraId="352AD88F" w14:textId="77777777" w:rsidR="00E57B58" w:rsidRPr="00877C7F" w:rsidRDefault="00E57B58" w:rsidP="00E57B58">
      <w:pPr>
        <w:autoSpaceDE w:val="0"/>
        <w:autoSpaceDN w:val="0"/>
        <w:adjustRightInd w:val="0"/>
        <w:jc w:val="center"/>
        <w:rPr>
          <w:rFonts w:cs="Arial"/>
        </w:rPr>
      </w:pPr>
      <w:proofErr w:type="spellStart"/>
      <w:r w:rsidRPr="00877C7F">
        <w:rPr>
          <w:rFonts w:cs="Arial"/>
        </w:rPr>
        <w:t>Zonarea</w:t>
      </w:r>
      <w:proofErr w:type="spellEnd"/>
      <w:r w:rsidRPr="00877C7F">
        <w:rPr>
          <w:rFonts w:cs="Arial"/>
        </w:rPr>
        <w:t xml:space="preserve"> </w:t>
      </w:r>
      <w:proofErr w:type="spellStart"/>
      <w:r w:rsidRPr="00877C7F">
        <w:rPr>
          <w:rFonts w:cs="Arial"/>
        </w:rPr>
        <w:t>teritoriului</w:t>
      </w:r>
      <w:proofErr w:type="spellEnd"/>
      <w:r w:rsidRPr="00877C7F">
        <w:rPr>
          <w:rFonts w:cs="Arial"/>
        </w:rPr>
        <w:t xml:space="preserve"> </w:t>
      </w:r>
      <w:proofErr w:type="spellStart"/>
      <w:r w:rsidRPr="00877C7F">
        <w:rPr>
          <w:rFonts w:cs="Arial"/>
        </w:rPr>
        <w:t>României</w:t>
      </w:r>
      <w:proofErr w:type="spellEnd"/>
      <w:r w:rsidRPr="00877C7F">
        <w:rPr>
          <w:rFonts w:cs="Arial"/>
        </w:rPr>
        <w:t xml:space="preserve"> </w:t>
      </w:r>
      <w:proofErr w:type="spellStart"/>
      <w:r w:rsidRPr="00877C7F">
        <w:rPr>
          <w:rFonts w:cs="Arial"/>
        </w:rPr>
        <w:t>în</w:t>
      </w:r>
      <w:proofErr w:type="spellEnd"/>
      <w:r w:rsidRPr="00877C7F">
        <w:rPr>
          <w:rFonts w:cs="Arial"/>
        </w:rPr>
        <w:t xml:space="preserve"> </w:t>
      </w:r>
      <w:proofErr w:type="spellStart"/>
      <w:r w:rsidRPr="00877C7F">
        <w:rPr>
          <w:rFonts w:cs="Arial"/>
        </w:rPr>
        <w:t>termeni</w:t>
      </w:r>
      <w:proofErr w:type="spellEnd"/>
      <w:r w:rsidRPr="00877C7F">
        <w:rPr>
          <w:rFonts w:cs="Arial"/>
        </w:rPr>
        <w:t xml:space="preserve"> de </w:t>
      </w:r>
      <w:proofErr w:type="spellStart"/>
      <w:r w:rsidRPr="00877C7F">
        <w:rPr>
          <w:rFonts w:cs="Arial"/>
        </w:rPr>
        <w:t>perioada</w:t>
      </w:r>
      <w:proofErr w:type="spellEnd"/>
      <w:r w:rsidRPr="00877C7F">
        <w:rPr>
          <w:rFonts w:cs="Arial"/>
        </w:rPr>
        <w:t xml:space="preserve"> de control (colt), </w:t>
      </w:r>
      <w:r w:rsidRPr="00877C7F">
        <w:rPr>
          <w:rFonts w:cs="Arial"/>
          <w:i/>
          <w:iCs/>
        </w:rPr>
        <w:t>T</w:t>
      </w:r>
      <w:r w:rsidRPr="00877C7F">
        <w:rPr>
          <w:rFonts w:cs="Arial"/>
          <w:i/>
          <w:iCs/>
          <w:vertAlign w:val="subscript"/>
        </w:rPr>
        <w:t>C</w:t>
      </w:r>
      <w:r w:rsidRPr="00877C7F">
        <w:rPr>
          <w:rFonts w:cs="Arial"/>
          <w:i/>
          <w:iCs/>
        </w:rPr>
        <w:t xml:space="preserve"> </w:t>
      </w:r>
      <w:r w:rsidRPr="00877C7F">
        <w:rPr>
          <w:rFonts w:cs="Arial"/>
        </w:rPr>
        <w:t>a</w:t>
      </w:r>
    </w:p>
    <w:p w14:paraId="47C2A590" w14:textId="77777777" w:rsidR="00E57B58" w:rsidRPr="00877C7F" w:rsidRDefault="00E57B58" w:rsidP="00E57B58">
      <w:pPr>
        <w:autoSpaceDE w:val="0"/>
        <w:autoSpaceDN w:val="0"/>
        <w:adjustRightInd w:val="0"/>
        <w:jc w:val="center"/>
        <w:rPr>
          <w:rFonts w:cs="Arial"/>
        </w:rPr>
      </w:pPr>
      <w:proofErr w:type="spellStart"/>
      <w:r w:rsidRPr="00877C7F">
        <w:rPr>
          <w:rFonts w:cs="Arial"/>
        </w:rPr>
        <w:t>spectrului</w:t>
      </w:r>
      <w:proofErr w:type="spellEnd"/>
      <w:r w:rsidRPr="00877C7F">
        <w:rPr>
          <w:rFonts w:cs="Arial"/>
        </w:rPr>
        <w:t xml:space="preserve"> de </w:t>
      </w:r>
      <w:proofErr w:type="spellStart"/>
      <w:r w:rsidRPr="00877C7F">
        <w:rPr>
          <w:rFonts w:cs="Arial"/>
        </w:rPr>
        <w:t>raspuns</w:t>
      </w:r>
      <w:proofErr w:type="spellEnd"/>
    </w:p>
    <w:p w14:paraId="11566752" w14:textId="77777777" w:rsidR="00E57B58" w:rsidRPr="004A18A8" w:rsidRDefault="00E57B58" w:rsidP="00E57B58">
      <w:pPr>
        <w:pStyle w:val="ListParagraph"/>
        <w:spacing w:before="120" w:line="360" w:lineRule="auto"/>
        <w:ind w:left="0" w:firstLine="720"/>
      </w:pPr>
      <w:proofErr w:type="spellStart"/>
      <w:r w:rsidRPr="004A18A8">
        <w:rPr>
          <w:b/>
        </w:rPr>
        <w:t>Nivelul</w:t>
      </w:r>
      <w:proofErr w:type="spellEnd"/>
      <w:r w:rsidRPr="004A18A8">
        <w:rPr>
          <w:b/>
        </w:rPr>
        <w:t xml:space="preserve"> </w:t>
      </w:r>
      <w:proofErr w:type="spellStart"/>
      <w:r w:rsidRPr="004A18A8">
        <w:rPr>
          <w:b/>
        </w:rPr>
        <w:t>apei</w:t>
      </w:r>
      <w:proofErr w:type="spellEnd"/>
      <w:r w:rsidRPr="004A18A8">
        <w:rPr>
          <w:b/>
        </w:rPr>
        <w:t xml:space="preserve"> </w:t>
      </w:r>
      <w:proofErr w:type="spellStart"/>
      <w:r w:rsidRPr="004A18A8">
        <w:rPr>
          <w:b/>
        </w:rPr>
        <w:t>subterane</w:t>
      </w:r>
      <w:proofErr w:type="spellEnd"/>
      <w:r w:rsidRPr="004A18A8">
        <w:t xml:space="preserve"> nu a </w:t>
      </w:r>
      <w:proofErr w:type="spellStart"/>
      <w:r w:rsidRPr="004A18A8">
        <w:t>fost</w:t>
      </w:r>
      <w:proofErr w:type="spellEnd"/>
      <w:r w:rsidRPr="004A18A8">
        <w:t xml:space="preserve"> </w:t>
      </w:r>
      <w:proofErr w:type="spellStart"/>
      <w:r w:rsidRPr="004A18A8">
        <w:t>intalnit</w:t>
      </w:r>
      <w:proofErr w:type="spellEnd"/>
      <w:r w:rsidRPr="004A18A8">
        <w:t xml:space="preserve"> in </w:t>
      </w:r>
      <w:proofErr w:type="spellStart"/>
      <w:r w:rsidRPr="004A18A8">
        <w:t>forajele</w:t>
      </w:r>
      <w:proofErr w:type="spellEnd"/>
      <w:r w:rsidRPr="004A18A8">
        <w:t xml:space="preserve"> </w:t>
      </w:r>
      <w:proofErr w:type="spellStart"/>
      <w:r w:rsidRPr="004A18A8">
        <w:t>executate</w:t>
      </w:r>
      <w:proofErr w:type="spellEnd"/>
      <w:r w:rsidRPr="004A18A8">
        <w:t xml:space="preserve"> </w:t>
      </w:r>
      <w:proofErr w:type="spellStart"/>
      <w:r w:rsidRPr="004A18A8">
        <w:t>pana</w:t>
      </w:r>
      <w:proofErr w:type="spellEnd"/>
      <w:r w:rsidRPr="004A18A8">
        <w:t xml:space="preserve"> la </w:t>
      </w:r>
      <w:proofErr w:type="spellStart"/>
      <w:r w:rsidRPr="004A18A8">
        <w:t>adancimea</w:t>
      </w:r>
      <w:proofErr w:type="spellEnd"/>
      <w:r w:rsidRPr="004A18A8">
        <w:t xml:space="preserve"> maxima </w:t>
      </w:r>
      <w:proofErr w:type="spellStart"/>
      <w:r w:rsidRPr="004A18A8">
        <w:t>investigata</w:t>
      </w:r>
      <w:proofErr w:type="spellEnd"/>
      <w:r w:rsidRPr="004A18A8">
        <w:t xml:space="preserve"> -6m CTN.</w:t>
      </w:r>
    </w:p>
    <w:p w14:paraId="3AC67EBE" w14:textId="77777777" w:rsidR="00E57B58" w:rsidRPr="00AE353F" w:rsidRDefault="00E57B58" w:rsidP="00E57B58">
      <w:pPr>
        <w:pStyle w:val="ListParagraph"/>
        <w:spacing w:before="120" w:line="360" w:lineRule="auto"/>
        <w:ind w:left="0" w:firstLine="720"/>
        <w:rPr>
          <w:rFonts w:cs="Arial"/>
        </w:rPr>
      </w:pPr>
      <w:proofErr w:type="spellStart"/>
      <w:r w:rsidRPr="00AE353F">
        <w:rPr>
          <w:b/>
        </w:rPr>
        <w:t>Adancimea</w:t>
      </w:r>
      <w:proofErr w:type="spellEnd"/>
      <w:r w:rsidRPr="00AE353F">
        <w:rPr>
          <w:b/>
        </w:rPr>
        <w:t xml:space="preserve"> de </w:t>
      </w:r>
      <w:proofErr w:type="spellStart"/>
      <w:r w:rsidRPr="00AE353F">
        <w:rPr>
          <w:b/>
        </w:rPr>
        <w:t>inghet</w:t>
      </w:r>
      <w:proofErr w:type="spellEnd"/>
      <w:r w:rsidRPr="00AE353F">
        <w:t xml:space="preserve"> in </w:t>
      </w:r>
      <w:proofErr w:type="spellStart"/>
      <w:r w:rsidRPr="00AE353F">
        <w:t>teren</w:t>
      </w:r>
      <w:proofErr w:type="spellEnd"/>
      <w:r w:rsidRPr="00AE353F">
        <w:t xml:space="preserve"> natural conform STAS 6054-77 </w:t>
      </w:r>
      <w:proofErr w:type="spellStart"/>
      <w:r w:rsidRPr="00AE353F">
        <w:t>este</w:t>
      </w:r>
      <w:proofErr w:type="spellEnd"/>
      <w:r w:rsidRPr="00AE353F">
        <w:t xml:space="preserve"> de 0.8m.</w:t>
      </w:r>
    </w:p>
    <w:p w14:paraId="0D026BD2" w14:textId="335CE69C" w:rsidR="00720087" w:rsidRPr="00300A06" w:rsidRDefault="00720087" w:rsidP="009F5B9D">
      <w:pPr>
        <w:pStyle w:val="Heading3"/>
        <w:rPr>
          <w:rFonts w:ascii="Times New Roman" w:hAnsi="Times New Roman" w:cs="Times New Roman"/>
          <w:lang w:val="ro-RO"/>
        </w:rPr>
      </w:pPr>
      <w:bookmarkStart w:id="16" w:name="_Toc477430907"/>
      <w:bookmarkStart w:id="17" w:name="_Toc49411498"/>
      <w:bookmarkEnd w:id="15"/>
      <w:r w:rsidRPr="00300A06">
        <w:rPr>
          <w:rFonts w:ascii="Times New Roman" w:hAnsi="Times New Roman" w:cs="Times New Roman"/>
          <w:lang w:val="ro-RO"/>
        </w:rPr>
        <w:t>Căile de acces permanente, c</w:t>
      </w:r>
      <w:r w:rsidR="0008030E">
        <w:rPr>
          <w:rFonts w:ascii="Times New Roman" w:hAnsi="Times New Roman" w:cs="Times New Roman"/>
          <w:lang w:val="ro-RO"/>
        </w:rPr>
        <w:t>ăile de comunicaţii şi altele as</w:t>
      </w:r>
      <w:r w:rsidRPr="00300A06">
        <w:rPr>
          <w:rFonts w:ascii="Times New Roman" w:hAnsi="Times New Roman" w:cs="Times New Roman"/>
          <w:lang w:val="ro-RO"/>
        </w:rPr>
        <w:t>emenea</w:t>
      </w:r>
      <w:bookmarkEnd w:id="16"/>
      <w:bookmarkEnd w:id="17"/>
    </w:p>
    <w:p w14:paraId="2A7682EE" w14:textId="23D6DEE2" w:rsidR="00870AFF" w:rsidRPr="00870AFF" w:rsidRDefault="00870AFF" w:rsidP="00870AFF">
      <w:pPr>
        <w:widowControl w:val="0"/>
        <w:autoSpaceDE w:val="0"/>
        <w:autoSpaceDN w:val="0"/>
        <w:adjustRightInd w:val="0"/>
        <w:spacing w:line="276" w:lineRule="auto"/>
        <w:ind w:firstLine="360"/>
        <w:jc w:val="both"/>
        <w:rPr>
          <w:lang w:val="ro-RO"/>
        </w:rPr>
      </w:pPr>
      <w:r w:rsidRPr="00870AFF">
        <w:rPr>
          <w:lang w:val="ro-RO"/>
        </w:rPr>
        <w:t>Accesul in s</w:t>
      </w:r>
      <w:r w:rsidR="0008030E">
        <w:rPr>
          <w:lang w:val="ro-RO"/>
        </w:rPr>
        <w:t>trada Storobaneni</w:t>
      </w:r>
      <w:r w:rsidR="00131810">
        <w:rPr>
          <w:lang w:val="ro-RO"/>
        </w:rPr>
        <w:t xml:space="preserve"> </w:t>
      </w:r>
      <w:r w:rsidR="00193926">
        <w:rPr>
          <w:lang w:val="ro-RO"/>
        </w:rPr>
        <w:t>s</w:t>
      </w:r>
      <w:r w:rsidR="0008030E">
        <w:rPr>
          <w:lang w:val="ro-RO"/>
        </w:rPr>
        <w:t>e face prin Soseaua Slobozia</w:t>
      </w:r>
      <w:r w:rsidRPr="00870AFF">
        <w:rPr>
          <w:lang w:val="ro-RO"/>
        </w:rPr>
        <w:t>.</w:t>
      </w:r>
    </w:p>
    <w:p w14:paraId="30EF1D0C" w14:textId="4CE8D208" w:rsidR="00B64589" w:rsidRPr="00300A06" w:rsidRDefault="00B64589" w:rsidP="00B64589">
      <w:pPr>
        <w:widowControl w:val="0"/>
        <w:autoSpaceDE w:val="0"/>
        <w:autoSpaceDN w:val="0"/>
        <w:adjustRightInd w:val="0"/>
        <w:spacing w:line="276" w:lineRule="auto"/>
        <w:ind w:firstLine="360"/>
        <w:jc w:val="both"/>
        <w:rPr>
          <w:lang w:val="ro-RO"/>
        </w:rPr>
      </w:pPr>
      <w:r w:rsidRPr="00300A06">
        <w:rPr>
          <w:lang w:val="ro-RO"/>
        </w:rPr>
        <w:t>Constructor</w:t>
      </w:r>
      <w:r w:rsidR="0008030E">
        <w:rPr>
          <w:lang w:val="ro-RO"/>
        </w:rPr>
        <w:t xml:space="preserve">ul are obligatia de a nu aduce </w:t>
      </w:r>
      <w:r w:rsidRPr="00300A06">
        <w:rPr>
          <w:lang w:val="ro-RO"/>
        </w:rPr>
        <w:t>prejudicii cailor de acces existente, ale beneficiarului sau ai altor proprietari sau administratori.</w:t>
      </w:r>
    </w:p>
    <w:p w14:paraId="33CFA216" w14:textId="77777777" w:rsidR="00720087" w:rsidRPr="00300A06" w:rsidRDefault="00720087" w:rsidP="009F5B9D">
      <w:pPr>
        <w:pStyle w:val="Heading3"/>
        <w:rPr>
          <w:rFonts w:ascii="Times New Roman" w:hAnsi="Times New Roman" w:cs="Times New Roman"/>
          <w:b w:val="0"/>
          <w:bCs w:val="0"/>
          <w:i/>
          <w:lang w:val="ro-RO"/>
        </w:rPr>
      </w:pPr>
      <w:bookmarkStart w:id="18" w:name="_Toc477430909"/>
      <w:bookmarkStart w:id="19" w:name="_Toc49411499"/>
      <w:r w:rsidRPr="00300A06">
        <w:rPr>
          <w:rFonts w:ascii="Times New Roman" w:hAnsi="Times New Roman" w:cs="Times New Roman"/>
          <w:lang w:val="ro-RO"/>
        </w:rPr>
        <w:lastRenderedPageBreak/>
        <w:t>Caracteristici tehnice şi parametri specifici obiectivului de investiţii</w:t>
      </w:r>
      <w:bookmarkEnd w:id="18"/>
      <w:bookmarkEnd w:id="19"/>
    </w:p>
    <w:p w14:paraId="3F8A02E7" w14:textId="77777777" w:rsidR="00720087" w:rsidRPr="00300A06" w:rsidRDefault="00720087" w:rsidP="00720087">
      <w:pPr>
        <w:spacing w:line="276" w:lineRule="auto"/>
        <w:rPr>
          <w:lang w:val="ro-RO"/>
        </w:rPr>
      </w:pPr>
      <w:r w:rsidRPr="00300A06">
        <w:rPr>
          <w:lang w:val="ro-RO"/>
        </w:rPr>
        <w:t xml:space="preserve">Alegerea soluţiei tehnice şi dimensionarea lucrărilor au ţinut cont de: </w:t>
      </w:r>
    </w:p>
    <w:p w14:paraId="2C9E3AC0" w14:textId="77777777" w:rsidR="00720087" w:rsidRPr="00300A06" w:rsidRDefault="00720087" w:rsidP="006802AE">
      <w:pPr>
        <w:numPr>
          <w:ilvl w:val="0"/>
          <w:numId w:val="4"/>
        </w:numPr>
        <w:spacing w:line="276" w:lineRule="auto"/>
        <w:rPr>
          <w:lang w:val="ro-RO"/>
        </w:rPr>
      </w:pPr>
      <w:r w:rsidRPr="00300A06">
        <w:rPr>
          <w:lang w:val="ro-RO"/>
        </w:rPr>
        <w:t>vizitarea amplasamentului;</w:t>
      </w:r>
    </w:p>
    <w:p w14:paraId="4D40A1A1" w14:textId="51AF25F7" w:rsidR="00720087" w:rsidRDefault="00720087" w:rsidP="006802AE">
      <w:pPr>
        <w:numPr>
          <w:ilvl w:val="0"/>
          <w:numId w:val="4"/>
        </w:numPr>
        <w:spacing w:line="276" w:lineRule="auto"/>
        <w:rPr>
          <w:lang w:val="ro-RO"/>
        </w:rPr>
      </w:pPr>
      <w:r w:rsidRPr="00300A06">
        <w:rPr>
          <w:lang w:val="ro-RO"/>
        </w:rPr>
        <w:t>configuraţia în plan a terenului</w:t>
      </w:r>
      <w:r w:rsidR="00422715">
        <w:rPr>
          <w:lang w:val="ro-RO"/>
        </w:rPr>
        <w:t>.</w:t>
      </w:r>
    </w:p>
    <w:p w14:paraId="07148A2D" w14:textId="77777777" w:rsidR="00BF044A" w:rsidRPr="00300A06" w:rsidRDefault="00BF044A" w:rsidP="00BF044A">
      <w:pPr>
        <w:spacing w:line="276" w:lineRule="auto"/>
        <w:rPr>
          <w:lang w:val="ro-RO"/>
        </w:rPr>
      </w:pPr>
    </w:p>
    <w:p w14:paraId="75A34DA8" w14:textId="77777777" w:rsidR="00BA66AA" w:rsidRPr="00300A06" w:rsidRDefault="00720087" w:rsidP="00BA66AA">
      <w:pPr>
        <w:pStyle w:val="Heading3"/>
        <w:rPr>
          <w:rFonts w:ascii="Times New Roman" w:hAnsi="Times New Roman" w:cs="Times New Roman"/>
          <w:b w:val="0"/>
          <w:bCs w:val="0"/>
          <w:i/>
          <w:lang w:val="ro-RO"/>
        </w:rPr>
      </w:pPr>
      <w:bookmarkStart w:id="20" w:name="_Toc477430910"/>
      <w:bookmarkStart w:id="21" w:name="_Toc49411500"/>
      <w:r w:rsidRPr="00300A06">
        <w:rPr>
          <w:rFonts w:ascii="Times New Roman" w:hAnsi="Times New Roman" w:cs="Times New Roman"/>
          <w:lang w:val="ro-RO"/>
        </w:rPr>
        <w:t>Soluţia constructivă de realizare a investiţiei</w:t>
      </w:r>
      <w:bookmarkStart w:id="22" w:name="_Toc461699461"/>
      <w:bookmarkEnd w:id="20"/>
      <w:bookmarkEnd w:id="21"/>
    </w:p>
    <w:p w14:paraId="5393DC42" w14:textId="77777777" w:rsidR="00870AFF" w:rsidRDefault="00870AFF" w:rsidP="00ED52A9">
      <w:pPr>
        <w:ind w:firstLine="284"/>
        <w:rPr>
          <w:lang w:val="ro-RO"/>
        </w:rPr>
      </w:pPr>
      <w:bookmarkStart w:id="23" w:name="_Hlk25159683"/>
      <w:bookmarkStart w:id="24" w:name="_Hlk30438664"/>
    </w:p>
    <w:p w14:paraId="60F740BC" w14:textId="68DD75DE" w:rsidR="00870AFF" w:rsidRPr="00BF044A" w:rsidRDefault="003A13BF" w:rsidP="003A13BF">
      <w:pPr>
        <w:widowControl w:val="0"/>
        <w:autoSpaceDE w:val="0"/>
        <w:autoSpaceDN w:val="0"/>
        <w:adjustRightInd w:val="0"/>
        <w:spacing w:line="276" w:lineRule="auto"/>
        <w:ind w:firstLine="360"/>
        <w:jc w:val="both"/>
        <w:rPr>
          <w:b/>
          <w:bCs/>
          <w:u w:val="single"/>
          <w:lang w:val="ro-RO"/>
        </w:rPr>
      </w:pPr>
      <w:bookmarkStart w:id="25" w:name="_Toc31357094"/>
      <w:r w:rsidRPr="00BF044A">
        <w:rPr>
          <w:b/>
          <w:bCs/>
          <w:u w:val="single"/>
          <w:lang w:val="ro-RO"/>
        </w:rPr>
        <w:t>R</w:t>
      </w:r>
      <w:r w:rsidR="00870AFF" w:rsidRPr="00BF044A">
        <w:rPr>
          <w:b/>
          <w:bCs/>
          <w:u w:val="single"/>
          <w:lang w:val="ro-RO"/>
        </w:rPr>
        <w:t>etea canalizare menajera</w:t>
      </w:r>
      <w:bookmarkEnd w:id="25"/>
    </w:p>
    <w:p w14:paraId="087B5F17" w14:textId="65CA7E71" w:rsidR="00870AFF" w:rsidRPr="00BF044A" w:rsidRDefault="00870AFF" w:rsidP="00870AFF">
      <w:pPr>
        <w:widowControl w:val="0"/>
        <w:autoSpaceDE w:val="0"/>
        <w:autoSpaceDN w:val="0"/>
        <w:adjustRightInd w:val="0"/>
        <w:spacing w:line="276" w:lineRule="auto"/>
        <w:ind w:firstLine="360"/>
        <w:jc w:val="both"/>
        <w:rPr>
          <w:lang w:val="ro-RO"/>
        </w:rPr>
      </w:pPr>
      <w:r w:rsidRPr="00BF044A">
        <w:rPr>
          <w:lang w:val="ro-RO"/>
        </w:rPr>
        <w:t xml:space="preserve">Conform caietului de sarcini se va extinde reteaua de canalizare menajera pe strada </w:t>
      </w:r>
      <w:r w:rsidR="00AE353F" w:rsidRPr="00BF044A">
        <w:rPr>
          <w:lang w:val="ro-RO"/>
        </w:rPr>
        <w:t>Storobaneni, Municipiul Giurgiu.</w:t>
      </w:r>
    </w:p>
    <w:p w14:paraId="7FFBB351" w14:textId="66490D73" w:rsidR="00870AFF" w:rsidRPr="00BF044A" w:rsidRDefault="00870AFF" w:rsidP="00870AFF">
      <w:pPr>
        <w:widowControl w:val="0"/>
        <w:autoSpaceDE w:val="0"/>
        <w:autoSpaceDN w:val="0"/>
        <w:adjustRightInd w:val="0"/>
        <w:spacing w:line="276" w:lineRule="auto"/>
        <w:ind w:firstLine="360"/>
        <w:jc w:val="both"/>
        <w:rPr>
          <w:lang w:val="ro-RO"/>
        </w:rPr>
      </w:pPr>
      <w:r w:rsidRPr="00BF044A">
        <w:rPr>
          <w:lang w:val="ro-RO"/>
        </w:rPr>
        <w:t xml:space="preserve">Conductele de canalizare </w:t>
      </w:r>
      <w:r w:rsidR="00AE353F" w:rsidRPr="00BF044A">
        <w:rPr>
          <w:lang w:val="ro-RO"/>
        </w:rPr>
        <w:t>menajera vor fi din PVC-KG, SN 8</w:t>
      </w:r>
      <w:r w:rsidRPr="00BF044A">
        <w:rPr>
          <w:lang w:val="ro-RO"/>
        </w:rPr>
        <w:t xml:space="preserve"> si vor avea diametrul de De 25</w:t>
      </w:r>
      <w:r w:rsidR="00131810" w:rsidRPr="00BF044A">
        <w:rPr>
          <w:lang w:val="ro-RO"/>
        </w:rPr>
        <w:t>0</w:t>
      </w:r>
      <w:r w:rsidR="00AE353F" w:rsidRPr="00BF044A">
        <w:rPr>
          <w:lang w:val="ro-RO"/>
        </w:rPr>
        <w:t xml:space="preserve"> mm si lungimea totala de L= </w:t>
      </w:r>
      <w:r w:rsidR="00293549">
        <w:rPr>
          <w:lang w:val="ro-RO"/>
        </w:rPr>
        <w:t>451</w:t>
      </w:r>
      <w:r w:rsidRPr="00BF044A">
        <w:rPr>
          <w:lang w:val="ro-RO"/>
        </w:rPr>
        <w:t xml:space="preserve"> ml conform planului de situatie.</w:t>
      </w:r>
    </w:p>
    <w:p w14:paraId="761B32F1" w14:textId="6037F1A2" w:rsidR="00870AFF" w:rsidRPr="00BF044A" w:rsidRDefault="00870AFF" w:rsidP="00870AFF">
      <w:pPr>
        <w:widowControl w:val="0"/>
        <w:autoSpaceDE w:val="0"/>
        <w:autoSpaceDN w:val="0"/>
        <w:adjustRightInd w:val="0"/>
        <w:spacing w:line="276" w:lineRule="auto"/>
        <w:ind w:firstLine="360"/>
        <w:jc w:val="both"/>
        <w:rPr>
          <w:lang w:val="ro-RO"/>
        </w:rPr>
      </w:pPr>
      <w:r w:rsidRPr="00BF044A">
        <w:rPr>
          <w:lang w:val="ro-RO"/>
        </w:rPr>
        <w:t xml:space="preserve">De-a lungul retelei de canalizare s-au  prevazut camine de trecere si camine de schimbare </w:t>
      </w:r>
      <w:r w:rsidR="001C423E" w:rsidRPr="00BF044A">
        <w:rPr>
          <w:lang w:val="ro-RO"/>
        </w:rPr>
        <w:t>d</w:t>
      </w:r>
      <w:r w:rsidR="007C14B1" w:rsidRPr="00BF044A">
        <w:rPr>
          <w:lang w:val="ro-RO"/>
        </w:rPr>
        <w:t>e directi</w:t>
      </w:r>
      <w:r w:rsidR="00BF044A" w:rsidRPr="00BF044A">
        <w:rPr>
          <w:lang w:val="ro-RO"/>
        </w:rPr>
        <w:t>e in numar total de 1</w:t>
      </w:r>
      <w:r w:rsidR="00293549">
        <w:rPr>
          <w:lang w:val="ro-RO"/>
        </w:rPr>
        <w:t>1</w:t>
      </w:r>
      <w:r w:rsidRPr="00BF044A">
        <w:rPr>
          <w:lang w:val="ro-RO"/>
        </w:rPr>
        <w:t xml:space="preserve"> buc. </w:t>
      </w:r>
    </w:p>
    <w:p w14:paraId="0C7E45F5" w14:textId="77777777" w:rsidR="00870AFF" w:rsidRPr="00BF044A" w:rsidRDefault="00870AFF" w:rsidP="00870AFF">
      <w:pPr>
        <w:widowControl w:val="0"/>
        <w:autoSpaceDE w:val="0"/>
        <w:autoSpaceDN w:val="0"/>
        <w:adjustRightInd w:val="0"/>
        <w:spacing w:line="276" w:lineRule="auto"/>
        <w:ind w:firstLine="360"/>
        <w:jc w:val="both"/>
        <w:rPr>
          <w:lang w:val="ro-RO"/>
        </w:rPr>
      </w:pPr>
      <w:r w:rsidRPr="00BF044A">
        <w:rPr>
          <w:lang w:val="ro-RO"/>
        </w:rPr>
        <w:t>Adancimea de pozare a colectoarelor realizate din PVC variaza in functie de panta colectorului data astfel incat sa indeplineasca viteza de autospalare de 0,7m/s.</w:t>
      </w:r>
    </w:p>
    <w:p w14:paraId="634E8BF6" w14:textId="77777777" w:rsidR="00870AFF" w:rsidRPr="00BF044A" w:rsidRDefault="00870AFF" w:rsidP="00870AFF">
      <w:pPr>
        <w:widowControl w:val="0"/>
        <w:autoSpaceDE w:val="0"/>
        <w:autoSpaceDN w:val="0"/>
        <w:adjustRightInd w:val="0"/>
        <w:spacing w:line="276" w:lineRule="auto"/>
        <w:ind w:firstLine="360"/>
        <w:jc w:val="both"/>
        <w:rPr>
          <w:lang w:val="ro-RO"/>
        </w:rPr>
      </w:pPr>
      <w:r w:rsidRPr="00BF044A">
        <w:rPr>
          <w:lang w:val="ro-RO"/>
        </w:rPr>
        <w:t>Sapaturile necesare pentru executia retelei de canalizare se vor executa mecanizat si manual, fiind asigurate prin sprijiniri. In timpul executiei lucrarilor se vor lua masuri pentru securitatea si stabilitatea constructiilor si a instalatiilor invecinate sau interceptate, precum si pentru protectia muncitorilor, a pietonilor si a vehiculelor.</w:t>
      </w:r>
    </w:p>
    <w:p w14:paraId="575C52E7" w14:textId="77777777" w:rsidR="00870AFF" w:rsidRPr="00BF044A" w:rsidRDefault="00870AFF" w:rsidP="00870AFF">
      <w:pPr>
        <w:widowControl w:val="0"/>
        <w:autoSpaceDE w:val="0"/>
        <w:autoSpaceDN w:val="0"/>
        <w:adjustRightInd w:val="0"/>
        <w:spacing w:line="276" w:lineRule="auto"/>
        <w:ind w:firstLine="360"/>
        <w:jc w:val="both"/>
        <w:rPr>
          <w:lang w:val="ro-RO"/>
        </w:rPr>
      </w:pPr>
      <w:r w:rsidRPr="00BF044A">
        <w:rPr>
          <w:lang w:val="ro-RO"/>
        </w:rPr>
        <w:t>Deasupra intregii retele de canalizare la o inaltime de 50 cm deasupra generatoarei superioare a conductei s-a prevazut montarea unei grile de avertizare din polietilena de culoare maro.</w:t>
      </w:r>
    </w:p>
    <w:p w14:paraId="0BE54F66" w14:textId="77777777" w:rsidR="00870AFF" w:rsidRPr="00BF044A" w:rsidRDefault="00870AFF" w:rsidP="00870AFF">
      <w:pPr>
        <w:widowControl w:val="0"/>
        <w:autoSpaceDE w:val="0"/>
        <w:autoSpaceDN w:val="0"/>
        <w:adjustRightInd w:val="0"/>
        <w:spacing w:line="276" w:lineRule="auto"/>
        <w:ind w:firstLine="360"/>
        <w:jc w:val="both"/>
        <w:rPr>
          <w:lang w:val="ro-RO"/>
        </w:rPr>
      </w:pPr>
      <w:r w:rsidRPr="00BF044A">
        <w:rPr>
          <w:lang w:val="ro-RO"/>
        </w:rPr>
        <w:t>Tuburile din PVC-KG se vor monta pe un pat din (nisip cu granulometria 1-7mm compactat manual  95% si grosimea de 10 cm, sub un unghi de 120°, pe toata lungimea, iar umplutura pana la 30 cm deasupra generatoarei superioare se va executa din nisip cu granulometria 1-7 mm) compactat manual  95% in straturi de 10-15cm. In rest umplutura se va executa cu  straturi de maxim 15 cm (straturi succesive din pamant curatat de elemente cu diametrul ≥ 10 cm si de fragmente vegetale si animale), umplutura compactata 95% in conformitate cu prevederile STAS 2914.</w:t>
      </w:r>
    </w:p>
    <w:p w14:paraId="7723A99C" w14:textId="77777777" w:rsidR="00870AFF" w:rsidRPr="00BF044A" w:rsidRDefault="00870AFF" w:rsidP="00870AFF">
      <w:pPr>
        <w:widowControl w:val="0"/>
        <w:autoSpaceDE w:val="0"/>
        <w:autoSpaceDN w:val="0"/>
        <w:adjustRightInd w:val="0"/>
        <w:spacing w:line="276" w:lineRule="auto"/>
        <w:ind w:firstLine="360"/>
        <w:jc w:val="both"/>
        <w:rPr>
          <w:lang w:val="ro-RO"/>
        </w:rPr>
      </w:pPr>
      <w:r w:rsidRPr="00BF044A">
        <w:rPr>
          <w:lang w:val="ro-RO"/>
        </w:rPr>
        <w:t>Amplasarea conductei va respecta prevederile SR 8591/1997 „Reţele edilitare subterane. Condiţii de amplasare”.</w:t>
      </w:r>
    </w:p>
    <w:p w14:paraId="6DE3DFDB" w14:textId="4BC3F75F" w:rsidR="001C423E" w:rsidRPr="00BF044A" w:rsidRDefault="00193926" w:rsidP="00193926">
      <w:pPr>
        <w:ind w:left="-142" w:firstLine="568"/>
        <w:rPr>
          <w:noProof/>
        </w:rPr>
      </w:pPr>
      <w:r w:rsidRPr="00BF044A">
        <w:rPr>
          <w:noProof/>
        </w:rPr>
        <w:t>Se vor realiza un numar d</w:t>
      </w:r>
      <w:r w:rsidR="00BF044A" w:rsidRPr="00BF044A">
        <w:rPr>
          <w:noProof/>
        </w:rPr>
        <w:t>e 1</w:t>
      </w:r>
      <w:r w:rsidR="00293549">
        <w:rPr>
          <w:noProof/>
        </w:rPr>
        <w:t>6</w:t>
      </w:r>
      <w:r w:rsidR="00BF044A" w:rsidRPr="00BF044A">
        <w:rPr>
          <w:noProof/>
        </w:rPr>
        <w:t xml:space="preserve"> </w:t>
      </w:r>
      <w:r w:rsidR="001C423E" w:rsidRPr="00BF044A">
        <w:rPr>
          <w:noProof/>
        </w:rPr>
        <w:t xml:space="preserve"> racor</w:t>
      </w:r>
      <w:r w:rsidR="00BF044A" w:rsidRPr="00BF044A">
        <w:rPr>
          <w:noProof/>
        </w:rPr>
        <w:t xml:space="preserve">duri cu o lungime toala de L= </w:t>
      </w:r>
      <w:r w:rsidR="00293549">
        <w:rPr>
          <w:noProof/>
        </w:rPr>
        <w:t>80</w:t>
      </w:r>
      <w:r w:rsidR="001C423E" w:rsidRPr="00BF044A">
        <w:rPr>
          <w:noProof/>
        </w:rPr>
        <w:t>ml. Racordurile se vor realiza pe domeniul public la limita proprietatii si vor cuprinde camine pentru racord si conducta cu diametrul de 1</w:t>
      </w:r>
      <w:r w:rsidR="000D6FE5" w:rsidRPr="00BF044A">
        <w:rPr>
          <w:noProof/>
        </w:rPr>
        <w:t>1</w:t>
      </w:r>
      <w:r w:rsidR="001C423E" w:rsidRPr="00BF044A">
        <w:rPr>
          <w:noProof/>
        </w:rPr>
        <w:t>0mm din PVC, SN4.</w:t>
      </w:r>
    </w:p>
    <w:p w14:paraId="2943FCFA" w14:textId="77777777" w:rsidR="001C423E" w:rsidRPr="0008030E" w:rsidRDefault="001C423E" w:rsidP="00870AFF">
      <w:pPr>
        <w:widowControl w:val="0"/>
        <w:autoSpaceDE w:val="0"/>
        <w:autoSpaceDN w:val="0"/>
        <w:adjustRightInd w:val="0"/>
        <w:spacing w:line="276" w:lineRule="auto"/>
        <w:ind w:firstLine="360"/>
        <w:jc w:val="both"/>
        <w:rPr>
          <w:color w:val="FF0000"/>
          <w:lang w:val="ro-RO"/>
        </w:rPr>
      </w:pPr>
    </w:p>
    <w:p w14:paraId="3D7F59EE" w14:textId="77777777" w:rsidR="00870AFF" w:rsidRDefault="00870AFF" w:rsidP="001C423E">
      <w:pPr>
        <w:rPr>
          <w:lang w:val="ro-RO"/>
        </w:rPr>
      </w:pPr>
    </w:p>
    <w:bookmarkEnd w:id="23"/>
    <w:p w14:paraId="73884DDD" w14:textId="77777777" w:rsidR="00257F7C" w:rsidRPr="00300A06" w:rsidRDefault="00257F7C" w:rsidP="008A669B">
      <w:pPr>
        <w:widowControl w:val="0"/>
        <w:autoSpaceDE w:val="0"/>
        <w:autoSpaceDN w:val="0"/>
        <w:adjustRightInd w:val="0"/>
        <w:spacing w:line="276" w:lineRule="auto"/>
        <w:ind w:firstLine="720"/>
        <w:jc w:val="both"/>
        <w:rPr>
          <w:b/>
          <w:bCs/>
          <w:lang w:val="ro-RO"/>
        </w:rPr>
      </w:pPr>
      <w:r w:rsidRPr="00300A06">
        <w:rPr>
          <w:b/>
          <w:bCs/>
          <w:lang w:val="ro-RO"/>
        </w:rPr>
        <w:t>Categoria de importanta</w:t>
      </w:r>
    </w:p>
    <w:p w14:paraId="6900A91C" w14:textId="4F200FFE" w:rsidR="00257F7C" w:rsidRPr="00300A06" w:rsidRDefault="00257F7C" w:rsidP="00ED52A9">
      <w:pPr>
        <w:ind w:firstLine="284"/>
        <w:rPr>
          <w:lang w:val="ro-RO"/>
        </w:rPr>
      </w:pPr>
      <w:r w:rsidRPr="00300A06">
        <w:rPr>
          <w:lang w:val="ro-RO"/>
        </w:rPr>
        <w:t>Conf. Ordinului M.L.P.A.T.  nr. 31 din  30 octombrie 1995,  in  functie  de  punctajul calculat a rezultat ca aceasta lucrare se incadreaza in categoria de importanta ,,C".</w:t>
      </w:r>
    </w:p>
    <w:bookmarkEnd w:id="24"/>
    <w:p w14:paraId="0A73C8E7" w14:textId="77777777" w:rsidR="00257F7C" w:rsidRPr="00300A06" w:rsidRDefault="00257F7C" w:rsidP="00257F7C">
      <w:pPr>
        <w:rPr>
          <w:lang w:val="ro-RO"/>
        </w:rPr>
      </w:pPr>
    </w:p>
    <w:p w14:paraId="33BDC335" w14:textId="538127C5" w:rsidR="0039050A" w:rsidRPr="00300A06" w:rsidRDefault="0039050A" w:rsidP="0039050A">
      <w:pPr>
        <w:pStyle w:val="Heading2"/>
        <w:tabs>
          <w:tab w:val="clear" w:pos="824"/>
          <w:tab w:val="num" w:pos="900"/>
        </w:tabs>
        <w:ind w:left="3276" w:hanging="3006"/>
        <w:rPr>
          <w:rFonts w:ascii="Times New Roman" w:hAnsi="Times New Roman" w:cs="Times New Roman"/>
          <w:szCs w:val="24"/>
          <w:lang w:val="ro-RO"/>
        </w:rPr>
      </w:pPr>
      <w:bookmarkStart w:id="26" w:name="_Toc49411501"/>
      <w:r w:rsidRPr="00300A06">
        <w:rPr>
          <w:rFonts w:ascii="Times New Roman" w:hAnsi="Times New Roman" w:cs="Times New Roman"/>
          <w:szCs w:val="24"/>
          <w:lang w:val="ro-RO"/>
        </w:rPr>
        <w:t>Justificarea necesitatii proiectului</w:t>
      </w:r>
      <w:bookmarkEnd w:id="26"/>
    </w:p>
    <w:p w14:paraId="2A9E5C6B" w14:textId="13A887C1" w:rsidR="00765097" w:rsidRPr="00765097" w:rsidRDefault="00765097" w:rsidP="00765097">
      <w:pPr>
        <w:widowControl w:val="0"/>
        <w:autoSpaceDE w:val="0"/>
        <w:autoSpaceDN w:val="0"/>
        <w:adjustRightInd w:val="0"/>
        <w:spacing w:line="276" w:lineRule="auto"/>
        <w:ind w:firstLine="720"/>
        <w:jc w:val="both"/>
        <w:rPr>
          <w:lang w:val="ro-RO"/>
        </w:rPr>
      </w:pPr>
      <w:r w:rsidRPr="00765097">
        <w:rPr>
          <w:lang w:val="ro-RO"/>
        </w:rPr>
        <w:t>Anterior  prezentei documentatii nu a fost elaborat un studiu de prefezabilitate.</w:t>
      </w:r>
      <w:r w:rsidR="00870AFF">
        <w:rPr>
          <w:lang w:val="ro-RO"/>
        </w:rPr>
        <w:t xml:space="preserve"> Avand in vedere existanta un</w:t>
      </w:r>
      <w:r w:rsidR="001F159C">
        <w:rPr>
          <w:lang w:val="ro-RO"/>
        </w:rPr>
        <w:t>u</w:t>
      </w:r>
      <w:r w:rsidR="00870AFF">
        <w:rPr>
          <w:lang w:val="ro-RO"/>
        </w:rPr>
        <w:t>i proiect</w:t>
      </w:r>
      <w:r w:rsidR="00292CF9">
        <w:rPr>
          <w:lang w:val="ro-RO"/>
        </w:rPr>
        <w:t xml:space="preserve"> de canalizare menajera</w:t>
      </w:r>
      <w:r w:rsidR="00870AFF">
        <w:rPr>
          <w:lang w:val="ro-RO"/>
        </w:rPr>
        <w:t xml:space="preserve"> in </w:t>
      </w:r>
      <w:r w:rsidR="00970282">
        <w:rPr>
          <w:lang w:val="ro-RO"/>
        </w:rPr>
        <w:t xml:space="preserve">Municipiul Giurgiu </w:t>
      </w:r>
      <w:r w:rsidR="00444632">
        <w:rPr>
          <w:lang w:val="ro-RO"/>
        </w:rPr>
        <w:t xml:space="preserve">a aparut necesitatea ca </w:t>
      </w:r>
      <w:r w:rsidR="00444632">
        <w:rPr>
          <w:lang w:val="ro-RO"/>
        </w:rPr>
        <w:lastRenderedPageBreak/>
        <w:t>toti locuitorii acestei strazi sa beneficieze de aceleasi conditii de trai.</w:t>
      </w:r>
    </w:p>
    <w:p w14:paraId="5BE560B4" w14:textId="2A99ADAF" w:rsidR="0039050A" w:rsidRPr="00300A06" w:rsidRDefault="00765097" w:rsidP="00BF044A">
      <w:pPr>
        <w:widowControl w:val="0"/>
        <w:autoSpaceDE w:val="0"/>
        <w:autoSpaceDN w:val="0"/>
        <w:adjustRightInd w:val="0"/>
        <w:spacing w:line="276" w:lineRule="auto"/>
        <w:ind w:firstLine="720"/>
        <w:jc w:val="both"/>
        <w:rPr>
          <w:lang w:val="ro-RO"/>
        </w:rPr>
      </w:pPr>
      <w:r w:rsidRPr="00765097">
        <w:rPr>
          <w:lang w:val="ro-RO"/>
        </w:rPr>
        <w:t xml:space="preserve">Asadar, </w:t>
      </w:r>
      <w:r w:rsidR="00ED52A9">
        <w:rPr>
          <w:lang w:val="ro-RO"/>
        </w:rPr>
        <w:t xml:space="preserve">compania de apa / </w:t>
      </w:r>
      <w:r w:rsidRPr="00765097">
        <w:rPr>
          <w:lang w:val="ro-RO"/>
        </w:rPr>
        <w:t>primaria a</w:t>
      </w:r>
      <w:r w:rsidR="00ED52A9">
        <w:rPr>
          <w:lang w:val="ro-RO"/>
        </w:rPr>
        <w:t>u</w:t>
      </w:r>
      <w:r w:rsidRPr="00765097">
        <w:rPr>
          <w:lang w:val="ro-RO"/>
        </w:rPr>
        <w:t xml:space="preserve"> facut demersurile pentru realizarea investitiei </w:t>
      </w:r>
      <w:r w:rsidR="00444632" w:rsidRPr="00444632">
        <w:rPr>
          <w:lang w:val="ro-RO"/>
        </w:rPr>
        <w:t>,,Extindere retea de canalizare</w:t>
      </w:r>
      <w:r w:rsidR="00970282">
        <w:rPr>
          <w:lang w:val="ro-RO"/>
        </w:rPr>
        <w:t xml:space="preserve"> mena</w:t>
      </w:r>
      <w:r w:rsidR="0008030E">
        <w:rPr>
          <w:lang w:val="ro-RO"/>
        </w:rPr>
        <w:t>jera strada Storobaneni</w:t>
      </w:r>
      <w:r w:rsidR="00444632" w:rsidRPr="00444632">
        <w:rPr>
          <w:lang w:val="ro-RO"/>
        </w:rPr>
        <w:t>”, Municipiul Giurgiu</w:t>
      </w:r>
      <w:r w:rsidR="00BF044A">
        <w:rPr>
          <w:lang w:val="ro-RO"/>
        </w:rPr>
        <w:t>.</w:t>
      </w:r>
    </w:p>
    <w:p w14:paraId="0319761D" w14:textId="77777777" w:rsidR="0039050A" w:rsidRPr="00300A06" w:rsidRDefault="0039050A" w:rsidP="0039050A">
      <w:pPr>
        <w:pStyle w:val="Heading2"/>
        <w:tabs>
          <w:tab w:val="clear" w:pos="824"/>
          <w:tab w:val="num" w:pos="900"/>
        </w:tabs>
        <w:ind w:left="3276" w:hanging="3006"/>
        <w:rPr>
          <w:rFonts w:ascii="Times New Roman" w:hAnsi="Times New Roman" w:cs="Times New Roman"/>
          <w:szCs w:val="24"/>
          <w:lang w:val="ro-RO"/>
        </w:rPr>
      </w:pPr>
      <w:bookmarkStart w:id="27" w:name="_Toc49411502"/>
      <w:r w:rsidRPr="00300A06">
        <w:rPr>
          <w:rFonts w:ascii="Times New Roman" w:hAnsi="Times New Roman" w:cs="Times New Roman"/>
          <w:szCs w:val="24"/>
          <w:lang w:val="ro-RO"/>
        </w:rPr>
        <w:t>Perioada de implementare propusa</w:t>
      </w:r>
      <w:bookmarkEnd w:id="27"/>
    </w:p>
    <w:p w14:paraId="02D4F93A" w14:textId="51E533A5" w:rsidR="0039050A" w:rsidRDefault="00BD0954" w:rsidP="0039050A">
      <w:pPr>
        <w:rPr>
          <w:lang w:val="ro-RO"/>
        </w:rPr>
      </w:pPr>
      <w:r w:rsidRPr="00300A06">
        <w:rPr>
          <w:lang w:val="ro-RO"/>
        </w:rPr>
        <w:t xml:space="preserve">Perioada de implementare propusa pentru finalizarea </w:t>
      </w:r>
      <w:r w:rsidRPr="00BF044A">
        <w:rPr>
          <w:lang w:val="ro-RO"/>
        </w:rPr>
        <w:t xml:space="preserve">lucrarilor, este aproximativ </w:t>
      </w:r>
      <w:r w:rsidR="00970282" w:rsidRPr="00BF044A">
        <w:rPr>
          <w:lang w:val="ro-RO"/>
        </w:rPr>
        <w:t>3</w:t>
      </w:r>
      <w:r w:rsidR="00483FC7" w:rsidRPr="00BF044A">
        <w:rPr>
          <w:lang w:val="ro-RO"/>
        </w:rPr>
        <w:t xml:space="preserve"> </w:t>
      </w:r>
      <w:r w:rsidRPr="00BF044A">
        <w:rPr>
          <w:lang w:val="ro-RO"/>
        </w:rPr>
        <w:t>luni.</w:t>
      </w:r>
    </w:p>
    <w:p w14:paraId="64A8E6B7" w14:textId="77777777" w:rsidR="00BF044A" w:rsidRPr="00BF044A" w:rsidRDefault="00BF044A" w:rsidP="0039050A">
      <w:pPr>
        <w:rPr>
          <w:lang w:val="ro-RO"/>
        </w:rPr>
      </w:pPr>
    </w:p>
    <w:p w14:paraId="58D78F08" w14:textId="77777777" w:rsidR="00DC3D0F" w:rsidRPr="00300A06" w:rsidRDefault="00DC3D0F" w:rsidP="00DC3D0F">
      <w:pPr>
        <w:pStyle w:val="Heading1"/>
        <w:tabs>
          <w:tab w:val="clear" w:pos="374"/>
          <w:tab w:val="num" w:pos="284"/>
        </w:tabs>
        <w:ind w:left="284"/>
        <w:rPr>
          <w:rFonts w:ascii="Times New Roman" w:hAnsi="Times New Roman"/>
          <w:noProof/>
          <w:sz w:val="26"/>
          <w:szCs w:val="26"/>
          <w:lang w:val="ro-RO"/>
        </w:rPr>
      </w:pPr>
      <w:bookmarkStart w:id="28" w:name="_Toc49411503"/>
      <w:r w:rsidRPr="00300A06">
        <w:rPr>
          <w:rFonts w:ascii="Times New Roman" w:hAnsi="Times New Roman"/>
          <w:noProof/>
          <w:sz w:val="26"/>
          <w:szCs w:val="26"/>
          <w:lang w:val="ro-RO"/>
        </w:rPr>
        <w:t>descrierea lucrarilor de demolare necesare</w:t>
      </w:r>
      <w:bookmarkEnd w:id="28"/>
    </w:p>
    <w:p w14:paraId="0B9D9BAE" w14:textId="55F614FF" w:rsidR="006A35F7" w:rsidRDefault="00765097" w:rsidP="00765097">
      <w:pPr>
        <w:ind w:firstLine="284"/>
        <w:rPr>
          <w:lang w:val="ro-RO"/>
        </w:rPr>
      </w:pPr>
      <w:r w:rsidRPr="00765097">
        <w:rPr>
          <w:lang w:val="ro-RO"/>
        </w:rPr>
        <w:t>Nu este cazul</w:t>
      </w:r>
    </w:p>
    <w:p w14:paraId="1EE2DA43" w14:textId="77777777" w:rsidR="00BF044A" w:rsidRPr="00765097" w:rsidRDefault="00BF044A" w:rsidP="00765097">
      <w:pPr>
        <w:ind w:firstLine="284"/>
        <w:rPr>
          <w:lang w:val="ro-RO"/>
        </w:rPr>
      </w:pPr>
    </w:p>
    <w:p w14:paraId="59B7A822" w14:textId="77777777" w:rsidR="00DC3D0F" w:rsidRPr="00300A06" w:rsidRDefault="00DC3D0F" w:rsidP="00DC3D0F">
      <w:pPr>
        <w:pStyle w:val="Heading1"/>
        <w:tabs>
          <w:tab w:val="clear" w:pos="374"/>
          <w:tab w:val="num" w:pos="284"/>
        </w:tabs>
        <w:ind w:left="284"/>
        <w:rPr>
          <w:rFonts w:ascii="Times New Roman" w:hAnsi="Times New Roman"/>
          <w:noProof/>
          <w:sz w:val="26"/>
          <w:szCs w:val="26"/>
          <w:lang w:val="ro-RO"/>
        </w:rPr>
      </w:pPr>
      <w:bookmarkStart w:id="29" w:name="_Toc49411504"/>
      <w:r w:rsidRPr="00300A06">
        <w:rPr>
          <w:rFonts w:ascii="Times New Roman" w:hAnsi="Times New Roman"/>
          <w:noProof/>
          <w:sz w:val="26"/>
          <w:szCs w:val="26"/>
          <w:lang w:val="ro-RO"/>
        </w:rPr>
        <w:t>Descrierea amplasarii proiectului</w:t>
      </w:r>
      <w:bookmarkEnd w:id="29"/>
    </w:p>
    <w:bookmarkEnd w:id="22"/>
    <w:p w14:paraId="111C426B" w14:textId="16CDBA93" w:rsidR="00ED52A9" w:rsidRPr="00293549" w:rsidRDefault="00444632" w:rsidP="00293549">
      <w:pPr>
        <w:widowControl w:val="0"/>
        <w:autoSpaceDE w:val="0"/>
        <w:autoSpaceDN w:val="0"/>
        <w:adjustRightInd w:val="0"/>
        <w:spacing w:line="276" w:lineRule="auto"/>
        <w:ind w:firstLine="720"/>
        <w:jc w:val="both"/>
        <w:rPr>
          <w:lang w:val="ro-RO"/>
        </w:rPr>
      </w:pPr>
      <w:proofErr w:type="spellStart"/>
      <w:r w:rsidRPr="00293549">
        <w:rPr>
          <w:lang w:val="ro-RO"/>
        </w:rPr>
        <w:t>Terenul</w:t>
      </w:r>
      <w:proofErr w:type="spellEnd"/>
      <w:r w:rsidRPr="00293549">
        <w:rPr>
          <w:lang w:val="ro-RO"/>
        </w:rPr>
        <w:t xml:space="preserve"> pe care </w:t>
      </w:r>
      <w:proofErr w:type="spellStart"/>
      <w:r w:rsidRPr="00293549">
        <w:rPr>
          <w:lang w:val="ro-RO"/>
        </w:rPr>
        <w:t>urmeaza</w:t>
      </w:r>
      <w:proofErr w:type="spellEnd"/>
      <w:r w:rsidRPr="00293549">
        <w:rPr>
          <w:lang w:val="ro-RO"/>
        </w:rPr>
        <w:t xml:space="preserve"> a se </w:t>
      </w:r>
      <w:proofErr w:type="spellStart"/>
      <w:r w:rsidRPr="00293549">
        <w:rPr>
          <w:lang w:val="ro-RO"/>
        </w:rPr>
        <w:t>realiza</w:t>
      </w:r>
      <w:proofErr w:type="spellEnd"/>
      <w:r w:rsidRPr="00293549">
        <w:rPr>
          <w:lang w:val="ro-RO"/>
        </w:rPr>
        <w:t xml:space="preserve"> </w:t>
      </w:r>
      <w:proofErr w:type="spellStart"/>
      <w:r w:rsidRPr="00293549">
        <w:rPr>
          <w:lang w:val="ro-RO"/>
        </w:rPr>
        <w:t>lucrarile</w:t>
      </w:r>
      <w:proofErr w:type="spellEnd"/>
      <w:r w:rsidRPr="00293549">
        <w:rPr>
          <w:lang w:val="ro-RO"/>
        </w:rPr>
        <w:t xml:space="preserve"> </w:t>
      </w:r>
      <w:proofErr w:type="spellStart"/>
      <w:r w:rsidRPr="00293549">
        <w:rPr>
          <w:lang w:val="ro-RO"/>
        </w:rPr>
        <w:t>prevazute</w:t>
      </w:r>
      <w:proofErr w:type="spellEnd"/>
      <w:r w:rsidRPr="00293549">
        <w:rPr>
          <w:lang w:val="ro-RO"/>
        </w:rPr>
        <w:t xml:space="preserve"> in </w:t>
      </w:r>
      <w:proofErr w:type="spellStart"/>
      <w:r w:rsidRPr="00293549">
        <w:rPr>
          <w:lang w:val="ro-RO"/>
        </w:rPr>
        <w:t>prezentul</w:t>
      </w:r>
      <w:proofErr w:type="spellEnd"/>
      <w:r w:rsidRPr="00293549">
        <w:rPr>
          <w:lang w:val="ro-RO"/>
        </w:rPr>
        <w:t xml:space="preserve"> </w:t>
      </w:r>
      <w:proofErr w:type="spellStart"/>
      <w:r w:rsidRPr="00293549">
        <w:rPr>
          <w:lang w:val="ro-RO"/>
        </w:rPr>
        <w:t>proiect</w:t>
      </w:r>
      <w:proofErr w:type="spellEnd"/>
      <w:r w:rsidRPr="00293549">
        <w:rPr>
          <w:lang w:val="ro-RO"/>
        </w:rPr>
        <w:t xml:space="preserve">, face </w:t>
      </w:r>
      <w:proofErr w:type="spellStart"/>
      <w:r w:rsidRPr="00293549">
        <w:rPr>
          <w:lang w:val="ro-RO"/>
        </w:rPr>
        <w:t>parte</w:t>
      </w:r>
      <w:proofErr w:type="spellEnd"/>
      <w:r w:rsidRPr="00293549">
        <w:rPr>
          <w:lang w:val="ro-RO"/>
        </w:rPr>
        <w:t xml:space="preserve"> din </w:t>
      </w:r>
      <w:proofErr w:type="spellStart"/>
      <w:r w:rsidRPr="00293549">
        <w:rPr>
          <w:lang w:val="ro-RO"/>
        </w:rPr>
        <w:t>domeniul</w:t>
      </w:r>
      <w:proofErr w:type="spellEnd"/>
      <w:r w:rsidRPr="00293549">
        <w:rPr>
          <w:lang w:val="ro-RO"/>
        </w:rPr>
        <w:t xml:space="preserve"> public al </w:t>
      </w:r>
      <w:proofErr w:type="spellStart"/>
      <w:r w:rsidRPr="00293549">
        <w:rPr>
          <w:lang w:val="ro-RO"/>
        </w:rPr>
        <w:t>orasului</w:t>
      </w:r>
      <w:proofErr w:type="spellEnd"/>
      <w:r w:rsidRPr="00293549">
        <w:rPr>
          <w:lang w:val="ro-RO"/>
        </w:rPr>
        <w:t xml:space="preserve"> Giurgiu, </w:t>
      </w:r>
      <w:proofErr w:type="spellStart"/>
      <w:r w:rsidRPr="00293549">
        <w:rPr>
          <w:lang w:val="ro-RO"/>
        </w:rPr>
        <w:t>amplasamentul</w:t>
      </w:r>
      <w:proofErr w:type="spellEnd"/>
      <w:r w:rsidRPr="00293549">
        <w:rPr>
          <w:lang w:val="ro-RO"/>
        </w:rPr>
        <w:t xml:space="preserve"> </w:t>
      </w:r>
      <w:proofErr w:type="spellStart"/>
      <w:r w:rsidRPr="00293549">
        <w:rPr>
          <w:lang w:val="ro-RO"/>
        </w:rPr>
        <w:t>lucrărilor</w:t>
      </w:r>
      <w:proofErr w:type="spellEnd"/>
      <w:r w:rsidRPr="00293549">
        <w:rPr>
          <w:lang w:val="ro-RO"/>
        </w:rPr>
        <w:t xml:space="preserve"> </w:t>
      </w:r>
      <w:proofErr w:type="spellStart"/>
      <w:r w:rsidRPr="00293549">
        <w:rPr>
          <w:lang w:val="ro-RO"/>
        </w:rPr>
        <w:t>propuse</w:t>
      </w:r>
      <w:proofErr w:type="spellEnd"/>
      <w:r w:rsidRPr="00293549">
        <w:rPr>
          <w:lang w:val="ro-RO"/>
        </w:rPr>
        <w:t xml:space="preserve"> </w:t>
      </w:r>
      <w:proofErr w:type="spellStart"/>
      <w:r w:rsidRPr="00293549">
        <w:rPr>
          <w:lang w:val="ro-RO"/>
        </w:rPr>
        <w:t>fiind</w:t>
      </w:r>
      <w:proofErr w:type="spellEnd"/>
      <w:r w:rsidRPr="00293549">
        <w:rPr>
          <w:lang w:val="ro-RO"/>
        </w:rPr>
        <w:t xml:space="preserve"> in</w:t>
      </w:r>
      <w:r w:rsidR="0008030E" w:rsidRPr="00293549">
        <w:rPr>
          <w:lang w:val="ro-RO"/>
        </w:rPr>
        <w:t xml:space="preserve"> </w:t>
      </w:r>
      <w:proofErr w:type="spellStart"/>
      <w:r w:rsidR="0008030E" w:rsidRPr="00293549">
        <w:rPr>
          <w:lang w:val="ro-RO"/>
        </w:rPr>
        <w:t>strada</w:t>
      </w:r>
      <w:proofErr w:type="spellEnd"/>
      <w:r w:rsidR="0008030E" w:rsidRPr="00293549">
        <w:rPr>
          <w:lang w:val="ro-RO"/>
        </w:rPr>
        <w:t xml:space="preserve"> </w:t>
      </w:r>
      <w:proofErr w:type="spellStart"/>
      <w:r w:rsidR="0008030E" w:rsidRPr="00293549">
        <w:rPr>
          <w:lang w:val="ro-RO"/>
        </w:rPr>
        <w:t>Storobaneni</w:t>
      </w:r>
      <w:proofErr w:type="spellEnd"/>
      <w:r w:rsidRPr="00293549">
        <w:rPr>
          <w:lang w:val="ro-RO"/>
        </w:rPr>
        <w:t xml:space="preserve">, </w:t>
      </w:r>
      <w:proofErr w:type="spellStart"/>
      <w:r w:rsidRPr="00293549">
        <w:rPr>
          <w:lang w:val="ro-RO"/>
        </w:rPr>
        <w:t>astfel</w:t>
      </w:r>
      <w:proofErr w:type="spellEnd"/>
      <w:r w:rsidRPr="00293549">
        <w:rPr>
          <w:lang w:val="ro-RO"/>
        </w:rPr>
        <w:t xml:space="preserve"> </w:t>
      </w:r>
      <w:proofErr w:type="spellStart"/>
      <w:r w:rsidRPr="00293549">
        <w:rPr>
          <w:lang w:val="ro-RO"/>
        </w:rPr>
        <w:t>reteaua</w:t>
      </w:r>
      <w:proofErr w:type="spellEnd"/>
      <w:r w:rsidRPr="00293549">
        <w:rPr>
          <w:lang w:val="ro-RO"/>
        </w:rPr>
        <w:t xml:space="preserve"> de </w:t>
      </w:r>
      <w:proofErr w:type="spellStart"/>
      <w:r w:rsidRPr="00293549">
        <w:rPr>
          <w:lang w:val="ro-RO"/>
        </w:rPr>
        <w:t>canalizare</w:t>
      </w:r>
      <w:proofErr w:type="spellEnd"/>
      <w:r w:rsidRPr="00293549">
        <w:rPr>
          <w:lang w:val="ro-RO"/>
        </w:rPr>
        <w:t xml:space="preserve"> </w:t>
      </w:r>
      <w:proofErr w:type="spellStart"/>
      <w:r w:rsidRPr="00293549">
        <w:rPr>
          <w:lang w:val="ro-RO"/>
        </w:rPr>
        <w:t>menajera</w:t>
      </w:r>
      <w:proofErr w:type="spellEnd"/>
      <w:r w:rsidRPr="00293549">
        <w:rPr>
          <w:lang w:val="ro-RO"/>
        </w:rPr>
        <w:t xml:space="preserve"> </w:t>
      </w:r>
      <w:proofErr w:type="spellStart"/>
      <w:r w:rsidRPr="00293549">
        <w:rPr>
          <w:lang w:val="ro-RO"/>
        </w:rPr>
        <w:t>va</w:t>
      </w:r>
      <w:proofErr w:type="spellEnd"/>
      <w:r w:rsidRPr="00293549">
        <w:rPr>
          <w:lang w:val="ro-RO"/>
        </w:rPr>
        <w:t xml:space="preserve"> f</w:t>
      </w:r>
      <w:r w:rsidR="0008030E" w:rsidRPr="00293549">
        <w:rPr>
          <w:lang w:val="ro-RO"/>
        </w:rPr>
        <w:t xml:space="preserve">i </w:t>
      </w:r>
      <w:proofErr w:type="spellStart"/>
      <w:r w:rsidR="0008030E" w:rsidRPr="00293549">
        <w:rPr>
          <w:lang w:val="ro-RO"/>
        </w:rPr>
        <w:t>pozata</w:t>
      </w:r>
      <w:proofErr w:type="spellEnd"/>
      <w:r w:rsidR="0008030E" w:rsidRPr="00293549">
        <w:rPr>
          <w:lang w:val="ro-RO"/>
        </w:rPr>
        <w:t xml:space="preserve"> in</w:t>
      </w:r>
      <w:r w:rsidRPr="00293549">
        <w:rPr>
          <w:lang w:val="ro-RO"/>
        </w:rPr>
        <w:t xml:space="preserve"> </w:t>
      </w:r>
      <w:proofErr w:type="spellStart"/>
      <w:r w:rsidRPr="00293549">
        <w:rPr>
          <w:lang w:val="ro-RO"/>
        </w:rPr>
        <w:t>axul</w:t>
      </w:r>
      <w:proofErr w:type="spellEnd"/>
      <w:r w:rsidRPr="00293549">
        <w:rPr>
          <w:lang w:val="ro-RO"/>
        </w:rPr>
        <w:t xml:space="preserve"> </w:t>
      </w:r>
      <w:proofErr w:type="spellStart"/>
      <w:r w:rsidRPr="00293549">
        <w:rPr>
          <w:lang w:val="ro-RO"/>
        </w:rPr>
        <w:t>strazii</w:t>
      </w:r>
      <w:proofErr w:type="spellEnd"/>
      <w:r w:rsidRPr="00293549">
        <w:rPr>
          <w:lang w:val="ro-RO"/>
        </w:rPr>
        <w:t>.</w:t>
      </w:r>
    </w:p>
    <w:p w14:paraId="27651E36" w14:textId="64725463" w:rsidR="00BE1BB9" w:rsidRPr="00765097" w:rsidRDefault="00BE1BB9" w:rsidP="00765097">
      <w:pPr>
        <w:ind w:firstLine="284"/>
        <w:rPr>
          <w:lang w:val="ro-RO"/>
        </w:rPr>
      </w:pPr>
    </w:p>
    <w:p w14:paraId="2F00BAF7" w14:textId="74FCF624" w:rsidR="00720087" w:rsidRPr="00300A06" w:rsidRDefault="00DC3D0F" w:rsidP="00483FC7">
      <w:pPr>
        <w:pStyle w:val="Heading1"/>
        <w:rPr>
          <w:rFonts w:ascii="Times New Roman" w:hAnsi="Times New Roman"/>
          <w:noProof/>
          <w:sz w:val="26"/>
          <w:szCs w:val="26"/>
          <w:lang w:val="ro-RO"/>
        </w:rPr>
      </w:pPr>
      <w:bookmarkStart w:id="30" w:name="_Toc49411505"/>
      <w:r w:rsidRPr="00300A06">
        <w:rPr>
          <w:rFonts w:ascii="Times New Roman" w:hAnsi="Times New Roman"/>
          <w:noProof/>
          <w:sz w:val="26"/>
          <w:szCs w:val="26"/>
          <w:lang w:val="ro-RO"/>
        </w:rPr>
        <w:t>descrierea tuturor efectelor semnificative posibile asupra mediului, ale proiectului, in limita informatiilor disponibile</w:t>
      </w:r>
      <w:bookmarkEnd w:id="30"/>
    </w:p>
    <w:p w14:paraId="4A116215" w14:textId="77777777" w:rsidR="00DC3D0F" w:rsidRPr="00300A06" w:rsidRDefault="00DC3D0F" w:rsidP="00DC3D0F">
      <w:pPr>
        <w:widowControl w:val="0"/>
        <w:autoSpaceDE w:val="0"/>
        <w:autoSpaceDN w:val="0"/>
        <w:adjustRightInd w:val="0"/>
        <w:spacing w:line="276" w:lineRule="auto"/>
        <w:jc w:val="both"/>
        <w:rPr>
          <w:i/>
          <w:lang w:val="ro-RO"/>
        </w:rPr>
      </w:pPr>
      <w:r w:rsidRPr="00300A06">
        <w:rPr>
          <w:i/>
          <w:lang w:val="ro-RO"/>
        </w:rPr>
        <w:t>A) SURSE DE POLUANTI SI INSTALATII PENTRU RETINEREA, EVACUAREA SI DISPERSIA POLUANTILOR IN MEDIU</w:t>
      </w:r>
    </w:p>
    <w:p w14:paraId="17EC9CFE"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Lucrările proiectate nu introduc efecte negative suplimentare asupra solului, drenajului, microclimatului, apelor de suprafaţă, vegetaţiei, faunei sau peisajului.</w:t>
      </w:r>
    </w:p>
    <w:p w14:paraId="6B4F7C2F"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Nu sunt afectate obiective de interes cultural sau istoric.</w:t>
      </w:r>
    </w:p>
    <w:p w14:paraId="635C14F4"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In vederea abordării integrate a măsurilor necesare prevenirii, reducerii şi controlului impactului activităţilor desfăşurate, în execuţie se vor respecta următoarele:</w:t>
      </w:r>
    </w:p>
    <w:p w14:paraId="5E9CB479" w14:textId="77777777" w:rsidR="00720087" w:rsidRPr="00300A06" w:rsidRDefault="00720087" w:rsidP="006802AE">
      <w:pPr>
        <w:widowControl w:val="0"/>
        <w:numPr>
          <w:ilvl w:val="0"/>
          <w:numId w:val="7"/>
        </w:numPr>
        <w:tabs>
          <w:tab w:val="clear" w:pos="960"/>
          <w:tab w:val="num" w:pos="720"/>
        </w:tabs>
        <w:adjustRightInd w:val="0"/>
        <w:spacing w:before="60" w:line="276" w:lineRule="auto"/>
        <w:ind w:left="360" w:firstLine="0"/>
        <w:jc w:val="both"/>
        <w:textAlignment w:val="baseline"/>
        <w:rPr>
          <w:lang w:val="ro-RO"/>
        </w:rPr>
      </w:pPr>
      <w:r w:rsidRPr="00300A06">
        <w:rPr>
          <w:lang w:val="ro-RO"/>
        </w:rPr>
        <w:t>lucrările se vor realiza astfel incat impactul generat să aibă o amploare cât mai mică;</w:t>
      </w:r>
    </w:p>
    <w:p w14:paraId="3CC46C03" w14:textId="77777777" w:rsidR="00720087" w:rsidRPr="00300A06" w:rsidRDefault="00720087" w:rsidP="006802AE">
      <w:pPr>
        <w:widowControl w:val="0"/>
        <w:numPr>
          <w:ilvl w:val="0"/>
          <w:numId w:val="7"/>
        </w:numPr>
        <w:tabs>
          <w:tab w:val="clear" w:pos="960"/>
          <w:tab w:val="num" w:pos="720"/>
        </w:tabs>
        <w:adjustRightInd w:val="0"/>
        <w:spacing w:before="60" w:line="276" w:lineRule="auto"/>
        <w:ind w:left="360" w:firstLine="0"/>
        <w:jc w:val="both"/>
        <w:textAlignment w:val="baseline"/>
        <w:rPr>
          <w:lang w:val="ro-RO"/>
        </w:rPr>
      </w:pPr>
      <w:r w:rsidRPr="00300A06">
        <w:rPr>
          <w:lang w:val="ro-RO"/>
        </w:rPr>
        <w:t xml:space="preserve"> pentru diminuarea impactului generat in timpul execuţiei se va urmări:</w:t>
      </w:r>
    </w:p>
    <w:p w14:paraId="567071B3" w14:textId="77777777" w:rsidR="00720087" w:rsidRPr="00300A06" w:rsidRDefault="00720087" w:rsidP="006802AE">
      <w:pPr>
        <w:widowControl w:val="0"/>
        <w:numPr>
          <w:ilvl w:val="0"/>
          <w:numId w:val="8"/>
        </w:numPr>
        <w:adjustRightInd w:val="0"/>
        <w:spacing w:before="60" w:line="276" w:lineRule="auto"/>
        <w:ind w:firstLine="0"/>
        <w:jc w:val="both"/>
        <w:textAlignment w:val="baseline"/>
        <w:rPr>
          <w:lang w:val="ro-RO"/>
        </w:rPr>
      </w:pPr>
      <w:r w:rsidRPr="00300A06">
        <w:rPr>
          <w:lang w:val="ro-RO"/>
        </w:rPr>
        <w:t>scurtarea duratei de execuţie a investiţiei pentru a diminua astfel durata de manifestare a efectelor negative</w:t>
      </w:r>
    </w:p>
    <w:p w14:paraId="32C6CC3A" w14:textId="77777777" w:rsidR="00720087" w:rsidRPr="00300A06" w:rsidRDefault="00720087" w:rsidP="006802AE">
      <w:pPr>
        <w:widowControl w:val="0"/>
        <w:numPr>
          <w:ilvl w:val="0"/>
          <w:numId w:val="8"/>
        </w:numPr>
        <w:adjustRightInd w:val="0"/>
        <w:spacing w:before="60" w:line="276" w:lineRule="auto"/>
        <w:ind w:firstLine="0"/>
        <w:jc w:val="both"/>
        <w:textAlignment w:val="baseline"/>
        <w:rPr>
          <w:lang w:val="ro-RO"/>
        </w:rPr>
      </w:pPr>
      <w:r w:rsidRPr="00300A06">
        <w:rPr>
          <w:lang w:val="ro-RO"/>
        </w:rPr>
        <w:t>transportul direct a materialelor de constructie pe amlasament si punerea lor imediat in opera;</w:t>
      </w:r>
    </w:p>
    <w:p w14:paraId="0F958BA4" w14:textId="77777777" w:rsidR="00720087" w:rsidRPr="00300A06" w:rsidRDefault="00720087" w:rsidP="006802AE">
      <w:pPr>
        <w:widowControl w:val="0"/>
        <w:numPr>
          <w:ilvl w:val="0"/>
          <w:numId w:val="8"/>
        </w:numPr>
        <w:adjustRightInd w:val="0"/>
        <w:spacing w:before="60" w:line="276" w:lineRule="auto"/>
        <w:ind w:firstLine="0"/>
        <w:jc w:val="both"/>
        <w:textAlignment w:val="baseline"/>
        <w:rPr>
          <w:lang w:val="ro-RO"/>
        </w:rPr>
      </w:pPr>
      <w:r w:rsidRPr="00300A06">
        <w:rPr>
          <w:lang w:val="ro-RO"/>
        </w:rPr>
        <w:t xml:space="preserve">optimizarea traseului utilajelor care transportă materiale; </w:t>
      </w:r>
    </w:p>
    <w:p w14:paraId="771AB963" w14:textId="77777777" w:rsidR="00720087" w:rsidRPr="00300A06" w:rsidRDefault="00720087" w:rsidP="006802AE">
      <w:pPr>
        <w:widowControl w:val="0"/>
        <w:numPr>
          <w:ilvl w:val="0"/>
          <w:numId w:val="8"/>
        </w:numPr>
        <w:adjustRightInd w:val="0"/>
        <w:spacing w:before="60" w:line="276" w:lineRule="auto"/>
        <w:ind w:firstLine="0"/>
        <w:jc w:val="both"/>
        <w:textAlignment w:val="baseline"/>
        <w:rPr>
          <w:lang w:val="ro-RO"/>
        </w:rPr>
      </w:pPr>
      <w:r w:rsidRPr="00300A06">
        <w:rPr>
          <w:lang w:val="ro-RO"/>
        </w:rPr>
        <w:t>evitarea pierderilor de materiale din utilajele de transport</w:t>
      </w:r>
    </w:p>
    <w:p w14:paraId="57470E9D" w14:textId="77777777" w:rsidR="00720087" w:rsidRPr="00300A06" w:rsidRDefault="00720087" w:rsidP="006802AE">
      <w:pPr>
        <w:widowControl w:val="0"/>
        <w:numPr>
          <w:ilvl w:val="0"/>
          <w:numId w:val="8"/>
        </w:numPr>
        <w:adjustRightInd w:val="0"/>
        <w:spacing w:before="60" w:line="276" w:lineRule="auto"/>
        <w:ind w:firstLine="0"/>
        <w:jc w:val="both"/>
        <w:textAlignment w:val="baseline"/>
        <w:rPr>
          <w:lang w:val="ro-RO"/>
        </w:rPr>
      </w:pPr>
      <w:r w:rsidRPr="00300A06">
        <w:rPr>
          <w:lang w:val="ro-RO"/>
        </w:rPr>
        <w:t>folosirea unor utilaje şi mijloace de transport performante, silenţioase şi nepoluante.</w:t>
      </w:r>
    </w:p>
    <w:p w14:paraId="5C087C6B" w14:textId="77777777" w:rsidR="00720087" w:rsidRPr="00300A06" w:rsidRDefault="00720087" w:rsidP="006802AE">
      <w:pPr>
        <w:widowControl w:val="0"/>
        <w:numPr>
          <w:ilvl w:val="0"/>
          <w:numId w:val="8"/>
        </w:numPr>
        <w:adjustRightInd w:val="0"/>
        <w:spacing w:before="60" w:line="276" w:lineRule="auto"/>
        <w:ind w:firstLine="0"/>
        <w:jc w:val="both"/>
        <w:textAlignment w:val="baseline"/>
        <w:rPr>
          <w:lang w:val="ro-RO"/>
        </w:rPr>
      </w:pPr>
      <w:r w:rsidRPr="00300A06">
        <w:rPr>
          <w:lang w:val="ro-RO"/>
        </w:rPr>
        <w:t xml:space="preserve">lucrarile de stabilizare vor avea un aspect estetic, care sa se integreze mediului. </w:t>
      </w:r>
    </w:p>
    <w:p w14:paraId="4C99F77A" w14:textId="77777777" w:rsidR="00720087" w:rsidRPr="00300A06" w:rsidRDefault="00720087" w:rsidP="00720087">
      <w:pPr>
        <w:rPr>
          <w:lang w:val="ro-RO" w:eastAsia="x-none"/>
        </w:rPr>
      </w:pPr>
    </w:p>
    <w:p w14:paraId="49B7DEA8" w14:textId="77777777" w:rsidR="00720087" w:rsidRPr="00300A06" w:rsidRDefault="00720087" w:rsidP="00720087">
      <w:pPr>
        <w:pStyle w:val="Heading2"/>
        <w:tabs>
          <w:tab w:val="clear" w:pos="824"/>
          <w:tab w:val="num" w:pos="284"/>
        </w:tabs>
        <w:spacing w:before="0" w:after="0" w:line="276" w:lineRule="auto"/>
        <w:ind w:left="0" w:firstLine="284"/>
        <w:rPr>
          <w:rFonts w:ascii="Times New Roman" w:hAnsi="Times New Roman" w:cs="Times New Roman"/>
          <w:szCs w:val="24"/>
          <w:lang w:val="ro-RO"/>
        </w:rPr>
      </w:pPr>
      <w:bookmarkStart w:id="31" w:name="_Toc461699462"/>
      <w:bookmarkStart w:id="32" w:name="_Toc49411506"/>
      <w:r w:rsidRPr="00300A06">
        <w:rPr>
          <w:rFonts w:ascii="Times New Roman" w:hAnsi="Times New Roman" w:cs="Times New Roman"/>
          <w:szCs w:val="24"/>
          <w:lang w:val="ro-RO"/>
        </w:rPr>
        <w:t>Protecţia calităţii apelor</w:t>
      </w:r>
      <w:bookmarkEnd w:id="31"/>
      <w:bookmarkEnd w:id="32"/>
      <w:r w:rsidRPr="00300A06">
        <w:rPr>
          <w:rFonts w:ascii="Times New Roman" w:hAnsi="Times New Roman" w:cs="Times New Roman"/>
          <w:szCs w:val="24"/>
          <w:lang w:val="ro-RO"/>
        </w:rPr>
        <w:t xml:space="preserve"> </w:t>
      </w:r>
    </w:p>
    <w:p w14:paraId="2DE5BCFB"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Lucrările de realizare a investiției propuse nu vor afecta apele subterane. </w:t>
      </w:r>
    </w:p>
    <w:p w14:paraId="618FBCE0"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lastRenderedPageBreak/>
        <w:t>Lucrările prezentate în actualul proiect nu influenţează cu nimic calitatea apelor datorită materialelor folosite la execuţia acestora precum şi soluţiile folosite la preluarea şi dimensionarea acestora.</w:t>
      </w:r>
    </w:p>
    <w:p w14:paraId="624DD974"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Eventualele poluări pot fi favorizate de precipitațiile sezoniere ce duc la antrenarea de suspensii în apele de suprafață, ape care pot conţine substanțe de origine minerală.</w:t>
      </w:r>
    </w:p>
    <w:p w14:paraId="5F9C2F8C"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Ca urmare a acțiunii fenomenelor meteorologice sezoniere (ploi, vânturi puternice), materialele rezultate în urma lucrărilor de stabilizare a terenului din zonă nu pot influența calitatea apelor de suprafață, acestea fiind drenate şi evacuate prin intermediul barbacanelor pe taluzul terenului natural.</w:t>
      </w:r>
    </w:p>
    <w:p w14:paraId="05D90A18"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În urma executării etapelor constructive ale proiectului se pot genera substanțe, materii prime care, doar în mod accidental, pot duce la afectarea apelor freatice.. </w:t>
      </w:r>
    </w:p>
    <w:p w14:paraId="7264F456"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Dintre aceste substanțe sau materii se pot enumera:</w:t>
      </w:r>
    </w:p>
    <w:p w14:paraId="25FE7B3C" w14:textId="77777777" w:rsidR="00720087" w:rsidRPr="00300A06" w:rsidRDefault="00720087" w:rsidP="006802AE">
      <w:pPr>
        <w:numPr>
          <w:ilvl w:val="0"/>
          <w:numId w:val="8"/>
        </w:numPr>
        <w:spacing w:line="276" w:lineRule="auto"/>
        <w:jc w:val="both"/>
        <w:rPr>
          <w:lang w:val="ro-RO"/>
        </w:rPr>
      </w:pPr>
      <w:r w:rsidRPr="00300A06">
        <w:rPr>
          <w:lang w:val="ro-RO"/>
        </w:rPr>
        <w:t>materiale de construcții primare: pietriş , elemente metalice, bare de armătură ;</w:t>
      </w:r>
    </w:p>
    <w:p w14:paraId="2ECA672B" w14:textId="77777777" w:rsidR="00720087" w:rsidRPr="00300A06" w:rsidRDefault="00720087" w:rsidP="006802AE">
      <w:pPr>
        <w:numPr>
          <w:ilvl w:val="0"/>
          <w:numId w:val="8"/>
        </w:numPr>
        <w:spacing w:line="276" w:lineRule="auto"/>
        <w:jc w:val="both"/>
        <w:rPr>
          <w:lang w:val="ro-RO"/>
        </w:rPr>
      </w:pPr>
      <w:r w:rsidRPr="00300A06">
        <w:rPr>
          <w:lang w:val="ro-RO"/>
        </w:rPr>
        <w:t>materii în suspensie, produse petroliere (doar accidental);</w:t>
      </w:r>
    </w:p>
    <w:p w14:paraId="25E4A335" w14:textId="77777777" w:rsidR="00720087" w:rsidRPr="00300A06" w:rsidRDefault="00720087" w:rsidP="006802AE">
      <w:pPr>
        <w:numPr>
          <w:ilvl w:val="0"/>
          <w:numId w:val="8"/>
        </w:numPr>
        <w:spacing w:line="276" w:lineRule="auto"/>
        <w:jc w:val="both"/>
        <w:rPr>
          <w:lang w:val="ro-RO"/>
        </w:rPr>
      </w:pPr>
      <w:r w:rsidRPr="00300A06">
        <w:rPr>
          <w:lang w:val="ro-RO"/>
        </w:rPr>
        <w:t>alte materiale și substanțe folosite în organizarea de șantier: uleiuri minerale pentru parcul auto, combustibil auto, carbid sau butelii cu acetilenă, lacuri și vopsele în procentaj extrem de redus.</w:t>
      </w:r>
    </w:p>
    <w:p w14:paraId="4F55DFC6" w14:textId="77777777" w:rsidR="00720087" w:rsidRPr="00300A06" w:rsidRDefault="00720087" w:rsidP="00720087">
      <w:pPr>
        <w:spacing w:before="240" w:line="276" w:lineRule="auto"/>
        <w:jc w:val="both"/>
        <w:rPr>
          <w:b/>
          <w:i/>
          <w:lang w:val="ro-RO"/>
        </w:rPr>
      </w:pPr>
      <w:r w:rsidRPr="00300A06">
        <w:rPr>
          <w:b/>
          <w:i/>
          <w:lang w:val="ro-RO"/>
        </w:rPr>
        <w:t>Măsurile de reducere a impactului</w:t>
      </w:r>
    </w:p>
    <w:p w14:paraId="2C769FA0"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Se vor realiza prin:</w:t>
      </w:r>
    </w:p>
    <w:p w14:paraId="5DD677CB" w14:textId="77777777" w:rsidR="00720087" w:rsidRPr="00300A06" w:rsidRDefault="00720087" w:rsidP="006802AE">
      <w:pPr>
        <w:numPr>
          <w:ilvl w:val="0"/>
          <w:numId w:val="9"/>
        </w:numPr>
        <w:spacing w:line="276" w:lineRule="auto"/>
        <w:jc w:val="both"/>
        <w:rPr>
          <w:lang w:val="ro-RO"/>
        </w:rPr>
      </w:pPr>
      <w:r w:rsidRPr="00300A06">
        <w:rPr>
          <w:lang w:val="ro-RO"/>
        </w:rPr>
        <w:t>verificarea tehnică a echipamentelor utilizate în procesul de construcție a obiectivelor;</w:t>
      </w:r>
    </w:p>
    <w:p w14:paraId="07BE8935" w14:textId="77777777" w:rsidR="00720087" w:rsidRPr="00300A06" w:rsidRDefault="00720087" w:rsidP="006802AE">
      <w:pPr>
        <w:numPr>
          <w:ilvl w:val="0"/>
          <w:numId w:val="9"/>
        </w:numPr>
        <w:spacing w:line="276" w:lineRule="auto"/>
        <w:jc w:val="both"/>
        <w:rPr>
          <w:lang w:val="ro-RO"/>
        </w:rPr>
      </w:pPr>
      <w:r w:rsidRPr="00300A06">
        <w:rPr>
          <w:lang w:val="ro-RO"/>
        </w:rPr>
        <w:t>respectarea instrucțiunilor de lucru;</w:t>
      </w:r>
    </w:p>
    <w:p w14:paraId="33A25D4B" w14:textId="77777777" w:rsidR="00720087" w:rsidRPr="00300A06" w:rsidRDefault="00720087" w:rsidP="006802AE">
      <w:pPr>
        <w:numPr>
          <w:ilvl w:val="0"/>
          <w:numId w:val="9"/>
        </w:numPr>
        <w:spacing w:line="276" w:lineRule="auto"/>
        <w:jc w:val="both"/>
        <w:rPr>
          <w:lang w:val="ro-RO"/>
        </w:rPr>
      </w:pPr>
      <w:r w:rsidRPr="00300A06">
        <w:rPr>
          <w:lang w:val="ro-RO"/>
        </w:rPr>
        <w:t>respectarea instrucțiunilor de gestionare a deșeurilor rezultate din procesul de construcție.</w:t>
      </w:r>
    </w:p>
    <w:p w14:paraId="76E1D212"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Referitor la poluanții care ar putea afecta în mod accidental solul se face mențiunea că întreținerea echipamentelor și a parcului auto se va face de către SERVICE-uri autorizate, interzicându-se întreținerea, schimbarea uleiului, etc. în incinta amplasamentului lucrărilor.</w:t>
      </w:r>
    </w:p>
    <w:p w14:paraId="5044F5D9"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În scopul reducerii / eliminării riscurilor de poluare a apei pe parcursul execuției lucrărilor, se vor impune următoarele măsuri:</w:t>
      </w:r>
    </w:p>
    <w:p w14:paraId="009862AC" w14:textId="77777777" w:rsidR="00720087" w:rsidRPr="00300A06" w:rsidRDefault="00720087" w:rsidP="006802AE">
      <w:pPr>
        <w:numPr>
          <w:ilvl w:val="0"/>
          <w:numId w:val="10"/>
        </w:numPr>
        <w:spacing w:line="276" w:lineRule="auto"/>
        <w:jc w:val="both"/>
        <w:rPr>
          <w:lang w:val="ro-RO"/>
        </w:rPr>
      </w:pPr>
      <w:r w:rsidRPr="00300A06">
        <w:rPr>
          <w:lang w:val="ro-RO"/>
        </w:rPr>
        <w:t>deșeurile solide, materialul rezultat din decopertări, excavații, combustibilii sau uleiurile nu se vor deversa pe terenului natural sau pe partea carosabilă a drumului; se va proceda la colectarea selectivă a deșeurilor în vederea valorificării / eliminării prin firme autorizate;</w:t>
      </w:r>
    </w:p>
    <w:p w14:paraId="710E15FB" w14:textId="77777777" w:rsidR="00720087" w:rsidRPr="00300A06" w:rsidRDefault="00720087" w:rsidP="006802AE">
      <w:pPr>
        <w:numPr>
          <w:ilvl w:val="0"/>
          <w:numId w:val="10"/>
        </w:numPr>
        <w:spacing w:line="276" w:lineRule="auto"/>
        <w:jc w:val="both"/>
        <w:rPr>
          <w:lang w:val="ro-RO"/>
        </w:rPr>
      </w:pPr>
      <w:r w:rsidRPr="00300A06">
        <w:rPr>
          <w:lang w:val="ro-RO"/>
        </w:rPr>
        <w:t>pământul vegetal exacavat va fi stocat separat de restul categoriilor de pământ și va fi utilizat pentru refacerea panelor prin umpluturi, pentru reabilitarea și renaturarea porțiunilor de spații verzi afectate;</w:t>
      </w:r>
    </w:p>
    <w:p w14:paraId="446E328C" w14:textId="77777777" w:rsidR="00720087" w:rsidRPr="00300A06" w:rsidRDefault="00720087" w:rsidP="006802AE">
      <w:pPr>
        <w:numPr>
          <w:ilvl w:val="0"/>
          <w:numId w:val="10"/>
        </w:numPr>
        <w:tabs>
          <w:tab w:val="left" w:pos="450"/>
        </w:tabs>
        <w:autoSpaceDE w:val="0"/>
        <w:autoSpaceDN w:val="0"/>
        <w:adjustRightInd w:val="0"/>
        <w:spacing w:before="60" w:line="276" w:lineRule="auto"/>
        <w:jc w:val="both"/>
        <w:rPr>
          <w:lang w:val="ro-RO"/>
        </w:rPr>
      </w:pPr>
      <w:r w:rsidRPr="00300A06">
        <w:rPr>
          <w:lang w:val="ro-RO"/>
        </w:rPr>
        <w:t>folosirea de către personalul lucrător a ecotoiletelor care vor fi vidanjate periodic in baza unui contract incheiat cu un operator local;</w:t>
      </w:r>
    </w:p>
    <w:p w14:paraId="52960DAF" w14:textId="77777777" w:rsidR="00720087" w:rsidRPr="00300A06" w:rsidRDefault="00720087" w:rsidP="006802AE">
      <w:pPr>
        <w:numPr>
          <w:ilvl w:val="0"/>
          <w:numId w:val="10"/>
        </w:numPr>
        <w:tabs>
          <w:tab w:val="left" w:pos="450"/>
        </w:tabs>
        <w:autoSpaceDE w:val="0"/>
        <w:autoSpaceDN w:val="0"/>
        <w:adjustRightInd w:val="0"/>
        <w:spacing w:before="60" w:line="276" w:lineRule="auto"/>
        <w:jc w:val="both"/>
        <w:rPr>
          <w:lang w:val="ro-RO"/>
        </w:rPr>
      </w:pPr>
      <w:r w:rsidRPr="00300A06">
        <w:rPr>
          <w:lang w:val="ro-RO"/>
        </w:rPr>
        <w:t>se va asigura colectarea apelor uzate menajere in bazine vidanjabile, in baza unui contract incheiat cu un operator local;</w:t>
      </w:r>
    </w:p>
    <w:p w14:paraId="6197D0D5" w14:textId="77777777" w:rsidR="00720087" w:rsidRPr="00300A06" w:rsidRDefault="00720087" w:rsidP="006802AE">
      <w:pPr>
        <w:numPr>
          <w:ilvl w:val="0"/>
          <w:numId w:val="10"/>
        </w:numPr>
        <w:tabs>
          <w:tab w:val="left" w:pos="450"/>
          <w:tab w:val="left" w:pos="630"/>
        </w:tabs>
        <w:autoSpaceDE w:val="0"/>
        <w:autoSpaceDN w:val="0"/>
        <w:adjustRightInd w:val="0"/>
        <w:spacing w:before="60" w:line="276" w:lineRule="auto"/>
        <w:jc w:val="both"/>
        <w:rPr>
          <w:lang w:val="ro-RO"/>
        </w:rPr>
      </w:pPr>
      <w:r w:rsidRPr="00300A06">
        <w:rPr>
          <w:lang w:val="ro-RO"/>
        </w:rPr>
        <w:t>evitarea scurgerior accidentale de produse petroliere de la utilajele de transport;</w:t>
      </w:r>
    </w:p>
    <w:p w14:paraId="1833688D" w14:textId="77777777" w:rsidR="00720087" w:rsidRPr="00300A06" w:rsidRDefault="00720087" w:rsidP="006802AE">
      <w:pPr>
        <w:numPr>
          <w:ilvl w:val="0"/>
          <w:numId w:val="10"/>
        </w:numPr>
        <w:tabs>
          <w:tab w:val="left" w:pos="450"/>
          <w:tab w:val="left" w:pos="630"/>
        </w:tabs>
        <w:autoSpaceDE w:val="0"/>
        <w:autoSpaceDN w:val="0"/>
        <w:adjustRightInd w:val="0"/>
        <w:spacing w:before="60" w:line="276" w:lineRule="auto"/>
        <w:jc w:val="both"/>
        <w:rPr>
          <w:lang w:val="ro-RO"/>
        </w:rPr>
      </w:pPr>
      <w:r w:rsidRPr="00300A06">
        <w:rPr>
          <w:lang w:val="ro-RO"/>
        </w:rPr>
        <w:t xml:space="preserve">folosirea pentru intreţinerea şi repararea utilajelor de transport a atelierelor specializate </w:t>
      </w:r>
    </w:p>
    <w:p w14:paraId="073EB5A7" w14:textId="77777777" w:rsidR="00720087" w:rsidRPr="00300A06" w:rsidRDefault="00720087" w:rsidP="006802AE">
      <w:pPr>
        <w:numPr>
          <w:ilvl w:val="0"/>
          <w:numId w:val="10"/>
        </w:numPr>
        <w:tabs>
          <w:tab w:val="left" w:pos="450"/>
          <w:tab w:val="left" w:pos="630"/>
        </w:tabs>
        <w:autoSpaceDE w:val="0"/>
        <w:autoSpaceDN w:val="0"/>
        <w:adjustRightInd w:val="0"/>
        <w:spacing w:before="60" w:line="276" w:lineRule="auto"/>
        <w:jc w:val="both"/>
        <w:rPr>
          <w:lang w:val="ro-RO"/>
        </w:rPr>
      </w:pPr>
      <w:r w:rsidRPr="00300A06">
        <w:rPr>
          <w:lang w:val="ro-RO"/>
        </w:rPr>
        <w:lastRenderedPageBreak/>
        <w:t>aplicarea unei gestiuni corecte a deşeurilor; evitarea depozitării necontrolate a materialelor şi a deseurilor.</w:t>
      </w:r>
    </w:p>
    <w:p w14:paraId="0BCB85A3" w14:textId="77777777" w:rsidR="00720087" w:rsidRPr="00300A06" w:rsidRDefault="00720087" w:rsidP="006802AE">
      <w:pPr>
        <w:numPr>
          <w:ilvl w:val="0"/>
          <w:numId w:val="10"/>
        </w:numPr>
        <w:tabs>
          <w:tab w:val="left" w:pos="450"/>
          <w:tab w:val="left" w:pos="630"/>
        </w:tabs>
        <w:autoSpaceDE w:val="0"/>
        <w:autoSpaceDN w:val="0"/>
        <w:adjustRightInd w:val="0"/>
        <w:spacing w:before="60" w:line="276" w:lineRule="auto"/>
        <w:jc w:val="both"/>
        <w:rPr>
          <w:lang w:val="ro-RO"/>
        </w:rPr>
      </w:pPr>
      <w:r w:rsidRPr="00300A06">
        <w:rPr>
          <w:lang w:val="ro-RO"/>
        </w:rPr>
        <w:t>se va asigura material absorbant pentru intervenţie in cazul unor poluări accidentale cu produs petrolier.</w:t>
      </w:r>
    </w:p>
    <w:p w14:paraId="19D27A03"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Impactul datorat lucrărilor este considerat ca fiind un impact nesemnificativ, de scurta durata.</w:t>
      </w:r>
    </w:p>
    <w:p w14:paraId="3A9F769E"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Dupa realizarea lucrărilor nu se preconizează că vor exista surse de poluare a apelor de suprafaţă şi a celor subterane – impact pozitiv, de lungă durată.</w:t>
      </w:r>
    </w:p>
    <w:p w14:paraId="129667B7" w14:textId="77777777" w:rsidR="00720087" w:rsidRPr="00300A06" w:rsidRDefault="00720087" w:rsidP="00720087">
      <w:pPr>
        <w:pStyle w:val="Default"/>
        <w:spacing w:line="276" w:lineRule="auto"/>
        <w:jc w:val="both"/>
        <w:rPr>
          <w:rFonts w:ascii="Times New Roman" w:hAnsi="Times New Roman" w:cs="Times New Roman"/>
          <w:color w:val="auto"/>
          <w:lang w:val="ro-RO"/>
        </w:rPr>
      </w:pPr>
    </w:p>
    <w:p w14:paraId="2F158291" w14:textId="77777777" w:rsidR="00720087" w:rsidRPr="00300A06" w:rsidRDefault="00720087" w:rsidP="00720087">
      <w:pPr>
        <w:pStyle w:val="Heading2"/>
        <w:tabs>
          <w:tab w:val="clear" w:pos="824"/>
          <w:tab w:val="num" w:pos="284"/>
        </w:tabs>
        <w:ind w:left="576" w:hanging="306"/>
        <w:rPr>
          <w:rFonts w:ascii="Times New Roman" w:hAnsi="Times New Roman" w:cs="Times New Roman"/>
          <w:szCs w:val="24"/>
          <w:lang w:val="ro-RO"/>
        </w:rPr>
      </w:pPr>
      <w:bookmarkStart w:id="33" w:name="_Toc461699463"/>
      <w:bookmarkStart w:id="34" w:name="_Toc49411507"/>
      <w:r w:rsidRPr="00300A06">
        <w:rPr>
          <w:rFonts w:ascii="Times New Roman" w:hAnsi="Times New Roman" w:cs="Times New Roman"/>
          <w:szCs w:val="24"/>
          <w:lang w:val="ro-RO"/>
        </w:rPr>
        <w:t>Protecţia aerului</w:t>
      </w:r>
      <w:bookmarkEnd w:id="33"/>
      <w:bookmarkEnd w:id="34"/>
    </w:p>
    <w:p w14:paraId="673EB928"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In perioada realizării lucrărilor calitatea aerului va fi afectată de activitatea utilajelor în miscare: autotransportoare, </w:t>
      </w:r>
      <w:r w:rsidR="00C04154" w:rsidRPr="00300A06">
        <w:rPr>
          <w:lang w:val="ro-RO"/>
        </w:rPr>
        <w:t>betoniere</w:t>
      </w:r>
      <w:r w:rsidRPr="00300A06">
        <w:rPr>
          <w:lang w:val="ro-RO"/>
        </w:rPr>
        <w:t>, etc – impact direct, de medie spre mica amploare, cumulativ, temporar.</w:t>
      </w:r>
    </w:p>
    <w:p w14:paraId="6C52347B"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În perioada de execuție, lucrările desfășurate pot avea un impact negativ asupra calității atmosferei din zonele de lucru și din zonele adiacente, datorită emisiilor de praf și a gazelor de eșapament din motoarele utilajelor necesare efectuării acestor lucrări, cât și ale mijloacelor de transport folosite.</w:t>
      </w:r>
    </w:p>
    <w:p w14:paraId="28B443AD"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Emisiile de praf, care apar în timpul construcției, sunt asociate lucrărilor de excavare, de manipulare a materialelor de construcție. </w:t>
      </w:r>
    </w:p>
    <w:p w14:paraId="26951A64"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Degajările de praf în atmosferă variază de la o zi la alta, depinzând de nivelul activității, de specificul operațiilor și de condițiile meteorologice.</w:t>
      </w:r>
    </w:p>
    <w:p w14:paraId="4122404D"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Pentru perioada de execuție a lucrărilor se consideră următoarele tipuri de surse de poluare: </w:t>
      </w:r>
    </w:p>
    <w:p w14:paraId="095E5727" w14:textId="77777777" w:rsidR="00720087" w:rsidRPr="00300A06" w:rsidRDefault="00720087" w:rsidP="00720087">
      <w:pPr>
        <w:spacing w:before="120" w:line="276" w:lineRule="auto"/>
        <w:jc w:val="both"/>
        <w:rPr>
          <w:lang w:val="ro-RO"/>
        </w:rPr>
      </w:pPr>
      <w:r w:rsidRPr="00300A06">
        <w:rPr>
          <w:lang w:val="ro-RO"/>
        </w:rPr>
        <w:t>Surse de emisie mobile:</w:t>
      </w:r>
    </w:p>
    <w:p w14:paraId="03423110" w14:textId="77777777" w:rsidR="00720087" w:rsidRPr="00300A06" w:rsidRDefault="00720087" w:rsidP="00720087">
      <w:pPr>
        <w:spacing w:line="276" w:lineRule="auto"/>
        <w:ind w:firstLine="567"/>
        <w:jc w:val="both"/>
        <w:rPr>
          <w:highlight w:val="yellow"/>
          <w:lang w:val="ro-RO"/>
        </w:rPr>
      </w:pPr>
      <w:r w:rsidRPr="00300A06">
        <w:rPr>
          <w:lang w:val="ro-RO"/>
        </w:rPr>
        <w:t>- generate de echipamentele mobile rutiere și nerutiere; poluanți: NOx, SOx, CO, particule cu continut de metale grele, COV; poluanții emiși în timpul lucrărilor de execuție nu afectează populația din zonă deoarece amplasamentul șantierului se află într-o zonă nelocuită. In această zonă pot apare situații de poluare pe termen scurt cu particule în suspensie și cu NOx; totodată, pot apare situații critice generate de efectul sinergie al particulelor în suspensie cu N02.</w:t>
      </w:r>
    </w:p>
    <w:p w14:paraId="1D60E7A4"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Date fiind soluțiile constructive aplicate în cadrul proiectului, sursele de poluanți atmosferici asociate lucrărilor de construcție vor fi reprezentate de manevrarea materialelor de construcție și a pământului excavat și emisiile de gaze de eșapament din vehiculele și echipamentele mecanice de construcție.</w:t>
      </w:r>
    </w:p>
    <w:p w14:paraId="29A3343B" w14:textId="77777777" w:rsidR="00720087" w:rsidRPr="00300A06" w:rsidRDefault="00720087" w:rsidP="00720087">
      <w:pPr>
        <w:spacing w:line="276" w:lineRule="auto"/>
        <w:jc w:val="both"/>
        <w:rPr>
          <w:b/>
          <w:i/>
          <w:lang w:val="ro-RO"/>
        </w:rPr>
      </w:pPr>
      <w:r w:rsidRPr="00300A06">
        <w:rPr>
          <w:b/>
          <w:i/>
          <w:lang w:val="ro-RO"/>
        </w:rPr>
        <w:t>Măsurile de reducere a impactului:</w:t>
      </w:r>
    </w:p>
    <w:p w14:paraId="75178802" w14:textId="77777777" w:rsidR="00720087" w:rsidRPr="00300A06" w:rsidRDefault="00720087" w:rsidP="006802AE">
      <w:pPr>
        <w:numPr>
          <w:ilvl w:val="0"/>
          <w:numId w:val="11"/>
        </w:numPr>
        <w:spacing w:line="276" w:lineRule="auto"/>
        <w:jc w:val="both"/>
        <w:rPr>
          <w:lang w:val="ro-RO"/>
        </w:rPr>
      </w:pPr>
      <w:r w:rsidRPr="00300A06">
        <w:rPr>
          <w:lang w:val="ro-RO"/>
        </w:rPr>
        <w:t>verificarea tehnică a echipamentelor utilizate în procesul de construcție;</w:t>
      </w:r>
    </w:p>
    <w:p w14:paraId="22C9A6FF" w14:textId="77777777" w:rsidR="00720087" w:rsidRPr="00300A06" w:rsidRDefault="00720087" w:rsidP="006802AE">
      <w:pPr>
        <w:numPr>
          <w:ilvl w:val="0"/>
          <w:numId w:val="11"/>
        </w:numPr>
        <w:spacing w:line="276" w:lineRule="auto"/>
        <w:jc w:val="both"/>
        <w:rPr>
          <w:lang w:val="ro-RO"/>
        </w:rPr>
      </w:pPr>
      <w:r w:rsidRPr="00300A06">
        <w:rPr>
          <w:lang w:val="ro-RO"/>
        </w:rPr>
        <w:t>respectarea instrucțiunilor de lucru;</w:t>
      </w:r>
    </w:p>
    <w:p w14:paraId="2D183844" w14:textId="77777777" w:rsidR="00720087" w:rsidRPr="00300A06" w:rsidRDefault="00720087" w:rsidP="006802AE">
      <w:pPr>
        <w:numPr>
          <w:ilvl w:val="0"/>
          <w:numId w:val="11"/>
        </w:numPr>
        <w:spacing w:line="276" w:lineRule="auto"/>
        <w:jc w:val="both"/>
        <w:rPr>
          <w:lang w:val="ro-RO"/>
        </w:rPr>
      </w:pPr>
      <w:r w:rsidRPr="00300A06">
        <w:rPr>
          <w:lang w:val="ro-RO"/>
        </w:rPr>
        <w:t>se va face transportul materialelor cu autovehicule prevăzute cu prelată;</w:t>
      </w:r>
    </w:p>
    <w:p w14:paraId="153341F4" w14:textId="77777777" w:rsidR="00720087" w:rsidRPr="00300A06" w:rsidRDefault="00720087" w:rsidP="006802AE">
      <w:pPr>
        <w:numPr>
          <w:ilvl w:val="0"/>
          <w:numId w:val="11"/>
        </w:numPr>
        <w:autoSpaceDE w:val="0"/>
        <w:autoSpaceDN w:val="0"/>
        <w:adjustRightInd w:val="0"/>
        <w:spacing w:line="276" w:lineRule="auto"/>
        <w:jc w:val="both"/>
        <w:rPr>
          <w:lang w:val="ro-RO"/>
        </w:rPr>
      </w:pPr>
      <w:r w:rsidRPr="00300A06">
        <w:rPr>
          <w:lang w:val="ro-RO"/>
        </w:rPr>
        <w:t>deoarece lucrările se vor desfaşura in principal in perioada caldă a anului se impune ca necesară umezirea căilor de acces neasfaltate;</w:t>
      </w:r>
    </w:p>
    <w:p w14:paraId="6A75D86C" w14:textId="77777777" w:rsidR="00720087" w:rsidRPr="00300A06" w:rsidRDefault="00720087" w:rsidP="006802AE">
      <w:pPr>
        <w:numPr>
          <w:ilvl w:val="0"/>
          <w:numId w:val="11"/>
        </w:numPr>
        <w:autoSpaceDE w:val="0"/>
        <w:autoSpaceDN w:val="0"/>
        <w:adjustRightInd w:val="0"/>
        <w:spacing w:line="276" w:lineRule="auto"/>
        <w:jc w:val="both"/>
        <w:rPr>
          <w:lang w:val="ro-RO"/>
        </w:rPr>
      </w:pPr>
      <w:r w:rsidRPr="00300A06">
        <w:rPr>
          <w:lang w:val="ro-RO"/>
        </w:rPr>
        <w:t>se vor folosi utilaje de transport, imprăştiere şi compactare performante, cu emisii scăzute de gaze de ardere;</w:t>
      </w:r>
    </w:p>
    <w:p w14:paraId="45FC9C92" w14:textId="77777777" w:rsidR="00720087" w:rsidRPr="00300A06" w:rsidRDefault="00720087" w:rsidP="006802AE">
      <w:pPr>
        <w:numPr>
          <w:ilvl w:val="0"/>
          <w:numId w:val="11"/>
        </w:numPr>
        <w:autoSpaceDE w:val="0"/>
        <w:autoSpaceDN w:val="0"/>
        <w:adjustRightInd w:val="0"/>
        <w:spacing w:line="276" w:lineRule="auto"/>
        <w:jc w:val="both"/>
        <w:rPr>
          <w:lang w:val="ro-RO"/>
        </w:rPr>
      </w:pPr>
      <w:r w:rsidRPr="00300A06">
        <w:rPr>
          <w:lang w:val="ro-RO"/>
        </w:rPr>
        <w:t>se vor folosi trasee optime intre sursa de balast/nisip şi lucrare.</w:t>
      </w:r>
    </w:p>
    <w:p w14:paraId="070F781E"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In perioada următoare realizării lucrării, impactul asupra aerului este pozitiv şi de lungă </w:t>
      </w:r>
      <w:r w:rsidRPr="00300A06">
        <w:rPr>
          <w:lang w:val="ro-RO"/>
        </w:rPr>
        <w:lastRenderedPageBreak/>
        <w:t>durată.</w:t>
      </w:r>
    </w:p>
    <w:p w14:paraId="777FB9AA"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Atât în perioada de executare a lucrărilor, cât şi în cea de exploatare nu se preconizeaza că vor exista schimbări climatice – impact nesemnificativ.</w:t>
      </w:r>
    </w:p>
    <w:p w14:paraId="7A029362" w14:textId="77777777" w:rsidR="00720087" w:rsidRPr="00300A06" w:rsidRDefault="00720087" w:rsidP="00720087">
      <w:pPr>
        <w:pStyle w:val="Heading2"/>
        <w:tabs>
          <w:tab w:val="clear" w:pos="824"/>
          <w:tab w:val="num" w:pos="284"/>
        </w:tabs>
        <w:ind w:left="576" w:hanging="306"/>
        <w:rPr>
          <w:rFonts w:ascii="Times New Roman" w:hAnsi="Times New Roman" w:cs="Times New Roman"/>
          <w:szCs w:val="24"/>
          <w:lang w:val="ro-RO"/>
        </w:rPr>
      </w:pPr>
      <w:bookmarkStart w:id="35" w:name="_Toc461699464"/>
      <w:bookmarkStart w:id="36" w:name="_Toc49411508"/>
      <w:r w:rsidRPr="00300A06">
        <w:rPr>
          <w:rFonts w:ascii="Times New Roman" w:hAnsi="Times New Roman" w:cs="Times New Roman"/>
          <w:szCs w:val="24"/>
          <w:lang w:val="ro-RO"/>
        </w:rPr>
        <w:t>Protecţia împotriva zgomotului şi vibraţiilor</w:t>
      </w:r>
      <w:bookmarkEnd w:id="35"/>
      <w:bookmarkEnd w:id="36"/>
    </w:p>
    <w:p w14:paraId="4FDD14B5"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Sursele de zgomot şi de vibraţii pot apare în perioada de execuţie şi provin de la utilajele în mişcare. Este vorba de autotransportoare, excavatoare, compactoare, etc. care funcţioneaza 8 ore/zi lumina. </w:t>
      </w:r>
    </w:p>
    <w:p w14:paraId="6F703234"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Din fericire lucrările se vor desfaşura într-o zonă </w:t>
      </w:r>
      <w:r w:rsidR="004263C1" w:rsidRPr="00300A06">
        <w:rPr>
          <w:lang w:val="ro-RO"/>
        </w:rPr>
        <w:t>cu populatie redusa</w:t>
      </w:r>
      <w:r w:rsidRPr="00300A06">
        <w:rPr>
          <w:lang w:val="ro-RO"/>
        </w:rPr>
        <w:t xml:space="preserve"> iar populaţia nu va fi afectată de activitatea care se va desfaşura pe şantier.</w:t>
      </w:r>
    </w:p>
    <w:p w14:paraId="3E42D58C"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Execuția lucrărilor nu va avea impact asupra populației, în ceea ce privește zgomotul și vibrațiile, deoarece locația este la distanță de zonele locuite </w:t>
      </w:r>
    </w:p>
    <w:p w14:paraId="250741FD"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Sursele de zgomot și vibrații nu au frecvență și intensitate care să aibă impact asupra zonelor rezidențiale.</w:t>
      </w:r>
    </w:p>
    <w:p w14:paraId="227B507E"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Activitatea ce se va desfășura nu va produce zgomot și vibrații mai mult decât cele datorate circulației intense de pe drumurile comunale din zonă.</w:t>
      </w:r>
    </w:p>
    <w:p w14:paraId="6FCBB37C"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Deși va exista un anumit nivel de disconfort, acesta va fi în general scăzut, impactul este considerat moderat spre nesemnificativ.</w:t>
      </w:r>
    </w:p>
    <w:p w14:paraId="74B18159"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Se apreciază ca la limita arealului şantierului nivelul sonor nu va depăşi limita maximă admisibilă de 50 dB.</w:t>
      </w:r>
    </w:p>
    <w:p w14:paraId="58BC2359"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In perioada de construcţie, activitatea utilajelor în mişcare poate produce un discomfort acustic in perioada de activitate – impact negativ, temporar.</w:t>
      </w:r>
    </w:p>
    <w:p w14:paraId="44A4FC73" w14:textId="77777777" w:rsidR="00720087" w:rsidRPr="00300A06" w:rsidRDefault="00720087" w:rsidP="00720087">
      <w:pPr>
        <w:spacing w:line="276" w:lineRule="auto"/>
        <w:jc w:val="both"/>
        <w:rPr>
          <w:b/>
          <w:i/>
          <w:lang w:val="ro-RO"/>
        </w:rPr>
      </w:pPr>
      <w:r w:rsidRPr="00300A06">
        <w:rPr>
          <w:b/>
          <w:i/>
          <w:lang w:val="ro-RO"/>
        </w:rPr>
        <w:t>Măsurile impuse:</w:t>
      </w:r>
    </w:p>
    <w:p w14:paraId="0875AFEE" w14:textId="77777777" w:rsidR="00720087" w:rsidRPr="00300A06" w:rsidRDefault="00720087" w:rsidP="006802AE">
      <w:pPr>
        <w:numPr>
          <w:ilvl w:val="0"/>
          <w:numId w:val="12"/>
        </w:numPr>
        <w:spacing w:line="276" w:lineRule="auto"/>
        <w:ind w:firstLine="0"/>
        <w:jc w:val="both"/>
        <w:rPr>
          <w:lang w:val="ro-RO"/>
        </w:rPr>
      </w:pPr>
      <w:r w:rsidRPr="00300A06">
        <w:rPr>
          <w:lang w:val="ro-RO"/>
        </w:rPr>
        <w:t>minimizarea și delimitarea strictă a zonei de lucru;</w:t>
      </w:r>
    </w:p>
    <w:p w14:paraId="25EB035F" w14:textId="77777777" w:rsidR="00720087" w:rsidRPr="00300A06" w:rsidRDefault="00720087" w:rsidP="006802AE">
      <w:pPr>
        <w:numPr>
          <w:ilvl w:val="0"/>
          <w:numId w:val="12"/>
        </w:numPr>
        <w:spacing w:line="276" w:lineRule="auto"/>
        <w:ind w:firstLine="0"/>
        <w:jc w:val="both"/>
        <w:rPr>
          <w:lang w:val="ro-RO"/>
        </w:rPr>
      </w:pPr>
      <w:r w:rsidRPr="00300A06">
        <w:rPr>
          <w:lang w:val="ro-RO"/>
        </w:rPr>
        <w:t>se va interzice circulația autovehiculelor în afara drumurilor trasate pe perioada de lucru a obiectivelor.</w:t>
      </w:r>
    </w:p>
    <w:p w14:paraId="43ED190C"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In perioada de explotare nu se preconizează ca vor exista surse de zgomot sau de vibratii – impact pozitiv definitiv.</w:t>
      </w:r>
    </w:p>
    <w:p w14:paraId="79E6AA69" w14:textId="77777777" w:rsidR="00720087" w:rsidRPr="00300A06" w:rsidRDefault="00720087" w:rsidP="00720087">
      <w:pPr>
        <w:pStyle w:val="Heading2"/>
        <w:tabs>
          <w:tab w:val="clear" w:pos="824"/>
          <w:tab w:val="num" w:pos="284"/>
        </w:tabs>
        <w:ind w:left="576" w:hanging="306"/>
        <w:rPr>
          <w:rFonts w:ascii="Times New Roman" w:hAnsi="Times New Roman" w:cs="Times New Roman"/>
          <w:szCs w:val="24"/>
          <w:lang w:val="ro-RO"/>
        </w:rPr>
      </w:pPr>
      <w:bookmarkStart w:id="37" w:name="_Toc461699465"/>
      <w:bookmarkStart w:id="38" w:name="_Toc49411509"/>
      <w:r w:rsidRPr="00300A06">
        <w:rPr>
          <w:rFonts w:ascii="Times New Roman" w:hAnsi="Times New Roman" w:cs="Times New Roman"/>
          <w:szCs w:val="24"/>
          <w:lang w:val="ro-RO"/>
        </w:rPr>
        <w:t>Protecţia</w:t>
      </w:r>
      <w:r w:rsidR="0090708D" w:rsidRPr="00300A06">
        <w:rPr>
          <w:rFonts w:ascii="Times New Roman" w:hAnsi="Times New Roman" w:cs="Times New Roman"/>
          <w:szCs w:val="24"/>
          <w:lang w:val="ro-RO"/>
        </w:rPr>
        <w:t xml:space="preserve"> impotriva</w:t>
      </w:r>
      <w:r w:rsidRPr="00300A06">
        <w:rPr>
          <w:rFonts w:ascii="Times New Roman" w:hAnsi="Times New Roman" w:cs="Times New Roman"/>
          <w:szCs w:val="24"/>
          <w:lang w:val="ro-RO"/>
        </w:rPr>
        <w:t xml:space="preserve"> radiaţiilor</w:t>
      </w:r>
      <w:bookmarkEnd w:id="37"/>
      <w:bookmarkEnd w:id="38"/>
    </w:p>
    <w:p w14:paraId="2124822C" w14:textId="77777777" w:rsidR="00720087" w:rsidRPr="00300A06" w:rsidRDefault="00720087" w:rsidP="00720087">
      <w:pPr>
        <w:pStyle w:val="Default"/>
        <w:spacing w:line="276" w:lineRule="auto"/>
        <w:jc w:val="both"/>
        <w:rPr>
          <w:rFonts w:ascii="Times New Roman" w:hAnsi="Times New Roman" w:cs="Times New Roman"/>
          <w:color w:val="auto"/>
          <w:lang w:val="ro-RO"/>
        </w:rPr>
      </w:pPr>
      <w:r w:rsidRPr="00300A06">
        <w:rPr>
          <w:rFonts w:ascii="Times New Roman" w:hAnsi="Times New Roman" w:cs="Times New Roman"/>
          <w:color w:val="auto"/>
          <w:lang w:val="ro-RO"/>
        </w:rPr>
        <w:t>Nu este cazul.</w:t>
      </w:r>
    </w:p>
    <w:p w14:paraId="10A28790" w14:textId="77777777" w:rsidR="00720087" w:rsidRPr="00300A06" w:rsidRDefault="00720087" w:rsidP="00720087">
      <w:pPr>
        <w:pStyle w:val="Heading2"/>
        <w:tabs>
          <w:tab w:val="clear" w:pos="824"/>
          <w:tab w:val="num" w:pos="284"/>
        </w:tabs>
        <w:ind w:left="576" w:hanging="306"/>
        <w:rPr>
          <w:rFonts w:ascii="Times New Roman" w:hAnsi="Times New Roman" w:cs="Times New Roman"/>
          <w:szCs w:val="24"/>
          <w:lang w:val="ro-RO"/>
        </w:rPr>
      </w:pPr>
      <w:bookmarkStart w:id="39" w:name="_Toc461699466"/>
      <w:bookmarkStart w:id="40" w:name="_Toc49411510"/>
      <w:r w:rsidRPr="00300A06">
        <w:rPr>
          <w:rFonts w:ascii="Times New Roman" w:hAnsi="Times New Roman" w:cs="Times New Roman"/>
          <w:szCs w:val="24"/>
          <w:lang w:val="ro-RO"/>
        </w:rPr>
        <w:t>Protecţia solului şi a subsolului</w:t>
      </w:r>
      <w:bookmarkEnd w:id="39"/>
      <w:bookmarkEnd w:id="40"/>
    </w:p>
    <w:p w14:paraId="46374DEB"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Vor fi afectate temporar unele suprafețe de teren pentru lucrările de execuție a obiectivului (depozite provizorii de materiale de construcții, agregate, etc). </w:t>
      </w:r>
    </w:p>
    <w:p w14:paraId="52B50976"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De asemenea va fi afectată temporar o anumită suprafață și anume suprafață aferentă organizării de șantier .</w:t>
      </w:r>
    </w:p>
    <w:p w14:paraId="0638CC96"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În etapa de execuție sunt identificate ca surse potențiale de poluare a solulului:</w:t>
      </w:r>
    </w:p>
    <w:p w14:paraId="4C0D4C5D" w14:textId="77777777" w:rsidR="00720087" w:rsidRPr="00300A06" w:rsidRDefault="00720087" w:rsidP="006802AE">
      <w:pPr>
        <w:numPr>
          <w:ilvl w:val="0"/>
          <w:numId w:val="13"/>
        </w:numPr>
        <w:spacing w:line="276" w:lineRule="auto"/>
        <w:jc w:val="both"/>
        <w:rPr>
          <w:snapToGrid w:val="0"/>
          <w:lang w:val="ro-RO"/>
        </w:rPr>
      </w:pPr>
      <w:r w:rsidRPr="00300A06">
        <w:rPr>
          <w:snapToGrid w:val="0"/>
          <w:lang w:val="ro-RO"/>
        </w:rPr>
        <w:t>traficul auto;</w:t>
      </w:r>
    </w:p>
    <w:p w14:paraId="35377CA1" w14:textId="77777777" w:rsidR="00720087" w:rsidRPr="00300A06" w:rsidRDefault="00720087" w:rsidP="006802AE">
      <w:pPr>
        <w:numPr>
          <w:ilvl w:val="0"/>
          <w:numId w:val="13"/>
        </w:numPr>
        <w:spacing w:line="276" w:lineRule="auto"/>
        <w:jc w:val="both"/>
        <w:rPr>
          <w:snapToGrid w:val="0"/>
          <w:lang w:val="ro-RO"/>
        </w:rPr>
      </w:pPr>
      <w:r w:rsidRPr="00300A06">
        <w:rPr>
          <w:snapToGrid w:val="0"/>
          <w:lang w:val="ro-RO"/>
        </w:rPr>
        <w:t xml:space="preserve">depozitarea materialelor de construcție, pulberi, produse petroliere: carburanți și lubrifianți; </w:t>
      </w:r>
    </w:p>
    <w:p w14:paraId="2CB4F518" w14:textId="77777777" w:rsidR="00720087" w:rsidRPr="00300A06" w:rsidRDefault="00720087" w:rsidP="006802AE">
      <w:pPr>
        <w:numPr>
          <w:ilvl w:val="0"/>
          <w:numId w:val="13"/>
        </w:numPr>
        <w:spacing w:line="276" w:lineRule="auto"/>
        <w:jc w:val="both"/>
        <w:rPr>
          <w:snapToGrid w:val="0"/>
          <w:lang w:val="ro-RO"/>
        </w:rPr>
      </w:pPr>
      <w:r w:rsidRPr="00300A06">
        <w:rPr>
          <w:snapToGrid w:val="0"/>
          <w:lang w:val="ro-RO"/>
        </w:rPr>
        <w:t>depozitarea deșeurilor;</w:t>
      </w:r>
    </w:p>
    <w:p w14:paraId="352B73EF" w14:textId="77777777" w:rsidR="00720087" w:rsidRPr="00300A06" w:rsidRDefault="00720087" w:rsidP="006802AE">
      <w:pPr>
        <w:numPr>
          <w:ilvl w:val="0"/>
          <w:numId w:val="13"/>
        </w:numPr>
        <w:spacing w:line="276" w:lineRule="auto"/>
        <w:jc w:val="both"/>
        <w:rPr>
          <w:snapToGrid w:val="0"/>
          <w:lang w:val="ro-RO"/>
        </w:rPr>
      </w:pPr>
      <w:r w:rsidRPr="00300A06">
        <w:rPr>
          <w:snapToGrid w:val="0"/>
          <w:lang w:val="ro-RO"/>
        </w:rPr>
        <w:t>lucrările de terasamente;</w:t>
      </w:r>
    </w:p>
    <w:p w14:paraId="5F0B65F9" w14:textId="77777777" w:rsidR="00720087" w:rsidRPr="00300A06" w:rsidRDefault="00720087" w:rsidP="006802AE">
      <w:pPr>
        <w:numPr>
          <w:ilvl w:val="0"/>
          <w:numId w:val="13"/>
        </w:numPr>
        <w:spacing w:line="276" w:lineRule="auto"/>
        <w:jc w:val="both"/>
        <w:rPr>
          <w:snapToGrid w:val="0"/>
          <w:lang w:val="ro-RO"/>
        </w:rPr>
      </w:pPr>
      <w:r w:rsidRPr="00300A06">
        <w:rPr>
          <w:snapToGrid w:val="0"/>
          <w:lang w:val="ro-RO"/>
        </w:rPr>
        <w:lastRenderedPageBreak/>
        <w:t>manevrarea materialelor de construcție și a pământului excavat și eventualele pierderi de fluide din motoarele vehiculelor și echipamentelor de construcție.</w:t>
      </w:r>
    </w:p>
    <w:p w14:paraId="5353EC9B"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În special în perioada de construcție există riscul producerii de scurgeri accidentale de combustibili, lubrifianți și alte substanțe chimice, precum și de ape uzate care ar putea contamina solul.</w:t>
      </w:r>
    </w:p>
    <w:p w14:paraId="55A8C668"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Pentru diminuarea impactului in perioada de executie se vor folosi toalete ecologice care se vor vidanja periodic, se va gestiona corect depozitarea materialelor si a deseurilor, intretinerea/repararea utilajelor de transport se va face in unităţi economice specializate, se vor asigura materiale absorbante pentru situaţiile de poluări accidentale cu produs petrolier, iar la terminarea lucrărilor, terenul pe care a fost amplasată organizarea de şantier va fi adus la starea initială.</w:t>
      </w:r>
    </w:p>
    <w:p w14:paraId="46D0644A" w14:textId="77777777" w:rsidR="009D1243" w:rsidRPr="00300A06" w:rsidRDefault="009D1243" w:rsidP="009D1243">
      <w:pPr>
        <w:widowControl w:val="0"/>
        <w:autoSpaceDE w:val="0"/>
        <w:autoSpaceDN w:val="0"/>
        <w:adjustRightInd w:val="0"/>
        <w:spacing w:line="276" w:lineRule="auto"/>
        <w:ind w:firstLine="720"/>
        <w:jc w:val="both"/>
        <w:rPr>
          <w:lang w:val="ro-RO"/>
        </w:rPr>
      </w:pPr>
    </w:p>
    <w:p w14:paraId="43A442EC" w14:textId="77777777" w:rsidR="00720087" w:rsidRPr="00300A06" w:rsidRDefault="00720087" w:rsidP="00720087">
      <w:pPr>
        <w:spacing w:line="276" w:lineRule="auto"/>
        <w:jc w:val="both"/>
        <w:rPr>
          <w:b/>
          <w:i/>
          <w:snapToGrid w:val="0"/>
          <w:lang w:val="ro-RO"/>
        </w:rPr>
      </w:pPr>
      <w:r w:rsidRPr="00300A06">
        <w:rPr>
          <w:b/>
          <w:i/>
          <w:snapToGrid w:val="0"/>
          <w:lang w:val="ro-RO"/>
        </w:rPr>
        <w:t>Măsurile de reducere a impactului:</w:t>
      </w:r>
    </w:p>
    <w:p w14:paraId="0FA841FC" w14:textId="77777777" w:rsidR="00720087" w:rsidRPr="00300A06" w:rsidRDefault="00720087" w:rsidP="00720087">
      <w:pPr>
        <w:spacing w:line="276" w:lineRule="auto"/>
        <w:ind w:firstLine="630"/>
        <w:jc w:val="both"/>
        <w:rPr>
          <w:snapToGrid w:val="0"/>
          <w:lang w:val="ro-RO"/>
        </w:rPr>
      </w:pPr>
      <w:r w:rsidRPr="00300A06">
        <w:rPr>
          <w:snapToGrid w:val="0"/>
          <w:lang w:val="ro-RO"/>
        </w:rPr>
        <w:t>- verificarea tehnică a echipamentelor utilizate în procesul de construcție;</w:t>
      </w:r>
    </w:p>
    <w:p w14:paraId="44F829C0" w14:textId="77777777" w:rsidR="00720087" w:rsidRPr="00300A06" w:rsidRDefault="00720087" w:rsidP="00720087">
      <w:pPr>
        <w:spacing w:line="276" w:lineRule="auto"/>
        <w:ind w:firstLine="630"/>
        <w:jc w:val="both"/>
        <w:rPr>
          <w:snapToGrid w:val="0"/>
          <w:lang w:val="ro-RO"/>
        </w:rPr>
      </w:pPr>
      <w:r w:rsidRPr="00300A06">
        <w:rPr>
          <w:snapToGrid w:val="0"/>
          <w:lang w:val="ro-RO"/>
        </w:rPr>
        <w:t>- respectarea instrucțiunilor de lucru.</w:t>
      </w:r>
    </w:p>
    <w:p w14:paraId="7F669658"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Solul înlăturat de pe suprafetele de teren de regularizat va fi stocat până la terminarea lucrărilor si va fi sistematizat in zona (va umple golurile din zona albiei vechi, precum si in zonele depresionare din amplasament, conform tehnologiei prevazute in descrierea lucrarilor proiectate).</w:t>
      </w:r>
    </w:p>
    <w:p w14:paraId="1DA2A7E1"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Pentru prevenirea unor poluări accidentale se vor lua următoarele măsuri;</w:t>
      </w:r>
    </w:p>
    <w:p w14:paraId="040F2A99"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se va evita amplasarea directă pe sol a materialelor de construcție;</w:t>
      </w:r>
    </w:p>
    <w:p w14:paraId="54E1EA7A" w14:textId="77777777" w:rsidR="00720087" w:rsidRPr="00300A06" w:rsidRDefault="00720087" w:rsidP="006802AE">
      <w:pPr>
        <w:numPr>
          <w:ilvl w:val="0"/>
          <w:numId w:val="14"/>
        </w:numPr>
        <w:spacing w:line="276" w:lineRule="auto"/>
        <w:jc w:val="both"/>
        <w:rPr>
          <w:snapToGrid w:val="0"/>
          <w:lang w:val="ro-RO"/>
        </w:rPr>
      </w:pPr>
      <w:r w:rsidRPr="00300A06">
        <w:rPr>
          <w:snapToGrid w:val="0"/>
          <w:lang w:val="ro-RO"/>
        </w:rPr>
        <w:t>suprafețele destinate depozitării de materiale de construcție, recipientelor golite și a deșeurilor vor fi impermeabilizate în prealabil prin utilizarea de folii de plastic, de containere;</w:t>
      </w:r>
    </w:p>
    <w:p w14:paraId="79ED1B51" w14:textId="77777777" w:rsidR="00720087" w:rsidRPr="00300A06" w:rsidRDefault="00720087" w:rsidP="006802AE">
      <w:pPr>
        <w:numPr>
          <w:ilvl w:val="0"/>
          <w:numId w:val="14"/>
        </w:numPr>
        <w:spacing w:line="276" w:lineRule="auto"/>
        <w:jc w:val="both"/>
        <w:rPr>
          <w:snapToGrid w:val="0"/>
          <w:lang w:val="ro-RO"/>
        </w:rPr>
      </w:pPr>
      <w:r w:rsidRPr="00300A06">
        <w:rPr>
          <w:snapToGrid w:val="0"/>
          <w:lang w:val="ro-RO"/>
        </w:rPr>
        <w:t>se va asigura organizarea funcțională a incintei organizării de șantier astfel încât desfășurarea activității să se limiteze la spațiile proiectate, în funcție de specific (depozitare, spații de manevră, etc.);</w:t>
      </w:r>
    </w:p>
    <w:p w14:paraId="183DD9D4" w14:textId="77777777" w:rsidR="00720087" w:rsidRPr="00300A06" w:rsidRDefault="00720087" w:rsidP="006802AE">
      <w:pPr>
        <w:numPr>
          <w:ilvl w:val="0"/>
          <w:numId w:val="14"/>
        </w:numPr>
        <w:spacing w:line="276" w:lineRule="auto"/>
        <w:jc w:val="both"/>
        <w:rPr>
          <w:snapToGrid w:val="0"/>
          <w:lang w:val="ro-RO"/>
        </w:rPr>
      </w:pPr>
      <w:r w:rsidRPr="00300A06">
        <w:rPr>
          <w:snapToGrid w:val="0"/>
          <w:lang w:val="ro-RO"/>
        </w:rPr>
        <w:t>se vor aplica proceduri și se va asigura implementarea măsurilor de protecție a solului împotriva eventualelor contaminări accidentale sau structurale.</w:t>
      </w:r>
    </w:p>
    <w:p w14:paraId="17DA66F8" w14:textId="77777777" w:rsidR="00720087" w:rsidRPr="00300A06" w:rsidRDefault="00720087" w:rsidP="00720087">
      <w:pPr>
        <w:autoSpaceDE w:val="0"/>
        <w:autoSpaceDN w:val="0"/>
        <w:adjustRightInd w:val="0"/>
        <w:jc w:val="both"/>
        <w:rPr>
          <w:lang w:val="ro-RO"/>
        </w:rPr>
      </w:pPr>
    </w:p>
    <w:p w14:paraId="30AD007A" w14:textId="77777777" w:rsidR="00720087" w:rsidRPr="00300A06" w:rsidRDefault="00720087" w:rsidP="00720087">
      <w:pPr>
        <w:pStyle w:val="Heading2"/>
        <w:tabs>
          <w:tab w:val="clear" w:pos="824"/>
          <w:tab w:val="num" w:pos="284"/>
        </w:tabs>
        <w:ind w:left="576" w:hanging="306"/>
        <w:rPr>
          <w:rFonts w:ascii="Times New Roman" w:hAnsi="Times New Roman" w:cs="Times New Roman"/>
          <w:szCs w:val="24"/>
          <w:lang w:val="ro-RO"/>
        </w:rPr>
      </w:pPr>
      <w:bookmarkStart w:id="41" w:name="_Toc461699467"/>
      <w:bookmarkStart w:id="42" w:name="_Toc49411511"/>
      <w:r w:rsidRPr="00300A06">
        <w:rPr>
          <w:rFonts w:ascii="Times New Roman" w:hAnsi="Times New Roman" w:cs="Times New Roman"/>
          <w:szCs w:val="24"/>
          <w:lang w:val="ro-RO"/>
        </w:rPr>
        <w:t>Protecţia ecosistemelor terestre şi acvatice</w:t>
      </w:r>
      <w:bookmarkEnd w:id="41"/>
      <w:bookmarkEnd w:id="42"/>
    </w:p>
    <w:p w14:paraId="77F80DA0"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Sursele de poluare la nivelul solului şi în vecinătatea acestuia sunt formate de activitatea de înlăturare a componentelor biotice (decopertare, acoperiri cu materiale locale şi pământ).</w:t>
      </w:r>
    </w:p>
    <w:p w14:paraId="022FB401"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Ocuparea unor suprafeţe de teren cu şantierul propriu-zis, cu organizarea de şantier (şi eventual cu drumurile de acces), generează în mod inerent distrugerea habitatelor naturale ale speciilor de plante şi animale native. Aceasta acţiune este de natură să ducă la înlăturarea elementelor naturale din amplasamentul organizarii de santier pe termen limitat.</w:t>
      </w:r>
    </w:p>
    <w:p w14:paraId="7B194E05"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Principalii poluanţi prezenţi în mediu si în vecinătatea zonelor de lucru (şantier, căi de acces, etc.) sunt particulele de praf (pulberile).</w:t>
      </w:r>
    </w:p>
    <w:p w14:paraId="14D316D9"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Alături de acestea, dar în cantităţi mai mici vor fi prezenţi, pe parcursul perioadei de construcţie, următorii poluanţi susceptibiii de a produce dezagremente asupra formelor de viaţă: SO2, NOx, CO (acesta din urma în mai mică măsură).</w:t>
      </w:r>
    </w:p>
    <w:p w14:paraId="01204526"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Pulberile de praf se depun pe părţile aeriene ale plantelor dându-le un aspect şi un colorit specific.</w:t>
      </w:r>
    </w:p>
    <w:p w14:paraId="4E096CC4"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lastRenderedPageBreak/>
        <w:t>Concentraţii de particule în aer care pot să prezinte riscuri pentru vegetaţie vor fi întâlnite pe o fîşie de cca de 50 m în jurul amplasamentului în timpul concentrării maxime a lucrărilor de execuţie.</w:t>
      </w:r>
    </w:p>
    <w:p w14:paraId="5A9E6A41"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Traficul auto care se desfăşoară în zonă, şi într-o mai mică măsură activităţile conexe, generează în atmosferă o serie de substanţe şi compuşi chimici între care cei mai importanţi sunt NOx, SO2, CO, COV, HAP, Pb, Cd, Cr, Ni, cu efecte toxice cunoscute asupra speciilor vegetale şi animale.</w:t>
      </w:r>
    </w:p>
    <w:p w14:paraId="0A5F16C2"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Poluanţii menţionaţi se propagă prin dispersie în mediul înconjurător, efectele maxime sunt pe o fîşie de circa 50 m în jurul lucrarilor.</w:t>
      </w:r>
    </w:p>
    <w:p w14:paraId="7CF8CD77"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Din estimările efectuate, aceşti poluanţii menţionaţi (emisiile), sunt în concentraţii foarte reduse şi se încadrează în CMA, valorile limită prevăzute de legislaţia UE pentru protecţia ecosistemelor şi valorile recomandate de OMS.</w:t>
      </w:r>
    </w:p>
    <w:p w14:paraId="6FEF48E3" w14:textId="77777777" w:rsidR="00720087" w:rsidRPr="00300A06" w:rsidRDefault="00720087" w:rsidP="00720087">
      <w:pPr>
        <w:spacing w:line="276" w:lineRule="auto"/>
        <w:jc w:val="both"/>
        <w:rPr>
          <w:b/>
          <w:bCs/>
          <w:lang w:val="ro-RO"/>
        </w:rPr>
      </w:pPr>
      <w:r w:rsidRPr="00300A06">
        <w:rPr>
          <w:b/>
          <w:lang w:val="ro-RO"/>
        </w:rPr>
        <w:t>Lucrările, dotările şi măsurile pentru protecţia faunei şi florei terestre şi acvatice</w:t>
      </w:r>
    </w:p>
    <w:p w14:paraId="49CC13A4"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Măsurile de protecţie a florei şi faunei pentru perioada de construcţie se iau din faza de organizare a lucrărilor; astfel:</w:t>
      </w:r>
    </w:p>
    <w:p w14:paraId="351A5910" w14:textId="77777777" w:rsidR="00720087" w:rsidRPr="00300A06" w:rsidRDefault="00720087" w:rsidP="006802AE">
      <w:pPr>
        <w:numPr>
          <w:ilvl w:val="0"/>
          <w:numId w:val="15"/>
        </w:numPr>
        <w:spacing w:line="276" w:lineRule="auto"/>
        <w:jc w:val="both"/>
        <w:rPr>
          <w:lang w:val="ro-RO"/>
        </w:rPr>
      </w:pPr>
      <w:r w:rsidRPr="00300A06">
        <w:rPr>
          <w:lang w:val="ro-RO"/>
        </w:rPr>
        <w:t>Pentru evitarea accidentelor în care, pe langă oameni pot fi implicate şi animale, constructorul va prevede bariere fizice care să oprească accesul în locuri periculoase sau expuse.</w:t>
      </w:r>
    </w:p>
    <w:p w14:paraId="4ED79686" w14:textId="77777777" w:rsidR="00720087" w:rsidRPr="00300A06" w:rsidRDefault="00720087" w:rsidP="006802AE">
      <w:pPr>
        <w:numPr>
          <w:ilvl w:val="0"/>
          <w:numId w:val="15"/>
        </w:numPr>
        <w:spacing w:line="276" w:lineRule="auto"/>
        <w:jc w:val="both"/>
        <w:rPr>
          <w:lang w:val="ro-RO"/>
        </w:rPr>
      </w:pPr>
      <w:r w:rsidRPr="00300A06">
        <w:rPr>
          <w:lang w:val="ro-RO"/>
        </w:rPr>
        <w:t xml:space="preserve">Traficul </w:t>
      </w:r>
      <w:r w:rsidR="00C027FE" w:rsidRPr="00300A06">
        <w:rPr>
          <w:lang w:val="ro-RO"/>
        </w:rPr>
        <w:t>in santier</w:t>
      </w:r>
      <w:r w:rsidRPr="00300A06">
        <w:rPr>
          <w:lang w:val="ro-RO"/>
        </w:rPr>
        <w:t xml:space="preserve"> şi funcţionarea utilajelor se limitează la traseele şi programul de lucru specificat.</w:t>
      </w:r>
    </w:p>
    <w:p w14:paraId="3FB6791B" w14:textId="77777777" w:rsidR="00720087" w:rsidRPr="00300A06" w:rsidRDefault="00720087" w:rsidP="006802AE">
      <w:pPr>
        <w:numPr>
          <w:ilvl w:val="0"/>
          <w:numId w:val="15"/>
        </w:numPr>
        <w:spacing w:line="276" w:lineRule="auto"/>
        <w:jc w:val="both"/>
        <w:rPr>
          <w:lang w:val="ro-RO"/>
        </w:rPr>
      </w:pPr>
      <w:r w:rsidRPr="00300A06">
        <w:rPr>
          <w:lang w:val="ro-RO"/>
        </w:rPr>
        <w:t>Se evită depozitarea necontrolată a materialelor de umplutură sau a pământului in alte locuri decât pe golul incintei de lucru (materialele transportate se vor pune imediat in opera).</w:t>
      </w:r>
    </w:p>
    <w:p w14:paraId="5650E643"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Pentru protecţia florei şi faunei în perioada de după terminarea lucrărilor se vor efectua eventual lucrări de inierbare a suprafeţei afectate de organizarea de şantier.</w:t>
      </w:r>
    </w:p>
    <w:p w14:paraId="3E0F566B" w14:textId="3EC65B8E" w:rsidR="00300A06" w:rsidRPr="00300A06" w:rsidRDefault="00720087" w:rsidP="007A3154">
      <w:pPr>
        <w:widowControl w:val="0"/>
        <w:autoSpaceDE w:val="0"/>
        <w:autoSpaceDN w:val="0"/>
        <w:adjustRightInd w:val="0"/>
        <w:spacing w:line="276" w:lineRule="auto"/>
        <w:ind w:firstLine="720"/>
        <w:jc w:val="both"/>
        <w:rPr>
          <w:lang w:val="ro-RO"/>
        </w:rPr>
      </w:pPr>
      <w:r w:rsidRPr="00300A06">
        <w:rPr>
          <w:lang w:val="ro-RO"/>
        </w:rPr>
        <w:t>In concluzie, luând în considerare sursele de poluare şi emisiile de poluanţi în perioada de executie, fauna şi vegetaţia din zonă sunt mai mult afectate de existenţa în sine a activitatilor economice si agricole a locuitorilor din localităţi decat de contaminarea cu poluanţii sp</w:t>
      </w:r>
      <w:r w:rsidR="007A3154">
        <w:rPr>
          <w:lang w:val="ro-RO"/>
        </w:rPr>
        <w:t>ecifici activitatii de santier.</w:t>
      </w:r>
    </w:p>
    <w:p w14:paraId="7138E443" w14:textId="77777777" w:rsidR="00720087" w:rsidRPr="00300A06" w:rsidRDefault="00720087" w:rsidP="00720087">
      <w:pPr>
        <w:pStyle w:val="Heading2"/>
        <w:tabs>
          <w:tab w:val="clear" w:pos="824"/>
          <w:tab w:val="num" w:pos="284"/>
        </w:tabs>
        <w:ind w:left="576" w:hanging="306"/>
        <w:rPr>
          <w:rFonts w:ascii="Times New Roman" w:hAnsi="Times New Roman" w:cs="Times New Roman"/>
          <w:szCs w:val="24"/>
          <w:lang w:val="ro-RO"/>
        </w:rPr>
      </w:pPr>
      <w:bookmarkStart w:id="43" w:name="_Toc461699468"/>
      <w:bookmarkStart w:id="44" w:name="_Toc49411512"/>
      <w:r w:rsidRPr="00300A06">
        <w:rPr>
          <w:rFonts w:ascii="Times New Roman" w:hAnsi="Times New Roman" w:cs="Times New Roman"/>
          <w:szCs w:val="24"/>
          <w:lang w:val="ro-RO"/>
        </w:rPr>
        <w:t xml:space="preserve">Protecţia aşezărilor </w:t>
      </w:r>
      <w:r w:rsidR="0090708D" w:rsidRPr="00300A06">
        <w:rPr>
          <w:rFonts w:ascii="Times New Roman" w:hAnsi="Times New Roman" w:cs="Times New Roman"/>
          <w:szCs w:val="24"/>
          <w:lang w:val="ro-RO"/>
        </w:rPr>
        <w:t>umane</w:t>
      </w:r>
      <w:bookmarkEnd w:id="43"/>
      <w:r w:rsidR="0090708D" w:rsidRPr="00300A06">
        <w:rPr>
          <w:rFonts w:ascii="Times New Roman" w:hAnsi="Times New Roman" w:cs="Times New Roman"/>
          <w:szCs w:val="24"/>
          <w:lang w:val="ro-RO"/>
        </w:rPr>
        <w:t xml:space="preserve"> si a altor obiective de interes public</w:t>
      </w:r>
      <w:bookmarkEnd w:id="44"/>
    </w:p>
    <w:p w14:paraId="2E99C046" w14:textId="77777777" w:rsidR="00720087" w:rsidRPr="00300A06" w:rsidRDefault="00720087" w:rsidP="009F5B9D">
      <w:pPr>
        <w:widowControl w:val="0"/>
        <w:autoSpaceDE w:val="0"/>
        <w:autoSpaceDN w:val="0"/>
        <w:adjustRightInd w:val="0"/>
        <w:spacing w:line="276" w:lineRule="auto"/>
        <w:ind w:firstLine="720"/>
        <w:jc w:val="both"/>
        <w:rPr>
          <w:lang w:val="ro-RO"/>
        </w:rPr>
      </w:pPr>
      <w:r w:rsidRPr="00300A06">
        <w:rPr>
          <w:lang w:val="ro-RO"/>
        </w:rPr>
        <w:t xml:space="preserve">Lucrările executate la limita de proprietate, in proximitatea locuinţelor, pot provoca degradări accidentale gardurilor, porţilor prin vibrarea excesivă a utilajelor şi echipamentelor propuse prin proiect, murdărirea acestora cu betonul turnat cu ajutorul pompelor şi lovirea limitei de proprietate cu utilajele aduse pe şantier din cauza spţiului restrâns. </w:t>
      </w:r>
    </w:p>
    <w:p w14:paraId="5B72007D"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Pentru evitarea acestor inconveniente, echipamentele care provoacă vibraţii ale terenului de fundare vor executa astfel de lucrări in anumite perioade ale zilei prestabilite cu proprietarii locuinţelor din zona lucrărilor. La manevrarea utilajelor pe spaţii restrânse va exista mereu o persoană care va ajuta la direcţionarea traficului şi da indicaţii şoferilor care manevrează vehicule de tonaj ridicat. </w:t>
      </w:r>
    </w:p>
    <w:p w14:paraId="3F89AB0E" w14:textId="77777777" w:rsidR="00720087" w:rsidRPr="00300A06" w:rsidRDefault="0090708D" w:rsidP="00720087">
      <w:pPr>
        <w:pStyle w:val="Heading2"/>
        <w:tabs>
          <w:tab w:val="clear" w:pos="824"/>
          <w:tab w:val="num" w:pos="284"/>
        </w:tabs>
        <w:spacing w:line="276" w:lineRule="auto"/>
        <w:ind w:left="576" w:hanging="306"/>
        <w:jc w:val="both"/>
        <w:rPr>
          <w:rFonts w:ascii="Times New Roman" w:hAnsi="Times New Roman" w:cs="Times New Roman"/>
          <w:szCs w:val="24"/>
          <w:lang w:val="ro-RO"/>
        </w:rPr>
      </w:pPr>
      <w:bookmarkStart w:id="45" w:name="_Toc49411513"/>
      <w:r w:rsidRPr="00300A06">
        <w:rPr>
          <w:rFonts w:ascii="Times New Roman" w:hAnsi="Times New Roman" w:cs="Times New Roman"/>
          <w:szCs w:val="24"/>
          <w:lang w:val="ro-RO"/>
        </w:rPr>
        <w:t>Prevenirea si gestionarea deseurilor generate de amplasament in timpul realizarii proiectului</w:t>
      </w:r>
      <w:bookmarkEnd w:id="45"/>
    </w:p>
    <w:p w14:paraId="1F74044A"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In timpul perioadei de constructie rezultă in mod uzual următoarele tipuri de deşeuri, care sunt nepericuloase şi care se codifică in conformitate cu </w:t>
      </w:r>
      <w:r w:rsidR="00D23F87" w:rsidRPr="00300A06">
        <w:rPr>
          <w:lang w:val="ro-RO"/>
        </w:rPr>
        <w:t>l</w:t>
      </w:r>
      <w:r w:rsidRPr="00300A06">
        <w:rPr>
          <w:lang w:val="ro-RO"/>
        </w:rPr>
        <w:t xml:space="preserve">ista cuprinzând deşeurile, prevazută in </w:t>
      </w:r>
      <w:r w:rsidRPr="00300A06">
        <w:rPr>
          <w:lang w:val="ro-RO"/>
        </w:rPr>
        <w:lastRenderedPageBreak/>
        <w:t xml:space="preserve">anexa nr. 2 din HG 856/2002 privind evidenţa gestiunii deşeurilor şi pentru aprobarea listei cuprinzând deşeurile, inclusiv deşeurile periculoase: deşeuri din construcţii (cod 17) considerate nepericuloase: resturi de lemn (cod 17 02), pământ şi pietre din excavaţii (cod 17 05), alte amestecuri de deşeuri nespecificate (cod 17 09); acestea vor fi depozitate în containere metalice de 4 mc, si apoi transportate de constructor la depozitul zonal de deşeuri. </w:t>
      </w:r>
    </w:p>
    <w:p w14:paraId="40D55A4F"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De asemenea, mai pot rezulta ca deşeuri menajere nepericuloase: deşeuri biodegradabile produse de activitatea umană (cod 20 01 08), nămoluri din fosele septice ale organizării de şantier (cod 20 03 04), etc.</w:t>
      </w:r>
    </w:p>
    <w:p w14:paraId="53F650DB"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 xml:space="preserve">In perioada de executie, vor mai rezulta şi o serie resturi vegetale provenite de la curatarea terenului inainte de inceperea lucrărilor de construcţie. </w:t>
      </w:r>
    </w:p>
    <w:p w14:paraId="2B88B854"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Cantitatea deşeurilor tehnologice depinde de tehnologia de execuţie a constructorului. Ele trebuie depozitate temporar in conditii de siguranţă pentru mediu şi trebuie expediate la baza de producţie a constructorului sau trimise direct la unităti specializate in vederea valorificarii lor.</w:t>
      </w:r>
    </w:p>
    <w:p w14:paraId="37142F08"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Dupa terminarea lucrarilor nu vor mai exista surse de deseuri pe amplasament.</w:t>
      </w:r>
    </w:p>
    <w:p w14:paraId="1C5D0872" w14:textId="77777777" w:rsidR="00720087" w:rsidRPr="00300A06" w:rsidRDefault="00720087" w:rsidP="00720087">
      <w:pPr>
        <w:spacing w:line="276" w:lineRule="auto"/>
        <w:jc w:val="both"/>
        <w:rPr>
          <w:b/>
          <w:lang w:val="ro-RO"/>
        </w:rPr>
      </w:pPr>
      <w:r w:rsidRPr="00300A06">
        <w:rPr>
          <w:b/>
          <w:lang w:val="ro-RO"/>
        </w:rPr>
        <w:t>Modul de gospodărire a deşeurilor şi asigurarea condiţiilor de protecţie a mediului</w:t>
      </w:r>
    </w:p>
    <w:p w14:paraId="3819BC48" w14:textId="77777777" w:rsidR="00720087" w:rsidRPr="00300A06" w:rsidRDefault="00720087" w:rsidP="009D1243">
      <w:pPr>
        <w:widowControl w:val="0"/>
        <w:autoSpaceDE w:val="0"/>
        <w:autoSpaceDN w:val="0"/>
        <w:adjustRightInd w:val="0"/>
        <w:spacing w:line="276" w:lineRule="auto"/>
        <w:ind w:firstLine="720"/>
        <w:jc w:val="both"/>
        <w:rPr>
          <w:highlight w:val="yellow"/>
          <w:lang w:val="ro-RO"/>
        </w:rPr>
      </w:pPr>
      <w:r w:rsidRPr="00300A06">
        <w:rPr>
          <w:lang w:val="ro-RO"/>
        </w:rPr>
        <w:t>Pentru etapa de execuție a lucrărilor se recomandă următoarele măsuri:</w:t>
      </w:r>
    </w:p>
    <w:p w14:paraId="4E58D8D8" w14:textId="77777777" w:rsidR="00720087" w:rsidRPr="00300A06" w:rsidRDefault="00720087" w:rsidP="006802AE">
      <w:pPr>
        <w:numPr>
          <w:ilvl w:val="0"/>
          <w:numId w:val="16"/>
        </w:numPr>
        <w:spacing w:line="276" w:lineRule="auto"/>
        <w:rPr>
          <w:lang w:val="ro-RO"/>
        </w:rPr>
      </w:pPr>
      <w:r w:rsidRPr="00300A06">
        <w:rPr>
          <w:lang w:val="ro-RO"/>
        </w:rPr>
        <w:t>pământul excavat va fi utilizat în cea mai mare parte la umpluturile sistematizate de pe partea exterioară a yidului de sprijin, iar surplusul va fi stocat în amplasament și va fi folosit, in functie de necesităţile din zonă (de ex. la acoperirea temporară/zilnică a deșeurilor din depozitul zonal de deseuri);</w:t>
      </w:r>
    </w:p>
    <w:p w14:paraId="4183A345" w14:textId="77777777" w:rsidR="00720087" w:rsidRPr="00300A06" w:rsidRDefault="00720087" w:rsidP="006802AE">
      <w:pPr>
        <w:numPr>
          <w:ilvl w:val="0"/>
          <w:numId w:val="16"/>
        </w:numPr>
        <w:spacing w:line="276" w:lineRule="auto"/>
        <w:jc w:val="both"/>
        <w:rPr>
          <w:lang w:val="ro-RO"/>
        </w:rPr>
      </w:pPr>
      <w:r w:rsidRPr="00300A06">
        <w:rPr>
          <w:lang w:val="ro-RO"/>
        </w:rPr>
        <w:t xml:space="preserve">solul contaminat va fi considerat deșeu și va fi înlăturat în consecință; </w:t>
      </w:r>
    </w:p>
    <w:p w14:paraId="721B6EDF" w14:textId="77777777" w:rsidR="00720087" w:rsidRPr="00300A06" w:rsidRDefault="00720087" w:rsidP="006802AE">
      <w:pPr>
        <w:numPr>
          <w:ilvl w:val="0"/>
          <w:numId w:val="16"/>
        </w:numPr>
        <w:spacing w:line="276" w:lineRule="auto"/>
        <w:jc w:val="both"/>
        <w:rPr>
          <w:lang w:val="ro-RO"/>
        </w:rPr>
      </w:pPr>
      <w:r w:rsidRPr="00300A06">
        <w:rPr>
          <w:lang w:val="ro-RO"/>
        </w:rPr>
        <w:t>solul excavat care nu va fi folosit la reumplere trebuie transportat de pe șantier pe amplasamente prestabilite;</w:t>
      </w:r>
    </w:p>
    <w:p w14:paraId="217954EE" w14:textId="77777777" w:rsidR="00720087" w:rsidRPr="00300A06" w:rsidRDefault="00720087" w:rsidP="006802AE">
      <w:pPr>
        <w:numPr>
          <w:ilvl w:val="0"/>
          <w:numId w:val="16"/>
        </w:numPr>
        <w:spacing w:line="276" w:lineRule="auto"/>
        <w:jc w:val="both"/>
        <w:rPr>
          <w:lang w:val="ro-RO"/>
        </w:rPr>
      </w:pPr>
      <w:r w:rsidRPr="00300A06">
        <w:rPr>
          <w:lang w:val="ro-RO"/>
        </w:rPr>
        <w:t>depozitarea provizorie a materialelor pe amplasament se va realiza astfel încât să se reducă riscul poluării solurilor și a apei freatice; depozitarea materialelor se va face pe sol impermeabilizat cu folie de plastic sau pe suprafețe betonate / asfaltate existente, ori în containere speciale pentru depozitarea temporară a materialelor de construcții.</w:t>
      </w:r>
    </w:p>
    <w:p w14:paraId="46BBE1F0" w14:textId="77777777" w:rsidR="00720087" w:rsidRPr="00300A06" w:rsidRDefault="00720087" w:rsidP="009D1243">
      <w:pPr>
        <w:widowControl w:val="0"/>
        <w:autoSpaceDE w:val="0"/>
        <w:autoSpaceDN w:val="0"/>
        <w:adjustRightInd w:val="0"/>
        <w:spacing w:line="276" w:lineRule="auto"/>
        <w:ind w:firstLine="720"/>
        <w:jc w:val="both"/>
        <w:rPr>
          <w:lang w:val="ro-RO"/>
        </w:rPr>
      </w:pPr>
      <w:r w:rsidRPr="00300A06">
        <w:rPr>
          <w:lang w:val="ro-RO"/>
        </w:rPr>
        <w:t>Deşeurile menajere care vor fi produse de către lucrători vor fi colectate in ecotomberoane, pe plan local şi vor fi transportate la depozitul ecologic zonal.</w:t>
      </w:r>
    </w:p>
    <w:p w14:paraId="30D785DC" w14:textId="77777777" w:rsidR="00720087" w:rsidRPr="00300A06" w:rsidRDefault="00720087" w:rsidP="00720087">
      <w:pPr>
        <w:pStyle w:val="Heading2"/>
        <w:tabs>
          <w:tab w:val="clear" w:pos="824"/>
          <w:tab w:val="num" w:pos="284"/>
        </w:tabs>
        <w:ind w:left="576" w:hanging="306"/>
        <w:rPr>
          <w:rFonts w:ascii="Times New Roman" w:hAnsi="Times New Roman" w:cs="Times New Roman"/>
          <w:szCs w:val="24"/>
          <w:lang w:val="ro-RO"/>
        </w:rPr>
      </w:pPr>
      <w:bookmarkStart w:id="46" w:name="_Toc461699470"/>
      <w:bookmarkStart w:id="47" w:name="_Toc49411514"/>
      <w:r w:rsidRPr="00300A06">
        <w:rPr>
          <w:rFonts w:ascii="Times New Roman" w:hAnsi="Times New Roman" w:cs="Times New Roman"/>
          <w:szCs w:val="24"/>
          <w:lang w:val="ro-RO"/>
        </w:rPr>
        <w:t>Gospodărirea substanţelor şi preparatelor chimice periculoase</w:t>
      </w:r>
      <w:bookmarkEnd w:id="46"/>
      <w:bookmarkEnd w:id="47"/>
    </w:p>
    <w:p w14:paraId="5737224F" w14:textId="77777777" w:rsidR="00720087" w:rsidRPr="00300A06" w:rsidRDefault="00720087" w:rsidP="00720087">
      <w:pPr>
        <w:pStyle w:val="Default"/>
        <w:spacing w:line="276" w:lineRule="auto"/>
        <w:jc w:val="both"/>
        <w:rPr>
          <w:rFonts w:ascii="Times New Roman" w:hAnsi="Times New Roman" w:cs="Times New Roman"/>
          <w:color w:val="auto"/>
          <w:lang w:val="ro-RO"/>
        </w:rPr>
      </w:pPr>
      <w:r w:rsidRPr="00300A06">
        <w:rPr>
          <w:rFonts w:ascii="Times New Roman" w:hAnsi="Times New Roman" w:cs="Times New Roman"/>
          <w:color w:val="auto"/>
          <w:lang w:val="ro-RO"/>
        </w:rPr>
        <w:t>Nu este cazul.</w:t>
      </w:r>
    </w:p>
    <w:p w14:paraId="2D9F53A3" w14:textId="77777777" w:rsidR="009D1243" w:rsidRPr="00300A06" w:rsidRDefault="009D1243" w:rsidP="00720087">
      <w:pPr>
        <w:pStyle w:val="Default"/>
        <w:spacing w:line="276" w:lineRule="auto"/>
        <w:jc w:val="both"/>
        <w:rPr>
          <w:rFonts w:ascii="Times New Roman" w:hAnsi="Times New Roman" w:cs="Times New Roman"/>
          <w:color w:val="auto"/>
          <w:lang w:val="ro-RO"/>
        </w:rPr>
      </w:pPr>
    </w:p>
    <w:p w14:paraId="54586044" w14:textId="77777777" w:rsidR="0090708D" w:rsidRPr="00300A06" w:rsidRDefault="0090708D" w:rsidP="0090708D">
      <w:pPr>
        <w:widowControl w:val="0"/>
        <w:autoSpaceDE w:val="0"/>
        <w:autoSpaceDN w:val="0"/>
        <w:adjustRightInd w:val="0"/>
        <w:spacing w:line="276" w:lineRule="auto"/>
        <w:jc w:val="both"/>
        <w:rPr>
          <w:i/>
          <w:lang w:val="ro-RO"/>
        </w:rPr>
      </w:pPr>
      <w:r w:rsidRPr="00300A06">
        <w:rPr>
          <w:i/>
          <w:lang w:val="ro-RO"/>
        </w:rPr>
        <w:t>B) UTILIZAREA RESURSELOR NATURALE, IN SPECIAL A SOLULUI, A TERENURILOR, A APEI SI A BIODOVERSITATII</w:t>
      </w:r>
    </w:p>
    <w:p w14:paraId="78592FFB" w14:textId="77777777" w:rsidR="0090708D" w:rsidRPr="00300A06" w:rsidRDefault="0090708D" w:rsidP="0090708D">
      <w:pPr>
        <w:pStyle w:val="Heading1"/>
        <w:tabs>
          <w:tab w:val="clear" w:pos="374"/>
          <w:tab w:val="num" w:pos="284"/>
        </w:tabs>
        <w:ind w:left="284"/>
        <w:rPr>
          <w:rFonts w:ascii="Times New Roman" w:hAnsi="Times New Roman"/>
          <w:noProof/>
          <w:sz w:val="26"/>
          <w:szCs w:val="26"/>
          <w:lang w:val="ro-RO"/>
        </w:rPr>
      </w:pPr>
      <w:bookmarkStart w:id="48" w:name="_Toc49411515"/>
      <w:r w:rsidRPr="00300A06">
        <w:rPr>
          <w:rFonts w:ascii="Times New Roman" w:hAnsi="Times New Roman"/>
          <w:noProof/>
          <w:sz w:val="26"/>
          <w:szCs w:val="26"/>
          <w:lang w:val="ro-RO"/>
        </w:rPr>
        <w:t>DESCRIEREA ASPECTELOR DE MEDIU SUSCEPTIBILE A FI AFECTATE IN MOD SEMNIFICATIV DE PROIECT</w:t>
      </w:r>
      <w:bookmarkEnd w:id="48"/>
    </w:p>
    <w:p w14:paraId="1092AC91" w14:textId="284D1705" w:rsidR="009F3CF5"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Având în vedere faptul ca solicitarea de acord de mediu se face pentru </w:t>
      </w:r>
      <w:r w:rsidR="0038230B">
        <w:rPr>
          <w:lang w:val="ro-RO"/>
        </w:rPr>
        <w:t>extinderea retelei de canalizare</w:t>
      </w:r>
      <w:r w:rsidRPr="00300A06">
        <w:rPr>
          <w:lang w:val="ro-RO"/>
        </w:rPr>
        <w:t>, care din punct de vedere al impactului produs asupra mediului înconjurător, se încadrează în limitele admise</w:t>
      </w:r>
      <w:r w:rsidR="009F3CF5" w:rsidRPr="00300A06">
        <w:rPr>
          <w:lang w:val="ro-RO"/>
        </w:rPr>
        <w:t>.</w:t>
      </w:r>
    </w:p>
    <w:p w14:paraId="65F2FE3B" w14:textId="77777777" w:rsidR="003E7884" w:rsidRPr="00300A06" w:rsidRDefault="003E7884" w:rsidP="003E7884">
      <w:pPr>
        <w:pStyle w:val="Heading2"/>
        <w:tabs>
          <w:tab w:val="clear" w:pos="824"/>
          <w:tab w:val="num" w:pos="284"/>
        </w:tabs>
        <w:ind w:left="576" w:hanging="306"/>
        <w:rPr>
          <w:rFonts w:ascii="Times New Roman" w:hAnsi="Times New Roman" w:cs="Times New Roman"/>
          <w:szCs w:val="24"/>
          <w:lang w:val="ro-RO"/>
        </w:rPr>
      </w:pPr>
      <w:bookmarkStart w:id="49" w:name="_Toc49411516"/>
      <w:r w:rsidRPr="00300A06">
        <w:rPr>
          <w:rFonts w:ascii="Times New Roman" w:hAnsi="Times New Roman" w:cs="Times New Roman"/>
          <w:szCs w:val="24"/>
          <w:lang w:val="ro-RO"/>
        </w:rPr>
        <w:lastRenderedPageBreak/>
        <w:t>Factori de mediu afectaţi de proiectul propus în perioada de implementare</w:t>
      </w:r>
      <w:bookmarkEnd w:id="49"/>
    </w:p>
    <w:p w14:paraId="3610092E" w14:textId="77777777" w:rsidR="009F3CF5" w:rsidRPr="00300A06" w:rsidRDefault="00AB55E3" w:rsidP="003E7884">
      <w:pPr>
        <w:pStyle w:val="Heading3"/>
        <w:rPr>
          <w:rFonts w:ascii="Times New Roman" w:hAnsi="Times New Roman" w:cs="Times New Roman"/>
          <w:lang w:val="ro-RO"/>
        </w:rPr>
      </w:pPr>
      <w:bookmarkStart w:id="50" w:name="_Toc49411517"/>
      <w:r w:rsidRPr="00300A06">
        <w:rPr>
          <w:rFonts w:ascii="Times New Roman" w:hAnsi="Times New Roman" w:cs="Times New Roman"/>
          <w:lang w:val="ro-RO"/>
        </w:rPr>
        <w:t>Aer</w:t>
      </w:r>
      <w:bookmarkEnd w:id="50"/>
    </w:p>
    <w:p w14:paraId="203D0B32" w14:textId="2656ABEF"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Lucrarile de </w:t>
      </w:r>
      <w:r w:rsidR="0038230B">
        <w:rPr>
          <w:lang w:val="ro-RO"/>
        </w:rPr>
        <w:t>extindere a retelei de canalizare</w:t>
      </w:r>
      <w:r w:rsidR="00ED52A9">
        <w:rPr>
          <w:lang w:val="ro-RO"/>
        </w:rPr>
        <w:t xml:space="preserve"> </w:t>
      </w:r>
      <w:r w:rsidRPr="00300A06">
        <w:rPr>
          <w:lang w:val="ro-RO"/>
        </w:rPr>
        <w:t xml:space="preserve">prin specificul </w:t>
      </w:r>
      <w:r w:rsidR="00ED52A9">
        <w:rPr>
          <w:lang w:val="ro-RO"/>
        </w:rPr>
        <w:t>lor</w:t>
      </w:r>
      <w:r w:rsidRPr="00300A06">
        <w:rPr>
          <w:lang w:val="ro-RO"/>
        </w:rPr>
        <w:t>, pot produce afectarea aerului prin poluare cu: - emisii de praf au ca sursă pământul rezultat din săpături manipulat în timpul lucrărilor de excavare, încărcare/descărcare/ a materialului rezultat din sapatura si a balastului pus in opera; - emisii de noxe chimice generate de motoarele Diesel din dotarea utilajelor tehnologice şi mijloacelor de transport, în timpul funcţionării, în a căror componenţă sunt: oxizi de azot (NO2), oxizi de carbon (CO); oxizi de sulf (SO2); compuşi organici volatili (COV), pulberi. - Zgomotul generat de motoarele utilajelor şi mijloacelor de transport în timpul funcţionării. - Vibraţii generate de utilajele şi mijloacele de transport în timpul funcţionării.</w:t>
      </w:r>
    </w:p>
    <w:p w14:paraId="60E33CB4" w14:textId="77777777" w:rsidR="001738AD" w:rsidRPr="00300A06" w:rsidRDefault="00AB55E3" w:rsidP="003E7884">
      <w:pPr>
        <w:pStyle w:val="Heading3"/>
        <w:rPr>
          <w:rFonts w:ascii="Times New Roman" w:hAnsi="Times New Roman" w:cs="Times New Roman"/>
          <w:lang w:val="ro-RO"/>
        </w:rPr>
      </w:pPr>
      <w:bookmarkStart w:id="51" w:name="_Toc49411518"/>
      <w:r w:rsidRPr="00300A06">
        <w:rPr>
          <w:rFonts w:ascii="Times New Roman" w:hAnsi="Times New Roman" w:cs="Times New Roman"/>
          <w:lang w:val="ro-RO"/>
        </w:rPr>
        <w:t>Apa</w:t>
      </w:r>
      <w:bookmarkEnd w:id="51"/>
    </w:p>
    <w:p w14:paraId="089CA06F" w14:textId="5ABCA128"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w:t>
      </w:r>
      <w:r w:rsidR="00ED52A9" w:rsidRPr="00300A06">
        <w:rPr>
          <w:lang w:val="ro-RO"/>
        </w:rPr>
        <w:t xml:space="preserve">Lucrarile de </w:t>
      </w:r>
      <w:r w:rsidR="0038230B">
        <w:rPr>
          <w:lang w:val="ro-RO"/>
        </w:rPr>
        <w:t>extindere a retelei de canalizare</w:t>
      </w:r>
      <w:r w:rsidR="00ED52A9">
        <w:rPr>
          <w:lang w:val="ro-RO"/>
        </w:rPr>
        <w:t xml:space="preserve"> </w:t>
      </w:r>
      <w:r w:rsidR="00ED52A9" w:rsidRPr="00300A06">
        <w:rPr>
          <w:lang w:val="ro-RO"/>
        </w:rPr>
        <w:t xml:space="preserve">prin specificul </w:t>
      </w:r>
      <w:r w:rsidR="00ED52A9">
        <w:rPr>
          <w:lang w:val="ro-RO"/>
        </w:rPr>
        <w:t>lor</w:t>
      </w:r>
      <w:r w:rsidR="00ED52A9" w:rsidRPr="00300A06">
        <w:rPr>
          <w:lang w:val="ro-RO"/>
        </w:rPr>
        <w:t xml:space="preserve">, pot </w:t>
      </w:r>
      <w:r w:rsidRPr="00300A06">
        <w:rPr>
          <w:lang w:val="ro-RO"/>
        </w:rPr>
        <w:t>afecta apele de suprafaţă şi subterane astfel: Un pericol important pentru apă este legat de modificărite calitative ale apei produse prin poluarea cu impurităţi care îi alterează proprietăţile fizice, chimice şi biologice. Din activitatea specifică de construcţie vor rezulta următoarele tipuri de ape: · ape pluviale impurificate din zona drumului nou proiectat; · ape uzate menajere rezultate de la punctele de lucru ce vor fi amenajate în perioada şantierului de construcţie.</w:t>
      </w:r>
      <w:r w:rsidR="001738AD" w:rsidRPr="00300A06">
        <w:rPr>
          <w:lang w:val="ro-RO"/>
        </w:rPr>
        <w:t xml:space="preserve"> </w:t>
      </w:r>
    </w:p>
    <w:p w14:paraId="7BC36A08" w14:textId="77777777"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Poluarea apelor de suprafaţă</w:t>
      </w:r>
      <w:r w:rsidR="001738AD" w:rsidRPr="00300A06">
        <w:rPr>
          <w:lang w:val="ro-RO"/>
        </w:rPr>
        <w:t xml:space="preserve"> şi subterane poate proveni din </w:t>
      </w:r>
      <w:r w:rsidRPr="00300A06">
        <w:rPr>
          <w:lang w:val="ro-RO"/>
        </w:rPr>
        <w:t xml:space="preserve">deversarea sau infiltrarea apelor pluviale colectate </w:t>
      </w:r>
      <w:r w:rsidR="001738AD" w:rsidRPr="00300A06">
        <w:rPr>
          <w:lang w:val="ro-RO"/>
        </w:rPr>
        <w:t>de pe carosabilul contaminat cu:</w:t>
      </w:r>
    </w:p>
    <w:p w14:paraId="12C7BF74" w14:textId="77777777" w:rsidR="001738AD" w:rsidRPr="00300A06" w:rsidRDefault="00AB55E3" w:rsidP="006802AE">
      <w:pPr>
        <w:numPr>
          <w:ilvl w:val="0"/>
          <w:numId w:val="16"/>
        </w:numPr>
        <w:spacing w:line="276" w:lineRule="auto"/>
        <w:rPr>
          <w:lang w:val="ro-RO"/>
        </w:rPr>
      </w:pPr>
      <w:r w:rsidRPr="00300A06">
        <w:rPr>
          <w:lang w:val="ro-RO"/>
        </w:rPr>
        <w:t xml:space="preserve">produse petroliere scurse de la autovehicule; </w:t>
      </w:r>
    </w:p>
    <w:p w14:paraId="14087313" w14:textId="77777777" w:rsidR="001738AD" w:rsidRPr="00300A06" w:rsidRDefault="00AB55E3" w:rsidP="006802AE">
      <w:pPr>
        <w:numPr>
          <w:ilvl w:val="0"/>
          <w:numId w:val="16"/>
        </w:numPr>
        <w:spacing w:line="276" w:lineRule="auto"/>
        <w:rPr>
          <w:lang w:val="ro-RO"/>
        </w:rPr>
      </w:pPr>
      <w:r w:rsidRPr="00300A06">
        <w:rPr>
          <w:lang w:val="ro-RO"/>
        </w:rPr>
        <w:t>depuneri de pulberi provenite din arderea combustibilului;</w:t>
      </w:r>
    </w:p>
    <w:p w14:paraId="233360A4" w14:textId="77777777" w:rsidR="001738AD" w:rsidRPr="00300A06" w:rsidRDefault="00AB55E3" w:rsidP="006802AE">
      <w:pPr>
        <w:numPr>
          <w:ilvl w:val="0"/>
          <w:numId w:val="16"/>
        </w:numPr>
        <w:spacing w:line="276" w:lineRule="auto"/>
        <w:rPr>
          <w:lang w:val="ro-RO"/>
        </w:rPr>
      </w:pPr>
      <w:r w:rsidRPr="00300A06">
        <w:rPr>
          <w:lang w:val="ro-RO"/>
        </w:rPr>
        <w:t>particule rezultate din erodarea pneurilor sau cu alte materii rezultate din trafic;</w:t>
      </w:r>
    </w:p>
    <w:p w14:paraId="050F4B06" w14:textId="77777777" w:rsidR="001738AD" w:rsidRPr="00300A06" w:rsidRDefault="001738AD" w:rsidP="006802AE">
      <w:pPr>
        <w:numPr>
          <w:ilvl w:val="0"/>
          <w:numId w:val="16"/>
        </w:numPr>
        <w:spacing w:line="276" w:lineRule="auto"/>
        <w:rPr>
          <w:lang w:val="ro-RO"/>
        </w:rPr>
      </w:pPr>
      <w:r w:rsidRPr="00300A06">
        <w:rPr>
          <w:lang w:val="ro-RO"/>
        </w:rPr>
        <w:t>materiale antiderapante (s</w:t>
      </w:r>
      <w:r w:rsidR="00AB55E3" w:rsidRPr="00300A06">
        <w:rPr>
          <w:lang w:val="ro-RO"/>
        </w:rPr>
        <w:t>ăruri decongelate);</w:t>
      </w:r>
    </w:p>
    <w:p w14:paraId="36BDD7AF" w14:textId="77777777" w:rsidR="001738AD" w:rsidRPr="00300A06" w:rsidRDefault="00AB55E3" w:rsidP="006802AE">
      <w:pPr>
        <w:numPr>
          <w:ilvl w:val="0"/>
          <w:numId w:val="16"/>
        </w:numPr>
        <w:spacing w:line="276" w:lineRule="auto"/>
        <w:rPr>
          <w:lang w:val="ro-RO"/>
        </w:rPr>
      </w:pPr>
      <w:r w:rsidRPr="00300A06">
        <w:rPr>
          <w:lang w:val="ro-RO"/>
        </w:rPr>
        <w:t>deversarea accidentala cu lichide potuante în caz de accidente rutiere în care sunt atrenante autivehicule care transporta substante potuante.</w:t>
      </w:r>
    </w:p>
    <w:p w14:paraId="2C081863" w14:textId="77777777"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Se apreciaza ca emisiile de substanţe poluante (provenite de la traficul rutier şi cel specific şantierului, de la manipularea şi punerea în operă a materialelor) care ar putea ajunge direct sau indirect in apele de suprafata sau subterane nu sunt in cantităţi importante si nu modifica incadrarea in categorii de calitate a apei.</w:t>
      </w:r>
    </w:p>
    <w:p w14:paraId="4D9C5033" w14:textId="77777777"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In ceea ce priveste posibilitatea de poluare a apetor subterane, se apreciază că şi aceasta va fi relativ redusă. Se va impune depozitarea carburantilor in rezervoare etanşe, întreţinerea utilajetor (spalarea lor, efectuarea de reparatii, schimburile de piese, de uleiuri, alimentarea cu carburanti etc.) numai în locurile special amenajate,</w:t>
      </w:r>
    </w:p>
    <w:p w14:paraId="00BDA440" w14:textId="77777777"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În cazul prezentului proiect, apele pluviale se pot impurifica cu materii in suspensii, uleiuri, hidrocarburi colectate din zona carosabilului prin rigole pereate. </w:t>
      </w:r>
    </w:p>
    <w:p w14:paraId="0652D810" w14:textId="77777777" w:rsidR="001738AD" w:rsidRPr="00300A06" w:rsidRDefault="001738AD" w:rsidP="003E7884">
      <w:pPr>
        <w:pStyle w:val="Heading3"/>
        <w:rPr>
          <w:rFonts w:ascii="Times New Roman" w:hAnsi="Times New Roman" w:cs="Times New Roman"/>
          <w:lang w:val="ro-RO"/>
        </w:rPr>
      </w:pPr>
      <w:r w:rsidRPr="00300A06">
        <w:rPr>
          <w:rFonts w:ascii="Times New Roman" w:hAnsi="Times New Roman" w:cs="Times New Roman"/>
          <w:lang w:val="ro-RO"/>
        </w:rPr>
        <w:t xml:space="preserve"> </w:t>
      </w:r>
      <w:bookmarkStart w:id="52" w:name="_Toc49411519"/>
      <w:r w:rsidRPr="00300A06">
        <w:rPr>
          <w:rFonts w:ascii="Times New Roman" w:hAnsi="Times New Roman" w:cs="Times New Roman"/>
          <w:lang w:val="ro-RO"/>
        </w:rPr>
        <w:t>Ape de suprafaţă</w:t>
      </w:r>
      <w:bookmarkEnd w:id="52"/>
    </w:p>
    <w:p w14:paraId="333782C1" w14:textId="340978E3"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In vecinatatea amplasamentul proiectului propus sunt ape de suprafaţă </w:t>
      </w:r>
      <w:r w:rsidR="001738AD" w:rsidRPr="00300A06">
        <w:rPr>
          <w:lang w:val="ro-RO"/>
        </w:rPr>
        <w:t>care pot</w:t>
      </w:r>
      <w:r w:rsidRPr="00300A06">
        <w:rPr>
          <w:lang w:val="ro-RO"/>
        </w:rPr>
        <w:t xml:space="preserve"> să fie afectat</w:t>
      </w:r>
      <w:r w:rsidR="001738AD" w:rsidRPr="00300A06">
        <w:rPr>
          <w:lang w:val="ro-RO"/>
        </w:rPr>
        <w:t>e</w:t>
      </w:r>
      <w:r w:rsidRPr="00300A06">
        <w:rPr>
          <w:lang w:val="ro-RO"/>
        </w:rPr>
        <w:t xml:space="preserve"> de lucrările specifice activităţii de </w:t>
      </w:r>
      <w:r w:rsidR="0038230B">
        <w:rPr>
          <w:lang w:val="ro-RO"/>
        </w:rPr>
        <w:t>extindere a retelei de canalizare menajere</w:t>
      </w:r>
      <w:r w:rsidRPr="00300A06">
        <w:rPr>
          <w:lang w:val="ro-RO"/>
        </w:rPr>
        <w:t xml:space="preserve">, dupa cum urmeaza: </w:t>
      </w:r>
    </w:p>
    <w:p w14:paraId="739FFA23" w14:textId="77777777" w:rsidR="001738AD" w:rsidRPr="00300A06" w:rsidRDefault="00AB55E3" w:rsidP="006802AE">
      <w:pPr>
        <w:numPr>
          <w:ilvl w:val="0"/>
          <w:numId w:val="16"/>
        </w:numPr>
        <w:spacing w:line="276" w:lineRule="auto"/>
        <w:rPr>
          <w:lang w:val="ro-RO"/>
        </w:rPr>
      </w:pPr>
      <w:r w:rsidRPr="00300A06">
        <w:rPr>
          <w:lang w:val="ro-RO"/>
        </w:rPr>
        <w:t>produse petroliere scurse de la autovehicule;</w:t>
      </w:r>
    </w:p>
    <w:p w14:paraId="5B4C1154" w14:textId="77777777" w:rsidR="001738AD" w:rsidRPr="00300A06" w:rsidRDefault="00AB55E3" w:rsidP="006802AE">
      <w:pPr>
        <w:numPr>
          <w:ilvl w:val="0"/>
          <w:numId w:val="16"/>
        </w:numPr>
        <w:spacing w:line="276" w:lineRule="auto"/>
        <w:rPr>
          <w:lang w:val="ro-RO"/>
        </w:rPr>
      </w:pPr>
      <w:r w:rsidRPr="00300A06">
        <w:rPr>
          <w:lang w:val="ro-RO"/>
        </w:rPr>
        <w:t>depuneri de pulberi provenite</w:t>
      </w:r>
      <w:r w:rsidR="001738AD" w:rsidRPr="00300A06">
        <w:rPr>
          <w:lang w:val="ro-RO"/>
        </w:rPr>
        <w:t xml:space="preserve"> din arderea combustibilului; </w:t>
      </w:r>
    </w:p>
    <w:p w14:paraId="1041A873" w14:textId="77777777" w:rsidR="001738AD" w:rsidRPr="00300A06" w:rsidRDefault="00AB55E3" w:rsidP="006802AE">
      <w:pPr>
        <w:numPr>
          <w:ilvl w:val="0"/>
          <w:numId w:val="16"/>
        </w:numPr>
        <w:spacing w:line="276" w:lineRule="auto"/>
        <w:rPr>
          <w:lang w:val="ro-RO"/>
        </w:rPr>
      </w:pPr>
      <w:r w:rsidRPr="00300A06">
        <w:rPr>
          <w:lang w:val="ro-RO"/>
        </w:rPr>
        <w:lastRenderedPageBreak/>
        <w:t xml:space="preserve">particule rezultate din erodarea pneurilor sau cu alte materii rezultate din trafic; </w:t>
      </w:r>
    </w:p>
    <w:p w14:paraId="41E7EA97" w14:textId="77777777" w:rsidR="001738AD" w:rsidRPr="00300A06" w:rsidRDefault="00AB55E3" w:rsidP="006802AE">
      <w:pPr>
        <w:numPr>
          <w:ilvl w:val="0"/>
          <w:numId w:val="16"/>
        </w:numPr>
        <w:spacing w:line="276" w:lineRule="auto"/>
        <w:rPr>
          <w:lang w:val="ro-RO"/>
        </w:rPr>
      </w:pPr>
      <w:r w:rsidRPr="00300A06">
        <w:rPr>
          <w:lang w:val="ro-RO"/>
        </w:rPr>
        <w:t>materiale antiderapante (săruri decongelate);</w:t>
      </w:r>
    </w:p>
    <w:p w14:paraId="791F8023" w14:textId="77777777" w:rsidR="001738AD" w:rsidRPr="00300A06" w:rsidRDefault="00AB55E3" w:rsidP="006802AE">
      <w:pPr>
        <w:numPr>
          <w:ilvl w:val="0"/>
          <w:numId w:val="16"/>
        </w:numPr>
        <w:spacing w:line="276" w:lineRule="auto"/>
        <w:rPr>
          <w:lang w:val="ro-RO"/>
        </w:rPr>
      </w:pPr>
      <w:r w:rsidRPr="00300A06">
        <w:rPr>
          <w:lang w:val="ro-RO"/>
        </w:rPr>
        <w:t>deversarea accidentala cu lichide potuante în caz de accidente rutiere în care sunt atrenante autivehicule care tr</w:t>
      </w:r>
      <w:r w:rsidR="001738AD" w:rsidRPr="00300A06">
        <w:rPr>
          <w:lang w:val="ro-RO"/>
        </w:rPr>
        <w:t xml:space="preserve">ansporta substante potuante. </w:t>
      </w:r>
    </w:p>
    <w:p w14:paraId="4883C463" w14:textId="77777777" w:rsidR="001738AD" w:rsidRPr="00300A06" w:rsidRDefault="001738AD" w:rsidP="003E7884">
      <w:pPr>
        <w:pStyle w:val="Heading3"/>
        <w:rPr>
          <w:rFonts w:ascii="Times New Roman" w:hAnsi="Times New Roman" w:cs="Times New Roman"/>
          <w:lang w:val="ro-RO"/>
        </w:rPr>
      </w:pPr>
      <w:bookmarkStart w:id="53" w:name="_Toc49411520"/>
      <w:r w:rsidRPr="00300A06">
        <w:rPr>
          <w:rFonts w:ascii="Times New Roman" w:hAnsi="Times New Roman" w:cs="Times New Roman"/>
          <w:lang w:val="ro-RO"/>
        </w:rPr>
        <w:t>Ape subterane</w:t>
      </w:r>
      <w:bookmarkEnd w:id="53"/>
    </w:p>
    <w:p w14:paraId="0211E59B" w14:textId="422E5598"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În timpul desfăşurării lucrărilor specifice de</w:t>
      </w:r>
      <w:r w:rsidR="0038230B" w:rsidRPr="0038230B">
        <w:rPr>
          <w:lang w:val="ro-RO"/>
        </w:rPr>
        <w:t xml:space="preserve"> </w:t>
      </w:r>
      <w:r w:rsidR="0038230B">
        <w:rPr>
          <w:lang w:val="ro-RO"/>
        </w:rPr>
        <w:t>extindere a retelei de canalizare menajere</w:t>
      </w:r>
      <w:r w:rsidRPr="00300A06">
        <w:rPr>
          <w:lang w:val="ro-RO"/>
        </w:rPr>
        <w:t>, apele subterane pot fi afectate prin:</w:t>
      </w:r>
    </w:p>
    <w:p w14:paraId="03A22468" w14:textId="6126DD97" w:rsidR="001738AD" w:rsidRPr="00300A06" w:rsidRDefault="00AB55E3" w:rsidP="006802AE">
      <w:pPr>
        <w:numPr>
          <w:ilvl w:val="0"/>
          <w:numId w:val="16"/>
        </w:numPr>
        <w:spacing w:line="276" w:lineRule="auto"/>
        <w:rPr>
          <w:lang w:val="ro-RO"/>
        </w:rPr>
      </w:pPr>
      <w:r w:rsidRPr="00300A06">
        <w:rPr>
          <w:lang w:val="ro-RO"/>
        </w:rPr>
        <w:t xml:space="preserve">o produse petroliere scurse de la autovehicule; </w:t>
      </w:r>
    </w:p>
    <w:p w14:paraId="7E5B6CFE" w14:textId="77777777" w:rsidR="001738AD" w:rsidRPr="00300A06" w:rsidRDefault="00AB55E3" w:rsidP="006802AE">
      <w:pPr>
        <w:numPr>
          <w:ilvl w:val="0"/>
          <w:numId w:val="16"/>
        </w:numPr>
        <w:spacing w:line="276" w:lineRule="auto"/>
        <w:rPr>
          <w:lang w:val="ro-RO"/>
        </w:rPr>
      </w:pPr>
      <w:r w:rsidRPr="00300A06">
        <w:rPr>
          <w:lang w:val="ro-RO"/>
        </w:rPr>
        <w:t>depuneri de pulberi provenite din arderea combustibilului;</w:t>
      </w:r>
    </w:p>
    <w:p w14:paraId="14713A7D" w14:textId="77777777" w:rsidR="001738AD" w:rsidRPr="00300A06" w:rsidRDefault="00AB55E3" w:rsidP="006802AE">
      <w:pPr>
        <w:numPr>
          <w:ilvl w:val="0"/>
          <w:numId w:val="16"/>
        </w:numPr>
        <w:spacing w:line="276" w:lineRule="auto"/>
        <w:rPr>
          <w:lang w:val="ro-RO"/>
        </w:rPr>
      </w:pPr>
      <w:r w:rsidRPr="00300A06">
        <w:rPr>
          <w:lang w:val="ro-RO"/>
        </w:rPr>
        <w:t>particule rezultate din erodarea pneurilor sau cu alte materii rezultate din trafic; o materiale antiderapante (s ă ruri decongelate);</w:t>
      </w:r>
    </w:p>
    <w:p w14:paraId="56DD7918" w14:textId="77777777" w:rsidR="001738AD" w:rsidRPr="00300A06" w:rsidRDefault="00AB55E3" w:rsidP="006802AE">
      <w:pPr>
        <w:numPr>
          <w:ilvl w:val="0"/>
          <w:numId w:val="16"/>
        </w:numPr>
        <w:spacing w:line="276" w:lineRule="auto"/>
        <w:rPr>
          <w:lang w:val="ro-RO"/>
        </w:rPr>
      </w:pPr>
      <w:r w:rsidRPr="00300A06">
        <w:rPr>
          <w:lang w:val="ro-RO"/>
        </w:rPr>
        <w:t>deversarea accidentala cu lichide potuante în caz de accidente rutiere în care sunt atrenante autivehicule care transporta substante potuante.</w:t>
      </w:r>
    </w:p>
    <w:p w14:paraId="097B6397" w14:textId="77777777" w:rsidR="001738AD" w:rsidRPr="00300A06" w:rsidRDefault="00AB55E3" w:rsidP="00044FB9">
      <w:pPr>
        <w:pStyle w:val="Heading3"/>
        <w:rPr>
          <w:rFonts w:ascii="Times New Roman" w:hAnsi="Times New Roman" w:cs="Times New Roman"/>
          <w:lang w:val="ro-RO"/>
        </w:rPr>
      </w:pPr>
      <w:bookmarkStart w:id="54" w:name="_Toc49411521"/>
      <w:r w:rsidRPr="00300A06">
        <w:rPr>
          <w:rFonts w:ascii="Times New Roman" w:hAnsi="Times New Roman" w:cs="Times New Roman"/>
          <w:lang w:val="ro-RO"/>
        </w:rPr>
        <w:t>Sol şi subsol</w:t>
      </w:r>
      <w:bookmarkEnd w:id="54"/>
    </w:p>
    <w:p w14:paraId="5DA85179" w14:textId="6C5CF32E" w:rsidR="001738A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Lucrările de </w:t>
      </w:r>
      <w:r w:rsidR="0038230B">
        <w:rPr>
          <w:lang w:val="ro-RO"/>
        </w:rPr>
        <w:t>extindere a retelei de canalizare menajere</w:t>
      </w:r>
      <w:r w:rsidR="0038230B" w:rsidRPr="00300A06">
        <w:rPr>
          <w:lang w:val="ro-RO"/>
        </w:rPr>
        <w:t xml:space="preserve"> </w:t>
      </w:r>
      <w:r w:rsidRPr="00300A06">
        <w:rPr>
          <w:lang w:val="ro-RO"/>
        </w:rPr>
        <w:t>afectează solul şi subsolul din amplasamentul proiectului propus pe suprafeţele ocupate temporar, astfel:</w:t>
      </w:r>
    </w:p>
    <w:p w14:paraId="1D4A82F3" w14:textId="77777777" w:rsidR="001738AD" w:rsidRPr="00300A06" w:rsidRDefault="003E7884" w:rsidP="006802AE">
      <w:pPr>
        <w:numPr>
          <w:ilvl w:val="0"/>
          <w:numId w:val="16"/>
        </w:numPr>
        <w:spacing w:line="276" w:lineRule="auto"/>
        <w:rPr>
          <w:lang w:val="ro-RO"/>
        </w:rPr>
      </w:pPr>
      <w:r w:rsidRPr="00300A06">
        <w:rPr>
          <w:lang w:val="ro-RO"/>
        </w:rPr>
        <w:t xml:space="preserve"> </w:t>
      </w:r>
      <w:r w:rsidR="00AB55E3" w:rsidRPr="00300A06">
        <w:rPr>
          <w:lang w:val="ro-RO"/>
        </w:rPr>
        <w:t>distrugere integrală a stratului de sol prin decopertare şi transport în depozitul special de pământ vegetal, care are ca efect îndepărtarea componentei biotice, modificarea structurii, deranjarea echilibrului natural;</w:t>
      </w:r>
    </w:p>
    <w:p w14:paraId="4E8E5EA5" w14:textId="77777777" w:rsidR="001738AD" w:rsidRPr="00300A06" w:rsidRDefault="003E7884" w:rsidP="006802AE">
      <w:pPr>
        <w:numPr>
          <w:ilvl w:val="0"/>
          <w:numId w:val="16"/>
        </w:numPr>
        <w:spacing w:line="276" w:lineRule="auto"/>
        <w:rPr>
          <w:lang w:val="ro-RO"/>
        </w:rPr>
      </w:pPr>
      <w:r w:rsidRPr="00300A06">
        <w:rPr>
          <w:lang w:val="ro-RO"/>
        </w:rPr>
        <w:t xml:space="preserve"> </w:t>
      </w:r>
      <w:r w:rsidR="00AB55E3" w:rsidRPr="00300A06">
        <w:rPr>
          <w:lang w:val="ro-RO"/>
        </w:rPr>
        <w:t>distrugere parţială a subsolului prin excavaţii şi extragere a materialului de amestec rezultat din sapaturi pentru realizarea casetelor si a fundatiei;</w:t>
      </w:r>
    </w:p>
    <w:p w14:paraId="46D1CCE3" w14:textId="77777777" w:rsidR="001738AD" w:rsidRPr="00300A06" w:rsidRDefault="003E7884" w:rsidP="006802AE">
      <w:pPr>
        <w:numPr>
          <w:ilvl w:val="0"/>
          <w:numId w:val="16"/>
        </w:numPr>
        <w:spacing w:line="276" w:lineRule="auto"/>
        <w:rPr>
          <w:lang w:val="ro-RO"/>
        </w:rPr>
      </w:pPr>
      <w:r w:rsidRPr="00300A06">
        <w:rPr>
          <w:lang w:val="ro-RO"/>
        </w:rPr>
        <w:t xml:space="preserve"> </w:t>
      </w:r>
      <w:r w:rsidR="00AB55E3" w:rsidRPr="00300A06">
        <w:rPr>
          <w:lang w:val="ro-RO"/>
        </w:rPr>
        <w:t>poluarea accidentală cu produse petroliere, prin intermediul apelor pluviale - deşeuri gospodărite necorespunzător.</w:t>
      </w:r>
    </w:p>
    <w:p w14:paraId="79ADFE59" w14:textId="77777777" w:rsidR="003E7884"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În timpul execuţiei lucrărilor de construcţii solul, apele de suprafata şi apele freatice în zona proiectului pot fi poluate accidental prin deversare accidentală de produse petroliere şi deşeuri gospodărite necorespunzător</w:t>
      </w:r>
      <w:r w:rsidR="003E7884" w:rsidRPr="00300A06">
        <w:rPr>
          <w:lang w:val="ro-RO"/>
        </w:rPr>
        <w:t>.</w:t>
      </w:r>
    </w:p>
    <w:p w14:paraId="23038D07" w14:textId="77777777" w:rsidR="003E7884"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În timpul funcţionării obiectivului, prin procesul tehnologic specific, solul, apele de suprafata şi apele freatice pot fi poluate accidental prin deversare accidentală de produse petroliere şi deşeuri gospodărite necorespunzător.</w:t>
      </w:r>
    </w:p>
    <w:p w14:paraId="5A460036" w14:textId="77777777" w:rsidR="003E7884" w:rsidRPr="00300A06" w:rsidRDefault="003E7884" w:rsidP="00044FB9">
      <w:pPr>
        <w:pStyle w:val="Heading3"/>
        <w:rPr>
          <w:rFonts w:ascii="Times New Roman" w:hAnsi="Times New Roman" w:cs="Times New Roman"/>
          <w:lang w:val="ro-RO"/>
        </w:rPr>
      </w:pPr>
      <w:r w:rsidRPr="00300A06">
        <w:rPr>
          <w:rFonts w:ascii="Times New Roman" w:hAnsi="Times New Roman" w:cs="Times New Roman"/>
          <w:lang w:val="ro-RO"/>
        </w:rPr>
        <w:t xml:space="preserve"> </w:t>
      </w:r>
      <w:bookmarkStart w:id="55" w:name="_Toc49411522"/>
      <w:r w:rsidR="00AB55E3" w:rsidRPr="00300A06">
        <w:rPr>
          <w:rFonts w:ascii="Times New Roman" w:hAnsi="Times New Roman" w:cs="Times New Roman"/>
          <w:lang w:val="ro-RO"/>
        </w:rPr>
        <w:t>Floră şi faună</w:t>
      </w:r>
      <w:bookmarkEnd w:id="55"/>
      <w:r w:rsidR="00AB55E3" w:rsidRPr="00300A06">
        <w:rPr>
          <w:rFonts w:ascii="Times New Roman" w:hAnsi="Times New Roman" w:cs="Times New Roman"/>
          <w:lang w:val="ro-RO"/>
        </w:rPr>
        <w:t xml:space="preserve"> </w:t>
      </w:r>
    </w:p>
    <w:p w14:paraId="4A82FA13" w14:textId="77777777" w:rsidR="003E7884"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Activitatile specifice desfăşurate în amplasamentul proiectului propus si in vecinatatea acestuia, în perioada de implementare, vor afecta flora şi faună, astfel: - înlaturarea componentelor biotice de pe amplasament, respectiv distrugerea vegetaţiei existente, faunei subterane şi faunei terestre imobile prin decopertare şi excavare. - deplasarea faunei terestre mobile spre zone mai îndepărtate de amplasament din cauza activităţii umane, zgomotului şi noxelor chimice; - reducerea productivitatii biologice în zona limitrofă prin cresterea nivelului de poluare cu praf si zgomot;</w:t>
      </w:r>
    </w:p>
    <w:p w14:paraId="1DC0784E" w14:textId="77777777" w:rsidR="003E7884" w:rsidRPr="00300A06" w:rsidRDefault="003E7884" w:rsidP="00044FB9">
      <w:pPr>
        <w:pStyle w:val="Heading3"/>
        <w:rPr>
          <w:rFonts w:ascii="Times New Roman" w:hAnsi="Times New Roman" w:cs="Times New Roman"/>
          <w:lang w:val="ro-RO"/>
        </w:rPr>
      </w:pPr>
      <w:r w:rsidRPr="00300A06">
        <w:rPr>
          <w:rFonts w:ascii="Times New Roman" w:hAnsi="Times New Roman" w:cs="Times New Roman"/>
          <w:lang w:val="ro-RO"/>
        </w:rPr>
        <w:t xml:space="preserve"> </w:t>
      </w:r>
      <w:bookmarkStart w:id="56" w:name="_Toc49411523"/>
      <w:r w:rsidR="00AB55E3" w:rsidRPr="00300A06">
        <w:rPr>
          <w:rFonts w:ascii="Times New Roman" w:hAnsi="Times New Roman" w:cs="Times New Roman"/>
          <w:lang w:val="ro-RO"/>
        </w:rPr>
        <w:t>Obective de interes public, aşezări umane</w:t>
      </w:r>
      <w:bookmarkEnd w:id="56"/>
    </w:p>
    <w:p w14:paraId="7BD41429" w14:textId="374FF449" w:rsidR="003E7884"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Amplasamentul proiectului propus se afla in mare parte la distanţă de</w:t>
      </w:r>
      <w:r w:rsidR="003E7884" w:rsidRPr="00300A06">
        <w:rPr>
          <w:lang w:val="ro-RO"/>
        </w:rPr>
        <w:t>, astfel ca:</w:t>
      </w:r>
    </w:p>
    <w:p w14:paraId="12166235" w14:textId="44EA1B0E" w:rsidR="003E7884" w:rsidRPr="00300A06" w:rsidRDefault="00AB55E3" w:rsidP="006802AE">
      <w:pPr>
        <w:numPr>
          <w:ilvl w:val="0"/>
          <w:numId w:val="16"/>
        </w:numPr>
        <w:spacing w:line="276" w:lineRule="auto"/>
        <w:rPr>
          <w:lang w:val="ro-RO"/>
        </w:rPr>
      </w:pPr>
      <w:r w:rsidRPr="00300A06">
        <w:rPr>
          <w:lang w:val="ro-RO"/>
        </w:rPr>
        <w:t>pe amplasamentul proiectului propus şi în vecinătatea sa nu sunt monumente istorice şi de arhitectură;</w:t>
      </w:r>
    </w:p>
    <w:p w14:paraId="7FC241B9" w14:textId="77777777" w:rsidR="003E7884" w:rsidRPr="00300A06" w:rsidRDefault="00AB55E3" w:rsidP="006802AE">
      <w:pPr>
        <w:numPr>
          <w:ilvl w:val="0"/>
          <w:numId w:val="16"/>
        </w:numPr>
        <w:spacing w:line="276" w:lineRule="auto"/>
        <w:rPr>
          <w:lang w:val="ro-RO"/>
        </w:rPr>
      </w:pPr>
      <w:r w:rsidRPr="00300A06">
        <w:rPr>
          <w:lang w:val="ro-RO"/>
        </w:rPr>
        <w:lastRenderedPageBreak/>
        <w:t>nu sunt zone cu regim sever de restricţie în perimetrul proiectului;</w:t>
      </w:r>
    </w:p>
    <w:p w14:paraId="5A60586E" w14:textId="77777777" w:rsidR="003E7884" w:rsidRPr="00300A06" w:rsidRDefault="00AB55E3" w:rsidP="006802AE">
      <w:pPr>
        <w:numPr>
          <w:ilvl w:val="0"/>
          <w:numId w:val="16"/>
        </w:numPr>
        <w:spacing w:line="276" w:lineRule="auto"/>
        <w:rPr>
          <w:lang w:val="ro-RO"/>
        </w:rPr>
      </w:pPr>
      <w:r w:rsidRPr="00300A06">
        <w:rPr>
          <w:lang w:val="ro-RO"/>
        </w:rPr>
        <w:t>nu sunt zone de interes tradiţional în perimetrul proiectului propus.</w:t>
      </w:r>
    </w:p>
    <w:p w14:paraId="3D2D687A" w14:textId="77777777" w:rsidR="003E7884" w:rsidRPr="00300A06" w:rsidRDefault="003E7884" w:rsidP="00044FB9">
      <w:pPr>
        <w:pStyle w:val="Heading3"/>
        <w:rPr>
          <w:rFonts w:ascii="Times New Roman" w:hAnsi="Times New Roman" w:cs="Times New Roman"/>
          <w:lang w:val="ro-RO"/>
        </w:rPr>
      </w:pPr>
      <w:r w:rsidRPr="00300A06">
        <w:rPr>
          <w:rFonts w:ascii="Times New Roman" w:hAnsi="Times New Roman" w:cs="Times New Roman"/>
          <w:lang w:val="ro-RO"/>
        </w:rPr>
        <w:t xml:space="preserve"> </w:t>
      </w:r>
      <w:bookmarkStart w:id="57" w:name="_Toc49411524"/>
      <w:r w:rsidR="00AB55E3" w:rsidRPr="00300A06">
        <w:rPr>
          <w:rFonts w:ascii="Times New Roman" w:hAnsi="Times New Roman" w:cs="Times New Roman"/>
          <w:lang w:val="ro-RO"/>
        </w:rPr>
        <w:t>Locuitorii</w:t>
      </w:r>
      <w:bookmarkEnd w:id="57"/>
    </w:p>
    <w:p w14:paraId="120DD51C" w14:textId="72029FC5" w:rsidR="003E7884"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w:t>
      </w:r>
      <w:r w:rsidR="003E7884" w:rsidRPr="00300A06">
        <w:rPr>
          <w:lang w:val="ro-RO"/>
        </w:rPr>
        <w:t xml:space="preserve">Locuitorii </w:t>
      </w:r>
      <w:r w:rsidRPr="00300A06">
        <w:rPr>
          <w:lang w:val="ro-RO"/>
        </w:rPr>
        <w:t xml:space="preserve">din </w:t>
      </w:r>
      <w:r w:rsidR="0090146A" w:rsidRPr="00300A06">
        <w:rPr>
          <w:lang w:val="ro-RO"/>
        </w:rPr>
        <w:t>zona</w:t>
      </w:r>
      <w:r w:rsidRPr="00300A06">
        <w:rPr>
          <w:lang w:val="ro-RO"/>
        </w:rPr>
        <w:t xml:space="preserve"> pot fi afectaţi negativ în perioada de implementare a proiectului propus, astfel:</w:t>
      </w:r>
    </w:p>
    <w:p w14:paraId="37B53CE8" w14:textId="77777777" w:rsidR="003E7884" w:rsidRPr="00300A06" w:rsidRDefault="00AB55E3" w:rsidP="006802AE">
      <w:pPr>
        <w:numPr>
          <w:ilvl w:val="0"/>
          <w:numId w:val="16"/>
        </w:numPr>
        <w:spacing w:line="276" w:lineRule="auto"/>
        <w:rPr>
          <w:lang w:val="ro-RO"/>
        </w:rPr>
      </w:pPr>
      <w:r w:rsidRPr="00300A06">
        <w:rPr>
          <w:lang w:val="ro-RO"/>
        </w:rPr>
        <w:t>poluare accidentală cu praf, emisii de noxe chimice, zgomot şi vibraţii, care pot ajunge în zona locuită ocazional, în funcţie de direcţia şi intensitatea curenţilor de aer.</w:t>
      </w:r>
    </w:p>
    <w:p w14:paraId="3EEE70CA" w14:textId="77777777" w:rsidR="003E7884" w:rsidRPr="00300A06" w:rsidRDefault="00AB55E3" w:rsidP="006802AE">
      <w:pPr>
        <w:numPr>
          <w:ilvl w:val="0"/>
          <w:numId w:val="16"/>
        </w:numPr>
        <w:spacing w:line="276" w:lineRule="auto"/>
        <w:rPr>
          <w:lang w:val="ro-RO"/>
        </w:rPr>
      </w:pPr>
      <w:r w:rsidRPr="00300A06">
        <w:rPr>
          <w:lang w:val="ro-RO"/>
        </w:rPr>
        <w:t>deşeuri gospodărite necorespunzător</w:t>
      </w:r>
    </w:p>
    <w:p w14:paraId="5C69CD6C" w14:textId="77777777" w:rsidR="0090708D" w:rsidRPr="00300A06" w:rsidRDefault="00AB55E3" w:rsidP="009F5B9D">
      <w:pPr>
        <w:widowControl w:val="0"/>
        <w:autoSpaceDE w:val="0"/>
        <w:autoSpaceDN w:val="0"/>
        <w:adjustRightInd w:val="0"/>
        <w:spacing w:line="276" w:lineRule="auto"/>
        <w:ind w:firstLine="720"/>
        <w:jc w:val="both"/>
        <w:rPr>
          <w:lang w:val="ro-RO"/>
        </w:rPr>
      </w:pPr>
      <w:r w:rsidRPr="00300A06">
        <w:rPr>
          <w:lang w:val="ro-RO"/>
        </w:rPr>
        <w:t xml:space="preserve"> Prin crearea locurilor de muncă pe perioada construcţiei, proiectul propus poate afecta pozitiv dezvoltarea aşezărilor umane.</w:t>
      </w:r>
    </w:p>
    <w:p w14:paraId="61FA927B" w14:textId="1E002B66" w:rsidR="003E7884" w:rsidRPr="00300A06" w:rsidRDefault="003E7884" w:rsidP="009F5B9D">
      <w:pPr>
        <w:widowControl w:val="0"/>
        <w:autoSpaceDE w:val="0"/>
        <w:autoSpaceDN w:val="0"/>
        <w:adjustRightInd w:val="0"/>
        <w:spacing w:line="276" w:lineRule="auto"/>
        <w:ind w:firstLine="720"/>
        <w:jc w:val="both"/>
        <w:rPr>
          <w:lang w:val="ro-RO"/>
        </w:rPr>
      </w:pPr>
      <w:r w:rsidRPr="00300A06">
        <w:rPr>
          <w:lang w:val="ro-RO"/>
        </w:rPr>
        <w:t xml:space="preserve">Un alt aspect pozitiv este desigur </w:t>
      </w:r>
      <w:r w:rsidR="00850AD3">
        <w:rPr>
          <w:lang w:val="ro-RO"/>
        </w:rPr>
        <w:t>continuitatea alimentarii cu apa in zona</w:t>
      </w:r>
      <w:r w:rsidRPr="00300A06">
        <w:rPr>
          <w:lang w:val="ro-RO"/>
        </w:rPr>
        <w:t>.</w:t>
      </w:r>
    </w:p>
    <w:p w14:paraId="76F64AD8" w14:textId="77777777" w:rsidR="00044FB9" w:rsidRPr="00300A06" w:rsidRDefault="00044FB9" w:rsidP="00044FB9">
      <w:pPr>
        <w:pStyle w:val="Heading2"/>
        <w:tabs>
          <w:tab w:val="clear" w:pos="824"/>
          <w:tab w:val="num" w:pos="284"/>
        </w:tabs>
        <w:ind w:left="576" w:hanging="306"/>
        <w:rPr>
          <w:rFonts w:ascii="Times New Roman" w:hAnsi="Times New Roman" w:cs="Times New Roman"/>
          <w:szCs w:val="24"/>
          <w:lang w:val="ro-RO"/>
        </w:rPr>
      </w:pPr>
      <w:bookmarkStart w:id="58" w:name="_Toc49411525"/>
      <w:r w:rsidRPr="00300A06">
        <w:rPr>
          <w:rFonts w:ascii="Times New Roman" w:hAnsi="Times New Roman" w:cs="Times New Roman"/>
          <w:szCs w:val="24"/>
          <w:lang w:val="ro-RO"/>
        </w:rPr>
        <w:t>Nivelul de zgomot si vibratii specifice perioadei de constructie si compararea cu reglementările în vigoare</w:t>
      </w:r>
      <w:bookmarkEnd w:id="58"/>
    </w:p>
    <w:p w14:paraId="61A23A60"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t xml:space="preserve"> Conditiile de propagare a zgomotelor depind fie de natura utilajelor si de dispunerea lor, fie de factori externi suplimentari cum ar fi:</w:t>
      </w:r>
    </w:p>
    <w:p w14:paraId="27A66319" w14:textId="77777777" w:rsidR="00044FB9" w:rsidRPr="00300A06" w:rsidRDefault="00044FB9" w:rsidP="006802AE">
      <w:pPr>
        <w:numPr>
          <w:ilvl w:val="0"/>
          <w:numId w:val="16"/>
        </w:numPr>
        <w:spacing w:line="276" w:lineRule="auto"/>
        <w:rPr>
          <w:lang w:val="ro-RO"/>
        </w:rPr>
      </w:pPr>
      <w:r w:rsidRPr="00300A06">
        <w:rPr>
          <w:lang w:val="ro-RO"/>
        </w:rPr>
        <w:t>fenomenele meteorologice si in particular: viteza si directia vantului, gradul de temperatura; • absorbtia undelor acustice de catre sol, fenomen numit “efect de sol”;</w:t>
      </w:r>
    </w:p>
    <w:p w14:paraId="353470FA" w14:textId="77777777" w:rsidR="00044FB9" w:rsidRPr="00300A06" w:rsidRDefault="00044FB9" w:rsidP="006802AE">
      <w:pPr>
        <w:numPr>
          <w:ilvl w:val="0"/>
          <w:numId w:val="16"/>
        </w:numPr>
        <w:spacing w:line="276" w:lineRule="auto"/>
        <w:rPr>
          <w:lang w:val="ro-RO"/>
        </w:rPr>
      </w:pPr>
      <w:r w:rsidRPr="00300A06">
        <w:rPr>
          <w:lang w:val="ro-RO"/>
        </w:rPr>
        <w:t>absorbtia undelor acustice in aer, depinzand de presiune, temperatura;</w:t>
      </w:r>
    </w:p>
    <w:p w14:paraId="37DEF7D2" w14:textId="77777777" w:rsidR="00044FB9" w:rsidRPr="00300A06" w:rsidRDefault="00044FB9" w:rsidP="006802AE">
      <w:pPr>
        <w:numPr>
          <w:ilvl w:val="0"/>
          <w:numId w:val="16"/>
        </w:numPr>
        <w:spacing w:line="276" w:lineRule="auto"/>
        <w:rPr>
          <w:lang w:val="ro-RO"/>
        </w:rPr>
      </w:pPr>
      <w:r w:rsidRPr="00300A06">
        <w:rPr>
          <w:lang w:val="ro-RO"/>
        </w:rPr>
        <w:t>umiditate relativa;</w:t>
      </w:r>
    </w:p>
    <w:p w14:paraId="7FD5F453" w14:textId="77777777" w:rsidR="00044FB9" w:rsidRPr="00300A06" w:rsidRDefault="00044FB9" w:rsidP="006802AE">
      <w:pPr>
        <w:numPr>
          <w:ilvl w:val="0"/>
          <w:numId w:val="16"/>
        </w:numPr>
        <w:spacing w:line="276" w:lineRule="auto"/>
        <w:rPr>
          <w:lang w:val="ro-RO"/>
        </w:rPr>
      </w:pPr>
      <w:r w:rsidRPr="00300A06">
        <w:rPr>
          <w:lang w:val="ro-RO"/>
        </w:rPr>
        <w:t>topografia terenului;</w:t>
      </w:r>
    </w:p>
    <w:p w14:paraId="4E0B0777" w14:textId="77777777" w:rsidR="00044FB9" w:rsidRPr="00300A06" w:rsidRDefault="00044FB9" w:rsidP="006802AE">
      <w:pPr>
        <w:numPr>
          <w:ilvl w:val="0"/>
          <w:numId w:val="16"/>
        </w:numPr>
        <w:spacing w:line="276" w:lineRule="auto"/>
        <w:rPr>
          <w:lang w:val="ro-RO"/>
        </w:rPr>
      </w:pPr>
      <w:r w:rsidRPr="00300A06">
        <w:rPr>
          <w:lang w:val="ro-RO"/>
        </w:rPr>
        <w:t>vegetatie.</w:t>
      </w:r>
    </w:p>
    <w:p w14:paraId="182A4F0D"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t xml:space="preserve"> Utilajele de constructie si autovehiculele sunt principalele surse de zgomot si vibratii in timpul perioadei de constructie a proiectului. Suplimentar impactului acustic, utilajele de constructie, cu mase proprii mari, prin deplasarile lor sau prin activitatea in punctele de lucru, constituie surse de vibratii.</w:t>
      </w:r>
    </w:p>
    <w:p w14:paraId="2A277200"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t xml:space="preserve"> Urmatorul tabel arata intensitatea generala a zgomotului produs de utilajele de constructie folosite in mod obisnuit:</w:t>
      </w:r>
    </w:p>
    <w:p w14:paraId="464D4064" w14:textId="77777777" w:rsidR="00044FB9" w:rsidRPr="00300A06" w:rsidRDefault="00044FB9" w:rsidP="00044FB9">
      <w:pPr>
        <w:spacing w:before="120" w:line="276" w:lineRule="auto"/>
        <w:jc w:val="center"/>
      </w:pPr>
      <w:r w:rsidRPr="00300A06">
        <w:rPr>
          <w:noProof/>
        </w:rPr>
        <w:drawing>
          <wp:inline distT="0" distB="0" distL="0" distR="0" wp14:anchorId="19A315E5" wp14:editId="38DBA022">
            <wp:extent cx="3379622" cy="1984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18790" cy="2066521"/>
                    </a:xfrm>
                    <a:prstGeom prst="rect">
                      <a:avLst/>
                    </a:prstGeom>
                    <a:noFill/>
                    <a:ln>
                      <a:noFill/>
                    </a:ln>
                  </pic:spPr>
                </pic:pic>
              </a:graphicData>
            </a:graphic>
          </wp:inline>
        </w:drawing>
      </w:r>
    </w:p>
    <w:p w14:paraId="1CAC26BB"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t>Nivelul zgomotului variază puternic, depinzând mult de mediul de propragare (condiţii locale, obstacole). Cu cât receptorul este mai îndepărtat de sursa de zgomot, cu atât intervin mai mulţi factor care schimbă modul de propagare al acestuia (caracteristicile vântului, gradul de absorbţie al aerului depinzând de presiune, temperatură, tipul de vegetaţie, etc.).</w:t>
      </w:r>
    </w:p>
    <w:p w14:paraId="135684B7"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lastRenderedPageBreak/>
        <w:t>Activitatile specifice organizării de şantier se încadrează în locuri de muncă în spaţiu deschis, şi se raportează la limitele admise conform Normelor de Securitate şi Sănătatea în Muncă, care prevăd că limita maximă admisă la locurile de munca cu solicitare neuropsihică şi psihosenzorială norrnală a atenţiei - 90 dB (A) - nivel acustic echivalent continuu pe saptamâna de lucru. La această valoare se poate adauga corecţia de 10 dB(A) - în cazul zgomotelor impulsive (impulsuri de amplitudini sensibil egale).</w:t>
      </w:r>
    </w:p>
    <w:p w14:paraId="792E1D78"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t>HG 493/2006 privind cerintele minime de securitate şi sanatate referitoare la expunerea lucratorilor la riscurile generate de zgomot, cu modificările şi completările ulterioare, stipulează valoarea limita de 87 db, pentru expunerea la zgomot de la care se declanşează acţiunea angajatorului privind securitatea şi protecţia lucrătorilor.</w:t>
      </w:r>
    </w:p>
    <w:p w14:paraId="792D7F40"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t xml:space="preserve"> În perioada de operare, sursa principală de zgomot şi vibraţii va fi traficul rutier desfăşurat pe noul drum construit. Zgomotul datorat traficului rutier afectează sănătatea umană, limita superioară acceptată de ţările Uniunii 71 Europene fiind de 65 db.</w:t>
      </w:r>
    </w:p>
    <w:p w14:paraId="6177A16D"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t>Legat de vibraţii, acestea sunt generate, in general, de utilajele de masa mare, regelmentările specifice fiind cuprinse în SR 12025/2-94 "Acustica în construcţii: efectele vibraţiilor asupra clădirilor sau parţilor de clădiri" unde sunt stabilite limitelte admisibile pentru locuinţe şi clădiri socio-culturale şi pentru ocupanţii acestora.</w:t>
      </w:r>
    </w:p>
    <w:p w14:paraId="4578B115" w14:textId="77777777" w:rsidR="00044FB9" w:rsidRPr="00300A06" w:rsidRDefault="00044FB9" w:rsidP="009F5B9D">
      <w:pPr>
        <w:widowControl w:val="0"/>
        <w:autoSpaceDE w:val="0"/>
        <w:autoSpaceDN w:val="0"/>
        <w:adjustRightInd w:val="0"/>
        <w:spacing w:line="276" w:lineRule="auto"/>
        <w:ind w:firstLine="720"/>
        <w:jc w:val="both"/>
        <w:rPr>
          <w:lang w:val="ro-RO"/>
        </w:rPr>
      </w:pPr>
      <w:r w:rsidRPr="00300A06">
        <w:rPr>
          <w:lang w:val="ro-RO"/>
        </w:rPr>
        <w:t>Chiar dacă sunt motive ca vibraţiile să apară în cadrul lucrărilor de pământ, in special in cazul echipamentelor grele, drumurile analizate nu au o fundaţie pe baza de roci, şi în sistemul drumului sunt inserate straturi care au rolul să sparga vibraţiile.</w:t>
      </w:r>
    </w:p>
    <w:p w14:paraId="422E4E57" w14:textId="77777777" w:rsidR="00044FB9" w:rsidRPr="00300A06" w:rsidRDefault="00044FB9" w:rsidP="00AB55E3">
      <w:pPr>
        <w:spacing w:before="120" w:line="276" w:lineRule="auto"/>
        <w:jc w:val="both"/>
        <w:rPr>
          <w:b/>
        </w:rPr>
      </w:pPr>
      <w:proofErr w:type="spellStart"/>
      <w:r w:rsidRPr="00300A06">
        <w:rPr>
          <w:b/>
        </w:rPr>
        <w:t>Prognozarea</w:t>
      </w:r>
      <w:proofErr w:type="spellEnd"/>
      <w:r w:rsidRPr="00300A06">
        <w:rPr>
          <w:b/>
        </w:rPr>
        <w:t xml:space="preserve"> </w:t>
      </w:r>
      <w:proofErr w:type="spellStart"/>
      <w:r w:rsidRPr="00300A06">
        <w:rPr>
          <w:b/>
        </w:rPr>
        <w:t>impactului</w:t>
      </w:r>
      <w:proofErr w:type="spellEnd"/>
    </w:p>
    <w:p w14:paraId="05804609" w14:textId="77777777" w:rsidR="00044FB9" w:rsidRPr="00300A06" w:rsidRDefault="00044FB9" w:rsidP="009F5B9D">
      <w:pPr>
        <w:widowControl w:val="0"/>
        <w:autoSpaceDE w:val="0"/>
        <w:autoSpaceDN w:val="0"/>
        <w:adjustRightInd w:val="0"/>
        <w:spacing w:line="276" w:lineRule="auto"/>
        <w:ind w:firstLine="720"/>
        <w:jc w:val="both"/>
      </w:pPr>
      <w:r w:rsidRPr="00300A06">
        <w:rPr>
          <w:lang w:val="ro-RO"/>
        </w:rPr>
        <w:t>Evolutia nivelului sonor va depinde de evolutia lucrarilor.</w:t>
      </w:r>
    </w:p>
    <w:p w14:paraId="250B865C" w14:textId="77777777" w:rsidR="00044FB9" w:rsidRPr="00300A06" w:rsidRDefault="00044FB9" w:rsidP="009F5B9D">
      <w:pPr>
        <w:spacing w:before="120" w:line="276" w:lineRule="auto"/>
        <w:ind w:firstLine="720"/>
        <w:jc w:val="both"/>
        <w:rPr>
          <w:b/>
        </w:rPr>
      </w:pPr>
      <w:r w:rsidRPr="00300A06">
        <w:rPr>
          <w:lang w:val="ro-RO"/>
        </w:rPr>
        <w:t>Impactul zgomotului si vibratiilor pe durata lucrarilor de executie are caracter temporar.</w:t>
      </w:r>
      <w:r w:rsidRPr="00300A06">
        <w:rPr>
          <w:b/>
        </w:rPr>
        <w:t xml:space="preserve"> Se </w:t>
      </w:r>
      <w:proofErr w:type="spellStart"/>
      <w:r w:rsidRPr="00300A06">
        <w:rPr>
          <w:b/>
        </w:rPr>
        <w:t>poate</w:t>
      </w:r>
      <w:proofErr w:type="spellEnd"/>
      <w:r w:rsidRPr="00300A06">
        <w:rPr>
          <w:b/>
        </w:rPr>
        <w:t xml:space="preserve"> </w:t>
      </w:r>
      <w:proofErr w:type="spellStart"/>
      <w:r w:rsidRPr="00300A06">
        <w:rPr>
          <w:b/>
        </w:rPr>
        <w:t>considera</w:t>
      </w:r>
      <w:proofErr w:type="spellEnd"/>
      <w:r w:rsidRPr="00300A06">
        <w:rPr>
          <w:b/>
        </w:rPr>
        <w:t xml:space="preserve"> </w:t>
      </w:r>
      <w:proofErr w:type="spellStart"/>
      <w:r w:rsidRPr="00300A06">
        <w:rPr>
          <w:b/>
        </w:rPr>
        <w:t>că</w:t>
      </w:r>
      <w:proofErr w:type="spellEnd"/>
      <w:r w:rsidRPr="00300A06">
        <w:rPr>
          <w:b/>
        </w:rPr>
        <w:t xml:space="preserve"> </w:t>
      </w:r>
      <w:proofErr w:type="spellStart"/>
      <w:r w:rsidRPr="00300A06">
        <w:rPr>
          <w:b/>
        </w:rPr>
        <w:t>impactul</w:t>
      </w:r>
      <w:proofErr w:type="spellEnd"/>
      <w:r w:rsidRPr="00300A06">
        <w:rPr>
          <w:b/>
        </w:rPr>
        <w:t xml:space="preserve"> </w:t>
      </w:r>
      <w:proofErr w:type="spellStart"/>
      <w:r w:rsidRPr="00300A06">
        <w:rPr>
          <w:b/>
        </w:rPr>
        <w:t>produs</w:t>
      </w:r>
      <w:proofErr w:type="spellEnd"/>
      <w:r w:rsidRPr="00300A06">
        <w:rPr>
          <w:b/>
        </w:rPr>
        <w:t xml:space="preserve"> de </w:t>
      </w:r>
      <w:proofErr w:type="spellStart"/>
      <w:r w:rsidRPr="00300A06">
        <w:rPr>
          <w:b/>
        </w:rPr>
        <w:t>zgomot</w:t>
      </w:r>
      <w:proofErr w:type="spellEnd"/>
      <w:r w:rsidRPr="00300A06">
        <w:rPr>
          <w:b/>
        </w:rPr>
        <w:t xml:space="preserve"> </w:t>
      </w:r>
      <w:proofErr w:type="spellStart"/>
      <w:r w:rsidRPr="00300A06">
        <w:rPr>
          <w:b/>
        </w:rPr>
        <w:t>este</w:t>
      </w:r>
      <w:proofErr w:type="spellEnd"/>
      <w:r w:rsidRPr="00300A06">
        <w:rPr>
          <w:b/>
        </w:rPr>
        <w:t xml:space="preserve"> </w:t>
      </w:r>
      <w:proofErr w:type="spellStart"/>
      <w:r w:rsidRPr="00300A06">
        <w:rPr>
          <w:b/>
        </w:rPr>
        <w:t>mediu</w:t>
      </w:r>
      <w:proofErr w:type="spellEnd"/>
      <w:r w:rsidRPr="00300A06">
        <w:rPr>
          <w:b/>
        </w:rPr>
        <w:t xml:space="preserve">, in </w:t>
      </w:r>
      <w:proofErr w:type="spellStart"/>
      <w:r w:rsidRPr="00300A06">
        <w:rPr>
          <w:b/>
        </w:rPr>
        <w:t>limite</w:t>
      </w:r>
      <w:proofErr w:type="spellEnd"/>
      <w:r w:rsidRPr="00300A06">
        <w:rPr>
          <w:b/>
        </w:rPr>
        <w:t xml:space="preserve"> </w:t>
      </w:r>
      <w:proofErr w:type="spellStart"/>
      <w:r w:rsidRPr="00300A06">
        <w:rPr>
          <w:b/>
        </w:rPr>
        <w:t>admisibile</w:t>
      </w:r>
      <w:proofErr w:type="spellEnd"/>
      <w:r w:rsidRPr="00300A06">
        <w:rPr>
          <w:b/>
        </w:rPr>
        <w:t>.</w:t>
      </w:r>
    </w:p>
    <w:p w14:paraId="799A0CE3" w14:textId="77777777" w:rsidR="00720087" w:rsidRPr="00300A06" w:rsidRDefault="00720087" w:rsidP="00720087">
      <w:pPr>
        <w:pStyle w:val="Heading1"/>
        <w:tabs>
          <w:tab w:val="clear" w:pos="374"/>
          <w:tab w:val="num" w:pos="284"/>
        </w:tabs>
        <w:ind w:left="284"/>
        <w:rPr>
          <w:rFonts w:ascii="Times New Roman" w:hAnsi="Times New Roman"/>
          <w:noProof/>
          <w:sz w:val="26"/>
          <w:szCs w:val="26"/>
        </w:rPr>
      </w:pPr>
      <w:bookmarkStart w:id="59" w:name="_Toc461699471"/>
      <w:bookmarkStart w:id="60" w:name="_Toc49411526"/>
      <w:r w:rsidRPr="00300A06">
        <w:rPr>
          <w:rFonts w:ascii="Times New Roman" w:hAnsi="Times New Roman"/>
          <w:noProof/>
          <w:sz w:val="26"/>
          <w:szCs w:val="26"/>
          <w:lang w:val="ro-RO"/>
        </w:rPr>
        <w:t>PREVEDERI PENTRU MONITORIZAREA MEDIULUI</w:t>
      </w:r>
      <w:bookmarkEnd w:id="59"/>
      <w:bookmarkEnd w:id="60"/>
    </w:p>
    <w:p w14:paraId="25ED68C3" w14:textId="77777777" w:rsidR="00720087" w:rsidRPr="00300A06" w:rsidRDefault="00720087" w:rsidP="009F5B9D">
      <w:pPr>
        <w:widowControl w:val="0"/>
        <w:autoSpaceDE w:val="0"/>
        <w:autoSpaceDN w:val="0"/>
        <w:adjustRightInd w:val="0"/>
        <w:spacing w:line="276" w:lineRule="auto"/>
        <w:ind w:firstLine="720"/>
        <w:jc w:val="both"/>
        <w:rPr>
          <w:lang w:val="ro-RO"/>
        </w:rPr>
      </w:pPr>
      <w:r w:rsidRPr="00300A06">
        <w:rPr>
          <w:lang w:val="ro-RO"/>
        </w:rPr>
        <w:t>Pe perioada de realizare a lucrărilor constructorul va lua următoarele măsuri de monitorizare a factorilor de mediu:</w:t>
      </w:r>
    </w:p>
    <w:p w14:paraId="1FD8C3E7" w14:textId="77777777" w:rsidR="00720087" w:rsidRPr="00300A06" w:rsidRDefault="00720087" w:rsidP="006802AE">
      <w:pPr>
        <w:numPr>
          <w:ilvl w:val="0"/>
          <w:numId w:val="16"/>
        </w:numPr>
        <w:spacing w:line="276" w:lineRule="auto"/>
        <w:rPr>
          <w:lang w:val="ro-RO"/>
        </w:rPr>
      </w:pPr>
      <w:r w:rsidRPr="00300A06">
        <w:rPr>
          <w:lang w:val="ro-RO"/>
        </w:rPr>
        <w:t xml:space="preserve">amplasarea </w:t>
      </w:r>
      <w:r w:rsidR="00350A60" w:rsidRPr="00300A06">
        <w:rPr>
          <w:lang w:val="ro-RO"/>
        </w:rPr>
        <w:t>materialelor folosite in lucrare</w:t>
      </w:r>
      <w:r w:rsidRPr="00300A06">
        <w:rPr>
          <w:lang w:val="ro-RO"/>
        </w:rPr>
        <w:t xml:space="preserve"> se va face cât mai aproape de punctul de lucru, intr-o zonă care să afecteze cât mai puţin factorii de mediu; </w:t>
      </w:r>
    </w:p>
    <w:p w14:paraId="59E03E32" w14:textId="77777777" w:rsidR="00720087" w:rsidRPr="00300A06" w:rsidRDefault="00720087" w:rsidP="006802AE">
      <w:pPr>
        <w:numPr>
          <w:ilvl w:val="0"/>
          <w:numId w:val="16"/>
        </w:numPr>
        <w:spacing w:line="276" w:lineRule="auto"/>
        <w:rPr>
          <w:lang w:val="ro-RO"/>
        </w:rPr>
      </w:pPr>
      <w:r w:rsidRPr="00300A06">
        <w:rPr>
          <w:lang w:val="ro-RO"/>
        </w:rPr>
        <w:t xml:space="preserve">se vor lua măsuri pentru ca efectele potenţiale negative datorate activităţilor propuse prin proiectul analizat sa fie minime, prin respectarea conditiilor prevăzute in proiect; </w:t>
      </w:r>
    </w:p>
    <w:p w14:paraId="0ABEF6BC" w14:textId="7E54C560" w:rsidR="00720087" w:rsidRPr="00300A06" w:rsidRDefault="00720087" w:rsidP="006802AE">
      <w:pPr>
        <w:numPr>
          <w:ilvl w:val="0"/>
          <w:numId w:val="16"/>
        </w:numPr>
        <w:spacing w:line="276" w:lineRule="auto"/>
        <w:rPr>
          <w:lang w:val="ro-RO"/>
        </w:rPr>
      </w:pPr>
      <w:r w:rsidRPr="00300A06">
        <w:rPr>
          <w:lang w:val="ro-RO"/>
        </w:rPr>
        <w:t>se vor face controale periodice pentru verificarea indeplinirii obiectivelor din planul de management de mediu şi se vor respecta măsurile şi  condiţiile impuse de Agenţia de Protecţia Mediului;</w:t>
      </w:r>
    </w:p>
    <w:p w14:paraId="5B0C335B" w14:textId="77777777" w:rsidR="00720087" w:rsidRPr="00300A06" w:rsidRDefault="0090708D" w:rsidP="00720087">
      <w:pPr>
        <w:pStyle w:val="Heading1"/>
        <w:tabs>
          <w:tab w:val="clear" w:pos="374"/>
          <w:tab w:val="num" w:pos="284"/>
        </w:tabs>
        <w:ind w:left="284"/>
        <w:rPr>
          <w:rFonts w:ascii="Times New Roman" w:hAnsi="Times New Roman"/>
          <w:caps w:val="0"/>
          <w:noProof/>
          <w:sz w:val="26"/>
          <w:szCs w:val="26"/>
          <w:lang w:val="ro-RO"/>
        </w:rPr>
      </w:pPr>
      <w:bookmarkStart w:id="61" w:name="_Toc49411527"/>
      <w:r w:rsidRPr="00300A06">
        <w:rPr>
          <w:rFonts w:ascii="Times New Roman" w:hAnsi="Times New Roman"/>
          <w:caps w:val="0"/>
          <w:noProof/>
          <w:sz w:val="26"/>
          <w:szCs w:val="26"/>
          <w:lang w:val="ro-RO"/>
        </w:rPr>
        <w:t>LEGATURA CU ALTE ACTE NORMATIVE SI/SAU LANURI/PROGRAME/</w:t>
      </w:r>
      <w:r w:rsidR="00A54DE9" w:rsidRPr="00300A06">
        <w:rPr>
          <w:rFonts w:ascii="Times New Roman" w:hAnsi="Times New Roman"/>
          <w:caps w:val="0"/>
          <w:noProof/>
          <w:sz w:val="26"/>
          <w:szCs w:val="26"/>
          <w:lang w:val="ro-RO"/>
        </w:rPr>
        <w:t xml:space="preserve"> </w:t>
      </w:r>
      <w:r w:rsidRPr="00300A06">
        <w:rPr>
          <w:rFonts w:ascii="Times New Roman" w:hAnsi="Times New Roman"/>
          <w:caps w:val="0"/>
          <w:noProof/>
          <w:sz w:val="26"/>
          <w:szCs w:val="26"/>
          <w:lang w:val="ro-RO"/>
        </w:rPr>
        <w:t>STRATEGII/DOCUMENTE DE PLANIFICARE</w:t>
      </w:r>
      <w:bookmarkEnd w:id="61"/>
    </w:p>
    <w:p w14:paraId="7E1B1893" w14:textId="77777777" w:rsidR="00720087" w:rsidRPr="00300A06" w:rsidRDefault="00720087" w:rsidP="00720087">
      <w:pPr>
        <w:spacing w:before="120" w:line="276" w:lineRule="auto"/>
        <w:jc w:val="both"/>
        <w:rPr>
          <w:noProof/>
          <w:lang w:val="fr-FR"/>
        </w:rPr>
      </w:pPr>
      <w:r w:rsidRPr="00300A06">
        <w:rPr>
          <w:noProof/>
          <w:lang w:val="fr-FR"/>
        </w:rPr>
        <w:t>Nu este cazul.</w:t>
      </w:r>
    </w:p>
    <w:p w14:paraId="708ABC88" w14:textId="77777777" w:rsidR="0090708D" w:rsidRPr="00300A06" w:rsidRDefault="0090708D" w:rsidP="0090708D">
      <w:pPr>
        <w:pStyle w:val="Heading1"/>
        <w:tabs>
          <w:tab w:val="clear" w:pos="374"/>
          <w:tab w:val="num" w:pos="284"/>
        </w:tabs>
        <w:ind w:left="284"/>
        <w:rPr>
          <w:rFonts w:ascii="Times New Roman" w:hAnsi="Times New Roman"/>
          <w:caps w:val="0"/>
          <w:noProof/>
          <w:sz w:val="26"/>
          <w:szCs w:val="26"/>
          <w:lang w:val="ro-RO"/>
        </w:rPr>
      </w:pPr>
      <w:bookmarkStart w:id="62" w:name="_Toc49411528"/>
      <w:r w:rsidRPr="00300A06">
        <w:rPr>
          <w:rFonts w:ascii="Times New Roman" w:hAnsi="Times New Roman"/>
          <w:caps w:val="0"/>
          <w:noProof/>
          <w:sz w:val="26"/>
          <w:szCs w:val="26"/>
          <w:lang w:val="ro-RO"/>
        </w:rPr>
        <w:lastRenderedPageBreak/>
        <w:t>LUCRARII NECESARE ORGANIZARII DE SANTIER</w:t>
      </w:r>
      <w:bookmarkEnd w:id="62"/>
    </w:p>
    <w:p w14:paraId="156F9470" w14:textId="078DAAD2" w:rsidR="007C1CC2" w:rsidRPr="00300A06" w:rsidRDefault="007C1CC2" w:rsidP="009F5B9D">
      <w:pPr>
        <w:widowControl w:val="0"/>
        <w:autoSpaceDE w:val="0"/>
        <w:autoSpaceDN w:val="0"/>
        <w:adjustRightInd w:val="0"/>
        <w:spacing w:line="276" w:lineRule="auto"/>
        <w:ind w:firstLine="720"/>
        <w:jc w:val="both"/>
        <w:rPr>
          <w:lang w:val="ro-RO"/>
        </w:rPr>
      </w:pPr>
      <w:r w:rsidRPr="00300A06">
        <w:rPr>
          <w:lang w:val="ro-RO"/>
        </w:rPr>
        <w:t>In prezent locatia organizarii de santier nu este cunoscuta, ea urmand sa se stabileasca de catre antreprenor, în urma di</w:t>
      </w:r>
      <w:r w:rsidR="00765097">
        <w:rPr>
          <w:lang w:val="ro-RO"/>
        </w:rPr>
        <w:t>s</w:t>
      </w:r>
      <w:r w:rsidRPr="00300A06">
        <w:rPr>
          <w:lang w:val="ro-RO"/>
        </w:rPr>
        <w:t xml:space="preserve">cuțiilor cu Beneficarul pentru punerea la dispoziție a unei suprafețe necesare realizării organizării de șantier. </w:t>
      </w:r>
    </w:p>
    <w:p w14:paraId="749E36DF" w14:textId="77777777" w:rsidR="007C1CC2" w:rsidRPr="00300A06" w:rsidRDefault="007C1CC2" w:rsidP="009F5B9D">
      <w:pPr>
        <w:widowControl w:val="0"/>
        <w:autoSpaceDE w:val="0"/>
        <w:autoSpaceDN w:val="0"/>
        <w:adjustRightInd w:val="0"/>
        <w:spacing w:line="276" w:lineRule="auto"/>
        <w:ind w:firstLine="720"/>
        <w:jc w:val="both"/>
        <w:rPr>
          <w:lang w:val="ro-RO"/>
        </w:rPr>
      </w:pPr>
      <w:r w:rsidRPr="00300A06">
        <w:rPr>
          <w:lang w:val="ro-RO"/>
        </w:rPr>
        <w:t>Pentru aceasta suprafata necesara organizarii de santier exista obligatia contractuala, asumata de constructor in fata proprietarului terenului, de a readuce aceste suprafete la folosinta initiala, sau in circuitul productiv, daca aceste suprafete fac parte din acesta categorie.</w:t>
      </w:r>
    </w:p>
    <w:p w14:paraId="74ABECF7" w14:textId="77777777" w:rsidR="007C1CC2" w:rsidRPr="00300A06" w:rsidRDefault="007C1CC2" w:rsidP="009F5B9D">
      <w:pPr>
        <w:widowControl w:val="0"/>
        <w:autoSpaceDE w:val="0"/>
        <w:autoSpaceDN w:val="0"/>
        <w:adjustRightInd w:val="0"/>
        <w:spacing w:line="276" w:lineRule="auto"/>
        <w:ind w:firstLine="720"/>
        <w:jc w:val="both"/>
        <w:rPr>
          <w:lang w:val="ro-RO"/>
        </w:rPr>
      </w:pPr>
      <w:r w:rsidRPr="00300A06">
        <w:rPr>
          <w:lang w:val="ro-RO"/>
        </w:rPr>
        <w:t>Locatia acesteia va fi stabilita de comun acord cu autoritatile implicate in realizarea acestui obiectiv, cu respectarea regulamentelor si legislatiei in vigoare in domeniul protectiei mediului, in cadrul urmatoarelor etape de dezvoltare a proiectului.</w:t>
      </w:r>
    </w:p>
    <w:p w14:paraId="02AEA590" w14:textId="77777777" w:rsidR="007C1CC2" w:rsidRPr="00300A06" w:rsidRDefault="007C1CC2" w:rsidP="009F5B9D">
      <w:pPr>
        <w:widowControl w:val="0"/>
        <w:autoSpaceDE w:val="0"/>
        <w:autoSpaceDN w:val="0"/>
        <w:adjustRightInd w:val="0"/>
        <w:spacing w:line="276" w:lineRule="auto"/>
        <w:ind w:firstLine="720"/>
        <w:jc w:val="both"/>
        <w:rPr>
          <w:lang w:val="ro-RO"/>
        </w:rPr>
      </w:pPr>
      <w:r w:rsidRPr="00300A06">
        <w:rPr>
          <w:lang w:val="ro-RO"/>
        </w:rPr>
        <w:t>Interdictii privind amplasarea organizarii de santier:</w:t>
      </w:r>
    </w:p>
    <w:p w14:paraId="01123319" w14:textId="77777777" w:rsidR="007C1CC2" w:rsidRPr="00300A06" w:rsidRDefault="007C1CC2" w:rsidP="006802AE">
      <w:pPr>
        <w:numPr>
          <w:ilvl w:val="0"/>
          <w:numId w:val="16"/>
        </w:numPr>
        <w:spacing w:line="276" w:lineRule="auto"/>
        <w:rPr>
          <w:lang w:val="ro-RO"/>
        </w:rPr>
      </w:pPr>
      <w:r w:rsidRPr="00300A06">
        <w:rPr>
          <w:lang w:val="ro-RO"/>
        </w:rPr>
        <w:t>nu va fi amplasata in interiorul sau in apropierea siturilor de interes comunitar, ariilor speciale de protectie avifaunistica si a altor arii naturale protejate, in apropierea apelor de suprafata, in albiile unor cursuri de apa, in zona de curgere a torentilor sau in zone sensibile din punct de vedere social (cimitire, spitale etc.)</w:t>
      </w:r>
    </w:p>
    <w:p w14:paraId="34DEECC8" w14:textId="77777777" w:rsidR="00720087" w:rsidRPr="00300A06" w:rsidRDefault="00720087" w:rsidP="00720087">
      <w:pPr>
        <w:pStyle w:val="Heading1"/>
        <w:tabs>
          <w:tab w:val="clear" w:pos="374"/>
          <w:tab w:val="num" w:pos="284"/>
        </w:tabs>
        <w:ind w:left="284"/>
        <w:rPr>
          <w:rFonts w:ascii="Times New Roman" w:hAnsi="Times New Roman"/>
          <w:noProof/>
          <w:sz w:val="26"/>
          <w:szCs w:val="26"/>
        </w:rPr>
      </w:pPr>
      <w:bookmarkStart w:id="63" w:name="_Toc461699474"/>
      <w:bookmarkStart w:id="64" w:name="_Toc49411529"/>
      <w:r w:rsidRPr="00300A06">
        <w:rPr>
          <w:rFonts w:ascii="Times New Roman" w:hAnsi="Times New Roman"/>
          <w:noProof/>
          <w:sz w:val="26"/>
          <w:szCs w:val="26"/>
          <w:lang w:val="ro-RO"/>
        </w:rPr>
        <w:t>LUCRĂRI DE REFACERE A AMPLASAMENTULUI LA FINALIZAREA INVESTIŢIEI</w:t>
      </w:r>
      <w:bookmarkEnd w:id="63"/>
      <w:bookmarkEnd w:id="64"/>
    </w:p>
    <w:p w14:paraId="0160D143" w14:textId="77777777" w:rsidR="00720087" w:rsidRPr="00300A06" w:rsidRDefault="00720087" w:rsidP="009F5B9D">
      <w:pPr>
        <w:widowControl w:val="0"/>
        <w:autoSpaceDE w:val="0"/>
        <w:autoSpaceDN w:val="0"/>
        <w:adjustRightInd w:val="0"/>
        <w:spacing w:line="276" w:lineRule="auto"/>
        <w:ind w:firstLine="720"/>
        <w:jc w:val="both"/>
        <w:rPr>
          <w:lang w:val="ro-RO"/>
        </w:rPr>
      </w:pPr>
      <w:r w:rsidRPr="00300A06">
        <w:rPr>
          <w:lang w:val="ro-RO"/>
        </w:rPr>
        <w:t>La finalizarea lucrărilor se va curata terenul de deseuri provenite din perioada de constructie, se va nivela si inierba.</w:t>
      </w:r>
    </w:p>
    <w:p w14:paraId="7A48BA53" w14:textId="29F8E868" w:rsidR="00720087" w:rsidRDefault="00720087" w:rsidP="009F5B9D">
      <w:pPr>
        <w:widowControl w:val="0"/>
        <w:autoSpaceDE w:val="0"/>
        <w:autoSpaceDN w:val="0"/>
        <w:adjustRightInd w:val="0"/>
        <w:spacing w:line="276" w:lineRule="auto"/>
        <w:ind w:firstLine="720"/>
        <w:jc w:val="both"/>
        <w:rPr>
          <w:lang w:val="ro-RO"/>
        </w:rPr>
      </w:pPr>
      <w:r w:rsidRPr="00300A06">
        <w:rPr>
          <w:lang w:val="ro-RO"/>
        </w:rPr>
        <w:t xml:space="preserve">După finalizarea lucrarilor de construcţie, zona ocupată temporar cu </w:t>
      </w:r>
      <w:r w:rsidR="0046704E" w:rsidRPr="00300A06">
        <w:rPr>
          <w:lang w:val="ro-RO"/>
        </w:rPr>
        <w:t>materiale de constructii</w:t>
      </w:r>
      <w:r w:rsidRPr="00300A06">
        <w:rPr>
          <w:lang w:val="ro-RO"/>
        </w:rPr>
        <w:t xml:space="preserve"> va fi curaţată şi nivelată, iar terenul adus la starea iniţială, prin inierbare.</w:t>
      </w:r>
    </w:p>
    <w:p w14:paraId="5E1AEA88" w14:textId="77777777" w:rsidR="007A3154" w:rsidRPr="00300A06" w:rsidRDefault="007A3154" w:rsidP="009F5B9D">
      <w:pPr>
        <w:widowControl w:val="0"/>
        <w:autoSpaceDE w:val="0"/>
        <w:autoSpaceDN w:val="0"/>
        <w:adjustRightInd w:val="0"/>
        <w:spacing w:line="276" w:lineRule="auto"/>
        <w:ind w:firstLine="720"/>
        <w:jc w:val="both"/>
        <w:rPr>
          <w:lang w:val="ro-RO"/>
        </w:rPr>
      </w:pPr>
    </w:p>
    <w:p w14:paraId="5320EAD4" w14:textId="77777777" w:rsidR="00720087" w:rsidRPr="00300A06" w:rsidRDefault="00A54DE9" w:rsidP="00A54DE9">
      <w:pPr>
        <w:pStyle w:val="Heading1"/>
        <w:tabs>
          <w:tab w:val="clear" w:pos="374"/>
          <w:tab w:val="num" w:pos="284"/>
        </w:tabs>
        <w:ind w:left="284"/>
        <w:rPr>
          <w:rFonts w:ascii="Times New Roman" w:hAnsi="Times New Roman"/>
          <w:noProof/>
          <w:sz w:val="26"/>
          <w:szCs w:val="26"/>
          <w:lang w:val="ro-RO"/>
        </w:rPr>
      </w:pPr>
      <w:bookmarkStart w:id="65" w:name="_Toc49411530"/>
      <w:r w:rsidRPr="00300A06">
        <w:rPr>
          <w:rFonts w:ascii="Times New Roman" w:hAnsi="Times New Roman"/>
          <w:noProof/>
          <w:sz w:val="26"/>
          <w:szCs w:val="26"/>
          <w:lang w:val="ro-RO"/>
        </w:rPr>
        <w:t>ANEX</w:t>
      </w:r>
      <w:r w:rsidR="0039050A" w:rsidRPr="00300A06">
        <w:rPr>
          <w:rFonts w:ascii="Times New Roman" w:hAnsi="Times New Roman"/>
          <w:noProof/>
          <w:sz w:val="26"/>
          <w:szCs w:val="26"/>
          <w:lang w:val="ro-RO"/>
        </w:rPr>
        <w:t>A</w:t>
      </w:r>
      <w:r w:rsidRPr="00300A06">
        <w:rPr>
          <w:rFonts w:ascii="Times New Roman" w:hAnsi="Times New Roman"/>
          <w:noProof/>
          <w:sz w:val="26"/>
          <w:szCs w:val="26"/>
          <w:lang w:val="ro-RO"/>
        </w:rPr>
        <w:t xml:space="preserve"> PIESE DESENATE</w:t>
      </w:r>
      <w:bookmarkEnd w:id="65"/>
    </w:p>
    <w:tbl>
      <w:tblPr>
        <w:tblW w:w="9338"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CellMar>
          <w:left w:w="86" w:type="dxa"/>
          <w:right w:w="72" w:type="dxa"/>
        </w:tblCellMar>
        <w:tblLook w:val="04A0" w:firstRow="1" w:lastRow="0" w:firstColumn="1" w:lastColumn="0" w:noHBand="0" w:noVBand="1"/>
      </w:tblPr>
      <w:tblGrid>
        <w:gridCol w:w="720"/>
        <w:gridCol w:w="4923"/>
        <w:gridCol w:w="1498"/>
        <w:gridCol w:w="2197"/>
      </w:tblGrid>
      <w:tr w:rsidR="00765097" w:rsidRPr="00C94F60" w14:paraId="45213530" w14:textId="77777777" w:rsidTr="00BF044A">
        <w:trPr>
          <w:trHeight w:val="20"/>
          <w:tblHeader/>
          <w:tblCellSpacing w:w="20" w:type="dxa"/>
          <w:jc w:val="center"/>
        </w:trPr>
        <w:tc>
          <w:tcPr>
            <w:tcW w:w="660" w:type="dxa"/>
            <w:shd w:val="clear" w:color="auto" w:fill="auto"/>
            <w:vAlign w:val="center"/>
          </w:tcPr>
          <w:p w14:paraId="047D67B8" w14:textId="77777777" w:rsidR="00765097" w:rsidRPr="00C94F60" w:rsidRDefault="00765097" w:rsidP="006E39E0">
            <w:pPr>
              <w:autoSpaceDE w:val="0"/>
              <w:autoSpaceDN w:val="0"/>
              <w:adjustRightInd w:val="0"/>
              <w:rPr>
                <w:rFonts w:cs="Arial"/>
                <w:b/>
                <w:sz w:val="18"/>
                <w:szCs w:val="18"/>
              </w:rPr>
            </w:pPr>
            <w:r w:rsidRPr="00C94F60">
              <w:rPr>
                <w:rFonts w:cs="Arial"/>
                <w:b/>
                <w:sz w:val="18"/>
                <w:szCs w:val="18"/>
              </w:rPr>
              <w:t xml:space="preserve">Nr. </w:t>
            </w:r>
            <w:proofErr w:type="spellStart"/>
            <w:r w:rsidRPr="00C94F60">
              <w:rPr>
                <w:rFonts w:cs="Arial"/>
                <w:b/>
                <w:sz w:val="18"/>
                <w:szCs w:val="18"/>
              </w:rPr>
              <w:t>Crt</w:t>
            </w:r>
            <w:proofErr w:type="spellEnd"/>
            <w:r w:rsidRPr="00C94F60">
              <w:rPr>
                <w:rFonts w:cs="Arial"/>
                <w:b/>
                <w:sz w:val="18"/>
                <w:szCs w:val="18"/>
              </w:rPr>
              <w:t>.</w:t>
            </w:r>
          </w:p>
        </w:tc>
        <w:tc>
          <w:tcPr>
            <w:tcW w:w="4883" w:type="dxa"/>
            <w:shd w:val="clear" w:color="auto" w:fill="auto"/>
            <w:vAlign w:val="center"/>
          </w:tcPr>
          <w:p w14:paraId="5A00A0AF" w14:textId="77777777" w:rsidR="00765097" w:rsidRPr="00C94F60" w:rsidRDefault="00765097" w:rsidP="006E39E0">
            <w:pPr>
              <w:jc w:val="center"/>
              <w:rPr>
                <w:rFonts w:cs="Arial"/>
                <w:b/>
                <w:sz w:val="20"/>
                <w:szCs w:val="20"/>
              </w:rPr>
            </w:pPr>
            <w:proofErr w:type="spellStart"/>
            <w:r w:rsidRPr="00C94F60">
              <w:rPr>
                <w:rFonts w:cs="Arial"/>
                <w:b/>
                <w:sz w:val="20"/>
                <w:szCs w:val="20"/>
              </w:rPr>
              <w:t>Denumire</w:t>
            </w:r>
            <w:proofErr w:type="spellEnd"/>
          </w:p>
        </w:tc>
        <w:tc>
          <w:tcPr>
            <w:tcW w:w="1458" w:type="dxa"/>
            <w:shd w:val="clear" w:color="auto" w:fill="auto"/>
            <w:vAlign w:val="center"/>
          </w:tcPr>
          <w:p w14:paraId="6521452B" w14:textId="77777777" w:rsidR="00765097" w:rsidRPr="00C94F60" w:rsidRDefault="00765097" w:rsidP="006E39E0">
            <w:pPr>
              <w:jc w:val="center"/>
              <w:rPr>
                <w:rFonts w:cs="Arial"/>
                <w:b/>
                <w:sz w:val="20"/>
                <w:szCs w:val="20"/>
              </w:rPr>
            </w:pPr>
            <w:proofErr w:type="spellStart"/>
            <w:r w:rsidRPr="00C94F60">
              <w:rPr>
                <w:rFonts w:cs="Arial"/>
                <w:b/>
                <w:sz w:val="20"/>
                <w:szCs w:val="20"/>
              </w:rPr>
              <w:t>Scara</w:t>
            </w:r>
            <w:proofErr w:type="spellEnd"/>
          </w:p>
        </w:tc>
        <w:tc>
          <w:tcPr>
            <w:tcW w:w="2137" w:type="dxa"/>
            <w:vAlign w:val="center"/>
          </w:tcPr>
          <w:p w14:paraId="48677C87" w14:textId="77777777" w:rsidR="00765097" w:rsidRPr="00C94F60" w:rsidRDefault="00765097" w:rsidP="006E39E0">
            <w:pPr>
              <w:jc w:val="center"/>
              <w:rPr>
                <w:rFonts w:cs="Arial"/>
                <w:b/>
                <w:sz w:val="20"/>
                <w:szCs w:val="20"/>
              </w:rPr>
            </w:pPr>
            <w:r w:rsidRPr="00C94F60">
              <w:rPr>
                <w:rFonts w:cs="Arial"/>
                <w:b/>
                <w:sz w:val="20"/>
                <w:szCs w:val="20"/>
              </w:rPr>
              <w:t>Cod /Nr. Plan</w:t>
            </w:r>
          </w:p>
        </w:tc>
      </w:tr>
      <w:tr w:rsidR="00914B46" w:rsidRPr="00C94F60" w14:paraId="110A31E1" w14:textId="77777777" w:rsidTr="00BF044A">
        <w:trPr>
          <w:trHeight w:val="20"/>
          <w:tblHeader/>
          <w:tblCellSpacing w:w="20" w:type="dxa"/>
          <w:jc w:val="center"/>
        </w:trPr>
        <w:tc>
          <w:tcPr>
            <w:tcW w:w="660" w:type="dxa"/>
            <w:shd w:val="clear" w:color="auto" w:fill="auto"/>
            <w:vAlign w:val="center"/>
          </w:tcPr>
          <w:p w14:paraId="26024CBA" w14:textId="77777777" w:rsidR="00914B46" w:rsidRPr="00C94F60" w:rsidRDefault="00914B46" w:rsidP="00914B46">
            <w:pPr>
              <w:numPr>
                <w:ilvl w:val="0"/>
                <w:numId w:val="40"/>
              </w:numPr>
              <w:autoSpaceDE w:val="0"/>
              <w:autoSpaceDN w:val="0"/>
              <w:adjustRightInd w:val="0"/>
              <w:rPr>
                <w:rFonts w:cs="Arial"/>
                <w:b/>
                <w:sz w:val="18"/>
                <w:szCs w:val="18"/>
              </w:rPr>
            </w:pPr>
          </w:p>
        </w:tc>
        <w:tc>
          <w:tcPr>
            <w:tcW w:w="4883" w:type="dxa"/>
            <w:shd w:val="clear" w:color="auto" w:fill="auto"/>
            <w:vAlign w:val="center"/>
          </w:tcPr>
          <w:p w14:paraId="414650B0" w14:textId="77777777" w:rsidR="00914B46" w:rsidRPr="00C94F60" w:rsidRDefault="00914B46" w:rsidP="00914B46">
            <w:pPr>
              <w:rPr>
                <w:rFonts w:cs="Arial"/>
              </w:rPr>
            </w:pPr>
            <w:r w:rsidRPr="00C94F60">
              <w:rPr>
                <w:rFonts w:cs="Arial"/>
              </w:rPr>
              <w:t xml:space="preserve">Plan de </w:t>
            </w:r>
            <w:proofErr w:type="spellStart"/>
            <w:r w:rsidRPr="00C94F60">
              <w:rPr>
                <w:rFonts w:cs="Arial"/>
              </w:rPr>
              <w:t>incadrare</w:t>
            </w:r>
            <w:proofErr w:type="spellEnd"/>
            <w:r w:rsidRPr="00C94F60">
              <w:rPr>
                <w:rFonts w:cs="Arial"/>
              </w:rPr>
              <w:t xml:space="preserve"> in zona </w:t>
            </w:r>
          </w:p>
        </w:tc>
        <w:tc>
          <w:tcPr>
            <w:tcW w:w="1458" w:type="dxa"/>
            <w:shd w:val="clear" w:color="auto" w:fill="auto"/>
            <w:vAlign w:val="center"/>
          </w:tcPr>
          <w:p w14:paraId="419256F7" w14:textId="77777777" w:rsidR="00914B46" w:rsidRPr="00C94F60" w:rsidRDefault="00914B46" w:rsidP="00914B46">
            <w:pPr>
              <w:jc w:val="center"/>
              <w:rPr>
                <w:rFonts w:cs="Arial"/>
              </w:rPr>
            </w:pPr>
            <w:r>
              <w:rPr>
                <w:rFonts w:cs="Arial"/>
              </w:rPr>
              <w:t>%</w:t>
            </w:r>
          </w:p>
        </w:tc>
        <w:tc>
          <w:tcPr>
            <w:tcW w:w="2137" w:type="dxa"/>
            <w:vAlign w:val="center"/>
          </w:tcPr>
          <w:p w14:paraId="261F1235" w14:textId="31158237" w:rsidR="00914B46" w:rsidRPr="00C94F60" w:rsidRDefault="006630A8" w:rsidP="00914B46">
            <w:pPr>
              <w:jc w:val="center"/>
              <w:rPr>
                <w:rFonts w:cs="Arial"/>
              </w:rPr>
            </w:pPr>
            <w:r>
              <w:rPr>
                <w:rFonts w:cs="Arial"/>
                <w:szCs w:val="22"/>
              </w:rPr>
              <w:t>PIZ</w:t>
            </w:r>
          </w:p>
        </w:tc>
      </w:tr>
      <w:tr w:rsidR="00914B46" w:rsidRPr="00C94F60" w14:paraId="3CFB8646" w14:textId="77777777" w:rsidTr="00BF044A">
        <w:trPr>
          <w:trHeight w:val="20"/>
          <w:tblHeader/>
          <w:tblCellSpacing w:w="20" w:type="dxa"/>
          <w:jc w:val="center"/>
        </w:trPr>
        <w:tc>
          <w:tcPr>
            <w:tcW w:w="660" w:type="dxa"/>
            <w:shd w:val="clear" w:color="auto" w:fill="auto"/>
            <w:vAlign w:val="center"/>
          </w:tcPr>
          <w:p w14:paraId="4F28482C" w14:textId="77777777" w:rsidR="00914B46" w:rsidRPr="00C94F60" w:rsidRDefault="00914B46" w:rsidP="00914B46">
            <w:pPr>
              <w:numPr>
                <w:ilvl w:val="0"/>
                <w:numId w:val="40"/>
              </w:numPr>
              <w:autoSpaceDE w:val="0"/>
              <w:autoSpaceDN w:val="0"/>
              <w:adjustRightInd w:val="0"/>
              <w:rPr>
                <w:rFonts w:cs="Arial"/>
                <w:b/>
                <w:sz w:val="18"/>
                <w:szCs w:val="18"/>
              </w:rPr>
            </w:pPr>
          </w:p>
        </w:tc>
        <w:tc>
          <w:tcPr>
            <w:tcW w:w="4883" w:type="dxa"/>
            <w:shd w:val="clear" w:color="auto" w:fill="auto"/>
            <w:vAlign w:val="center"/>
          </w:tcPr>
          <w:p w14:paraId="5765AC1B" w14:textId="01513303" w:rsidR="00914B46" w:rsidRPr="00C94F60" w:rsidRDefault="00914B46" w:rsidP="00914B46">
            <w:pPr>
              <w:rPr>
                <w:rFonts w:ascii="Arial Black" w:hAnsi="Arial Black" w:cs="Arial Black"/>
                <w:b/>
                <w:bCs/>
              </w:rPr>
            </w:pPr>
            <w:r w:rsidRPr="00914B46">
              <w:rPr>
                <w:rFonts w:cs="Arial"/>
              </w:rPr>
              <w:t>Plan</w:t>
            </w:r>
            <w:r w:rsidR="007A3154">
              <w:rPr>
                <w:rFonts w:cs="Arial"/>
              </w:rPr>
              <w:t xml:space="preserve"> de </w:t>
            </w:r>
            <w:proofErr w:type="spellStart"/>
            <w:r w:rsidR="007A3154">
              <w:rPr>
                <w:rFonts w:cs="Arial"/>
              </w:rPr>
              <w:t>situatie</w:t>
            </w:r>
            <w:proofErr w:type="spellEnd"/>
            <w:r w:rsidR="00BF044A">
              <w:rPr>
                <w:rFonts w:cs="Arial"/>
              </w:rPr>
              <w:t xml:space="preserve"> </w:t>
            </w:r>
            <w:proofErr w:type="spellStart"/>
            <w:r w:rsidR="00BF044A">
              <w:rPr>
                <w:rFonts w:cs="Arial"/>
              </w:rPr>
              <w:t>retea</w:t>
            </w:r>
            <w:proofErr w:type="spellEnd"/>
            <w:r w:rsidR="00BF044A">
              <w:rPr>
                <w:rFonts w:cs="Arial"/>
              </w:rPr>
              <w:t xml:space="preserve"> de </w:t>
            </w:r>
            <w:proofErr w:type="spellStart"/>
            <w:r w:rsidR="00BF044A">
              <w:rPr>
                <w:rFonts w:cs="Arial"/>
              </w:rPr>
              <w:t>canalizare</w:t>
            </w:r>
            <w:proofErr w:type="spellEnd"/>
            <w:r w:rsidR="00BF044A">
              <w:rPr>
                <w:rFonts w:cs="Arial"/>
              </w:rPr>
              <w:t xml:space="preserve"> </w:t>
            </w:r>
            <w:proofErr w:type="spellStart"/>
            <w:r w:rsidR="00BF044A">
              <w:rPr>
                <w:rFonts w:cs="Arial"/>
              </w:rPr>
              <w:t>menajera</w:t>
            </w:r>
            <w:proofErr w:type="spellEnd"/>
            <w:r w:rsidR="007A3154">
              <w:rPr>
                <w:rFonts w:cs="Arial"/>
              </w:rPr>
              <w:t xml:space="preserve"> </w:t>
            </w:r>
            <w:proofErr w:type="spellStart"/>
            <w:r w:rsidR="007A3154">
              <w:rPr>
                <w:rFonts w:cs="Arial"/>
              </w:rPr>
              <w:t>strada</w:t>
            </w:r>
            <w:proofErr w:type="spellEnd"/>
            <w:r w:rsidR="007A3154">
              <w:rPr>
                <w:rFonts w:cs="Arial"/>
              </w:rPr>
              <w:t xml:space="preserve"> </w:t>
            </w:r>
            <w:proofErr w:type="spellStart"/>
            <w:r w:rsidR="007A3154">
              <w:rPr>
                <w:rFonts w:cs="Arial"/>
              </w:rPr>
              <w:t>Storobaneni</w:t>
            </w:r>
            <w:proofErr w:type="spellEnd"/>
          </w:p>
        </w:tc>
        <w:tc>
          <w:tcPr>
            <w:tcW w:w="1458" w:type="dxa"/>
            <w:shd w:val="clear" w:color="auto" w:fill="auto"/>
            <w:vAlign w:val="center"/>
          </w:tcPr>
          <w:p w14:paraId="728865C4" w14:textId="77777777" w:rsidR="00914B46" w:rsidRPr="00C94F60" w:rsidRDefault="00914B46" w:rsidP="00914B46">
            <w:pPr>
              <w:jc w:val="center"/>
              <w:rPr>
                <w:rFonts w:cs="Arial"/>
              </w:rPr>
            </w:pPr>
            <w:r>
              <w:rPr>
                <w:rFonts w:cs="Arial"/>
              </w:rPr>
              <w:t>1:500</w:t>
            </w:r>
          </w:p>
        </w:tc>
        <w:tc>
          <w:tcPr>
            <w:tcW w:w="2137" w:type="dxa"/>
            <w:vAlign w:val="center"/>
          </w:tcPr>
          <w:p w14:paraId="75B507DC" w14:textId="7E64D70F" w:rsidR="00914B46" w:rsidRPr="00BF044A" w:rsidRDefault="00914B46" w:rsidP="00193926">
            <w:pPr>
              <w:jc w:val="center"/>
              <w:rPr>
                <w:rFonts w:cs="Arial"/>
              </w:rPr>
            </w:pPr>
            <w:r w:rsidRPr="00BF044A">
              <w:rPr>
                <w:rFonts w:cs="Arial"/>
                <w:szCs w:val="22"/>
              </w:rPr>
              <w:t>PS</w:t>
            </w:r>
            <w:r w:rsidR="006630A8" w:rsidRPr="00BF044A">
              <w:rPr>
                <w:rFonts w:cs="Arial"/>
                <w:szCs w:val="22"/>
              </w:rPr>
              <w:t xml:space="preserve"> 01/</w:t>
            </w:r>
            <w:r w:rsidR="00293549">
              <w:rPr>
                <w:rFonts w:cs="Arial"/>
                <w:szCs w:val="22"/>
              </w:rPr>
              <w:t>1</w:t>
            </w:r>
          </w:p>
        </w:tc>
      </w:tr>
    </w:tbl>
    <w:p w14:paraId="05425177" w14:textId="77777777" w:rsidR="001C423E" w:rsidRDefault="00154112" w:rsidP="00154112">
      <w:pPr>
        <w:spacing w:after="160" w:line="259" w:lineRule="auto"/>
        <w:rPr>
          <w:rFonts w:eastAsiaTheme="minorHAnsi"/>
        </w:rPr>
      </w:pPr>
      <w:r w:rsidRPr="00300A06">
        <w:rPr>
          <w:rFonts w:eastAsiaTheme="minorHAnsi"/>
        </w:rPr>
        <w:t xml:space="preserve">     </w:t>
      </w:r>
    </w:p>
    <w:p w14:paraId="059580CB" w14:textId="208EAF43" w:rsidR="00914B46" w:rsidRDefault="00154112" w:rsidP="00154112">
      <w:pPr>
        <w:spacing w:after="160" w:line="259" w:lineRule="auto"/>
        <w:rPr>
          <w:rFonts w:eastAsiaTheme="minorHAnsi"/>
        </w:rPr>
      </w:pPr>
      <w:r w:rsidRPr="00300A06">
        <w:rPr>
          <w:rFonts w:eastAsiaTheme="minorHAnsi"/>
        </w:rPr>
        <w:t xml:space="preserve"> </w:t>
      </w:r>
      <w:r w:rsidR="001C423E">
        <w:rPr>
          <w:rFonts w:eastAsiaTheme="minorHAnsi"/>
        </w:rPr>
        <w:t xml:space="preserve"> </w:t>
      </w:r>
    </w:p>
    <w:p w14:paraId="5D3DE5E7" w14:textId="77777777" w:rsidR="00BF044A" w:rsidRDefault="00BF044A" w:rsidP="00154112">
      <w:pPr>
        <w:spacing w:after="160" w:line="259" w:lineRule="auto"/>
        <w:rPr>
          <w:rFonts w:eastAsiaTheme="minorHAnsi"/>
        </w:rPr>
      </w:pPr>
    </w:p>
    <w:p w14:paraId="492F127C" w14:textId="77777777" w:rsidR="00BF044A" w:rsidRDefault="00BF044A" w:rsidP="00154112">
      <w:pPr>
        <w:spacing w:after="160" w:line="259" w:lineRule="auto"/>
        <w:rPr>
          <w:rFonts w:eastAsiaTheme="minorHAnsi"/>
        </w:rPr>
      </w:pPr>
    </w:p>
    <w:p w14:paraId="1CE671A3" w14:textId="77777777" w:rsidR="001C423E" w:rsidRDefault="001C423E" w:rsidP="00154112">
      <w:pPr>
        <w:spacing w:after="160" w:line="259" w:lineRule="auto"/>
        <w:rPr>
          <w:rFonts w:eastAsiaTheme="minorHAnsi"/>
        </w:rPr>
      </w:pPr>
    </w:p>
    <w:p w14:paraId="52B761FB" w14:textId="2AA9A516" w:rsidR="00C41552" w:rsidRDefault="001C423E" w:rsidP="001C423E">
      <w:pPr>
        <w:spacing w:after="160" w:line="259" w:lineRule="auto"/>
        <w:jc w:val="both"/>
        <w:rPr>
          <w:rFonts w:eastAsiaTheme="minorHAnsi"/>
        </w:rPr>
      </w:pPr>
      <w:r>
        <w:rPr>
          <w:rFonts w:eastAsiaTheme="minorHAnsi"/>
        </w:rPr>
        <w:t xml:space="preserve">                                                                                                                 </w:t>
      </w:r>
      <w:r w:rsidR="00BF044A">
        <w:rPr>
          <w:rFonts w:eastAsiaTheme="minorHAnsi"/>
        </w:rPr>
        <w:t xml:space="preserve">   </w:t>
      </w:r>
      <w:r>
        <w:rPr>
          <w:rFonts w:eastAsiaTheme="minorHAnsi"/>
        </w:rPr>
        <w:t xml:space="preserve">  </w:t>
      </w:r>
      <w:proofErr w:type="spellStart"/>
      <w:r w:rsidR="00154112" w:rsidRPr="00300A06">
        <w:rPr>
          <w:rFonts w:eastAsiaTheme="minorHAnsi"/>
        </w:rPr>
        <w:t>Intocmit</w:t>
      </w:r>
      <w:proofErr w:type="spellEnd"/>
      <w:r w:rsidR="00154112" w:rsidRPr="00300A06">
        <w:rPr>
          <w:rFonts w:eastAsiaTheme="minorHAnsi"/>
        </w:rPr>
        <w:t>:</w:t>
      </w:r>
      <w:r w:rsidR="00154112" w:rsidRPr="00300A06">
        <w:rPr>
          <w:rFonts w:eastAsiaTheme="minorHAnsi"/>
        </w:rPr>
        <w:tab/>
      </w:r>
    </w:p>
    <w:p w14:paraId="20FEAC47" w14:textId="149FBA48" w:rsidR="00A9143E" w:rsidRPr="00300A06" w:rsidRDefault="00154112" w:rsidP="001C423E">
      <w:pPr>
        <w:spacing w:after="160" w:line="259" w:lineRule="auto"/>
        <w:jc w:val="right"/>
      </w:pPr>
      <w:r w:rsidRPr="00300A06">
        <w:rPr>
          <w:rFonts w:eastAsiaTheme="minorHAnsi"/>
        </w:rPr>
        <w:t xml:space="preserve">Ing. </w:t>
      </w:r>
      <w:r w:rsidR="007A3154">
        <w:rPr>
          <w:rFonts w:eastAsiaTheme="minorHAnsi"/>
        </w:rPr>
        <w:t>Ion Stefania</w:t>
      </w:r>
      <w:r w:rsidRPr="00300A06">
        <w:rPr>
          <w:rFonts w:eastAsiaTheme="minorHAnsi"/>
        </w:rPr>
        <w:tab/>
      </w:r>
      <w:r w:rsidRPr="00300A06">
        <w:rPr>
          <w:rFonts w:eastAsiaTheme="minorHAnsi"/>
        </w:rPr>
        <w:tab/>
      </w:r>
    </w:p>
    <w:sectPr w:rsidR="00A9143E" w:rsidRPr="00300A06" w:rsidSect="0090146A">
      <w:headerReference w:type="default" r:id="rId27"/>
      <w:footerReference w:type="default" r:id="rId28"/>
      <w:headerReference w:type="first" r:id="rId29"/>
      <w:footerReference w:type="first" r:id="rId30"/>
      <w:pgSz w:w="11907" w:h="16840" w:code="9"/>
      <w:pgMar w:top="1134" w:right="837" w:bottom="990" w:left="1440" w:header="272" w:footer="1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335EB" w14:textId="77777777" w:rsidR="00AE353F" w:rsidRDefault="00AE353F" w:rsidP="009E2315">
      <w:r>
        <w:separator/>
      </w:r>
    </w:p>
  </w:endnote>
  <w:endnote w:type="continuationSeparator" w:id="0">
    <w:p w14:paraId="02E0AEFC" w14:textId="77777777" w:rsidR="00AE353F" w:rsidRDefault="00AE353F" w:rsidP="009E2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Bold">
    <w:altName w:val="Arial"/>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EE"/>
    <w:family w:val="swiss"/>
    <w:pitch w:val="variable"/>
    <w:sig w:usb0="E5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76FC" w14:textId="77777777" w:rsidR="00AE353F" w:rsidRDefault="00AE353F" w:rsidP="0090146A">
    <w:pPr>
      <w:pStyle w:val="Footer"/>
    </w:pPr>
  </w:p>
  <w:p w14:paraId="62D74C7B" w14:textId="3DA8DFBF" w:rsidR="00AE353F" w:rsidRPr="005348E7" w:rsidRDefault="006363AB" w:rsidP="0090146A">
    <w:pPr>
      <w:shd w:val="clear" w:color="auto" w:fill="FFFFFF"/>
      <w:rPr>
        <w:color w:val="767171"/>
        <w:sz w:val="18"/>
        <w:szCs w:val="18"/>
      </w:rPr>
    </w:pPr>
    <w:r>
      <w:rPr>
        <w:noProof/>
      </w:rPr>
      <w:pict w14:anchorId="4DE5C2C9">
        <v:line id="Straight Connector 7" o:spid="_x0000_s2051" style="position:absolute;flip:y;z-index:251659264;visibility:visible;mso-position-horizontal-relative:margin;mso-width-relative:margin;mso-height-relative:margin" from="-.75pt,-5.5pt" to="449.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" strokeweight=".5pt">
          <v:stroke joinstyle="miter"/>
          <w10:wrap anchorx="margin"/>
        </v:line>
      </w:pict>
    </w:r>
    <w:r w:rsidR="00AE353F" w:rsidRPr="005348E7">
      <w:rPr>
        <w:color w:val="767171"/>
        <w:sz w:val="18"/>
        <w:szCs w:val="18"/>
      </w:rPr>
      <w:t>S</w:t>
    </w:r>
    <w:r w:rsidR="00AE353F">
      <w:rPr>
        <w:color w:val="767171"/>
        <w:sz w:val="18"/>
        <w:szCs w:val="18"/>
      </w:rPr>
      <w:t>.</w:t>
    </w:r>
    <w:r w:rsidR="00AE353F" w:rsidRPr="005348E7">
      <w:rPr>
        <w:color w:val="767171"/>
        <w:sz w:val="18"/>
        <w:szCs w:val="18"/>
      </w:rPr>
      <w:t>C</w:t>
    </w:r>
    <w:r w:rsidR="00AE353F">
      <w:rPr>
        <w:color w:val="767171"/>
        <w:sz w:val="18"/>
        <w:szCs w:val="18"/>
      </w:rPr>
      <w:t>.</w:t>
    </w:r>
    <w:r w:rsidR="00AE353F" w:rsidRPr="005348E7">
      <w:rPr>
        <w:color w:val="767171"/>
        <w:sz w:val="18"/>
        <w:szCs w:val="18"/>
      </w:rPr>
      <w:t xml:space="preserve"> HYDRO DESIGN &amp; ENGINEERING S</w:t>
    </w:r>
    <w:r w:rsidR="00AE353F">
      <w:rPr>
        <w:color w:val="767171"/>
        <w:sz w:val="18"/>
        <w:szCs w:val="18"/>
      </w:rPr>
      <w:t>.</w:t>
    </w:r>
    <w:r w:rsidR="00AE353F" w:rsidRPr="005348E7">
      <w:rPr>
        <w:color w:val="767171"/>
        <w:sz w:val="18"/>
        <w:szCs w:val="18"/>
      </w:rPr>
      <w:t>R</w:t>
    </w:r>
    <w:r w:rsidR="00AE353F">
      <w:rPr>
        <w:color w:val="767171"/>
        <w:sz w:val="18"/>
        <w:szCs w:val="18"/>
      </w:rPr>
      <w:t>.</w:t>
    </w:r>
    <w:r w:rsidR="00AE353F" w:rsidRPr="005348E7">
      <w:rPr>
        <w:color w:val="767171"/>
        <w:sz w:val="18"/>
        <w:szCs w:val="18"/>
      </w:rPr>
      <w:t>L</w:t>
    </w:r>
    <w:r w:rsidR="00AE353F">
      <w:rPr>
        <w:color w:val="767171"/>
        <w:sz w:val="18"/>
        <w:szCs w:val="18"/>
      </w:rPr>
      <w:t>.</w:t>
    </w:r>
    <w:r w:rsidR="00AE353F" w:rsidRPr="005348E7">
      <w:rPr>
        <w:color w:val="767171"/>
        <w:sz w:val="18"/>
        <w:szCs w:val="18"/>
      </w:rPr>
      <w:t xml:space="preserve">                                            </w:t>
    </w:r>
    <w:r w:rsidR="00AE353F">
      <w:rPr>
        <w:color w:val="767171"/>
        <w:sz w:val="18"/>
        <w:szCs w:val="18"/>
      </w:rPr>
      <w:tab/>
    </w:r>
    <w:r w:rsidR="00AE353F">
      <w:rPr>
        <w:color w:val="767171"/>
        <w:sz w:val="18"/>
        <w:szCs w:val="18"/>
      </w:rPr>
      <w:tab/>
    </w:r>
    <w:r w:rsidR="00AE353F" w:rsidRPr="005348E7">
      <w:rPr>
        <w:color w:val="767171"/>
        <w:sz w:val="18"/>
        <w:szCs w:val="18"/>
      </w:rPr>
      <w:t>Tel: (+4) 021 367 23 21</w:t>
    </w:r>
  </w:p>
  <w:p w14:paraId="789DE798" w14:textId="6FD49C26" w:rsidR="00AE353F" w:rsidRPr="005348E7" w:rsidRDefault="00AE353F" w:rsidP="0090146A">
    <w:pPr>
      <w:shd w:val="clear" w:color="auto" w:fill="FFFFFF"/>
      <w:rPr>
        <w:color w:val="767171"/>
        <w:sz w:val="18"/>
        <w:szCs w:val="18"/>
      </w:rPr>
    </w:pPr>
    <w:r w:rsidRPr="005348E7">
      <w:rPr>
        <w:color w:val="767171"/>
        <w:sz w:val="18"/>
        <w:szCs w:val="18"/>
      </w:rPr>
      <w:t xml:space="preserve">CUI: RO 30983999, N.R.C.: J40/14364/2012                                                </w:t>
    </w:r>
    <w:r>
      <w:rPr>
        <w:color w:val="767171"/>
        <w:sz w:val="18"/>
        <w:szCs w:val="18"/>
      </w:rPr>
      <w:tab/>
    </w:r>
    <w:r>
      <w:rPr>
        <w:color w:val="767171"/>
        <w:sz w:val="18"/>
        <w:szCs w:val="18"/>
      </w:rPr>
      <w:tab/>
    </w:r>
    <w:r w:rsidRPr="005348E7">
      <w:rPr>
        <w:color w:val="767171"/>
        <w:sz w:val="18"/>
        <w:szCs w:val="18"/>
      </w:rPr>
      <w:t>Email: </w:t>
    </w:r>
    <w:hyperlink r:id="rId1" w:history="1">
      <w:r w:rsidRPr="00870AFF">
        <w:rPr>
          <w:rStyle w:val="Hyperlink"/>
          <w:color w:val="0070C0"/>
          <w:sz w:val="18"/>
          <w:szCs w:val="18"/>
        </w:rPr>
        <w:t>office@hydrodesign.</w:t>
      </w:r>
    </w:hyperlink>
    <w:r w:rsidRPr="00870AFF">
      <w:rPr>
        <w:color w:val="0070C0"/>
        <w:sz w:val="18"/>
        <w:szCs w:val="18"/>
        <w:u w:val="single"/>
      </w:rPr>
      <w:t>ro</w:t>
    </w:r>
  </w:p>
  <w:p w14:paraId="5CCAAC0D" w14:textId="77777777" w:rsidR="00AE353F" w:rsidRDefault="00AE353F" w:rsidP="0090146A">
    <w:pPr>
      <w:pStyle w:val="Footer"/>
      <w:jc w:val="right"/>
    </w:pPr>
    <w:r>
      <w:fldChar w:fldCharType="begin"/>
    </w:r>
    <w:r>
      <w:instrText xml:space="preserve"> PAGE   \* MERGEFORMAT </w:instrText>
    </w:r>
    <w:r>
      <w:fldChar w:fldCharType="separate"/>
    </w:r>
    <w:r w:rsidR="00F7591A">
      <w:rPr>
        <w:noProof/>
      </w:rPr>
      <w:t>19</w:t>
    </w:r>
    <w:r>
      <w:rPr>
        <w:noProof/>
      </w:rPr>
      <w:fldChar w:fldCharType="end"/>
    </w:r>
  </w:p>
  <w:p w14:paraId="18309778" w14:textId="77777777" w:rsidR="00AE353F" w:rsidRPr="0090146A" w:rsidRDefault="00AE353F" w:rsidP="0090146A">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FF2B0" w14:textId="77777777" w:rsidR="00AE353F" w:rsidRDefault="00AE353F" w:rsidP="00422715">
    <w:pPr>
      <w:pStyle w:val="Footer"/>
    </w:pPr>
    <w:bookmarkStart w:id="66" w:name="_Hlk30437749"/>
    <w:bookmarkStart w:id="67" w:name="_Hlk30437750"/>
  </w:p>
  <w:p w14:paraId="345E0788" w14:textId="00C978FF" w:rsidR="00AE353F" w:rsidRPr="005348E7" w:rsidRDefault="006363AB" w:rsidP="00422715">
    <w:pPr>
      <w:shd w:val="clear" w:color="auto" w:fill="FFFFFF"/>
      <w:rPr>
        <w:color w:val="767171"/>
        <w:sz w:val="18"/>
        <w:szCs w:val="18"/>
      </w:rPr>
    </w:pPr>
    <w:r>
      <w:rPr>
        <w:noProof/>
      </w:rPr>
      <w:pict w14:anchorId="03BAE280">
        <v:line id="_x0000_s2052" style="position:absolute;flip:y;z-index:251661312;visibility:visible;mso-position-horizontal-relative:margin;mso-width-relative:margin;mso-height-relative:margin" from="-.75pt,-5.5pt" to="449.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" strokeweight=".5pt">
          <v:stroke joinstyle="miter"/>
          <w10:wrap anchorx="margin"/>
        </v:line>
      </w:pict>
    </w:r>
    <w:r w:rsidR="00AE353F" w:rsidRPr="005348E7">
      <w:rPr>
        <w:color w:val="767171"/>
        <w:sz w:val="18"/>
        <w:szCs w:val="18"/>
      </w:rPr>
      <w:t>S</w:t>
    </w:r>
    <w:r w:rsidR="00AE353F">
      <w:rPr>
        <w:color w:val="767171"/>
        <w:sz w:val="18"/>
        <w:szCs w:val="18"/>
      </w:rPr>
      <w:t>.</w:t>
    </w:r>
    <w:r w:rsidR="00AE353F" w:rsidRPr="005348E7">
      <w:rPr>
        <w:color w:val="767171"/>
        <w:sz w:val="18"/>
        <w:szCs w:val="18"/>
      </w:rPr>
      <w:t>C</w:t>
    </w:r>
    <w:r w:rsidR="00AE353F">
      <w:rPr>
        <w:color w:val="767171"/>
        <w:sz w:val="18"/>
        <w:szCs w:val="18"/>
      </w:rPr>
      <w:t>.</w:t>
    </w:r>
    <w:r w:rsidR="00AE353F" w:rsidRPr="005348E7">
      <w:rPr>
        <w:color w:val="767171"/>
        <w:sz w:val="18"/>
        <w:szCs w:val="18"/>
      </w:rPr>
      <w:t xml:space="preserve"> HYDRO DESIGN &amp; ENGINEERING S</w:t>
    </w:r>
    <w:r w:rsidR="00AE353F">
      <w:rPr>
        <w:color w:val="767171"/>
        <w:sz w:val="18"/>
        <w:szCs w:val="18"/>
      </w:rPr>
      <w:t>.</w:t>
    </w:r>
    <w:r w:rsidR="00AE353F" w:rsidRPr="005348E7">
      <w:rPr>
        <w:color w:val="767171"/>
        <w:sz w:val="18"/>
        <w:szCs w:val="18"/>
      </w:rPr>
      <w:t>R</w:t>
    </w:r>
    <w:r w:rsidR="00AE353F">
      <w:rPr>
        <w:color w:val="767171"/>
        <w:sz w:val="18"/>
        <w:szCs w:val="18"/>
      </w:rPr>
      <w:t>.</w:t>
    </w:r>
    <w:r w:rsidR="00AE353F" w:rsidRPr="005348E7">
      <w:rPr>
        <w:color w:val="767171"/>
        <w:sz w:val="18"/>
        <w:szCs w:val="18"/>
      </w:rPr>
      <w:t>L</w:t>
    </w:r>
    <w:r w:rsidR="00AE353F">
      <w:rPr>
        <w:color w:val="767171"/>
        <w:sz w:val="18"/>
        <w:szCs w:val="18"/>
      </w:rPr>
      <w:t>.</w:t>
    </w:r>
    <w:r w:rsidR="00AE353F" w:rsidRPr="005348E7">
      <w:rPr>
        <w:color w:val="767171"/>
        <w:sz w:val="18"/>
        <w:szCs w:val="18"/>
      </w:rPr>
      <w:t xml:space="preserve">                                            </w:t>
    </w:r>
    <w:r w:rsidR="00AE353F">
      <w:rPr>
        <w:color w:val="767171"/>
        <w:sz w:val="18"/>
        <w:szCs w:val="18"/>
      </w:rPr>
      <w:tab/>
    </w:r>
    <w:r w:rsidR="00AE353F">
      <w:rPr>
        <w:color w:val="767171"/>
        <w:sz w:val="18"/>
        <w:szCs w:val="18"/>
      </w:rPr>
      <w:tab/>
    </w:r>
    <w:r w:rsidR="00AE353F" w:rsidRPr="005348E7">
      <w:rPr>
        <w:color w:val="767171"/>
        <w:sz w:val="18"/>
        <w:szCs w:val="18"/>
      </w:rPr>
      <w:t>Tel: (+4) 021 367 23 21</w:t>
    </w:r>
  </w:p>
  <w:p w14:paraId="1653ABB9" w14:textId="75DE7C4D" w:rsidR="00AE353F" w:rsidRPr="005348E7" w:rsidRDefault="00AE353F" w:rsidP="00422715">
    <w:pPr>
      <w:shd w:val="clear" w:color="auto" w:fill="FFFFFF"/>
      <w:rPr>
        <w:color w:val="767171"/>
        <w:sz w:val="18"/>
        <w:szCs w:val="18"/>
      </w:rPr>
    </w:pPr>
    <w:r w:rsidRPr="005348E7">
      <w:rPr>
        <w:color w:val="767171"/>
        <w:sz w:val="18"/>
        <w:szCs w:val="18"/>
      </w:rPr>
      <w:t xml:space="preserve">CUI: RO 30983999, N.R.C.: J40/14364/2012                                               </w:t>
    </w:r>
    <w:r>
      <w:rPr>
        <w:color w:val="767171"/>
        <w:sz w:val="18"/>
        <w:szCs w:val="18"/>
      </w:rPr>
      <w:tab/>
    </w:r>
    <w:r>
      <w:rPr>
        <w:color w:val="767171"/>
        <w:sz w:val="18"/>
        <w:szCs w:val="18"/>
      </w:rPr>
      <w:tab/>
    </w:r>
    <w:r w:rsidRPr="005348E7">
      <w:rPr>
        <w:color w:val="767171"/>
        <w:sz w:val="18"/>
        <w:szCs w:val="18"/>
      </w:rPr>
      <w:t>Email: </w:t>
    </w:r>
    <w:hyperlink r:id="rId1" w:history="1">
      <w:r w:rsidRPr="00870AFF">
        <w:rPr>
          <w:rStyle w:val="Hyperlink"/>
          <w:color w:val="0070C0"/>
          <w:sz w:val="18"/>
          <w:szCs w:val="18"/>
        </w:rPr>
        <w:t>office@hydrodesign.</w:t>
      </w:r>
    </w:hyperlink>
    <w:r w:rsidRPr="00870AFF">
      <w:rPr>
        <w:color w:val="0070C0"/>
        <w:sz w:val="18"/>
        <w:szCs w:val="18"/>
        <w:u w:val="single"/>
      </w:rPr>
      <w:t>ro</w:t>
    </w:r>
  </w:p>
  <w:p w14:paraId="5D9A4A0B" w14:textId="77777777" w:rsidR="00AE353F" w:rsidRPr="0090146A" w:rsidRDefault="00AE353F" w:rsidP="00422715">
    <w:pPr>
      <w:pStyle w:val="Footer"/>
      <w:rPr>
        <w:sz w:val="16"/>
        <w:szCs w:val="16"/>
      </w:rPr>
    </w:pPr>
  </w:p>
  <w:bookmarkEnd w:id="66"/>
  <w:bookmarkEnd w:id="67"/>
  <w:p w14:paraId="2CF5B2E2" w14:textId="77777777" w:rsidR="00AE353F" w:rsidRDefault="00AE3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194A0" w14:textId="77777777" w:rsidR="00AE353F" w:rsidRDefault="00AE353F" w:rsidP="009E2315">
      <w:r>
        <w:separator/>
      </w:r>
    </w:p>
  </w:footnote>
  <w:footnote w:type="continuationSeparator" w:id="0">
    <w:p w14:paraId="3BB1E854" w14:textId="77777777" w:rsidR="00AE353F" w:rsidRDefault="00AE353F" w:rsidP="009E2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8E6E5" w14:textId="77777777" w:rsidR="00AE353F" w:rsidRDefault="00AE353F" w:rsidP="0092145E">
    <w:pPr>
      <w:pStyle w:val="Header"/>
    </w:pPr>
    <w:r>
      <w:rPr>
        <w:noProof/>
      </w:rPr>
      <w:drawing>
        <wp:inline distT="0" distB="0" distL="0" distR="0" wp14:anchorId="04C0BDD0" wp14:editId="713E8A22">
          <wp:extent cx="6058894" cy="713193"/>
          <wp:effectExtent l="0" t="0" r="0" b="0"/>
          <wp:docPr id="19" name="Picture 19" descr="ante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25"/>
                  <pic:cNvPicPr>
                    <a:picLocks noChangeAspect="1" noChangeArrowheads="1"/>
                  </pic:cNvPicPr>
                </pic:nvPicPr>
                <pic:blipFill>
                  <a:blip r:embed="rId1">
                    <a:extLst>
                      <a:ext uri="{28A0092B-C50C-407E-A947-70E740481C1C}">
                        <a14:useLocalDpi xmlns:a14="http://schemas.microsoft.com/office/drawing/2010/main" val="0"/>
                      </a:ext>
                    </a:extLst>
                  </a:blip>
                  <a:srcRect l="3819" t="8347" r="3693" b="72430"/>
                  <a:stretch>
                    <a:fillRect/>
                  </a:stretch>
                </pic:blipFill>
                <pic:spPr bwMode="auto">
                  <a:xfrm>
                    <a:off x="0" y="0"/>
                    <a:ext cx="6249776" cy="735662"/>
                  </a:xfrm>
                  <a:prstGeom prst="rect">
                    <a:avLst/>
                  </a:prstGeom>
                  <a:noFill/>
                  <a:ln>
                    <a:noFill/>
                  </a:ln>
                </pic:spPr>
              </pic:pic>
            </a:graphicData>
          </a:graphic>
        </wp:inline>
      </w:drawing>
    </w:r>
  </w:p>
  <w:p w14:paraId="094EC52B" w14:textId="77777777" w:rsidR="00AE353F" w:rsidRDefault="00AE35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F3FAC" w14:textId="77777777" w:rsidR="00AE353F" w:rsidRDefault="00AE353F" w:rsidP="00422715">
    <w:pPr>
      <w:pStyle w:val="Header"/>
    </w:pPr>
    <w:r>
      <w:rPr>
        <w:noProof/>
      </w:rPr>
      <w:drawing>
        <wp:inline distT="0" distB="0" distL="0" distR="0" wp14:anchorId="507E585D" wp14:editId="1A10C29A">
          <wp:extent cx="6058894" cy="713193"/>
          <wp:effectExtent l="0" t="0" r="0" b="0"/>
          <wp:docPr id="6" name="Picture 6" descr="ante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25"/>
                  <pic:cNvPicPr>
                    <a:picLocks noChangeAspect="1" noChangeArrowheads="1"/>
                  </pic:cNvPicPr>
                </pic:nvPicPr>
                <pic:blipFill>
                  <a:blip r:embed="rId1">
                    <a:extLst>
                      <a:ext uri="{28A0092B-C50C-407E-A947-70E740481C1C}">
                        <a14:useLocalDpi xmlns:a14="http://schemas.microsoft.com/office/drawing/2010/main" val="0"/>
                      </a:ext>
                    </a:extLst>
                  </a:blip>
                  <a:srcRect l="3819" t="8347" r="3693" b="72430"/>
                  <a:stretch>
                    <a:fillRect/>
                  </a:stretch>
                </pic:blipFill>
                <pic:spPr bwMode="auto">
                  <a:xfrm>
                    <a:off x="0" y="0"/>
                    <a:ext cx="6249776" cy="735662"/>
                  </a:xfrm>
                  <a:prstGeom prst="rect">
                    <a:avLst/>
                  </a:prstGeom>
                  <a:noFill/>
                  <a:ln>
                    <a:noFill/>
                  </a:ln>
                </pic:spPr>
              </pic:pic>
            </a:graphicData>
          </a:graphic>
        </wp:inline>
      </w:drawing>
    </w:r>
  </w:p>
  <w:p w14:paraId="079A9622" w14:textId="77777777" w:rsidR="00AE353F" w:rsidRDefault="00AE353F" w:rsidP="004227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B006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E4C36"/>
    <w:multiLevelType w:val="hybridMultilevel"/>
    <w:tmpl w:val="DE0878B6"/>
    <w:lvl w:ilvl="0" w:tplc="CBE222F6">
      <w:start w:val="3"/>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4739E"/>
    <w:multiLevelType w:val="hybridMultilevel"/>
    <w:tmpl w:val="946455F0"/>
    <w:lvl w:ilvl="0" w:tplc="56DA5476">
      <w:numFmt w:val="bullet"/>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A35F97"/>
    <w:multiLevelType w:val="hybridMultilevel"/>
    <w:tmpl w:val="BCF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92FB0"/>
    <w:multiLevelType w:val="hybridMultilevel"/>
    <w:tmpl w:val="0BE6B5A4"/>
    <w:lvl w:ilvl="0" w:tplc="8F08CEC6">
      <w:start w:val="1"/>
      <w:numFmt w:val="bullet"/>
      <w:lvlText w:val=""/>
      <w:lvlJc w:val="left"/>
      <w:pPr>
        <w:ind w:left="1080" w:hanging="360"/>
      </w:pPr>
      <w:rPr>
        <w:rFonts w:ascii="Wingdings" w:hAnsi="Wingdings" w:hint="default"/>
      </w:rPr>
    </w:lvl>
    <w:lvl w:ilvl="1" w:tplc="04090001">
      <w:start w:val="1"/>
      <w:numFmt w:val="bullet"/>
      <w:lvlText w:val=""/>
      <w:lvlJc w:val="left"/>
      <w:pPr>
        <w:tabs>
          <w:tab w:val="num" w:pos="1800"/>
        </w:tabs>
        <w:ind w:left="1800" w:hanging="360"/>
      </w:pPr>
      <w:rPr>
        <w:rFonts w:ascii="Symbol" w:hAnsi="Symbol" w:hint="default"/>
      </w:rPr>
    </w:lvl>
    <w:lvl w:ilvl="2" w:tplc="F6FCC392">
      <w:numFmt w:val="bullet"/>
      <w:lvlText w:val="-"/>
      <w:lvlJc w:val="left"/>
      <w:pPr>
        <w:tabs>
          <w:tab w:val="num" w:pos="2520"/>
        </w:tabs>
        <w:ind w:left="2520" w:hanging="360"/>
      </w:pPr>
      <w:rPr>
        <w:rFonts w:ascii="Arial" w:eastAsia="Times New Roman" w:hAnsi="Arial" w:cs="Arial"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E40539"/>
    <w:multiLevelType w:val="multilevel"/>
    <w:tmpl w:val="20A26BD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4619AF"/>
    <w:multiLevelType w:val="hybridMultilevel"/>
    <w:tmpl w:val="B8A04DDC"/>
    <w:lvl w:ilvl="0" w:tplc="FD1CDA00">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05252B4"/>
    <w:multiLevelType w:val="hybridMultilevel"/>
    <w:tmpl w:val="287E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0487E"/>
    <w:multiLevelType w:val="hybridMultilevel"/>
    <w:tmpl w:val="93B64802"/>
    <w:lvl w:ilvl="0" w:tplc="E9E6D31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7502B"/>
    <w:multiLevelType w:val="hybridMultilevel"/>
    <w:tmpl w:val="AC1C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990CA4"/>
    <w:multiLevelType w:val="hybridMultilevel"/>
    <w:tmpl w:val="40BE093C"/>
    <w:lvl w:ilvl="0" w:tplc="04090001">
      <w:start w:val="1"/>
      <w:numFmt w:val="bullet"/>
      <w:lvlText w:val=""/>
      <w:lvlJc w:val="left"/>
      <w:pPr>
        <w:ind w:left="720" w:hanging="360"/>
      </w:pPr>
      <w:rPr>
        <w:rFonts w:ascii="Symbol" w:hAnsi="Symbol" w:hint="default"/>
      </w:rPr>
    </w:lvl>
    <w:lvl w:ilvl="1" w:tplc="1C949E16">
      <w:numFmt w:val="bullet"/>
      <w:lvlText w:val="-"/>
      <w:lvlJc w:val="left"/>
      <w:pPr>
        <w:ind w:left="1440" w:hanging="360"/>
      </w:pPr>
      <w:rPr>
        <w:rFonts w:ascii="Arial" w:eastAsia="Times New Roman"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18F98C">
      <w:numFmt w:val="bullet"/>
      <w:lvlText w:val="•"/>
      <w:lvlJc w:val="left"/>
      <w:pPr>
        <w:ind w:left="5400" w:hanging="720"/>
      </w:pPr>
      <w:rPr>
        <w:rFonts w:ascii="Arial" w:eastAsia="Times New Roman" w:hAnsi="Arial" w:cs="Aria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07642"/>
    <w:multiLevelType w:val="hybridMultilevel"/>
    <w:tmpl w:val="1C6CA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E62212"/>
    <w:multiLevelType w:val="multilevel"/>
    <w:tmpl w:val="14FEB444"/>
    <w:lvl w:ilvl="0">
      <w:start w:val="1"/>
      <w:numFmt w:val="decimal"/>
      <w:pStyle w:val="Heading1"/>
      <w:lvlText w:val="%1."/>
      <w:lvlJc w:val="left"/>
      <w:pPr>
        <w:tabs>
          <w:tab w:val="num" w:pos="374"/>
        </w:tabs>
        <w:ind w:left="374" w:hanging="284"/>
      </w:pPr>
      <w:rPr>
        <w:rFonts w:hint="default"/>
      </w:rPr>
    </w:lvl>
    <w:lvl w:ilvl="1">
      <w:start w:val="1"/>
      <w:numFmt w:val="decimal"/>
      <w:pStyle w:val="Heading2"/>
      <w:lvlText w:val="%1.%2."/>
      <w:lvlJc w:val="left"/>
      <w:pPr>
        <w:tabs>
          <w:tab w:val="num" w:pos="824"/>
        </w:tabs>
        <w:ind w:left="1116" w:hanging="576"/>
      </w:pPr>
      <w:rPr>
        <w:rFonts w:ascii="Times New Roman" w:hAnsi="Times New Roman" w:cs="Times New Roman" w:hint="default"/>
        <w:i w:val="0"/>
        <w:iCs w:val="0"/>
        <w:sz w:val="26"/>
        <w:szCs w:val="26"/>
      </w:rPr>
    </w:lvl>
    <w:lvl w:ilvl="2">
      <w:start w:val="1"/>
      <w:numFmt w:val="decimal"/>
      <w:pStyle w:val="Heading3"/>
      <w:lvlText w:val="%1.%2.%3"/>
      <w:lvlJc w:val="left"/>
      <w:pPr>
        <w:tabs>
          <w:tab w:val="num" w:pos="1530"/>
        </w:tabs>
        <w:ind w:left="1530" w:hanging="720"/>
      </w:pPr>
      <w:rPr>
        <w:rFonts w:ascii="Times New Roman" w:hAnsi="Times New Roman" w:cs="Times New Roman" w:hint="default"/>
        <w:b/>
        <w:i w:val="0"/>
        <w:iCs/>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1F566180"/>
    <w:multiLevelType w:val="hybridMultilevel"/>
    <w:tmpl w:val="742A0C6C"/>
    <w:lvl w:ilvl="0" w:tplc="AB1A91CA">
      <w:start w:val="3"/>
      <w:numFmt w:val="bullet"/>
      <w:lvlText w:val="-"/>
      <w:lvlJc w:val="left"/>
      <w:pPr>
        <w:tabs>
          <w:tab w:val="num" w:pos="1080"/>
        </w:tabs>
        <w:ind w:left="1080" w:hanging="360"/>
      </w:pPr>
      <w:rPr>
        <w:rFonts w:ascii="Arial" w:eastAsia="Times New Roman" w:hAnsi="Arial" w:cs="Arial" w:hint="default"/>
      </w:rPr>
    </w:lvl>
    <w:lvl w:ilvl="1" w:tplc="78AA891A">
      <w:start w:val="3"/>
      <w:numFmt w:val="bullet"/>
      <w:lvlText w:val="-"/>
      <w:lvlJc w:val="left"/>
      <w:pPr>
        <w:tabs>
          <w:tab w:val="num" w:pos="1800"/>
        </w:tabs>
        <w:ind w:left="1800" w:hanging="360"/>
      </w:pPr>
      <w:rPr>
        <w:rFonts w:ascii="Helvetica" w:eastAsia="Helvetica" w:hAnsi="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01C0BC3"/>
    <w:multiLevelType w:val="multilevel"/>
    <w:tmpl w:val="DA76617C"/>
    <w:lvl w:ilvl="0">
      <w:start w:val="1"/>
      <w:numFmt w:val="bullet"/>
      <w:lvlText w:val=""/>
      <w:lvlJc w:val="left"/>
      <w:pPr>
        <w:tabs>
          <w:tab w:val="num" w:pos="960"/>
        </w:tabs>
        <w:ind w:left="960" w:hanging="360"/>
      </w:pPr>
      <w:rPr>
        <w:rFonts w:ascii="Symbol" w:hAnsi="Symbol" w:hint="default"/>
        <w:sz w:val="20"/>
      </w:rPr>
    </w:lvl>
    <w:lvl w:ilvl="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5" w15:restartNumberingAfterBreak="0">
    <w:nsid w:val="209D5224"/>
    <w:multiLevelType w:val="multilevel"/>
    <w:tmpl w:val="4BF45A88"/>
    <w:styleLink w:val="Style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b/>
        <w:sz w:val="22"/>
        <w:szCs w:val="22"/>
      </w:rPr>
    </w:lvl>
    <w:lvl w:ilvl="3">
      <w:start w:val="1"/>
      <w:numFmt w:val="decimal"/>
      <w:lvlText w:val="%1.%2.%3.%4"/>
      <w:lvlJc w:val="left"/>
      <w:pPr>
        <w:tabs>
          <w:tab w:val="num" w:pos="864"/>
        </w:tabs>
        <w:ind w:left="864" w:hanging="864"/>
      </w:pPr>
      <w:rPr>
        <w:rFonts w:ascii="Arial" w:hAnsi="Arial"/>
        <w:sz w:val="22"/>
        <w:szCs w:val="22"/>
      </w:rPr>
    </w:lvl>
    <w:lvl w:ilvl="4">
      <w:start w:val="1"/>
      <w:numFmt w:val="decimal"/>
      <w:lvlText w:val="%1.%2.%3.%4.%5"/>
      <w:lvlJc w:val="left"/>
      <w:pPr>
        <w:tabs>
          <w:tab w:val="num" w:pos="1008"/>
        </w:tabs>
        <w:ind w:left="1008" w:hanging="1008"/>
      </w:pPr>
      <w:rPr>
        <w:rFonts w:ascii="Arial Bold" w:hAnsi="Arial Bold"/>
        <w:b/>
        <w:sz w:val="22"/>
        <w:szCs w:val="22"/>
      </w:rPr>
    </w:lvl>
    <w:lvl w:ilvl="5">
      <w:start w:val="1"/>
      <w:numFmt w:val="decimal"/>
      <w:lvlText w:val="%1.%2.%3.%4.%5.%6"/>
      <w:lvlJc w:val="left"/>
      <w:pPr>
        <w:tabs>
          <w:tab w:val="num" w:pos="1152"/>
        </w:tabs>
        <w:ind w:left="1152" w:hanging="1152"/>
      </w:pPr>
      <w:rPr>
        <w:rFonts w:ascii="Arial" w:hAnsi="Arial"/>
        <w:sz w:val="22"/>
        <w:szCs w:val="22"/>
      </w:rPr>
    </w:lvl>
    <w:lvl w:ilvl="6">
      <w:start w:val="1"/>
      <w:numFmt w:val="decimal"/>
      <w:lvlText w:val="%1.%2.%3.%4.%5.%6.%7"/>
      <w:lvlJc w:val="left"/>
      <w:pPr>
        <w:tabs>
          <w:tab w:val="num" w:pos="1296"/>
        </w:tabs>
        <w:ind w:left="1296" w:hanging="1296"/>
      </w:pPr>
      <w:rPr>
        <w:rFonts w:ascii="Arial Bold" w:hAnsi="Arial Bold"/>
        <w:b/>
        <w:sz w:val="22"/>
        <w:szCs w:val="20"/>
      </w:rPr>
    </w:lvl>
    <w:lvl w:ilvl="7">
      <w:start w:val="1"/>
      <w:numFmt w:val="decimal"/>
      <w:lvlText w:val="%1.%2.%3.%4.%5.%6.%7.%8"/>
      <w:lvlJc w:val="left"/>
      <w:pPr>
        <w:tabs>
          <w:tab w:val="num" w:pos="1440"/>
        </w:tabs>
        <w:ind w:left="1440" w:hanging="1440"/>
      </w:pPr>
      <w:rPr>
        <w:rFonts w:ascii="Arial" w:hAnsi="Arial"/>
        <w:sz w:val="22"/>
        <w:szCs w:val="22"/>
      </w:rPr>
    </w:lvl>
    <w:lvl w:ilvl="8">
      <w:start w:val="1"/>
      <w:numFmt w:val="decimal"/>
      <w:lvlText w:val="%1.%2.%3.%4.%5.%6.%7.%8.%9"/>
      <w:lvlJc w:val="left"/>
      <w:pPr>
        <w:tabs>
          <w:tab w:val="num" w:pos="1584"/>
        </w:tabs>
        <w:ind w:left="1584" w:hanging="1584"/>
      </w:pPr>
      <w:rPr>
        <w:rFonts w:ascii="Arial Bold" w:hAnsi="Arial Bold"/>
        <w:b/>
        <w:sz w:val="22"/>
        <w:szCs w:val="22"/>
      </w:rPr>
    </w:lvl>
  </w:abstractNum>
  <w:abstractNum w:abstractNumId="16" w15:restartNumberingAfterBreak="0">
    <w:nsid w:val="210E57E6"/>
    <w:multiLevelType w:val="hybridMultilevel"/>
    <w:tmpl w:val="D8F263C4"/>
    <w:lvl w:ilvl="0" w:tplc="60040DF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B8E2199"/>
    <w:multiLevelType w:val="hybridMultilevel"/>
    <w:tmpl w:val="3138989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2BB759E2"/>
    <w:multiLevelType w:val="hybridMultilevel"/>
    <w:tmpl w:val="D70205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E3856FF"/>
    <w:multiLevelType w:val="hybridMultilevel"/>
    <w:tmpl w:val="8BEA024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E397560"/>
    <w:multiLevelType w:val="hybridMultilevel"/>
    <w:tmpl w:val="53A67B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31DD17AA"/>
    <w:multiLevelType w:val="hybridMultilevel"/>
    <w:tmpl w:val="2B2C8206"/>
    <w:lvl w:ilvl="0" w:tplc="CBE222F6">
      <w:start w:val="3"/>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7B4ADA"/>
    <w:multiLevelType w:val="multilevel"/>
    <w:tmpl w:val="FE9AF3C8"/>
    <w:lvl w:ilvl="0">
      <w:start w:val="13"/>
      <w:numFmt w:val="upperRoman"/>
      <w:lvlText w:val="%1."/>
      <w:lvlJc w:val="left"/>
      <w:pPr>
        <w:ind w:left="900" w:hanging="720"/>
      </w:pPr>
      <w:rPr>
        <w:rFonts w:hint="default"/>
      </w:rPr>
    </w:lvl>
    <w:lvl w:ilvl="1">
      <w:start w:val="1"/>
      <w:numFmt w:val="decimal"/>
      <w:isLgl/>
      <w:lvlText w:val="%1.%2"/>
      <w:lvlJc w:val="left"/>
      <w:pPr>
        <w:ind w:left="600" w:hanging="4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23" w15:restartNumberingAfterBreak="0">
    <w:nsid w:val="32BE582F"/>
    <w:multiLevelType w:val="hybridMultilevel"/>
    <w:tmpl w:val="7DA24CB2"/>
    <w:lvl w:ilvl="0" w:tplc="60040DFA">
      <w:start w:val="1"/>
      <w:numFmt w:val="bullet"/>
      <w:lvlText w:val="-"/>
      <w:lvlJc w:val="left"/>
      <w:pPr>
        <w:ind w:left="1260" w:hanging="360"/>
      </w:pPr>
      <w:rPr>
        <w:rFonts w:ascii="Courier New" w:hAnsi="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361E5B35"/>
    <w:multiLevelType w:val="hybridMultilevel"/>
    <w:tmpl w:val="0F5CA826"/>
    <w:lvl w:ilvl="0" w:tplc="30105DEE">
      <w:start w:val="1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366A3BFD"/>
    <w:multiLevelType w:val="hybridMultilevel"/>
    <w:tmpl w:val="2DF0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3E1975"/>
    <w:multiLevelType w:val="hybridMultilevel"/>
    <w:tmpl w:val="9E5E0C18"/>
    <w:lvl w:ilvl="0" w:tplc="56DA5476">
      <w:numFmt w:val="bullet"/>
      <w:lvlText w:val="-"/>
      <w:lvlJc w:val="left"/>
      <w:pPr>
        <w:ind w:left="1260" w:hanging="360"/>
      </w:pPr>
      <w:rPr>
        <w:rFonts w:ascii="Calibri" w:eastAsia="Calibri" w:hAnsi="Calibri"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42481145"/>
    <w:multiLevelType w:val="hybridMultilevel"/>
    <w:tmpl w:val="62A4C864"/>
    <w:lvl w:ilvl="0" w:tplc="0409000B">
      <w:start w:val="1"/>
      <w:numFmt w:val="bullet"/>
      <w:lvlText w:val=""/>
      <w:lvlJc w:val="left"/>
      <w:pPr>
        <w:ind w:left="1440" w:hanging="360"/>
      </w:pPr>
      <w:rPr>
        <w:rFonts w:ascii="Wingdings" w:hAnsi="Wingding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8" w15:restartNumberingAfterBreak="0">
    <w:nsid w:val="45E64BCD"/>
    <w:multiLevelType w:val="hybridMultilevel"/>
    <w:tmpl w:val="66EE3C58"/>
    <w:lvl w:ilvl="0" w:tplc="56DA5476">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DE52107"/>
    <w:multiLevelType w:val="hybridMultilevel"/>
    <w:tmpl w:val="1C5E943C"/>
    <w:lvl w:ilvl="0" w:tplc="94D2A656">
      <w:start w:val="1"/>
      <w:numFmt w:val="bullet"/>
      <w:lvlText w:val="-"/>
      <w:lvlJc w:val="left"/>
      <w:pPr>
        <w:tabs>
          <w:tab w:val="num" w:pos="1134"/>
        </w:tabs>
        <w:ind w:left="1247" w:hanging="170"/>
      </w:pPr>
      <w:rPr>
        <w:rFonts w:ascii="Arial" w:eastAsia="Times New Roman" w:hAnsi="Arial" w:hint="default"/>
        <w:b w:val="0"/>
        <w:i w:val="0"/>
        <w:sz w:val="22"/>
        <w:szCs w:val="22"/>
      </w:rPr>
    </w:lvl>
    <w:lvl w:ilvl="1" w:tplc="04090003">
      <w:start w:val="1"/>
      <w:numFmt w:val="bullet"/>
      <w:lvlText w:val="-"/>
      <w:lvlJc w:val="left"/>
      <w:pPr>
        <w:tabs>
          <w:tab w:val="num" w:pos="1440"/>
        </w:tabs>
        <w:ind w:left="1440" w:hanging="360"/>
      </w:pPr>
      <w:rPr>
        <w:rFonts w:ascii="Arial" w:eastAsia="Times New Roman" w:hAnsi="Arial" w:hint="default"/>
        <w:b w:val="0"/>
        <w:i w:val="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9B42CD"/>
    <w:multiLevelType w:val="hybridMultilevel"/>
    <w:tmpl w:val="FAAE6F5C"/>
    <w:lvl w:ilvl="0" w:tplc="0409000D">
      <w:start w:val="1"/>
      <w:numFmt w:val="bullet"/>
      <w:lvlText w:val=""/>
      <w:lvlJc w:val="left"/>
      <w:pPr>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43A044F"/>
    <w:multiLevelType w:val="hybridMultilevel"/>
    <w:tmpl w:val="0672A8A6"/>
    <w:lvl w:ilvl="0" w:tplc="56DA5476">
      <w:numFmt w:val="bullet"/>
      <w:lvlText w:val="-"/>
      <w:lvlJc w:val="left"/>
      <w:pPr>
        <w:ind w:left="1287" w:hanging="360"/>
      </w:pPr>
      <w:rPr>
        <w:rFonts w:ascii="Calibri" w:eastAsia="Calibri" w:hAnsi="Calibri"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54EC204B"/>
    <w:multiLevelType w:val="hybridMultilevel"/>
    <w:tmpl w:val="1DA0F6C6"/>
    <w:lvl w:ilvl="0" w:tplc="CBE222F6">
      <w:start w:val="3"/>
      <w:numFmt w:val="bullet"/>
      <w:lvlText w:val="-"/>
      <w:lvlJc w:val="left"/>
      <w:pPr>
        <w:ind w:left="1440" w:hanging="360"/>
      </w:pPr>
      <w:rPr>
        <w:rFonts w:ascii="Arial" w:eastAsia="Times New Roman" w:hAnsi="Arial" w:cs="Arial" w:hint="default"/>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5AA1E5E"/>
    <w:multiLevelType w:val="hybridMultilevel"/>
    <w:tmpl w:val="7506EB1E"/>
    <w:lvl w:ilvl="0" w:tplc="56DA5476">
      <w:numFmt w:val="bullet"/>
      <w:lvlText w:val="-"/>
      <w:lvlJc w:val="left"/>
      <w:pPr>
        <w:ind w:left="1350" w:hanging="360"/>
      </w:pPr>
      <w:rPr>
        <w:rFonts w:ascii="Calibri" w:eastAsia="Calibri" w:hAnsi="Calibri"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4" w15:restartNumberingAfterBreak="0">
    <w:nsid w:val="571B6776"/>
    <w:multiLevelType w:val="multilevel"/>
    <w:tmpl w:val="4BF45A88"/>
    <w:numStyleLink w:val="Style1"/>
  </w:abstractNum>
  <w:abstractNum w:abstractNumId="35" w15:restartNumberingAfterBreak="0">
    <w:nsid w:val="580C15A8"/>
    <w:multiLevelType w:val="hybridMultilevel"/>
    <w:tmpl w:val="EACE7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137960"/>
    <w:multiLevelType w:val="multilevel"/>
    <w:tmpl w:val="44AA9714"/>
    <w:lvl w:ilvl="0">
      <w:start w:val="1"/>
      <w:numFmt w:val="decimal"/>
      <w:pStyle w:val="cap1"/>
      <w:lvlText w:val="%1."/>
      <w:lvlJc w:val="left"/>
      <w:pPr>
        <w:tabs>
          <w:tab w:val="num" w:pos="720"/>
        </w:tabs>
        <w:ind w:left="720" w:hanging="360"/>
      </w:pPr>
      <w:rPr>
        <w:rFonts w:ascii="Arial Narrow" w:hAnsi="Arial Narrow" w:cs="Arial" w:hint="default"/>
        <w:b/>
      </w:rPr>
    </w:lvl>
    <w:lvl w:ilvl="1">
      <w:start w:val="1"/>
      <w:numFmt w:val="decimal"/>
      <w:pStyle w:val="cap2"/>
      <w:lvlText w:val="%1.%2."/>
      <w:lvlJc w:val="left"/>
      <w:pPr>
        <w:tabs>
          <w:tab w:val="num" w:pos="792"/>
        </w:tabs>
        <w:ind w:left="792" w:hanging="432"/>
      </w:pPr>
      <w:rPr>
        <w:rFonts w:ascii="Arial Narrow" w:hAnsi="Arial Narrow" w:hint="default"/>
        <w:sz w:val="26"/>
        <w:szCs w:val="26"/>
      </w:rPr>
    </w:lvl>
    <w:lvl w:ilvl="2">
      <w:start w:val="1"/>
      <w:numFmt w:val="decimal"/>
      <w:pStyle w:val="cap3"/>
      <w:lvlText w:val="%1.%2.%3."/>
      <w:lvlJc w:val="left"/>
      <w:pPr>
        <w:tabs>
          <w:tab w:val="num" w:pos="1440"/>
        </w:tabs>
        <w:ind w:left="1224" w:hanging="504"/>
      </w:pPr>
      <w:rPr>
        <w:rFonts w:ascii="Arial Narrow" w:hAnsi="Arial Narrow" w:hint="default"/>
        <w:i/>
        <w:sz w:val="24"/>
        <w:szCs w:val="24"/>
      </w:rPr>
    </w:lvl>
    <w:lvl w:ilvl="3">
      <w:start w:val="1"/>
      <w:numFmt w:val="decimal"/>
      <w:pStyle w:val="cap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68194D0A"/>
    <w:multiLevelType w:val="hybridMultilevel"/>
    <w:tmpl w:val="65FAC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5226A6"/>
    <w:multiLevelType w:val="hybridMultilevel"/>
    <w:tmpl w:val="80DC0A86"/>
    <w:lvl w:ilvl="0" w:tplc="4FA6F124">
      <w:start w:val="16"/>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6E4406D8"/>
    <w:multiLevelType w:val="hybridMultilevel"/>
    <w:tmpl w:val="319C914C"/>
    <w:lvl w:ilvl="0" w:tplc="72583A0E">
      <w:start w:val="1"/>
      <w:numFmt w:val="decimal"/>
      <w:lvlText w:val="%1."/>
      <w:lvlJc w:val="center"/>
      <w:pPr>
        <w:ind w:left="680" w:hanging="360"/>
      </w:pPr>
      <w:rPr>
        <w:rFonts w:ascii="Arial Bold" w:hAnsi="Arial Bold" w:hint="default"/>
        <w:b/>
        <w:i w:val="0"/>
        <w:sz w:val="20"/>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40" w15:restartNumberingAfterBreak="0">
    <w:nsid w:val="6F8D3C19"/>
    <w:multiLevelType w:val="hybridMultilevel"/>
    <w:tmpl w:val="A27CFF16"/>
    <w:lvl w:ilvl="0" w:tplc="CBE222F6">
      <w:start w:val="3"/>
      <w:numFmt w:val="bullet"/>
      <w:lvlText w:val="-"/>
      <w:lvlJc w:val="left"/>
      <w:pPr>
        <w:ind w:left="1350" w:hanging="360"/>
      </w:pPr>
      <w:rPr>
        <w:rFonts w:ascii="Arial" w:eastAsia="Times New Roman" w:hAnsi="Arial" w:cs="Arial" w:hint="default"/>
        <w:i w:val="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1" w15:restartNumberingAfterBreak="0">
    <w:nsid w:val="70997305"/>
    <w:multiLevelType w:val="hybridMultilevel"/>
    <w:tmpl w:val="987EB660"/>
    <w:lvl w:ilvl="0" w:tplc="508CA31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0866C1"/>
    <w:multiLevelType w:val="multilevel"/>
    <w:tmpl w:val="7DA20DFE"/>
    <w:styleLink w:val="Style13"/>
    <w:lvl w:ilvl="0">
      <w:start w:val="1"/>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71"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3" w15:restartNumberingAfterBreak="0">
    <w:nsid w:val="740A6B41"/>
    <w:multiLevelType w:val="hybridMultilevel"/>
    <w:tmpl w:val="65EE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4F2E07"/>
    <w:multiLevelType w:val="singleLevel"/>
    <w:tmpl w:val="F6361F32"/>
    <w:lvl w:ilvl="0">
      <w:start w:val="1"/>
      <w:numFmt w:val="bullet"/>
      <w:pStyle w:val="Style3"/>
      <w:lvlText w:val=""/>
      <w:lvlJc w:val="left"/>
      <w:pPr>
        <w:tabs>
          <w:tab w:val="num" w:pos="360"/>
        </w:tabs>
        <w:ind w:left="360" w:hanging="360"/>
      </w:pPr>
      <w:rPr>
        <w:rFonts w:ascii="Symbol" w:hAnsi="Symbol" w:hint="default"/>
      </w:rPr>
    </w:lvl>
  </w:abstractNum>
  <w:abstractNum w:abstractNumId="45" w15:restartNumberingAfterBreak="0">
    <w:nsid w:val="793961E4"/>
    <w:multiLevelType w:val="multilevel"/>
    <w:tmpl w:val="45AC4B02"/>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9AD35CA"/>
    <w:multiLevelType w:val="hybridMultilevel"/>
    <w:tmpl w:val="29843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3922AF"/>
    <w:multiLevelType w:val="hybridMultilevel"/>
    <w:tmpl w:val="7AB849F8"/>
    <w:lvl w:ilvl="0" w:tplc="0418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8" w15:restartNumberingAfterBreak="0">
    <w:nsid w:val="7CBE4809"/>
    <w:multiLevelType w:val="hybridMultilevel"/>
    <w:tmpl w:val="918045EE"/>
    <w:lvl w:ilvl="0" w:tplc="31EA2A82">
      <w:numFmt w:val="bullet"/>
      <w:lvlText w:val="-"/>
      <w:lvlJc w:val="left"/>
      <w:pPr>
        <w:ind w:left="1080" w:hanging="360"/>
      </w:pPr>
      <w:rPr>
        <w:rFonts w:ascii="Arial" w:eastAsia="Times New Roman"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12"/>
  </w:num>
  <w:num w:numId="2">
    <w:abstractNumId w:val="0"/>
  </w:num>
  <w:num w:numId="3">
    <w:abstractNumId w:val="36"/>
  </w:num>
  <w:num w:numId="4">
    <w:abstractNumId w:val="3"/>
  </w:num>
  <w:num w:numId="5">
    <w:abstractNumId w:val="15"/>
  </w:num>
  <w:num w:numId="6">
    <w:abstractNumId w:val="44"/>
  </w:num>
  <w:num w:numId="7">
    <w:abstractNumId w:val="14"/>
  </w:num>
  <w:num w:numId="8">
    <w:abstractNumId w:val="2"/>
  </w:num>
  <w:num w:numId="9">
    <w:abstractNumId w:val="26"/>
  </w:num>
  <w:num w:numId="10">
    <w:abstractNumId w:val="28"/>
  </w:num>
  <w:num w:numId="11">
    <w:abstractNumId w:val="21"/>
  </w:num>
  <w:num w:numId="12">
    <w:abstractNumId w:val="31"/>
  </w:num>
  <w:num w:numId="13">
    <w:abstractNumId w:val="33"/>
  </w:num>
  <w:num w:numId="14">
    <w:abstractNumId w:val="40"/>
  </w:num>
  <w:num w:numId="15">
    <w:abstractNumId w:val="1"/>
  </w:num>
  <w:num w:numId="16">
    <w:abstractNumId w:val="32"/>
  </w:num>
  <w:num w:numId="17">
    <w:abstractNumId w:val="41"/>
  </w:num>
  <w:num w:numId="18">
    <w:abstractNumId w:val="11"/>
  </w:num>
  <w:num w:numId="19">
    <w:abstractNumId w:val="23"/>
  </w:num>
  <w:num w:numId="20">
    <w:abstractNumId w:val="17"/>
  </w:num>
  <w:num w:numId="21">
    <w:abstractNumId w:val="16"/>
  </w:num>
  <w:num w:numId="22">
    <w:abstractNumId w:val="10"/>
  </w:num>
  <w:num w:numId="23">
    <w:abstractNumId w:val="20"/>
  </w:num>
  <w:num w:numId="24">
    <w:abstractNumId w:val="45"/>
  </w:num>
  <w:num w:numId="25">
    <w:abstractNumId w:val="22"/>
  </w:num>
  <w:num w:numId="26">
    <w:abstractNumId w:val="5"/>
  </w:num>
  <w:num w:numId="27">
    <w:abstractNumId w:val="37"/>
  </w:num>
  <w:num w:numId="28">
    <w:abstractNumId w:val="42"/>
    <w:lvlOverride w:ilvl="0">
      <w:lvl w:ilvl="0">
        <w:start w:val="1"/>
        <w:numFmt w:val="upperRoman"/>
        <w:lvlText w:val="%1."/>
        <w:lvlJc w:val="left"/>
        <w:pPr>
          <w:ind w:left="1440" w:hanging="720"/>
        </w:pPr>
        <w:rPr>
          <w:rFonts w:hint="default"/>
        </w:rPr>
      </w:lvl>
    </w:lvlOverride>
    <w:lvlOverride w:ilvl="1">
      <w:lvl w:ilvl="1">
        <w:start w:val="1"/>
        <w:numFmt w:val="decimal"/>
        <w:isLgl/>
        <w:lvlText w:val="%1.%2"/>
        <w:lvlJc w:val="left"/>
        <w:pPr>
          <w:ind w:left="1080" w:hanging="360"/>
        </w:pPr>
        <w:rPr>
          <w:rFonts w:hint="default"/>
          <w:b/>
        </w:rPr>
      </w:lvl>
    </w:lvlOverride>
    <w:lvlOverride w:ilvl="2">
      <w:lvl w:ilvl="2">
        <w:start w:val="1"/>
        <w:numFmt w:val="decimal"/>
        <w:isLgl/>
        <w:lvlText w:val="%1.%2.%3"/>
        <w:lvlJc w:val="left"/>
        <w:pPr>
          <w:ind w:left="1571" w:hanging="720"/>
        </w:pPr>
        <w:rPr>
          <w:rFonts w:hint="default"/>
          <w:b/>
        </w:rPr>
      </w:lvl>
    </w:lvlOverride>
    <w:lvlOverride w:ilvl="3">
      <w:lvl w:ilvl="3">
        <w:start w:val="1"/>
        <w:numFmt w:val="decimal"/>
        <w:isLgl/>
        <w:lvlText w:val="%1.%2.%3.%4"/>
        <w:lvlJc w:val="left"/>
        <w:pPr>
          <w:ind w:left="1440" w:hanging="720"/>
        </w:pPr>
        <w:rPr>
          <w:rFonts w:hint="default"/>
        </w:rPr>
      </w:lvl>
    </w:lvlOverride>
    <w:lvlOverride w:ilvl="4">
      <w:lvl w:ilvl="4">
        <w:start w:val="1"/>
        <w:numFmt w:val="decimal"/>
        <w:isLgl/>
        <w:lvlText w:val="%1.%2.%3.%4.%5"/>
        <w:lvlJc w:val="left"/>
        <w:pPr>
          <w:ind w:left="1440" w:hanging="720"/>
        </w:pPr>
        <w:rPr>
          <w:rFonts w:hint="default"/>
        </w:rPr>
      </w:lvl>
    </w:lvlOverride>
    <w:lvlOverride w:ilvl="5">
      <w:lvl w:ilvl="5">
        <w:start w:val="1"/>
        <w:numFmt w:val="decimal"/>
        <w:isLgl/>
        <w:lvlText w:val="%1.%2.%3.%4.%5.%6"/>
        <w:lvlJc w:val="left"/>
        <w:pPr>
          <w:ind w:left="1800" w:hanging="1080"/>
        </w:pPr>
        <w:rPr>
          <w:rFonts w:hint="default"/>
        </w:rPr>
      </w:lvl>
    </w:lvlOverride>
    <w:lvlOverride w:ilvl="6">
      <w:lvl w:ilvl="6">
        <w:start w:val="1"/>
        <w:numFmt w:val="decimal"/>
        <w:isLgl/>
        <w:lvlText w:val="%1.%2.%3.%4.%5.%6.%7"/>
        <w:lvlJc w:val="left"/>
        <w:pPr>
          <w:ind w:left="1800" w:hanging="1080"/>
        </w:pPr>
        <w:rPr>
          <w:rFonts w:hint="default"/>
        </w:rPr>
      </w:lvl>
    </w:lvlOverride>
    <w:lvlOverride w:ilvl="7">
      <w:lvl w:ilvl="7">
        <w:start w:val="1"/>
        <w:numFmt w:val="decimal"/>
        <w:isLgl/>
        <w:lvlText w:val="%1.%2.%3.%4.%5.%6.%7.%8"/>
        <w:lvlJc w:val="left"/>
        <w:pPr>
          <w:ind w:left="2160" w:hanging="1440"/>
        </w:pPr>
        <w:rPr>
          <w:rFonts w:hint="default"/>
        </w:rPr>
      </w:lvl>
    </w:lvlOverride>
    <w:lvlOverride w:ilvl="8">
      <w:lvl w:ilvl="8">
        <w:start w:val="1"/>
        <w:numFmt w:val="decimal"/>
        <w:isLgl/>
        <w:lvlText w:val="%1.%2.%3.%4.%5.%6.%7.%8.%9"/>
        <w:lvlJc w:val="left"/>
        <w:pPr>
          <w:ind w:left="2160" w:hanging="1440"/>
        </w:pPr>
        <w:rPr>
          <w:rFonts w:hint="default"/>
        </w:rPr>
      </w:lvl>
    </w:lvlOverride>
  </w:num>
  <w:num w:numId="29">
    <w:abstractNumId w:val="13"/>
  </w:num>
  <w:num w:numId="30">
    <w:abstractNumId w:val="35"/>
  </w:num>
  <w:num w:numId="31">
    <w:abstractNumId w:val="25"/>
  </w:num>
  <w:num w:numId="32">
    <w:abstractNumId w:val="7"/>
  </w:num>
  <w:num w:numId="33">
    <w:abstractNumId w:val="46"/>
  </w:num>
  <w:num w:numId="34">
    <w:abstractNumId w:val="8"/>
  </w:num>
  <w:num w:numId="35">
    <w:abstractNumId w:val="43"/>
  </w:num>
  <w:num w:numId="36">
    <w:abstractNumId w:val="9"/>
  </w:num>
  <w:num w:numId="37">
    <w:abstractNumId w:val="42"/>
  </w:num>
  <w:num w:numId="38">
    <w:abstractNumId w:val="48"/>
  </w:num>
  <w:num w:numId="39">
    <w:abstractNumId w:val="29"/>
  </w:num>
  <w:num w:numId="40">
    <w:abstractNumId w:val="39"/>
  </w:num>
  <w:num w:numId="41">
    <w:abstractNumId w:val="19"/>
  </w:num>
  <w:num w:numId="42">
    <w:abstractNumId w:val="18"/>
  </w:num>
  <w:num w:numId="43">
    <w:abstractNumId w:val="47"/>
  </w:num>
  <w:num w:numId="44">
    <w:abstractNumId w:val="27"/>
  </w:num>
  <w:num w:numId="45">
    <w:abstractNumId w:val="24"/>
  </w:num>
  <w:num w:numId="46">
    <w:abstractNumId w:val="38"/>
  </w:num>
  <w:num w:numId="47">
    <w:abstractNumId w:val="34"/>
  </w:num>
  <w:num w:numId="48">
    <w:abstractNumId w:val="30"/>
  </w:num>
  <w:num w:numId="49">
    <w:abstractNumId w:val="4"/>
  </w:num>
  <w:num w:numId="50">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68B2"/>
    <w:rsid w:val="00002791"/>
    <w:rsid w:val="000112AE"/>
    <w:rsid w:val="0001154C"/>
    <w:rsid w:val="000117D7"/>
    <w:rsid w:val="00015C61"/>
    <w:rsid w:val="00044B87"/>
    <w:rsid w:val="00044FB9"/>
    <w:rsid w:val="000658A7"/>
    <w:rsid w:val="0008030E"/>
    <w:rsid w:val="00091010"/>
    <w:rsid w:val="000A7D52"/>
    <w:rsid w:val="000A7EF3"/>
    <w:rsid w:val="000C2464"/>
    <w:rsid w:val="000C3FE0"/>
    <w:rsid w:val="000C568E"/>
    <w:rsid w:val="000D0806"/>
    <w:rsid w:val="000D6FE5"/>
    <w:rsid w:val="000F06B1"/>
    <w:rsid w:val="000F633A"/>
    <w:rsid w:val="000F75EC"/>
    <w:rsid w:val="00100BDB"/>
    <w:rsid w:val="00123E80"/>
    <w:rsid w:val="00126B95"/>
    <w:rsid w:val="00131810"/>
    <w:rsid w:val="00143BF8"/>
    <w:rsid w:val="00154112"/>
    <w:rsid w:val="001738AD"/>
    <w:rsid w:val="00174AD3"/>
    <w:rsid w:val="00175F3C"/>
    <w:rsid w:val="00193926"/>
    <w:rsid w:val="001A2AB9"/>
    <w:rsid w:val="001A5E77"/>
    <w:rsid w:val="001A77E5"/>
    <w:rsid w:val="001B2019"/>
    <w:rsid w:val="001B2C49"/>
    <w:rsid w:val="001B43E8"/>
    <w:rsid w:val="001C423E"/>
    <w:rsid w:val="001F159C"/>
    <w:rsid w:val="00221C07"/>
    <w:rsid w:val="00223638"/>
    <w:rsid w:val="002255E5"/>
    <w:rsid w:val="00234D99"/>
    <w:rsid w:val="002439F2"/>
    <w:rsid w:val="00254AEC"/>
    <w:rsid w:val="00257F7C"/>
    <w:rsid w:val="00263D2E"/>
    <w:rsid w:val="00282C9E"/>
    <w:rsid w:val="00284050"/>
    <w:rsid w:val="00284313"/>
    <w:rsid w:val="00285282"/>
    <w:rsid w:val="0029091A"/>
    <w:rsid w:val="00292CF9"/>
    <w:rsid w:val="00293549"/>
    <w:rsid w:val="0029785E"/>
    <w:rsid w:val="002B7C1A"/>
    <w:rsid w:val="002C2088"/>
    <w:rsid w:val="002D24A5"/>
    <w:rsid w:val="002F0390"/>
    <w:rsid w:val="002F0A4D"/>
    <w:rsid w:val="00300A06"/>
    <w:rsid w:val="00302C04"/>
    <w:rsid w:val="00316A1C"/>
    <w:rsid w:val="00317F12"/>
    <w:rsid w:val="00336A39"/>
    <w:rsid w:val="003457D6"/>
    <w:rsid w:val="00350A60"/>
    <w:rsid w:val="00353A47"/>
    <w:rsid w:val="00353EA1"/>
    <w:rsid w:val="00365B41"/>
    <w:rsid w:val="0036667D"/>
    <w:rsid w:val="0038017E"/>
    <w:rsid w:val="00380958"/>
    <w:rsid w:val="0038230B"/>
    <w:rsid w:val="00387C7F"/>
    <w:rsid w:val="0039050A"/>
    <w:rsid w:val="00394708"/>
    <w:rsid w:val="003A13BF"/>
    <w:rsid w:val="003A6A27"/>
    <w:rsid w:val="003B09E2"/>
    <w:rsid w:val="003B54BA"/>
    <w:rsid w:val="003C162F"/>
    <w:rsid w:val="003C4844"/>
    <w:rsid w:val="003C76C7"/>
    <w:rsid w:val="003E7884"/>
    <w:rsid w:val="00400CEF"/>
    <w:rsid w:val="004018BC"/>
    <w:rsid w:val="00421974"/>
    <w:rsid w:val="00422715"/>
    <w:rsid w:val="00423D9C"/>
    <w:rsid w:val="00424185"/>
    <w:rsid w:val="00424357"/>
    <w:rsid w:val="004263C1"/>
    <w:rsid w:val="00444632"/>
    <w:rsid w:val="00461B17"/>
    <w:rsid w:val="0046704E"/>
    <w:rsid w:val="00483FC7"/>
    <w:rsid w:val="004A1FDA"/>
    <w:rsid w:val="004A6B55"/>
    <w:rsid w:val="004B1199"/>
    <w:rsid w:val="004D5B9B"/>
    <w:rsid w:val="004D618A"/>
    <w:rsid w:val="004E6F93"/>
    <w:rsid w:val="004F39AC"/>
    <w:rsid w:val="004F749C"/>
    <w:rsid w:val="00533AEB"/>
    <w:rsid w:val="005451E2"/>
    <w:rsid w:val="0055713B"/>
    <w:rsid w:val="00557978"/>
    <w:rsid w:val="00573A99"/>
    <w:rsid w:val="00575115"/>
    <w:rsid w:val="005A01AF"/>
    <w:rsid w:val="005D2476"/>
    <w:rsid w:val="005F7C4F"/>
    <w:rsid w:val="006119B7"/>
    <w:rsid w:val="006363AB"/>
    <w:rsid w:val="00651A8A"/>
    <w:rsid w:val="006568B2"/>
    <w:rsid w:val="006630A8"/>
    <w:rsid w:val="00674608"/>
    <w:rsid w:val="006802AE"/>
    <w:rsid w:val="006856E3"/>
    <w:rsid w:val="0069471A"/>
    <w:rsid w:val="006A35F7"/>
    <w:rsid w:val="006C0312"/>
    <w:rsid w:val="006C0F44"/>
    <w:rsid w:val="006C1AD8"/>
    <w:rsid w:val="006E39E0"/>
    <w:rsid w:val="00703796"/>
    <w:rsid w:val="00720087"/>
    <w:rsid w:val="00721A3F"/>
    <w:rsid w:val="007304B7"/>
    <w:rsid w:val="0074307D"/>
    <w:rsid w:val="00754A1C"/>
    <w:rsid w:val="00757B03"/>
    <w:rsid w:val="0076307F"/>
    <w:rsid w:val="00765097"/>
    <w:rsid w:val="00766AFA"/>
    <w:rsid w:val="00770876"/>
    <w:rsid w:val="00774C99"/>
    <w:rsid w:val="00774FAF"/>
    <w:rsid w:val="0077714E"/>
    <w:rsid w:val="007808E5"/>
    <w:rsid w:val="0078234C"/>
    <w:rsid w:val="0078426C"/>
    <w:rsid w:val="007A3154"/>
    <w:rsid w:val="007A36D9"/>
    <w:rsid w:val="007C14B1"/>
    <w:rsid w:val="007C1CC2"/>
    <w:rsid w:val="007D45DA"/>
    <w:rsid w:val="007E1841"/>
    <w:rsid w:val="007F3582"/>
    <w:rsid w:val="007F3EC1"/>
    <w:rsid w:val="00827D12"/>
    <w:rsid w:val="008412A6"/>
    <w:rsid w:val="00850AD3"/>
    <w:rsid w:val="008553DF"/>
    <w:rsid w:val="00867D67"/>
    <w:rsid w:val="00870AFF"/>
    <w:rsid w:val="00882968"/>
    <w:rsid w:val="00886B88"/>
    <w:rsid w:val="008A42A3"/>
    <w:rsid w:val="008A669B"/>
    <w:rsid w:val="008C7A5E"/>
    <w:rsid w:val="008D04C8"/>
    <w:rsid w:val="008E4614"/>
    <w:rsid w:val="008F07B5"/>
    <w:rsid w:val="0090146A"/>
    <w:rsid w:val="00901917"/>
    <w:rsid w:val="0090708D"/>
    <w:rsid w:val="00914B46"/>
    <w:rsid w:val="0092145E"/>
    <w:rsid w:val="009216D0"/>
    <w:rsid w:val="0093032B"/>
    <w:rsid w:val="00946F40"/>
    <w:rsid w:val="00960B1D"/>
    <w:rsid w:val="0096349D"/>
    <w:rsid w:val="009656B9"/>
    <w:rsid w:val="00970282"/>
    <w:rsid w:val="00990838"/>
    <w:rsid w:val="009A6668"/>
    <w:rsid w:val="009B6DCF"/>
    <w:rsid w:val="009C3F6C"/>
    <w:rsid w:val="009C558F"/>
    <w:rsid w:val="009D1243"/>
    <w:rsid w:val="009D1D91"/>
    <w:rsid w:val="009D4CFB"/>
    <w:rsid w:val="009D7A89"/>
    <w:rsid w:val="009E2315"/>
    <w:rsid w:val="009F3CF5"/>
    <w:rsid w:val="009F5B9D"/>
    <w:rsid w:val="009F658B"/>
    <w:rsid w:val="00A04098"/>
    <w:rsid w:val="00A057F9"/>
    <w:rsid w:val="00A05AEE"/>
    <w:rsid w:val="00A11F8F"/>
    <w:rsid w:val="00A12B47"/>
    <w:rsid w:val="00A1538D"/>
    <w:rsid w:val="00A36A2B"/>
    <w:rsid w:val="00A419CE"/>
    <w:rsid w:val="00A42277"/>
    <w:rsid w:val="00A54DE9"/>
    <w:rsid w:val="00A76933"/>
    <w:rsid w:val="00A9143E"/>
    <w:rsid w:val="00AA4DF6"/>
    <w:rsid w:val="00AA6551"/>
    <w:rsid w:val="00AB55E3"/>
    <w:rsid w:val="00AB6FA2"/>
    <w:rsid w:val="00AD61EF"/>
    <w:rsid w:val="00AE353F"/>
    <w:rsid w:val="00AF602E"/>
    <w:rsid w:val="00B02BFD"/>
    <w:rsid w:val="00B12805"/>
    <w:rsid w:val="00B17BDF"/>
    <w:rsid w:val="00B257B5"/>
    <w:rsid w:val="00B60B83"/>
    <w:rsid w:val="00B64589"/>
    <w:rsid w:val="00B65141"/>
    <w:rsid w:val="00B675F3"/>
    <w:rsid w:val="00B751B2"/>
    <w:rsid w:val="00BA66AA"/>
    <w:rsid w:val="00BD0954"/>
    <w:rsid w:val="00BD5453"/>
    <w:rsid w:val="00BE1320"/>
    <w:rsid w:val="00BE1BB9"/>
    <w:rsid w:val="00BF044A"/>
    <w:rsid w:val="00BF7538"/>
    <w:rsid w:val="00C006FD"/>
    <w:rsid w:val="00C027FE"/>
    <w:rsid w:val="00C04154"/>
    <w:rsid w:val="00C0509A"/>
    <w:rsid w:val="00C054C3"/>
    <w:rsid w:val="00C20E7A"/>
    <w:rsid w:val="00C2243A"/>
    <w:rsid w:val="00C31141"/>
    <w:rsid w:val="00C36C48"/>
    <w:rsid w:val="00C41552"/>
    <w:rsid w:val="00C45525"/>
    <w:rsid w:val="00C617C5"/>
    <w:rsid w:val="00C618E7"/>
    <w:rsid w:val="00C629C2"/>
    <w:rsid w:val="00C66755"/>
    <w:rsid w:val="00C96E5B"/>
    <w:rsid w:val="00CA4386"/>
    <w:rsid w:val="00CA6843"/>
    <w:rsid w:val="00CB6F45"/>
    <w:rsid w:val="00CC40B6"/>
    <w:rsid w:val="00CC4118"/>
    <w:rsid w:val="00CD0B4D"/>
    <w:rsid w:val="00CD51E0"/>
    <w:rsid w:val="00CF1F60"/>
    <w:rsid w:val="00CF786A"/>
    <w:rsid w:val="00D23F87"/>
    <w:rsid w:val="00D33139"/>
    <w:rsid w:val="00D33F1D"/>
    <w:rsid w:val="00D7653C"/>
    <w:rsid w:val="00D850B2"/>
    <w:rsid w:val="00DA6583"/>
    <w:rsid w:val="00DB1F07"/>
    <w:rsid w:val="00DC3D0F"/>
    <w:rsid w:val="00DC421C"/>
    <w:rsid w:val="00DE50DA"/>
    <w:rsid w:val="00DF5DC3"/>
    <w:rsid w:val="00E05E43"/>
    <w:rsid w:val="00E178FF"/>
    <w:rsid w:val="00E265C8"/>
    <w:rsid w:val="00E278CA"/>
    <w:rsid w:val="00E57B58"/>
    <w:rsid w:val="00E73891"/>
    <w:rsid w:val="00E77CC0"/>
    <w:rsid w:val="00E97CB5"/>
    <w:rsid w:val="00EA0B05"/>
    <w:rsid w:val="00EA4BCB"/>
    <w:rsid w:val="00EB44CE"/>
    <w:rsid w:val="00EB656D"/>
    <w:rsid w:val="00EC15C0"/>
    <w:rsid w:val="00EC41A3"/>
    <w:rsid w:val="00EC4F2A"/>
    <w:rsid w:val="00ED52A9"/>
    <w:rsid w:val="00F371E6"/>
    <w:rsid w:val="00F37AC6"/>
    <w:rsid w:val="00F56EDA"/>
    <w:rsid w:val="00F7591A"/>
    <w:rsid w:val="00F8229B"/>
    <w:rsid w:val="00F8762D"/>
    <w:rsid w:val="00FA3EDE"/>
    <w:rsid w:val="00FC3004"/>
    <w:rsid w:val="00FE56E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B4A3937"/>
  <w15:docId w15:val="{FEFC04AF-F226-444B-8079-73BA7CA0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08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F3EC1"/>
    <w:pPr>
      <w:keepNext/>
      <w:numPr>
        <w:numId w:val="1"/>
      </w:numPr>
      <w:spacing w:before="240" w:after="120"/>
      <w:outlineLvl w:val="0"/>
    </w:pPr>
    <w:rPr>
      <w:rFonts w:ascii="Arial Narrow" w:hAnsi="Arial Narrow"/>
      <w:b/>
      <w:bCs/>
      <w:caps/>
      <w:kern w:val="32"/>
    </w:rPr>
  </w:style>
  <w:style w:type="paragraph" w:styleId="Heading2">
    <w:name w:val="heading 2"/>
    <w:basedOn w:val="Normal"/>
    <w:next w:val="Normal"/>
    <w:link w:val="Heading2Char"/>
    <w:qFormat/>
    <w:rsid w:val="007F3EC1"/>
    <w:pPr>
      <w:keepNext/>
      <w:numPr>
        <w:ilvl w:val="1"/>
        <w:numId w:val="1"/>
      </w:numPr>
      <w:spacing w:before="120" w:after="120"/>
      <w:outlineLvl w:val="1"/>
    </w:pPr>
    <w:rPr>
      <w:rFonts w:ascii="Arial Narrow" w:hAnsi="Arial Narrow" w:cs="Arial"/>
      <w:b/>
      <w:bCs/>
      <w:i/>
      <w:iCs/>
      <w:szCs w:val="28"/>
    </w:rPr>
  </w:style>
  <w:style w:type="paragraph" w:styleId="Heading3">
    <w:name w:val="heading 3"/>
    <w:basedOn w:val="Normal"/>
    <w:next w:val="Normal"/>
    <w:link w:val="Heading3Char"/>
    <w:qFormat/>
    <w:rsid w:val="007F3EC1"/>
    <w:pPr>
      <w:keepNext/>
      <w:numPr>
        <w:ilvl w:val="2"/>
        <w:numId w:val="1"/>
      </w:numPr>
      <w:spacing w:before="240" w:after="60"/>
      <w:outlineLvl w:val="2"/>
    </w:pPr>
    <w:rPr>
      <w:rFonts w:ascii="Arial Narrow" w:hAnsi="Arial Narrow" w:cs="Arial"/>
      <w:b/>
      <w:bCs/>
      <w:sz w:val="26"/>
    </w:rPr>
  </w:style>
  <w:style w:type="paragraph" w:styleId="Heading4">
    <w:name w:val="heading 4"/>
    <w:basedOn w:val="Normal"/>
    <w:next w:val="Normal"/>
    <w:link w:val="Heading4Char"/>
    <w:qFormat/>
    <w:rsid w:val="007F3EC1"/>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7F3EC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7F3EC1"/>
    <w:pPr>
      <w:numPr>
        <w:ilvl w:val="5"/>
        <w:numId w:val="1"/>
      </w:numPr>
      <w:spacing w:before="240" w:after="60"/>
      <w:outlineLvl w:val="5"/>
    </w:pPr>
    <w:rPr>
      <w:b/>
      <w:bCs/>
    </w:rPr>
  </w:style>
  <w:style w:type="paragraph" w:styleId="Heading7">
    <w:name w:val="heading 7"/>
    <w:basedOn w:val="Normal"/>
    <w:next w:val="Normal"/>
    <w:link w:val="Heading7Char"/>
    <w:qFormat/>
    <w:rsid w:val="007F3EC1"/>
    <w:pPr>
      <w:numPr>
        <w:ilvl w:val="6"/>
        <w:numId w:val="1"/>
      </w:numPr>
      <w:spacing w:before="240" w:after="60"/>
      <w:outlineLvl w:val="6"/>
    </w:pPr>
  </w:style>
  <w:style w:type="paragraph" w:styleId="Heading8">
    <w:name w:val="heading 8"/>
    <w:basedOn w:val="Normal"/>
    <w:next w:val="Normal"/>
    <w:link w:val="Heading8Char"/>
    <w:qFormat/>
    <w:rsid w:val="007F3EC1"/>
    <w:pPr>
      <w:numPr>
        <w:ilvl w:val="7"/>
        <w:numId w:val="1"/>
      </w:numPr>
      <w:spacing w:before="240" w:after="60"/>
      <w:outlineLvl w:val="7"/>
    </w:pPr>
    <w:rPr>
      <w:i/>
      <w:iCs/>
    </w:rPr>
  </w:style>
  <w:style w:type="paragraph" w:styleId="Heading9">
    <w:name w:val="heading 9"/>
    <w:basedOn w:val="Normal"/>
    <w:next w:val="Normal"/>
    <w:link w:val="Heading9Char"/>
    <w:qFormat/>
    <w:rsid w:val="007F3EC1"/>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2 Char,Header Char Char, Char2 Char Char,Fejléc4,Header1,hd,encabezado"/>
    <w:basedOn w:val="Normal"/>
    <w:link w:val="HeaderChar"/>
    <w:uiPriority w:val="99"/>
    <w:unhideWhenUsed/>
    <w:rsid w:val="009E2315"/>
    <w:pPr>
      <w:tabs>
        <w:tab w:val="center" w:pos="4680"/>
        <w:tab w:val="right" w:pos="9360"/>
      </w:tabs>
    </w:pPr>
  </w:style>
  <w:style w:type="character" w:customStyle="1" w:styleId="HeaderChar">
    <w:name w:val="Header Char"/>
    <w:aliases w:val=" Char2 Char Char1,Header Char Char Char, Char2 Char Char Char,Fejléc4 Char,Header1 Char,hd Char,encabezado Char"/>
    <w:basedOn w:val="DefaultParagraphFont"/>
    <w:link w:val="Header"/>
    <w:uiPriority w:val="99"/>
    <w:rsid w:val="009E2315"/>
  </w:style>
  <w:style w:type="paragraph" w:styleId="Footer">
    <w:name w:val="footer"/>
    <w:basedOn w:val="Normal"/>
    <w:link w:val="FooterChar"/>
    <w:uiPriority w:val="99"/>
    <w:unhideWhenUsed/>
    <w:rsid w:val="009E2315"/>
    <w:pPr>
      <w:tabs>
        <w:tab w:val="center" w:pos="4680"/>
        <w:tab w:val="right" w:pos="9360"/>
      </w:tabs>
    </w:pPr>
  </w:style>
  <w:style w:type="character" w:customStyle="1" w:styleId="FooterChar">
    <w:name w:val="Footer Char"/>
    <w:basedOn w:val="DefaultParagraphFont"/>
    <w:link w:val="Footer"/>
    <w:uiPriority w:val="99"/>
    <w:rsid w:val="009E2315"/>
  </w:style>
  <w:style w:type="character" w:styleId="Hyperlink">
    <w:name w:val="Hyperlink"/>
    <w:basedOn w:val="DefaultParagraphFont"/>
    <w:uiPriority w:val="99"/>
    <w:unhideWhenUsed/>
    <w:rsid w:val="002F0A4D"/>
    <w:rPr>
      <w:color w:val="0563C1" w:themeColor="hyperlink"/>
      <w:u w:val="single"/>
    </w:rPr>
  </w:style>
  <w:style w:type="character" w:customStyle="1" w:styleId="UnresolvedMention1">
    <w:name w:val="Unresolved Mention1"/>
    <w:basedOn w:val="DefaultParagraphFont"/>
    <w:uiPriority w:val="99"/>
    <w:semiHidden/>
    <w:unhideWhenUsed/>
    <w:rsid w:val="002F0A4D"/>
    <w:rPr>
      <w:color w:val="808080"/>
      <w:shd w:val="clear" w:color="auto" w:fill="E6E6E6"/>
    </w:rPr>
  </w:style>
  <w:style w:type="paragraph" w:customStyle="1" w:styleId="Style">
    <w:name w:val="Style"/>
    <w:rsid w:val="00C6675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6119B7"/>
    <w:pPr>
      <w:widowControl w:val="0"/>
      <w:tabs>
        <w:tab w:val="left" w:pos="-142"/>
        <w:tab w:val="left" w:pos="440"/>
        <w:tab w:val="right" w:leader="dot" w:pos="9900"/>
      </w:tabs>
      <w:spacing w:before="20" w:after="40" w:line="360" w:lineRule="auto"/>
    </w:pPr>
    <w:rPr>
      <w:b/>
      <w:bCs/>
      <w:caps/>
      <w:sz w:val="18"/>
      <w:szCs w:val="20"/>
      <w:lang w:val="ro-RO"/>
    </w:rPr>
  </w:style>
  <w:style w:type="paragraph" w:styleId="TOC2">
    <w:name w:val="toc 2"/>
    <w:basedOn w:val="Normal"/>
    <w:next w:val="Normal"/>
    <w:autoRedefine/>
    <w:uiPriority w:val="39"/>
    <w:rsid w:val="00DF5DC3"/>
    <w:pPr>
      <w:widowControl w:val="0"/>
      <w:tabs>
        <w:tab w:val="left" w:pos="440"/>
        <w:tab w:val="right" w:leader="dot" w:pos="9923"/>
      </w:tabs>
      <w:ind w:left="-142"/>
    </w:pPr>
    <w:rPr>
      <w:smallCaps/>
      <w:sz w:val="20"/>
      <w:szCs w:val="20"/>
      <w:lang w:val="ro-RO"/>
    </w:rPr>
  </w:style>
  <w:style w:type="paragraph" w:styleId="TOC3">
    <w:name w:val="toc 3"/>
    <w:basedOn w:val="Normal"/>
    <w:next w:val="Normal"/>
    <w:autoRedefine/>
    <w:uiPriority w:val="39"/>
    <w:rsid w:val="00DF5DC3"/>
    <w:pPr>
      <w:widowControl w:val="0"/>
      <w:ind w:left="440"/>
    </w:pPr>
    <w:rPr>
      <w:i/>
      <w:iCs/>
      <w:sz w:val="20"/>
      <w:szCs w:val="20"/>
      <w:lang w:val="ro-RO"/>
    </w:rPr>
  </w:style>
  <w:style w:type="character" w:customStyle="1" w:styleId="Heading1Char">
    <w:name w:val="Heading 1 Char"/>
    <w:basedOn w:val="DefaultParagraphFont"/>
    <w:link w:val="Heading1"/>
    <w:uiPriority w:val="9"/>
    <w:rsid w:val="007F3EC1"/>
    <w:rPr>
      <w:rFonts w:ascii="Arial Narrow" w:eastAsia="Times New Roman" w:hAnsi="Arial Narrow" w:cs="Times New Roman"/>
      <w:b/>
      <w:bCs/>
      <w:caps/>
      <w:kern w:val="32"/>
      <w:sz w:val="24"/>
      <w:szCs w:val="24"/>
    </w:rPr>
  </w:style>
  <w:style w:type="character" w:customStyle="1" w:styleId="Heading2Char">
    <w:name w:val="Heading 2 Char"/>
    <w:basedOn w:val="DefaultParagraphFont"/>
    <w:link w:val="Heading2"/>
    <w:uiPriority w:val="9"/>
    <w:rsid w:val="007F3EC1"/>
    <w:rPr>
      <w:rFonts w:ascii="Arial Narrow" w:eastAsia="Times New Roman" w:hAnsi="Arial Narrow" w:cs="Arial"/>
      <w:b/>
      <w:bCs/>
      <w:i/>
      <w:iCs/>
      <w:sz w:val="24"/>
      <w:szCs w:val="28"/>
    </w:rPr>
  </w:style>
  <w:style w:type="character" w:customStyle="1" w:styleId="Heading3Char">
    <w:name w:val="Heading 3 Char"/>
    <w:basedOn w:val="DefaultParagraphFont"/>
    <w:link w:val="Heading3"/>
    <w:rsid w:val="007F3EC1"/>
    <w:rPr>
      <w:rFonts w:ascii="Arial Narrow" w:eastAsia="Times New Roman" w:hAnsi="Arial Narrow" w:cs="Arial"/>
      <w:b/>
      <w:bCs/>
      <w:sz w:val="26"/>
      <w:szCs w:val="24"/>
    </w:rPr>
  </w:style>
  <w:style w:type="character" w:customStyle="1" w:styleId="Heading4Char">
    <w:name w:val="Heading 4 Char"/>
    <w:basedOn w:val="DefaultParagraphFont"/>
    <w:link w:val="Heading4"/>
    <w:rsid w:val="007F3EC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7F3EC1"/>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7F3EC1"/>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7F3EC1"/>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7F3EC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F3EC1"/>
    <w:rPr>
      <w:rFonts w:ascii="Arial" w:eastAsia="Times New Roman" w:hAnsi="Arial" w:cs="Arial"/>
      <w:sz w:val="24"/>
      <w:szCs w:val="24"/>
    </w:rPr>
  </w:style>
  <w:style w:type="paragraph" w:customStyle="1" w:styleId="Default">
    <w:name w:val="Default"/>
    <w:rsid w:val="007F3EC1"/>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styleId="ListBullet">
    <w:name w:val="List Bullet"/>
    <w:aliases w:val="List BULLET 3"/>
    <w:basedOn w:val="Normal"/>
    <w:rsid w:val="007F3EC1"/>
    <w:pPr>
      <w:numPr>
        <w:numId w:val="2"/>
      </w:numPr>
    </w:pPr>
    <w:rPr>
      <w:lang w:val="ro-RO" w:eastAsia="ro-RO"/>
    </w:rPr>
  </w:style>
  <w:style w:type="paragraph" w:customStyle="1" w:styleId="BH-Textnormal">
    <w:name w:val="&quot;BH&quot; - Text normal"/>
    <w:basedOn w:val="Normal"/>
    <w:link w:val="BH-TextnormalCaracter"/>
    <w:rsid w:val="000A7EF3"/>
    <w:pPr>
      <w:spacing w:before="80"/>
      <w:ind w:left="1134"/>
      <w:jc w:val="both"/>
    </w:pPr>
    <w:rPr>
      <w:rFonts w:ascii="Arial" w:hAnsi="Arial"/>
      <w:lang w:val="ro-RO" w:eastAsia="ro-RO"/>
    </w:rPr>
  </w:style>
  <w:style w:type="character" w:customStyle="1" w:styleId="BH-TextnormalCaracter">
    <w:name w:val="&quot;BH&quot; - Text normal Caracter"/>
    <w:link w:val="BH-Textnormal"/>
    <w:rsid w:val="000A7EF3"/>
    <w:rPr>
      <w:rFonts w:ascii="Arial" w:eastAsia="Times New Roman" w:hAnsi="Arial" w:cs="Times New Roman"/>
      <w:szCs w:val="24"/>
      <w:lang w:val="ro-RO" w:eastAsia="ro-RO"/>
    </w:rPr>
  </w:style>
  <w:style w:type="character" w:styleId="Strong">
    <w:name w:val="Strong"/>
    <w:aliases w:val="Arial,strong"/>
    <w:qFormat/>
    <w:rsid w:val="000A7EF3"/>
    <w:rPr>
      <w:b/>
      <w:bCs/>
    </w:rPr>
  </w:style>
  <w:style w:type="paragraph" w:styleId="BalloonText">
    <w:name w:val="Balloon Text"/>
    <w:basedOn w:val="Normal"/>
    <w:link w:val="BalloonTextChar"/>
    <w:unhideWhenUsed/>
    <w:rsid w:val="0092145E"/>
    <w:rPr>
      <w:rFonts w:ascii="Segoe UI" w:hAnsi="Segoe UI" w:cs="Segoe UI"/>
      <w:sz w:val="18"/>
      <w:szCs w:val="18"/>
    </w:rPr>
  </w:style>
  <w:style w:type="character" w:customStyle="1" w:styleId="BalloonTextChar">
    <w:name w:val="Balloon Text Char"/>
    <w:basedOn w:val="DefaultParagraphFont"/>
    <w:link w:val="BalloonText"/>
    <w:rsid w:val="0092145E"/>
    <w:rPr>
      <w:rFonts w:ascii="Segoe UI" w:hAnsi="Segoe UI" w:cs="Segoe UI"/>
      <w:sz w:val="18"/>
      <w:szCs w:val="18"/>
    </w:rPr>
  </w:style>
  <w:style w:type="paragraph" w:styleId="NormalWeb">
    <w:name w:val="Normal (Web)"/>
    <w:basedOn w:val="Normal"/>
    <w:uiPriority w:val="99"/>
    <w:rsid w:val="00703796"/>
    <w:pPr>
      <w:spacing w:before="100" w:beforeAutospacing="1" w:after="100" w:afterAutospacing="1"/>
    </w:pPr>
  </w:style>
  <w:style w:type="paragraph" w:styleId="ListParagraph">
    <w:name w:val="List Paragraph"/>
    <w:aliases w:val="EU"/>
    <w:basedOn w:val="Normal"/>
    <w:uiPriority w:val="34"/>
    <w:qFormat/>
    <w:rsid w:val="00A05AEE"/>
    <w:pPr>
      <w:ind w:left="720"/>
      <w:contextualSpacing/>
    </w:pPr>
  </w:style>
  <w:style w:type="table" w:styleId="TableGrid">
    <w:name w:val="Table Grid"/>
    <w:basedOn w:val="TableNormal"/>
    <w:uiPriority w:val="99"/>
    <w:rsid w:val="007200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
    <w:name w:val="Stil"/>
    <w:rsid w:val="0072008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rsid w:val="00720087"/>
  </w:style>
  <w:style w:type="paragraph" w:styleId="BodyText">
    <w:name w:val="Body Text"/>
    <w:basedOn w:val="Normal"/>
    <w:link w:val="BodyTextChar"/>
    <w:rsid w:val="00720087"/>
    <w:pPr>
      <w:spacing w:after="120"/>
    </w:pPr>
    <w:rPr>
      <w:szCs w:val="20"/>
      <w:lang w:val="ro-RO" w:eastAsia="ro-RO"/>
    </w:rPr>
  </w:style>
  <w:style w:type="character" w:customStyle="1" w:styleId="BodyTextChar">
    <w:name w:val="Body Text Char"/>
    <w:basedOn w:val="DefaultParagraphFont"/>
    <w:link w:val="BodyText"/>
    <w:rsid w:val="00720087"/>
    <w:rPr>
      <w:rFonts w:ascii="Times New Roman" w:eastAsia="Times New Roman" w:hAnsi="Times New Roman" w:cs="Times New Roman"/>
      <w:sz w:val="24"/>
      <w:szCs w:val="20"/>
      <w:lang w:val="ro-RO" w:eastAsia="ro-RO"/>
    </w:rPr>
  </w:style>
  <w:style w:type="paragraph" w:styleId="BodyTextIndent">
    <w:name w:val="Body Text Indent"/>
    <w:basedOn w:val="Normal"/>
    <w:link w:val="BodyTextIndentChar"/>
    <w:rsid w:val="00720087"/>
    <w:pPr>
      <w:spacing w:after="120"/>
      <w:ind w:left="360"/>
    </w:pPr>
  </w:style>
  <w:style w:type="character" w:customStyle="1" w:styleId="BodyTextIndentChar">
    <w:name w:val="Body Text Indent Char"/>
    <w:basedOn w:val="DefaultParagraphFont"/>
    <w:link w:val="BodyTextIndent"/>
    <w:rsid w:val="00720087"/>
    <w:rPr>
      <w:rFonts w:ascii="Times New Roman" w:eastAsia="Times New Roman" w:hAnsi="Times New Roman" w:cs="Times New Roman"/>
      <w:sz w:val="24"/>
      <w:szCs w:val="24"/>
    </w:rPr>
  </w:style>
  <w:style w:type="paragraph" w:customStyle="1" w:styleId="cap1">
    <w:name w:val="cap1"/>
    <w:next w:val="Normal"/>
    <w:rsid w:val="00720087"/>
    <w:pPr>
      <w:numPr>
        <w:numId w:val="3"/>
      </w:numPr>
      <w:tabs>
        <w:tab w:val="left" w:pos="964"/>
      </w:tabs>
      <w:spacing w:before="60" w:after="180" w:line="360" w:lineRule="auto"/>
      <w:outlineLvl w:val="0"/>
    </w:pPr>
    <w:rPr>
      <w:rFonts w:ascii="Arial" w:eastAsia="Times New Roman" w:hAnsi="Arial" w:cs="Times New Roman"/>
      <w:b/>
      <w:caps/>
      <w:noProof/>
      <w:sz w:val="24"/>
      <w:szCs w:val="20"/>
    </w:rPr>
  </w:style>
  <w:style w:type="paragraph" w:customStyle="1" w:styleId="cap2">
    <w:name w:val="cap2"/>
    <w:next w:val="Normal"/>
    <w:rsid w:val="00720087"/>
    <w:pPr>
      <w:numPr>
        <w:ilvl w:val="1"/>
        <w:numId w:val="3"/>
      </w:numPr>
      <w:tabs>
        <w:tab w:val="left" w:pos="964"/>
      </w:tabs>
      <w:spacing w:after="240" w:line="360" w:lineRule="atLeast"/>
      <w:outlineLvl w:val="1"/>
    </w:pPr>
    <w:rPr>
      <w:rFonts w:ascii="Arial" w:eastAsia="Times New Roman" w:hAnsi="Arial" w:cs="Times New Roman"/>
      <w:b/>
      <w:noProof/>
      <w:sz w:val="28"/>
      <w:szCs w:val="20"/>
    </w:rPr>
  </w:style>
  <w:style w:type="paragraph" w:customStyle="1" w:styleId="cap3">
    <w:name w:val="cap3"/>
    <w:next w:val="Normal"/>
    <w:rsid w:val="00720087"/>
    <w:pPr>
      <w:numPr>
        <w:ilvl w:val="2"/>
        <w:numId w:val="3"/>
      </w:numPr>
      <w:tabs>
        <w:tab w:val="left" w:pos="964"/>
      </w:tabs>
      <w:spacing w:after="240" w:line="240" w:lineRule="auto"/>
      <w:outlineLvl w:val="2"/>
    </w:pPr>
    <w:rPr>
      <w:rFonts w:ascii="Arial" w:eastAsia="Times New Roman" w:hAnsi="Arial" w:cs="Times New Roman"/>
      <w:b/>
      <w:noProof/>
      <w:sz w:val="24"/>
      <w:szCs w:val="20"/>
    </w:rPr>
  </w:style>
  <w:style w:type="paragraph" w:customStyle="1" w:styleId="cap4">
    <w:name w:val="cap4"/>
    <w:next w:val="Normal"/>
    <w:rsid w:val="00720087"/>
    <w:pPr>
      <w:numPr>
        <w:ilvl w:val="3"/>
        <w:numId w:val="3"/>
      </w:numPr>
      <w:tabs>
        <w:tab w:val="left" w:pos="964"/>
      </w:tabs>
      <w:spacing w:after="120" w:line="240" w:lineRule="auto"/>
      <w:outlineLvl w:val="3"/>
    </w:pPr>
    <w:rPr>
      <w:rFonts w:ascii="Arial" w:eastAsia="Times New Roman" w:hAnsi="Arial" w:cs="Times New Roman"/>
      <w:b/>
      <w:noProof/>
      <w:sz w:val="24"/>
      <w:szCs w:val="20"/>
    </w:rPr>
  </w:style>
  <w:style w:type="paragraph" w:customStyle="1" w:styleId="StyleArialNarrow13ptJustifiedLeft063cm">
    <w:name w:val="Style Arial Narrow 13 pt Justified Left:  0.63 cm"/>
    <w:basedOn w:val="Normal"/>
    <w:rsid w:val="00720087"/>
    <w:pPr>
      <w:spacing w:after="120"/>
      <w:ind w:left="357"/>
      <w:jc w:val="both"/>
    </w:pPr>
    <w:rPr>
      <w:rFonts w:ascii="Arial Narrow" w:hAnsi="Arial Narrow"/>
      <w:sz w:val="26"/>
      <w:szCs w:val="20"/>
    </w:rPr>
  </w:style>
  <w:style w:type="paragraph" w:customStyle="1" w:styleId="Stylecap313pt">
    <w:name w:val="Style cap3 + 13 pt"/>
    <w:basedOn w:val="cap3"/>
    <w:rsid w:val="00720087"/>
    <w:pPr>
      <w:numPr>
        <w:ilvl w:val="0"/>
        <w:numId w:val="0"/>
      </w:numPr>
      <w:tabs>
        <w:tab w:val="num" w:pos="1440"/>
      </w:tabs>
      <w:ind w:left="1224" w:hanging="504"/>
    </w:pPr>
    <w:rPr>
      <w:rFonts w:ascii="Arial Narrow" w:hAnsi="Arial Narrow"/>
      <w:bCs/>
    </w:rPr>
  </w:style>
  <w:style w:type="paragraph" w:customStyle="1" w:styleId="CharChar2CaracterCaracter1">
    <w:name w:val="Char Char2 Caracter Caracter1"/>
    <w:basedOn w:val="Normal"/>
    <w:rsid w:val="00720087"/>
    <w:pPr>
      <w:spacing w:after="160" w:line="240" w:lineRule="exact"/>
    </w:pPr>
    <w:rPr>
      <w:rFonts w:ascii="Tahoma" w:hAnsi="Tahoma"/>
      <w:sz w:val="20"/>
      <w:szCs w:val="20"/>
    </w:rPr>
  </w:style>
  <w:style w:type="paragraph" w:customStyle="1" w:styleId="NormalArialNarrow">
    <w:name w:val="Normal+Arial Narrow"/>
    <w:basedOn w:val="Normal"/>
    <w:link w:val="NormalArialNarrowChar"/>
    <w:rsid w:val="00720087"/>
    <w:pPr>
      <w:spacing w:after="120"/>
    </w:pPr>
    <w:rPr>
      <w:rFonts w:ascii="Arial Narrow" w:hAnsi="Arial Narrow"/>
      <w:lang w:val="ro-RO"/>
    </w:rPr>
  </w:style>
  <w:style w:type="character" w:customStyle="1" w:styleId="NormalArialNarrowChar">
    <w:name w:val="Normal+Arial Narrow Char"/>
    <w:link w:val="NormalArialNarrow"/>
    <w:rsid w:val="00720087"/>
    <w:rPr>
      <w:rFonts w:ascii="Arial Narrow" w:eastAsia="Times New Roman" w:hAnsi="Arial Narrow" w:cs="Times New Roman"/>
      <w:sz w:val="24"/>
      <w:szCs w:val="24"/>
      <w:lang w:val="ro-RO"/>
    </w:rPr>
  </w:style>
  <w:style w:type="paragraph" w:styleId="TOCHeading">
    <w:name w:val="TOC Heading"/>
    <w:basedOn w:val="Heading1"/>
    <w:next w:val="Normal"/>
    <w:uiPriority w:val="39"/>
    <w:semiHidden/>
    <w:unhideWhenUsed/>
    <w:qFormat/>
    <w:rsid w:val="00720087"/>
    <w:pPr>
      <w:keepLines/>
      <w:numPr>
        <w:numId w:val="0"/>
      </w:numPr>
      <w:spacing w:before="480" w:after="0" w:line="276" w:lineRule="auto"/>
      <w:outlineLvl w:val="9"/>
    </w:pPr>
    <w:rPr>
      <w:rFonts w:ascii="Cambria" w:eastAsia="MS Gothic" w:hAnsi="Cambria"/>
      <w:caps w:val="0"/>
      <w:color w:val="365F91"/>
      <w:kern w:val="0"/>
      <w:sz w:val="28"/>
      <w:szCs w:val="28"/>
      <w:lang w:val="x-none" w:eastAsia="ja-JP"/>
    </w:rPr>
  </w:style>
  <w:style w:type="paragraph" w:styleId="Title">
    <w:name w:val="Title"/>
    <w:basedOn w:val="Normal"/>
    <w:link w:val="TitleChar"/>
    <w:qFormat/>
    <w:rsid w:val="00720087"/>
    <w:pPr>
      <w:jc w:val="center"/>
    </w:pPr>
    <w:rPr>
      <w:rFonts w:ascii="Arial" w:hAnsi="Arial"/>
      <w:b/>
      <w:sz w:val="32"/>
      <w:szCs w:val="20"/>
      <w:lang w:val="x-none" w:eastAsia="x-none"/>
    </w:rPr>
  </w:style>
  <w:style w:type="character" w:customStyle="1" w:styleId="TitleChar">
    <w:name w:val="Title Char"/>
    <w:basedOn w:val="DefaultParagraphFont"/>
    <w:link w:val="Title"/>
    <w:rsid w:val="00720087"/>
    <w:rPr>
      <w:rFonts w:ascii="Arial" w:eastAsia="Times New Roman" w:hAnsi="Arial" w:cs="Times New Roman"/>
      <w:b/>
      <w:sz w:val="32"/>
      <w:szCs w:val="20"/>
      <w:lang w:val="x-none" w:eastAsia="x-none"/>
    </w:rPr>
  </w:style>
  <w:style w:type="numbering" w:customStyle="1" w:styleId="Style1">
    <w:name w:val="Style1"/>
    <w:rsid w:val="00720087"/>
    <w:pPr>
      <w:numPr>
        <w:numId w:val="5"/>
      </w:numPr>
    </w:pPr>
  </w:style>
  <w:style w:type="paragraph" w:customStyle="1" w:styleId="StyleSubSubSubTitluRight0mm">
    <w:name w:val="Style SubSubSubTitlu + Right:  0 mm"/>
    <w:basedOn w:val="Normal"/>
    <w:rsid w:val="00720087"/>
    <w:pPr>
      <w:keepNext/>
      <w:pBdr>
        <w:top w:val="single" w:sz="2" w:space="1" w:color="000000"/>
        <w:left w:val="single" w:sz="2" w:space="1" w:color="000000"/>
        <w:bottom w:val="single" w:sz="2" w:space="1" w:color="000000"/>
        <w:right w:val="single" w:sz="2" w:space="1" w:color="000000"/>
      </w:pBdr>
      <w:shd w:val="clear" w:color="auto" w:fill="CCCEE6"/>
      <w:tabs>
        <w:tab w:val="num" w:pos="792"/>
      </w:tabs>
      <w:spacing w:before="40" w:after="60"/>
      <w:ind w:left="792" w:hanging="432"/>
      <w:outlineLvl w:val="1"/>
    </w:pPr>
    <w:rPr>
      <w:rFonts w:ascii="Arial Bold" w:hAnsi="Arial Bold"/>
      <w:b/>
      <w:i/>
      <w:iCs/>
      <w:caps/>
      <w:sz w:val="22"/>
      <w:szCs w:val="20"/>
    </w:rPr>
  </w:style>
  <w:style w:type="paragraph" w:customStyle="1" w:styleId="Style3">
    <w:name w:val="Style3"/>
    <w:basedOn w:val="Normal"/>
    <w:rsid w:val="00720087"/>
    <w:pPr>
      <w:numPr>
        <w:numId w:val="6"/>
      </w:numPr>
      <w:jc w:val="both"/>
    </w:pPr>
    <w:rPr>
      <w:rFonts w:ascii="Arial" w:hAnsi="Arial"/>
      <w:noProof/>
      <w:szCs w:val="20"/>
      <w:lang w:val="en-GB"/>
    </w:rPr>
  </w:style>
  <w:style w:type="paragraph" w:customStyle="1" w:styleId="Tabletotext">
    <w:name w:val="Table to text"/>
    <w:next w:val="Normal"/>
    <w:rsid w:val="00720087"/>
    <w:pPr>
      <w:spacing w:after="0" w:line="240" w:lineRule="auto"/>
      <w:jc w:val="both"/>
    </w:pPr>
    <w:rPr>
      <w:rFonts w:ascii="Arial" w:eastAsia="Times New Roman" w:hAnsi="Arial" w:cs="Times New Roman"/>
      <w:sz w:val="12"/>
      <w:szCs w:val="20"/>
      <w:lang w:val="en-GB"/>
    </w:rPr>
  </w:style>
  <w:style w:type="paragraph" w:styleId="TOC4">
    <w:name w:val="toc 4"/>
    <w:basedOn w:val="Normal"/>
    <w:next w:val="Normal"/>
    <w:autoRedefine/>
    <w:uiPriority w:val="39"/>
    <w:unhideWhenUsed/>
    <w:rsid w:val="00720087"/>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720087"/>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720087"/>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720087"/>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720087"/>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720087"/>
    <w:pPr>
      <w:spacing w:after="100" w:line="276" w:lineRule="auto"/>
      <w:ind w:left="1760"/>
    </w:pPr>
    <w:rPr>
      <w:rFonts w:ascii="Calibri" w:hAnsi="Calibri"/>
      <w:sz w:val="22"/>
      <w:szCs w:val="22"/>
    </w:rPr>
  </w:style>
  <w:style w:type="character" w:styleId="Emphasis">
    <w:name w:val="Emphasis"/>
    <w:qFormat/>
    <w:rsid w:val="00720087"/>
    <w:rPr>
      <w:i/>
      <w:iCs/>
    </w:rPr>
  </w:style>
  <w:style w:type="character" w:customStyle="1" w:styleId="Bodytext0">
    <w:name w:val="Body text_"/>
    <w:basedOn w:val="DefaultParagraphFont"/>
    <w:link w:val="BodyText1"/>
    <w:rsid w:val="00B675F3"/>
    <w:rPr>
      <w:rFonts w:ascii="Calibri" w:eastAsia="Calibri" w:hAnsi="Calibri" w:cs="Calibri"/>
      <w:sz w:val="20"/>
      <w:szCs w:val="20"/>
      <w:shd w:val="clear" w:color="auto" w:fill="FFFFFF"/>
    </w:rPr>
  </w:style>
  <w:style w:type="paragraph" w:customStyle="1" w:styleId="BodyText1">
    <w:name w:val="Body Text1"/>
    <w:basedOn w:val="Normal"/>
    <w:link w:val="Bodytext0"/>
    <w:rsid w:val="00B675F3"/>
    <w:pPr>
      <w:widowControl w:val="0"/>
      <w:shd w:val="clear" w:color="auto" w:fill="FFFFFF"/>
      <w:spacing w:line="270" w:lineRule="exact"/>
    </w:pPr>
    <w:rPr>
      <w:rFonts w:ascii="Calibri" w:eastAsia="Calibri" w:hAnsi="Calibri" w:cs="Calibri"/>
      <w:sz w:val="20"/>
      <w:szCs w:val="20"/>
    </w:rPr>
  </w:style>
  <w:style w:type="character" w:customStyle="1" w:styleId="Bodytext3NotItalic">
    <w:name w:val="Body text (3) + Not Italic"/>
    <w:basedOn w:val="DefaultParagraphFont"/>
    <w:rsid w:val="00154112"/>
    <w:rPr>
      <w:rFonts w:ascii="Calibri" w:eastAsia="Calibri" w:hAnsi="Calibri" w:cs="Calibri"/>
      <w:b/>
      <w:bCs/>
      <w:i/>
      <w:iCs/>
      <w:smallCaps w:val="0"/>
      <w:strike w:val="0"/>
      <w:color w:val="000000"/>
      <w:spacing w:val="0"/>
      <w:w w:val="100"/>
      <w:position w:val="0"/>
      <w:sz w:val="20"/>
      <w:szCs w:val="20"/>
      <w:u w:val="none"/>
      <w:lang w:val="ro-RO"/>
    </w:rPr>
  </w:style>
  <w:style w:type="character" w:customStyle="1" w:styleId="UnresolvedMention2">
    <w:name w:val="Unresolved Mention2"/>
    <w:basedOn w:val="DefaultParagraphFont"/>
    <w:uiPriority w:val="99"/>
    <w:semiHidden/>
    <w:unhideWhenUsed/>
    <w:rsid w:val="007F3582"/>
    <w:rPr>
      <w:color w:val="605E5C"/>
      <w:shd w:val="clear" w:color="auto" w:fill="E1DFDD"/>
    </w:rPr>
  </w:style>
  <w:style w:type="paragraph" w:customStyle="1" w:styleId="textnormal">
    <w:name w:val="text normal"/>
    <w:basedOn w:val="Normal"/>
    <w:qFormat/>
    <w:rsid w:val="00483FC7"/>
    <w:pPr>
      <w:spacing w:after="200" w:line="276" w:lineRule="auto"/>
      <w:jc w:val="both"/>
    </w:pPr>
    <w:rPr>
      <w:sz w:val="22"/>
      <w:szCs w:val="22"/>
      <w:lang w:val="ro-RO"/>
    </w:rPr>
  </w:style>
  <w:style w:type="paragraph" w:customStyle="1" w:styleId="BodyText4">
    <w:name w:val="Body Text4"/>
    <w:basedOn w:val="Normal"/>
    <w:rsid w:val="00483FC7"/>
    <w:pPr>
      <w:shd w:val="clear" w:color="auto" w:fill="FFFFFF"/>
      <w:spacing w:before="600" w:after="180" w:line="0" w:lineRule="atLeast"/>
      <w:ind w:hanging="440"/>
    </w:pPr>
  </w:style>
  <w:style w:type="paragraph" w:customStyle="1" w:styleId="TextDocument">
    <w:name w:val="Text_Document"/>
    <w:basedOn w:val="Normal"/>
    <w:qFormat/>
    <w:rsid w:val="00483FC7"/>
    <w:pPr>
      <w:spacing w:before="120" w:line="360" w:lineRule="auto"/>
      <w:ind w:firstLine="720"/>
      <w:jc w:val="both"/>
    </w:pPr>
    <w:rPr>
      <w:rFonts w:ascii="Calibri" w:hAnsi="Calibri"/>
      <w:szCs w:val="20"/>
      <w:lang w:val="es-ES_tradnl" w:eastAsia="es-ES"/>
    </w:rPr>
  </w:style>
  <w:style w:type="paragraph" w:customStyle="1" w:styleId="Bodytext2">
    <w:name w:val="Body text (2)"/>
    <w:basedOn w:val="Normal"/>
    <w:link w:val="Bodytext20"/>
    <w:rsid w:val="00483FC7"/>
    <w:pPr>
      <w:widowControl w:val="0"/>
      <w:shd w:val="clear" w:color="auto" w:fill="FFFFFF"/>
      <w:spacing w:before="300" w:after="240" w:line="245" w:lineRule="exact"/>
      <w:jc w:val="center"/>
    </w:pPr>
    <w:rPr>
      <w:color w:val="000000"/>
      <w:sz w:val="22"/>
      <w:szCs w:val="22"/>
      <w:lang w:val="ro-RO" w:eastAsia="ro-RO" w:bidi="ro-RO"/>
    </w:rPr>
  </w:style>
  <w:style w:type="character" w:customStyle="1" w:styleId="BH-TextnormalChar">
    <w:name w:val="&quot;BH&quot; - Text normal Char"/>
    <w:rsid w:val="0076307F"/>
    <w:rPr>
      <w:rFonts w:ascii="Arial" w:hAnsi="Arial"/>
      <w:sz w:val="22"/>
      <w:lang w:val="ro-RO" w:eastAsia="ro-RO" w:bidi="ar-SA"/>
    </w:rPr>
  </w:style>
  <w:style w:type="character" w:customStyle="1" w:styleId="Headerorfooter">
    <w:name w:val="Header or footer_"/>
    <w:basedOn w:val="DefaultParagraphFont"/>
    <w:link w:val="Headerorfooter0"/>
    <w:rsid w:val="00300A06"/>
    <w:rPr>
      <w:rFonts w:ascii="Times New Roman" w:eastAsia="Times New Roman" w:hAnsi="Times New Roman" w:cs="Times New Roman"/>
      <w:sz w:val="20"/>
      <w:szCs w:val="20"/>
      <w:shd w:val="clear" w:color="auto" w:fill="FFFFFF"/>
    </w:rPr>
  </w:style>
  <w:style w:type="paragraph" w:customStyle="1" w:styleId="Headerorfooter0">
    <w:name w:val="Header or footer"/>
    <w:basedOn w:val="Normal"/>
    <w:link w:val="Headerorfooter"/>
    <w:rsid w:val="00300A06"/>
    <w:pPr>
      <w:shd w:val="clear" w:color="auto" w:fill="FFFFFF"/>
    </w:pPr>
    <w:rPr>
      <w:sz w:val="20"/>
      <w:szCs w:val="20"/>
    </w:rPr>
  </w:style>
  <w:style w:type="character" w:customStyle="1" w:styleId="Bodytext20">
    <w:name w:val="Body text (2)_"/>
    <w:basedOn w:val="DefaultParagraphFont"/>
    <w:link w:val="Bodytext2"/>
    <w:rsid w:val="00300A06"/>
    <w:rPr>
      <w:rFonts w:ascii="Times New Roman" w:eastAsia="Times New Roman" w:hAnsi="Times New Roman" w:cs="Times New Roman"/>
      <w:color w:val="000000"/>
      <w:shd w:val="clear" w:color="auto" w:fill="FFFFFF"/>
      <w:lang w:val="ro-RO" w:eastAsia="ro-RO" w:bidi="ro-RO"/>
    </w:rPr>
  </w:style>
  <w:style w:type="character" w:customStyle="1" w:styleId="BodytextBold">
    <w:name w:val="Body text + Bold"/>
    <w:basedOn w:val="Bodytext0"/>
    <w:rsid w:val="00300A06"/>
    <w:rPr>
      <w:rFonts w:ascii="Calibri" w:eastAsia="Calibri" w:hAnsi="Calibri" w:cs="Calibri"/>
      <w:b/>
      <w:bCs/>
      <w:sz w:val="20"/>
      <w:szCs w:val="20"/>
      <w:shd w:val="clear" w:color="auto" w:fill="FFFFFF"/>
    </w:rPr>
  </w:style>
  <w:style w:type="character" w:customStyle="1" w:styleId="Bodytext2NotBold">
    <w:name w:val="Body text (2) + Not Bold"/>
    <w:basedOn w:val="Bodytext20"/>
    <w:rsid w:val="00300A06"/>
    <w:rPr>
      <w:rFonts w:ascii="Times New Roman" w:eastAsia="Times New Roman" w:hAnsi="Times New Roman" w:cs="Times New Roman"/>
      <w:b/>
      <w:bCs/>
      <w:color w:val="000000"/>
      <w:shd w:val="clear" w:color="auto" w:fill="FFFFFF"/>
      <w:lang w:val="ro-RO" w:eastAsia="ro-RO" w:bidi="ro-RO"/>
    </w:rPr>
  </w:style>
  <w:style w:type="paragraph" w:customStyle="1" w:styleId="BodyText21">
    <w:name w:val="Body Text21"/>
    <w:basedOn w:val="Normal"/>
    <w:rsid w:val="00300A06"/>
    <w:pPr>
      <w:shd w:val="clear" w:color="auto" w:fill="FFFFFF"/>
      <w:spacing w:before="180" w:after="840" w:line="293" w:lineRule="exact"/>
      <w:ind w:hanging="360"/>
      <w:jc w:val="both"/>
    </w:pPr>
    <w:rPr>
      <w:rFonts w:ascii="Calibri" w:eastAsia="Calibri" w:hAnsi="Calibri" w:cs="Calibri"/>
      <w:sz w:val="22"/>
      <w:szCs w:val="22"/>
    </w:rPr>
  </w:style>
  <w:style w:type="character" w:customStyle="1" w:styleId="Headerorfooter115pt">
    <w:name w:val="Header or footer + 11.5 pt"/>
    <w:basedOn w:val="Headerorfooter"/>
    <w:rsid w:val="00300A06"/>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HeaderorfooterArial">
    <w:name w:val="Header or footer + Arial"/>
    <w:aliases w:val="11 pt"/>
    <w:basedOn w:val="Headerorfooter"/>
    <w:rsid w:val="00300A06"/>
    <w:rPr>
      <w:rFonts w:ascii="Arial" w:eastAsia="Arial" w:hAnsi="Arial" w:cs="Arial"/>
      <w:b w:val="0"/>
      <w:bCs w:val="0"/>
      <w:i w:val="0"/>
      <w:iCs w:val="0"/>
      <w:smallCaps w:val="0"/>
      <w:strike w:val="0"/>
      <w:spacing w:val="0"/>
      <w:sz w:val="22"/>
      <w:szCs w:val="22"/>
      <w:shd w:val="clear" w:color="auto" w:fill="FFFFFF"/>
    </w:rPr>
  </w:style>
  <w:style w:type="character" w:customStyle="1" w:styleId="Bodytext3">
    <w:name w:val="Body text (3)_"/>
    <w:basedOn w:val="DefaultParagraphFont"/>
    <w:rsid w:val="00300A06"/>
    <w:rPr>
      <w:rFonts w:ascii="Arial" w:eastAsia="Arial" w:hAnsi="Arial" w:cs="Arial"/>
      <w:b w:val="0"/>
      <w:bCs w:val="0"/>
      <w:i w:val="0"/>
      <w:iCs w:val="0"/>
      <w:smallCaps w:val="0"/>
      <w:strike w:val="0"/>
      <w:spacing w:val="0"/>
      <w:sz w:val="24"/>
      <w:szCs w:val="24"/>
    </w:rPr>
  </w:style>
  <w:style w:type="character" w:customStyle="1" w:styleId="Bodytext30">
    <w:name w:val="Body text (3)"/>
    <w:basedOn w:val="Bodytext3"/>
    <w:rsid w:val="00300A06"/>
    <w:rPr>
      <w:rFonts w:ascii="Arial" w:eastAsia="Arial" w:hAnsi="Arial" w:cs="Arial"/>
      <w:b w:val="0"/>
      <w:bCs w:val="0"/>
      <w:i w:val="0"/>
      <w:iCs w:val="0"/>
      <w:smallCaps w:val="0"/>
      <w:strike w:val="0"/>
      <w:spacing w:val="0"/>
      <w:sz w:val="24"/>
      <w:szCs w:val="24"/>
      <w:u w:val="single"/>
    </w:rPr>
  </w:style>
  <w:style w:type="paragraph" w:styleId="Caption">
    <w:name w:val="caption"/>
    <w:basedOn w:val="Normal"/>
    <w:next w:val="Normal"/>
    <w:uiPriority w:val="35"/>
    <w:unhideWhenUsed/>
    <w:qFormat/>
    <w:rsid w:val="00300A06"/>
    <w:pPr>
      <w:spacing w:after="200"/>
    </w:pPr>
    <w:rPr>
      <w:rFonts w:ascii="Microsoft Sans Serif" w:eastAsia="Microsoft Sans Serif" w:hAnsi="Microsoft Sans Serif" w:cs="Microsoft Sans Serif"/>
      <w:i/>
      <w:iCs/>
      <w:color w:val="44546A" w:themeColor="text2"/>
      <w:sz w:val="18"/>
      <w:szCs w:val="18"/>
    </w:rPr>
  </w:style>
  <w:style w:type="character" w:customStyle="1" w:styleId="Heading10">
    <w:name w:val="Heading #1_"/>
    <w:basedOn w:val="DefaultParagraphFont"/>
    <w:link w:val="Heading11"/>
    <w:rsid w:val="00300A06"/>
    <w:rPr>
      <w:rFonts w:ascii="Arial" w:eastAsia="Arial" w:hAnsi="Arial" w:cs="Arial"/>
      <w:shd w:val="clear" w:color="auto" w:fill="FFFFFF"/>
    </w:rPr>
  </w:style>
  <w:style w:type="paragraph" w:customStyle="1" w:styleId="Heading11">
    <w:name w:val="Heading #1"/>
    <w:basedOn w:val="Normal"/>
    <w:link w:val="Heading10"/>
    <w:rsid w:val="00300A06"/>
    <w:pPr>
      <w:shd w:val="clear" w:color="auto" w:fill="FFFFFF"/>
      <w:spacing w:before="420" w:after="240" w:line="317" w:lineRule="exact"/>
      <w:ind w:hanging="720"/>
      <w:jc w:val="both"/>
      <w:outlineLvl w:val="0"/>
    </w:pPr>
    <w:rPr>
      <w:rFonts w:ascii="Arial" w:eastAsia="Arial" w:hAnsi="Arial" w:cs="Arial"/>
      <w:sz w:val="22"/>
      <w:szCs w:val="22"/>
    </w:rPr>
  </w:style>
  <w:style w:type="paragraph" w:customStyle="1" w:styleId="doisubtitlu">
    <w:name w:val="doi subtitlu"/>
    <w:basedOn w:val="Normal"/>
    <w:qFormat/>
    <w:rsid w:val="00300A06"/>
    <w:pPr>
      <w:spacing w:after="120" w:line="264" w:lineRule="auto"/>
      <w:ind w:firstLine="567"/>
    </w:pPr>
    <w:rPr>
      <w:rFonts w:ascii="Arial" w:eastAsia="Calibri" w:hAnsi="Arial"/>
      <w:b/>
      <w:lang w:val="ro-RO"/>
    </w:rPr>
  </w:style>
  <w:style w:type="numbering" w:customStyle="1" w:styleId="Style13">
    <w:name w:val="Style13"/>
    <w:rsid w:val="00300A06"/>
    <w:pPr>
      <w:numPr>
        <w:numId w:val="37"/>
      </w:numPr>
    </w:pPr>
  </w:style>
  <w:style w:type="numbering" w:customStyle="1" w:styleId="Style131">
    <w:name w:val="Style131"/>
    <w:rsid w:val="00300A06"/>
  </w:style>
  <w:style w:type="paragraph" w:customStyle="1" w:styleId="CharChar2">
    <w:name w:val="Char Char2"/>
    <w:basedOn w:val="Normal"/>
    <w:rsid w:val="00300A06"/>
    <w:pPr>
      <w:widowControl w:val="0"/>
      <w:adjustRightInd w:val="0"/>
      <w:spacing w:after="160" w:line="240" w:lineRule="exact"/>
      <w:jc w:val="both"/>
      <w:textAlignment w:val="baseline"/>
    </w:pPr>
    <w:rPr>
      <w:rFonts w:ascii="Verdana" w:hAnsi="Verdana"/>
      <w:sz w:val="20"/>
      <w:szCs w:val="20"/>
    </w:rPr>
  </w:style>
  <w:style w:type="paragraph" w:customStyle="1" w:styleId="6ALINEATNORMAL">
    <w:name w:val="6. ALINEAT NORMAL"/>
    <w:basedOn w:val="Normal"/>
    <w:link w:val="6ALINEATNORMALChar"/>
    <w:qFormat/>
    <w:rsid w:val="00422715"/>
    <w:pPr>
      <w:widowControl w:val="0"/>
      <w:spacing w:before="20" w:after="20"/>
      <w:ind w:left="-57" w:firstLine="737"/>
      <w:jc w:val="both"/>
      <w:outlineLvl w:val="5"/>
    </w:pPr>
    <w:rPr>
      <w:rFonts w:ascii="Arial" w:hAnsi="Arial"/>
      <w:sz w:val="22"/>
      <w:szCs w:val="22"/>
    </w:rPr>
  </w:style>
  <w:style w:type="character" w:customStyle="1" w:styleId="6ALINEATNORMALChar">
    <w:name w:val="6. ALINEAT NORMAL Char"/>
    <w:link w:val="6ALINEATNORMAL"/>
    <w:rsid w:val="00422715"/>
    <w:rPr>
      <w:rFonts w:ascii="Arial" w:eastAsia="Times New Roman" w:hAnsi="Arial" w:cs="Times New Roman"/>
    </w:rPr>
  </w:style>
  <w:style w:type="paragraph" w:customStyle="1" w:styleId="BodyText6">
    <w:name w:val="Body Text6"/>
    <w:basedOn w:val="Normal"/>
    <w:rsid w:val="006E39E0"/>
    <w:pPr>
      <w:widowControl w:val="0"/>
      <w:shd w:val="clear" w:color="auto" w:fill="FFFFFF"/>
      <w:spacing w:line="451" w:lineRule="exact"/>
      <w:ind w:hanging="500"/>
      <w:jc w:val="both"/>
    </w:pPr>
    <w:rPr>
      <w:rFonts w:asciiTheme="minorHAnsi" w:eastAsiaTheme="minorHAnsi" w:hAnsiTheme="minorHAnsi" w:cstheme="minorBidi"/>
      <w:sz w:val="25"/>
      <w:szCs w:val="25"/>
    </w:rPr>
  </w:style>
  <w:style w:type="paragraph" w:customStyle="1" w:styleId="Figure">
    <w:name w:val="Figure"/>
    <w:basedOn w:val="Normal"/>
    <w:rsid w:val="006E39E0"/>
    <w:pPr>
      <w:spacing w:before="120"/>
      <w:jc w:val="center"/>
    </w:pPr>
    <w:rPr>
      <w:rFonts w:ascii="Arial" w:hAnsi="Arial"/>
      <w:sz w:val="20"/>
      <w:szCs w:val="20"/>
      <w:lang w:val="ro-RO"/>
    </w:rPr>
  </w:style>
  <w:style w:type="paragraph" w:styleId="NoSpacing">
    <w:name w:val="No Spacing"/>
    <w:link w:val="NoSpacingChar"/>
    <w:uiPriority w:val="1"/>
    <w:qFormat/>
    <w:rsid w:val="00C41552"/>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C41552"/>
    <w:rPr>
      <w:rFonts w:ascii="Calibri" w:eastAsia="Times New Roman" w:hAnsi="Calibri" w:cs="Times New Roman"/>
    </w:rPr>
  </w:style>
  <w:style w:type="character" w:customStyle="1" w:styleId="w8qarf">
    <w:name w:val="w8qarf"/>
    <w:basedOn w:val="DefaultParagraphFont"/>
    <w:rsid w:val="00131810"/>
  </w:style>
  <w:style w:type="character" w:customStyle="1" w:styleId="lrzxr">
    <w:name w:val="lrzxr"/>
    <w:basedOn w:val="DefaultParagraphFont"/>
    <w:rsid w:val="00131810"/>
  </w:style>
  <w:style w:type="character" w:customStyle="1" w:styleId="zgwrf">
    <w:name w:val="zgwrf"/>
    <w:basedOn w:val="DefaultParagraphFont"/>
    <w:rsid w:val="001318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467750">
      <w:bodyDiv w:val="1"/>
      <w:marLeft w:val="0"/>
      <w:marRight w:val="0"/>
      <w:marTop w:val="0"/>
      <w:marBottom w:val="0"/>
      <w:divBdr>
        <w:top w:val="none" w:sz="0" w:space="0" w:color="auto"/>
        <w:left w:val="none" w:sz="0" w:space="0" w:color="auto"/>
        <w:bottom w:val="none" w:sz="0" w:space="0" w:color="auto"/>
        <w:right w:val="none" w:sz="0" w:space="0" w:color="auto"/>
      </w:divBdr>
    </w:div>
    <w:div w:id="1367828265">
      <w:bodyDiv w:val="1"/>
      <w:marLeft w:val="0"/>
      <w:marRight w:val="0"/>
      <w:marTop w:val="0"/>
      <w:marBottom w:val="0"/>
      <w:divBdr>
        <w:top w:val="none" w:sz="0" w:space="0" w:color="auto"/>
        <w:left w:val="none" w:sz="0" w:space="0" w:color="auto"/>
        <w:bottom w:val="none" w:sz="0" w:space="0" w:color="auto"/>
        <w:right w:val="none" w:sz="0" w:space="0" w:color="auto"/>
      </w:divBdr>
    </w:div>
    <w:div w:id="1394349156">
      <w:bodyDiv w:val="1"/>
      <w:marLeft w:val="0"/>
      <w:marRight w:val="0"/>
      <w:marTop w:val="0"/>
      <w:marBottom w:val="0"/>
      <w:divBdr>
        <w:top w:val="none" w:sz="0" w:space="0" w:color="auto"/>
        <w:left w:val="none" w:sz="0" w:space="0" w:color="auto"/>
        <w:bottom w:val="none" w:sz="0" w:space="0" w:color="auto"/>
        <w:right w:val="none" w:sz="0" w:space="0" w:color="auto"/>
      </w:divBdr>
    </w:div>
    <w:div w:id="1718117754">
      <w:bodyDiv w:val="1"/>
      <w:marLeft w:val="0"/>
      <w:marRight w:val="0"/>
      <w:marTop w:val="0"/>
      <w:marBottom w:val="0"/>
      <w:divBdr>
        <w:top w:val="none" w:sz="0" w:space="0" w:color="auto"/>
        <w:left w:val="none" w:sz="0" w:space="0" w:color="auto"/>
        <w:bottom w:val="none" w:sz="0" w:space="0" w:color="auto"/>
        <w:right w:val="none" w:sz="0" w:space="0" w:color="auto"/>
      </w:divBdr>
    </w:div>
    <w:div w:id="1768236615">
      <w:bodyDiv w:val="1"/>
      <w:marLeft w:val="0"/>
      <w:marRight w:val="0"/>
      <w:marTop w:val="0"/>
      <w:marBottom w:val="0"/>
      <w:divBdr>
        <w:top w:val="none" w:sz="0" w:space="0" w:color="auto"/>
        <w:left w:val="none" w:sz="0" w:space="0" w:color="auto"/>
        <w:bottom w:val="none" w:sz="0" w:space="0" w:color="auto"/>
        <w:right w:val="none" w:sz="0" w:space="0" w:color="auto"/>
      </w:divBdr>
    </w:div>
    <w:div w:id="1798908025">
      <w:bodyDiv w:val="1"/>
      <w:marLeft w:val="0"/>
      <w:marRight w:val="0"/>
      <w:marTop w:val="0"/>
      <w:marBottom w:val="0"/>
      <w:divBdr>
        <w:top w:val="none" w:sz="0" w:space="0" w:color="auto"/>
        <w:left w:val="none" w:sz="0" w:space="0" w:color="auto"/>
        <w:bottom w:val="none" w:sz="0" w:space="0" w:color="auto"/>
        <w:right w:val="none" w:sz="0" w:space="0" w:color="auto"/>
      </w:divBdr>
    </w:div>
    <w:div w:id="2016374331">
      <w:bodyDiv w:val="1"/>
      <w:marLeft w:val="0"/>
      <w:marRight w:val="0"/>
      <w:marTop w:val="0"/>
      <w:marBottom w:val="0"/>
      <w:divBdr>
        <w:top w:val="none" w:sz="0" w:space="0" w:color="auto"/>
        <w:left w:val="none" w:sz="0" w:space="0" w:color="auto"/>
        <w:bottom w:val="none" w:sz="0" w:space="0" w:color="auto"/>
        <w:right w:val="none" w:sz="0" w:space="0" w:color="auto"/>
      </w:divBdr>
    </w:div>
    <w:div w:id="203692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PRIMARIA+MUNICIPIULUI+GIURGIU&amp;oq=PRIMARIA+MUNICIPIULUI+GIURGIU&amp;aqs=chrome..69i57j0l6.9179j0j7&amp;sourceid=chrome&amp;ie=UTF-8" TargetMode="External"/><Relationship Id="rId13" Type="http://schemas.openxmlformats.org/officeDocument/2006/relationships/hyperlink" Target="https://ro.wikipedia.org/wiki/R%C3%A2ul_Neajlov" TargetMode="External"/><Relationship Id="rId18" Type="http://schemas.openxmlformats.org/officeDocument/2006/relationships/hyperlink" Target="https://ro.wikipedia.org/w/index.php?title=R%C3%A2ul_Parapanca&amp;action=edit&amp;redlink=1"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ro.wikipedia.org/wiki/R%C3%A2ul_D%C3%A2mbovi%C8%9Ba" TargetMode="External"/><Relationship Id="rId17" Type="http://schemas.openxmlformats.org/officeDocument/2006/relationships/hyperlink" Target="https://ro.wikipedia.org/wiki/R%C3%A2ul_Pas%C4%83rea,_Dun%C4%83re" TargetMode="Externa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s://ro.wikipedia.org/wiki/R%C3%A2ul_Sabar" TargetMode="External"/><Relationship Id="rId20" Type="http://schemas.openxmlformats.org/officeDocument/2006/relationships/image" Target="media/image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ydrodesign.ro"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o.wikipedia.org/w/index.php?title=R%C3%A2ul_Cocioc&amp;action=edit&amp;redlink=1" TargetMode="Externa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hyperlink" Target="mailto:office@hydrodesign.ro" TargetMode="Externa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imarie@primariagiurgiu.ro" TargetMode="External"/><Relationship Id="rId14" Type="http://schemas.openxmlformats.org/officeDocument/2006/relationships/hyperlink" Target="https://ro.wikipedia.org/wiki/R%C3%A2ul_C%C3%A2ln%C4%83u,_Arge%C8%99"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office@hydrodesig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ffice@hydrodesig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4548C-F65F-4293-9F6F-CCE080236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1404</TotalTime>
  <Pages>20</Pages>
  <Words>7074</Words>
  <Characters>40324</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Hydro Design</dc:creator>
  <cp:keywords/>
  <dc:description/>
  <cp:lastModifiedBy>Stefania ION</cp:lastModifiedBy>
  <cp:revision>158</cp:revision>
  <cp:lastPrinted>2019-12-13T06:37:00Z</cp:lastPrinted>
  <dcterms:created xsi:type="dcterms:W3CDTF">2017-12-06T10:11:00Z</dcterms:created>
  <dcterms:modified xsi:type="dcterms:W3CDTF">2021-09-28T09:07:00Z</dcterms:modified>
</cp:coreProperties>
</file>