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2500" w14:textId="77777777" w:rsidR="00D12C0D" w:rsidRPr="00030F4B" w:rsidRDefault="00D12C0D" w:rsidP="00663397">
      <w:pPr>
        <w:pStyle w:val="ListParagraph"/>
        <w:spacing w:line="276" w:lineRule="auto"/>
        <w:jc w:val="both"/>
        <w:rPr>
          <w:b/>
        </w:rPr>
      </w:pPr>
    </w:p>
    <w:p w14:paraId="363C5AA6" w14:textId="397942FD" w:rsidR="00A67858" w:rsidRDefault="00A67858" w:rsidP="00663397">
      <w:pPr>
        <w:spacing w:line="276" w:lineRule="auto"/>
        <w:jc w:val="center"/>
        <w:rPr>
          <w:b/>
        </w:rPr>
      </w:pPr>
    </w:p>
    <w:p w14:paraId="7C0BC3AA" w14:textId="77777777" w:rsidR="00052BAC" w:rsidRPr="00030F4B" w:rsidRDefault="00052BAC" w:rsidP="00663397">
      <w:pPr>
        <w:spacing w:line="276" w:lineRule="auto"/>
        <w:jc w:val="center"/>
        <w:rPr>
          <w:b/>
        </w:rPr>
      </w:pPr>
    </w:p>
    <w:p w14:paraId="446E707D" w14:textId="77777777" w:rsidR="00A511DC" w:rsidRPr="00191A5B" w:rsidRDefault="00A511DC" w:rsidP="00663397">
      <w:pPr>
        <w:spacing w:line="276" w:lineRule="auto"/>
        <w:jc w:val="center"/>
        <w:rPr>
          <w:b/>
          <w:sz w:val="40"/>
          <w:szCs w:val="40"/>
        </w:rPr>
      </w:pPr>
      <w:r w:rsidRPr="00191A5B">
        <w:rPr>
          <w:b/>
          <w:sz w:val="40"/>
          <w:szCs w:val="40"/>
        </w:rPr>
        <w:t>MEMORIU DE PREZENTARE</w:t>
      </w:r>
    </w:p>
    <w:p w14:paraId="5BDE519C" w14:textId="6B6E0689" w:rsidR="00030F4B" w:rsidRDefault="00030F4B" w:rsidP="00663397">
      <w:pPr>
        <w:spacing w:line="276" w:lineRule="auto"/>
        <w:jc w:val="center"/>
        <w:rPr>
          <w:b/>
          <w:sz w:val="40"/>
          <w:szCs w:val="40"/>
        </w:rPr>
      </w:pPr>
    </w:p>
    <w:p w14:paraId="76FD9AB2" w14:textId="0637A387" w:rsidR="00052BAC" w:rsidRDefault="00052BAC" w:rsidP="00663397">
      <w:pPr>
        <w:spacing w:line="276" w:lineRule="auto"/>
        <w:jc w:val="center"/>
        <w:rPr>
          <w:b/>
          <w:sz w:val="40"/>
          <w:szCs w:val="40"/>
        </w:rPr>
      </w:pPr>
    </w:p>
    <w:p w14:paraId="1F89217A" w14:textId="77777777" w:rsidR="00052BAC" w:rsidRPr="00191A5B" w:rsidRDefault="00052BAC" w:rsidP="00663397">
      <w:pPr>
        <w:spacing w:line="276" w:lineRule="auto"/>
        <w:jc w:val="center"/>
        <w:rPr>
          <w:b/>
          <w:sz w:val="40"/>
          <w:szCs w:val="40"/>
        </w:rPr>
      </w:pPr>
    </w:p>
    <w:p w14:paraId="0E9B6C16" w14:textId="51E5E522" w:rsidR="00A67858" w:rsidRPr="00191A5B" w:rsidRDefault="00052BAC" w:rsidP="00663397">
      <w:pPr>
        <w:spacing w:line="276" w:lineRule="auto"/>
        <w:jc w:val="center"/>
        <w:rPr>
          <w:b/>
        </w:rPr>
      </w:pPr>
      <w:r w:rsidRPr="00052BAC">
        <w:rPr>
          <w:b/>
          <w:noProof/>
        </w:rPr>
        <w:drawing>
          <wp:inline distT="0" distB="0" distL="0" distR="0" wp14:anchorId="3C3295F9" wp14:editId="0FBE3C6F">
            <wp:extent cx="5543876" cy="4157353"/>
            <wp:effectExtent l="0" t="0" r="0" b="0"/>
            <wp:docPr id="1" name="Picture 1" descr="U:\00.PROIECTE\OMV Petrom - Facilitati 2018\CS4WM\Facilitati\16. Parc 70 Bucsani\02. Teren\P_70_BUCSANI\DJI_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Facilitati 2018\CS4WM\Facilitati\16. Parc 70 Bucsani\02. Teren\P_70_BUCSANI\DJI_02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4732" cy="4157995"/>
                    </a:xfrm>
                    <a:prstGeom prst="rect">
                      <a:avLst/>
                    </a:prstGeom>
                    <a:noFill/>
                    <a:ln>
                      <a:noFill/>
                    </a:ln>
                  </pic:spPr>
                </pic:pic>
              </a:graphicData>
            </a:graphic>
          </wp:inline>
        </w:drawing>
      </w:r>
    </w:p>
    <w:p w14:paraId="7B8E4774" w14:textId="77777777" w:rsidR="007E3696" w:rsidRPr="00191A5B" w:rsidRDefault="007E3696" w:rsidP="00663397">
      <w:pPr>
        <w:spacing w:line="276" w:lineRule="auto"/>
        <w:jc w:val="center"/>
      </w:pPr>
    </w:p>
    <w:p w14:paraId="3C7B722F" w14:textId="0A8C9437" w:rsidR="00CC274B" w:rsidRPr="00CC274B" w:rsidRDefault="00A511DC" w:rsidP="00CC274B">
      <w:pPr>
        <w:spacing w:line="276" w:lineRule="auto"/>
        <w:ind w:left="2552" w:hanging="2552"/>
        <w:jc w:val="both"/>
        <w:rPr>
          <w:rFonts w:eastAsia="Times New Roman"/>
          <w:b/>
          <w:bCs/>
          <w:caps/>
          <w:lang w:val="ro-RO"/>
        </w:rPr>
      </w:pPr>
      <w:r w:rsidRPr="00191A5B">
        <w:rPr>
          <w:rFonts w:eastAsia="Times New Roman"/>
          <w:caps/>
          <w:lang w:val="fr-FR"/>
        </w:rPr>
        <w:t>D</w:t>
      </w:r>
      <w:r w:rsidRPr="00191A5B">
        <w:rPr>
          <w:rFonts w:eastAsia="Times New Roman"/>
          <w:lang w:val="fr-FR"/>
        </w:rPr>
        <w:t>enumirea obiectivului</w:t>
      </w:r>
      <w:r w:rsidRPr="00191A5B">
        <w:rPr>
          <w:rFonts w:eastAsia="Times New Roman"/>
          <w:caps/>
          <w:lang w:val="fr-FR"/>
        </w:rPr>
        <w:t>:</w:t>
      </w:r>
      <w:r w:rsidRPr="00191A5B">
        <w:rPr>
          <w:rFonts w:eastAsia="Times New Roman"/>
          <w:lang w:val="fr-FR"/>
        </w:rPr>
        <w:t xml:space="preserve"> </w:t>
      </w:r>
      <w:r w:rsidR="00CC274B" w:rsidRPr="00CC274B">
        <w:rPr>
          <w:rFonts w:eastAsia="Times New Roman"/>
          <w:b/>
          <w:i/>
          <w:caps/>
          <w:lang w:val="ro-RO"/>
        </w:rPr>
        <w:t>„</w:t>
      </w:r>
      <w:bookmarkStart w:id="0" w:name="_Hlk57202335"/>
      <w:r w:rsidR="00052BAC" w:rsidRPr="00231E84">
        <w:rPr>
          <w:b/>
          <w:bCs/>
          <w:i/>
          <w:sz w:val="22"/>
          <w:szCs w:val="22"/>
          <w:lang w:val="ro-RO"/>
        </w:rPr>
        <w:t xml:space="preserve">DESFIINTARE CONSTRUCTII SI INSTALATII DIN CADRUL </w:t>
      </w:r>
      <w:bookmarkEnd w:id="0"/>
      <w:r w:rsidR="00052BAC" w:rsidRPr="00231E84">
        <w:rPr>
          <w:b/>
          <w:bCs/>
          <w:i/>
          <w:sz w:val="22"/>
          <w:szCs w:val="22"/>
          <w:lang w:val="ro-RO"/>
        </w:rPr>
        <w:t>PARC 70 BUCSANI (VIDELE) (PARTIAL)</w:t>
      </w:r>
      <w:r w:rsidR="00052BAC" w:rsidRPr="000D07CB">
        <w:rPr>
          <w:b/>
          <w:bCs/>
          <w:i/>
          <w:sz w:val="22"/>
          <w:szCs w:val="22"/>
          <w:lang w:val="ro-RO"/>
        </w:rPr>
        <w:t>”</w:t>
      </w:r>
      <w:r w:rsidR="00052BAC" w:rsidRPr="000D07CB" w:rsidDel="000D07CB">
        <w:rPr>
          <w:b/>
          <w:i/>
          <w:sz w:val="22"/>
          <w:szCs w:val="22"/>
        </w:rPr>
        <w:t xml:space="preserve"> </w:t>
      </w:r>
      <w:r w:rsidR="00052BAC" w:rsidRPr="00E8479C">
        <w:rPr>
          <w:rStyle w:val="tpa1"/>
          <w:i/>
          <w:sz w:val="22"/>
          <w:szCs w:val="22"/>
        </w:rPr>
        <w:t xml:space="preserve"> </w:t>
      </w:r>
    </w:p>
    <w:p w14:paraId="7CF304BF" w14:textId="77777777" w:rsidR="00A511DC" w:rsidRPr="00191A5B" w:rsidRDefault="00A511DC" w:rsidP="00663397">
      <w:pPr>
        <w:spacing w:line="276" w:lineRule="auto"/>
        <w:jc w:val="both"/>
        <w:rPr>
          <w:rFonts w:eastAsia="Times New Roman"/>
        </w:rPr>
      </w:pPr>
      <w:r w:rsidRPr="00191A5B">
        <w:rPr>
          <w:rFonts w:eastAsia="Times New Roman"/>
        </w:rPr>
        <w:t xml:space="preserve">Beneficiar: </w:t>
      </w:r>
      <w:r w:rsidRPr="00191A5B">
        <w:rPr>
          <w:rFonts w:eastAsia="Times New Roman"/>
          <w:b/>
        </w:rPr>
        <w:t xml:space="preserve"> OMV PETROM - BUCUREȘTI</w:t>
      </w:r>
      <w:r w:rsidRPr="00191A5B">
        <w:rPr>
          <w:rFonts w:eastAsia="Times New Roman"/>
        </w:rPr>
        <w:t xml:space="preserve"> </w:t>
      </w:r>
    </w:p>
    <w:p w14:paraId="120A0522" w14:textId="77777777" w:rsidR="00A511DC" w:rsidRPr="00191A5B" w:rsidRDefault="00A511DC" w:rsidP="00663397">
      <w:pPr>
        <w:spacing w:line="276" w:lineRule="auto"/>
        <w:jc w:val="both"/>
        <w:rPr>
          <w:rFonts w:eastAsia="Times New Roman"/>
        </w:rPr>
      </w:pPr>
      <w:r w:rsidRPr="00191A5B">
        <w:rPr>
          <w:rFonts w:eastAsia="Times New Roman"/>
        </w:rPr>
        <w:t xml:space="preserve">Proiectant: </w:t>
      </w:r>
      <w:r w:rsidRPr="00191A5B">
        <w:rPr>
          <w:rFonts w:eastAsia="Times New Roman"/>
          <w:b/>
        </w:rPr>
        <w:t>S.C. IKEN CONSTRUCT MANAGEMENT S.R.L.</w:t>
      </w:r>
    </w:p>
    <w:p w14:paraId="257392A4" w14:textId="75665005" w:rsidR="00A511DC" w:rsidRPr="00191A5B" w:rsidRDefault="00A511DC" w:rsidP="00663397">
      <w:pPr>
        <w:spacing w:line="276" w:lineRule="auto"/>
        <w:jc w:val="both"/>
        <w:rPr>
          <w:rFonts w:eastAsia="Times New Roman"/>
          <w:b/>
          <w:caps/>
        </w:rPr>
      </w:pPr>
      <w:r w:rsidRPr="00191A5B">
        <w:rPr>
          <w:rFonts w:eastAsia="Times New Roman"/>
        </w:rPr>
        <w:t>Nr. proiect</w:t>
      </w:r>
      <w:r w:rsidRPr="00191A5B">
        <w:rPr>
          <w:rFonts w:eastAsia="Times New Roman"/>
          <w:caps/>
        </w:rPr>
        <w:t xml:space="preserve">: </w:t>
      </w:r>
      <w:r w:rsidR="007E68C7" w:rsidRPr="00191A5B">
        <w:rPr>
          <w:b/>
          <w:caps/>
          <w:noProof/>
        </w:rPr>
        <w:t>246/2019-</w:t>
      </w:r>
      <w:r w:rsidR="0031515D" w:rsidRPr="0031515D">
        <w:rPr>
          <w:b/>
          <w:caps/>
          <w:noProof/>
        </w:rPr>
        <w:t xml:space="preserve"> </w:t>
      </w:r>
      <w:r w:rsidR="00CC274B">
        <w:rPr>
          <w:b/>
          <w:caps/>
          <w:noProof/>
        </w:rPr>
        <w:t>PARC</w:t>
      </w:r>
      <w:r w:rsidR="00052BAC">
        <w:rPr>
          <w:b/>
          <w:caps/>
          <w:noProof/>
        </w:rPr>
        <w:t>70BUCSANI</w:t>
      </w:r>
    </w:p>
    <w:p w14:paraId="5DCD5446" w14:textId="77777777" w:rsidR="00A511DC" w:rsidRPr="00191A5B" w:rsidRDefault="00A511DC" w:rsidP="00663397">
      <w:pPr>
        <w:spacing w:line="276" w:lineRule="auto"/>
        <w:jc w:val="both"/>
        <w:rPr>
          <w:rFonts w:eastAsia="Times New Roman"/>
          <w:caps/>
        </w:rPr>
      </w:pPr>
    </w:p>
    <w:p w14:paraId="2926F233" w14:textId="77777777" w:rsidR="00EC5A0B" w:rsidRPr="00191A5B" w:rsidRDefault="00EC5A0B" w:rsidP="00663397">
      <w:pPr>
        <w:spacing w:line="276" w:lineRule="auto"/>
        <w:jc w:val="both"/>
        <w:rPr>
          <w:rFonts w:eastAsia="Times New Roman"/>
          <w:caps/>
        </w:rPr>
      </w:pPr>
    </w:p>
    <w:p w14:paraId="5626502A" w14:textId="77777777" w:rsidR="00EC5A0B" w:rsidRPr="00191A5B" w:rsidRDefault="00EC5A0B" w:rsidP="00663397">
      <w:pPr>
        <w:spacing w:line="276" w:lineRule="auto"/>
        <w:jc w:val="both"/>
        <w:rPr>
          <w:rFonts w:eastAsia="Times New Roman"/>
          <w:caps/>
        </w:rPr>
      </w:pPr>
    </w:p>
    <w:p w14:paraId="16DE3998" w14:textId="77777777" w:rsidR="007E68C7" w:rsidRPr="00191A5B" w:rsidRDefault="007E68C7" w:rsidP="00663397">
      <w:pPr>
        <w:spacing w:line="276" w:lineRule="auto"/>
        <w:jc w:val="both"/>
        <w:rPr>
          <w:rFonts w:eastAsia="Times New Roman"/>
          <w:caps/>
        </w:rPr>
      </w:pPr>
      <w:bookmarkStart w:id="1" w:name="_GoBack"/>
      <w:bookmarkEnd w:id="1"/>
    </w:p>
    <w:p w14:paraId="177D9942" w14:textId="77777777" w:rsidR="007E68C7" w:rsidRPr="00191A5B" w:rsidRDefault="007E68C7" w:rsidP="00663397">
      <w:pPr>
        <w:spacing w:line="276" w:lineRule="auto"/>
        <w:jc w:val="both"/>
        <w:rPr>
          <w:rFonts w:eastAsia="Times New Roman"/>
          <w:caps/>
        </w:rPr>
      </w:pPr>
    </w:p>
    <w:p w14:paraId="486D313F" w14:textId="77777777" w:rsidR="007E68C7" w:rsidRPr="00191A5B" w:rsidRDefault="007E68C7" w:rsidP="00663397">
      <w:pPr>
        <w:spacing w:line="276" w:lineRule="auto"/>
        <w:jc w:val="both"/>
        <w:rPr>
          <w:rFonts w:eastAsia="Times New Roman"/>
          <w:caps/>
        </w:rPr>
      </w:pPr>
    </w:p>
    <w:p w14:paraId="2007278A" w14:textId="434DD3DF" w:rsidR="000A0EC1" w:rsidRPr="00191A5B" w:rsidRDefault="00A511DC" w:rsidP="00663397">
      <w:pPr>
        <w:spacing w:line="276" w:lineRule="auto"/>
        <w:jc w:val="center"/>
        <w:rPr>
          <w:rFonts w:eastAsia="Times New Roman"/>
          <w:b/>
          <w:caps/>
        </w:rPr>
      </w:pPr>
      <w:r w:rsidRPr="00191A5B">
        <w:rPr>
          <w:rFonts w:eastAsia="Times New Roman"/>
          <w:caps/>
        </w:rPr>
        <w:t>A</w:t>
      </w:r>
      <w:r w:rsidRPr="00191A5B">
        <w:rPr>
          <w:rFonts w:eastAsia="Times New Roman"/>
        </w:rPr>
        <w:t>nul</w:t>
      </w:r>
      <w:r w:rsidRPr="00191A5B">
        <w:rPr>
          <w:rFonts w:eastAsia="Times New Roman"/>
          <w:caps/>
        </w:rPr>
        <w:t xml:space="preserve">: </w:t>
      </w:r>
      <w:r w:rsidR="00AB1AAE" w:rsidRPr="00191A5B">
        <w:rPr>
          <w:rFonts w:eastAsia="Times New Roman"/>
          <w:b/>
          <w:caps/>
        </w:rPr>
        <w:t>2</w:t>
      </w:r>
      <w:r w:rsidR="00692F79" w:rsidRPr="00191A5B">
        <w:rPr>
          <w:rFonts w:eastAsia="Times New Roman"/>
          <w:b/>
          <w:caps/>
        </w:rPr>
        <w:t>02</w:t>
      </w:r>
      <w:r w:rsidR="007F13B3">
        <w:rPr>
          <w:rFonts w:eastAsia="Times New Roman"/>
          <w:b/>
          <w:caps/>
        </w:rPr>
        <w:t>2</w:t>
      </w:r>
    </w:p>
    <w:p w14:paraId="7F0E1D03" w14:textId="77777777" w:rsidR="00EC5A0B" w:rsidRPr="00191A5B" w:rsidRDefault="00EC5A0B" w:rsidP="00663397">
      <w:pPr>
        <w:spacing w:line="276" w:lineRule="auto"/>
        <w:jc w:val="center"/>
        <w:rPr>
          <w:rFonts w:eastAsia="Times New Roman"/>
          <w:b/>
          <w:caps/>
        </w:rPr>
      </w:pPr>
    </w:p>
    <w:bookmarkStart w:id="2" w:name="_Toc100924742"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5B7C067B" w14:textId="77777777" w:rsidR="00C16FE7" w:rsidRPr="00191A5B" w:rsidRDefault="00587804" w:rsidP="00663397">
          <w:pPr>
            <w:pStyle w:val="Heading1"/>
            <w:numPr>
              <w:ilvl w:val="0"/>
              <w:numId w:val="0"/>
            </w:numPr>
            <w:ind w:left="1170"/>
          </w:pPr>
          <w:r w:rsidRPr="00191A5B">
            <w:t>CUPRINS</w:t>
          </w:r>
          <w:bookmarkEnd w:id="2"/>
        </w:p>
        <w:p w14:paraId="6A669751" w14:textId="7AABDC4C" w:rsidR="00006EF9" w:rsidRDefault="00C16FE7">
          <w:pPr>
            <w:pStyle w:val="TOC1"/>
            <w:tabs>
              <w:tab w:val="right" w:leader="dot" w:pos="9628"/>
            </w:tabs>
            <w:rPr>
              <w:rFonts w:cstheme="minorBidi"/>
              <w:noProof/>
            </w:rPr>
          </w:pPr>
          <w:r w:rsidRPr="00191A5B">
            <w:rPr>
              <w:rFonts w:ascii="Times New Roman" w:hAnsi="Times New Roman"/>
              <w:b/>
              <w:bCs/>
              <w:noProof/>
              <w:sz w:val="24"/>
              <w:szCs w:val="24"/>
            </w:rPr>
            <w:fldChar w:fldCharType="begin"/>
          </w:r>
          <w:r w:rsidRPr="00191A5B">
            <w:rPr>
              <w:rFonts w:ascii="Times New Roman" w:hAnsi="Times New Roman"/>
              <w:b/>
              <w:bCs/>
              <w:noProof/>
              <w:sz w:val="24"/>
              <w:szCs w:val="24"/>
            </w:rPr>
            <w:instrText xml:space="preserve"> TOC \o "1-3" \h \z \u </w:instrText>
          </w:r>
          <w:r w:rsidRPr="00191A5B">
            <w:rPr>
              <w:rFonts w:ascii="Times New Roman" w:hAnsi="Times New Roman"/>
              <w:b/>
              <w:bCs/>
              <w:noProof/>
              <w:sz w:val="24"/>
              <w:szCs w:val="24"/>
            </w:rPr>
            <w:fldChar w:fldCharType="separate"/>
          </w:r>
          <w:hyperlink w:anchor="_Toc100924742" w:history="1">
            <w:r w:rsidR="00006EF9" w:rsidRPr="004C565B">
              <w:rPr>
                <w:rStyle w:val="Hyperlink"/>
                <w:noProof/>
              </w:rPr>
              <w:t>CUPRINS</w:t>
            </w:r>
            <w:r w:rsidR="00006EF9">
              <w:rPr>
                <w:noProof/>
                <w:webHidden/>
              </w:rPr>
              <w:tab/>
            </w:r>
            <w:r w:rsidR="00006EF9">
              <w:rPr>
                <w:noProof/>
                <w:webHidden/>
              </w:rPr>
              <w:fldChar w:fldCharType="begin"/>
            </w:r>
            <w:r w:rsidR="00006EF9">
              <w:rPr>
                <w:noProof/>
                <w:webHidden/>
              </w:rPr>
              <w:instrText xml:space="preserve"> PAGEREF _Toc100924742 \h </w:instrText>
            </w:r>
            <w:r w:rsidR="00006EF9">
              <w:rPr>
                <w:noProof/>
                <w:webHidden/>
              </w:rPr>
            </w:r>
            <w:r w:rsidR="00006EF9">
              <w:rPr>
                <w:noProof/>
                <w:webHidden/>
              </w:rPr>
              <w:fldChar w:fldCharType="separate"/>
            </w:r>
            <w:r w:rsidR="00006EF9">
              <w:rPr>
                <w:noProof/>
                <w:webHidden/>
              </w:rPr>
              <w:t>2</w:t>
            </w:r>
            <w:r w:rsidR="00006EF9">
              <w:rPr>
                <w:noProof/>
                <w:webHidden/>
              </w:rPr>
              <w:fldChar w:fldCharType="end"/>
            </w:r>
          </w:hyperlink>
        </w:p>
        <w:p w14:paraId="7CC800CC" w14:textId="35AAFD93" w:rsidR="00006EF9" w:rsidRDefault="00006EF9">
          <w:pPr>
            <w:pStyle w:val="TOC1"/>
            <w:tabs>
              <w:tab w:val="left" w:pos="480"/>
              <w:tab w:val="right" w:leader="dot" w:pos="9628"/>
            </w:tabs>
            <w:rPr>
              <w:rFonts w:cstheme="minorBidi"/>
              <w:noProof/>
            </w:rPr>
          </w:pPr>
          <w:hyperlink w:anchor="_Toc100924743" w:history="1">
            <w:r w:rsidRPr="004C565B">
              <w:rPr>
                <w:rStyle w:val="Hyperlink"/>
                <w:noProof/>
              </w:rPr>
              <w:t>I.</w:t>
            </w:r>
            <w:r>
              <w:rPr>
                <w:rFonts w:cstheme="minorBidi"/>
                <w:noProof/>
              </w:rPr>
              <w:tab/>
            </w:r>
            <w:r w:rsidRPr="004C565B">
              <w:rPr>
                <w:rStyle w:val="Hyperlink"/>
                <w:noProof/>
              </w:rPr>
              <w:t>DENUMIREA PROIECTULUI:</w:t>
            </w:r>
            <w:r>
              <w:rPr>
                <w:noProof/>
                <w:webHidden/>
              </w:rPr>
              <w:tab/>
            </w:r>
            <w:r>
              <w:rPr>
                <w:noProof/>
                <w:webHidden/>
              </w:rPr>
              <w:fldChar w:fldCharType="begin"/>
            </w:r>
            <w:r>
              <w:rPr>
                <w:noProof/>
                <w:webHidden/>
              </w:rPr>
              <w:instrText xml:space="preserve"> PAGEREF _Toc100924743 \h </w:instrText>
            </w:r>
            <w:r>
              <w:rPr>
                <w:noProof/>
                <w:webHidden/>
              </w:rPr>
            </w:r>
            <w:r>
              <w:rPr>
                <w:noProof/>
                <w:webHidden/>
              </w:rPr>
              <w:fldChar w:fldCharType="separate"/>
            </w:r>
            <w:r>
              <w:rPr>
                <w:noProof/>
                <w:webHidden/>
              </w:rPr>
              <w:t>4</w:t>
            </w:r>
            <w:r>
              <w:rPr>
                <w:noProof/>
                <w:webHidden/>
              </w:rPr>
              <w:fldChar w:fldCharType="end"/>
            </w:r>
          </w:hyperlink>
        </w:p>
        <w:p w14:paraId="1FD39469" w14:textId="79F19A4A" w:rsidR="00006EF9" w:rsidRDefault="00006EF9">
          <w:pPr>
            <w:pStyle w:val="TOC1"/>
            <w:tabs>
              <w:tab w:val="left" w:pos="480"/>
              <w:tab w:val="right" w:leader="dot" w:pos="9628"/>
            </w:tabs>
            <w:rPr>
              <w:rFonts w:cstheme="minorBidi"/>
              <w:noProof/>
            </w:rPr>
          </w:pPr>
          <w:hyperlink w:anchor="_Toc100924744" w:history="1">
            <w:r w:rsidRPr="004C565B">
              <w:rPr>
                <w:rStyle w:val="Hyperlink"/>
                <w:noProof/>
              </w:rPr>
              <w:t>II.</w:t>
            </w:r>
            <w:r>
              <w:rPr>
                <w:rFonts w:cstheme="minorBidi"/>
                <w:noProof/>
              </w:rPr>
              <w:tab/>
            </w:r>
            <w:r w:rsidRPr="004C565B">
              <w:rPr>
                <w:rStyle w:val="Hyperlink"/>
                <w:noProof/>
              </w:rPr>
              <w:t>DATE GENERALE:</w:t>
            </w:r>
            <w:r>
              <w:rPr>
                <w:noProof/>
                <w:webHidden/>
              </w:rPr>
              <w:tab/>
            </w:r>
            <w:r>
              <w:rPr>
                <w:noProof/>
                <w:webHidden/>
              </w:rPr>
              <w:fldChar w:fldCharType="begin"/>
            </w:r>
            <w:r>
              <w:rPr>
                <w:noProof/>
                <w:webHidden/>
              </w:rPr>
              <w:instrText xml:space="preserve"> PAGEREF _Toc100924744 \h </w:instrText>
            </w:r>
            <w:r>
              <w:rPr>
                <w:noProof/>
                <w:webHidden/>
              </w:rPr>
            </w:r>
            <w:r>
              <w:rPr>
                <w:noProof/>
                <w:webHidden/>
              </w:rPr>
              <w:fldChar w:fldCharType="separate"/>
            </w:r>
            <w:r>
              <w:rPr>
                <w:noProof/>
                <w:webHidden/>
              </w:rPr>
              <w:t>4</w:t>
            </w:r>
            <w:r>
              <w:rPr>
                <w:noProof/>
                <w:webHidden/>
              </w:rPr>
              <w:fldChar w:fldCharType="end"/>
            </w:r>
          </w:hyperlink>
        </w:p>
        <w:p w14:paraId="12F15531" w14:textId="6DDC97B8" w:rsidR="00006EF9" w:rsidRDefault="00006EF9">
          <w:pPr>
            <w:pStyle w:val="TOC1"/>
            <w:tabs>
              <w:tab w:val="left" w:pos="480"/>
              <w:tab w:val="right" w:leader="dot" w:pos="9628"/>
            </w:tabs>
            <w:rPr>
              <w:rFonts w:cstheme="minorBidi"/>
              <w:noProof/>
            </w:rPr>
          </w:pPr>
          <w:hyperlink w:anchor="_Toc100924745" w:history="1">
            <w:r w:rsidRPr="004C565B">
              <w:rPr>
                <w:rStyle w:val="Hyperlink"/>
                <w:noProof/>
              </w:rPr>
              <w:t>III.</w:t>
            </w:r>
            <w:r>
              <w:rPr>
                <w:rFonts w:cstheme="minorBidi"/>
                <w:noProof/>
              </w:rPr>
              <w:tab/>
            </w:r>
            <w:r w:rsidRPr="004C565B">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_Toc100924745 \h </w:instrText>
            </w:r>
            <w:r>
              <w:rPr>
                <w:noProof/>
                <w:webHidden/>
              </w:rPr>
            </w:r>
            <w:r>
              <w:rPr>
                <w:noProof/>
                <w:webHidden/>
              </w:rPr>
              <w:fldChar w:fldCharType="separate"/>
            </w:r>
            <w:r>
              <w:rPr>
                <w:noProof/>
                <w:webHidden/>
              </w:rPr>
              <w:t>4</w:t>
            </w:r>
            <w:r>
              <w:rPr>
                <w:noProof/>
                <w:webHidden/>
              </w:rPr>
              <w:fldChar w:fldCharType="end"/>
            </w:r>
          </w:hyperlink>
        </w:p>
        <w:p w14:paraId="4F5DF27F" w14:textId="5364EA4A" w:rsidR="00006EF9" w:rsidRDefault="00006EF9">
          <w:pPr>
            <w:pStyle w:val="TOC2"/>
            <w:tabs>
              <w:tab w:val="left" w:pos="660"/>
              <w:tab w:val="right" w:leader="dot" w:pos="9628"/>
            </w:tabs>
            <w:rPr>
              <w:rFonts w:asciiTheme="minorHAnsi" w:eastAsiaTheme="minorEastAsia" w:hAnsiTheme="minorHAnsi" w:cstheme="minorBidi"/>
              <w:noProof/>
              <w:sz w:val="22"/>
              <w:szCs w:val="22"/>
            </w:rPr>
          </w:pPr>
          <w:hyperlink w:anchor="_Toc100924746" w:history="1">
            <w:r w:rsidRPr="004C565B">
              <w:rPr>
                <w:rStyle w:val="Hyperlink"/>
                <w:noProof/>
              </w:rPr>
              <w:t>a)</w:t>
            </w:r>
            <w:r>
              <w:rPr>
                <w:rFonts w:asciiTheme="minorHAnsi" w:eastAsiaTheme="minorEastAsia" w:hAnsiTheme="minorHAnsi" w:cstheme="minorBidi"/>
                <w:noProof/>
                <w:sz w:val="22"/>
                <w:szCs w:val="22"/>
              </w:rPr>
              <w:tab/>
            </w:r>
            <w:r w:rsidRPr="004C565B">
              <w:rPr>
                <w:rStyle w:val="Hyperlink"/>
                <w:noProof/>
              </w:rPr>
              <w:t>Rezumatul proiectului</w:t>
            </w:r>
            <w:r>
              <w:rPr>
                <w:noProof/>
                <w:webHidden/>
              </w:rPr>
              <w:tab/>
            </w:r>
            <w:r>
              <w:rPr>
                <w:noProof/>
                <w:webHidden/>
              </w:rPr>
              <w:fldChar w:fldCharType="begin"/>
            </w:r>
            <w:r>
              <w:rPr>
                <w:noProof/>
                <w:webHidden/>
              </w:rPr>
              <w:instrText xml:space="preserve"> PAGEREF _Toc100924746 \h </w:instrText>
            </w:r>
            <w:r>
              <w:rPr>
                <w:noProof/>
                <w:webHidden/>
              </w:rPr>
            </w:r>
            <w:r>
              <w:rPr>
                <w:noProof/>
                <w:webHidden/>
              </w:rPr>
              <w:fldChar w:fldCharType="separate"/>
            </w:r>
            <w:r>
              <w:rPr>
                <w:noProof/>
                <w:webHidden/>
              </w:rPr>
              <w:t>4</w:t>
            </w:r>
            <w:r>
              <w:rPr>
                <w:noProof/>
                <w:webHidden/>
              </w:rPr>
              <w:fldChar w:fldCharType="end"/>
            </w:r>
          </w:hyperlink>
        </w:p>
        <w:p w14:paraId="622CC6BB" w14:textId="3BB992B7" w:rsidR="00006EF9" w:rsidRDefault="00006EF9">
          <w:pPr>
            <w:pStyle w:val="TOC2"/>
            <w:tabs>
              <w:tab w:val="left" w:pos="880"/>
              <w:tab w:val="right" w:leader="dot" w:pos="9628"/>
            </w:tabs>
            <w:rPr>
              <w:rFonts w:asciiTheme="minorHAnsi" w:eastAsiaTheme="minorEastAsia" w:hAnsiTheme="minorHAnsi" w:cstheme="minorBidi"/>
              <w:noProof/>
              <w:sz w:val="22"/>
              <w:szCs w:val="22"/>
            </w:rPr>
          </w:pPr>
          <w:hyperlink w:anchor="_Toc100924747" w:history="1">
            <w:r w:rsidRPr="004C565B">
              <w:rPr>
                <w:rStyle w:val="Hyperlink"/>
                <w:noProof/>
              </w:rPr>
              <w:t>b)</w:t>
            </w:r>
            <w:r>
              <w:rPr>
                <w:rFonts w:asciiTheme="minorHAnsi" w:eastAsiaTheme="minorEastAsia" w:hAnsiTheme="minorHAnsi" w:cstheme="minorBidi"/>
                <w:noProof/>
                <w:sz w:val="22"/>
                <w:szCs w:val="22"/>
              </w:rPr>
              <w:tab/>
            </w:r>
            <w:r w:rsidRPr="004C565B">
              <w:rPr>
                <w:rStyle w:val="Hyperlink"/>
                <w:noProof/>
              </w:rPr>
              <w:t>Justificarea necesitatii proiectului</w:t>
            </w:r>
            <w:r>
              <w:rPr>
                <w:noProof/>
                <w:webHidden/>
              </w:rPr>
              <w:tab/>
            </w:r>
            <w:r>
              <w:rPr>
                <w:noProof/>
                <w:webHidden/>
              </w:rPr>
              <w:fldChar w:fldCharType="begin"/>
            </w:r>
            <w:r>
              <w:rPr>
                <w:noProof/>
                <w:webHidden/>
              </w:rPr>
              <w:instrText xml:space="preserve"> PAGEREF _Toc100924747 \h </w:instrText>
            </w:r>
            <w:r>
              <w:rPr>
                <w:noProof/>
                <w:webHidden/>
              </w:rPr>
            </w:r>
            <w:r>
              <w:rPr>
                <w:noProof/>
                <w:webHidden/>
              </w:rPr>
              <w:fldChar w:fldCharType="separate"/>
            </w:r>
            <w:r>
              <w:rPr>
                <w:noProof/>
                <w:webHidden/>
              </w:rPr>
              <w:t>5</w:t>
            </w:r>
            <w:r>
              <w:rPr>
                <w:noProof/>
                <w:webHidden/>
              </w:rPr>
              <w:fldChar w:fldCharType="end"/>
            </w:r>
          </w:hyperlink>
        </w:p>
        <w:p w14:paraId="6AD0D08B" w14:textId="326E10BF" w:rsidR="00006EF9" w:rsidRDefault="00006EF9">
          <w:pPr>
            <w:pStyle w:val="TOC2"/>
            <w:tabs>
              <w:tab w:val="left" w:pos="660"/>
              <w:tab w:val="right" w:leader="dot" w:pos="9628"/>
            </w:tabs>
            <w:rPr>
              <w:rFonts w:asciiTheme="minorHAnsi" w:eastAsiaTheme="minorEastAsia" w:hAnsiTheme="minorHAnsi" w:cstheme="minorBidi"/>
              <w:noProof/>
              <w:sz w:val="22"/>
              <w:szCs w:val="22"/>
            </w:rPr>
          </w:pPr>
          <w:hyperlink w:anchor="_Toc100924748" w:history="1">
            <w:r w:rsidRPr="004C565B">
              <w:rPr>
                <w:rStyle w:val="Hyperlink"/>
                <w:noProof/>
              </w:rPr>
              <w:t>c)</w:t>
            </w:r>
            <w:r>
              <w:rPr>
                <w:rFonts w:asciiTheme="minorHAnsi" w:eastAsiaTheme="minorEastAsia" w:hAnsiTheme="minorHAnsi" w:cstheme="minorBidi"/>
                <w:noProof/>
                <w:sz w:val="22"/>
                <w:szCs w:val="22"/>
              </w:rPr>
              <w:tab/>
            </w:r>
            <w:r w:rsidRPr="004C565B">
              <w:rPr>
                <w:rStyle w:val="Hyperlink"/>
                <w:noProof/>
              </w:rPr>
              <w:t>Valoarea investitiei</w:t>
            </w:r>
            <w:r>
              <w:rPr>
                <w:noProof/>
                <w:webHidden/>
              </w:rPr>
              <w:tab/>
            </w:r>
            <w:r>
              <w:rPr>
                <w:noProof/>
                <w:webHidden/>
              </w:rPr>
              <w:fldChar w:fldCharType="begin"/>
            </w:r>
            <w:r>
              <w:rPr>
                <w:noProof/>
                <w:webHidden/>
              </w:rPr>
              <w:instrText xml:space="preserve"> PAGEREF _Toc100924748 \h </w:instrText>
            </w:r>
            <w:r>
              <w:rPr>
                <w:noProof/>
                <w:webHidden/>
              </w:rPr>
            </w:r>
            <w:r>
              <w:rPr>
                <w:noProof/>
                <w:webHidden/>
              </w:rPr>
              <w:fldChar w:fldCharType="separate"/>
            </w:r>
            <w:r>
              <w:rPr>
                <w:noProof/>
                <w:webHidden/>
              </w:rPr>
              <w:t>5</w:t>
            </w:r>
            <w:r>
              <w:rPr>
                <w:noProof/>
                <w:webHidden/>
              </w:rPr>
              <w:fldChar w:fldCharType="end"/>
            </w:r>
          </w:hyperlink>
        </w:p>
        <w:p w14:paraId="67DD51D0" w14:textId="713948AE" w:rsidR="00006EF9" w:rsidRDefault="00006EF9">
          <w:pPr>
            <w:pStyle w:val="TOC2"/>
            <w:tabs>
              <w:tab w:val="left" w:pos="880"/>
              <w:tab w:val="right" w:leader="dot" w:pos="9628"/>
            </w:tabs>
            <w:rPr>
              <w:rFonts w:asciiTheme="minorHAnsi" w:eastAsiaTheme="minorEastAsia" w:hAnsiTheme="minorHAnsi" w:cstheme="minorBidi"/>
              <w:noProof/>
              <w:sz w:val="22"/>
              <w:szCs w:val="22"/>
            </w:rPr>
          </w:pPr>
          <w:hyperlink w:anchor="_Toc100924749" w:history="1">
            <w:r w:rsidRPr="004C565B">
              <w:rPr>
                <w:rStyle w:val="Hyperlink"/>
                <w:noProof/>
              </w:rPr>
              <w:t>d)</w:t>
            </w:r>
            <w:r>
              <w:rPr>
                <w:rFonts w:asciiTheme="minorHAnsi" w:eastAsiaTheme="minorEastAsia" w:hAnsiTheme="minorHAnsi" w:cstheme="minorBidi"/>
                <w:noProof/>
                <w:sz w:val="22"/>
                <w:szCs w:val="22"/>
              </w:rPr>
              <w:tab/>
            </w:r>
            <w:r w:rsidRPr="004C565B">
              <w:rPr>
                <w:rStyle w:val="Hyperlink"/>
                <w:noProof/>
              </w:rPr>
              <w:t>Perioada de implementare propusa</w:t>
            </w:r>
            <w:r>
              <w:rPr>
                <w:noProof/>
                <w:webHidden/>
              </w:rPr>
              <w:tab/>
            </w:r>
            <w:r>
              <w:rPr>
                <w:noProof/>
                <w:webHidden/>
              </w:rPr>
              <w:fldChar w:fldCharType="begin"/>
            </w:r>
            <w:r>
              <w:rPr>
                <w:noProof/>
                <w:webHidden/>
              </w:rPr>
              <w:instrText xml:space="preserve"> PAGEREF _Toc100924749 \h </w:instrText>
            </w:r>
            <w:r>
              <w:rPr>
                <w:noProof/>
                <w:webHidden/>
              </w:rPr>
            </w:r>
            <w:r>
              <w:rPr>
                <w:noProof/>
                <w:webHidden/>
              </w:rPr>
              <w:fldChar w:fldCharType="separate"/>
            </w:r>
            <w:r>
              <w:rPr>
                <w:noProof/>
                <w:webHidden/>
              </w:rPr>
              <w:t>5</w:t>
            </w:r>
            <w:r>
              <w:rPr>
                <w:noProof/>
                <w:webHidden/>
              </w:rPr>
              <w:fldChar w:fldCharType="end"/>
            </w:r>
          </w:hyperlink>
        </w:p>
        <w:p w14:paraId="3098995E" w14:textId="19457170" w:rsidR="00006EF9" w:rsidRDefault="00006EF9">
          <w:pPr>
            <w:pStyle w:val="TOC2"/>
            <w:tabs>
              <w:tab w:val="left" w:pos="660"/>
              <w:tab w:val="right" w:leader="dot" w:pos="9628"/>
            </w:tabs>
            <w:rPr>
              <w:rFonts w:asciiTheme="minorHAnsi" w:eastAsiaTheme="minorEastAsia" w:hAnsiTheme="minorHAnsi" w:cstheme="minorBidi"/>
              <w:noProof/>
              <w:sz w:val="22"/>
              <w:szCs w:val="22"/>
            </w:rPr>
          </w:pPr>
          <w:hyperlink w:anchor="_Toc100924750" w:history="1">
            <w:r w:rsidRPr="004C565B">
              <w:rPr>
                <w:rStyle w:val="Hyperlink"/>
                <w:noProof/>
              </w:rPr>
              <w:t>e)</w:t>
            </w:r>
            <w:r>
              <w:rPr>
                <w:rFonts w:asciiTheme="minorHAnsi" w:eastAsiaTheme="minorEastAsia" w:hAnsiTheme="minorHAnsi" w:cstheme="minorBidi"/>
                <w:noProof/>
                <w:sz w:val="22"/>
                <w:szCs w:val="22"/>
              </w:rPr>
              <w:tab/>
            </w:r>
            <w:r w:rsidRPr="004C565B">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_Toc100924750 \h </w:instrText>
            </w:r>
            <w:r>
              <w:rPr>
                <w:noProof/>
                <w:webHidden/>
              </w:rPr>
            </w:r>
            <w:r>
              <w:rPr>
                <w:noProof/>
                <w:webHidden/>
              </w:rPr>
              <w:fldChar w:fldCharType="separate"/>
            </w:r>
            <w:r>
              <w:rPr>
                <w:noProof/>
                <w:webHidden/>
              </w:rPr>
              <w:t>5</w:t>
            </w:r>
            <w:r>
              <w:rPr>
                <w:noProof/>
                <w:webHidden/>
              </w:rPr>
              <w:fldChar w:fldCharType="end"/>
            </w:r>
          </w:hyperlink>
        </w:p>
        <w:p w14:paraId="694067D7" w14:textId="0F1A452C" w:rsidR="00006EF9" w:rsidRDefault="00006EF9">
          <w:pPr>
            <w:pStyle w:val="TOC2"/>
            <w:tabs>
              <w:tab w:val="left" w:pos="660"/>
              <w:tab w:val="right" w:leader="dot" w:pos="9628"/>
            </w:tabs>
            <w:rPr>
              <w:rFonts w:asciiTheme="minorHAnsi" w:eastAsiaTheme="minorEastAsia" w:hAnsiTheme="minorHAnsi" w:cstheme="minorBidi"/>
              <w:noProof/>
              <w:sz w:val="22"/>
              <w:szCs w:val="22"/>
            </w:rPr>
          </w:pPr>
          <w:hyperlink w:anchor="_Toc100924751" w:history="1">
            <w:r w:rsidRPr="004C565B">
              <w:rPr>
                <w:rStyle w:val="Hyperlink"/>
                <w:noProof/>
              </w:rPr>
              <w:t>f)</w:t>
            </w:r>
            <w:r>
              <w:rPr>
                <w:rFonts w:asciiTheme="minorHAnsi" w:eastAsiaTheme="minorEastAsia" w:hAnsiTheme="minorHAnsi" w:cstheme="minorBidi"/>
                <w:noProof/>
                <w:sz w:val="22"/>
                <w:szCs w:val="22"/>
              </w:rPr>
              <w:tab/>
            </w:r>
            <w:r w:rsidRPr="004C565B">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_Toc100924751 \h </w:instrText>
            </w:r>
            <w:r>
              <w:rPr>
                <w:noProof/>
                <w:webHidden/>
              </w:rPr>
            </w:r>
            <w:r>
              <w:rPr>
                <w:noProof/>
                <w:webHidden/>
              </w:rPr>
              <w:fldChar w:fldCharType="separate"/>
            </w:r>
            <w:r>
              <w:rPr>
                <w:noProof/>
                <w:webHidden/>
              </w:rPr>
              <w:t>5</w:t>
            </w:r>
            <w:r>
              <w:rPr>
                <w:noProof/>
                <w:webHidden/>
              </w:rPr>
              <w:fldChar w:fldCharType="end"/>
            </w:r>
          </w:hyperlink>
        </w:p>
        <w:p w14:paraId="66DC81E3" w14:textId="5414E783" w:rsidR="00006EF9" w:rsidRDefault="00006EF9">
          <w:pPr>
            <w:pStyle w:val="TOC1"/>
            <w:tabs>
              <w:tab w:val="left" w:pos="480"/>
              <w:tab w:val="right" w:leader="dot" w:pos="9628"/>
            </w:tabs>
            <w:rPr>
              <w:rFonts w:cstheme="minorBidi"/>
              <w:noProof/>
            </w:rPr>
          </w:pPr>
          <w:hyperlink w:anchor="_Toc100924752" w:history="1">
            <w:r w:rsidRPr="004C565B">
              <w:rPr>
                <w:rStyle w:val="Hyperlink"/>
                <w:noProof/>
              </w:rPr>
              <w:t>IV.</w:t>
            </w:r>
            <w:r>
              <w:rPr>
                <w:rFonts w:cstheme="minorBidi"/>
                <w:noProof/>
              </w:rPr>
              <w:tab/>
            </w:r>
            <w:r w:rsidRPr="004C565B">
              <w:rPr>
                <w:rStyle w:val="Hyperlink"/>
                <w:noProof/>
              </w:rPr>
              <w:t>DESCRIEREA LUCRĂRILOR DE DEMOLARE NECESARE</w:t>
            </w:r>
            <w:r>
              <w:rPr>
                <w:noProof/>
                <w:webHidden/>
              </w:rPr>
              <w:tab/>
            </w:r>
            <w:r>
              <w:rPr>
                <w:noProof/>
                <w:webHidden/>
              </w:rPr>
              <w:fldChar w:fldCharType="begin"/>
            </w:r>
            <w:r>
              <w:rPr>
                <w:noProof/>
                <w:webHidden/>
              </w:rPr>
              <w:instrText xml:space="preserve"> PAGEREF _Toc100924752 \h </w:instrText>
            </w:r>
            <w:r>
              <w:rPr>
                <w:noProof/>
                <w:webHidden/>
              </w:rPr>
            </w:r>
            <w:r>
              <w:rPr>
                <w:noProof/>
                <w:webHidden/>
              </w:rPr>
              <w:fldChar w:fldCharType="separate"/>
            </w:r>
            <w:r>
              <w:rPr>
                <w:noProof/>
                <w:webHidden/>
              </w:rPr>
              <w:t>8</w:t>
            </w:r>
            <w:r>
              <w:rPr>
                <w:noProof/>
                <w:webHidden/>
              </w:rPr>
              <w:fldChar w:fldCharType="end"/>
            </w:r>
          </w:hyperlink>
        </w:p>
        <w:p w14:paraId="346FD90D" w14:textId="1322B69D" w:rsidR="00006EF9" w:rsidRDefault="00006EF9">
          <w:pPr>
            <w:pStyle w:val="TOC3"/>
            <w:tabs>
              <w:tab w:val="left" w:pos="880"/>
              <w:tab w:val="right" w:leader="dot" w:pos="9628"/>
            </w:tabs>
            <w:rPr>
              <w:rFonts w:asciiTheme="minorHAnsi" w:eastAsiaTheme="minorEastAsia" w:hAnsiTheme="minorHAnsi" w:cstheme="minorBidi"/>
              <w:noProof/>
              <w:sz w:val="22"/>
              <w:szCs w:val="22"/>
            </w:rPr>
          </w:pPr>
          <w:hyperlink w:anchor="_Toc100924753" w:history="1">
            <w:r w:rsidRPr="004C565B">
              <w:rPr>
                <w:rStyle w:val="Hyperlink"/>
                <w:rFonts w:ascii="Symbol" w:hAnsi="Symbol"/>
                <w:noProof/>
                <w:lang w:val="ro-RO"/>
              </w:rPr>
              <w:t></w:t>
            </w:r>
            <w:r>
              <w:rPr>
                <w:rFonts w:asciiTheme="minorHAnsi" w:eastAsiaTheme="minorEastAsia" w:hAnsiTheme="minorHAnsi" w:cstheme="minorBidi"/>
                <w:noProof/>
                <w:sz w:val="22"/>
                <w:szCs w:val="22"/>
              </w:rPr>
              <w:tab/>
            </w:r>
            <w:r w:rsidRPr="004C565B">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_Toc100924753 \h </w:instrText>
            </w:r>
            <w:r>
              <w:rPr>
                <w:noProof/>
                <w:webHidden/>
              </w:rPr>
            </w:r>
            <w:r>
              <w:rPr>
                <w:noProof/>
                <w:webHidden/>
              </w:rPr>
              <w:fldChar w:fldCharType="separate"/>
            </w:r>
            <w:r>
              <w:rPr>
                <w:noProof/>
                <w:webHidden/>
              </w:rPr>
              <w:t>8</w:t>
            </w:r>
            <w:r>
              <w:rPr>
                <w:noProof/>
                <w:webHidden/>
              </w:rPr>
              <w:fldChar w:fldCharType="end"/>
            </w:r>
          </w:hyperlink>
        </w:p>
        <w:p w14:paraId="41E69DAA" w14:textId="6ECB5418" w:rsidR="00006EF9" w:rsidRDefault="00006EF9">
          <w:pPr>
            <w:pStyle w:val="TOC3"/>
            <w:tabs>
              <w:tab w:val="left" w:pos="880"/>
              <w:tab w:val="right" w:leader="dot" w:pos="9628"/>
            </w:tabs>
            <w:rPr>
              <w:rFonts w:asciiTheme="minorHAnsi" w:eastAsiaTheme="minorEastAsia" w:hAnsiTheme="minorHAnsi" w:cstheme="minorBidi"/>
              <w:noProof/>
              <w:sz w:val="22"/>
              <w:szCs w:val="22"/>
            </w:rPr>
          </w:pPr>
          <w:hyperlink w:anchor="_Toc100924754" w:history="1">
            <w:r w:rsidRPr="004C565B">
              <w:rPr>
                <w:rStyle w:val="Hyperlink"/>
                <w:rFonts w:ascii="Symbol" w:hAnsi="Symbol"/>
                <w:noProof/>
              </w:rPr>
              <w:t></w:t>
            </w:r>
            <w:r>
              <w:rPr>
                <w:rFonts w:asciiTheme="minorHAnsi" w:eastAsiaTheme="minorEastAsia" w:hAnsiTheme="minorHAnsi" w:cstheme="minorBidi"/>
                <w:noProof/>
                <w:sz w:val="22"/>
                <w:szCs w:val="22"/>
              </w:rPr>
              <w:tab/>
            </w:r>
            <w:r w:rsidRPr="004C565B">
              <w:rPr>
                <w:rStyle w:val="Hyperlink"/>
                <w:noProof/>
              </w:rPr>
              <w:t>Deconectarea utilităților</w:t>
            </w:r>
            <w:r>
              <w:rPr>
                <w:noProof/>
                <w:webHidden/>
              </w:rPr>
              <w:tab/>
            </w:r>
            <w:r>
              <w:rPr>
                <w:noProof/>
                <w:webHidden/>
              </w:rPr>
              <w:fldChar w:fldCharType="begin"/>
            </w:r>
            <w:r>
              <w:rPr>
                <w:noProof/>
                <w:webHidden/>
              </w:rPr>
              <w:instrText xml:space="preserve"> PAGEREF _Toc100924754 \h </w:instrText>
            </w:r>
            <w:r>
              <w:rPr>
                <w:noProof/>
                <w:webHidden/>
              </w:rPr>
            </w:r>
            <w:r>
              <w:rPr>
                <w:noProof/>
                <w:webHidden/>
              </w:rPr>
              <w:fldChar w:fldCharType="separate"/>
            </w:r>
            <w:r>
              <w:rPr>
                <w:noProof/>
                <w:webHidden/>
              </w:rPr>
              <w:t>8</w:t>
            </w:r>
            <w:r>
              <w:rPr>
                <w:noProof/>
                <w:webHidden/>
              </w:rPr>
              <w:fldChar w:fldCharType="end"/>
            </w:r>
          </w:hyperlink>
        </w:p>
        <w:p w14:paraId="473B69B6" w14:textId="498BE77F" w:rsidR="00006EF9" w:rsidRDefault="00006EF9">
          <w:pPr>
            <w:pStyle w:val="TOC3"/>
            <w:tabs>
              <w:tab w:val="left" w:pos="880"/>
              <w:tab w:val="right" w:leader="dot" w:pos="9628"/>
            </w:tabs>
            <w:rPr>
              <w:rFonts w:asciiTheme="minorHAnsi" w:eastAsiaTheme="minorEastAsia" w:hAnsiTheme="minorHAnsi" w:cstheme="minorBidi"/>
              <w:noProof/>
              <w:sz w:val="22"/>
              <w:szCs w:val="22"/>
            </w:rPr>
          </w:pPr>
          <w:hyperlink w:anchor="_Toc100924755" w:history="1">
            <w:r w:rsidRPr="004C565B">
              <w:rPr>
                <w:rStyle w:val="Hyperlink"/>
                <w:rFonts w:ascii="Symbol" w:hAnsi="Symbol"/>
                <w:noProof/>
                <w:lang w:val="fr-FR"/>
              </w:rPr>
              <w:t></w:t>
            </w:r>
            <w:r>
              <w:rPr>
                <w:rFonts w:asciiTheme="minorHAnsi" w:eastAsiaTheme="minorEastAsia" w:hAnsiTheme="minorHAnsi" w:cstheme="minorBidi"/>
                <w:noProof/>
                <w:sz w:val="22"/>
                <w:szCs w:val="22"/>
              </w:rPr>
              <w:tab/>
            </w:r>
            <w:r w:rsidRPr="004C565B">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_Toc100924755 \h </w:instrText>
            </w:r>
            <w:r>
              <w:rPr>
                <w:noProof/>
                <w:webHidden/>
              </w:rPr>
            </w:r>
            <w:r>
              <w:rPr>
                <w:noProof/>
                <w:webHidden/>
              </w:rPr>
              <w:fldChar w:fldCharType="separate"/>
            </w:r>
            <w:r>
              <w:rPr>
                <w:noProof/>
                <w:webHidden/>
              </w:rPr>
              <w:t>8</w:t>
            </w:r>
            <w:r>
              <w:rPr>
                <w:noProof/>
                <w:webHidden/>
              </w:rPr>
              <w:fldChar w:fldCharType="end"/>
            </w:r>
          </w:hyperlink>
        </w:p>
        <w:p w14:paraId="4D53349F" w14:textId="20B1DB95" w:rsidR="00006EF9" w:rsidRDefault="00006EF9">
          <w:pPr>
            <w:pStyle w:val="TOC3"/>
            <w:tabs>
              <w:tab w:val="left" w:pos="880"/>
              <w:tab w:val="right" w:leader="dot" w:pos="9628"/>
            </w:tabs>
            <w:rPr>
              <w:rFonts w:asciiTheme="minorHAnsi" w:eastAsiaTheme="minorEastAsia" w:hAnsiTheme="minorHAnsi" w:cstheme="minorBidi"/>
              <w:noProof/>
              <w:sz w:val="22"/>
              <w:szCs w:val="22"/>
            </w:rPr>
          </w:pPr>
          <w:hyperlink w:anchor="_Toc100924756" w:history="1">
            <w:r w:rsidRPr="004C565B">
              <w:rPr>
                <w:rStyle w:val="Hyperlink"/>
                <w:rFonts w:ascii="Symbol" w:hAnsi="Symbol"/>
                <w:caps/>
                <w:noProof/>
              </w:rPr>
              <w:t></w:t>
            </w:r>
            <w:r>
              <w:rPr>
                <w:rFonts w:asciiTheme="minorHAnsi" w:eastAsiaTheme="minorEastAsia" w:hAnsiTheme="minorHAnsi" w:cstheme="minorBidi"/>
                <w:noProof/>
                <w:sz w:val="22"/>
                <w:szCs w:val="22"/>
              </w:rPr>
              <w:tab/>
            </w:r>
            <w:r w:rsidRPr="004C565B">
              <w:rPr>
                <w:rStyle w:val="Hyperlink"/>
                <w:caps/>
                <w:noProof/>
              </w:rPr>
              <w:t>Lucrari de Demolare</w:t>
            </w:r>
            <w:r>
              <w:rPr>
                <w:noProof/>
                <w:webHidden/>
              </w:rPr>
              <w:tab/>
            </w:r>
            <w:r>
              <w:rPr>
                <w:noProof/>
                <w:webHidden/>
              </w:rPr>
              <w:fldChar w:fldCharType="begin"/>
            </w:r>
            <w:r>
              <w:rPr>
                <w:noProof/>
                <w:webHidden/>
              </w:rPr>
              <w:instrText xml:space="preserve"> PAGEREF _Toc100924756 \h </w:instrText>
            </w:r>
            <w:r>
              <w:rPr>
                <w:noProof/>
                <w:webHidden/>
              </w:rPr>
            </w:r>
            <w:r>
              <w:rPr>
                <w:noProof/>
                <w:webHidden/>
              </w:rPr>
              <w:fldChar w:fldCharType="separate"/>
            </w:r>
            <w:r>
              <w:rPr>
                <w:noProof/>
                <w:webHidden/>
              </w:rPr>
              <w:t>9</w:t>
            </w:r>
            <w:r>
              <w:rPr>
                <w:noProof/>
                <w:webHidden/>
              </w:rPr>
              <w:fldChar w:fldCharType="end"/>
            </w:r>
          </w:hyperlink>
        </w:p>
        <w:p w14:paraId="0C1698DF" w14:textId="4859FF32" w:rsidR="00006EF9" w:rsidRDefault="00006EF9">
          <w:pPr>
            <w:pStyle w:val="TOC3"/>
            <w:tabs>
              <w:tab w:val="left" w:pos="880"/>
              <w:tab w:val="right" w:leader="dot" w:pos="9628"/>
            </w:tabs>
            <w:rPr>
              <w:rFonts w:asciiTheme="minorHAnsi" w:eastAsiaTheme="minorEastAsia" w:hAnsiTheme="minorHAnsi" w:cstheme="minorBidi"/>
              <w:noProof/>
              <w:sz w:val="22"/>
              <w:szCs w:val="22"/>
            </w:rPr>
          </w:pPr>
          <w:hyperlink w:anchor="_Toc100924757" w:history="1">
            <w:r w:rsidRPr="004C565B">
              <w:rPr>
                <w:rStyle w:val="Hyperlink"/>
                <w:rFonts w:ascii="Symbol" w:hAnsi="Symbol"/>
                <w:caps/>
                <w:noProof/>
              </w:rPr>
              <w:t></w:t>
            </w:r>
            <w:r>
              <w:rPr>
                <w:rFonts w:asciiTheme="minorHAnsi" w:eastAsiaTheme="minorEastAsia" w:hAnsiTheme="minorHAnsi" w:cstheme="minorBidi"/>
                <w:noProof/>
                <w:sz w:val="22"/>
                <w:szCs w:val="22"/>
              </w:rPr>
              <w:tab/>
            </w:r>
            <w:r w:rsidRPr="004C565B">
              <w:rPr>
                <w:rStyle w:val="Hyperlink"/>
                <w:caps/>
                <w:noProof/>
              </w:rPr>
              <w:t>Lucrări de REFACERE teren</w:t>
            </w:r>
            <w:r>
              <w:rPr>
                <w:noProof/>
                <w:webHidden/>
              </w:rPr>
              <w:tab/>
            </w:r>
            <w:r>
              <w:rPr>
                <w:noProof/>
                <w:webHidden/>
              </w:rPr>
              <w:fldChar w:fldCharType="begin"/>
            </w:r>
            <w:r>
              <w:rPr>
                <w:noProof/>
                <w:webHidden/>
              </w:rPr>
              <w:instrText xml:space="preserve"> PAGEREF _Toc100924757 \h </w:instrText>
            </w:r>
            <w:r>
              <w:rPr>
                <w:noProof/>
                <w:webHidden/>
              </w:rPr>
            </w:r>
            <w:r>
              <w:rPr>
                <w:noProof/>
                <w:webHidden/>
              </w:rPr>
              <w:fldChar w:fldCharType="separate"/>
            </w:r>
            <w:r>
              <w:rPr>
                <w:noProof/>
                <w:webHidden/>
              </w:rPr>
              <w:t>12</w:t>
            </w:r>
            <w:r>
              <w:rPr>
                <w:noProof/>
                <w:webHidden/>
              </w:rPr>
              <w:fldChar w:fldCharType="end"/>
            </w:r>
          </w:hyperlink>
        </w:p>
        <w:p w14:paraId="59F36612" w14:textId="0B7AC3B6" w:rsidR="00006EF9" w:rsidRDefault="00006EF9">
          <w:pPr>
            <w:pStyle w:val="TOC1"/>
            <w:tabs>
              <w:tab w:val="left" w:pos="480"/>
              <w:tab w:val="right" w:leader="dot" w:pos="9628"/>
            </w:tabs>
            <w:rPr>
              <w:rFonts w:cstheme="minorBidi"/>
              <w:noProof/>
            </w:rPr>
          </w:pPr>
          <w:hyperlink w:anchor="_Toc100924758" w:history="1">
            <w:r w:rsidRPr="004C565B">
              <w:rPr>
                <w:rStyle w:val="Hyperlink"/>
                <w:noProof/>
              </w:rPr>
              <w:t>V.</w:t>
            </w:r>
            <w:r>
              <w:rPr>
                <w:rFonts w:cstheme="minorBidi"/>
                <w:noProof/>
              </w:rPr>
              <w:tab/>
            </w:r>
            <w:r w:rsidRPr="004C565B">
              <w:rPr>
                <w:rStyle w:val="Hyperlink"/>
                <w:noProof/>
              </w:rPr>
              <w:t>DESCRIEREA AMPLASĂRII PROIECTULUI:</w:t>
            </w:r>
            <w:r>
              <w:rPr>
                <w:noProof/>
                <w:webHidden/>
              </w:rPr>
              <w:tab/>
            </w:r>
            <w:r>
              <w:rPr>
                <w:noProof/>
                <w:webHidden/>
              </w:rPr>
              <w:fldChar w:fldCharType="begin"/>
            </w:r>
            <w:r>
              <w:rPr>
                <w:noProof/>
                <w:webHidden/>
              </w:rPr>
              <w:instrText xml:space="preserve"> PAGEREF _Toc100924758 \h </w:instrText>
            </w:r>
            <w:r>
              <w:rPr>
                <w:noProof/>
                <w:webHidden/>
              </w:rPr>
            </w:r>
            <w:r>
              <w:rPr>
                <w:noProof/>
                <w:webHidden/>
              </w:rPr>
              <w:fldChar w:fldCharType="separate"/>
            </w:r>
            <w:r>
              <w:rPr>
                <w:noProof/>
                <w:webHidden/>
              </w:rPr>
              <w:t>13</w:t>
            </w:r>
            <w:r>
              <w:rPr>
                <w:noProof/>
                <w:webHidden/>
              </w:rPr>
              <w:fldChar w:fldCharType="end"/>
            </w:r>
          </w:hyperlink>
        </w:p>
        <w:p w14:paraId="699FB02E" w14:textId="27B54926" w:rsidR="00006EF9" w:rsidRDefault="00006EF9">
          <w:pPr>
            <w:pStyle w:val="TOC1"/>
            <w:tabs>
              <w:tab w:val="left" w:pos="480"/>
              <w:tab w:val="right" w:leader="dot" w:pos="9628"/>
            </w:tabs>
            <w:rPr>
              <w:rFonts w:cstheme="minorBidi"/>
              <w:noProof/>
            </w:rPr>
          </w:pPr>
          <w:hyperlink w:anchor="_Toc100924759" w:history="1">
            <w:r w:rsidRPr="004C565B">
              <w:rPr>
                <w:rStyle w:val="Hyperlink"/>
                <w:noProof/>
              </w:rPr>
              <w:t>VI.</w:t>
            </w:r>
            <w:r>
              <w:rPr>
                <w:rFonts w:cstheme="minorBidi"/>
                <w:noProof/>
              </w:rPr>
              <w:tab/>
            </w:r>
            <w:r w:rsidRPr="004C565B">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_Toc100924759 \h </w:instrText>
            </w:r>
            <w:r>
              <w:rPr>
                <w:noProof/>
                <w:webHidden/>
              </w:rPr>
            </w:r>
            <w:r>
              <w:rPr>
                <w:noProof/>
                <w:webHidden/>
              </w:rPr>
              <w:fldChar w:fldCharType="separate"/>
            </w:r>
            <w:r>
              <w:rPr>
                <w:noProof/>
                <w:webHidden/>
              </w:rPr>
              <w:t>15</w:t>
            </w:r>
            <w:r>
              <w:rPr>
                <w:noProof/>
                <w:webHidden/>
              </w:rPr>
              <w:fldChar w:fldCharType="end"/>
            </w:r>
          </w:hyperlink>
        </w:p>
        <w:p w14:paraId="2E36C747" w14:textId="3A1BFDCB"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60" w:history="1">
            <w:r w:rsidRPr="004C565B">
              <w:rPr>
                <w:rStyle w:val="Hyperlink"/>
                <w:iCs/>
                <w:noProof/>
                <w:lang w:val="ro-RO"/>
              </w:rPr>
              <w:t>a)</w:t>
            </w:r>
            <w:r>
              <w:rPr>
                <w:rFonts w:asciiTheme="minorHAnsi" w:eastAsiaTheme="minorEastAsia" w:hAnsiTheme="minorHAnsi" w:cstheme="minorBidi"/>
                <w:noProof/>
                <w:sz w:val="22"/>
                <w:szCs w:val="22"/>
              </w:rPr>
              <w:tab/>
            </w:r>
            <w:r w:rsidRPr="004C565B">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_Toc100924760 \h </w:instrText>
            </w:r>
            <w:r>
              <w:rPr>
                <w:noProof/>
                <w:webHidden/>
              </w:rPr>
            </w:r>
            <w:r>
              <w:rPr>
                <w:noProof/>
                <w:webHidden/>
              </w:rPr>
              <w:fldChar w:fldCharType="separate"/>
            </w:r>
            <w:r>
              <w:rPr>
                <w:noProof/>
                <w:webHidden/>
              </w:rPr>
              <w:t>15</w:t>
            </w:r>
            <w:r>
              <w:rPr>
                <w:noProof/>
                <w:webHidden/>
              </w:rPr>
              <w:fldChar w:fldCharType="end"/>
            </w:r>
          </w:hyperlink>
        </w:p>
        <w:p w14:paraId="0687BE39" w14:textId="2AEB4650"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61" w:history="1">
            <w:r w:rsidRPr="004C565B">
              <w:rPr>
                <w:rStyle w:val="Hyperlink"/>
                <w:noProof/>
              </w:rPr>
              <w:t>1.</w:t>
            </w:r>
            <w:r>
              <w:rPr>
                <w:rFonts w:asciiTheme="minorHAnsi" w:eastAsiaTheme="minorEastAsia" w:hAnsiTheme="minorHAnsi" w:cstheme="minorBidi"/>
                <w:noProof/>
                <w:sz w:val="22"/>
                <w:szCs w:val="22"/>
              </w:rPr>
              <w:tab/>
            </w:r>
            <w:r w:rsidRPr="004C565B">
              <w:rPr>
                <w:rStyle w:val="Hyperlink"/>
                <w:noProof/>
              </w:rPr>
              <w:t>Protecţia calităţii apelor:</w:t>
            </w:r>
            <w:r>
              <w:rPr>
                <w:noProof/>
                <w:webHidden/>
              </w:rPr>
              <w:tab/>
            </w:r>
            <w:r>
              <w:rPr>
                <w:noProof/>
                <w:webHidden/>
              </w:rPr>
              <w:fldChar w:fldCharType="begin"/>
            </w:r>
            <w:r>
              <w:rPr>
                <w:noProof/>
                <w:webHidden/>
              </w:rPr>
              <w:instrText xml:space="preserve"> PAGEREF _Toc100924761 \h </w:instrText>
            </w:r>
            <w:r>
              <w:rPr>
                <w:noProof/>
                <w:webHidden/>
              </w:rPr>
            </w:r>
            <w:r>
              <w:rPr>
                <w:noProof/>
                <w:webHidden/>
              </w:rPr>
              <w:fldChar w:fldCharType="separate"/>
            </w:r>
            <w:r>
              <w:rPr>
                <w:noProof/>
                <w:webHidden/>
              </w:rPr>
              <w:t>15</w:t>
            </w:r>
            <w:r>
              <w:rPr>
                <w:noProof/>
                <w:webHidden/>
              </w:rPr>
              <w:fldChar w:fldCharType="end"/>
            </w:r>
          </w:hyperlink>
        </w:p>
        <w:p w14:paraId="20993280" w14:textId="187FD052"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62" w:history="1">
            <w:r w:rsidRPr="004C565B">
              <w:rPr>
                <w:rStyle w:val="Hyperlink"/>
                <w:noProof/>
              </w:rPr>
              <w:t>2.</w:t>
            </w:r>
            <w:r>
              <w:rPr>
                <w:rFonts w:asciiTheme="minorHAnsi" w:eastAsiaTheme="minorEastAsia" w:hAnsiTheme="minorHAnsi" w:cstheme="minorBidi"/>
                <w:noProof/>
                <w:sz w:val="22"/>
                <w:szCs w:val="22"/>
              </w:rPr>
              <w:tab/>
            </w:r>
            <w:r w:rsidRPr="004C565B">
              <w:rPr>
                <w:rStyle w:val="Hyperlink"/>
                <w:noProof/>
              </w:rPr>
              <w:t>Protecţia aerului:</w:t>
            </w:r>
            <w:r>
              <w:rPr>
                <w:noProof/>
                <w:webHidden/>
              </w:rPr>
              <w:tab/>
            </w:r>
            <w:r>
              <w:rPr>
                <w:noProof/>
                <w:webHidden/>
              </w:rPr>
              <w:fldChar w:fldCharType="begin"/>
            </w:r>
            <w:r>
              <w:rPr>
                <w:noProof/>
                <w:webHidden/>
              </w:rPr>
              <w:instrText xml:space="preserve"> PAGEREF _Toc100924762 \h </w:instrText>
            </w:r>
            <w:r>
              <w:rPr>
                <w:noProof/>
                <w:webHidden/>
              </w:rPr>
            </w:r>
            <w:r>
              <w:rPr>
                <w:noProof/>
                <w:webHidden/>
              </w:rPr>
              <w:fldChar w:fldCharType="separate"/>
            </w:r>
            <w:r>
              <w:rPr>
                <w:noProof/>
                <w:webHidden/>
              </w:rPr>
              <w:t>16</w:t>
            </w:r>
            <w:r>
              <w:rPr>
                <w:noProof/>
                <w:webHidden/>
              </w:rPr>
              <w:fldChar w:fldCharType="end"/>
            </w:r>
          </w:hyperlink>
        </w:p>
        <w:p w14:paraId="30332F45" w14:textId="17CDCEA3"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63" w:history="1">
            <w:r w:rsidRPr="004C565B">
              <w:rPr>
                <w:rStyle w:val="Hyperlink"/>
                <w:noProof/>
                <w:lang w:val="ro-RO"/>
              </w:rPr>
              <w:t>3.</w:t>
            </w:r>
            <w:r>
              <w:rPr>
                <w:rFonts w:asciiTheme="minorHAnsi" w:eastAsiaTheme="minorEastAsia" w:hAnsiTheme="minorHAnsi" w:cstheme="minorBidi"/>
                <w:noProof/>
                <w:sz w:val="22"/>
                <w:szCs w:val="22"/>
              </w:rPr>
              <w:tab/>
            </w:r>
            <w:r w:rsidRPr="004C565B">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_Toc100924763 \h </w:instrText>
            </w:r>
            <w:r>
              <w:rPr>
                <w:noProof/>
                <w:webHidden/>
              </w:rPr>
            </w:r>
            <w:r>
              <w:rPr>
                <w:noProof/>
                <w:webHidden/>
              </w:rPr>
              <w:fldChar w:fldCharType="separate"/>
            </w:r>
            <w:r>
              <w:rPr>
                <w:noProof/>
                <w:webHidden/>
              </w:rPr>
              <w:t>16</w:t>
            </w:r>
            <w:r>
              <w:rPr>
                <w:noProof/>
                <w:webHidden/>
              </w:rPr>
              <w:fldChar w:fldCharType="end"/>
            </w:r>
          </w:hyperlink>
        </w:p>
        <w:p w14:paraId="36A92A95" w14:textId="11A17F44"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64" w:history="1">
            <w:r w:rsidRPr="004C565B">
              <w:rPr>
                <w:rStyle w:val="Hyperlink"/>
                <w:noProof/>
              </w:rPr>
              <w:t>4.</w:t>
            </w:r>
            <w:r>
              <w:rPr>
                <w:rFonts w:asciiTheme="minorHAnsi" w:eastAsiaTheme="minorEastAsia" w:hAnsiTheme="minorHAnsi" w:cstheme="minorBidi"/>
                <w:noProof/>
                <w:sz w:val="22"/>
                <w:szCs w:val="22"/>
              </w:rPr>
              <w:tab/>
            </w:r>
            <w:r w:rsidRPr="004C565B">
              <w:rPr>
                <w:rStyle w:val="Hyperlink"/>
                <w:noProof/>
              </w:rPr>
              <w:t>Protecţia împotriva radiaţiilor:</w:t>
            </w:r>
            <w:r>
              <w:rPr>
                <w:noProof/>
                <w:webHidden/>
              </w:rPr>
              <w:tab/>
            </w:r>
            <w:r>
              <w:rPr>
                <w:noProof/>
                <w:webHidden/>
              </w:rPr>
              <w:fldChar w:fldCharType="begin"/>
            </w:r>
            <w:r>
              <w:rPr>
                <w:noProof/>
                <w:webHidden/>
              </w:rPr>
              <w:instrText xml:space="preserve"> PAGEREF _Toc100924764 \h </w:instrText>
            </w:r>
            <w:r>
              <w:rPr>
                <w:noProof/>
                <w:webHidden/>
              </w:rPr>
            </w:r>
            <w:r>
              <w:rPr>
                <w:noProof/>
                <w:webHidden/>
              </w:rPr>
              <w:fldChar w:fldCharType="separate"/>
            </w:r>
            <w:r>
              <w:rPr>
                <w:noProof/>
                <w:webHidden/>
              </w:rPr>
              <w:t>16</w:t>
            </w:r>
            <w:r>
              <w:rPr>
                <w:noProof/>
                <w:webHidden/>
              </w:rPr>
              <w:fldChar w:fldCharType="end"/>
            </w:r>
          </w:hyperlink>
        </w:p>
        <w:p w14:paraId="12D358AB" w14:textId="683D711F"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65" w:history="1">
            <w:r w:rsidRPr="004C565B">
              <w:rPr>
                <w:rStyle w:val="Hyperlink"/>
                <w:noProof/>
              </w:rPr>
              <w:t>5.</w:t>
            </w:r>
            <w:r>
              <w:rPr>
                <w:rFonts w:asciiTheme="minorHAnsi" w:eastAsiaTheme="minorEastAsia" w:hAnsiTheme="minorHAnsi" w:cstheme="minorBidi"/>
                <w:noProof/>
                <w:sz w:val="22"/>
                <w:szCs w:val="22"/>
              </w:rPr>
              <w:tab/>
            </w:r>
            <w:r w:rsidRPr="004C565B">
              <w:rPr>
                <w:rStyle w:val="Hyperlink"/>
                <w:noProof/>
              </w:rPr>
              <w:t>Protecţia solului şi a subsolului:</w:t>
            </w:r>
            <w:r>
              <w:rPr>
                <w:noProof/>
                <w:webHidden/>
              </w:rPr>
              <w:tab/>
            </w:r>
            <w:r>
              <w:rPr>
                <w:noProof/>
                <w:webHidden/>
              </w:rPr>
              <w:fldChar w:fldCharType="begin"/>
            </w:r>
            <w:r>
              <w:rPr>
                <w:noProof/>
                <w:webHidden/>
              </w:rPr>
              <w:instrText xml:space="preserve"> PAGEREF _Toc100924765 \h </w:instrText>
            </w:r>
            <w:r>
              <w:rPr>
                <w:noProof/>
                <w:webHidden/>
              </w:rPr>
            </w:r>
            <w:r>
              <w:rPr>
                <w:noProof/>
                <w:webHidden/>
              </w:rPr>
              <w:fldChar w:fldCharType="separate"/>
            </w:r>
            <w:r>
              <w:rPr>
                <w:noProof/>
                <w:webHidden/>
              </w:rPr>
              <w:t>16</w:t>
            </w:r>
            <w:r>
              <w:rPr>
                <w:noProof/>
                <w:webHidden/>
              </w:rPr>
              <w:fldChar w:fldCharType="end"/>
            </w:r>
          </w:hyperlink>
        </w:p>
        <w:p w14:paraId="50FD56FC" w14:textId="4708D5E5"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66" w:history="1">
            <w:r w:rsidRPr="004C565B">
              <w:rPr>
                <w:rStyle w:val="Hyperlink"/>
                <w:noProof/>
              </w:rPr>
              <w:t>6.</w:t>
            </w:r>
            <w:r>
              <w:rPr>
                <w:rFonts w:asciiTheme="minorHAnsi" w:eastAsiaTheme="minorEastAsia" w:hAnsiTheme="minorHAnsi" w:cstheme="minorBidi"/>
                <w:noProof/>
                <w:sz w:val="22"/>
                <w:szCs w:val="22"/>
              </w:rPr>
              <w:tab/>
            </w:r>
            <w:r w:rsidRPr="004C565B">
              <w:rPr>
                <w:rStyle w:val="Hyperlink"/>
                <w:noProof/>
              </w:rPr>
              <w:t>Protecţia ecosistemelor terestre şi acvatice:</w:t>
            </w:r>
            <w:r>
              <w:rPr>
                <w:noProof/>
                <w:webHidden/>
              </w:rPr>
              <w:tab/>
            </w:r>
            <w:r>
              <w:rPr>
                <w:noProof/>
                <w:webHidden/>
              </w:rPr>
              <w:fldChar w:fldCharType="begin"/>
            </w:r>
            <w:r>
              <w:rPr>
                <w:noProof/>
                <w:webHidden/>
              </w:rPr>
              <w:instrText xml:space="preserve"> PAGEREF _Toc100924766 \h </w:instrText>
            </w:r>
            <w:r>
              <w:rPr>
                <w:noProof/>
                <w:webHidden/>
              </w:rPr>
            </w:r>
            <w:r>
              <w:rPr>
                <w:noProof/>
                <w:webHidden/>
              </w:rPr>
              <w:fldChar w:fldCharType="separate"/>
            </w:r>
            <w:r>
              <w:rPr>
                <w:noProof/>
                <w:webHidden/>
              </w:rPr>
              <w:t>17</w:t>
            </w:r>
            <w:r>
              <w:rPr>
                <w:noProof/>
                <w:webHidden/>
              </w:rPr>
              <w:fldChar w:fldCharType="end"/>
            </w:r>
          </w:hyperlink>
        </w:p>
        <w:p w14:paraId="21FEEA99" w14:textId="6F616013"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67" w:history="1">
            <w:r w:rsidRPr="004C565B">
              <w:rPr>
                <w:rStyle w:val="Hyperlink"/>
                <w:noProof/>
              </w:rPr>
              <w:t>7.</w:t>
            </w:r>
            <w:r>
              <w:rPr>
                <w:rFonts w:asciiTheme="minorHAnsi" w:eastAsiaTheme="minorEastAsia" w:hAnsiTheme="minorHAnsi" w:cstheme="minorBidi"/>
                <w:noProof/>
                <w:sz w:val="22"/>
                <w:szCs w:val="22"/>
              </w:rPr>
              <w:tab/>
            </w:r>
            <w:r w:rsidRPr="004C565B">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_Toc100924767 \h </w:instrText>
            </w:r>
            <w:r>
              <w:rPr>
                <w:noProof/>
                <w:webHidden/>
              </w:rPr>
            </w:r>
            <w:r>
              <w:rPr>
                <w:noProof/>
                <w:webHidden/>
              </w:rPr>
              <w:fldChar w:fldCharType="separate"/>
            </w:r>
            <w:r>
              <w:rPr>
                <w:noProof/>
                <w:webHidden/>
              </w:rPr>
              <w:t>17</w:t>
            </w:r>
            <w:r>
              <w:rPr>
                <w:noProof/>
                <w:webHidden/>
              </w:rPr>
              <w:fldChar w:fldCharType="end"/>
            </w:r>
          </w:hyperlink>
        </w:p>
        <w:p w14:paraId="4B7ABC62" w14:textId="454B7044"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68" w:history="1">
            <w:r w:rsidRPr="004C565B">
              <w:rPr>
                <w:rStyle w:val="Hyperlink"/>
                <w:noProof/>
              </w:rPr>
              <w:t>8.</w:t>
            </w:r>
            <w:r>
              <w:rPr>
                <w:rFonts w:asciiTheme="minorHAnsi" w:eastAsiaTheme="minorEastAsia" w:hAnsiTheme="minorHAnsi" w:cstheme="minorBidi"/>
                <w:noProof/>
                <w:sz w:val="22"/>
                <w:szCs w:val="22"/>
              </w:rPr>
              <w:tab/>
            </w:r>
            <w:r w:rsidRPr="004C565B">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_Toc100924768 \h </w:instrText>
            </w:r>
            <w:r>
              <w:rPr>
                <w:noProof/>
                <w:webHidden/>
              </w:rPr>
            </w:r>
            <w:r>
              <w:rPr>
                <w:noProof/>
                <w:webHidden/>
              </w:rPr>
              <w:fldChar w:fldCharType="separate"/>
            </w:r>
            <w:r>
              <w:rPr>
                <w:noProof/>
                <w:webHidden/>
              </w:rPr>
              <w:t>17</w:t>
            </w:r>
            <w:r>
              <w:rPr>
                <w:noProof/>
                <w:webHidden/>
              </w:rPr>
              <w:fldChar w:fldCharType="end"/>
            </w:r>
          </w:hyperlink>
        </w:p>
        <w:p w14:paraId="3E99DC69" w14:textId="42B97BDC"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69" w:history="1">
            <w:r w:rsidRPr="004C565B">
              <w:rPr>
                <w:rStyle w:val="Hyperlink"/>
                <w:noProof/>
              </w:rPr>
              <w:t>9.</w:t>
            </w:r>
            <w:r>
              <w:rPr>
                <w:rFonts w:asciiTheme="minorHAnsi" w:eastAsiaTheme="minorEastAsia" w:hAnsiTheme="minorHAnsi" w:cstheme="minorBidi"/>
                <w:noProof/>
                <w:sz w:val="22"/>
                <w:szCs w:val="22"/>
              </w:rPr>
              <w:tab/>
            </w:r>
            <w:r w:rsidRPr="004C565B">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_Toc100924769 \h </w:instrText>
            </w:r>
            <w:r>
              <w:rPr>
                <w:noProof/>
                <w:webHidden/>
              </w:rPr>
            </w:r>
            <w:r>
              <w:rPr>
                <w:noProof/>
                <w:webHidden/>
              </w:rPr>
              <w:fldChar w:fldCharType="separate"/>
            </w:r>
            <w:r>
              <w:rPr>
                <w:noProof/>
                <w:webHidden/>
              </w:rPr>
              <w:t>19</w:t>
            </w:r>
            <w:r>
              <w:rPr>
                <w:noProof/>
                <w:webHidden/>
              </w:rPr>
              <w:fldChar w:fldCharType="end"/>
            </w:r>
          </w:hyperlink>
        </w:p>
        <w:p w14:paraId="2FA975B2" w14:textId="05162BF0" w:rsidR="00006EF9" w:rsidRDefault="00006EF9">
          <w:pPr>
            <w:pStyle w:val="TOC3"/>
            <w:tabs>
              <w:tab w:val="left" w:pos="1100"/>
              <w:tab w:val="right" w:leader="dot" w:pos="9628"/>
            </w:tabs>
            <w:rPr>
              <w:rFonts w:asciiTheme="minorHAnsi" w:eastAsiaTheme="minorEastAsia" w:hAnsiTheme="minorHAnsi" w:cstheme="minorBidi"/>
              <w:noProof/>
              <w:sz w:val="22"/>
              <w:szCs w:val="22"/>
            </w:rPr>
          </w:pPr>
          <w:hyperlink w:anchor="_Toc100924770" w:history="1">
            <w:r w:rsidRPr="004C565B">
              <w:rPr>
                <w:rStyle w:val="Hyperlink"/>
                <w:iCs/>
                <w:noProof/>
                <w:lang w:val="ro-RO"/>
              </w:rPr>
              <w:t>b)</w:t>
            </w:r>
            <w:r>
              <w:rPr>
                <w:rFonts w:asciiTheme="minorHAnsi" w:eastAsiaTheme="minorEastAsia" w:hAnsiTheme="minorHAnsi" w:cstheme="minorBidi"/>
                <w:noProof/>
                <w:sz w:val="22"/>
                <w:szCs w:val="22"/>
              </w:rPr>
              <w:tab/>
            </w:r>
            <w:r w:rsidRPr="004C565B">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_Toc100924770 \h </w:instrText>
            </w:r>
            <w:r>
              <w:rPr>
                <w:noProof/>
                <w:webHidden/>
              </w:rPr>
            </w:r>
            <w:r>
              <w:rPr>
                <w:noProof/>
                <w:webHidden/>
              </w:rPr>
              <w:fldChar w:fldCharType="separate"/>
            </w:r>
            <w:r>
              <w:rPr>
                <w:noProof/>
                <w:webHidden/>
              </w:rPr>
              <w:t>19</w:t>
            </w:r>
            <w:r>
              <w:rPr>
                <w:noProof/>
                <w:webHidden/>
              </w:rPr>
              <w:fldChar w:fldCharType="end"/>
            </w:r>
          </w:hyperlink>
        </w:p>
        <w:p w14:paraId="1315076E" w14:textId="16506B0F" w:rsidR="00006EF9" w:rsidRDefault="00006EF9">
          <w:pPr>
            <w:pStyle w:val="TOC1"/>
            <w:tabs>
              <w:tab w:val="left" w:pos="660"/>
              <w:tab w:val="right" w:leader="dot" w:pos="9628"/>
            </w:tabs>
            <w:rPr>
              <w:rFonts w:cstheme="minorBidi"/>
              <w:noProof/>
            </w:rPr>
          </w:pPr>
          <w:hyperlink w:anchor="_Toc100924771" w:history="1">
            <w:r w:rsidRPr="004C565B">
              <w:rPr>
                <w:rStyle w:val="Hyperlink"/>
                <w:noProof/>
              </w:rPr>
              <w:t>VII.</w:t>
            </w:r>
            <w:r>
              <w:rPr>
                <w:rFonts w:cstheme="minorBidi"/>
                <w:noProof/>
              </w:rPr>
              <w:tab/>
            </w:r>
            <w:r w:rsidRPr="004C565B">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_Toc100924771 \h </w:instrText>
            </w:r>
            <w:r>
              <w:rPr>
                <w:noProof/>
                <w:webHidden/>
              </w:rPr>
            </w:r>
            <w:r>
              <w:rPr>
                <w:noProof/>
                <w:webHidden/>
              </w:rPr>
              <w:fldChar w:fldCharType="separate"/>
            </w:r>
            <w:r>
              <w:rPr>
                <w:noProof/>
                <w:webHidden/>
              </w:rPr>
              <w:t>20</w:t>
            </w:r>
            <w:r>
              <w:rPr>
                <w:noProof/>
                <w:webHidden/>
              </w:rPr>
              <w:fldChar w:fldCharType="end"/>
            </w:r>
          </w:hyperlink>
        </w:p>
        <w:p w14:paraId="28CAD1AB" w14:textId="47BEBEEA" w:rsidR="00006EF9" w:rsidRDefault="00006EF9">
          <w:pPr>
            <w:pStyle w:val="TOC1"/>
            <w:tabs>
              <w:tab w:val="left" w:pos="660"/>
              <w:tab w:val="right" w:leader="dot" w:pos="9628"/>
            </w:tabs>
            <w:rPr>
              <w:rFonts w:cstheme="minorBidi"/>
              <w:noProof/>
            </w:rPr>
          </w:pPr>
          <w:hyperlink w:anchor="_Toc100924772" w:history="1">
            <w:r w:rsidRPr="004C565B">
              <w:rPr>
                <w:rStyle w:val="Hyperlink"/>
                <w:noProof/>
              </w:rPr>
              <w:t>VIII.</w:t>
            </w:r>
            <w:r>
              <w:rPr>
                <w:rFonts w:cstheme="minorBidi"/>
                <w:noProof/>
              </w:rPr>
              <w:tab/>
            </w:r>
            <w:r w:rsidRPr="004C565B">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4C565B">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_Toc100924772 \h </w:instrText>
            </w:r>
            <w:r>
              <w:rPr>
                <w:noProof/>
                <w:webHidden/>
              </w:rPr>
            </w:r>
            <w:r>
              <w:rPr>
                <w:noProof/>
                <w:webHidden/>
              </w:rPr>
              <w:fldChar w:fldCharType="separate"/>
            </w:r>
            <w:r>
              <w:rPr>
                <w:noProof/>
                <w:webHidden/>
              </w:rPr>
              <w:t>21</w:t>
            </w:r>
            <w:r>
              <w:rPr>
                <w:noProof/>
                <w:webHidden/>
              </w:rPr>
              <w:fldChar w:fldCharType="end"/>
            </w:r>
          </w:hyperlink>
        </w:p>
        <w:p w14:paraId="07DA4446" w14:textId="4E8B06F4" w:rsidR="00006EF9" w:rsidRDefault="00006EF9">
          <w:pPr>
            <w:pStyle w:val="TOC1"/>
            <w:tabs>
              <w:tab w:val="left" w:pos="480"/>
              <w:tab w:val="right" w:leader="dot" w:pos="9628"/>
            </w:tabs>
            <w:rPr>
              <w:rFonts w:cstheme="minorBidi"/>
              <w:noProof/>
            </w:rPr>
          </w:pPr>
          <w:hyperlink w:anchor="_Toc100924773" w:history="1">
            <w:r w:rsidRPr="004C565B">
              <w:rPr>
                <w:rStyle w:val="Hyperlink"/>
                <w:noProof/>
              </w:rPr>
              <w:t>IX.</w:t>
            </w:r>
            <w:r>
              <w:rPr>
                <w:rFonts w:cstheme="minorBidi"/>
                <w:noProof/>
              </w:rPr>
              <w:tab/>
            </w:r>
            <w:r w:rsidRPr="004C565B">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_Toc100924773 \h </w:instrText>
            </w:r>
            <w:r>
              <w:rPr>
                <w:noProof/>
                <w:webHidden/>
              </w:rPr>
            </w:r>
            <w:r>
              <w:rPr>
                <w:noProof/>
                <w:webHidden/>
              </w:rPr>
              <w:fldChar w:fldCharType="separate"/>
            </w:r>
            <w:r>
              <w:rPr>
                <w:noProof/>
                <w:webHidden/>
              </w:rPr>
              <w:t>21</w:t>
            </w:r>
            <w:r>
              <w:rPr>
                <w:noProof/>
                <w:webHidden/>
              </w:rPr>
              <w:fldChar w:fldCharType="end"/>
            </w:r>
          </w:hyperlink>
        </w:p>
        <w:p w14:paraId="5B79D8EA" w14:textId="30011782" w:rsidR="00006EF9" w:rsidRDefault="00006EF9">
          <w:pPr>
            <w:pStyle w:val="TOC1"/>
            <w:tabs>
              <w:tab w:val="left" w:pos="480"/>
              <w:tab w:val="right" w:leader="dot" w:pos="9628"/>
            </w:tabs>
            <w:rPr>
              <w:rFonts w:cstheme="minorBidi"/>
              <w:noProof/>
            </w:rPr>
          </w:pPr>
          <w:hyperlink w:anchor="_Toc100924774" w:history="1">
            <w:r w:rsidRPr="004C565B">
              <w:rPr>
                <w:rStyle w:val="Hyperlink"/>
                <w:noProof/>
              </w:rPr>
              <w:t>X.</w:t>
            </w:r>
            <w:r>
              <w:rPr>
                <w:rFonts w:cstheme="minorBidi"/>
                <w:noProof/>
              </w:rPr>
              <w:tab/>
            </w:r>
            <w:r w:rsidRPr="004C565B">
              <w:rPr>
                <w:rStyle w:val="Hyperlink"/>
                <w:noProof/>
              </w:rPr>
              <w:t>LUCRĂRI NECESARE ORGANIZĂRII DE ŞANTIER:</w:t>
            </w:r>
            <w:r>
              <w:rPr>
                <w:noProof/>
                <w:webHidden/>
              </w:rPr>
              <w:tab/>
            </w:r>
            <w:r>
              <w:rPr>
                <w:noProof/>
                <w:webHidden/>
              </w:rPr>
              <w:fldChar w:fldCharType="begin"/>
            </w:r>
            <w:r>
              <w:rPr>
                <w:noProof/>
                <w:webHidden/>
              </w:rPr>
              <w:instrText xml:space="preserve"> PAGEREF _Toc100924774 \h </w:instrText>
            </w:r>
            <w:r>
              <w:rPr>
                <w:noProof/>
                <w:webHidden/>
              </w:rPr>
            </w:r>
            <w:r>
              <w:rPr>
                <w:noProof/>
                <w:webHidden/>
              </w:rPr>
              <w:fldChar w:fldCharType="separate"/>
            </w:r>
            <w:r>
              <w:rPr>
                <w:noProof/>
                <w:webHidden/>
              </w:rPr>
              <w:t>22</w:t>
            </w:r>
            <w:r>
              <w:rPr>
                <w:noProof/>
                <w:webHidden/>
              </w:rPr>
              <w:fldChar w:fldCharType="end"/>
            </w:r>
          </w:hyperlink>
        </w:p>
        <w:p w14:paraId="6C837EA5" w14:textId="5334F76D" w:rsidR="00006EF9" w:rsidRDefault="00006EF9">
          <w:pPr>
            <w:pStyle w:val="TOC1"/>
            <w:tabs>
              <w:tab w:val="left" w:pos="480"/>
              <w:tab w:val="right" w:leader="dot" w:pos="9628"/>
            </w:tabs>
            <w:rPr>
              <w:rFonts w:cstheme="minorBidi"/>
              <w:noProof/>
            </w:rPr>
          </w:pPr>
          <w:hyperlink w:anchor="_Toc100924775" w:history="1">
            <w:r w:rsidRPr="004C565B">
              <w:rPr>
                <w:rStyle w:val="Hyperlink"/>
                <w:noProof/>
                <w:lang w:val="ro-RO"/>
              </w:rPr>
              <w:t>XI.</w:t>
            </w:r>
            <w:r>
              <w:rPr>
                <w:rFonts w:cstheme="minorBidi"/>
                <w:noProof/>
              </w:rPr>
              <w:tab/>
            </w:r>
            <w:r w:rsidRPr="004C565B">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_Toc100924775 \h </w:instrText>
            </w:r>
            <w:r>
              <w:rPr>
                <w:noProof/>
                <w:webHidden/>
              </w:rPr>
            </w:r>
            <w:r>
              <w:rPr>
                <w:noProof/>
                <w:webHidden/>
              </w:rPr>
              <w:fldChar w:fldCharType="separate"/>
            </w:r>
            <w:r>
              <w:rPr>
                <w:noProof/>
                <w:webHidden/>
              </w:rPr>
              <w:t>22</w:t>
            </w:r>
            <w:r>
              <w:rPr>
                <w:noProof/>
                <w:webHidden/>
              </w:rPr>
              <w:fldChar w:fldCharType="end"/>
            </w:r>
          </w:hyperlink>
        </w:p>
        <w:p w14:paraId="0B9E6087" w14:textId="25ECB234" w:rsidR="00006EF9" w:rsidRDefault="00006EF9">
          <w:pPr>
            <w:pStyle w:val="TOC1"/>
            <w:tabs>
              <w:tab w:val="left" w:pos="660"/>
              <w:tab w:val="right" w:leader="dot" w:pos="9628"/>
            </w:tabs>
            <w:rPr>
              <w:rFonts w:cstheme="minorBidi"/>
              <w:noProof/>
            </w:rPr>
          </w:pPr>
          <w:hyperlink w:anchor="_Toc100924776" w:history="1">
            <w:r w:rsidRPr="004C565B">
              <w:rPr>
                <w:rStyle w:val="Hyperlink"/>
                <w:noProof/>
              </w:rPr>
              <w:t>XII.</w:t>
            </w:r>
            <w:r>
              <w:rPr>
                <w:rFonts w:cstheme="minorBidi"/>
                <w:noProof/>
              </w:rPr>
              <w:tab/>
            </w:r>
            <w:r w:rsidRPr="004C565B">
              <w:rPr>
                <w:rStyle w:val="Hyperlink"/>
                <w:noProof/>
              </w:rPr>
              <w:t>ANEXE - PIESE DESENATE</w:t>
            </w:r>
            <w:r>
              <w:rPr>
                <w:noProof/>
                <w:webHidden/>
              </w:rPr>
              <w:tab/>
            </w:r>
            <w:r>
              <w:rPr>
                <w:noProof/>
                <w:webHidden/>
              </w:rPr>
              <w:fldChar w:fldCharType="begin"/>
            </w:r>
            <w:r>
              <w:rPr>
                <w:noProof/>
                <w:webHidden/>
              </w:rPr>
              <w:instrText xml:space="preserve"> PAGEREF _Toc100924776 \h </w:instrText>
            </w:r>
            <w:r>
              <w:rPr>
                <w:noProof/>
                <w:webHidden/>
              </w:rPr>
            </w:r>
            <w:r>
              <w:rPr>
                <w:noProof/>
                <w:webHidden/>
              </w:rPr>
              <w:fldChar w:fldCharType="separate"/>
            </w:r>
            <w:r>
              <w:rPr>
                <w:noProof/>
                <w:webHidden/>
              </w:rPr>
              <w:t>22</w:t>
            </w:r>
            <w:r>
              <w:rPr>
                <w:noProof/>
                <w:webHidden/>
              </w:rPr>
              <w:fldChar w:fldCharType="end"/>
            </w:r>
          </w:hyperlink>
        </w:p>
        <w:p w14:paraId="55E9D3C3" w14:textId="2B1E35D5" w:rsidR="00006EF9" w:rsidRDefault="00006EF9">
          <w:pPr>
            <w:pStyle w:val="TOC1"/>
            <w:tabs>
              <w:tab w:val="left" w:pos="660"/>
              <w:tab w:val="right" w:leader="dot" w:pos="9628"/>
            </w:tabs>
            <w:rPr>
              <w:rFonts w:cstheme="minorBidi"/>
              <w:noProof/>
            </w:rPr>
          </w:pPr>
          <w:hyperlink w:anchor="_Toc100924777" w:history="1">
            <w:r w:rsidRPr="004C565B">
              <w:rPr>
                <w:rStyle w:val="Hyperlink"/>
                <w:noProof/>
                <w:lang w:val="ro-RO"/>
              </w:rPr>
              <w:t>XIII.</w:t>
            </w:r>
            <w:r>
              <w:rPr>
                <w:rFonts w:cstheme="minorBidi"/>
                <w:noProof/>
              </w:rPr>
              <w:tab/>
            </w:r>
            <w:r w:rsidRPr="004C565B">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_Toc100924777 \h </w:instrText>
            </w:r>
            <w:r>
              <w:rPr>
                <w:noProof/>
                <w:webHidden/>
              </w:rPr>
            </w:r>
            <w:r>
              <w:rPr>
                <w:noProof/>
                <w:webHidden/>
              </w:rPr>
              <w:fldChar w:fldCharType="separate"/>
            </w:r>
            <w:r>
              <w:rPr>
                <w:noProof/>
                <w:webHidden/>
              </w:rPr>
              <w:t>23</w:t>
            </w:r>
            <w:r>
              <w:rPr>
                <w:noProof/>
                <w:webHidden/>
              </w:rPr>
              <w:fldChar w:fldCharType="end"/>
            </w:r>
          </w:hyperlink>
        </w:p>
        <w:p w14:paraId="066DCCF0" w14:textId="3994C14B" w:rsidR="00006EF9" w:rsidRDefault="00006EF9">
          <w:pPr>
            <w:pStyle w:val="TOC1"/>
            <w:tabs>
              <w:tab w:val="left" w:pos="660"/>
              <w:tab w:val="right" w:leader="dot" w:pos="9628"/>
            </w:tabs>
            <w:rPr>
              <w:rFonts w:cstheme="minorBidi"/>
              <w:noProof/>
            </w:rPr>
          </w:pPr>
          <w:hyperlink w:anchor="_Toc100924778" w:history="1">
            <w:r w:rsidRPr="004C565B">
              <w:rPr>
                <w:rStyle w:val="Hyperlink"/>
                <w:noProof/>
              </w:rPr>
              <w:t>XIV.</w:t>
            </w:r>
            <w:r>
              <w:rPr>
                <w:rFonts w:cstheme="minorBidi"/>
                <w:noProof/>
              </w:rPr>
              <w:tab/>
            </w:r>
            <w:r w:rsidRPr="004C565B">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_Toc100924778 \h </w:instrText>
            </w:r>
            <w:r>
              <w:rPr>
                <w:noProof/>
                <w:webHidden/>
              </w:rPr>
            </w:r>
            <w:r>
              <w:rPr>
                <w:noProof/>
                <w:webHidden/>
              </w:rPr>
              <w:fldChar w:fldCharType="separate"/>
            </w:r>
            <w:r>
              <w:rPr>
                <w:noProof/>
                <w:webHidden/>
              </w:rPr>
              <w:t>23</w:t>
            </w:r>
            <w:r>
              <w:rPr>
                <w:noProof/>
                <w:webHidden/>
              </w:rPr>
              <w:fldChar w:fldCharType="end"/>
            </w:r>
          </w:hyperlink>
        </w:p>
        <w:p w14:paraId="3D5BD8A6" w14:textId="34DBC698" w:rsidR="00006EF9" w:rsidRDefault="00006EF9">
          <w:pPr>
            <w:pStyle w:val="TOC1"/>
            <w:tabs>
              <w:tab w:val="left" w:pos="660"/>
              <w:tab w:val="right" w:leader="dot" w:pos="9628"/>
            </w:tabs>
            <w:rPr>
              <w:rFonts w:cstheme="minorBidi"/>
              <w:noProof/>
            </w:rPr>
          </w:pPr>
          <w:hyperlink w:anchor="_Toc100924779" w:history="1">
            <w:r w:rsidRPr="004C565B">
              <w:rPr>
                <w:rStyle w:val="Hyperlink"/>
                <w:noProof/>
                <w:lang w:val="ro-RO"/>
              </w:rPr>
              <w:t>XV.</w:t>
            </w:r>
            <w:r>
              <w:rPr>
                <w:rFonts w:cstheme="minorBidi"/>
                <w:noProof/>
              </w:rPr>
              <w:tab/>
            </w:r>
            <w:r w:rsidRPr="004C565B">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_Toc100924779 \h </w:instrText>
            </w:r>
            <w:r>
              <w:rPr>
                <w:noProof/>
                <w:webHidden/>
              </w:rPr>
            </w:r>
            <w:r>
              <w:rPr>
                <w:noProof/>
                <w:webHidden/>
              </w:rPr>
              <w:fldChar w:fldCharType="separate"/>
            </w:r>
            <w:r>
              <w:rPr>
                <w:noProof/>
                <w:webHidden/>
              </w:rPr>
              <w:t>23</w:t>
            </w:r>
            <w:r>
              <w:rPr>
                <w:noProof/>
                <w:webHidden/>
              </w:rPr>
              <w:fldChar w:fldCharType="end"/>
            </w:r>
          </w:hyperlink>
        </w:p>
        <w:p w14:paraId="0A518411" w14:textId="482C668A" w:rsidR="00C16FE7" w:rsidRPr="00191A5B" w:rsidRDefault="00C16FE7" w:rsidP="00663397">
          <w:pPr>
            <w:spacing w:line="276" w:lineRule="auto"/>
            <w:jc w:val="both"/>
          </w:pPr>
          <w:r w:rsidRPr="00191A5B">
            <w:rPr>
              <w:b/>
              <w:bCs/>
              <w:noProof/>
            </w:rPr>
            <w:fldChar w:fldCharType="end"/>
          </w:r>
        </w:p>
      </w:sdtContent>
    </w:sdt>
    <w:p w14:paraId="744439CB" w14:textId="77777777" w:rsidR="00683B40" w:rsidRPr="00191A5B" w:rsidRDefault="00683B40" w:rsidP="00663397">
      <w:pPr>
        <w:spacing w:line="276" w:lineRule="auto"/>
        <w:jc w:val="both"/>
        <w:rPr>
          <w:rFonts w:eastAsia="Times New Roman"/>
          <w:b/>
          <w:bCs/>
          <w:color w:val="4F81BD"/>
        </w:rPr>
      </w:pPr>
      <w:r w:rsidRPr="00191A5B">
        <w:br w:type="page"/>
      </w:r>
    </w:p>
    <w:p w14:paraId="786A14BB" w14:textId="77777777" w:rsidR="008E2F0A" w:rsidRPr="00191A5B" w:rsidRDefault="00FB5B6F" w:rsidP="00663397">
      <w:pPr>
        <w:pStyle w:val="Heading1"/>
      </w:pPr>
      <w:bookmarkStart w:id="3" w:name="_Toc100924743"/>
      <w:r w:rsidRPr="00191A5B">
        <w:lastRenderedPageBreak/>
        <w:t>DENUMIREA PROIECTULUI:</w:t>
      </w:r>
      <w:bookmarkEnd w:id="3"/>
      <w:r w:rsidRPr="00191A5B">
        <w:t xml:space="preserve"> </w:t>
      </w:r>
    </w:p>
    <w:p w14:paraId="18AA5108" w14:textId="77777777" w:rsidR="00A67858" w:rsidRPr="00191A5B" w:rsidRDefault="00A67858" w:rsidP="00663397">
      <w:pPr>
        <w:spacing w:line="276" w:lineRule="auto"/>
      </w:pPr>
    </w:p>
    <w:p w14:paraId="791C2222" w14:textId="01A356DD" w:rsidR="00CC274B" w:rsidRPr="00CC274B" w:rsidRDefault="00052BAC" w:rsidP="00CC274B">
      <w:pPr>
        <w:pStyle w:val="ListParagraph"/>
        <w:spacing w:line="276" w:lineRule="auto"/>
        <w:ind w:left="1080"/>
        <w:jc w:val="both"/>
        <w:rPr>
          <w:i/>
          <w:caps/>
          <w:lang w:val="ro-RO"/>
        </w:rPr>
      </w:pPr>
      <w:r w:rsidRPr="00CC274B">
        <w:rPr>
          <w:rFonts w:eastAsia="Times New Roman"/>
          <w:b/>
          <w:i/>
          <w:caps/>
          <w:lang w:val="ro-RO"/>
        </w:rPr>
        <w:t>„</w:t>
      </w:r>
      <w:r w:rsidRPr="00231E84">
        <w:rPr>
          <w:b/>
          <w:bCs/>
          <w:i/>
          <w:sz w:val="22"/>
          <w:szCs w:val="22"/>
          <w:lang w:val="ro-RO"/>
        </w:rPr>
        <w:t>DESFIINTARE CONSTRUCTII SI INSTALATII DIN CADRUL PARC 70 BUCSANI (VIDELE) (PARTIAL)</w:t>
      </w:r>
      <w:r w:rsidRPr="000D07CB">
        <w:rPr>
          <w:b/>
          <w:bCs/>
          <w:i/>
          <w:sz w:val="22"/>
          <w:szCs w:val="22"/>
          <w:lang w:val="ro-RO"/>
        </w:rPr>
        <w:t>”</w:t>
      </w:r>
      <w:r w:rsidR="00CC274B" w:rsidRPr="00CC274B" w:rsidDel="000D07CB">
        <w:rPr>
          <w:i/>
          <w:caps/>
        </w:rPr>
        <w:t xml:space="preserve"> </w:t>
      </w:r>
      <w:r w:rsidR="00CC274B" w:rsidRPr="00CC274B">
        <w:rPr>
          <w:i/>
          <w:caps/>
          <w:lang w:val="ro-RO"/>
        </w:rPr>
        <w:t xml:space="preserve"> </w:t>
      </w:r>
    </w:p>
    <w:p w14:paraId="0CB2872B" w14:textId="77777777" w:rsidR="00A67858" w:rsidRPr="00191A5B" w:rsidRDefault="00A67858" w:rsidP="00663397">
      <w:pPr>
        <w:pStyle w:val="ListParagraph"/>
        <w:spacing w:line="276" w:lineRule="auto"/>
        <w:ind w:left="1080"/>
        <w:jc w:val="both"/>
        <w:rPr>
          <w:caps/>
        </w:rPr>
      </w:pPr>
    </w:p>
    <w:p w14:paraId="37F842D4" w14:textId="77777777" w:rsidR="00A511DC" w:rsidRPr="00191A5B" w:rsidRDefault="00FB5B6F" w:rsidP="00663397">
      <w:pPr>
        <w:pStyle w:val="Heading1"/>
      </w:pPr>
      <w:bookmarkStart w:id="4" w:name="_Toc100924744"/>
      <w:r w:rsidRPr="00191A5B">
        <w:t>D</w:t>
      </w:r>
      <w:r w:rsidR="00C16FE7" w:rsidRPr="00191A5B">
        <w:t>ATE GENERALE</w:t>
      </w:r>
      <w:r w:rsidR="00A511DC" w:rsidRPr="00191A5B">
        <w:t>:</w:t>
      </w:r>
      <w:bookmarkEnd w:id="4"/>
    </w:p>
    <w:p w14:paraId="4A28A06C" w14:textId="77777777" w:rsidR="00A67858" w:rsidRPr="00191A5B" w:rsidRDefault="00A67858" w:rsidP="00663397">
      <w:pPr>
        <w:pStyle w:val="ListParagraph"/>
        <w:spacing w:line="276" w:lineRule="auto"/>
        <w:ind w:left="1080"/>
        <w:jc w:val="both"/>
        <w:rPr>
          <w:b/>
          <w:color w:val="1F497D" w:themeColor="text2"/>
        </w:rPr>
      </w:pPr>
    </w:p>
    <w:p w14:paraId="139F2E2C" w14:textId="77777777" w:rsidR="00C16FE7" w:rsidRPr="00191A5B" w:rsidRDefault="00C16FE7" w:rsidP="00663397">
      <w:pPr>
        <w:pStyle w:val="ListParagraph"/>
        <w:spacing w:line="276" w:lineRule="auto"/>
        <w:ind w:left="630"/>
        <w:jc w:val="both"/>
        <w:rPr>
          <w:b/>
          <w:color w:val="1F497D" w:themeColor="text2"/>
        </w:rPr>
      </w:pPr>
      <w:r w:rsidRPr="00191A5B">
        <w:rPr>
          <w:b/>
          <w:color w:val="1F497D" w:themeColor="text2"/>
        </w:rPr>
        <w:t>TITULAR:</w:t>
      </w:r>
    </w:p>
    <w:p w14:paraId="5CBB06C7" w14:textId="77777777" w:rsidR="00A511DC" w:rsidRPr="00191A5B" w:rsidRDefault="00A511DC" w:rsidP="00663397">
      <w:pPr>
        <w:pStyle w:val="ListParagraph"/>
        <w:numPr>
          <w:ilvl w:val="0"/>
          <w:numId w:val="1"/>
        </w:numPr>
        <w:spacing w:line="276" w:lineRule="auto"/>
        <w:ind w:left="630" w:firstLine="0"/>
        <w:jc w:val="both"/>
      </w:pPr>
      <w:r w:rsidRPr="00191A5B">
        <w:t xml:space="preserve">Numele: </w:t>
      </w:r>
      <w:r w:rsidRPr="00191A5B">
        <w:rPr>
          <w:b/>
        </w:rPr>
        <w:t xml:space="preserve">OMV Petrom </w:t>
      </w:r>
      <w:r w:rsidRPr="00191A5B">
        <w:t>; CUI: RO 1590082; J40/8302/1997</w:t>
      </w:r>
    </w:p>
    <w:p w14:paraId="0DFFF45C" w14:textId="77777777" w:rsidR="00A511DC" w:rsidRPr="00191A5B" w:rsidRDefault="00A511DC" w:rsidP="00663397">
      <w:pPr>
        <w:pStyle w:val="ListParagraph"/>
        <w:numPr>
          <w:ilvl w:val="0"/>
          <w:numId w:val="1"/>
        </w:numPr>
        <w:spacing w:line="276" w:lineRule="auto"/>
        <w:ind w:left="630" w:firstLine="0"/>
        <w:jc w:val="both"/>
      </w:pPr>
      <w:r w:rsidRPr="00191A5B">
        <w:t>Adresa postala: Strada Coralilor, Nr. 22, Sector 1, Bucuresti</w:t>
      </w:r>
    </w:p>
    <w:p w14:paraId="0685DBD4" w14:textId="747F7499" w:rsidR="0031515D" w:rsidRPr="0031515D" w:rsidRDefault="00E26A8B" w:rsidP="0031515D">
      <w:pPr>
        <w:pStyle w:val="ListParagraph"/>
        <w:numPr>
          <w:ilvl w:val="0"/>
          <w:numId w:val="1"/>
        </w:numPr>
        <w:ind w:left="630" w:firstLine="0"/>
        <w:jc w:val="both"/>
        <w:rPr>
          <w:lang w:val="ro-RO"/>
        </w:rPr>
      </w:pPr>
      <w:r>
        <w:t xml:space="preserve">Contact: </w:t>
      </w:r>
      <w:r w:rsidR="0031515D" w:rsidRPr="0031515D">
        <w:rPr>
          <w:lang w:val="ro-RO"/>
        </w:rPr>
        <w:t>Rainer Letz – Head of Portofolio Mgmt&amp;Business Development -</w:t>
      </w:r>
      <w:hyperlink r:id="rId9" w:history="1">
        <w:r w:rsidR="0031515D" w:rsidRPr="0031515D">
          <w:rPr>
            <w:rStyle w:val="Hyperlink"/>
            <w:lang w:val="ro-RO"/>
          </w:rPr>
          <w:t>Rainer.Letz@petrom.com</w:t>
        </w:r>
      </w:hyperlink>
    </w:p>
    <w:p w14:paraId="62F2B53B" w14:textId="37A09579" w:rsidR="007E68C7" w:rsidRPr="00191A5B" w:rsidRDefault="00E26A8B" w:rsidP="00E26A8B">
      <w:pPr>
        <w:pStyle w:val="ListParagraph"/>
        <w:spacing w:line="276" w:lineRule="auto"/>
        <w:ind w:left="1440"/>
        <w:jc w:val="both"/>
      </w:pPr>
      <w:r>
        <w:rPr>
          <w:lang w:val="ro-RO"/>
        </w:rPr>
        <w:t xml:space="preserve">      </w:t>
      </w:r>
      <w:r w:rsidR="0031515D" w:rsidRPr="0031515D">
        <w:rPr>
          <w:lang w:val="ro-RO"/>
        </w:rPr>
        <w:t>Florentina Danila – Expert Project Permmitting -</w:t>
      </w:r>
      <w:hyperlink r:id="rId10" w:history="1">
        <w:r w:rsidR="0031515D" w:rsidRPr="006C3465">
          <w:rPr>
            <w:rStyle w:val="Hyperlink"/>
            <w:lang w:val="ro-RO"/>
          </w:rPr>
          <w:t>Florentina.danila@petrom.com</w:t>
        </w:r>
      </w:hyperlink>
      <w:r w:rsidR="0031515D" w:rsidRPr="0031515D">
        <w:rPr>
          <w:lang w:val="ro-RO"/>
        </w:rPr>
        <w:t xml:space="preserve">  Mobil +40 (732) 820238</w:t>
      </w:r>
    </w:p>
    <w:p w14:paraId="141F859B" w14:textId="77777777" w:rsidR="00B8182C" w:rsidRPr="00191A5B" w:rsidRDefault="00B8182C" w:rsidP="007E68C7">
      <w:pPr>
        <w:pStyle w:val="ListParagraph"/>
        <w:spacing w:line="276" w:lineRule="auto"/>
        <w:ind w:left="630"/>
        <w:jc w:val="both"/>
        <w:rPr>
          <w:b/>
        </w:rPr>
      </w:pPr>
    </w:p>
    <w:p w14:paraId="1D13ABA1" w14:textId="77777777" w:rsidR="007B7974" w:rsidRPr="00191A5B" w:rsidRDefault="006E019C" w:rsidP="00663397">
      <w:pPr>
        <w:pStyle w:val="ListParagraph"/>
        <w:spacing w:line="276" w:lineRule="auto"/>
        <w:ind w:left="630" w:hanging="180"/>
        <w:jc w:val="both"/>
        <w:rPr>
          <w:b/>
          <w:color w:val="1F497D" w:themeColor="text2"/>
        </w:rPr>
      </w:pPr>
      <w:r w:rsidRPr="00191A5B">
        <w:rPr>
          <w:b/>
          <w:color w:val="1F497D" w:themeColor="text2"/>
        </w:rPr>
        <w:t>PROIECTANT</w:t>
      </w:r>
      <w:r w:rsidR="007B7974" w:rsidRPr="00191A5B">
        <w:rPr>
          <w:b/>
          <w:color w:val="1F497D" w:themeColor="text2"/>
        </w:rPr>
        <w:t>:</w:t>
      </w:r>
    </w:p>
    <w:p w14:paraId="16ABFB49" w14:textId="77777777" w:rsidR="007B7974" w:rsidRPr="00191A5B" w:rsidRDefault="007B7974" w:rsidP="00663397">
      <w:pPr>
        <w:pStyle w:val="ListParagraph"/>
        <w:numPr>
          <w:ilvl w:val="0"/>
          <w:numId w:val="1"/>
        </w:numPr>
        <w:spacing w:line="276" w:lineRule="auto"/>
        <w:ind w:left="630" w:firstLine="0"/>
        <w:jc w:val="both"/>
      </w:pPr>
      <w:r w:rsidRPr="00191A5B">
        <w:t xml:space="preserve">Numele: </w:t>
      </w:r>
      <w:r w:rsidR="006E019C" w:rsidRPr="00191A5B">
        <w:rPr>
          <w:b/>
        </w:rPr>
        <w:t>S.C. IKEN Construct Management S.R.L.</w:t>
      </w:r>
      <w:r w:rsidRPr="00191A5B">
        <w:t xml:space="preserve">; CUI: RO </w:t>
      </w:r>
      <w:r w:rsidR="006E019C" w:rsidRPr="00191A5B">
        <w:t>14823112</w:t>
      </w:r>
      <w:r w:rsidRPr="00191A5B">
        <w:t xml:space="preserve">; </w:t>
      </w:r>
      <w:r w:rsidR="002F4ADD" w:rsidRPr="00191A5B">
        <w:rPr>
          <w:bCs/>
          <w:lang w:val="ro-RO"/>
        </w:rPr>
        <w:t>J23/2190/2019</w:t>
      </w:r>
      <w:r w:rsidR="006E019C" w:rsidRPr="00191A5B">
        <w:t xml:space="preserve">; </w:t>
      </w:r>
      <w:r w:rsidR="00CA6594" w:rsidRPr="00191A5B">
        <w:t xml:space="preserve">IBAN: </w:t>
      </w:r>
      <w:r w:rsidR="006E019C" w:rsidRPr="00191A5B">
        <w:t>R</w:t>
      </w:r>
      <w:r w:rsidR="00C17711" w:rsidRPr="00191A5B">
        <w:t>O</w:t>
      </w:r>
      <w:r w:rsidR="006E019C" w:rsidRPr="00191A5B">
        <w:t>30FNNB007501062793RO03</w:t>
      </w:r>
    </w:p>
    <w:p w14:paraId="5ED3D10C" w14:textId="77777777" w:rsidR="007B7974" w:rsidRPr="00191A5B" w:rsidRDefault="007B7974" w:rsidP="00663397">
      <w:pPr>
        <w:pStyle w:val="ListParagraph"/>
        <w:numPr>
          <w:ilvl w:val="0"/>
          <w:numId w:val="1"/>
        </w:numPr>
        <w:spacing w:line="276" w:lineRule="auto"/>
        <w:ind w:left="630" w:firstLine="0"/>
        <w:jc w:val="both"/>
      </w:pPr>
      <w:r w:rsidRPr="00191A5B">
        <w:t xml:space="preserve">Adresa postala: </w:t>
      </w:r>
      <w:r w:rsidR="00030F4B" w:rsidRPr="00191A5B">
        <w:t>Strada Biruintei, Nr. 31, Bloc 1, Scara 1, Tronson 1, Etaj 1, Popesti – Leordeni, jud. Ilfov</w:t>
      </w:r>
    </w:p>
    <w:p w14:paraId="7F0795AB" w14:textId="77777777" w:rsidR="007B7974" w:rsidRPr="00191A5B" w:rsidRDefault="00B8182C" w:rsidP="00663397">
      <w:pPr>
        <w:pStyle w:val="ListParagraph"/>
        <w:numPr>
          <w:ilvl w:val="0"/>
          <w:numId w:val="1"/>
        </w:numPr>
        <w:spacing w:line="276" w:lineRule="auto"/>
        <w:ind w:left="630" w:firstLine="0"/>
        <w:jc w:val="both"/>
        <w:rPr>
          <w:b/>
        </w:rPr>
      </w:pPr>
      <w:r w:rsidRPr="00191A5B">
        <w:t xml:space="preserve">Contact: </w:t>
      </w:r>
      <w:r w:rsidR="00CA6594" w:rsidRPr="00191A5B">
        <w:t xml:space="preserve"> </w:t>
      </w:r>
      <w:r w:rsidR="007E68C7" w:rsidRPr="00FB6E97">
        <w:rPr>
          <w:rFonts w:ascii="Arial" w:hAnsi="Arial" w:cs="Arial"/>
          <w:sz w:val="22"/>
          <w:szCs w:val="22"/>
        </w:rPr>
        <w:t>Ing. Alexandru Codoi, telefon: 0741500055 (alexandru.codoi@iken.ro) – Director Tehnic</w:t>
      </w:r>
      <w:r w:rsidR="00CA6594" w:rsidRPr="00191A5B">
        <w:t xml:space="preserve"> </w:t>
      </w:r>
      <w:r w:rsidRPr="00191A5B">
        <w:t xml:space="preserve"> </w:t>
      </w:r>
      <w:r w:rsidR="006E019C" w:rsidRPr="00191A5B">
        <w:t xml:space="preserve"> </w:t>
      </w:r>
    </w:p>
    <w:p w14:paraId="6105B8EE" w14:textId="77777777" w:rsidR="00A67858" w:rsidRPr="00191A5B" w:rsidRDefault="00A67858" w:rsidP="00663397">
      <w:pPr>
        <w:pStyle w:val="ListParagraph"/>
        <w:spacing w:line="276" w:lineRule="auto"/>
        <w:ind w:left="1440"/>
        <w:jc w:val="both"/>
        <w:rPr>
          <w:b/>
        </w:rPr>
      </w:pPr>
    </w:p>
    <w:p w14:paraId="33946D62" w14:textId="77777777" w:rsidR="008E2F0A" w:rsidRPr="00191A5B" w:rsidRDefault="00FB5B6F" w:rsidP="00663397">
      <w:pPr>
        <w:pStyle w:val="Heading1"/>
      </w:pPr>
      <w:bookmarkStart w:id="5" w:name="_Toc100924745"/>
      <w:r w:rsidRPr="00191A5B">
        <w:t>DESCRIEREA CARACTERISTICILOR FIZICE ALE INTREGULUI PROIECT:</w:t>
      </w:r>
      <w:bookmarkEnd w:id="5"/>
    </w:p>
    <w:p w14:paraId="60352A28" w14:textId="77777777" w:rsidR="00030F4B" w:rsidRPr="00191A5B" w:rsidRDefault="00030F4B" w:rsidP="00663397">
      <w:pPr>
        <w:spacing w:line="276" w:lineRule="auto"/>
      </w:pPr>
    </w:p>
    <w:p w14:paraId="729F2D66" w14:textId="77777777" w:rsidR="008E2F0A" w:rsidRPr="00191A5B" w:rsidRDefault="00AB1AAE" w:rsidP="00663397">
      <w:pPr>
        <w:pStyle w:val="Heading2"/>
        <w:spacing w:before="0" w:after="0" w:line="276" w:lineRule="auto"/>
        <w:rPr>
          <w:rFonts w:ascii="Times New Roman" w:hAnsi="Times New Roman" w:cs="Times New Roman"/>
          <w:szCs w:val="24"/>
        </w:rPr>
      </w:pPr>
      <w:bookmarkStart w:id="6" w:name="_Toc100924746"/>
      <w:r w:rsidRPr="00191A5B">
        <w:rPr>
          <w:rFonts w:ascii="Times New Roman" w:hAnsi="Times New Roman" w:cs="Times New Roman"/>
          <w:szCs w:val="24"/>
        </w:rPr>
        <w:t>R</w:t>
      </w:r>
      <w:r w:rsidR="008E2F0A" w:rsidRPr="00191A5B">
        <w:rPr>
          <w:rFonts w:ascii="Times New Roman" w:hAnsi="Times New Roman" w:cs="Times New Roman"/>
          <w:szCs w:val="24"/>
        </w:rPr>
        <w:t>ezumat</w:t>
      </w:r>
      <w:r w:rsidRPr="00191A5B">
        <w:rPr>
          <w:rFonts w:ascii="Times New Roman" w:hAnsi="Times New Roman" w:cs="Times New Roman"/>
          <w:szCs w:val="24"/>
        </w:rPr>
        <w:t>ul</w:t>
      </w:r>
      <w:r w:rsidR="008E2F0A" w:rsidRPr="00191A5B">
        <w:rPr>
          <w:rFonts w:ascii="Times New Roman" w:hAnsi="Times New Roman" w:cs="Times New Roman"/>
          <w:szCs w:val="24"/>
        </w:rPr>
        <w:t xml:space="preserve"> proiectului</w:t>
      </w:r>
      <w:bookmarkEnd w:id="6"/>
    </w:p>
    <w:p w14:paraId="5F9D9F55" w14:textId="068AD086" w:rsidR="00360175" w:rsidRPr="00CC274B" w:rsidRDefault="00360175" w:rsidP="00CC274B">
      <w:pPr>
        <w:spacing w:line="276" w:lineRule="auto"/>
        <w:ind w:left="66" w:firstLine="643"/>
        <w:jc w:val="both"/>
        <w:rPr>
          <w:i/>
          <w:lang w:val="ro-RO"/>
        </w:rPr>
      </w:pPr>
      <w:r w:rsidRPr="00191A5B">
        <w:rPr>
          <w:lang w:val="ro-RO"/>
        </w:rPr>
        <w:t xml:space="preserve">Proiectul </w:t>
      </w:r>
      <w:r w:rsidR="00052BAC" w:rsidRPr="00CC274B">
        <w:rPr>
          <w:rFonts w:eastAsia="Times New Roman"/>
          <w:b/>
          <w:i/>
          <w:caps/>
          <w:lang w:val="ro-RO"/>
        </w:rPr>
        <w:t>„</w:t>
      </w:r>
      <w:r w:rsidR="00052BAC" w:rsidRPr="00231E84">
        <w:rPr>
          <w:b/>
          <w:bCs/>
          <w:i/>
          <w:sz w:val="22"/>
          <w:szCs w:val="22"/>
          <w:lang w:val="ro-RO"/>
        </w:rPr>
        <w:t>DESFIINTARE CONSTRUCTII SI INSTALATII DIN CADRUL PARC 70 BUCSANI (VIDELE) (PARTIAL)</w:t>
      </w:r>
      <w:r w:rsidR="00052BAC" w:rsidRPr="000D07CB">
        <w:rPr>
          <w:b/>
          <w:bCs/>
          <w:i/>
          <w:sz w:val="22"/>
          <w:szCs w:val="22"/>
          <w:lang w:val="ro-RO"/>
        </w:rPr>
        <w:t>”</w:t>
      </w:r>
      <w:r w:rsidR="00CC274B">
        <w:rPr>
          <w:i/>
        </w:rPr>
        <w:t xml:space="preserve">, </w:t>
      </w:r>
      <w:r w:rsidRPr="00191A5B">
        <w:rPr>
          <w:lang w:val="ro-RO"/>
        </w:rPr>
        <w:t>are ca obiect realizarea lucrărilor de demolare a amplasamentului</w:t>
      </w:r>
      <w:r w:rsidR="009B6A6F" w:rsidRPr="00191A5B">
        <w:rPr>
          <w:lang w:val="ro-RO"/>
        </w:rPr>
        <w:t xml:space="preserve"> si refacere a terenului afectat</w:t>
      </w:r>
      <w:r w:rsidRPr="00191A5B">
        <w:rPr>
          <w:b/>
          <w:lang w:val="fr-FR"/>
        </w:rPr>
        <w:t>.</w:t>
      </w:r>
    </w:p>
    <w:p w14:paraId="3CF674B1" w14:textId="77777777" w:rsidR="00A67858" w:rsidRPr="00191A5B" w:rsidRDefault="00A67858" w:rsidP="00663397">
      <w:pPr>
        <w:spacing w:line="276" w:lineRule="auto"/>
        <w:ind w:firstLine="720"/>
        <w:jc w:val="both"/>
        <w:rPr>
          <w:lang w:val="fr-FR"/>
        </w:rPr>
      </w:pPr>
      <w:r w:rsidRPr="00191A5B">
        <w:rPr>
          <w:lang w:val="fr-FR"/>
        </w:rPr>
        <w:t xml:space="preserve">Lucrarile de </w:t>
      </w:r>
      <w:r w:rsidRPr="00191A5B">
        <w:rPr>
          <w:u w:val="single"/>
          <w:lang w:val="fr-FR"/>
        </w:rPr>
        <w:t>demolare</w:t>
      </w:r>
      <w:r w:rsidRPr="00191A5B">
        <w:rPr>
          <w:lang w:val="fr-FR"/>
        </w:rPr>
        <w:t xml:space="preserve"> presupun desfiintarea si eliminarea din amplasament a </w:t>
      </w:r>
      <w:r w:rsidR="009B6A6F" w:rsidRPr="00191A5B">
        <w:rPr>
          <w:lang w:val="fr-FR"/>
        </w:rPr>
        <w:t xml:space="preserve">anumitor </w:t>
      </w:r>
      <w:r w:rsidRPr="00191A5B">
        <w:rPr>
          <w:lang w:val="fr-FR"/>
        </w:rPr>
        <w:t>elementelor constructive</w:t>
      </w:r>
      <w:r w:rsidR="009B6A6F" w:rsidRPr="00191A5B">
        <w:rPr>
          <w:lang w:val="fr-FR"/>
        </w:rPr>
        <w:t>, mentionate mai jos in cap. IV</w:t>
      </w:r>
      <w:r w:rsidRPr="00191A5B">
        <w:rPr>
          <w:lang w:val="fr-FR"/>
        </w:rPr>
        <w:t>.</w:t>
      </w:r>
    </w:p>
    <w:p w14:paraId="55E78AF5" w14:textId="77777777" w:rsidR="00A67858" w:rsidRPr="00191A5B" w:rsidRDefault="00A67858" w:rsidP="00663397">
      <w:pPr>
        <w:spacing w:line="276" w:lineRule="auto"/>
        <w:ind w:firstLine="720"/>
        <w:jc w:val="both"/>
        <w:rPr>
          <w:lang w:val="fr-FR"/>
        </w:rPr>
      </w:pPr>
      <w:r w:rsidRPr="00191A5B">
        <w:rPr>
          <w:lang w:val="fr-FR"/>
        </w:rPr>
        <w:t xml:space="preserve">Lucrarile de </w:t>
      </w:r>
      <w:r w:rsidR="009B6A6F" w:rsidRPr="00191A5B">
        <w:rPr>
          <w:u w:val="single"/>
          <w:lang w:val="fr-FR"/>
        </w:rPr>
        <w:t>refacerea a terenului</w:t>
      </w:r>
      <w:r w:rsidRPr="00191A5B">
        <w:rPr>
          <w:lang w:val="fr-FR"/>
        </w:rPr>
        <w:t xml:space="preserve"> umplerea golurilor rezultate in urma </w:t>
      </w:r>
      <w:r w:rsidR="009B6A6F" w:rsidRPr="00191A5B">
        <w:rPr>
          <w:lang w:val="fr-FR"/>
        </w:rPr>
        <w:t>desfiintarii elementelor constructive ingropate</w:t>
      </w:r>
      <w:r w:rsidRPr="00191A5B">
        <w:rPr>
          <w:lang w:val="fr-FR"/>
        </w:rPr>
        <w:t xml:space="preserve"> </w:t>
      </w:r>
      <w:r w:rsidR="009B6A6F" w:rsidRPr="00191A5B">
        <w:t>sol bioremediat sau cu sol curat furnizat din surse autorizate în acest sens</w:t>
      </w:r>
      <w:r w:rsidRPr="00191A5B">
        <w:rPr>
          <w:lang w:val="fr-FR"/>
        </w:rPr>
        <w:t>, pana la cotele terenurilor invecinate.</w:t>
      </w:r>
    </w:p>
    <w:p w14:paraId="2ECABEFC" w14:textId="648A334F" w:rsidR="00BB2E74" w:rsidRPr="00191A5B" w:rsidRDefault="00360175" w:rsidP="00663397">
      <w:pPr>
        <w:spacing w:line="276" w:lineRule="auto"/>
        <w:ind w:left="68" w:firstLine="643"/>
        <w:jc w:val="both"/>
        <w:rPr>
          <w:lang w:val="ro-RO"/>
        </w:rPr>
      </w:pPr>
      <w:r w:rsidRPr="00191A5B">
        <w:rPr>
          <w:lang w:val="ro-RO"/>
        </w:rPr>
        <w:t xml:space="preserve">Amplasamentul </w:t>
      </w:r>
      <w:r w:rsidR="00CC274B">
        <w:rPr>
          <w:b/>
          <w:bCs/>
          <w:lang w:val="ro-RO"/>
        </w:rPr>
        <w:t xml:space="preserve">Parc </w:t>
      </w:r>
      <w:r w:rsidR="00052BAC">
        <w:rPr>
          <w:b/>
          <w:bCs/>
          <w:lang w:val="ro-RO"/>
        </w:rPr>
        <w:t>70 Bucsani</w:t>
      </w:r>
      <w:r w:rsidRPr="00191A5B">
        <w:rPr>
          <w:lang w:val="ro-RO"/>
        </w:rPr>
        <w:t xml:space="preserve"> este situat în </w:t>
      </w:r>
      <w:r w:rsidR="0031515D">
        <w:rPr>
          <w:lang w:val="ro-RO"/>
        </w:rPr>
        <w:t>ex</w:t>
      </w:r>
      <w:r w:rsidR="00692F79" w:rsidRPr="00191A5B">
        <w:rPr>
          <w:lang w:val="ro-RO"/>
        </w:rPr>
        <w:t xml:space="preserve">travilanul </w:t>
      </w:r>
      <w:r w:rsidR="00052BAC">
        <w:rPr>
          <w:lang w:val="ro-RO"/>
        </w:rPr>
        <w:t>comunei Bucsani</w:t>
      </w:r>
      <w:r w:rsidRPr="00191A5B">
        <w:rPr>
          <w:lang w:val="ro-RO"/>
        </w:rPr>
        <w:t xml:space="preserve">, județul </w:t>
      </w:r>
      <w:r w:rsidR="00052BAC">
        <w:rPr>
          <w:lang w:val="ro-RO"/>
        </w:rPr>
        <w:t>Giurgiu</w:t>
      </w:r>
      <w:r w:rsidR="00BB2E74" w:rsidRPr="00191A5B">
        <w:rPr>
          <w:lang w:val="ro-RO"/>
        </w:rPr>
        <w:t>.</w:t>
      </w:r>
    </w:p>
    <w:p w14:paraId="330D8531" w14:textId="7379FE1C" w:rsidR="0084725B" w:rsidRPr="00191A5B" w:rsidRDefault="00BB2E74" w:rsidP="00663397">
      <w:pPr>
        <w:spacing w:line="276" w:lineRule="auto"/>
        <w:ind w:left="68" w:firstLine="643"/>
        <w:jc w:val="both"/>
        <w:rPr>
          <w:lang w:val="ro-RO"/>
        </w:rPr>
      </w:pPr>
      <w:r w:rsidRPr="00191A5B">
        <w:rPr>
          <w:lang w:val="ro-RO"/>
        </w:rPr>
        <w:t>Terenul</w:t>
      </w:r>
      <w:r w:rsidR="00360175" w:rsidRPr="00191A5B">
        <w:rPr>
          <w:lang w:val="ro-RO"/>
        </w:rPr>
        <w:t xml:space="preserve"> este proprietatea OMV PETROM S.A. conform </w:t>
      </w:r>
      <w:r w:rsidR="0031515D">
        <w:rPr>
          <w:lang w:val="ro-RO"/>
        </w:rPr>
        <w:t>MO3 nr. 81</w:t>
      </w:r>
      <w:r w:rsidR="00CC274B">
        <w:rPr>
          <w:lang w:val="ro-RO"/>
        </w:rPr>
        <w:t>70</w:t>
      </w:r>
      <w:r w:rsidR="0031515D">
        <w:rPr>
          <w:lang w:val="ro-RO"/>
        </w:rPr>
        <w:t>/24.02.2003</w:t>
      </w:r>
      <w:r w:rsidRPr="00191A5B">
        <w:rPr>
          <w:lang w:val="ro-RO"/>
        </w:rPr>
        <w:t>,</w:t>
      </w:r>
      <w:r w:rsidR="00692F79" w:rsidRPr="00191A5B">
        <w:rPr>
          <w:lang w:val="ro-RO"/>
        </w:rPr>
        <w:t xml:space="preserve"> </w:t>
      </w:r>
      <w:r w:rsidR="00360175" w:rsidRPr="00191A5B">
        <w:rPr>
          <w:lang w:val="ro-RO"/>
        </w:rPr>
        <w:t xml:space="preserve">iar categoria de utilizare a terenului este </w:t>
      </w:r>
      <w:r w:rsidR="009B6A6F" w:rsidRPr="00191A5B">
        <w:rPr>
          <w:lang w:val="ro-RO"/>
        </w:rPr>
        <w:t>curti-constructii</w:t>
      </w:r>
      <w:r w:rsidR="00C17711" w:rsidRPr="00191A5B">
        <w:rPr>
          <w:lang w:val="ro-RO"/>
        </w:rPr>
        <w:t xml:space="preserve">, conform Certificatului de Urbanism Nr. </w:t>
      </w:r>
      <w:r w:rsidR="00CC274B">
        <w:rPr>
          <w:lang w:val="ro-RO"/>
        </w:rPr>
        <w:t>27</w:t>
      </w:r>
      <w:r w:rsidR="008338FE" w:rsidRPr="00191A5B">
        <w:rPr>
          <w:lang w:val="ro-RO"/>
        </w:rPr>
        <w:t xml:space="preserve"> din </w:t>
      </w:r>
      <w:r w:rsidR="00CC274B">
        <w:rPr>
          <w:lang w:val="ro-RO"/>
        </w:rPr>
        <w:t>11.02.2022</w:t>
      </w:r>
      <w:r w:rsidR="00024391" w:rsidRPr="00191A5B">
        <w:rPr>
          <w:lang w:val="ro-RO"/>
        </w:rPr>
        <w:t xml:space="preserve"> emis de </w:t>
      </w:r>
      <w:r w:rsidR="009B6A6F" w:rsidRPr="00191A5B">
        <w:rPr>
          <w:lang w:val="ro-RO"/>
        </w:rPr>
        <w:t xml:space="preserve">Primaria </w:t>
      </w:r>
      <w:r w:rsidR="00CC274B">
        <w:rPr>
          <w:lang w:val="ro-RO"/>
        </w:rPr>
        <w:t>Videle</w:t>
      </w:r>
      <w:r w:rsidR="008338FE" w:rsidRPr="00191A5B">
        <w:rPr>
          <w:lang w:val="ro-RO"/>
        </w:rPr>
        <w:t>.</w:t>
      </w:r>
    </w:p>
    <w:p w14:paraId="38FEB3D7" w14:textId="77777777" w:rsidR="00052BAC" w:rsidRPr="00052BAC" w:rsidRDefault="00052BAC" w:rsidP="00052BAC">
      <w:pPr>
        <w:spacing w:line="276" w:lineRule="auto"/>
        <w:ind w:firstLine="643"/>
        <w:jc w:val="both"/>
      </w:pPr>
      <w:r w:rsidRPr="00052BAC">
        <w:rPr>
          <w:lang w:val="ro-RO"/>
        </w:rPr>
        <w:t xml:space="preserve">Amplasamentul aferent </w:t>
      </w:r>
      <w:r w:rsidRPr="00052BAC">
        <w:rPr>
          <w:b/>
          <w:lang w:val="ro-RO"/>
        </w:rPr>
        <w:t>Parc 70 Bucsani</w:t>
      </w:r>
      <w:r w:rsidRPr="00052BAC">
        <w:rPr>
          <w:b/>
          <w:bCs/>
          <w:lang w:val="ro-RO"/>
        </w:rPr>
        <w:t xml:space="preserve"> </w:t>
      </w:r>
      <w:r w:rsidRPr="00052BAC">
        <w:rPr>
          <w:lang w:val="ro-RO"/>
        </w:rPr>
        <w:t xml:space="preserve">are o suprafata totala de </w:t>
      </w:r>
      <w:r w:rsidRPr="00052BAC">
        <w:rPr>
          <w:b/>
          <w:lang w:val="ro-RO"/>
        </w:rPr>
        <w:t xml:space="preserve">4244 </w:t>
      </w:r>
      <w:r w:rsidRPr="00052BAC">
        <w:rPr>
          <w:b/>
        </w:rPr>
        <w:t>[mp]</w:t>
      </w:r>
      <w:r w:rsidRPr="00052BAC">
        <w:t xml:space="preserve">, iar lucrarile de demolare se vor realiza pe o suprafata de </w:t>
      </w:r>
      <w:r w:rsidRPr="00052BAC">
        <w:rPr>
          <w:b/>
        </w:rPr>
        <w:t>600 [mp]</w:t>
      </w:r>
      <w:r w:rsidRPr="00052BAC">
        <w:t xml:space="preserve">; </w:t>
      </w:r>
    </w:p>
    <w:p w14:paraId="3A2E3AAB" w14:textId="18150E45" w:rsidR="008E2F0A" w:rsidRPr="00191A5B" w:rsidRDefault="00360175" w:rsidP="00F8155D">
      <w:pPr>
        <w:spacing w:line="276" w:lineRule="auto"/>
        <w:ind w:firstLine="643"/>
        <w:jc w:val="both"/>
        <w:rPr>
          <w:lang w:val="ro-RO"/>
        </w:rPr>
      </w:pPr>
      <w:r w:rsidRPr="00191A5B">
        <w:rPr>
          <w:lang w:val="ro-RO"/>
        </w:rPr>
        <w:t>Pe amplasament se află construcții</w:t>
      </w:r>
      <w:r w:rsidR="009B6A6F" w:rsidRPr="00191A5B">
        <w:rPr>
          <w:lang w:val="ro-RO"/>
        </w:rPr>
        <w:t xml:space="preserve"> </w:t>
      </w:r>
      <w:r w:rsidRPr="00191A5B">
        <w:rPr>
          <w:lang w:val="ro-RO"/>
        </w:rPr>
        <w:t xml:space="preserve">care au fost utilizate pentru echipamente/platforme/instalații, ce se vor desființa </w:t>
      </w:r>
      <w:r w:rsidR="00CC274B">
        <w:rPr>
          <w:lang w:val="ro-RO"/>
        </w:rPr>
        <w:t>partial</w:t>
      </w:r>
      <w:r w:rsidRPr="00191A5B">
        <w:rPr>
          <w:lang w:val="ro-RO"/>
        </w:rPr>
        <w:t>.</w:t>
      </w:r>
    </w:p>
    <w:p w14:paraId="1A8D82D2" w14:textId="77777777" w:rsidR="00C20EB3" w:rsidRPr="00191A5B" w:rsidRDefault="00C20EB3" w:rsidP="00663397">
      <w:pPr>
        <w:spacing w:line="276" w:lineRule="auto"/>
        <w:ind w:firstLine="643"/>
        <w:jc w:val="both"/>
        <w:rPr>
          <w:bCs/>
          <w:lang w:val="ro-RO"/>
        </w:rPr>
      </w:pPr>
      <w:r w:rsidRPr="00191A5B">
        <w:rPr>
          <w:bCs/>
          <w:lang w:val="ro-RO"/>
        </w:rPr>
        <w:t xml:space="preserve">Prezentul proiect nu intra sub incidenta prevederilor art. 28 din Ordonanţa de urgenţă a Guvernului nr. 57/2007 privind regimul ariilor naturale protejate, conservarea habitatelor naturale, a </w:t>
      </w:r>
      <w:r w:rsidRPr="00191A5B">
        <w:rPr>
          <w:bCs/>
          <w:lang w:val="ro-RO"/>
        </w:rPr>
        <w:lastRenderedPageBreak/>
        <w:t>florei şi faunei sălbatice, aprobată cu modificări și completări prin Legea nr. 49/2011, cu modificările şi completările ulterioare.</w:t>
      </w:r>
    </w:p>
    <w:p w14:paraId="41E07DD1" w14:textId="77777777" w:rsidR="00A67858" w:rsidRPr="00191A5B" w:rsidRDefault="00C20EB3" w:rsidP="00663397">
      <w:pPr>
        <w:spacing w:line="276" w:lineRule="auto"/>
        <w:ind w:firstLine="643"/>
        <w:jc w:val="both"/>
        <w:rPr>
          <w:bCs/>
          <w:lang w:val="ro-RO"/>
        </w:rPr>
      </w:pPr>
      <w:r w:rsidRPr="00191A5B">
        <w:rPr>
          <w:bCs/>
          <w:lang w:val="ro-RO"/>
        </w:rPr>
        <w:t>Prezentul proiect nu se realizeaza pe ape si nu are legătură cu apele.</w:t>
      </w:r>
    </w:p>
    <w:p w14:paraId="41ACEEAB" w14:textId="77777777" w:rsidR="00F34093" w:rsidRPr="00191A5B" w:rsidRDefault="00F34093" w:rsidP="00663397">
      <w:pPr>
        <w:spacing w:line="276" w:lineRule="auto"/>
        <w:ind w:firstLine="643"/>
        <w:jc w:val="both"/>
        <w:rPr>
          <w:bCs/>
          <w:lang w:val="ro-RO"/>
        </w:rPr>
      </w:pPr>
    </w:p>
    <w:p w14:paraId="224CE985" w14:textId="77777777" w:rsidR="008E2F0A" w:rsidRPr="00191A5B" w:rsidRDefault="008E2F0A" w:rsidP="00663397">
      <w:pPr>
        <w:pStyle w:val="Heading2"/>
        <w:spacing w:before="0" w:after="0" w:line="276" w:lineRule="auto"/>
        <w:rPr>
          <w:rFonts w:ascii="Times New Roman" w:hAnsi="Times New Roman" w:cs="Times New Roman"/>
          <w:szCs w:val="24"/>
        </w:rPr>
      </w:pPr>
      <w:bookmarkStart w:id="7" w:name="_Toc100924747"/>
      <w:r w:rsidRPr="00191A5B">
        <w:rPr>
          <w:rFonts w:ascii="Times New Roman" w:hAnsi="Times New Roman" w:cs="Times New Roman"/>
          <w:szCs w:val="24"/>
        </w:rPr>
        <w:t>Justificarea necesitatii proiectului</w:t>
      </w:r>
      <w:bookmarkEnd w:id="7"/>
    </w:p>
    <w:p w14:paraId="7BA74D28" w14:textId="395F28B8" w:rsidR="008E2F0A" w:rsidRPr="00191A5B" w:rsidRDefault="008E2F0A" w:rsidP="00663397">
      <w:pPr>
        <w:spacing w:line="276" w:lineRule="auto"/>
        <w:ind w:firstLine="720"/>
        <w:jc w:val="both"/>
        <w:rPr>
          <w:lang w:val="fr-FR"/>
        </w:rPr>
      </w:pPr>
      <w:r w:rsidRPr="00191A5B">
        <w:rPr>
          <w:b/>
          <w:lang w:val="fr-FR"/>
        </w:rPr>
        <w:t>Necesitatea proiectului</w:t>
      </w:r>
      <w:r w:rsidRPr="00191A5B">
        <w:rPr>
          <w:lang w:val="fr-FR"/>
        </w:rPr>
        <w:t xml:space="preserve"> intervine in urma </w:t>
      </w:r>
      <w:r w:rsidR="0048444B" w:rsidRPr="00191A5B">
        <w:rPr>
          <w:lang w:val="fr-FR"/>
        </w:rPr>
        <w:t>deciziei Beneficiarului – OMV Petrom – de a desfiinta constructii</w:t>
      </w:r>
      <w:r w:rsidR="008017F0">
        <w:rPr>
          <w:lang w:val="fr-FR"/>
        </w:rPr>
        <w:t>le</w:t>
      </w:r>
      <w:r w:rsidR="0048444B" w:rsidRPr="00191A5B">
        <w:rPr>
          <w:lang w:val="fr-FR"/>
        </w:rPr>
        <w:t xml:space="preserve"> </w:t>
      </w:r>
      <w:r w:rsidR="008017F0">
        <w:rPr>
          <w:lang w:val="fr-FR"/>
        </w:rPr>
        <w:t>aferente</w:t>
      </w:r>
      <w:r w:rsidR="0048444B" w:rsidRPr="00191A5B">
        <w:rPr>
          <w:lang w:val="fr-FR"/>
        </w:rPr>
        <w:t xml:space="preserve"> </w:t>
      </w:r>
      <w:r w:rsidR="00CC274B">
        <w:rPr>
          <w:lang w:val="fr-FR"/>
        </w:rPr>
        <w:t xml:space="preserve">Parc </w:t>
      </w:r>
      <w:r w:rsidR="00052BAC">
        <w:rPr>
          <w:lang w:val="fr-FR"/>
        </w:rPr>
        <w:t>70 Bucsani</w:t>
      </w:r>
      <w:r w:rsidR="0048444B" w:rsidRPr="00191A5B">
        <w:rPr>
          <w:lang w:val="fr-FR"/>
        </w:rPr>
        <w:t>, ce nu mai deservesc procesului de functionare. Constructiile ce urmeaza a fi desfiintate sunt prezentate la Cap. IV.</w:t>
      </w:r>
    </w:p>
    <w:p w14:paraId="5C48006D" w14:textId="77777777" w:rsidR="004141E6" w:rsidRPr="00191A5B" w:rsidRDefault="004141E6" w:rsidP="00663397">
      <w:pPr>
        <w:spacing w:line="276" w:lineRule="auto"/>
        <w:ind w:firstLine="720"/>
        <w:jc w:val="both"/>
      </w:pPr>
    </w:p>
    <w:p w14:paraId="51452A0B" w14:textId="77777777" w:rsidR="008E2F0A" w:rsidRPr="00191A5B" w:rsidRDefault="008E2F0A" w:rsidP="00663397">
      <w:pPr>
        <w:pStyle w:val="Heading2"/>
        <w:spacing w:before="0" w:after="0" w:line="276" w:lineRule="auto"/>
        <w:rPr>
          <w:rFonts w:ascii="Times New Roman" w:hAnsi="Times New Roman" w:cs="Times New Roman"/>
          <w:szCs w:val="24"/>
        </w:rPr>
      </w:pPr>
      <w:bookmarkStart w:id="8" w:name="_Toc100924748"/>
      <w:r w:rsidRPr="00191A5B">
        <w:rPr>
          <w:rFonts w:ascii="Times New Roman" w:hAnsi="Times New Roman" w:cs="Times New Roman"/>
          <w:szCs w:val="24"/>
        </w:rPr>
        <w:t>Valoarea investitiei</w:t>
      </w:r>
      <w:bookmarkEnd w:id="8"/>
    </w:p>
    <w:p w14:paraId="656AB6AB" w14:textId="76AA9E1D" w:rsidR="0048444B" w:rsidRPr="00052BAC" w:rsidRDefault="00DC2C82" w:rsidP="00052BAC">
      <w:pPr>
        <w:spacing w:line="276" w:lineRule="auto"/>
        <w:ind w:firstLine="450"/>
        <w:jc w:val="both"/>
        <w:rPr>
          <w:rFonts w:ascii="Arial" w:hAnsi="Arial" w:cs="Arial"/>
          <w:b/>
          <w:bCs/>
          <w:i/>
          <w:sz w:val="22"/>
          <w:szCs w:val="22"/>
          <w:lang w:val="ro-RO"/>
        </w:rPr>
      </w:pPr>
      <w:r w:rsidRPr="00191A5B">
        <w:rPr>
          <w:lang w:val="fr-FR"/>
        </w:rPr>
        <w:t>Valoarea investitiei pentru</w:t>
      </w:r>
      <w:r w:rsidR="0048444B" w:rsidRPr="00191A5B">
        <w:rPr>
          <w:lang w:val="fr-FR"/>
        </w:rPr>
        <w:t xml:space="preserve"> </w:t>
      </w:r>
      <w:r w:rsidR="00052BAC" w:rsidRPr="0069798D">
        <w:rPr>
          <w:rFonts w:ascii="Arial" w:hAnsi="Arial" w:cs="Arial"/>
          <w:b/>
          <w:bCs/>
          <w:i/>
          <w:sz w:val="20"/>
          <w:szCs w:val="22"/>
          <w:lang w:val="ro-RO"/>
        </w:rPr>
        <w:t>„DESFIINTARE CONSTRUCTII SI INSTALATII DIN CADRUL PARC 70 BUCSANI (VIDELE) (PARTIAL)”</w:t>
      </w:r>
      <w:r w:rsidR="00F8155D" w:rsidRPr="0069798D">
        <w:rPr>
          <w:rFonts w:ascii="Arial" w:hAnsi="Arial" w:cs="Arial"/>
          <w:b/>
          <w:bCs/>
          <w:i/>
          <w:sz w:val="20"/>
          <w:szCs w:val="22"/>
          <w:lang w:val="ro-RO"/>
        </w:rPr>
        <w:t xml:space="preserve">, </w:t>
      </w:r>
      <w:r w:rsidRPr="00191A5B">
        <w:rPr>
          <w:lang w:val="fr-FR"/>
        </w:rPr>
        <w:t xml:space="preserve">repezentand lucrarile de demolare si </w:t>
      </w:r>
      <w:r w:rsidR="00A05EBD" w:rsidRPr="00191A5B">
        <w:rPr>
          <w:lang w:val="fr-FR"/>
        </w:rPr>
        <w:t>re</w:t>
      </w:r>
      <w:r w:rsidR="0048444B" w:rsidRPr="00191A5B">
        <w:rPr>
          <w:lang w:val="fr-FR"/>
        </w:rPr>
        <w:t>facere</w:t>
      </w:r>
      <w:r w:rsidRPr="00191A5B">
        <w:rPr>
          <w:lang w:val="fr-FR"/>
        </w:rPr>
        <w:t xml:space="preserve"> a amplasamentului </w:t>
      </w:r>
      <w:r w:rsidR="0048444B" w:rsidRPr="00191A5B">
        <w:rPr>
          <w:lang w:val="fr-FR"/>
        </w:rPr>
        <w:t>va fi determinata in urma obtinerii avizelor solicitate prin Certificatul de Urbanism, inclusiv in urma obtinerii Acordului de Mediu din partea Agentiei pentru Protectia Mediului.</w:t>
      </w:r>
    </w:p>
    <w:p w14:paraId="49EEB3AF" w14:textId="77777777" w:rsidR="00DC2C82" w:rsidRPr="00BB27C3" w:rsidRDefault="0084725B" w:rsidP="00663397">
      <w:pPr>
        <w:spacing w:line="276" w:lineRule="auto"/>
        <w:ind w:firstLine="450"/>
        <w:jc w:val="both"/>
        <w:rPr>
          <w:rFonts w:eastAsia="Times New Roman"/>
          <w:bCs/>
          <w:lang w:val="ro-RO"/>
        </w:rPr>
      </w:pPr>
      <w:r w:rsidRPr="00BB27C3">
        <w:rPr>
          <w:rFonts w:eastAsia="Times New Roman"/>
          <w:bCs/>
          <w:lang w:val="ro-RO"/>
        </w:rPr>
        <w:t xml:space="preserve"> </w:t>
      </w:r>
    </w:p>
    <w:p w14:paraId="65701A30" w14:textId="77777777" w:rsidR="008E2F0A" w:rsidRPr="00191A5B" w:rsidRDefault="008E2F0A" w:rsidP="00663397">
      <w:pPr>
        <w:pStyle w:val="Heading2"/>
        <w:spacing w:before="0" w:after="0" w:line="276" w:lineRule="auto"/>
        <w:rPr>
          <w:rFonts w:ascii="Times New Roman" w:hAnsi="Times New Roman" w:cs="Times New Roman"/>
          <w:szCs w:val="24"/>
        </w:rPr>
      </w:pPr>
      <w:bookmarkStart w:id="9" w:name="_Toc100924749"/>
      <w:r w:rsidRPr="00191A5B">
        <w:rPr>
          <w:rFonts w:ascii="Times New Roman" w:hAnsi="Times New Roman" w:cs="Times New Roman"/>
          <w:szCs w:val="24"/>
        </w:rPr>
        <w:t>Perioada de implementare propusa</w:t>
      </w:r>
      <w:bookmarkEnd w:id="9"/>
    </w:p>
    <w:p w14:paraId="18A98692" w14:textId="41069A23" w:rsidR="008E2F0A" w:rsidRPr="00191A5B" w:rsidRDefault="008E2F0A" w:rsidP="00663397">
      <w:pPr>
        <w:autoSpaceDE w:val="0"/>
        <w:autoSpaceDN w:val="0"/>
        <w:adjustRightInd w:val="0"/>
        <w:spacing w:line="276" w:lineRule="auto"/>
        <w:ind w:firstLine="709"/>
        <w:jc w:val="both"/>
        <w:rPr>
          <w:lang w:val="ro-RO"/>
        </w:rPr>
      </w:pPr>
      <w:r w:rsidRPr="00191A5B">
        <w:rPr>
          <w:lang w:val="ro-RO"/>
        </w:rPr>
        <w:t>Lucrarile proiectate au un caracter temporar si sunt de scurta durata, desfasurarea tuturor activitatilor fiind estimat</w:t>
      </w:r>
      <w:r w:rsidR="004C3944" w:rsidRPr="00191A5B">
        <w:rPr>
          <w:lang w:val="ro-RO"/>
        </w:rPr>
        <w:t>a</w:t>
      </w:r>
      <w:r w:rsidRPr="00191A5B">
        <w:rPr>
          <w:lang w:val="ro-RO"/>
        </w:rPr>
        <w:t xml:space="preserve"> </w:t>
      </w:r>
      <w:r w:rsidR="00D5463C" w:rsidRPr="00191A5B">
        <w:rPr>
          <w:lang w:val="ro-RO"/>
        </w:rPr>
        <w:t xml:space="preserve">a fi desfasurate </w:t>
      </w:r>
      <w:r w:rsidR="00DA118B" w:rsidRPr="00191A5B">
        <w:rPr>
          <w:lang w:val="ro-RO"/>
        </w:rPr>
        <w:t xml:space="preserve">in perioada de valabilitate a Autorizatiei de Desfiintare </w:t>
      </w:r>
      <w:r w:rsidR="00BA0D8E" w:rsidRPr="00191A5B">
        <w:rPr>
          <w:lang w:val="ro-RO"/>
        </w:rPr>
        <w:t xml:space="preserve">care va fi </w:t>
      </w:r>
      <w:r w:rsidR="00DA118B" w:rsidRPr="00191A5B">
        <w:rPr>
          <w:lang w:val="ro-RO"/>
        </w:rPr>
        <w:t>emi</w:t>
      </w:r>
      <w:r w:rsidR="00BA0D8E" w:rsidRPr="00191A5B">
        <w:rPr>
          <w:lang w:val="ro-RO"/>
        </w:rPr>
        <w:t>s</w:t>
      </w:r>
      <w:r w:rsidR="00DA118B" w:rsidRPr="00191A5B">
        <w:rPr>
          <w:lang w:val="ro-RO"/>
        </w:rPr>
        <w:t xml:space="preserve">a de </w:t>
      </w:r>
      <w:r w:rsidR="0048444B" w:rsidRPr="00191A5B">
        <w:rPr>
          <w:lang w:val="ro-RO"/>
        </w:rPr>
        <w:t xml:space="preserve">Primaria </w:t>
      </w:r>
      <w:r w:rsidR="00052BAC">
        <w:rPr>
          <w:lang w:val="ro-RO"/>
        </w:rPr>
        <w:t>Bucsani</w:t>
      </w:r>
      <w:r w:rsidR="008338FE" w:rsidRPr="00191A5B">
        <w:rPr>
          <w:lang w:val="ro-RO"/>
        </w:rPr>
        <w:t>.</w:t>
      </w:r>
    </w:p>
    <w:p w14:paraId="3A9C4E6E" w14:textId="77777777" w:rsidR="00A05EBD" w:rsidRPr="00191A5B" w:rsidRDefault="00A05EBD" w:rsidP="00663397">
      <w:pPr>
        <w:autoSpaceDE w:val="0"/>
        <w:autoSpaceDN w:val="0"/>
        <w:adjustRightInd w:val="0"/>
        <w:spacing w:line="276" w:lineRule="auto"/>
        <w:ind w:firstLine="709"/>
        <w:jc w:val="both"/>
        <w:rPr>
          <w:lang w:val="ro-RO"/>
        </w:rPr>
      </w:pPr>
    </w:p>
    <w:p w14:paraId="19799F11" w14:textId="77777777" w:rsidR="00BA0D8E" w:rsidRPr="00191A5B" w:rsidRDefault="00BA0D8E" w:rsidP="00663397">
      <w:pPr>
        <w:pStyle w:val="Heading2"/>
        <w:spacing w:before="0" w:after="0" w:line="276" w:lineRule="auto"/>
        <w:rPr>
          <w:rFonts w:ascii="Times New Roman" w:hAnsi="Times New Roman" w:cs="Times New Roman"/>
          <w:szCs w:val="24"/>
        </w:rPr>
      </w:pPr>
      <w:bookmarkStart w:id="10" w:name="_Toc536785693"/>
      <w:bookmarkStart w:id="11" w:name="_Toc100924750"/>
      <w:r w:rsidRPr="00191A5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69D7FF21" w14:textId="77777777" w:rsidR="00BA0D8E" w:rsidRPr="00191A5B" w:rsidRDefault="00BA0D8E" w:rsidP="00663397">
      <w:pPr>
        <w:autoSpaceDE w:val="0"/>
        <w:autoSpaceDN w:val="0"/>
        <w:adjustRightInd w:val="0"/>
        <w:spacing w:line="276" w:lineRule="auto"/>
        <w:ind w:firstLine="709"/>
        <w:jc w:val="both"/>
        <w:rPr>
          <w:lang w:val="ro-RO"/>
        </w:rPr>
      </w:pPr>
      <w:r w:rsidRPr="00191A5B">
        <w:rPr>
          <w:lang w:val="ro-RO"/>
        </w:rPr>
        <w:t>Limitele amplasamentului proiectului sunt prezentate in planu</w:t>
      </w:r>
      <w:r w:rsidR="0048444B" w:rsidRPr="00191A5B">
        <w:rPr>
          <w:lang w:val="ro-RO"/>
        </w:rPr>
        <w:t>l</w:t>
      </w:r>
      <w:r w:rsidRPr="00191A5B">
        <w:rPr>
          <w:lang w:val="ro-RO"/>
        </w:rPr>
        <w:t xml:space="preserve"> de situatie, parte integranta a prezentului proiect.</w:t>
      </w:r>
    </w:p>
    <w:p w14:paraId="1E63786C" w14:textId="77777777" w:rsidR="00A05EBD" w:rsidRPr="00191A5B" w:rsidRDefault="00A05EBD" w:rsidP="00663397">
      <w:pPr>
        <w:autoSpaceDE w:val="0"/>
        <w:autoSpaceDN w:val="0"/>
        <w:adjustRightInd w:val="0"/>
        <w:spacing w:line="276" w:lineRule="auto"/>
        <w:ind w:firstLine="709"/>
        <w:jc w:val="both"/>
        <w:rPr>
          <w:lang w:val="ro-RO"/>
        </w:rPr>
      </w:pPr>
    </w:p>
    <w:p w14:paraId="690F7C22" w14:textId="77777777" w:rsidR="008E2F0A" w:rsidRPr="00191A5B" w:rsidRDefault="008E2F0A" w:rsidP="00663397">
      <w:pPr>
        <w:pStyle w:val="Heading2"/>
        <w:spacing w:before="0" w:after="0" w:line="276" w:lineRule="auto"/>
        <w:rPr>
          <w:rFonts w:ascii="Times New Roman" w:hAnsi="Times New Roman" w:cs="Times New Roman"/>
          <w:szCs w:val="24"/>
        </w:rPr>
      </w:pPr>
      <w:bookmarkStart w:id="12" w:name="_Toc100924751"/>
      <w:r w:rsidRPr="00191A5B">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121A0756" w14:textId="77777777" w:rsidR="00DA5918" w:rsidRPr="00191A5B" w:rsidRDefault="00DA5918" w:rsidP="00663397">
      <w:pPr>
        <w:spacing w:line="276" w:lineRule="auto"/>
        <w:ind w:firstLine="720"/>
        <w:rPr>
          <w:i/>
          <w:color w:val="1F497D" w:themeColor="text2"/>
        </w:rPr>
      </w:pPr>
      <w:r w:rsidRPr="00191A5B">
        <w:rPr>
          <w:i/>
          <w:color w:val="1F497D" w:themeColor="text2"/>
        </w:rPr>
        <w:t>Elementele specifice caracteristice proiectului propus:</w:t>
      </w:r>
    </w:p>
    <w:p w14:paraId="0B981FB3" w14:textId="77777777" w:rsidR="00DA5918" w:rsidRPr="00191A5B" w:rsidRDefault="00DA5918" w:rsidP="00663397">
      <w:pPr>
        <w:spacing w:line="276" w:lineRule="auto"/>
        <w:ind w:firstLine="720"/>
        <w:rPr>
          <w:color w:val="1F497D" w:themeColor="text2"/>
        </w:rPr>
      </w:pPr>
    </w:p>
    <w:p w14:paraId="6604C501"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profilul şi capacităţile de producţie; </w:t>
      </w:r>
    </w:p>
    <w:p w14:paraId="6006B34B" w14:textId="77777777" w:rsidR="00F723B0" w:rsidRPr="00191A5B" w:rsidRDefault="00F723B0" w:rsidP="00663397">
      <w:pPr>
        <w:spacing w:line="276" w:lineRule="auto"/>
        <w:ind w:firstLine="567"/>
        <w:jc w:val="both"/>
        <w:rPr>
          <w:lang w:val="ro-RO"/>
        </w:rPr>
      </w:pPr>
      <w:r w:rsidRPr="00191A5B">
        <w:rPr>
          <w:lang w:val="ro-RO"/>
        </w:rPr>
        <w:t xml:space="preserve">Profilul general al prezentului proiect se refera la protectia si conservarea mediului inconjurator. </w:t>
      </w:r>
    </w:p>
    <w:p w14:paraId="7C192EB7" w14:textId="77777777" w:rsidR="00F723B0" w:rsidRPr="00191A5B" w:rsidRDefault="00F723B0" w:rsidP="00663397">
      <w:pPr>
        <w:spacing w:line="276" w:lineRule="auto"/>
        <w:ind w:firstLine="567"/>
        <w:jc w:val="both"/>
        <w:rPr>
          <w:color w:val="1F497D" w:themeColor="text2"/>
        </w:rPr>
      </w:pPr>
      <w:r w:rsidRPr="00191A5B">
        <w:rPr>
          <w:lang w:val="ro-RO"/>
        </w:rPr>
        <w:t>Prezentul proiect nu prezinta componente de productie, drept urmare nu se pot descrie elemente specifice capacitatilor de productie.</w:t>
      </w:r>
    </w:p>
    <w:p w14:paraId="6D2226F4" w14:textId="77777777" w:rsidR="00F723B0" w:rsidRPr="00191A5B" w:rsidRDefault="00F723B0" w:rsidP="00663397">
      <w:pPr>
        <w:pStyle w:val="ListParagraph"/>
        <w:spacing w:line="276" w:lineRule="auto"/>
        <w:ind w:left="1440"/>
        <w:jc w:val="both"/>
        <w:rPr>
          <w:color w:val="1F497D" w:themeColor="text2"/>
        </w:rPr>
      </w:pPr>
    </w:p>
    <w:p w14:paraId="523D3DE0"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descrierea instalaţiei şi a fluxurilor tehnologice existente pe amplasament (după caz); </w:t>
      </w:r>
    </w:p>
    <w:p w14:paraId="127B8F1F" w14:textId="77777777" w:rsidR="00F723B0" w:rsidRPr="00191A5B" w:rsidRDefault="00F723B0" w:rsidP="00663397">
      <w:pPr>
        <w:spacing w:line="276" w:lineRule="auto"/>
        <w:ind w:firstLine="567"/>
        <w:jc w:val="both"/>
        <w:rPr>
          <w:lang w:val="ro-RO"/>
        </w:rPr>
      </w:pPr>
      <w:r w:rsidRPr="00191A5B">
        <w:rPr>
          <w:lang w:val="ro-RO"/>
        </w:rPr>
        <w:t>La momentul vizitei pe amplasament s-a constatat faptul ca nu exista instalatii sau fluxuri tehnologice active; Prezentul proiect presupune desfiintarea in totalitate a elementelor de beton si a facilitatilor ramase pe amplasament in urma incetarii activitatii</w:t>
      </w:r>
      <w:r w:rsidRPr="00191A5B">
        <w:rPr>
          <w:b/>
          <w:lang w:val="fr-FR"/>
        </w:rPr>
        <w:t>.</w:t>
      </w:r>
    </w:p>
    <w:p w14:paraId="292E5C73" w14:textId="77777777" w:rsidR="00F723B0" w:rsidRPr="00191A5B" w:rsidRDefault="00F723B0" w:rsidP="00663397">
      <w:pPr>
        <w:pStyle w:val="ListParagraph"/>
        <w:spacing w:line="276" w:lineRule="auto"/>
        <w:ind w:left="1440"/>
        <w:jc w:val="both"/>
        <w:rPr>
          <w:color w:val="1F497D" w:themeColor="text2"/>
        </w:rPr>
      </w:pPr>
    </w:p>
    <w:p w14:paraId="729D667D"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descrierea proceselor de producţie ale proiectului propus, în funcţie de specificul investiţiei, produse şi subproduse obţinute, mărimea, capacitatea; </w:t>
      </w:r>
    </w:p>
    <w:p w14:paraId="1B71CAE4" w14:textId="77777777" w:rsidR="00F723B0" w:rsidRPr="00191A5B" w:rsidRDefault="00F723B0" w:rsidP="00663397">
      <w:pPr>
        <w:spacing w:line="276" w:lineRule="auto"/>
        <w:ind w:firstLine="567"/>
        <w:jc w:val="both"/>
        <w:rPr>
          <w:color w:val="1F497D" w:themeColor="text2"/>
        </w:rPr>
      </w:pPr>
      <w:r w:rsidRPr="00191A5B">
        <w:rPr>
          <w:lang w:val="ro-RO"/>
        </w:rPr>
        <w:t>Prezentul proiect nu prezinta componente de productie, drept urmare nu se pot descrie elemente specifice capacitatilor de productie, produse sau subproduse obtinute.</w:t>
      </w:r>
    </w:p>
    <w:p w14:paraId="33D4CA49"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r w:rsidRPr="00191A5B">
        <w:rPr>
          <w:b/>
          <w:color w:val="1F497D" w:themeColor="text2"/>
        </w:rPr>
        <w:lastRenderedPageBreak/>
        <w:t xml:space="preserve">materiile prime, energia şi combustibilii utilizaţi, cu modul de asigurare a acestora; </w:t>
      </w:r>
    </w:p>
    <w:p w14:paraId="05612744" w14:textId="77777777" w:rsidR="00F723B0" w:rsidRPr="00191A5B" w:rsidRDefault="00F723B0" w:rsidP="00663397">
      <w:pPr>
        <w:spacing w:line="276" w:lineRule="auto"/>
        <w:ind w:firstLine="567"/>
        <w:jc w:val="both"/>
        <w:rPr>
          <w:lang w:val="ro-RO"/>
        </w:rPr>
      </w:pPr>
      <w:r w:rsidRPr="00191A5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7B2C1FE2" w14:textId="77777777" w:rsidR="00DA5918" w:rsidRPr="00191A5B" w:rsidRDefault="00DA5918" w:rsidP="00663397">
      <w:pPr>
        <w:spacing w:line="276" w:lineRule="auto"/>
        <w:ind w:firstLine="567"/>
        <w:jc w:val="both"/>
        <w:rPr>
          <w:i/>
          <w:lang w:val="ro-RO"/>
        </w:rPr>
      </w:pPr>
      <w:r w:rsidRPr="00191A5B">
        <w:rPr>
          <w:lang w:val="ro-RO"/>
        </w:rPr>
        <w:t xml:space="preserve">Singurii combustibili utilizati in cadrul proiectului sunt constituiti de combustibilii necesari  functionarii utilajelor cu ajutorul carora se vor realiza lucrarile de demolare, excavare si umplere </w:t>
      </w:r>
      <w:r w:rsidRPr="00191A5B">
        <w:rPr>
          <w:i/>
          <w:lang w:val="ro-RO"/>
        </w:rPr>
        <w:t>(ca de exemplu: buldoexcavator, incarcator frontal, camion transportor etc.)</w:t>
      </w:r>
      <w:r w:rsidR="004141E6" w:rsidRPr="00191A5B">
        <w:rPr>
          <w:i/>
          <w:lang w:val="ro-RO"/>
        </w:rPr>
        <w:t>.</w:t>
      </w:r>
    </w:p>
    <w:p w14:paraId="66D02C8B" w14:textId="77777777" w:rsidR="004141E6" w:rsidRPr="00191A5B" w:rsidRDefault="004141E6" w:rsidP="00663397">
      <w:pPr>
        <w:spacing w:line="276" w:lineRule="auto"/>
        <w:ind w:firstLine="567"/>
        <w:jc w:val="both"/>
        <w:rPr>
          <w:i/>
          <w:lang w:val="ro-RO"/>
        </w:rPr>
      </w:pPr>
    </w:p>
    <w:p w14:paraId="5B49ABAF" w14:textId="77777777" w:rsidR="008E2F0A" w:rsidRPr="00191A5B" w:rsidRDefault="008E2F0A"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racordarea la reţelele utilitare existente în zonă; </w:t>
      </w:r>
    </w:p>
    <w:p w14:paraId="344C3496" w14:textId="77777777" w:rsidR="0031296D" w:rsidRPr="00191A5B" w:rsidRDefault="00DA7F69" w:rsidP="00663397">
      <w:pPr>
        <w:spacing w:line="276" w:lineRule="auto"/>
        <w:ind w:firstLine="567"/>
        <w:jc w:val="both"/>
        <w:rPr>
          <w:lang w:val="ro-RO"/>
        </w:rPr>
      </w:pPr>
      <w:r w:rsidRPr="00191A5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6A8A3A6D" w14:textId="0533E901" w:rsidR="00986979" w:rsidRPr="00191A5B" w:rsidRDefault="00DA7F69" w:rsidP="00663397">
      <w:pPr>
        <w:spacing w:line="276" w:lineRule="auto"/>
        <w:ind w:firstLine="567"/>
        <w:jc w:val="both"/>
        <w:rPr>
          <w:lang w:val="ro-RO"/>
        </w:rPr>
      </w:pPr>
      <w:r w:rsidRPr="00191A5B">
        <w:rPr>
          <w:lang w:val="ro-RO"/>
        </w:rPr>
        <w:t xml:space="preserve">Organizarea de santier care poate presupune racordare la utilitati existente se va efectua pe amplasamentul </w:t>
      </w:r>
      <w:r w:rsidR="00F8155D">
        <w:rPr>
          <w:lang w:val="ro-RO"/>
        </w:rPr>
        <w:t xml:space="preserve">Parc </w:t>
      </w:r>
      <w:r w:rsidR="00C35D60">
        <w:rPr>
          <w:lang w:val="ro-RO"/>
        </w:rPr>
        <w:t>70 Bucsani</w:t>
      </w:r>
      <w:r w:rsidRPr="00191A5B">
        <w:rPr>
          <w:lang w:val="ro-RO"/>
        </w:rPr>
        <w:t>, unde utilitatile sunt deja racordate.</w:t>
      </w:r>
    </w:p>
    <w:p w14:paraId="53F062EE" w14:textId="77777777" w:rsidR="00DA7F69" w:rsidRPr="00191A5B" w:rsidRDefault="00DA7F69" w:rsidP="00663397">
      <w:pPr>
        <w:spacing w:line="276" w:lineRule="auto"/>
        <w:ind w:firstLine="567"/>
        <w:jc w:val="both"/>
        <w:rPr>
          <w:color w:val="1F497D" w:themeColor="text2"/>
        </w:rPr>
      </w:pPr>
      <w:r w:rsidRPr="00191A5B">
        <w:rPr>
          <w:lang w:val="ro-RO"/>
        </w:rPr>
        <w:t xml:space="preserve"> </w:t>
      </w:r>
    </w:p>
    <w:p w14:paraId="48101D8D" w14:textId="77777777" w:rsidR="008E2F0A" w:rsidRPr="00191A5B" w:rsidRDefault="008E2F0A"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descrierea lucrărilor de refacere a amplasamentului în zona afectată de execuţia investiţiei; </w:t>
      </w:r>
    </w:p>
    <w:p w14:paraId="2D4A82F0" w14:textId="77777777" w:rsidR="00986979" w:rsidRPr="00191A5B" w:rsidRDefault="00986979" w:rsidP="00663397">
      <w:pPr>
        <w:spacing w:line="276" w:lineRule="auto"/>
        <w:ind w:firstLine="567"/>
        <w:jc w:val="both"/>
        <w:rPr>
          <w:lang w:val="ro-RO"/>
        </w:rPr>
      </w:pPr>
      <w:bookmarkStart w:id="13" w:name="_Hlk18673815"/>
      <w:r w:rsidRPr="00191A5B">
        <w:rPr>
          <w:lang w:val="ro-RO"/>
        </w:rPr>
        <w:t xml:space="preserve">Obiectul principal al prezentului proiect este acela de refacere a amplasamentului. </w:t>
      </w:r>
      <w:r w:rsidRPr="00191A5B">
        <w:rPr>
          <w:lang w:val="fr-FR"/>
        </w:rPr>
        <w:t>Principalele activități care se vor desfășura pe amplasamentul indicat</w:t>
      </w:r>
      <w:r w:rsidRPr="00191A5B">
        <w:rPr>
          <w:lang w:val="ro-RO"/>
        </w:rPr>
        <w:t xml:space="preserve"> sunt:</w:t>
      </w:r>
    </w:p>
    <w:p w14:paraId="1E8E0D6D" w14:textId="77777777" w:rsidR="00986979" w:rsidRPr="00191A5B" w:rsidRDefault="00986979" w:rsidP="00663397">
      <w:pPr>
        <w:pStyle w:val="ListParagraph"/>
        <w:numPr>
          <w:ilvl w:val="1"/>
          <w:numId w:val="1"/>
        </w:numPr>
        <w:spacing w:line="276" w:lineRule="auto"/>
        <w:ind w:left="1276" w:hanging="425"/>
        <w:jc w:val="both"/>
        <w:rPr>
          <w:lang w:val="fr-FR"/>
        </w:rPr>
      </w:pPr>
      <w:r w:rsidRPr="00191A5B">
        <w:rPr>
          <w:lang w:val="fr-FR"/>
        </w:rPr>
        <w:t>predarea amplasamentului;</w:t>
      </w:r>
    </w:p>
    <w:p w14:paraId="4AA5D913" w14:textId="77777777" w:rsidR="00986979" w:rsidRPr="00191A5B" w:rsidRDefault="00986979" w:rsidP="00663397">
      <w:pPr>
        <w:pStyle w:val="ListParagraph"/>
        <w:numPr>
          <w:ilvl w:val="1"/>
          <w:numId w:val="1"/>
        </w:numPr>
        <w:spacing w:line="276" w:lineRule="auto"/>
        <w:ind w:left="1276" w:hanging="425"/>
        <w:jc w:val="both"/>
        <w:rPr>
          <w:lang w:val="fr-FR"/>
        </w:rPr>
      </w:pPr>
      <w:r w:rsidRPr="00191A5B">
        <w:rPr>
          <w:lang w:val="fr-FR"/>
        </w:rPr>
        <w:t>organizarea șantierului;</w:t>
      </w:r>
    </w:p>
    <w:p w14:paraId="57859CDF" w14:textId="77777777" w:rsidR="00986979" w:rsidRPr="00191A5B" w:rsidRDefault="00986979" w:rsidP="00663397">
      <w:pPr>
        <w:pStyle w:val="ListParagraph"/>
        <w:numPr>
          <w:ilvl w:val="1"/>
          <w:numId w:val="1"/>
        </w:numPr>
        <w:spacing w:line="276" w:lineRule="auto"/>
        <w:ind w:left="1276" w:hanging="425"/>
        <w:jc w:val="both"/>
        <w:rPr>
          <w:lang w:val="fr-FR"/>
        </w:rPr>
      </w:pPr>
      <w:r w:rsidRPr="00191A5B">
        <w:rPr>
          <w:lang w:val="fr-FR"/>
        </w:rPr>
        <w:t xml:space="preserve">lucrări de </w:t>
      </w:r>
      <w:r w:rsidRPr="00191A5B">
        <w:rPr>
          <w:u w:val="single"/>
          <w:lang w:val="fr-FR"/>
        </w:rPr>
        <w:t>demolare/desfiintare</w:t>
      </w:r>
      <w:r w:rsidRPr="00191A5B">
        <w:rPr>
          <w:lang w:val="fr-FR"/>
        </w:rPr>
        <w:t xml:space="preserve"> - desfiintarea si eliminarea din amplasament a elementelor constructive si a facilitatilor </w:t>
      </w:r>
      <w:r w:rsidR="008B6023" w:rsidRPr="00191A5B">
        <w:rPr>
          <w:lang w:val="fr-FR"/>
        </w:rPr>
        <w:t>mentionate la Cap. IV</w:t>
      </w:r>
      <w:r w:rsidRPr="00191A5B">
        <w:rPr>
          <w:lang w:val="fr-FR"/>
        </w:rPr>
        <w:t> ;</w:t>
      </w:r>
    </w:p>
    <w:p w14:paraId="3BDFF13A" w14:textId="77777777" w:rsidR="00986979" w:rsidRPr="00191A5B" w:rsidRDefault="00986979" w:rsidP="00663397">
      <w:pPr>
        <w:pStyle w:val="ListParagraph"/>
        <w:numPr>
          <w:ilvl w:val="1"/>
          <w:numId w:val="1"/>
        </w:numPr>
        <w:spacing w:line="276" w:lineRule="auto"/>
        <w:ind w:left="1276" w:hanging="425"/>
        <w:jc w:val="both"/>
        <w:rPr>
          <w:lang w:val="fr-FR"/>
        </w:rPr>
      </w:pPr>
      <w:r w:rsidRPr="00191A5B">
        <w:rPr>
          <w:lang w:val="fr-FR"/>
        </w:rPr>
        <w:t xml:space="preserve">lucrari de </w:t>
      </w:r>
      <w:r w:rsidR="008B6023" w:rsidRPr="00191A5B">
        <w:rPr>
          <w:u w:val="single"/>
          <w:lang w:val="fr-FR"/>
        </w:rPr>
        <w:t>refacere</w:t>
      </w:r>
      <w:r w:rsidRPr="00191A5B">
        <w:rPr>
          <w:lang w:val="fr-FR"/>
        </w:rPr>
        <w:t xml:space="preserve"> teren - umplerea golurilor rezultate in urma excavarilor cu sol curat sau sol bioremediat cu o concentratie de hidrocarburi incadrata in limitele legale in functie de categoria de folosinta a terenului, pana la cotele terenurilor invecinate</w:t>
      </w:r>
      <w:r w:rsidR="000415A8" w:rsidRPr="00191A5B">
        <w:rPr>
          <w:lang w:val="fr-FR"/>
        </w:rPr>
        <w:t> ;</w:t>
      </w:r>
    </w:p>
    <w:p w14:paraId="19360C39" w14:textId="77777777" w:rsidR="00C14326" w:rsidRPr="00191A5B" w:rsidRDefault="00986979" w:rsidP="00663397">
      <w:pPr>
        <w:pStyle w:val="ListParagraph"/>
        <w:numPr>
          <w:ilvl w:val="1"/>
          <w:numId w:val="1"/>
        </w:numPr>
        <w:spacing w:line="276" w:lineRule="auto"/>
        <w:ind w:left="1276" w:hanging="425"/>
        <w:jc w:val="both"/>
        <w:rPr>
          <w:lang w:val="fr-FR"/>
        </w:rPr>
      </w:pPr>
      <w:r w:rsidRPr="00191A5B">
        <w:rPr>
          <w:lang w:val="fr-FR"/>
        </w:rPr>
        <w:t>închiderea șantierului.</w:t>
      </w:r>
      <w:bookmarkEnd w:id="13"/>
    </w:p>
    <w:p w14:paraId="497FAB7E" w14:textId="77777777" w:rsidR="00C14326" w:rsidRPr="00191A5B" w:rsidRDefault="00C14326" w:rsidP="00663397">
      <w:pPr>
        <w:spacing w:line="276" w:lineRule="auto"/>
        <w:rPr>
          <w:b/>
          <w:lang w:val="fr-FR"/>
        </w:rPr>
      </w:pPr>
    </w:p>
    <w:p w14:paraId="41E2D0DF" w14:textId="77777777" w:rsidR="00654D11" w:rsidRPr="00191A5B" w:rsidRDefault="008E2F0A"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căi noi de acces sau schimbări ale celor existente;</w:t>
      </w:r>
    </w:p>
    <w:p w14:paraId="3573DB85" w14:textId="3D38276F" w:rsidR="00986979" w:rsidRPr="00191A5B" w:rsidRDefault="00654D11" w:rsidP="00663397">
      <w:pPr>
        <w:spacing w:line="276" w:lineRule="auto"/>
        <w:ind w:firstLine="567"/>
        <w:jc w:val="both"/>
        <w:rPr>
          <w:lang w:val="ro-RO"/>
        </w:rPr>
      </w:pPr>
      <w:r w:rsidRPr="00191A5B">
        <w:rPr>
          <w:lang w:val="ro-RO"/>
        </w:rPr>
        <w:t>Pentru implementarea prezentului proiect nu sunt necesare cai noi de acces, nici modificarea celor existente.</w:t>
      </w:r>
      <w:r w:rsidR="004141E6" w:rsidRPr="00191A5B">
        <w:rPr>
          <w:lang w:val="ro-RO"/>
        </w:rPr>
        <w:t xml:space="preserve"> </w:t>
      </w:r>
      <w:r w:rsidRPr="00191A5B">
        <w:rPr>
          <w:lang w:val="ro-RO"/>
        </w:rPr>
        <w:t xml:space="preserve">Accesul la </w:t>
      </w:r>
      <w:r w:rsidR="008B6023" w:rsidRPr="00191A5B">
        <w:rPr>
          <w:lang w:val="ro-RO"/>
        </w:rPr>
        <w:t xml:space="preserve">amplasamentul </w:t>
      </w:r>
      <w:r w:rsidR="00CC274B">
        <w:rPr>
          <w:b/>
          <w:bCs/>
          <w:sz w:val="22"/>
          <w:szCs w:val="22"/>
          <w:lang w:val="ro-RO"/>
        </w:rPr>
        <w:t xml:space="preserve">Parcului </w:t>
      </w:r>
      <w:r w:rsidR="00C35D60">
        <w:rPr>
          <w:b/>
          <w:bCs/>
          <w:sz w:val="22"/>
          <w:szCs w:val="22"/>
          <w:lang w:val="ro-RO"/>
        </w:rPr>
        <w:t>70 Bucsani</w:t>
      </w:r>
      <w:r w:rsidR="00CC274B" w:rsidRPr="00191A5B">
        <w:rPr>
          <w:b/>
          <w:bCs/>
          <w:lang w:val="ro-RO"/>
        </w:rPr>
        <w:t xml:space="preserve"> </w:t>
      </w:r>
      <w:r w:rsidRPr="00191A5B">
        <w:rPr>
          <w:lang w:val="ro-RO"/>
        </w:rPr>
        <w:t xml:space="preserve">se va realiza </w:t>
      </w:r>
      <w:r w:rsidR="00684B68" w:rsidRPr="00191A5B">
        <w:rPr>
          <w:lang w:val="ro-RO"/>
        </w:rPr>
        <w:t>din drumurile de servitute existente</w:t>
      </w:r>
      <w:r w:rsidR="005F07AA" w:rsidRPr="00191A5B">
        <w:rPr>
          <w:lang w:val="ro-RO"/>
        </w:rPr>
        <w:t>.</w:t>
      </w:r>
    </w:p>
    <w:p w14:paraId="38B9555C" w14:textId="77777777" w:rsidR="00FA4216" w:rsidRPr="00806967" w:rsidRDefault="00FA4216" w:rsidP="00663397">
      <w:pPr>
        <w:pStyle w:val="ListParagraph"/>
        <w:spacing w:line="276" w:lineRule="auto"/>
        <w:ind w:left="851"/>
        <w:jc w:val="both"/>
        <w:rPr>
          <w:b/>
        </w:rPr>
      </w:pPr>
    </w:p>
    <w:p w14:paraId="390C6E4F" w14:textId="77777777" w:rsidR="00986979" w:rsidRPr="00191A5B" w:rsidRDefault="00986979"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resursele naturale folosite în construcţie şi funcţionare; </w:t>
      </w:r>
    </w:p>
    <w:p w14:paraId="2CF095E8" w14:textId="77777777" w:rsidR="00986979" w:rsidRPr="00191A5B" w:rsidRDefault="00986979" w:rsidP="00663397">
      <w:pPr>
        <w:spacing w:line="276" w:lineRule="auto"/>
        <w:ind w:firstLine="567"/>
        <w:jc w:val="both"/>
        <w:rPr>
          <w:lang w:val="ro-RO"/>
        </w:rPr>
      </w:pPr>
      <w:r w:rsidRPr="00191A5B">
        <w:rPr>
          <w:lang w:val="ro-RO"/>
        </w:rPr>
        <w:t xml:space="preserve">Prezentul proiect nu presupune construirea unui obiectiv, implicit nu se pune problema functionarii unui obiectiv in cadrul caruia sa se utilizeze resurse naturale. </w:t>
      </w:r>
    </w:p>
    <w:p w14:paraId="24B3AA84" w14:textId="77777777" w:rsidR="00986979" w:rsidRPr="00191A5B" w:rsidRDefault="00986979" w:rsidP="00663397">
      <w:pPr>
        <w:spacing w:line="276" w:lineRule="auto"/>
        <w:ind w:firstLine="567"/>
        <w:jc w:val="both"/>
        <w:rPr>
          <w:color w:val="1F497D" w:themeColor="text2"/>
        </w:rPr>
      </w:pPr>
      <w:r w:rsidRPr="00191A5B">
        <w:rPr>
          <w:lang w:val="ro-RO"/>
        </w:rPr>
        <w:t xml:space="preserve">Poate fi considerata o resursa naturala folosita in cadrul proiectului – solul curat utilizat pentru umplerea golurilor rezultate in urma </w:t>
      </w:r>
      <w:r w:rsidR="003B148C" w:rsidRPr="00191A5B">
        <w:rPr>
          <w:lang w:val="ro-RO"/>
        </w:rPr>
        <w:t>scoaterii elementelor subterane</w:t>
      </w:r>
      <w:r w:rsidRPr="00191A5B">
        <w:rPr>
          <w:lang w:val="ro-RO"/>
        </w:rPr>
        <w:t>.</w:t>
      </w:r>
    </w:p>
    <w:p w14:paraId="1BA15D80" w14:textId="77777777" w:rsidR="00986979" w:rsidRPr="00191A5B" w:rsidRDefault="00986979" w:rsidP="00663397">
      <w:pPr>
        <w:spacing w:line="276" w:lineRule="auto"/>
        <w:ind w:firstLine="720"/>
        <w:jc w:val="both"/>
        <w:rPr>
          <w:lang w:val="ro-RO"/>
        </w:rPr>
      </w:pPr>
    </w:p>
    <w:p w14:paraId="188CBF49"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metode folosite în construcţie/demolare;</w:t>
      </w:r>
    </w:p>
    <w:p w14:paraId="6A930771" w14:textId="77777777" w:rsidR="00F723B0" w:rsidRPr="00191A5B" w:rsidRDefault="00F723B0" w:rsidP="00663397">
      <w:pPr>
        <w:spacing w:line="276" w:lineRule="auto"/>
        <w:ind w:firstLine="567"/>
        <w:jc w:val="both"/>
        <w:rPr>
          <w:lang w:val="ro-RO"/>
        </w:rPr>
      </w:pPr>
      <w:r w:rsidRPr="00191A5B">
        <w:rPr>
          <w:lang w:val="ro-RO"/>
        </w:rPr>
        <w:t>Pentru executarea lucrărilor de demolare se pot stabili mai multe operatiuni tehnologice de lucru în funcție de următoarele condiții:</w:t>
      </w:r>
    </w:p>
    <w:p w14:paraId="25917589"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tipurile de utilaje avute în dotare de societatea care execută demolarea;</w:t>
      </w:r>
    </w:p>
    <w:p w14:paraId="5856C96E" w14:textId="77777777" w:rsidR="00F723B0" w:rsidRPr="00191A5B" w:rsidRDefault="00F723B0" w:rsidP="00663397">
      <w:pPr>
        <w:pStyle w:val="ListParagraph"/>
        <w:numPr>
          <w:ilvl w:val="1"/>
          <w:numId w:val="1"/>
        </w:numPr>
        <w:spacing w:line="276" w:lineRule="auto"/>
        <w:jc w:val="both"/>
        <w:rPr>
          <w:lang w:val="ro-RO"/>
        </w:rPr>
      </w:pPr>
      <w:r w:rsidRPr="00191A5B">
        <w:rPr>
          <w:lang w:val="ro-RO"/>
        </w:rPr>
        <w:lastRenderedPageBreak/>
        <w:t>structura constructivă a elementelor din beton;</w:t>
      </w:r>
    </w:p>
    <w:p w14:paraId="147A77CD"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poziția de lucru (orizontal sau vertical);</w:t>
      </w:r>
    </w:p>
    <w:p w14:paraId="3952AA19"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dimensiunea lucrărilor executate;</w:t>
      </w:r>
    </w:p>
    <w:p w14:paraId="33544485"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spațiul în care se execută operația;</w:t>
      </w:r>
    </w:p>
    <w:p w14:paraId="42D56813"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timpul avut la dispoziție pentru executarea lucrărilor.</w:t>
      </w:r>
    </w:p>
    <w:p w14:paraId="10067EDE" w14:textId="77777777" w:rsidR="00F723B0" w:rsidRPr="00191A5B" w:rsidRDefault="00F723B0" w:rsidP="00663397">
      <w:pPr>
        <w:spacing w:line="276" w:lineRule="auto"/>
        <w:jc w:val="both"/>
        <w:rPr>
          <w:lang w:val="ro-RO"/>
        </w:rPr>
      </w:pPr>
      <w:r w:rsidRPr="00191A5B">
        <w:rPr>
          <w:lang w:val="ro-RO"/>
        </w:rPr>
        <w:t>În funcție de utilajele folosite pentru demolarea structurilor din beton, se pot folosi următoarele metode:</w:t>
      </w:r>
    </w:p>
    <w:p w14:paraId="643DB595"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prin tragere sau împingere;</w:t>
      </w:r>
    </w:p>
    <w:p w14:paraId="2E6BF20B"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prin răsturnare sau afundare;</w:t>
      </w:r>
    </w:p>
    <w:p w14:paraId="7E314C76"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prin utilizarea excavatorului;</w:t>
      </w:r>
    </w:p>
    <w:p w14:paraId="444F3B1C"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prin șocuri repetate;</w:t>
      </w:r>
    </w:p>
    <w:p w14:paraId="2E9B7EE9" w14:textId="77777777" w:rsidR="00F723B0" w:rsidRPr="00191A5B" w:rsidRDefault="00F723B0" w:rsidP="00663397">
      <w:pPr>
        <w:pStyle w:val="ListParagraph"/>
        <w:numPr>
          <w:ilvl w:val="1"/>
          <w:numId w:val="1"/>
        </w:numPr>
        <w:spacing w:line="276" w:lineRule="auto"/>
        <w:jc w:val="both"/>
        <w:rPr>
          <w:lang w:val="ro-RO"/>
        </w:rPr>
      </w:pPr>
      <w:r w:rsidRPr="00191A5B">
        <w:rPr>
          <w:lang w:val="ro-RO"/>
        </w:rPr>
        <w:t>prin folosirea de dispozitive hidraulice.</w:t>
      </w:r>
    </w:p>
    <w:p w14:paraId="1E606D0A" w14:textId="77777777" w:rsidR="00F723B0" w:rsidRPr="00191A5B" w:rsidRDefault="00F723B0" w:rsidP="00663397">
      <w:pPr>
        <w:spacing w:line="276" w:lineRule="auto"/>
        <w:jc w:val="both"/>
        <w:rPr>
          <w:color w:val="1F497D" w:themeColor="text2"/>
        </w:rPr>
      </w:pPr>
    </w:p>
    <w:p w14:paraId="7443DB8A"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planul de execuţie, cuprinzând faza de construcţie, punerea în funcţiune, exploatare, refacere şi folosire ulterioară; </w:t>
      </w:r>
    </w:p>
    <w:p w14:paraId="6A4A4533" w14:textId="77777777" w:rsidR="00FA4216" w:rsidRPr="00191A5B" w:rsidRDefault="00FA4216" w:rsidP="00663397">
      <w:pPr>
        <w:spacing w:line="276" w:lineRule="auto"/>
        <w:ind w:firstLine="567"/>
        <w:jc w:val="both"/>
        <w:rPr>
          <w:b/>
        </w:rPr>
      </w:pPr>
      <w:r w:rsidRPr="00191A5B">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191A5B" w14:paraId="59BA8392" w14:textId="77777777" w:rsidTr="00FA4216">
        <w:trPr>
          <w:trHeight w:val="5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B056" w14:textId="77777777" w:rsidR="00FA4216" w:rsidRPr="00191A5B" w:rsidRDefault="00FA4216" w:rsidP="00663397">
            <w:pPr>
              <w:spacing w:line="276" w:lineRule="auto"/>
              <w:jc w:val="center"/>
              <w:rPr>
                <w:rFonts w:eastAsia="Times New Roman"/>
                <w:b/>
                <w:bCs/>
                <w:lang w:val="ro-RO" w:eastAsia="ro-RO"/>
              </w:rPr>
            </w:pPr>
            <w:r w:rsidRPr="00191A5B">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2A1EB" w14:textId="77777777" w:rsidR="00FA4216" w:rsidRPr="00191A5B" w:rsidRDefault="00FA4216" w:rsidP="00663397">
            <w:pPr>
              <w:spacing w:line="276" w:lineRule="auto"/>
              <w:jc w:val="center"/>
              <w:rPr>
                <w:rFonts w:eastAsia="Times New Roman"/>
                <w:b/>
                <w:bCs/>
                <w:lang w:val="ro-RO" w:eastAsia="ro-RO"/>
              </w:rPr>
            </w:pPr>
            <w:r w:rsidRPr="00191A5B">
              <w:rPr>
                <w:rFonts w:eastAsia="Times New Roman"/>
                <w:b/>
                <w:bCs/>
                <w:lang w:val="ro-RO" w:eastAsia="ro-RO"/>
              </w:rPr>
              <w:t>Durata estimata</w:t>
            </w:r>
            <w:r w:rsidRPr="00191A5B">
              <w:rPr>
                <w:rFonts w:eastAsia="Times New Roman"/>
                <w:b/>
                <w:bCs/>
                <w:lang w:val="ro-RO" w:eastAsia="ro-RO"/>
              </w:rPr>
              <w:br/>
              <w:t>(zile)</w:t>
            </w:r>
          </w:p>
        </w:tc>
      </w:tr>
      <w:tr w:rsidR="00FA4216" w:rsidRPr="00191A5B" w14:paraId="4019B5DD"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635651A7" w14:textId="77777777" w:rsidR="00FA4216" w:rsidRPr="00191A5B"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18756CD" w14:textId="77777777" w:rsidR="00FA4216" w:rsidRPr="00191A5B" w:rsidRDefault="00FA4216" w:rsidP="00663397">
            <w:pPr>
              <w:spacing w:line="276" w:lineRule="auto"/>
              <w:rPr>
                <w:rFonts w:eastAsia="Times New Roman"/>
                <w:bCs/>
                <w:lang w:val="ro-RO" w:eastAsia="ro-RO"/>
              </w:rPr>
            </w:pPr>
          </w:p>
        </w:tc>
      </w:tr>
      <w:tr w:rsidR="00FA4216" w:rsidRPr="00191A5B" w14:paraId="28DA01C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562AC63"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257C33C0" w14:textId="77777777" w:rsidR="00FA4216" w:rsidRPr="00191A5B" w:rsidRDefault="00FA4216" w:rsidP="00663397">
            <w:pPr>
              <w:spacing w:line="276" w:lineRule="auto"/>
              <w:jc w:val="center"/>
              <w:rPr>
                <w:rFonts w:eastAsia="Times New Roman"/>
                <w:bCs/>
                <w:lang w:val="ro-RO" w:eastAsia="ro-RO"/>
              </w:rPr>
            </w:pPr>
            <w:r w:rsidRPr="00191A5B">
              <w:rPr>
                <w:rFonts w:eastAsia="Times New Roman"/>
                <w:bCs/>
                <w:lang w:val="ro-RO" w:eastAsia="ro-RO"/>
              </w:rPr>
              <w:t>1</w:t>
            </w:r>
          </w:p>
        </w:tc>
      </w:tr>
      <w:tr w:rsidR="00FA4216" w:rsidRPr="00191A5B" w14:paraId="1FAD20FE"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4E83E007"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34363C1E" w14:textId="77777777" w:rsidR="00FA4216" w:rsidRPr="00191A5B" w:rsidRDefault="00FA4216" w:rsidP="00663397">
            <w:pPr>
              <w:spacing w:line="276" w:lineRule="auto"/>
              <w:jc w:val="center"/>
              <w:rPr>
                <w:rFonts w:eastAsia="Times New Roman"/>
                <w:bCs/>
                <w:lang w:val="ro-RO" w:eastAsia="ro-RO"/>
              </w:rPr>
            </w:pPr>
            <w:r w:rsidRPr="00191A5B">
              <w:rPr>
                <w:rFonts w:eastAsia="Times New Roman"/>
                <w:bCs/>
                <w:lang w:val="ro-RO" w:eastAsia="ro-RO"/>
              </w:rPr>
              <w:t>1</w:t>
            </w:r>
          </w:p>
        </w:tc>
      </w:tr>
      <w:tr w:rsidR="00FA4216" w:rsidRPr="00191A5B" w14:paraId="3821F127"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4FD77ECC"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19283FBD" w14:textId="77777777" w:rsidR="00FA4216" w:rsidRPr="00191A5B" w:rsidRDefault="003B148C" w:rsidP="00663397">
            <w:pPr>
              <w:spacing w:line="276" w:lineRule="auto"/>
              <w:jc w:val="center"/>
              <w:rPr>
                <w:rFonts w:eastAsia="Times New Roman"/>
                <w:bCs/>
                <w:lang w:val="ro-RO" w:eastAsia="ro-RO"/>
              </w:rPr>
            </w:pPr>
            <w:r w:rsidRPr="00191A5B">
              <w:rPr>
                <w:rFonts w:eastAsia="Times New Roman"/>
                <w:bCs/>
                <w:lang w:val="ro-RO" w:eastAsia="ro-RO"/>
              </w:rPr>
              <w:t>2</w:t>
            </w:r>
          </w:p>
        </w:tc>
      </w:tr>
      <w:tr w:rsidR="00FA4216" w:rsidRPr="00191A5B" w14:paraId="19B8A6FB"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92D478D"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291EB2A8" w14:textId="77777777" w:rsidR="00FA4216" w:rsidRPr="00191A5B" w:rsidRDefault="003B148C" w:rsidP="00663397">
            <w:pPr>
              <w:spacing w:line="276" w:lineRule="auto"/>
              <w:jc w:val="center"/>
              <w:rPr>
                <w:rFonts w:eastAsia="Times New Roman"/>
                <w:bCs/>
                <w:lang w:val="ro-RO" w:eastAsia="ro-RO"/>
              </w:rPr>
            </w:pPr>
            <w:r w:rsidRPr="00191A5B">
              <w:rPr>
                <w:rFonts w:eastAsia="Times New Roman"/>
                <w:bCs/>
                <w:lang w:val="ro-RO" w:eastAsia="ro-RO"/>
              </w:rPr>
              <w:t>30</w:t>
            </w:r>
          </w:p>
        </w:tc>
      </w:tr>
      <w:tr w:rsidR="00FA4216" w:rsidRPr="00191A5B" w14:paraId="296A8D31" w14:textId="77777777" w:rsidTr="003B148C">
        <w:trPr>
          <w:trHeight w:val="383"/>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5BEABDC1"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 xml:space="preserve">Lucrari de </w:t>
            </w:r>
            <w:r w:rsidR="003B148C" w:rsidRPr="00191A5B">
              <w:rPr>
                <w:rFonts w:eastAsia="Times New Roman"/>
                <w:lang w:val="ro-RO" w:eastAsia="ro-RO"/>
              </w:rPr>
              <w:t>refacerea terenului</w:t>
            </w:r>
          </w:p>
        </w:tc>
        <w:tc>
          <w:tcPr>
            <w:tcW w:w="1890" w:type="dxa"/>
            <w:tcBorders>
              <w:top w:val="nil"/>
              <w:left w:val="nil"/>
              <w:bottom w:val="single" w:sz="4" w:space="0" w:color="auto"/>
              <w:right w:val="single" w:sz="4" w:space="0" w:color="auto"/>
            </w:tcBorders>
            <w:shd w:val="clear" w:color="auto" w:fill="auto"/>
            <w:noWrap/>
            <w:vAlign w:val="center"/>
            <w:hideMark/>
          </w:tcPr>
          <w:p w14:paraId="577E7565" w14:textId="77777777" w:rsidR="00FA4216" w:rsidRPr="00191A5B" w:rsidRDefault="003B148C" w:rsidP="00663397">
            <w:pPr>
              <w:spacing w:line="276" w:lineRule="auto"/>
              <w:jc w:val="center"/>
              <w:rPr>
                <w:rFonts w:eastAsia="Times New Roman"/>
                <w:bCs/>
                <w:strike/>
                <w:lang w:val="ro-RO" w:eastAsia="ro-RO"/>
              </w:rPr>
            </w:pPr>
            <w:r w:rsidRPr="00191A5B">
              <w:rPr>
                <w:rFonts w:eastAsia="Times New Roman"/>
                <w:bCs/>
                <w:lang w:val="ro-RO" w:eastAsia="ro-RO"/>
              </w:rPr>
              <w:t>15</w:t>
            </w:r>
          </w:p>
        </w:tc>
      </w:tr>
      <w:tr w:rsidR="00FA4216" w:rsidRPr="00191A5B" w14:paraId="5FB969C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7B7610C"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5112F7CE" w14:textId="77777777" w:rsidR="00FA4216" w:rsidRPr="00191A5B" w:rsidRDefault="00FA4216" w:rsidP="00663397">
            <w:pPr>
              <w:spacing w:line="276" w:lineRule="auto"/>
              <w:jc w:val="center"/>
              <w:rPr>
                <w:rFonts w:eastAsia="Times New Roman"/>
                <w:bCs/>
                <w:lang w:val="ro-RO" w:eastAsia="ro-RO"/>
              </w:rPr>
            </w:pPr>
            <w:r w:rsidRPr="00191A5B">
              <w:rPr>
                <w:rFonts w:eastAsia="Times New Roman"/>
                <w:bCs/>
                <w:lang w:val="ro-RO" w:eastAsia="ro-RO"/>
              </w:rPr>
              <w:t>1</w:t>
            </w:r>
          </w:p>
        </w:tc>
      </w:tr>
    </w:tbl>
    <w:p w14:paraId="671C1697" w14:textId="77777777" w:rsidR="00FA4216" w:rsidRPr="00191A5B" w:rsidRDefault="00FA4216" w:rsidP="00663397">
      <w:pPr>
        <w:spacing w:line="276" w:lineRule="auto"/>
        <w:ind w:firstLine="567"/>
        <w:jc w:val="both"/>
        <w:rPr>
          <w:b/>
        </w:rPr>
      </w:pPr>
    </w:p>
    <w:p w14:paraId="3B9B7F24" w14:textId="77777777" w:rsidR="008E2F0A" w:rsidRPr="00191A5B" w:rsidRDefault="008E2F0A"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relaţia cu alte proiecte existente sau planificate </w:t>
      </w:r>
    </w:p>
    <w:p w14:paraId="57694B36" w14:textId="79772A2C" w:rsidR="00C86B24" w:rsidRPr="00C35D60" w:rsidRDefault="00B13E98" w:rsidP="00C35D60">
      <w:pPr>
        <w:ind w:firstLine="567"/>
        <w:jc w:val="both"/>
        <w:rPr>
          <w:b/>
          <w:bCs/>
          <w:i/>
          <w:sz w:val="22"/>
          <w:szCs w:val="22"/>
          <w:lang w:val="ro-RO"/>
        </w:rPr>
      </w:pPr>
      <w:r w:rsidRPr="00191A5B">
        <w:rPr>
          <w:lang w:val="ro-RO"/>
        </w:rPr>
        <w:t xml:space="preserve">Proiectul </w:t>
      </w:r>
      <w:r w:rsidR="00C35D60" w:rsidRPr="000D07CB">
        <w:rPr>
          <w:b/>
          <w:i/>
          <w:sz w:val="22"/>
          <w:szCs w:val="22"/>
          <w:lang w:val="ro-RO"/>
        </w:rPr>
        <w:t>„</w:t>
      </w:r>
      <w:r w:rsidR="00C35D60" w:rsidRPr="00231E84">
        <w:rPr>
          <w:b/>
          <w:bCs/>
          <w:i/>
          <w:sz w:val="22"/>
          <w:szCs w:val="22"/>
          <w:lang w:val="ro-RO"/>
        </w:rPr>
        <w:t>DESFIINTARE CONSTRUCTII SI INSTALATII DIN CADRUL PARC 70 BUCSANI (VIDELE) (PARTIAL)</w:t>
      </w:r>
      <w:r w:rsidR="00C35D60" w:rsidRPr="000D07CB">
        <w:rPr>
          <w:b/>
          <w:bCs/>
          <w:i/>
          <w:sz w:val="22"/>
          <w:szCs w:val="22"/>
          <w:lang w:val="ro-RO"/>
        </w:rPr>
        <w:t>”</w:t>
      </w:r>
      <w:r w:rsidR="00C35D60" w:rsidRPr="00E8479C">
        <w:rPr>
          <w:rStyle w:val="tpa1"/>
          <w:i/>
          <w:sz w:val="22"/>
          <w:szCs w:val="22"/>
        </w:rPr>
        <w:t xml:space="preserve"> </w:t>
      </w:r>
      <w:r w:rsidRPr="00191A5B">
        <w:rPr>
          <w:lang w:val="ro-RO"/>
        </w:rPr>
        <w:t xml:space="preserve"> nu se afla in relatie cu alte proiecte existente sau planificate.</w:t>
      </w:r>
    </w:p>
    <w:p w14:paraId="7D774D3A" w14:textId="77777777" w:rsidR="00B07DD5" w:rsidRPr="00191A5B" w:rsidRDefault="00B07DD5" w:rsidP="00663397">
      <w:pPr>
        <w:spacing w:line="276" w:lineRule="auto"/>
        <w:ind w:firstLine="567"/>
        <w:jc w:val="both"/>
        <w:rPr>
          <w:color w:val="1F497D" w:themeColor="text2"/>
        </w:rPr>
      </w:pPr>
    </w:p>
    <w:p w14:paraId="64DA9883" w14:textId="77777777" w:rsidR="008E2F0A" w:rsidRPr="00191A5B" w:rsidRDefault="008E2F0A"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detalii privind alternativele care au fost luate în considerare; </w:t>
      </w:r>
    </w:p>
    <w:p w14:paraId="3119CFE7" w14:textId="77777777" w:rsidR="00DF1706" w:rsidRPr="00191A5B" w:rsidRDefault="003B148C" w:rsidP="00663397">
      <w:pPr>
        <w:spacing w:line="276" w:lineRule="auto"/>
        <w:ind w:firstLine="426"/>
        <w:jc w:val="both"/>
      </w:pPr>
      <w:r w:rsidRPr="00191A5B">
        <w:rPr>
          <w:lang w:val="ro-RO"/>
        </w:rPr>
        <w:t>Avand in vedere caracteristicile proiectului – desfiintare - nu este cazul.</w:t>
      </w:r>
      <w:r w:rsidR="00DF1706" w:rsidRPr="00191A5B">
        <w:t xml:space="preserve"> </w:t>
      </w:r>
    </w:p>
    <w:p w14:paraId="4649A37D" w14:textId="77777777" w:rsidR="00C37905" w:rsidRPr="00191A5B" w:rsidRDefault="00C37905" w:rsidP="00663397">
      <w:pPr>
        <w:spacing w:line="276" w:lineRule="auto"/>
        <w:ind w:firstLine="567"/>
        <w:jc w:val="both"/>
      </w:pPr>
    </w:p>
    <w:p w14:paraId="1211D2B2" w14:textId="77777777" w:rsidR="00F00322" w:rsidRPr="00191A5B" w:rsidRDefault="008E2F0A"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0CCB9CD" w14:textId="77777777" w:rsidR="00F00322" w:rsidRPr="00191A5B" w:rsidRDefault="00F00322" w:rsidP="00663397">
      <w:pPr>
        <w:spacing w:line="276" w:lineRule="auto"/>
        <w:ind w:firstLine="567"/>
        <w:jc w:val="both"/>
        <w:rPr>
          <w:lang w:val="ro-RO"/>
        </w:rPr>
      </w:pPr>
      <w:r w:rsidRPr="00191A5B">
        <w:rPr>
          <w:lang w:val="ro-RO"/>
        </w:rPr>
        <w:t xml:space="preserve">In urma desfasurarii proiectului nu </w:t>
      </w:r>
      <w:r w:rsidR="00D5463C" w:rsidRPr="00191A5B">
        <w:rPr>
          <w:lang w:val="ro-RO"/>
        </w:rPr>
        <w:t xml:space="preserve">vor </w:t>
      </w:r>
      <w:r w:rsidR="00647C05" w:rsidRPr="00191A5B">
        <w:rPr>
          <w:lang w:val="ro-RO"/>
        </w:rPr>
        <w:t>aparea alte activitati co</w:t>
      </w:r>
      <w:r w:rsidRPr="00191A5B">
        <w:rPr>
          <w:lang w:val="ro-RO"/>
        </w:rPr>
        <w:t>nexe</w:t>
      </w:r>
      <w:r w:rsidR="000B17DD" w:rsidRPr="00191A5B">
        <w:rPr>
          <w:lang w:val="ro-RO"/>
        </w:rPr>
        <w:t>.</w:t>
      </w:r>
    </w:p>
    <w:p w14:paraId="5900BDB8" w14:textId="77777777" w:rsidR="00C37905" w:rsidRPr="00191A5B" w:rsidRDefault="00C37905" w:rsidP="00663397">
      <w:pPr>
        <w:spacing w:line="276" w:lineRule="auto"/>
        <w:ind w:firstLine="567"/>
        <w:jc w:val="both"/>
        <w:rPr>
          <w:color w:val="1F497D" w:themeColor="text2"/>
        </w:rPr>
      </w:pPr>
    </w:p>
    <w:p w14:paraId="0C7B2A4B" w14:textId="77777777" w:rsidR="008E2F0A" w:rsidRPr="00191A5B" w:rsidRDefault="008E2F0A"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alte autorizaţii cerute pentru proiect. </w:t>
      </w:r>
    </w:p>
    <w:p w14:paraId="6C1228AE" w14:textId="77777777" w:rsidR="008E2F0A" w:rsidRPr="00191A5B" w:rsidRDefault="00F00322" w:rsidP="00663397">
      <w:pPr>
        <w:spacing w:line="276" w:lineRule="auto"/>
        <w:ind w:firstLine="720"/>
        <w:jc w:val="both"/>
        <w:rPr>
          <w:lang w:val="ro-RO"/>
        </w:rPr>
      </w:pPr>
      <w:r w:rsidRPr="00191A5B">
        <w:rPr>
          <w:lang w:val="ro-RO"/>
        </w:rPr>
        <w:t>Pentru implementarea proiectului, implicit pentru realizarea lucarilor de</w:t>
      </w:r>
      <w:r w:rsidR="00C91870" w:rsidRPr="00191A5B">
        <w:rPr>
          <w:lang w:val="ro-RO"/>
        </w:rPr>
        <w:t xml:space="preserve"> </w:t>
      </w:r>
      <w:r w:rsidR="00C37905" w:rsidRPr="00191A5B">
        <w:rPr>
          <w:b/>
          <w:lang w:val="ro-RO"/>
        </w:rPr>
        <w:t>demolare / desfiintare</w:t>
      </w:r>
      <w:r w:rsidR="00C37905" w:rsidRPr="00191A5B">
        <w:rPr>
          <w:lang w:val="ro-RO"/>
        </w:rPr>
        <w:t>,</w:t>
      </w:r>
      <w:r w:rsidR="00D5463C" w:rsidRPr="00191A5B">
        <w:rPr>
          <w:lang w:val="ro-RO"/>
        </w:rPr>
        <w:t xml:space="preserve"> </w:t>
      </w:r>
      <w:r w:rsidR="00C76128" w:rsidRPr="00191A5B">
        <w:rPr>
          <w:lang w:val="ro-RO"/>
        </w:rPr>
        <w:t>se va obtine Autorizatie de Desfiintare conform legislatiei in vigoare.</w:t>
      </w:r>
    </w:p>
    <w:p w14:paraId="0FAF8636" w14:textId="77777777" w:rsidR="00C37905" w:rsidRPr="00191A5B" w:rsidRDefault="00C37905" w:rsidP="00663397">
      <w:pPr>
        <w:spacing w:line="276" w:lineRule="auto"/>
        <w:ind w:firstLine="720"/>
        <w:jc w:val="both"/>
      </w:pPr>
    </w:p>
    <w:p w14:paraId="5BBC87C7" w14:textId="77777777" w:rsidR="00C76128" w:rsidRPr="00191A5B" w:rsidRDefault="00FB5B6F" w:rsidP="00663397">
      <w:pPr>
        <w:pStyle w:val="Heading1"/>
      </w:pPr>
      <w:bookmarkStart w:id="14" w:name="_Toc100924752"/>
      <w:r w:rsidRPr="00191A5B">
        <w:lastRenderedPageBreak/>
        <w:t>DESCRIEREA LUCRĂRILOR DE DEMOLARE NECESARE</w:t>
      </w:r>
      <w:bookmarkEnd w:id="14"/>
    </w:p>
    <w:p w14:paraId="6AB1C60A" w14:textId="77777777" w:rsidR="00C37905" w:rsidRPr="00191A5B" w:rsidRDefault="00C37905" w:rsidP="00663397">
      <w:pPr>
        <w:spacing w:line="276" w:lineRule="auto"/>
      </w:pPr>
    </w:p>
    <w:p w14:paraId="41076B4A" w14:textId="77777777" w:rsidR="00F723B0" w:rsidRPr="00191A5B" w:rsidRDefault="00F723B0" w:rsidP="00663397">
      <w:pPr>
        <w:pStyle w:val="ListParagraph"/>
        <w:numPr>
          <w:ilvl w:val="0"/>
          <w:numId w:val="1"/>
        </w:numPr>
        <w:spacing w:line="276" w:lineRule="auto"/>
        <w:ind w:left="851" w:hanging="284"/>
        <w:jc w:val="both"/>
        <w:rPr>
          <w:b/>
          <w:color w:val="1F497D" w:themeColor="text2"/>
        </w:rPr>
      </w:pPr>
      <w:bookmarkStart w:id="15" w:name="_Toc534979761"/>
      <w:r w:rsidRPr="00191A5B">
        <w:rPr>
          <w:b/>
          <w:color w:val="1F497D" w:themeColor="text2"/>
        </w:rPr>
        <w:t>Planul de execuţie a lucrărilor de demolare, de refacere şi folosire ulterioară a terenului;</w:t>
      </w:r>
      <w:bookmarkEnd w:id="15"/>
    </w:p>
    <w:p w14:paraId="54ABC0CF" w14:textId="77777777" w:rsidR="0064681E" w:rsidRPr="00191A5B" w:rsidRDefault="0064681E" w:rsidP="00663397">
      <w:pPr>
        <w:spacing w:line="276" w:lineRule="auto"/>
        <w:jc w:val="both"/>
        <w:rPr>
          <w:lang w:val="fr-FR"/>
        </w:rPr>
      </w:pPr>
      <w:r w:rsidRPr="00191A5B">
        <w:rPr>
          <w:lang w:val="fr-FR"/>
        </w:rPr>
        <w:t>Principalele activități care se vor desfășura pe amplasamentul indicat sunt:</w:t>
      </w:r>
    </w:p>
    <w:p w14:paraId="5C10B79D" w14:textId="77777777" w:rsidR="0064681E" w:rsidRPr="00191A5B" w:rsidRDefault="003F7C92" w:rsidP="00663397">
      <w:pPr>
        <w:spacing w:line="276" w:lineRule="auto"/>
        <w:jc w:val="both"/>
        <w:rPr>
          <w:lang w:val="fr-FR"/>
        </w:rPr>
      </w:pPr>
      <w:r w:rsidRPr="00191A5B">
        <w:rPr>
          <w:lang w:val="fr-FR"/>
        </w:rPr>
        <w:t xml:space="preserve">- </w:t>
      </w:r>
      <w:r w:rsidR="0064681E" w:rsidRPr="00191A5B">
        <w:rPr>
          <w:lang w:val="fr-FR"/>
        </w:rPr>
        <w:t>predarea amplasamentului;</w:t>
      </w:r>
    </w:p>
    <w:p w14:paraId="0860E9E4" w14:textId="77777777" w:rsidR="0064681E" w:rsidRPr="00191A5B" w:rsidRDefault="0064681E" w:rsidP="00663397">
      <w:pPr>
        <w:spacing w:line="276" w:lineRule="auto"/>
        <w:jc w:val="both"/>
        <w:rPr>
          <w:lang w:val="fr-FR"/>
        </w:rPr>
      </w:pPr>
      <w:r w:rsidRPr="00191A5B">
        <w:rPr>
          <w:lang w:val="fr-FR"/>
        </w:rPr>
        <w:t>- organizarea șantierului;</w:t>
      </w:r>
    </w:p>
    <w:p w14:paraId="08F979DE" w14:textId="77777777" w:rsidR="0064681E" w:rsidRPr="00191A5B" w:rsidRDefault="0064681E" w:rsidP="00663397">
      <w:pPr>
        <w:spacing w:line="276" w:lineRule="auto"/>
        <w:jc w:val="both"/>
        <w:rPr>
          <w:lang w:val="fr-FR"/>
        </w:rPr>
      </w:pPr>
      <w:r w:rsidRPr="00191A5B">
        <w:rPr>
          <w:lang w:val="fr-FR"/>
        </w:rPr>
        <w:t>- lucrări de demolare/desfiintare;</w:t>
      </w:r>
    </w:p>
    <w:p w14:paraId="65C4E94D" w14:textId="77777777" w:rsidR="0064681E" w:rsidRPr="00191A5B" w:rsidRDefault="003F7C92" w:rsidP="00663397">
      <w:pPr>
        <w:spacing w:line="276" w:lineRule="auto"/>
        <w:jc w:val="both"/>
        <w:rPr>
          <w:color w:val="FF0000"/>
          <w:lang w:val="fr-FR"/>
        </w:rPr>
      </w:pPr>
      <w:r w:rsidRPr="00191A5B">
        <w:rPr>
          <w:lang w:val="fr-FR"/>
        </w:rPr>
        <w:t xml:space="preserve">- </w:t>
      </w:r>
      <w:r w:rsidR="0064681E" w:rsidRPr="00191A5B">
        <w:rPr>
          <w:lang w:val="fr-FR"/>
        </w:rPr>
        <w:t>lucrari</w:t>
      </w:r>
      <w:r w:rsidRPr="00191A5B">
        <w:rPr>
          <w:lang w:val="fr-FR"/>
        </w:rPr>
        <w:t xml:space="preserve"> de </w:t>
      </w:r>
      <w:r w:rsidR="003B148C" w:rsidRPr="00191A5B">
        <w:rPr>
          <w:lang w:val="fr-FR"/>
        </w:rPr>
        <w:t>refacere</w:t>
      </w:r>
      <w:r w:rsidRPr="00191A5B">
        <w:rPr>
          <w:lang w:val="fr-FR"/>
        </w:rPr>
        <w:t xml:space="preserve"> teren</w:t>
      </w:r>
      <w:r w:rsidRPr="00191A5B">
        <w:rPr>
          <w:color w:val="FF0000"/>
          <w:lang w:val="fr-FR"/>
        </w:rPr>
        <w:t>;</w:t>
      </w:r>
    </w:p>
    <w:p w14:paraId="4E371CE4" w14:textId="77777777" w:rsidR="0064681E" w:rsidRPr="00191A5B" w:rsidRDefault="0064681E" w:rsidP="00663397">
      <w:pPr>
        <w:spacing w:line="276" w:lineRule="auto"/>
        <w:jc w:val="both"/>
        <w:rPr>
          <w:lang w:val="fr-FR"/>
        </w:rPr>
      </w:pPr>
      <w:r w:rsidRPr="00191A5B">
        <w:rPr>
          <w:lang w:val="fr-FR"/>
        </w:rPr>
        <w:t>- închiderea șantierului.</w:t>
      </w:r>
    </w:p>
    <w:p w14:paraId="335C4293" w14:textId="77777777" w:rsidR="0064681E" w:rsidRPr="00191A5B" w:rsidRDefault="0064681E" w:rsidP="00663397">
      <w:pPr>
        <w:spacing w:line="276" w:lineRule="auto"/>
        <w:ind w:firstLine="720"/>
        <w:jc w:val="both"/>
        <w:rPr>
          <w:lang w:val="fr-FR"/>
        </w:rPr>
      </w:pPr>
      <w:r w:rsidRPr="00191A5B">
        <w:rPr>
          <w:lang w:val="fr-FR"/>
        </w:rPr>
        <w:t>Elementele prezente pe amplasament, propuse a fi desființate sunt:</w:t>
      </w:r>
    </w:p>
    <w:tbl>
      <w:tblPr>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tblGrid>
      <w:tr w:rsidR="00C35D60" w:rsidRPr="00563AFA" w14:paraId="5EC80758" w14:textId="77777777" w:rsidTr="00FE0898">
        <w:trPr>
          <w:trHeight w:val="300"/>
          <w:jc w:val="center"/>
        </w:trPr>
        <w:tc>
          <w:tcPr>
            <w:tcW w:w="4860" w:type="dxa"/>
            <w:shd w:val="clear" w:color="auto" w:fill="auto"/>
            <w:noWrap/>
            <w:vAlign w:val="center"/>
          </w:tcPr>
          <w:p w14:paraId="421C9D36" w14:textId="77777777" w:rsidR="00C35D60" w:rsidRPr="00563AFA" w:rsidRDefault="00C35D60" w:rsidP="00FE0898">
            <w:pPr>
              <w:spacing w:line="276" w:lineRule="auto"/>
              <w:jc w:val="center"/>
              <w:rPr>
                <w:color w:val="000000"/>
                <w:sz w:val="22"/>
                <w:szCs w:val="22"/>
                <w:lang w:val="de-DE"/>
              </w:rPr>
            </w:pPr>
            <w:r>
              <w:rPr>
                <w:color w:val="000000"/>
                <w:sz w:val="22"/>
                <w:szCs w:val="22"/>
                <w:lang w:val="de-DE"/>
              </w:rPr>
              <w:t>Rezervor nr. 8 + camin (cu reziduu petrolier)</w:t>
            </w:r>
          </w:p>
        </w:tc>
      </w:tr>
      <w:tr w:rsidR="00C35D60" w14:paraId="225AB8EF" w14:textId="77777777" w:rsidTr="00FE0898">
        <w:trPr>
          <w:trHeight w:val="300"/>
          <w:jc w:val="center"/>
        </w:trPr>
        <w:tc>
          <w:tcPr>
            <w:tcW w:w="4860" w:type="dxa"/>
            <w:shd w:val="clear" w:color="auto" w:fill="auto"/>
            <w:noWrap/>
          </w:tcPr>
          <w:p w14:paraId="3ACE95EF" w14:textId="77777777" w:rsidR="00C35D60" w:rsidRDefault="00C35D60" w:rsidP="00FE0898">
            <w:pPr>
              <w:jc w:val="center"/>
            </w:pPr>
            <w:r>
              <w:rPr>
                <w:color w:val="000000"/>
                <w:sz w:val="22"/>
                <w:szCs w:val="22"/>
                <w:lang w:val="de-DE"/>
              </w:rPr>
              <w:t xml:space="preserve">Rezervor nr. 9 + camin </w:t>
            </w:r>
          </w:p>
        </w:tc>
      </w:tr>
      <w:tr w:rsidR="00C35D60" w14:paraId="6C8D8EAF" w14:textId="77777777" w:rsidTr="00FE0898">
        <w:trPr>
          <w:trHeight w:val="300"/>
          <w:jc w:val="center"/>
        </w:trPr>
        <w:tc>
          <w:tcPr>
            <w:tcW w:w="4860" w:type="dxa"/>
            <w:shd w:val="clear" w:color="auto" w:fill="auto"/>
            <w:noWrap/>
          </w:tcPr>
          <w:p w14:paraId="0D756AC4" w14:textId="77777777" w:rsidR="00C35D60" w:rsidRDefault="00C35D60" w:rsidP="00FE0898">
            <w:pPr>
              <w:jc w:val="center"/>
            </w:pPr>
            <w:r>
              <w:rPr>
                <w:color w:val="000000"/>
                <w:sz w:val="22"/>
                <w:szCs w:val="22"/>
                <w:lang w:val="de-DE"/>
              </w:rPr>
              <w:t>Retele conducte</w:t>
            </w:r>
          </w:p>
        </w:tc>
      </w:tr>
    </w:tbl>
    <w:p w14:paraId="5AFB450E" w14:textId="77777777" w:rsidR="0064681E" w:rsidRPr="00191A5B" w:rsidRDefault="0064681E" w:rsidP="00663397">
      <w:pPr>
        <w:spacing w:line="276" w:lineRule="auto"/>
        <w:ind w:firstLine="720"/>
        <w:jc w:val="both"/>
        <w:rPr>
          <w:color w:val="1F497D" w:themeColor="text2"/>
        </w:rPr>
      </w:pPr>
    </w:p>
    <w:p w14:paraId="7495159B" w14:textId="044EDB96" w:rsidR="0064681E" w:rsidRDefault="0064681E" w:rsidP="00663397">
      <w:pPr>
        <w:spacing w:line="276" w:lineRule="auto"/>
        <w:ind w:firstLine="720"/>
        <w:jc w:val="both"/>
        <w:rPr>
          <w:lang w:val="fr-FR"/>
        </w:rPr>
      </w:pPr>
      <w:r w:rsidRPr="00191A5B">
        <w:rPr>
          <w:lang w:val="fr-FR"/>
        </w:rPr>
        <w:t xml:space="preserve">In cadrul proiectului se vor realiza lucrarile de demolare/desfiintare a elementelor </w:t>
      </w:r>
      <w:r w:rsidR="003B148C" w:rsidRPr="00191A5B">
        <w:rPr>
          <w:lang w:val="fr-FR"/>
        </w:rPr>
        <w:t>prezentate mai sus si refacerea terenului afectat de lucrari</w:t>
      </w:r>
      <w:r w:rsidRPr="00191A5B">
        <w:rPr>
          <w:lang w:val="fr-FR"/>
        </w:rPr>
        <w:t>.</w:t>
      </w:r>
    </w:p>
    <w:p w14:paraId="604AB64C" w14:textId="77777777" w:rsidR="00F8155D" w:rsidRPr="00191A5B" w:rsidRDefault="00F8155D" w:rsidP="00663397">
      <w:pPr>
        <w:spacing w:line="276" w:lineRule="auto"/>
        <w:ind w:firstLine="720"/>
        <w:jc w:val="both"/>
        <w:rPr>
          <w:lang w:val="fr-FR"/>
        </w:rPr>
      </w:pPr>
    </w:p>
    <w:p w14:paraId="166ACE40" w14:textId="77777777" w:rsidR="0064681E" w:rsidRPr="00191A5B" w:rsidRDefault="0064681E" w:rsidP="00663397">
      <w:pPr>
        <w:spacing w:line="276" w:lineRule="auto"/>
        <w:ind w:firstLine="720"/>
        <w:jc w:val="both"/>
        <w:rPr>
          <w:lang w:val="fr-FR"/>
        </w:rPr>
      </w:pPr>
      <w:r w:rsidRPr="00191A5B">
        <w:rPr>
          <w:b/>
          <w:lang w:val="fr-FR"/>
        </w:rPr>
        <w:t>Principalele lucrari</w:t>
      </w:r>
      <w:r w:rsidRPr="00191A5B">
        <w:rPr>
          <w:lang w:val="fr-FR"/>
        </w:rPr>
        <w:t xml:space="preserve"> propuse a fi executate sunt urmatoarele:</w:t>
      </w:r>
    </w:p>
    <w:p w14:paraId="6ADE26D2" w14:textId="77777777" w:rsidR="0064681E" w:rsidRPr="00191A5B" w:rsidRDefault="0064681E" w:rsidP="00663397">
      <w:pPr>
        <w:pStyle w:val="Heading3"/>
        <w:numPr>
          <w:ilvl w:val="0"/>
          <w:numId w:val="8"/>
        </w:numPr>
        <w:spacing w:before="0"/>
        <w:ind w:left="567" w:hanging="567"/>
        <w:jc w:val="both"/>
        <w:rPr>
          <w:szCs w:val="24"/>
          <w:lang w:val="ro-RO"/>
        </w:rPr>
      </w:pPr>
      <w:bookmarkStart w:id="16" w:name="_Toc489456793"/>
      <w:bookmarkStart w:id="17" w:name="_Toc100924753"/>
      <w:r w:rsidRPr="00191A5B">
        <w:rPr>
          <w:szCs w:val="24"/>
          <w:lang w:val="ro-RO"/>
        </w:rPr>
        <w:t>Organizarea de santier si pregatirea amplasamentului pentru executia lucrarilor propuse:</w:t>
      </w:r>
      <w:bookmarkEnd w:id="16"/>
      <w:bookmarkEnd w:id="17"/>
    </w:p>
    <w:p w14:paraId="67843D0C"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191A5B">
        <w:rPr>
          <w:lang w:val="ro-RO"/>
        </w:rPr>
        <w:t xml:space="preserve">Predarea cu proces verbal a amplasamentului la executant, cu asigurarea conditiilor ce ii revin pentru lucrul in siguranta; </w:t>
      </w:r>
    </w:p>
    <w:p w14:paraId="5726F1D0" w14:textId="43FD389E"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Imprejmuirea amplasamentului prin montare banda de semnalizare;</w:t>
      </w:r>
    </w:p>
    <w:p w14:paraId="0C17AD74"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 xml:space="preserve">Asigurarea echipelor de lucru necesare cu personal calificat si auxiliar corespunzator pentru operatiunile de executat; </w:t>
      </w:r>
    </w:p>
    <w:p w14:paraId="0365FC68"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Inlaturarea vegetatiei de pe amplasament</w:t>
      </w:r>
      <w:r w:rsidR="003B148C" w:rsidRPr="00191A5B">
        <w:rPr>
          <w:lang w:val="ro-RO"/>
        </w:rPr>
        <w:t xml:space="preserve"> – acolo unde este cazul</w:t>
      </w:r>
      <w:r w:rsidRPr="00191A5B">
        <w:rPr>
          <w:lang w:val="ro-RO"/>
        </w:rPr>
        <w:t>;</w:t>
      </w:r>
    </w:p>
    <w:p w14:paraId="7A90DD45"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 xml:space="preserve">Mobilizarea utilajelor/echipamentelor (aducerea pe santier a utilajelor si echipamentelor corespunzatoare lucrarilor si a mijloacelor de transport adecvate); </w:t>
      </w:r>
    </w:p>
    <w:p w14:paraId="2285A8D0" w14:textId="77777777" w:rsidR="0064681E" w:rsidRPr="00191A5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191A5B">
        <w:rPr>
          <w:lang w:val="ro-RO"/>
        </w:rPr>
        <w:t>Montare panou de informare privind proiectul;</w:t>
      </w:r>
    </w:p>
    <w:p w14:paraId="7CA9FA11" w14:textId="77777777" w:rsidR="0064681E" w:rsidRPr="00191A5B" w:rsidRDefault="0064681E" w:rsidP="00663397">
      <w:pPr>
        <w:pStyle w:val="ListParagraph"/>
        <w:autoSpaceDE w:val="0"/>
        <w:autoSpaceDN w:val="0"/>
        <w:adjustRightInd w:val="0"/>
        <w:spacing w:line="276" w:lineRule="auto"/>
        <w:ind w:left="0" w:firstLine="262"/>
        <w:jc w:val="both"/>
        <w:rPr>
          <w:lang w:val="fr-FR"/>
        </w:rPr>
      </w:pPr>
      <w:r w:rsidRPr="00191A5B">
        <w:rPr>
          <w:lang w:val="fr-FR"/>
        </w:rPr>
        <w:t xml:space="preserve">In perioada de executie a lucrarilor, toate utilajele/echipamentele necesare pentru activitatile prevazute, vor fi instalate </w:t>
      </w:r>
      <w:r w:rsidR="003B148C" w:rsidRPr="00191A5B">
        <w:rPr>
          <w:lang w:val="fr-FR"/>
        </w:rPr>
        <w:t xml:space="preserve">in interiorul Parcului </w:t>
      </w:r>
      <w:r w:rsidR="008047F3">
        <w:rPr>
          <w:lang w:val="fr-FR"/>
        </w:rPr>
        <w:t>Mare</w:t>
      </w:r>
      <w:r w:rsidR="003B148C" w:rsidRPr="00191A5B">
        <w:rPr>
          <w:lang w:val="fr-FR"/>
        </w:rPr>
        <w:t xml:space="preserve"> Ticleni</w:t>
      </w:r>
      <w:r w:rsidRPr="00191A5B">
        <w:rPr>
          <w:lang w:val="fr-FR"/>
        </w:rPr>
        <w:t>.</w:t>
      </w:r>
    </w:p>
    <w:bookmarkEnd w:id="18"/>
    <w:bookmarkEnd w:id="19"/>
    <w:p w14:paraId="1FEB5B75" w14:textId="77777777" w:rsidR="0064681E" w:rsidRPr="00191A5B" w:rsidRDefault="0064681E" w:rsidP="00663397">
      <w:pPr>
        <w:pStyle w:val="ListParagraph"/>
        <w:autoSpaceDE w:val="0"/>
        <w:autoSpaceDN w:val="0"/>
        <w:adjustRightInd w:val="0"/>
        <w:spacing w:line="276" w:lineRule="auto"/>
        <w:ind w:left="0"/>
        <w:jc w:val="both"/>
        <w:rPr>
          <w:lang w:val="fr-FR"/>
        </w:rPr>
      </w:pPr>
    </w:p>
    <w:p w14:paraId="232065F5" w14:textId="77777777" w:rsidR="0064681E" w:rsidRPr="00191A5B" w:rsidRDefault="0064681E" w:rsidP="00663397">
      <w:pPr>
        <w:pStyle w:val="Heading3"/>
        <w:numPr>
          <w:ilvl w:val="0"/>
          <w:numId w:val="8"/>
        </w:numPr>
        <w:spacing w:before="0"/>
        <w:ind w:left="567" w:hanging="567"/>
        <w:jc w:val="both"/>
        <w:rPr>
          <w:szCs w:val="24"/>
        </w:rPr>
      </w:pPr>
      <w:bookmarkStart w:id="20" w:name="_Toc453252646"/>
      <w:bookmarkStart w:id="21" w:name="_Toc489456794"/>
      <w:bookmarkStart w:id="22" w:name="_Toc100924754"/>
      <w:r w:rsidRPr="00191A5B">
        <w:rPr>
          <w:szCs w:val="24"/>
        </w:rPr>
        <w:t>Deconectarea utilităților</w:t>
      </w:r>
      <w:bookmarkEnd w:id="20"/>
      <w:bookmarkEnd w:id="21"/>
      <w:bookmarkEnd w:id="22"/>
      <w:r w:rsidRPr="00191A5B">
        <w:rPr>
          <w:szCs w:val="24"/>
        </w:rPr>
        <w:t xml:space="preserve"> </w:t>
      </w:r>
    </w:p>
    <w:p w14:paraId="2CF4224D" w14:textId="5FF660C8" w:rsidR="0064681E" w:rsidRPr="00191A5B" w:rsidRDefault="0064681E" w:rsidP="00663397">
      <w:pPr>
        <w:spacing w:line="276" w:lineRule="auto"/>
        <w:ind w:firstLine="567"/>
        <w:jc w:val="both"/>
        <w:rPr>
          <w:lang w:val="fr-FR"/>
        </w:rPr>
      </w:pPr>
      <w:r w:rsidRPr="00191A5B">
        <w:rPr>
          <w:lang w:val="fr-FR"/>
        </w:rPr>
        <w:t>Inainte de inceperea lucrărilor propuse se vor efectua urmatoarele activitat de catre firme autorizate in acest sens:</w:t>
      </w:r>
    </w:p>
    <w:p w14:paraId="2CD4A397" w14:textId="77777777" w:rsidR="0064681E" w:rsidRPr="00191A5B" w:rsidRDefault="0064681E" w:rsidP="00663397">
      <w:pPr>
        <w:pStyle w:val="ListParagraph"/>
        <w:numPr>
          <w:ilvl w:val="0"/>
          <w:numId w:val="6"/>
        </w:numPr>
        <w:autoSpaceDE w:val="0"/>
        <w:autoSpaceDN w:val="0"/>
        <w:adjustRightInd w:val="0"/>
        <w:spacing w:line="276" w:lineRule="auto"/>
        <w:ind w:left="567"/>
        <w:jc w:val="both"/>
        <w:rPr>
          <w:lang w:val="fr-FR"/>
        </w:rPr>
      </w:pPr>
      <w:r w:rsidRPr="00191A5B">
        <w:rPr>
          <w:lang w:val="fr-FR"/>
        </w:rPr>
        <w:t>se va efectua debranșarea de la rețelele de alimentare cu energie electrica ;</w:t>
      </w:r>
    </w:p>
    <w:p w14:paraId="7494937F" w14:textId="77777777" w:rsidR="0064681E" w:rsidRPr="00191A5B" w:rsidRDefault="0064681E" w:rsidP="00663397">
      <w:pPr>
        <w:pStyle w:val="ListParagraph"/>
        <w:numPr>
          <w:ilvl w:val="0"/>
          <w:numId w:val="6"/>
        </w:numPr>
        <w:autoSpaceDE w:val="0"/>
        <w:autoSpaceDN w:val="0"/>
        <w:adjustRightInd w:val="0"/>
        <w:spacing w:line="276" w:lineRule="auto"/>
        <w:ind w:left="567"/>
        <w:jc w:val="both"/>
        <w:rPr>
          <w:lang w:val="fr-FR"/>
        </w:rPr>
      </w:pPr>
      <w:r w:rsidRPr="00191A5B">
        <w:rPr>
          <w:lang w:val="fr-FR"/>
        </w:rPr>
        <w:t>se va verifica existența tensiunii la cablurile electrice existente pe amplasament după care se va proceda la dezafectarea lor.</w:t>
      </w:r>
    </w:p>
    <w:p w14:paraId="02EB5F75" w14:textId="77777777" w:rsidR="006C20D3" w:rsidRPr="00191A5B" w:rsidRDefault="006C20D3" w:rsidP="00663397">
      <w:pPr>
        <w:autoSpaceDE w:val="0"/>
        <w:autoSpaceDN w:val="0"/>
        <w:adjustRightInd w:val="0"/>
        <w:spacing w:line="276" w:lineRule="auto"/>
        <w:ind w:firstLine="567"/>
        <w:jc w:val="both"/>
        <w:rPr>
          <w:lang w:val="fr-FR"/>
        </w:rPr>
      </w:pPr>
      <w:bookmarkStart w:id="23" w:name="_Hlk493506834"/>
    </w:p>
    <w:p w14:paraId="1AB9C9C6" w14:textId="77777777" w:rsidR="006C20D3" w:rsidRPr="00191A5B" w:rsidRDefault="006C20D3" w:rsidP="00663397">
      <w:pPr>
        <w:pStyle w:val="Heading3"/>
        <w:numPr>
          <w:ilvl w:val="0"/>
          <w:numId w:val="7"/>
        </w:numPr>
        <w:spacing w:before="40"/>
        <w:ind w:left="567" w:hanging="567"/>
        <w:jc w:val="both"/>
        <w:rPr>
          <w:b w:val="0"/>
          <w:szCs w:val="24"/>
          <w:lang w:val="fr-FR"/>
        </w:rPr>
      </w:pPr>
      <w:bookmarkStart w:id="24" w:name="_Toc453252647"/>
      <w:bookmarkStart w:id="25" w:name="_Toc489456795"/>
      <w:bookmarkStart w:id="26" w:name="_Toc536802841"/>
      <w:bookmarkStart w:id="27" w:name="_Toc100924755"/>
      <w:r w:rsidRPr="00191A5B">
        <w:rPr>
          <w:rStyle w:val="Heading3Char"/>
          <w:b/>
          <w:szCs w:val="24"/>
          <w:lang w:val="fr-FR"/>
        </w:rPr>
        <w:t>Debranșare și dezafectarea conductelor și instalațiilor tehnologice</w:t>
      </w:r>
      <w:bookmarkEnd w:id="24"/>
      <w:bookmarkEnd w:id="25"/>
      <w:bookmarkEnd w:id="26"/>
      <w:bookmarkEnd w:id="27"/>
    </w:p>
    <w:p w14:paraId="45289C8D"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 xml:space="preserve">Înainte de începerea lucrărilor se va verifica împreună cu reprezentantul zonal al OMV Petrom, existența unor rețele de conducte în amplasament. După identificare, se va verifica dacă acestea sunt </w:t>
      </w:r>
      <w:r w:rsidRPr="005067C2">
        <w:rPr>
          <w:lang w:val="fr-FR"/>
        </w:rPr>
        <w:lastRenderedPageBreak/>
        <w:t xml:space="preserve">în funcțiune și dacă deservesc și alte obiective. Conductele inactive care au fost identificate si cele care se vor identifica pe parcursul lucrărilor, aferente amplasamentului, se dezafectează și desființează. </w:t>
      </w:r>
    </w:p>
    <w:p w14:paraId="420A959B"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Dezafectarea conductelor tehnologice va cuprinde următoarele etape:</w:t>
      </w:r>
    </w:p>
    <w:p w14:paraId="2B1A209E"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w:t>
      </w:r>
      <w:r w:rsidRPr="005067C2">
        <w:rPr>
          <w:lang w:val="fr-FR"/>
        </w:rPr>
        <w:tab/>
        <w:t>se vor asigura și se vor goli conductele identificate. Reziduurile rezultate în urma golirii conductelor se vor depozita în habe metalice și ulterior vor fi transportate în locațiile indicate de reprezentanții Petrom, astfel gestionarea acestora se va realiza cu respectarea legislației în vigoare;</w:t>
      </w:r>
    </w:p>
    <w:p w14:paraId="246227EA"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w:t>
      </w:r>
      <w:r w:rsidRPr="005067C2">
        <w:rPr>
          <w:lang w:val="fr-FR"/>
        </w:rPr>
        <w:tab/>
        <w:t>pe traseul conductelor se vor executa săpături manuale pentru decopertarea lor;</w:t>
      </w:r>
    </w:p>
    <w:p w14:paraId="0648791A" w14:textId="3EB1CAEC" w:rsidR="00E80E7B" w:rsidRPr="00E80E7B" w:rsidRDefault="005067C2" w:rsidP="00C35D60">
      <w:pPr>
        <w:autoSpaceDE w:val="0"/>
        <w:autoSpaceDN w:val="0"/>
        <w:adjustRightInd w:val="0"/>
        <w:spacing w:line="276" w:lineRule="auto"/>
        <w:ind w:firstLine="567"/>
        <w:jc w:val="both"/>
        <w:rPr>
          <w:lang w:val="fr-FR"/>
        </w:rPr>
      </w:pPr>
      <w:r w:rsidRPr="005067C2">
        <w:rPr>
          <w:lang w:val="fr-FR"/>
        </w:rPr>
        <w:t>-</w:t>
      </w:r>
      <w:r w:rsidRPr="005067C2">
        <w:rPr>
          <w:lang w:val="fr-FR"/>
        </w:rPr>
        <w:tab/>
        <w:t>se vor deconecta conductele de la rețeaua principală montându-se în loc o blindă;</w:t>
      </w:r>
    </w:p>
    <w:p w14:paraId="35DA1DC9"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w:t>
      </w:r>
      <w:r w:rsidRPr="005067C2">
        <w:rPr>
          <w:lang w:val="fr-FR"/>
        </w:rPr>
        <w:tab/>
        <w:t>se vor tăia tronsoane de conducte și se vor transporta de pe amplasament.</w:t>
      </w:r>
    </w:p>
    <w:p w14:paraId="0BB5799F" w14:textId="77777777" w:rsidR="005067C2" w:rsidRPr="005067C2" w:rsidRDefault="005067C2" w:rsidP="005067C2">
      <w:pPr>
        <w:autoSpaceDE w:val="0"/>
        <w:autoSpaceDN w:val="0"/>
        <w:adjustRightInd w:val="0"/>
        <w:spacing w:line="276" w:lineRule="auto"/>
        <w:ind w:firstLine="567"/>
        <w:jc w:val="both"/>
        <w:rPr>
          <w:lang w:val="fr-FR"/>
        </w:rPr>
      </w:pPr>
    </w:p>
    <w:p w14:paraId="4C0774D2"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Deșeurile metalice rezultate vor fi depozitate în locul special amenajate pentru depozitarea deșeurilor, urmând ca la finalul lucrărilor să fie predate către OMV Petrom SA</w:t>
      </w:r>
    </w:p>
    <w:p w14:paraId="190FCE34" w14:textId="55196EA2" w:rsidR="0064681E" w:rsidRPr="00191A5B" w:rsidRDefault="005067C2" w:rsidP="005067C2">
      <w:pPr>
        <w:autoSpaceDE w:val="0"/>
        <w:autoSpaceDN w:val="0"/>
        <w:adjustRightInd w:val="0"/>
        <w:spacing w:line="276" w:lineRule="auto"/>
        <w:ind w:firstLine="567"/>
        <w:jc w:val="both"/>
        <w:rPr>
          <w:lang w:val="fr-FR"/>
        </w:rPr>
      </w:pPr>
      <w:r w:rsidRPr="005067C2">
        <w:rPr>
          <w:lang w:val="fr-FR"/>
        </w:rPr>
        <w:t>In timpul lucrărilor de demolare/ dezafectare/ demontare a conductelor se vor lua toate masurile in vederea evitării poluării factorilor de mediu.</w:t>
      </w:r>
    </w:p>
    <w:p w14:paraId="0E665A97" w14:textId="77777777" w:rsidR="00D15133" w:rsidRPr="00191A5B" w:rsidRDefault="00D15133" w:rsidP="00663397">
      <w:pPr>
        <w:autoSpaceDE w:val="0"/>
        <w:autoSpaceDN w:val="0"/>
        <w:adjustRightInd w:val="0"/>
        <w:spacing w:line="276" w:lineRule="auto"/>
        <w:ind w:firstLine="567"/>
        <w:jc w:val="both"/>
        <w:rPr>
          <w:lang w:val="fr-FR"/>
        </w:rPr>
      </w:pPr>
    </w:p>
    <w:p w14:paraId="07AE0117" w14:textId="77777777" w:rsidR="0064681E" w:rsidRPr="00191A5B" w:rsidRDefault="0064681E" w:rsidP="00663397">
      <w:pPr>
        <w:pStyle w:val="Heading3"/>
        <w:numPr>
          <w:ilvl w:val="0"/>
          <w:numId w:val="7"/>
        </w:numPr>
        <w:spacing w:before="0"/>
        <w:ind w:left="567" w:hanging="567"/>
        <w:jc w:val="both"/>
        <w:rPr>
          <w:caps/>
          <w:szCs w:val="24"/>
          <w:u w:val="single"/>
        </w:rPr>
      </w:pPr>
      <w:bookmarkStart w:id="28" w:name="_Toc489456796"/>
      <w:bookmarkStart w:id="29" w:name="_Toc100924756"/>
      <w:bookmarkEnd w:id="23"/>
      <w:r w:rsidRPr="00191A5B">
        <w:rPr>
          <w:caps/>
          <w:szCs w:val="24"/>
          <w:u w:val="single"/>
        </w:rPr>
        <w:t>L</w:t>
      </w:r>
      <w:bookmarkEnd w:id="28"/>
      <w:r w:rsidRPr="00191A5B">
        <w:rPr>
          <w:caps/>
          <w:szCs w:val="24"/>
          <w:u w:val="single"/>
        </w:rPr>
        <w:t>ucrari de Demolare</w:t>
      </w:r>
      <w:bookmarkEnd w:id="29"/>
    </w:p>
    <w:p w14:paraId="396C859B" w14:textId="77777777" w:rsidR="0064681E" w:rsidRPr="00191A5B"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191A5B">
        <w:rPr>
          <w:rFonts w:ascii="Times New Roman" w:hAnsi="Times New Roman"/>
          <w:color w:val="auto"/>
          <w:sz w:val="24"/>
          <w:szCs w:val="24"/>
          <w:u w:val="single"/>
        </w:rPr>
        <w:t>Demolarea structurilor din beton</w:t>
      </w:r>
    </w:p>
    <w:p w14:paraId="134E5245" w14:textId="77777777" w:rsidR="0064681E" w:rsidRPr="00191A5B" w:rsidRDefault="0064681E" w:rsidP="00663397">
      <w:pPr>
        <w:spacing w:line="276" w:lineRule="auto"/>
        <w:ind w:firstLine="567"/>
        <w:jc w:val="both"/>
        <w:rPr>
          <w:lang w:val="ro-RO"/>
        </w:rPr>
      </w:pPr>
      <w:r w:rsidRPr="00191A5B">
        <w:rPr>
          <w:lang w:val="ro-RO"/>
        </w:rPr>
        <w:t>Pentru executarea acestor lucrări se pot stabili mai multe operatiuni tehnologice de lucru în funcție de următoarele condiții:</w:t>
      </w:r>
    </w:p>
    <w:p w14:paraId="3EB6D511" w14:textId="77777777" w:rsidR="0064681E" w:rsidRPr="00191A5B" w:rsidRDefault="0064681E" w:rsidP="00663397">
      <w:pPr>
        <w:pStyle w:val="ListParagraph"/>
        <w:numPr>
          <w:ilvl w:val="0"/>
          <w:numId w:val="3"/>
        </w:numPr>
        <w:spacing w:line="276" w:lineRule="auto"/>
        <w:ind w:left="567" w:hanging="425"/>
        <w:jc w:val="both"/>
      </w:pPr>
      <w:r w:rsidRPr="00191A5B">
        <w:t>tipurile de utilaje avute în dotare de societatea care execută demolarea;</w:t>
      </w:r>
    </w:p>
    <w:p w14:paraId="0718C944" w14:textId="77777777" w:rsidR="0064681E" w:rsidRPr="00191A5B" w:rsidRDefault="0064681E" w:rsidP="00663397">
      <w:pPr>
        <w:pStyle w:val="ListParagraph"/>
        <w:numPr>
          <w:ilvl w:val="0"/>
          <w:numId w:val="3"/>
        </w:numPr>
        <w:spacing w:line="276" w:lineRule="auto"/>
        <w:ind w:left="567" w:hanging="425"/>
        <w:jc w:val="both"/>
      </w:pPr>
      <w:r w:rsidRPr="00191A5B">
        <w:t>structura constructivă a elementelor din beton;</w:t>
      </w:r>
    </w:p>
    <w:p w14:paraId="5CEDF23E" w14:textId="77777777" w:rsidR="0064681E" w:rsidRPr="00191A5B" w:rsidRDefault="0064681E" w:rsidP="00663397">
      <w:pPr>
        <w:pStyle w:val="ListParagraph"/>
        <w:numPr>
          <w:ilvl w:val="0"/>
          <w:numId w:val="3"/>
        </w:numPr>
        <w:spacing w:line="276" w:lineRule="auto"/>
        <w:ind w:left="567" w:hanging="425"/>
        <w:jc w:val="both"/>
        <w:rPr>
          <w:lang w:val="nl-NL"/>
        </w:rPr>
      </w:pPr>
      <w:r w:rsidRPr="00191A5B">
        <w:rPr>
          <w:lang w:val="nl-NL"/>
        </w:rPr>
        <w:t>poziția de lucru (orizontal sau vertical);</w:t>
      </w:r>
    </w:p>
    <w:p w14:paraId="2F732BBC" w14:textId="77777777" w:rsidR="0064681E" w:rsidRPr="00191A5B" w:rsidRDefault="0064681E" w:rsidP="00663397">
      <w:pPr>
        <w:pStyle w:val="ListParagraph"/>
        <w:numPr>
          <w:ilvl w:val="0"/>
          <w:numId w:val="3"/>
        </w:numPr>
        <w:spacing w:line="276" w:lineRule="auto"/>
        <w:ind w:left="567" w:hanging="425"/>
        <w:jc w:val="both"/>
      </w:pPr>
      <w:r w:rsidRPr="00191A5B">
        <w:t>dimensiunea lucrărilor executate;</w:t>
      </w:r>
    </w:p>
    <w:p w14:paraId="7061A4C2" w14:textId="77777777" w:rsidR="0064681E" w:rsidRPr="00191A5B" w:rsidRDefault="0064681E" w:rsidP="00663397">
      <w:pPr>
        <w:pStyle w:val="ListParagraph"/>
        <w:numPr>
          <w:ilvl w:val="0"/>
          <w:numId w:val="3"/>
        </w:numPr>
        <w:spacing w:line="276" w:lineRule="auto"/>
        <w:ind w:left="567" w:hanging="425"/>
        <w:jc w:val="both"/>
      </w:pPr>
      <w:r w:rsidRPr="00191A5B">
        <w:t>spațiul în care se execută operația;</w:t>
      </w:r>
    </w:p>
    <w:p w14:paraId="6CFAA208" w14:textId="77777777" w:rsidR="0064681E" w:rsidRPr="00191A5B" w:rsidRDefault="0064681E" w:rsidP="00663397">
      <w:pPr>
        <w:pStyle w:val="ListParagraph"/>
        <w:numPr>
          <w:ilvl w:val="0"/>
          <w:numId w:val="3"/>
        </w:numPr>
        <w:spacing w:line="276" w:lineRule="auto"/>
        <w:ind w:left="567" w:hanging="425"/>
        <w:jc w:val="both"/>
        <w:rPr>
          <w:lang w:val="fr-FR"/>
        </w:rPr>
      </w:pPr>
      <w:r w:rsidRPr="00191A5B">
        <w:rPr>
          <w:lang w:val="fr-FR"/>
        </w:rPr>
        <w:t>timpul avut la dispoziție pentru executarea lucrărilor;</w:t>
      </w:r>
    </w:p>
    <w:p w14:paraId="6626FAF9" w14:textId="77777777" w:rsidR="0064681E" w:rsidRPr="00191A5B" w:rsidRDefault="0064681E" w:rsidP="00663397">
      <w:pPr>
        <w:spacing w:line="276" w:lineRule="auto"/>
        <w:ind w:firstLine="567"/>
        <w:jc w:val="both"/>
        <w:rPr>
          <w:lang w:val="fr-FR"/>
        </w:rPr>
      </w:pPr>
    </w:p>
    <w:p w14:paraId="153C722F" w14:textId="77777777" w:rsidR="00C35D60" w:rsidRPr="005067C2" w:rsidRDefault="00C35D60" w:rsidP="00C35D60">
      <w:pPr>
        <w:spacing w:line="276" w:lineRule="auto"/>
        <w:ind w:firstLine="720"/>
        <w:contextualSpacing/>
        <w:jc w:val="both"/>
        <w:rPr>
          <w:lang w:val="ro-RO"/>
        </w:rPr>
      </w:pPr>
      <w:r w:rsidRPr="005067C2">
        <w:rPr>
          <w:lang w:val="ro-RO"/>
        </w:rPr>
        <w:t>Ordinea de demontare a structurilor din beton va fi în principiu inversa ordinii operațiunilor de montaj folosite la realizarea construcției.</w:t>
      </w:r>
    </w:p>
    <w:p w14:paraId="4AF535A9" w14:textId="77777777" w:rsidR="00C35D60" w:rsidRPr="005067C2" w:rsidRDefault="00C35D60" w:rsidP="00C35D60">
      <w:pPr>
        <w:spacing w:line="276" w:lineRule="auto"/>
        <w:ind w:firstLine="720"/>
        <w:contextualSpacing/>
        <w:jc w:val="both"/>
        <w:rPr>
          <w:lang w:val="ro-RO"/>
        </w:rPr>
      </w:pPr>
      <w:r w:rsidRPr="005067C2">
        <w:rPr>
          <w:lang w:val="ro-RO"/>
        </w:rPr>
        <w:t>Desolidarizarea fiecărui element de restul structurii, după ce a fost fixat corect în cârligul macaralei, nu se va face decât după demolarea tuturor elementelor care reazemă pe acestea.</w:t>
      </w:r>
    </w:p>
    <w:p w14:paraId="3C188443" w14:textId="77777777" w:rsidR="00C35D60" w:rsidRPr="005067C2" w:rsidRDefault="00C35D60" w:rsidP="00C35D60">
      <w:pPr>
        <w:spacing w:line="276" w:lineRule="auto"/>
        <w:ind w:firstLine="720"/>
        <w:contextualSpacing/>
        <w:jc w:val="both"/>
        <w:rPr>
          <w:lang w:val="ro-RO"/>
        </w:rPr>
      </w:pPr>
      <w:r w:rsidRPr="005067C2">
        <w:rPr>
          <w:lang w:val="ro-RO"/>
        </w:rPr>
        <w:t>Toate elementele prefabricate vor fi legate în cel puțin două extremități cu frânghii pentru oprirea balansului la manipulare și pentru ghidarea la manipulare spre utilajul de transport.</w:t>
      </w:r>
    </w:p>
    <w:p w14:paraId="1396DF73" w14:textId="77777777" w:rsidR="00C35D60" w:rsidRPr="005067C2" w:rsidRDefault="00C35D60" w:rsidP="00C35D60">
      <w:pPr>
        <w:spacing w:line="276" w:lineRule="auto"/>
        <w:contextualSpacing/>
        <w:jc w:val="both"/>
        <w:rPr>
          <w:lang w:val="ro-RO"/>
        </w:rPr>
      </w:pPr>
      <w:r w:rsidRPr="005067C2">
        <w:rPr>
          <w:lang w:val="ro-RO"/>
        </w:rPr>
        <w:t>Înainte de ridicarea cu macaraua a oricărui element decupat din structură, șeful de șantier va verifica cu atenție dacă dispozitivele de ridicare sunt corect fixate și dacă au fost tăiate toate legăturile (armături, suduri, ancore) pentru ca elementul să poată fi încărcat si apoi transportat. În general vor fi folosite macarale cu capacitatea maxima de ridicare/ manevrare efectivă cu minim 30% mai mare decât greutatea elementelor ce se demolează.</w:t>
      </w:r>
    </w:p>
    <w:p w14:paraId="1E0701D7" w14:textId="77777777" w:rsidR="00C35D60" w:rsidRPr="005067C2" w:rsidRDefault="00C35D60" w:rsidP="00C35D60">
      <w:pPr>
        <w:spacing w:line="276" w:lineRule="auto"/>
        <w:ind w:firstLine="720"/>
        <w:contextualSpacing/>
        <w:jc w:val="both"/>
        <w:rPr>
          <w:lang w:val="ro-RO"/>
        </w:rPr>
      </w:pPr>
      <w:r w:rsidRPr="005067C2">
        <w:rPr>
          <w:lang w:val="ro-RO"/>
        </w:rPr>
        <w:t>Dezafectarea elementelor de beton se va face cu mijloace mecanice. Operațiunea de demolare a elementului din beton va fi precedată de săpătura pământului din jurul acestuia.</w:t>
      </w:r>
    </w:p>
    <w:p w14:paraId="0DDE5E64" w14:textId="77777777" w:rsidR="00C35D60" w:rsidRDefault="00C35D60" w:rsidP="00C35D60">
      <w:pPr>
        <w:spacing w:line="276" w:lineRule="auto"/>
        <w:ind w:firstLine="567"/>
        <w:contextualSpacing/>
        <w:jc w:val="both"/>
      </w:pPr>
      <w:r w:rsidRPr="005067C2">
        <w:rPr>
          <w:lang w:val="ro-RO"/>
        </w:rPr>
        <w:t>Deșeurile rezultate în urma demontării/demolării elementelor din beton de pe amplasament se vor colecta selectiv, după o prealabilă verificare a calității acestora prin prelevare de probe de levigat (contaminate/necontaminate).</w:t>
      </w:r>
    </w:p>
    <w:p w14:paraId="59067B13" w14:textId="2CEB164F" w:rsidR="0049675A" w:rsidRPr="00191A5B" w:rsidRDefault="005067C2" w:rsidP="00663397">
      <w:pPr>
        <w:pStyle w:val="Heading4"/>
        <w:numPr>
          <w:ilvl w:val="0"/>
          <w:numId w:val="9"/>
        </w:numPr>
        <w:spacing w:before="0"/>
        <w:ind w:left="709" w:hanging="709"/>
        <w:jc w:val="both"/>
        <w:rPr>
          <w:rFonts w:ascii="Times New Roman" w:hAnsi="Times New Roman"/>
          <w:sz w:val="24"/>
          <w:szCs w:val="24"/>
        </w:rPr>
      </w:pPr>
      <w:bookmarkStart w:id="30" w:name="_Toc73479686"/>
      <w:r w:rsidRPr="0024283B">
        <w:rPr>
          <w:u w:val="single"/>
        </w:rPr>
        <w:lastRenderedPageBreak/>
        <w:t>Dezvelirea</w:t>
      </w:r>
      <w:r w:rsidRPr="0024283B">
        <w:rPr>
          <w:iCs w:val="0"/>
          <w:u w:val="single"/>
        </w:rPr>
        <w:t xml:space="preserve">/ </w:t>
      </w:r>
      <w:r w:rsidRPr="0024283B">
        <w:rPr>
          <w:u w:val="single"/>
        </w:rPr>
        <w:t>dezgroparea</w:t>
      </w:r>
      <w:r w:rsidRPr="0024283B">
        <w:rPr>
          <w:iCs w:val="0"/>
          <w:u w:val="single"/>
        </w:rPr>
        <w:t xml:space="preserve"> elementelor de beton subterane</w:t>
      </w:r>
      <w:bookmarkEnd w:id="30"/>
    </w:p>
    <w:p w14:paraId="056509B7" w14:textId="77777777" w:rsidR="005067C2" w:rsidRPr="0024283B" w:rsidRDefault="005067C2" w:rsidP="005067C2">
      <w:pPr>
        <w:spacing w:line="276" w:lineRule="auto"/>
        <w:ind w:firstLine="426"/>
        <w:jc w:val="both"/>
        <w:rPr>
          <w:lang w:val="ro-RO"/>
        </w:rPr>
      </w:pPr>
      <w:r w:rsidRPr="0024283B">
        <w:rPr>
          <w:lang w:val="ro-RO"/>
        </w:rPr>
        <w:t>Dezgroparea elementelor de beton se va face prin mijloace mecanice. Operațiunea de degajare a betonului din fundații va fi precedată de săpătura pământului din jurul betonului.</w:t>
      </w:r>
    </w:p>
    <w:p w14:paraId="4BB3B05E" w14:textId="103259A6" w:rsidR="0049675A" w:rsidRPr="00BB27C3" w:rsidRDefault="005067C2" w:rsidP="005067C2">
      <w:pPr>
        <w:spacing w:line="276" w:lineRule="auto"/>
        <w:ind w:firstLine="426"/>
        <w:contextualSpacing/>
        <w:jc w:val="both"/>
        <w:rPr>
          <w:lang w:val="ro-RO"/>
        </w:rPr>
      </w:pPr>
      <w:r w:rsidRPr="0024283B">
        <w:rPr>
          <w:lang w:val="ro-RO"/>
        </w:rPr>
        <w:t>Toate elementele de beton subterane vor fi legate în cel puțin două extremități cu frânghii atât pentru oprirea balansului la manipulare, cât și pentru ghidarea la manipulare spre utilajul de transport.</w:t>
      </w:r>
    </w:p>
    <w:p w14:paraId="4781E2E9" w14:textId="4272C5A5" w:rsidR="0049675A" w:rsidRPr="00BB27C3" w:rsidRDefault="0049675A" w:rsidP="00663397">
      <w:pPr>
        <w:spacing w:line="276" w:lineRule="auto"/>
        <w:contextualSpacing/>
        <w:jc w:val="both"/>
        <w:rPr>
          <w:lang w:val="ro-RO"/>
        </w:rPr>
      </w:pPr>
    </w:p>
    <w:p w14:paraId="211D7FB2" w14:textId="54A3BC69" w:rsidR="005067C2" w:rsidRPr="00191A5B" w:rsidRDefault="005067C2" w:rsidP="005067C2">
      <w:pPr>
        <w:pStyle w:val="Heading4"/>
        <w:numPr>
          <w:ilvl w:val="0"/>
          <w:numId w:val="9"/>
        </w:numPr>
        <w:spacing w:before="0"/>
        <w:ind w:left="709" w:hanging="709"/>
        <w:jc w:val="both"/>
        <w:rPr>
          <w:rFonts w:ascii="Times New Roman" w:hAnsi="Times New Roman"/>
          <w:sz w:val="24"/>
          <w:szCs w:val="24"/>
        </w:rPr>
      </w:pPr>
      <w:r w:rsidRPr="0024283B">
        <w:rPr>
          <w:iCs w:val="0"/>
          <w:u w:val="single"/>
        </w:rPr>
        <w:t xml:space="preserve">Dezafectarea construcțiilor </w:t>
      </w:r>
      <w:r w:rsidRPr="0024283B">
        <w:rPr>
          <w:u w:val="single"/>
        </w:rPr>
        <w:t>metalice</w:t>
      </w:r>
      <w:r w:rsidRPr="0024283B">
        <w:rPr>
          <w:iCs w:val="0"/>
          <w:u w:val="single"/>
        </w:rPr>
        <w:t xml:space="preserve"> / rezervoarelor</w:t>
      </w:r>
    </w:p>
    <w:p w14:paraId="48EDBA37" w14:textId="77777777" w:rsidR="005067C2" w:rsidRPr="0024283B" w:rsidRDefault="005067C2" w:rsidP="005067C2">
      <w:pPr>
        <w:spacing w:line="276" w:lineRule="auto"/>
        <w:ind w:left="426" w:firstLine="294"/>
        <w:jc w:val="both"/>
        <w:rPr>
          <w:lang w:val="ro-RO"/>
        </w:rPr>
      </w:pPr>
      <w:r w:rsidRPr="0024283B">
        <w:rPr>
          <w:lang w:val="ro-RO"/>
        </w:rPr>
        <w:t>Rezervoarele vor fi dezafectate numai dupa golirea acestora (daca este cazul) prin vidanjare sau descarcare intr-un separator de produse petroliere. In situatia in care beneficiarul nu doreste transferul acestora catre alta locatie pentru reutilizare, tehnologia de demontare a acestuia presupune urmatorii pasi:</w:t>
      </w:r>
    </w:p>
    <w:p w14:paraId="630DAEB0" w14:textId="77777777" w:rsidR="005067C2" w:rsidRPr="0024283B" w:rsidRDefault="005067C2" w:rsidP="005067C2">
      <w:pPr>
        <w:numPr>
          <w:ilvl w:val="0"/>
          <w:numId w:val="34"/>
        </w:numPr>
        <w:spacing w:line="276" w:lineRule="auto"/>
        <w:jc w:val="both"/>
        <w:rPr>
          <w:lang w:val="ro-RO"/>
        </w:rPr>
      </w:pPr>
      <w:r w:rsidRPr="0024283B">
        <w:rPr>
          <w:lang w:val="ro-RO"/>
        </w:rPr>
        <w:t>lucrarile de golire, curate/ decontaminare, transport si eliminarea slamului existent in rezervoare, se vor executa de catre firma specializata, autorizata in acest sens.</w:t>
      </w:r>
    </w:p>
    <w:p w14:paraId="1EF3868F" w14:textId="77777777" w:rsidR="005067C2" w:rsidRPr="0024283B" w:rsidRDefault="005067C2" w:rsidP="005067C2">
      <w:pPr>
        <w:numPr>
          <w:ilvl w:val="0"/>
          <w:numId w:val="34"/>
        </w:numPr>
        <w:spacing w:line="276" w:lineRule="auto"/>
        <w:jc w:val="both"/>
        <w:rPr>
          <w:lang w:val="ro-RO"/>
        </w:rPr>
      </w:pPr>
      <w:r w:rsidRPr="0024283B">
        <w:rPr>
          <w:lang w:val="ro-RO"/>
        </w:rPr>
        <w:t>Curatarea rezervoarelor de produse petroliere se va efectua cu respectarea stricta a normelor de protectia si securitatea muncii si a normelor in vigoare de protectia mediului;</w:t>
      </w:r>
    </w:p>
    <w:p w14:paraId="7F7DCFA5" w14:textId="77777777" w:rsidR="005067C2" w:rsidRPr="0024283B" w:rsidRDefault="005067C2" w:rsidP="005067C2">
      <w:pPr>
        <w:numPr>
          <w:ilvl w:val="0"/>
          <w:numId w:val="34"/>
        </w:numPr>
        <w:spacing w:line="276" w:lineRule="auto"/>
        <w:jc w:val="both"/>
        <w:rPr>
          <w:lang w:val="ro-RO"/>
        </w:rPr>
      </w:pPr>
      <w:r w:rsidRPr="0024283B">
        <w:rPr>
          <w:lang w:val="ro-RO"/>
        </w:rPr>
        <w:t>Inainte de curatare/decontaminare se goleste prin pompare restul de produsul petrolier/slam existent din interior;</w:t>
      </w:r>
    </w:p>
    <w:p w14:paraId="1893F9E2" w14:textId="77777777" w:rsidR="005067C2" w:rsidRPr="0024283B" w:rsidRDefault="005067C2" w:rsidP="005067C2">
      <w:pPr>
        <w:numPr>
          <w:ilvl w:val="0"/>
          <w:numId w:val="34"/>
        </w:numPr>
        <w:spacing w:line="276" w:lineRule="auto"/>
        <w:jc w:val="both"/>
        <w:rPr>
          <w:lang w:val="ro-RO"/>
        </w:rPr>
      </w:pPr>
      <w:r w:rsidRPr="0024283B">
        <w:rPr>
          <w:lang w:val="ro-RO"/>
        </w:rPr>
        <w:t>Verificarea nivelului noxelor, conform normelor in domeniu si regulilor de buna practica;</w:t>
      </w:r>
    </w:p>
    <w:p w14:paraId="7FE62033" w14:textId="77777777" w:rsidR="005067C2" w:rsidRPr="0024283B" w:rsidRDefault="005067C2" w:rsidP="005067C2">
      <w:pPr>
        <w:numPr>
          <w:ilvl w:val="0"/>
          <w:numId w:val="34"/>
        </w:numPr>
        <w:spacing w:line="276" w:lineRule="auto"/>
        <w:jc w:val="both"/>
        <w:rPr>
          <w:lang w:val="ro-RO"/>
        </w:rPr>
      </w:pPr>
      <w:r w:rsidRPr="0024283B">
        <w:rPr>
          <w:lang w:val="ro-RO"/>
        </w:rPr>
        <w:t>Demontarea supapelor de respiratie, hidraulice, in general a echipamentelor exterioare (scari, podete etc.) si interioare (serpentine) ale rezervorului, folodind scule, dispozitive si instalatii de ridicat si transportat corespunzatoare si omologate tehnic precum si personal calificat si instruit pentru aceste lucrari;</w:t>
      </w:r>
    </w:p>
    <w:p w14:paraId="3A6E4135" w14:textId="77777777" w:rsidR="005067C2" w:rsidRPr="0024283B" w:rsidRDefault="005067C2" w:rsidP="005067C2">
      <w:pPr>
        <w:numPr>
          <w:ilvl w:val="0"/>
          <w:numId w:val="34"/>
        </w:numPr>
        <w:spacing w:line="276" w:lineRule="auto"/>
        <w:jc w:val="both"/>
        <w:rPr>
          <w:lang w:val="ro-RO"/>
        </w:rPr>
      </w:pPr>
      <w:r w:rsidRPr="0024283B">
        <w:rPr>
          <w:lang w:val="ro-RO"/>
        </w:rPr>
        <w:t>Dezasamblarea, in locatie, a rezervorului in urmatoarea ordine de sus in jos:</w:t>
      </w:r>
    </w:p>
    <w:p w14:paraId="32C871AF" w14:textId="77777777" w:rsidR="005067C2" w:rsidRPr="0024283B" w:rsidRDefault="005067C2" w:rsidP="005067C2">
      <w:pPr>
        <w:numPr>
          <w:ilvl w:val="1"/>
          <w:numId w:val="34"/>
        </w:numPr>
        <w:spacing w:line="276" w:lineRule="auto"/>
        <w:jc w:val="both"/>
        <w:rPr>
          <w:lang w:val="ro-RO"/>
        </w:rPr>
      </w:pPr>
      <w:r w:rsidRPr="0024283B">
        <w:rPr>
          <w:lang w:val="ro-RO"/>
        </w:rPr>
        <w:t>A capacului fix;</w:t>
      </w:r>
    </w:p>
    <w:p w14:paraId="4EBE21D6" w14:textId="77777777" w:rsidR="005067C2" w:rsidRPr="0024283B" w:rsidRDefault="005067C2" w:rsidP="005067C2">
      <w:pPr>
        <w:numPr>
          <w:ilvl w:val="1"/>
          <w:numId w:val="34"/>
        </w:numPr>
        <w:spacing w:line="276" w:lineRule="auto"/>
        <w:jc w:val="both"/>
        <w:rPr>
          <w:lang w:val="ro-RO"/>
        </w:rPr>
      </w:pPr>
      <w:r w:rsidRPr="0024283B">
        <w:rPr>
          <w:lang w:val="ro-RO"/>
        </w:rPr>
        <w:t>A virolelor superioare;</w:t>
      </w:r>
    </w:p>
    <w:p w14:paraId="6F24F1B8" w14:textId="77777777" w:rsidR="005067C2" w:rsidRPr="0024283B" w:rsidRDefault="005067C2" w:rsidP="005067C2">
      <w:pPr>
        <w:numPr>
          <w:ilvl w:val="1"/>
          <w:numId w:val="34"/>
        </w:numPr>
        <w:spacing w:line="276" w:lineRule="auto"/>
        <w:jc w:val="both"/>
        <w:rPr>
          <w:lang w:val="ro-RO"/>
        </w:rPr>
      </w:pPr>
      <w:r w:rsidRPr="0024283B">
        <w:rPr>
          <w:lang w:val="ro-RO"/>
        </w:rPr>
        <w:t>A virolelor intermediare;</w:t>
      </w:r>
    </w:p>
    <w:p w14:paraId="775A1E05" w14:textId="77777777" w:rsidR="005067C2" w:rsidRPr="0024283B" w:rsidRDefault="005067C2" w:rsidP="005067C2">
      <w:pPr>
        <w:numPr>
          <w:ilvl w:val="1"/>
          <w:numId w:val="34"/>
        </w:numPr>
        <w:spacing w:line="276" w:lineRule="auto"/>
        <w:jc w:val="both"/>
        <w:rPr>
          <w:lang w:val="ro-RO"/>
        </w:rPr>
      </w:pPr>
      <w:r w:rsidRPr="0024283B">
        <w:rPr>
          <w:lang w:val="ro-RO"/>
        </w:rPr>
        <w:t>A virolelor din apropierea fundului rezervorului (virolelor inferioare);</w:t>
      </w:r>
    </w:p>
    <w:p w14:paraId="573EA186" w14:textId="77777777" w:rsidR="005067C2" w:rsidRPr="0024283B" w:rsidRDefault="005067C2" w:rsidP="005067C2">
      <w:pPr>
        <w:numPr>
          <w:ilvl w:val="1"/>
          <w:numId w:val="34"/>
        </w:numPr>
        <w:spacing w:line="276" w:lineRule="auto"/>
        <w:jc w:val="both"/>
        <w:rPr>
          <w:lang w:val="ro-RO"/>
        </w:rPr>
      </w:pPr>
      <w:r w:rsidRPr="0024283B">
        <w:rPr>
          <w:lang w:val="ro-RO"/>
        </w:rPr>
        <w:t>Demontarea fundului;</w:t>
      </w:r>
    </w:p>
    <w:p w14:paraId="18C76753" w14:textId="77777777" w:rsidR="005067C2" w:rsidRPr="0024283B" w:rsidRDefault="005067C2" w:rsidP="005067C2">
      <w:pPr>
        <w:numPr>
          <w:ilvl w:val="1"/>
          <w:numId w:val="34"/>
        </w:numPr>
        <w:spacing w:line="276" w:lineRule="auto"/>
        <w:jc w:val="both"/>
        <w:rPr>
          <w:lang w:val="ro-RO"/>
        </w:rPr>
      </w:pPr>
      <w:r w:rsidRPr="0024283B">
        <w:rPr>
          <w:lang w:val="ro-RO"/>
        </w:rPr>
        <w:t>Presortarea tuturor materialelor si subansamblelor (table, profile, podete, scari, etc.).</w:t>
      </w:r>
    </w:p>
    <w:p w14:paraId="34D3A63B" w14:textId="77777777" w:rsidR="005067C2" w:rsidRPr="0024283B" w:rsidRDefault="005067C2" w:rsidP="005067C2">
      <w:pPr>
        <w:numPr>
          <w:ilvl w:val="0"/>
          <w:numId w:val="34"/>
        </w:numPr>
        <w:spacing w:line="276" w:lineRule="auto"/>
        <w:jc w:val="both"/>
        <w:rPr>
          <w:lang w:val="ro-RO"/>
        </w:rPr>
      </w:pPr>
      <w:r w:rsidRPr="0024283B">
        <w:rPr>
          <w:lang w:val="ro-RO"/>
        </w:rPr>
        <w:t>Transportul si depozitarea acestora de catre un contractor numit de catre Beneficiar;</w:t>
      </w:r>
    </w:p>
    <w:p w14:paraId="369CFF6C" w14:textId="77777777" w:rsidR="005067C2" w:rsidRPr="0024283B" w:rsidRDefault="005067C2" w:rsidP="005067C2">
      <w:pPr>
        <w:numPr>
          <w:ilvl w:val="0"/>
          <w:numId w:val="34"/>
        </w:numPr>
        <w:spacing w:line="276" w:lineRule="auto"/>
        <w:jc w:val="both"/>
        <w:rPr>
          <w:lang w:val="ro-RO"/>
        </w:rPr>
      </w:pPr>
      <w:r w:rsidRPr="0024283B">
        <w:rPr>
          <w:lang w:val="ro-RO"/>
        </w:rPr>
        <w:t>Demolarea fundatiei utilajului;</w:t>
      </w:r>
    </w:p>
    <w:p w14:paraId="3FFFB1D8" w14:textId="77777777" w:rsidR="005067C2" w:rsidRPr="0024283B" w:rsidRDefault="005067C2" w:rsidP="005067C2">
      <w:pPr>
        <w:spacing w:line="276" w:lineRule="auto"/>
        <w:ind w:left="426" w:firstLine="294"/>
        <w:jc w:val="both"/>
        <w:rPr>
          <w:lang w:val="ro-RO"/>
        </w:rPr>
      </w:pPr>
      <w:r w:rsidRPr="0024283B">
        <w:rPr>
          <w:lang w:val="ro-RO"/>
        </w:rPr>
        <w:t>Dezasamblarea rezervoarelor se va executa cu mijloace mecanice si termice corespunzatoare, de catre personal calificat si instruit pentru aceste genuri de lucrari, precum si in conditii de deplina securitate a muncii, P.S.I. si protectie a mediului inconjurator.</w:t>
      </w:r>
    </w:p>
    <w:p w14:paraId="4F567C9E" w14:textId="77777777" w:rsidR="005067C2" w:rsidRPr="0024283B" w:rsidRDefault="005067C2" w:rsidP="005067C2">
      <w:pPr>
        <w:spacing w:line="276" w:lineRule="auto"/>
        <w:ind w:left="426"/>
        <w:jc w:val="both"/>
        <w:rPr>
          <w:lang w:val="ro-RO"/>
        </w:rPr>
      </w:pPr>
    </w:p>
    <w:p w14:paraId="43F7885F" w14:textId="77777777" w:rsidR="005067C2" w:rsidRPr="0024283B" w:rsidRDefault="005067C2" w:rsidP="005067C2">
      <w:pPr>
        <w:spacing w:line="276" w:lineRule="auto"/>
        <w:ind w:left="426" w:firstLine="294"/>
        <w:jc w:val="both"/>
        <w:rPr>
          <w:lang w:val="ro-RO"/>
        </w:rPr>
      </w:pPr>
      <w:r w:rsidRPr="0024283B">
        <w:rPr>
          <w:lang w:val="ro-RO"/>
        </w:rPr>
        <w:t>Construcțiile metalice se vor demonta numai după ce au fost înlăturate toate construcțiile, echipamentele, utilajele și instalațiile din interior și din proximitatea exterioară sau a celor prinse/montate pe fațade sau acoperiș, debranșarea de la utilități, alimentare gaz, apă și energie electrică.</w:t>
      </w:r>
    </w:p>
    <w:p w14:paraId="0A378F96" w14:textId="77777777" w:rsidR="005067C2" w:rsidRPr="0024283B" w:rsidRDefault="005067C2" w:rsidP="005067C2">
      <w:pPr>
        <w:spacing w:line="276" w:lineRule="auto"/>
        <w:ind w:left="426"/>
        <w:jc w:val="both"/>
        <w:rPr>
          <w:lang w:val="ro-RO"/>
        </w:rPr>
      </w:pPr>
      <w:r w:rsidRPr="0024283B">
        <w:rPr>
          <w:lang w:val="ro-RO"/>
        </w:rPr>
        <w:t>Lucrările de demontare se vor realiza după cum urmează:</w:t>
      </w:r>
    </w:p>
    <w:p w14:paraId="108C36A0" w14:textId="77777777" w:rsidR="005067C2" w:rsidRPr="0024283B" w:rsidRDefault="005067C2" w:rsidP="005067C2">
      <w:pPr>
        <w:numPr>
          <w:ilvl w:val="0"/>
          <w:numId w:val="34"/>
        </w:numPr>
        <w:spacing w:line="276" w:lineRule="auto"/>
        <w:jc w:val="both"/>
        <w:rPr>
          <w:lang w:val="ro-RO"/>
        </w:rPr>
      </w:pPr>
      <w:r w:rsidRPr="0024283B">
        <w:rPr>
          <w:lang w:val="ro-RO"/>
        </w:rPr>
        <w:lastRenderedPageBreak/>
        <w:t>Îndepărtarea învelișului metalic cu ajutorul unei macarale, prin decuparea elementelor astfel încât să poată fi ușor de transportat, de sus în jos;</w:t>
      </w:r>
    </w:p>
    <w:p w14:paraId="6E185663" w14:textId="77777777" w:rsidR="005067C2" w:rsidRPr="0024283B" w:rsidRDefault="005067C2" w:rsidP="005067C2">
      <w:pPr>
        <w:numPr>
          <w:ilvl w:val="0"/>
          <w:numId w:val="34"/>
        </w:numPr>
        <w:spacing w:line="276" w:lineRule="auto"/>
        <w:jc w:val="both"/>
        <w:rPr>
          <w:lang w:val="ro-RO"/>
        </w:rPr>
      </w:pPr>
      <w:r w:rsidRPr="0024283B">
        <w:rPr>
          <w:lang w:val="ro-RO"/>
        </w:rPr>
        <w:t>În situația în care un echipament nu poate fi scos din încăpere din cauza gabaritelor sau a imposibilității accesării cu utilaje, acestea se vor scoate după îndepărtarea învelișului. Dacă echipamentul se reutilizează, pe parcursul lucrărilor se va proteja;</w:t>
      </w:r>
    </w:p>
    <w:p w14:paraId="36B711FF" w14:textId="77777777" w:rsidR="005067C2" w:rsidRPr="0024283B" w:rsidRDefault="005067C2" w:rsidP="005067C2">
      <w:pPr>
        <w:numPr>
          <w:ilvl w:val="0"/>
          <w:numId w:val="34"/>
        </w:numPr>
        <w:spacing w:line="276" w:lineRule="auto"/>
        <w:jc w:val="both"/>
        <w:rPr>
          <w:lang w:val="ro-RO"/>
        </w:rPr>
      </w:pPr>
      <w:r w:rsidRPr="0024283B">
        <w:rPr>
          <w:lang w:val="ro-RO"/>
        </w:rPr>
        <w:t>După îndepărtarea învelișului metalic se va trece la desfacerea, după caz, tăierea structurii metalice, de sus în jos, în bucăți transportabile;</w:t>
      </w:r>
    </w:p>
    <w:p w14:paraId="07DE2AC4" w14:textId="283A2B32" w:rsidR="005067C2" w:rsidRPr="00BB27C3" w:rsidRDefault="005067C2" w:rsidP="005067C2">
      <w:pPr>
        <w:spacing w:line="276" w:lineRule="auto"/>
        <w:contextualSpacing/>
        <w:jc w:val="both"/>
        <w:rPr>
          <w:lang w:val="ro-RO"/>
        </w:rPr>
      </w:pPr>
      <w:r w:rsidRPr="0024283B">
        <w:rPr>
          <w:lang w:val="ro-RO"/>
        </w:rPr>
        <w:t>După îndepărtarea tuturor echipamentelor, utilajelor, instalațiilor, învelișului și a structurii se va proceda la concasarea plăcii și fundațiilor. Molozul rezultat se va înlătura iar groapa se va umple cu pământ, se va tasa și nivela.</w:t>
      </w:r>
    </w:p>
    <w:p w14:paraId="3E140556" w14:textId="4D311B14" w:rsidR="005067C2" w:rsidRPr="00BB27C3" w:rsidRDefault="005067C2" w:rsidP="00663397">
      <w:pPr>
        <w:spacing w:line="276" w:lineRule="auto"/>
        <w:contextualSpacing/>
        <w:jc w:val="both"/>
        <w:rPr>
          <w:lang w:val="ro-RO"/>
        </w:rPr>
      </w:pPr>
    </w:p>
    <w:p w14:paraId="614049DD" w14:textId="05234651" w:rsidR="005067C2" w:rsidRPr="00191A5B" w:rsidRDefault="005067C2" w:rsidP="005067C2">
      <w:pPr>
        <w:pStyle w:val="Heading4"/>
        <w:numPr>
          <w:ilvl w:val="0"/>
          <w:numId w:val="9"/>
        </w:numPr>
        <w:spacing w:before="0"/>
        <w:ind w:left="709" w:hanging="709"/>
        <w:jc w:val="both"/>
        <w:rPr>
          <w:rFonts w:ascii="Times New Roman" w:hAnsi="Times New Roman"/>
          <w:sz w:val="24"/>
          <w:szCs w:val="24"/>
        </w:rPr>
      </w:pPr>
      <w:bookmarkStart w:id="31" w:name="_Toc440356297"/>
      <w:r w:rsidRPr="0024283B">
        <w:rPr>
          <w:iCs w:val="0"/>
          <w:u w:val="single"/>
        </w:rPr>
        <w:t>Dezafectarea/desfiintarea suprafetelor pietruite</w:t>
      </w:r>
      <w:bookmarkEnd w:id="31"/>
    </w:p>
    <w:p w14:paraId="2F3361EB" w14:textId="155635D7" w:rsidR="005067C2" w:rsidRDefault="005067C2" w:rsidP="005067C2">
      <w:pPr>
        <w:spacing w:line="276" w:lineRule="auto"/>
        <w:ind w:firstLine="567"/>
        <w:contextualSpacing/>
        <w:jc w:val="both"/>
      </w:pPr>
      <w:r w:rsidRPr="0024283B">
        <w:t>Dezafectarea suprafetelor pietruite se va realiza prin îndepărtarea stratului format din amestecul de piatră și pământ. Inainte de dezafectare, daca se va considera necesar, se va efectua scarificarea suprafetei pietruite si a suprafetei din drumul de acces ce se va dezafecta.</w:t>
      </w:r>
    </w:p>
    <w:p w14:paraId="275C246A" w14:textId="77777777" w:rsidR="00E80E7B" w:rsidRDefault="00E80E7B" w:rsidP="005067C2">
      <w:pPr>
        <w:spacing w:line="276" w:lineRule="auto"/>
        <w:ind w:firstLine="567"/>
        <w:contextualSpacing/>
        <w:jc w:val="both"/>
      </w:pPr>
    </w:p>
    <w:p w14:paraId="7BAF14BE" w14:textId="639B9502" w:rsidR="00E80E7B" w:rsidRPr="00E80E7B" w:rsidRDefault="00E80E7B" w:rsidP="00E80E7B">
      <w:pPr>
        <w:pStyle w:val="Heading4"/>
        <w:numPr>
          <w:ilvl w:val="0"/>
          <w:numId w:val="9"/>
        </w:numPr>
        <w:spacing w:before="0"/>
        <w:ind w:left="709" w:hanging="709"/>
        <w:jc w:val="both"/>
        <w:rPr>
          <w:iCs w:val="0"/>
          <w:u w:val="single"/>
        </w:rPr>
      </w:pPr>
      <w:bookmarkStart w:id="32" w:name="_Toc485364221"/>
      <w:bookmarkStart w:id="33" w:name="_Toc534290158"/>
      <w:r w:rsidRPr="00E80E7B">
        <w:rPr>
          <w:iCs w:val="0"/>
          <w:u w:val="single"/>
        </w:rPr>
        <w:t>Dezafectarea digului de pamant</w:t>
      </w:r>
      <w:bookmarkEnd w:id="32"/>
      <w:r w:rsidRPr="00E80E7B">
        <w:rPr>
          <w:iCs w:val="0"/>
          <w:u w:val="single"/>
        </w:rPr>
        <w:t xml:space="preserve"> </w:t>
      </w:r>
      <w:bookmarkEnd w:id="33"/>
    </w:p>
    <w:p w14:paraId="06BBAD6C" w14:textId="05019997" w:rsidR="00E80E7B" w:rsidRDefault="00E80E7B" w:rsidP="00E80E7B">
      <w:pPr>
        <w:spacing w:after="20" w:line="340" w:lineRule="atLeast"/>
        <w:ind w:firstLine="567"/>
        <w:jc w:val="both"/>
        <w:rPr>
          <w:rFonts w:cs="Arial"/>
        </w:rPr>
      </w:pPr>
      <w:r w:rsidRPr="00E80E7B">
        <w:rPr>
          <w:rFonts w:cs="Arial"/>
        </w:rPr>
        <w:t xml:space="preserve">Digul de pamant </w:t>
      </w:r>
      <w:r w:rsidR="00DD0D74">
        <w:rPr>
          <w:rFonts w:cs="Arial"/>
        </w:rPr>
        <w:t>i</w:t>
      </w:r>
      <w:r w:rsidRPr="00E80E7B">
        <w:rPr>
          <w:rFonts w:cs="Arial"/>
        </w:rPr>
        <w:t>dentificat pe amplasament va fi dezafectat. Materialul rezultat va fi gestionat functie</w:t>
      </w:r>
      <w:r w:rsidRPr="00D84FD2">
        <w:rPr>
          <w:rFonts w:cs="Arial"/>
        </w:rPr>
        <w:t xml:space="preserve"> de caracteristicile acesteia, respectiv ca material de umplere sau in conformitate cu prevederile </w:t>
      </w:r>
      <w:r>
        <w:rPr>
          <w:rFonts w:cs="Arial"/>
        </w:rPr>
        <w:t>OUG 92/2021 – privind gestionarea deseurilor</w:t>
      </w:r>
      <w:r w:rsidRPr="00D84FD2">
        <w:rPr>
          <w:rFonts w:cs="Arial"/>
        </w:rPr>
        <w:t>.</w:t>
      </w:r>
    </w:p>
    <w:p w14:paraId="08FE20A0" w14:textId="77777777" w:rsidR="00E80E7B" w:rsidRPr="00D84FD2" w:rsidRDefault="00E80E7B" w:rsidP="00E80E7B">
      <w:pPr>
        <w:spacing w:after="20" w:line="340" w:lineRule="atLeast"/>
        <w:ind w:firstLine="567"/>
        <w:jc w:val="both"/>
        <w:rPr>
          <w:rFonts w:cs="Arial"/>
        </w:rPr>
      </w:pPr>
    </w:p>
    <w:p w14:paraId="5CEAD989" w14:textId="77777777" w:rsidR="0064681E" w:rsidRPr="00191A5B" w:rsidRDefault="0064681E" w:rsidP="00663397">
      <w:pPr>
        <w:spacing w:line="276" w:lineRule="auto"/>
        <w:ind w:firstLine="567"/>
        <w:jc w:val="both"/>
        <w:rPr>
          <w:lang w:val="ro-RO"/>
        </w:rPr>
      </w:pPr>
      <w:bookmarkStart w:id="34" w:name="_Toc522003914"/>
      <w:bookmarkStart w:id="35" w:name="_Toc525035168"/>
      <w:bookmarkEnd w:id="34"/>
      <w:bookmarkEnd w:id="35"/>
      <w:r w:rsidRPr="00191A5B">
        <w:rPr>
          <w:lang w:val="ro-RO"/>
        </w:rPr>
        <w:t xml:space="preserve">La finalizarea lucrărilor de demolare/desfiintare a elementelor de suprafata umplerea gropilor rezultate in urma lucrarilor de desfiintare se va realiza cu </w:t>
      </w:r>
      <w:r w:rsidR="00EC43B4" w:rsidRPr="008047F3">
        <w:rPr>
          <w:lang w:val="ro-RO"/>
        </w:rPr>
        <w:t>sol bioremediat sau cu sol curat furnizat din surse autorizate în acest sens cu valori</w:t>
      </w:r>
      <w:r w:rsidR="00550D25" w:rsidRPr="00191A5B">
        <w:rPr>
          <w:lang w:val="ro-RO"/>
        </w:rPr>
        <w:t xml:space="preserve"> incadrate in </w:t>
      </w:r>
      <w:r w:rsidR="00FF6FE7" w:rsidRPr="00191A5B">
        <w:rPr>
          <w:lang w:val="ro-RO"/>
        </w:rPr>
        <w:t xml:space="preserve">limile admisibile in functie de categoria terenului  </w:t>
      </w:r>
      <w:r w:rsidR="00EC43B4" w:rsidRPr="00191A5B">
        <w:rPr>
          <w:lang w:val="ro-RO"/>
        </w:rPr>
        <w:t>(</w:t>
      </w:r>
      <w:r w:rsidR="00FF6FE7" w:rsidRPr="00191A5B">
        <w:rPr>
          <w:lang w:val="ro-RO"/>
        </w:rPr>
        <w:t>mai putin sensibil),</w:t>
      </w:r>
      <w:r w:rsidRPr="00191A5B">
        <w:rPr>
          <w:lang w:val="ro-RO"/>
        </w:rPr>
        <w:t xml:space="preserve"> furnizat din surse autorizate în acest sens.</w:t>
      </w:r>
      <w:r w:rsidR="00FF6FE7" w:rsidRPr="00191A5B">
        <w:rPr>
          <w:lang w:val="ro-RO"/>
        </w:rPr>
        <w:t xml:space="preserve"> </w:t>
      </w:r>
    </w:p>
    <w:p w14:paraId="38A85541" w14:textId="77777777" w:rsidR="0064681E" w:rsidRPr="00191A5B" w:rsidRDefault="0064681E" w:rsidP="00663397">
      <w:pPr>
        <w:spacing w:line="276" w:lineRule="auto"/>
        <w:ind w:firstLine="567"/>
        <w:jc w:val="both"/>
        <w:rPr>
          <w:lang w:val="ro-RO"/>
        </w:rPr>
      </w:pPr>
      <w:r w:rsidRPr="00191A5B">
        <w:rPr>
          <w:lang w:val="ro-RO"/>
        </w:rPr>
        <w:t>Realizarea umpluturilor se va face cu stricta respectare a prevederilor din caietul de sarcini cu privire la aceste lucrări.</w:t>
      </w:r>
    </w:p>
    <w:p w14:paraId="2CDB7B73" w14:textId="77777777" w:rsidR="0064681E" w:rsidRPr="00191A5B" w:rsidRDefault="0064681E" w:rsidP="00663397">
      <w:pPr>
        <w:spacing w:line="276" w:lineRule="auto"/>
        <w:ind w:firstLine="567"/>
        <w:jc w:val="both"/>
        <w:rPr>
          <w:lang w:val="ro-RO"/>
        </w:rPr>
      </w:pPr>
      <w:r w:rsidRPr="00191A5B">
        <w:rPr>
          <w:lang w:val="ro-RO"/>
        </w:rPr>
        <w:t>Lucrările de demolare/desfiintare vor fi făcute</w:t>
      </w:r>
      <w:r w:rsidRPr="00191A5B">
        <w:rPr>
          <w:b/>
          <w:bCs/>
          <w:lang w:val="ro-RO"/>
        </w:rPr>
        <w:t xml:space="preserve"> de echipe specializate în lucrări de demolare, conduse permanent de un cadru tehnic competent </w:t>
      </w:r>
      <w:r w:rsidRPr="00191A5B">
        <w:rPr>
          <w:lang w:val="ro-RO"/>
        </w:rPr>
        <w:t>cu experiență în acest</w:t>
      </w:r>
      <w:r w:rsidRPr="00191A5B">
        <w:rPr>
          <w:b/>
          <w:bCs/>
          <w:lang w:val="ro-RO"/>
        </w:rPr>
        <w:t xml:space="preserve"> </w:t>
      </w:r>
      <w:r w:rsidRPr="00191A5B">
        <w:rPr>
          <w:lang w:val="ro-RO"/>
        </w:rPr>
        <w:t>gen de lucrări.</w:t>
      </w:r>
    </w:p>
    <w:p w14:paraId="7B1BC6A3" w14:textId="77777777" w:rsidR="0064681E" w:rsidRPr="00191A5B" w:rsidRDefault="0064681E" w:rsidP="00663397">
      <w:pPr>
        <w:spacing w:line="276" w:lineRule="auto"/>
        <w:ind w:firstLine="567"/>
        <w:jc w:val="both"/>
        <w:rPr>
          <w:lang w:val="ro-RO"/>
        </w:rPr>
      </w:pPr>
      <w:r w:rsidRPr="00191A5B">
        <w:rPr>
          <w:lang w:val="ro-RO"/>
        </w:rPr>
        <w:t>Tot personalul muncitor va fi dotat obligatoriu cu echipament individual de protecție în conformitate cu cerințele normelor de sanatate si securitate in munca.</w:t>
      </w:r>
    </w:p>
    <w:p w14:paraId="73A04F93" w14:textId="03DE1C4D" w:rsidR="0064681E" w:rsidRDefault="0064681E" w:rsidP="00663397">
      <w:pPr>
        <w:autoSpaceDE w:val="0"/>
        <w:autoSpaceDN w:val="0"/>
        <w:adjustRightInd w:val="0"/>
        <w:spacing w:line="276" w:lineRule="auto"/>
        <w:ind w:firstLine="567"/>
        <w:jc w:val="both"/>
        <w:rPr>
          <w:lang w:val="ro-RO"/>
        </w:rPr>
      </w:pPr>
      <w:r w:rsidRPr="00191A5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747D2D46" w14:textId="77777777" w:rsidR="005067C2" w:rsidRPr="00FB6E97" w:rsidRDefault="005067C2" w:rsidP="005067C2">
      <w:pPr>
        <w:pStyle w:val="ListParagraph"/>
        <w:widowControl w:val="0"/>
        <w:numPr>
          <w:ilvl w:val="0"/>
          <w:numId w:val="11"/>
        </w:numPr>
        <w:autoSpaceDE w:val="0"/>
        <w:autoSpaceDN w:val="0"/>
        <w:adjustRightInd w:val="0"/>
        <w:spacing w:line="276" w:lineRule="auto"/>
        <w:contextualSpacing w:val="0"/>
        <w:jc w:val="both"/>
        <w:rPr>
          <w:color w:val="000000"/>
          <w:lang w:val="ro-RO"/>
        </w:rPr>
      </w:pPr>
      <w:r w:rsidRPr="00191A5B">
        <w:rPr>
          <w:color w:val="000000"/>
          <w:u w:val="single"/>
          <w:lang w:val="fr-FR"/>
        </w:rPr>
        <w:t>Umplerea</w:t>
      </w:r>
      <w:r w:rsidRPr="00191A5B">
        <w:rPr>
          <w:color w:val="000000"/>
          <w:lang w:val="fr-FR"/>
        </w:rPr>
        <w:t xml:space="preserve"> excavațiilor și aducerea terenului amplasamentului cât mai aproape de starea naturală se face până la cotele terenurilor învecinate. </w:t>
      </w:r>
    </w:p>
    <w:p w14:paraId="69D889FC" w14:textId="77777777" w:rsidR="0074168A" w:rsidRPr="00191A5B" w:rsidRDefault="0074168A" w:rsidP="0074168A">
      <w:pPr>
        <w:pStyle w:val="ListParagraph"/>
        <w:widowControl w:val="0"/>
        <w:numPr>
          <w:ilvl w:val="1"/>
          <w:numId w:val="11"/>
        </w:numPr>
        <w:autoSpaceDE w:val="0"/>
        <w:autoSpaceDN w:val="0"/>
        <w:adjustRightInd w:val="0"/>
        <w:spacing w:line="276" w:lineRule="auto"/>
        <w:contextualSpacing w:val="0"/>
        <w:jc w:val="both"/>
        <w:rPr>
          <w:color w:val="000000"/>
        </w:rPr>
      </w:pPr>
      <w:r w:rsidRPr="00191A5B">
        <w:rPr>
          <w:color w:val="000000"/>
        </w:rPr>
        <w:t>Umplerea se va realiza</w:t>
      </w:r>
      <w:r>
        <w:rPr>
          <w:color w:val="000000"/>
        </w:rPr>
        <w:t>,</w:t>
      </w:r>
      <w:r w:rsidRPr="00191A5B">
        <w:rPr>
          <w:color w:val="000000"/>
        </w:rPr>
        <w:t xml:space="preserve"> </w:t>
      </w:r>
      <w:r>
        <w:rPr>
          <w:color w:val="000000"/>
        </w:rPr>
        <w:t xml:space="preserve">acolo unde se impune, </w:t>
      </w:r>
      <w:r w:rsidRPr="00191A5B">
        <w:rPr>
          <w:color w:val="000000"/>
        </w:rPr>
        <w:t xml:space="preserve">cu sol bioremediat provenit de la stațiile de bioremediere OMV Petrom, sau ale altor operatori economici autorizați, sau cu sol curat furnizat din surse autorizate în acest sens. Solul utilizat la umplerea excavatiilor trebuie sa aiba </w:t>
      </w:r>
      <w:r w:rsidRPr="00191A5B">
        <w:rPr>
          <w:b/>
          <w:color w:val="000000"/>
        </w:rPr>
        <w:t xml:space="preserve">concentratii THP </w:t>
      </w:r>
      <w:r w:rsidRPr="00191A5B">
        <w:rPr>
          <w:b/>
          <w:lang w:val="fr-FR"/>
        </w:rPr>
        <w:t>incadrate in limitele admise</w:t>
      </w:r>
      <w:r w:rsidRPr="00191A5B">
        <w:rPr>
          <w:lang w:val="fr-FR"/>
        </w:rPr>
        <w:t xml:space="preserve"> pentru terenuri cu </w:t>
      </w:r>
      <w:r w:rsidRPr="008047F3">
        <w:rPr>
          <w:lang w:val="fr-FR"/>
        </w:rPr>
        <w:t xml:space="preserve">folosinta mai putin sensibila, prag de interventie conform </w:t>
      </w:r>
      <w:r w:rsidRPr="00191A5B">
        <w:rPr>
          <w:i/>
          <w:lang w:val="ro-RO"/>
        </w:rPr>
        <w:t>Ord. nr. 756 din 3 noiembrie 1997</w:t>
      </w:r>
    </w:p>
    <w:p w14:paraId="33326ED3" w14:textId="77777777" w:rsidR="0074168A" w:rsidRPr="00191A5B" w:rsidRDefault="0074168A" w:rsidP="0074168A">
      <w:pPr>
        <w:pStyle w:val="ListParagraph"/>
        <w:widowControl w:val="0"/>
        <w:numPr>
          <w:ilvl w:val="1"/>
          <w:numId w:val="11"/>
        </w:numPr>
        <w:autoSpaceDE w:val="0"/>
        <w:autoSpaceDN w:val="0"/>
        <w:adjustRightInd w:val="0"/>
        <w:spacing w:line="276" w:lineRule="auto"/>
        <w:contextualSpacing w:val="0"/>
        <w:jc w:val="both"/>
        <w:rPr>
          <w:color w:val="000000"/>
        </w:rPr>
      </w:pPr>
      <w:r w:rsidRPr="008047F3">
        <w:t xml:space="preserve">Ultimii  </w:t>
      </w:r>
      <w:r>
        <w:t>15</w:t>
      </w:r>
      <w:r w:rsidRPr="008047F3">
        <w:t xml:space="preserve"> cm se </w:t>
      </w:r>
      <w:r w:rsidRPr="00191A5B">
        <w:rPr>
          <w:color w:val="000000"/>
        </w:rPr>
        <w:t>vor umple  cu sol curat</w:t>
      </w:r>
      <w:r>
        <w:rPr>
          <w:color w:val="000000"/>
        </w:rPr>
        <w:t xml:space="preserve">, </w:t>
      </w:r>
      <w:r w:rsidRPr="00191A5B">
        <w:rPr>
          <w:color w:val="000000"/>
        </w:rPr>
        <w:t xml:space="preserve"> furnizat din surse autorizate în acest sens. Solul </w:t>
      </w:r>
      <w:r w:rsidRPr="00191A5B">
        <w:rPr>
          <w:color w:val="000000"/>
        </w:rPr>
        <w:lastRenderedPageBreak/>
        <w:t>curat utilizat pentru umplutură trebuie să aibă categoria similară cu cea a solului învecinat amplasamentului.</w:t>
      </w:r>
    </w:p>
    <w:p w14:paraId="4E9904FF" w14:textId="77777777" w:rsidR="005067C2" w:rsidRPr="00191A5B" w:rsidRDefault="005067C2" w:rsidP="005067C2">
      <w:pPr>
        <w:pStyle w:val="ListParagraph"/>
        <w:widowControl w:val="0"/>
        <w:autoSpaceDE w:val="0"/>
        <w:autoSpaceDN w:val="0"/>
        <w:adjustRightInd w:val="0"/>
        <w:spacing w:line="276" w:lineRule="auto"/>
        <w:ind w:left="1080"/>
        <w:contextualSpacing w:val="0"/>
        <w:jc w:val="both"/>
        <w:rPr>
          <w:color w:val="000000"/>
        </w:rPr>
      </w:pPr>
    </w:p>
    <w:p w14:paraId="5F61927C" w14:textId="77777777" w:rsidR="005067C2" w:rsidRPr="00191A5B" w:rsidRDefault="005067C2" w:rsidP="005067C2">
      <w:pPr>
        <w:pStyle w:val="ListParagraph"/>
        <w:widowControl w:val="0"/>
        <w:numPr>
          <w:ilvl w:val="1"/>
          <w:numId w:val="11"/>
        </w:numPr>
        <w:autoSpaceDE w:val="0"/>
        <w:autoSpaceDN w:val="0"/>
        <w:adjustRightInd w:val="0"/>
        <w:spacing w:line="276" w:lineRule="auto"/>
        <w:contextualSpacing w:val="0"/>
        <w:jc w:val="both"/>
        <w:rPr>
          <w:lang w:val="fr-FR"/>
        </w:rPr>
      </w:pPr>
      <w:r w:rsidRPr="00191A5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3D3D95CF" w14:textId="77777777" w:rsidR="005067C2" w:rsidRPr="00191A5B" w:rsidRDefault="005067C2" w:rsidP="005067C2">
      <w:pPr>
        <w:pStyle w:val="ListParagraph"/>
        <w:widowControl w:val="0"/>
        <w:numPr>
          <w:ilvl w:val="2"/>
          <w:numId w:val="11"/>
        </w:numPr>
        <w:autoSpaceDE w:val="0"/>
        <w:autoSpaceDN w:val="0"/>
        <w:adjustRightInd w:val="0"/>
        <w:spacing w:line="276" w:lineRule="auto"/>
        <w:contextualSpacing w:val="0"/>
        <w:jc w:val="both"/>
        <w:rPr>
          <w:lang w:val="fr-FR"/>
        </w:rPr>
      </w:pPr>
      <w:r w:rsidRPr="00191A5B">
        <w:rPr>
          <w:lang w:val="fr-FR"/>
        </w:rPr>
        <w:t>Pamantul rezultat in urma lucrarilor de constructii civile (excavare pentru executia santurilor, taierea acostamentelor etc);</w:t>
      </w:r>
    </w:p>
    <w:p w14:paraId="7EA8FC37" w14:textId="77777777" w:rsidR="005067C2" w:rsidRPr="00191A5B" w:rsidRDefault="005067C2" w:rsidP="005067C2">
      <w:pPr>
        <w:pStyle w:val="ListParagraph"/>
        <w:widowControl w:val="0"/>
        <w:numPr>
          <w:ilvl w:val="2"/>
          <w:numId w:val="11"/>
        </w:numPr>
        <w:autoSpaceDE w:val="0"/>
        <w:autoSpaceDN w:val="0"/>
        <w:adjustRightInd w:val="0"/>
        <w:spacing w:line="276" w:lineRule="auto"/>
        <w:contextualSpacing w:val="0"/>
        <w:jc w:val="both"/>
        <w:rPr>
          <w:lang w:val="fr-FR"/>
        </w:rPr>
      </w:pPr>
      <w:r w:rsidRPr="00191A5B">
        <w:rPr>
          <w:lang w:val="fr-FR"/>
        </w:rPr>
        <w:t>Pamantul rezultat in urma lucrarilor de constructii drumuri (fundatii cladiri, beciuri, piscine etc.);</w:t>
      </w:r>
    </w:p>
    <w:p w14:paraId="33E0B7E7" w14:textId="77777777" w:rsidR="005067C2" w:rsidRPr="00191A5B" w:rsidRDefault="005067C2" w:rsidP="005067C2">
      <w:pPr>
        <w:pStyle w:val="ListParagraph"/>
        <w:widowControl w:val="0"/>
        <w:numPr>
          <w:ilvl w:val="2"/>
          <w:numId w:val="11"/>
        </w:numPr>
        <w:autoSpaceDE w:val="0"/>
        <w:autoSpaceDN w:val="0"/>
        <w:adjustRightInd w:val="0"/>
        <w:spacing w:line="276" w:lineRule="auto"/>
        <w:contextualSpacing w:val="0"/>
        <w:jc w:val="both"/>
        <w:rPr>
          <w:lang w:val="fr-FR"/>
        </w:rPr>
      </w:pPr>
      <w:r w:rsidRPr="00191A5B">
        <w:rPr>
          <w:lang w:val="fr-FR"/>
        </w:rPr>
        <w:t xml:space="preserve">Pamantul rezultat in urma excavarii pentru crearea iazurilor. </w:t>
      </w:r>
    </w:p>
    <w:p w14:paraId="4EFBDE60" w14:textId="77777777" w:rsidR="005067C2" w:rsidRPr="00191A5B" w:rsidRDefault="005067C2" w:rsidP="005067C2">
      <w:pPr>
        <w:pStyle w:val="ListParagraph"/>
        <w:widowControl w:val="0"/>
        <w:autoSpaceDE w:val="0"/>
        <w:autoSpaceDN w:val="0"/>
        <w:adjustRightInd w:val="0"/>
        <w:spacing w:line="276" w:lineRule="auto"/>
        <w:ind w:left="1800"/>
        <w:contextualSpacing w:val="0"/>
        <w:jc w:val="both"/>
        <w:rPr>
          <w:lang w:val="fr-FR"/>
        </w:rPr>
      </w:pPr>
    </w:p>
    <w:p w14:paraId="7AF06C71" w14:textId="1D8D308B" w:rsidR="005067C2" w:rsidRPr="00191A5B" w:rsidRDefault="005067C2" w:rsidP="006946DC">
      <w:pPr>
        <w:pStyle w:val="ListParagraph"/>
        <w:widowControl w:val="0"/>
        <w:numPr>
          <w:ilvl w:val="1"/>
          <w:numId w:val="11"/>
        </w:numPr>
        <w:autoSpaceDE w:val="0"/>
        <w:autoSpaceDN w:val="0"/>
        <w:adjustRightInd w:val="0"/>
        <w:spacing w:line="276" w:lineRule="auto"/>
        <w:contextualSpacing w:val="0"/>
        <w:jc w:val="both"/>
        <w:rPr>
          <w:lang w:val="ro-RO"/>
        </w:rPr>
      </w:pPr>
      <w:r w:rsidRPr="00191A5B">
        <w:rPr>
          <w:lang w:val="fr-FR"/>
        </w:rPr>
        <w:t xml:space="preserve">Amplasamentul se va </w:t>
      </w:r>
      <w:r w:rsidRPr="00191A5B">
        <w:rPr>
          <w:u w:val="single"/>
          <w:lang w:val="fr-FR"/>
        </w:rPr>
        <w:t>discui si nivela</w:t>
      </w:r>
      <w:r w:rsidR="006946DC" w:rsidRPr="006946DC">
        <w:rPr>
          <w:lang w:val="fr-FR"/>
        </w:rPr>
        <w:t xml:space="preserve"> – dupa caz</w:t>
      </w:r>
      <w:r w:rsidRPr="00191A5B">
        <w:rPr>
          <w:lang w:val="fr-FR"/>
        </w:rPr>
        <w:t>.</w:t>
      </w:r>
    </w:p>
    <w:p w14:paraId="6819BE0D" w14:textId="77777777" w:rsidR="0064681E" w:rsidRPr="00191A5B" w:rsidRDefault="0064681E" w:rsidP="00663397">
      <w:pPr>
        <w:spacing w:line="276" w:lineRule="auto"/>
        <w:ind w:firstLine="567"/>
        <w:jc w:val="both"/>
        <w:rPr>
          <w:b/>
          <w:bCs/>
          <w:lang w:val="ro-RO"/>
        </w:rPr>
      </w:pPr>
      <w:r w:rsidRPr="00191A5B">
        <w:rPr>
          <w:b/>
          <w:bCs/>
          <w:lang w:val="ro-RO"/>
        </w:rPr>
        <w:t>Prin responsabilitatea conducătorului lucrării, s</w:t>
      </w:r>
      <w:r w:rsidRPr="00191A5B">
        <w:rPr>
          <w:b/>
          <w:lang w:val="ro-RO"/>
        </w:rPr>
        <w:t>e</w:t>
      </w:r>
      <w:r w:rsidRPr="00191A5B">
        <w:rPr>
          <w:lang w:val="ro-RO"/>
        </w:rPr>
        <w:t xml:space="preserve"> </w:t>
      </w:r>
      <w:r w:rsidRPr="00191A5B">
        <w:rPr>
          <w:b/>
          <w:bCs/>
          <w:lang w:val="ro-RO"/>
        </w:rPr>
        <w:t>va interzice cu desăvârșire continuarea lucrărilor de demolare începute fără luarea de măsuri de protecție și asigurarea stabilității tuturor elementelor demolate parțial.</w:t>
      </w:r>
    </w:p>
    <w:p w14:paraId="3E9CD81B" w14:textId="77777777" w:rsidR="00DE3790" w:rsidRPr="00191A5B" w:rsidRDefault="00DE3790" w:rsidP="00663397">
      <w:pPr>
        <w:spacing w:line="276" w:lineRule="auto"/>
        <w:ind w:firstLine="567"/>
        <w:jc w:val="both"/>
        <w:rPr>
          <w:b/>
          <w:bCs/>
          <w:lang w:val="ro-RO"/>
        </w:rPr>
      </w:pPr>
    </w:p>
    <w:p w14:paraId="221B666B" w14:textId="77777777" w:rsidR="00AE4189" w:rsidRPr="00191A5B" w:rsidRDefault="00AE4189" w:rsidP="00663397">
      <w:pPr>
        <w:pStyle w:val="ListParagraph"/>
        <w:numPr>
          <w:ilvl w:val="0"/>
          <w:numId w:val="1"/>
        </w:numPr>
        <w:spacing w:line="276" w:lineRule="auto"/>
        <w:ind w:left="851" w:hanging="284"/>
        <w:jc w:val="both"/>
      </w:pPr>
      <w:r w:rsidRPr="00191A5B">
        <w:rPr>
          <w:b/>
          <w:color w:val="1F497D" w:themeColor="text2"/>
        </w:rPr>
        <w:t>Descrierea lucrarilor</w:t>
      </w:r>
      <w:r w:rsidR="00C7427E" w:rsidRPr="00191A5B">
        <w:rPr>
          <w:b/>
          <w:color w:val="1F497D" w:themeColor="text2"/>
        </w:rPr>
        <w:t xml:space="preserve"> de refacere a amplasamentului</w:t>
      </w:r>
    </w:p>
    <w:p w14:paraId="1034CBD9" w14:textId="77777777" w:rsidR="00D15133" w:rsidRPr="00191A5B" w:rsidRDefault="00D15133" w:rsidP="00663397">
      <w:pPr>
        <w:pStyle w:val="Heading3"/>
        <w:numPr>
          <w:ilvl w:val="0"/>
          <w:numId w:val="7"/>
        </w:numPr>
        <w:spacing w:before="0"/>
        <w:ind w:left="567" w:hanging="567"/>
        <w:jc w:val="both"/>
        <w:rPr>
          <w:caps/>
          <w:szCs w:val="24"/>
          <w:u w:val="single"/>
        </w:rPr>
      </w:pPr>
      <w:bookmarkStart w:id="36" w:name="_Toc489456797"/>
      <w:bookmarkStart w:id="37" w:name="_Toc100924757"/>
      <w:r w:rsidRPr="00191A5B">
        <w:rPr>
          <w:caps/>
          <w:szCs w:val="24"/>
          <w:u w:val="single"/>
        </w:rPr>
        <w:t xml:space="preserve">Lucrări de </w:t>
      </w:r>
      <w:r w:rsidR="00EC43B4" w:rsidRPr="00191A5B">
        <w:rPr>
          <w:caps/>
          <w:szCs w:val="24"/>
          <w:u w:val="single"/>
        </w:rPr>
        <w:t>REFACERE</w:t>
      </w:r>
      <w:r w:rsidRPr="00191A5B">
        <w:rPr>
          <w:caps/>
          <w:szCs w:val="24"/>
          <w:u w:val="single"/>
        </w:rPr>
        <w:t xml:space="preserve"> teren</w:t>
      </w:r>
      <w:bookmarkEnd w:id="36"/>
      <w:bookmarkEnd w:id="37"/>
    </w:p>
    <w:p w14:paraId="547D076B" w14:textId="77777777" w:rsidR="00D15133" w:rsidRPr="00191A5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r w:rsidRPr="00191A5B">
        <w:rPr>
          <w:rFonts w:eastAsia="Times New Roman"/>
          <w:b/>
          <w:lang w:val="fr-FR"/>
        </w:rPr>
        <w:t>Caracteristicile si functiile solului, ale formatiunilor geologice si ale apelor subterane</w:t>
      </w:r>
    </w:p>
    <w:p w14:paraId="496CE210" w14:textId="77777777" w:rsidR="0007152A" w:rsidRPr="00D7384C" w:rsidRDefault="0007152A" w:rsidP="0007152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6D0823BC" w14:textId="7CCD66F1" w:rsidR="00D15133" w:rsidRPr="00191A5B" w:rsidRDefault="00D15133" w:rsidP="00663397">
      <w:pPr>
        <w:spacing w:line="276" w:lineRule="auto"/>
        <w:ind w:firstLine="567"/>
        <w:jc w:val="both"/>
        <w:rPr>
          <w:lang w:val="ro-RO"/>
        </w:rPr>
      </w:pPr>
      <w:r w:rsidRPr="00191A5B">
        <w:rPr>
          <w:lang w:val="ro-RO"/>
        </w:rPr>
        <w:t xml:space="preserve">Activitatea de </w:t>
      </w:r>
      <w:r w:rsidR="00EC43B4" w:rsidRPr="00191A5B">
        <w:rPr>
          <w:lang w:val="ro-RO"/>
        </w:rPr>
        <w:t xml:space="preserve">demolare a constructiilor si instalatiilor din cadrul </w:t>
      </w:r>
      <w:r w:rsidR="0074168A">
        <w:rPr>
          <w:lang w:val="ro-RO"/>
        </w:rPr>
        <w:t xml:space="preserve">Parc </w:t>
      </w:r>
      <w:r w:rsidR="0007152A">
        <w:rPr>
          <w:lang w:val="ro-RO"/>
        </w:rPr>
        <w:t>70 Bucsani</w:t>
      </w:r>
      <w:r w:rsidR="00C31FBF">
        <w:rPr>
          <w:lang w:val="ro-RO"/>
        </w:rPr>
        <w:t xml:space="preserve"> </w:t>
      </w:r>
      <w:r w:rsidRPr="00191A5B">
        <w:rPr>
          <w:lang w:val="ro-RO"/>
        </w:rPr>
        <w:t>se va face fara afectarea calitatii corpului de apa subterana.</w:t>
      </w:r>
    </w:p>
    <w:p w14:paraId="11A2CB9F" w14:textId="77777777" w:rsidR="006946DC" w:rsidRPr="0024283B" w:rsidRDefault="006946DC" w:rsidP="006946DC">
      <w:pPr>
        <w:spacing w:line="276" w:lineRule="auto"/>
        <w:ind w:firstLine="567"/>
        <w:jc w:val="both"/>
      </w:pPr>
      <w:bookmarkStart w:id="38" w:name="_Hlk77673186"/>
      <w:r w:rsidRPr="0024283B">
        <w:t xml:space="preserve">In cazul in care, in timpul executiei lucrarilor, se vor identifica vizual sau olfactiv, zone contaminate, acestea, in baza analizelor TPH, vor fi </w:t>
      </w:r>
      <w:r>
        <w:t>curatate</w:t>
      </w:r>
      <w:r w:rsidRPr="0024283B">
        <w:t xml:space="preserve"> de pe ampl</w:t>
      </w:r>
      <w:r>
        <w:t>a</w:t>
      </w:r>
      <w:r w:rsidRPr="0024283B">
        <w:t>sament.</w:t>
      </w:r>
    </w:p>
    <w:bookmarkEnd w:id="38"/>
    <w:p w14:paraId="3F0B8027" w14:textId="77777777" w:rsidR="0074168A" w:rsidRPr="0074168A" w:rsidRDefault="0074168A" w:rsidP="0074168A">
      <w:pPr>
        <w:spacing w:line="276" w:lineRule="auto"/>
        <w:ind w:firstLine="567"/>
        <w:jc w:val="both"/>
      </w:pPr>
      <w:r w:rsidRPr="0074168A">
        <w:t xml:space="preserve">   După terminarea demolării se trece la curăţarea şi refacerea terenului, după o verificare a calitatii acestuia, acolo unde a fost afectat. </w:t>
      </w:r>
    </w:p>
    <w:p w14:paraId="37403036" w14:textId="77777777" w:rsidR="0074168A" w:rsidRPr="0074168A" w:rsidRDefault="0074168A" w:rsidP="0074168A">
      <w:pPr>
        <w:spacing w:line="276" w:lineRule="auto"/>
        <w:ind w:firstLine="567"/>
        <w:jc w:val="both"/>
        <w:rPr>
          <w:lang w:val="fr-FR"/>
        </w:rPr>
      </w:pPr>
      <w:r w:rsidRPr="0074168A">
        <w:t xml:space="preserve">In cazul în care Beneficiarul OMV Petrom este interesat de utilizarea materialelor rezultate din demolarea fundaţiilor - beton, acestea isi vor inceta statutul de deseu, cf. Art.6 din OUG 92/2021 privind regimul deseurilor si poate fi reutilizat, daca îndeplinesc cerinţele tehnice, la umplerea parţială a gropilor, rezultate în urma lucrărilor de demolare, împreună cu un strat de sol curat care nu trebuie să conţină bolovani sau alte materiale străine, acesta fiind încadrat la categoria de folosinta mai putin sensibila. </w:t>
      </w:r>
    </w:p>
    <w:p w14:paraId="34864B81" w14:textId="77777777" w:rsidR="0074168A" w:rsidRPr="0074168A" w:rsidRDefault="0074168A" w:rsidP="0074168A">
      <w:pPr>
        <w:numPr>
          <w:ilvl w:val="0"/>
          <w:numId w:val="11"/>
        </w:numPr>
        <w:spacing w:line="276" w:lineRule="auto"/>
        <w:jc w:val="both"/>
        <w:rPr>
          <w:lang w:val="fr-FR"/>
        </w:rPr>
      </w:pPr>
      <w:r w:rsidRPr="0074168A">
        <w:rPr>
          <w:lang w:val="fr-FR"/>
        </w:rPr>
        <w:t xml:space="preserve">Amplasamentul se va </w:t>
      </w:r>
      <w:r w:rsidRPr="0074168A">
        <w:rPr>
          <w:u w:val="single"/>
          <w:lang w:val="fr-FR"/>
        </w:rPr>
        <w:t>nivela si inierba</w:t>
      </w:r>
      <w:r w:rsidRPr="0074168A">
        <w:rPr>
          <w:lang w:val="fr-FR"/>
        </w:rPr>
        <w:t>.</w:t>
      </w:r>
    </w:p>
    <w:p w14:paraId="11FE40C7" w14:textId="77777777" w:rsidR="0074168A" w:rsidRPr="0074168A" w:rsidRDefault="0074168A" w:rsidP="0074168A">
      <w:pPr>
        <w:spacing w:line="276" w:lineRule="auto"/>
        <w:ind w:firstLine="567"/>
        <w:jc w:val="both"/>
        <w:rPr>
          <w:b/>
          <w:bCs/>
          <w:lang w:val="ro-RO"/>
        </w:rPr>
      </w:pPr>
      <w:r w:rsidRPr="0074168A">
        <w:rPr>
          <w:lang w:val="ro-RO"/>
        </w:rPr>
        <w:t xml:space="preserve">Pe toata perioada de realizare a lucrarilor prevazute in proiect se vor lua toate măsurile de </w:t>
      </w:r>
      <w:r w:rsidRPr="0074168A">
        <w:rPr>
          <w:b/>
          <w:bCs/>
          <w:lang w:val="ro-RO"/>
        </w:rPr>
        <w:t>protejare a mediului înconjurător</w:t>
      </w:r>
      <w:r w:rsidRPr="0074168A">
        <w:rPr>
          <w:lang w:val="ro-RO"/>
        </w:rPr>
        <w:t>, în conformitate cu legislația în</w:t>
      </w:r>
      <w:r w:rsidRPr="0074168A">
        <w:rPr>
          <w:b/>
          <w:bCs/>
          <w:lang w:val="ro-RO"/>
        </w:rPr>
        <w:t xml:space="preserve"> </w:t>
      </w:r>
      <w:r w:rsidRPr="0074168A">
        <w:rPr>
          <w:lang w:val="ro-RO"/>
        </w:rPr>
        <w:t xml:space="preserve">vigoare, prin evitarea transmiterii </w:t>
      </w:r>
      <w:r w:rsidRPr="0074168A">
        <w:rPr>
          <w:lang w:val="ro-RO"/>
        </w:rPr>
        <w:lastRenderedPageBreak/>
        <w:t>de vibrații puternice sau șocuri, împroșcări de materiale,</w:t>
      </w:r>
      <w:r w:rsidRPr="0074168A">
        <w:rPr>
          <w:b/>
          <w:bCs/>
          <w:lang w:val="ro-RO"/>
        </w:rPr>
        <w:t xml:space="preserve"> </w:t>
      </w:r>
      <w:r w:rsidRPr="0074168A">
        <w:rPr>
          <w:lang w:val="ro-RO"/>
        </w:rPr>
        <w:t>degajare puternică de praf, asigurarea acceselor necesare, împrejmuirea zonei etc.</w:t>
      </w:r>
    </w:p>
    <w:p w14:paraId="6207BF79" w14:textId="77777777" w:rsidR="0074168A" w:rsidRPr="0074168A" w:rsidRDefault="0074168A" w:rsidP="0074168A">
      <w:pPr>
        <w:spacing w:line="276" w:lineRule="auto"/>
        <w:ind w:firstLine="567"/>
        <w:jc w:val="both"/>
        <w:rPr>
          <w:lang w:val="ro-RO"/>
        </w:rPr>
      </w:pPr>
      <w:r w:rsidRPr="0074168A">
        <w:rPr>
          <w:lang w:val="ro-RO"/>
        </w:rPr>
        <w:t xml:space="preserve">Executantul lucrărilor este obligat să completeze pentru fiecare operațiune executată </w:t>
      </w:r>
      <w:r w:rsidRPr="0074168A">
        <w:rPr>
          <w:b/>
          <w:lang w:val="ro-RO"/>
        </w:rPr>
        <w:t>Registrul Activităților</w:t>
      </w:r>
      <w:r w:rsidRPr="0074168A">
        <w:rPr>
          <w:lang w:val="ro-RO"/>
        </w:rPr>
        <w:t>. Operațiunile cuprinse în Registrul Activităților se vor aviza de beneficiar și de dirigintele de șantier.</w:t>
      </w:r>
    </w:p>
    <w:p w14:paraId="32E79D0C" w14:textId="77777777" w:rsidR="00DB1098" w:rsidRPr="00191A5B" w:rsidRDefault="00DB1098" w:rsidP="00663397">
      <w:pPr>
        <w:spacing w:line="276" w:lineRule="auto"/>
        <w:ind w:firstLine="567"/>
        <w:jc w:val="both"/>
        <w:rPr>
          <w:lang w:val="ro-RO"/>
        </w:rPr>
      </w:pPr>
    </w:p>
    <w:p w14:paraId="7A80A8D4" w14:textId="77777777" w:rsidR="00C7427E" w:rsidRPr="00191A5B" w:rsidRDefault="00C7427E" w:rsidP="00663397">
      <w:pPr>
        <w:pStyle w:val="ListParagraph"/>
        <w:numPr>
          <w:ilvl w:val="0"/>
          <w:numId w:val="1"/>
        </w:numPr>
        <w:spacing w:line="276" w:lineRule="auto"/>
        <w:ind w:left="851" w:hanging="284"/>
        <w:jc w:val="both"/>
        <w:rPr>
          <w:b/>
          <w:bCs/>
          <w:iCs/>
        </w:rPr>
      </w:pPr>
      <w:bookmarkStart w:id="39" w:name="_Toc534979769"/>
      <w:r w:rsidRPr="00191A5B">
        <w:rPr>
          <w:b/>
          <w:color w:val="1F497D" w:themeColor="text2"/>
        </w:rPr>
        <w:t>Căi noi de acces sau schimbări ale celor existente, după caz;</w:t>
      </w:r>
      <w:bookmarkEnd w:id="39"/>
      <w:r w:rsidRPr="00191A5B">
        <w:rPr>
          <w:b/>
          <w:color w:val="1F497D" w:themeColor="text2"/>
        </w:rPr>
        <w:t xml:space="preserve"> </w:t>
      </w:r>
    </w:p>
    <w:p w14:paraId="34D9B431" w14:textId="77777777" w:rsidR="00C7427E" w:rsidRPr="00191A5B" w:rsidRDefault="00C7427E" w:rsidP="00663397">
      <w:pPr>
        <w:spacing w:line="276" w:lineRule="auto"/>
        <w:ind w:firstLine="567"/>
        <w:jc w:val="both"/>
        <w:rPr>
          <w:lang w:val="ro-RO"/>
        </w:rPr>
      </w:pPr>
      <w:r w:rsidRPr="00191A5B">
        <w:rPr>
          <w:lang w:val="ro-RO"/>
        </w:rPr>
        <w:t>Pentru implementarea prezentului proiect nu sunt necesare cai noi de acces, nici modificarea celor existente.</w:t>
      </w:r>
    </w:p>
    <w:p w14:paraId="1EE29A4A" w14:textId="03B68A59" w:rsidR="00C7427E" w:rsidRPr="00191A5B" w:rsidRDefault="00C7427E" w:rsidP="00663397">
      <w:pPr>
        <w:spacing w:line="276" w:lineRule="auto"/>
        <w:ind w:firstLine="567"/>
        <w:jc w:val="both"/>
        <w:rPr>
          <w:lang w:val="ro-RO"/>
        </w:rPr>
      </w:pPr>
      <w:r w:rsidRPr="00191A5B">
        <w:rPr>
          <w:lang w:val="ro-RO"/>
        </w:rPr>
        <w:t xml:space="preserve">Accesul la </w:t>
      </w:r>
      <w:r w:rsidR="0074168A">
        <w:rPr>
          <w:lang w:val="ro-RO"/>
        </w:rPr>
        <w:t xml:space="preserve">Parc </w:t>
      </w:r>
      <w:r w:rsidR="00AD7827">
        <w:rPr>
          <w:lang w:val="ro-RO"/>
        </w:rPr>
        <w:t>70 Bucsani</w:t>
      </w:r>
      <w:r w:rsidRPr="00191A5B">
        <w:rPr>
          <w:lang w:val="ro-RO"/>
        </w:rPr>
        <w:t xml:space="preserve"> se va realiza din drumurile de servitute existente, alaturate amplasamentului.</w:t>
      </w:r>
    </w:p>
    <w:p w14:paraId="6C9FC3DC" w14:textId="77777777" w:rsidR="00C7427E" w:rsidRPr="00191A5B" w:rsidRDefault="00C7427E" w:rsidP="00663397">
      <w:pPr>
        <w:spacing w:line="276" w:lineRule="auto"/>
        <w:ind w:firstLine="567"/>
        <w:jc w:val="both"/>
        <w:rPr>
          <w:color w:val="1F497D" w:themeColor="text2"/>
        </w:rPr>
      </w:pPr>
    </w:p>
    <w:p w14:paraId="4829B473" w14:textId="77777777" w:rsidR="00C7427E" w:rsidRPr="00191A5B" w:rsidRDefault="00C7427E" w:rsidP="00663397">
      <w:pPr>
        <w:pStyle w:val="ListParagraph"/>
        <w:numPr>
          <w:ilvl w:val="0"/>
          <w:numId w:val="1"/>
        </w:numPr>
        <w:spacing w:line="276" w:lineRule="auto"/>
        <w:ind w:left="851" w:hanging="284"/>
        <w:jc w:val="both"/>
        <w:rPr>
          <w:b/>
          <w:color w:val="1F497D" w:themeColor="text2"/>
        </w:rPr>
      </w:pPr>
      <w:bookmarkStart w:id="40" w:name="_Toc534979770"/>
      <w:r w:rsidRPr="00191A5B">
        <w:rPr>
          <w:b/>
          <w:color w:val="1F497D" w:themeColor="text2"/>
        </w:rPr>
        <w:t>Metode folosite în demolare;</w:t>
      </w:r>
      <w:bookmarkEnd w:id="40"/>
      <w:r w:rsidRPr="00191A5B">
        <w:rPr>
          <w:b/>
          <w:color w:val="1F497D" w:themeColor="text2"/>
        </w:rPr>
        <w:t xml:space="preserve"> </w:t>
      </w:r>
    </w:p>
    <w:p w14:paraId="02FC7E6A" w14:textId="77777777" w:rsidR="00C7427E" w:rsidRPr="00191A5B" w:rsidRDefault="00C7427E" w:rsidP="00663397">
      <w:pPr>
        <w:spacing w:line="276" w:lineRule="auto"/>
        <w:ind w:firstLine="567"/>
        <w:jc w:val="both"/>
      </w:pPr>
      <w:r w:rsidRPr="00191A5B">
        <w:t>În funcție de utilajele folosite pentru demolarea structurilor din beton, se pot folosi următoarele metode:</w:t>
      </w:r>
    </w:p>
    <w:p w14:paraId="2B8A6BCC" w14:textId="77777777" w:rsidR="00C7427E" w:rsidRPr="00191A5B" w:rsidRDefault="00C7427E" w:rsidP="00663397">
      <w:pPr>
        <w:pStyle w:val="ListParagraph"/>
        <w:numPr>
          <w:ilvl w:val="1"/>
          <w:numId w:val="2"/>
        </w:numPr>
        <w:spacing w:line="276" w:lineRule="auto"/>
        <w:ind w:left="567" w:hanging="425"/>
        <w:jc w:val="both"/>
      </w:pPr>
      <w:r w:rsidRPr="00191A5B">
        <w:t>prin tragere sau împingere;</w:t>
      </w:r>
    </w:p>
    <w:p w14:paraId="785628EE" w14:textId="77777777" w:rsidR="00C7427E" w:rsidRPr="00191A5B" w:rsidRDefault="00C7427E" w:rsidP="00663397">
      <w:pPr>
        <w:pStyle w:val="ListParagraph"/>
        <w:numPr>
          <w:ilvl w:val="1"/>
          <w:numId w:val="2"/>
        </w:numPr>
        <w:spacing w:line="276" w:lineRule="auto"/>
        <w:ind w:left="567" w:hanging="425"/>
        <w:jc w:val="both"/>
      </w:pPr>
      <w:r w:rsidRPr="00191A5B">
        <w:t>prin răsturnare sau afundare;</w:t>
      </w:r>
    </w:p>
    <w:p w14:paraId="1C6D2FAB" w14:textId="77777777" w:rsidR="00C7427E" w:rsidRPr="00191A5B" w:rsidRDefault="00C7427E" w:rsidP="00663397">
      <w:pPr>
        <w:pStyle w:val="ListParagraph"/>
        <w:numPr>
          <w:ilvl w:val="1"/>
          <w:numId w:val="2"/>
        </w:numPr>
        <w:spacing w:line="276" w:lineRule="auto"/>
        <w:ind w:left="567" w:hanging="425"/>
        <w:jc w:val="both"/>
      </w:pPr>
      <w:r w:rsidRPr="00191A5B">
        <w:t>prin utilizarea excavatorului;</w:t>
      </w:r>
    </w:p>
    <w:p w14:paraId="23CA7AAE" w14:textId="77777777" w:rsidR="00C7427E" w:rsidRPr="00191A5B" w:rsidRDefault="00C7427E" w:rsidP="00663397">
      <w:pPr>
        <w:spacing w:line="276" w:lineRule="auto"/>
        <w:ind w:firstLine="567"/>
        <w:jc w:val="both"/>
      </w:pPr>
      <w:r w:rsidRPr="00191A5B">
        <w:t>Dezafectarea fundațiilor de beton se va face prin mijloace mecanice. Operațiunea de dezafectare a elementelor din beton va fi precedată de săpătura pământului din jurul betonului.</w:t>
      </w:r>
    </w:p>
    <w:p w14:paraId="29D12A99" w14:textId="77777777" w:rsidR="002A188F" w:rsidRPr="00191A5B" w:rsidRDefault="002A188F" w:rsidP="00663397">
      <w:pPr>
        <w:spacing w:line="276" w:lineRule="auto"/>
        <w:ind w:firstLine="567"/>
        <w:jc w:val="both"/>
      </w:pPr>
    </w:p>
    <w:p w14:paraId="585BEAB3" w14:textId="77777777" w:rsidR="00C7427E" w:rsidRPr="00191A5B" w:rsidRDefault="00C7427E" w:rsidP="00663397">
      <w:pPr>
        <w:pStyle w:val="ListParagraph"/>
        <w:numPr>
          <w:ilvl w:val="0"/>
          <w:numId w:val="1"/>
        </w:numPr>
        <w:spacing w:line="276" w:lineRule="auto"/>
        <w:ind w:left="851" w:hanging="284"/>
        <w:jc w:val="both"/>
        <w:rPr>
          <w:b/>
          <w:color w:val="1F497D" w:themeColor="text2"/>
        </w:rPr>
      </w:pPr>
      <w:bookmarkStart w:id="41" w:name="_Toc534979771"/>
      <w:r w:rsidRPr="00191A5B">
        <w:rPr>
          <w:b/>
          <w:color w:val="1F497D" w:themeColor="text2"/>
        </w:rPr>
        <w:t>Detalii privind alternativele care au fost luate în considerare;</w:t>
      </w:r>
      <w:bookmarkEnd w:id="41"/>
    </w:p>
    <w:p w14:paraId="5947BAEE" w14:textId="77777777" w:rsidR="00B422CF" w:rsidRPr="00191A5B" w:rsidRDefault="002A188F" w:rsidP="00836D1B">
      <w:pPr>
        <w:spacing w:line="276" w:lineRule="auto"/>
        <w:ind w:firstLine="567"/>
        <w:jc w:val="both"/>
        <w:rPr>
          <w:i/>
          <w:lang w:val="ro-RO"/>
        </w:rPr>
      </w:pPr>
      <w:r w:rsidRPr="00191A5B">
        <w:rPr>
          <w:b/>
          <w:lang w:val="ro-RO"/>
        </w:rPr>
        <w:t xml:space="preserve">Nu este cazul. </w:t>
      </w:r>
    </w:p>
    <w:p w14:paraId="2FDB1780" w14:textId="77777777" w:rsidR="00B43D36" w:rsidRPr="00191A5B" w:rsidRDefault="00B43D36" w:rsidP="00663397">
      <w:pPr>
        <w:pStyle w:val="ListParagraph"/>
        <w:spacing w:line="276" w:lineRule="auto"/>
        <w:ind w:left="851"/>
        <w:jc w:val="both"/>
        <w:rPr>
          <w:b/>
          <w:color w:val="1F497D" w:themeColor="text2"/>
        </w:rPr>
      </w:pPr>
      <w:bookmarkStart w:id="42" w:name="_Toc534979772"/>
    </w:p>
    <w:p w14:paraId="03215794" w14:textId="77777777" w:rsidR="00C7427E" w:rsidRPr="00191A5B" w:rsidRDefault="00C7427E"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Alte activităţi care pot apărea ca urmare a demolării (de exemplu, eliminarea deşeurilor).</w:t>
      </w:r>
      <w:bookmarkEnd w:id="42"/>
    </w:p>
    <w:p w14:paraId="5C6AEFF4" w14:textId="77777777" w:rsidR="00FB1B5A" w:rsidRPr="00FB1B5A" w:rsidRDefault="00FB1B5A" w:rsidP="00FB1B5A">
      <w:pPr>
        <w:spacing w:line="276" w:lineRule="auto"/>
        <w:ind w:firstLine="567"/>
        <w:jc w:val="both"/>
        <w:rPr>
          <w:lang w:val="ro-RO"/>
        </w:rPr>
      </w:pPr>
      <w:r w:rsidRPr="00FB1B5A">
        <w:rPr>
          <w:lang w:val="ro-RO"/>
        </w:rPr>
        <w:t xml:space="preserve">In urma desfasurarii lucrarilor de demolare apar activitati conexe precum valorificare/eliminarea deseurilor constituite din resturi de beton, pietris, deseuri metalice, etc, dupa o prealabila verificare a calitatii acestora. Deseurile rezultate in urma executiei lucrarilor vor fi colectate separat, pe categorii, si gestionate in conformitate cu prevederile OUG 92/2021. </w:t>
      </w:r>
    </w:p>
    <w:p w14:paraId="31298695" w14:textId="0D8455C3" w:rsidR="00E47212" w:rsidRPr="00FB1B5A" w:rsidRDefault="00FB1B5A" w:rsidP="00FB1B5A">
      <w:pPr>
        <w:spacing w:line="276" w:lineRule="auto"/>
        <w:ind w:firstLine="450"/>
        <w:jc w:val="both"/>
        <w:rPr>
          <w:lang w:val="ro-RO"/>
        </w:rPr>
      </w:pPr>
      <w:r w:rsidRPr="00FB1B5A">
        <w:rPr>
          <w:lang w:val="ro-RO"/>
        </w:rPr>
        <w:t>De asemenea, executantul lucrarilor va avea in vedere, in cazul identificarii unui deseu care nu a fost inclus in lista deseurilor care au fost estimate pentru prezentul proiect, de a realiza prelevarea de probe si analizarea acestora pentru incadrarea acestuia (deseu periculos/nepericulos)  si gestionarea acestia in conformitate cu legislatia in vigoare.</w:t>
      </w:r>
    </w:p>
    <w:p w14:paraId="211CD65A" w14:textId="77777777" w:rsidR="00B43D36" w:rsidRPr="00191A5B" w:rsidRDefault="00B43D36" w:rsidP="00663397">
      <w:pPr>
        <w:spacing w:line="276" w:lineRule="auto"/>
        <w:ind w:firstLine="720"/>
        <w:jc w:val="both"/>
        <w:rPr>
          <w:lang w:val="ro-RO"/>
        </w:rPr>
      </w:pPr>
    </w:p>
    <w:p w14:paraId="6A580B77" w14:textId="77777777" w:rsidR="00C76128" w:rsidRPr="00191A5B" w:rsidRDefault="00196D7E" w:rsidP="00663397">
      <w:pPr>
        <w:pStyle w:val="Heading1"/>
      </w:pPr>
      <w:bookmarkStart w:id="43" w:name="_Toc100924758"/>
      <w:r w:rsidRPr="00191A5B">
        <w:t>DESCRIEREA AMPLASĂRII PROIECTULUI:</w:t>
      </w:r>
      <w:bookmarkEnd w:id="43"/>
    </w:p>
    <w:p w14:paraId="4EBCCD17" w14:textId="77777777" w:rsidR="000B17DD" w:rsidRPr="00191A5B" w:rsidRDefault="000B17DD"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14C4AC" w14:textId="6A92DD88" w:rsidR="000B17DD" w:rsidRPr="0007152A" w:rsidRDefault="000B17DD" w:rsidP="0007152A">
      <w:pPr>
        <w:ind w:firstLine="567"/>
        <w:jc w:val="both"/>
        <w:rPr>
          <w:b/>
          <w:bCs/>
          <w:i/>
          <w:sz w:val="22"/>
          <w:szCs w:val="22"/>
          <w:lang w:val="ro-RO"/>
        </w:rPr>
      </w:pPr>
      <w:r w:rsidRPr="00191A5B">
        <w:rPr>
          <w:lang w:val="ro-RO"/>
        </w:rPr>
        <w:t xml:space="preserve">Proiectul </w:t>
      </w:r>
      <w:r w:rsidR="0007152A" w:rsidRPr="000D07CB">
        <w:rPr>
          <w:b/>
          <w:i/>
          <w:sz w:val="22"/>
          <w:szCs w:val="22"/>
          <w:lang w:val="ro-RO"/>
        </w:rPr>
        <w:t>„</w:t>
      </w:r>
      <w:r w:rsidR="0007152A" w:rsidRPr="00231E84">
        <w:rPr>
          <w:b/>
          <w:bCs/>
          <w:i/>
          <w:sz w:val="22"/>
          <w:szCs w:val="22"/>
          <w:lang w:val="ro-RO"/>
        </w:rPr>
        <w:t>DESFIINTARE CONSTRUCTII SI INSTALATII DIN CADRUL PARC 70 BUCSANI (VIDELE) (PARTIAL)</w:t>
      </w:r>
      <w:r w:rsidR="0007152A" w:rsidRPr="000D07CB">
        <w:rPr>
          <w:b/>
          <w:bCs/>
          <w:i/>
          <w:sz w:val="22"/>
          <w:szCs w:val="22"/>
          <w:lang w:val="ro-RO"/>
        </w:rPr>
        <w:t>”</w:t>
      </w:r>
      <w:r w:rsidR="0007152A" w:rsidRPr="000D07CB" w:rsidDel="000D07CB">
        <w:rPr>
          <w:b/>
          <w:i/>
          <w:sz w:val="22"/>
          <w:szCs w:val="22"/>
        </w:rPr>
        <w:t xml:space="preserve"> </w:t>
      </w:r>
      <w:r w:rsidR="0074168A" w:rsidRPr="00E8479C">
        <w:rPr>
          <w:rStyle w:val="tpa1"/>
          <w:b/>
          <w:bCs/>
          <w:sz w:val="22"/>
          <w:szCs w:val="22"/>
          <w:lang w:val="ro-RO"/>
        </w:rPr>
        <w:t xml:space="preserve"> </w:t>
      </w:r>
      <w:r w:rsidRPr="00191A5B">
        <w:rPr>
          <w:lang w:val="ro-RO"/>
        </w:rPr>
        <w:t>nu cade sub incidenta Convenţiei privind evaluarea impactului asupra mediului în context transfrontieră, adoptată la Espoo la 25 februarie 1991, ratificată prin Legea nr. 22/2001 cu modificarile si completarile ulterioare</w:t>
      </w:r>
    </w:p>
    <w:p w14:paraId="03C9C1BF" w14:textId="77777777" w:rsidR="000B17DD" w:rsidRPr="00191A5B" w:rsidRDefault="000B17DD" w:rsidP="00663397">
      <w:pPr>
        <w:spacing w:line="276" w:lineRule="auto"/>
        <w:jc w:val="both"/>
        <w:rPr>
          <w:color w:val="1F497D" w:themeColor="text2"/>
          <w:lang w:val="ro-RO"/>
        </w:rPr>
      </w:pPr>
    </w:p>
    <w:p w14:paraId="6E1A65E5" w14:textId="77777777" w:rsidR="000B17DD" w:rsidRPr="00191A5B" w:rsidRDefault="000B17DD" w:rsidP="00663397">
      <w:pPr>
        <w:pStyle w:val="ListParagraph"/>
        <w:numPr>
          <w:ilvl w:val="0"/>
          <w:numId w:val="1"/>
        </w:numPr>
        <w:spacing w:line="276" w:lineRule="auto"/>
        <w:ind w:left="851" w:hanging="284"/>
        <w:jc w:val="both"/>
        <w:rPr>
          <w:b/>
          <w:color w:val="1F497D" w:themeColor="text2"/>
        </w:rPr>
      </w:pPr>
      <w:r w:rsidRPr="00191A5B">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5C3F429" w14:textId="77777777" w:rsidR="00E47212" w:rsidRPr="00191A5B" w:rsidRDefault="00E47212" w:rsidP="00663397">
      <w:pPr>
        <w:spacing w:line="276" w:lineRule="auto"/>
        <w:ind w:firstLine="567"/>
        <w:jc w:val="both"/>
        <w:rPr>
          <w:lang w:val="ro-RO"/>
        </w:rPr>
      </w:pPr>
      <w:r w:rsidRPr="00191A5B">
        <w:rPr>
          <w:lang w:val="ro-RO"/>
        </w:rPr>
        <w:t xml:space="preserve">Pe amplasament nu se afla niciun Monument Istoric din Lista Monumentelor Istorice actualizata periodic si publicata in Monitorul Oficial al Romaniei. / </w:t>
      </w:r>
    </w:p>
    <w:p w14:paraId="497A8703" w14:textId="7D095184" w:rsidR="00E47212" w:rsidRPr="00191A5B" w:rsidRDefault="00E47212" w:rsidP="00663397">
      <w:pPr>
        <w:spacing w:line="276" w:lineRule="auto"/>
        <w:ind w:firstLine="567"/>
        <w:jc w:val="both"/>
      </w:pPr>
      <w:r w:rsidRPr="00191A5B">
        <w:rPr>
          <w:lang w:val="ro-RO"/>
        </w:rPr>
        <w:t xml:space="preserve">Amplasamentul proiectului </w:t>
      </w:r>
      <w:r w:rsidR="00AD7827" w:rsidRPr="000D07CB">
        <w:rPr>
          <w:b/>
          <w:sz w:val="22"/>
          <w:szCs w:val="22"/>
          <w:lang w:val="ro-RO"/>
        </w:rPr>
        <w:t>„</w:t>
      </w:r>
      <w:r w:rsidR="00AD7827" w:rsidRPr="00231E84">
        <w:rPr>
          <w:b/>
          <w:bCs/>
          <w:i/>
          <w:sz w:val="22"/>
          <w:szCs w:val="22"/>
          <w:lang w:val="ro-RO"/>
        </w:rPr>
        <w:t>DESFIINTARE CONSTRUCTII SI INSTALATII DIN CADRUL PARC 70 BUCSANI (VIDELE) (PARTIAL)</w:t>
      </w:r>
      <w:r w:rsidR="00AD7827" w:rsidRPr="000D07CB">
        <w:rPr>
          <w:b/>
          <w:bCs/>
          <w:sz w:val="22"/>
          <w:szCs w:val="22"/>
          <w:lang w:val="ro-RO"/>
        </w:rPr>
        <w:t>”</w:t>
      </w:r>
      <w:r w:rsidR="0074168A" w:rsidRPr="00E8479C">
        <w:rPr>
          <w:rStyle w:val="tpa1"/>
          <w:b/>
          <w:bCs/>
          <w:sz w:val="22"/>
          <w:szCs w:val="22"/>
          <w:lang w:val="ro-RO"/>
        </w:rPr>
        <w:t xml:space="preserve"> </w:t>
      </w:r>
      <w:r w:rsidR="006503EA" w:rsidRPr="00191A5B">
        <w:rPr>
          <w:lang w:val="ro-RO"/>
        </w:rPr>
        <w:t xml:space="preserve">nu </w:t>
      </w:r>
      <w:r w:rsidR="00B43D36" w:rsidRPr="00191A5B">
        <w:rPr>
          <w:lang w:val="ro-RO"/>
        </w:rPr>
        <w:t xml:space="preserve">se </w:t>
      </w:r>
      <w:r w:rsidRPr="00191A5B">
        <w:rPr>
          <w:lang w:val="ro-RO"/>
        </w:rPr>
        <w:t xml:space="preserve">afla </w:t>
      </w:r>
      <w:r w:rsidR="006503EA" w:rsidRPr="00191A5B">
        <w:rPr>
          <w:lang w:val="ro-RO"/>
        </w:rPr>
        <w:t xml:space="preserve">in apropierea nici unui </w:t>
      </w:r>
      <w:r w:rsidRPr="00191A5B">
        <w:rPr>
          <w:lang w:val="ro-RO"/>
        </w:rPr>
        <w:t xml:space="preserve">Monument Istoric din Lista </w:t>
      </w:r>
      <w:r w:rsidRPr="00191A5B">
        <w:t>Monumentelor Istorice actualizata periodic si publicata in Monitorul Oficial al Romaniei.</w:t>
      </w:r>
      <w:r w:rsidR="00B43D36" w:rsidRPr="00191A5B">
        <w:t xml:space="preserve">  </w:t>
      </w:r>
    </w:p>
    <w:p w14:paraId="7C9A47D1" w14:textId="77777777" w:rsidR="00E47212" w:rsidRPr="00191A5B" w:rsidRDefault="00E47212" w:rsidP="00663397">
      <w:pPr>
        <w:spacing w:line="276" w:lineRule="auto"/>
        <w:ind w:firstLine="567"/>
        <w:jc w:val="both"/>
        <w:rPr>
          <w:lang w:val="ro-RO"/>
        </w:rPr>
      </w:pPr>
      <w:r w:rsidRPr="00191A5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5C212F0" w14:textId="77777777" w:rsidR="001A0AF3" w:rsidRPr="00191A5B" w:rsidRDefault="00E47212" w:rsidP="00663397">
      <w:pPr>
        <w:spacing w:line="276" w:lineRule="auto"/>
        <w:ind w:firstLine="567"/>
        <w:jc w:val="both"/>
        <w:rPr>
          <w:lang w:val="ro-RO"/>
        </w:rPr>
      </w:pPr>
      <w:r w:rsidRPr="00191A5B">
        <w:rPr>
          <w:lang w:val="ro-RO"/>
        </w:rPr>
        <w:t>Lucrarile aferente proiectului nu afecteaza in niciun mod Monumente Istorice sau Situri Arheologice.</w:t>
      </w:r>
    </w:p>
    <w:p w14:paraId="415D5E53" w14:textId="77777777" w:rsidR="00E47212" w:rsidRPr="00191A5B" w:rsidRDefault="00E47212" w:rsidP="00663397">
      <w:pPr>
        <w:spacing w:line="276" w:lineRule="auto"/>
        <w:ind w:firstLine="567"/>
        <w:jc w:val="both"/>
        <w:rPr>
          <w:lang w:val="ro-RO"/>
        </w:rPr>
      </w:pPr>
    </w:p>
    <w:p w14:paraId="35F86787" w14:textId="77777777" w:rsidR="00C7427E" w:rsidRPr="00191A5B" w:rsidRDefault="00C7427E" w:rsidP="00663397">
      <w:pPr>
        <w:pStyle w:val="ListParagraph"/>
        <w:numPr>
          <w:ilvl w:val="0"/>
          <w:numId w:val="1"/>
        </w:numPr>
        <w:spacing w:line="276" w:lineRule="auto"/>
        <w:ind w:left="851" w:hanging="284"/>
        <w:jc w:val="both"/>
        <w:rPr>
          <w:b/>
          <w:color w:val="1F497D" w:themeColor="text2"/>
        </w:rPr>
      </w:pPr>
      <w:bookmarkStart w:id="44" w:name="_Toc534979776"/>
      <w:r w:rsidRPr="00191A5B">
        <w:rPr>
          <w:b/>
          <w:color w:val="1F497D" w:themeColor="text2"/>
        </w:rPr>
        <w:t>Hărţi, fotografii ale amplasamentului care pot oferi informaţii privind caracteristicile fizice ale mediului, atât naturale, cât şi artificiale şi alte informaţii privind:</w:t>
      </w:r>
      <w:bookmarkEnd w:id="44"/>
    </w:p>
    <w:p w14:paraId="15A86390" w14:textId="77777777" w:rsidR="00C7427E" w:rsidRPr="00191A5B" w:rsidRDefault="00C7427E" w:rsidP="00663397">
      <w:pPr>
        <w:pStyle w:val="ListParagraph"/>
        <w:numPr>
          <w:ilvl w:val="1"/>
          <w:numId w:val="1"/>
        </w:numPr>
        <w:spacing w:line="276" w:lineRule="auto"/>
        <w:jc w:val="both"/>
        <w:rPr>
          <w:color w:val="1F497D" w:themeColor="text2"/>
        </w:rPr>
      </w:pPr>
      <w:r w:rsidRPr="00191A5B">
        <w:rPr>
          <w:color w:val="1F497D" w:themeColor="text2"/>
        </w:rPr>
        <w:t xml:space="preserve">folosinţele actuale şi planificate ale terenului atât pe amplasament, cât şi pe zone adiacente acestuia; </w:t>
      </w:r>
    </w:p>
    <w:p w14:paraId="780043A8" w14:textId="77777777" w:rsidR="00C7427E" w:rsidRPr="00191A5B" w:rsidRDefault="00C7427E" w:rsidP="00663397">
      <w:pPr>
        <w:pStyle w:val="ListParagraph"/>
        <w:numPr>
          <w:ilvl w:val="1"/>
          <w:numId w:val="1"/>
        </w:numPr>
        <w:spacing w:line="276" w:lineRule="auto"/>
        <w:jc w:val="both"/>
        <w:rPr>
          <w:color w:val="1F497D" w:themeColor="text2"/>
        </w:rPr>
      </w:pPr>
      <w:r w:rsidRPr="00191A5B">
        <w:rPr>
          <w:color w:val="1F497D" w:themeColor="text2"/>
        </w:rPr>
        <w:t xml:space="preserve">politici de zonare şi de folosire a terenului; </w:t>
      </w:r>
    </w:p>
    <w:p w14:paraId="3D3074A6" w14:textId="77777777" w:rsidR="00C7427E" w:rsidRPr="00191A5B" w:rsidRDefault="00C7427E" w:rsidP="00663397">
      <w:pPr>
        <w:pStyle w:val="ListParagraph"/>
        <w:numPr>
          <w:ilvl w:val="1"/>
          <w:numId w:val="1"/>
        </w:numPr>
        <w:spacing w:line="276" w:lineRule="auto"/>
        <w:jc w:val="both"/>
        <w:rPr>
          <w:color w:val="1F497D" w:themeColor="text2"/>
        </w:rPr>
      </w:pPr>
      <w:r w:rsidRPr="00191A5B">
        <w:rPr>
          <w:color w:val="1F497D" w:themeColor="text2"/>
        </w:rPr>
        <w:t xml:space="preserve">arealele sensibile; </w:t>
      </w:r>
    </w:p>
    <w:p w14:paraId="06F7DE72" w14:textId="77777777" w:rsidR="00C7427E" w:rsidRPr="00191A5B" w:rsidRDefault="00C7427E" w:rsidP="00663397">
      <w:pPr>
        <w:spacing w:line="276" w:lineRule="auto"/>
        <w:ind w:firstLine="567"/>
        <w:jc w:val="both"/>
        <w:rPr>
          <w:lang w:val="ro-RO"/>
        </w:rPr>
      </w:pPr>
      <w:r w:rsidRPr="00191A5B">
        <w:rPr>
          <w:lang w:val="ro-RO"/>
        </w:rPr>
        <w:t>Avand in vedere activitatea desfasurata pe amplasamentul studiat, respectiv exploatare petroliera, folosinta anterioara si cea act</w:t>
      </w:r>
      <w:r w:rsidR="00B43D36" w:rsidRPr="00191A5B">
        <w:rPr>
          <w:lang w:val="ro-RO"/>
        </w:rPr>
        <w:t>uala a terenului este utilizare</w:t>
      </w:r>
      <w:r w:rsidRPr="00191A5B">
        <w:rPr>
          <w:lang w:val="ro-RO"/>
        </w:rPr>
        <w:t xml:space="preserve"> industriala.</w:t>
      </w:r>
    </w:p>
    <w:p w14:paraId="6E1D8298" w14:textId="77777777" w:rsidR="00B43D36" w:rsidRDefault="00B43D36" w:rsidP="00663397">
      <w:pPr>
        <w:spacing w:after="20" w:line="276" w:lineRule="auto"/>
        <w:ind w:firstLine="567"/>
        <w:jc w:val="both"/>
        <w:rPr>
          <w:lang w:val="ro-RO"/>
        </w:rPr>
      </w:pPr>
      <w:r w:rsidRPr="00191A5B">
        <w:rPr>
          <w:lang w:val="ro-RO"/>
        </w:rPr>
        <w:t>Se prezinta antexat un releveu fotografic al amplasamentului–</w:t>
      </w:r>
      <w:r w:rsidR="0084473A" w:rsidRPr="00191A5B">
        <w:rPr>
          <w:lang w:val="ro-RO"/>
        </w:rPr>
        <w:t xml:space="preserve"> care prezinta terenul</w:t>
      </w:r>
      <w:r w:rsidRPr="00191A5B">
        <w:rPr>
          <w:lang w:val="ro-RO"/>
        </w:rPr>
        <w:t xml:space="preserve"> pe care se vor desfasura lucrarile de demolare propuse.</w:t>
      </w:r>
    </w:p>
    <w:p w14:paraId="74B7CB53" w14:textId="77777777" w:rsidR="00E47212" w:rsidRPr="00191A5B" w:rsidRDefault="00E47212" w:rsidP="00663397">
      <w:pPr>
        <w:spacing w:line="276" w:lineRule="auto"/>
        <w:ind w:firstLine="567"/>
        <w:jc w:val="both"/>
        <w:rPr>
          <w:lang w:val="ro-RO"/>
        </w:rPr>
      </w:pPr>
    </w:p>
    <w:p w14:paraId="4A001EA6" w14:textId="77777777" w:rsidR="000B17DD" w:rsidRPr="00191A5B" w:rsidRDefault="000B17DD" w:rsidP="00663397">
      <w:pPr>
        <w:pStyle w:val="ListParagraph"/>
        <w:numPr>
          <w:ilvl w:val="0"/>
          <w:numId w:val="1"/>
        </w:numPr>
        <w:spacing w:line="276" w:lineRule="auto"/>
        <w:ind w:left="851" w:hanging="284"/>
        <w:jc w:val="both"/>
        <w:rPr>
          <w:b/>
          <w:color w:val="1F497D" w:themeColor="text2"/>
          <w:lang w:val="ro-RO"/>
        </w:rPr>
      </w:pPr>
      <w:r w:rsidRPr="00191A5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7C09CDA" w14:textId="0C0086B9" w:rsidR="00FB1B5A" w:rsidRPr="00191A5B" w:rsidRDefault="00AD7827" w:rsidP="00663397">
      <w:pPr>
        <w:spacing w:line="276" w:lineRule="auto"/>
        <w:jc w:val="center"/>
        <w:rPr>
          <w:color w:val="1F497D" w:themeColor="text2"/>
        </w:rPr>
      </w:pPr>
      <w:r w:rsidRPr="00DE79C1">
        <w:rPr>
          <w:noProof/>
        </w:rPr>
        <w:lastRenderedPageBreak/>
        <w:drawing>
          <wp:inline distT="0" distB="0" distL="0" distR="0" wp14:anchorId="2493B12D" wp14:editId="0013A07D">
            <wp:extent cx="2652395" cy="2543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2395" cy="2543175"/>
                    </a:xfrm>
                    <a:prstGeom prst="rect">
                      <a:avLst/>
                    </a:prstGeom>
                    <a:noFill/>
                    <a:ln>
                      <a:noFill/>
                    </a:ln>
                  </pic:spPr>
                </pic:pic>
              </a:graphicData>
            </a:graphic>
          </wp:inline>
        </w:drawing>
      </w:r>
    </w:p>
    <w:p w14:paraId="21A693E0" w14:textId="77777777" w:rsidR="004A68DE" w:rsidRPr="00191A5B" w:rsidRDefault="004A68DE" w:rsidP="00663397">
      <w:pPr>
        <w:pStyle w:val="ListParagraph"/>
        <w:numPr>
          <w:ilvl w:val="0"/>
          <w:numId w:val="1"/>
        </w:numPr>
        <w:spacing w:line="276" w:lineRule="auto"/>
        <w:ind w:left="851" w:hanging="284"/>
        <w:jc w:val="both"/>
        <w:rPr>
          <w:b/>
          <w:color w:val="1F497D" w:themeColor="text2"/>
        </w:rPr>
      </w:pPr>
      <w:bookmarkStart w:id="45" w:name="_Toc534979778"/>
      <w:r w:rsidRPr="00191A5B">
        <w:rPr>
          <w:b/>
          <w:color w:val="1F497D" w:themeColor="text2"/>
        </w:rPr>
        <w:t>detalii privind orice variantă de amplasament care a fost luată în considerare.</w:t>
      </w:r>
      <w:bookmarkEnd w:id="45"/>
      <w:r w:rsidRPr="00191A5B">
        <w:rPr>
          <w:b/>
          <w:color w:val="1F497D" w:themeColor="text2"/>
        </w:rPr>
        <w:t xml:space="preserve"> </w:t>
      </w:r>
    </w:p>
    <w:p w14:paraId="0E83CE2C" w14:textId="1ED2AC7F" w:rsidR="004A68DE" w:rsidRPr="0074168A" w:rsidRDefault="004A68DE" w:rsidP="0074168A">
      <w:pPr>
        <w:tabs>
          <w:tab w:val="left" w:pos="486"/>
        </w:tabs>
        <w:spacing w:line="276" w:lineRule="auto"/>
        <w:jc w:val="both"/>
        <w:rPr>
          <w:i/>
          <w:sz w:val="22"/>
          <w:szCs w:val="22"/>
          <w:lang w:val="ro-RO"/>
        </w:rPr>
      </w:pPr>
      <w:r w:rsidRPr="00191A5B">
        <w:rPr>
          <w:lang w:val="ro-RO"/>
        </w:rPr>
        <w:t xml:space="preserve">Avand in vedere specificul proiectului actual pentru </w:t>
      </w:r>
      <w:r w:rsidR="00AD7827" w:rsidRPr="000D07CB">
        <w:rPr>
          <w:b/>
          <w:i/>
          <w:sz w:val="22"/>
          <w:szCs w:val="22"/>
          <w:lang w:val="ro-RO"/>
        </w:rPr>
        <w:t>„</w:t>
      </w:r>
      <w:r w:rsidR="00AD7827" w:rsidRPr="00231E84">
        <w:rPr>
          <w:b/>
          <w:bCs/>
          <w:i/>
          <w:sz w:val="22"/>
          <w:szCs w:val="22"/>
          <w:lang w:val="ro-RO"/>
        </w:rPr>
        <w:t>DESFIINTARE CONSTRUCTII SI INSTALATII DIN CADRUL PARC 70 BUCSANI (VIDELE) (PARTIAL)</w:t>
      </w:r>
      <w:r w:rsidR="00AD7827" w:rsidRPr="000D07CB">
        <w:rPr>
          <w:b/>
          <w:bCs/>
          <w:i/>
          <w:sz w:val="22"/>
          <w:szCs w:val="22"/>
          <w:lang w:val="ro-RO"/>
        </w:rPr>
        <w:t>”</w:t>
      </w:r>
      <w:r w:rsidRPr="00191A5B">
        <w:rPr>
          <w:lang w:val="ro-RO"/>
        </w:rPr>
        <w:t>, nu a fost cazul analizarii unei variante de amplasament;</w:t>
      </w:r>
    </w:p>
    <w:p w14:paraId="71892C22" w14:textId="77777777" w:rsidR="00E47212" w:rsidRPr="00191A5B" w:rsidRDefault="00E47212" w:rsidP="00663397">
      <w:pPr>
        <w:tabs>
          <w:tab w:val="left" w:pos="486"/>
        </w:tabs>
        <w:spacing w:line="276" w:lineRule="auto"/>
        <w:jc w:val="both"/>
        <w:rPr>
          <w:lang w:val="ro-RO"/>
        </w:rPr>
      </w:pPr>
      <w:r w:rsidRPr="00191A5B">
        <w:rPr>
          <w:lang w:val="ro-RO"/>
        </w:rPr>
        <w:tab/>
        <w:t>Limitele amplasamentului proiectului sunt prezentate in planurile de situatie, parte integranta a prezentului proiect.</w:t>
      </w:r>
    </w:p>
    <w:p w14:paraId="366F1B1C" w14:textId="0C9CD216" w:rsidR="00E47212" w:rsidRPr="00191A5B" w:rsidRDefault="00E47212" w:rsidP="00AD7827">
      <w:pPr>
        <w:tabs>
          <w:tab w:val="left" w:pos="486"/>
        </w:tabs>
        <w:spacing w:line="276" w:lineRule="auto"/>
        <w:jc w:val="both"/>
        <w:rPr>
          <w:color w:val="000000" w:themeColor="text1"/>
          <w:lang w:val="ro-RO"/>
        </w:rPr>
      </w:pPr>
      <w:r w:rsidRPr="00191A5B">
        <w:rPr>
          <w:lang w:val="ro-RO"/>
        </w:rPr>
        <w:tab/>
      </w:r>
      <w:r w:rsidR="0074168A" w:rsidRPr="0074168A">
        <w:rPr>
          <w:rFonts w:eastAsia="Times New Roman"/>
          <w:sz w:val="22"/>
          <w:szCs w:val="22"/>
          <w:lang w:val="ro-RO"/>
        </w:rPr>
        <w:t xml:space="preserve">Parcul </w:t>
      </w:r>
      <w:r w:rsidR="00AD7827">
        <w:rPr>
          <w:rFonts w:eastAsia="Times New Roman"/>
          <w:sz w:val="22"/>
          <w:szCs w:val="22"/>
          <w:lang w:val="ro-RO"/>
        </w:rPr>
        <w:t>70 Bucsani</w:t>
      </w:r>
      <w:r w:rsidR="0074168A" w:rsidRPr="0074168A">
        <w:rPr>
          <w:rFonts w:eastAsia="Times New Roman"/>
          <w:sz w:val="22"/>
          <w:szCs w:val="22"/>
          <w:lang w:val="ro-RO"/>
        </w:rPr>
        <w:t xml:space="preserve"> este situat i</w:t>
      </w:r>
      <w:r w:rsidR="0074168A" w:rsidRPr="0074168A">
        <w:rPr>
          <w:rFonts w:eastAsia="Times New Roman"/>
          <w:sz w:val="22"/>
          <w:szCs w:val="22"/>
        </w:rPr>
        <w:t xml:space="preserve">n extravilanul </w:t>
      </w:r>
      <w:r w:rsidR="00AD7827">
        <w:rPr>
          <w:rFonts w:eastAsia="Times New Roman"/>
          <w:sz w:val="22"/>
          <w:szCs w:val="22"/>
        </w:rPr>
        <w:t>comunei Bucsani</w:t>
      </w:r>
      <w:r w:rsidRPr="00191A5B">
        <w:rPr>
          <w:lang w:val="ro-RO"/>
        </w:rPr>
        <w:t>, jud.</w:t>
      </w:r>
      <w:r w:rsidR="00AD7827">
        <w:rPr>
          <w:lang w:val="ro-RO"/>
        </w:rPr>
        <w:t>Giurgiu</w:t>
      </w:r>
      <w:r w:rsidRPr="00191A5B">
        <w:rPr>
          <w:lang w:val="ro-RO"/>
        </w:rPr>
        <w:t xml:space="preserve">, ocupând un teren în suprafață </w:t>
      </w:r>
      <w:r w:rsidR="0074168A" w:rsidRPr="00932859">
        <w:rPr>
          <w:rStyle w:val="tpa1"/>
          <w:sz w:val="22"/>
          <w:szCs w:val="22"/>
          <w:lang w:val="ro-RO"/>
        </w:rPr>
        <w:t xml:space="preserve">totala </w:t>
      </w:r>
      <w:r w:rsidR="00AD7827" w:rsidRPr="00932859">
        <w:rPr>
          <w:rStyle w:val="tpa1"/>
          <w:sz w:val="22"/>
          <w:szCs w:val="22"/>
          <w:lang w:val="ro-RO"/>
        </w:rPr>
        <w:t xml:space="preserve">totala de </w:t>
      </w:r>
      <w:r w:rsidR="00AD7827">
        <w:rPr>
          <w:b/>
          <w:sz w:val="22"/>
          <w:szCs w:val="22"/>
          <w:lang w:val="ro-RO"/>
        </w:rPr>
        <w:t>4244</w:t>
      </w:r>
      <w:r w:rsidR="00AD7827" w:rsidRPr="00A24002">
        <w:rPr>
          <w:b/>
          <w:sz w:val="22"/>
          <w:szCs w:val="22"/>
          <w:lang w:val="ro-RO"/>
        </w:rPr>
        <w:t xml:space="preserve"> </w:t>
      </w:r>
      <w:r w:rsidR="00AD7827" w:rsidRPr="00A24002">
        <w:rPr>
          <w:b/>
          <w:color w:val="000000"/>
          <w:sz w:val="22"/>
          <w:szCs w:val="22"/>
        </w:rPr>
        <w:t>[mp]</w:t>
      </w:r>
      <w:r w:rsidR="00AD7827" w:rsidRPr="00932859">
        <w:rPr>
          <w:color w:val="000000"/>
          <w:sz w:val="22"/>
          <w:szCs w:val="22"/>
        </w:rPr>
        <w:t xml:space="preserve">, </w:t>
      </w:r>
      <w:r w:rsidR="00AD7827" w:rsidRPr="00932859">
        <w:rPr>
          <w:sz w:val="22"/>
          <w:szCs w:val="22"/>
        </w:rPr>
        <w:t xml:space="preserve">iar lucrarile de demolare se vor realiza pe o suprafata de </w:t>
      </w:r>
      <w:r w:rsidR="00AD7827">
        <w:rPr>
          <w:b/>
          <w:sz w:val="22"/>
          <w:szCs w:val="22"/>
        </w:rPr>
        <w:t>600</w:t>
      </w:r>
      <w:r w:rsidR="00AD7827" w:rsidRPr="00A24002">
        <w:rPr>
          <w:b/>
          <w:sz w:val="22"/>
          <w:szCs w:val="22"/>
        </w:rPr>
        <w:t xml:space="preserve"> [mp]</w:t>
      </w:r>
      <w:r w:rsidR="00AD7827">
        <w:rPr>
          <w:color w:val="000000"/>
          <w:sz w:val="22"/>
          <w:szCs w:val="22"/>
        </w:rPr>
        <w:t>.</w:t>
      </w:r>
    </w:p>
    <w:p w14:paraId="5F6FE20D" w14:textId="77777777" w:rsidR="002A188F" w:rsidRPr="00191A5B" w:rsidRDefault="002A188F" w:rsidP="00663397">
      <w:pPr>
        <w:tabs>
          <w:tab w:val="left" w:pos="486"/>
        </w:tabs>
        <w:spacing w:line="276" w:lineRule="auto"/>
        <w:jc w:val="both"/>
        <w:rPr>
          <w:lang w:val="ro-RO"/>
        </w:rPr>
      </w:pPr>
    </w:p>
    <w:p w14:paraId="6240079A" w14:textId="77777777" w:rsidR="00F473D5" w:rsidRPr="00191A5B" w:rsidRDefault="00587804" w:rsidP="00663397">
      <w:pPr>
        <w:pStyle w:val="Heading1"/>
      </w:pPr>
      <w:bookmarkStart w:id="46" w:name="_Toc100924759"/>
      <w:r w:rsidRPr="00191A5B">
        <w:t>DESCRIEREA TUTUROR EFECTELOR SEMNIFICATIVE POSIBILE ASUPRA MEDIULUI ALE PROIECTULUI, ÎN LIMITA INFORMAȚIILOR DISPONIBILE</w:t>
      </w:r>
      <w:bookmarkEnd w:id="46"/>
      <w:r w:rsidRPr="00191A5B">
        <w:t xml:space="preserve"> </w:t>
      </w:r>
    </w:p>
    <w:p w14:paraId="4D709AF3" w14:textId="77777777" w:rsidR="004A68DE" w:rsidRPr="00191A5B" w:rsidRDefault="004A68DE" w:rsidP="00663397">
      <w:pPr>
        <w:pStyle w:val="Heading3"/>
        <w:numPr>
          <w:ilvl w:val="0"/>
          <w:numId w:val="26"/>
        </w:numPr>
        <w:spacing w:before="0"/>
        <w:ind w:left="709"/>
        <w:jc w:val="both"/>
        <w:rPr>
          <w:iCs/>
          <w:color w:val="1F497D" w:themeColor="text2"/>
          <w:szCs w:val="24"/>
          <w:lang w:val="ro-RO"/>
        </w:rPr>
      </w:pPr>
      <w:bookmarkStart w:id="47" w:name="_Toc534979780"/>
      <w:bookmarkStart w:id="48" w:name="_Toc100924760"/>
      <w:r w:rsidRPr="00191A5B">
        <w:rPr>
          <w:iCs/>
          <w:color w:val="1F497D" w:themeColor="text2"/>
          <w:szCs w:val="24"/>
          <w:lang w:val="ro-RO"/>
        </w:rPr>
        <w:t>Surse de poluanţi şi instalaţii pentru reţinerea, evacuarea şi dispersia poluanţilor în mediu</w:t>
      </w:r>
      <w:bookmarkEnd w:id="47"/>
      <w:bookmarkEnd w:id="48"/>
    </w:p>
    <w:p w14:paraId="73F54DB7" w14:textId="77777777" w:rsidR="00F473D5" w:rsidRPr="00191A5B" w:rsidRDefault="00F473D5" w:rsidP="00663397">
      <w:pPr>
        <w:pStyle w:val="Heading3"/>
        <w:numPr>
          <w:ilvl w:val="0"/>
          <w:numId w:val="28"/>
        </w:numPr>
        <w:spacing w:before="0"/>
        <w:jc w:val="both"/>
        <w:rPr>
          <w:color w:val="1F497D" w:themeColor="text2"/>
          <w:szCs w:val="24"/>
        </w:rPr>
      </w:pPr>
      <w:bookmarkStart w:id="49" w:name="_Toc100924761"/>
      <w:r w:rsidRPr="00191A5B">
        <w:rPr>
          <w:color w:val="1F497D" w:themeColor="text2"/>
          <w:szCs w:val="24"/>
        </w:rPr>
        <w:t>Protecţia calităţii apelor:</w:t>
      </w:r>
      <w:bookmarkEnd w:id="49"/>
      <w:r w:rsidRPr="00191A5B">
        <w:rPr>
          <w:color w:val="1F497D" w:themeColor="text2"/>
          <w:szCs w:val="24"/>
        </w:rPr>
        <w:t xml:space="preserve"> </w:t>
      </w:r>
    </w:p>
    <w:p w14:paraId="24B365D6"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sursele de poluanţi pentru ape, locul de evacuare sau emisarul; </w:t>
      </w:r>
    </w:p>
    <w:p w14:paraId="11567C11" w14:textId="77777777" w:rsidR="001F36F3" w:rsidRPr="00191A5B" w:rsidRDefault="004A68DE"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staţiile şi instalaţiile de epurare sau de preepurare a apelor uzate prevăzute.</w:t>
      </w:r>
    </w:p>
    <w:p w14:paraId="3DE249EE"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rPr>
      </w:pPr>
    </w:p>
    <w:p w14:paraId="2D3AFA51" w14:textId="77777777" w:rsidR="009D581D" w:rsidRPr="00191A5B" w:rsidRDefault="009D581D" w:rsidP="00663397">
      <w:pPr>
        <w:spacing w:line="276" w:lineRule="auto"/>
        <w:ind w:firstLine="567"/>
        <w:jc w:val="both"/>
        <w:rPr>
          <w:lang w:val="ro-RO"/>
        </w:rPr>
      </w:pPr>
      <w:r w:rsidRPr="00191A5B">
        <w:rPr>
          <w:lang w:val="ro-RO"/>
        </w:rPr>
        <w:tab/>
        <w:t>Pe parcursul lucrarilor prevazute in proiect nu vor rezulta ape uzate tehnologice. In scopul reducerii/ eliminarii riscurilor de poluare a factorului de mediu apa pe perioada de demolare, se impun urmatoarele masuri:</w:t>
      </w:r>
    </w:p>
    <w:p w14:paraId="4AA1BA82" w14:textId="77777777" w:rsidR="009D581D" w:rsidRPr="00191A5B" w:rsidRDefault="009D581D" w:rsidP="00663397">
      <w:pPr>
        <w:numPr>
          <w:ilvl w:val="0"/>
          <w:numId w:val="13"/>
        </w:numPr>
        <w:tabs>
          <w:tab w:val="left" w:pos="0"/>
        </w:tabs>
        <w:spacing w:line="276" w:lineRule="auto"/>
        <w:jc w:val="both"/>
        <w:rPr>
          <w:lang w:val="ro-RO"/>
        </w:rPr>
      </w:pPr>
      <w:r w:rsidRPr="00191A5B">
        <w:rPr>
          <w:lang w:val="ro-RO"/>
        </w:rPr>
        <w:t>Stocarea temporara a deseurilor in spatii/recipiente special amenajate, in conformitate  cu reglementarile legale</w:t>
      </w:r>
    </w:p>
    <w:p w14:paraId="397CF933" w14:textId="77777777" w:rsidR="009D581D" w:rsidRPr="00191A5B" w:rsidRDefault="009D581D" w:rsidP="00663397">
      <w:pPr>
        <w:numPr>
          <w:ilvl w:val="0"/>
          <w:numId w:val="13"/>
        </w:numPr>
        <w:tabs>
          <w:tab w:val="left" w:pos="0"/>
        </w:tabs>
        <w:spacing w:line="276" w:lineRule="auto"/>
        <w:jc w:val="both"/>
        <w:rPr>
          <w:lang w:val="ro-RO"/>
        </w:rPr>
      </w:pPr>
      <w:r w:rsidRPr="00191A5B">
        <w:rPr>
          <w:lang w:val="ro-RO"/>
        </w:rPr>
        <w:t>Aplicarea unor proceduri si masuri de prevenire a poluarii accidentale, care includ:</w:t>
      </w:r>
    </w:p>
    <w:p w14:paraId="0A70E98E" w14:textId="77777777" w:rsidR="00E47212" w:rsidRPr="00191A5B" w:rsidRDefault="009D581D" w:rsidP="00663397">
      <w:pPr>
        <w:numPr>
          <w:ilvl w:val="0"/>
          <w:numId w:val="14"/>
        </w:numPr>
        <w:tabs>
          <w:tab w:val="left" w:pos="0"/>
        </w:tabs>
        <w:spacing w:line="276" w:lineRule="auto"/>
        <w:ind w:left="0" w:firstLine="426"/>
        <w:jc w:val="both"/>
        <w:rPr>
          <w:lang w:val="ro-RO"/>
        </w:rPr>
      </w:pPr>
      <w:r w:rsidRPr="00191A5B">
        <w:rPr>
          <w:lang w:val="ro-RO"/>
        </w:rPr>
        <w:t>Amenajari de spatii speciale in vederea stocarii temporare a deseurilor in functie de categoria acestora;</w:t>
      </w:r>
    </w:p>
    <w:p w14:paraId="28BC9FC4" w14:textId="77777777" w:rsidR="009D581D" w:rsidRPr="00191A5B" w:rsidRDefault="009D581D" w:rsidP="00663397">
      <w:pPr>
        <w:numPr>
          <w:ilvl w:val="0"/>
          <w:numId w:val="14"/>
        </w:numPr>
        <w:tabs>
          <w:tab w:val="left" w:pos="0"/>
        </w:tabs>
        <w:spacing w:line="276" w:lineRule="auto"/>
        <w:ind w:left="0" w:firstLine="426"/>
        <w:jc w:val="both"/>
        <w:rPr>
          <w:lang w:val="ro-RO"/>
        </w:rPr>
      </w:pPr>
      <w:r w:rsidRPr="00191A5B">
        <w:rPr>
          <w:lang w:val="ro-RO"/>
        </w:rPr>
        <w:t xml:space="preserve">Incarcare si transport </w:t>
      </w:r>
      <w:r w:rsidR="00836D1B" w:rsidRPr="00191A5B">
        <w:rPr>
          <w:lang w:val="ro-RO"/>
        </w:rPr>
        <w:t>deseuri</w:t>
      </w:r>
      <w:r w:rsidRPr="00191A5B">
        <w:rPr>
          <w:lang w:val="ro-RO"/>
        </w:rPr>
        <w:t xml:space="preserve"> contaminat</w:t>
      </w:r>
      <w:r w:rsidR="00836D1B" w:rsidRPr="00191A5B">
        <w:rPr>
          <w:lang w:val="ro-RO"/>
        </w:rPr>
        <w:t>e</w:t>
      </w:r>
      <w:r w:rsidRPr="00191A5B">
        <w:rPr>
          <w:lang w:val="ro-RO"/>
        </w:rPr>
        <w:t xml:space="preserve"> in cel mai scurt timp cu mijloace de transport autorizate, catre statiile de bioremediere OMV Petrom sau ale altor operatori economici autorizati in acest sens.</w:t>
      </w:r>
    </w:p>
    <w:p w14:paraId="6749D800" w14:textId="77777777" w:rsidR="002A188F" w:rsidRPr="00191A5B" w:rsidRDefault="002A188F" w:rsidP="00663397">
      <w:pPr>
        <w:tabs>
          <w:tab w:val="left" w:pos="0"/>
        </w:tabs>
        <w:spacing w:line="276" w:lineRule="auto"/>
        <w:ind w:left="426"/>
        <w:jc w:val="both"/>
        <w:rPr>
          <w:lang w:val="ro-RO"/>
        </w:rPr>
      </w:pPr>
    </w:p>
    <w:p w14:paraId="16F061E0" w14:textId="77777777" w:rsidR="00F473D5" w:rsidRPr="00191A5B" w:rsidRDefault="00F473D5" w:rsidP="00663397">
      <w:pPr>
        <w:pStyle w:val="Heading3"/>
        <w:numPr>
          <w:ilvl w:val="0"/>
          <w:numId w:val="28"/>
        </w:numPr>
        <w:spacing w:before="0"/>
        <w:jc w:val="both"/>
        <w:rPr>
          <w:color w:val="1F497D" w:themeColor="text2"/>
          <w:szCs w:val="24"/>
        </w:rPr>
      </w:pPr>
      <w:bookmarkStart w:id="50" w:name="_Toc100924762"/>
      <w:r w:rsidRPr="00191A5B">
        <w:rPr>
          <w:color w:val="1F497D" w:themeColor="text2"/>
          <w:szCs w:val="24"/>
        </w:rPr>
        <w:lastRenderedPageBreak/>
        <w:t>Protecţia aerului:</w:t>
      </w:r>
      <w:bookmarkEnd w:id="50"/>
      <w:r w:rsidRPr="00191A5B">
        <w:rPr>
          <w:color w:val="1F497D" w:themeColor="text2"/>
          <w:szCs w:val="24"/>
        </w:rPr>
        <w:t xml:space="preserve"> </w:t>
      </w:r>
    </w:p>
    <w:p w14:paraId="1EE79B1B"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sursele de poluanţi pentru aer, poluanţi, inclusiv surse de mirosuri </w:t>
      </w:r>
    </w:p>
    <w:p w14:paraId="36360E49" w14:textId="77777777" w:rsidR="004A68DE" w:rsidRPr="00191A5B" w:rsidRDefault="004A68DE" w:rsidP="00663397">
      <w:pPr>
        <w:pStyle w:val="ListParagraph"/>
        <w:spacing w:line="276" w:lineRule="auto"/>
        <w:jc w:val="both"/>
      </w:pPr>
      <w:r w:rsidRPr="00191A5B">
        <w:rPr>
          <w:color w:val="1F497D" w:themeColor="text2"/>
        </w:rPr>
        <w:t>- instalaţiile pentru reţinerea şi dispersia poluanţilor în atmosferă.</w:t>
      </w:r>
    </w:p>
    <w:p w14:paraId="52CED831" w14:textId="77777777" w:rsidR="009D581D" w:rsidRPr="00191A5B" w:rsidRDefault="009D581D" w:rsidP="00663397">
      <w:pPr>
        <w:tabs>
          <w:tab w:val="left" w:pos="0"/>
        </w:tabs>
        <w:spacing w:line="276" w:lineRule="auto"/>
        <w:jc w:val="both"/>
        <w:rPr>
          <w:lang w:val="ro-RO"/>
        </w:rPr>
      </w:pPr>
      <w:r w:rsidRPr="00191A5B">
        <w:rPr>
          <w:lang w:val="ro-RO"/>
        </w:rPr>
        <w:tab/>
        <w:t>Lucrarile executate in proiect nu vor afecta negativ calitatea aerului. In timpul realizarii investitiei pot aparea emisii in atmosfera:</w:t>
      </w:r>
    </w:p>
    <w:p w14:paraId="6448A930" w14:textId="77777777" w:rsidR="009D581D" w:rsidRPr="00191A5B" w:rsidRDefault="009D581D" w:rsidP="00663397">
      <w:pPr>
        <w:tabs>
          <w:tab w:val="left" w:pos="0"/>
        </w:tabs>
        <w:spacing w:line="276" w:lineRule="auto"/>
        <w:jc w:val="both"/>
        <w:rPr>
          <w:lang w:val="ro-RO"/>
        </w:rPr>
      </w:pPr>
      <w:r w:rsidRPr="00191A5B">
        <w:rPr>
          <w:lang w:val="ro-RO"/>
        </w:rPr>
        <w:t>- de la  motoarele autovehiculelor si utilajelor din dotarea firmei de executie;</w:t>
      </w:r>
    </w:p>
    <w:p w14:paraId="528F8B06" w14:textId="77777777" w:rsidR="009D581D" w:rsidRPr="00191A5B" w:rsidRDefault="009D581D" w:rsidP="00663397">
      <w:pPr>
        <w:tabs>
          <w:tab w:val="left" w:pos="0"/>
        </w:tabs>
        <w:spacing w:line="276" w:lineRule="auto"/>
        <w:jc w:val="both"/>
        <w:rPr>
          <w:lang w:val="ro-RO"/>
        </w:rPr>
      </w:pPr>
      <w:r w:rsidRPr="00191A5B">
        <w:rPr>
          <w:lang w:val="ro-RO"/>
        </w:rPr>
        <w:t>- datorate traficului autovehiculelor si utilajelor;</w:t>
      </w:r>
    </w:p>
    <w:p w14:paraId="67D5574B" w14:textId="77777777" w:rsidR="009D581D" w:rsidRPr="00191A5B" w:rsidRDefault="009D581D" w:rsidP="00663397">
      <w:pPr>
        <w:tabs>
          <w:tab w:val="left" w:pos="0"/>
        </w:tabs>
        <w:spacing w:line="276" w:lineRule="auto"/>
        <w:jc w:val="both"/>
        <w:rPr>
          <w:lang w:val="ro-RO"/>
        </w:rPr>
      </w:pPr>
      <w:r w:rsidRPr="00191A5B">
        <w:rPr>
          <w:lang w:val="ro-RO"/>
        </w:rPr>
        <w:t>- datorate lucrarilor de excavare</w:t>
      </w:r>
      <w:r w:rsidR="00836D1B" w:rsidRPr="00191A5B">
        <w:rPr>
          <w:lang w:val="ro-RO"/>
        </w:rPr>
        <w:t xml:space="preserve"> in jurul elementelor de beton</w:t>
      </w:r>
      <w:r w:rsidRPr="00191A5B">
        <w:rPr>
          <w:lang w:val="ro-RO"/>
        </w:rPr>
        <w:t>.</w:t>
      </w:r>
    </w:p>
    <w:p w14:paraId="7E82CA95" w14:textId="77777777" w:rsidR="009D581D" w:rsidRPr="00191A5B" w:rsidRDefault="009D581D" w:rsidP="00663397">
      <w:pPr>
        <w:tabs>
          <w:tab w:val="left" w:pos="0"/>
        </w:tabs>
        <w:spacing w:line="276" w:lineRule="auto"/>
        <w:jc w:val="both"/>
        <w:rPr>
          <w:lang w:val="ro-RO"/>
        </w:rPr>
      </w:pPr>
      <w:r w:rsidRPr="00191A5B">
        <w:rPr>
          <w:lang w:val="ro-RO"/>
        </w:rPr>
        <w:tab/>
      </w:r>
      <w:r w:rsidR="0003073A" w:rsidRPr="00191A5B">
        <w:rPr>
          <w:lang w:val="ro-RO"/>
        </w:rPr>
        <w:t>Limitarea preventiva a emisiilor din autovehicule se face prin conditiile tehnice impuse la omologarea acestora si pe toata durata de utilizare a acestora, prin inspectiile tehnice periodice obligatorii.</w:t>
      </w:r>
      <w:r w:rsidR="00836D1B" w:rsidRPr="00191A5B">
        <w:rPr>
          <w:lang w:val="ro-RO"/>
        </w:rPr>
        <w:t xml:space="preserve"> </w:t>
      </w:r>
      <w:r w:rsidRPr="00191A5B">
        <w:rPr>
          <w:lang w:val="ro-RO"/>
        </w:rPr>
        <w:t>Impactul gazelor de ardere, provenite de la motoarele acestora, asupra aerului atmosferi</w:t>
      </w:r>
      <w:r w:rsidR="003560FE" w:rsidRPr="00191A5B">
        <w:rPr>
          <w:lang w:val="ro-RO"/>
        </w:rPr>
        <w:t>c</w:t>
      </w:r>
      <w:r w:rsidR="004A68DE" w:rsidRPr="00191A5B">
        <w:rPr>
          <w:lang w:val="ro-RO"/>
        </w:rPr>
        <w:t>,</w:t>
      </w:r>
      <w:r w:rsidR="003560FE" w:rsidRPr="00191A5B">
        <w:rPr>
          <w:lang w:val="ro-RO"/>
        </w:rPr>
        <w:t xml:space="preserve"> v</w:t>
      </w:r>
      <w:r w:rsidR="004A68DE" w:rsidRPr="00191A5B">
        <w:rPr>
          <w:lang w:val="ro-RO"/>
        </w:rPr>
        <w:t>or</w:t>
      </w:r>
      <w:r w:rsidR="003560FE" w:rsidRPr="00191A5B">
        <w:rPr>
          <w:lang w:val="ro-RO"/>
        </w:rPr>
        <w:t xml:space="preserve"> avea o pondere foarte mica</w:t>
      </w:r>
      <w:r w:rsidR="004A68DE" w:rsidRPr="00191A5B">
        <w:rPr>
          <w:lang w:val="ro-RO"/>
        </w:rPr>
        <w:t xml:space="preserve"> intrucat aceastea sunt omologate</w:t>
      </w:r>
      <w:r w:rsidR="00780B6F" w:rsidRPr="00191A5B">
        <w:rPr>
          <w:lang w:val="ro-RO"/>
        </w:rPr>
        <w:t xml:space="preserve"> si conforme cu normele tehnice in vigoare</w:t>
      </w:r>
      <w:r w:rsidR="004A68DE" w:rsidRPr="00191A5B">
        <w:rPr>
          <w:lang w:val="ro-RO"/>
        </w:rPr>
        <w:t>.</w:t>
      </w:r>
      <w:r w:rsidRPr="00191A5B">
        <w:rPr>
          <w:lang w:val="ro-RO"/>
        </w:rPr>
        <w:t xml:space="preserve"> </w:t>
      </w:r>
    </w:p>
    <w:p w14:paraId="7AA2BD5F" w14:textId="77777777" w:rsidR="009D581D" w:rsidRPr="00191A5B" w:rsidRDefault="009D581D" w:rsidP="00663397">
      <w:pPr>
        <w:tabs>
          <w:tab w:val="left" w:pos="0"/>
        </w:tabs>
        <w:spacing w:line="276" w:lineRule="auto"/>
        <w:jc w:val="both"/>
        <w:rPr>
          <w:lang w:val="ro-RO"/>
        </w:rPr>
      </w:pPr>
      <w:r w:rsidRPr="00191A5B">
        <w:rPr>
          <w:lang w:val="ro-RO"/>
        </w:rPr>
        <w:tab/>
        <w:t>Nu se va permite folosirea autovehiculelor si a utilajelor neomologate si neconforme din punct de vedere al normelor tehnice in vigoare.</w:t>
      </w:r>
    </w:p>
    <w:p w14:paraId="5047E078" w14:textId="77777777" w:rsidR="009D581D" w:rsidRPr="00191A5B" w:rsidRDefault="009D581D" w:rsidP="00663397">
      <w:pPr>
        <w:tabs>
          <w:tab w:val="left" w:pos="0"/>
        </w:tabs>
        <w:spacing w:line="276" w:lineRule="auto"/>
        <w:jc w:val="both"/>
        <w:rPr>
          <w:lang w:val="ro-RO"/>
        </w:rPr>
      </w:pPr>
      <w:r w:rsidRPr="00191A5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707B3847" w14:textId="77777777" w:rsidR="002A188F" w:rsidRPr="00191A5B" w:rsidRDefault="002A188F" w:rsidP="00663397">
      <w:pPr>
        <w:tabs>
          <w:tab w:val="left" w:pos="0"/>
        </w:tabs>
        <w:spacing w:line="276" w:lineRule="auto"/>
        <w:jc w:val="both"/>
        <w:rPr>
          <w:lang w:val="ro-RO"/>
        </w:rPr>
      </w:pPr>
    </w:p>
    <w:p w14:paraId="422AF015" w14:textId="77777777" w:rsidR="00F473D5" w:rsidRPr="00191A5B" w:rsidRDefault="00F473D5" w:rsidP="00663397">
      <w:pPr>
        <w:pStyle w:val="Heading3"/>
        <w:numPr>
          <w:ilvl w:val="0"/>
          <w:numId w:val="28"/>
        </w:numPr>
        <w:spacing w:before="0"/>
        <w:jc w:val="both"/>
        <w:rPr>
          <w:color w:val="1F497D" w:themeColor="text2"/>
          <w:szCs w:val="24"/>
          <w:lang w:val="ro-RO"/>
        </w:rPr>
      </w:pPr>
      <w:bookmarkStart w:id="51" w:name="_Toc100924763"/>
      <w:r w:rsidRPr="00191A5B">
        <w:rPr>
          <w:color w:val="1F497D" w:themeColor="text2"/>
          <w:szCs w:val="24"/>
          <w:lang w:val="ro-RO"/>
        </w:rPr>
        <w:t>Protecţia împotriva zgomotului şi vibraţiilor:</w:t>
      </w:r>
      <w:bookmarkEnd w:id="51"/>
      <w:r w:rsidRPr="00191A5B">
        <w:rPr>
          <w:color w:val="1F497D" w:themeColor="text2"/>
          <w:szCs w:val="24"/>
          <w:lang w:val="ro-RO"/>
        </w:rPr>
        <w:t xml:space="preserve"> </w:t>
      </w:r>
    </w:p>
    <w:p w14:paraId="04492BE0"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lang w:val="de-DE"/>
        </w:rPr>
      </w:pPr>
      <w:r w:rsidRPr="00191A5B">
        <w:rPr>
          <w:rFonts w:ascii="Times New Roman" w:hAnsi="Times New Roman" w:cs="Times New Roman"/>
          <w:color w:val="1F497D" w:themeColor="text2"/>
          <w:lang w:val="de-DE"/>
        </w:rPr>
        <w:t xml:space="preserve">- sursele de zgomot şi de vibraţii; </w:t>
      </w:r>
    </w:p>
    <w:p w14:paraId="0624E67A" w14:textId="77777777" w:rsidR="004A68DE" w:rsidRPr="00191A5B" w:rsidRDefault="004A68DE" w:rsidP="00663397">
      <w:pPr>
        <w:pStyle w:val="ListParagraph"/>
        <w:spacing w:line="276" w:lineRule="auto"/>
        <w:jc w:val="both"/>
        <w:rPr>
          <w:color w:val="1F497D" w:themeColor="text2"/>
          <w:lang w:val="de-DE"/>
        </w:rPr>
      </w:pPr>
      <w:r w:rsidRPr="00191A5B">
        <w:rPr>
          <w:color w:val="1F497D" w:themeColor="text2"/>
          <w:lang w:val="de-DE"/>
        </w:rPr>
        <w:t>- amenajările şi dotările pentru protecţia împotriva zgomotului şi vibraţiilor.</w:t>
      </w:r>
    </w:p>
    <w:p w14:paraId="50AA8F57" w14:textId="77777777" w:rsidR="009D581D" w:rsidRPr="00191A5B" w:rsidRDefault="009D581D" w:rsidP="00663397">
      <w:pPr>
        <w:tabs>
          <w:tab w:val="left" w:pos="0"/>
        </w:tabs>
        <w:spacing w:line="276" w:lineRule="auto"/>
        <w:jc w:val="both"/>
        <w:rPr>
          <w:lang w:val="ro-RO"/>
        </w:rPr>
      </w:pPr>
      <w:r w:rsidRPr="00191A5B">
        <w:rPr>
          <w:lang w:val="ro-RO"/>
        </w:rPr>
        <w:tab/>
        <w:t>Zgomotul are o actiune complexa asupra organismului si in functie de intensitate, frecventa si durata produce de la o stare de disconfort pana la afectarea starii de sanatate a personalului si populatiei din zona.</w:t>
      </w:r>
    </w:p>
    <w:p w14:paraId="3A49DF36" w14:textId="77777777" w:rsidR="009D581D" w:rsidRPr="00191A5B" w:rsidRDefault="009D581D" w:rsidP="00663397">
      <w:pPr>
        <w:tabs>
          <w:tab w:val="left" w:pos="0"/>
        </w:tabs>
        <w:spacing w:line="276" w:lineRule="auto"/>
        <w:jc w:val="both"/>
        <w:rPr>
          <w:lang w:val="ro-RO"/>
        </w:rPr>
      </w:pPr>
      <w:r w:rsidRPr="00191A5B">
        <w:rPr>
          <w:lang w:val="ro-RO"/>
        </w:rPr>
        <w:tab/>
        <w:t>Combaterea zgomotului cuprinde:</w:t>
      </w:r>
    </w:p>
    <w:p w14:paraId="3F04F5F5" w14:textId="77777777" w:rsidR="009D581D" w:rsidRPr="00191A5B" w:rsidRDefault="009D581D" w:rsidP="00663397">
      <w:pPr>
        <w:tabs>
          <w:tab w:val="left" w:pos="0"/>
        </w:tabs>
        <w:spacing w:line="276" w:lineRule="auto"/>
        <w:jc w:val="both"/>
        <w:rPr>
          <w:lang w:val="ro-RO"/>
        </w:rPr>
      </w:pPr>
      <w:r w:rsidRPr="00191A5B">
        <w:sym w:font="Wingdings" w:char="F0FC"/>
      </w:r>
      <w:r w:rsidRPr="00191A5B">
        <w:rPr>
          <w:lang w:val="ro-RO"/>
        </w:rPr>
        <w:t>sursa – alegerea de utilaje moderne, putin zgomotoase;</w:t>
      </w:r>
    </w:p>
    <w:p w14:paraId="3C5C7B97" w14:textId="77777777" w:rsidR="009D581D" w:rsidRPr="00191A5B" w:rsidRDefault="009D581D" w:rsidP="00663397">
      <w:pPr>
        <w:tabs>
          <w:tab w:val="left" w:pos="0"/>
        </w:tabs>
        <w:spacing w:line="276" w:lineRule="auto"/>
        <w:jc w:val="both"/>
        <w:rPr>
          <w:lang w:val="ro-RO"/>
        </w:rPr>
      </w:pPr>
      <w:r w:rsidRPr="00191A5B">
        <w:sym w:font="Wingdings" w:char="F0FC"/>
      </w:r>
      <w:r w:rsidRPr="00191A5B">
        <w:rPr>
          <w:lang w:val="ro-RO"/>
        </w:rPr>
        <w:t>calea de propagare – carcasarea, ecranarea sau montarea surselor in spatii inchise.</w:t>
      </w:r>
    </w:p>
    <w:p w14:paraId="42FE238D" w14:textId="77777777" w:rsidR="009D581D" w:rsidRPr="00191A5B" w:rsidRDefault="009D581D" w:rsidP="00663397">
      <w:pPr>
        <w:tabs>
          <w:tab w:val="left" w:pos="0"/>
        </w:tabs>
        <w:spacing w:line="276" w:lineRule="auto"/>
        <w:jc w:val="both"/>
        <w:rPr>
          <w:lang w:val="ro-RO"/>
        </w:rPr>
      </w:pPr>
      <w:r w:rsidRPr="00191A5B">
        <w:rPr>
          <w:lang w:val="ro-RO"/>
        </w:rPr>
        <w:tab/>
        <w:t>Lucrarile propuse a fi executate in proiect nu vor constitui o sursa de zgomot sau vibratii. Pentru a evita orice disconfort, lucrarile de executie se vor desfasura numai in timpul zilei.</w:t>
      </w:r>
    </w:p>
    <w:p w14:paraId="2AA6ADF1" w14:textId="77777777" w:rsidR="00780B6F" w:rsidRPr="00191A5B" w:rsidRDefault="009D581D" w:rsidP="00663397">
      <w:pPr>
        <w:tabs>
          <w:tab w:val="left" w:pos="0"/>
        </w:tabs>
        <w:spacing w:line="276" w:lineRule="auto"/>
        <w:jc w:val="both"/>
        <w:rPr>
          <w:lang w:val="ro-RO"/>
        </w:rPr>
      </w:pPr>
      <w:r w:rsidRPr="00191A5B">
        <w:rPr>
          <w:lang w:val="ro-RO"/>
        </w:rPr>
        <w:tab/>
        <w:t>Singurele surse de zgomot sau vibratii vor fi autovehiculele si utilajele folosite. In situatia in care acestea sunt omologate si conforme cu normele tehnice in vigoare, zgomotul si vibratiile produse de a</w:t>
      </w:r>
      <w:r w:rsidR="00780B6F" w:rsidRPr="00191A5B">
        <w:rPr>
          <w:lang w:val="ro-RO"/>
        </w:rPr>
        <w:t>cestea vor fi in limite legale.</w:t>
      </w:r>
    </w:p>
    <w:p w14:paraId="576BC899" w14:textId="77777777" w:rsidR="003560FE" w:rsidRPr="00191A5B" w:rsidRDefault="00780B6F" w:rsidP="00663397">
      <w:pPr>
        <w:tabs>
          <w:tab w:val="left" w:pos="0"/>
        </w:tabs>
        <w:spacing w:line="276" w:lineRule="auto"/>
        <w:jc w:val="both"/>
        <w:rPr>
          <w:lang w:val="ro-RO"/>
        </w:rPr>
      </w:pPr>
      <w:r w:rsidRPr="00191A5B">
        <w:rPr>
          <w:lang w:val="ro-RO"/>
        </w:rPr>
        <w:tab/>
        <w:t>Pentru accesul pe amplasament se vor folosi numai drumurile de acces existente.Se vor lua toate masurile corespunzatoare privind minimalizarea zgomotului si vibratiilor.</w:t>
      </w:r>
    </w:p>
    <w:p w14:paraId="5CFB6B73" w14:textId="77777777" w:rsidR="002A188F" w:rsidRPr="00191A5B" w:rsidRDefault="002A188F" w:rsidP="00663397">
      <w:pPr>
        <w:tabs>
          <w:tab w:val="left" w:pos="0"/>
        </w:tabs>
        <w:spacing w:line="276" w:lineRule="auto"/>
        <w:jc w:val="both"/>
        <w:rPr>
          <w:lang w:val="ro-RO"/>
        </w:rPr>
      </w:pPr>
    </w:p>
    <w:p w14:paraId="3455FAC3" w14:textId="77777777" w:rsidR="009D581D" w:rsidRPr="00191A5B" w:rsidRDefault="00F473D5" w:rsidP="00663397">
      <w:pPr>
        <w:pStyle w:val="Heading3"/>
        <w:numPr>
          <w:ilvl w:val="0"/>
          <w:numId w:val="28"/>
        </w:numPr>
        <w:spacing w:before="0"/>
        <w:jc w:val="both"/>
        <w:rPr>
          <w:color w:val="1F497D" w:themeColor="text2"/>
          <w:szCs w:val="24"/>
        </w:rPr>
      </w:pPr>
      <w:bookmarkStart w:id="52" w:name="_Toc100924764"/>
      <w:r w:rsidRPr="00191A5B">
        <w:rPr>
          <w:color w:val="1F497D" w:themeColor="text2"/>
          <w:szCs w:val="24"/>
        </w:rPr>
        <w:t>Protecţia împotriva radiaţiilor:</w:t>
      </w:r>
      <w:bookmarkEnd w:id="52"/>
      <w:r w:rsidRPr="00191A5B">
        <w:rPr>
          <w:color w:val="1F497D" w:themeColor="text2"/>
          <w:szCs w:val="24"/>
        </w:rPr>
        <w:t xml:space="preserve"> </w:t>
      </w:r>
    </w:p>
    <w:p w14:paraId="6181D877"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sursele de radiaţii; </w:t>
      </w:r>
    </w:p>
    <w:p w14:paraId="4D5A2DF6" w14:textId="77777777" w:rsidR="00780B6F" w:rsidRPr="00191A5B" w:rsidRDefault="00780B6F" w:rsidP="00663397">
      <w:pPr>
        <w:pStyle w:val="ListParagraph"/>
        <w:spacing w:line="276" w:lineRule="auto"/>
        <w:jc w:val="both"/>
      </w:pPr>
      <w:r w:rsidRPr="00191A5B">
        <w:rPr>
          <w:color w:val="1F497D" w:themeColor="text2"/>
        </w:rPr>
        <w:t>- amenajările şi dotările pentru protecţia împotriva radiaţiilor.</w:t>
      </w:r>
    </w:p>
    <w:p w14:paraId="17A22351" w14:textId="77777777" w:rsidR="009D581D" w:rsidRPr="00191A5B" w:rsidRDefault="0084473A" w:rsidP="00663397">
      <w:pPr>
        <w:tabs>
          <w:tab w:val="left" w:pos="0"/>
        </w:tabs>
        <w:spacing w:line="276" w:lineRule="auto"/>
        <w:jc w:val="both"/>
        <w:rPr>
          <w:lang w:val="ro-RO"/>
        </w:rPr>
      </w:pPr>
      <w:r w:rsidRPr="00191A5B">
        <w:rPr>
          <w:lang w:val="ro-RO"/>
        </w:rPr>
        <w:tab/>
      </w:r>
      <w:r w:rsidR="002A188F" w:rsidRPr="00191A5B">
        <w:rPr>
          <w:lang w:val="ro-RO"/>
        </w:rPr>
        <w:t xml:space="preserve"> </w:t>
      </w:r>
      <w:r w:rsidR="009D581D" w:rsidRPr="00191A5B">
        <w:rPr>
          <w:lang w:val="ro-RO"/>
        </w:rPr>
        <w:t xml:space="preserve">Lucrarile propuse </w:t>
      </w:r>
      <w:r w:rsidR="009D581D" w:rsidRPr="00191A5B">
        <w:rPr>
          <w:b/>
          <w:lang w:val="ro-RO"/>
        </w:rPr>
        <w:t>nu</w:t>
      </w:r>
      <w:r w:rsidR="009D581D" w:rsidRPr="00191A5B">
        <w:rPr>
          <w:lang w:val="ro-RO"/>
        </w:rPr>
        <w:t xml:space="preserve"> vor reprezenta surse de radiatii.</w:t>
      </w:r>
    </w:p>
    <w:p w14:paraId="423191F3" w14:textId="77777777" w:rsidR="002A188F" w:rsidRPr="00191A5B" w:rsidRDefault="002A188F" w:rsidP="00663397">
      <w:pPr>
        <w:tabs>
          <w:tab w:val="left" w:pos="0"/>
        </w:tabs>
        <w:spacing w:line="276" w:lineRule="auto"/>
        <w:jc w:val="both"/>
        <w:rPr>
          <w:lang w:val="ro-RO"/>
        </w:rPr>
      </w:pPr>
    </w:p>
    <w:p w14:paraId="02B8E19C" w14:textId="77777777" w:rsidR="00F473D5" w:rsidRPr="00191A5B" w:rsidRDefault="00F473D5" w:rsidP="00663397">
      <w:pPr>
        <w:pStyle w:val="Heading3"/>
        <w:numPr>
          <w:ilvl w:val="0"/>
          <w:numId w:val="28"/>
        </w:numPr>
        <w:spacing w:before="0"/>
        <w:jc w:val="both"/>
        <w:rPr>
          <w:color w:val="1F497D" w:themeColor="text2"/>
          <w:szCs w:val="24"/>
        </w:rPr>
      </w:pPr>
      <w:bookmarkStart w:id="53" w:name="_Toc100924765"/>
      <w:r w:rsidRPr="00191A5B">
        <w:rPr>
          <w:color w:val="1F497D" w:themeColor="text2"/>
          <w:szCs w:val="24"/>
        </w:rPr>
        <w:t>Protecţia solului şi a subsolului:</w:t>
      </w:r>
      <w:bookmarkEnd w:id="53"/>
      <w:r w:rsidRPr="00191A5B">
        <w:rPr>
          <w:color w:val="1F497D" w:themeColor="text2"/>
          <w:szCs w:val="24"/>
        </w:rPr>
        <w:t xml:space="preserve"> </w:t>
      </w:r>
    </w:p>
    <w:p w14:paraId="09B3D858"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sursele de poluanţi pentru sol, subsol, ape freatice și de adâncime;; </w:t>
      </w:r>
    </w:p>
    <w:p w14:paraId="537F6410" w14:textId="77777777" w:rsidR="00780B6F" w:rsidRPr="00191A5B" w:rsidRDefault="00780B6F" w:rsidP="00663397">
      <w:pPr>
        <w:pStyle w:val="ListParagraph"/>
        <w:spacing w:line="276" w:lineRule="auto"/>
        <w:jc w:val="both"/>
        <w:rPr>
          <w:color w:val="1F497D" w:themeColor="text2"/>
        </w:rPr>
      </w:pPr>
      <w:r w:rsidRPr="00191A5B">
        <w:rPr>
          <w:color w:val="1F497D" w:themeColor="text2"/>
        </w:rPr>
        <w:lastRenderedPageBreak/>
        <w:t>- lucrările şi dotările pentru protecţia solului şi a subsolului.</w:t>
      </w:r>
    </w:p>
    <w:p w14:paraId="592E9E35" w14:textId="77777777" w:rsidR="009D581D" w:rsidRPr="00191A5B" w:rsidRDefault="009D581D" w:rsidP="00663397">
      <w:pPr>
        <w:tabs>
          <w:tab w:val="left" w:pos="0"/>
        </w:tabs>
        <w:spacing w:line="276" w:lineRule="auto"/>
        <w:jc w:val="both"/>
        <w:rPr>
          <w:lang w:val="ro-RO"/>
        </w:rPr>
      </w:pPr>
      <w:r w:rsidRPr="00191A5B">
        <w:rPr>
          <w:lang w:val="ro-RO"/>
        </w:rPr>
        <w:tab/>
        <w:t xml:space="preserve">In conditii normale, lucrarile propuse in proiect nu vor constitui o sursa de poluare a solului. </w:t>
      </w:r>
    </w:p>
    <w:p w14:paraId="6C783117" w14:textId="77777777" w:rsidR="009D581D" w:rsidRPr="00191A5B" w:rsidRDefault="009D581D" w:rsidP="00663397">
      <w:pPr>
        <w:tabs>
          <w:tab w:val="left" w:pos="0"/>
        </w:tabs>
        <w:spacing w:line="276" w:lineRule="auto"/>
        <w:jc w:val="both"/>
        <w:rPr>
          <w:lang w:val="ro-RO"/>
        </w:rPr>
      </w:pPr>
      <w:r w:rsidRPr="00191A5B">
        <w:rPr>
          <w:lang w:val="ro-RO"/>
        </w:rPr>
        <w:tab/>
        <w:t>In caz accidental, in timpul executiei lucrarilor, o sursa posibila de poluare  locala a solului poate fi constituita de vehiculele si utilajele folosite, prin pierderi accidentale de combustibil sau ulei.</w:t>
      </w:r>
    </w:p>
    <w:p w14:paraId="5A003764" w14:textId="77777777" w:rsidR="009D581D" w:rsidRPr="00191A5B" w:rsidRDefault="009D581D" w:rsidP="00663397">
      <w:pPr>
        <w:tabs>
          <w:tab w:val="left" w:pos="0"/>
        </w:tabs>
        <w:spacing w:line="276" w:lineRule="auto"/>
        <w:jc w:val="both"/>
        <w:rPr>
          <w:lang w:val="ro-RO"/>
        </w:rPr>
      </w:pPr>
      <w:r w:rsidRPr="00191A5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5559D0DE" w14:textId="77777777" w:rsidR="009D581D" w:rsidRPr="00191A5B" w:rsidRDefault="009D581D" w:rsidP="00663397">
      <w:pPr>
        <w:tabs>
          <w:tab w:val="left" w:pos="0"/>
        </w:tabs>
        <w:spacing w:line="276" w:lineRule="auto"/>
        <w:jc w:val="both"/>
        <w:rPr>
          <w:lang w:val="ro-RO"/>
        </w:rPr>
      </w:pPr>
      <w:r w:rsidRPr="00191A5B">
        <w:rPr>
          <w:lang w:val="ro-RO"/>
        </w:rPr>
        <w:tab/>
        <w:t>Nu se va permite folosirea autovehiculelor si a utilajelor neomologate si neconforme din punct de vedere al normelor tehnice in vigoare.</w:t>
      </w:r>
    </w:p>
    <w:p w14:paraId="71AEB0CF" w14:textId="77777777" w:rsidR="009D581D" w:rsidRPr="00191A5B" w:rsidRDefault="009D581D" w:rsidP="00663397">
      <w:pPr>
        <w:tabs>
          <w:tab w:val="left" w:pos="0"/>
        </w:tabs>
        <w:spacing w:line="276" w:lineRule="auto"/>
        <w:jc w:val="both"/>
        <w:rPr>
          <w:lang w:val="ro-RO"/>
        </w:rPr>
      </w:pPr>
      <w:r w:rsidRPr="00191A5B">
        <w:rPr>
          <w:lang w:val="ro-RO"/>
        </w:rPr>
        <w:tab/>
        <w:t>Operatiile de intretinere a echipamentelor vor fi realizate doar in ateliere</w:t>
      </w:r>
      <w:r w:rsidR="00780B6F" w:rsidRPr="00191A5B">
        <w:rPr>
          <w:lang w:val="ro-RO"/>
        </w:rPr>
        <w:t xml:space="preserve"> </w:t>
      </w:r>
      <w:r w:rsidRPr="00191A5B">
        <w:rPr>
          <w:lang w:val="ro-RO"/>
        </w:rPr>
        <w:t xml:space="preserve">specializate autorizate. </w:t>
      </w:r>
    </w:p>
    <w:p w14:paraId="55C1DF12" w14:textId="77777777" w:rsidR="002A188F" w:rsidRPr="00191A5B" w:rsidRDefault="002A188F" w:rsidP="00663397">
      <w:pPr>
        <w:tabs>
          <w:tab w:val="left" w:pos="0"/>
        </w:tabs>
        <w:spacing w:line="276" w:lineRule="auto"/>
        <w:jc w:val="both"/>
        <w:rPr>
          <w:lang w:val="ro-RO"/>
        </w:rPr>
      </w:pPr>
    </w:p>
    <w:p w14:paraId="0997A8B5" w14:textId="77777777" w:rsidR="00F473D5" w:rsidRPr="00191A5B" w:rsidRDefault="00F473D5" w:rsidP="00663397">
      <w:pPr>
        <w:pStyle w:val="Heading3"/>
        <w:numPr>
          <w:ilvl w:val="0"/>
          <w:numId w:val="28"/>
        </w:numPr>
        <w:spacing w:before="0"/>
        <w:jc w:val="both"/>
        <w:rPr>
          <w:color w:val="1F497D" w:themeColor="text2"/>
          <w:szCs w:val="24"/>
        </w:rPr>
      </w:pPr>
      <w:bookmarkStart w:id="54" w:name="_Toc100924766"/>
      <w:r w:rsidRPr="00191A5B">
        <w:rPr>
          <w:color w:val="1F497D" w:themeColor="text2"/>
          <w:szCs w:val="24"/>
        </w:rPr>
        <w:t>Protecţia ecosistemelor terestre şi acvatice:</w:t>
      </w:r>
      <w:bookmarkEnd w:id="54"/>
      <w:r w:rsidRPr="00191A5B">
        <w:rPr>
          <w:color w:val="1F497D" w:themeColor="text2"/>
          <w:szCs w:val="24"/>
        </w:rPr>
        <w:t xml:space="preserve"> </w:t>
      </w:r>
    </w:p>
    <w:p w14:paraId="1A2FE233"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identificarea arealelor sensibile ce pot fi afectate de proiect; </w:t>
      </w:r>
    </w:p>
    <w:p w14:paraId="3A058C14" w14:textId="77777777" w:rsidR="00780B6F" w:rsidRPr="00191A5B" w:rsidRDefault="00780B6F" w:rsidP="00663397">
      <w:pPr>
        <w:pStyle w:val="ListParagraph"/>
        <w:spacing w:line="276" w:lineRule="auto"/>
        <w:jc w:val="both"/>
        <w:rPr>
          <w:color w:val="1F497D" w:themeColor="text2"/>
        </w:rPr>
      </w:pPr>
      <w:r w:rsidRPr="00191A5B">
        <w:rPr>
          <w:color w:val="1F497D" w:themeColor="text2"/>
        </w:rPr>
        <w:t>- lucrările, dotările şi măsurile pentru protecţia biodiversităţii, monumentelor naturii şi ariilor protejate.</w:t>
      </w:r>
    </w:p>
    <w:p w14:paraId="01DBB509" w14:textId="77777777" w:rsidR="00780B6F" w:rsidRPr="00191A5B" w:rsidRDefault="00780B6F" w:rsidP="00663397">
      <w:pPr>
        <w:pStyle w:val="ListParagraph"/>
        <w:spacing w:line="276" w:lineRule="auto"/>
        <w:jc w:val="both"/>
      </w:pPr>
    </w:p>
    <w:p w14:paraId="64BCBE9C" w14:textId="77777777" w:rsidR="009D581D" w:rsidRPr="00191A5B" w:rsidRDefault="009D581D" w:rsidP="00663397">
      <w:pPr>
        <w:tabs>
          <w:tab w:val="left" w:pos="0"/>
        </w:tabs>
        <w:spacing w:line="276" w:lineRule="auto"/>
        <w:ind w:firstLine="709"/>
        <w:jc w:val="both"/>
        <w:rPr>
          <w:lang w:val="ro-RO"/>
        </w:rPr>
      </w:pPr>
      <w:r w:rsidRPr="00191A5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7E9442F" w14:textId="77777777" w:rsidR="009D581D" w:rsidRPr="00191A5B" w:rsidRDefault="009D581D" w:rsidP="00663397">
      <w:pPr>
        <w:tabs>
          <w:tab w:val="left" w:pos="0"/>
        </w:tabs>
        <w:spacing w:line="276" w:lineRule="auto"/>
        <w:ind w:firstLine="709"/>
        <w:jc w:val="both"/>
        <w:rPr>
          <w:color w:val="FF0000"/>
          <w:lang w:val="ro-RO"/>
        </w:rPr>
      </w:pPr>
      <w:r w:rsidRPr="00191A5B">
        <w:rPr>
          <w:lang w:val="ro-RO"/>
        </w:rPr>
        <w:t>In zona nu exista arii naturale protejate.</w:t>
      </w:r>
      <w:r w:rsidR="0084473A" w:rsidRPr="00191A5B">
        <w:rPr>
          <w:lang w:val="ro-RO"/>
        </w:rPr>
        <w:t xml:space="preserve"> </w:t>
      </w:r>
    </w:p>
    <w:p w14:paraId="0AE9A3EE" w14:textId="77777777" w:rsidR="002A188F" w:rsidRPr="00191A5B" w:rsidRDefault="002A188F" w:rsidP="00663397">
      <w:pPr>
        <w:tabs>
          <w:tab w:val="left" w:pos="0"/>
        </w:tabs>
        <w:spacing w:line="276" w:lineRule="auto"/>
        <w:ind w:firstLine="709"/>
        <w:jc w:val="both"/>
        <w:rPr>
          <w:lang w:val="ro-RO"/>
        </w:rPr>
      </w:pPr>
    </w:p>
    <w:p w14:paraId="4042A7AB" w14:textId="77777777" w:rsidR="00F473D5" w:rsidRPr="00191A5B" w:rsidRDefault="00F473D5" w:rsidP="00663397">
      <w:pPr>
        <w:pStyle w:val="Heading3"/>
        <w:numPr>
          <w:ilvl w:val="0"/>
          <w:numId w:val="28"/>
        </w:numPr>
        <w:spacing w:before="0"/>
        <w:jc w:val="both"/>
        <w:rPr>
          <w:color w:val="1F497D" w:themeColor="text2"/>
          <w:szCs w:val="24"/>
        </w:rPr>
      </w:pPr>
      <w:bookmarkStart w:id="55" w:name="_Toc100924767"/>
      <w:r w:rsidRPr="00191A5B">
        <w:rPr>
          <w:color w:val="1F497D" w:themeColor="text2"/>
          <w:szCs w:val="24"/>
        </w:rPr>
        <w:t>Protecţia aşezărilor umane şi a altor obiective de interes public:</w:t>
      </w:r>
      <w:bookmarkEnd w:id="55"/>
      <w:r w:rsidRPr="00191A5B">
        <w:rPr>
          <w:color w:val="1F497D" w:themeColor="text2"/>
          <w:szCs w:val="24"/>
        </w:rPr>
        <w:t xml:space="preserve"> </w:t>
      </w:r>
    </w:p>
    <w:p w14:paraId="58272C87"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1E415F9" w14:textId="77777777" w:rsidR="00780B6F" w:rsidRPr="00191A5B" w:rsidRDefault="00780B6F" w:rsidP="00663397">
      <w:pPr>
        <w:pStyle w:val="ListParagraph"/>
        <w:spacing w:line="276" w:lineRule="auto"/>
        <w:jc w:val="both"/>
        <w:rPr>
          <w:color w:val="1F497D" w:themeColor="text2"/>
        </w:rPr>
      </w:pPr>
      <w:r w:rsidRPr="00191A5B">
        <w:rPr>
          <w:color w:val="1F497D" w:themeColor="text2"/>
        </w:rPr>
        <w:t>- lucrările, dotările şi măsurile pentru protecţia aşezărilor umane şi a obiectivelor protejate şi/sau de interes public.</w:t>
      </w:r>
    </w:p>
    <w:p w14:paraId="562BF6FA" w14:textId="77777777" w:rsidR="00780B6F" w:rsidRPr="00191A5B" w:rsidRDefault="00780B6F" w:rsidP="00663397">
      <w:pPr>
        <w:pStyle w:val="ListParagraph"/>
        <w:spacing w:line="276" w:lineRule="auto"/>
        <w:jc w:val="both"/>
      </w:pPr>
    </w:p>
    <w:p w14:paraId="6FAEC908" w14:textId="77777777" w:rsidR="00030A66" w:rsidRPr="00191A5B" w:rsidRDefault="00030A66" w:rsidP="00663397">
      <w:pPr>
        <w:tabs>
          <w:tab w:val="left" w:pos="0"/>
        </w:tabs>
        <w:spacing w:line="276" w:lineRule="auto"/>
        <w:jc w:val="both"/>
      </w:pPr>
      <w:r w:rsidRPr="00191A5B">
        <w:tab/>
        <w:t xml:space="preserve">Lucrarile care vor fi efectuate nu prezinta risc pentru asezarile umane. In zona nu exista obiective de interes public. </w:t>
      </w:r>
    </w:p>
    <w:p w14:paraId="1F632D8C" w14:textId="77777777" w:rsidR="00030A66" w:rsidRPr="00191A5B" w:rsidRDefault="002A188F" w:rsidP="00663397">
      <w:pPr>
        <w:tabs>
          <w:tab w:val="left" w:pos="0"/>
        </w:tabs>
        <w:spacing w:line="276" w:lineRule="auto"/>
        <w:jc w:val="both"/>
        <w:rPr>
          <w:lang w:val="fr-FR"/>
        </w:rPr>
      </w:pPr>
      <w:r w:rsidRPr="00191A5B">
        <w:rPr>
          <w:lang w:val="fr-FR"/>
        </w:rPr>
        <w:tab/>
      </w:r>
      <w:r w:rsidR="00030A66" w:rsidRPr="00191A5B">
        <w:rPr>
          <w:lang w:val="fr-FR"/>
        </w:rPr>
        <w:t>Lucrarile nu vor afecta in nici un fel obiectivele de interes public.</w:t>
      </w:r>
    </w:p>
    <w:p w14:paraId="3AD70E3B" w14:textId="09EB8778" w:rsidR="009D581D" w:rsidRPr="00191A5B" w:rsidRDefault="00E15726" w:rsidP="00663397">
      <w:pPr>
        <w:pStyle w:val="Default"/>
        <w:spacing w:line="276" w:lineRule="auto"/>
        <w:ind w:firstLine="720"/>
        <w:jc w:val="both"/>
        <w:rPr>
          <w:rFonts w:ascii="Times New Roman" w:hAnsi="Times New Roman" w:cs="Times New Roman"/>
          <w:color w:val="auto"/>
        </w:rPr>
      </w:pPr>
      <w:r w:rsidRPr="00191A5B">
        <w:rPr>
          <w:rFonts w:ascii="Times New Roman" w:hAnsi="Times New Roman" w:cs="Times New Roman"/>
          <w:color w:val="auto"/>
        </w:rPr>
        <w:t>Distanta pana la cea mai apropiata asezare umana</w:t>
      </w:r>
      <w:r w:rsidR="00E47212" w:rsidRPr="00191A5B">
        <w:rPr>
          <w:rFonts w:ascii="Times New Roman" w:hAnsi="Times New Roman" w:cs="Times New Roman"/>
          <w:color w:val="auto"/>
        </w:rPr>
        <w:t xml:space="preserve"> (</w:t>
      </w:r>
      <w:r w:rsidR="00AD7827">
        <w:rPr>
          <w:rFonts w:ascii="Times New Roman" w:hAnsi="Times New Roman" w:cs="Times New Roman"/>
          <w:color w:val="auto"/>
        </w:rPr>
        <w:t xml:space="preserve">Satul </w:t>
      </w:r>
      <w:r w:rsidR="0069798D">
        <w:rPr>
          <w:rFonts w:ascii="Times New Roman" w:hAnsi="Times New Roman" w:cs="Times New Roman"/>
          <w:color w:val="auto"/>
        </w:rPr>
        <w:t>A</w:t>
      </w:r>
      <w:r w:rsidR="00AD7827">
        <w:rPr>
          <w:rFonts w:ascii="Times New Roman" w:hAnsi="Times New Roman" w:cs="Times New Roman"/>
          <w:color w:val="auto"/>
        </w:rPr>
        <w:t xml:space="preserve">nghelesti - Comuna Bucsani </w:t>
      </w:r>
      <w:r w:rsidR="00E47212" w:rsidRPr="00191A5B">
        <w:rPr>
          <w:rFonts w:ascii="Times New Roman" w:hAnsi="Times New Roman" w:cs="Times New Roman"/>
          <w:color w:val="auto"/>
        </w:rPr>
        <w:t>)</w:t>
      </w:r>
      <w:r w:rsidRPr="00191A5B">
        <w:rPr>
          <w:rFonts w:ascii="Times New Roman" w:hAnsi="Times New Roman" w:cs="Times New Roman"/>
          <w:color w:val="auto"/>
        </w:rPr>
        <w:t xml:space="preserve"> este de aproximativ </w:t>
      </w:r>
      <w:r w:rsidR="00AD7827">
        <w:rPr>
          <w:rFonts w:ascii="Times New Roman" w:hAnsi="Times New Roman" w:cs="Times New Roman"/>
          <w:color w:val="auto"/>
        </w:rPr>
        <w:t>5</w:t>
      </w:r>
      <w:r w:rsidR="0074168A">
        <w:rPr>
          <w:rFonts w:ascii="Times New Roman" w:hAnsi="Times New Roman" w:cs="Times New Roman"/>
          <w:color w:val="auto"/>
        </w:rPr>
        <w:t>.0</w:t>
      </w:r>
      <w:r w:rsidR="002A188F" w:rsidRPr="00191A5B">
        <w:rPr>
          <w:rFonts w:ascii="Times New Roman" w:hAnsi="Times New Roman" w:cs="Times New Roman"/>
          <w:color w:val="auto"/>
        </w:rPr>
        <w:t xml:space="preserve"> </w:t>
      </w:r>
      <w:r w:rsidR="0084473A" w:rsidRPr="00191A5B">
        <w:rPr>
          <w:rFonts w:ascii="Times New Roman" w:hAnsi="Times New Roman" w:cs="Times New Roman"/>
          <w:color w:val="auto"/>
        </w:rPr>
        <w:t>[</w:t>
      </w:r>
      <w:r w:rsidR="006503EA" w:rsidRPr="00191A5B">
        <w:rPr>
          <w:rFonts w:ascii="Times New Roman" w:hAnsi="Times New Roman" w:cs="Times New Roman"/>
          <w:color w:val="auto"/>
        </w:rPr>
        <w:t>km</w:t>
      </w:r>
      <w:r w:rsidR="0084473A" w:rsidRPr="00191A5B">
        <w:rPr>
          <w:rFonts w:ascii="Times New Roman" w:hAnsi="Times New Roman" w:cs="Times New Roman"/>
          <w:color w:val="auto"/>
        </w:rPr>
        <w:t>]</w:t>
      </w:r>
      <w:r w:rsidRPr="00191A5B">
        <w:rPr>
          <w:rFonts w:ascii="Times New Roman" w:hAnsi="Times New Roman" w:cs="Times New Roman"/>
          <w:color w:val="auto"/>
        </w:rPr>
        <w:t>.</w:t>
      </w:r>
      <w:r w:rsidR="009D711D">
        <w:rPr>
          <w:rFonts w:ascii="Times New Roman" w:hAnsi="Times New Roman" w:cs="Times New Roman"/>
          <w:color w:val="auto"/>
        </w:rPr>
        <w:t xml:space="preserve"> </w:t>
      </w:r>
    </w:p>
    <w:p w14:paraId="6749B404" w14:textId="77777777" w:rsidR="00234C08" w:rsidRPr="00191A5B" w:rsidRDefault="00234C08" w:rsidP="00663397">
      <w:pPr>
        <w:pStyle w:val="Default"/>
        <w:spacing w:line="276" w:lineRule="auto"/>
        <w:jc w:val="both"/>
        <w:rPr>
          <w:rFonts w:ascii="Times New Roman" w:hAnsi="Times New Roman" w:cs="Times New Roman"/>
          <w:color w:val="FF0000"/>
        </w:rPr>
      </w:pPr>
    </w:p>
    <w:p w14:paraId="118BDB57" w14:textId="77777777" w:rsidR="00F473D5" w:rsidRPr="00191A5B" w:rsidRDefault="00F473D5" w:rsidP="00663397">
      <w:pPr>
        <w:pStyle w:val="Heading3"/>
        <w:numPr>
          <w:ilvl w:val="0"/>
          <w:numId w:val="28"/>
        </w:numPr>
        <w:spacing w:before="0"/>
        <w:jc w:val="both"/>
        <w:rPr>
          <w:color w:val="1F497D" w:themeColor="text2"/>
          <w:szCs w:val="24"/>
        </w:rPr>
      </w:pPr>
      <w:bookmarkStart w:id="56" w:name="_Toc100924768"/>
      <w:r w:rsidRPr="00191A5B">
        <w:rPr>
          <w:color w:val="1F497D" w:themeColor="text2"/>
          <w:szCs w:val="24"/>
        </w:rPr>
        <w:t>Prevenirea și gestionarea deșeurilor generate pe amplasament în timpul realizării proiectului, inclusiv eliminarea:</w:t>
      </w:r>
      <w:bookmarkEnd w:id="56"/>
      <w:r w:rsidRPr="00191A5B">
        <w:rPr>
          <w:color w:val="1F497D" w:themeColor="text2"/>
          <w:szCs w:val="24"/>
        </w:rPr>
        <w:t xml:space="preserve"> </w:t>
      </w:r>
    </w:p>
    <w:p w14:paraId="3D6A62EF" w14:textId="77777777" w:rsidR="00E15726" w:rsidRPr="00191A5B" w:rsidRDefault="00E15726"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35624BDB" w14:textId="77777777" w:rsidR="00E15726" w:rsidRPr="00191A5B" w:rsidRDefault="00E15726"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programul de prevenire și reducere a cantităților de deșeuri generate; </w:t>
      </w:r>
    </w:p>
    <w:p w14:paraId="1704F304" w14:textId="77777777" w:rsidR="00E15726" w:rsidRPr="00191A5B" w:rsidRDefault="00E15726" w:rsidP="00663397">
      <w:pPr>
        <w:pStyle w:val="ListParagraph"/>
        <w:spacing w:line="276" w:lineRule="auto"/>
        <w:jc w:val="both"/>
      </w:pPr>
      <w:r w:rsidRPr="00191A5B">
        <w:rPr>
          <w:color w:val="1F497D" w:themeColor="text2"/>
        </w:rPr>
        <w:t>- planul de gestionare a deșeurilor</w:t>
      </w:r>
    </w:p>
    <w:p w14:paraId="33EBADDB" w14:textId="0DF633CD" w:rsidR="00030A66" w:rsidRPr="00191A5B" w:rsidRDefault="00030A66" w:rsidP="00663397">
      <w:pPr>
        <w:spacing w:line="276" w:lineRule="auto"/>
        <w:ind w:firstLine="567"/>
        <w:jc w:val="both"/>
        <w:rPr>
          <w:lang w:val="fr-FR"/>
        </w:rPr>
      </w:pPr>
      <w:r w:rsidRPr="00191A5B">
        <w:rPr>
          <w:lang w:val="fr-FR"/>
        </w:rPr>
        <w:lastRenderedPageBreak/>
        <w:t xml:space="preserve">Tipurile de deseuri rezultate din activitatile de demolare/dezafectare si refacere a amplasamentului </w:t>
      </w:r>
      <w:r w:rsidR="00370FFB" w:rsidRPr="00191A5B">
        <w:rPr>
          <w:lang w:val="fr-FR"/>
        </w:rPr>
        <w:t>sunt prezentate in tabel</w:t>
      </w:r>
      <w:r w:rsidR="00C31D88" w:rsidRPr="00191A5B">
        <w:rPr>
          <w:lang w:val="fr-FR"/>
        </w:rPr>
        <w:t>ul de mai jos</w:t>
      </w:r>
      <w:r w:rsidR="00370FFB" w:rsidRPr="00191A5B">
        <w:rPr>
          <w:lang w:val="fr-FR"/>
        </w:rPr>
        <w:t>.</w:t>
      </w:r>
    </w:p>
    <w:p w14:paraId="73797662" w14:textId="77777777" w:rsidR="00030A66" w:rsidRPr="00191A5B" w:rsidRDefault="00030A66" w:rsidP="00663397">
      <w:pPr>
        <w:spacing w:line="276" w:lineRule="auto"/>
        <w:ind w:firstLine="567"/>
        <w:jc w:val="both"/>
        <w:rPr>
          <w:lang w:val="fr-FR"/>
        </w:rPr>
      </w:pPr>
      <w:r w:rsidRPr="00191A5B">
        <w:rPr>
          <w:lang w:val="fr-FR"/>
        </w:rPr>
        <w:t>Pentru stabilirea tipului de deseu si a modalitatii de gestionare se vor efectua analize in conformitate cu prevederile legislative specifice si cu solicitarile autoritatii competente de protectia mediului.</w:t>
      </w:r>
    </w:p>
    <w:p w14:paraId="15BF86EA" w14:textId="77777777" w:rsidR="00030A66" w:rsidRPr="00191A5B" w:rsidRDefault="00030A66" w:rsidP="00663397">
      <w:pPr>
        <w:tabs>
          <w:tab w:val="left" w:pos="0"/>
        </w:tabs>
        <w:spacing w:line="276" w:lineRule="auto"/>
        <w:ind w:firstLine="567"/>
        <w:jc w:val="both"/>
        <w:rPr>
          <w:lang w:val="de-DE"/>
        </w:rPr>
      </w:pPr>
      <w:r w:rsidRPr="00191A5B">
        <w:rPr>
          <w:lang w:val="de-DE"/>
        </w:rPr>
        <w:t>Deseurile rezultate se vor gestiona astfel:</w:t>
      </w:r>
    </w:p>
    <w:p w14:paraId="6FA7757A" w14:textId="77777777" w:rsidR="00030A66" w:rsidRPr="00191A5B" w:rsidRDefault="00030A66" w:rsidP="00663397">
      <w:pPr>
        <w:pStyle w:val="ListParagraph"/>
        <w:numPr>
          <w:ilvl w:val="0"/>
          <w:numId w:val="15"/>
        </w:numPr>
        <w:tabs>
          <w:tab w:val="left" w:pos="0"/>
        </w:tabs>
        <w:spacing w:line="276" w:lineRule="auto"/>
        <w:jc w:val="both"/>
      </w:pPr>
      <w:r w:rsidRPr="00191A5B">
        <w:t>Deseuri inerte: se vor valorifica prin firme autorizate (inclusiv prin societatea care executa lucrarile daca detine autorizatiile de mediu necesare) sau in conformitate cu deciziile autoritatii competente pentru protectia mediului;</w:t>
      </w:r>
    </w:p>
    <w:p w14:paraId="0652CB8D" w14:textId="77777777" w:rsidR="00030A66" w:rsidRPr="00191A5B" w:rsidRDefault="00030A66" w:rsidP="00663397">
      <w:pPr>
        <w:pStyle w:val="ListParagraph"/>
        <w:numPr>
          <w:ilvl w:val="0"/>
          <w:numId w:val="15"/>
        </w:numPr>
        <w:tabs>
          <w:tab w:val="left" w:pos="0"/>
        </w:tabs>
        <w:spacing w:line="276" w:lineRule="auto"/>
        <w:jc w:val="both"/>
      </w:pPr>
      <w:r w:rsidRPr="00191A5B">
        <w:t xml:space="preserve">Deseurile nepericuloase: </w:t>
      </w:r>
    </w:p>
    <w:p w14:paraId="31578803" w14:textId="77777777" w:rsidR="00030A66" w:rsidRPr="00191A5B" w:rsidRDefault="00030A66" w:rsidP="00663397">
      <w:pPr>
        <w:pStyle w:val="ListParagraph"/>
        <w:numPr>
          <w:ilvl w:val="1"/>
          <w:numId w:val="15"/>
        </w:numPr>
        <w:tabs>
          <w:tab w:val="left" w:pos="0"/>
        </w:tabs>
        <w:spacing w:line="276" w:lineRule="auto"/>
        <w:jc w:val="both"/>
      </w:pPr>
      <w:r w:rsidRPr="00191A5B">
        <w:t>se vor valorifica prin firme autorizate (inclusiv prin societatea care executa lucrarile daca detine autorizatiile de mediu necesare) sau in conformitate cu deciziile autoritatii competente pentru protectia mediului;</w:t>
      </w:r>
    </w:p>
    <w:p w14:paraId="06099FE1" w14:textId="77777777" w:rsidR="00030A66" w:rsidRPr="00191A5B" w:rsidRDefault="00030A66" w:rsidP="00663397">
      <w:pPr>
        <w:pStyle w:val="ListParagraph"/>
        <w:numPr>
          <w:ilvl w:val="1"/>
          <w:numId w:val="15"/>
        </w:numPr>
        <w:tabs>
          <w:tab w:val="left" w:pos="0"/>
        </w:tabs>
        <w:spacing w:line="276" w:lineRule="auto"/>
        <w:jc w:val="both"/>
      </w:pPr>
      <w:r w:rsidRPr="00191A5B">
        <w:t>in situatia in care nu se va identifica o solutie de valorificare, acestea vor fi eliminate prin firme autorizate;</w:t>
      </w:r>
    </w:p>
    <w:p w14:paraId="3A472479" w14:textId="77777777" w:rsidR="00030A66" w:rsidRPr="00191A5B" w:rsidRDefault="00030A66" w:rsidP="00663397">
      <w:pPr>
        <w:pStyle w:val="ListParagraph"/>
        <w:numPr>
          <w:ilvl w:val="0"/>
          <w:numId w:val="15"/>
        </w:numPr>
        <w:tabs>
          <w:tab w:val="left" w:pos="0"/>
        </w:tabs>
        <w:spacing w:line="276" w:lineRule="auto"/>
        <w:jc w:val="both"/>
      </w:pPr>
      <w:r w:rsidRPr="00191A5B">
        <w:t>Deseurile periculoase:</w:t>
      </w:r>
    </w:p>
    <w:p w14:paraId="564F1677" w14:textId="77777777" w:rsidR="00030A66" w:rsidRPr="00191A5B" w:rsidRDefault="00030A66" w:rsidP="00663397">
      <w:pPr>
        <w:pStyle w:val="ListParagraph"/>
        <w:numPr>
          <w:ilvl w:val="1"/>
          <w:numId w:val="15"/>
        </w:numPr>
        <w:tabs>
          <w:tab w:val="left" w:pos="0"/>
        </w:tabs>
        <w:spacing w:line="276" w:lineRule="auto"/>
        <w:jc w:val="both"/>
      </w:pPr>
      <w:r w:rsidRPr="00191A5B">
        <w:t xml:space="preserve">Se vor trata si valorifica prin firme autorizate (inclusiv prin societatea care executa lucrarile daca detine autorizatiile de mediu necesare) sau in conformitate cu deciziile autoritatii competente pentru protectia mediului; </w:t>
      </w:r>
    </w:p>
    <w:p w14:paraId="331DAB46" w14:textId="77777777" w:rsidR="00030A66" w:rsidRPr="00191A5B" w:rsidRDefault="00030A66" w:rsidP="00663397">
      <w:pPr>
        <w:pStyle w:val="ListParagraph"/>
        <w:numPr>
          <w:ilvl w:val="1"/>
          <w:numId w:val="15"/>
        </w:numPr>
        <w:tabs>
          <w:tab w:val="left" w:pos="0"/>
        </w:tabs>
        <w:spacing w:line="276" w:lineRule="auto"/>
        <w:jc w:val="both"/>
      </w:pPr>
      <w:r w:rsidRPr="00191A5B">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4406051" w14:textId="77777777" w:rsidR="00030A66" w:rsidRPr="00191A5B" w:rsidRDefault="00030A66" w:rsidP="00663397">
      <w:pPr>
        <w:pStyle w:val="ListParagraph"/>
        <w:numPr>
          <w:ilvl w:val="1"/>
          <w:numId w:val="15"/>
        </w:numPr>
        <w:tabs>
          <w:tab w:val="left" w:pos="0"/>
        </w:tabs>
        <w:spacing w:line="276" w:lineRule="auto"/>
        <w:jc w:val="both"/>
      </w:pPr>
      <w:r w:rsidRPr="00191A5B">
        <w:t>Se vor elimina ca deseuri periculoase prin firme autorizate.</w:t>
      </w:r>
    </w:p>
    <w:p w14:paraId="04BBCCA2" w14:textId="77777777" w:rsidR="002A188F" w:rsidRPr="00191A5B" w:rsidRDefault="0045394B" w:rsidP="00663397">
      <w:pPr>
        <w:tabs>
          <w:tab w:val="left" w:pos="0"/>
        </w:tabs>
        <w:spacing w:line="276" w:lineRule="auto"/>
        <w:jc w:val="both"/>
        <w:rPr>
          <w:lang w:val="ro-RO"/>
        </w:rPr>
      </w:pPr>
      <w:r w:rsidRPr="00191A5B">
        <w:tab/>
      </w:r>
      <w:r w:rsidR="002A188F" w:rsidRPr="00191A5B">
        <w:t>In cazul in care Beneficiarul OMV Petrom este interesat de utilizarea materialelor rezultate din constructii si demolari</w:t>
      </w:r>
      <w:r w:rsidR="002A188F" w:rsidRPr="00191A5B">
        <w:rPr>
          <w:lang w:val="ro-RO"/>
        </w:rPr>
        <w:t>, acestea isi vor inceta statutul de deseu si pot fi reutilizate daca indeplinesc cerintele tehnice potrivit scopului pentru care au fost concepute.</w:t>
      </w:r>
    </w:p>
    <w:p w14:paraId="33A62816" w14:textId="77777777" w:rsidR="002A188F" w:rsidRPr="00191A5B" w:rsidRDefault="002A188F" w:rsidP="00663397">
      <w:pPr>
        <w:tabs>
          <w:tab w:val="left" w:pos="0"/>
        </w:tabs>
        <w:spacing w:line="276" w:lineRule="auto"/>
        <w:jc w:val="both"/>
        <w:rPr>
          <w:lang w:val="ro-RO"/>
        </w:rPr>
      </w:pPr>
      <w:r w:rsidRPr="00191A5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085CA78A" w14:textId="77777777" w:rsidR="0045394B" w:rsidRPr="00191A5B" w:rsidRDefault="0045394B" w:rsidP="00663397">
      <w:pPr>
        <w:tabs>
          <w:tab w:val="left" w:pos="0"/>
        </w:tabs>
        <w:spacing w:line="276" w:lineRule="auto"/>
        <w:jc w:val="both"/>
        <w:rPr>
          <w:lang w:val="ro-RO"/>
        </w:rPr>
      </w:pPr>
    </w:p>
    <w:p w14:paraId="659420EA" w14:textId="77777777" w:rsidR="00C72FD8" w:rsidRPr="00191A5B" w:rsidRDefault="00C72FD8" w:rsidP="00663397">
      <w:pPr>
        <w:tabs>
          <w:tab w:val="left" w:pos="0"/>
        </w:tabs>
        <w:spacing w:line="276" w:lineRule="auto"/>
        <w:ind w:firstLine="567"/>
        <w:jc w:val="both"/>
      </w:pPr>
      <w:r w:rsidRPr="00191A5B">
        <w:t>Schema-flux a gestionarii deseurilor:</w:t>
      </w:r>
    </w:p>
    <w:p w14:paraId="7EBF8B4B" w14:textId="77777777" w:rsidR="00C72FD8" w:rsidRPr="00191A5B" w:rsidRDefault="001C6396" w:rsidP="00663397">
      <w:pPr>
        <w:tabs>
          <w:tab w:val="left" w:pos="0"/>
        </w:tabs>
        <w:spacing w:line="276" w:lineRule="auto"/>
        <w:ind w:firstLine="567"/>
        <w:jc w:val="center"/>
      </w:pPr>
      <w:r w:rsidRPr="00191A5B">
        <w:rPr>
          <w:noProof/>
        </w:rPr>
        <w:drawing>
          <wp:inline distT="0" distB="0" distL="0" distR="0" wp14:anchorId="130D9661" wp14:editId="0B4EC10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4154960" cy="1809805"/>
                    </a:xfrm>
                    <a:prstGeom prst="rect">
                      <a:avLst/>
                    </a:prstGeom>
                  </pic:spPr>
                </pic:pic>
              </a:graphicData>
            </a:graphic>
          </wp:inline>
        </w:drawing>
      </w:r>
    </w:p>
    <w:p w14:paraId="154FB7BB" w14:textId="77777777" w:rsidR="00030A66" w:rsidRPr="00191A5B" w:rsidRDefault="00030A66" w:rsidP="00663397">
      <w:pPr>
        <w:tabs>
          <w:tab w:val="left" w:pos="0"/>
        </w:tabs>
        <w:spacing w:line="276" w:lineRule="auto"/>
        <w:ind w:firstLine="567"/>
        <w:jc w:val="both"/>
      </w:pPr>
      <w:r w:rsidRPr="00191A5B">
        <w:lastRenderedPageBreak/>
        <w:t>Tipurile de deșeuri estimate a fi generate în cadrul lucrărilor de abandonare de suprafață</w:t>
      </w:r>
      <w:r w:rsidR="00683B40" w:rsidRPr="00191A5B">
        <w:t xml:space="preserve"> si planul de gestionare al acestora sunt prezentate in tabelul de mai jos:</w:t>
      </w:r>
    </w:p>
    <w:p w14:paraId="2E484199" w14:textId="77777777" w:rsidR="00E47212" w:rsidRPr="00191A5B" w:rsidRDefault="00E47212" w:rsidP="00663397">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191A5B" w:rsidRPr="00191A5B" w14:paraId="604691AF" w14:textId="77777777" w:rsidTr="00191A5B">
        <w:trPr>
          <w:jc w:val="center"/>
        </w:trPr>
        <w:tc>
          <w:tcPr>
            <w:tcW w:w="616" w:type="dxa"/>
            <w:shd w:val="clear" w:color="auto" w:fill="auto"/>
            <w:vAlign w:val="center"/>
          </w:tcPr>
          <w:p w14:paraId="25095B0F" w14:textId="77777777" w:rsidR="00191A5B" w:rsidRPr="00191A5B" w:rsidRDefault="00191A5B" w:rsidP="00663397">
            <w:pPr>
              <w:tabs>
                <w:tab w:val="left" w:pos="0"/>
              </w:tabs>
              <w:spacing w:line="276" w:lineRule="auto"/>
              <w:jc w:val="center"/>
              <w:rPr>
                <w:b/>
                <w:sz w:val="20"/>
                <w:szCs w:val="20"/>
              </w:rPr>
            </w:pPr>
            <w:r w:rsidRPr="00191A5B">
              <w:rPr>
                <w:b/>
                <w:sz w:val="20"/>
                <w:szCs w:val="20"/>
              </w:rPr>
              <w:t>Nr. Crt.</w:t>
            </w:r>
          </w:p>
        </w:tc>
        <w:tc>
          <w:tcPr>
            <w:tcW w:w="2694" w:type="dxa"/>
            <w:shd w:val="clear" w:color="auto" w:fill="auto"/>
            <w:vAlign w:val="center"/>
          </w:tcPr>
          <w:p w14:paraId="72F70512" w14:textId="77777777" w:rsidR="00191A5B" w:rsidRPr="00191A5B" w:rsidRDefault="00191A5B" w:rsidP="00663397">
            <w:pPr>
              <w:tabs>
                <w:tab w:val="left" w:pos="0"/>
              </w:tabs>
              <w:spacing w:line="276" w:lineRule="auto"/>
              <w:jc w:val="center"/>
              <w:rPr>
                <w:b/>
                <w:sz w:val="20"/>
                <w:szCs w:val="20"/>
              </w:rPr>
            </w:pPr>
            <w:r w:rsidRPr="00191A5B">
              <w:rPr>
                <w:b/>
                <w:sz w:val="20"/>
                <w:szCs w:val="20"/>
              </w:rPr>
              <w:t>Denumirea Categoriei de Deseu</w:t>
            </w:r>
          </w:p>
        </w:tc>
        <w:tc>
          <w:tcPr>
            <w:tcW w:w="1134" w:type="dxa"/>
            <w:shd w:val="clear" w:color="auto" w:fill="auto"/>
            <w:vAlign w:val="center"/>
          </w:tcPr>
          <w:p w14:paraId="098A6D57" w14:textId="77777777" w:rsidR="00191A5B" w:rsidRPr="00191A5B" w:rsidRDefault="00191A5B" w:rsidP="00663397">
            <w:pPr>
              <w:tabs>
                <w:tab w:val="left" w:pos="0"/>
              </w:tabs>
              <w:spacing w:line="276" w:lineRule="auto"/>
              <w:jc w:val="center"/>
              <w:rPr>
                <w:b/>
                <w:sz w:val="20"/>
                <w:szCs w:val="20"/>
              </w:rPr>
            </w:pPr>
            <w:r w:rsidRPr="00191A5B">
              <w:rPr>
                <w:b/>
                <w:sz w:val="20"/>
                <w:szCs w:val="20"/>
              </w:rPr>
              <w:t>Codificare</w:t>
            </w:r>
          </w:p>
        </w:tc>
        <w:tc>
          <w:tcPr>
            <w:tcW w:w="2126" w:type="dxa"/>
            <w:vAlign w:val="center"/>
          </w:tcPr>
          <w:p w14:paraId="1E91685E" w14:textId="77777777" w:rsidR="00191A5B" w:rsidRPr="00191A5B" w:rsidRDefault="00191A5B" w:rsidP="00663397">
            <w:pPr>
              <w:tabs>
                <w:tab w:val="left" w:pos="0"/>
              </w:tabs>
              <w:spacing w:line="276" w:lineRule="auto"/>
              <w:jc w:val="center"/>
              <w:rPr>
                <w:b/>
                <w:sz w:val="20"/>
                <w:szCs w:val="20"/>
              </w:rPr>
            </w:pPr>
            <w:r w:rsidRPr="00191A5B">
              <w:rPr>
                <w:b/>
                <w:sz w:val="20"/>
                <w:szCs w:val="20"/>
              </w:rPr>
              <w:t>Denumire codificare</w:t>
            </w:r>
          </w:p>
        </w:tc>
        <w:tc>
          <w:tcPr>
            <w:tcW w:w="2555" w:type="dxa"/>
            <w:shd w:val="clear" w:color="auto" w:fill="auto"/>
            <w:vAlign w:val="center"/>
          </w:tcPr>
          <w:p w14:paraId="4B5D95BF" w14:textId="77777777" w:rsidR="00191A5B" w:rsidRPr="00191A5B" w:rsidRDefault="00191A5B" w:rsidP="00663397">
            <w:pPr>
              <w:tabs>
                <w:tab w:val="left" w:pos="0"/>
              </w:tabs>
              <w:spacing w:line="276" w:lineRule="auto"/>
              <w:jc w:val="center"/>
              <w:rPr>
                <w:b/>
                <w:sz w:val="20"/>
                <w:szCs w:val="20"/>
              </w:rPr>
            </w:pPr>
            <w:r w:rsidRPr="00191A5B">
              <w:rPr>
                <w:b/>
                <w:sz w:val="20"/>
                <w:szCs w:val="20"/>
              </w:rPr>
              <w:t>Plan de gestionare</w:t>
            </w:r>
          </w:p>
        </w:tc>
      </w:tr>
      <w:tr w:rsidR="00191A5B" w:rsidRPr="00191A5B" w14:paraId="78EBA64D"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C37D" w14:textId="77777777" w:rsidR="00191A5B" w:rsidRPr="00191A5B" w:rsidRDefault="00191A5B" w:rsidP="00663397">
            <w:pPr>
              <w:tabs>
                <w:tab w:val="left" w:pos="0"/>
              </w:tabs>
              <w:spacing w:line="276" w:lineRule="auto"/>
              <w:jc w:val="center"/>
              <w:rPr>
                <w:sz w:val="20"/>
                <w:szCs w:val="20"/>
              </w:rPr>
            </w:pPr>
            <w:r w:rsidRPr="00191A5B">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4EE1"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D79E" w14:textId="77777777" w:rsidR="00191A5B" w:rsidRPr="00191A5B" w:rsidRDefault="00191A5B" w:rsidP="00663397">
            <w:pPr>
              <w:tabs>
                <w:tab w:val="left" w:pos="0"/>
              </w:tabs>
              <w:spacing w:line="276" w:lineRule="auto"/>
              <w:jc w:val="center"/>
              <w:rPr>
                <w:sz w:val="20"/>
                <w:szCs w:val="20"/>
              </w:rPr>
            </w:pPr>
            <w:r w:rsidRPr="00191A5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02A5A5FD" w14:textId="77777777" w:rsidR="00191A5B" w:rsidRPr="00191A5B" w:rsidRDefault="00191A5B" w:rsidP="00663397">
            <w:pPr>
              <w:tabs>
                <w:tab w:val="left" w:pos="0"/>
              </w:tabs>
              <w:spacing w:line="276" w:lineRule="auto"/>
              <w:jc w:val="center"/>
              <w:rPr>
                <w:sz w:val="20"/>
                <w:szCs w:val="20"/>
              </w:rPr>
            </w:pPr>
            <w:r w:rsidRPr="00191A5B">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D895E" w14:textId="77777777" w:rsidR="00191A5B" w:rsidRPr="00191A5B" w:rsidRDefault="00191A5B" w:rsidP="00663397">
            <w:pPr>
              <w:tabs>
                <w:tab w:val="left" w:pos="0"/>
              </w:tabs>
              <w:spacing w:line="276" w:lineRule="auto"/>
              <w:jc w:val="center"/>
              <w:rPr>
                <w:sz w:val="20"/>
                <w:szCs w:val="20"/>
              </w:rPr>
            </w:pPr>
            <w:r w:rsidRPr="00191A5B">
              <w:rPr>
                <w:sz w:val="20"/>
                <w:szCs w:val="20"/>
              </w:rPr>
              <w:t>Se vor preda la societăți autorizate în colectare/ tratare/valorificare/eliminare</w:t>
            </w:r>
          </w:p>
        </w:tc>
      </w:tr>
      <w:tr w:rsidR="00191A5B" w:rsidRPr="00191A5B" w14:paraId="6FE8668E"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CFF0" w14:textId="77777777" w:rsidR="00191A5B" w:rsidRPr="00191A5B" w:rsidRDefault="00191A5B" w:rsidP="00663397">
            <w:pPr>
              <w:tabs>
                <w:tab w:val="left" w:pos="0"/>
              </w:tabs>
              <w:spacing w:line="276" w:lineRule="auto"/>
              <w:jc w:val="center"/>
              <w:rPr>
                <w:sz w:val="20"/>
                <w:szCs w:val="20"/>
              </w:rPr>
            </w:pPr>
            <w:r w:rsidRPr="00191A5B">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0D652"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Deseuri din constructii si demolari (inclusiv pamant excavat din situri contaminate) </w:t>
            </w:r>
          </w:p>
          <w:p w14:paraId="18BAE11B" w14:textId="77777777" w:rsidR="00191A5B" w:rsidRPr="00191A5B" w:rsidRDefault="00191A5B" w:rsidP="00663397">
            <w:pPr>
              <w:tabs>
                <w:tab w:val="left" w:pos="0"/>
              </w:tabs>
              <w:spacing w:line="276" w:lineRule="auto"/>
              <w:jc w:val="center"/>
              <w:rPr>
                <w:sz w:val="20"/>
                <w:szCs w:val="20"/>
              </w:rPr>
            </w:pPr>
            <w:r w:rsidRPr="00191A5B">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9011" w14:textId="77777777" w:rsidR="00191A5B" w:rsidRPr="00191A5B" w:rsidRDefault="00191A5B" w:rsidP="00663397">
            <w:pPr>
              <w:tabs>
                <w:tab w:val="left" w:pos="0"/>
              </w:tabs>
              <w:spacing w:line="276" w:lineRule="auto"/>
              <w:jc w:val="center"/>
              <w:rPr>
                <w:sz w:val="20"/>
                <w:szCs w:val="20"/>
              </w:rPr>
            </w:pPr>
            <w:r w:rsidRPr="00191A5B">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3155AC0D"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63A53" w14:textId="77777777" w:rsidR="00191A5B" w:rsidRPr="00191A5B" w:rsidRDefault="00191A5B" w:rsidP="00663397">
            <w:pPr>
              <w:tabs>
                <w:tab w:val="left" w:pos="0"/>
              </w:tabs>
              <w:spacing w:line="276" w:lineRule="auto"/>
              <w:jc w:val="center"/>
              <w:rPr>
                <w:sz w:val="20"/>
                <w:szCs w:val="20"/>
              </w:rPr>
            </w:pPr>
            <w:r w:rsidRPr="00191A5B">
              <w:rPr>
                <w:sz w:val="20"/>
                <w:szCs w:val="20"/>
              </w:rPr>
              <w:t>Se va depozita controlat si va fi transportat la cea mai apropiata statie de bioremediere</w:t>
            </w:r>
          </w:p>
        </w:tc>
      </w:tr>
      <w:tr w:rsidR="00191A5B" w:rsidRPr="00191A5B" w14:paraId="096B9C50"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33EB6" w14:textId="77777777" w:rsidR="00191A5B" w:rsidRPr="00191A5B" w:rsidRDefault="00191A5B" w:rsidP="00663397">
            <w:pPr>
              <w:tabs>
                <w:tab w:val="left" w:pos="0"/>
              </w:tabs>
              <w:spacing w:line="276" w:lineRule="auto"/>
              <w:jc w:val="center"/>
              <w:rPr>
                <w:sz w:val="20"/>
                <w:szCs w:val="20"/>
              </w:rPr>
            </w:pPr>
            <w:r w:rsidRPr="00191A5B">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99FF7"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Deseuri din constructii si demolari (inclusiv pamant excavat din situri contaminate) </w:t>
            </w:r>
          </w:p>
          <w:p w14:paraId="18FA8406" w14:textId="77777777" w:rsidR="00191A5B" w:rsidRPr="00191A5B" w:rsidRDefault="00191A5B" w:rsidP="00663397">
            <w:pPr>
              <w:tabs>
                <w:tab w:val="left" w:pos="0"/>
              </w:tabs>
              <w:spacing w:line="276" w:lineRule="auto"/>
              <w:jc w:val="center"/>
              <w:rPr>
                <w:sz w:val="20"/>
                <w:szCs w:val="20"/>
              </w:rPr>
            </w:pPr>
            <w:r w:rsidRPr="00191A5B">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A3FC" w14:textId="77777777" w:rsidR="00191A5B" w:rsidRPr="00191A5B" w:rsidRDefault="00191A5B" w:rsidP="00663397">
            <w:pPr>
              <w:tabs>
                <w:tab w:val="left" w:pos="0"/>
              </w:tabs>
              <w:spacing w:line="276" w:lineRule="auto"/>
              <w:jc w:val="center"/>
              <w:rPr>
                <w:sz w:val="20"/>
                <w:szCs w:val="20"/>
              </w:rPr>
            </w:pPr>
            <w:r w:rsidRPr="00191A5B">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034AD12B" w14:textId="77777777" w:rsidR="00191A5B" w:rsidRPr="00191A5B" w:rsidRDefault="00191A5B" w:rsidP="00663397">
            <w:pPr>
              <w:tabs>
                <w:tab w:val="left" w:pos="0"/>
              </w:tabs>
              <w:spacing w:line="276" w:lineRule="auto"/>
              <w:jc w:val="center"/>
              <w:rPr>
                <w:sz w:val="20"/>
                <w:szCs w:val="20"/>
              </w:rPr>
            </w:pPr>
            <w:r w:rsidRPr="00191A5B">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71132" w14:textId="77777777" w:rsidR="00191A5B" w:rsidRPr="00191A5B" w:rsidRDefault="00191A5B" w:rsidP="00663397">
            <w:pPr>
              <w:tabs>
                <w:tab w:val="left" w:pos="0"/>
              </w:tabs>
              <w:spacing w:line="276" w:lineRule="auto"/>
              <w:jc w:val="center"/>
              <w:rPr>
                <w:sz w:val="20"/>
                <w:szCs w:val="20"/>
              </w:rPr>
            </w:pPr>
            <w:r w:rsidRPr="00191A5B">
              <w:rPr>
                <w:sz w:val="20"/>
                <w:szCs w:val="20"/>
              </w:rPr>
              <w:t>Se vor preda la cele mai apropiate societati autorizate in colectare/tratare valorificare/eliminare</w:t>
            </w:r>
          </w:p>
        </w:tc>
      </w:tr>
      <w:tr w:rsidR="00191A5B" w:rsidRPr="00191A5B" w14:paraId="6692CC88"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857D2" w14:textId="77777777" w:rsidR="00191A5B" w:rsidRPr="00191A5B" w:rsidRDefault="00191A5B" w:rsidP="00663397">
            <w:pPr>
              <w:tabs>
                <w:tab w:val="left" w:pos="0"/>
              </w:tabs>
              <w:spacing w:line="276" w:lineRule="auto"/>
              <w:jc w:val="center"/>
              <w:rPr>
                <w:sz w:val="20"/>
                <w:szCs w:val="20"/>
              </w:rPr>
            </w:pPr>
            <w:r w:rsidRPr="00191A5B">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3F3" w14:textId="77777777" w:rsidR="00191A5B" w:rsidRPr="00191A5B" w:rsidRDefault="00191A5B" w:rsidP="00663397">
            <w:pPr>
              <w:tabs>
                <w:tab w:val="left" w:pos="0"/>
              </w:tabs>
              <w:spacing w:line="276" w:lineRule="auto"/>
              <w:jc w:val="center"/>
              <w:rPr>
                <w:sz w:val="20"/>
                <w:szCs w:val="20"/>
              </w:rPr>
            </w:pPr>
            <w:r w:rsidRPr="00191A5B">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081D" w14:textId="77777777" w:rsidR="00191A5B" w:rsidRPr="00191A5B" w:rsidRDefault="00191A5B" w:rsidP="00663397">
            <w:pPr>
              <w:tabs>
                <w:tab w:val="left" w:pos="0"/>
              </w:tabs>
              <w:spacing w:line="276" w:lineRule="auto"/>
              <w:jc w:val="center"/>
              <w:rPr>
                <w:sz w:val="20"/>
                <w:szCs w:val="20"/>
              </w:rPr>
            </w:pPr>
            <w:r w:rsidRPr="00191A5B">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E292BE8" w14:textId="77777777" w:rsidR="00191A5B" w:rsidRPr="00191A5B" w:rsidRDefault="00191A5B" w:rsidP="00663397">
            <w:pPr>
              <w:tabs>
                <w:tab w:val="left" w:pos="0"/>
              </w:tabs>
              <w:spacing w:line="276" w:lineRule="auto"/>
              <w:jc w:val="center"/>
              <w:rPr>
                <w:sz w:val="20"/>
                <w:szCs w:val="20"/>
              </w:rPr>
            </w:pPr>
            <w:r w:rsidRPr="00191A5B">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6485D" w14:textId="77777777" w:rsidR="00191A5B" w:rsidRPr="00191A5B" w:rsidRDefault="00191A5B" w:rsidP="00663397">
            <w:pPr>
              <w:tabs>
                <w:tab w:val="left" w:pos="0"/>
              </w:tabs>
              <w:spacing w:line="276" w:lineRule="auto"/>
              <w:jc w:val="center"/>
              <w:rPr>
                <w:sz w:val="20"/>
                <w:szCs w:val="20"/>
              </w:rPr>
            </w:pPr>
            <w:r w:rsidRPr="00191A5B">
              <w:rPr>
                <w:sz w:val="20"/>
                <w:szCs w:val="20"/>
              </w:rPr>
              <w:t>Se vor preda la cele mai apropiate societăți autorizate în colectare/tratare/ valorificare/eliminare.</w:t>
            </w:r>
          </w:p>
        </w:tc>
      </w:tr>
      <w:tr w:rsidR="00191A5B" w:rsidRPr="00191A5B" w14:paraId="1F7F146B"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D78D1" w14:textId="77777777" w:rsidR="00191A5B" w:rsidRPr="00191A5B" w:rsidRDefault="00191A5B" w:rsidP="00663397">
            <w:pPr>
              <w:tabs>
                <w:tab w:val="left" w:pos="0"/>
              </w:tabs>
              <w:spacing w:line="276" w:lineRule="auto"/>
              <w:jc w:val="center"/>
              <w:rPr>
                <w:sz w:val="20"/>
                <w:szCs w:val="20"/>
              </w:rPr>
            </w:pPr>
            <w:r w:rsidRPr="00191A5B">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A3A0" w14:textId="77777777" w:rsidR="00191A5B" w:rsidRPr="00191A5B" w:rsidRDefault="00191A5B" w:rsidP="00663397">
            <w:pPr>
              <w:tabs>
                <w:tab w:val="left" w:pos="0"/>
              </w:tabs>
              <w:spacing w:line="276" w:lineRule="auto"/>
              <w:jc w:val="center"/>
              <w:rPr>
                <w:sz w:val="20"/>
                <w:szCs w:val="20"/>
              </w:rPr>
            </w:pPr>
            <w:r w:rsidRPr="00191A5B">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1DF5A" w14:textId="77777777" w:rsidR="00191A5B" w:rsidRPr="00191A5B" w:rsidRDefault="00191A5B" w:rsidP="00663397">
            <w:pPr>
              <w:tabs>
                <w:tab w:val="left" w:pos="0"/>
              </w:tabs>
              <w:spacing w:line="276" w:lineRule="auto"/>
              <w:jc w:val="center"/>
              <w:rPr>
                <w:sz w:val="20"/>
                <w:szCs w:val="20"/>
              </w:rPr>
            </w:pPr>
            <w:r w:rsidRPr="00191A5B">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08282AC" w14:textId="77777777" w:rsidR="00191A5B" w:rsidRPr="00191A5B" w:rsidRDefault="00191A5B" w:rsidP="00663397">
            <w:pPr>
              <w:tabs>
                <w:tab w:val="left" w:pos="0"/>
              </w:tabs>
              <w:spacing w:line="276" w:lineRule="auto"/>
              <w:jc w:val="center"/>
              <w:rPr>
                <w:sz w:val="20"/>
                <w:szCs w:val="20"/>
              </w:rPr>
            </w:pPr>
            <w:r w:rsidRPr="00191A5B">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BC772" w14:textId="77777777" w:rsidR="00191A5B" w:rsidRPr="00191A5B" w:rsidRDefault="00191A5B" w:rsidP="00663397">
            <w:pPr>
              <w:tabs>
                <w:tab w:val="left" w:pos="0"/>
              </w:tabs>
              <w:spacing w:line="276" w:lineRule="auto"/>
              <w:jc w:val="center"/>
              <w:rPr>
                <w:sz w:val="20"/>
                <w:szCs w:val="20"/>
              </w:rPr>
            </w:pPr>
            <w:r w:rsidRPr="00191A5B">
              <w:rPr>
                <w:sz w:val="20"/>
                <w:szCs w:val="20"/>
              </w:rPr>
              <w:t>Se vor preda la societati autorizate in colectare/ tratare/valorificare /eliminare.</w:t>
            </w:r>
          </w:p>
        </w:tc>
      </w:tr>
      <w:tr w:rsidR="00191A5B" w:rsidRPr="00191A5B" w14:paraId="626A7AAA"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0298" w14:textId="77777777" w:rsidR="00191A5B" w:rsidRPr="00191A5B" w:rsidRDefault="00191A5B" w:rsidP="00663397">
            <w:pPr>
              <w:tabs>
                <w:tab w:val="left" w:pos="0"/>
              </w:tabs>
              <w:spacing w:line="276" w:lineRule="auto"/>
              <w:jc w:val="center"/>
              <w:rPr>
                <w:sz w:val="20"/>
                <w:szCs w:val="20"/>
              </w:rPr>
            </w:pPr>
            <w:r w:rsidRPr="00191A5B">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36420"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F078" w14:textId="77777777" w:rsidR="00191A5B" w:rsidRPr="00191A5B" w:rsidRDefault="00191A5B" w:rsidP="00663397">
            <w:pPr>
              <w:tabs>
                <w:tab w:val="left" w:pos="0"/>
              </w:tabs>
              <w:spacing w:line="276" w:lineRule="auto"/>
              <w:jc w:val="center"/>
              <w:rPr>
                <w:sz w:val="20"/>
                <w:szCs w:val="20"/>
              </w:rPr>
            </w:pPr>
            <w:r w:rsidRPr="00191A5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4FA2B6B" w14:textId="77777777" w:rsidR="00191A5B" w:rsidRPr="00191A5B" w:rsidRDefault="00191A5B" w:rsidP="00663397">
            <w:pPr>
              <w:tabs>
                <w:tab w:val="left" w:pos="0"/>
              </w:tabs>
              <w:spacing w:line="276" w:lineRule="auto"/>
              <w:jc w:val="center"/>
              <w:rPr>
                <w:sz w:val="20"/>
                <w:szCs w:val="20"/>
              </w:rPr>
            </w:pPr>
            <w:r w:rsidRPr="00191A5B">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0A36E" w14:textId="77777777" w:rsidR="00191A5B" w:rsidRPr="00191A5B" w:rsidRDefault="00191A5B" w:rsidP="00663397">
            <w:pPr>
              <w:tabs>
                <w:tab w:val="left" w:pos="0"/>
              </w:tabs>
              <w:spacing w:line="276" w:lineRule="auto"/>
              <w:jc w:val="center"/>
              <w:rPr>
                <w:sz w:val="20"/>
                <w:szCs w:val="20"/>
              </w:rPr>
            </w:pPr>
            <w:r w:rsidRPr="00191A5B">
              <w:rPr>
                <w:sz w:val="20"/>
                <w:szCs w:val="20"/>
              </w:rPr>
              <w:t>Se vor depozita corespunzator si se vor preda la societati autorizate pentru a fi transportate la un depozit autorizat.</w:t>
            </w:r>
          </w:p>
        </w:tc>
      </w:tr>
      <w:tr w:rsidR="00191A5B" w:rsidRPr="00191A5B" w14:paraId="0384B2E4" w14:textId="77777777" w:rsidTr="00191A5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0C571" w14:textId="77777777" w:rsidR="00191A5B" w:rsidRPr="00191A5B" w:rsidRDefault="00191A5B" w:rsidP="00663397">
            <w:pPr>
              <w:tabs>
                <w:tab w:val="left" w:pos="0"/>
              </w:tabs>
              <w:spacing w:line="276" w:lineRule="auto"/>
              <w:jc w:val="center"/>
              <w:rPr>
                <w:sz w:val="20"/>
                <w:szCs w:val="20"/>
              </w:rPr>
            </w:pPr>
            <w:r w:rsidRPr="00191A5B">
              <w:rPr>
                <w:sz w:val="20"/>
                <w:szCs w:val="20"/>
              </w:rPr>
              <w:t>7</w:t>
            </w:r>
          </w:p>
        </w:tc>
        <w:tc>
          <w:tcPr>
            <w:tcW w:w="2694" w:type="dxa"/>
            <w:shd w:val="clear" w:color="auto" w:fill="auto"/>
          </w:tcPr>
          <w:p w14:paraId="14D3594B" w14:textId="77777777" w:rsidR="00191A5B" w:rsidRPr="00191A5B" w:rsidRDefault="00191A5B" w:rsidP="00663397">
            <w:pPr>
              <w:tabs>
                <w:tab w:val="left" w:pos="0"/>
              </w:tabs>
              <w:spacing w:line="276" w:lineRule="auto"/>
              <w:jc w:val="center"/>
              <w:rPr>
                <w:sz w:val="20"/>
                <w:szCs w:val="20"/>
              </w:rPr>
            </w:pPr>
            <w:r w:rsidRPr="00191A5B">
              <w:rPr>
                <w:sz w:val="20"/>
                <w:szCs w:val="20"/>
              </w:rPr>
              <w:t>Deșeuri metalice</w:t>
            </w:r>
          </w:p>
        </w:tc>
        <w:tc>
          <w:tcPr>
            <w:tcW w:w="1134" w:type="dxa"/>
            <w:shd w:val="clear" w:color="auto" w:fill="auto"/>
          </w:tcPr>
          <w:p w14:paraId="0B15528A" w14:textId="77777777" w:rsidR="00191A5B" w:rsidRPr="00191A5B" w:rsidRDefault="00191A5B" w:rsidP="00663397">
            <w:pPr>
              <w:tabs>
                <w:tab w:val="left" w:pos="0"/>
              </w:tabs>
              <w:spacing w:line="276" w:lineRule="auto"/>
              <w:jc w:val="center"/>
              <w:rPr>
                <w:sz w:val="20"/>
                <w:szCs w:val="20"/>
              </w:rPr>
            </w:pPr>
            <w:r w:rsidRPr="00191A5B">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C0C25C4" w14:textId="77777777" w:rsidR="00191A5B" w:rsidRPr="00191A5B" w:rsidRDefault="00191A5B" w:rsidP="00663397">
            <w:pPr>
              <w:tabs>
                <w:tab w:val="left" w:pos="0"/>
              </w:tabs>
              <w:spacing w:line="276" w:lineRule="auto"/>
              <w:jc w:val="center"/>
              <w:rPr>
                <w:sz w:val="20"/>
                <w:szCs w:val="20"/>
              </w:rPr>
            </w:pPr>
            <w:r w:rsidRPr="00191A5B">
              <w:rPr>
                <w:sz w:val="20"/>
                <w:szCs w:val="20"/>
              </w:rPr>
              <w:t>Amestecuri metalice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9B6F" w14:textId="77777777" w:rsidR="00191A5B" w:rsidRPr="00191A5B" w:rsidRDefault="00191A5B" w:rsidP="00663397">
            <w:pPr>
              <w:tabs>
                <w:tab w:val="left" w:pos="0"/>
              </w:tabs>
              <w:spacing w:line="276" w:lineRule="auto"/>
              <w:jc w:val="center"/>
              <w:rPr>
                <w:sz w:val="20"/>
                <w:szCs w:val="20"/>
              </w:rPr>
            </w:pPr>
            <w:r w:rsidRPr="00191A5B">
              <w:rPr>
                <w:sz w:val="20"/>
                <w:szCs w:val="20"/>
              </w:rPr>
              <w:t>Se vor preda la OMV Petrom sau la societăți autorizate în colectare/valorificare.</w:t>
            </w:r>
          </w:p>
        </w:tc>
      </w:tr>
    </w:tbl>
    <w:p w14:paraId="14CF85D6" w14:textId="77777777" w:rsidR="0045394B" w:rsidRPr="00191A5B" w:rsidRDefault="0045394B" w:rsidP="00663397">
      <w:pPr>
        <w:tabs>
          <w:tab w:val="left" w:pos="0"/>
        </w:tabs>
        <w:spacing w:line="276" w:lineRule="auto"/>
        <w:ind w:firstLine="567"/>
        <w:jc w:val="both"/>
      </w:pPr>
    </w:p>
    <w:p w14:paraId="784E0E46" w14:textId="77777777" w:rsidR="00F473D5" w:rsidRPr="00191A5B" w:rsidRDefault="00F473D5" w:rsidP="00663397">
      <w:pPr>
        <w:pStyle w:val="Heading3"/>
        <w:numPr>
          <w:ilvl w:val="0"/>
          <w:numId w:val="28"/>
        </w:numPr>
        <w:spacing w:before="0"/>
        <w:jc w:val="both"/>
        <w:rPr>
          <w:color w:val="1F497D" w:themeColor="text2"/>
          <w:szCs w:val="24"/>
        </w:rPr>
      </w:pPr>
      <w:bookmarkStart w:id="57" w:name="_Toc100924769"/>
      <w:r w:rsidRPr="00191A5B">
        <w:rPr>
          <w:color w:val="1F497D" w:themeColor="text2"/>
          <w:szCs w:val="24"/>
        </w:rPr>
        <w:t>Gospodărirea substanţelor şi preparatelor chimice periculoase:</w:t>
      </w:r>
      <w:bookmarkEnd w:id="57"/>
      <w:r w:rsidRPr="00191A5B">
        <w:rPr>
          <w:color w:val="1F497D" w:themeColor="text2"/>
          <w:szCs w:val="24"/>
        </w:rPr>
        <w:t xml:space="preserve"> </w:t>
      </w:r>
    </w:p>
    <w:p w14:paraId="658681B9" w14:textId="77777777" w:rsidR="00C80FA4" w:rsidRPr="00191A5B" w:rsidRDefault="00C80FA4" w:rsidP="00663397">
      <w:pPr>
        <w:pStyle w:val="Default"/>
        <w:spacing w:line="276" w:lineRule="auto"/>
        <w:ind w:firstLine="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substanţele şi preparatele chimice periculoase utilizate şi/sau produse; </w:t>
      </w:r>
    </w:p>
    <w:p w14:paraId="742B7E6E" w14:textId="77777777" w:rsidR="00C80FA4" w:rsidRPr="00191A5B" w:rsidRDefault="00C80FA4"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439E3533" w14:textId="77777777" w:rsidR="00C80FA4" w:rsidRPr="00191A5B" w:rsidRDefault="00C80FA4" w:rsidP="00663397">
      <w:pPr>
        <w:pStyle w:val="Default"/>
        <w:spacing w:line="276" w:lineRule="auto"/>
        <w:ind w:left="720"/>
        <w:jc w:val="both"/>
        <w:rPr>
          <w:rFonts w:ascii="Times New Roman" w:hAnsi="Times New Roman" w:cs="Times New Roman"/>
          <w:b/>
        </w:rPr>
      </w:pPr>
    </w:p>
    <w:p w14:paraId="276BCD74" w14:textId="77777777" w:rsidR="00C80FA4" w:rsidRPr="00191A5B" w:rsidRDefault="00C80FA4" w:rsidP="00663397">
      <w:pPr>
        <w:tabs>
          <w:tab w:val="left" w:pos="0"/>
        </w:tabs>
        <w:spacing w:line="276" w:lineRule="auto"/>
        <w:jc w:val="both"/>
        <w:rPr>
          <w:lang w:val="ro-RO"/>
        </w:rPr>
      </w:pPr>
      <w:r w:rsidRPr="00191A5B">
        <w:rPr>
          <w:lang w:val="ro-RO"/>
        </w:rPr>
        <w:tab/>
        <w:t xml:space="preserve">Nu este cazul </w:t>
      </w:r>
    </w:p>
    <w:p w14:paraId="6DB5B281" w14:textId="77777777" w:rsidR="00C80FA4" w:rsidRPr="00191A5B" w:rsidRDefault="00C80FA4" w:rsidP="00663397">
      <w:pPr>
        <w:pStyle w:val="Default"/>
        <w:spacing w:line="276" w:lineRule="auto"/>
        <w:ind w:firstLine="720"/>
        <w:jc w:val="both"/>
        <w:rPr>
          <w:rFonts w:ascii="Times New Roman" w:hAnsi="Times New Roman" w:cs="Times New Roman"/>
          <w:color w:val="1F497D" w:themeColor="text2"/>
          <w:lang w:val="ro-RO"/>
        </w:rPr>
      </w:pPr>
    </w:p>
    <w:p w14:paraId="6E8DF71F" w14:textId="77777777" w:rsidR="005319A5" w:rsidRPr="00191A5B" w:rsidRDefault="005319A5" w:rsidP="00663397">
      <w:pPr>
        <w:pStyle w:val="Heading3"/>
        <w:numPr>
          <w:ilvl w:val="0"/>
          <w:numId w:val="26"/>
        </w:numPr>
        <w:spacing w:before="0"/>
        <w:ind w:left="709"/>
        <w:jc w:val="both"/>
        <w:rPr>
          <w:iCs/>
          <w:color w:val="1F497D" w:themeColor="text2"/>
          <w:szCs w:val="24"/>
          <w:lang w:val="ro-RO"/>
        </w:rPr>
      </w:pPr>
      <w:bookmarkStart w:id="58" w:name="_Toc534979790"/>
      <w:bookmarkStart w:id="59" w:name="_Toc100924770"/>
      <w:r w:rsidRPr="00191A5B">
        <w:rPr>
          <w:iCs/>
          <w:color w:val="1F497D" w:themeColor="text2"/>
          <w:szCs w:val="24"/>
          <w:lang w:val="ro-RO"/>
        </w:rPr>
        <w:t>Utilizarea resurselor naturale, in special a solului, a terenurilor, a apei si a biodiversitatii</w:t>
      </w:r>
      <w:bookmarkEnd w:id="58"/>
      <w:bookmarkEnd w:id="59"/>
      <w:r w:rsidRPr="00191A5B">
        <w:rPr>
          <w:iCs/>
          <w:color w:val="1F497D" w:themeColor="text2"/>
          <w:szCs w:val="24"/>
          <w:lang w:val="ro-RO"/>
        </w:rPr>
        <w:t xml:space="preserve"> </w:t>
      </w:r>
    </w:p>
    <w:p w14:paraId="574E4EA1" w14:textId="77777777" w:rsidR="005319A5" w:rsidRPr="00191A5B" w:rsidRDefault="005319A5" w:rsidP="00663397">
      <w:pPr>
        <w:spacing w:line="276" w:lineRule="auto"/>
        <w:ind w:firstLine="720"/>
        <w:jc w:val="both"/>
        <w:rPr>
          <w:lang w:val="ro-RO"/>
        </w:rPr>
      </w:pPr>
      <w:r w:rsidRPr="00191A5B">
        <w:rPr>
          <w:lang w:val="ro-RO"/>
        </w:rPr>
        <w:t>Prezentul proiect nu presupune construirea unui obiectiv, implicit nu se pune problema functionarii unui obiectiv in cadrul caruia sa se utilizeze resurse naturale.</w:t>
      </w:r>
    </w:p>
    <w:p w14:paraId="722B65C1" w14:textId="77777777" w:rsidR="00086856" w:rsidRPr="00191A5B" w:rsidRDefault="00086856" w:rsidP="00663397">
      <w:pPr>
        <w:spacing w:line="276" w:lineRule="auto"/>
        <w:ind w:firstLine="720"/>
        <w:jc w:val="both"/>
        <w:rPr>
          <w:bCs/>
          <w:color w:val="FF0000"/>
          <w:lang w:val="ro-RO"/>
        </w:rPr>
      </w:pPr>
    </w:p>
    <w:p w14:paraId="05EB9334" w14:textId="77777777" w:rsidR="00F75CC9" w:rsidRPr="00191A5B" w:rsidRDefault="00587804" w:rsidP="00663397">
      <w:pPr>
        <w:pStyle w:val="Heading1"/>
      </w:pPr>
      <w:bookmarkStart w:id="60" w:name="_Toc100924771"/>
      <w:r w:rsidRPr="00191A5B">
        <w:lastRenderedPageBreak/>
        <w:t>DESCRIEREA ASPECTELOR DE MEDIU SUSCEPTIBILE A FI AFECTATE ÎN MOD SEMNIFICATIV DE PROIECT:</w:t>
      </w:r>
      <w:bookmarkEnd w:id="60"/>
      <w:r w:rsidRPr="00191A5B">
        <w:t xml:space="preserve"> </w:t>
      </w:r>
    </w:p>
    <w:p w14:paraId="397AEF8F" w14:textId="77777777" w:rsidR="00086856" w:rsidRPr="00191A5B" w:rsidRDefault="00086856" w:rsidP="00663397">
      <w:pPr>
        <w:spacing w:line="276" w:lineRule="auto"/>
      </w:pPr>
    </w:p>
    <w:p w14:paraId="3C45073C" w14:textId="77777777" w:rsidR="00C2475B" w:rsidRPr="00191A5B" w:rsidRDefault="00C2475B"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F334ACF"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extinderea impactului (zona geografică, numărul populaţiei/habitatelor/speciilor afectate); </w:t>
      </w:r>
    </w:p>
    <w:p w14:paraId="2DC9C204"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magnitudinea şi complexitatea impactului; </w:t>
      </w:r>
    </w:p>
    <w:p w14:paraId="3024CCA0"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probabilitatea impactului; </w:t>
      </w:r>
    </w:p>
    <w:p w14:paraId="0ECAE04F"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durata, frecvenţa şi reversibilitatea impactului; </w:t>
      </w:r>
    </w:p>
    <w:p w14:paraId="180BE36F" w14:textId="77777777" w:rsidR="00663397" w:rsidRPr="00191A5B" w:rsidRDefault="00663397" w:rsidP="00663397">
      <w:pPr>
        <w:spacing w:line="276" w:lineRule="auto"/>
        <w:jc w:val="both"/>
        <w:rPr>
          <w:color w:val="1F497D" w:themeColor="text2"/>
        </w:rPr>
      </w:pPr>
      <w:r w:rsidRPr="00191A5B">
        <w:rPr>
          <w:color w:val="1F497D" w:themeColor="text2"/>
        </w:rPr>
        <w:t>- măsurile de evitare, reducere sau ameliorare a impactului semnificativ asupra mediului;</w:t>
      </w:r>
    </w:p>
    <w:p w14:paraId="1B20DDA9" w14:textId="77777777" w:rsidR="00663397" w:rsidRPr="00191A5B" w:rsidRDefault="00663397" w:rsidP="00663397">
      <w:pPr>
        <w:spacing w:line="276" w:lineRule="auto"/>
        <w:jc w:val="both"/>
      </w:pPr>
      <w:r w:rsidRPr="00191A5B">
        <w:rPr>
          <w:color w:val="1F497D" w:themeColor="text2"/>
        </w:rPr>
        <w:t>- natura transfrontieră a impactului.</w:t>
      </w:r>
    </w:p>
    <w:p w14:paraId="56E4690C"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p>
    <w:p w14:paraId="139EC43C" w14:textId="77777777" w:rsidR="00442421" w:rsidRPr="00191A5B" w:rsidRDefault="00C2475B" w:rsidP="00663397">
      <w:pPr>
        <w:spacing w:line="276" w:lineRule="auto"/>
        <w:ind w:firstLine="720"/>
        <w:jc w:val="both"/>
        <w:rPr>
          <w:b/>
          <w:lang w:val="ro-RO"/>
        </w:rPr>
      </w:pPr>
      <w:r w:rsidRPr="00191A5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191A5B">
        <w:rPr>
          <w:lang w:val="ro-RO"/>
        </w:rPr>
        <w:t xml:space="preserve">Lucrările propuse în cadrul proiectului sunt lucrari ce au drept scop diminuarea impactului asupra mediului produs de activitatea </w:t>
      </w:r>
      <w:r w:rsidR="00C174A2">
        <w:rPr>
          <w:lang w:val="ro-RO"/>
        </w:rPr>
        <w:t>desfasurata in cadrul amplasamentului</w:t>
      </w:r>
      <w:r w:rsidR="00442421" w:rsidRPr="00191A5B">
        <w:rPr>
          <w:lang w:val="ro-RO"/>
        </w:rPr>
        <w:t xml:space="preserve">. In acest sens, lucrarile propuse nu vor avea impact negativ asupra elementelor mentionate mai sus, din contra, prin execuția lucrărilor menționate mai sus, </w:t>
      </w:r>
      <w:r w:rsidR="00442421" w:rsidRPr="00191A5B">
        <w:rPr>
          <w:b/>
          <w:lang w:val="ro-RO"/>
        </w:rPr>
        <w:t>impactul adus mediului va fi unul pozitiv, direct si local.</w:t>
      </w:r>
    </w:p>
    <w:p w14:paraId="4CDAE13A" w14:textId="77777777" w:rsidR="00442421" w:rsidRPr="00191A5B" w:rsidRDefault="00442421" w:rsidP="00663397">
      <w:pPr>
        <w:spacing w:line="276" w:lineRule="auto"/>
        <w:ind w:firstLine="720"/>
        <w:jc w:val="both"/>
        <w:rPr>
          <w:lang w:val="ro-RO"/>
        </w:rPr>
      </w:pPr>
      <w:r w:rsidRPr="00191A5B">
        <w:rPr>
          <w:lang w:val="ro-RO"/>
        </w:rPr>
        <w:t>In perioada de executie, impactul produs de desfasurarea lucrarilor in cadrul santierului are efecte reduse asupra factorilor de mediu si anume:</w:t>
      </w:r>
    </w:p>
    <w:p w14:paraId="03FF4717" w14:textId="77777777" w:rsidR="00442421" w:rsidRPr="00191A5B" w:rsidRDefault="00442421" w:rsidP="00663397">
      <w:pPr>
        <w:widowControl w:val="0"/>
        <w:numPr>
          <w:ilvl w:val="0"/>
          <w:numId w:val="17"/>
        </w:numPr>
        <w:spacing w:line="276" w:lineRule="auto"/>
        <w:ind w:left="1276" w:hanging="425"/>
        <w:jc w:val="both"/>
        <w:rPr>
          <w:lang w:val="ro-RO"/>
        </w:rPr>
      </w:pPr>
      <w:r w:rsidRPr="00191A5B">
        <w:rPr>
          <w:u w:val="single"/>
          <w:lang w:val="ro-RO"/>
        </w:rPr>
        <w:t>Impactul asupra aerului</w:t>
      </w:r>
      <w:r w:rsidRPr="00191A5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7356E8BC" w14:textId="77777777" w:rsidR="00442421" w:rsidRPr="00191A5B" w:rsidRDefault="00442421" w:rsidP="00663397">
      <w:pPr>
        <w:widowControl w:val="0"/>
        <w:numPr>
          <w:ilvl w:val="0"/>
          <w:numId w:val="17"/>
        </w:numPr>
        <w:spacing w:line="276" w:lineRule="auto"/>
        <w:ind w:left="1276" w:hanging="425"/>
        <w:jc w:val="both"/>
        <w:rPr>
          <w:lang w:val="ro-RO"/>
        </w:rPr>
      </w:pPr>
      <w:r w:rsidRPr="00191A5B">
        <w:rPr>
          <w:u w:val="single"/>
          <w:lang w:val="ro-RO"/>
        </w:rPr>
        <w:t xml:space="preserve">Impactul asupra apei, in perioada de executie se poate produce ca urmare a </w:t>
      </w:r>
      <w:r w:rsidRPr="00191A5B">
        <w:rPr>
          <w:lang w:val="ro-RO"/>
        </w:rPr>
        <w:t>apelor uzate menajere rezultate din activitatile igienico-sanitare din cadrul organizarii de santier si de la punctul de lucru, scurgerilor accidentale de produse petroliere  sau uleiuri de la utilaje si autovehicule, intretinerea necorespunzatoare a utilajelor si autovehiculelor, depozitarea temporara necorespunzatoare a deseurilor menajere si a materialelor de umplutura in exces;</w:t>
      </w:r>
    </w:p>
    <w:p w14:paraId="682B7B04" w14:textId="77777777" w:rsidR="00B2067E" w:rsidRPr="00191A5B" w:rsidRDefault="00442421" w:rsidP="00663397">
      <w:pPr>
        <w:widowControl w:val="0"/>
        <w:numPr>
          <w:ilvl w:val="0"/>
          <w:numId w:val="17"/>
        </w:numPr>
        <w:spacing w:line="276" w:lineRule="auto"/>
        <w:ind w:left="1276" w:hanging="425"/>
        <w:jc w:val="both"/>
        <w:rPr>
          <w:lang w:val="ro-RO"/>
        </w:rPr>
      </w:pPr>
      <w:r w:rsidRPr="00191A5B">
        <w:rPr>
          <w:u w:val="single"/>
          <w:lang w:val="ro-RO"/>
        </w:rPr>
        <w:t>Impactul asupra solului si vegetatiei</w:t>
      </w:r>
      <w:r w:rsidRPr="00191A5B">
        <w:rPr>
          <w:lang w:val="ro-RO"/>
        </w:rPr>
        <w:t xml:space="preserve"> se manifesta prin ocuparea temporara a unor </w:t>
      </w:r>
      <w:r w:rsidRPr="00191A5B">
        <w:rPr>
          <w:lang w:val="ro-RO"/>
        </w:rPr>
        <w:lastRenderedPageBreak/>
        <w:t>suprafete de teren pentru organizarea de santier. La terminarea lucrarilor, constructorul va dezafecta zona organizarii de santier si va aduce terenul la starea naturala.</w:t>
      </w:r>
    </w:p>
    <w:p w14:paraId="671B3911" w14:textId="77777777" w:rsidR="00C80FA4" w:rsidRPr="00191A5B" w:rsidRDefault="00C80FA4" w:rsidP="00663397">
      <w:pPr>
        <w:pStyle w:val="ListParagraph"/>
        <w:numPr>
          <w:ilvl w:val="1"/>
          <w:numId w:val="17"/>
        </w:numPr>
        <w:spacing w:line="276" w:lineRule="auto"/>
        <w:ind w:left="1080" w:hanging="540"/>
        <w:jc w:val="both"/>
        <w:rPr>
          <w:lang w:val="ro-RO"/>
        </w:rPr>
      </w:pPr>
      <w:r w:rsidRPr="00191A5B">
        <w:rPr>
          <w:lang w:val="ro-RO"/>
        </w:rPr>
        <w:t xml:space="preserve">Lucrarile proiectate au un caracter temporar si sunt de scurta durata, desfasurarea tuturor activitatilor fiind estimata la o perioada de </w:t>
      </w:r>
      <w:r w:rsidR="00191A5B" w:rsidRPr="00191A5B">
        <w:rPr>
          <w:lang w:val="ro-RO"/>
        </w:rPr>
        <w:t>50</w:t>
      </w:r>
      <w:r w:rsidRPr="00191A5B">
        <w:rPr>
          <w:lang w:val="ro-RO"/>
        </w:rPr>
        <w:t xml:space="preserve"> zile. Din totalul acestor zile, perioada efectiva de </w:t>
      </w:r>
      <w:r w:rsidR="00191A5B" w:rsidRPr="00191A5B">
        <w:rPr>
          <w:lang w:val="ro-RO"/>
        </w:rPr>
        <w:t>demolare fiind estimata la 30 de zile</w:t>
      </w:r>
      <w:r w:rsidRPr="00191A5B">
        <w:rPr>
          <w:lang w:val="ro-RO"/>
        </w:rPr>
        <w:t>. Tinand cont de faptul ca zgomotul produs in aceste activitati, cat si emisiile in aer sunt minime, iar intervalul de timp este, de asemenea, redus, se poate considera ca nu vor fi perturbate habitate si specii de flora sau fauna de interes comunitar.</w:t>
      </w:r>
    </w:p>
    <w:p w14:paraId="1A69419B" w14:textId="77777777" w:rsidR="00C80FA4" w:rsidRPr="00191A5B" w:rsidRDefault="00C80FA4" w:rsidP="00663397">
      <w:pPr>
        <w:pStyle w:val="ListParagraph"/>
        <w:numPr>
          <w:ilvl w:val="1"/>
          <w:numId w:val="17"/>
        </w:numPr>
        <w:spacing w:line="276" w:lineRule="auto"/>
        <w:ind w:left="1080" w:hanging="540"/>
        <w:jc w:val="both"/>
        <w:rPr>
          <w:lang w:val="ro-RO"/>
        </w:rPr>
      </w:pPr>
      <w:r w:rsidRPr="00191A5B">
        <w:rPr>
          <w:lang w:val="ro-RO"/>
        </w:rPr>
        <w:t xml:space="preserve">Asadar, </w:t>
      </w:r>
      <w:r w:rsidRPr="00191A5B">
        <w:rPr>
          <w:b/>
          <w:lang w:val="ro-RO"/>
        </w:rPr>
        <w:t>probabilitea impactului asupra mediului este una redusa</w:t>
      </w:r>
      <w:r w:rsidRPr="00191A5B">
        <w:rPr>
          <w:lang w:val="ro-RO"/>
        </w:rPr>
        <w:t>, iar magnitutidea si complexitatea impactului se pot clasifica ca nesemnificative. Impactul cumulat al lucrarilor va fi unul pozitiv ca urmare a remedierii, refacerii si reabilitarii terenului aferent acestora.</w:t>
      </w:r>
    </w:p>
    <w:p w14:paraId="53069785" w14:textId="77777777" w:rsidR="00663397" w:rsidRPr="00191A5B" w:rsidRDefault="00663397" w:rsidP="00663397">
      <w:pPr>
        <w:pStyle w:val="ListParagraph"/>
        <w:spacing w:line="276" w:lineRule="auto"/>
        <w:ind w:left="1080"/>
        <w:jc w:val="both"/>
        <w:rPr>
          <w:lang w:val="ro-RO"/>
        </w:rPr>
      </w:pPr>
    </w:p>
    <w:p w14:paraId="3EEFBCB5" w14:textId="77777777" w:rsidR="00442421" w:rsidRPr="00191A5B" w:rsidRDefault="00587804" w:rsidP="00663397">
      <w:pPr>
        <w:pStyle w:val="Heading1"/>
      </w:pPr>
      <w:bookmarkStart w:id="61" w:name="_Toc100924772"/>
      <w:r w:rsidRPr="00191A5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191A5B">
        <w:t>SE VA AVEA ÎN VEDERE CA IMPLEMENTAREA PROIECTULUI SĂ NU INFLUENȚEZE NEGATIV CALITATEA AERULUI ÎN ZONĂ.</w:t>
      </w:r>
      <w:bookmarkEnd w:id="61"/>
      <w:r w:rsidRPr="00191A5B">
        <w:t xml:space="preserve"> </w:t>
      </w:r>
    </w:p>
    <w:p w14:paraId="0E273B1B" w14:textId="77777777" w:rsidR="00F473D5" w:rsidRPr="00191A5B" w:rsidRDefault="00442421" w:rsidP="00663397">
      <w:pPr>
        <w:autoSpaceDE w:val="0"/>
        <w:autoSpaceDN w:val="0"/>
        <w:adjustRightInd w:val="0"/>
        <w:spacing w:line="276" w:lineRule="auto"/>
        <w:ind w:firstLine="709"/>
        <w:jc w:val="both"/>
        <w:rPr>
          <w:lang w:val="ro-RO"/>
        </w:rPr>
      </w:pPr>
      <w:r w:rsidRPr="00191A5B">
        <w:rPr>
          <w:lang w:val="ro-RO"/>
        </w:rPr>
        <w:t xml:space="preserve">Lucrarile executate in cadrul prezentului proiect au ca scop principal </w:t>
      </w:r>
      <w:r w:rsidR="00191A5B" w:rsidRPr="00191A5B">
        <w:rPr>
          <w:lang w:val="ro-RO"/>
        </w:rPr>
        <w:t>demoalrea elementelor prezentate la Cap. IV</w:t>
      </w:r>
      <w:r w:rsidRPr="00191A5B">
        <w:rPr>
          <w:lang w:val="ro-RO"/>
        </w:rPr>
        <w:t xml:space="preserve">. </w:t>
      </w:r>
    </w:p>
    <w:p w14:paraId="12133C00" w14:textId="77777777" w:rsidR="00442421" w:rsidRPr="00191A5B" w:rsidRDefault="00442421" w:rsidP="00663397">
      <w:pPr>
        <w:autoSpaceDE w:val="0"/>
        <w:autoSpaceDN w:val="0"/>
        <w:adjustRightInd w:val="0"/>
        <w:spacing w:line="276" w:lineRule="auto"/>
        <w:ind w:firstLine="709"/>
        <w:jc w:val="both"/>
        <w:rPr>
          <w:lang w:val="ro-RO"/>
        </w:rPr>
      </w:pPr>
      <w:r w:rsidRPr="00191A5B">
        <w:rPr>
          <w:lang w:val="ro-RO"/>
        </w:rPr>
        <w:t xml:space="preserve">In urma executarii lucrarilor propuse terenul va ramane liber de orice constructie sau facilitate anterioara, iar solul </w:t>
      </w:r>
      <w:r w:rsidR="00191A5B" w:rsidRPr="00191A5B">
        <w:rPr>
          <w:lang w:val="ro-RO"/>
        </w:rPr>
        <w:t>excavat si golurile ramase</w:t>
      </w:r>
      <w:r w:rsidRPr="00191A5B">
        <w:rPr>
          <w:lang w:val="ro-RO"/>
        </w:rPr>
        <w:t xml:space="preserve"> va fi inlocuit</w:t>
      </w:r>
      <w:r w:rsidR="00191A5B" w:rsidRPr="00191A5B">
        <w:rPr>
          <w:lang w:val="ro-RO"/>
        </w:rPr>
        <w:t xml:space="preserve"> / umplut</w:t>
      </w:r>
      <w:r w:rsidRPr="00191A5B">
        <w:rPr>
          <w:lang w:val="ro-RO"/>
        </w:rPr>
        <w:t xml:space="preserve"> cu sol cu concentratii de hidrocarburi admisibile, conform legislatiei.</w:t>
      </w:r>
    </w:p>
    <w:p w14:paraId="06F18087" w14:textId="77777777" w:rsidR="00442421" w:rsidRPr="00191A5B" w:rsidRDefault="00FE55D5" w:rsidP="00663397">
      <w:pPr>
        <w:autoSpaceDE w:val="0"/>
        <w:autoSpaceDN w:val="0"/>
        <w:adjustRightInd w:val="0"/>
        <w:spacing w:line="276" w:lineRule="auto"/>
        <w:ind w:firstLine="709"/>
        <w:jc w:val="both"/>
        <w:rPr>
          <w:bCs/>
          <w:lang w:val="ro-RO"/>
        </w:rPr>
      </w:pPr>
      <w:r w:rsidRPr="00191A5B">
        <w:rPr>
          <w:lang w:val="ro-RO"/>
        </w:rPr>
        <w:t>Avand in vedere natura lucrarilor si a investitiei, nu sunt necesare preveder</w:t>
      </w:r>
      <w:r w:rsidR="009C59AE" w:rsidRPr="00191A5B">
        <w:rPr>
          <w:lang w:val="ro-RO"/>
        </w:rPr>
        <w:t>i pentru monitorizarea mediului</w:t>
      </w:r>
      <w:r w:rsidR="00370FFB" w:rsidRPr="00191A5B">
        <w:rPr>
          <w:lang w:val="ro-RO"/>
        </w:rPr>
        <w:t xml:space="preserve"> sau a emisiilor</w:t>
      </w:r>
      <w:r w:rsidR="007F5AC1" w:rsidRPr="00191A5B">
        <w:rPr>
          <w:lang w:val="ro-RO"/>
        </w:rPr>
        <w:t>.</w:t>
      </w:r>
    </w:p>
    <w:p w14:paraId="79DC7B2E" w14:textId="77777777" w:rsidR="00442421" w:rsidRPr="00191A5B" w:rsidRDefault="00442421" w:rsidP="00663397">
      <w:pPr>
        <w:autoSpaceDE w:val="0"/>
        <w:autoSpaceDN w:val="0"/>
        <w:adjustRightInd w:val="0"/>
        <w:spacing w:line="276" w:lineRule="auto"/>
        <w:ind w:firstLine="709"/>
        <w:jc w:val="both"/>
        <w:rPr>
          <w:bCs/>
          <w:lang w:val="ro-RO"/>
        </w:rPr>
      </w:pPr>
    </w:p>
    <w:p w14:paraId="1A6E8023" w14:textId="77777777" w:rsidR="00FE55D5" w:rsidRPr="00191A5B" w:rsidRDefault="00587804" w:rsidP="00663397">
      <w:pPr>
        <w:pStyle w:val="Heading1"/>
      </w:pPr>
      <w:bookmarkStart w:id="62" w:name="_Toc100924773"/>
      <w:r w:rsidRPr="00191A5B">
        <w:t>LEGĂTURA CU ALTE ACTE NORMATIVE ȘI/SAU PLANURI /PROGRAME / STRATEGII / DOCUMENTE DE PLANIFICARE</w:t>
      </w:r>
      <w:bookmarkEnd w:id="62"/>
      <w:r w:rsidRPr="00191A5B">
        <w:t xml:space="preserve"> </w:t>
      </w:r>
    </w:p>
    <w:p w14:paraId="1C366BE6" w14:textId="77777777" w:rsidR="009143DD" w:rsidRPr="00191A5B" w:rsidRDefault="009143DD" w:rsidP="00663397">
      <w:pPr>
        <w:autoSpaceDE w:val="0"/>
        <w:autoSpaceDN w:val="0"/>
        <w:adjustRightInd w:val="0"/>
        <w:spacing w:line="276" w:lineRule="auto"/>
        <w:ind w:firstLine="709"/>
        <w:jc w:val="both"/>
        <w:rPr>
          <w:bCs/>
          <w:lang w:val="ro-RO"/>
        </w:rPr>
      </w:pPr>
    </w:p>
    <w:p w14:paraId="6ED61E55" w14:textId="77777777" w:rsidR="00086856" w:rsidRPr="00191A5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191A5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756A388" w14:textId="77777777" w:rsidR="00086856" w:rsidRPr="00191A5B" w:rsidRDefault="00086856" w:rsidP="00663397">
      <w:pPr>
        <w:pStyle w:val="Default"/>
        <w:spacing w:line="276" w:lineRule="auto"/>
        <w:jc w:val="both"/>
        <w:rPr>
          <w:rFonts w:ascii="Times New Roman" w:hAnsi="Times New Roman" w:cs="Times New Roman"/>
          <w:color w:val="1F497D" w:themeColor="text2"/>
          <w:lang w:val="ro-RO"/>
        </w:rPr>
      </w:pPr>
    </w:p>
    <w:p w14:paraId="41CC6D9A" w14:textId="77777777" w:rsidR="00663397" w:rsidRPr="00191A5B" w:rsidRDefault="00663397" w:rsidP="00663397">
      <w:pPr>
        <w:tabs>
          <w:tab w:val="left" w:pos="0"/>
        </w:tabs>
        <w:spacing w:line="276" w:lineRule="auto"/>
        <w:ind w:left="450"/>
        <w:jc w:val="both"/>
        <w:rPr>
          <w:lang w:val="ro-RO"/>
        </w:rPr>
      </w:pPr>
      <w:r w:rsidRPr="00191A5B">
        <w:rPr>
          <w:u w:val="single"/>
          <w:lang w:val="ro-RO"/>
        </w:rPr>
        <w:t>Directiva IPPC</w:t>
      </w:r>
      <w:r w:rsidRPr="00191A5B">
        <w:rPr>
          <w:lang w:val="ro-RO"/>
        </w:rPr>
        <w:t xml:space="preserve">  - Nu este cazul</w:t>
      </w:r>
    </w:p>
    <w:p w14:paraId="5A957493" w14:textId="77777777" w:rsidR="00663397" w:rsidRPr="00191A5B" w:rsidRDefault="00663397" w:rsidP="00663397">
      <w:pPr>
        <w:tabs>
          <w:tab w:val="left" w:pos="0"/>
        </w:tabs>
        <w:spacing w:line="276" w:lineRule="auto"/>
        <w:ind w:left="450"/>
        <w:jc w:val="both"/>
        <w:rPr>
          <w:lang w:val="ro-RO"/>
        </w:rPr>
      </w:pPr>
      <w:r w:rsidRPr="00191A5B">
        <w:rPr>
          <w:u w:val="single"/>
          <w:lang w:val="ro-RO"/>
        </w:rPr>
        <w:t xml:space="preserve">Directiva SEVESO </w:t>
      </w:r>
      <w:r w:rsidRPr="00191A5B">
        <w:rPr>
          <w:lang w:val="ro-RO"/>
        </w:rPr>
        <w:t>– Nu este cazul</w:t>
      </w:r>
    </w:p>
    <w:p w14:paraId="32A61E1E" w14:textId="77777777" w:rsidR="00663397" w:rsidRPr="00191A5B" w:rsidRDefault="00663397" w:rsidP="00663397">
      <w:pPr>
        <w:tabs>
          <w:tab w:val="left" w:pos="0"/>
        </w:tabs>
        <w:spacing w:line="276" w:lineRule="auto"/>
        <w:ind w:left="450"/>
        <w:jc w:val="both"/>
        <w:rPr>
          <w:lang w:val="ro-RO"/>
        </w:rPr>
      </w:pPr>
      <w:r w:rsidRPr="00191A5B">
        <w:rPr>
          <w:u w:val="single"/>
          <w:lang w:val="ro-RO"/>
        </w:rPr>
        <w:t>Directiva COV</w:t>
      </w:r>
      <w:r w:rsidRPr="00191A5B">
        <w:rPr>
          <w:lang w:val="ro-RO"/>
        </w:rPr>
        <w:t xml:space="preserve"> – Nu este cazul</w:t>
      </w:r>
    </w:p>
    <w:p w14:paraId="29DE4243" w14:textId="77777777" w:rsidR="00663397" w:rsidRPr="00191A5B" w:rsidRDefault="00663397" w:rsidP="00663397">
      <w:pPr>
        <w:tabs>
          <w:tab w:val="left" w:pos="0"/>
        </w:tabs>
        <w:spacing w:line="276" w:lineRule="auto"/>
        <w:ind w:left="450"/>
        <w:jc w:val="both"/>
        <w:rPr>
          <w:lang w:val="ro-RO"/>
        </w:rPr>
      </w:pPr>
      <w:r w:rsidRPr="00191A5B">
        <w:rPr>
          <w:u w:val="single"/>
          <w:lang w:val="ro-RO"/>
        </w:rPr>
        <w:t>Directiva LCP</w:t>
      </w:r>
      <w:r w:rsidRPr="00191A5B">
        <w:rPr>
          <w:lang w:val="ro-RO"/>
        </w:rPr>
        <w:t xml:space="preserve"> – Nu este cazul</w:t>
      </w:r>
    </w:p>
    <w:p w14:paraId="4EA0C441" w14:textId="77777777" w:rsidR="00663397" w:rsidRPr="00191A5B" w:rsidRDefault="00663397" w:rsidP="00663397">
      <w:pPr>
        <w:tabs>
          <w:tab w:val="left" w:pos="0"/>
        </w:tabs>
        <w:spacing w:line="276" w:lineRule="auto"/>
        <w:ind w:left="450"/>
        <w:jc w:val="both"/>
        <w:rPr>
          <w:u w:val="single"/>
          <w:lang w:val="ro-RO"/>
        </w:rPr>
      </w:pPr>
      <w:r w:rsidRPr="00191A5B">
        <w:rPr>
          <w:u w:val="single"/>
          <w:lang w:val="ro-RO"/>
        </w:rPr>
        <w:t xml:space="preserve">Directiva- cadru apa </w:t>
      </w:r>
    </w:p>
    <w:p w14:paraId="0895C922" w14:textId="77777777" w:rsidR="00663397" w:rsidRPr="00191A5B" w:rsidRDefault="00663397" w:rsidP="00663397">
      <w:pPr>
        <w:tabs>
          <w:tab w:val="left" w:pos="0"/>
        </w:tabs>
        <w:spacing w:line="276" w:lineRule="auto"/>
        <w:ind w:left="450"/>
        <w:jc w:val="both"/>
        <w:rPr>
          <w:lang w:val="ro-RO"/>
        </w:rPr>
      </w:pPr>
      <w:r w:rsidRPr="00191A5B">
        <w:rPr>
          <w:lang w:val="ro-RO"/>
        </w:rPr>
        <w:t>In urma realizarii lucrarilor nu vor rezulta ape uzate si nu se va afecta stratul acvifer.</w:t>
      </w:r>
    </w:p>
    <w:p w14:paraId="7551D6D2" w14:textId="77777777" w:rsidR="00663397" w:rsidRPr="00191A5B" w:rsidRDefault="00663397" w:rsidP="00663397">
      <w:pPr>
        <w:tabs>
          <w:tab w:val="left" w:pos="0"/>
        </w:tabs>
        <w:spacing w:line="276" w:lineRule="auto"/>
        <w:ind w:left="450"/>
        <w:jc w:val="both"/>
        <w:rPr>
          <w:u w:val="single"/>
          <w:lang w:val="ro-RO"/>
        </w:rPr>
      </w:pPr>
      <w:r w:rsidRPr="00191A5B">
        <w:rPr>
          <w:u w:val="single"/>
          <w:lang w:val="ro-RO"/>
        </w:rPr>
        <w:t xml:space="preserve">Directiva – cadru Aer </w:t>
      </w:r>
    </w:p>
    <w:p w14:paraId="5FAB1C57" w14:textId="77777777" w:rsidR="00663397" w:rsidRPr="00191A5B" w:rsidRDefault="00663397" w:rsidP="00663397">
      <w:pPr>
        <w:tabs>
          <w:tab w:val="left" w:pos="0"/>
        </w:tabs>
        <w:spacing w:line="276" w:lineRule="auto"/>
        <w:ind w:left="450"/>
        <w:jc w:val="both"/>
        <w:rPr>
          <w:lang w:val="ro-RO"/>
        </w:rPr>
      </w:pPr>
      <w:r w:rsidRPr="00191A5B">
        <w:rPr>
          <w:lang w:val="ro-RO"/>
        </w:rPr>
        <w:t>Proiectul nu va afecta calitatea aerului, avand doar o influenta temporara locala.</w:t>
      </w:r>
    </w:p>
    <w:p w14:paraId="426B1EBB" w14:textId="77777777" w:rsidR="00663397" w:rsidRPr="00191A5B" w:rsidRDefault="00663397" w:rsidP="00663397">
      <w:pPr>
        <w:tabs>
          <w:tab w:val="left" w:pos="0"/>
        </w:tabs>
        <w:spacing w:line="276" w:lineRule="auto"/>
        <w:ind w:left="450"/>
        <w:jc w:val="both"/>
        <w:rPr>
          <w:u w:val="single"/>
          <w:lang w:val="ro-RO"/>
        </w:rPr>
      </w:pPr>
      <w:r w:rsidRPr="00191A5B">
        <w:rPr>
          <w:u w:val="single"/>
          <w:lang w:val="ro-RO"/>
        </w:rPr>
        <w:lastRenderedPageBreak/>
        <w:t>Directiva – cadru Deseuri</w:t>
      </w:r>
    </w:p>
    <w:p w14:paraId="2286BFB5" w14:textId="77777777" w:rsidR="00663397" w:rsidRPr="00191A5B" w:rsidRDefault="00663397" w:rsidP="00663397">
      <w:pPr>
        <w:tabs>
          <w:tab w:val="left" w:pos="0"/>
        </w:tabs>
        <w:spacing w:line="276" w:lineRule="auto"/>
        <w:ind w:left="450"/>
        <w:jc w:val="both"/>
        <w:rPr>
          <w:bCs/>
          <w:lang w:val="ro-RO"/>
        </w:rPr>
      </w:pPr>
      <w:r w:rsidRPr="00191A5B">
        <w:rPr>
          <w:lang w:val="ro-RO"/>
        </w:rPr>
        <w:t xml:space="preserve">Gestionarea deseurilor rezultate de pe amplasament se va face conform capitolului </w:t>
      </w:r>
      <w:r w:rsidR="00191A5B" w:rsidRPr="00191A5B">
        <w:rPr>
          <w:lang w:val="ro-RO"/>
        </w:rPr>
        <w:t>VI</w:t>
      </w:r>
      <w:r w:rsidRPr="00191A5B">
        <w:rPr>
          <w:lang w:val="ro-RO"/>
        </w:rPr>
        <w:t>.8.</w:t>
      </w:r>
      <w:r w:rsidRPr="00191A5B" w:rsidDel="00856B5B">
        <w:rPr>
          <w:lang w:val="ro-RO"/>
        </w:rPr>
        <w:t xml:space="preserve"> </w:t>
      </w:r>
      <w:r w:rsidRPr="00191A5B">
        <w:t>Prevenirea și gestionarea deșeurilor generate pe amplasament în timpul realizării proiectului/în timpul exploatării, inclusiv eliminarea</w:t>
      </w:r>
      <w:r w:rsidRPr="00191A5B">
        <w:rPr>
          <w:lang w:val="ro-RO"/>
        </w:rPr>
        <w:t>.</w:t>
      </w:r>
    </w:p>
    <w:p w14:paraId="26753914" w14:textId="77777777" w:rsidR="00086856" w:rsidRPr="00191A5B" w:rsidRDefault="00086856" w:rsidP="00663397">
      <w:pPr>
        <w:tabs>
          <w:tab w:val="left" w:pos="0"/>
        </w:tabs>
        <w:spacing w:line="276" w:lineRule="auto"/>
        <w:ind w:left="450"/>
        <w:jc w:val="both"/>
        <w:rPr>
          <w:b/>
          <w:lang w:val="ro-RO"/>
        </w:rPr>
      </w:pPr>
    </w:p>
    <w:p w14:paraId="7A1B8230" w14:textId="77777777" w:rsidR="00086856" w:rsidRPr="00191A5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0C5E680C" w14:textId="77777777" w:rsidR="00086856" w:rsidRPr="00191A5B" w:rsidRDefault="00086856" w:rsidP="00663397">
      <w:pPr>
        <w:autoSpaceDE w:val="0"/>
        <w:autoSpaceDN w:val="0"/>
        <w:adjustRightInd w:val="0"/>
        <w:spacing w:line="276" w:lineRule="auto"/>
        <w:ind w:firstLine="709"/>
        <w:jc w:val="both"/>
        <w:rPr>
          <w:bCs/>
          <w:lang w:val="ro-RO"/>
        </w:rPr>
      </w:pPr>
    </w:p>
    <w:p w14:paraId="1CCA4A89" w14:textId="77777777" w:rsidR="00086856" w:rsidRPr="00191A5B" w:rsidRDefault="00086856" w:rsidP="00191A5B">
      <w:pPr>
        <w:autoSpaceDE w:val="0"/>
        <w:autoSpaceDN w:val="0"/>
        <w:adjustRightInd w:val="0"/>
        <w:spacing w:line="276" w:lineRule="auto"/>
        <w:ind w:firstLine="709"/>
        <w:jc w:val="both"/>
        <w:rPr>
          <w:lang w:val="ro-RO"/>
        </w:rPr>
      </w:pPr>
      <w:r w:rsidRPr="00191A5B">
        <w:rPr>
          <w:lang w:val="ro-RO"/>
        </w:rPr>
        <w:t xml:space="preserve">Prezentul proiect se va implementa </w:t>
      </w:r>
      <w:r w:rsidR="00191A5B" w:rsidRPr="00191A5B">
        <w:rPr>
          <w:lang w:val="ro-RO"/>
        </w:rPr>
        <w:t>ca urmare a deciziei OMV Petrom de a demola constructiile mentionate la Cap. IV.</w:t>
      </w:r>
    </w:p>
    <w:p w14:paraId="179A29C3" w14:textId="77777777" w:rsidR="00191A5B" w:rsidRPr="00191A5B" w:rsidRDefault="00191A5B" w:rsidP="00191A5B">
      <w:pPr>
        <w:autoSpaceDE w:val="0"/>
        <w:autoSpaceDN w:val="0"/>
        <w:adjustRightInd w:val="0"/>
        <w:spacing w:line="276" w:lineRule="auto"/>
        <w:ind w:firstLine="709"/>
        <w:jc w:val="both"/>
        <w:rPr>
          <w:lang w:val="ro-RO"/>
        </w:rPr>
      </w:pPr>
    </w:p>
    <w:p w14:paraId="1040D5F7" w14:textId="77777777" w:rsidR="00086856" w:rsidRPr="00191A5B" w:rsidRDefault="00086856" w:rsidP="00663397">
      <w:pPr>
        <w:tabs>
          <w:tab w:val="left" w:pos="0"/>
        </w:tabs>
        <w:spacing w:line="276" w:lineRule="auto"/>
        <w:ind w:left="450"/>
        <w:jc w:val="both"/>
        <w:rPr>
          <w:b/>
          <w:lang w:val="ro-RO"/>
        </w:rPr>
      </w:pPr>
    </w:p>
    <w:p w14:paraId="225D1A15" w14:textId="77777777" w:rsidR="009143DD" w:rsidRPr="00191A5B" w:rsidRDefault="00587804" w:rsidP="00663397">
      <w:pPr>
        <w:pStyle w:val="Heading1"/>
      </w:pPr>
      <w:bookmarkStart w:id="63" w:name="_Toc100924774"/>
      <w:r w:rsidRPr="00191A5B">
        <w:t>LUCRĂRI NECESARE ORGANIZĂRII DE ŞANTIER:</w:t>
      </w:r>
      <w:bookmarkEnd w:id="63"/>
      <w:r w:rsidRPr="00191A5B">
        <w:t xml:space="preserve"> </w:t>
      </w:r>
    </w:p>
    <w:p w14:paraId="68BE57B1" w14:textId="77777777" w:rsidR="00086856" w:rsidRPr="00191A5B" w:rsidRDefault="00086856" w:rsidP="00663397">
      <w:pPr>
        <w:widowControl w:val="0"/>
        <w:spacing w:line="276" w:lineRule="auto"/>
        <w:ind w:left="568"/>
        <w:jc w:val="both"/>
        <w:rPr>
          <w:lang w:val="ro-RO"/>
        </w:rPr>
      </w:pPr>
    </w:p>
    <w:p w14:paraId="693706C0"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descrierea lucrărilor necesare organizării de şantier; </w:t>
      </w:r>
    </w:p>
    <w:p w14:paraId="7F0AF1B3"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localizarea organizării de şantier; </w:t>
      </w:r>
    </w:p>
    <w:p w14:paraId="61E76D31"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descrierea impactului asupra mediului a lucrărilor organizării de şantier; </w:t>
      </w:r>
    </w:p>
    <w:p w14:paraId="0654D2BC"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7F253947"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dotări şi măsuri prevăzute pentru controlul emisiilor de poluanţi în mediu. </w:t>
      </w:r>
    </w:p>
    <w:p w14:paraId="521367D5" w14:textId="77777777" w:rsidR="00086856" w:rsidRPr="00191A5B" w:rsidRDefault="00086856" w:rsidP="00663397">
      <w:pPr>
        <w:widowControl w:val="0"/>
        <w:spacing w:line="276" w:lineRule="auto"/>
        <w:ind w:left="568"/>
        <w:jc w:val="both"/>
        <w:rPr>
          <w:lang w:val="ro-RO"/>
        </w:rPr>
      </w:pPr>
    </w:p>
    <w:p w14:paraId="4D8326C7" w14:textId="1CEE2DBE" w:rsidR="00086856" w:rsidRPr="00191A5B" w:rsidRDefault="00086856" w:rsidP="00663397">
      <w:pPr>
        <w:autoSpaceDE w:val="0"/>
        <w:autoSpaceDN w:val="0"/>
        <w:adjustRightInd w:val="0"/>
        <w:spacing w:line="276" w:lineRule="auto"/>
        <w:ind w:firstLine="709"/>
        <w:jc w:val="both"/>
        <w:rPr>
          <w:lang w:val="ro-RO"/>
        </w:rPr>
      </w:pPr>
      <w:r w:rsidRPr="00191A5B">
        <w:rPr>
          <w:lang w:val="ro-RO"/>
        </w:rPr>
        <w:t xml:space="preserve">Pentru desfasurarea proiectului nu sunt necesare lucrari speciale pentru organizarea de santier. Organizarea de santier va fi asigurata </w:t>
      </w:r>
      <w:r w:rsidR="00191A5B" w:rsidRPr="00191A5B">
        <w:rPr>
          <w:lang w:val="ro-RO"/>
        </w:rPr>
        <w:t xml:space="preserve">in cadrul </w:t>
      </w:r>
      <w:r w:rsidR="0074168A">
        <w:rPr>
          <w:lang w:val="ro-RO"/>
        </w:rPr>
        <w:t xml:space="preserve">Parc </w:t>
      </w:r>
      <w:r w:rsidR="0069798D">
        <w:rPr>
          <w:lang w:val="ro-RO"/>
        </w:rPr>
        <w:t>70 Bucsani</w:t>
      </w:r>
      <w:r w:rsidRPr="00191A5B">
        <w:rPr>
          <w:lang w:val="ro-RO"/>
        </w:rPr>
        <w:t xml:space="preserve"> </w:t>
      </w:r>
      <w:r w:rsidR="00191A5B" w:rsidRPr="00191A5B">
        <w:rPr>
          <w:lang w:val="ro-RO"/>
        </w:rPr>
        <w:t xml:space="preserve">apartinand </w:t>
      </w:r>
      <w:r w:rsidRPr="00191A5B">
        <w:rPr>
          <w:lang w:val="ro-RO"/>
        </w:rPr>
        <w:t xml:space="preserve">OMV Petrom S.A. In organizarea de santier se vor regasi dotari precum birouri, toaleta, apa curenta, racordare la energie electrica, spatii pentru parcarea utilajelor.  Lucrarile pentru organizarea de santier nu vor avea impact negativ asupra mediului. </w:t>
      </w:r>
    </w:p>
    <w:p w14:paraId="3B737650" w14:textId="77777777" w:rsidR="00086856" w:rsidRPr="00191A5B" w:rsidRDefault="00086856" w:rsidP="00663397">
      <w:pPr>
        <w:autoSpaceDE w:val="0"/>
        <w:autoSpaceDN w:val="0"/>
        <w:adjustRightInd w:val="0"/>
        <w:spacing w:line="276" w:lineRule="auto"/>
        <w:ind w:firstLine="709"/>
        <w:jc w:val="both"/>
        <w:rPr>
          <w:lang w:val="ro-RO"/>
        </w:rPr>
      </w:pPr>
      <w:r w:rsidRPr="00191A5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578EA29E" w14:textId="77777777" w:rsidR="00086856" w:rsidRPr="00191A5B" w:rsidRDefault="00086856" w:rsidP="00663397">
      <w:pPr>
        <w:widowControl w:val="0"/>
        <w:spacing w:line="276" w:lineRule="auto"/>
        <w:ind w:left="568"/>
        <w:jc w:val="both"/>
        <w:rPr>
          <w:lang w:val="ro-RO"/>
        </w:rPr>
      </w:pPr>
    </w:p>
    <w:p w14:paraId="16017326" w14:textId="77777777" w:rsidR="00274133" w:rsidRPr="00191A5B" w:rsidRDefault="00587804" w:rsidP="00663397">
      <w:pPr>
        <w:pStyle w:val="Heading1"/>
        <w:rPr>
          <w:lang w:val="ro-RO"/>
        </w:rPr>
      </w:pPr>
      <w:bookmarkStart w:id="64" w:name="_Toc100924775"/>
      <w:r w:rsidRPr="00191A5B">
        <w:rPr>
          <w:lang w:val="ro-RO"/>
        </w:rPr>
        <w:t>LUCRĂRI DE REFACERE A AMPLASAMENTULUI LA FINALIZAREA INVESTIŢIEI, ÎN CAZ DE ACCIDENTE ŞI/SAU LA ÎNCETAREA ACTIVITĂŢII, ÎN MĂSURA ÎN CARE ACESTE INFORMAŢII SUNT DISPONIBILE:</w:t>
      </w:r>
      <w:bookmarkEnd w:id="64"/>
      <w:r w:rsidRPr="00191A5B">
        <w:rPr>
          <w:lang w:val="ro-RO"/>
        </w:rPr>
        <w:t xml:space="preserve"> </w:t>
      </w:r>
    </w:p>
    <w:p w14:paraId="50AB33EC" w14:textId="77777777" w:rsidR="00274133" w:rsidRPr="00191A5B" w:rsidRDefault="00274133" w:rsidP="00663397">
      <w:pPr>
        <w:pStyle w:val="ListParagraph"/>
        <w:spacing w:line="276" w:lineRule="auto"/>
        <w:ind w:left="1080"/>
        <w:jc w:val="both"/>
        <w:rPr>
          <w:b/>
          <w:caps/>
          <w:color w:val="1F497D" w:themeColor="text2"/>
          <w:lang w:val="ro-RO"/>
        </w:rPr>
      </w:pPr>
    </w:p>
    <w:p w14:paraId="52F3CAA3" w14:textId="77777777" w:rsidR="00274133" w:rsidRPr="00191A5B" w:rsidRDefault="00274133" w:rsidP="00663397">
      <w:pPr>
        <w:autoSpaceDE w:val="0"/>
        <w:autoSpaceDN w:val="0"/>
        <w:adjustRightInd w:val="0"/>
        <w:spacing w:line="276" w:lineRule="auto"/>
        <w:ind w:firstLine="709"/>
        <w:jc w:val="both"/>
        <w:rPr>
          <w:u w:val="single"/>
        </w:rPr>
      </w:pPr>
      <w:r w:rsidRPr="00191A5B">
        <w:rPr>
          <w:bCs/>
          <w:lang w:val="ro-RO"/>
        </w:rPr>
        <w:t xml:space="preserve">Lucrarile de refacere a amplasamentului au fost descrise detaliat in cadrul capitolului </w:t>
      </w:r>
      <w:r w:rsidR="00683B40" w:rsidRPr="00191A5B">
        <w:rPr>
          <w:bCs/>
          <w:lang w:val="ro-RO"/>
        </w:rPr>
        <w:t>I</w:t>
      </w:r>
      <w:r w:rsidR="00EA4CEC" w:rsidRPr="00191A5B">
        <w:rPr>
          <w:bCs/>
          <w:lang w:val="ro-RO"/>
        </w:rPr>
        <w:t>I</w:t>
      </w:r>
      <w:r w:rsidR="00683B40" w:rsidRPr="00191A5B">
        <w:rPr>
          <w:bCs/>
          <w:lang w:val="ro-RO"/>
        </w:rPr>
        <w:t>I</w:t>
      </w:r>
      <w:r w:rsidRPr="00191A5B">
        <w:rPr>
          <w:bCs/>
          <w:lang w:val="ro-RO"/>
        </w:rPr>
        <w:t xml:space="preserve">. </w:t>
      </w:r>
    </w:p>
    <w:p w14:paraId="6DB1AA40" w14:textId="77777777" w:rsidR="00086856" w:rsidRPr="00191A5B" w:rsidRDefault="00086856" w:rsidP="00663397">
      <w:pPr>
        <w:autoSpaceDE w:val="0"/>
        <w:autoSpaceDN w:val="0"/>
        <w:adjustRightInd w:val="0"/>
        <w:spacing w:line="276" w:lineRule="auto"/>
        <w:ind w:firstLine="709"/>
        <w:jc w:val="both"/>
        <w:rPr>
          <w:bCs/>
          <w:lang w:val="ro-RO"/>
        </w:rPr>
      </w:pPr>
    </w:p>
    <w:p w14:paraId="53DD4DB0" w14:textId="77777777" w:rsidR="00274133" w:rsidRPr="00191A5B" w:rsidRDefault="00587804" w:rsidP="00663397">
      <w:pPr>
        <w:pStyle w:val="Heading1"/>
      </w:pPr>
      <w:bookmarkStart w:id="65" w:name="_Toc100924776"/>
      <w:r w:rsidRPr="00191A5B">
        <w:t>ANEXE - PIESE DESENATE</w:t>
      </w:r>
      <w:bookmarkEnd w:id="65"/>
      <w:r w:rsidRPr="00191A5B">
        <w:t xml:space="preserve"> </w:t>
      </w:r>
    </w:p>
    <w:p w14:paraId="6BFA3D44" w14:textId="77777777" w:rsidR="009143DD" w:rsidRPr="00191A5B" w:rsidRDefault="00274133" w:rsidP="00663397">
      <w:pPr>
        <w:autoSpaceDE w:val="0"/>
        <w:autoSpaceDN w:val="0"/>
        <w:adjustRightInd w:val="0"/>
        <w:spacing w:line="276" w:lineRule="auto"/>
        <w:ind w:firstLine="709"/>
        <w:jc w:val="both"/>
        <w:rPr>
          <w:bCs/>
          <w:lang w:val="ro-RO"/>
        </w:rPr>
      </w:pPr>
      <w:r w:rsidRPr="00191A5B">
        <w:rPr>
          <w:bCs/>
          <w:lang w:val="ro-RO"/>
        </w:rPr>
        <w:t>Conform specificului proiectului, se anexeaza urmatoarele planuri:</w:t>
      </w:r>
    </w:p>
    <w:p w14:paraId="7A0D3BDB" w14:textId="77777777" w:rsidR="00663397" w:rsidRPr="00191A5B" w:rsidRDefault="00663397" w:rsidP="00663397">
      <w:pPr>
        <w:pStyle w:val="ListParagraph"/>
        <w:numPr>
          <w:ilvl w:val="0"/>
          <w:numId w:val="15"/>
        </w:numPr>
        <w:autoSpaceDE w:val="0"/>
        <w:autoSpaceDN w:val="0"/>
        <w:adjustRightInd w:val="0"/>
        <w:spacing w:line="276" w:lineRule="auto"/>
        <w:jc w:val="both"/>
        <w:rPr>
          <w:bCs/>
          <w:lang w:val="ro-RO"/>
        </w:rPr>
      </w:pPr>
      <w:r w:rsidRPr="00191A5B">
        <w:rPr>
          <w:bCs/>
          <w:lang w:val="ro-RO"/>
        </w:rPr>
        <w:t>Plan de situatie;</w:t>
      </w:r>
    </w:p>
    <w:p w14:paraId="68BE3EF6" w14:textId="77777777" w:rsidR="00663397" w:rsidRPr="00191A5B" w:rsidRDefault="00663397" w:rsidP="00663397">
      <w:pPr>
        <w:pStyle w:val="ListParagraph"/>
        <w:numPr>
          <w:ilvl w:val="0"/>
          <w:numId w:val="15"/>
        </w:numPr>
        <w:autoSpaceDE w:val="0"/>
        <w:autoSpaceDN w:val="0"/>
        <w:adjustRightInd w:val="0"/>
        <w:spacing w:line="276" w:lineRule="auto"/>
        <w:jc w:val="both"/>
        <w:rPr>
          <w:bCs/>
          <w:lang w:val="ro-RO"/>
        </w:rPr>
      </w:pPr>
      <w:r w:rsidRPr="00191A5B">
        <w:rPr>
          <w:bCs/>
          <w:lang w:val="ro-RO"/>
        </w:rPr>
        <w:t>Plan de incadrare in zona;</w:t>
      </w:r>
    </w:p>
    <w:p w14:paraId="65824DB0" w14:textId="77777777" w:rsidR="00E772CD" w:rsidRPr="00191A5B" w:rsidRDefault="00E772CD" w:rsidP="00663397">
      <w:pPr>
        <w:autoSpaceDE w:val="0"/>
        <w:autoSpaceDN w:val="0"/>
        <w:adjustRightInd w:val="0"/>
        <w:spacing w:line="276" w:lineRule="auto"/>
        <w:ind w:firstLine="709"/>
        <w:jc w:val="both"/>
        <w:rPr>
          <w:bCs/>
          <w:lang w:val="ro-RO"/>
        </w:rPr>
      </w:pPr>
    </w:p>
    <w:p w14:paraId="52EB4F79" w14:textId="77777777" w:rsidR="00C2475B" w:rsidRPr="00191A5B" w:rsidRDefault="00C2475B" w:rsidP="00663397">
      <w:pPr>
        <w:pStyle w:val="Heading1"/>
        <w:rPr>
          <w:lang w:val="ro-RO"/>
        </w:rPr>
      </w:pPr>
      <w:bookmarkStart w:id="66" w:name="_Toc534979797"/>
      <w:bookmarkStart w:id="67" w:name="_Toc100924777"/>
      <w:r w:rsidRPr="00191A5B">
        <w:rPr>
          <w:lang w:val="ro-RO"/>
        </w:rPr>
        <w:lastRenderedPageBreak/>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6"/>
      <w:bookmarkEnd w:id="67"/>
      <w:r w:rsidRPr="00191A5B">
        <w:rPr>
          <w:lang w:val="ro-RO"/>
        </w:rPr>
        <w:t xml:space="preserve"> </w:t>
      </w:r>
    </w:p>
    <w:p w14:paraId="2854BC6F" w14:textId="77777777" w:rsidR="00086856" w:rsidRPr="00191A5B" w:rsidRDefault="00086856" w:rsidP="00663397">
      <w:pPr>
        <w:autoSpaceDE w:val="0"/>
        <w:autoSpaceDN w:val="0"/>
        <w:adjustRightInd w:val="0"/>
        <w:spacing w:line="276" w:lineRule="auto"/>
        <w:ind w:firstLine="709"/>
        <w:jc w:val="both"/>
        <w:rPr>
          <w:bCs/>
          <w:lang w:val="ro-RO"/>
        </w:rPr>
      </w:pPr>
    </w:p>
    <w:p w14:paraId="55CDC23E" w14:textId="77777777" w:rsidR="00C2475B" w:rsidRPr="00191A5B" w:rsidRDefault="00C2475B" w:rsidP="00663397">
      <w:pPr>
        <w:autoSpaceDE w:val="0"/>
        <w:autoSpaceDN w:val="0"/>
        <w:adjustRightInd w:val="0"/>
        <w:spacing w:line="276" w:lineRule="auto"/>
        <w:ind w:firstLine="709"/>
        <w:jc w:val="both"/>
        <w:rPr>
          <w:bCs/>
          <w:lang w:val="ro-RO"/>
        </w:rPr>
      </w:pPr>
      <w:r w:rsidRPr="00191A5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1A1AF25" w14:textId="77777777" w:rsidR="00086856" w:rsidRPr="00191A5B" w:rsidRDefault="00086856" w:rsidP="00663397">
      <w:pPr>
        <w:autoSpaceDE w:val="0"/>
        <w:autoSpaceDN w:val="0"/>
        <w:adjustRightInd w:val="0"/>
        <w:spacing w:line="276" w:lineRule="auto"/>
        <w:ind w:firstLine="709"/>
        <w:jc w:val="both"/>
        <w:rPr>
          <w:bCs/>
          <w:lang w:val="ro-RO"/>
        </w:rPr>
      </w:pPr>
    </w:p>
    <w:p w14:paraId="42C90A7D" w14:textId="77777777" w:rsidR="00C2475B" w:rsidRPr="00191A5B" w:rsidRDefault="00C2475B" w:rsidP="00663397">
      <w:pPr>
        <w:pStyle w:val="Heading1"/>
      </w:pPr>
      <w:bookmarkStart w:id="68" w:name="_Toc534979798"/>
      <w:bookmarkStart w:id="69" w:name="_Toc100924778"/>
      <w:r w:rsidRPr="00191A5B">
        <w:t>PENTRU PROIECTELE CARE SE REALIZEAZĂ PE APE SAU AU LEGĂTURĂ CU APELE, MEMORIUL VA FI COMPLETAT CU URMĂTOARELE, INFORMAȚII, PRELUATE DIN PLANURILE DE MANAGEMENT BAZINALE, ACTUALIZATE:</w:t>
      </w:r>
      <w:bookmarkEnd w:id="68"/>
      <w:bookmarkEnd w:id="69"/>
    </w:p>
    <w:p w14:paraId="35A43467" w14:textId="77777777" w:rsidR="00BB2EC6" w:rsidRPr="00191A5B" w:rsidRDefault="00BB2EC6" w:rsidP="00663397">
      <w:pPr>
        <w:autoSpaceDE w:val="0"/>
        <w:autoSpaceDN w:val="0"/>
        <w:adjustRightInd w:val="0"/>
        <w:spacing w:line="276" w:lineRule="auto"/>
        <w:ind w:firstLine="709"/>
        <w:jc w:val="both"/>
        <w:rPr>
          <w:bCs/>
          <w:lang w:val="ro-RO"/>
        </w:rPr>
      </w:pPr>
    </w:p>
    <w:p w14:paraId="777B28D5" w14:textId="77777777" w:rsidR="00BB2EC6" w:rsidRPr="00191A5B" w:rsidRDefault="00C2475B" w:rsidP="00663397">
      <w:pPr>
        <w:autoSpaceDE w:val="0"/>
        <w:autoSpaceDN w:val="0"/>
        <w:adjustRightInd w:val="0"/>
        <w:spacing w:line="276" w:lineRule="auto"/>
        <w:ind w:firstLine="709"/>
        <w:jc w:val="both"/>
        <w:rPr>
          <w:bCs/>
          <w:lang w:val="ro-RO"/>
        </w:rPr>
      </w:pPr>
      <w:r w:rsidRPr="00191A5B">
        <w:rPr>
          <w:bCs/>
          <w:lang w:val="ro-RO"/>
        </w:rPr>
        <w:t>N</w:t>
      </w:r>
      <w:r w:rsidR="00BB2EC6" w:rsidRPr="00191A5B">
        <w:rPr>
          <w:bCs/>
          <w:lang w:val="ro-RO"/>
        </w:rPr>
        <w:t>u este cazul - Prezentul proiect nu se realizeaza pe ape si nu are legătură cu apele.</w:t>
      </w:r>
    </w:p>
    <w:p w14:paraId="4ADA7647" w14:textId="77777777" w:rsidR="00925FE9" w:rsidRPr="00191A5B" w:rsidRDefault="00925FE9" w:rsidP="00663397">
      <w:pPr>
        <w:autoSpaceDE w:val="0"/>
        <w:autoSpaceDN w:val="0"/>
        <w:adjustRightInd w:val="0"/>
        <w:spacing w:line="276" w:lineRule="auto"/>
        <w:ind w:firstLine="709"/>
        <w:jc w:val="both"/>
        <w:rPr>
          <w:bCs/>
          <w:lang w:val="ro-RO"/>
        </w:rPr>
      </w:pPr>
    </w:p>
    <w:p w14:paraId="39F86838" w14:textId="77777777" w:rsidR="007028F1" w:rsidRPr="00191A5B" w:rsidRDefault="007028F1" w:rsidP="00663397">
      <w:pPr>
        <w:pStyle w:val="Heading1"/>
        <w:rPr>
          <w:lang w:val="ro-RO"/>
        </w:rPr>
      </w:pPr>
      <w:bookmarkStart w:id="70" w:name="_Toc100924779"/>
      <w:r w:rsidRPr="00191A5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0"/>
    </w:p>
    <w:p w14:paraId="09C311CD" w14:textId="77777777" w:rsidR="00BB2EC6" w:rsidRPr="00191A5B" w:rsidRDefault="00BB2EC6" w:rsidP="00663397">
      <w:pPr>
        <w:autoSpaceDE w:val="0"/>
        <w:autoSpaceDN w:val="0"/>
        <w:adjustRightInd w:val="0"/>
        <w:spacing w:line="276" w:lineRule="auto"/>
        <w:ind w:firstLine="709"/>
        <w:jc w:val="both"/>
        <w:rPr>
          <w:bCs/>
          <w:lang w:val="ro-RO"/>
        </w:rPr>
      </w:pPr>
    </w:p>
    <w:p w14:paraId="1B8E96B4" w14:textId="123819D5" w:rsidR="009E2500" w:rsidRPr="0074168A" w:rsidRDefault="009E2500" w:rsidP="00AD7827">
      <w:pPr>
        <w:autoSpaceDE w:val="0"/>
        <w:autoSpaceDN w:val="0"/>
        <w:adjustRightInd w:val="0"/>
        <w:spacing w:line="276" w:lineRule="auto"/>
        <w:ind w:firstLine="709"/>
        <w:jc w:val="both"/>
        <w:rPr>
          <w:b/>
          <w:bCs/>
          <w:i/>
          <w:lang w:val="ro-RO"/>
        </w:rPr>
      </w:pPr>
      <w:r w:rsidRPr="00191A5B">
        <w:rPr>
          <w:bCs/>
          <w:lang w:val="ro-RO"/>
        </w:rPr>
        <w:t xml:space="preserve">In urma analizarii criteriilor de selectie din cadrul Anexei 3 la Legea nr. 292/2018, a rezultat faptul ca pentru Proiectul </w:t>
      </w:r>
      <w:r w:rsidR="00AD7827" w:rsidRPr="00AD7827">
        <w:rPr>
          <w:b/>
          <w:bCs/>
          <w:i/>
          <w:lang w:val="ro-RO"/>
        </w:rPr>
        <w:t>„DESFIINTARE CONSTRUCTII SI INSTALATII DIN CADRUL PARC 70 BUCSANI (VIDELE) (PARTIAL)”</w:t>
      </w:r>
      <w:r w:rsidRPr="00191A5B">
        <w:rPr>
          <w:b/>
          <w:bCs/>
          <w:lang w:val="ro-RO"/>
        </w:rPr>
        <w:t>,</w:t>
      </w:r>
      <w:r w:rsidRPr="00191A5B">
        <w:rPr>
          <w:bCs/>
          <w:lang w:val="ro-RO"/>
        </w:rPr>
        <w:t xml:space="preserve"> </w:t>
      </w:r>
      <w:r w:rsidRPr="00191A5B">
        <w:rPr>
          <w:b/>
          <w:bCs/>
          <w:lang w:val="ro-RO"/>
        </w:rPr>
        <w:t>nu este necesara efectuarea evaluarii impactului asupra mediului</w:t>
      </w:r>
      <w:r w:rsidRPr="00191A5B">
        <w:rPr>
          <w:bCs/>
          <w:lang w:val="ro-RO"/>
        </w:rPr>
        <w:t>.</w:t>
      </w:r>
    </w:p>
    <w:p w14:paraId="483837D4" w14:textId="77777777" w:rsidR="00BB2EC6" w:rsidRPr="00191A5B" w:rsidRDefault="00BB2EC6" w:rsidP="00663397">
      <w:pPr>
        <w:spacing w:line="276" w:lineRule="auto"/>
        <w:rPr>
          <w:lang w:val="ro-RO"/>
        </w:rPr>
      </w:pPr>
    </w:p>
    <w:p w14:paraId="2FC2A1F3" w14:textId="77777777" w:rsidR="00BB2EC6" w:rsidRPr="00191A5B" w:rsidRDefault="00BB2EC6" w:rsidP="00663397">
      <w:pPr>
        <w:spacing w:line="276" w:lineRule="auto"/>
        <w:rPr>
          <w:lang w:val="ro-RO"/>
        </w:rPr>
      </w:pPr>
    </w:p>
    <w:p w14:paraId="58CBAA43" w14:textId="77777777" w:rsidR="00663397" w:rsidRPr="00191A5B" w:rsidRDefault="00663397" w:rsidP="00663397">
      <w:pPr>
        <w:spacing w:line="276" w:lineRule="auto"/>
        <w:rPr>
          <w:lang w:val="ro-RO"/>
        </w:rPr>
      </w:pPr>
    </w:p>
    <w:p w14:paraId="184FB504" w14:textId="77777777" w:rsidR="00BB2EC6" w:rsidRPr="00191A5B" w:rsidRDefault="00BB2EC6" w:rsidP="00663397">
      <w:pPr>
        <w:spacing w:line="276" w:lineRule="auto"/>
        <w:rPr>
          <w:lang w:val="ro-RO"/>
        </w:rPr>
      </w:pPr>
    </w:p>
    <w:p w14:paraId="44E02AC7" w14:textId="77777777" w:rsidR="00BB2EC6" w:rsidRPr="00191A5B" w:rsidRDefault="00BB2EC6" w:rsidP="00663397">
      <w:pPr>
        <w:spacing w:line="276" w:lineRule="auto"/>
      </w:pPr>
      <w:r w:rsidRPr="00191A5B">
        <w:t>Elaborat:</w:t>
      </w:r>
    </w:p>
    <w:p w14:paraId="66D5E357" w14:textId="77777777" w:rsidR="00BB2EC6" w:rsidRPr="00191A5B" w:rsidRDefault="00BB2EC6" w:rsidP="00663397">
      <w:pPr>
        <w:spacing w:line="276" w:lineRule="auto"/>
      </w:pPr>
    </w:p>
    <w:p w14:paraId="367F72A6" w14:textId="77777777" w:rsidR="00BB2EC6" w:rsidRPr="00191A5B" w:rsidRDefault="00BB2EC6" w:rsidP="00663397">
      <w:pPr>
        <w:spacing w:line="276" w:lineRule="auto"/>
      </w:pPr>
      <w:r w:rsidRPr="00191A5B">
        <w:t xml:space="preserve">Ing. </w:t>
      </w:r>
      <w:r w:rsidR="00191A5B" w:rsidRPr="00191A5B">
        <w:t>Alexandru CODOI</w:t>
      </w:r>
    </w:p>
    <w:p w14:paraId="525E0F50" w14:textId="77777777" w:rsidR="00191A5B" w:rsidRPr="00191A5B" w:rsidRDefault="00191A5B" w:rsidP="00663397">
      <w:pPr>
        <w:spacing w:line="276" w:lineRule="auto"/>
      </w:pPr>
      <w:r w:rsidRPr="00191A5B">
        <w:t>Director Tehnic</w:t>
      </w:r>
    </w:p>
    <w:p w14:paraId="72924151" w14:textId="77777777" w:rsidR="00BB2EC6" w:rsidRPr="00030F4B" w:rsidRDefault="00BB2EC6" w:rsidP="00663397">
      <w:pPr>
        <w:autoSpaceDE w:val="0"/>
        <w:autoSpaceDN w:val="0"/>
        <w:adjustRightInd w:val="0"/>
        <w:spacing w:line="276" w:lineRule="auto"/>
        <w:jc w:val="both"/>
        <w:rPr>
          <w:bCs/>
          <w:color w:val="FF0000"/>
          <w:lang w:val="ro-RO"/>
        </w:rPr>
      </w:pPr>
      <w:r w:rsidRPr="00191A5B">
        <w:t>S.C. IKEN Construct Management S.R.L.</w:t>
      </w:r>
    </w:p>
    <w:p w14:paraId="6FE0C007" w14:textId="77777777" w:rsidR="00BB2EC6" w:rsidRPr="00030F4B" w:rsidRDefault="00BB2EC6" w:rsidP="00663397">
      <w:pPr>
        <w:spacing w:line="276" w:lineRule="auto"/>
        <w:jc w:val="both"/>
      </w:pPr>
    </w:p>
    <w:sectPr w:rsidR="00BB2EC6" w:rsidRPr="00030F4B" w:rsidSect="0084725B">
      <w:headerReference w:type="even" r:id="rId13"/>
      <w:headerReference w:type="default" r:id="rId14"/>
      <w:footerReference w:type="even" r:id="rId15"/>
      <w:footerReference w:type="default" r:id="rId16"/>
      <w:headerReference w:type="first" r:id="rId17"/>
      <w:footerReference w:type="first" r:id="rId18"/>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8B4F5" w14:textId="77777777" w:rsidR="00052BAC" w:rsidRDefault="00052BAC" w:rsidP="00A5069D">
      <w:r>
        <w:separator/>
      </w:r>
    </w:p>
  </w:endnote>
  <w:endnote w:type="continuationSeparator" w:id="0">
    <w:p w14:paraId="04A83FF8" w14:textId="77777777" w:rsidR="00052BAC" w:rsidRDefault="00052BAC"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0661" w14:textId="77777777" w:rsidR="00052BAC" w:rsidRDefault="00052BAC"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0ADF" w14:textId="77777777" w:rsidR="00052BAC" w:rsidRPr="001379B3" w:rsidRDefault="00052BAC"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31EDDC83" w14:textId="77777777" w:rsidR="00052BAC" w:rsidRPr="00E927A3" w:rsidRDefault="00052BAC"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0D315CB8" w14:textId="2E293663" w:rsidR="00052BAC" w:rsidRPr="00CF2945" w:rsidRDefault="00006EF9"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r w:rsidR="00052BAC" w:rsidRPr="0081134F">
              <w:rPr>
                <w:sz w:val="16"/>
              </w:rPr>
              <w:t xml:space="preserve">Pagina </w:t>
            </w:r>
            <w:r w:rsidR="00052BAC" w:rsidRPr="0081134F">
              <w:rPr>
                <w:b/>
                <w:bCs/>
                <w:sz w:val="16"/>
              </w:rPr>
              <w:fldChar w:fldCharType="begin"/>
            </w:r>
            <w:r w:rsidR="00052BAC" w:rsidRPr="0081134F">
              <w:rPr>
                <w:b/>
                <w:bCs/>
                <w:sz w:val="16"/>
              </w:rPr>
              <w:instrText xml:space="preserve"> PAGE </w:instrText>
            </w:r>
            <w:r w:rsidR="00052BAC" w:rsidRPr="0081134F">
              <w:rPr>
                <w:b/>
                <w:bCs/>
                <w:sz w:val="16"/>
              </w:rPr>
              <w:fldChar w:fldCharType="separate"/>
            </w:r>
            <w:r>
              <w:rPr>
                <w:b/>
                <w:bCs/>
                <w:noProof/>
                <w:sz w:val="16"/>
              </w:rPr>
              <w:t>2</w:t>
            </w:r>
            <w:r w:rsidR="00052BAC" w:rsidRPr="0081134F">
              <w:rPr>
                <w:b/>
                <w:bCs/>
                <w:sz w:val="16"/>
              </w:rPr>
              <w:fldChar w:fldCharType="end"/>
            </w:r>
            <w:r w:rsidR="00052BAC" w:rsidRPr="0081134F">
              <w:rPr>
                <w:sz w:val="16"/>
              </w:rPr>
              <w:t xml:space="preserve"> din </w:t>
            </w:r>
            <w:r w:rsidR="00052BAC" w:rsidRPr="0081134F">
              <w:rPr>
                <w:b/>
                <w:bCs/>
                <w:sz w:val="16"/>
              </w:rPr>
              <w:fldChar w:fldCharType="begin"/>
            </w:r>
            <w:r w:rsidR="00052BAC" w:rsidRPr="0081134F">
              <w:rPr>
                <w:b/>
                <w:bCs/>
                <w:sz w:val="16"/>
              </w:rPr>
              <w:instrText xml:space="preserve"> NUMPAGES  </w:instrText>
            </w:r>
            <w:r w:rsidR="00052BAC" w:rsidRPr="0081134F">
              <w:rPr>
                <w:b/>
                <w:bCs/>
                <w:sz w:val="16"/>
              </w:rPr>
              <w:fldChar w:fldCharType="separate"/>
            </w:r>
            <w:r>
              <w:rPr>
                <w:b/>
                <w:bCs/>
                <w:noProof/>
                <w:sz w:val="16"/>
              </w:rPr>
              <w:t>23</w:t>
            </w:r>
            <w:r w:rsidR="00052BAC" w:rsidRPr="0081134F">
              <w:rPr>
                <w:b/>
                <w:bCs/>
                <w:sz w:val="16"/>
              </w:rPr>
              <w:fldChar w:fldCharType="end"/>
            </w:r>
          </w:sdtContent>
        </w:sdt>
      </w:sdtContent>
    </w:sdt>
  </w:p>
  <w:p w14:paraId="39BEAB21" w14:textId="77777777" w:rsidR="00052BAC" w:rsidRPr="00CF2945" w:rsidRDefault="00052BAC"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3FA7" w14:textId="77777777" w:rsidR="00052BAC" w:rsidRDefault="00052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52A36" w14:textId="77777777" w:rsidR="00052BAC" w:rsidRDefault="00052BAC" w:rsidP="00A5069D">
      <w:r>
        <w:separator/>
      </w:r>
    </w:p>
  </w:footnote>
  <w:footnote w:type="continuationSeparator" w:id="0">
    <w:p w14:paraId="474D2890" w14:textId="77777777" w:rsidR="00052BAC" w:rsidRDefault="00052BAC"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8FFE" w14:textId="77777777" w:rsidR="00052BAC" w:rsidRDefault="00052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A373" w14:textId="77777777" w:rsidR="00052BAC" w:rsidRDefault="00052BAC"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72EB3BD" wp14:editId="25B21E39">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AB21" w14:textId="77777777" w:rsidR="00052BAC" w:rsidRDefault="00052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25D61"/>
    <w:multiLevelType w:val="hybridMultilevel"/>
    <w:tmpl w:val="54BC042E"/>
    <w:lvl w:ilvl="0" w:tplc="0A14E476">
      <w:start w:val="5"/>
      <w:numFmt w:val="bullet"/>
      <w:lvlText w:val="-"/>
      <w:lvlJc w:val="left"/>
      <w:pPr>
        <w:ind w:left="1080" w:hanging="360"/>
      </w:pPr>
      <w:rPr>
        <w:rFonts w:ascii="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6"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75C11"/>
    <w:multiLevelType w:val="multilevel"/>
    <w:tmpl w:val="38A2F21C"/>
    <w:lvl w:ilvl="0">
      <w:start w:val="1"/>
      <w:numFmt w:val="decimal"/>
      <w:lvlText w:val="%1."/>
      <w:lvlJc w:val="left"/>
      <w:pPr>
        <w:tabs>
          <w:tab w:val="num" w:pos="360"/>
        </w:tabs>
        <w:ind w:left="360" w:hanging="360"/>
      </w:pPr>
      <w:rPr>
        <w:b/>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5"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461116C"/>
    <w:multiLevelType w:val="hybridMultilevel"/>
    <w:tmpl w:val="074432DC"/>
    <w:lvl w:ilvl="0" w:tplc="E7F080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834244A"/>
    <w:multiLevelType w:val="hybridMultilevel"/>
    <w:tmpl w:val="EA3247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7"/>
  </w:num>
  <w:num w:numId="4">
    <w:abstractNumId w:val="8"/>
  </w:num>
  <w:num w:numId="5">
    <w:abstractNumId w:val="29"/>
  </w:num>
  <w:num w:numId="6">
    <w:abstractNumId w:val="24"/>
  </w:num>
  <w:num w:numId="7">
    <w:abstractNumId w:val="14"/>
  </w:num>
  <w:num w:numId="8">
    <w:abstractNumId w:val="5"/>
  </w:num>
  <w:num w:numId="9">
    <w:abstractNumId w:val="17"/>
  </w:num>
  <w:num w:numId="10">
    <w:abstractNumId w:val="4"/>
  </w:num>
  <w:num w:numId="11">
    <w:abstractNumId w:val="15"/>
  </w:num>
  <w:num w:numId="12">
    <w:abstractNumId w:val="21"/>
  </w:num>
  <w:num w:numId="13">
    <w:abstractNumId w:val="10"/>
  </w:num>
  <w:num w:numId="14">
    <w:abstractNumId w:val="31"/>
  </w:num>
  <w:num w:numId="15">
    <w:abstractNumId w:val="6"/>
  </w:num>
  <w:num w:numId="16">
    <w:abstractNumId w:val="22"/>
  </w:num>
  <w:num w:numId="17">
    <w:abstractNumId w:val="13"/>
  </w:num>
  <w:num w:numId="18">
    <w:abstractNumId w:val="16"/>
  </w:num>
  <w:num w:numId="19">
    <w:abstractNumId w:val="37"/>
    <w:lvlOverride w:ilvl="0">
      <w:startOverride w:val="1"/>
    </w:lvlOverride>
  </w:num>
  <w:num w:numId="20">
    <w:abstractNumId w:val="9"/>
  </w:num>
  <w:num w:numId="21">
    <w:abstractNumId w:val="0"/>
  </w:num>
  <w:num w:numId="22">
    <w:abstractNumId w:val="27"/>
  </w:num>
  <w:num w:numId="23">
    <w:abstractNumId w:val="30"/>
  </w:num>
  <w:num w:numId="24">
    <w:abstractNumId w:val="23"/>
  </w:num>
  <w:num w:numId="25">
    <w:abstractNumId w:val="23"/>
    <w:lvlOverride w:ilvl="0">
      <w:startOverride w:val="2"/>
    </w:lvlOverride>
  </w:num>
  <w:num w:numId="26">
    <w:abstractNumId w:val="12"/>
  </w:num>
  <w:num w:numId="27">
    <w:abstractNumId w:val="23"/>
  </w:num>
  <w:num w:numId="28">
    <w:abstractNumId w:val="20"/>
  </w:num>
  <w:num w:numId="29">
    <w:abstractNumId w:val="18"/>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11"/>
  </w:num>
  <w:num w:numId="40">
    <w:abstractNumId w:val="36"/>
  </w:num>
  <w:num w:numId="41">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SpellingErrors/>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548B"/>
    <w:rsid w:val="00006C01"/>
    <w:rsid w:val="00006EF9"/>
    <w:rsid w:val="000151CE"/>
    <w:rsid w:val="000156CA"/>
    <w:rsid w:val="000171FB"/>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2BAC"/>
    <w:rsid w:val="0005341C"/>
    <w:rsid w:val="00053A42"/>
    <w:rsid w:val="0005706F"/>
    <w:rsid w:val="000614EA"/>
    <w:rsid w:val="00061F54"/>
    <w:rsid w:val="00062FAA"/>
    <w:rsid w:val="000655FF"/>
    <w:rsid w:val="000659A9"/>
    <w:rsid w:val="000671ED"/>
    <w:rsid w:val="00070143"/>
    <w:rsid w:val="0007152A"/>
    <w:rsid w:val="00074E0E"/>
    <w:rsid w:val="00081156"/>
    <w:rsid w:val="000834A4"/>
    <w:rsid w:val="00085A4C"/>
    <w:rsid w:val="00086856"/>
    <w:rsid w:val="00086C3E"/>
    <w:rsid w:val="00087349"/>
    <w:rsid w:val="00092FCD"/>
    <w:rsid w:val="000A0EC1"/>
    <w:rsid w:val="000B17DD"/>
    <w:rsid w:val="000B25D0"/>
    <w:rsid w:val="000B2B57"/>
    <w:rsid w:val="000B2B6D"/>
    <w:rsid w:val="000C6B41"/>
    <w:rsid w:val="000D011F"/>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75A6C"/>
    <w:rsid w:val="00176F75"/>
    <w:rsid w:val="0019029B"/>
    <w:rsid w:val="00191A5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1F6915"/>
    <w:rsid w:val="0020274C"/>
    <w:rsid w:val="00203E10"/>
    <w:rsid w:val="00204BDE"/>
    <w:rsid w:val="00206773"/>
    <w:rsid w:val="00207DB4"/>
    <w:rsid w:val="00211E3C"/>
    <w:rsid w:val="00224086"/>
    <w:rsid w:val="002324BD"/>
    <w:rsid w:val="00234C08"/>
    <w:rsid w:val="00236C3D"/>
    <w:rsid w:val="00236EC5"/>
    <w:rsid w:val="00242E85"/>
    <w:rsid w:val="00247687"/>
    <w:rsid w:val="00247F05"/>
    <w:rsid w:val="0025184E"/>
    <w:rsid w:val="002521AF"/>
    <w:rsid w:val="00252A70"/>
    <w:rsid w:val="002533CB"/>
    <w:rsid w:val="00255A29"/>
    <w:rsid w:val="002560B5"/>
    <w:rsid w:val="0025612C"/>
    <w:rsid w:val="002611E4"/>
    <w:rsid w:val="00263AA4"/>
    <w:rsid w:val="00274133"/>
    <w:rsid w:val="00276563"/>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3DFB"/>
    <w:rsid w:val="002F4ADD"/>
    <w:rsid w:val="002F51A5"/>
    <w:rsid w:val="002F7C15"/>
    <w:rsid w:val="0030139F"/>
    <w:rsid w:val="00303A65"/>
    <w:rsid w:val="003102E7"/>
    <w:rsid w:val="00310605"/>
    <w:rsid w:val="0031296D"/>
    <w:rsid w:val="00312D75"/>
    <w:rsid w:val="0031515D"/>
    <w:rsid w:val="00317E01"/>
    <w:rsid w:val="00321062"/>
    <w:rsid w:val="00322525"/>
    <w:rsid w:val="00324981"/>
    <w:rsid w:val="00324C5C"/>
    <w:rsid w:val="003265CB"/>
    <w:rsid w:val="0033190D"/>
    <w:rsid w:val="00336E89"/>
    <w:rsid w:val="003406DB"/>
    <w:rsid w:val="00347718"/>
    <w:rsid w:val="00350F7D"/>
    <w:rsid w:val="003545C5"/>
    <w:rsid w:val="003547A7"/>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87E97"/>
    <w:rsid w:val="0039109C"/>
    <w:rsid w:val="00396B83"/>
    <w:rsid w:val="00397DDF"/>
    <w:rsid w:val="003A22B8"/>
    <w:rsid w:val="003B0242"/>
    <w:rsid w:val="003B148C"/>
    <w:rsid w:val="003B2F6A"/>
    <w:rsid w:val="003B63F6"/>
    <w:rsid w:val="003B6673"/>
    <w:rsid w:val="003B7D20"/>
    <w:rsid w:val="003B7F5F"/>
    <w:rsid w:val="003C331A"/>
    <w:rsid w:val="003C55C7"/>
    <w:rsid w:val="003C7ED7"/>
    <w:rsid w:val="003D0606"/>
    <w:rsid w:val="003D0D64"/>
    <w:rsid w:val="003D1A60"/>
    <w:rsid w:val="003D59E9"/>
    <w:rsid w:val="003D7E3D"/>
    <w:rsid w:val="003E35F8"/>
    <w:rsid w:val="003E4FA2"/>
    <w:rsid w:val="003E55B4"/>
    <w:rsid w:val="003F1F53"/>
    <w:rsid w:val="003F456B"/>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8444B"/>
    <w:rsid w:val="00495AE6"/>
    <w:rsid w:val="004961DF"/>
    <w:rsid w:val="0049675A"/>
    <w:rsid w:val="00497533"/>
    <w:rsid w:val="004A2789"/>
    <w:rsid w:val="004A68DE"/>
    <w:rsid w:val="004B3700"/>
    <w:rsid w:val="004B5272"/>
    <w:rsid w:val="004B5F18"/>
    <w:rsid w:val="004B6244"/>
    <w:rsid w:val="004C0BD6"/>
    <w:rsid w:val="004C3944"/>
    <w:rsid w:val="004D003B"/>
    <w:rsid w:val="004D0AD1"/>
    <w:rsid w:val="004D266A"/>
    <w:rsid w:val="004D7F6B"/>
    <w:rsid w:val="004F0D97"/>
    <w:rsid w:val="004F7458"/>
    <w:rsid w:val="004F7544"/>
    <w:rsid w:val="004F7926"/>
    <w:rsid w:val="00500513"/>
    <w:rsid w:val="005067C2"/>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73D"/>
    <w:rsid w:val="0058441E"/>
    <w:rsid w:val="00587804"/>
    <w:rsid w:val="00591156"/>
    <w:rsid w:val="005B6244"/>
    <w:rsid w:val="005B73DB"/>
    <w:rsid w:val="005C200E"/>
    <w:rsid w:val="005D4CDB"/>
    <w:rsid w:val="005D51BD"/>
    <w:rsid w:val="005E35D8"/>
    <w:rsid w:val="005E3763"/>
    <w:rsid w:val="005F07AA"/>
    <w:rsid w:val="005F134E"/>
    <w:rsid w:val="005F4B34"/>
    <w:rsid w:val="005F6171"/>
    <w:rsid w:val="005F64FF"/>
    <w:rsid w:val="005F68F3"/>
    <w:rsid w:val="00604BCF"/>
    <w:rsid w:val="00607795"/>
    <w:rsid w:val="00611301"/>
    <w:rsid w:val="00614530"/>
    <w:rsid w:val="0061759E"/>
    <w:rsid w:val="00625151"/>
    <w:rsid w:val="0062568E"/>
    <w:rsid w:val="00625BD0"/>
    <w:rsid w:val="0062601A"/>
    <w:rsid w:val="00644F59"/>
    <w:rsid w:val="006457AA"/>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46DC"/>
    <w:rsid w:val="0069501E"/>
    <w:rsid w:val="0069798D"/>
    <w:rsid w:val="00697DE1"/>
    <w:rsid w:val="00697F76"/>
    <w:rsid w:val="006A1398"/>
    <w:rsid w:val="006A2C75"/>
    <w:rsid w:val="006A4CC8"/>
    <w:rsid w:val="006A5911"/>
    <w:rsid w:val="006A64BA"/>
    <w:rsid w:val="006C20D3"/>
    <w:rsid w:val="006C2C02"/>
    <w:rsid w:val="006C36F8"/>
    <w:rsid w:val="006D554E"/>
    <w:rsid w:val="006D73E8"/>
    <w:rsid w:val="006E019C"/>
    <w:rsid w:val="006E3788"/>
    <w:rsid w:val="006F1E98"/>
    <w:rsid w:val="006F75DC"/>
    <w:rsid w:val="007028F1"/>
    <w:rsid w:val="00705F2D"/>
    <w:rsid w:val="007078D4"/>
    <w:rsid w:val="0071063F"/>
    <w:rsid w:val="0071152F"/>
    <w:rsid w:val="00712033"/>
    <w:rsid w:val="00732D66"/>
    <w:rsid w:val="0074168A"/>
    <w:rsid w:val="007426D7"/>
    <w:rsid w:val="007427ED"/>
    <w:rsid w:val="00743A8B"/>
    <w:rsid w:val="00754C87"/>
    <w:rsid w:val="00761D80"/>
    <w:rsid w:val="00777DB8"/>
    <w:rsid w:val="00780549"/>
    <w:rsid w:val="00780B6F"/>
    <w:rsid w:val="007915AB"/>
    <w:rsid w:val="007924DC"/>
    <w:rsid w:val="0079306D"/>
    <w:rsid w:val="007936F4"/>
    <w:rsid w:val="007944B4"/>
    <w:rsid w:val="00795FBF"/>
    <w:rsid w:val="00797131"/>
    <w:rsid w:val="007973FE"/>
    <w:rsid w:val="007A0796"/>
    <w:rsid w:val="007A69C9"/>
    <w:rsid w:val="007B2D3D"/>
    <w:rsid w:val="007B3B44"/>
    <w:rsid w:val="007B7974"/>
    <w:rsid w:val="007B7E48"/>
    <w:rsid w:val="007C3ADB"/>
    <w:rsid w:val="007E0E85"/>
    <w:rsid w:val="007E3696"/>
    <w:rsid w:val="007E49CE"/>
    <w:rsid w:val="007E5201"/>
    <w:rsid w:val="007E68C7"/>
    <w:rsid w:val="007F13B3"/>
    <w:rsid w:val="007F14A7"/>
    <w:rsid w:val="007F1BFB"/>
    <w:rsid w:val="007F3A34"/>
    <w:rsid w:val="007F3ECF"/>
    <w:rsid w:val="007F4FF1"/>
    <w:rsid w:val="007F5AC1"/>
    <w:rsid w:val="008017F0"/>
    <w:rsid w:val="00802E3E"/>
    <w:rsid w:val="008047F3"/>
    <w:rsid w:val="00805530"/>
    <w:rsid w:val="00805668"/>
    <w:rsid w:val="00806967"/>
    <w:rsid w:val="0081002B"/>
    <w:rsid w:val="00812EC6"/>
    <w:rsid w:val="00813EF7"/>
    <w:rsid w:val="00817115"/>
    <w:rsid w:val="00826518"/>
    <w:rsid w:val="00830534"/>
    <w:rsid w:val="008338FE"/>
    <w:rsid w:val="00833B54"/>
    <w:rsid w:val="00833E22"/>
    <w:rsid w:val="00836D1B"/>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83461"/>
    <w:rsid w:val="00891ADC"/>
    <w:rsid w:val="00892AE0"/>
    <w:rsid w:val="00895469"/>
    <w:rsid w:val="00897FD6"/>
    <w:rsid w:val="008A4483"/>
    <w:rsid w:val="008B0C7E"/>
    <w:rsid w:val="008B6023"/>
    <w:rsid w:val="008C5503"/>
    <w:rsid w:val="008C5620"/>
    <w:rsid w:val="008D4ACB"/>
    <w:rsid w:val="008E2F0A"/>
    <w:rsid w:val="008E39E8"/>
    <w:rsid w:val="008F0168"/>
    <w:rsid w:val="008F297F"/>
    <w:rsid w:val="008F3D96"/>
    <w:rsid w:val="008F4BE5"/>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79D5"/>
    <w:rsid w:val="009B1141"/>
    <w:rsid w:val="009B153D"/>
    <w:rsid w:val="009B472A"/>
    <w:rsid w:val="009B6A6F"/>
    <w:rsid w:val="009C59AE"/>
    <w:rsid w:val="009C6E69"/>
    <w:rsid w:val="009D3654"/>
    <w:rsid w:val="009D5435"/>
    <w:rsid w:val="009D581D"/>
    <w:rsid w:val="009D711D"/>
    <w:rsid w:val="009D7615"/>
    <w:rsid w:val="009E1A25"/>
    <w:rsid w:val="009E2500"/>
    <w:rsid w:val="009E2C8D"/>
    <w:rsid w:val="009E585E"/>
    <w:rsid w:val="009F3E07"/>
    <w:rsid w:val="009F3E99"/>
    <w:rsid w:val="00A0193C"/>
    <w:rsid w:val="00A02CC9"/>
    <w:rsid w:val="00A05EBD"/>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09"/>
    <w:rsid w:val="00AA263A"/>
    <w:rsid w:val="00AA54E5"/>
    <w:rsid w:val="00AB122B"/>
    <w:rsid w:val="00AB1AAE"/>
    <w:rsid w:val="00AB612A"/>
    <w:rsid w:val="00AB709D"/>
    <w:rsid w:val="00AC3023"/>
    <w:rsid w:val="00AC4AFB"/>
    <w:rsid w:val="00AD7827"/>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6B4"/>
    <w:rsid w:val="00B308E5"/>
    <w:rsid w:val="00B33102"/>
    <w:rsid w:val="00B41D9A"/>
    <w:rsid w:val="00B422CF"/>
    <w:rsid w:val="00B43D36"/>
    <w:rsid w:val="00B47E70"/>
    <w:rsid w:val="00B562E1"/>
    <w:rsid w:val="00B57E4A"/>
    <w:rsid w:val="00B618C6"/>
    <w:rsid w:val="00B61DEA"/>
    <w:rsid w:val="00B708F0"/>
    <w:rsid w:val="00B724D9"/>
    <w:rsid w:val="00B74B42"/>
    <w:rsid w:val="00B754C1"/>
    <w:rsid w:val="00B7657A"/>
    <w:rsid w:val="00B77833"/>
    <w:rsid w:val="00B8182C"/>
    <w:rsid w:val="00B83238"/>
    <w:rsid w:val="00B85608"/>
    <w:rsid w:val="00B93BB3"/>
    <w:rsid w:val="00B963E8"/>
    <w:rsid w:val="00B96685"/>
    <w:rsid w:val="00B97A93"/>
    <w:rsid w:val="00BA06A1"/>
    <w:rsid w:val="00BA0D8E"/>
    <w:rsid w:val="00BA475C"/>
    <w:rsid w:val="00BA4DFB"/>
    <w:rsid w:val="00BA685B"/>
    <w:rsid w:val="00BB1828"/>
    <w:rsid w:val="00BB27C3"/>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4A2"/>
    <w:rsid w:val="00C17711"/>
    <w:rsid w:val="00C20EB3"/>
    <w:rsid w:val="00C2475B"/>
    <w:rsid w:val="00C31D88"/>
    <w:rsid w:val="00C31FBF"/>
    <w:rsid w:val="00C33F8E"/>
    <w:rsid w:val="00C35D60"/>
    <w:rsid w:val="00C37905"/>
    <w:rsid w:val="00C459A9"/>
    <w:rsid w:val="00C471E8"/>
    <w:rsid w:val="00C51308"/>
    <w:rsid w:val="00C51CEB"/>
    <w:rsid w:val="00C51EE4"/>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411F"/>
    <w:rsid w:val="00CB77F3"/>
    <w:rsid w:val="00CC1F0D"/>
    <w:rsid w:val="00CC274B"/>
    <w:rsid w:val="00CC6BAE"/>
    <w:rsid w:val="00CD6751"/>
    <w:rsid w:val="00CE08FC"/>
    <w:rsid w:val="00CE30BE"/>
    <w:rsid w:val="00CE57BC"/>
    <w:rsid w:val="00CF2945"/>
    <w:rsid w:val="00CF4590"/>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C44E5"/>
    <w:rsid w:val="00DC679C"/>
    <w:rsid w:val="00DD0D74"/>
    <w:rsid w:val="00DD3E53"/>
    <w:rsid w:val="00DE2C25"/>
    <w:rsid w:val="00DE3790"/>
    <w:rsid w:val="00DE3F7B"/>
    <w:rsid w:val="00DE7855"/>
    <w:rsid w:val="00DE7EB6"/>
    <w:rsid w:val="00DF1706"/>
    <w:rsid w:val="00E00596"/>
    <w:rsid w:val="00E0170B"/>
    <w:rsid w:val="00E03BB3"/>
    <w:rsid w:val="00E03C77"/>
    <w:rsid w:val="00E06709"/>
    <w:rsid w:val="00E06B63"/>
    <w:rsid w:val="00E1336F"/>
    <w:rsid w:val="00E143FC"/>
    <w:rsid w:val="00E15726"/>
    <w:rsid w:val="00E1786D"/>
    <w:rsid w:val="00E22194"/>
    <w:rsid w:val="00E26A8B"/>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44CB"/>
    <w:rsid w:val="00E651C8"/>
    <w:rsid w:val="00E656B2"/>
    <w:rsid w:val="00E677FA"/>
    <w:rsid w:val="00E742FB"/>
    <w:rsid w:val="00E74E3C"/>
    <w:rsid w:val="00E772CD"/>
    <w:rsid w:val="00E80420"/>
    <w:rsid w:val="00E80E7B"/>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43B4"/>
    <w:rsid w:val="00EC5379"/>
    <w:rsid w:val="00EC5A0B"/>
    <w:rsid w:val="00ED1A36"/>
    <w:rsid w:val="00ED4E84"/>
    <w:rsid w:val="00ED5ECD"/>
    <w:rsid w:val="00ED7847"/>
    <w:rsid w:val="00EE5626"/>
    <w:rsid w:val="00EF5BB5"/>
    <w:rsid w:val="00EF6DC5"/>
    <w:rsid w:val="00F00322"/>
    <w:rsid w:val="00F027D2"/>
    <w:rsid w:val="00F02941"/>
    <w:rsid w:val="00F06AC0"/>
    <w:rsid w:val="00F07EC1"/>
    <w:rsid w:val="00F12BD9"/>
    <w:rsid w:val="00F138A3"/>
    <w:rsid w:val="00F14BA3"/>
    <w:rsid w:val="00F20894"/>
    <w:rsid w:val="00F33674"/>
    <w:rsid w:val="00F34093"/>
    <w:rsid w:val="00F360F3"/>
    <w:rsid w:val="00F41489"/>
    <w:rsid w:val="00F440E8"/>
    <w:rsid w:val="00F473D5"/>
    <w:rsid w:val="00F51199"/>
    <w:rsid w:val="00F523D2"/>
    <w:rsid w:val="00F52B94"/>
    <w:rsid w:val="00F533A7"/>
    <w:rsid w:val="00F551E8"/>
    <w:rsid w:val="00F5552E"/>
    <w:rsid w:val="00F63CC0"/>
    <w:rsid w:val="00F6469D"/>
    <w:rsid w:val="00F670C9"/>
    <w:rsid w:val="00F723B0"/>
    <w:rsid w:val="00F747D9"/>
    <w:rsid w:val="00F75CC9"/>
    <w:rsid w:val="00F77799"/>
    <w:rsid w:val="00F8081C"/>
    <w:rsid w:val="00F80EA5"/>
    <w:rsid w:val="00F8155D"/>
    <w:rsid w:val="00F94BCB"/>
    <w:rsid w:val="00F95884"/>
    <w:rsid w:val="00F96F54"/>
    <w:rsid w:val="00F979B9"/>
    <w:rsid w:val="00F97B27"/>
    <w:rsid w:val="00F97D51"/>
    <w:rsid w:val="00FA4216"/>
    <w:rsid w:val="00FB1B5A"/>
    <w:rsid w:val="00FB309F"/>
    <w:rsid w:val="00FB5248"/>
    <w:rsid w:val="00FB52DB"/>
    <w:rsid w:val="00FB5B6F"/>
    <w:rsid w:val="00FB6E97"/>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27036E"/>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 w:type="paragraph" w:styleId="FootnoteText">
    <w:name w:val="footnote text"/>
    <w:basedOn w:val="Normal"/>
    <w:link w:val="FootnoteTextChar"/>
    <w:semiHidden/>
    <w:rsid w:val="0031515D"/>
    <w:rPr>
      <w:rFonts w:eastAsia="Times New Roman"/>
      <w:sz w:val="20"/>
      <w:szCs w:val="20"/>
    </w:rPr>
  </w:style>
  <w:style w:type="character" w:customStyle="1" w:styleId="FootnoteTextChar">
    <w:name w:val="Footnote Text Char"/>
    <w:basedOn w:val="DefaultParagraphFont"/>
    <w:link w:val="FootnoteText"/>
    <w:semiHidden/>
    <w:rsid w:val="0031515D"/>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31515D"/>
    <w:rPr>
      <w:color w:val="605E5C"/>
      <w:shd w:val="clear" w:color="auto" w:fill="E1DFDD"/>
    </w:rPr>
  </w:style>
  <w:style w:type="character" w:customStyle="1" w:styleId="ax1">
    <w:name w:val="ax1"/>
    <w:rsid w:val="00C35D6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lorentina.danila@petr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X01023848\AppData\Local\Microsoft\Windows\INetCache\Content.Outlook\ZUYIU5X0\Rainer.Letz@petrom.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EEA4-E484-453F-99EC-5D0E6BFC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23</Pages>
  <Words>8365</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User</cp:lastModifiedBy>
  <cp:revision>21</cp:revision>
  <cp:lastPrinted>2021-10-16T08:43:00Z</cp:lastPrinted>
  <dcterms:created xsi:type="dcterms:W3CDTF">2021-10-16T06:58:00Z</dcterms:created>
  <dcterms:modified xsi:type="dcterms:W3CDTF">2022-04-15T11:18:00Z</dcterms:modified>
</cp:coreProperties>
</file>