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1B6" w:rsidRDefault="000D51B6" w:rsidP="000D51B6">
      <w:pPr>
        <w:spacing w:after="0" w:line="240" w:lineRule="auto"/>
        <w:jc w:val="both"/>
        <w:rPr>
          <w:rFonts w:ascii="Times New Roman" w:hAnsi="Times New Roman"/>
          <w:b/>
          <w:bCs/>
          <w:sz w:val="28"/>
          <w:szCs w:val="28"/>
          <w:lang w:val="ro-RO"/>
        </w:rPr>
      </w:pPr>
    </w:p>
    <w:p w:rsidR="000D51B6" w:rsidRPr="00064581" w:rsidRDefault="000D51B6" w:rsidP="000D51B6">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0D51B6" w:rsidRPr="00EA2AD9" w:rsidRDefault="000D51B6" w:rsidP="000D51B6">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0D51B6" w:rsidRDefault="000D51B6" w:rsidP="000D51B6">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lang w:val="ro-RO"/>
        </w:rPr>
        <w:alias w:val="Câmp editabil text"/>
        <w:tag w:val="CampEditabil"/>
        <w:id w:val="-509059168"/>
        <w:placeholder>
          <w:docPart w:val="71B67E317EA441F380BC70C141C2B799"/>
        </w:placeholder>
        <w:showingPlcHdr/>
      </w:sdtPr>
      <w:sdtContent>
        <w:p w:rsidR="000D51B6" w:rsidRPr="00AC0360" w:rsidRDefault="000D51B6" w:rsidP="000D51B6">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Content>
        <w:p w:rsidR="000D51B6" w:rsidRPr="00074A9F" w:rsidRDefault="000D51B6" w:rsidP="000D51B6">
          <w:pPr>
            <w:spacing w:after="120" w:line="240" w:lineRule="auto"/>
            <w:jc w:val="center"/>
            <w:rPr>
              <w:lang w:val="ro-RO"/>
            </w:rPr>
          </w:pPr>
          <w:r>
            <w:rPr>
              <w:lang w:val="ro-RO"/>
            </w:rPr>
            <w:t xml:space="preserve"> </w:t>
          </w:r>
        </w:p>
      </w:sdtContent>
    </w:sdt>
    <w:p w:rsidR="000D51B6" w:rsidRDefault="000D51B6" w:rsidP="000D51B6">
      <w:pPr>
        <w:autoSpaceDE w:val="0"/>
        <w:spacing w:after="0" w:line="240" w:lineRule="auto"/>
        <w:jc w:val="both"/>
        <w:rPr>
          <w:rFonts w:ascii="Arial" w:hAnsi="Arial" w:cs="Arial"/>
          <w:sz w:val="24"/>
          <w:szCs w:val="24"/>
          <w:lang w:val="ro-RO"/>
        </w:rPr>
      </w:pPr>
    </w:p>
    <w:p w:rsidR="000D51B6" w:rsidRDefault="000D51B6" w:rsidP="000D51B6">
      <w:pPr>
        <w:autoSpaceDE w:val="0"/>
        <w:spacing w:after="0" w:line="240" w:lineRule="auto"/>
        <w:jc w:val="both"/>
        <w:rPr>
          <w:rFonts w:ascii="Arial" w:hAnsi="Arial" w:cs="Arial"/>
          <w:sz w:val="24"/>
          <w:szCs w:val="24"/>
          <w:lang w:val="ro-RO"/>
        </w:rPr>
      </w:pPr>
    </w:p>
    <w:p w:rsidR="000D51B6" w:rsidRDefault="000D51B6" w:rsidP="000D51B6">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DE2A06">
            <w:rPr>
              <w:rFonts w:ascii="Arial" w:hAnsi="Arial" w:cs="Arial"/>
              <w:b/>
              <w:sz w:val="24"/>
              <w:szCs w:val="24"/>
              <w:lang w:val="ro-RO"/>
            </w:rPr>
            <w:t>COMUNA PORUMBENI</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DE2A06">
            <w:rPr>
              <w:rFonts w:ascii="Arial" w:hAnsi="Arial" w:cs="Arial"/>
              <w:sz w:val="24"/>
              <w:szCs w:val="24"/>
              <w:lang w:val="ro-RO"/>
            </w:rPr>
            <w:t>Str. PRINCIPALA, Nr. 244/A, Porumbenii Mari,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Pr>
              <w:rFonts w:ascii="Arial" w:hAnsi="Arial" w:cs="Arial"/>
              <w:sz w:val="24"/>
              <w:szCs w:val="24"/>
              <w:lang w:val="ro-RO"/>
            </w:rPr>
            <w:t>prin ...., cu adresa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DE2A06">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DE2A06">
            <w:rPr>
              <w:rFonts w:ascii="Arial" w:hAnsi="Arial" w:cs="Arial"/>
              <w:sz w:val="24"/>
              <w:szCs w:val="24"/>
              <w:lang w:val="ro-RO"/>
            </w:rPr>
            <w:t>8032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5-10-08T00:00:00Z">
            <w:dateFormat w:val="dd.MM.yyyy"/>
            <w:lid w:val="ro-RO"/>
            <w:storeMappedDataAs w:val="dateTime"/>
            <w:calendar w:val="gregorian"/>
          </w:date>
        </w:sdtPr>
        <w:sdtContent>
          <w:r w:rsidR="00DE2A06">
            <w:rPr>
              <w:rFonts w:ascii="Arial" w:hAnsi="Arial" w:cs="Arial"/>
              <w:spacing w:val="-6"/>
              <w:sz w:val="24"/>
              <w:szCs w:val="24"/>
              <w:lang w:val="ro-RO"/>
            </w:rPr>
            <w:t>08.10.2015</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0D51B6" w:rsidRPr="00313E08" w:rsidRDefault="000D51B6" w:rsidP="000D51B6">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0D51B6" w:rsidRPr="00DE2A06" w:rsidRDefault="000D51B6" w:rsidP="000D51B6">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r w:rsidRPr="00DE2A06">
            <w:rPr>
              <w:rFonts w:ascii="Arial" w:hAnsi="Arial" w:cs="Arial"/>
              <w:sz w:val="24"/>
              <w:szCs w:val="24"/>
              <w:lang w:val="ro-RO"/>
            </w:rPr>
            <w:t>,</w:t>
          </w:r>
        </w:p>
      </w:sdtContent>
    </w:sdt>
    <w:p w:rsidR="000D51B6" w:rsidRPr="0001311F" w:rsidRDefault="000D51B6" w:rsidP="000D51B6">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DE2A06">
            <w:rPr>
              <w:rFonts w:ascii="Arial" w:hAnsi="Arial" w:cs="Arial"/>
              <w:sz w:val="24"/>
              <w:szCs w:val="24"/>
              <w:lang w:val="ro-RO"/>
            </w:rPr>
            <w:t>APM Harghita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DE2A06">
            <w:rPr>
              <w:rFonts w:ascii="Arial" w:hAnsi="Arial" w:cs="Arial"/>
              <w:sz w:val="24"/>
              <w:szCs w:val="24"/>
              <w:lang w:val="ro-RO"/>
            </w:rPr>
            <w:t>22.08.16</w:t>
          </w:r>
          <w:r w:rsidRPr="0001311F">
            <w:rPr>
              <w:rFonts w:ascii="Arial" w:hAnsi="Arial" w:cs="Arial"/>
              <w:sz w:val="24"/>
              <w:szCs w:val="24"/>
              <w:lang w:val="ro-RO"/>
            </w:rPr>
            <w:t xml:space="preserve">, că proiectul </w:t>
          </w:r>
          <w:r w:rsidR="00DE2A06" w:rsidRPr="00DE2A06">
            <w:rPr>
              <w:rFonts w:ascii="Arial" w:hAnsi="Arial" w:cs="Arial"/>
              <w:b/>
              <w:sz w:val="24"/>
              <w:szCs w:val="24"/>
              <w:lang w:val="ro-RO"/>
            </w:rPr>
            <w:t>“</w:t>
          </w:r>
          <w:r w:rsidR="00DE2A06" w:rsidRPr="00DE2A06">
            <w:rPr>
              <w:rFonts w:ascii="Arial" w:hAnsi="Arial" w:cs="Arial"/>
              <w:sz w:val="24"/>
              <w:szCs w:val="24"/>
              <w:lang w:val="ro-RO"/>
            </w:rPr>
            <w:t xml:space="preserve"> </w:t>
          </w:r>
          <w:r w:rsidR="00DE2A06" w:rsidRPr="00DE2A06">
            <w:rPr>
              <w:rFonts w:ascii="Arial" w:hAnsi="Arial" w:cs="Arial"/>
              <w:b/>
              <w:i/>
              <w:sz w:val="24"/>
              <w:szCs w:val="24"/>
              <w:lang w:val="ro-RO"/>
            </w:rPr>
            <w:t>Reabilitarea străzilor din comuna Porumbeni, județul Harghita”</w:t>
          </w:r>
          <w:r w:rsidR="00DE2A06">
            <w:rPr>
              <w:rFonts w:ascii="Arial" w:hAnsi="Arial" w:cs="Arial"/>
              <w:b/>
              <w:i/>
              <w:sz w:val="24"/>
              <w:szCs w:val="24"/>
              <w:lang w:val="ro-RO"/>
            </w:rPr>
            <w:t xml:space="preserve"> </w:t>
          </w:r>
          <w:r w:rsidRPr="0001311F">
            <w:rPr>
              <w:rFonts w:ascii="Arial" w:hAnsi="Arial" w:cs="Arial"/>
              <w:sz w:val="24"/>
              <w:szCs w:val="24"/>
              <w:lang w:val="ro-RO"/>
            </w:rPr>
            <w:t xml:space="preserve">propus a fi amplasat în </w:t>
          </w:r>
          <w:r w:rsidR="00DE2A06" w:rsidRPr="00DE2A06">
            <w:rPr>
              <w:rFonts w:ascii="Arial" w:hAnsi="Arial" w:cs="Arial"/>
              <w:b/>
              <w:sz w:val="24"/>
              <w:szCs w:val="24"/>
              <w:lang w:val="ro-RO"/>
            </w:rPr>
            <w:t xml:space="preserve">jud. Harghita, </w:t>
          </w:r>
          <w:r w:rsidR="00DE2A06" w:rsidRPr="00DE2A06">
            <w:rPr>
              <w:rFonts w:ascii="Arial" w:hAnsi="Arial" w:cs="Arial"/>
              <w:sz w:val="24"/>
              <w:szCs w:val="24"/>
              <w:lang w:val="ro-RO"/>
            </w:rPr>
            <w:t>comuna</w:t>
          </w:r>
          <w:r w:rsidR="00DE2A06" w:rsidRPr="00DE2A06">
            <w:rPr>
              <w:rFonts w:ascii="Arial" w:hAnsi="Arial" w:cs="Arial"/>
              <w:b/>
              <w:sz w:val="24"/>
              <w:szCs w:val="24"/>
              <w:lang w:val="ro-RO"/>
            </w:rPr>
            <w:t xml:space="preserve"> Porumbeni </w:t>
          </w:r>
          <w:r w:rsidR="00DE2A06" w:rsidRPr="00DE2A06">
            <w:rPr>
              <w:rFonts w:ascii="Arial" w:hAnsi="Arial" w:cs="Arial"/>
              <w:sz w:val="24"/>
              <w:szCs w:val="24"/>
              <w:lang w:val="ro-RO"/>
            </w:rPr>
            <w:t xml:space="preserve"> , satul </w:t>
          </w:r>
          <w:r w:rsidR="00DE2A06" w:rsidRPr="00DE2A06">
            <w:rPr>
              <w:rFonts w:ascii="Arial" w:hAnsi="Arial" w:cs="Arial"/>
              <w:b/>
              <w:sz w:val="24"/>
              <w:szCs w:val="24"/>
              <w:lang w:val="ro-RO"/>
            </w:rPr>
            <w:t>Porumbenii Mari</w:t>
          </w:r>
          <w:r w:rsidR="00DE2A06" w:rsidRPr="00DE2A06">
            <w:rPr>
              <w:rFonts w:ascii="Arial" w:hAnsi="Arial" w:cs="Arial"/>
              <w:sz w:val="24"/>
              <w:szCs w:val="24"/>
              <w:lang w:val="ro-RO"/>
            </w:rPr>
            <w:t xml:space="preserve"> și </w:t>
          </w:r>
          <w:r w:rsidR="00DE2A06" w:rsidRPr="00DE2A06">
            <w:rPr>
              <w:rFonts w:ascii="Arial" w:hAnsi="Arial" w:cs="Arial"/>
              <w:b/>
              <w:sz w:val="24"/>
              <w:szCs w:val="24"/>
              <w:lang w:val="ro-RO"/>
            </w:rPr>
            <w:t>Porumbenii  Mici</w:t>
          </w:r>
          <w:r w:rsidRPr="0001311F">
            <w:rPr>
              <w:rFonts w:ascii="Arial" w:hAnsi="Arial" w:cs="Arial"/>
              <w:sz w:val="24"/>
              <w:szCs w:val="24"/>
              <w:lang w:val="ro-RO"/>
            </w:rPr>
            <w:t xml:space="preserve"> nu se supune evaluării impactului asupra mediului. </w:t>
          </w:r>
        </w:sdtContent>
      </w:sdt>
      <w:r w:rsidRPr="0001311F">
        <w:rPr>
          <w:rFonts w:ascii="Arial" w:hAnsi="Arial" w:cs="Arial"/>
          <w:sz w:val="24"/>
          <w:szCs w:val="24"/>
          <w:lang w:val="ro-RO"/>
        </w:rPr>
        <w:t xml:space="preserve"> </w:t>
      </w:r>
    </w:p>
    <w:p w:rsidR="000D51B6" w:rsidRPr="00447422" w:rsidRDefault="000D51B6" w:rsidP="000D51B6">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DE2A06" w:rsidRPr="002A00A0" w:rsidRDefault="00DE2A06" w:rsidP="00DE2A0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Motivele care au stat la baza luării deciziei etapei de încadrare în procedura de evaluare a impactului asupra mediului sunt următoarele:</w:t>
          </w:r>
        </w:p>
        <w:p w:rsidR="00DE2A06" w:rsidRPr="002A00A0" w:rsidRDefault="00DE2A06" w:rsidP="00DE2A0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xml:space="preserve">    a) proiectul se încadrează în prevederile Hotărârii Guvernului nr. 445/2009, privind evaluarea impactului anumitor proiecte publice şi private asupra mediului, fiind încadrat în anexa nr. II,  pct. 13, lit. a.,coroborat cu pct. 10 lit. e, </w:t>
          </w:r>
        </w:p>
        <w:p w:rsidR="00DE2A06" w:rsidRPr="00342664" w:rsidRDefault="00DE2A06" w:rsidP="00DE2A06">
          <w:pPr>
            <w:autoSpaceDE w:val="0"/>
            <w:autoSpaceDN w:val="0"/>
            <w:adjustRightInd w:val="0"/>
            <w:spacing w:after="0" w:line="240" w:lineRule="auto"/>
            <w:jc w:val="both"/>
            <w:rPr>
              <w:rFonts w:ascii="Arial" w:hAnsi="Arial" w:cs="Arial"/>
              <w:b/>
              <w:sz w:val="24"/>
              <w:szCs w:val="24"/>
              <w:lang w:val="ro-RO"/>
            </w:rPr>
          </w:pPr>
          <w:r w:rsidRPr="002A00A0">
            <w:rPr>
              <w:rFonts w:ascii="Arial" w:hAnsi="Arial" w:cs="Arial"/>
              <w:sz w:val="24"/>
              <w:szCs w:val="24"/>
            </w:rPr>
            <w:t xml:space="preserve">        - proiectul propus nu intră sub incidenţa art. 28 din Ordonanţa de urgenţă a Guvernului nr. 57/2007 privind regimul ariilor naturale protejate, conservarea habitatelor naturale, a florei şi faunei sălbatice, cu modificările şi completările ulterioare, amplasamentul acestuia fiind situat la o distanță  </w:t>
          </w:r>
          <w:r w:rsidRPr="00342664">
            <w:rPr>
              <w:rFonts w:ascii="Arial" w:hAnsi="Arial" w:cs="Arial"/>
              <w:sz w:val="24"/>
              <w:szCs w:val="24"/>
              <w:lang w:val="ro-RO"/>
            </w:rPr>
            <w:t>de aprox .</w:t>
          </w:r>
          <w:r w:rsidRPr="00DE2A06">
            <w:rPr>
              <w:rFonts w:ascii="Times New Roman" w:hAnsi="Times New Roman"/>
              <w:lang w:val="ro-RO"/>
            </w:rPr>
            <w:t xml:space="preserve"> </w:t>
          </w:r>
          <w:r w:rsidRPr="00DE2A06">
            <w:rPr>
              <w:rFonts w:ascii="Arial" w:hAnsi="Arial" w:cs="Arial"/>
              <w:sz w:val="24"/>
              <w:szCs w:val="24"/>
              <w:lang w:val="ro-RO"/>
            </w:rPr>
            <w:t xml:space="preserve">550 m  față de  aria naturală protejată sit NATURA 2000 </w:t>
          </w:r>
          <w:r w:rsidRPr="00DE2A06">
            <w:rPr>
              <w:rFonts w:ascii="Arial" w:hAnsi="Arial" w:cs="Arial"/>
              <w:b/>
              <w:sz w:val="24"/>
              <w:szCs w:val="24"/>
              <w:lang w:val="ro-RO"/>
            </w:rPr>
            <w:t xml:space="preserve">ROSCI0357 “Porumbeni”,  </w:t>
          </w:r>
          <w:r w:rsidRPr="00DE2A06">
            <w:rPr>
              <w:rFonts w:ascii="Arial" w:hAnsi="Arial" w:cs="Arial"/>
              <w:sz w:val="24"/>
              <w:szCs w:val="24"/>
              <w:lang w:val="ro-RO"/>
            </w:rPr>
            <w:t xml:space="preserve">și de aprox. 228 m față de </w:t>
          </w:r>
          <w:r w:rsidRPr="00DE2A06">
            <w:rPr>
              <w:rFonts w:ascii="Arial" w:hAnsi="Arial" w:cs="Arial"/>
              <w:b/>
              <w:sz w:val="24"/>
              <w:szCs w:val="24"/>
              <w:lang w:val="ro-RO"/>
            </w:rPr>
            <w:t>ROSCI0383</w:t>
          </w:r>
          <w:r w:rsidRPr="00DE2A06">
            <w:rPr>
              <w:rFonts w:ascii="Arial" w:hAnsi="Arial" w:cs="Arial"/>
              <w:sz w:val="24"/>
              <w:szCs w:val="24"/>
              <w:lang w:val="ro-RO"/>
            </w:rPr>
            <w:t xml:space="preserve"> </w:t>
          </w:r>
          <w:r w:rsidRPr="00DE2A06">
            <w:rPr>
              <w:rFonts w:ascii="Arial" w:hAnsi="Arial" w:cs="Arial"/>
              <w:b/>
              <w:sz w:val="24"/>
              <w:szCs w:val="24"/>
              <w:lang w:val="ro-RO"/>
            </w:rPr>
            <w:t>”Râul Târnava mare între Odorheiu Secuiesc și Vânători”</w:t>
          </w:r>
        </w:p>
        <w:p w:rsidR="00DE2A06" w:rsidRPr="002A00A0" w:rsidRDefault="00DE2A06" w:rsidP="00DE2A06">
          <w:pPr>
            <w:autoSpaceDE w:val="0"/>
            <w:autoSpaceDN w:val="0"/>
            <w:adjustRightInd w:val="0"/>
            <w:spacing w:after="0" w:line="240" w:lineRule="auto"/>
            <w:jc w:val="both"/>
            <w:rPr>
              <w:rFonts w:ascii="Arial" w:hAnsi="Arial" w:cs="Arial"/>
              <w:sz w:val="24"/>
              <w:szCs w:val="24"/>
              <w:lang w:val="ro-RO"/>
            </w:rPr>
          </w:pPr>
        </w:p>
        <w:p w:rsidR="00DE2A06" w:rsidRPr="002A00A0" w:rsidRDefault="00DE2A06" w:rsidP="00DE2A06">
          <w:pPr>
            <w:autoSpaceDE w:val="0"/>
            <w:autoSpaceDN w:val="0"/>
            <w:adjustRightInd w:val="0"/>
            <w:spacing w:after="0" w:line="240" w:lineRule="auto"/>
            <w:jc w:val="both"/>
            <w:rPr>
              <w:rFonts w:ascii="Arial" w:hAnsi="Arial" w:cs="Arial"/>
              <w:sz w:val="24"/>
              <w:szCs w:val="24"/>
            </w:rPr>
          </w:pPr>
        </w:p>
        <w:p w:rsidR="00DE2A06" w:rsidRPr="002A00A0" w:rsidRDefault="00DE2A06" w:rsidP="00DE2A06">
          <w:pPr>
            <w:autoSpaceDE w:val="0"/>
            <w:autoSpaceDN w:val="0"/>
            <w:adjustRightInd w:val="0"/>
            <w:spacing w:after="0" w:line="240" w:lineRule="auto"/>
            <w:jc w:val="both"/>
            <w:rPr>
              <w:rFonts w:ascii="Arial" w:hAnsi="Arial" w:cs="Arial"/>
              <w:b/>
              <w:bCs/>
              <w:sz w:val="24"/>
              <w:szCs w:val="24"/>
              <w:lang w:val="fr-FR"/>
            </w:rPr>
          </w:pPr>
          <w:r w:rsidRPr="002A00A0">
            <w:rPr>
              <w:rFonts w:ascii="Arial" w:hAnsi="Arial" w:cs="Arial"/>
              <w:sz w:val="24"/>
              <w:szCs w:val="24"/>
            </w:rPr>
            <w:t xml:space="preserve">    </w:t>
          </w:r>
          <w:r w:rsidRPr="002A00A0">
            <w:rPr>
              <w:rFonts w:ascii="Arial" w:hAnsi="Arial" w:cs="Arial"/>
              <w:b/>
              <w:bCs/>
              <w:sz w:val="24"/>
              <w:szCs w:val="24"/>
              <w:lang w:val="fr-FR"/>
            </w:rPr>
            <w:t>Caracteristicile proiectului:</w:t>
          </w:r>
        </w:p>
        <w:p w:rsidR="00DE2A06" w:rsidRPr="002A00A0" w:rsidRDefault="00DE2A06" w:rsidP="00DE2A06">
          <w:pPr>
            <w:numPr>
              <w:ilvl w:val="0"/>
              <w:numId w:val="63"/>
            </w:num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Mărimea proiectului:</w:t>
          </w:r>
        </w:p>
        <w:p w:rsidR="000D51B6" w:rsidRDefault="000D51B6" w:rsidP="00DE2A0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xml:space="preserve">Lungimea totală a străzilor comunale studiate din comuna Porumbeni </w:t>
          </w:r>
          <w:r>
            <w:rPr>
              <w:rFonts w:ascii="Arial" w:hAnsi="Arial" w:cs="Arial"/>
              <w:sz w:val="24"/>
              <w:szCs w:val="24"/>
              <w:lang w:val="ro-RO"/>
            </w:rPr>
            <w:t>este de  L=3,</w:t>
          </w:r>
          <w:r w:rsidRPr="000D51B6">
            <w:rPr>
              <w:rFonts w:ascii="Arial" w:hAnsi="Arial" w:cs="Arial"/>
              <w:sz w:val="24"/>
              <w:szCs w:val="24"/>
              <w:lang w:val="ro-RO"/>
            </w:rPr>
            <w:t>135</w:t>
          </w:r>
          <w:r>
            <w:rPr>
              <w:rFonts w:ascii="Arial" w:hAnsi="Arial" w:cs="Arial"/>
              <w:sz w:val="24"/>
              <w:szCs w:val="24"/>
              <w:lang w:val="ro-RO"/>
            </w:rPr>
            <w:t xml:space="preserve"> </w:t>
          </w:r>
          <w:r w:rsidRPr="000D51B6">
            <w:rPr>
              <w:rFonts w:ascii="Arial" w:hAnsi="Arial" w:cs="Arial"/>
              <w:sz w:val="24"/>
              <w:szCs w:val="24"/>
              <w:lang w:val="ro-RO"/>
            </w:rPr>
            <w:t>km.</w:t>
          </w:r>
        </w:p>
        <w:p w:rsidR="000D51B6" w:rsidRPr="000D51B6" w:rsidRDefault="000D51B6" w:rsidP="000D51B6">
          <w:pPr>
            <w:numPr>
              <w:ilvl w:val="0"/>
              <w:numId w:val="64"/>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xml:space="preserve">Lungimea traseului: </w:t>
          </w:r>
          <w:r w:rsidRPr="000D51B6">
            <w:rPr>
              <w:rFonts w:ascii="Arial" w:hAnsi="Arial" w:cs="Arial"/>
              <w:sz w:val="24"/>
              <w:szCs w:val="24"/>
              <w:lang w:val="ro-RO"/>
            </w:rPr>
            <w:tab/>
          </w:r>
          <w:r w:rsidRPr="000D51B6">
            <w:rPr>
              <w:rFonts w:ascii="Arial" w:hAnsi="Arial" w:cs="Arial"/>
              <w:sz w:val="24"/>
              <w:szCs w:val="24"/>
              <w:lang w:val="ro-RO"/>
            </w:rPr>
            <w:tab/>
            <w:t xml:space="preserve">3,135 km </w:t>
          </w:r>
        </w:p>
        <w:p w:rsidR="000D51B6" w:rsidRPr="000D51B6" w:rsidRDefault="000D51B6" w:rsidP="000D51B6">
          <w:pPr>
            <w:numPr>
              <w:ilvl w:val="0"/>
              <w:numId w:val="64"/>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xml:space="preserve">Lăţimea platformei drumului: </w:t>
          </w:r>
          <w:r w:rsidRPr="000D51B6">
            <w:rPr>
              <w:rFonts w:ascii="Arial" w:hAnsi="Arial" w:cs="Arial"/>
              <w:sz w:val="24"/>
              <w:szCs w:val="24"/>
              <w:lang w:val="ro-RO"/>
            </w:rPr>
            <w:tab/>
            <w:t>5,00ml,</w:t>
          </w:r>
        </w:p>
        <w:p w:rsidR="000D51B6" w:rsidRPr="000D51B6" w:rsidRDefault="000D51B6" w:rsidP="000D51B6">
          <w:pPr>
            <w:numPr>
              <w:ilvl w:val="0"/>
              <w:numId w:val="64"/>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xml:space="preserve">Lăţimea părţii carosabile: </w:t>
          </w:r>
          <w:r w:rsidRPr="000D51B6">
            <w:rPr>
              <w:rFonts w:ascii="Arial" w:hAnsi="Arial" w:cs="Arial"/>
              <w:sz w:val="24"/>
              <w:szCs w:val="24"/>
              <w:lang w:val="ro-RO"/>
            </w:rPr>
            <w:tab/>
            <w:t xml:space="preserve">4,00ml, </w:t>
          </w:r>
        </w:p>
        <w:p w:rsidR="000D51B6" w:rsidRPr="000D51B6" w:rsidRDefault="000D51B6" w:rsidP="000D51B6">
          <w:pPr>
            <w:numPr>
              <w:ilvl w:val="0"/>
              <w:numId w:val="64"/>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xml:space="preserve">Lăţimea acostamentelor:  </w:t>
          </w:r>
          <w:r w:rsidRPr="000D51B6">
            <w:rPr>
              <w:rFonts w:ascii="Arial" w:hAnsi="Arial" w:cs="Arial"/>
              <w:sz w:val="24"/>
              <w:szCs w:val="24"/>
              <w:lang w:val="ro-RO"/>
            </w:rPr>
            <w:tab/>
            <w:t xml:space="preserve">2 x 0,50 m, </w:t>
          </w:r>
        </w:p>
        <w:p w:rsidR="000D51B6" w:rsidRPr="000D51B6" w:rsidRDefault="000D51B6" w:rsidP="000D51B6">
          <w:pPr>
            <w:numPr>
              <w:ilvl w:val="0"/>
              <w:numId w:val="64"/>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xml:space="preserve">Lăţimea trotuarului pe unele sectoare 1ml </w:t>
          </w:r>
        </w:p>
        <w:p w:rsidR="000D51B6" w:rsidRPr="000D51B6" w:rsidRDefault="000D51B6" w:rsidP="000D51B6">
          <w:pPr>
            <w:numPr>
              <w:ilvl w:val="0"/>
              <w:numId w:val="64"/>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lastRenderedPageBreak/>
            <w:t xml:space="preserve">Viteza de proiectare: </w:t>
          </w:r>
          <w:r w:rsidRPr="000D51B6">
            <w:rPr>
              <w:rFonts w:ascii="Arial" w:hAnsi="Arial" w:cs="Arial"/>
              <w:sz w:val="24"/>
              <w:szCs w:val="24"/>
              <w:lang w:val="ro-RO"/>
            </w:rPr>
            <w:tab/>
          </w:r>
          <w:r w:rsidRPr="000D51B6">
            <w:rPr>
              <w:rFonts w:ascii="Arial" w:hAnsi="Arial" w:cs="Arial"/>
              <w:sz w:val="24"/>
              <w:szCs w:val="24"/>
              <w:lang w:val="ro-RO"/>
            </w:rPr>
            <w:tab/>
            <w:t>25 km/h</w:t>
          </w:r>
        </w:p>
        <w:p w:rsidR="000D51B6" w:rsidRPr="000D51B6" w:rsidRDefault="000D51B6" w:rsidP="000D51B6">
          <w:pPr>
            <w:numPr>
              <w:ilvl w:val="0"/>
              <w:numId w:val="64"/>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Amenajarea şanţurilor pentru colectarea şi evacuarea apelor pluviale, realizare rigole acoperite si rigole carosabile pentru asigurarea racordarii la trotuarele existente in localitati si asigurarii scurgerii apelor pluviale in locuri inguste, amenajarea strazilor laterale cu sistem rutier identic, amenajare accese proprietăţi, realizare sisteme rutiere</w:t>
          </w:r>
        </w:p>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stabilite pe tronsoane, lucrari de largiri in zone inguste si blocaje de piatra la cedari de     sistem rutier.</w:t>
          </w:r>
        </w:p>
        <w:p w:rsidR="000D51B6" w:rsidRPr="000D51B6" w:rsidRDefault="000D51B6" w:rsidP="000D51B6">
          <w:pPr>
            <w:numPr>
              <w:ilvl w:val="0"/>
              <w:numId w:val="64"/>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xml:space="preserve"> Acostamentele se vor realiza din piatra sparta</w:t>
          </w:r>
        </w:p>
        <w:p w:rsidR="000D51B6" w:rsidRPr="000D51B6" w:rsidRDefault="000D51B6" w:rsidP="000D51B6">
          <w:pPr>
            <w:numPr>
              <w:ilvl w:val="0"/>
              <w:numId w:val="64"/>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Refaceri podeţe.</w:t>
          </w:r>
        </w:p>
        <w:p w:rsidR="000D51B6" w:rsidRPr="000D51B6" w:rsidRDefault="000D51B6" w:rsidP="000D51B6">
          <w:pPr>
            <w:numPr>
              <w:ilvl w:val="0"/>
              <w:numId w:val="64"/>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Realizarea staţiilor de încrucişare</w:t>
          </w:r>
        </w:p>
        <w:p w:rsidR="000D51B6" w:rsidRPr="000D51B6" w:rsidRDefault="000D51B6" w:rsidP="000D51B6">
          <w:pPr>
            <w:numPr>
              <w:ilvl w:val="0"/>
              <w:numId w:val="64"/>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Executare podeţe noi.</w:t>
          </w:r>
        </w:p>
        <w:p w:rsidR="000D51B6" w:rsidRPr="000D51B6" w:rsidRDefault="000D51B6" w:rsidP="000D51B6">
          <w:pPr>
            <w:numPr>
              <w:ilvl w:val="0"/>
              <w:numId w:val="64"/>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Executare lucrari de aparari de maluri</w:t>
          </w:r>
        </w:p>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p>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br w:type="page"/>
          </w:r>
          <w:r w:rsidRPr="000D51B6">
            <w:rPr>
              <w:rFonts w:ascii="Arial" w:hAnsi="Arial" w:cs="Arial"/>
              <w:sz w:val="24"/>
              <w:szCs w:val="24"/>
              <w:lang w:val="ro-RO"/>
            </w:rPr>
            <w:lastRenderedPageBreak/>
            <w:t>Cu ocazia reabilitării strazilor  comunale  se vor realiza următoarele profile transversale tip:</w:t>
          </w:r>
        </w:p>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p>
        <w:tbl>
          <w:tblPr>
            <w:tblW w:w="8931" w:type="dxa"/>
            <w:tblInd w:w="675" w:type="dxa"/>
            <w:tblLook w:val="04A0" w:firstRow="1" w:lastRow="0" w:firstColumn="1" w:lastColumn="0" w:noHBand="0" w:noVBand="1"/>
          </w:tblPr>
          <w:tblGrid>
            <w:gridCol w:w="709"/>
            <w:gridCol w:w="2268"/>
            <w:gridCol w:w="2410"/>
            <w:gridCol w:w="1984"/>
            <w:gridCol w:w="1560"/>
          </w:tblGrid>
          <w:tr w:rsidR="000D51B6" w:rsidRPr="000D51B6" w:rsidTr="000D51B6">
            <w:trPr>
              <w:trHeight w:val="8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b/>
                    <w:bCs/>
                    <w:sz w:val="24"/>
                    <w:szCs w:val="24"/>
                    <w:lang w:val="ro-RO"/>
                  </w:rPr>
                </w:pPr>
                <w:r w:rsidRPr="000D51B6">
                  <w:rPr>
                    <w:rFonts w:ascii="Arial" w:hAnsi="Arial" w:cs="Arial"/>
                    <w:b/>
                    <w:bCs/>
                    <w:sz w:val="24"/>
                    <w:szCs w:val="24"/>
                    <w:lang w:val="ro-RO"/>
                  </w:rPr>
                  <w:t xml:space="preserve">Nr. </w:t>
                </w:r>
              </w:p>
              <w:p w:rsidR="000D51B6" w:rsidRPr="000D51B6" w:rsidRDefault="000D51B6" w:rsidP="000D51B6">
                <w:pPr>
                  <w:autoSpaceDE w:val="0"/>
                  <w:autoSpaceDN w:val="0"/>
                  <w:adjustRightInd w:val="0"/>
                  <w:spacing w:after="0" w:line="240" w:lineRule="auto"/>
                  <w:jc w:val="both"/>
                  <w:rPr>
                    <w:rFonts w:ascii="Arial" w:hAnsi="Arial" w:cs="Arial"/>
                    <w:b/>
                    <w:bCs/>
                    <w:sz w:val="24"/>
                    <w:szCs w:val="24"/>
                    <w:lang w:val="ro-RO"/>
                  </w:rPr>
                </w:pPr>
                <w:r w:rsidRPr="000D51B6">
                  <w:rPr>
                    <w:rFonts w:ascii="Arial" w:hAnsi="Arial" w:cs="Arial"/>
                    <w:b/>
                    <w:bCs/>
                    <w:sz w:val="24"/>
                    <w:szCs w:val="24"/>
                    <w:lang w:val="ro-RO"/>
                  </w:rPr>
                  <w:t xml:space="preserve">crt.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b/>
                    <w:bCs/>
                    <w:sz w:val="24"/>
                    <w:szCs w:val="24"/>
                    <w:lang w:val="ro-RO"/>
                  </w:rPr>
                </w:pPr>
                <w:r w:rsidRPr="000D51B6">
                  <w:rPr>
                    <w:rFonts w:ascii="Arial" w:hAnsi="Arial" w:cs="Arial"/>
                    <w:b/>
                    <w:bCs/>
                    <w:sz w:val="24"/>
                    <w:szCs w:val="24"/>
                    <w:lang w:val="ro-RO"/>
                  </w:rPr>
                  <w:t xml:space="preserve">Denumire </w:t>
                </w:r>
              </w:p>
              <w:p w:rsidR="000D51B6" w:rsidRPr="000D51B6" w:rsidRDefault="000D51B6" w:rsidP="000D51B6">
                <w:pPr>
                  <w:autoSpaceDE w:val="0"/>
                  <w:autoSpaceDN w:val="0"/>
                  <w:adjustRightInd w:val="0"/>
                  <w:spacing w:after="0" w:line="240" w:lineRule="auto"/>
                  <w:jc w:val="both"/>
                  <w:rPr>
                    <w:rFonts w:ascii="Arial" w:hAnsi="Arial" w:cs="Arial"/>
                    <w:b/>
                    <w:bCs/>
                    <w:sz w:val="24"/>
                    <w:szCs w:val="24"/>
                    <w:lang w:val="ro-RO"/>
                  </w:rPr>
                </w:pPr>
                <w:r w:rsidRPr="000D51B6">
                  <w:rPr>
                    <w:rFonts w:ascii="Arial" w:hAnsi="Arial" w:cs="Arial"/>
                    <w:b/>
                    <w:bCs/>
                    <w:sz w:val="24"/>
                    <w:szCs w:val="24"/>
                    <w:lang w:val="ro-RO"/>
                  </w:rPr>
                  <w:t xml:space="preserve">strada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b/>
                    <w:bCs/>
                    <w:sz w:val="24"/>
                    <w:szCs w:val="24"/>
                    <w:lang w:val="ro-RO"/>
                  </w:rPr>
                </w:pPr>
                <w:r w:rsidRPr="000D51B6">
                  <w:rPr>
                    <w:rFonts w:ascii="Arial" w:hAnsi="Arial" w:cs="Arial"/>
                    <w:b/>
                    <w:bCs/>
                    <w:sz w:val="24"/>
                    <w:szCs w:val="24"/>
                    <w:lang w:val="ro-RO"/>
                  </w:rPr>
                  <w:t xml:space="preserve">Lungime strada propus </w:t>
                </w:r>
              </w:p>
              <w:p w:rsidR="000D51B6" w:rsidRPr="000D51B6" w:rsidRDefault="000D51B6" w:rsidP="000D51B6">
                <w:pPr>
                  <w:autoSpaceDE w:val="0"/>
                  <w:autoSpaceDN w:val="0"/>
                  <w:adjustRightInd w:val="0"/>
                  <w:spacing w:after="0" w:line="240" w:lineRule="auto"/>
                  <w:jc w:val="both"/>
                  <w:rPr>
                    <w:rFonts w:ascii="Arial" w:hAnsi="Arial" w:cs="Arial"/>
                    <w:b/>
                    <w:bCs/>
                    <w:sz w:val="24"/>
                    <w:szCs w:val="24"/>
                    <w:lang w:val="ro-RO"/>
                  </w:rPr>
                </w:pPr>
                <w:r w:rsidRPr="000D51B6">
                  <w:rPr>
                    <w:rFonts w:ascii="Arial" w:hAnsi="Arial" w:cs="Arial"/>
                    <w:b/>
                    <w:bCs/>
                    <w:sz w:val="24"/>
                    <w:szCs w:val="24"/>
                    <w:lang w:val="ro-RO"/>
                  </w:rPr>
                  <w:t xml:space="preserve">pozitii (Km )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b/>
                    <w:bCs/>
                    <w:sz w:val="24"/>
                    <w:szCs w:val="24"/>
                    <w:lang w:val="ro-RO"/>
                  </w:rPr>
                </w:pPr>
                <w:r w:rsidRPr="000D51B6">
                  <w:rPr>
                    <w:rFonts w:ascii="Arial" w:hAnsi="Arial" w:cs="Arial"/>
                    <w:b/>
                    <w:bCs/>
                    <w:sz w:val="24"/>
                    <w:szCs w:val="24"/>
                    <w:lang w:val="ro-RO"/>
                  </w:rPr>
                  <w:t>Lungime sector </w:t>
                </w:r>
              </w:p>
              <w:p w:rsidR="000D51B6" w:rsidRPr="000D51B6" w:rsidRDefault="000D51B6" w:rsidP="000D51B6">
                <w:pPr>
                  <w:autoSpaceDE w:val="0"/>
                  <w:autoSpaceDN w:val="0"/>
                  <w:adjustRightInd w:val="0"/>
                  <w:spacing w:after="0" w:line="240" w:lineRule="auto"/>
                  <w:jc w:val="both"/>
                  <w:rPr>
                    <w:rFonts w:ascii="Arial" w:hAnsi="Arial" w:cs="Arial"/>
                    <w:b/>
                    <w:bCs/>
                    <w:sz w:val="24"/>
                    <w:szCs w:val="24"/>
                    <w:lang w:val="ro-RO"/>
                  </w:rPr>
                </w:pPr>
                <w:r w:rsidRPr="000D51B6">
                  <w:rPr>
                    <w:rFonts w:ascii="Arial" w:hAnsi="Arial" w:cs="Arial"/>
                    <w:b/>
                    <w:bCs/>
                    <w:sz w:val="24"/>
                    <w:szCs w:val="24"/>
                    <w:lang w:val="ro-RO"/>
                  </w:rPr>
                  <w:t>(m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b/>
                    <w:bCs/>
                    <w:sz w:val="24"/>
                    <w:szCs w:val="24"/>
                    <w:lang w:val="ro-RO"/>
                  </w:rPr>
                </w:pPr>
                <w:r w:rsidRPr="000D51B6">
                  <w:rPr>
                    <w:rFonts w:ascii="Arial" w:hAnsi="Arial" w:cs="Arial"/>
                    <w:b/>
                    <w:bCs/>
                    <w:sz w:val="24"/>
                    <w:szCs w:val="24"/>
                    <w:lang w:val="ro-RO"/>
                  </w:rPr>
                  <w:t>PROFIL TIP </w:t>
                </w:r>
              </w:p>
              <w:p w:rsidR="000D51B6" w:rsidRPr="000D51B6" w:rsidRDefault="000D51B6" w:rsidP="000D51B6">
                <w:pPr>
                  <w:autoSpaceDE w:val="0"/>
                  <w:autoSpaceDN w:val="0"/>
                  <w:adjustRightInd w:val="0"/>
                  <w:spacing w:after="0" w:line="240" w:lineRule="auto"/>
                  <w:jc w:val="both"/>
                  <w:rPr>
                    <w:rFonts w:ascii="Arial" w:hAnsi="Arial" w:cs="Arial"/>
                    <w:b/>
                    <w:bCs/>
                    <w:sz w:val="24"/>
                    <w:szCs w:val="24"/>
                    <w:lang w:val="ro-RO"/>
                  </w:rPr>
                </w:pPr>
                <w:r w:rsidRPr="000D51B6">
                  <w:rPr>
                    <w:rFonts w:ascii="Arial" w:hAnsi="Arial" w:cs="Arial"/>
                    <w:b/>
                    <w:bCs/>
                    <w:sz w:val="24"/>
                    <w:szCs w:val="24"/>
                    <w:lang w:val="ro-RO"/>
                  </w:rPr>
                  <w:t>aplicat</w:t>
                </w:r>
              </w:p>
            </w:tc>
          </w:tr>
          <w:tr w:rsidR="000D51B6" w:rsidRPr="000D51B6" w:rsidTr="000D51B6">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xml:space="preserve">STRADA NR.1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0+000-0+086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86.00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3.1.1</w:t>
                </w:r>
              </w:p>
            </w:tc>
          </w:tr>
          <w:tr w:rsidR="000D51B6" w:rsidRPr="000D51B6" w:rsidTr="000D51B6">
            <w:trPr>
              <w:trHeight w:val="2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0+086-0+116</w:t>
                </w:r>
              </w:p>
            </w:tc>
            <w:tc>
              <w:tcPr>
                <w:tcW w:w="1984"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30.00</w:t>
                </w:r>
              </w:p>
            </w:tc>
            <w:tc>
              <w:tcPr>
                <w:tcW w:w="156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3.1.2</w:t>
                </w:r>
              </w:p>
            </w:tc>
          </w:tr>
          <w:tr w:rsidR="000D51B6" w:rsidRPr="000D51B6" w:rsidTr="000D51B6">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2</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NR.3</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0+000-0+085</w:t>
                </w:r>
              </w:p>
            </w:tc>
            <w:tc>
              <w:tcPr>
                <w:tcW w:w="1984"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85.00</w:t>
                </w:r>
              </w:p>
            </w:tc>
            <w:tc>
              <w:tcPr>
                <w:tcW w:w="156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3.2.1</w:t>
                </w:r>
              </w:p>
            </w:tc>
          </w:tr>
          <w:tr w:rsidR="000D51B6" w:rsidRPr="000D51B6" w:rsidTr="000D51B6">
            <w:trPr>
              <w:trHeight w:val="2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0+105-0+165</w:t>
                </w:r>
              </w:p>
            </w:tc>
            <w:tc>
              <w:tcPr>
                <w:tcW w:w="1984"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60.00</w:t>
                </w:r>
              </w:p>
            </w:tc>
            <w:tc>
              <w:tcPr>
                <w:tcW w:w="156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3.2.1</w:t>
                </w:r>
              </w:p>
            </w:tc>
          </w:tr>
          <w:tr w:rsidR="000D51B6" w:rsidRPr="000D51B6" w:rsidTr="000D51B6">
            <w:trPr>
              <w:trHeight w:val="2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0+170-0+205</w:t>
                </w:r>
              </w:p>
            </w:tc>
            <w:tc>
              <w:tcPr>
                <w:tcW w:w="1984"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35.00</w:t>
                </w:r>
              </w:p>
            </w:tc>
            <w:tc>
              <w:tcPr>
                <w:tcW w:w="156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3.2.1</w:t>
                </w:r>
              </w:p>
            </w:tc>
          </w:tr>
          <w:tr w:rsidR="000D51B6" w:rsidRPr="000D51B6" w:rsidTr="000D51B6">
            <w:trPr>
              <w:trHeight w:val="2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0+165-0+170</w:t>
                </w:r>
              </w:p>
            </w:tc>
            <w:tc>
              <w:tcPr>
                <w:tcW w:w="1984"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25.00</w:t>
                </w:r>
              </w:p>
            </w:tc>
            <w:tc>
              <w:tcPr>
                <w:tcW w:w="156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3.2.2</w:t>
                </w:r>
              </w:p>
            </w:tc>
          </w:tr>
          <w:tr w:rsidR="000D51B6" w:rsidRPr="000D51B6" w:rsidTr="000D51B6">
            <w:trPr>
              <w:trHeight w:val="2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NR.4</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0+000-0+067</w:t>
                </w:r>
              </w:p>
            </w:tc>
            <w:tc>
              <w:tcPr>
                <w:tcW w:w="1984"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67.00</w:t>
                </w:r>
              </w:p>
            </w:tc>
            <w:tc>
              <w:tcPr>
                <w:tcW w:w="156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3.3.1</w:t>
                </w:r>
              </w:p>
            </w:tc>
          </w:tr>
          <w:tr w:rsidR="000D51B6" w:rsidRPr="000D51B6" w:rsidTr="000D51B6">
            <w:trPr>
              <w:trHeight w:val="2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0+067-0+144</w:t>
                </w:r>
              </w:p>
            </w:tc>
            <w:tc>
              <w:tcPr>
                <w:tcW w:w="1984"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77.00</w:t>
                </w:r>
              </w:p>
            </w:tc>
            <w:tc>
              <w:tcPr>
                <w:tcW w:w="156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3.3.2</w:t>
                </w:r>
              </w:p>
            </w:tc>
          </w:tr>
          <w:tr w:rsidR="000D51B6" w:rsidRPr="000D51B6" w:rsidTr="000D51B6">
            <w:trPr>
              <w:trHeight w:val="2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4</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NR.5</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0+034-0+098</w:t>
                </w:r>
              </w:p>
            </w:tc>
            <w:tc>
              <w:tcPr>
                <w:tcW w:w="1984"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64.00</w:t>
                </w:r>
              </w:p>
            </w:tc>
            <w:tc>
              <w:tcPr>
                <w:tcW w:w="156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3.4.1</w:t>
                </w:r>
              </w:p>
            </w:tc>
          </w:tr>
          <w:tr w:rsidR="000D51B6" w:rsidRPr="000D51B6" w:rsidTr="000D51B6">
            <w:trPr>
              <w:trHeight w:val="2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5</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NR.6</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0+000-0+045</w:t>
                </w:r>
              </w:p>
            </w:tc>
            <w:tc>
              <w:tcPr>
                <w:tcW w:w="1984"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45.00</w:t>
                </w:r>
              </w:p>
            </w:tc>
            <w:tc>
              <w:tcPr>
                <w:tcW w:w="156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3.5.1</w:t>
                </w:r>
              </w:p>
            </w:tc>
          </w:tr>
          <w:tr w:rsidR="000D51B6" w:rsidRPr="000D51B6" w:rsidTr="000D51B6">
            <w:trPr>
              <w:trHeight w:val="2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6</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NR.7</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0+000-0+090</w:t>
                </w:r>
              </w:p>
            </w:tc>
            <w:tc>
              <w:tcPr>
                <w:tcW w:w="1984"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90.00</w:t>
                </w:r>
              </w:p>
            </w:tc>
            <w:tc>
              <w:tcPr>
                <w:tcW w:w="156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3.6.1</w:t>
                </w:r>
              </w:p>
            </w:tc>
          </w:tr>
          <w:tr w:rsidR="000D51B6" w:rsidRPr="000D51B6" w:rsidTr="000D51B6">
            <w:trPr>
              <w:trHeight w:val="2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0+090-0+173</w:t>
                </w:r>
              </w:p>
            </w:tc>
            <w:tc>
              <w:tcPr>
                <w:tcW w:w="1984"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83.00</w:t>
                </w:r>
              </w:p>
            </w:tc>
            <w:tc>
              <w:tcPr>
                <w:tcW w:w="156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3.6.2</w:t>
                </w:r>
              </w:p>
            </w:tc>
          </w:tr>
          <w:tr w:rsidR="000D51B6" w:rsidRPr="000D51B6" w:rsidTr="000D51B6">
            <w:trPr>
              <w:trHeight w:val="2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7</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xml:space="preserve">STRADA NR.8 </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0+019-0+072</w:t>
                </w:r>
              </w:p>
            </w:tc>
            <w:tc>
              <w:tcPr>
                <w:tcW w:w="1984"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53.00</w:t>
                </w:r>
              </w:p>
            </w:tc>
            <w:tc>
              <w:tcPr>
                <w:tcW w:w="156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3.7.1</w:t>
                </w:r>
              </w:p>
            </w:tc>
          </w:tr>
          <w:tr w:rsidR="000D51B6" w:rsidRPr="000D51B6" w:rsidTr="000D51B6">
            <w:trPr>
              <w:trHeight w:val="2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8</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NR.9</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0+064-0+98</w:t>
                </w:r>
              </w:p>
            </w:tc>
            <w:tc>
              <w:tcPr>
                <w:tcW w:w="1984"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34.00</w:t>
                </w:r>
              </w:p>
            </w:tc>
            <w:tc>
              <w:tcPr>
                <w:tcW w:w="156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3.8.1</w:t>
                </w:r>
              </w:p>
            </w:tc>
          </w:tr>
          <w:tr w:rsidR="000D51B6" w:rsidRPr="000D51B6" w:rsidTr="000D51B6">
            <w:trPr>
              <w:trHeight w:val="2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9</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xml:space="preserve">STRADA NR.11 </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0+047-0+150</w:t>
                </w:r>
              </w:p>
            </w:tc>
            <w:tc>
              <w:tcPr>
                <w:tcW w:w="1984"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103.00</w:t>
                </w:r>
              </w:p>
            </w:tc>
            <w:tc>
              <w:tcPr>
                <w:tcW w:w="156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3.9.1</w:t>
                </w:r>
              </w:p>
            </w:tc>
          </w:tr>
          <w:tr w:rsidR="000D51B6" w:rsidRPr="000D51B6" w:rsidTr="000D51B6">
            <w:trPr>
              <w:trHeight w:val="2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10</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NR.12</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0+036-0+118</w:t>
                </w:r>
              </w:p>
            </w:tc>
            <w:tc>
              <w:tcPr>
                <w:tcW w:w="1984"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82.00</w:t>
                </w:r>
              </w:p>
            </w:tc>
            <w:tc>
              <w:tcPr>
                <w:tcW w:w="156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3.10.1</w:t>
                </w:r>
              </w:p>
            </w:tc>
          </w:tr>
          <w:tr w:rsidR="000D51B6" w:rsidRPr="000D51B6" w:rsidTr="000D51B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11</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NR.13</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0+000-0+062</w:t>
                </w:r>
              </w:p>
            </w:tc>
            <w:tc>
              <w:tcPr>
                <w:tcW w:w="1984"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62.00</w:t>
                </w:r>
              </w:p>
            </w:tc>
            <w:tc>
              <w:tcPr>
                <w:tcW w:w="156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3.11.1</w:t>
                </w:r>
              </w:p>
            </w:tc>
          </w:tr>
          <w:tr w:rsidR="000D51B6" w:rsidRPr="000D51B6" w:rsidTr="000D51B6">
            <w:trPr>
              <w:trHeight w:val="2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12</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NR.14</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0+045-0+106</w:t>
                </w:r>
              </w:p>
            </w:tc>
            <w:tc>
              <w:tcPr>
                <w:tcW w:w="1984"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61.00</w:t>
                </w:r>
              </w:p>
            </w:tc>
            <w:tc>
              <w:tcPr>
                <w:tcW w:w="156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3.12.1</w:t>
                </w:r>
              </w:p>
            </w:tc>
          </w:tr>
          <w:tr w:rsidR="000D51B6" w:rsidRPr="000D51B6" w:rsidTr="000D51B6">
            <w:trPr>
              <w:trHeight w:val="2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0+106-0+230</w:t>
                </w:r>
              </w:p>
            </w:tc>
            <w:tc>
              <w:tcPr>
                <w:tcW w:w="1984"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124.00</w:t>
                </w:r>
              </w:p>
            </w:tc>
            <w:tc>
              <w:tcPr>
                <w:tcW w:w="156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3.12.2</w:t>
                </w:r>
              </w:p>
            </w:tc>
          </w:tr>
          <w:tr w:rsidR="000D51B6" w:rsidRPr="000D51B6" w:rsidTr="000D51B6">
            <w:trPr>
              <w:trHeight w:val="282"/>
            </w:trPr>
            <w:tc>
              <w:tcPr>
                <w:tcW w:w="709" w:type="dxa"/>
                <w:tcBorders>
                  <w:top w:val="nil"/>
                  <w:left w:val="single" w:sz="4" w:space="0" w:color="auto"/>
                  <w:bottom w:val="nil"/>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13</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NR.15</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0+000-0+039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39.00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3.13.1</w:t>
                </w:r>
              </w:p>
            </w:tc>
          </w:tr>
          <w:tr w:rsidR="000D51B6" w:rsidRPr="000D51B6" w:rsidTr="000D51B6">
            <w:trPr>
              <w:trHeight w:val="2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0+039-0+139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100.00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3.13.2</w:t>
                </w:r>
              </w:p>
            </w:tc>
          </w:tr>
          <w:tr w:rsidR="000D51B6" w:rsidRPr="000D51B6" w:rsidTr="000D51B6">
            <w:trPr>
              <w:trHeight w:val="2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0+139-0+193</w:t>
                </w:r>
              </w:p>
            </w:tc>
            <w:tc>
              <w:tcPr>
                <w:tcW w:w="1984"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54.00</w:t>
                </w:r>
              </w:p>
            </w:tc>
            <w:tc>
              <w:tcPr>
                <w:tcW w:w="156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3.13.3</w:t>
                </w:r>
              </w:p>
            </w:tc>
          </w:tr>
          <w:tr w:rsidR="000D51B6" w:rsidRPr="000D51B6" w:rsidTr="000D51B6">
            <w:trPr>
              <w:trHeight w:val="2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14</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NR.16</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0+053-0+102</w:t>
                </w:r>
              </w:p>
            </w:tc>
            <w:tc>
              <w:tcPr>
                <w:tcW w:w="1984"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49.00</w:t>
                </w:r>
              </w:p>
            </w:tc>
            <w:tc>
              <w:tcPr>
                <w:tcW w:w="156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3.14.1</w:t>
                </w:r>
              </w:p>
            </w:tc>
          </w:tr>
          <w:tr w:rsidR="000D51B6" w:rsidRPr="000D51B6" w:rsidTr="000D51B6">
            <w:trPr>
              <w:trHeight w:val="2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0+102-0+149</w:t>
                </w:r>
              </w:p>
            </w:tc>
            <w:tc>
              <w:tcPr>
                <w:tcW w:w="1984"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47.00</w:t>
                </w:r>
              </w:p>
            </w:tc>
            <w:tc>
              <w:tcPr>
                <w:tcW w:w="156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3.14.2</w:t>
                </w:r>
              </w:p>
            </w:tc>
          </w:tr>
          <w:tr w:rsidR="000D51B6" w:rsidRPr="000D51B6" w:rsidTr="000D51B6">
            <w:trPr>
              <w:trHeight w:val="2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0+149-0+209</w:t>
                </w:r>
              </w:p>
            </w:tc>
            <w:tc>
              <w:tcPr>
                <w:tcW w:w="1984"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60.00</w:t>
                </w:r>
              </w:p>
            </w:tc>
            <w:tc>
              <w:tcPr>
                <w:tcW w:w="156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3.14.3</w:t>
                </w:r>
              </w:p>
            </w:tc>
          </w:tr>
          <w:tr w:rsidR="000D51B6" w:rsidRPr="000D51B6" w:rsidTr="000D51B6">
            <w:trPr>
              <w:trHeight w:val="2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0+209-0+283</w:t>
                </w:r>
              </w:p>
            </w:tc>
            <w:tc>
              <w:tcPr>
                <w:tcW w:w="1984"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74.00</w:t>
                </w:r>
              </w:p>
            </w:tc>
            <w:tc>
              <w:tcPr>
                <w:tcW w:w="156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3.14.4</w:t>
                </w:r>
              </w:p>
            </w:tc>
          </w:tr>
          <w:tr w:rsidR="000D51B6" w:rsidRPr="000D51B6" w:rsidTr="000D51B6">
            <w:trPr>
              <w:trHeight w:val="2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0+283-0+298</w:t>
                </w:r>
              </w:p>
            </w:tc>
            <w:tc>
              <w:tcPr>
                <w:tcW w:w="1984"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15.00</w:t>
                </w:r>
              </w:p>
            </w:tc>
            <w:tc>
              <w:tcPr>
                <w:tcW w:w="156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3.14.5</w:t>
                </w:r>
              </w:p>
            </w:tc>
          </w:tr>
          <w:tr w:rsidR="000D51B6" w:rsidRPr="000D51B6" w:rsidTr="000D51B6">
            <w:trPr>
              <w:trHeight w:val="2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15</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NR.17</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0+044-0+109</w:t>
                </w:r>
              </w:p>
            </w:tc>
            <w:tc>
              <w:tcPr>
                <w:tcW w:w="1984"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65.00</w:t>
                </w:r>
              </w:p>
            </w:tc>
            <w:tc>
              <w:tcPr>
                <w:tcW w:w="156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3.15.1</w:t>
                </w:r>
              </w:p>
            </w:tc>
          </w:tr>
          <w:tr w:rsidR="000D51B6" w:rsidRPr="000D51B6" w:rsidTr="000D51B6">
            <w:trPr>
              <w:trHeight w:val="2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16</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NR.18</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0+040-0+250</w:t>
                </w:r>
              </w:p>
            </w:tc>
            <w:tc>
              <w:tcPr>
                <w:tcW w:w="1984"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210.00</w:t>
                </w:r>
              </w:p>
            </w:tc>
            <w:tc>
              <w:tcPr>
                <w:tcW w:w="156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3.16.1</w:t>
                </w:r>
              </w:p>
            </w:tc>
          </w:tr>
          <w:tr w:rsidR="000D51B6" w:rsidRPr="000D51B6" w:rsidTr="000D51B6">
            <w:trPr>
              <w:trHeight w:val="2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17</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NR.19</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0+000-0+116</w:t>
                </w:r>
              </w:p>
            </w:tc>
            <w:tc>
              <w:tcPr>
                <w:tcW w:w="1984"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116.00</w:t>
                </w:r>
              </w:p>
            </w:tc>
            <w:tc>
              <w:tcPr>
                <w:tcW w:w="156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3.17.1</w:t>
                </w:r>
              </w:p>
            </w:tc>
          </w:tr>
          <w:tr w:rsidR="000D51B6" w:rsidRPr="000D51B6" w:rsidTr="000D51B6">
            <w:trPr>
              <w:trHeight w:val="2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18</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NR.20</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0+000-0+081</w:t>
                </w:r>
              </w:p>
            </w:tc>
            <w:tc>
              <w:tcPr>
                <w:tcW w:w="1984"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81.00</w:t>
                </w:r>
              </w:p>
            </w:tc>
            <w:tc>
              <w:tcPr>
                <w:tcW w:w="156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3.18.1</w:t>
                </w:r>
              </w:p>
            </w:tc>
          </w:tr>
          <w:tr w:rsidR="000D51B6" w:rsidRPr="000D51B6" w:rsidTr="000D51B6">
            <w:trPr>
              <w:trHeight w:val="2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19</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NR.21</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0+011-0+170</w:t>
                </w:r>
              </w:p>
            </w:tc>
            <w:tc>
              <w:tcPr>
                <w:tcW w:w="1984"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159.00</w:t>
                </w:r>
              </w:p>
            </w:tc>
            <w:tc>
              <w:tcPr>
                <w:tcW w:w="156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3.19.1,</w:t>
                </w:r>
              </w:p>
            </w:tc>
          </w:tr>
          <w:tr w:rsidR="000D51B6" w:rsidRPr="000D51B6" w:rsidTr="000D51B6">
            <w:trPr>
              <w:trHeight w:val="2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20</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NR.22</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0+000-0+270</w:t>
                </w:r>
              </w:p>
            </w:tc>
            <w:tc>
              <w:tcPr>
                <w:tcW w:w="1984"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270.00</w:t>
                </w:r>
              </w:p>
            </w:tc>
            <w:tc>
              <w:tcPr>
                <w:tcW w:w="156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3.20.1</w:t>
                </w:r>
              </w:p>
            </w:tc>
          </w:tr>
          <w:tr w:rsidR="000D51B6" w:rsidRPr="000D51B6" w:rsidTr="000D51B6">
            <w:trPr>
              <w:trHeight w:val="2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0+270-0+423</w:t>
                </w:r>
              </w:p>
            </w:tc>
            <w:tc>
              <w:tcPr>
                <w:tcW w:w="1984"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153.00</w:t>
                </w:r>
              </w:p>
            </w:tc>
            <w:tc>
              <w:tcPr>
                <w:tcW w:w="156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3.20.2</w:t>
                </w:r>
              </w:p>
            </w:tc>
          </w:tr>
          <w:tr w:rsidR="000D51B6" w:rsidRPr="000D51B6" w:rsidTr="000D51B6">
            <w:trPr>
              <w:trHeight w:val="2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21</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NR.23</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0+000-0+046</w:t>
                </w:r>
              </w:p>
            </w:tc>
            <w:tc>
              <w:tcPr>
                <w:tcW w:w="1984"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46.00</w:t>
                </w:r>
              </w:p>
            </w:tc>
            <w:tc>
              <w:tcPr>
                <w:tcW w:w="156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3.21.1</w:t>
                </w:r>
              </w:p>
            </w:tc>
          </w:tr>
          <w:tr w:rsidR="000D51B6" w:rsidRPr="000D51B6" w:rsidTr="000D51B6">
            <w:trPr>
              <w:trHeight w:val="2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22</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NR.24</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0+000-0+080</w:t>
                </w:r>
              </w:p>
            </w:tc>
            <w:tc>
              <w:tcPr>
                <w:tcW w:w="1984"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80.00</w:t>
                </w:r>
              </w:p>
            </w:tc>
            <w:tc>
              <w:tcPr>
                <w:tcW w:w="156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3.22.1</w:t>
                </w:r>
              </w:p>
            </w:tc>
          </w:tr>
          <w:tr w:rsidR="000D51B6" w:rsidRPr="000D51B6" w:rsidTr="000D51B6">
            <w:trPr>
              <w:trHeight w:val="2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23</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NR.25</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0+069-0+142</w:t>
                </w:r>
              </w:p>
            </w:tc>
            <w:tc>
              <w:tcPr>
                <w:tcW w:w="1984"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73.00</w:t>
                </w:r>
              </w:p>
            </w:tc>
            <w:tc>
              <w:tcPr>
                <w:tcW w:w="156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3.23.1</w:t>
                </w:r>
              </w:p>
            </w:tc>
          </w:tr>
          <w:tr w:rsidR="000D51B6" w:rsidRPr="000D51B6" w:rsidTr="000D51B6">
            <w:trPr>
              <w:trHeight w:val="2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24</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NR.27</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0+084-0+150</w:t>
                </w:r>
              </w:p>
            </w:tc>
            <w:tc>
              <w:tcPr>
                <w:tcW w:w="1984"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66.00</w:t>
                </w:r>
              </w:p>
            </w:tc>
            <w:tc>
              <w:tcPr>
                <w:tcW w:w="156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3.24.1</w:t>
                </w:r>
              </w:p>
            </w:tc>
          </w:tr>
          <w:tr w:rsidR="000D51B6" w:rsidRPr="000D51B6" w:rsidTr="000D51B6">
            <w:trPr>
              <w:trHeight w:val="2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25</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NR.28</w:t>
                </w:r>
              </w:p>
            </w:tc>
            <w:tc>
              <w:tcPr>
                <w:tcW w:w="241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0+000-0+112</w:t>
                </w:r>
              </w:p>
            </w:tc>
            <w:tc>
              <w:tcPr>
                <w:tcW w:w="1984"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112.00</w:t>
                </w:r>
              </w:p>
            </w:tc>
            <w:tc>
              <w:tcPr>
                <w:tcW w:w="1560"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3.25.1</w:t>
                </w:r>
              </w:p>
            </w:tc>
          </w:tr>
          <w:tr w:rsidR="000D51B6" w:rsidRPr="000D51B6" w:rsidTr="000D51B6">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w:t>
                </w:r>
              </w:p>
            </w:tc>
            <w:tc>
              <w:tcPr>
                <w:tcW w:w="2268" w:type="dxa"/>
                <w:tcBorders>
                  <w:top w:val="nil"/>
                  <w:left w:val="nil"/>
                  <w:bottom w:val="single" w:sz="4" w:space="0" w:color="auto"/>
                  <w:right w:val="single" w:sz="4" w:space="0" w:color="auto"/>
                </w:tcBorders>
                <w:shd w:val="clear" w:color="auto" w:fill="auto"/>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Total</w:t>
                </w:r>
              </w:p>
            </w:tc>
            <w:tc>
              <w:tcPr>
                <w:tcW w:w="2410" w:type="dxa"/>
                <w:tcBorders>
                  <w:top w:val="nil"/>
                  <w:left w:val="nil"/>
                  <w:bottom w:val="single" w:sz="4" w:space="0" w:color="auto"/>
                  <w:right w:val="single" w:sz="4" w:space="0" w:color="auto"/>
                </w:tcBorders>
                <w:shd w:val="clear" w:color="auto" w:fill="auto"/>
                <w:noWrap/>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p>
            </w:tc>
            <w:tc>
              <w:tcPr>
                <w:tcW w:w="1984" w:type="dxa"/>
                <w:tcBorders>
                  <w:top w:val="nil"/>
                  <w:left w:val="nil"/>
                  <w:bottom w:val="single" w:sz="4" w:space="0" w:color="auto"/>
                  <w:right w:val="single" w:sz="4" w:space="0" w:color="auto"/>
                </w:tcBorders>
                <w:shd w:val="clear" w:color="auto" w:fill="auto"/>
                <w:noWrap/>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xml:space="preserve">           3135.00</w:t>
                </w:r>
              </w:p>
            </w:tc>
            <w:tc>
              <w:tcPr>
                <w:tcW w:w="1560" w:type="dxa"/>
                <w:tcBorders>
                  <w:top w:val="nil"/>
                  <w:left w:val="nil"/>
                  <w:bottom w:val="single" w:sz="4" w:space="0" w:color="auto"/>
                  <w:right w:val="single" w:sz="4" w:space="0" w:color="auto"/>
                </w:tcBorders>
                <w:shd w:val="clear" w:color="auto" w:fill="auto"/>
                <w:noWrap/>
                <w:vAlign w:val="center"/>
                <w:hideMark/>
              </w:tcPr>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w:t>
                </w:r>
              </w:p>
            </w:tc>
          </w:tr>
        </w:tbl>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Pr>
              <w:rFonts w:ascii="Arial" w:hAnsi="Arial" w:cs="Arial"/>
              <w:b/>
              <w:sz w:val="24"/>
              <w:szCs w:val="24"/>
              <w:lang w:val="ro-RO"/>
            </w:rPr>
            <w:t>Stră</w:t>
          </w:r>
          <w:r w:rsidRPr="000D51B6">
            <w:rPr>
              <w:rFonts w:ascii="Arial" w:hAnsi="Arial" w:cs="Arial"/>
              <w:b/>
              <w:sz w:val="24"/>
              <w:szCs w:val="24"/>
              <w:lang w:val="ro-RO"/>
            </w:rPr>
            <w:t>zi comunale cu  fundatie circa 40-50 cm balast</w:t>
          </w:r>
          <w:r w:rsidRPr="000D51B6">
            <w:rPr>
              <w:rFonts w:ascii="Arial" w:hAnsi="Arial" w:cs="Arial"/>
              <w:sz w:val="24"/>
              <w:szCs w:val="24"/>
              <w:lang w:val="ro-RO"/>
            </w:rPr>
            <w:t xml:space="preserve"> </w:t>
          </w:r>
        </w:p>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p>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SECTOR I</w:t>
          </w:r>
        </w:p>
        <w:p w:rsidR="000D51B6" w:rsidRPr="000D51B6" w:rsidRDefault="000D51B6" w:rsidP="000D51B6">
          <w:pPr>
            <w:numPr>
              <w:ilvl w:val="1"/>
              <w:numId w:val="65"/>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lastRenderedPageBreak/>
            <w:t>STRADA NR.3</w:t>
          </w:r>
          <w:r w:rsidRPr="000D51B6">
            <w:rPr>
              <w:rFonts w:ascii="Arial" w:hAnsi="Arial" w:cs="Arial"/>
              <w:sz w:val="24"/>
              <w:szCs w:val="24"/>
              <w:lang w:val="ro-RO"/>
            </w:rPr>
            <w:tab/>
            <w:t>0+000-0+209</w:t>
          </w:r>
          <w:r w:rsidRPr="000D51B6">
            <w:rPr>
              <w:rFonts w:ascii="Arial" w:hAnsi="Arial" w:cs="Arial"/>
              <w:sz w:val="24"/>
              <w:szCs w:val="24"/>
              <w:lang w:val="ro-RO"/>
            </w:rPr>
            <w:tab/>
            <w:t>205</w:t>
          </w:r>
        </w:p>
        <w:p w:rsidR="000D51B6" w:rsidRPr="000D51B6" w:rsidRDefault="000D51B6" w:rsidP="000D51B6">
          <w:pPr>
            <w:numPr>
              <w:ilvl w:val="1"/>
              <w:numId w:val="65"/>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NR.4</w:t>
          </w:r>
          <w:r w:rsidRPr="000D51B6">
            <w:rPr>
              <w:rFonts w:ascii="Arial" w:hAnsi="Arial" w:cs="Arial"/>
              <w:sz w:val="24"/>
              <w:szCs w:val="24"/>
              <w:lang w:val="ro-RO"/>
            </w:rPr>
            <w:tab/>
            <w:t>0+000-0+144</w:t>
          </w:r>
          <w:r w:rsidRPr="000D51B6">
            <w:rPr>
              <w:rFonts w:ascii="Arial" w:hAnsi="Arial" w:cs="Arial"/>
              <w:sz w:val="24"/>
              <w:szCs w:val="24"/>
              <w:lang w:val="ro-RO"/>
            </w:rPr>
            <w:tab/>
            <w:t>144</w:t>
          </w:r>
        </w:p>
        <w:p w:rsidR="000D51B6" w:rsidRPr="000D51B6" w:rsidRDefault="000D51B6" w:rsidP="000D51B6">
          <w:pPr>
            <w:numPr>
              <w:ilvl w:val="1"/>
              <w:numId w:val="65"/>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NR.5</w:t>
          </w:r>
          <w:r w:rsidRPr="000D51B6">
            <w:rPr>
              <w:rFonts w:ascii="Arial" w:hAnsi="Arial" w:cs="Arial"/>
              <w:sz w:val="24"/>
              <w:szCs w:val="24"/>
              <w:lang w:val="ro-RO"/>
            </w:rPr>
            <w:tab/>
            <w:t>0+034-0+098</w:t>
          </w:r>
          <w:r w:rsidRPr="000D51B6">
            <w:rPr>
              <w:rFonts w:ascii="Arial" w:hAnsi="Arial" w:cs="Arial"/>
              <w:sz w:val="24"/>
              <w:szCs w:val="24"/>
              <w:lang w:val="ro-RO"/>
            </w:rPr>
            <w:tab/>
            <w:t>64</w:t>
          </w:r>
        </w:p>
        <w:p w:rsidR="000D51B6" w:rsidRPr="000D51B6" w:rsidRDefault="000D51B6" w:rsidP="000D51B6">
          <w:pPr>
            <w:numPr>
              <w:ilvl w:val="1"/>
              <w:numId w:val="65"/>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NR.7</w:t>
          </w:r>
          <w:r w:rsidRPr="000D51B6">
            <w:rPr>
              <w:rFonts w:ascii="Arial" w:hAnsi="Arial" w:cs="Arial"/>
              <w:sz w:val="24"/>
              <w:szCs w:val="24"/>
              <w:lang w:val="ro-RO"/>
            </w:rPr>
            <w:tab/>
            <w:t>0+000-0+090</w:t>
          </w:r>
          <w:r w:rsidRPr="000D51B6">
            <w:rPr>
              <w:rFonts w:ascii="Arial" w:hAnsi="Arial" w:cs="Arial"/>
              <w:sz w:val="24"/>
              <w:szCs w:val="24"/>
              <w:lang w:val="ro-RO"/>
            </w:rPr>
            <w:tab/>
            <w:t>90</w:t>
          </w:r>
        </w:p>
        <w:p w:rsidR="000D51B6" w:rsidRPr="000D51B6" w:rsidRDefault="000D51B6" w:rsidP="000D51B6">
          <w:pPr>
            <w:numPr>
              <w:ilvl w:val="1"/>
              <w:numId w:val="65"/>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xml:space="preserve">STRADA NR.8 </w:t>
          </w:r>
          <w:r w:rsidRPr="000D51B6">
            <w:rPr>
              <w:rFonts w:ascii="Arial" w:hAnsi="Arial" w:cs="Arial"/>
              <w:sz w:val="24"/>
              <w:szCs w:val="24"/>
              <w:lang w:val="ro-RO"/>
            </w:rPr>
            <w:tab/>
            <w:t>0+019-0+072</w:t>
          </w:r>
          <w:r w:rsidRPr="000D51B6">
            <w:rPr>
              <w:rFonts w:ascii="Arial" w:hAnsi="Arial" w:cs="Arial"/>
              <w:sz w:val="24"/>
              <w:szCs w:val="24"/>
              <w:lang w:val="ro-RO"/>
            </w:rPr>
            <w:tab/>
            <w:t>53</w:t>
          </w:r>
        </w:p>
        <w:p w:rsidR="000D51B6" w:rsidRPr="000D51B6" w:rsidRDefault="000D51B6" w:rsidP="000D51B6">
          <w:pPr>
            <w:numPr>
              <w:ilvl w:val="1"/>
              <w:numId w:val="65"/>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xml:space="preserve">STRADA NR.11 </w:t>
          </w:r>
          <w:r w:rsidRPr="000D51B6">
            <w:rPr>
              <w:rFonts w:ascii="Arial" w:hAnsi="Arial" w:cs="Arial"/>
              <w:sz w:val="24"/>
              <w:szCs w:val="24"/>
              <w:lang w:val="ro-RO"/>
            </w:rPr>
            <w:tab/>
            <w:t xml:space="preserve">0+047-0+150 </w:t>
          </w:r>
          <w:r w:rsidRPr="000D51B6">
            <w:rPr>
              <w:rFonts w:ascii="Arial" w:hAnsi="Arial" w:cs="Arial"/>
              <w:sz w:val="24"/>
              <w:szCs w:val="24"/>
              <w:lang w:val="ro-RO"/>
            </w:rPr>
            <w:tab/>
            <w:t>103</w:t>
          </w:r>
        </w:p>
        <w:p w:rsidR="000D51B6" w:rsidRPr="000D51B6" w:rsidRDefault="000D51B6" w:rsidP="000D51B6">
          <w:pPr>
            <w:numPr>
              <w:ilvl w:val="1"/>
              <w:numId w:val="65"/>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NR.13</w:t>
          </w:r>
          <w:r w:rsidRPr="000D51B6">
            <w:rPr>
              <w:rFonts w:ascii="Arial" w:hAnsi="Arial" w:cs="Arial"/>
              <w:sz w:val="24"/>
              <w:szCs w:val="24"/>
              <w:lang w:val="ro-RO"/>
            </w:rPr>
            <w:tab/>
            <w:t>0+000-0+062</w:t>
          </w:r>
          <w:r w:rsidRPr="000D51B6">
            <w:rPr>
              <w:rFonts w:ascii="Arial" w:hAnsi="Arial" w:cs="Arial"/>
              <w:sz w:val="24"/>
              <w:szCs w:val="24"/>
              <w:lang w:val="ro-RO"/>
            </w:rPr>
            <w:tab/>
            <w:t>62</w:t>
          </w:r>
        </w:p>
        <w:p w:rsidR="000D51B6" w:rsidRPr="000D51B6" w:rsidRDefault="000D51B6" w:rsidP="000D51B6">
          <w:pPr>
            <w:numPr>
              <w:ilvl w:val="1"/>
              <w:numId w:val="65"/>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NR.16</w:t>
          </w:r>
          <w:r w:rsidRPr="000D51B6">
            <w:rPr>
              <w:rFonts w:ascii="Arial" w:hAnsi="Arial" w:cs="Arial"/>
              <w:sz w:val="24"/>
              <w:szCs w:val="24"/>
              <w:lang w:val="ro-RO"/>
            </w:rPr>
            <w:tab/>
            <w:t>0+053-0+298</w:t>
          </w:r>
          <w:r w:rsidRPr="000D51B6">
            <w:rPr>
              <w:rFonts w:ascii="Arial" w:hAnsi="Arial" w:cs="Arial"/>
              <w:sz w:val="24"/>
              <w:szCs w:val="24"/>
              <w:lang w:val="ro-RO"/>
            </w:rPr>
            <w:tab/>
            <w:t>245</w:t>
          </w:r>
        </w:p>
        <w:p w:rsidR="000D51B6" w:rsidRPr="000D51B6" w:rsidRDefault="000D51B6" w:rsidP="000D51B6">
          <w:pPr>
            <w:numPr>
              <w:ilvl w:val="1"/>
              <w:numId w:val="65"/>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NR.17</w:t>
          </w:r>
          <w:r w:rsidRPr="000D51B6">
            <w:rPr>
              <w:rFonts w:ascii="Arial" w:hAnsi="Arial" w:cs="Arial"/>
              <w:sz w:val="24"/>
              <w:szCs w:val="24"/>
              <w:lang w:val="ro-RO"/>
            </w:rPr>
            <w:tab/>
            <w:t>0+044-0+109</w:t>
          </w:r>
          <w:r w:rsidRPr="000D51B6">
            <w:rPr>
              <w:rFonts w:ascii="Arial" w:hAnsi="Arial" w:cs="Arial"/>
              <w:sz w:val="24"/>
              <w:szCs w:val="24"/>
              <w:lang w:val="ro-RO"/>
            </w:rPr>
            <w:tab/>
            <w:t>65</w:t>
          </w:r>
        </w:p>
        <w:p w:rsidR="000D51B6" w:rsidRPr="000D51B6" w:rsidRDefault="000D51B6" w:rsidP="000D51B6">
          <w:pPr>
            <w:numPr>
              <w:ilvl w:val="1"/>
              <w:numId w:val="65"/>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NR.19</w:t>
          </w:r>
          <w:r w:rsidRPr="000D51B6">
            <w:rPr>
              <w:rFonts w:ascii="Arial" w:hAnsi="Arial" w:cs="Arial"/>
              <w:sz w:val="24"/>
              <w:szCs w:val="24"/>
              <w:lang w:val="ro-RO"/>
            </w:rPr>
            <w:tab/>
            <w:t>0+000-0+116</w:t>
          </w:r>
          <w:r w:rsidRPr="000D51B6">
            <w:rPr>
              <w:rFonts w:ascii="Arial" w:hAnsi="Arial" w:cs="Arial"/>
              <w:sz w:val="24"/>
              <w:szCs w:val="24"/>
              <w:lang w:val="ro-RO"/>
            </w:rPr>
            <w:tab/>
            <w:t>116</w:t>
          </w:r>
        </w:p>
        <w:p w:rsidR="000D51B6" w:rsidRPr="000D51B6" w:rsidRDefault="000D51B6" w:rsidP="000D51B6">
          <w:pPr>
            <w:numPr>
              <w:ilvl w:val="1"/>
              <w:numId w:val="65"/>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NR.20</w:t>
          </w:r>
          <w:r w:rsidRPr="000D51B6">
            <w:rPr>
              <w:rFonts w:ascii="Arial" w:hAnsi="Arial" w:cs="Arial"/>
              <w:sz w:val="24"/>
              <w:szCs w:val="24"/>
              <w:lang w:val="ro-RO"/>
            </w:rPr>
            <w:tab/>
            <w:t>0+000-0+081</w:t>
          </w:r>
          <w:r w:rsidRPr="000D51B6">
            <w:rPr>
              <w:rFonts w:ascii="Arial" w:hAnsi="Arial" w:cs="Arial"/>
              <w:sz w:val="24"/>
              <w:szCs w:val="24"/>
              <w:lang w:val="ro-RO"/>
            </w:rPr>
            <w:tab/>
            <w:t>81</w:t>
          </w:r>
        </w:p>
        <w:p w:rsidR="000D51B6" w:rsidRPr="000D51B6" w:rsidRDefault="000D51B6" w:rsidP="000D51B6">
          <w:pPr>
            <w:numPr>
              <w:ilvl w:val="1"/>
              <w:numId w:val="65"/>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NR.21</w:t>
          </w:r>
          <w:r w:rsidRPr="000D51B6">
            <w:rPr>
              <w:rFonts w:ascii="Arial" w:hAnsi="Arial" w:cs="Arial"/>
              <w:sz w:val="24"/>
              <w:szCs w:val="24"/>
              <w:lang w:val="ro-RO"/>
            </w:rPr>
            <w:tab/>
            <w:t>0+011-0+170</w:t>
          </w:r>
          <w:r w:rsidRPr="000D51B6">
            <w:rPr>
              <w:rFonts w:ascii="Arial" w:hAnsi="Arial" w:cs="Arial"/>
              <w:sz w:val="24"/>
              <w:szCs w:val="24"/>
              <w:lang w:val="ro-RO"/>
            </w:rPr>
            <w:tab/>
            <w:t>159</w:t>
          </w:r>
        </w:p>
        <w:p w:rsidR="000D51B6" w:rsidRPr="000D51B6" w:rsidRDefault="000D51B6" w:rsidP="000D51B6">
          <w:pPr>
            <w:numPr>
              <w:ilvl w:val="1"/>
              <w:numId w:val="65"/>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NR.22</w:t>
          </w:r>
          <w:r w:rsidRPr="000D51B6">
            <w:rPr>
              <w:rFonts w:ascii="Arial" w:hAnsi="Arial" w:cs="Arial"/>
              <w:sz w:val="24"/>
              <w:szCs w:val="24"/>
              <w:lang w:val="ro-RO"/>
            </w:rPr>
            <w:tab/>
            <w:t>0+000-0+428</w:t>
          </w:r>
          <w:r w:rsidRPr="000D51B6">
            <w:rPr>
              <w:rFonts w:ascii="Arial" w:hAnsi="Arial" w:cs="Arial"/>
              <w:sz w:val="24"/>
              <w:szCs w:val="24"/>
              <w:lang w:val="ro-RO"/>
            </w:rPr>
            <w:tab/>
            <w:t>428</w:t>
          </w:r>
        </w:p>
        <w:p w:rsidR="000D51B6" w:rsidRPr="000D51B6" w:rsidRDefault="000D51B6" w:rsidP="000D51B6">
          <w:pPr>
            <w:autoSpaceDE w:val="0"/>
            <w:autoSpaceDN w:val="0"/>
            <w:adjustRightInd w:val="0"/>
            <w:spacing w:after="0" w:line="240" w:lineRule="auto"/>
            <w:jc w:val="both"/>
            <w:rPr>
              <w:rFonts w:ascii="Arial" w:hAnsi="Arial" w:cs="Arial"/>
              <w:b/>
              <w:sz w:val="24"/>
              <w:szCs w:val="24"/>
              <w:lang w:val="ro-RO"/>
            </w:rPr>
          </w:pPr>
          <w:r w:rsidRPr="000D51B6">
            <w:rPr>
              <w:rFonts w:ascii="Arial" w:hAnsi="Arial" w:cs="Arial"/>
              <w:sz w:val="24"/>
              <w:szCs w:val="24"/>
              <w:lang w:val="ro-RO"/>
            </w:rPr>
            <w:t xml:space="preserve">                                                                              </w:t>
          </w:r>
          <w:r w:rsidRPr="000D51B6">
            <w:rPr>
              <w:rFonts w:ascii="Arial" w:hAnsi="Arial" w:cs="Arial"/>
              <w:b/>
              <w:sz w:val="24"/>
              <w:szCs w:val="24"/>
              <w:lang w:val="ro-RO"/>
            </w:rPr>
            <w:t>Total  1810</w:t>
          </w:r>
        </w:p>
        <w:p w:rsidR="000D51B6" w:rsidRPr="000D51B6" w:rsidRDefault="000D51B6" w:rsidP="000D51B6">
          <w:pPr>
            <w:autoSpaceDE w:val="0"/>
            <w:autoSpaceDN w:val="0"/>
            <w:adjustRightInd w:val="0"/>
            <w:spacing w:after="0" w:line="240" w:lineRule="auto"/>
            <w:jc w:val="both"/>
            <w:rPr>
              <w:rFonts w:ascii="Arial" w:hAnsi="Arial" w:cs="Arial"/>
              <w:b/>
              <w:sz w:val="24"/>
              <w:szCs w:val="24"/>
              <w:lang w:val="ro-RO"/>
            </w:rPr>
          </w:pPr>
          <w:r w:rsidRPr="000D51B6">
            <w:rPr>
              <w:rFonts w:ascii="Arial" w:hAnsi="Arial" w:cs="Arial"/>
              <w:b/>
              <w:sz w:val="24"/>
              <w:szCs w:val="24"/>
              <w:lang w:val="ro-RO"/>
            </w:rPr>
            <w:t>L</w:t>
          </w:r>
          <w:r w:rsidRPr="000D51B6">
            <w:rPr>
              <w:rFonts w:ascii="Arial" w:hAnsi="Arial" w:cs="Arial"/>
              <w:b/>
              <w:sz w:val="24"/>
              <w:szCs w:val="24"/>
              <w:vertAlign w:val="subscript"/>
              <w:lang w:val="ro-RO"/>
            </w:rPr>
            <w:t xml:space="preserve">SECTOR I </w:t>
          </w:r>
          <w:r w:rsidRPr="000D51B6">
            <w:rPr>
              <w:rFonts w:ascii="Arial" w:hAnsi="Arial" w:cs="Arial"/>
              <w:b/>
              <w:sz w:val="24"/>
              <w:szCs w:val="24"/>
              <w:lang w:val="ro-RO"/>
            </w:rPr>
            <w:t>= 1810ML</w:t>
          </w:r>
        </w:p>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p>
        <w:p w:rsidR="000D51B6" w:rsidRPr="000D51B6" w:rsidRDefault="000D51B6" w:rsidP="000D51B6">
          <w:pPr>
            <w:numPr>
              <w:ilvl w:val="0"/>
              <w:numId w:val="68"/>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xml:space="preserve">4 cm strat de uzura din beton asfaltic BA16  (conform AND 600); </w:t>
          </w:r>
        </w:p>
        <w:p w:rsidR="000D51B6" w:rsidRPr="000D51B6" w:rsidRDefault="000D51B6" w:rsidP="000D51B6">
          <w:pPr>
            <w:numPr>
              <w:ilvl w:val="0"/>
              <w:numId w:val="68"/>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xml:space="preserve">6 cm strat de legatura din binder tip BAD20 (conform AND 600); </w:t>
          </w:r>
        </w:p>
        <w:p w:rsidR="000D51B6" w:rsidRPr="000D51B6" w:rsidRDefault="000D51B6" w:rsidP="000D51B6">
          <w:pPr>
            <w:numPr>
              <w:ilvl w:val="0"/>
              <w:numId w:val="68"/>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10 cm strat de fundaţie din piatra sparta (conform SR 667:2000);</w:t>
          </w:r>
        </w:p>
        <w:p w:rsidR="000D51B6" w:rsidRPr="000D51B6" w:rsidRDefault="000D51B6" w:rsidP="000D51B6">
          <w:pPr>
            <w:numPr>
              <w:ilvl w:val="0"/>
              <w:numId w:val="68"/>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10 cm strat de fundatie din balast (conform SR 662:2002);</w:t>
          </w:r>
        </w:p>
        <w:p w:rsidR="000D51B6" w:rsidRPr="000D51B6" w:rsidRDefault="000D51B6" w:rsidP="000D51B6">
          <w:pPr>
            <w:numPr>
              <w:ilvl w:val="0"/>
              <w:numId w:val="68"/>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Pietruirea existenta care se scarifica,  apoi se reprofileaza.</w:t>
          </w:r>
        </w:p>
        <w:p w:rsidR="000D51B6" w:rsidRPr="000D51B6" w:rsidRDefault="000D51B6" w:rsidP="000D51B6">
          <w:pPr>
            <w:numPr>
              <w:ilvl w:val="0"/>
              <w:numId w:val="68"/>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Casete din balast pentru largiri sistem rutier</w:t>
          </w:r>
        </w:p>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p>
        <w:p w:rsidR="000D51B6" w:rsidRPr="000D51B6" w:rsidRDefault="000D51B6" w:rsidP="000D51B6">
          <w:pPr>
            <w:autoSpaceDE w:val="0"/>
            <w:autoSpaceDN w:val="0"/>
            <w:adjustRightInd w:val="0"/>
            <w:spacing w:after="0" w:line="240" w:lineRule="auto"/>
            <w:jc w:val="both"/>
            <w:rPr>
              <w:rFonts w:ascii="Arial" w:hAnsi="Arial" w:cs="Arial"/>
              <w:b/>
              <w:sz w:val="24"/>
              <w:szCs w:val="24"/>
              <w:lang w:val="ro-RO"/>
            </w:rPr>
          </w:pPr>
          <w:r w:rsidRPr="000D51B6">
            <w:rPr>
              <w:rFonts w:ascii="Arial" w:hAnsi="Arial" w:cs="Arial"/>
              <w:b/>
              <w:sz w:val="24"/>
              <w:szCs w:val="24"/>
              <w:lang w:val="ro-RO"/>
            </w:rPr>
            <w:t>Străzi comunale cu fundatie</w:t>
          </w:r>
          <w:r>
            <w:rPr>
              <w:rFonts w:ascii="Arial" w:hAnsi="Arial" w:cs="Arial"/>
              <w:b/>
              <w:sz w:val="24"/>
              <w:szCs w:val="24"/>
              <w:lang w:val="ro-RO"/>
            </w:rPr>
            <w:t xml:space="preserve"> cu zestrea existentă-</w:t>
          </w:r>
          <w:r w:rsidRPr="000D51B6">
            <w:rPr>
              <w:rFonts w:ascii="Arial" w:hAnsi="Arial" w:cs="Arial"/>
              <w:b/>
              <w:sz w:val="24"/>
              <w:szCs w:val="24"/>
              <w:lang w:val="ro-RO"/>
            </w:rPr>
            <w:t xml:space="preserve">balast de 30cm grosime </w:t>
          </w:r>
        </w:p>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p>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PENTRU SECTOR II</w:t>
          </w:r>
        </w:p>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p>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p>
        <w:p w:rsidR="000D51B6" w:rsidRPr="000D51B6" w:rsidRDefault="000D51B6" w:rsidP="000D51B6">
          <w:pPr>
            <w:numPr>
              <w:ilvl w:val="0"/>
              <w:numId w:val="66"/>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xml:space="preserve">STRADA NR.1 </w:t>
          </w:r>
          <w:r w:rsidRPr="000D51B6">
            <w:rPr>
              <w:rFonts w:ascii="Arial" w:hAnsi="Arial" w:cs="Arial"/>
              <w:sz w:val="24"/>
              <w:szCs w:val="24"/>
              <w:lang w:val="ro-RO"/>
            </w:rPr>
            <w:tab/>
            <w:t xml:space="preserve">0+000-0+116 </w:t>
          </w:r>
          <w:r w:rsidRPr="000D51B6">
            <w:rPr>
              <w:rFonts w:ascii="Arial" w:hAnsi="Arial" w:cs="Arial"/>
              <w:sz w:val="24"/>
              <w:szCs w:val="24"/>
              <w:lang w:val="ro-RO"/>
            </w:rPr>
            <w:tab/>
            <w:t>116</w:t>
          </w:r>
        </w:p>
        <w:p w:rsidR="000D51B6" w:rsidRPr="000D51B6" w:rsidRDefault="000D51B6" w:rsidP="000D51B6">
          <w:pPr>
            <w:numPr>
              <w:ilvl w:val="0"/>
              <w:numId w:val="66"/>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NR.6</w:t>
          </w:r>
          <w:r w:rsidRPr="000D51B6">
            <w:rPr>
              <w:rFonts w:ascii="Arial" w:hAnsi="Arial" w:cs="Arial"/>
              <w:sz w:val="24"/>
              <w:szCs w:val="24"/>
              <w:lang w:val="ro-RO"/>
            </w:rPr>
            <w:tab/>
            <w:t>0+000-0+045</w:t>
          </w:r>
          <w:r w:rsidRPr="000D51B6">
            <w:rPr>
              <w:rFonts w:ascii="Arial" w:hAnsi="Arial" w:cs="Arial"/>
              <w:sz w:val="24"/>
              <w:szCs w:val="24"/>
              <w:lang w:val="ro-RO"/>
            </w:rPr>
            <w:tab/>
            <w:t>45</w:t>
          </w:r>
        </w:p>
        <w:p w:rsidR="000D51B6" w:rsidRPr="000D51B6" w:rsidRDefault="000D51B6" w:rsidP="000D51B6">
          <w:pPr>
            <w:numPr>
              <w:ilvl w:val="0"/>
              <w:numId w:val="66"/>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NR.14</w:t>
          </w:r>
          <w:r w:rsidRPr="000D51B6">
            <w:rPr>
              <w:rFonts w:ascii="Arial" w:hAnsi="Arial" w:cs="Arial"/>
              <w:sz w:val="24"/>
              <w:szCs w:val="24"/>
              <w:lang w:val="ro-RO"/>
            </w:rPr>
            <w:tab/>
            <w:t>0+045-0+230</w:t>
          </w:r>
          <w:r w:rsidRPr="000D51B6">
            <w:rPr>
              <w:rFonts w:ascii="Arial" w:hAnsi="Arial" w:cs="Arial"/>
              <w:sz w:val="24"/>
              <w:szCs w:val="24"/>
              <w:lang w:val="ro-RO"/>
            </w:rPr>
            <w:tab/>
            <w:t>185</w:t>
          </w:r>
        </w:p>
        <w:p w:rsidR="000D51B6" w:rsidRPr="000D51B6" w:rsidRDefault="000D51B6" w:rsidP="000D51B6">
          <w:pPr>
            <w:numPr>
              <w:ilvl w:val="0"/>
              <w:numId w:val="66"/>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NR.15</w:t>
          </w:r>
          <w:r w:rsidRPr="000D51B6">
            <w:rPr>
              <w:rFonts w:ascii="Arial" w:hAnsi="Arial" w:cs="Arial"/>
              <w:sz w:val="24"/>
              <w:szCs w:val="24"/>
              <w:lang w:val="ro-RO"/>
            </w:rPr>
            <w:tab/>
            <w:t>0+000-0+193</w:t>
          </w:r>
          <w:r w:rsidRPr="000D51B6">
            <w:rPr>
              <w:rFonts w:ascii="Arial" w:hAnsi="Arial" w:cs="Arial"/>
              <w:sz w:val="24"/>
              <w:szCs w:val="24"/>
              <w:lang w:val="ro-RO"/>
            </w:rPr>
            <w:tab/>
            <w:t>193</w:t>
          </w:r>
        </w:p>
        <w:p w:rsidR="000D51B6" w:rsidRPr="000D51B6" w:rsidRDefault="000D51B6" w:rsidP="000D51B6">
          <w:pPr>
            <w:numPr>
              <w:ilvl w:val="0"/>
              <w:numId w:val="66"/>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NR.18</w:t>
          </w:r>
          <w:r w:rsidRPr="000D51B6">
            <w:rPr>
              <w:rFonts w:ascii="Arial" w:hAnsi="Arial" w:cs="Arial"/>
              <w:sz w:val="24"/>
              <w:szCs w:val="24"/>
              <w:lang w:val="ro-RO"/>
            </w:rPr>
            <w:tab/>
            <w:t>0+040-0+250</w:t>
          </w:r>
          <w:r w:rsidRPr="000D51B6">
            <w:rPr>
              <w:rFonts w:ascii="Arial" w:hAnsi="Arial" w:cs="Arial"/>
              <w:sz w:val="24"/>
              <w:szCs w:val="24"/>
              <w:lang w:val="ro-RO"/>
            </w:rPr>
            <w:tab/>
            <w:t>210</w:t>
          </w:r>
        </w:p>
        <w:p w:rsidR="000D51B6" w:rsidRPr="000D51B6" w:rsidRDefault="000D51B6" w:rsidP="000D51B6">
          <w:pPr>
            <w:numPr>
              <w:ilvl w:val="0"/>
              <w:numId w:val="66"/>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NR.25</w:t>
          </w:r>
          <w:r w:rsidRPr="000D51B6">
            <w:rPr>
              <w:rFonts w:ascii="Arial" w:hAnsi="Arial" w:cs="Arial"/>
              <w:sz w:val="24"/>
              <w:szCs w:val="24"/>
              <w:lang w:val="ro-RO"/>
            </w:rPr>
            <w:tab/>
            <w:t>0+069-0+142</w:t>
          </w:r>
          <w:r w:rsidRPr="000D51B6">
            <w:rPr>
              <w:rFonts w:ascii="Arial" w:hAnsi="Arial" w:cs="Arial"/>
              <w:sz w:val="24"/>
              <w:szCs w:val="24"/>
              <w:lang w:val="ro-RO"/>
            </w:rPr>
            <w:tab/>
            <w:t>73</w:t>
          </w:r>
        </w:p>
        <w:p w:rsidR="000D51B6" w:rsidRPr="000D51B6" w:rsidRDefault="000D51B6" w:rsidP="000D51B6">
          <w:pPr>
            <w:numPr>
              <w:ilvl w:val="0"/>
              <w:numId w:val="66"/>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NR.27</w:t>
          </w:r>
          <w:r w:rsidRPr="000D51B6">
            <w:rPr>
              <w:rFonts w:ascii="Arial" w:hAnsi="Arial" w:cs="Arial"/>
              <w:sz w:val="24"/>
              <w:szCs w:val="24"/>
              <w:lang w:val="ro-RO"/>
            </w:rPr>
            <w:tab/>
            <w:t>0+084-0+150</w:t>
          </w:r>
          <w:r w:rsidRPr="000D51B6">
            <w:rPr>
              <w:rFonts w:ascii="Arial" w:hAnsi="Arial" w:cs="Arial"/>
              <w:sz w:val="24"/>
              <w:szCs w:val="24"/>
              <w:lang w:val="ro-RO"/>
            </w:rPr>
            <w:tab/>
            <w:t>66</w:t>
          </w:r>
        </w:p>
        <w:p w:rsidR="000D51B6" w:rsidRPr="000D51B6" w:rsidRDefault="000D51B6" w:rsidP="000D51B6">
          <w:pPr>
            <w:autoSpaceDE w:val="0"/>
            <w:autoSpaceDN w:val="0"/>
            <w:adjustRightInd w:val="0"/>
            <w:spacing w:after="0" w:line="240" w:lineRule="auto"/>
            <w:jc w:val="both"/>
            <w:rPr>
              <w:rFonts w:ascii="Arial" w:hAnsi="Arial" w:cs="Arial"/>
              <w:b/>
              <w:sz w:val="24"/>
              <w:szCs w:val="24"/>
              <w:lang w:val="ro-RO"/>
            </w:rPr>
          </w:pPr>
          <w:r w:rsidRPr="000D51B6">
            <w:rPr>
              <w:rFonts w:ascii="Arial" w:hAnsi="Arial" w:cs="Arial"/>
              <w:b/>
              <w:sz w:val="24"/>
              <w:szCs w:val="24"/>
              <w:lang w:val="ro-RO"/>
            </w:rPr>
            <w:t xml:space="preserve">        Total    888</w:t>
          </w:r>
        </w:p>
        <w:p w:rsidR="000D51B6" w:rsidRPr="000D51B6" w:rsidRDefault="000D51B6" w:rsidP="000D51B6">
          <w:pPr>
            <w:autoSpaceDE w:val="0"/>
            <w:autoSpaceDN w:val="0"/>
            <w:adjustRightInd w:val="0"/>
            <w:spacing w:after="0" w:line="240" w:lineRule="auto"/>
            <w:jc w:val="both"/>
            <w:rPr>
              <w:rFonts w:ascii="Arial" w:hAnsi="Arial" w:cs="Arial"/>
              <w:b/>
              <w:sz w:val="24"/>
              <w:szCs w:val="24"/>
              <w:lang w:val="ro-RO"/>
            </w:rPr>
          </w:pPr>
          <w:r w:rsidRPr="000D51B6">
            <w:rPr>
              <w:rFonts w:ascii="Arial" w:hAnsi="Arial" w:cs="Arial"/>
              <w:b/>
              <w:sz w:val="24"/>
              <w:szCs w:val="24"/>
              <w:lang w:val="ro-RO"/>
            </w:rPr>
            <w:t>L</w:t>
          </w:r>
          <w:r w:rsidRPr="000D51B6">
            <w:rPr>
              <w:rFonts w:ascii="Arial" w:hAnsi="Arial" w:cs="Arial"/>
              <w:b/>
              <w:sz w:val="24"/>
              <w:szCs w:val="24"/>
              <w:vertAlign w:val="subscript"/>
              <w:lang w:val="ro-RO"/>
            </w:rPr>
            <w:t xml:space="preserve">SECTOR II </w:t>
          </w:r>
          <w:r w:rsidRPr="000D51B6">
            <w:rPr>
              <w:rFonts w:ascii="Arial" w:hAnsi="Arial" w:cs="Arial"/>
              <w:b/>
              <w:sz w:val="24"/>
              <w:szCs w:val="24"/>
              <w:lang w:val="ro-RO"/>
            </w:rPr>
            <w:t>= 888ML</w:t>
          </w:r>
        </w:p>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p>
        <w:p w:rsidR="000D51B6" w:rsidRPr="000D51B6" w:rsidRDefault="000D51B6" w:rsidP="000D51B6">
          <w:pPr>
            <w:numPr>
              <w:ilvl w:val="0"/>
              <w:numId w:val="68"/>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xml:space="preserve">4 cm strat de uzura din beton asfaltic BA16 (conform SR AND 600); </w:t>
          </w:r>
        </w:p>
        <w:p w:rsidR="000D51B6" w:rsidRPr="000D51B6" w:rsidRDefault="000D51B6" w:rsidP="000D51B6">
          <w:pPr>
            <w:numPr>
              <w:ilvl w:val="0"/>
              <w:numId w:val="68"/>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xml:space="preserve">6 cm strat de legatura din binder tip BAD20 (conform AND 600); </w:t>
          </w:r>
        </w:p>
        <w:p w:rsidR="000D51B6" w:rsidRPr="000D51B6" w:rsidRDefault="000D51B6" w:rsidP="000D51B6">
          <w:pPr>
            <w:numPr>
              <w:ilvl w:val="0"/>
              <w:numId w:val="68"/>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10 cm strat de fundaţie din piatra sparta (conform SR 667:2000);</w:t>
          </w:r>
        </w:p>
        <w:p w:rsidR="000D51B6" w:rsidRPr="000D51B6" w:rsidRDefault="000D51B6" w:rsidP="000D51B6">
          <w:pPr>
            <w:numPr>
              <w:ilvl w:val="0"/>
              <w:numId w:val="68"/>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20 cm strat de fundatie din balast (conform SR 662:2002);</w:t>
          </w:r>
        </w:p>
        <w:p w:rsidR="000D51B6" w:rsidRPr="000D51B6" w:rsidRDefault="000D51B6" w:rsidP="000D51B6">
          <w:pPr>
            <w:numPr>
              <w:ilvl w:val="0"/>
              <w:numId w:val="68"/>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Pietruirea existenta care se scarifica,  apoi se reprofileaza.</w:t>
          </w:r>
        </w:p>
        <w:p w:rsidR="000D51B6" w:rsidRPr="000D51B6" w:rsidRDefault="000D51B6" w:rsidP="000D51B6">
          <w:pPr>
            <w:numPr>
              <w:ilvl w:val="0"/>
              <w:numId w:val="68"/>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Casete din balast pentru largiri sistem rutier</w:t>
          </w:r>
        </w:p>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p>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L</w:t>
          </w:r>
          <w:r w:rsidRPr="000D51B6">
            <w:rPr>
              <w:rFonts w:ascii="Arial" w:hAnsi="Arial" w:cs="Arial"/>
              <w:sz w:val="24"/>
              <w:szCs w:val="24"/>
              <w:vertAlign w:val="subscript"/>
              <w:lang w:val="ro-RO"/>
            </w:rPr>
            <w:t>SECTOR</w:t>
          </w:r>
          <w:r w:rsidRPr="000D51B6">
            <w:rPr>
              <w:rFonts w:ascii="Arial" w:hAnsi="Arial" w:cs="Arial"/>
              <w:sz w:val="24"/>
              <w:szCs w:val="24"/>
              <w:lang w:val="ro-RO"/>
            </w:rPr>
            <w:t>=888ML</w:t>
          </w:r>
        </w:p>
        <w:p w:rsidR="000D51B6" w:rsidRPr="000D51B6" w:rsidRDefault="000D51B6" w:rsidP="000D51B6">
          <w:pPr>
            <w:autoSpaceDE w:val="0"/>
            <w:autoSpaceDN w:val="0"/>
            <w:adjustRightInd w:val="0"/>
            <w:spacing w:after="0" w:line="240" w:lineRule="auto"/>
            <w:jc w:val="both"/>
            <w:rPr>
              <w:rFonts w:ascii="Arial" w:hAnsi="Arial" w:cs="Arial"/>
              <w:b/>
              <w:sz w:val="24"/>
              <w:szCs w:val="24"/>
              <w:lang w:val="ro-RO"/>
            </w:rPr>
          </w:pPr>
        </w:p>
        <w:p w:rsidR="000D51B6" w:rsidRPr="000D51B6" w:rsidRDefault="000D51B6" w:rsidP="000D51B6">
          <w:pPr>
            <w:autoSpaceDE w:val="0"/>
            <w:autoSpaceDN w:val="0"/>
            <w:adjustRightInd w:val="0"/>
            <w:spacing w:after="0" w:line="240" w:lineRule="auto"/>
            <w:jc w:val="both"/>
            <w:rPr>
              <w:rFonts w:ascii="Arial" w:hAnsi="Arial" w:cs="Arial"/>
              <w:b/>
              <w:sz w:val="24"/>
              <w:szCs w:val="24"/>
              <w:lang w:val="ro-RO"/>
            </w:rPr>
          </w:pPr>
          <w:r w:rsidRPr="000D51B6">
            <w:rPr>
              <w:rFonts w:ascii="Arial" w:hAnsi="Arial" w:cs="Arial"/>
              <w:b/>
              <w:sz w:val="24"/>
              <w:szCs w:val="24"/>
              <w:lang w:val="ro-RO"/>
            </w:rPr>
            <w:t>Străzi comunale cu   f</w:t>
          </w:r>
          <w:r>
            <w:rPr>
              <w:rFonts w:ascii="Arial" w:hAnsi="Arial" w:cs="Arial"/>
              <w:b/>
              <w:sz w:val="24"/>
              <w:szCs w:val="24"/>
              <w:lang w:val="ro-RO"/>
            </w:rPr>
            <w:t>undatie  cu zestrea existenta -</w:t>
          </w:r>
          <w:r w:rsidRPr="000D51B6">
            <w:rPr>
              <w:rFonts w:ascii="Arial" w:hAnsi="Arial" w:cs="Arial"/>
              <w:b/>
              <w:sz w:val="24"/>
              <w:szCs w:val="24"/>
              <w:lang w:val="ro-RO"/>
            </w:rPr>
            <w:t xml:space="preserve"> balast de 20cm grosime </w:t>
          </w:r>
        </w:p>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p>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SECTOR III</w:t>
          </w:r>
        </w:p>
        <w:p w:rsidR="000D51B6" w:rsidRPr="000D51B6" w:rsidRDefault="000D51B6" w:rsidP="000D51B6">
          <w:pPr>
            <w:numPr>
              <w:ilvl w:val="1"/>
              <w:numId w:val="67"/>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lastRenderedPageBreak/>
            <w:t>STRADA NR.7</w:t>
          </w:r>
          <w:r w:rsidRPr="000D51B6">
            <w:rPr>
              <w:rFonts w:ascii="Arial" w:hAnsi="Arial" w:cs="Arial"/>
              <w:sz w:val="24"/>
              <w:szCs w:val="24"/>
              <w:lang w:val="ro-RO"/>
            </w:rPr>
            <w:tab/>
            <w:t>0+090-0+173</w:t>
          </w:r>
          <w:r w:rsidRPr="000D51B6">
            <w:rPr>
              <w:rFonts w:ascii="Arial" w:hAnsi="Arial" w:cs="Arial"/>
              <w:sz w:val="24"/>
              <w:szCs w:val="24"/>
              <w:lang w:val="ro-RO"/>
            </w:rPr>
            <w:tab/>
            <w:t>83</w:t>
          </w:r>
        </w:p>
        <w:p w:rsidR="000D51B6" w:rsidRPr="000D51B6" w:rsidRDefault="000D51B6" w:rsidP="000D51B6">
          <w:pPr>
            <w:numPr>
              <w:ilvl w:val="1"/>
              <w:numId w:val="67"/>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NR.9</w:t>
          </w:r>
          <w:r w:rsidRPr="000D51B6">
            <w:rPr>
              <w:rFonts w:ascii="Arial" w:hAnsi="Arial" w:cs="Arial"/>
              <w:sz w:val="24"/>
              <w:szCs w:val="24"/>
              <w:lang w:val="ro-RO"/>
            </w:rPr>
            <w:tab/>
            <w:t>0+064-0+098</w:t>
          </w:r>
          <w:r w:rsidRPr="000D51B6">
            <w:rPr>
              <w:rFonts w:ascii="Arial" w:hAnsi="Arial" w:cs="Arial"/>
              <w:sz w:val="24"/>
              <w:szCs w:val="24"/>
              <w:lang w:val="ro-RO"/>
            </w:rPr>
            <w:tab/>
            <w:t>35</w:t>
          </w:r>
        </w:p>
        <w:p w:rsidR="000D51B6" w:rsidRPr="000D51B6" w:rsidRDefault="000D51B6" w:rsidP="000D51B6">
          <w:pPr>
            <w:numPr>
              <w:ilvl w:val="1"/>
              <w:numId w:val="67"/>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NR.12</w:t>
          </w:r>
          <w:r w:rsidRPr="000D51B6">
            <w:rPr>
              <w:rFonts w:ascii="Arial" w:hAnsi="Arial" w:cs="Arial"/>
              <w:sz w:val="24"/>
              <w:szCs w:val="24"/>
              <w:lang w:val="ro-RO"/>
            </w:rPr>
            <w:tab/>
            <w:t xml:space="preserve">0+036-0+118 </w:t>
          </w:r>
          <w:r w:rsidRPr="000D51B6">
            <w:rPr>
              <w:rFonts w:ascii="Arial" w:hAnsi="Arial" w:cs="Arial"/>
              <w:sz w:val="24"/>
              <w:szCs w:val="24"/>
              <w:lang w:val="ro-RO"/>
            </w:rPr>
            <w:tab/>
            <w:t>82</w:t>
          </w:r>
        </w:p>
        <w:p w:rsidR="000D51B6" w:rsidRPr="000D51B6" w:rsidRDefault="000D51B6" w:rsidP="000D51B6">
          <w:pPr>
            <w:numPr>
              <w:ilvl w:val="1"/>
              <w:numId w:val="67"/>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NR.23</w:t>
          </w:r>
          <w:r w:rsidRPr="000D51B6">
            <w:rPr>
              <w:rFonts w:ascii="Arial" w:hAnsi="Arial" w:cs="Arial"/>
              <w:sz w:val="24"/>
              <w:szCs w:val="24"/>
              <w:lang w:val="ro-RO"/>
            </w:rPr>
            <w:tab/>
            <w:t>0+000-0+046</w:t>
          </w:r>
          <w:r w:rsidRPr="000D51B6">
            <w:rPr>
              <w:rFonts w:ascii="Arial" w:hAnsi="Arial" w:cs="Arial"/>
              <w:sz w:val="24"/>
              <w:szCs w:val="24"/>
              <w:lang w:val="ro-RO"/>
            </w:rPr>
            <w:tab/>
            <w:t>46</w:t>
          </w:r>
        </w:p>
        <w:p w:rsidR="000D51B6" w:rsidRPr="000D51B6" w:rsidRDefault="000D51B6" w:rsidP="000D51B6">
          <w:pPr>
            <w:numPr>
              <w:ilvl w:val="1"/>
              <w:numId w:val="67"/>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NR.24</w:t>
          </w:r>
          <w:r w:rsidRPr="000D51B6">
            <w:rPr>
              <w:rFonts w:ascii="Arial" w:hAnsi="Arial" w:cs="Arial"/>
              <w:sz w:val="24"/>
              <w:szCs w:val="24"/>
              <w:lang w:val="ro-RO"/>
            </w:rPr>
            <w:tab/>
            <w:t>0+000-0+080</w:t>
          </w:r>
          <w:r w:rsidRPr="000D51B6">
            <w:rPr>
              <w:rFonts w:ascii="Arial" w:hAnsi="Arial" w:cs="Arial"/>
              <w:sz w:val="24"/>
              <w:szCs w:val="24"/>
              <w:lang w:val="ro-RO"/>
            </w:rPr>
            <w:tab/>
            <w:t>80</w:t>
          </w:r>
        </w:p>
        <w:p w:rsidR="000D51B6" w:rsidRPr="000D51B6" w:rsidRDefault="000D51B6" w:rsidP="000D51B6">
          <w:pPr>
            <w:numPr>
              <w:ilvl w:val="1"/>
              <w:numId w:val="67"/>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STRADA NR.28</w:t>
          </w:r>
          <w:r w:rsidRPr="000D51B6">
            <w:rPr>
              <w:rFonts w:ascii="Arial" w:hAnsi="Arial" w:cs="Arial"/>
              <w:sz w:val="24"/>
              <w:szCs w:val="24"/>
              <w:lang w:val="ro-RO"/>
            </w:rPr>
            <w:tab/>
            <w:t>0+000-0+112</w:t>
          </w:r>
          <w:r w:rsidRPr="000D51B6">
            <w:rPr>
              <w:rFonts w:ascii="Arial" w:hAnsi="Arial" w:cs="Arial"/>
              <w:sz w:val="24"/>
              <w:szCs w:val="24"/>
              <w:lang w:val="ro-RO"/>
            </w:rPr>
            <w:tab/>
            <w:t>112</w:t>
          </w:r>
        </w:p>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Total </w:t>
          </w:r>
          <w:r w:rsidRPr="000D51B6">
            <w:rPr>
              <w:rFonts w:ascii="Arial" w:hAnsi="Arial" w:cs="Arial"/>
              <w:sz w:val="24"/>
              <w:szCs w:val="24"/>
              <w:lang w:val="ro-RO"/>
            </w:rPr>
            <w:tab/>
            <w:t>437</w:t>
          </w:r>
        </w:p>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p>
        <w:p w:rsidR="000D51B6" w:rsidRPr="000D51B6" w:rsidRDefault="000D51B6" w:rsidP="000D51B6">
          <w:pPr>
            <w:autoSpaceDE w:val="0"/>
            <w:autoSpaceDN w:val="0"/>
            <w:adjustRightInd w:val="0"/>
            <w:spacing w:after="0" w:line="240" w:lineRule="auto"/>
            <w:jc w:val="both"/>
            <w:rPr>
              <w:rFonts w:ascii="Arial" w:hAnsi="Arial" w:cs="Arial"/>
              <w:b/>
              <w:sz w:val="24"/>
              <w:szCs w:val="24"/>
              <w:lang w:val="ro-RO"/>
            </w:rPr>
          </w:pPr>
          <w:r w:rsidRPr="000D51B6">
            <w:rPr>
              <w:rFonts w:ascii="Arial" w:hAnsi="Arial" w:cs="Arial"/>
              <w:b/>
              <w:sz w:val="24"/>
              <w:szCs w:val="24"/>
              <w:lang w:val="ro-RO"/>
            </w:rPr>
            <w:t>L</w:t>
          </w:r>
          <w:r w:rsidRPr="000D51B6">
            <w:rPr>
              <w:rFonts w:ascii="Arial" w:hAnsi="Arial" w:cs="Arial"/>
              <w:b/>
              <w:sz w:val="24"/>
              <w:szCs w:val="24"/>
              <w:vertAlign w:val="subscript"/>
              <w:lang w:val="ro-RO"/>
            </w:rPr>
            <w:t xml:space="preserve">SECTOR III </w:t>
          </w:r>
          <w:r w:rsidRPr="000D51B6">
            <w:rPr>
              <w:rFonts w:ascii="Arial" w:hAnsi="Arial" w:cs="Arial"/>
              <w:b/>
              <w:sz w:val="24"/>
              <w:szCs w:val="24"/>
              <w:lang w:val="ro-RO"/>
            </w:rPr>
            <w:t xml:space="preserve">= 437ML </w:t>
          </w:r>
        </w:p>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p>
        <w:p w:rsidR="000D51B6" w:rsidRPr="000D51B6" w:rsidRDefault="000D51B6" w:rsidP="000D51B6">
          <w:pPr>
            <w:autoSpaceDE w:val="0"/>
            <w:autoSpaceDN w:val="0"/>
            <w:adjustRightInd w:val="0"/>
            <w:spacing w:after="0" w:line="240" w:lineRule="auto"/>
            <w:jc w:val="both"/>
            <w:rPr>
              <w:rFonts w:ascii="Arial" w:hAnsi="Arial" w:cs="Arial"/>
              <w:sz w:val="24"/>
              <w:szCs w:val="24"/>
              <w:lang w:val="ro-RO"/>
            </w:rPr>
          </w:pPr>
        </w:p>
        <w:p w:rsidR="000D51B6" w:rsidRPr="000D51B6" w:rsidRDefault="000D51B6" w:rsidP="000D51B6">
          <w:pPr>
            <w:numPr>
              <w:ilvl w:val="0"/>
              <w:numId w:val="68"/>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xml:space="preserve">4 cm strat de uzura din beton asfaltic  BA16 (conform SR AND 600); </w:t>
          </w:r>
        </w:p>
        <w:p w:rsidR="000D51B6" w:rsidRPr="000D51B6" w:rsidRDefault="000D51B6" w:rsidP="000D51B6">
          <w:pPr>
            <w:numPr>
              <w:ilvl w:val="0"/>
              <w:numId w:val="68"/>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xml:space="preserve">6 cm strat de legatura din binder tip BAD20 (conform AND 600); </w:t>
          </w:r>
        </w:p>
        <w:p w:rsidR="000D51B6" w:rsidRPr="000D51B6" w:rsidRDefault="000D51B6" w:rsidP="000D51B6">
          <w:pPr>
            <w:numPr>
              <w:ilvl w:val="0"/>
              <w:numId w:val="68"/>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10 cm strat de fundaţie din piatra sparta (conform SR 667:2000);</w:t>
          </w:r>
        </w:p>
        <w:p w:rsidR="000D51B6" w:rsidRPr="000D51B6" w:rsidRDefault="000D51B6" w:rsidP="000D51B6">
          <w:pPr>
            <w:numPr>
              <w:ilvl w:val="0"/>
              <w:numId w:val="68"/>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30 cm strat de fundatie din balast (conform SR 662:2002);</w:t>
          </w:r>
        </w:p>
        <w:p w:rsidR="000D51B6" w:rsidRPr="000D51B6" w:rsidRDefault="000D51B6" w:rsidP="000D51B6">
          <w:pPr>
            <w:numPr>
              <w:ilvl w:val="0"/>
              <w:numId w:val="68"/>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xml:space="preserve">Pietruirea existenta care se </w:t>
          </w:r>
          <w:r w:rsidR="008D291B">
            <w:rPr>
              <w:rFonts w:ascii="Arial" w:hAnsi="Arial" w:cs="Arial"/>
              <w:sz w:val="24"/>
              <w:szCs w:val="24"/>
              <w:lang w:val="ro-RO"/>
            </w:rPr>
            <w:t>scarifica,  apoi se reprofilează</w:t>
          </w:r>
          <w:r w:rsidRPr="000D51B6">
            <w:rPr>
              <w:rFonts w:ascii="Arial" w:hAnsi="Arial" w:cs="Arial"/>
              <w:sz w:val="24"/>
              <w:szCs w:val="24"/>
              <w:lang w:val="ro-RO"/>
            </w:rPr>
            <w:t>.</w:t>
          </w:r>
        </w:p>
        <w:p w:rsidR="000D51B6" w:rsidRPr="000D51B6" w:rsidRDefault="008D291B" w:rsidP="000D51B6">
          <w:pPr>
            <w:numPr>
              <w:ilvl w:val="0"/>
              <w:numId w:val="68"/>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Casete din balast pentru lă</w:t>
          </w:r>
          <w:r w:rsidR="000D51B6" w:rsidRPr="000D51B6">
            <w:rPr>
              <w:rFonts w:ascii="Arial" w:hAnsi="Arial" w:cs="Arial"/>
              <w:sz w:val="24"/>
              <w:szCs w:val="24"/>
              <w:lang w:val="ro-RO"/>
            </w:rPr>
            <w:t>rgiri sistem rutier</w:t>
          </w:r>
        </w:p>
        <w:p w:rsidR="000D51B6" w:rsidRPr="000D51B6" w:rsidRDefault="000D51B6" w:rsidP="000D51B6">
          <w:pPr>
            <w:numPr>
              <w:ilvl w:val="0"/>
              <w:numId w:val="68"/>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Blocaje din piatra la c</w:t>
          </w:r>
          <w:r w:rsidR="008D291B">
            <w:rPr>
              <w:rFonts w:ascii="Arial" w:hAnsi="Arial" w:cs="Arial"/>
              <w:sz w:val="24"/>
              <w:szCs w:val="24"/>
              <w:lang w:val="ro-RO"/>
            </w:rPr>
            <w:t>edă</w:t>
          </w:r>
          <w:r w:rsidRPr="000D51B6">
            <w:rPr>
              <w:rFonts w:ascii="Arial" w:hAnsi="Arial" w:cs="Arial"/>
              <w:sz w:val="24"/>
              <w:szCs w:val="24"/>
              <w:lang w:val="ro-RO"/>
            </w:rPr>
            <w:t xml:space="preserve">ri de sistem rutier </w:t>
          </w:r>
        </w:p>
        <w:p w:rsidR="000D51B6" w:rsidRPr="000D51B6" w:rsidRDefault="008D291B" w:rsidP="000D51B6">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Mențiune:  Strada nr. 24 prevă</w:t>
          </w:r>
          <w:r w:rsidR="000D51B6" w:rsidRPr="000D51B6">
            <w:rPr>
              <w:rFonts w:ascii="Arial" w:hAnsi="Arial" w:cs="Arial"/>
              <w:sz w:val="24"/>
              <w:szCs w:val="24"/>
              <w:lang w:val="ro-RO"/>
            </w:rPr>
            <w:t xml:space="preserve">zut numai cu trotuar. </w:t>
          </w:r>
        </w:p>
        <w:p w:rsidR="000D51B6" w:rsidRPr="000D51B6" w:rsidRDefault="000D51B6" w:rsidP="000D51B6">
          <w:pPr>
            <w:autoSpaceDE w:val="0"/>
            <w:autoSpaceDN w:val="0"/>
            <w:adjustRightInd w:val="0"/>
            <w:spacing w:after="0" w:line="240" w:lineRule="auto"/>
            <w:jc w:val="both"/>
            <w:rPr>
              <w:rFonts w:ascii="Arial" w:hAnsi="Arial" w:cs="Arial"/>
              <w:b/>
              <w:sz w:val="24"/>
              <w:szCs w:val="24"/>
              <w:u w:val="single"/>
              <w:lang w:val="ro-RO"/>
            </w:rPr>
          </w:pPr>
          <w:r>
            <w:rPr>
              <w:rFonts w:ascii="Arial" w:hAnsi="Arial" w:cs="Arial"/>
              <w:b/>
              <w:sz w:val="24"/>
              <w:szCs w:val="24"/>
              <w:lang w:val="ro-RO"/>
            </w:rPr>
            <w:t>Trotuare la stră</w:t>
          </w:r>
          <w:r w:rsidRPr="000D51B6">
            <w:rPr>
              <w:rFonts w:ascii="Arial" w:hAnsi="Arial" w:cs="Arial"/>
              <w:b/>
              <w:sz w:val="24"/>
              <w:szCs w:val="24"/>
              <w:lang w:val="ro-RO"/>
            </w:rPr>
            <w:t xml:space="preserve">zi comunale. </w:t>
          </w:r>
        </w:p>
        <w:p w:rsidR="000D51B6" w:rsidRPr="000D51B6" w:rsidRDefault="008D291B" w:rsidP="000D51B6">
          <w:pPr>
            <w:numPr>
              <w:ilvl w:val="0"/>
              <w:numId w:val="68"/>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15cm de fundaț</w:t>
          </w:r>
          <w:r w:rsidR="000D51B6" w:rsidRPr="000D51B6">
            <w:rPr>
              <w:rFonts w:ascii="Arial" w:hAnsi="Arial" w:cs="Arial"/>
              <w:sz w:val="24"/>
              <w:szCs w:val="24"/>
              <w:lang w:val="ro-RO"/>
            </w:rPr>
            <w:t xml:space="preserve">ie din balast de 15 cm grosime (conform SR 662:2002). </w:t>
          </w:r>
        </w:p>
        <w:p w:rsidR="000D51B6" w:rsidRPr="000D51B6" w:rsidRDefault="000D51B6" w:rsidP="000D51B6">
          <w:pPr>
            <w:numPr>
              <w:ilvl w:val="0"/>
              <w:numId w:val="68"/>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xml:space="preserve">12 cm  stratului de balast stabilizat </w:t>
          </w:r>
        </w:p>
        <w:p w:rsidR="000D51B6" w:rsidRPr="000D51B6" w:rsidRDefault="000D51B6" w:rsidP="000D51B6">
          <w:pPr>
            <w:numPr>
              <w:ilvl w:val="0"/>
              <w:numId w:val="68"/>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strat de uzura din beton asfaltic Ba8 cu grosime de 4cm.</w:t>
          </w:r>
        </w:p>
        <w:p w:rsidR="008D291B" w:rsidRDefault="000D51B6" w:rsidP="000D51B6">
          <w:pPr>
            <w:numPr>
              <w:ilvl w:val="0"/>
              <w:numId w:val="68"/>
            </w:num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xml:space="preserve">Încadrarea cu borduri. </w:t>
          </w:r>
        </w:p>
        <w:p w:rsidR="008D291B" w:rsidRPr="008D291B" w:rsidRDefault="000D51B6" w:rsidP="008D291B">
          <w:pPr>
            <w:autoSpaceDE w:val="0"/>
            <w:autoSpaceDN w:val="0"/>
            <w:adjustRightInd w:val="0"/>
            <w:spacing w:after="0" w:line="240" w:lineRule="auto"/>
            <w:jc w:val="both"/>
            <w:rPr>
              <w:rFonts w:ascii="Arial" w:hAnsi="Arial" w:cs="Arial"/>
              <w:sz w:val="24"/>
              <w:szCs w:val="24"/>
              <w:lang w:val="ro-RO"/>
            </w:rPr>
          </w:pPr>
          <w:r w:rsidRPr="000D51B6">
            <w:rPr>
              <w:rFonts w:ascii="Arial" w:hAnsi="Arial" w:cs="Arial"/>
              <w:sz w:val="24"/>
              <w:szCs w:val="24"/>
              <w:lang w:val="ro-RO"/>
            </w:rPr>
            <w:t xml:space="preserve"> </w:t>
          </w:r>
          <w:r w:rsidR="008D291B" w:rsidRPr="008D291B">
            <w:rPr>
              <w:rFonts w:ascii="Arial" w:hAnsi="Arial" w:cs="Arial"/>
              <w:b/>
              <w:sz w:val="24"/>
              <w:szCs w:val="24"/>
              <w:lang w:val="ro-RO"/>
            </w:rPr>
            <w:t>Staţii de încrucişare.</w:t>
          </w:r>
        </w:p>
        <w:p w:rsidR="008D291B" w:rsidRPr="008D291B" w:rsidRDefault="008D291B" w:rsidP="008D291B">
          <w:pPr>
            <w:autoSpaceDE w:val="0"/>
            <w:autoSpaceDN w:val="0"/>
            <w:adjustRightInd w:val="0"/>
            <w:spacing w:after="0" w:line="240" w:lineRule="auto"/>
            <w:jc w:val="both"/>
            <w:rPr>
              <w:rFonts w:ascii="Arial" w:hAnsi="Arial" w:cs="Arial"/>
              <w:sz w:val="24"/>
              <w:szCs w:val="24"/>
              <w:lang w:val="ro-RO"/>
            </w:rPr>
          </w:pPr>
          <w:r w:rsidRPr="008D291B">
            <w:rPr>
              <w:rFonts w:ascii="Arial" w:hAnsi="Arial" w:cs="Arial"/>
              <w:sz w:val="24"/>
              <w:szCs w:val="24"/>
              <w:lang w:val="ro-RO"/>
            </w:rPr>
            <w:t xml:space="preserve"> Pe toată lungimea traseului  drumului se vor realiza staţii de încruc</w:t>
          </w:r>
          <w:r>
            <w:rPr>
              <w:rFonts w:ascii="Arial" w:hAnsi="Arial" w:cs="Arial"/>
              <w:sz w:val="24"/>
              <w:szCs w:val="24"/>
              <w:lang w:val="ro-RO"/>
            </w:rPr>
            <w:t>işare in limita posibilităț</w:t>
          </w:r>
          <w:r w:rsidRPr="008D291B">
            <w:rPr>
              <w:rFonts w:ascii="Arial" w:hAnsi="Arial" w:cs="Arial"/>
              <w:sz w:val="24"/>
              <w:szCs w:val="24"/>
              <w:lang w:val="ro-RO"/>
            </w:rPr>
            <w:t>ilor</w:t>
          </w:r>
          <w:r>
            <w:rPr>
              <w:rFonts w:ascii="Arial" w:hAnsi="Arial" w:cs="Arial"/>
              <w:sz w:val="24"/>
              <w:szCs w:val="24"/>
              <w:lang w:val="ro-RO"/>
            </w:rPr>
            <w:t xml:space="preserve"> asigurâ</w:t>
          </w:r>
          <w:r w:rsidRPr="008D291B">
            <w:rPr>
              <w:rFonts w:ascii="Arial" w:hAnsi="Arial" w:cs="Arial"/>
              <w:sz w:val="24"/>
              <w:szCs w:val="24"/>
              <w:lang w:val="ro-RO"/>
            </w:rPr>
            <w:t xml:space="preserve">nd o fluenţă bună a traficului. Acestea au o forma trapezoidală baza mare 40ml, baza mică 20ml, lăţimea de 2,00ml, suprafaţa unei staţii fiind de 60,00 mp. </w:t>
          </w:r>
        </w:p>
        <w:p w:rsidR="008D291B" w:rsidRPr="008D291B" w:rsidRDefault="008D291B" w:rsidP="008D291B">
          <w:pPr>
            <w:autoSpaceDE w:val="0"/>
            <w:autoSpaceDN w:val="0"/>
            <w:adjustRightInd w:val="0"/>
            <w:spacing w:after="0" w:line="240" w:lineRule="auto"/>
            <w:jc w:val="both"/>
            <w:rPr>
              <w:rFonts w:ascii="Arial" w:hAnsi="Arial" w:cs="Arial"/>
              <w:sz w:val="24"/>
              <w:szCs w:val="24"/>
              <w:lang w:val="ro-RO"/>
            </w:rPr>
          </w:pPr>
          <w:r w:rsidRPr="008D291B">
            <w:rPr>
              <w:rFonts w:ascii="Arial" w:hAnsi="Arial" w:cs="Arial"/>
              <w:sz w:val="24"/>
              <w:szCs w:val="24"/>
              <w:lang w:val="ro-RO"/>
            </w:rPr>
            <w:t>Pe suprafaţa acestora se va realiza acelaşi sistem rutier ca şi la partea carosabilă conform tabelului prezentat în continuare:</w:t>
          </w:r>
        </w:p>
        <w:tbl>
          <w:tblPr>
            <w:tblW w:w="0" w:type="auto"/>
            <w:jc w:val="center"/>
            <w:tblInd w:w="-76" w:type="dxa"/>
            <w:tblLook w:val="0000" w:firstRow="0" w:lastRow="0" w:firstColumn="0" w:lastColumn="0" w:noHBand="0" w:noVBand="0"/>
          </w:tblPr>
          <w:tblGrid>
            <w:gridCol w:w="951"/>
            <w:gridCol w:w="2667"/>
            <w:gridCol w:w="1268"/>
            <w:gridCol w:w="1390"/>
          </w:tblGrid>
          <w:tr w:rsidR="008D291B" w:rsidRPr="008D291B" w:rsidTr="002341E0">
            <w:trPr>
              <w:trHeight w:val="386"/>
              <w:jc w:val="center"/>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 xml:space="preserve">Nr. crt. </w:t>
                </w:r>
              </w:p>
            </w:tc>
            <w:tc>
              <w:tcPr>
                <w:tcW w:w="2667"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Poziţie kilometrică</w:t>
                </w:r>
              </w:p>
            </w:tc>
            <w:tc>
              <w:tcPr>
                <w:tcW w:w="1268"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Poziţie</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Observaţii</w:t>
                </w:r>
              </w:p>
            </w:tc>
          </w:tr>
          <w:tr w:rsidR="008D291B" w:rsidRPr="008D291B" w:rsidTr="002341E0">
            <w:trPr>
              <w:trHeight w:val="279"/>
              <w:jc w:val="center"/>
            </w:trPr>
            <w:tc>
              <w:tcPr>
                <w:tcW w:w="62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sz w:val="24"/>
                    <w:szCs w:val="24"/>
                    <w:lang w:val="ro-RO"/>
                  </w:rPr>
                </w:pPr>
                <w:r w:rsidRPr="008D291B">
                  <w:rPr>
                    <w:rFonts w:ascii="Arial" w:hAnsi="Arial" w:cs="Arial"/>
                    <w:b/>
                    <w:sz w:val="24"/>
                    <w:szCs w:val="24"/>
                    <w:lang w:val="ro-RO"/>
                  </w:rPr>
                  <w:t>Strada nr. 04</w:t>
                </w:r>
              </w:p>
            </w:tc>
          </w:tr>
          <w:tr w:rsidR="008D291B" w:rsidRPr="008D291B" w:rsidTr="002341E0">
            <w:trPr>
              <w:trHeight w:val="255"/>
              <w:jc w:val="center"/>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sz w:val="24"/>
                    <w:szCs w:val="24"/>
                    <w:lang w:val="ro-RO"/>
                  </w:rPr>
                </w:pPr>
                <w:r w:rsidRPr="008D291B">
                  <w:rPr>
                    <w:rFonts w:ascii="Arial" w:hAnsi="Arial" w:cs="Arial"/>
                    <w:sz w:val="24"/>
                    <w:szCs w:val="24"/>
                    <w:lang w:val="ro-RO"/>
                  </w:rPr>
                  <w:t>1</w:t>
                </w:r>
              </w:p>
            </w:tc>
            <w:tc>
              <w:tcPr>
                <w:tcW w:w="2667"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sz w:val="24"/>
                    <w:szCs w:val="24"/>
                    <w:lang w:val="ro-RO"/>
                  </w:rPr>
                </w:pPr>
                <w:r w:rsidRPr="008D291B">
                  <w:rPr>
                    <w:rFonts w:ascii="Arial" w:hAnsi="Arial" w:cs="Arial"/>
                    <w:sz w:val="24"/>
                    <w:szCs w:val="24"/>
                    <w:lang w:val="ro-RO"/>
                  </w:rPr>
                  <w:t>0+018</w:t>
                </w:r>
              </w:p>
            </w:tc>
            <w:tc>
              <w:tcPr>
                <w:tcW w:w="1268"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sz w:val="24"/>
                    <w:szCs w:val="24"/>
                    <w:lang w:val="ro-RO"/>
                  </w:rPr>
                </w:pPr>
                <w:r w:rsidRPr="008D291B">
                  <w:rPr>
                    <w:rFonts w:ascii="Arial" w:hAnsi="Arial" w:cs="Arial"/>
                    <w:sz w:val="24"/>
                    <w:szCs w:val="24"/>
                    <w:lang w:val="ro-RO"/>
                  </w:rPr>
                  <w:t>stanga</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sz w:val="24"/>
                    <w:szCs w:val="24"/>
                    <w:lang w:val="ro-RO"/>
                  </w:rPr>
                </w:pPr>
              </w:p>
            </w:tc>
          </w:tr>
          <w:tr w:rsidR="008D291B" w:rsidRPr="008D291B" w:rsidTr="002341E0">
            <w:trPr>
              <w:trHeight w:val="255"/>
              <w:jc w:val="center"/>
            </w:trPr>
            <w:tc>
              <w:tcPr>
                <w:tcW w:w="62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Strada nr. 07</w:t>
                </w:r>
              </w:p>
            </w:tc>
          </w:tr>
          <w:tr w:rsidR="008D291B" w:rsidRPr="008D291B" w:rsidTr="002341E0">
            <w:trPr>
              <w:trHeight w:val="255"/>
              <w:jc w:val="center"/>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sz w:val="24"/>
                    <w:szCs w:val="24"/>
                    <w:lang w:val="ro-RO"/>
                  </w:rPr>
                </w:pPr>
                <w:r w:rsidRPr="008D291B">
                  <w:rPr>
                    <w:rFonts w:ascii="Arial" w:hAnsi="Arial" w:cs="Arial"/>
                    <w:sz w:val="24"/>
                    <w:szCs w:val="24"/>
                    <w:lang w:val="ro-RO"/>
                  </w:rPr>
                  <w:t>1</w:t>
                </w:r>
              </w:p>
            </w:tc>
            <w:tc>
              <w:tcPr>
                <w:tcW w:w="2667"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sz w:val="24"/>
                    <w:szCs w:val="24"/>
                    <w:lang w:val="ro-RO"/>
                  </w:rPr>
                </w:pPr>
                <w:r w:rsidRPr="008D291B">
                  <w:rPr>
                    <w:rFonts w:ascii="Arial" w:hAnsi="Arial" w:cs="Arial"/>
                    <w:sz w:val="24"/>
                    <w:szCs w:val="24"/>
                    <w:lang w:val="ro-RO"/>
                  </w:rPr>
                  <w:t>0+014</w:t>
                </w:r>
              </w:p>
            </w:tc>
            <w:tc>
              <w:tcPr>
                <w:tcW w:w="1268"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sz w:val="24"/>
                    <w:szCs w:val="24"/>
                    <w:lang w:val="ro-RO"/>
                  </w:rPr>
                </w:pPr>
                <w:r w:rsidRPr="008D291B">
                  <w:rPr>
                    <w:rFonts w:ascii="Arial" w:hAnsi="Arial" w:cs="Arial"/>
                    <w:sz w:val="24"/>
                    <w:szCs w:val="24"/>
                    <w:lang w:val="ro-RO"/>
                  </w:rPr>
                  <w:t>stânga</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sz w:val="24"/>
                    <w:szCs w:val="24"/>
                    <w:lang w:val="ro-RO"/>
                  </w:rPr>
                </w:pPr>
              </w:p>
            </w:tc>
          </w:tr>
          <w:tr w:rsidR="008D291B" w:rsidRPr="008D291B" w:rsidTr="002341E0">
            <w:trPr>
              <w:trHeight w:val="255"/>
              <w:jc w:val="center"/>
            </w:trPr>
            <w:tc>
              <w:tcPr>
                <w:tcW w:w="62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Strada nr. 22</w:t>
                </w:r>
              </w:p>
            </w:tc>
          </w:tr>
          <w:tr w:rsidR="008D291B" w:rsidRPr="008D291B" w:rsidTr="002341E0">
            <w:trPr>
              <w:trHeight w:val="255"/>
              <w:jc w:val="center"/>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sz w:val="24"/>
                    <w:szCs w:val="24"/>
                    <w:lang w:val="ro-RO"/>
                  </w:rPr>
                </w:pPr>
                <w:r w:rsidRPr="008D291B">
                  <w:rPr>
                    <w:rFonts w:ascii="Arial" w:hAnsi="Arial" w:cs="Arial"/>
                    <w:sz w:val="24"/>
                    <w:szCs w:val="24"/>
                    <w:lang w:val="ro-RO"/>
                  </w:rPr>
                  <w:t>1</w:t>
                </w:r>
              </w:p>
            </w:tc>
            <w:tc>
              <w:tcPr>
                <w:tcW w:w="2667"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sz w:val="24"/>
                    <w:szCs w:val="24"/>
                    <w:lang w:val="ro-RO"/>
                  </w:rPr>
                </w:pPr>
                <w:r w:rsidRPr="008D291B">
                  <w:rPr>
                    <w:rFonts w:ascii="Arial" w:hAnsi="Arial" w:cs="Arial"/>
                    <w:sz w:val="24"/>
                    <w:szCs w:val="24"/>
                    <w:lang w:val="ro-RO"/>
                  </w:rPr>
                  <w:t>0+142</w:t>
                </w:r>
              </w:p>
            </w:tc>
            <w:tc>
              <w:tcPr>
                <w:tcW w:w="1268"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sz w:val="24"/>
                    <w:szCs w:val="24"/>
                    <w:lang w:val="ro-RO"/>
                  </w:rPr>
                </w:pPr>
                <w:r w:rsidRPr="008D291B">
                  <w:rPr>
                    <w:rFonts w:ascii="Arial" w:hAnsi="Arial" w:cs="Arial"/>
                    <w:sz w:val="24"/>
                    <w:szCs w:val="24"/>
                    <w:lang w:val="ro-RO"/>
                  </w:rPr>
                  <w:t>stânga</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sz w:val="24"/>
                    <w:szCs w:val="24"/>
                    <w:lang w:val="ro-RO"/>
                  </w:rPr>
                </w:pPr>
              </w:p>
            </w:tc>
          </w:tr>
          <w:tr w:rsidR="008D291B" w:rsidRPr="008D291B" w:rsidTr="002341E0">
            <w:trPr>
              <w:trHeight w:val="255"/>
              <w:jc w:val="center"/>
            </w:trPr>
            <w:tc>
              <w:tcPr>
                <w:tcW w:w="62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sz w:val="24"/>
                    <w:szCs w:val="24"/>
                    <w:lang w:val="ro-RO"/>
                  </w:rPr>
                </w:pPr>
                <w:r w:rsidRPr="008D291B">
                  <w:rPr>
                    <w:rFonts w:ascii="Arial" w:hAnsi="Arial" w:cs="Arial"/>
                    <w:sz w:val="24"/>
                    <w:szCs w:val="24"/>
                    <w:lang w:val="ro-RO"/>
                  </w:rPr>
                  <w:t>TOTAL 3</w:t>
                </w:r>
              </w:p>
            </w:tc>
          </w:tr>
        </w:tbl>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 xml:space="preserve">  4. Podeţe. </w:t>
          </w:r>
        </w:p>
        <w:p w:rsidR="008D291B" w:rsidRPr="008D291B" w:rsidRDefault="008D291B" w:rsidP="008D291B">
          <w:pPr>
            <w:autoSpaceDE w:val="0"/>
            <w:autoSpaceDN w:val="0"/>
            <w:adjustRightInd w:val="0"/>
            <w:spacing w:after="0" w:line="240" w:lineRule="auto"/>
            <w:jc w:val="both"/>
            <w:rPr>
              <w:rFonts w:ascii="Arial" w:hAnsi="Arial" w:cs="Arial"/>
              <w:sz w:val="24"/>
              <w:szCs w:val="24"/>
              <w:lang w:val="ro-RO"/>
            </w:rPr>
          </w:pPr>
          <w:r w:rsidRPr="008D291B">
            <w:rPr>
              <w:rFonts w:ascii="Arial" w:hAnsi="Arial" w:cs="Arial"/>
              <w:sz w:val="24"/>
              <w:szCs w:val="24"/>
              <w:lang w:val="ro-RO"/>
            </w:rPr>
            <w:t>Se vor executa  podeţe noi  in corpul drumurilor</w:t>
          </w:r>
          <w:r>
            <w:rPr>
              <w:rFonts w:ascii="Arial" w:hAnsi="Arial" w:cs="Arial"/>
              <w:sz w:val="24"/>
              <w:szCs w:val="24"/>
              <w:lang w:val="ro-RO"/>
            </w:rPr>
            <w:t xml:space="preserve"> si la stră</w:t>
          </w:r>
          <w:r w:rsidRPr="008D291B">
            <w:rPr>
              <w:rFonts w:ascii="Arial" w:hAnsi="Arial" w:cs="Arial"/>
              <w:sz w:val="24"/>
              <w:szCs w:val="24"/>
              <w:lang w:val="ro-RO"/>
            </w:rPr>
            <w:t>zile laterale conform tabelelor  prezentate în continuare:</w:t>
          </w:r>
        </w:p>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Podeţe noi</w:t>
          </w:r>
        </w:p>
        <w:tbl>
          <w:tblPr>
            <w:tblW w:w="6758" w:type="dxa"/>
            <w:jc w:val="center"/>
            <w:tblInd w:w="482" w:type="dxa"/>
            <w:tblLook w:val="0000" w:firstRow="0" w:lastRow="0" w:firstColumn="0" w:lastColumn="0" w:noHBand="0" w:noVBand="0"/>
          </w:tblPr>
          <w:tblGrid>
            <w:gridCol w:w="685"/>
            <w:gridCol w:w="1524"/>
            <w:gridCol w:w="2268"/>
            <w:gridCol w:w="2386"/>
          </w:tblGrid>
          <w:tr w:rsidR="008D291B" w:rsidRPr="008D291B" w:rsidTr="002341E0">
            <w:trPr>
              <w:trHeight w:val="297"/>
              <w:jc w:val="center"/>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Nr. crt.</w:t>
                </w:r>
              </w:p>
            </w:tc>
            <w:tc>
              <w:tcPr>
                <w:tcW w:w="1419"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Poziţie Kilometrică</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Tip podeţ propus</w:t>
                </w:r>
              </w:p>
            </w:tc>
            <w:tc>
              <w:tcPr>
                <w:tcW w:w="2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Observaţii</w:t>
                </w:r>
              </w:p>
            </w:tc>
          </w:tr>
          <w:tr w:rsidR="008D291B" w:rsidRPr="008D291B" w:rsidTr="002341E0">
            <w:trPr>
              <w:trHeight w:val="192"/>
              <w:jc w:val="center"/>
            </w:trPr>
            <w:tc>
              <w:tcPr>
                <w:tcW w:w="67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 xml:space="preserve"> Strada nr1   1BUC</w:t>
                </w:r>
              </w:p>
            </w:tc>
          </w:tr>
          <w:tr w:rsidR="008D291B" w:rsidRPr="008D291B" w:rsidTr="002341E0">
            <w:trPr>
              <w:trHeight w:val="272"/>
              <w:jc w:val="center"/>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1</w:t>
                </w:r>
              </w:p>
            </w:tc>
            <w:tc>
              <w:tcPr>
                <w:tcW w:w="1419"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0+086</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Ø600</w:t>
                </w:r>
              </w:p>
            </w:tc>
            <w:tc>
              <w:tcPr>
                <w:tcW w:w="2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p>
            </w:tc>
          </w:tr>
          <w:tr w:rsidR="008D291B" w:rsidRPr="008D291B" w:rsidTr="002341E0">
            <w:trPr>
              <w:trHeight w:val="255"/>
              <w:jc w:val="center"/>
            </w:trPr>
            <w:tc>
              <w:tcPr>
                <w:tcW w:w="67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Strada nr4  1BUC</w:t>
                </w:r>
              </w:p>
            </w:tc>
          </w:tr>
          <w:tr w:rsidR="008D291B" w:rsidRPr="008D291B" w:rsidTr="002341E0">
            <w:trPr>
              <w:trHeight w:val="255"/>
              <w:jc w:val="center"/>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1</w:t>
                </w:r>
              </w:p>
            </w:tc>
            <w:tc>
              <w:tcPr>
                <w:tcW w:w="1419"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0+012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podet dalat 3ml</w:t>
                </w:r>
              </w:p>
            </w:tc>
            <w:tc>
              <w:tcPr>
                <w:tcW w:w="2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Refacere</w:t>
                </w:r>
              </w:p>
            </w:tc>
          </w:tr>
          <w:tr w:rsidR="008D291B" w:rsidRPr="008D291B" w:rsidTr="002341E0">
            <w:trPr>
              <w:trHeight w:val="255"/>
              <w:jc w:val="center"/>
            </w:trPr>
            <w:tc>
              <w:tcPr>
                <w:tcW w:w="67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lastRenderedPageBreak/>
                  <w:t>Strada nr7  1BUC</w:t>
                </w:r>
              </w:p>
            </w:tc>
          </w:tr>
          <w:tr w:rsidR="008D291B" w:rsidRPr="008D291B" w:rsidTr="002341E0">
            <w:trPr>
              <w:trHeight w:val="255"/>
              <w:jc w:val="center"/>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1</w:t>
                </w:r>
              </w:p>
            </w:tc>
            <w:tc>
              <w:tcPr>
                <w:tcW w:w="1419"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0+108</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Tip sant carosabil</w:t>
                </w:r>
              </w:p>
            </w:tc>
            <w:tc>
              <w:tcPr>
                <w:tcW w:w="2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L=8ml</w:t>
                </w:r>
              </w:p>
            </w:tc>
          </w:tr>
          <w:tr w:rsidR="008D291B" w:rsidRPr="008D291B" w:rsidTr="002341E0">
            <w:trPr>
              <w:trHeight w:val="255"/>
              <w:jc w:val="center"/>
            </w:trPr>
            <w:tc>
              <w:tcPr>
                <w:tcW w:w="67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Strada nr13  1BUC</w:t>
                </w:r>
              </w:p>
            </w:tc>
          </w:tr>
          <w:tr w:rsidR="008D291B" w:rsidRPr="008D291B" w:rsidTr="002341E0">
            <w:trPr>
              <w:trHeight w:val="255"/>
              <w:jc w:val="center"/>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1</w:t>
                </w:r>
              </w:p>
            </w:tc>
            <w:tc>
              <w:tcPr>
                <w:tcW w:w="1419"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0+007</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Tip sant carosabil</w:t>
                </w:r>
              </w:p>
            </w:tc>
            <w:tc>
              <w:tcPr>
                <w:tcW w:w="2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L=8ml</w:t>
                </w:r>
              </w:p>
            </w:tc>
          </w:tr>
          <w:tr w:rsidR="008D291B" w:rsidRPr="008D291B" w:rsidTr="002341E0">
            <w:trPr>
              <w:trHeight w:val="255"/>
              <w:jc w:val="center"/>
            </w:trPr>
            <w:tc>
              <w:tcPr>
                <w:tcW w:w="67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Strada nr14  1BUC</w:t>
                </w:r>
              </w:p>
            </w:tc>
          </w:tr>
          <w:tr w:rsidR="008D291B" w:rsidRPr="008D291B" w:rsidTr="002341E0">
            <w:trPr>
              <w:trHeight w:val="255"/>
              <w:jc w:val="center"/>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1</w:t>
                </w:r>
              </w:p>
            </w:tc>
            <w:tc>
              <w:tcPr>
                <w:tcW w:w="1419"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0+068</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tubular Ø 1000</w:t>
                </w:r>
              </w:p>
            </w:tc>
            <w:tc>
              <w:tcPr>
                <w:tcW w:w="2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p>
            </w:tc>
          </w:tr>
          <w:tr w:rsidR="008D291B" w:rsidRPr="008D291B" w:rsidTr="002341E0">
            <w:trPr>
              <w:trHeight w:val="255"/>
              <w:jc w:val="center"/>
            </w:trPr>
            <w:tc>
              <w:tcPr>
                <w:tcW w:w="67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Strada nr15  1BUC</w:t>
                </w:r>
              </w:p>
            </w:tc>
          </w:tr>
          <w:tr w:rsidR="008D291B" w:rsidRPr="008D291B" w:rsidTr="002341E0">
            <w:trPr>
              <w:trHeight w:val="255"/>
              <w:jc w:val="center"/>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1</w:t>
                </w:r>
              </w:p>
            </w:tc>
            <w:tc>
              <w:tcPr>
                <w:tcW w:w="1419"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0+184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podet dalat 4.90ml</w:t>
                </w:r>
              </w:p>
            </w:tc>
            <w:tc>
              <w:tcPr>
                <w:tcW w:w="2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p>
            </w:tc>
          </w:tr>
          <w:tr w:rsidR="008D291B" w:rsidRPr="008D291B" w:rsidTr="002341E0">
            <w:trPr>
              <w:trHeight w:val="255"/>
              <w:jc w:val="center"/>
            </w:trPr>
            <w:tc>
              <w:tcPr>
                <w:tcW w:w="67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Strada nr.16  1BUC</w:t>
                </w:r>
              </w:p>
            </w:tc>
          </w:tr>
          <w:tr w:rsidR="008D291B" w:rsidRPr="008D291B" w:rsidTr="002341E0">
            <w:trPr>
              <w:trHeight w:val="255"/>
              <w:jc w:val="center"/>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1</w:t>
                </w:r>
              </w:p>
            </w:tc>
            <w:tc>
              <w:tcPr>
                <w:tcW w:w="1419"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0+103</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Tip sant carosabil</w:t>
                </w:r>
              </w:p>
            </w:tc>
            <w:tc>
              <w:tcPr>
                <w:tcW w:w="2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L=8ml</w:t>
                </w:r>
              </w:p>
            </w:tc>
          </w:tr>
          <w:tr w:rsidR="008D291B" w:rsidRPr="008D291B" w:rsidTr="002341E0">
            <w:trPr>
              <w:trHeight w:val="255"/>
              <w:jc w:val="center"/>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2</w:t>
                </w:r>
              </w:p>
            </w:tc>
            <w:tc>
              <w:tcPr>
                <w:tcW w:w="1419"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0+197</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Tip sant carosabil</w:t>
                </w:r>
              </w:p>
            </w:tc>
            <w:tc>
              <w:tcPr>
                <w:tcW w:w="2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L=8ml</w:t>
                </w:r>
              </w:p>
            </w:tc>
          </w:tr>
          <w:tr w:rsidR="008D291B" w:rsidRPr="008D291B" w:rsidTr="002341E0">
            <w:trPr>
              <w:trHeight w:val="255"/>
              <w:jc w:val="center"/>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3</w:t>
                </w:r>
              </w:p>
            </w:tc>
            <w:tc>
              <w:tcPr>
                <w:tcW w:w="1419"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0+297</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Tip sant carosabil</w:t>
                </w:r>
              </w:p>
            </w:tc>
            <w:tc>
              <w:tcPr>
                <w:tcW w:w="2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L=20ml</w:t>
                </w:r>
              </w:p>
            </w:tc>
          </w:tr>
          <w:tr w:rsidR="008D291B" w:rsidRPr="008D291B" w:rsidTr="002341E0">
            <w:trPr>
              <w:trHeight w:val="255"/>
              <w:jc w:val="center"/>
            </w:trPr>
            <w:tc>
              <w:tcPr>
                <w:tcW w:w="67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Strada nr18  1BUC</w:t>
                </w:r>
              </w:p>
            </w:tc>
          </w:tr>
          <w:tr w:rsidR="008D291B" w:rsidRPr="008D291B" w:rsidTr="002341E0">
            <w:trPr>
              <w:trHeight w:val="255"/>
              <w:jc w:val="center"/>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1</w:t>
                </w:r>
              </w:p>
            </w:tc>
            <w:tc>
              <w:tcPr>
                <w:tcW w:w="1419"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0+058</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tubular Ø 1000</w:t>
                </w:r>
              </w:p>
            </w:tc>
            <w:tc>
              <w:tcPr>
                <w:tcW w:w="2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p>
            </w:tc>
          </w:tr>
          <w:tr w:rsidR="008D291B" w:rsidRPr="008D291B" w:rsidTr="002341E0">
            <w:trPr>
              <w:trHeight w:val="220"/>
              <w:jc w:val="center"/>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2</w:t>
                </w:r>
              </w:p>
            </w:tc>
            <w:tc>
              <w:tcPr>
                <w:tcW w:w="1419"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0+249</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tubular Ø 1000</w:t>
                </w:r>
              </w:p>
            </w:tc>
            <w:tc>
              <w:tcPr>
                <w:tcW w:w="2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p>
            </w:tc>
          </w:tr>
          <w:tr w:rsidR="008D291B" w:rsidRPr="008D291B" w:rsidTr="002341E0">
            <w:trPr>
              <w:trHeight w:val="255"/>
              <w:jc w:val="center"/>
            </w:trPr>
            <w:tc>
              <w:tcPr>
                <w:tcW w:w="67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Strada nr20  1BUC</w:t>
                </w:r>
              </w:p>
            </w:tc>
          </w:tr>
          <w:tr w:rsidR="008D291B" w:rsidRPr="008D291B" w:rsidTr="002341E0">
            <w:trPr>
              <w:trHeight w:val="255"/>
              <w:jc w:val="center"/>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1</w:t>
                </w:r>
              </w:p>
            </w:tc>
            <w:tc>
              <w:tcPr>
                <w:tcW w:w="1419"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0+008</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tubular Ø 1000</w:t>
                </w:r>
              </w:p>
            </w:tc>
            <w:tc>
              <w:tcPr>
                <w:tcW w:w="2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p>
            </w:tc>
          </w:tr>
          <w:tr w:rsidR="008D291B" w:rsidRPr="008D291B" w:rsidTr="002341E0">
            <w:trPr>
              <w:trHeight w:val="255"/>
              <w:jc w:val="center"/>
            </w:trPr>
            <w:tc>
              <w:tcPr>
                <w:tcW w:w="67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Strada nr22 1BUC</w:t>
                </w:r>
              </w:p>
            </w:tc>
          </w:tr>
          <w:tr w:rsidR="008D291B" w:rsidRPr="008D291B" w:rsidTr="002341E0">
            <w:trPr>
              <w:trHeight w:val="220"/>
              <w:jc w:val="center"/>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1</w:t>
                </w:r>
              </w:p>
            </w:tc>
            <w:tc>
              <w:tcPr>
                <w:tcW w:w="1419"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0+124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tubular Ø800</w:t>
                </w:r>
              </w:p>
            </w:tc>
            <w:tc>
              <w:tcPr>
                <w:tcW w:w="2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p>
            </w:tc>
          </w:tr>
          <w:tr w:rsidR="008D291B" w:rsidRPr="008D291B" w:rsidTr="002341E0">
            <w:trPr>
              <w:trHeight w:val="255"/>
              <w:jc w:val="center"/>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2</w:t>
                </w:r>
              </w:p>
            </w:tc>
            <w:tc>
              <w:tcPr>
                <w:tcW w:w="1419"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0+274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tubular Ø800</w:t>
                </w:r>
              </w:p>
            </w:tc>
            <w:tc>
              <w:tcPr>
                <w:tcW w:w="2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p>
            </w:tc>
          </w:tr>
          <w:tr w:rsidR="008D291B" w:rsidRPr="008D291B" w:rsidTr="002341E0">
            <w:trPr>
              <w:trHeight w:val="255"/>
              <w:jc w:val="center"/>
            </w:trPr>
            <w:tc>
              <w:tcPr>
                <w:tcW w:w="67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ro-RO"/>
                  </w:rPr>
                </w:pPr>
                <w:r w:rsidRPr="008D291B">
                  <w:rPr>
                    <w:rFonts w:ascii="Arial" w:hAnsi="Arial" w:cs="Arial"/>
                    <w:b/>
                    <w:sz w:val="24"/>
                    <w:szCs w:val="24"/>
                    <w:lang w:val="ro-RO"/>
                  </w:rPr>
                  <w:t xml:space="preserve">TOTAL 14 BUC </w:t>
                </w:r>
              </w:p>
            </w:tc>
          </w:tr>
        </w:tbl>
        <w:p w:rsidR="00DE2A06" w:rsidRPr="002A00A0" w:rsidRDefault="00DE2A06" w:rsidP="00DE2A0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xml:space="preserve"> Cumularea cu alte proiecte: </w:t>
          </w:r>
          <w:r w:rsidR="000D51B6">
            <w:rPr>
              <w:rFonts w:ascii="Arial" w:hAnsi="Arial" w:cs="Arial"/>
              <w:sz w:val="24"/>
              <w:szCs w:val="24"/>
            </w:rPr>
            <w:t>nu</w:t>
          </w:r>
          <w:r w:rsidRPr="002A00A0">
            <w:rPr>
              <w:rFonts w:ascii="Arial" w:hAnsi="Arial" w:cs="Arial"/>
              <w:sz w:val="24"/>
              <w:szCs w:val="24"/>
            </w:rPr>
            <w:t xml:space="preserve"> se cumulează </w:t>
          </w:r>
        </w:p>
        <w:p w:rsidR="00DE2A06" w:rsidRDefault="00DE2A06" w:rsidP="00DE2A0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xml:space="preserve">c. Utilizarea resurselor naturale: balast </w:t>
          </w:r>
          <w:r>
            <w:rPr>
              <w:rFonts w:ascii="Arial" w:hAnsi="Arial" w:cs="Arial"/>
              <w:sz w:val="24"/>
              <w:szCs w:val="24"/>
            </w:rPr>
            <w:t>, pietriş, umplutură cu pământ vegetal, lemn pentru cofraje</w:t>
          </w:r>
        </w:p>
        <w:p w:rsidR="00DE2A06" w:rsidRDefault="00DE2A06" w:rsidP="00DE2A0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d. Producţia de deşeuri:</w:t>
          </w:r>
        </w:p>
        <w:p w:rsidR="00DE2A06" w:rsidRPr="00CE023E" w:rsidRDefault="00DE2A06" w:rsidP="00DE2A06">
          <w:pPr>
            <w:autoSpaceDE w:val="0"/>
            <w:autoSpaceDN w:val="0"/>
            <w:adjustRightInd w:val="0"/>
            <w:spacing w:after="0" w:line="240" w:lineRule="auto"/>
            <w:jc w:val="both"/>
            <w:rPr>
              <w:rFonts w:ascii="Arial" w:hAnsi="Arial" w:cs="Arial"/>
              <w:sz w:val="24"/>
              <w:szCs w:val="24"/>
              <w:lang w:val="fr-FR"/>
            </w:rPr>
          </w:pPr>
          <w:r>
            <w:rPr>
              <w:rFonts w:ascii="Arial" w:hAnsi="Arial" w:cs="Arial"/>
              <w:sz w:val="24"/>
              <w:szCs w:val="24"/>
              <w:lang w:val="fr-FR"/>
            </w:rPr>
            <w:t>-</w:t>
          </w:r>
          <w:r w:rsidRPr="00CE023E">
            <w:rPr>
              <w:rFonts w:ascii="Arial" w:hAnsi="Arial" w:cs="Arial"/>
              <w:sz w:val="24"/>
              <w:szCs w:val="24"/>
              <w:lang w:val="fr-FR"/>
            </w:rPr>
            <w:t>Deşeurile m</w:t>
          </w:r>
          <w:r>
            <w:rPr>
              <w:rFonts w:ascii="Arial" w:hAnsi="Arial" w:cs="Arial"/>
              <w:sz w:val="24"/>
              <w:szCs w:val="24"/>
              <w:lang w:val="fr-FR"/>
            </w:rPr>
            <w:t>unicipale amestecate (20 03 01)</w:t>
          </w:r>
          <w:r w:rsidRPr="00CE023E">
            <w:rPr>
              <w:rFonts w:ascii="Arial" w:hAnsi="Arial" w:cs="Arial"/>
              <w:sz w:val="24"/>
              <w:szCs w:val="24"/>
              <w:lang w:val="fr-FR"/>
            </w:rPr>
            <w:t xml:space="preserve"> se vor colecta selectiv, în europubele adecvate, pe platformele betonate special amenajate.</w:t>
          </w:r>
          <w:r>
            <w:rPr>
              <w:rFonts w:ascii="Arial" w:hAnsi="Arial" w:cs="Arial"/>
              <w:sz w:val="24"/>
              <w:szCs w:val="24"/>
              <w:lang w:val="fr-FR"/>
            </w:rPr>
            <w:t xml:space="preserve">Deşeurile valorificabile </w:t>
          </w:r>
          <w:r w:rsidRPr="00CE023E">
            <w:rPr>
              <w:rFonts w:ascii="Arial" w:hAnsi="Arial" w:cs="Arial"/>
              <w:sz w:val="24"/>
              <w:szCs w:val="24"/>
              <w:lang w:val="fr-FR"/>
            </w:rPr>
            <w:t>se vor preda centrelor de reciclare, iar cele municipale amestecate vor fi predate operatorului de salubrizare autorizat cu care constructorul va încheia contract pentru eliminare.</w:t>
          </w:r>
        </w:p>
        <w:p w:rsidR="00DE2A06" w:rsidRPr="00CE023E" w:rsidRDefault="00DE2A06" w:rsidP="00DE2A06">
          <w:pPr>
            <w:autoSpaceDE w:val="0"/>
            <w:autoSpaceDN w:val="0"/>
            <w:adjustRightInd w:val="0"/>
            <w:spacing w:after="0" w:line="240" w:lineRule="auto"/>
            <w:jc w:val="both"/>
            <w:rPr>
              <w:rFonts w:ascii="Arial" w:hAnsi="Arial" w:cs="Arial"/>
              <w:sz w:val="24"/>
              <w:szCs w:val="24"/>
              <w:lang w:val="fr-FR"/>
            </w:rPr>
          </w:pPr>
          <w:r>
            <w:rPr>
              <w:rFonts w:ascii="Arial" w:hAnsi="Arial" w:cs="Arial"/>
              <w:sz w:val="24"/>
              <w:szCs w:val="24"/>
              <w:lang w:val="es-ES"/>
            </w:rPr>
            <w:t>-</w:t>
          </w:r>
          <w:r w:rsidRPr="00CE023E">
            <w:rPr>
              <w:rFonts w:ascii="Arial" w:hAnsi="Arial" w:cs="Arial"/>
              <w:sz w:val="24"/>
              <w:szCs w:val="24"/>
              <w:lang w:val="es-ES"/>
            </w:rPr>
            <w:t>Deşeurile din construcţie</w:t>
          </w:r>
          <w:r>
            <w:rPr>
              <w:rFonts w:ascii="Arial" w:hAnsi="Arial" w:cs="Arial"/>
              <w:sz w:val="24"/>
              <w:szCs w:val="24"/>
              <w:lang w:val="es-ES"/>
            </w:rPr>
            <w:t xml:space="preserve"> (</w:t>
          </w:r>
          <w:r w:rsidRPr="00CE023E">
            <w:rPr>
              <w:rFonts w:ascii="Arial" w:hAnsi="Arial" w:cs="Arial"/>
              <w:sz w:val="24"/>
              <w:szCs w:val="24"/>
              <w:lang w:val="es-ES"/>
            </w:rPr>
            <w:t>17.05.04</w:t>
          </w:r>
          <w:r>
            <w:rPr>
              <w:rFonts w:ascii="Arial" w:hAnsi="Arial" w:cs="Arial"/>
              <w:sz w:val="24"/>
              <w:szCs w:val="24"/>
              <w:lang w:val="es-ES"/>
            </w:rPr>
            <w:t>)</w:t>
          </w:r>
          <w:r w:rsidRPr="00CE023E">
            <w:rPr>
              <w:rFonts w:ascii="Arial" w:hAnsi="Arial" w:cs="Arial"/>
              <w:sz w:val="24"/>
              <w:szCs w:val="24"/>
              <w:lang w:val="es-ES"/>
            </w:rPr>
            <w:t xml:space="preserve"> se vor colecta selectiv, în recipienţi adecvaţi, </w:t>
          </w:r>
          <w:r>
            <w:rPr>
              <w:rFonts w:ascii="Arial" w:hAnsi="Arial" w:cs="Arial"/>
              <w:sz w:val="24"/>
              <w:szCs w:val="24"/>
              <w:lang w:val="es-ES"/>
            </w:rPr>
            <w:t>cele valorificabile</w:t>
          </w:r>
          <w:r w:rsidRPr="00CE023E">
            <w:rPr>
              <w:rFonts w:ascii="Arial" w:hAnsi="Arial" w:cs="Arial"/>
              <w:sz w:val="24"/>
              <w:szCs w:val="24"/>
              <w:lang w:val="es-ES"/>
            </w:rPr>
            <w:t xml:space="preserve"> se vor preda centrelor de </w:t>
          </w:r>
          <w:r>
            <w:rPr>
              <w:rFonts w:ascii="Arial" w:hAnsi="Arial" w:cs="Arial"/>
              <w:sz w:val="24"/>
              <w:szCs w:val="24"/>
              <w:lang w:val="es-ES"/>
            </w:rPr>
            <w:t>colectare</w:t>
          </w:r>
          <w:r w:rsidRPr="00CE023E">
            <w:rPr>
              <w:rFonts w:ascii="Arial" w:hAnsi="Arial" w:cs="Arial"/>
              <w:sz w:val="24"/>
              <w:szCs w:val="24"/>
              <w:lang w:val="es-ES"/>
            </w:rPr>
            <w:t xml:space="preserve"> sau se pot valorifica la infrastructura drumurilor locale, vicinale, de exploatare, etc., iar cele ce nu pot fi valorificate vor fi predate operatorului de salubrizare autorizat cu care constructorul va încheia contract pentru eliminare.</w:t>
          </w:r>
        </w:p>
        <w:p w:rsidR="00DE2A06" w:rsidRDefault="00DE2A06" w:rsidP="00DE2A06">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w:t>
          </w:r>
          <w:r w:rsidRPr="00CE023E">
            <w:rPr>
              <w:rFonts w:ascii="Arial" w:hAnsi="Arial" w:cs="Arial"/>
              <w:sz w:val="24"/>
              <w:szCs w:val="24"/>
              <w:lang w:val="it-IT"/>
            </w:rPr>
            <w:t>Deşeuri uleioase şi deşeuri de combustibili lichizi se vor colecta selectiv, în recipienţi adecvaţi (recipienţi metalici închişi) şi se vor preda la unităţi specializate, pentru valorificare sau incinerare.</w:t>
          </w:r>
        </w:p>
        <w:p w:rsidR="008D291B" w:rsidRPr="00F7448B" w:rsidRDefault="008D291B" w:rsidP="008D291B">
          <w:pPr>
            <w:autoSpaceDE w:val="0"/>
            <w:autoSpaceDN w:val="0"/>
            <w:adjustRightInd w:val="0"/>
            <w:spacing w:after="0" w:line="240" w:lineRule="auto"/>
            <w:jc w:val="both"/>
            <w:rPr>
              <w:rFonts w:ascii="Arial" w:hAnsi="Arial" w:cs="Arial"/>
              <w:sz w:val="24"/>
              <w:szCs w:val="24"/>
              <w:lang w:val="ro-RO"/>
            </w:rPr>
          </w:pPr>
          <w:r w:rsidRPr="008D291B">
            <w:rPr>
              <w:rFonts w:ascii="Arial" w:hAnsi="Arial" w:cs="Arial"/>
              <w:sz w:val="24"/>
              <w:szCs w:val="24"/>
              <w:lang w:val="ro-RO"/>
            </w:rPr>
            <w:t>Conform H.G. nr. 856 din 2002, privind evidenta gestiunii deşeurilor şi pentru aprobarea listei cuprinzând deşeurile, inclusiv deşeurile periculoase, deşeurile rezultate de la obiectivul analizat se clasifică astfel:</w:t>
          </w:r>
          <w:r w:rsidRPr="008D291B">
            <w:rPr>
              <w:rFonts w:ascii="Arial" w:hAnsi="Arial" w:cs="Arial"/>
              <w:sz w:val="24"/>
              <w:szCs w:val="24"/>
              <w:lang w:val="de-DE"/>
            </w:rPr>
            <w:t xml:space="preserve"> </w:t>
          </w:r>
        </w:p>
        <w:p w:rsidR="008D291B" w:rsidRPr="008D291B" w:rsidRDefault="008D291B" w:rsidP="008D291B">
          <w:pPr>
            <w:autoSpaceDE w:val="0"/>
            <w:autoSpaceDN w:val="0"/>
            <w:adjustRightInd w:val="0"/>
            <w:spacing w:after="0" w:line="240" w:lineRule="auto"/>
            <w:jc w:val="both"/>
            <w:rPr>
              <w:rFonts w:ascii="Arial" w:hAnsi="Arial" w:cs="Arial"/>
              <w:sz w:val="24"/>
              <w:szCs w:val="24"/>
              <w:lang w:val="de-DE"/>
            </w:rPr>
          </w:pPr>
        </w:p>
        <w:tbl>
          <w:tblPr>
            <w:tblW w:w="928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920"/>
          </w:tblGrid>
          <w:tr w:rsidR="008D291B" w:rsidRPr="008D291B" w:rsidTr="002341E0">
            <w:trPr>
              <w:trHeight w:val="463"/>
            </w:trPr>
            <w:tc>
              <w:tcPr>
                <w:tcW w:w="1368" w:type="dxa"/>
                <w:vAlign w:val="center"/>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de-DE"/>
                  </w:rPr>
                </w:pPr>
                <w:r w:rsidRPr="008D291B">
                  <w:rPr>
                    <w:rFonts w:ascii="Arial" w:hAnsi="Arial" w:cs="Arial"/>
                    <w:b/>
                    <w:sz w:val="24"/>
                    <w:szCs w:val="24"/>
                    <w:lang w:val="de-DE"/>
                  </w:rPr>
                  <w:t>Codul deşeului</w:t>
                </w:r>
              </w:p>
            </w:tc>
            <w:tc>
              <w:tcPr>
                <w:tcW w:w="7920" w:type="dxa"/>
                <w:vAlign w:val="center"/>
              </w:tcPr>
              <w:p w:rsidR="008D291B" w:rsidRPr="008D291B" w:rsidRDefault="008D291B" w:rsidP="008D291B">
                <w:pPr>
                  <w:autoSpaceDE w:val="0"/>
                  <w:autoSpaceDN w:val="0"/>
                  <w:adjustRightInd w:val="0"/>
                  <w:spacing w:after="0" w:line="240" w:lineRule="auto"/>
                  <w:jc w:val="both"/>
                  <w:rPr>
                    <w:rFonts w:ascii="Arial" w:hAnsi="Arial" w:cs="Arial"/>
                    <w:b/>
                    <w:sz w:val="24"/>
                    <w:szCs w:val="24"/>
                    <w:lang w:val="de-DE"/>
                  </w:rPr>
                </w:pPr>
                <w:r w:rsidRPr="008D291B">
                  <w:rPr>
                    <w:rFonts w:ascii="Arial" w:hAnsi="Arial" w:cs="Arial"/>
                    <w:b/>
                    <w:sz w:val="24"/>
                    <w:szCs w:val="24"/>
                    <w:lang w:val="de-DE"/>
                  </w:rPr>
                  <w:t>Denumirea deşeului</w:t>
                </w:r>
              </w:p>
            </w:tc>
          </w:tr>
          <w:tr w:rsidR="008D291B" w:rsidRPr="008D291B" w:rsidTr="002341E0">
            <w:trPr>
              <w:trHeight w:val="492"/>
            </w:trPr>
            <w:tc>
              <w:tcPr>
                <w:tcW w:w="1368" w:type="dxa"/>
                <w:vAlign w:val="center"/>
              </w:tcPr>
              <w:p w:rsidR="008D291B" w:rsidRPr="008D291B" w:rsidRDefault="008D291B" w:rsidP="008D291B">
                <w:pPr>
                  <w:autoSpaceDE w:val="0"/>
                  <w:autoSpaceDN w:val="0"/>
                  <w:adjustRightInd w:val="0"/>
                  <w:spacing w:after="0" w:line="240" w:lineRule="auto"/>
                  <w:jc w:val="both"/>
                  <w:rPr>
                    <w:rFonts w:ascii="Arial" w:hAnsi="Arial" w:cs="Arial"/>
                    <w:bCs/>
                    <w:sz w:val="24"/>
                    <w:szCs w:val="24"/>
                    <w:lang w:val="de-DE"/>
                  </w:rPr>
                </w:pPr>
                <w:r w:rsidRPr="008D291B">
                  <w:rPr>
                    <w:rFonts w:ascii="Arial" w:hAnsi="Arial" w:cs="Arial"/>
                    <w:bCs/>
                    <w:sz w:val="24"/>
                    <w:szCs w:val="24"/>
                    <w:lang w:val="de-DE"/>
                  </w:rPr>
                  <w:t xml:space="preserve">17 </w:t>
                </w:r>
              </w:p>
            </w:tc>
            <w:tc>
              <w:tcPr>
                <w:tcW w:w="7920" w:type="dxa"/>
                <w:vAlign w:val="center"/>
              </w:tcPr>
              <w:p w:rsidR="008D291B" w:rsidRPr="008D291B" w:rsidRDefault="008D291B" w:rsidP="008D291B">
                <w:pPr>
                  <w:autoSpaceDE w:val="0"/>
                  <w:autoSpaceDN w:val="0"/>
                  <w:adjustRightInd w:val="0"/>
                  <w:spacing w:after="0" w:line="240" w:lineRule="auto"/>
                  <w:jc w:val="both"/>
                  <w:rPr>
                    <w:rFonts w:ascii="Arial" w:hAnsi="Arial" w:cs="Arial"/>
                    <w:sz w:val="24"/>
                    <w:szCs w:val="24"/>
                    <w:lang w:val="de-DE"/>
                  </w:rPr>
                </w:pPr>
                <w:r w:rsidRPr="008D291B">
                  <w:rPr>
                    <w:rFonts w:ascii="Arial" w:hAnsi="Arial" w:cs="Arial"/>
                    <w:sz w:val="24"/>
                    <w:szCs w:val="24"/>
                    <w:lang w:val="de-DE"/>
                  </w:rPr>
                  <w:t>Deşeuri din construcţii şi demolări (inclusiv pamânt excavat din amplasamente</w:t>
                </w:r>
              </w:p>
              <w:p w:rsidR="008D291B" w:rsidRPr="008D291B" w:rsidRDefault="008D291B" w:rsidP="008D291B">
                <w:pPr>
                  <w:autoSpaceDE w:val="0"/>
                  <w:autoSpaceDN w:val="0"/>
                  <w:adjustRightInd w:val="0"/>
                  <w:spacing w:after="0" w:line="240" w:lineRule="auto"/>
                  <w:jc w:val="both"/>
                  <w:rPr>
                    <w:rFonts w:ascii="Arial" w:hAnsi="Arial" w:cs="Arial"/>
                    <w:bCs/>
                    <w:sz w:val="24"/>
                    <w:szCs w:val="24"/>
                  </w:rPr>
                </w:pPr>
                <w:r w:rsidRPr="008D291B">
                  <w:rPr>
                    <w:rFonts w:ascii="Arial" w:hAnsi="Arial" w:cs="Arial"/>
                    <w:sz w:val="24"/>
                    <w:szCs w:val="24"/>
                  </w:rPr>
                  <w:t>Contaminate)</w:t>
                </w:r>
              </w:p>
            </w:tc>
          </w:tr>
          <w:tr w:rsidR="008D291B" w:rsidRPr="008D291B" w:rsidTr="002341E0">
            <w:trPr>
              <w:trHeight w:val="296"/>
            </w:trPr>
            <w:tc>
              <w:tcPr>
                <w:tcW w:w="1368" w:type="dxa"/>
                <w:vAlign w:val="center"/>
              </w:tcPr>
              <w:p w:rsidR="008D291B" w:rsidRPr="008D291B" w:rsidRDefault="008D291B" w:rsidP="008D291B">
                <w:pPr>
                  <w:autoSpaceDE w:val="0"/>
                  <w:autoSpaceDN w:val="0"/>
                  <w:adjustRightInd w:val="0"/>
                  <w:spacing w:after="0" w:line="240" w:lineRule="auto"/>
                  <w:jc w:val="both"/>
                  <w:rPr>
                    <w:rFonts w:ascii="Arial" w:hAnsi="Arial" w:cs="Arial"/>
                    <w:bCs/>
                    <w:sz w:val="24"/>
                    <w:szCs w:val="24"/>
                  </w:rPr>
                </w:pPr>
                <w:r w:rsidRPr="008D291B">
                  <w:rPr>
                    <w:rFonts w:ascii="Arial" w:hAnsi="Arial" w:cs="Arial"/>
                    <w:bCs/>
                    <w:sz w:val="24"/>
                    <w:szCs w:val="24"/>
                  </w:rPr>
                  <w:t>17 01</w:t>
                </w:r>
              </w:p>
            </w:tc>
            <w:tc>
              <w:tcPr>
                <w:tcW w:w="7920" w:type="dxa"/>
                <w:vAlign w:val="center"/>
              </w:tcPr>
              <w:p w:rsidR="008D291B" w:rsidRPr="008D291B" w:rsidRDefault="008D291B" w:rsidP="008D291B">
                <w:pPr>
                  <w:autoSpaceDE w:val="0"/>
                  <w:autoSpaceDN w:val="0"/>
                  <w:adjustRightInd w:val="0"/>
                  <w:spacing w:after="0" w:line="240" w:lineRule="auto"/>
                  <w:jc w:val="both"/>
                  <w:rPr>
                    <w:rFonts w:ascii="Arial" w:hAnsi="Arial" w:cs="Arial"/>
                    <w:bCs/>
                    <w:sz w:val="24"/>
                    <w:szCs w:val="24"/>
                    <w:lang w:val="it-IT"/>
                  </w:rPr>
                </w:pPr>
                <w:r w:rsidRPr="008D291B">
                  <w:rPr>
                    <w:rFonts w:ascii="Arial" w:hAnsi="Arial" w:cs="Arial"/>
                    <w:sz w:val="24"/>
                    <w:szCs w:val="24"/>
                    <w:lang w:val="it-IT"/>
                  </w:rPr>
                  <w:t>beton, cărămizi, tigle şi materiale ceramice</w:t>
                </w:r>
              </w:p>
            </w:tc>
          </w:tr>
          <w:tr w:rsidR="008D291B" w:rsidRPr="008D291B" w:rsidTr="002341E0">
            <w:trPr>
              <w:trHeight w:val="293"/>
            </w:trPr>
            <w:tc>
              <w:tcPr>
                <w:tcW w:w="1368" w:type="dxa"/>
                <w:vAlign w:val="center"/>
              </w:tcPr>
              <w:p w:rsidR="008D291B" w:rsidRPr="008D291B" w:rsidRDefault="008D291B" w:rsidP="008D291B">
                <w:pPr>
                  <w:autoSpaceDE w:val="0"/>
                  <w:autoSpaceDN w:val="0"/>
                  <w:adjustRightInd w:val="0"/>
                  <w:spacing w:after="0" w:line="240" w:lineRule="auto"/>
                  <w:jc w:val="both"/>
                  <w:rPr>
                    <w:rFonts w:ascii="Arial" w:hAnsi="Arial" w:cs="Arial"/>
                    <w:sz w:val="24"/>
                    <w:szCs w:val="24"/>
                  </w:rPr>
                </w:pPr>
                <w:r w:rsidRPr="008D291B">
                  <w:rPr>
                    <w:rFonts w:ascii="Arial" w:hAnsi="Arial" w:cs="Arial"/>
                    <w:sz w:val="24"/>
                    <w:szCs w:val="24"/>
                  </w:rPr>
                  <w:t>17 01 01</w:t>
                </w:r>
              </w:p>
            </w:tc>
            <w:tc>
              <w:tcPr>
                <w:tcW w:w="7920" w:type="dxa"/>
                <w:vAlign w:val="center"/>
              </w:tcPr>
              <w:p w:rsidR="008D291B" w:rsidRPr="008D291B" w:rsidRDefault="008D291B" w:rsidP="008D291B">
                <w:pPr>
                  <w:autoSpaceDE w:val="0"/>
                  <w:autoSpaceDN w:val="0"/>
                  <w:adjustRightInd w:val="0"/>
                  <w:spacing w:after="0" w:line="240" w:lineRule="auto"/>
                  <w:jc w:val="both"/>
                  <w:rPr>
                    <w:rFonts w:ascii="Arial" w:hAnsi="Arial" w:cs="Arial"/>
                    <w:sz w:val="24"/>
                    <w:szCs w:val="24"/>
                  </w:rPr>
                </w:pPr>
                <w:r w:rsidRPr="008D291B">
                  <w:rPr>
                    <w:rFonts w:ascii="Arial" w:hAnsi="Arial" w:cs="Arial"/>
                    <w:sz w:val="24"/>
                    <w:szCs w:val="24"/>
                  </w:rPr>
                  <w:t>Beton</w:t>
                </w:r>
              </w:p>
            </w:tc>
          </w:tr>
          <w:tr w:rsidR="008D291B" w:rsidRPr="008D291B" w:rsidTr="002341E0">
            <w:trPr>
              <w:trHeight w:val="175"/>
            </w:trPr>
            <w:tc>
              <w:tcPr>
                <w:tcW w:w="1368" w:type="dxa"/>
                <w:vAlign w:val="center"/>
              </w:tcPr>
              <w:p w:rsidR="008D291B" w:rsidRPr="008D291B" w:rsidRDefault="008D291B" w:rsidP="008D291B">
                <w:pPr>
                  <w:autoSpaceDE w:val="0"/>
                  <w:autoSpaceDN w:val="0"/>
                  <w:adjustRightInd w:val="0"/>
                  <w:spacing w:after="0" w:line="240" w:lineRule="auto"/>
                  <w:jc w:val="both"/>
                  <w:rPr>
                    <w:rFonts w:ascii="Arial" w:hAnsi="Arial" w:cs="Arial"/>
                    <w:sz w:val="24"/>
                    <w:szCs w:val="24"/>
                  </w:rPr>
                </w:pPr>
                <w:r w:rsidRPr="008D291B">
                  <w:rPr>
                    <w:rFonts w:ascii="Arial" w:hAnsi="Arial" w:cs="Arial"/>
                    <w:sz w:val="24"/>
                    <w:szCs w:val="24"/>
                  </w:rPr>
                  <w:t>17 04</w:t>
                </w:r>
              </w:p>
            </w:tc>
            <w:tc>
              <w:tcPr>
                <w:tcW w:w="7920" w:type="dxa"/>
                <w:vAlign w:val="center"/>
              </w:tcPr>
              <w:p w:rsidR="008D291B" w:rsidRPr="008D291B" w:rsidRDefault="008D291B" w:rsidP="008D291B">
                <w:pPr>
                  <w:autoSpaceDE w:val="0"/>
                  <w:autoSpaceDN w:val="0"/>
                  <w:adjustRightInd w:val="0"/>
                  <w:spacing w:after="0" w:line="240" w:lineRule="auto"/>
                  <w:jc w:val="both"/>
                  <w:rPr>
                    <w:rFonts w:ascii="Arial" w:hAnsi="Arial" w:cs="Arial"/>
                    <w:sz w:val="24"/>
                    <w:szCs w:val="24"/>
                  </w:rPr>
                </w:pPr>
                <w:r w:rsidRPr="008D291B">
                  <w:rPr>
                    <w:rFonts w:ascii="Arial" w:hAnsi="Arial" w:cs="Arial"/>
                    <w:sz w:val="24"/>
                    <w:szCs w:val="24"/>
                  </w:rPr>
                  <w:t>metale (inclusiv aliajele lor)</w:t>
                </w:r>
              </w:p>
            </w:tc>
          </w:tr>
          <w:tr w:rsidR="008D291B" w:rsidRPr="008D291B" w:rsidTr="002341E0">
            <w:trPr>
              <w:trHeight w:val="116"/>
            </w:trPr>
            <w:tc>
              <w:tcPr>
                <w:tcW w:w="1368" w:type="dxa"/>
                <w:vAlign w:val="center"/>
              </w:tcPr>
              <w:p w:rsidR="008D291B" w:rsidRPr="008D291B" w:rsidRDefault="008D291B" w:rsidP="008D291B">
                <w:pPr>
                  <w:autoSpaceDE w:val="0"/>
                  <w:autoSpaceDN w:val="0"/>
                  <w:adjustRightInd w:val="0"/>
                  <w:spacing w:after="0" w:line="240" w:lineRule="auto"/>
                  <w:jc w:val="both"/>
                  <w:rPr>
                    <w:rFonts w:ascii="Arial" w:hAnsi="Arial" w:cs="Arial"/>
                    <w:sz w:val="24"/>
                    <w:szCs w:val="24"/>
                  </w:rPr>
                </w:pPr>
                <w:r w:rsidRPr="008D291B">
                  <w:rPr>
                    <w:rFonts w:ascii="Arial" w:hAnsi="Arial" w:cs="Arial"/>
                    <w:sz w:val="24"/>
                    <w:szCs w:val="24"/>
                  </w:rPr>
                  <w:lastRenderedPageBreak/>
                  <w:t>17 04 05</w:t>
                </w:r>
              </w:p>
            </w:tc>
            <w:tc>
              <w:tcPr>
                <w:tcW w:w="7920" w:type="dxa"/>
                <w:vAlign w:val="center"/>
              </w:tcPr>
              <w:p w:rsidR="008D291B" w:rsidRPr="008D291B" w:rsidRDefault="008D291B" w:rsidP="008D291B">
                <w:pPr>
                  <w:autoSpaceDE w:val="0"/>
                  <w:autoSpaceDN w:val="0"/>
                  <w:adjustRightInd w:val="0"/>
                  <w:spacing w:after="0" w:line="240" w:lineRule="auto"/>
                  <w:jc w:val="both"/>
                  <w:rPr>
                    <w:rFonts w:ascii="Arial" w:hAnsi="Arial" w:cs="Arial"/>
                    <w:sz w:val="24"/>
                    <w:szCs w:val="24"/>
                  </w:rPr>
                </w:pPr>
                <w:r w:rsidRPr="008D291B">
                  <w:rPr>
                    <w:rFonts w:ascii="Arial" w:hAnsi="Arial" w:cs="Arial"/>
                    <w:sz w:val="24"/>
                    <w:szCs w:val="24"/>
                  </w:rPr>
                  <w:t>fier si otel</w:t>
                </w:r>
              </w:p>
            </w:tc>
          </w:tr>
          <w:tr w:rsidR="008D291B" w:rsidRPr="008D291B" w:rsidTr="002341E0">
            <w:trPr>
              <w:trHeight w:val="116"/>
            </w:trPr>
            <w:tc>
              <w:tcPr>
                <w:tcW w:w="1368" w:type="dxa"/>
                <w:vAlign w:val="center"/>
              </w:tcPr>
              <w:p w:rsidR="008D291B" w:rsidRPr="008D291B" w:rsidRDefault="008D291B" w:rsidP="008D291B">
                <w:pPr>
                  <w:autoSpaceDE w:val="0"/>
                  <w:autoSpaceDN w:val="0"/>
                  <w:adjustRightInd w:val="0"/>
                  <w:spacing w:after="0" w:line="240" w:lineRule="auto"/>
                  <w:jc w:val="both"/>
                  <w:rPr>
                    <w:rFonts w:ascii="Arial" w:hAnsi="Arial" w:cs="Arial"/>
                    <w:sz w:val="24"/>
                    <w:szCs w:val="24"/>
                  </w:rPr>
                </w:pPr>
                <w:r w:rsidRPr="008D291B">
                  <w:rPr>
                    <w:rFonts w:ascii="Arial" w:hAnsi="Arial" w:cs="Arial"/>
                    <w:sz w:val="24"/>
                    <w:szCs w:val="24"/>
                  </w:rPr>
                  <w:t>17 04 11</w:t>
                </w:r>
              </w:p>
            </w:tc>
            <w:tc>
              <w:tcPr>
                <w:tcW w:w="7920" w:type="dxa"/>
                <w:vAlign w:val="center"/>
              </w:tcPr>
              <w:p w:rsidR="008D291B" w:rsidRPr="008D291B" w:rsidRDefault="008D291B" w:rsidP="008D291B">
                <w:pPr>
                  <w:autoSpaceDE w:val="0"/>
                  <w:autoSpaceDN w:val="0"/>
                  <w:adjustRightInd w:val="0"/>
                  <w:spacing w:after="0" w:line="240" w:lineRule="auto"/>
                  <w:jc w:val="both"/>
                  <w:rPr>
                    <w:rFonts w:ascii="Arial" w:hAnsi="Arial" w:cs="Arial"/>
                    <w:sz w:val="24"/>
                    <w:szCs w:val="24"/>
                    <w:lang w:val="it-IT"/>
                  </w:rPr>
                </w:pPr>
                <w:r w:rsidRPr="008D291B">
                  <w:rPr>
                    <w:rFonts w:ascii="Arial" w:hAnsi="Arial" w:cs="Arial"/>
                    <w:sz w:val="24"/>
                    <w:szCs w:val="24"/>
                    <w:lang w:val="it-IT"/>
                  </w:rPr>
                  <w:t>cabluri, altele decât cele specificate la 17 04 10</w:t>
                </w:r>
              </w:p>
            </w:tc>
          </w:tr>
          <w:tr w:rsidR="008D291B" w:rsidRPr="008D291B" w:rsidTr="002341E0">
            <w:trPr>
              <w:trHeight w:val="116"/>
            </w:trPr>
            <w:tc>
              <w:tcPr>
                <w:tcW w:w="1368" w:type="dxa"/>
                <w:vAlign w:val="center"/>
              </w:tcPr>
              <w:p w:rsidR="008D291B" w:rsidRPr="008D291B" w:rsidRDefault="008D291B" w:rsidP="008D291B">
                <w:pPr>
                  <w:autoSpaceDE w:val="0"/>
                  <w:autoSpaceDN w:val="0"/>
                  <w:adjustRightInd w:val="0"/>
                  <w:spacing w:after="0" w:line="240" w:lineRule="auto"/>
                  <w:jc w:val="both"/>
                  <w:rPr>
                    <w:rFonts w:ascii="Arial" w:hAnsi="Arial" w:cs="Arial"/>
                    <w:sz w:val="24"/>
                    <w:szCs w:val="24"/>
                  </w:rPr>
                </w:pPr>
                <w:r w:rsidRPr="008D291B">
                  <w:rPr>
                    <w:rFonts w:ascii="Arial" w:hAnsi="Arial" w:cs="Arial"/>
                    <w:sz w:val="24"/>
                    <w:szCs w:val="24"/>
                  </w:rPr>
                  <w:t>17 05 04</w:t>
                </w:r>
              </w:p>
            </w:tc>
            <w:tc>
              <w:tcPr>
                <w:tcW w:w="7920" w:type="dxa"/>
                <w:vAlign w:val="center"/>
              </w:tcPr>
              <w:p w:rsidR="008D291B" w:rsidRPr="008D291B" w:rsidRDefault="008D291B" w:rsidP="008D291B">
                <w:pPr>
                  <w:autoSpaceDE w:val="0"/>
                  <w:autoSpaceDN w:val="0"/>
                  <w:adjustRightInd w:val="0"/>
                  <w:spacing w:after="0" w:line="240" w:lineRule="auto"/>
                  <w:jc w:val="both"/>
                  <w:rPr>
                    <w:rFonts w:ascii="Arial" w:hAnsi="Arial" w:cs="Arial"/>
                    <w:sz w:val="24"/>
                    <w:szCs w:val="24"/>
                    <w:lang w:val="it-IT"/>
                  </w:rPr>
                </w:pPr>
                <w:r w:rsidRPr="008D291B">
                  <w:rPr>
                    <w:rFonts w:ascii="Arial" w:hAnsi="Arial" w:cs="Arial"/>
                    <w:sz w:val="24"/>
                    <w:szCs w:val="24"/>
                    <w:lang w:val="it-IT"/>
                  </w:rPr>
                  <w:t>pamânt si pietre, altele decât cele specificate la 17 05 03</w:t>
                </w:r>
              </w:p>
            </w:tc>
          </w:tr>
        </w:tbl>
        <w:p w:rsidR="00DE2A06" w:rsidRPr="002A00A0" w:rsidRDefault="00DE2A06" w:rsidP="00DE2A06">
          <w:pPr>
            <w:autoSpaceDE w:val="0"/>
            <w:autoSpaceDN w:val="0"/>
            <w:adjustRightInd w:val="0"/>
            <w:spacing w:after="0" w:line="240" w:lineRule="auto"/>
            <w:jc w:val="both"/>
            <w:rPr>
              <w:rFonts w:ascii="Arial" w:hAnsi="Arial" w:cs="Arial"/>
              <w:iCs/>
              <w:sz w:val="24"/>
              <w:szCs w:val="24"/>
              <w:lang w:val="ro-RO"/>
            </w:rPr>
          </w:pPr>
        </w:p>
        <w:p w:rsidR="00DE2A06" w:rsidRPr="002A00A0" w:rsidRDefault="00DE2A06" w:rsidP="00DE2A0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e. Emisii poluante, inclusiv zgomotul şi alte surse de discomfort:</w:t>
          </w:r>
        </w:p>
        <w:p w:rsidR="00DE2A06" w:rsidRPr="002A00A0" w:rsidRDefault="00DE2A06" w:rsidP="00DE2A0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xml:space="preserve">- emisii în apă: - emisii rezultate din activităţi de construcţii-montaj vor fi reduse şi temporare. </w:t>
          </w:r>
        </w:p>
        <w:p w:rsidR="00DE2A06" w:rsidRPr="002A00A0" w:rsidRDefault="00DE2A06" w:rsidP="00DE2A0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xml:space="preserve"> -emisii în aer: emisiile rezultate de la utilajele şi mijloacele de transport folosite la executarea lucrărilor corespund din punct de vedere tehnic, astfel evitându-se poluarea mediului prin arderea de combustibil.</w:t>
          </w:r>
        </w:p>
        <w:p w:rsidR="00DE2A06" w:rsidRPr="002A00A0" w:rsidRDefault="00DE2A06" w:rsidP="00DE2A0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-zgomot: maşinile şi utilajele folosite la executarea lucrărilor corespund cerinţelor tehnice de nivel acustic.</w:t>
          </w:r>
        </w:p>
        <w:p w:rsidR="00DE2A06" w:rsidRPr="002A00A0" w:rsidRDefault="00DE2A06" w:rsidP="00DE2A0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f. Riscul de accident, ţinându-se seama în special de  substanţele şi de tehnologie utilizate: - Nu este cazul.</w:t>
          </w:r>
        </w:p>
        <w:p w:rsidR="00DE2A06" w:rsidRPr="002A00A0" w:rsidRDefault="00DE2A06" w:rsidP="00DE2A06">
          <w:pPr>
            <w:autoSpaceDE w:val="0"/>
            <w:autoSpaceDN w:val="0"/>
            <w:adjustRightInd w:val="0"/>
            <w:spacing w:after="0" w:line="240" w:lineRule="auto"/>
            <w:jc w:val="both"/>
            <w:rPr>
              <w:rFonts w:ascii="Arial" w:hAnsi="Arial" w:cs="Arial"/>
              <w:sz w:val="24"/>
              <w:szCs w:val="24"/>
            </w:rPr>
          </w:pPr>
          <w:r w:rsidRPr="002A00A0">
            <w:rPr>
              <w:rFonts w:ascii="Arial" w:hAnsi="Arial" w:cs="Arial"/>
              <w:b/>
              <w:bCs/>
              <w:sz w:val="24"/>
              <w:szCs w:val="24"/>
              <w:lang w:val="fr-FR"/>
            </w:rPr>
            <w:t xml:space="preserve"> 2. Localizarea proiectului</w:t>
          </w:r>
          <w:r w:rsidRPr="002A00A0">
            <w:rPr>
              <w:rFonts w:ascii="Arial" w:hAnsi="Arial" w:cs="Arial"/>
              <w:sz w:val="24"/>
              <w:szCs w:val="24"/>
            </w:rPr>
            <w:t>:</w:t>
          </w:r>
        </w:p>
        <w:p w:rsidR="00DE2A06" w:rsidRPr="002A00A0" w:rsidRDefault="00DE2A06" w:rsidP="00DE2A0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xml:space="preserve"> </w:t>
          </w:r>
          <w:r w:rsidRPr="002A00A0">
            <w:rPr>
              <w:rFonts w:ascii="Arial" w:hAnsi="Arial" w:cs="Arial"/>
              <w:b/>
              <w:sz w:val="24"/>
              <w:szCs w:val="24"/>
            </w:rPr>
            <w:t>2.1</w:t>
          </w:r>
          <w:r w:rsidRPr="002A00A0">
            <w:rPr>
              <w:rFonts w:ascii="Arial" w:hAnsi="Arial" w:cs="Arial"/>
              <w:sz w:val="24"/>
              <w:szCs w:val="24"/>
            </w:rPr>
            <w:t>.utilizarea existentă a terenului: Amplasa</w:t>
          </w:r>
          <w:r w:rsidRPr="002A00A0">
            <w:rPr>
              <w:rFonts w:ascii="Arial" w:hAnsi="Arial" w:cs="Arial"/>
              <w:sz w:val="24"/>
              <w:szCs w:val="24"/>
              <w:lang w:val="ro-RO"/>
            </w:rPr>
            <w:t xml:space="preserve">mentul </w:t>
          </w:r>
          <w:r w:rsidRPr="002A00A0">
            <w:rPr>
              <w:rFonts w:ascii="Arial" w:hAnsi="Arial" w:cs="Arial"/>
              <w:sz w:val="24"/>
              <w:szCs w:val="24"/>
            </w:rPr>
            <w:t xml:space="preserve"> se află  în intravilanul </w:t>
          </w:r>
          <w:r>
            <w:rPr>
              <w:rFonts w:ascii="Arial" w:hAnsi="Arial" w:cs="Arial"/>
              <w:sz w:val="24"/>
              <w:szCs w:val="24"/>
            </w:rPr>
            <w:t>localit</w:t>
          </w:r>
          <w:r>
            <w:rPr>
              <w:rFonts w:ascii="Arial" w:hAnsi="Arial" w:cs="Arial"/>
              <w:sz w:val="24"/>
              <w:szCs w:val="24"/>
              <w:lang w:val="ro-RO"/>
            </w:rPr>
            <w:t xml:space="preserve">ății </w:t>
          </w:r>
          <w:r w:rsidRPr="00DE2A06">
            <w:rPr>
              <w:rFonts w:ascii="Arial" w:hAnsi="Arial" w:cs="Arial"/>
              <w:b/>
              <w:sz w:val="24"/>
              <w:szCs w:val="24"/>
              <w:lang w:val="ro-RO"/>
            </w:rPr>
            <w:t>Porumbenii Mari</w:t>
          </w:r>
          <w:r w:rsidRPr="00DE2A06">
            <w:rPr>
              <w:rFonts w:ascii="Arial" w:hAnsi="Arial" w:cs="Arial"/>
              <w:sz w:val="24"/>
              <w:szCs w:val="24"/>
              <w:lang w:val="ro-RO"/>
            </w:rPr>
            <w:t xml:space="preserve"> și </w:t>
          </w:r>
          <w:r w:rsidRPr="00DE2A06">
            <w:rPr>
              <w:rFonts w:ascii="Arial" w:hAnsi="Arial" w:cs="Arial"/>
              <w:b/>
              <w:sz w:val="24"/>
              <w:szCs w:val="24"/>
              <w:lang w:val="ro-RO"/>
            </w:rPr>
            <w:t>Porumbenii  Mici</w:t>
          </w:r>
          <w:r w:rsidRPr="002A00A0">
            <w:rPr>
              <w:rFonts w:ascii="Arial" w:hAnsi="Arial" w:cs="Arial"/>
              <w:sz w:val="24"/>
              <w:szCs w:val="24"/>
            </w:rPr>
            <w:t>, conform Certifi</w:t>
          </w:r>
          <w:r>
            <w:rPr>
              <w:rFonts w:ascii="Arial" w:hAnsi="Arial" w:cs="Arial"/>
              <w:sz w:val="24"/>
              <w:szCs w:val="24"/>
            </w:rPr>
            <w:t>catului de urbanism nr. 16/02.12.2014</w:t>
          </w:r>
          <w:r w:rsidRPr="002A00A0">
            <w:rPr>
              <w:rFonts w:ascii="Arial" w:hAnsi="Arial" w:cs="Arial"/>
              <w:sz w:val="24"/>
              <w:szCs w:val="24"/>
            </w:rPr>
            <w:t xml:space="preserve"> emis de comuna </w:t>
          </w:r>
          <w:r w:rsidRPr="00DE2A06">
            <w:rPr>
              <w:rFonts w:ascii="Arial" w:hAnsi="Arial" w:cs="Arial"/>
              <w:b/>
              <w:sz w:val="24"/>
              <w:szCs w:val="24"/>
              <w:lang w:val="ro-RO"/>
            </w:rPr>
            <w:t>Porumbenii</w:t>
          </w:r>
          <w:r w:rsidRPr="002A00A0">
            <w:rPr>
              <w:rFonts w:ascii="Arial" w:hAnsi="Arial" w:cs="Arial"/>
              <w:sz w:val="24"/>
              <w:szCs w:val="24"/>
            </w:rPr>
            <w:t xml:space="preserve">, folosinţă actuală: </w:t>
          </w:r>
          <w:r>
            <w:rPr>
              <w:rFonts w:ascii="Arial" w:hAnsi="Arial" w:cs="Arial"/>
              <w:sz w:val="24"/>
              <w:szCs w:val="24"/>
            </w:rPr>
            <w:t xml:space="preserve">străzi </w:t>
          </w:r>
        </w:p>
        <w:p w:rsidR="00DE2A06" w:rsidRPr="002A00A0" w:rsidRDefault="00DE2A06" w:rsidP="00DE2A06">
          <w:pPr>
            <w:autoSpaceDE w:val="0"/>
            <w:autoSpaceDN w:val="0"/>
            <w:adjustRightInd w:val="0"/>
            <w:spacing w:after="0" w:line="240" w:lineRule="auto"/>
            <w:jc w:val="both"/>
            <w:rPr>
              <w:rFonts w:ascii="Arial" w:hAnsi="Arial" w:cs="Arial"/>
              <w:sz w:val="24"/>
              <w:szCs w:val="24"/>
            </w:rPr>
          </w:pPr>
          <w:r w:rsidRPr="002A00A0">
            <w:rPr>
              <w:rFonts w:ascii="Arial" w:hAnsi="Arial" w:cs="Arial"/>
              <w:b/>
              <w:sz w:val="24"/>
              <w:szCs w:val="24"/>
            </w:rPr>
            <w:t>2.2</w:t>
          </w:r>
          <w:r w:rsidRPr="002A00A0">
            <w:rPr>
              <w:rFonts w:ascii="Arial" w:hAnsi="Arial" w:cs="Arial"/>
              <w:sz w:val="24"/>
              <w:szCs w:val="24"/>
            </w:rPr>
            <w:t xml:space="preserve">.relativa abundenţă a resurselor naturale din zonă, calitatea şi capacitatea regenerativă a acestora:- nu este cazul </w:t>
          </w:r>
        </w:p>
        <w:p w:rsidR="00DE2A06" w:rsidRPr="002A00A0" w:rsidRDefault="00DE2A06" w:rsidP="00DE2A0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xml:space="preserve"> </w:t>
          </w:r>
          <w:r w:rsidRPr="002A00A0">
            <w:rPr>
              <w:rFonts w:ascii="Arial" w:hAnsi="Arial" w:cs="Arial"/>
              <w:b/>
              <w:sz w:val="24"/>
              <w:szCs w:val="24"/>
            </w:rPr>
            <w:t>2.3</w:t>
          </w:r>
          <w:r w:rsidRPr="002A00A0">
            <w:rPr>
              <w:rFonts w:ascii="Arial" w:hAnsi="Arial" w:cs="Arial"/>
              <w:sz w:val="24"/>
              <w:szCs w:val="24"/>
            </w:rPr>
            <w:t>.capacitatea de absorbţie a mediului:</w:t>
          </w:r>
        </w:p>
        <w:p w:rsidR="00DE2A06" w:rsidRPr="002A00A0" w:rsidRDefault="00DE2A06" w:rsidP="00DE2A0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a. zone umede: nu este cazul,</w:t>
          </w:r>
        </w:p>
        <w:p w:rsidR="00DE2A06" w:rsidRPr="002A00A0" w:rsidRDefault="00DE2A06" w:rsidP="00DE2A0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b. zone costiere: nu este cazul,</w:t>
          </w:r>
        </w:p>
        <w:p w:rsidR="00DE2A06" w:rsidRPr="002A00A0" w:rsidRDefault="00DE2A06" w:rsidP="00DE2A0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xml:space="preserve">c. zone montane şi cele împădurite: nu este cazul </w:t>
          </w:r>
        </w:p>
        <w:p w:rsidR="00DE2A06" w:rsidRPr="002A00A0" w:rsidRDefault="00DE2A06" w:rsidP="00DE2A0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d. parcuri şi rezervaţii naturale ariile clasificate: nu este cazul,</w:t>
          </w:r>
        </w:p>
        <w:p w:rsidR="00DE2A06" w:rsidRPr="002A00A0" w:rsidRDefault="00DE2A06" w:rsidP="00DE2A0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e. arii clasificate sau zone protejate : nu sunt</w:t>
          </w:r>
        </w:p>
        <w:p w:rsidR="00DE2A06" w:rsidRPr="00DE2A06" w:rsidRDefault="00DE2A06" w:rsidP="00DE2A06">
          <w:pPr>
            <w:autoSpaceDE w:val="0"/>
            <w:autoSpaceDN w:val="0"/>
            <w:adjustRightInd w:val="0"/>
            <w:spacing w:after="0" w:line="240" w:lineRule="auto"/>
            <w:jc w:val="both"/>
            <w:rPr>
              <w:rFonts w:ascii="Arial" w:hAnsi="Arial" w:cs="Arial"/>
              <w:b/>
              <w:sz w:val="24"/>
              <w:szCs w:val="24"/>
              <w:lang w:val="ro-RO"/>
            </w:rPr>
          </w:pPr>
          <w:r w:rsidRPr="002A00A0">
            <w:rPr>
              <w:rFonts w:ascii="Arial" w:hAnsi="Arial" w:cs="Arial"/>
              <w:sz w:val="24"/>
              <w:szCs w:val="24"/>
            </w:rPr>
            <w:t>f. zone de protecţie specială mai ales cele desemnate prin Ordonanţa de urgenţă a Guvernului nr. 57/2007 privind regimul ariilor naturale protejate, conservarea habitatelor naturale, a florei şi faunei sălbatice, cu modificările şi completările ulterioare:</w:t>
          </w:r>
          <w:r>
            <w:rPr>
              <w:rFonts w:ascii="Arial" w:hAnsi="Arial" w:cs="Arial"/>
              <w:sz w:val="24"/>
              <w:szCs w:val="24"/>
            </w:rPr>
            <w:t xml:space="preserve"> A</w:t>
          </w:r>
          <w:r w:rsidRPr="002A00A0">
            <w:rPr>
              <w:rFonts w:ascii="Arial" w:hAnsi="Arial" w:cs="Arial"/>
              <w:sz w:val="24"/>
              <w:szCs w:val="24"/>
            </w:rPr>
            <w:t xml:space="preserve">mplasamentul proiectului </w:t>
          </w:r>
          <w:r w:rsidRPr="0095317B">
            <w:rPr>
              <w:rFonts w:ascii="Arial" w:hAnsi="Arial" w:cs="Arial"/>
              <w:b/>
              <w:sz w:val="24"/>
              <w:szCs w:val="24"/>
            </w:rPr>
            <w:t>nu</w:t>
          </w:r>
          <w:r w:rsidRPr="002A00A0">
            <w:rPr>
              <w:rFonts w:ascii="Arial" w:hAnsi="Arial" w:cs="Arial"/>
              <w:sz w:val="24"/>
              <w:szCs w:val="24"/>
            </w:rPr>
            <w:t xml:space="preserve"> se află în interiorul ariilor naturale protejat</w:t>
          </w:r>
          <w:r>
            <w:rPr>
              <w:rFonts w:ascii="Arial" w:hAnsi="Arial" w:cs="Arial"/>
              <w:sz w:val="24"/>
              <w:szCs w:val="24"/>
            </w:rPr>
            <w:t xml:space="preserve">e declarate prin acte normative, </w:t>
          </w:r>
          <w:r w:rsidRPr="002A00A0">
            <w:rPr>
              <w:rFonts w:ascii="Arial" w:hAnsi="Arial" w:cs="Arial"/>
              <w:sz w:val="24"/>
              <w:szCs w:val="24"/>
            </w:rPr>
            <w:t xml:space="preserve">fiind situat la o distanță  </w:t>
          </w:r>
          <w:r w:rsidRPr="00342664">
            <w:rPr>
              <w:rFonts w:ascii="Arial" w:hAnsi="Arial" w:cs="Arial"/>
              <w:sz w:val="24"/>
              <w:szCs w:val="24"/>
              <w:lang w:val="ro-RO"/>
            </w:rPr>
            <w:t>de aprox .</w:t>
          </w:r>
          <w:r w:rsidRPr="00DE2A06">
            <w:rPr>
              <w:rFonts w:ascii="Times New Roman" w:hAnsi="Times New Roman"/>
              <w:lang w:val="ro-RO"/>
            </w:rPr>
            <w:t xml:space="preserve"> </w:t>
          </w:r>
          <w:r w:rsidRPr="00DE2A06">
            <w:rPr>
              <w:rFonts w:ascii="Arial" w:hAnsi="Arial" w:cs="Arial"/>
              <w:sz w:val="24"/>
              <w:szCs w:val="24"/>
              <w:lang w:val="ro-RO"/>
            </w:rPr>
            <w:t xml:space="preserve">550 m  față de  aria naturală protejată sit NATURA 2000 </w:t>
          </w:r>
          <w:r w:rsidRPr="00DE2A06">
            <w:rPr>
              <w:rFonts w:ascii="Arial" w:hAnsi="Arial" w:cs="Arial"/>
              <w:b/>
              <w:sz w:val="24"/>
              <w:szCs w:val="24"/>
              <w:lang w:val="ro-RO"/>
            </w:rPr>
            <w:t xml:space="preserve">ROSCI0357 “Porumbeni”,  </w:t>
          </w:r>
          <w:r w:rsidRPr="00DE2A06">
            <w:rPr>
              <w:rFonts w:ascii="Arial" w:hAnsi="Arial" w:cs="Arial"/>
              <w:sz w:val="24"/>
              <w:szCs w:val="24"/>
              <w:lang w:val="ro-RO"/>
            </w:rPr>
            <w:t xml:space="preserve">și de aprox. 228 m față de </w:t>
          </w:r>
          <w:r w:rsidRPr="00DE2A06">
            <w:rPr>
              <w:rFonts w:ascii="Arial" w:hAnsi="Arial" w:cs="Arial"/>
              <w:b/>
              <w:sz w:val="24"/>
              <w:szCs w:val="24"/>
              <w:lang w:val="ro-RO"/>
            </w:rPr>
            <w:t>ROSCI0383</w:t>
          </w:r>
          <w:r w:rsidRPr="00DE2A06">
            <w:rPr>
              <w:rFonts w:ascii="Arial" w:hAnsi="Arial" w:cs="Arial"/>
              <w:sz w:val="24"/>
              <w:szCs w:val="24"/>
              <w:lang w:val="ro-RO"/>
            </w:rPr>
            <w:t xml:space="preserve"> </w:t>
          </w:r>
          <w:r w:rsidRPr="00DE2A06">
            <w:rPr>
              <w:rFonts w:ascii="Arial" w:hAnsi="Arial" w:cs="Arial"/>
              <w:b/>
              <w:sz w:val="24"/>
              <w:szCs w:val="24"/>
              <w:lang w:val="ro-RO"/>
            </w:rPr>
            <w:t>”Râul Târnava mare între Odorheiu Secuiesc și Vânători”</w:t>
          </w:r>
        </w:p>
        <w:p w:rsidR="00DE2A06" w:rsidRPr="00342664" w:rsidRDefault="00DE2A06" w:rsidP="00DE2A06">
          <w:pPr>
            <w:autoSpaceDE w:val="0"/>
            <w:autoSpaceDN w:val="0"/>
            <w:adjustRightInd w:val="0"/>
            <w:spacing w:after="0" w:line="240" w:lineRule="auto"/>
            <w:jc w:val="both"/>
            <w:rPr>
              <w:rFonts w:ascii="Arial" w:hAnsi="Arial" w:cs="Arial"/>
              <w:b/>
              <w:sz w:val="24"/>
              <w:szCs w:val="24"/>
              <w:lang w:val="ro-RO"/>
            </w:rPr>
          </w:pPr>
        </w:p>
        <w:p w:rsidR="00DE2A06" w:rsidRPr="002A00A0" w:rsidRDefault="00DE2A06" w:rsidP="00DE2A0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xml:space="preserve"> Din acest motiv proiectul nu intră sub incidenţa art. 28 din Ordonanţa de urgenţă a Guvernului nr. 57/2007 privind regimul ariilor naturale protejate, conservarea habitatelor naturale, a florei şi faunei sălbatice, cu modificările şi completările ulterioare, </w:t>
          </w:r>
        </w:p>
        <w:p w:rsidR="00DE2A06" w:rsidRPr="002A00A0" w:rsidRDefault="00DE2A06" w:rsidP="00DE2A0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h. ariile dens populate: nu este cazul,</w:t>
          </w:r>
        </w:p>
        <w:p w:rsidR="00DE2A06" w:rsidRPr="002A00A0" w:rsidRDefault="00DE2A06" w:rsidP="00DE2A0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i .peisajele cu semnificaţie istorică, culturală şi arheologică: nu este cazul</w:t>
          </w:r>
        </w:p>
        <w:p w:rsidR="00DE2A06" w:rsidRPr="002A00A0" w:rsidRDefault="00DE2A06" w:rsidP="00DE2A06">
          <w:pPr>
            <w:autoSpaceDE w:val="0"/>
            <w:autoSpaceDN w:val="0"/>
            <w:adjustRightInd w:val="0"/>
            <w:spacing w:after="0" w:line="240" w:lineRule="auto"/>
            <w:jc w:val="both"/>
            <w:rPr>
              <w:rFonts w:ascii="Arial" w:hAnsi="Arial" w:cs="Arial"/>
              <w:sz w:val="24"/>
              <w:szCs w:val="24"/>
            </w:rPr>
          </w:pPr>
        </w:p>
        <w:p w:rsidR="00DE2A06" w:rsidRPr="002A00A0" w:rsidRDefault="00DE2A06" w:rsidP="00DE2A06">
          <w:pPr>
            <w:autoSpaceDE w:val="0"/>
            <w:autoSpaceDN w:val="0"/>
            <w:adjustRightInd w:val="0"/>
            <w:spacing w:after="0" w:line="240" w:lineRule="auto"/>
            <w:jc w:val="both"/>
            <w:rPr>
              <w:rFonts w:ascii="Arial" w:hAnsi="Arial" w:cs="Arial"/>
              <w:b/>
              <w:sz w:val="24"/>
              <w:szCs w:val="24"/>
              <w:lang w:val="fr-FR"/>
            </w:rPr>
          </w:pPr>
          <w:r w:rsidRPr="002A00A0">
            <w:rPr>
              <w:rFonts w:ascii="Arial" w:hAnsi="Arial" w:cs="Arial"/>
              <w:b/>
              <w:sz w:val="24"/>
              <w:szCs w:val="24"/>
              <w:lang w:val="fr-FR"/>
            </w:rPr>
            <w:t>3.Caracteristicile impactului potenţial:</w:t>
          </w:r>
        </w:p>
        <w:p w:rsidR="00DE2A06" w:rsidRPr="002A00A0" w:rsidRDefault="00DE2A06" w:rsidP="00DE2A06">
          <w:pPr>
            <w:autoSpaceDE w:val="0"/>
            <w:autoSpaceDN w:val="0"/>
            <w:adjustRightInd w:val="0"/>
            <w:spacing w:after="0" w:line="240" w:lineRule="auto"/>
            <w:jc w:val="both"/>
            <w:rPr>
              <w:rFonts w:ascii="Arial" w:hAnsi="Arial" w:cs="Arial"/>
              <w:b/>
              <w:bCs/>
              <w:sz w:val="24"/>
              <w:szCs w:val="24"/>
              <w:lang w:val="fr-FR"/>
            </w:rPr>
          </w:pPr>
        </w:p>
        <w:p w:rsidR="00DE2A06" w:rsidRPr="002A00A0" w:rsidRDefault="00DE2A06" w:rsidP="00DE2A06">
          <w:pPr>
            <w:autoSpaceDE w:val="0"/>
            <w:autoSpaceDN w:val="0"/>
            <w:adjustRightInd w:val="0"/>
            <w:spacing w:after="0" w:line="240" w:lineRule="auto"/>
            <w:jc w:val="both"/>
            <w:rPr>
              <w:rFonts w:ascii="Arial" w:hAnsi="Arial" w:cs="Arial"/>
              <w:sz w:val="24"/>
              <w:szCs w:val="24"/>
              <w:lang w:val="fr-FR"/>
            </w:rPr>
          </w:pPr>
          <w:r w:rsidRPr="002A00A0">
            <w:rPr>
              <w:rFonts w:ascii="Arial" w:hAnsi="Arial" w:cs="Arial"/>
              <w:sz w:val="24"/>
              <w:szCs w:val="24"/>
              <w:lang w:val="fr-FR"/>
            </w:rPr>
            <w:t xml:space="preserve">În raport cu criteriile stabilite mai sus la pct. 1 şi 2 </w:t>
          </w:r>
          <w:r w:rsidRPr="002A00A0">
            <w:rPr>
              <w:rFonts w:ascii="Arial" w:hAnsi="Arial" w:cs="Arial"/>
              <w:b/>
              <w:sz w:val="24"/>
              <w:szCs w:val="24"/>
              <w:lang w:val="fr-FR"/>
            </w:rPr>
            <w:t>nu au fost identificate efecte semnificative</w:t>
          </w:r>
          <w:r w:rsidRPr="002A00A0">
            <w:rPr>
              <w:rFonts w:ascii="Arial" w:hAnsi="Arial" w:cs="Arial"/>
              <w:sz w:val="24"/>
              <w:szCs w:val="24"/>
              <w:lang w:val="fr-FR"/>
            </w:rPr>
            <w:t xml:space="preserve"> posibile, astfel:</w:t>
          </w:r>
        </w:p>
        <w:p w:rsidR="00DE2A06" w:rsidRPr="002A00A0" w:rsidRDefault="00DE2A06" w:rsidP="00DE2A06">
          <w:pPr>
            <w:autoSpaceDE w:val="0"/>
            <w:autoSpaceDN w:val="0"/>
            <w:adjustRightInd w:val="0"/>
            <w:spacing w:after="0" w:line="240" w:lineRule="auto"/>
            <w:jc w:val="both"/>
            <w:rPr>
              <w:rFonts w:ascii="Arial" w:hAnsi="Arial" w:cs="Arial"/>
              <w:sz w:val="24"/>
              <w:szCs w:val="24"/>
              <w:lang w:val="fr-FR"/>
            </w:rPr>
          </w:pPr>
          <w:r w:rsidRPr="002A00A0">
            <w:rPr>
              <w:rFonts w:ascii="Arial" w:hAnsi="Arial" w:cs="Arial"/>
              <w:sz w:val="24"/>
              <w:szCs w:val="24"/>
              <w:lang w:val="fr-FR"/>
            </w:rPr>
            <w:t>a.</w:t>
          </w:r>
          <w:r w:rsidRPr="002A00A0">
            <w:rPr>
              <w:rFonts w:ascii="Arial" w:hAnsi="Arial" w:cs="Arial"/>
              <w:i/>
              <w:sz w:val="24"/>
              <w:szCs w:val="24"/>
              <w:lang w:val="fr-FR"/>
            </w:rPr>
            <w:t xml:space="preserve"> </w:t>
          </w:r>
          <w:r w:rsidRPr="002A00A0">
            <w:rPr>
              <w:rFonts w:ascii="Arial" w:hAnsi="Arial" w:cs="Arial"/>
              <w:sz w:val="24"/>
              <w:szCs w:val="24"/>
              <w:lang w:val="fr-FR"/>
            </w:rPr>
            <w:t>extinderea impactului :</w:t>
          </w:r>
        </w:p>
        <w:p w:rsidR="00DE2A06" w:rsidRPr="002A00A0" w:rsidRDefault="00DE2A06" w:rsidP="00DE2A06">
          <w:pPr>
            <w:autoSpaceDE w:val="0"/>
            <w:autoSpaceDN w:val="0"/>
            <w:adjustRightInd w:val="0"/>
            <w:spacing w:after="0" w:line="240" w:lineRule="auto"/>
            <w:jc w:val="both"/>
            <w:rPr>
              <w:rFonts w:ascii="Arial" w:hAnsi="Arial" w:cs="Arial"/>
              <w:sz w:val="24"/>
              <w:szCs w:val="24"/>
            </w:rPr>
          </w:pPr>
          <w:r w:rsidRPr="002A00A0">
            <w:rPr>
              <w:rFonts w:ascii="Arial" w:hAnsi="Arial" w:cs="Arial"/>
              <w:i/>
              <w:sz w:val="24"/>
              <w:szCs w:val="24"/>
              <w:lang w:val="it-IT"/>
            </w:rPr>
            <w:t xml:space="preserve">- aria geografică: </w:t>
          </w:r>
          <w:r w:rsidRPr="002A00A0">
            <w:rPr>
              <w:rFonts w:ascii="Arial" w:hAnsi="Arial" w:cs="Arial"/>
              <w:sz w:val="24"/>
              <w:szCs w:val="24"/>
            </w:rPr>
            <w:t xml:space="preserve">redusă,nesemnificativă, </w:t>
          </w:r>
        </w:p>
        <w:p w:rsidR="00DE2A06" w:rsidRPr="002A00A0" w:rsidRDefault="00DE2A06" w:rsidP="00DE2A0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numărul persoanelor afectate: prin realizarea proiectului:</w:t>
          </w:r>
          <w:r w:rsidRPr="002A00A0">
            <w:rPr>
              <w:rFonts w:ascii="Arial" w:hAnsi="Arial" w:cs="Arial"/>
              <w:i/>
              <w:sz w:val="24"/>
              <w:szCs w:val="24"/>
              <w:lang w:val="pt-BR"/>
            </w:rPr>
            <w:t xml:space="preserve"> </w:t>
          </w:r>
          <w:r w:rsidRPr="002A00A0">
            <w:rPr>
              <w:rFonts w:ascii="Arial" w:hAnsi="Arial" w:cs="Arial"/>
              <w:sz w:val="24"/>
              <w:szCs w:val="24"/>
            </w:rPr>
            <w:t>nu vor fi persoane afectate negativ.</w:t>
          </w:r>
        </w:p>
        <w:p w:rsidR="00DE2A06" w:rsidRPr="002A00A0" w:rsidRDefault="00DE2A06" w:rsidP="00DE2A0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b. natura transfrontieră a impactului: nu este cazul,</w:t>
          </w:r>
        </w:p>
        <w:p w:rsidR="00DE2A06" w:rsidRPr="002A00A0" w:rsidRDefault="00DE2A06" w:rsidP="00DE2A06">
          <w:pPr>
            <w:autoSpaceDE w:val="0"/>
            <w:autoSpaceDN w:val="0"/>
            <w:adjustRightInd w:val="0"/>
            <w:spacing w:after="0" w:line="240" w:lineRule="auto"/>
            <w:jc w:val="both"/>
            <w:rPr>
              <w:rFonts w:ascii="Arial" w:hAnsi="Arial" w:cs="Arial"/>
              <w:i/>
              <w:sz w:val="24"/>
              <w:szCs w:val="24"/>
              <w:lang w:val="fr-FR"/>
            </w:rPr>
          </w:pPr>
          <w:r w:rsidRPr="002A00A0">
            <w:rPr>
              <w:rFonts w:ascii="Arial" w:hAnsi="Arial" w:cs="Arial"/>
              <w:sz w:val="24"/>
              <w:szCs w:val="24"/>
              <w:lang w:val="fr-FR"/>
            </w:rPr>
            <w:t>c. mărimea şi complexitatea impactului</w:t>
          </w:r>
          <w:r w:rsidRPr="002A00A0">
            <w:rPr>
              <w:rFonts w:ascii="Arial" w:hAnsi="Arial" w:cs="Arial"/>
              <w:i/>
              <w:sz w:val="24"/>
              <w:szCs w:val="24"/>
              <w:lang w:val="fr-FR"/>
            </w:rPr>
            <w:t>:</w:t>
          </w:r>
        </w:p>
        <w:p w:rsidR="00DE2A06" w:rsidRPr="002A00A0" w:rsidRDefault="00DE2A06" w:rsidP="00DE2A06">
          <w:pPr>
            <w:autoSpaceDE w:val="0"/>
            <w:autoSpaceDN w:val="0"/>
            <w:adjustRightInd w:val="0"/>
            <w:spacing w:after="0" w:line="240" w:lineRule="auto"/>
            <w:jc w:val="both"/>
            <w:rPr>
              <w:rFonts w:ascii="Arial" w:hAnsi="Arial" w:cs="Arial"/>
              <w:i/>
              <w:sz w:val="24"/>
              <w:szCs w:val="24"/>
              <w:lang w:val="fr-FR"/>
            </w:rPr>
          </w:pPr>
          <w:r w:rsidRPr="002A00A0">
            <w:rPr>
              <w:rFonts w:ascii="Arial" w:hAnsi="Arial" w:cs="Arial"/>
              <w:i/>
              <w:sz w:val="24"/>
              <w:szCs w:val="24"/>
              <w:lang w:val="fr-FR"/>
            </w:rPr>
            <w:t>-</w:t>
          </w:r>
          <w:r w:rsidRPr="002A00A0">
            <w:rPr>
              <w:rFonts w:ascii="Arial" w:hAnsi="Arial" w:cs="Arial"/>
              <w:sz w:val="24"/>
              <w:szCs w:val="24"/>
              <w:lang w:val="fr-FR"/>
            </w:rPr>
            <w:t>în perioada realizării proiectului</w:t>
          </w:r>
          <w:r w:rsidRPr="002A00A0">
            <w:rPr>
              <w:rFonts w:ascii="Arial" w:hAnsi="Arial" w:cs="Arial"/>
              <w:i/>
              <w:sz w:val="24"/>
              <w:szCs w:val="24"/>
              <w:lang w:val="fr-FR"/>
            </w:rPr>
            <w:t>: vor rezulta deşeuri, care vor fi gestionate conform  pct 1.d.</w:t>
          </w:r>
        </w:p>
        <w:p w:rsidR="00DE2A06" w:rsidRPr="002A00A0" w:rsidRDefault="00DE2A06" w:rsidP="00DE2A06">
          <w:pPr>
            <w:autoSpaceDE w:val="0"/>
            <w:autoSpaceDN w:val="0"/>
            <w:adjustRightInd w:val="0"/>
            <w:spacing w:after="0" w:line="240" w:lineRule="auto"/>
            <w:jc w:val="both"/>
            <w:rPr>
              <w:rFonts w:ascii="Arial" w:hAnsi="Arial" w:cs="Arial"/>
              <w:i/>
              <w:sz w:val="24"/>
              <w:szCs w:val="24"/>
              <w:lang w:val="fr-FR"/>
            </w:rPr>
          </w:pPr>
          <w:r w:rsidRPr="002A00A0">
            <w:rPr>
              <w:rFonts w:ascii="Arial" w:hAnsi="Arial" w:cs="Arial"/>
              <w:sz w:val="24"/>
              <w:szCs w:val="24"/>
              <w:lang w:val="fr-FR"/>
            </w:rPr>
            <w:t>d. probabilitatea impactului</w:t>
          </w:r>
          <w:r w:rsidRPr="002A00A0">
            <w:rPr>
              <w:rFonts w:ascii="Arial" w:hAnsi="Arial" w:cs="Arial"/>
              <w:i/>
              <w:sz w:val="24"/>
              <w:szCs w:val="24"/>
              <w:lang w:val="fr-FR"/>
            </w:rPr>
            <w:t>: mică</w:t>
          </w:r>
        </w:p>
        <w:p w:rsidR="00DE2A06" w:rsidRPr="002A00A0" w:rsidRDefault="00DE2A06" w:rsidP="00DE2A06">
          <w:pPr>
            <w:autoSpaceDE w:val="0"/>
            <w:autoSpaceDN w:val="0"/>
            <w:adjustRightInd w:val="0"/>
            <w:spacing w:after="0" w:line="240" w:lineRule="auto"/>
            <w:jc w:val="both"/>
            <w:rPr>
              <w:rFonts w:ascii="Arial" w:hAnsi="Arial" w:cs="Arial"/>
              <w:i/>
              <w:sz w:val="24"/>
              <w:szCs w:val="24"/>
              <w:lang w:val="fr-FR"/>
            </w:rPr>
          </w:pPr>
          <w:r w:rsidRPr="002A00A0">
            <w:rPr>
              <w:rFonts w:ascii="Arial" w:hAnsi="Arial" w:cs="Arial"/>
              <w:sz w:val="24"/>
              <w:szCs w:val="24"/>
              <w:lang w:val="fr-FR"/>
            </w:rPr>
            <w:t>e. durata, frecvenţa şi reversibilitatea impactului</w:t>
          </w:r>
          <w:r w:rsidRPr="002A00A0">
            <w:rPr>
              <w:rFonts w:ascii="Arial" w:hAnsi="Arial" w:cs="Arial"/>
              <w:i/>
              <w:sz w:val="24"/>
              <w:szCs w:val="24"/>
              <w:lang w:val="fr-FR"/>
            </w:rPr>
            <w:t xml:space="preserve">: </w:t>
          </w:r>
        </w:p>
        <w:p w:rsidR="00DE2A06" w:rsidRPr="002A00A0" w:rsidRDefault="00DE2A06" w:rsidP="00DE2A06">
          <w:pPr>
            <w:autoSpaceDE w:val="0"/>
            <w:autoSpaceDN w:val="0"/>
            <w:adjustRightInd w:val="0"/>
            <w:spacing w:after="0" w:line="240" w:lineRule="auto"/>
            <w:jc w:val="both"/>
            <w:rPr>
              <w:rFonts w:ascii="Arial" w:hAnsi="Arial" w:cs="Arial"/>
              <w:sz w:val="24"/>
              <w:szCs w:val="24"/>
              <w:lang w:val="fr-FR"/>
            </w:rPr>
          </w:pPr>
          <w:r w:rsidRPr="002A00A0">
            <w:rPr>
              <w:rFonts w:ascii="Arial" w:hAnsi="Arial" w:cs="Arial"/>
              <w:sz w:val="24"/>
              <w:szCs w:val="24"/>
              <w:lang w:val="fr-FR"/>
            </w:rPr>
            <w:lastRenderedPageBreak/>
            <w:t xml:space="preserve">Impact de scurtă durată, numai în timpul executării lucrărilor . Nu rezultă impact remanent. </w:t>
          </w:r>
        </w:p>
        <w:bookmarkStart w:id="0" w:name="_GoBack" w:displacedByCustomXml="next"/>
        <w:bookmarkEnd w:id="0" w:displacedByCustomXml="next"/>
        <w:sdt>
          <w:sdtPr>
            <w:rPr>
              <w:rFonts w:ascii="Arial" w:hAnsi="Arial" w:cs="Arial"/>
              <w:sz w:val="24"/>
              <w:szCs w:val="24"/>
            </w:rPr>
            <w:alias w:val="Câmp editabil text"/>
            <w:tag w:val="CampEditabil"/>
            <w:id w:val="1995364319"/>
            <w:placeholder>
              <w:docPart w:val="0A5204816B7B4993804F5A28E0D6FBF7"/>
            </w:placeholder>
          </w:sdtPr>
          <w:sdtContent>
            <w:sdt>
              <w:sdtPr>
                <w:rPr>
                  <w:rFonts w:ascii="Arial" w:hAnsi="Arial" w:cs="Arial"/>
                  <w:sz w:val="24"/>
                  <w:szCs w:val="24"/>
                </w:rPr>
                <w:alias w:val="Câmp editabil text"/>
                <w:tag w:val="CampEditabil"/>
                <w:id w:val="-468356069"/>
                <w:placeholder>
                  <w:docPart w:val="54AE8257C78644D0993540FD11B437C6"/>
                </w:placeholder>
              </w:sdtPr>
              <w:sdtContent>
                <w:p w:rsidR="00DE2A06" w:rsidRPr="002A00A0" w:rsidRDefault="00DE2A06" w:rsidP="00DE2A06">
                  <w:pPr>
                    <w:autoSpaceDE w:val="0"/>
                    <w:autoSpaceDN w:val="0"/>
                    <w:adjustRightInd w:val="0"/>
                    <w:spacing w:after="0" w:line="240" w:lineRule="auto"/>
                    <w:jc w:val="both"/>
                    <w:rPr>
                      <w:rFonts w:ascii="Arial" w:hAnsi="Arial" w:cs="Arial"/>
                      <w:sz w:val="24"/>
                      <w:szCs w:val="24"/>
                    </w:rPr>
                  </w:pPr>
                </w:p>
                <w:p w:rsidR="00DE2A06" w:rsidRDefault="00DE2A06" w:rsidP="00DE2A06">
                  <w:pPr>
                    <w:autoSpaceDE w:val="0"/>
                    <w:autoSpaceDN w:val="0"/>
                    <w:adjustRightInd w:val="0"/>
                    <w:spacing w:after="0" w:line="240" w:lineRule="auto"/>
                    <w:jc w:val="both"/>
                    <w:rPr>
                      <w:rFonts w:ascii="Arial" w:hAnsi="Arial" w:cs="Arial"/>
                      <w:b/>
                      <w:iCs/>
                      <w:sz w:val="24"/>
                      <w:szCs w:val="24"/>
                    </w:rPr>
                  </w:pPr>
                  <w:r w:rsidRPr="002A00A0">
                    <w:rPr>
                      <w:rFonts w:ascii="Arial" w:hAnsi="Arial" w:cs="Arial"/>
                      <w:b/>
                      <w:iCs/>
                      <w:sz w:val="24"/>
                      <w:szCs w:val="24"/>
                    </w:rPr>
                    <w:t>Condiţiile de realizare a proiectului:</w:t>
                  </w:r>
                </w:p>
                <w:p w:rsidR="00DE2A06" w:rsidRPr="002A00A0" w:rsidRDefault="00DE2A06" w:rsidP="00DE2A06">
                  <w:pPr>
                    <w:autoSpaceDE w:val="0"/>
                    <w:autoSpaceDN w:val="0"/>
                    <w:adjustRightInd w:val="0"/>
                    <w:spacing w:after="0" w:line="240" w:lineRule="auto"/>
                    <w:jc w:val="both"/>
                    <w:rPr>
                      <w:rFonts w:ascii="Arial" w:hAnsi="Arial" w:cs="Arial"/>
                      <w:sz w:val="24"/>
                      <w:szCs w:val="24"/>
                    </w:rPr>
                  </w:pPr>
                </w:p>
                <w:p w:rsidR="00DE2A06" w:rsidRPr="002A00A0" w:rsidRDefault="00DE2A06" w:rsidP="00DE2A06">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 xml:space="preserve">a) Evitarea poluării solului şi a mediului acvatic cu produse petroliere în urma lucrărilor, a pierderilor de carburanţi de la mijloacele de transport şi de la utilajele folosite în timpul executării lucrărilor </w:t>
                  </w:r>
                </w:p>
                <w:p w:rsidR="00DE2A06" w:rsidRPr="002A00A0" w:rsidRDefault="00DE2A06" w:rsidP="00DE2A06">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b) În scopul garantării evitării poluării accidentale a mediului aveţi obligaţia ca să aveţi în dotare materiale absorbante pentru produse petroliere.</w:t>
                  </w:r>
                </w:p>
                <w:p w:rsidR="00DE2A06" w:rsidRPr="002A00A0" w:rsidRDefault="00DE2A06" w:rsidP="00DE2A06">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c) Este interzisă afectarea terenurilor în afara amplasamentelor autorizate pentru realizarea lucrărilor de investiţii, prin:</w:t>
                  </w:r>
                </w:p>
                <w:p w:rsidR="00DE2A06" w:rsidRPr="002A00A0" w:rsidRDefault="00DE2A06" w:rsidP="00DE2A06">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-abandonarea, înlăturarea sau eliminarea deşeurilor în locuri neautorizate;</w:t>
                  </w:r>
                </w:p>
                <w:p w:rsidR="00DE2A06" w:rsidRPr="002A00A0" w:rsidRDefault="00DE2A06" w:rsidP="00DE2A06">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-staţionarea mijloacelor de transport în afara terenurilor desemnate în acest scop</w:t>
                  </w:r>
                </w:p>
                <w:p w:rsidR="00DE2A06" w:rsidRPr="002A00A0" w:rsidRDefault="00DE2A06" w:rsidP="00DE2A06">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-distrugerea sau degradarea, prin orice mijloace, a vegetaţiei ierboase sau lemnoase;</w:t>
                  </w:r>
                </w:p>
                <w:p w:rsidR="00DE2A06" w:rsidRPr="002A00A0" w:rsidRDefault="00DE2A06" w:rsidP="00DE2A06">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d) Utilizarea materiilor prime numai din surse autorizate.</w:t>
                  </w:r>
                </w:p>
                <w:p w:rsidR="00DE2A06" w:rsidRPr="002A00A0" w:rsidRDefault="00DE2A06" w:rsidP="00DE2A06">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e) Amplasamentul de organizare a şantierului va fi în afara siturilor Natura 2000.</w:t>
                  </w:r>
                </w:p>
                <w:p w:rsidR="00DE2A06" w:rsidRPr="002A00A0" w:rsidRDefault="00DE2A06" w:rsidP="00DE2A06">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f) Refacerea mediului şi readucerea în starea iniţială a suprafeţelor afectate prin realizarea proiectului.</w:t>
                  </w:r>
                </w:p>
                <w:p w:rsidR="00DE2A06" w:rsidRPr="002A00A0" w:rsidRDefault="00DE2A06" w:rsidP="00DE2A06">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g) Nivelul de zgomot rezultat în timpul lucrărilor şi după punerea în funcţiune a obiectivului  măsurat la 3 m de faţa da celei mai apropiate clădiri de locuit şi la 1,5 m înălţime de la sol - în conformitate cu prevederile prevederile standardului SR ISO nr.  1996/2-08 şi ale Ordinului Ministerului Sănătăţii nr. 119/2014 - nu va depăşi valoarea maximă de:</w:t>
                  </w:r>
                  <w:r w:rsidRPr="002A00A0">
                    <w:rPr>
                      <w:rFonts w:ascii="Arial" w:hAnsi="Arial" w:cs="Arial"/>
                      <w:iCs/>
                      <w:sz w:val="24"/>
                      <w:szCs w:val="24"/>
                    </w:rPr>
                    <w:tab/>
                  </w:r>
                  <w:r w:rsidRPr="002A00A0">
                    <w:rPr>
                      <w:rFonts w:ascii="Arial" w:hAnsi="Arial" w:cs="Arial"/>
                      <w:iCs/>
                      <w:sz w:val="24"/>
                      <w:szCs w:val="24"/>
                    </w:rPr>
                    <w:tab/>
                  </w:r>
                  <w:r w:rsidRPr="002A00A0">
                    <w:rPr>
                      <w:rFonts w:ascii="Arial" w:hAnsi="Arial" w:cs="Arial"/>
                      <w:iCs/>
                      <w:sz w:val="24"/>
                      <w:szCs w:val="24"/>
                    </w:rPr>
                    <w:tab/>
                  </w:r>
                </w:p>
                <w:p w:rsidR="00DE2A06" w:rsidRPr="002A00A0" w:rsidRDefault="00DE2A06" w:rsidP="00DE2A06">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 xml:space="preserve"> </w:t>
                  </w:r>
                  <w:r>
                    <w:rPr>
                      <w:rFonts w:ascii="Arial" w:hAnsi="Arial" w:cs="Arial"/>
                      <w:iCs/>
                      <w:sz w:val="24"/>
                      <w:szCs w:val="24"/>
                    </w:rPr>
                    <w:tab/>
                  </w:r>
                  <w:r w:rsidRPr="002A00A0">
                    <w:rPr>
                      <w:rFonts w:ascii="Arial" w:hAnsi="Arial" w:cs="Arial"/>
                      <w:iCs/>
                      <w:sz w:val="24"/>
                      <w:szCs w:val="24"/>
                    </w:rPr>
                    <w:t>L ech = 55 dB(A) între orele 7oo  - 23oo</w:t>
                  </w:r>
                </w:p>
                <w:p w:rsidR="00DE2A06" w:rsidRDefault="00DE2A06" w:rsidP="00DE2A06">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            L ech = 45 dB(A) între orele 23oo - 7oo;</w:t>
                  </w:r>
                </w:p>
                <w:p w:rsidR="00F7448B" w:rsidRDefault="00F7448B" w:rsidP="00DE2A06">
                  <w:pPr>
                    <w:autoSpaceDE w:val="0"/>
                    <w:autoSpaceDN w:val="0"/>
                    <w:adjustRightInd w:val="0"/>
                    <w:spacing w:after="0" w:line="240" w:lineRule="auto"/>
                    <w:jc w:val="both"/>
                    <w:rPr>
                      <w:rFonts w:ascii="Arial" w:hAnsi="Arial" w:cs="Arial"/>
                      <w:iCs/>
                      <w:sz w:val="24"/>
                      <w:szCs w:val="24"/>
                    </w:rPr>
                  </w:pPr>
                </w:p>
                <w:p w:rsidR="00F7448B" w:rsidRPr="00F7448B" w:rsidRDefault="00F7448B" w:rsidP="00F7448B">
                  <w:pPr>
                    <w:autoSpaceDE w:val="0"/>
                    <w:autoSpaceDN w:val="0"/>
                    <w:adjustRightInd w:val="0"/>
                    <w:spacing w:after="0" w:line="240" w:lineRule="auto"/>
                    <w:jc w:val="both"/>
                    <w:rPr>
                      <w:rFonts w:ascii="Arial" w:hAnsi="Arial" w:cs="Arial"/>
                      <w:iCs/>
                      <w:sz w:val="24"/>
                      <w:szCs w:val="24"/>
                      <w:lang w:val="pt-PT"/>
                    </w:rPr>
                  </w:pPr>
                  <w:r w:rsidRPr="00F7448B">
                    <w:rPr>
                      <w:rFonts w:ascii="Arial" w:hAnsi="Arial" w:cs="Arial"/>
                      <w:iCs/>
                      <w:sz w:val="24"/>
                      <w:szCs w:val="24"/>
                      <w:lang w:val="pt-PT"/>
                    </w:rPr>
                    <w:t>De asemenea, se recomandă ca nivelul de zgomot exterior pe străzi să se încadreze în STAS 10009-88, privind acustica în construcţii - acustica urbană.</w:t>
                  </w:r>
                </w:p>
                <w:p w:rsidR="00F7448B" w:rsidRPr="00F7448B" w:rsidRDefault="00F7448B" w:rsidP="00F7448B">
                  <w:pPr>
                    <w:autoSpaceDE w:val="0"/>
                    <w:autoSpaceDN w:val="0"/>
                    <w:adjustRightInd w:val="0"/>
                    <w:spacing w:after="0" w:line="240" w:lineRule="auto"/>
                    <w:jc w:val="both"/>
                    <w:rPr>
                      <w:rFonts w:ascii="Arial" w:hAnsi="Arial" w:cs="Arial"/>
                      <w:b/>
                      <w:iCs/>
                      <w:sz w:val="24"/>
                      <w:szCs w:val="24"/>
                      <w:lang w:val="pt-PT"/>
                    </w:rPr>
                  </w:pPr>
                  <w:r w:rsidRPr="00F7448B">
                    <w:rPr>
                      <w:rFonts w:ascii="Arial" w:hAnsi="Arial" w:cs="Arial"/>
                      <w:b/>
                      <w:iCs/>
                      <w:sz w:val="24"/>
                      <w:szCs w:val="24"/>
                      <w:lang w:val="pt-PT"/>
                    </w:rPr>
                    <w:t>Valorile admisibile ale nivelului de zgomot exterior pe străzi, măsurate la bordura trotuarului ce mărgineşte partea carosabilă,  stabilite în functie de categoria tehnică a străzilor (respectiv de intensitatea traficului), conform STAS 100009-88</w:t>
                  </w:r>
                </w:p>
                <w:tbl>
                  <w:tblPr>
                    <w:tblW w:w="4684" w:type="pct"/>
                    <w:tblCellSpacing w:w="15" w:type="dxa"/>
                    <w:tblInd w:w="780" w:type="dxa"/>
                    <w:tblBorders>
                      <w:top w:val="outset" w:sz="6" w:space="0" w:color="FFFFFF"/>
                      <w:left w:val="outset" w:sz="6" w:space="0" w:color="FFFFFF"/>
                      <w:bottom w:val="outset" w:sz="6" w:space="0" w:color="FFFFFF"/>
                      <w:right w:val="outset" w:sz="6" w:space="0" w:color="FFFFFF"/>
                      <w:insideH w:val="outset" w:sz="6" w:space="0" w:color="FFFFFF"/>
                      <w:insideV w:val="outset" w:sz="6" w:space="0" w:color="FFFFFF"/>
                    </w:tblBorders>
                    <w:tblCellMar>
                      <w:top w:w="15" w:type="dxa"/>
                      <w:left w:w="15" w:type="dxa"/>
                      <w:bottom w:w="15" w:type="dxa"/>
                      <w:right w:w="15" w:type="dxa"/>
                    </w:tblCellMar>
                    <w:tblLook w:val="0000" w:firstRow="0" w:lastRow="0" w:firstColumn="0" w:lastColumn="0" w:noHBand="0" w:noVBand="0"/>
                  </w:tblPr>
                  <w:tblGrid>
                    <w:gridCol w:w="528"/>
                    <w:gridCol w:w="3512"/>
                    <w:gridCol w:w="1740"/>
                    <w:gridCol w:w="1750"/>
                    <w:gridCol w:w="1926"/>
                  </w:tblGrid>
                  <w:tr w:rsidR="00F7448B" w:rsidRPr="00F7448B" w:rsidTr="002341E0">
                    <w:trPr>
                      <w:tblCellSpacing w:w="15" w:type="dxa"/>
                    </w:trPr>
                    <w:tc>
                      <w:tcPr>
                        <w:tcW w:w="255" w:type="pct"/>
                        <w:vAlign w:val="center"/>
                      </w:tcPr>
                      <w:p w:rsidR="00F7448B" w:rsidRPr="00F7448B" w:rsidRDefault="00F7448B" w:rsidP="00F7448B">
                        <w:pPr>
                          <w:autoSpaceDE w:val="0"/>
                          <w:autoSpaceDN w:val="0"/>
                          <w:adjustRightInd w:val="0"/>
                          <w:spacing w:after="0" w:line="240" w:lineRule="auto"/>
                          <w:jc w:val="both"/>
                          <w:rPr>
                            <w:rFonts w:ascii="Arial" w:hAnsi="Arial" w:cs="Arial"/>
                            <w:iCs/>
                            <w:sz w:val="24"/>
                            <w:szCs w:val="24"/>
                          </w:rPr>
                        </w:pPr>
                        <w:r w:rsidRPr="00F7448B">
                          <w:rPr>
                            <w:rFonts w:ascii="Arial" w:hAnsi="Arial" w:cs="Arial"/>
                            <w:iCs/>
                            <w:sz w:val="24"/>
                            <w:szCs w:val="24"/>
                          </w:rPr>
                          <w:t xml:space="preserve">Nr. crt. </w:t>
                        </w:r>
                      </w:p>
                    </w:tc>
                    <w:tc>
                      <w:tcPr>
                        <w:tcW w:w="1840" w:type="pct"/>
                        <w:vAlign w:val="center"/>
                      </w:tcPr>
                      <w:p w:rsidR="00F7448B" w:rsidRPr="00F7448B" w:rsidRDefault="00F7448B" w:rsidP="00F7448B">
                        <w:pPr>
                          <w:autoSpaceDE w:val="0"/>
                          <w:autoSpaceDN w:val="0"/>
                          <w:adjustRightInd w:val="0"/>
                          <w:spacing w:after="0" w:line="240" w:lineRule="auto"/>
                          <w:jc w:val="both"/>
                          <w:rPr>
                            <w:rFonts w:ascii="Arial" w:hAnsi="Arial" w:cs="Arial"/>
                            <w:iCs/>
                            <w:sz w:val="24"/>
                            <w:szCs w:val="24"/>
                            <w:lang w:val="pt-PT"/>
                          </w:rPr>
                        </w:pPr>
                        <w:r w:rsidRPr="00F7448B">
                          <w:rPr>
                            <w:rFonts w:ascii="Arial" w:hAnsi="Arial" w:cs="Arial"/>
                            <w:iCs/>
                            <w:sz w:val="24"/>
                            <w:szCs w:val="24"/>
                            <w:lang w:val="pt-PT"/>
                          </w:rPr>
                          <w:t xml:space="preserve">Tipul de strada </w:t>
                        </w:r>
                        <w:r w:rsidRPr="00F7448B">
                          <w:rPr>
                            <w:rFonts w:ascii="Arial" w:hAnsi="Arial" w:cs="Arial"/>
                            <w:iCs/>
                            <w:sz w:val="24"/>
                            <w:szCs w:val="24"/>
                            <w:lang w:val="pt-PT"/>
                          </w:rPr>
                          <w:br/>
                          <w:t xml:space="preserve">(conform STAS 10144/1 - 80) </w:t>
                        </w:r>
                      </w:p>
                    </w:tc>
                    <w:tc>
                      <w:tcPr>
                        <w:tcW w:w="904" w:type="pct"/>
                        <w:vAlign w:val="center"/>
                      </w:tcPr>
                      <w:p w:rsidR="00F7448B" w:rsidRPr="00F7448B" w:rsidRDefault="00F7448B" w:rsidP="00F7448B">
                        <w:pPr>
                          <w:autoSpaceDE w:val="0"/>
                          <w:autoSpaceDN w:val="0"/>
                          <w:adjustRightInd w:val="0"/>
                          <w:spacing w:after="0" w:line="240" w:lineRule="auto"/>
                          <w:jc w:val="both"/>
                          <w:rPr>
                            <w:rFonts w:ascii="Arial" w:hAnsi="Arial" w:cs="Arial"/>
                            <w:iCs/>
                            <w:sz w:val="24"/>
                            <w:szCs w:val="24"/>
                            <w:lang w:val="fr-FR"/>
                          </w:rPr>
                        </w:pPr>
                        <w:r w:rsidRPr="00F7448B">
                          <w:rPr>
                            <w:rFonts w:ascii="Arial" w:hAnsi="Arial" w:cs="Arial"/>
                            <w:iCs/>
                            <w:sz w:val="24"/>
                            <w:szCs w:val="24"/>
                            <w:lang w:val="fr-FR"/>
                          </w:rPr>
                          <w:t xml:space="preserve">Nivel de zgomot echivalent Lech *) </w:t>
                        </w:r>
                        <w:r w:rsidRPr="00F7448B">
                          <w:rPr>
                            <w:rFonts w:ascii="Arial" w:hAnsi="Arial" w:cs="Arial"/>
                            <w:iCs/>
                            <w:sz w:val="24"/>
                            <w:szCs w:val="24"/>
                            <w:lang w:val="fr-FR"/>
                          </w:rPr>
                          <w:br/>
                          <w:t xml:space="preserve">dB(A) </w:t>
                        </w:r>
                      </w:p>
                    </w:tc>
                    <w:tc>
                      <w:tcPr>
                        <w:tcW w:w="909" w:type="pct"/>
                        <w:vAlign w:val="center"/>
                      </w:tcPr>
                      <w:p w:rsidR="00F7448B" w:rsidRPr="00F7448B" w:rsidRDefault="00F7448B" w:rsidP="00F7448B">
                        <w:pPr>
                          <w:autoSpaceDE w:val="0"/>
                          <w:autoSpaceDN w:val="0"/>
                          <w:adjustRightInd w:val="0"/>
                          <w:spacing w:after="0" w:line="240" w:lineRule="auto"/>
                          <w:jc w:val="both"/>
                          <w:rPr>
                            <w:rFonts w:ascii="Arial" w:hAnsi="Arial" w:cs="Arial"/>
                            <w:iCs/>
                            <w:sz w:val="24"/>
                            <w:szCs w:val="24"/>
                            <w:lang w:val="pt-PT"/>
                          </w:rPr>
                        </w:pPr>
                        <w:r w:rsidRPr="00F7448B">
                          <w:rPr>
                            <w:rFonts w:ascii="Arial" w:hAnsi="Arial" w:cs="Arial"/>
                            <w:iCs/>
                            <w:sz w:val="24"/>
                            <w:szCs w:val="24"/>
                            <w:lang w:val="pt-PT"/>
                          </w:rPr>
                          <w:t xml:space="preserve">Valoarea curbei de zgomot, Cz, </w:t>
                        </w:r>
                        <w:r w:rsidRPr="00F7448B">
                          <w:rPr>
                            <w:rFonts w:ascii="Arial" w:hAnsi="Arial" w:cs="Arial"/>
                            <w:iCs/>
                            <w:sz w:val="24"/>
                            <w:szCs w:val="24"/>
                            <w:lang w:val="pt-PT"/>
                          </w:rPr>
                          <w:br/>
                          <w:t xml:space="preserve">dB **) </w:t>
                        </w:r>
                      </w:p>
                    </w:tc>
                    <w:tc>
                      <w:tcPr>
                        <w:tcW w:w="994" w:type="pct"/>
                        <w:vAlign w:val="center"/>
                      </w:tcPr>
                      <w:p w:rsidR="00F7448B" w:rsidRPr="00F7448B" w:rsidRDefault="00F7448B" w:rsidP="00F7448B">
                        <w:pPr>
                          <w:autoSpaceDE w:val="0"/>
                          <w:autoSpaceDN w:val="0"/>
                          <w:adjustRightInd w:val="0"/>
                          <w:spacing w:after="0" w:line="240" w:lineRule="auto"/>
                          <w:jc w:val="both"/>
                          <w:rPr>
                            <w:rFonts w:ascii="Arial" w:hAnsi="Arial" w:cs="Arial"/>
                            <w:iCs/>
                            <w:sz w:val="24"/>
                            <w:szCs w:val="24"/>
                          </w:rPr>
                        </w:pPr>
                        <w:r w:rsidRPr="00F7448B">
                          <w:rPr>
                            <w:rFonts w:ascii="Arial" w:hAnsi="Arial" w:cs="Arial"/>
                            <w:iCs/>
                            <w:sz w:val="24"/>
                            <w:szCs w:val="24"/>
                          </w:rPr>
                          <w:t xml:space="preserve">Nivel de zgomot de varf, L10, </w:t>
                        </w:r>
                        <w:r w:rsidRPr="00F7448B">
                          <w:rPr>
                            <w:rFonts w:ascii="Arial" w:hAnsi="Arial" w:cs="Arial"/>
                            <w:iCs/>
                            <w:sz w:val="24"/>
                            <w:szCs w:val="24"/>
                          </w:rPr>
                          <w:br/>
                          <w:t xml:space="preserve">dB (A) </w:t>
                        </w:r>
                      </w:p>
                    </w:tc>
                  </w:tr>
                  <w:tr w:rsidR="00F7448B" w:rsidRPr="00F7448B" w:rsidTr="002341E0">
                    <w:trPr>
                      <w:tblCellSpacing w:w="15" w:type="dxa"/>
                    </w:trPr>
                    <w:tc>
                      <w:tcPr>
                        <w:tcW w:w="255" w:type="pct"/>
                        <w:vAlign w:val="center"/>
                      </w:tcPr>
                      <w:p w:rsidR="00F7448B" w:rsidRPr="00F7448B" w:rsidRDefault="00F7448B" w:rsidP="00F7448B">
                        <w:pPr>
                          <w:autoSpaceDE w:val="0"/>
                          <w:autoSpaceDN w:val="0"/>
                          <w:adjustRightInd w:val="0"/>
                          <w:spacing w:after="0" w:line="240" w:lineRule="auto"/>
                          <w:jc w:val="both"/>
                          <w:rPr>
                            <w:rFonts w:ascii="Arial" w:hAnsi="Arial" w:cs="Arial"/>
                            <w:iCs/>
                            <w:sz w:val="24"/>
                            <w:szCs w:val="24"/>
                          </w:rPr>
                        </w:pPr>
                        <w:r w:rsidRPr="00F7448B">
                          <w:rPr>
                            <w:rFonts w:ascii="Arial" w:hAnsi="Arial" w:cs="Arial"/>
                            <w:iCs/>
                            <w:sz w:val="24"/>
                            <w:szCs w:val="24"/>
                          </w:rPr>
                          <w:t xml:space="preserve">1 </w:t>
                        </w:r>
                      </w:p>
                    </w:tc>
                    <w:tc>
                      <w:tcPr>
                        <w:tcW w:w="1840" w:type="pct"/>
                        <w:vAlign w:val="center"/>
                      </w:tcPr>
                      <w:p w:rsidR="00F7448B" w:rsidRPr="00F7448B" w:rsidRDefault="00F7448B" w:rsidP="00F7448B">
                        <w:pPr>
                          <w:autoSpaceDE w:val="0"/>
                          <w:autoSpaceDN w:val="0"/>
                          <w:adjustRightInd w:val="0"/>
                          <w:spacing w:after="0" w:line="240" w:lineRule="auto"/>
                          <w:jc w:val="both"/>
                          <w:rPr>
                            <w:rFonts w:ascii="Arial" w:hAnsi="Arial" w:cs="Arial"/>
                            <w:iCs/>
                            <w:sz w:val="24"/>
                            <w:szCs w:val="24"/>
                          </w:rPr>
                        </w:pPr>
                        <w:r w:rsidRPr="00F7448B">
                          <w:rPr>
                            <w:rFonts w:ascii="Arial" w:hAnsi="Arial" w:cs="Arial"/>
                            <w:iCs/>
                            <w:sz w:val="24"/>
                            <w:szCs w:val="24"/>
                          </w:rPr>
                          <w:t xml:space="preserve">Strada de categorie tehnică IV, </w:t>
                        </w:r>
                        <w:r w:rsidRPr="00F7448B">
                          <w:rPr>
                            <w:rFonts w:ascii="Arial" w:hAnsi="Arial" w:cs="Arial"/>
                            <w:iCs/>
                            <w:sz w:val="24"/>
                            <w:szCs w:val="24"/>
                          </w:rPr>
                          <w:br/>
                          <w:t>de deservire local</w:t>
                        </w:r>
                        <w:r w:rsidRPr="00F7448B">
                          <w:rPr>
                            <w:rFonts w:ascii="Arial" w:hAnsi="Arial" w:cs="Arial"/>
                            <w:iCs/>
                            <w:sz w:val="24"/>
                            <w:szCs w:val="24"/>
                            <w:lang w:val="ro-RO"/>
                          </w:rPr>
                          <w:t>ă</w:t>
                        </w:r>
                        <w:r w:rsidRPr="00F7448B">
                          <w:rPr>
                            <w:rFonts w:ascii="Arial" w:hAnsi="Arial" w:cs="Arial"/>
                            <w:iCs/>
                            <w:sz w:val="24"/>
                            <w:szCs w:val="24"/>
                          </w:rPr>
                          <w:t xml:space="preserve"> </w:t>
                        </w:r>
                      </w:p>
                    </w:tc>
                    <w:tc>
                      <w:tcPr>
                        <w:tcW w:w="904" w:type="pct"/>
                        <w:vAlign w:val="center"/>
                      </w:tcPr>
                      <w:p w:rsidR="00F7448B" w:rsidRPr="00F7448B" w:rsidRDefault="00F7448B" w:rsidP="00F7448B">
                        <w:pPr>
                          <w:autoSpaceDE w:val="0"/>
                          <w:autoSpaceDN w:val="0"/>
                          <w:adjustRightInd w:val="0"/>
                          <w:spacing w:after="0" w:line="240" w:lineRule="auto"/>
                          <w:jc w:val="both"/>
                          <w:rPr>
                            <w:rFonts w:ascii="Arial" w:hAnsi="Arial" w:cs="Arial"/>
                            <w:iCs/>
                            <w:sz w:val="24"/>
                            <w:szCs w:val="24"/>
                          </w:rPr>
                        </w:pPr>
                        <w:r w:rsidRPr="00F7448B">
                          <w:rPr>
                            <w:rFonts w:ascii="Arial" w:hAnsi="Arial" w:cs="Arial"/>
                            <w:iCs/>
                            <w:sz w:val="24"/>
                            <w:szCs w:val="24"/>
                          </w:rPr>
                          <w:t xml:space="preserve">60 </w:t>
                        </w:r>
                      </w:p>
                    </w:tc>
                    <w:tc>
                      <w:tcPr>
                        <w:tcW w:w="909" w:type="pct"/>
                        <w:vAlign w:val="center"/>
                      </w:tcPr>
                      <w:p w:rsidR="00F7448B" w:rsidRPr="00F7448B" w:rsidRDefault="00F7448B" w:rsidP="00F7448B">
                        <w:pPr>
                          <w:autoSpaceDE w:val="0"/>
                          <w:autoSpaceDN w:val="0"/>
                          <w:adjustRightInd w:val="0"/>
                          <w:spacing w:after="0" w:line="240" w:lineRule="auto"/>
                          <w:jc w:val="both"/>
                          <w:rPr>
                            <w:rFonts w:ascii="Arial" w:hAnsi="Arial" w:cs="Arial"/>
                            <w:iCs/>
                            <w:sz w:val="24"/>
                            <w:szCs w:val="24"/>
                          </w:rPr>
                        </w:pPr>
                        <w:r w:rsidRPr="00F7448B">
                          <w:rPr>
                            <w:rFonts w:ascii="Arial" w:hAnsi="Arial" w:cs="Arial"/>
                            <w:iCs/>
                            <w:sz w:val="24"/>
                            <w:szCs w:val="24"/>
                          </w:rPr>
                          <w:t xml:space="preserve">55 </w:t>
                        </w:r>
                      </w:p>
                    </w:tc>
                    <w:tc>
                      <w:tcPr>
                        <w:tcW w:w="994" w:type="pct"/>
                        <w:vAlign w:val="center"/>
                      </w:tcPr>
                      <w:p w:rsidR="00F7448B" w:rsidRPr="00F7448B" w:rsidRDefault="00F7448B" w:rsidP="00F7448B">
                        <w:pPr>
                          <w:autoSpaceDE w:val="0"/>
                          <w:autoSpaceDN w:val="0"/>
                          <w:adjustRightInd w:val="0"/>
                          <w:spacing w:after="0" w:line="240" w:lineRule="auto"/>
                          <w:jc w:val="both"/>
                          <w:rPr>
                            <w:rFonts w:ascii="Arial" w:hAnsi="Arial" w:cs="Arial"/>
                            <w:iCs/>
                            <w:sz w:val="24"/>
                            <w:szCs w:val="24"/>
                          </w:rPr>
                        </w:pPr>
                        <w:r w:rsidRPr="00F7448B">
                          <w:rPr>
                            <w:rFonts w:ascii="Arial" w:hAnsi="Arial" w:cs="Arial"/>
                            <w:iCs/>
                            <w:sz w:val="24"/>
                            <w:szCs w:val="24"/>
                          </w:rPr>
                          <w:t xml:space="preserve">70 </w:t>
                        </w:r>
                      </w:p>
                    </w:tc>
                  </w:tr>
                  <w:tr w:rsidR="00F7448B" w:rsidRPr="00F7448B" w:rsidTr="002341E0">
                    <w:trPr>
                      <w:tblCellSpacing w:w="15" w:type="dxa"/>
                    </w:trPr>
                    <w:tc>
                      <w:tcPr>
                        <w:tcW w:w="255" w:type="pct"/>
                        <w:vAlign w:val="center"/>
                      </w:tcPr>
                      <w:p w:rsidR="00F7448B" w:rsidRPr="00F7448B" w:rsidRDefault="00F7448B" w:rsidP="00F7448B">
                        <w:pPr>
                          <w:autoSpaceDE w:val="0"/>
                          <w:autoSpaceDN w:val="0"/>
                          <w:adjustRightInd w:val="0"/>
                          <w:spacing w:after="0" w:line="240" w:lineRule="auto"/>
                          <w:jc w:val="both"/>
                          <w:rPr>
                            <w:rFonts w:ascii="Arial" w:hAnsi="Arial" w:cs="Arial"/>
                            <w:iCs/>
                            <w:sz w:val="24"/>
                            <w:szCs w:val="24"/>
                          </w:rPr>
                        </w:pPr>
                        <w:r w:rsidRPr="00F7448B">
                          <w:rPr>
                            <w:rFonts w:ascii="Arial" w:hAnsi="Arial" w:cs="Arial"/>
                            <w:iCs/>
                            <w:sz w:val="24"/>
                            <w:szCs w:val="24"/>
                          </w:rPr>
                          <w:t xml:space="preserve">2 </w:t>
                        </w:r>
                      </w:p>
                    </w:tc>
                    <w:tc>
                      <w:tcPr>
                        <w:tcW w:w="1840" w:type="pct"/>
                        <w:vAlign w:val="center"/>
                      </w:tcPr>
                      <w:p w:rsidR="00F7448B" w:rsidRPr="00F7448B" w:rsidRDefault="00F7448B" w:rsidP="00F7448B">
                        <w:pPr>
                          <w:autoSpaceDE w:val="0"/>
                          <w:autoSpaceDN w:val="0"/>
                          <w:adjustRightInd w:val="0"/>
                          <w:spacing w:after="0" w:line="240" w:lineRule="auto"/>
                          <w:jc w:val="both"/>
                          <w:rPr>
                            <w:rFonts w:ascii="Arial" w:hAnsi="Arial" w:cs="Arial"/>
                            <w:iCs/>
                            <w:sz w:val="24"/>
                            <w:szCs w:val="24"/>
                            <w:lang w:val="pt-PT"/>
                          </w:rPr>
                        </w:pPr>
                        <w:r w:rsidRPr="00F7448B">
                          <w:rPr>
                            <w:rFonts w:ascii="Arial" w:hAnsi="Arial" w:cs="Arial"/>
                            <w:iCs/>
                            <w:sz w:val="24"/>
                            <w:szCs w:val="24"/>
                            <w:lang w:val="pt-PT"/>
                          </w:rPr>
                          <w:t xml:space="preserve">Strada de categorie tehnica III, </w:t>
                        </w:r>
                        <w:r w:rsidRPr="00F7448B">
                          <w:rPr>
                            <w:rFonts w:ascii="Arial" w:hAnsi="Arial" w:cs="Arial"/>
                            <w:iCs/>
                            <w:sz w:val="24"/>
                            <w:szCs w:val="24"/>
                            <w:lang w:val="pt-PT"/>
                          </w:rPr>
                          <w:br/>
                          <w:t xml:space="preserve">de colectare </w:t>
                        </w:r>
                      </w:p>
                    </w:tc>
                    <w:tc>
                      <w:tcPr>
                        <w:tcW w:w="904" w:type="pct"/>
                        <w:vAlign w:val="center"/>
                      </w:tcPr>
                      <w:p w:rsidR="00F7448B" w:rsidRPr="00F7448B" w:rsidRDefault="00F7448B" w:rsidP="00F7448B">
                        <w:pPr>
                          <w:autoSpaceDE w:val="0"/>
                          <w:autoSpaceDN w:val="0"/>
                          <w:adjustRightInd w:val="0"/>
                          <w:spacing w:after="0" w:line="240" w:lineRule="auto"/>
                          <w:jc w:val="both"/>
                          <w:rPr>
                            <w:rFonts w:ascii="Arial" w:hAnsi="Arial" w:cs="Arial"/>
                            <w:iCs/>
                            <w:sz w:val="24"/>
                            <w:szCs w:val="24"/>
                          </w:rPr>
                        </w:pPr>
                        <w:r w:rsidRPr="00F7448B">
                          <w:rPr>
                            <w:rFonts w:ascii="Arial" w:hAnsi="Arial" w:cs="Arial"/>
                            <w:iCs/>
                            <w:sz w:val="24"/>
                            <w:szCs w:val="24"/>
                          </w:rPr>
                          <w:t xml:space="preserve">65 </w:t>
                        </w:r>
                      </w:p>
                    </w:tc>
                    <w:tc>
                      <w:tcPr>
                        <w:tcW w:w="909" w:type="pct"/>
                        <w:vAlign w:val="center"/>
                      </w:tcPr>
                      <w:p w:rsidR="00F7448B" w:rsidRPr="00F7448B" w:rsidRDefault="00F7448B" w:rsidP="00F7448B">
                        <w:pPr>
                          <w:autoSpaceDE w:val="0"/>
                          <w:autoSpaceDN w:val="0"/>
                          <w:adjustRightInd w:val="0"/>
                          <w:spacing w:after="0" w:line="240" w:lineRule="auto"/>
                          <w:jc w:val="both"/>
                          <w:rPr>
                            <w:rFonts w:ascii="Arial" w:hAnsi="Arial" w:cs="Arial"/>
                            <w:iCs/>
                            <w:sz w:val="24"/>
                            <w:szCs w:val="24"/>
                          </w:rPr>
                        </w:pPr>
                        <w:r w:rsidRPr="00F7448B">
                          <w:rPr>
                            <w:rFonts w:ascii="Arial" w:hAnsi="Arial" w:cs="Arial"/>
                            <w:iCs/>
                            <w:sz w:val="24"/>
                            <w:szCs w:val="24"/>
                          </w:rPr>
                          <w:t xml:space="preserve">60 </w:t>
                        </w:r>
                      </w:p>
                    </w:tc>
                    <w:tc>
                      <w:tcPr>
                        <w:tcW w:w="994" w:type="pct"/>
                        <w:vAlign w:val="center"/>
                      </w:tcPr>
                      <w:p w:rsidR="00F7448B" w:rsidRPr="00F7448B" w:rsidRDefault="00F7448B" w:rsidP="00F7448B">
                        <w:pPr>
                          <w:autoSpaceDE w:val="0"/>
                          <w:autoSpaceDN w:val="0"/>
                          <w:adjustRightInd w:val="0"/>
                          <w:spacing w:after="0" w:line="240" w:lineRule="auto"/>
                          <w:jc w:val="both"/>
                          <w:rPr>
                            <w:rFonts w:ascii="Arial" w:hAnsi="Arial" w:cs="Arial"/>
                            <w:iCs/>
                            <w:sz w:val="24"/>
                            <w:szCs w:val="24"/>
                          </w:rPr>
                        </w:pPr>
                        <w:r w:rsidRPr="00F7448B">
                          <w:rPr>
                            <w:rFonts w:ascii="Arial" w:hAnsi="Arial" w:cs="Arial"/>
                            <w:iCs/>
                            <w:sz w:val="24"/>
                            <w:szCs w:val="24"/>
                          </w:rPr>
                          <w:t xml:space="preserve">75 </w:t>
                        </w:r>
                      </w:p>
                    </w:tc>
                  </w:tr>
                  <w:tr w:rsidR="00F7448B" w:rsidRPr="00F7448B" w:rsidTr="002341E0">
                    <w:trPr>
                      <w:tblCellSpacing w:w="15" w:type="dxa"/>
                    </w:trPr>
                    <w:tc>
                      <w:tcPr>
                        <w:tcW w:w="255" w:type="pct"/>
                        <w:vAlign w:val="center"/>
                      </w:tcPr>
                      <w:p w:rsidR="00F7448B" w:rsidRPr="00F7448B" w:rsidRDefault="00F7448B" w:rsidP="00F7448B">
                        <w:pPr>
                          <w:autoSpaceDE w:val="0"/>
                          <w:autoSpaceDN w:val="0"/>
                          <w:adjustRightInd w:val="0"/>
                          <w:spacing w:after="0" w:line="240" w:lineRule="auto"/>
                          <w:jc w:val="both"/>
                          <w:rPr>
                            <w:rFonts w:ascii="Arial" w:hAnsi="Arial" w:cs="Arial"/>
                            <w:iCs/>
                            <w:sz w:val="24"/>
                            <w:szCs w:val="24"/>
                          </w:rPr>
                        </w:pPr>
                        <w:r w:rsidRPr="00F7448B">
                          <w:rPr>
                            <w:rFonts w:ascii="Arial" w:hAnsi="Arial" w:cs="Arial"/>
                            <w:iCs/>
                            <w:sz w:val="24"/>
                            <w:szCs w:val="24"/>
                          </w:rPr>
                          <w:t xml:space="preserve">3 </w:t>
                        </w:r>
                      </w:p>
                    </w:tc>
                    <w:tc>
                      <w:tcPr>
                        <w:tcW w:w="1840" w:type="pct"/>
                        <w:vAlign w:val="center"/>
                      </w:tcPr>
                      <w:p w:rsidR="00F7448B" w:rsidRPr="00F7448B" w:rsidRDefault="00F7448B" w:rsidP="00F7448B">
                        <w:pPr>
                          <w:autoSpaceDE w:val="0"/>
                          <w:autoSpaceDN w:val="0"/>
                          <w:adjustRightInd w:val="0"/>
                          <w:spacing w:after="0" w:line="240" w:lineRule="auto"/>
                          <w:jc w:val="both"/>
                          <w:rPr>
                            <w:rFonts w:ascii="Arial" w:hAnsi="Arial" w:cs="Arial"/>
                            <w:iCs/>
                            <w:sz w:val="24"/>
                            <w:szCs w:val="24"/>
                          </w:rPr>
                        </w:pPr>
                        <w:r w:rsidRPr="00F7448B">
                          <w:rPr>
                            <w:rFonts w:ascii="Arial" w:hAnsi="Arial" w:cs="Arial"/>
                            <w:iCs/>
                            <w:sz w:val="24"/>
                            <w:szCs w:val="24"/>
                          </w:rPr>
                          <w:t xml:space="preserve">Strada de categorie tehnica II, </w:t>
                        </w:r>
                        <w:r w:rsidRPr="00F7448B">
                          <w:rPr>
                            <w:rFonts w:ascii="Arial" w:hAnsi="Arial" w:cs="Arial"/>
                            <w:iCs/>
                            <w:sz w:val="24"/>
                            <w:szCs w:val="24"/>
                          </w:rPr>
                          <w:br/>
                          <w:t xml:space="preserve">de legatura </w:t>
                        </w:r>
                      </w:p>
                    </w:tc>
                    <w:tc>
                      <w:tcPr>
                        <w:tcW w:w="904" w:type="pct"/>
                        <w:vAlign w:val="center"/>
                      </w:tcPr>
                      <w:p w:rsidR="00F7448B" w:rsidRPr="00F7448B" w:rsidRDefault="00F7448B" w:rsidP="00F7448B">
                        <w:pPr>
                          <w:autoSpaceDE w:val="0"/>
                          <w:autoSpaceDN w:val="0"/>
                          <w:adjustRightInd w:val="0"/>
                          <w:spacing w:after="0" w:line="240" w:lineRule="auto"/>
                          <w:jc w:val="both"/>
                          <w:rPr>
                            <w:rFonts w:ascii="Arial" w:hAnsi="Arial" w:cs="Arial"/>
                            <w:iCs/>
                            <w:sz w:val="24"/>
                            <w:szCs w:val="24"/>
                          </w:rPr>
                        </w:pPr>
                        <w:r w:rsidRPr="00F7448B">
                          <w:rPr>
                            <w:rFonts w:ascii="Arial" w:hAnsi="Arial" w:cs="Arial"/>
                            <w:iCs/>
                            <w:sz w:val="24"/>
                            <w:szCs w:val="24"/>
                          </w:rPr>
                          <w:t xml:space="preserve">70 </w:t>
                        </w:r>
                      </w:p>
                    </w:tc>
                    <w:tc>
                      <w:tcPr>
                        <w:tcW w:w="909" w:type="pct"/>
                        <w:vAlign w:val="center"/>
                      </w:tcPr>
                      <w:p w:rsidR="00F7448B" w:rsidRPr="00F7448B" w:rsidRDefault="00F7448B" w:rsidP="00F7448B">
                        <w:pPr>
                          <w:autoSpaceDE w:val="0"/>
                          <w:autoSpaceDN w:val="0"/>
                          <w:adjustRightInd w:val="0"/>
                          <w:spacing w:after="0" w:line="240" w:lineRule="auto"/>
                          <w:jc w:val="both"/>
                          <w:rPr>
                            <w:rFonts w:ascii="Arial" w:hAnsi="Arial" w:cs="Arial"/>
                            <w:iCs/>
                            <w:sz w:val="24"/>
                            <w:szCs w:val="24"/>
                          </w:rPr>
                        </w:pPr>
                        <w:r w:rsidRPr="00F7448B">
                          <w:rPr>
                            <w:rFonts w:ascii="Arial" w:hAnsi="Arial" w:cs="Arial"/>
                            <w:iCs/>
                            <w:sz w:val="24"/>
                            <w:szCs w:val="24"/>
                          </w:rPr>
                          <w:t xml:space="preserve">65 </w:t>
                        </w:r>
                      </w:p>
                    </w:tc>
                    <w:tc>
                      <w:tcPr>
                        <w:tcW w:w="994" w:type="pct"/>
                        <w:vAlign w:val="center"/>
                      </w:tcPr>
                      <w:p w:rsidR="00F7448B" w:rsidRPr="00F7448B" w:rsidRDefault="00F7448B" w:rsidP="00F7448B">
                        <w:pPr>
                          <w:autoSpaceDE w:val="0"/>
                          <w:autoSpaceDN w:val="0"/>
                          <w:adjustRightInd w:val="0"/>
                          <w:spacing w:after="0" w:line="240" w:lineRule="auto"/>
                          <w:jc w:val="both"/>
                          <w:rPr>
                            <w:rFonts w:ascii="Arial" w:hAnsi="Arial" w:cs="Arial"/>
                            <w:iCs/>
                            <w:sz w:val="24"/>
                            <w:szCs w:val="24"/>
                          </w:rPr>
                        </w:pPr>
                        <w:r w:rsidRPr="00F7448B">
                          <w:rPr>
                            <w:rFonts w:ascii="Arial" w:hAnsi="Arial" w:cs="Arial"/>
                            <w:iCs/>
                            <w:sz w:val="24"/>
                            <w:szCs w:val="24"/>
                          </w:rPr>
                          <w:t xml:space="preserve">80 </w:t>
                        </w:r>
                      </w:p>
                    </w:tc>
                  </w:tr>
                  <w:tr w:rsidR="00F7448B" w:rsidRPr="00F7448B" w:rsidTr="002341E0">
                    <w:trPr>
                      <w:tblCellSpacing w:w="15" w:type="dxa"/>
                    </w:trPr>
                    <w:tc>
                      <w:tcPr>
                        <w:tcW w:w="255" w:type="pct"/>
                        <w:vAlign w:val="center"/>
                      </w:tcPr>
                      <w:p w:rsidR="00F7448B" w:rsidRPr="00F7448B" w:rsidRDefault="00F7448B" w:rsidP="00F7448B">
                        <w:pPr>
                          <w:autoSpaceDE w:val="0"/>
                          <w:autoSpaceDN w:val="0"/>
                          <w:adjustRightInd w:val="0"/>
                          <w:spacing w:after="0" w:line="240" w:lineRule="auto"/>
                          <w:jc w:val="both"/>
                          <w:rPr>
                            <w:rFonts w:ascii="Arial" w:hAnsi="Arial" w:cs="Arial"/>
                            <w:iCs/>
                            <w:sz w:val="24"/>
                            <w:szCs w:val="24"/>
                          </w:rPr>
                        </w:pPr>
                        <w:r w:rsidRPr="00F7448B">
                          <w:rPr>
                            <w:rFonts w:ascii="Arial" w:hAnsi="Arial" w:cs="Arial"/>
                            <w:iCs/>
                            <w:sz w:val="24"/>
                            <w:szCs w:val="24"/>
                          </w:rPr>
                          <w:t xml:space="preserve">4 </w:t>
                        </w:r>
                      </w:p>
                    </w:tc>
                    <w:tc>
                      <w:tcPr>
                        <w:tcW w:w="1840" w:type="pct"/>
                        <w:vAlign w:val="center"/>
                      </w:tcPr>
                      <w:p w:rsidR="00F7448B" w:rsidRPr="00F7448B" w:rsidRDefault="00F7448B" w:rsidP="00F7448B">
                        <w:pPr>
                          <w:autoSpaceDE w:val="0"/>
                          <w:autoSpaceDN w:val="0"/>
                          <w:adjustRightInd w:val="0"/>
                          <w:spacing w:after="0" w:line="240" w:lineRule="auto"/>
                          <w:jc w:val="both"/>
                          <w:rPr>
                            <w:rFonts w:ascii="Arial" w:hAnsi="Arial" w:cs="Arial"/>
                            <w:iCs/>
                            <w:sz w:val="24"/>
                            <w:szCs w:val="24"/>
                            <w:lang w:val="it-IT"/>
                          </w:rPr>
                        </w:pPr>
                        <w:r w:rsidRPr="00F7448B">
                          <w:rPr>
                            <w:rFonts w:ascii="Arial" w:hAnsi="Arial" w:cs="Arial"/>
                            <w:iCs/>
                            <w:sz w:val="24"/>
                            <w:szCs w:val="24"/>
                            <w:lang w:val="it-IT"/>
                          </w:rPr>
                          <w:t xml:space="preserve">Strada de categorie tehnica I, </w:t>
                        </w:r>
                        <w:r w:rsidRPr="00F7448B">
                          <w:rPr>
                            <w:rFonts w:ascii="Arial" w:hAnsi="Arial" w:cs="Arial"/>
                            <w:iCs/>
                            <w:sz w:val="24"/>
                            <w:szCs w:val="24"/>
                            <w:lang w:val="it-IT"/>
                          </w:rPr>
                          <w:br/>
                          <w:t xml:space="preserve">magistrala </w:t>
                        </w:r>
                      </w:p>
                    </w:tc>
                    <w:tc>
                      <w:tcPr>
                        <w:tcW w:w="904" w:type="pct"/>
                        <w:vAlign w:val="center"/>
                      </w:tcPr>
                      <w:p w:rsidR="00F7448B" w:rsidRPr="00F7448B" w:rsidRDefault="00F7448B" w:rsidP="00F7448B">
                        <w:pPr>
                          <w:autoSpaceDE w:val="0"/>
                          <w:autoSpaceDN w:val="0"/>
                          <w:adjustRightInd w:val="0"/>
                          <w:spacing w:after="0" w:line="240" w:lineRule="auto"/>
                          <w:jc w:val="both"/>
                          <w:rPr>
                            <w:rFonts w:ascii="Arial" w:hAnsi="Arial" w:cs="Arial"/>
                            <w:iCs/>
                            <w:sz w:val="24"/>
                            <w:szCs w:val="24"/>
                          </w:rPr>
                        </w:pPr>
                        <w:r w:rsidRPr="00F7448B">
                          <w:rPr>
                            <w:rFonts w:ascii="Arial" w:hAnsi="Arial" w:cs="Arial"/>
                            <w:iCs/>
                            <w:sz w:val="24"/>
                            <w:szCs w:val="24"/>
                          </w:rPr>
                          <w:t xml:space="preserve">75...85 ***) </w:t>
                        </w:r>
                      </w:p>
                    </w:tc>
                    <w:tc>
                      <w:tcPr>
                        <w:tcW w:w="909" w:type="pct"/>
                        <w:vAlign w:val="center"/>
                      </w:tcPr>
                      <w:p w:rsidR="00F7448B" w:rsidRPr="00F7448B" w:rsidRDefault="00F7448B" w:rsidP="00F7448B">
                        <w:pPr>
                          <w:autoSpaceDE w:val="0"/>
                          <w:autoSpaceDN w:val="0"/>
                          <w:adjustRightInd w:val="0"/>
                          <w:spacing w:after="0" w:line="240" w:lineRule="auto"/>
                          <w:jc w:val="both"/>
                          <w:rPr>
                            <w:rFonts w:ascii="Arial" w:hAnsi="Arial" w:cs="Arial"/>
                            <w:iCs/>
                            <w:sz w:val="24"/>
                            <w:szCs w:val="24"/>
                          </w:rPr>
                        </w:pPr>
                        <w:r w:rsidRPr="00F7448B">
                          <w:rPr>
                            <w:rFonts w:ascii="Arial" w:hAnsi="Arial" w:cs="Arial"/>
                            <w:iCs/>
                            <w:sz w:val="24"/>
                            <w:szCs w:val="24"/>
                          </w:rPr>
                          <w:t xml:space="preserve">70...80 ***) </w:t>
                        </w:r>
                      </w:p>
                    </w:tc>
                    <w:tc>
                      <w:tcPr>
                        <w:tcW w:w="994" w:type="pct"/>
                        <w:vAlign w:val="center"/>
                      </w:tcPr>
                      <w:p w:rsidR="00F7448B" w:rsidRPr="00F7448B" w:rsidRDefault="00F7448B" w:rsidP="00F7448B">
                        <w:pPr>
                          <w:autoSpaceDE w:val="0"/>
                          <w:autoSpaceDN w:val="0"/>
                          <w:adjustRightInd w:val="0"/>
                          <w:spacing w:after="0" w:line="240" w:lineRule="auto"/>
                          <w:jc w:val="both"/>
                          <w:rPr>
                            <w:rFonts w:ascii="Arial" w:hAnsi="Arial" w:cs="Arial"/>
                            <w:iCs/>
                            <w:sz w:val="24"/>
                            <w:szCs w:val="24"/>
                          </w:rPr>
                        </w:pPr>
                        <w:r w:rsidRPr="00F7448B">
                          <w:rPr>
                            <w:rFonts w:ascii="Arial" w:hAnsi="Arial" w:cs="Arial"/>
                            <w:iCs/>
                            <w:sz w:val="24"/>
                            <w:szCs w:val="24"/>
                          </w:rPr>
                          <w:t xml:space="preserve">85...95 ***) </w:t>
                        </w:r>
                      </w:p>
                    </w:tc>
                  </w:tr>
                </w:tbl>
                <w:p w:rsidR="00F7448B" w:rsidRPr="00F7448B" w:rsidRDefault="00F7448B" w:rsidP="00F7448B">
                  <w:pPr>
                    <w:autoSpaceDE w:val="0"/>
                    <w:autoSpaceDN w:val="0"/>
                    <w:adjustRightInd w:val="0"/>
                    <w:spacing w:after="0" w:line="240" w:lineRule="auto"/>
                    <w:jc w:val="both"/>
                    <w:rPr>
                      <w:rFonts w:ascii="Arial" w:hAnsi="Arial" w:cs="Arial"/>
                      <w:iCs/>
                      <w:sz w:val="24"/>
                      <w:szCs w:val="24"/>
                      <w:lang w:val="pt-PT"/>
                    </w:rPr>
                  </w:pPr>
                  <w:r w:rsidRPr="00F7448B">
                    <w:rPr>
                      <w:rFonts w:ascii="Arial" w:hAnsi="Arial" w:cs="Arial"/>
                      <w:iCs/>
                      <w:sz w:val="24"/>
                      <w:szCs w:val="24"/>
                      <w:lang w:val="pt-PT"/>
                    </w:rPr>
                    <w:t xml:space="preserve">*) Nivelul de zgomot echivalent se calculeaza (diferentiat pentru perioadele de zi si noapte) conform STAS 6161/1-79. </w:t>
                  </w:r>
                </w:p>
                <w:p w:rsidR="00F7448B" w:rsidRPr="00F7448B" w:rsidRDefault="00F7448B" w:rsidP="00F7448B">
                  <w:pPr>
                    <w:autoSpaceDE w:val="0"/>
                    <w:autoSpaceDN w:val="0"/>
                    <w:adjustRightInd w:val="0"/>
                    <w:spacing w:after="0" w:line="240" w:lineRule="auto"/>
                    <w:jc w:val="both"/>
                    <w:rPr>
                      <w:rFonts w:ascii="Arial" w:hAnsi="Arial" w:cs="Arial"/>
                      <w:iCs/>
                      <w:sz w:val="24"/>
                      <w:szCs w:val="24"/>
                      <w:lang w:val="pt-PT"/>
                    </w:rPr>
                  </w:pPr>
                  <w:r w:rsidRPr="00F7448B">
                    <w:rPr>
                      <w:rFonts w:ascii="Arial" w:hAnsi="Arial" w:cs="Arial"/>
                      <w:iCs/>
                      <w:sz w:val="24"/>
                      <w:szCs w:val="24"/>
                      <w:lang w:val="pt-PT"/>
                    </w:rPr>
                    <w:t xml:space="preserve">**) Evaluarea prin curbe de zgomot Cz se foloseste numai in cazul unor zgomote cu pronuntat caracter stationar. </w:t>
                  </w:r>
                </w:p>
                <w:p w:rsidR="00F7448B" w:rsidRPr="00F7448B" w:rsidRDefault="00F7448B" w:rsidP="00F7448B">
                  <w:pPr>
                    <w:autoSpaceDE w:val="0"/>
                    <w:autoSpaceDN w:val="0"/>
                    <w:adjustRightInd w:val="0"/>
                    <w:spacing w:after="0" w:line="240" w:lineRule="auto"/>
                    <w:jc w:val="both"/>
                    <w:rPr>
                      <w:rFonts w:ascii="Arial" w:hAnsi="Arial" w:cs="Arial"/>
                      <w:iCs/>
                      <w:sz w:val="24"/>
                      <w:szCs w:val="24"/>
                      <w:lang w:val="pt-PT"/>
                    </w:rPr>
                  </w:pPr>
                  <w:r w:rsidRPr="00F7448B">
                    <w:rPr>
                      <w:rFonts w:ascii="Arial" w:hAnsi="Arial" w:cs="Arial"/>
                      <w:iCs/>
                      <w:sz w:val="24"/>
                      <w:szCs w:val="24"/>
                      <w:lang w:val="pt-PT"/>
                    </w:rPr>
                    <w:lastRenderedPageBreak/>
                    <w:t>***) La proiectarea magistralelor sa se adopte masurile necesare pentru obtinerea unor nivele echivalente (real masurate) cat mai  apropiate de valorile minime din tabel, fara a se admite depasirea valorilor maxime.</w:t>
                  </w:r>
                </w:p>
                <w:p w:rsidR="00DE2A06" w:rsidRPr="002A00A0" w:rsidRDefault="00DE2A06" w:rsidP="00DE2A06">
                  <w:pPr>
                    <w:autoSpaceDE w:val="0"/>
                    <w:autoSpaceDN w:val="0"/>
                    <w:adjustRightInd w:val="0"/>
                    <w:spacing w:after="0" w:line="240" w:lineRule="auto"/>
                    <w:jc w:val="both"/>
                    <w:rPr>
                      <w:rFonts w:ascii="Arial" w:hAnsi="Arial" w:cs="Arial"/>
                      <w:iCs/>
                      <w:sz w:val="24"/>
                      <w:szCs w:val="24"/>
                    </w:rPr>
                  </w:pPr>
                </w:p>
                <w:p w:rsidR="00DE2A06" w:rsidRPr="002A00A0" w:rsidRDefault="00DE2A06" w:rsidP="00DE2A06">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h)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DE2A06" w:rsidRPr="002A00A0" w:rsidRDefault="00DE2A06" w:rsidP="00DE2A06">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 xml:space="preserve">i) Respectarea </w:t>
                  </w:r>
                  <w:r>
                    <w:rPr>
                      <w:rFonts w:ascii="Arial" w:hAnsi="Arial" w:cs="Arial"/>
                      <w:iCs/>
                      <w:sz w:val="24"/>
                      <w:szCs w:val="24"/>
                    </w:rPr>
                    <w:t>Notificării  GA nr. 59/</w:t>
                  </w:r>
                  <w:r w:rsidRPr="002A00A0">
                    <w:rPr>
                      <w:rFonts w:ascii="Arial" w:hAnsi="Arial" w:cs="Arial"/>
                      <w:iCs/>
                      <w:sz w:val="24"/>
                      <w:szCs w:val="24"/>
                    </w:rPr>
                    <w:t>1</w:t>
                  </w:r>
                  <w:r>
                    <w:rPr>
                      <w:rFonts w:ascii="Arial" w:hAnsi="Arial" w:cs="Arial"/>
                      <w:iCs/>
                      <w:sz w:val="24"/>
                      <w:szCs w:val="24"/>
                    </w:rPr>
                    <w:t>5</w:t>
                  </w:r>
                  <w:r w:rsidRPr="002A00A0">
                    <w:rPr>
                      <w:rFonts w:ascii="Arial" w:hAnsi="Arial" w:cs="Arial"/>
                      <w:iCs/>
                      <w:sz w:val="24"/>
                      <w:szCs w:val="24"/>
                    </w:rPr>
                    <w:t>.07.2016, emis de ANAR ABA Mureș</w:t>
                  </w:r>
                </w:p>
                <w:p w:rsidR="000D51B6" w:rsidRPr="00522DB9" w:rsidRDefault="00DE2A06" w:rsidP="00DE2A06">
                  <w:pPr>
                    <w:autoSpaceDE w:val="0"/>
                    <w:autoSpaceDN w:val="0"/>
                    <w:adjustRightInd w:val="0"/>
                    <w:spacing w:after="0" w:line="240" w:lineRule="auto"/>
                    <w:jc w:val="both"/>
                    <w:rPr>
                      <w:rFonts w:ascii="Arial" w:hAnsi="Arial" w:cs="Arial"/>
                      <w:sz w:val="24"/>
                      <w:szCs w:val="24"/>
                    </w:rPr>
                  </w:pPr>
                  <w:r w:rsidRPr="002A00A0">
                    <w:rPr>
                      <w:rFonts w:ascii="Arial" w:hAnsi="Arial" w:cs="Arial"/>
                      <w:iCs/>
                      <w:sz w:val="24"/>
                      <w:szCs w:val="24"/>
                    </w:rPr>
                    <w:t>j)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sdtContent>
            </w:sdt>
          </w:sdtContent>
        </w:sdt>
      </w:sdtContent>
    </w:sdt>
    <w:p w:rsidR="000D51B6" w:rsidRPr="00447422" w:rsidRDefault="000D51B6" w:rsidP="000D51B6">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0D51B6" w:rsidRDefault="000D51B6" w:rsidP="000D51B6">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0D51B6" w:rsidRDefault="000D51B6" w:rsidP="000D51B6">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sdt>
          <w:sdtPr>
            <w:rPr>
              <w:rFonts w:ascii="Arial" w:hAnsi="Arial" w:cs="Arial"/>
              <w:b/>
              <w:bCs/>
              <w:sz w:val="24"/>
              <w:szCs w:val="24"/>
              <w:lang w:val="ro-RO"/>
            </w:rPr>
            <w:alias w:val="Câmp editabil text"/>
            <w:tag w:val="CampEditabil"/>
            <w:id w:val="354544484"/>
            <w:placeholder>
              <w:docPart w:val="8E9EF7B361D24EF3B59F726E8C04B80F"/>
            </w:placeholder>
          </w:sdtPr>
          <w:sdtContent>
            <w:p w:rsidR="00DE2A06" w:rsidRPr="00B241C1" w:rsidRDefault="00DE2A06" w:rsidP="00DE2A06">
              <w:pPr>
                <w:spacing w:after="0" w:line="360" w:lineRule="auto"/>
                <w:ind w:left="2880" w:firstLine="720"/>
                <w:rPr>
                  <w:rFonts w:ascii="Arial" w:hAnsi="Arial" w:cs="Arial"/>
                  <w:b/>
                  <w:bCs/>
                  <w:sz w:val="24"/>
                  <w:szCs w:val="24"/>
                  <w:lang w:val="ro-RO"/>
                </w:rPr>
              </w:pPr>
              <w:r w:rsidRPr="00B241C1">
                <w:rPr>
                  <w:rFonts w:ascii="Arial" w:hAnsi="Arial" w:cs="Arial"/>
                  <w:b/>
                  <w:bCs/>
                  <w:sz w:val="24"/>
                  <w:szCs w:val="24"/>
                  <w:lang w:val="ro-RO"/>
                </w:rPr>
                <w:t>DIRECTOR EXECUTIV</w:t>
              </w:r>
            </w:p>
            <w:p w:rsidR="00DE2A06" w:rsidRPr="00B241C1" w:rsidRDefault="00DE2A06" w:rsidP="00DE2A06">
              <w:pPr>
                <w:spacing w:after="0" w:line="360" w:lineRule="auto"/>
                <w:jc w:val="both"/>
                <w:rPr>
                  <w:rFonts w:ascii="Arial" w:hAnsi="Arial" w:cs="Arial"/>
                  <w:bCs/>
                  <w:sz w:val="24"/>
                  <w:szCs w:val="24"/>
                </w:rPr>
              </w:pPr>
              <w:r w:rsidRPr="00B241C1">
                <w:rPr>
                  <w:rFonts w:ascii="Arial" w:hAnsi="Arial" w:cs="Arial"/>
                  <w:b/>
                  <w:bCs/>
                  <w:sz w:val="24"/>
                  <w:szCs w:val="24"/>
                  <w:lang w:val="ro-RO"/>
                </w:rPr>
                <w:t xml:space="preserve">         </w:t>
              </w:r>
              <w:r w:rsidRPr="00B241C1">
                <w:rPr>
                  <w:rFonts w:ascii="Arial" w:hAnsi="Arial" w:cs="Arial"/>
                  <w:b/>
                  <w:bCs/>
                  <w:sz w:val="24"/>
                  <w:szCs w:val="24"/>
                  <w:lang w:val="ro-RO"/>
                </w:rPr>
                <w:tab/>
              </w:r>
              <w:r w:rsidRPr="00B241C1">
                <w:rPr>
                  <w:rFonts w:ascii="Arial" w:hAnsi="Arial" w:cs="Arial"/>
                  <w:b/>
                  <w:bCs/>
                  <w:sz w:val="24"/>
                  <w:szCs w:val="24"/>
                  <w:lang w:val="ro-RO"/>
                </w:rPr>
                <w:tab/>
              </w:r>
              <w:r w:rsidRPr="00B241C1">
                <w:rPr>
                  <w:rFonts w:ascii="Arial" w:hAnsi="Arial" w:cs="Arial"/>
                  <w:b/>
                  <w:bCs/>
                  <w:sz w:val="24"/>
                  <w:szCs w:val="24"/>
                  <w:lang w:val="ro-RO"/>
                </w:rPr>
                <w:tab/>
              </w:r>
              <w:r w:rsidRPr="00B241C1">
                <w:rPr>
                  <w:rFonts w:ascii="Arial" w:hAnsi="Arial" w:cs="Arial"/>
                  <w:b/>
                  <w:bCs/>
                  <w:sz w:val="24"/>
                  <w:szCs w:val="24"/>
                  <w:lang w:val="ro-RO"/>
                </w:rPr>
                <w:tab/>
                <w:t xml:space="preserve">    </w:t>
              </w:r>
              <w:r w:rsidRPr="00B241C1">
                <w:rPr>
                  <w:rFonts w:ascii="Arial" w:hAnsi="Arial" w:cs="Arial"/>
                  <w:b/>
                  <w:bCs/>
                  <w:sz w:val="24"/>
                  <w:szCs w:val="24"/>
                </w:rPr>
                <w:t xml:space="preserve">ing. DOMOKOS </w:t>
              </w:r>
              <w:r w:rsidRPr="00B241C1">
                <w:rPr>
                  <w:rFonts w:ascii="Arial" w:hAnsi="Arial" w:cs="Arial"/>
                  <w:bCs/>
                  <w:sz w:val="24"/>
                  <w:szCs w:val="24"/>
                </w:rPr>
                <w:t>László József</w:t>
              </w:r>
            </w:p>
            <w:p w:rsidR="00DE2A06" w:rsidRPr="00B241C1" w:rsidRDefault="00DE2A06" w:rsidP="00DE2A06">
              <w:pPr>
                <w:spacing w:after="0" w:line="360" w:lineRule="auto"/>
                <w:jc w:val="both"/>
                <w:rPr>
                  <w:rFonts w:ascii="Arial" w:hAnsi="Arial" w:cs="Arial"/>
                  <w:b/>
                  <w:bCs/>
                  <w:sz w:val="24"/>
                  <w:szCs w:val="24"/>
                  <w:lang w:val="ro-RO"/>
                </w:rPr>
              </w:pPr>
            </w:p>
            <w:p w:rsidR="00DE2A06" w:rsidRPr="00B241C1" w:rsidRDefault="00DE2A06" w:rsidP="00DE2A06">
              <w:pPr>
                <w:spacing w:after="0" w:line="240" w:lineRule="auto"/>
                <w:jc w:val="both"/>
                <w:outlineLvl w:val="0"/>
                <w:rPr>
                  <w:rFonts w:ascii="Arial" w:hAnsi="Arial" w:cs="Arial"/>
                  <w:b/>
                  <w:bCs/>
                  <w:sz w:val="24"/>
                  <w:szCs w:val="24"/>
                  <w:lang w:val="ro-RO"/>
                </w:rPr>
              </w:pPr>
              <w:r w:rsidRPr="00B241C1">
                <w:rPr>
                  <w:rFonts w:ascii="Arial" w:hAnsi="Arial" w:cs="Arial"/>
                  <w:bCs/>
                  <w:sz w:val="24"/>
                  <w:szCs w:val="24"/>
                  <w:lang w:val="ro-RO"/>
                </w:rPr>
                <w:t xml:space="preserve">     </w:t>
              </w:r>
              <w:r w:rsidRPr="00B241C1">
                <w:rPr>
                  <w:rFonts w:ascii="Arial" w:hAnsi="Arial" w:cs="Arial"/>
                  <w:b/>
                  <w:bCs/>
                  <w:sz w:val="24"/>
                  <w:szCs w:val="24"/>
                  <w:lang w:val="ro-RO"/>
                </w:rPr>
                <w:t xml:space="preserve">Şef serviciu </w:t>
              </w:r>
              <w:r w:rsidRPr="00B241C1">
                <w:rPr>
                  <w:rFonts w:ascii="Arial" w:hAnsi="Arial" w:cs="Arial"/>
                  <w:b/>
                  <w:bCs/>
                  <w:sz w:val="24"/>
                  <w:szCs w:val="24"/>
                  <w:lang w:val="ro-RO"/>
                </w:rPr>
                <w:tab/>
              </w:r>
              <w:r w:rsidRPr="00B241C1">
                <w:rPr>
                  <w:rFonts w:ascii="Arial" w:hAnsi="Arial" w:cs="Arial"/>
                  <w:b/>
                  <w:bCs/>
                  <w:sz w:val="24"/>
                  <w:szCs w:val="24"/>
                  <w:lang w:val="ro-RO"/>
                </w:rPr>
                <w:tab/>
              </w:r>
              <w:r w:rsidRPr="00B241C1">
                <w:rPr>
                  <w:rFonts w:ascii="Arial" w:hAnsi="Arial" w:cs="Arial"/>
                  <w:b/>
                  <w:bCs/>
                  <w:sz w:val="24"/>
                  <w:szCs w:val="24"/>
                  <w:lang w:val="ro-RO"/>
                </w:rPr>
                <w:tab/>
              </w:r>
              <w:r w:rsidRPr="00B241C1">
                <w:rPr>
                  <w:rFonts w:ascii="Arial" w:hAnsi="Arial" w:cs="Arial"/>
                  <w:b/>
                  <w:bCs/>
                  <w:sz w:val="24"/>
                  <w:szCs w:val="24"/>
                  <w:lang w:val="ro-RO"/>
                </w:rPr>
                <w:tab/>
              </w:r>
              <w:r w:rsidRPr="00B241C1">
                <w:rPr>
                  <w:rFonts w:ascii="Arial" w:hAnsi="Arial" w:cs="Arial"/>
                  <w:b/>
                  <w:bCs/>
                  <w:sz w:val="24"/>
                  <w:szCs w:val="24"/>
                  <w:lang w:val="ro-RO"/>
                </w:rPr>
                <w:tab/>
              </w:r>
              <w:r w:rsidRPr="00B241C1">
                <w:rPr>
                  <w:rFonts w:ascii="Arial" w:hAnsi="Arial" w:cs="Arial"/>
                  <w:b/>
                  <w:bCs/>
                  <w:sz w:val="24"/>
                  <w:szCs w:val="24"/>
                  <w:lang w:val="ro-RO"/>
                </w:rPr>
                <w:tab/>
              </w:r>
              <w:r w:rsidRPr="00B241C1">
                <w:rPr>
                  <w:rFonts w:ascii="Arial" w:hAnsi="Arial" w:cs="Arial"/>
                  <w:b/>
                  <w:bCs/>
                  <w:sz w:val="24"/>
                  <w:szCs w:val="24"/>
                  <w:lang w:val="ro-RO"/>
                </w:rPr>
                <w:tab/>
                <w:t>Întocmit,</w:t>
              </w:r>
            </w:p>
            <w:p w:rsidR="00DE2A06" w:rsidRPr="00B241C1" w:rsidRDefault="00DE2A06" w:rsidP="00DE2A06">
              <w:pPr>
                <w:spacing w:after="0" w:line="240" w:lineRule="auto"/>
                <w:jc w:val="both"/>
                <w:outlineLvl w:val="0"/>
                <w:rPr>
                  <w:rFonts w:ascii="Arial" w:hAnsi="Arial" w:cs="Arial"/>
                  <w:bCs/>
                  <w:sz w:val="24"/>
                  <w:szCs w:val="24"/>
                  <w:lang w:val="ro-RO"/>
                </w:rPr>
              </w:pPr>
              <w:r w:rsidRPr="00B241C1">
                <w:rPr>
                  <w:rFonts w:ascii="Arial" w:hAnsi="Arial" w:cs="Arial"/>
                  <w:b/>
                  <w:bCs/>
                  <w:sz w:val="24"/>
                  <w:szCs w:val="24"/>
                  <w:lang w:val="ro-RO"/>
                </w:rPr>
                <w:t xml:space="preserve"> Ing. </w:t>
              </w:r>
              <w:r w:rsidRPr="00B241C1">
                <w:rPr>
                  <w:rFonts w:ascii="Arial" w:hAnsi="Arial" w:cs="Arial"/>
                  <w:b/>
                  <w:bCs/>
                  <w:sz w:val="24"/>
                  <w:szCs w:val="24"/>
                </w:rPr>
                <w:t xml:space="preserve">LÁSZLÓ </w:t>
              </w:r>
              <w:r w:rsidRPr="00B241C1">
                <w:rPr>
                  <w:rFonts w:ascii="Arial" w:hAnsi="Arial" w:cs="Arial"/>
                  <w:bCs/>
                  <w:sz w:val="24"/>
                  <w:szCs w:val="24"/>
                </w:rPr>
                <w:t>Anna</w:t>
              </w:r>
              <w:r w:rsidRPr="00B241C1">
                <w:rPr>
                  <w:rFonts w:ascii="Arial" w:hAnsi="Arial" w:cs="Arial"/>
                  <w:bCs/>
                  <w:sz w:val="24"/>
                  <w:szCs w:val="24"/>
                </w:rPr>
                <w:tab/>
              </w:r>
              <w:r w:rsidRPr="00B241C1">
                <w:rPr>
                  <w:rFonts w:ascii="Arial" w:hAnsi="Arial" w:cs="Arial"/>
                  <w:bCs/>
                  <w:sz w:val="24"/>
                  <w:szCs w:val="24"/>
                </w:rPr>
                <w:tab/>
              </w:r>
              <w:r w:rsidRPr="00B241C1">
                <w:rPr>
                  <w:rFonts w:ascii="Arial" w:hAnsi="Arial" w:cs="Arial"/>
                  <w:bCs/>
                  <w:sz w:val="24"/>
                  <w:szCs w:val="24"/>
                </w:rPr>
                <w:tab/>
              </w:r>
              <w:r w:rsidRPr="00B241C1">
                <w:rPr>
                  <w:rFonts w:ascii="Arial" w:hAnsi="Arial" w:cs="Arial"/>
                  <w:bCs/>
                  <w:sz w:val="24"/>
                  <w:szCs w:val="24"/>
                </w:rPr>
                <w:tab/>
              </w:r>
              <w:r w:rsidRPr="00B241C1">
                <w:rPr>
                  <w:rFonts w:ascii="Arial" w:hAnsi="Arial" w:cs="Arial"/>
                  <w:bCs/>
                  <w:sz w:val="24"/>
                  <w:szCs w:val="24"/>
                </w:rPr>
                <w:tab/>
              </w:r>
              <w:r w:rsidRPr="00B241C1">
                <w:rPr>
                  <w:rFonts w:ascii="Arial" w:hAnsi="Arial" w:cs="Arial"/>
                  <w:bCs/>
                  <w:sz w:val="24"/>
                  <w:szCs w:val="24"/>
                </w:rPr>
                <w:tab/>
                <w:t xml:space="preserve">          </w:t>
              </w:r>
              <w:r w:rsidRPr="00B241C1">
                <w:rPr>
                  <w:rFonts w:ascii="Arial" w:hAnsi="Arial" w:cs="Arial"/>
                  <w:b/>
                  <w:bCs/>
                  <w:sz w:val="24"/>
                  <w:szCs w:val="24"/>
                  <w:lang w:val="hu-HU"/>
                </w:rPr>
                <w:t>ing.</w:t>
              </w:r>
              <w:r w:rsidRPr="00B241C1">
                <w:rPr>
                  <w:rFonts w:ascii="Arial" w:hAnsi="Arial" w:cs="Arial"/>
                  <w:bCs/>
                  <w:sz w:val="24"/>
                  <w:szCs w:val="24"/>
                  <w:lang w:val="hu-HU"/>
                </w:rPr>
                <w:t xml:space="preserve"> </w:t>
              </w:r>
              <w:r>
                <w:rPr>
                  <w:rFonts w:ascii="Arial" w:hAnsi="Arial" w:cs="Arial"/>
                  <w:b/>
                  <w:bCs/>
                  <w:sz w:val="24"/>
                  <w:szCs w:val="24"/>
                  <w:lang w:val="hu-HU"/>
                </w:rPr>
                <w:t xml:space="preserve">ANDRÁS </w:t>
              </w:r>
              <w:r>
                <w:rPr>
                  <w:rFonts w:ascii="Arial" w:hAnsi="Arial" w:cs="Arial"/>
                  <w:bCs/>
                  <w:sz w:val="24"/>
                  <w:szCs w:val="24"/>
                  <w:lang w:val="hu-HU"/>
                </w:rPr>
                <w:t>Hunor Jenő</w:t>
              </w:r>
            </w:p>
          </w:sdtContent>
        </w:sdt>
        <w:p w:rsidR="000D51B6" w:rsidRPr="00DE2A06" w:rsidRDefault="000D51B6" w:rsidP="00DE2A06">
          <w:pPr>
            <w:spacing w:after="0" w:line="360" w:lineRule="auto"/>
            <w:rPr>
              <w:rFonts w:ascii="Arial" w:hAnsi="Arial" w:cs="Arial"/>
              <w:b/>
              <w:bCs/>
              <w:sz w:val="24"/>
              <w:szCs w:val="24"/>
              <w:lang w:val="ro-RO"/>
            </w:rPr>
          </w:pPr>
        </w:p>
      </w:sdtContent>
    </w:sdt>
    <w:p w:rsidR="000D51B6" w:rsidRPr="00447422" w:rsidRDefault="000D51B6" w:rsidP="000D51B6">
      <w:pPr>
        <w:spacing w:after="0" w:line="360" w:lineRule="auto"/>
        <w:jc w:val="both"/>
        <w:rPr>
          <w:rFonts w:ascii="Arial" w:hAnsi="Arial" w:cs="Arial"/>
          <w:bCs/>
          <w:sz w:val="24"/>
          <w:szCs w:val="24"/>
          <w:lang w:val="ro-RO"/>
        </w:rPr>
      </w:pPr>
    </w:p>
    <w:p w:rsidR="000D51B6" w:rsidRPr="00447422" w:rsidRDefault="000D51B6" w:rsidP="000D51B6">
      <w:pPr>
        <w:autoSpaceDE w:val="0"/>
        <w:autoSpaceDN w:val="0"/>
        <w:adjustRightInd w:val="0"/>
        <w:spacing w:after="0" w:line="240" w:lineRule="auto"/>
        <w:jc w:val="both"/>
        <w:rPr>
          <w:rFonts w:ascii="Arial" w:hAnsi="Arial" w:cs="Arial"/>
          <w:sz w:val="24"/>
          <w:szCs w:val="24"/>
        </w:rPr>
      </w:pPr>
    </w:p>
    <w:p w:rsidR="000D51B6" w:rsidRPr="00447422" w:rsidRDefault="000D51B6" w:rsidP="000D51B6">
      <w:pPr>
        <w:spacing w:after="0" w:line="360" w:lineRule="auto"/>
        <w:jc w:val="both"/>
        <w:rPr>
          <w:rFonts w:ascii="Arial" w:hAnsi="Arial" w:cs="Arial"/>
          <w:bCs/>
          <w:sz w:val="24"/>
          <w:szCs w:val="24"/>
          <w:lang w:val="ro-RO"/>
        </w:rPr>
      </w:pPr>
    </w:p>
    <w:p w:rsidR="000D51B6" w:rsidRPr="00447422" w:rsidRDefault="000D51B6" w:rsidP="000D51B6">
      <w:pPr>
        <w:spacing w:after="0" w:line="360" w:lineRule="auto"/>
        <w:jc w:val="both"/>
        <w:rPr>
          <w:rFonts w:ascii="Arial" w:hAnsi="Arial" w:cs="Arial"/>
          <w:bCs/>
          <w:sz w:val="24"/>
          <w:szCs w:val="24"/>
          <w:lang w:val="ro-RO"/>
        </w:rPr>
      </w:pPr>
    </w:p>
    <w:p w:rsidR="000D51B6" w:rsidRPr="00447422" w:rsidRDefault="000D51B6" w:rsidP="000D51B6">
      <w:pPr>
        <w:autoSpaceDE w:val="0"/>
        <w:autoSpaceDN w:val="0"/>
        <w:adjustRightInd w:val="0"/>
        <w:spacing w:after="0" w:line="240" w:lineRule="auto"/>
        <w:jc w:val="both"/>
        <w:rPr>
          <w:rFonts w:ascii="Arial" w:hAnsi="Arial" w:cs="Arial"/>
          <w:sz w:val="24"/>
          <w:szCs w:val="24"/>
        </w:rPr>
      </w:pPr>
    </w:p>
    <w:p w:rsidR="000D51B6" w:rsidRPr="00447422" w:rsidRDefault="000D51B6" w:rsidP="000D51B6">
      <w:pPr>
        <w:spacing w:after="0" w:line="360" w:lineRule="auto"/>
        <w:jc w:val="both"/>
        <w:rPr>
          <w:rFonts w:ascii="Arial" w:hAnsi="Arial" w:cs="Arial"/>
          <w:bCs/>
          <w:sz w:val="24"/>
          <w:szCs w:val="24"/>
          <w:lang w:val="ro-RO"/>
        </w:rPr>
      </w:pPr>
    </w:p>
    <w:p w:rsidR="000D51B6" w:rsidRPr="00447422" w:rsidRDefault="000D51B6" w:rsidP="000D51B6">
      <w:pPr>
        <w:spacing w:after="0" w:line="360" w:lineRule="auto"/>
        <w:jc w:val="both"/>
        <w:rPr>
          <w:rFonts w:ascii="Arial" w:hAnsi="Arial" w:cs="Arial"/>
          <w:bCs/>
          <w:sz w:val="24"/>
          <w:szCs w:val="24"/>
          <w:lang w:val="ro-RO"/>
        </w:rPr>
      </w:pPr>
    </w:p>
    <w:sectPr w:rsidR="000D51B6" w:rsidRPr="00447422" w:rsidSect="000D51B6">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1B6" w:rsidRDefault="000D51B6">
      <w:pPr>
        <w:spacing w:after="0" w:line="240" w:lineRule="auto"/>
      </w:pPr>
      <w:r>
        <w:separator/>
      </w:r>
    </w:p>
  </w:endnote>
  <w:endnote w:type="continuationSeparator" w:id="0">
    <w:p w:rsidR="000D51B6" w:rsidRDefault="000D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B6" w:rsidRDefault="000D51B6" w:rsidP="000D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D51B6" w:rsidRDefault="000D51B6" w:rsidP="000D51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0D51B6" w:rsidRDefault="000D51B6" w:rsidP="00DE2A06">
            <w:pPr>
              <w:pBdr>
                <w:top w:val="single" w:sz="4" w:space="1" w:color="auto"/>
              </w:pBdr>
              <w:tabs>
                <w:tab w:val="center" w:pos="4680"/>
                <w:tab w:val="right" w:pos="9360"/>
              </w:tabs>
              <w:spacing w:after="0" w:line="240" w:lineRule="auto"/>
              <w:jc w:val="center"/>
            </w:pPr>
          </w:p>
          <w:sdt>
            <w:sdtPr>
              <w:alias w:val="Câmp editabil text"/>
              <w:tag w:val="CampEditabil"/>
              <w:id w:val="215705586"/>
            </w:sdtPr>
            <w:sdtContent>
              <w:p w:rsidR="000D51B6" w:rsidRPr="006A487E" w:rsidRDefault="000D51B6" w:rsidP="00DE2A06">
                <w:pPr>
                  <w:pBdr>
                    <w:top w:val="single" w:sz="4" w:space="1" w:color="auto"/>
                  </w:pBdr>
                  <w:tabs>
                    <w:tab w:val="center" w:pos="4680"/>
                    <w:tab w:val="right" w:pos="9360"/>
                  </w:tabs>
                  <w:spacing w:after="0" w:line="240" w:lineRule="auto"/>
                  <w:jc w:val="center"/>
                  <w:rPr>
                    <w:rFonts w:ascii="Arial" w:hAnsi="Arial" w:cs="Arial"/>
                    <w:b/>
                    <w:sz w:val="20"/>
                    <w:szCs w:val="20"/>
                  </w:rPr>
                </w:pPr>
                <w:r w:rsidRPr="006A487E">
                  <w:rPr>
                    <w:rFonts w:ascii="Arial" w:hAnsi="Arial" w:cs="Arial"/>
                    <w:b/>
                    <w:sz w:val="20"/>
                    <w:szCs w:val="20"/>
                  </w:rPr>
                  <w:t>AGENŢIA PENTRU PROTECŢIA MEDIULUI HARGHITA</w:t>
                </w:r>
              </w:p>
              <w:p w:rsidR="000D51B6" w:rsidRPr="006A487E" w:rsidRDefault="000D51B6" w:rsidP="00DE2A06">
                <w:pPr>
                  <w:tabs>
                    <w:tab w:val="right" w:pos="9360"/>
                  </w:tabs>
                  <w:spacing w:after="0" w:line="240" w:lineRule="auto"/>
                  <w:jc w:val="center"/>
                  <w:rPr>
                    <w:rFonts w:ascii="Arial" w:hAnsi="Arial" w:cs="Arial"/>
                    <w:color w:val="00214E"/>
                    <w:sz w:val="20"/>
                    <w:szCs w:val="20"/>
                    <w:lang w:val="ro-RO"/>
                  </w:rPr>
                </w:pPr>
                <w:r w:rsidRPr="006A487E">
                  <w:rPr>
                    <w:rFonts w:ascii="Arial" w:hAnsi="Arial" w:cs="Arial"/>
                    <w:color w:val="00214E"/>
                    <w:sz w:val="20"/>
                    <w:szCs w:val="20"/>
                    <w:lang w:val="ro-RO"/>
                  </w:rPr>
                  <w:t>Str.M</w:t>
                </w:r>
                <w:r w:rsidRPr="006A487E">
                  <w:rPr>
                    <w:rFonts w:ascii="Arial" w:hAnsi="Arial" w:cs="Arial"/>
                    <w:color w:val="00214E"/>
                    <w:sz w:val="20"/>
                    <w:szCs w:val="20"/>
                    <w:lang w:val="hu-HU"/>
                  </w:rPr>
                  <w:t>árton Áron</w:t>
                </w:r>
                <w:r w:rsidRPr="006A487E">
                  <w:rPr>
                    <w:rFonts w:ascii="Arial" w:hAnsi="Arial" w:cs="Arial"/>
                    <w:color w:val="00214E"/>
                    <w:sz w:val="20"/>
                    <w:szCs w:val="20"/>
                    <w:lang w:val="ro-RO"/>
                  </w:rPr>
                  <w:t>, Nr.43, Loc.Miercurea-Ciuc, Cod 530211</w:t>
                </w:r>
              </w:p>
              <w:p w:rsidR="000D51B6" w:rsidRPr="007A4C64" w:rsidRDefault="000D51B6" w:rsidP="00DE2A06">
                <w:pPr>
                  <w:pStyle w:val="Footer"/>
                  <w:pBdr>
                    <w:top w:val="single" w:sz="4" w:space="1" w:color="auto"/>
                  </w:pBdr>
                  <w:jc w:val="center"/>
                  <w:rPr>
                    <w:rFonts w:ascii="Arial" w:hAnsi="Arial" w:cs="Arial"/>
                    <w:color w:val="00214E"/>
                    <w:sz w:val="20"/>
                    <w:szCs w:val="20"/>
                    <w:lang w:val="ro-RO"/>
                  </w:rPr>
                </w:pPr>
                <w:r w:rsidRPr="006A487E">
                  <w:rPr>
                    <w:rFonts w:ascii="Arial" w:hAnsi="Arial" w:cs="Arial"/>
                    <w:color w:val="00214E"/>
                    <w:sz w:val="20"/>
                    <w:szCs w:val="20"/>
                    <w:lang w:val="ro-RO"/>
                  </w:rPr>
                  <w:t>E-mail: office@apmhr.anpm.ro; Tel.0266-312454; Fax.0266-310041</w:t>
                </w:r>
              </w:p>
            </w:sdtContent>
          </w:sdt>
        </w:sdtContent>
      </w:sdt>
      <w:p w:rsidR="000D51B6" w:rsidRPr="00C44321" w:rsidRDefault="000D51B6" w:rsidP="000D51B6">
        <w:pPr>
          <w:pStyle w:val="Footer"/>
          <w:jc w:val="center"/>
        </w:pPr>
        <w:r>
          <w:t xml:space="preserve"> </w:t>
        </w:r>
        <w:r>
          <w:fldChar w:fldCharType="begin"/>
        </w:r>
        <w:r>
          <w:instrText xml:space="preserve"> PAGE   \* MERGEFORMAT </w:instrText>
        </w:r>
        <w:r>
          <w:fldChar w:fldCharType="separate"/>
        </w:r>
        <w:r w:rsidR="00F7448B">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0D51B6" w:rsidRDefault="000D51B6" w:rsidP="00DE2A06">
        <w:pPr>
          <w:pBdr>
            <w:top w:val="single" w:sz="4" w:space="1" w:color="auto"/>
          </w:pBdr>
          <w:tabs>
            <w:tab w:val="center" w:pos="4680"/>
            <w:tab w:val="right" w:pos="9360"/>
          </w:tabs>
          <w:spacing w:after="0" w:line="240" w:lineRule="auto"/>
          <w:jc w:val="center"/>
        </w:pPr>
      </w:p>
      <w:sdt>
        <w:sdtPr>
          <w:alias w:val="Câmp editabil text"/>
          <w:tag w:val="CampEditabil"/>
          <w:id w:val="-771098017"/>
        </w:sdtPr>
        <w:sdtContent>
          <w:p w:rsidR="000D51B6" w:rsidRPr="006A487E" w:rsidRDefault="000D51B6" w:rsidP="00DE2A06">
            <w:pPr>
              <w:pBdr>
                <w:top w:val="single" w:sz="4" w:space="1" w:color="auto"/>
              </w:pBdr>
              <w:tabs>
                <w:tab w:val="center" w:pos="4680"/>
                <w:tab w:val="right" w:pos="9360"/>
              </w:tabs>
              <w:spacing w:after="0" w:line="240" w:lineRule="auto"/>
              <w:jc w:val="center"/>
              <w:rPr>
                <w:rFonts w:ascii="Arial" w:hAnsi="Arial" w:cs="Arial"/>
                <w:b/>
                <w:sz w:val="20"/>
                <w:szCs w:val="20"/>
              </w:rPr>
            </w:pPr>
            <w:r w:rsidRPr="006A487E">
              <w:rPr>
                <w:rFonts w:ascii="Arial" w:hAnsi="Arial" w:cs="Arial"/>
                <w:b/>
                <w:sz w:val="20"/>
                <w:szCs w:val="20"/>
              </w:rPr>
              <w:t>AGENŢIA PENTRU PROTECŢIA MEDIULUI HARGHITA</w:t>
            </w:r>
          </w:p>
          <w:p w:rsidR="000D51B6" w:rsidRPr="006A487E" w:rsidRDefault="000D51B6" w:rsidP="00DE2A06">
            <w:pPr>
              <w:tabs>
                <w:tab w:val="right" w:pos="9360"/>
              </w:tabs>
              <w:spacing w:after="0" w:line="240" w:lineRule="auto"/>
              <w:jc w:val="center"/>
              <w:rPr>
                <w:rFonts w:ascii="Arial" w:hAnsi="Arial" w:cs="Arial"/>
                <w:color w:val="00214E"/>
                <w:sz w:val="20"/>
                <w:szCs w:val="20"/>
                <w:lang w:val="ro-RO"/>
              </w:rPr>
            </w:pPr>
            <w:r w:rsidRPr="006A487E">
              <w:rPr>
                <w:rFonts w:ascii="Arial" w:hAnsi="Arial" w:cs="Arial"/>
                <w:color w:val="00214E"/>
                <w:sz w:val="20"/>
                <w:szCs w:val="20"/>
                <w:lang w:val="ro-RO"/>
              </w:rPr>
              <w:t>Str.M</w:t>
            </w:r>
            <w:r w:rsidRPr="006A487E">
              <w:rPr>
                <w:rFonts w:ascii="Arial" w:hAnsi="Arial" w:cs="Arial"/>
                <w:color w:val="00214E"/>
                <w:sz w:val="20"/>
                <w:szCs w:val="20"/>
                <w:lang w:val="hu-HU"/>
              </w:rPr>
              <w:t>árton Áron</w:t>
            </w:r>
            <w:r w:rsidRPr="006A487E">
              <w:rPr>
                <w:rFonts w:ascii="Arial" w:hAnsi="Arial" w:cs="Arial"/>
                <w:color w:val="00214E"/>
                <w:sz w:val="20"/>
                <w:szCs w:val="20"/>
                <w:lang w:val="ro-RO"/>
              </w:rPr>
              <w:t>, Nr.43, Loc.Miercurea-Ciuc, Cod 530211</w:t>
            </w:r>
          </w:p>
          <w:p w:rsidR="000D51B6" w:rsidRPr="00992A14" w:rsidRDefault="000D51B6" w:rsidP="00DE2A06">
            <w:pPr>
              <w:pStyle w:val="Footer"/>
              <w:pBdr>
                <w:top w:val="single" w:sz="4" w:space="1" w:color="auto"/>
              </w:pBdr>
              <w:jc w:val="center"/>
              <w:rPr>
                <w:rFonts w:ascii="Arial" w:hAnsi="Arial" w:cs="Arial"/>
                <w:color w:val="00214E"/>
                <w:lang w:val="ro-RO"/>
              </w:rPr>
            </w:pPr>
            <w:r w:rsidRPr="006A487E">
              <w:rPr>
                <w:rFonts w:ascii="Arial" w:hAnsi="Arial" w:cs="Arial"/>
                <w:color w:val="00214E"/>
                <w:sz w:val="20"/>
                <w:szCs w:val="20"/>
                <w:lang w:val="ro-RO"/>
              </w:rPr>
              <w:t>E-mail: office@apmhr.anpm.ro; Tel.0266-312454; Fax.0266-310041</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1B6" w:rsidRDefault="000D51B6">
      <w:pPr>
        <w:spacing w:after="0" w:line="240" w:lineRule="auto"/>
      </w:pPr>
      <w:r>
        <w:separator/>
      </w:r>
    </w:p>
  </w:footnote>
  <w:footnote w:type="continuationSeparator" w:id="0">
    <w:p w:rsidR="000D51B6" w:rsidRDefault="000D5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B6" w:rsidRPr="00535A6C" w:rsidRDefault="000D51B6" w:rsidP="000D51B6">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33373402" r:id="rId2"/>
      </w:pict>
    </w: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Content>
        <w:r w:rsidRPr="00535A6C">
          <w:rPr>
            <w:rFonts w:ascii="Arial" w:hAnsi="Arial" w:cs="Arial"/>
            <w:b/>
            <w:color w:val="00214E"/>
            <w:sz w:val="32"/>
            <w:szCs w:val="32"/>
            <w:lang w:val="ro-RO"/>
          </w:rPr>
          <w:t>Ministerul Mediului, Apelor şi Pădurilor</w:t>
        </w:r>
      </w:sdtContent>
    </w:sdt>
  </w:p>
  <w:p w:rsidR="000D51B6" w:rsidRPr="00535A6C" w:rsidRDefault="000D51B6" w:rsidP="000D51B6">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0D51B6" w:rsidRPr="003167DA" w:rsidRDefault="000D51B6" w:rsidP="000D51B6">
    <w:pPr>
      <w:keepNext/>
      <w:spacing w:after="0" w:line="240" w:lineRule="auto"/>
      <w:jc w:val="center"/>
      <w:outlineLvl w:val="0"/>
      <w:rPr>
        <w:rFonts w:ascii="Times New Roman" w:eastAsia="Times New Roman" w:hAnsi="Times New Roman"/>
        <w:b/>
        <w:bCs/>
        <w:sz w:val="20"/>
        <w:szCs w:val="20"/>
        <w:lang w:val="ro-RO" w:eastAsia="ro-RO"/>
      </w:rPr>
    </w:pPr>
  </w:p>
  <w:p w:rsidR="000D51B6" w:rsidRPr="00992A14" w:rsidRDefault="000D51B6" w:rsidP="000D51B6">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0D51B6" w:rsidRPr="00992A14" w:rsidTr="000D51B6">
      <w:trPr>
        <w:trHeight w:val="692"/>
        <w:jc w:val="center"/>
      </w:trPr>
      <w:tc>
        <w:tcPr>
          <w:tcW w:w="9747" w:type="dxa"/>
          <w:shd w:val="clear" w:color="auto" w:fill="auto"/>
          <w:vAlign w:val="center"/>
        </w:tcPr>
        <w:p w:rsidR="000D51B6" w:rsidRPr="00992A14" w:rsidRDefault="000D51B6" w:rsidP="000D51B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HARGHITA</w:t>
              </w:r>
            </w:sdtContent>
          </w:sdt>
        </w:p>
      </w:tc>
    </w:tr>
  </w:tbl>
  <w:p w:rsidR="000D51B6" w:rsidRPr="0090788F" w:rsidRDefault="000D51B6" w:rsidP="000D51B6">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E66"/>
    <w:multiLevelType w:val="hybridMultilevel"/>
    <w:tmpl w:val="A3D4AF2E"/>
    <w:lvl w:ilvl="0" w:tplc="0409000B">
      <w:start w:val="1"/>
      <w:numFmt w:val="bullet"/>
      <w:lvlText w:val=""/>
      <w:lvlJc w:val="left"/>
      <w:pPr>
        <w:ind w:left="686" w:hanging="360"/>
      </w:pPr>
      <w:rPr>
        <w:rFonts w:ascii="Wingdings" w:hAnsi="Wingdings" w:hint="default"/>
      </w:rPr>
    </w:lvl>
    <w:lvl w:ilvl="1" w:tplc="0409000B">
      <w:start w:val="1"/>
      <w:numFmt w:val="bullet"/>
      <w:lvlText w:val=""/>
      <w:lvlJc w:val="left"/>
      <w:pPr>
        <w:ind w:left="1406" w:hanging="360"/>
      </w:pPr>
      <w:rPr>
        <w:rFonts w:ascii="Wingdings" w:hAnsi="Wingdings" w:hint="default"/>
      </w:rPr>
    </w:lvl>
    <w:lvl w:ilvl="2" w:tplc="04090005" w:tentative="1">
      <w:start w:val="1"/>
      <w:numFmt w:val="bullet"/>
      <w:lvlText w:val=""/>
      <w:lvlJc w:val="left"/>
      <w:pPr>
        <w:ind w:left="2126" w:hanging="360"/>
      </w:pPr>
      <w:rPr>
        <w:rFonts w:ascii="Wingdings" w:hAnsi="Wingdings" w:hint="default"/>
      </w:rPr>
    </w:lvl>
    <w:lvl w:ilvl="3" w:tplc="04090001" w:tentative="1">
      <w:start w:val="1"/>
      <w:numFmt w:val="bullet"/>
      <w:lvlText w:val=""/>
      <w:lvlJc w:val="left"/>
      <w:pPr>
        <w:ind w:left="2846" w:hanging="360"/>
      </w:pPr>
      <w:rPr>
        <w:rFonts w:ascii="Symbol" w:hAnsi="Symbol" w:hint="default"/>
      </w:rPr>
    </w:lvl>
    <w:lvl w:ilvl="4" w:tplc="04090003" w:tentative="1">
      <w:start w:val="1"/>
      <w:numFmt w:val="bullet"/>
      <w:lvlText w:val="o"/>
      <w:lvlJc w:val="left"/>
      <w:pPr>
        <w:ind w:left="3566" w:hanging="360"/>
      </w:pPr>
      <w:rPr>
        <w:rFonts w:ascii="Courier New" w:hAnsi="Courier New" w:cs="Courier New" w:hint="default"/>
      </w:rPr>
    </w:lvl>
    <w:lvl w:ilvl="5" w:tplc="04090005" w:tentative="1">
      <w:start w:val="1"/>
      <w:numFmt w:val="bullet"/>
      <w:lvlText w:val=""/>
      <w:lvlJc w:val="left"/>
      <w:pPr>
        <w:ind w:left="4286" w:hanging="360"/>
      </w:pPr>
      <w:rPr>
        <w:rFonts w:ascii="Wingdings" w:hAnsi="Wingdings" w:hint="default"/>
      </w:rPr>
    </w:lvl>
    <w:lvl w:ilvl="6" w:tplc="04090001" w:tentative="1">
      <w:start w:val="1"/>
      <w:numFmt w:val="bullet"/>
      <w:lvlText w:val=""/>
      <w:lvlJc w:val="left"/>
      <w:pPr>
        <w:ind w:left="5006" w:hanging="360"/>
      </w:pPr>
      <w:rPr>
        <w:rFonts w:ascii="Symbol" w:hAnsi="Symbol" w:hint="default"/>
      </w:rPr>
    </w:lvl>
    <w:lvl w:ilvl="7" w:tplc="04090003" w:tentative="1">
      <w:start w:val="1"/>
      <w:numFmt w:val="bullet"/>
      <w:lvlText w:val="o"/>
      <w:lvlJc w:val="left"/>
      <w:pPr>
        <w:ind w:left="5726" w:hanging="360"/>
      </w:pPr>
      <w:rPr>
        <w:rFonts w:ascii="Courier New" w:hAnsi="Courier New" w:cs="Courier New" w:hint="default"/>
      </w:rPr>
    </w:lvl>
    <w:lvl w:ilvl="8" w:tplc="04090005" w:tentative="1">
      <w:start w:val="1"/>
      <w:numFmt w:val="bullet"/>
      <w:lvlText w:val=""/>
      <w:lvlJc w:val="left"/>
      <w:pPr>
        <w:ind w:left="6446" w:hanging="360"/>
      </w:pPr>
      <w:rPr>
        <w:rFonts w:ascii="Wingdings" w:hAnsi="Wingdings" w:hint="default"/>
      </w:rPr>
    </w:lvl>
  </w:abstractNum>
  <w:abstractNum w:abstractNumId="1">
    <w:nsid w:val="0A5E6905"/>
    <w:multiLevelType w:val="hybridMultilevel"/>
    <w:tmpl w:val="73748D42"/>
    <w:lvl w:ilvl="0" w:tplc="CDE0C5F8">
      <w:start w:val="1"/>
      <w:numFmt w:val="lowerLetter"/>
      <w:lvlText w:val="%1)"/>
      <w:lvlJc w:val="left"/>
      <w:pPr>
        <w:tabs>
          <w:tab w:val="num" w:pos="811"/>
        </w:tabs>
        <w:ind w:left="811" w:hanging="360"/>
      </w:pPr>
      <w:rPr>
        <w:rFonts w:hint="default"/>
      </w:rPr>
    </w:lvl>
    <w:lvl w:ilvl="1" w:tplc="04090019" w:tentative="1">
      <w:start w:val="1"/>
      <w:numFmt w:val="lowerLetter"/>
      <w:lvlText w:val="%2."/>
      <w:lvlJc w:val="left"/>
      <w:pPr>
        <w:tabs>
          <w:tab w:val="num" w:pos="1289"/>
        </w:tabs>
        <w:ind w:left="1289" w:hanging="360"/>
      </w:pPr>
    </w:lvl>
    <w:lvl w:ilvl="2" w:tplc="0409001B" w:tentative="1">
      <w:start w:val="1"/>
      <w:numFmt w:val="lowerRoman"/>
      <w:lvlText w:val="%3."/>
      <w:lvlJc w:val="right"/>
      <w:pPr>
        <w:tabs>
          <w:tab w:val="num" w:pos="2009"/>
        </w:tabs>
        <w:ind w:left="2009" w:hanging="180"/>
      </w:pPr>
    </w:lvl>
    <w:lvl w:ilvl="3" w:tplc="0409000F" w:tentative="1">
      <w:start w:val="1"/>
      <w:numFmt w:val="decimal"/>
      <w:lvlText w:val="%4."/>
      <w:lvlJc w:val="left"/>
      <w:pPr>
        <w:tabs>
          <w:tab w:val="num" w:pos="2729"/>
        </w:tabs>
        <w:ind w:left="2729" w:hanging="360"/>
      </w:pPr>
    </w:lvl>
    <w:lvl w:ilvl="4" w:tplc="04090019" w:tentative="1">
      <w:start w:val="1"/>
      <w:numFmt w:val="lowerLetter"/>
      <w:lvlText w:val="%5."/>
      <w:lvlJc w:val="left"/>
      <w:pPr>
        <w:tabs>
          <w:tab w:val="num" w:pos="3449"/>
        </w:tabs>
        <w:ind w:left="3449" w:hanging="360"/>
      </w:pPr>
    </w:lvl>
    <w:lvl w:ilvl="5" w:tplc="0409001B" w:tentative="1">
      <w:start w:val="1"/>
      <w:numFmt w:val="lowerRoman"/>
      <w:lvlText w:val="%6."/>
      <w:lvlJc w:val="right"/>
      <w:pPr>
        <w:tabs>
          <w:tab w:val="num" w:pos="4169"/>
        </w:tabs>
        <w:ind w:left="4169" w:hanging="180"/>
      </w:pPr>
    </w:lvl>
    <w:lvl w:ilvl="6" w:tplc="0409000F" w:tentative="1">
      <w:start w:val="1"/>
      <w:numFmt w:val="decimal"/>
      <w:lvlText w:val="%7."/>
      <w:lvlJc w:val="left"/>
      <w:pPr>
        <w:tabs>
          <w:tab w:val="num" w:pos="4889"/>
        </w:tabs>
        <w:ind w:left="4889" w:hanging="360"/>
      </w:pPr>
    </w:lvl>
    <w:lvl w:ilvl="7" w:tplc="04090019" w:tentative="1">
      <w:start w:val="1"/>
      <w:numFmt w:val="lowerLetter"/>
      <w:lvlText w:val="%8."/>
      <w:lvlJc w:val="left"/>
      <w:pPr>
        <w:tabs>
          <w:tab w:val="num" w:pos="5609"/>
        </w:tabs>
        <w:ind w:left="5609" w:hanging="360"/>
      </w:pPr>
    </w:lvl>
    <w:lvl w:ilvl="8" w:tplc="0409001B" w:tentative="1">
      <w:start w:val="1"/>
      <w:numFmt w:val="lowerRoman"/>
      <w:lvlText w:val="%9."/>
      <w:lvlJc w:val="right"/>
      <w:pPr>
        <w:tabs>
          <w:tab w:val="num" w:pos="6329"/>
        </w:tabs>
        <w:ind w:left="6329" w:hanging="180"/>
      </w:pPr>
    </w:lvl>
  </w:abstractNum>
  <w:abstractNum w:abstractNumId="2">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8DC2CBD"/>
    <w:multiLevelType w:val="multilevel"/>
    <w:tmpl w:val="F006D9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8">
    <w:nsid w:val="695C4951"/>
    <w:multiLevelType w:val="hybridMultilevel"/>
    <w:tmpl w:val="C67E4F16"/>
    <w:lvl w:ilvl="0" w:tplc="04090001">
      <w:start w:val="1"/>
      <w:numFmt w:val="bullet"/>
      <w:lvlText w:val=""/>
      <w:lvlJc w:val="left"/>
      <w:pPr>
        <w:tabs>
          <w:tab w:val="num" w:pos="928"/>
        </w:tabs>
        <w:ind w:left="928" w:hanging="360"/>
      </w:pPr>
      <w:rPr>
        <w:rFonts w:ascii="Symbol" w:hAnsi="Symbol" w:hint="default"/>
      </w:rPr>
    </w:lvl>
    <w:lvl w:ilvl="1" w:tplc="B890EF90">
      <w:start w:val="1"/>
      <w:numFmt w:val="decimal"/>
      <w:lvlText w:val="%2."/>
      <w:lvlJc w:val="left"/>
      <w:pPr>
        <w:tabs>
          <w:tab w:val="num" w:pos="1630"/>
        </w:tabs>
        <w:ind w:left="1630" w:hanging="55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336692"/>
    <w:multiLevelType w:val="hybridMultilevel"/>
    <w:tmpl w:val="7D5E1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B83F9B"/>
    <w:multiLevelType w:val="hybridMultilevel"/>
    <w:tmpl w:val="DFD48550"/>
    <w:lvl w:ilvl="0" w:tplc="0409000B">
      <w:start w:val="1"/>
      <w:numFmt w:val="bullet"/>
      <w:lvlText w:val=""/>
      <w:lvlJc w:val="left"/>
      <w:pPr>
        <w:ind w:left="686" w:hanging="360"/>
      </w:pPr>
      <w:rPr>
        <w:rFonts w:ascii="Wingdings" w:hAnsi="Wingdings" w:hint="default"/>
      </w:rPr>
    </w:lvl>
    <w:lvl w:ilvl="1" w:tplc="0409000B">
      <w:start w:val="1"/>
      <w:numFmt w:val="bullet"/>
      <w:lvlText w:val=""/>
      <w:lvlJc w:val="left"/>
      <w:pPr>
        <w:ind w:left="1406" w:hanging="360"/>
      </w:pPr>
      <w:rPr>
        <w:rFonts w:ascii="Wingdings" w:hAnsi="Wingdings" w:hint="default"/>
      </w:rPr>
    </w:lvl>
    <w:lvl w:ilvl="2" w:tplc="04090005" w:tentative="1">
      <w:start w:val="1"/>
      <w:numFmt w:val="bullet"/>
      <w:lvlText w:val=""/>
      <w:lvlJc w:val="left"/>
      <w:pPr>
        <w:ind w:left="2126" w:hanging="360"/>
      </w:pPr>
      <w:rPr>
        <w:rFonts w:ascii="Wingdings" w:hAnsi="Wingdings" w:hint="default"/>
      </w:rPr>
    </w:lvl>
    <w:lvl w:ilvl="3" w:tplc="04090001" w:tentative="1">
      <w:start w:val="1"/>
      <w:numFmt w:val="bullet"/>
      <w:lvlText w:val=""/>
      <w:lvlJc w:val="left"/>
      <w:pPr>
        <w:ind w:left="2846" w:hanging="360"/>
      </w:pPr>
      <w:rPr>
        <w:rFonts w:ascii="Symbol" w:hAnsi="Symbol" w:hint="default"/>
      </w:rPr>
    </w:lvl>
    <w:lvl w:ilvl="4" w:tplc="04090003" w:tentative="1">
      <w:start w:val="1"/>
      <w:numFmt w:val="bullet"/>
      <w:lvlText w:val="o"/>
      <w:lvlJc w:val="left"/>
      <w:pPr>
        <w:ind w:left="3566" w:hanging="360"/>
      </w:pPr>
      <w:rPr>
        <w:rFonts w:ascii="Courier New" w:hAnsi="Courier New" w:cs="Courier New" w:hint="default"/>
      </w:rPr>
    </w:lvl>
    <w:lvl w:ilvl="5" w:tplc="04090005" w:tentative="1">
      <w:start w:val="1"/>
      <w:numFmt w:val="bullet"/>
      <w:lvlText w:val=""/>
      <w:lvlJc w:val="left"/>
      <w:pPr>
        <w:ind w:left="4286" w:hanging="360"/>
      </w:pPr>
      <w:rPr>
        <w:rFonts w:ascii="Wingdings" w:hAnsi="Wingdings" w:hint="default"/>
      </w:rPr>
    </w:lvl>
    <w:lvl w:ilvl="6" w:tplc="04090001" w:tentative="1">
      <w:start w:val="1"/>
      <w:numFmt w:val="bullet"/>
      <w:lvlText w:val=""/>
      <w:lvlJc w:val="left"/>
      <w:pPr>
        <w:ind w:left="5006" w:hanging="360"/>
      </w:pPr>
      <w:rPr>
        <w:rFonts w:ascii="Symbol" w:hAnsi="Symbol" w:hint="default"/>
      </w:rPr>
    </w:lvl>
    <w:lvl w:ilvl="7" w:tplc="04090003" w:tentative="1">
      <w:start w:val="1"/>
      <w:numFmt w:val="bullet"/>
      <w:lvlText w:val="o"/>
      <w:lvlJc w:val="left"/>
      <w:pPr>
        <w:ind w:left="5726" w:hanging="360"/>
      </w:pPr>
      <w:rPr>
        <w:rFonts w:ascii="Courier New" w:hAnsi="Courier New" w:cs="Courier New" w:hint="default"/>
      </w:rPr>
    </w:lvl>
    <w:lvl w:ilvl="8" w:tplc="04090005" w:tentative="1">
      <w:start w:val="1"/>
      <w:numFmt w:val="bullet"/>
      <w:lvlText w:val=""/>
      <w:lvlJc w:val="left"/>
      <w:pPr>
        <w:ind w:left="6446"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2"/>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9"/>
  </w:num>
  <w:num w:numId="11">
    <w:abstractNumId w:val="0"/>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8REgaLhFWFoLIz3x5JxVbCLakpc=" w:salt="ez0a2scIVZ2th6xVioNgX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DE2A06"/>
    <w:rsid w:val="000D51B6"/>
    <w:rsid w:val="008D291B"/>
    <w:rsid w:val="00DE2A06"/>
    <w:rsid w:val="00F7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0A5204816B7B4993804F5A28E0D6FBF7"/>
        <w:category>
          <w:name w:val="General"/>
          <w:gallery w:val="placeholder"/>
        </w:category>
        <w:types>
          <w:type w:val="bbPlcHdr"/>
        </w:types>
        <w:behaviors>
          <w:behavior w:val="content"/>
        </w:behaviors>
        <w:guid w:val="{694B6B31-9506-4486-970D-FE4EE78348A9}"/>
      </w:docPartPr>
      <w:docPartBody>
        <w:p w:rsidR="00FF30CD" w:rsidRDefault="00FF30CD" w:rsidP="00FF30CD">
          <w:pPr>
            <w:pStyle w:val="0A5204816B7B4993804F5A28E0D6FBF7"/>
          </w:pPr>
          <w:r>
            <w:rPr>
              <w:rStyle w:val="PlaceholderText"/>
            </w:rPr>
            <w:t>....</w:t>
          </w:r>
        </w:p>
      </w:docPartBody>
    </w:docPart>
    <w:docPart>
      <w:docPartPr>
        <w:name w:val="54AE8257C78644D0993540FD11B437C6"/>
        <w:category>
          <w:name w:val="General"/>
          <w:gallery w:val="placeholder"/>
        </w:category>
        <w:types>
          <w:type w:val="bbPlcHdr"/>
        </w:types>
        <w:behaviors>
          <w:behavior w:val="content"/>
        </w:behaviors>
        <w:guid w:val="{03779AFF-420D-49EB-8B7A-BE6D35657CA6}"/>
      </w:docPartPr>
      <w:docPartBody>
        <w:p w:rsidR="00FF30CD" w:rsidRDefault="00FF30CD" w:rsidP="00FF30CD">
          <w:pPr>
            <w:pStyle w:val="54AE8257C78644D0993540FD11B437C6"/>
          </w:pPr>
          <w:r>
            <w:rPr>
              <w:rStyle w:val="PlaceholderText"/>
            </w:rPr>
            <w:t>....</w:t>
          </w:r>
        </w:p>
      </w:docPartBody>
    </w:docPart>
    <w:docPart>
      <w:docPartPr>
        <w:name w:val="8E9EF7B361D24EF3B59F726E8C04B80F"/>
        <w:category>
          <w:name w:val="General"/>
          <w:gallery w:val="placeholder"/>
        </w:category>
        <w:types>
          <w:type w:val="bbPlcHdr"/>
        </w:types>
        <w:behaviors>
          <w:behavior w:val="content"/>
        </w:behaviors>
        <w:guid w:val="{73D66A1D-C70E-4AC7-A6F0-EB11DDA14ADB}"/>
      </w:docPartPr>
      <w:docPartBody>
        <w:p w:rsidR="00FF30CD" w:rsidRDefault="00FF30CD" w:rsidP="00FF30CD">
          <w:pPr>
            <w:pStyle w:val="8E9EF7B361D24EF3B59F726E8C04B80F"/>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30CD"/>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0CD"/>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0A5204816B7B4993804F5A28E0D6FBF7">
    <w:name w:val="0A5204816B7B4993804F5A28E0D6FBF7"/>
    <w:rsid w:val="00FF30CD"/>
  </w:style>
  <w:style w:type="paragraph" w:customStyle="1" w:styleId="54AE8257C78644D0993540FD11B437C6">
    <w:name w:val="54AE8257C78644D0993540FD11B437C6"/>
    <w:rsid w:val="00FF30CD"/>
  </w:style>
  <w:style w:type="paragraph" w:customStyle="1" w:styleId="8E9EF7B361D24EF3B59F726E8C04B80F">
    <w:name w:val="8E9EF7B361D24EF3B59F726E8C04B80F"/>
    <w:rsid w:val="00FF30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65f8c2e9-6094-4c69-b655-0740dd9af4a0","Numar":null,"Data":null,"NumarActReglementareInitial":null,"DataActReglementareInitial":null,"DataInceput":null,"DataSfarsit":null,"Durata":null,"PunctLucruId":263791.0,"TipActId":4.0,"NumarCerere":null,"DataCerere":null,"NumarCerereScriptic":null,"DataCerereScriptic":null,"CodFiscal":null,"SordId":"(AC93822C-9B52-C86B-C5A7-D8B4914E0620)","SablonSordId":"(8B66777B-56B9-65A9-2773-1FA4A6BC21FB)","DosarSordId":"3566216","LatitudineWgs84":null,"LongitudineWgs84":null,"LatitudineStereo70":null,"LongitudineStereo70":null,"NumarAutorizatieGospodarireApe":null,"DataAutorizatieGospodarireApe":null,"DurataAutorizatieGospodarireApe":null,"Aba":null,"Sga":null,"AdresaSediuSocial":"Str. PRINCIPALA, Nr. 244/A, Porumbenii Mari, Judetul Harghita","AdresaPunctLucru":null,"DenumireObiectiv":null,"DomeniuActivitate":null,"DomeniuSpecific":null,"ApmEmitere":null,"ApmRaportare":null,"AnpmApm":"APM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14D1220E-086C-4102-9E0C-B087F950D310}">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2635065E-BFC6-4F90-8C34-1CBD8FD83FB1}">
  <ds:schemaRefs>
    <ds:schemaRef ds:uri="SIM.Reglementari.Model.Entities.ActReglementareModel"/>
  </ds:schemaRefs>
</ds:datastoreItem>
</file>

<file path=customXml/itemProps4.xml><?xml version="1.0" encoding="utf-8"?>
<ds:datastoreItem xmlns:ds="http://schemas.openxmlformats.org/officeDocument/2006/customXml" ds:itemID="{A73A5FBC-FF47-4E5D-BD40-4F103DD2B175}">
  <ds:schemaRefs>
    <ds:schemaRef ds:uri="TableDependencies"/>
  </ds:schemaRefs>
</ds:datastoreItem>
</file>

<file path=customXml/itemProps5.xml><?xml version="1.0" encoding="utf-8"?>
<ds:datastoreItem xmlns:ds="http://schemas.openxmlformats.org/officeDocument/2006/customXml" ds:itemID="{FD4D042B-7375-494A-955B-93AF4B1C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2629</Words>
  <Characters>14989</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17583</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Andras Hunor</cp:lastModifiedBy>
  <cp:revision>4</cp:revision>
  <cp:lastPrinted>2014-04-25T12:16:00Z</cp:lastPrinted>
  <dcterms:created xsi:type="dcterms:W3CDTF">2015-10-26T07:49:00Z</dcterms:created>
  <dcterms:modified xsi:type="dcterms:W3CDTF">2016-08-22T09:17:00Z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COMUNA PORUMBENI REABILITAREA STRAZILOR</vt:lpwstr>
  </property>
  <property fmtid="{D5CDD505-2E9C-101B-9397-08002B2CF9AE}" pid="5" name="SordId">
    <vt:lpwstr>(AC93822C-9B52-C86B-C5A7-D8B4914E0620)</vt:lpwstr>
  </property>
  <property fmtid="{D5CDD505-2E9C-101B-9397-08002B2CF9AE}" pid="6" name="VersiuneDocument">
    <vt:lpwstr>2</vt:lpwstr>
  </property>
  <property fmtid="{D5CDD505-2E9C-101B-9397-08002B2CF9AE}" pid="7" name="RuntimeGuid">
    <vt:lpwstr>04a5fda9-9de1-4507-89b2-eb1d904ad6a9</vt:lpwstr>
  </property>
  <property fmtid="{D5CDD505-2E9C-101B-9397-08002B2CF9AE}" pid="8" name="PunctLucruId">
    <vt:lpwstr>263791</vt:lpwstr>
  </property>
  <property fmtid="{D5CDD505-2E9C-101B-9397-08002B2CF9AE}" pid="9" name="SablonSordId">
    <vt:lpwstr>(8B66777B-56B9-65A9-2773-1FA4A6BC21FB)</vt:lpwstr>
  </property>
  <property fmtid="{D5CDD505-2E9C-101B-9397-08002B2CF9AE}" pid="10" name="DosarSordId">
    <vt:lpwstr>3566216</vt:lpwstr>
  </property>
  <property fmtid="{D5CDD505-2E9C-101B-9397-08002B2CF9AE}" pid="11" name="DosarCerereSordId">
    <vt:lpwstr>2806582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65f8c2e9-6094-4c69-b655-0740dd9af4a0</vt:lpwstr>
  </property>
  <property fmtid="{D5CDD505-2E9C-101B-9397-08002B2CF9AE}" pid="16" name="CommitRoles">
    <vt:lpwstr>false</vt:lpwstr>
  </property>
</Properties>
</file>