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7" w:rsidRDefault="008C78F7" w:rsidP="008C78F7">
      <w:pPr>
        <w:pStyle w:val="Szvegtrzs"/>
        <w:ind w:right="-1080"/>
        <w:jc w:val="center"/>
        <w:rPr>
          <w:rFonts w:ascii="Garamond" w:hAnsi="Garamond"/>
          <w:b/>
          <w:szCs w:val="24"/>
        </w:rPr>
      </w:pPr>
    </w:p>
    <w:p w:rsidR="008C78F7" w:rsidRDefault="008C78F7" w:rsidP="008C78F7">
      <w:pPr>
        <w:pStyle w:val="Szvegtrzs"/>
        <w:ind w:right="-1080"/>
        <w:jc w:val="center"/>
        <w:rPr>
          <w:rFonts w:ascii="Garamond" w:hAnsi="Garamond"/>
          <w:b/>
          <w:szCs w:val="24"/>
        </w:rPr>
      </w:pPr>
    </w:p>
    <w:p w:rsidR="00A55CC0" w:rsidRPr="00697BDD" w:rsidRDefault="00A55CC0" w:rsidP="008C78F7">
      <w:pPr>
        <w:pStyle w:val="Szvegtrzs"/>
        <w:ind w:right="-1080"/>
        <w:jc w:val="center"/>
        <w:rPr>
          <w:rFonts w:ascii="Garamond" w:hAnsi="Garamond"/>
          <w:b/>
          <w:szCs w:val="24"/>
        </w:rPr>
      </w:pPr>
      <w:r w:rsidRPr="00697BDD">
        <w:rPr>
          <w:rFonts w:ascii="Garamond" w:hAnsi="Garamond"/>
          <w:b/>
          <w:szCs w:val="24"/>
        </w:rPr>
        <w:t>DECIZIA ETAPEI DE ÎNCADRARE</w:t>
      </w:r>
    </w:p>
    <w:p w:rsidR="00A55CC0" w:rsidRPr="00697BDD" w:rsidRDefault="00A55CC0" w:rsidP="008C78F7">
      <w:pPr>
        <w:pStyle w:val="Szvegtrzs"/>
        <w:ind w:right="-108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PROIECT</w:t>
      </w:r>
    </w:p>
    <w:p w:rsidR="00A55CC0" w:rsidRDefault="00A55CC0" w:rsidP="00A55CC0">
      <w:pPr>
        <w:pStyle w:val="Szvegtrzs"/>
        <w:ind w:right="9"/>
        <w:rPr>
          <w:rFonts w:ascii="Garamond" w:hAnsi="Garamond"/>
          <w:b/>
          <w:szCs w:val="24"/>
        </w:rPr>
      </w:pPr>
      <w:r w:rsidRPr="00697BDD">
        <w:rPr>
          <w:rFonts w:ascii="Garamond" w:hAnsi="Garamond"/>
          <w:b/>
          <w:szCs w:val="24"/>
        </w:rPr>
        <w:t xml:space="preserve">                                                </w:t>
      </w:r>
    </w:p>
    <w:p w:rsidR="008C78F7" w:rsidRDefault="008C78F7" w:rsidP="00A55CC0">
      <w:pPr>
        <w:pStyle w:val="Szvegtrzs"/>
        <w:ind w:right="9"/>
        <w:rPr>
          <w:rFonts w:ascii="Garamond" w:hAnsi="Garamond"/>
          <w:b/>
          <w:szCs w:val="24"/>
        </w:rPr>
      </w:pPr>
    </w:p>
    <w:p w:rsidR="008C78F7" w:rsidRPr="00697BDD" w:rsidRDefault="008C78F7" w:rsidP="00A55CC0">
      <w:pPr>
        <w:pStyle w:val="Szvegtrzs"/>
        <w:ind w:right="9"/>
        <w:rPr>
          <w:rFonts w:ascii="Garamond" w:hAnsi="Garamond"/>
          <w:b/>
          <w:szCs w:val="24"/>
        </w:rPr>
      </w:pPr>
    </w:p>
    <w:p w:rsidR="00A55CC0" w:rsidRPr="00697BDD" w:rsidRDefault="00A55CC0" w:rsidP="00A55CC0">
      <w:pPr>
        <w:pStyle w:val="Szvegtrzs"/>
        <w:ind w:right="9" w:firstLine="720"/>
        <w:rPr>
          <w:rFonts w:ascii="Garamond" w:hAnsi="Garamond"/>
          <w:szCs w:val="24"/>
        </w:rPr>
      </w:pPr>
      <w:proofErr w:type="spellStart"/>
      <w:r w:rsidRPr="00697BDD">
        <w:rPr>
          <w:rFonts w:ascii="Garamond" w:hAnsi="Garamond"/>
          <w:szCs w:val="24"/>
        </w:rPr>
        <w:t>Ca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urmare</w:t>
      </w:r>
      <w:proofErr w:type="spellEnd"/>
      <w:r w:rsidRPr="00697BDD">
        <w:rPr>
          <w:rFonts w:ascii="Garamond" w:hAnsi="Garamond"/>
          <w:szCs w:val="24"/>
        </w:rPr>
        <w:t xml:space="preserve"> a </w:t>
      </w:r>
      <w:proofErr w:type="spellStart"/>
      <w:r w:rsidRPr="00697BDD">
        <w:rPr>
          <w:rFonts w:ascii="Garamond" w:hAnsi="Garamond"/>
          <w:szCs w:val="24"/>
        </w:rPr>
        <w:t>solicitării</w:t>
      </w:r>
      <w:proofErr w:type="spellEnd"/>
      <w:r w:rsidRPr="00697BDD">
        <w:rPr>
          <w:rFonts w:ascii="Garamond" w:hAnsi="Garamond"/>
          <w:szCs w:val="24"/>
        </w:rPr>
        <w:t xml:space="preserve"> de </w:t>
      </w:r>
      <w:proofErr w:type="spellStart"/>
      <w:r w:rsidRPr="00697BDD">
        <w:rPr>
          <w:rFonts w:ascii="Garamond" w:hAnsi="Garamond"/>
          <w:szCs w:val="24"/>
        </w:rPr>
        <w:t>emitere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gramStart"/>
      <w:r w:rsidRPr="00697BDD">
        <w:rPr>
          <w:rFonts w:ascii="Garamond" w:hAnsi="Garamond"/>
          <w:szCs w:val="24"/>
        </w:rPr>
        <w:t>a</w:t>
      </w:r>
      <w:proofErr w:type="gram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acordului</w:t>
      </w:r>
      <w:proofErr w:type="spellEnd"/>
      <w:r w:rsidRPr="00697BDD">
        <w:rPr>
          <w:rFonts w:ascii="Garamond" w:hAnsi="Garamond"/>
          <w:szCs w:val="24"/>
        </w:rPr>
        <w:t xml:space="preserve"> de </w:t>
      </w:r>
      <w:proofErr w:type="spellStart"/>
      <w:r w:rsidRPr="00697BDD">
        <w:rPr>
          <w:rFonts w:ascii="Garamond" w:hAnsi="Garamond"/>
          <w:szCs w:val="24"/>
        </w:rPr>
        <w:t>mediu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adresate</w:t>
      </w:r>
      <w:proofErr w:type="spellEnd"/>
      <w:r w:rsidRPr="00697BDD">
        <w:rPr>
          <w:rFonts w:ascii="Garamond" w:hAnsi="Garamond"/>
          <w:szCs w:val="24"/>
        </w:rPr>
        <w:t xml:space="preserve"> de </w:t>
      </w:r>
      <w:r w:rsidRPr="00A55CC0">
        <w:rPr>
          <w:rFonts w:ascii="Garamond" w:hAnsi="Garamond"/>
          <w:b/>
          <w:szCs w:val="24"/>
        </w:rPr>
        <w:t xml:space="preserve">CONSILIUL JUDEŢEAN HARGHITA </w:t>
      </w:r>
      <w:proofErr w:type="spellStart"/>
      <w:r w:rsidRPr="00A55CC0">
        <w:rPr>
          <w:rFonts w:ascii="Garamond" w:hAnsi="Garamond"/>
          <w:szCs w:val="24"/>
        </w:rPr>
        <w:t>cu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sediul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în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mun</w:t>
      </w:r>
      <w:proofErr w:type="spellEnd"/>
      <w:r w:rsidRPr="00A55CC0">
        <w:rPr>
          <w:rFonts w:ascii="Garamond" w:hAnsi="Garamond"/>
          <w:szCs w:val="24"/>
        </w:rPr>
        <w:t xml:space="preserve">. </w:t>
      </w:r>
      <w:proofErr w:type="spellStart"/>
      <w:r w:rsidRPr="00A55CC0">
        <w:rPr>
          <w:rFonts w:ascii="Garamond" w:hAnsi="Garamond"/>
          <w:szCs w:val="24"/>
        </w:rPr>
        <w:t>Miercurea-Ciuc</w:t>
      </w:r>
      <w:proofErr w:type="spellEnd"/>
      <w:r w:rsidRPr="00A55CC0">
        <w:rPr>
          <w:rFonts w:ascii="Garamond" w:hAnsi="Garamond"/>
          <w:szCs w:val="24"/>
        </w:rPr>
        <w:t xml:space="preserve">, </w:t>
      </w:r>
      <w:proofErr w:type="spellStart"/>
      <w:r w:rsidRPr="00A55CC0">
        <w:rPr>
          <w:rFonts w:ascii="Garamond" w:hAnsi="Garamond"/>
          <w:szCs w:val="24"/>
        </w:rPr>
        <w:t>P-ţa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Libertăţii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nr</w:t>
      </w:r>
      <w:proofErr w:type="spellEnd"/>
      <w:r w:rsidRPr="00A55CC0">
        <w:rPr>
          <w:rFonts w:ascii="Garamond" w:hAnsi="Garamond"/>
          <w:szCs w:val="24"/>
        </w:rPr>
        <w:t xml:space="preserve">. 5, </w:t>
      </w:r>
      <w:proofErr w:type="spellStart"/>
      <w:r w:rsidRPr="00A55CC0">
        <w:rPr>
          <w:rFonts w:ascii="Garamond" w:hAnsi="Garamond"/>
          <w:szCs w:val="24"/>
        </w:rPr>
        <w:t>jud</w:t>
      </w:r>
      <w:proofErr w:type="spellEnd"/>
      <w:r w:rsidRPr="00A55CC0">
        <w:rPr>
          <w:rFonts w:ascii="Garamond" w:hAnsi="Garamond"/>
          <w:szCs w:val="24"/>
        </w:rPr>
        <w:t xml:space="preserve">. </w:t>
      </w:r>
      <w:proofErr w:type="spellStart"/>
      <w:r w:rsidRPr="00A55CC0">
        <w:rPr>
          <w:rFonts w:ascii="Garamond" w:hAnsi="Garamond"/>
          <w:szCs w:val="24"/>
        </w:rPr>
        <w:t>Harghita</w:t>
      </w:r>
      <w:proofErr w:type="spellEnd"/>
      <w:r w:rsidRPr="00A55CC0">
        <w:rPr>
          <w:rFonts w:ascii="Garamond" w:hAnsi="Garamond"/>
          <w:szCs w:val="24"/>
        </w:rPr>
        <w:t xml:space="preserve">, </w:t>
      </w:r>
      <w:proofErr w:type="spellStart"/>
      <w:r w:rsidRPr="00A55CC0">
        <w:rPr>
          <w:rFonts w:ascii="Garamond" w:hAnsi="Garamond"/>
          <w:szCs w:val="24"/>
        </w:rPr>
        <w:t>prin</w:t>
      </w:r>
      <w:proofErr w:type="spellEnd"/>
      <w:r w:rsidRPr="00A55CC0">
        <w:rPr>
          <w:rFonts w:ascii="Garamond" w:hAnsi="Garamond"/>
          <w:b/>
          <w:szCs w:val="24"/>
        </w:rPr>
        <w:t xml:space="preserve"> S</w:t>
      </w:r>
      <w:proofErr w:type="gramStart"/>
      <w:r w:rsidRPr="00A55CC0">
        <w:rPr>
          <w:rFonts w:ascii="Garamond" w:hAnsi="Garamond"/>
          <w:b/>
          <w:szCs w:val="24"/>
        </w:rPr>
        <w:t>.C.</w:t>
      </w:r>
      <w:proofErr w:type="gramEnd"/>
      <w:r w:rsidRPr="00A55CC0">
        <w:rPr>
          <w:rFonts w:ascii="Garamond" w:hAnsi="Garamond"/>
          <w:b/>
          <w:szCs w:val="24"/>
        </w:rPr>
        <w:t xml:space="preserve"> VIA PONT INVEST S</w:t>
      </w:r>
      <w:proofErr w:type="gramStart"/>
      <w:r w:rsidRPr="00A55CC0">
        <w:rPr>
          <w:rFonts w:ascii="Garamond" w:hAnsi="Garamond"/>
          <w:b/>
          <w:szCs w:val="24"/>
        </w:rPr>
        <w:t>.R</w:t>
      </w:r>
      <w:proofErr w:type="gramEnd"/>
      <w:r w:rsidRPr="00A55CC0">
        <w:rPr>
          <w:rFonts w:ascii="Garamond" w:hAnsi="Garamond"/>
          <w:b/>
          <w:szCs w:val="24"/>
        </w:rPr>
        <w:t>.L.,</w:t>
      </w:r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cu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sediul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în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mun</w:t>
      </w:r>
      <w:proofErr w:type="spellEnd"/>
      <w:r w:rsidRPr="00A55CC0">
        <w:rPr>
          <w:rFonts w:ascii="Garamond" w:hAnsi="Garamond"/>
          <w:szCs w:val="24"/>
        </w:rPr>
        <w:t xml:space="preserve">. </w:t>
      </w:r>
      <w:proofErr w:type="spellStart"/>
      <w:r w:rsidRPr="00A55CC0">
        <w:rPr>
          <w:rFonts w:ascii="Garamond" w:hAnsi="Garamond"/>
          <w:szCs w:val="24"/>
        </w:rPr>
        <w:t>Iaşi</w:t>
      </w:r>
      <w:proofErr w:type="spellEnd"/>
      <w:r w:rsidRPr="00A55CC0">
        <w:rPr>
          <w:rFonts w:ascii="Garamond" w:hAnsi="Garamond"/>
          <w:szCs w:val="24"/>
        </w:rPr>
        <w:t xml:space="preserve">, </w:t>
      </w:r>
      <w:proofErr w:type="spellStart"/>
      <w:r w:rsidRPr="00A55CC0">
        <w:rPr>
          <w:rFonts w:ascii="Garamond" w:hAnsi="Garamond"/>
          <w:szCs w:val="24"/>
        </w:rPr>
        <w:t>str</w:t>
      </w:r>
      <w:proofErr w:type="spellEnd"/>
      <w:r w:rsidRPr="00A55CC0">
        <w:rPr>
          <w:rFonts w:ascii="Garamond" w:hAnsi="Garamond"/>
          <w:szCs w:val="24"/>
        </w:rPr>
        <w:t xml:space="preserve">. </w:t>
      </w:r>
      <w:proofErr w:type="spellStart"/>
      <w:r w:rsidRPr="00A55CC0">
        <w:rPr>
          <w:rFonts w:ascii="Garamond" w:hAnsi="Garamond"/>
          <w:szCs w:val="24"/>
        </w:rPr>
        <w:t>Roşcani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szCs w:val="24"/>
        </w:rPr>
        <w:t>nr</w:t>
      </w:r>
      <w:proofErr w:type="spellEnd"/>
      <w:r w:rsidRPr="00A55CC0">
        <w:rPr>
          <w:rFonts w:ascii="Garamond" w:hAnsi="Garamond"/>
          <w:szCs w:val="24"/>
        </w:rPr>
        <w:t xml:space="preserve">. 4, </w:t>
      </w:r>
      <w:proofErr w:type="spellStart"/>
      <w:r w:rsidRPr="00A55CC0">
        <w:rPr>
          <w:rFonts w:ascii="Garamond" w:hAnsi="Garamond"/>
          <w:szCs w:val="24"/>
        </w:rPr>
        <w:t>jud</w:t>
      </w:r>
      <w:proofErr w:type="spellEnd"/>
      <w:r w:rsidRPr="00A55CC0">
        <w:rPr>
          <w:rFonts w:ascii="Garamond" w:hAnsi="Garamond"/>
          <w:szCs w:val="24"/>
        </w:rPr>
        <w:t xml:space="preserve">. </w:t>
      </w:r>
      <w:proofErr w:type="spellStart"/>
      <w:r w:rsidRPr="00A55CC0">
        <w:rPr>
          <w:rFonts w:ascii="Garamond" w:hAnsi="Garamond"/>
          <w:szCs w:val="24"/>
        </w:rPr>
        <w:t>Iaşi</w:t>
      </w:r>
      <w:proofErr w:type="spellEnd"/>
      <w:r w:rsidRPr="00697BDD">
        <w:rPr>
          <w:rFonts w:ascii="Garamond" w:hAnsi="Garamond"/>
          <w:szCs w:val="24"/>
        </w:rPr>
        <w:t xml:space="preserve">, </w:t>
      </w:r>
      <w:proofErr w:type="spellStart"/>
      <w:r w:rsidRPr="00697BDD">
        <w:rPr>
          <w:rFonts w:ascii="Garamond" w:hAnsi="Garamond"/>
          <w:szCs w:val="24"/>
        </w:rPr>
        <w:t>înregistrată</w:t>
      </w:r>
      <w:proofErr w:type="spellEnd"/>
      <w:r w:rsidRPr="00697BDD">
        <w:rPr>
          <w:rFonts w:ascii="Garamond" w:hAnsi="Garamond"/>
          <w:szCs w:val="24"/>
        </w:rPr>
        <w:t xml:space="preserve"> la </w:t>
      </w:r>
      <w:proofErr w:type="spellStart"/>
      <w:r w:rsidRPr="00697BDD">
        <w:rPr>
          <w:rFonts w:ascii="Garamond" w:hAnsi="Garamond"/>
          <w:szCs w:val="24"/>
        </w:rPr>
        <w:t>Agenţia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pentru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Protecţia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Mediului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Harghita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cu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nr</w:t>
      </w:r>
      <w:proofErr w:type="spellEnd"/>
      <w:r>
        <w:rPr>
          <w:rFonts w:ascii="Garamond" w:hAnsi="Garamond"/>
          <w:szCs w:val="24"/>
        </w:rPr>
        <w:t xml:space="preserve">. </w:t>
      </w:r>
      <w:r w:rsidRPr="00A55CC0">
        <w:rPr>
          <w:rFonts w:ascii="Garamond" w:hAnsi="Garamond"/>
          <w:szCs w:val="24"/>
          <w:lang w:val="pt-BR"/>
        </w:rPr>
        <w:t>7626/16.09.2016</w:t>
      </w:r>
      <w:r w:rsidRPr="00697BDD">
        <w:rPr>
          <w:rFonts w:ascii="Garamond" w:hAnsi="Garamond"/>
          <w:szCs w:val="24"/>
        </w:rPr>
        <w:t xml:space="preserve">, </w:t>
      </w:r>
      <w:proofErr w:type="spellStart"/>
      <w:r w:rsidRPr="00697BDD">
        <w:rPr>
          <w:rFonts w:ascii="Garamond" w:hAnsi="Garamond"/>
          <w:szCs w:val="24"/>
        </w:rPr>
        <w:t>completată</w:t>
      </w:r>
      <w:proofErr w:type="spellEnd"/>
      <w:r w:rsidRPr="00697BDD">
        <w:rPr>
          <w:rFonts w:ascii="Garamond" w:hAnsi="Garamond"/>
          <w:szCs w:val="24"/>
        </w:rPr>
        <w:t xml:space="preserve"> la </w:t>
      </w:r>
      <w:proofErr w:type="spellStart"/>
      <w:r w:rsidRPr="00697BDD">
        <w:rPr>
          <w:rFonts w:ascii="Garamond" w:hAnsi="Garamond"/>
          <w:szCs w:val="24"/>
        </w:rPr>
        <w:t>nr</w:t>
      </w:r>
      <w:proofErr w:type="spellEnd"/>
      <w:r w:rsidRPr="00697BDD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 xml:space="preserve">8728/27.10.2016, </w:t>
      </w:r>
      <w:r w:rsidR="008C78F7">
        <w:rPr>
          <w:rFonts w:ascii="Garamond" w:hAnsi="Garamond"/>
          <w:szCs w:val="24"/>
        </w:rPr>
        <w:t>9072/08.11.2016</w:t>
      </w:r>
      <w:r w:rsidR="008C78F7" w:rsidRPr="008C78F7">
        <w:rPr>
          <w:rFonts w:ascii="Garamond" w:hAnsi="Garamond"/>
          <w:szCs w:val="24"/>
        </w:rPr>
        <w:t xml:space="preserve">, </w:t>
      </w:r>
      <w:r w:rsidR="008C78F7" w:rsidRPr="008C78F7">
        <w:rPr>
          <w:rFonts w:ascii="Times New Roman" w:hAnsi="Times New Roman"/>
          <w:szCs w:val="24"/>
          <w:lang w:val="ro-RO"/>
        </w:rPr>
        <w:t>ș</w:t>
      </w:r>
      <w:r w:rsidR="008C78F7" w:rsidRPr="008C78F7">
        <w:rPr>
          <w:rFonts w:ascii="Garamond" w:hAnsi="Garamond"/>
          <w:szCs w:val="24"/>
          <w:lang w:val="ro-RO"/>
        </w:rPr>
        <w:t>i la nr.</w:t>
      </w:r>
      <w:r w:rsidR="008C78F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9395/21.11</w:t>
      </w:r>
      <w:r w:rsidRPr="00697BDD">
        <w:rPr>
          <w:rFonts w:ascii="Garamond" w:hAnsi="Garamond"/>
          <w:szCs w:val="24"/>
        </w:rPr>
        <w:t xml:space="preserve">.2016, </w:t>
      </w:r>
      <w:proofErr w:type="spellStart"/>
      <w:r w:rsidRPr="00697BDD">
        <w:rPr>
          <w:rFonts w:ascii="Garamond" w:hAnsi="Garamond"/>
          <w:szCs w:val="24"/>
        </w:rPr>
        <w:t>în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baza</w:t>
      </w:r>
      <w:proofErr w:type="spellEnd"/>
      <w:r w:rsidRPr="00697BDD">
        <w:rPr>
          <w:rFonts w:ascii="Garamond" w:hAnsi="Garamond"/>
          <w:szCs w:val="24"/>
        </w:rPr>
        <w:t xml:space="preserve"> </w:t>
      </w:r>
    </w:p>
    <w:p w:rsidR="00A55CC0" w:rsidRPr="00697BDD" w:rsidRDefault="00A55CC0" w:rsidP="00A55CC0">
      <w:pPr>
        <w:pStyle w:val="Szvegtrzs"/>
        <w:ind w:right="9" w:firstLine="720"/>
        <w:rPr>
          <w:rFonts w:ascii="Garamond" w:hAnsi="Garamond"/>
          <w:szCs w:val="24"/>
        </w:rPr>
      </w:pPr>
      <w:proofErr w:type="spellStart"/>
      <w:r w:rsidRPr="00697BDD">
        <w:rPr>
          <w:rFonts w:ascii="Garamond" w:hAnsi="Garamond"/>
          <w:b/>
          <w:szCs w:val="24"/>
        </w:rPr>
        <w:t>Hotărârii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Guvernului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nr</w:t>
      </w:r>
      <w:proofErr w:type="spellEnd"/>
      <w:r w:rsidRPr="00697BDD">
        <w:rPr>
          <w:rFonts w:ascii="Garamond" w:hAnsi="Garamond"/>
          <w:b/>
          <w:szCs w:val="24"/>
        </w:rPr>
        <w:t>. 445/2009</w:t>
      </w:r>
      <w:r w:rsidRPr="00697BDD">
        <w:rPr>
          <w:rFonts w:ascii="Garamond" w:hAnsi="Garamond"/>
          <w:szCs w:val="24"/>
        </w:rPr>
        <w:t xml:space="preserve">, </w:t>
      </w:r>
      <w:proofErr w:type="spellStart"/>
      <w:r w:rsidRPr="00697BDD">
        <w:rPr>
          <w:rFonts w:ascii="Garamond" w:hAnsi="Garamond"/>
          <w:szCs w:val="24"/>
        </w:rPr>
        <w:t>privind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evaluarea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impactului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anumitor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proiecte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publice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şi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private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asupra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mediului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cu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modificările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şi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completările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ulterioarele</w:t>
      </w:r>
      <w:proofErr w:type="spellEnd"/>
      <w:r w:rsidRPr="00697BDD">
        <w:rPr>
          <w:rFonts w:ascii="Garamond" w:hAnsi="Garamond"/>
          <w:szCs w:val="24"/>
        </w:rPr>
        <w:t xml:space="preserve">, </w:t>
      </w:r>
    </w:p>
    <w:p w:rsidR="00A55CC0" w:rsidRPr="00697BDD" w:rsidRDefault="00A55CC0" w:rsidP="00A55CC0">
      <w:pPr>
        <w:pStyle w:val="Szvegtrzs"/>
        <w:ind w:right="9" w:firstLine="720"/>
        <w:rPr>
          <w:rFonts w:ascii="Garamond" w:hAnsi="Garamond" w:cs="Arial"/>
          <w:b/>
          <w:szCs w:val="24"/>
        </w:rPr>
      </w:pPr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Ordonanţei</w:t>
      </w:r>
      <w:proofErr w:type="spellEnd"/>
      <w:r w:rsidRPr="00697BDD">
        <w:rPr>
          <w:rFonts w:ascii="Garamond" w:hAnsi="Garamond"/>
          <w:b/>
          <w:szCs w:val="24"/>
        </w:rPr>
        <w:t xml:space="preserve"> de </w:t>
      </w:r>
      <w:proofErr w:type="spellStart"/>
      <w:r w:rsidRPr="00697BDD">
        <w:rPr>
          <w:rFonts w:ascii="Garamond" w:hAnsi="Garamond"/>
          <w:b/>
          <w:szCs w:val="24"/>
        </w:rPr>
        <w:t>Urgenţă</w:t>
      </w:r>
      <w:proofErr w:type="spellEnd"/>
      <w:r w:rsidRPr="00697BDD">
        <w:rPr>
          <w:rFonts w:ascii="Garamond" w:hAnsi="Garamond"/>
          <w:b/>
          <w:szCs w:val="24"/>
        </w:rPr>
        <w:t xml:space="preserve"> a </w:t>
      </w:r>
      <w:proofErr w:type="spellStart"/>
      <w:r w:rsidRPr="00697BDD">
        <w:rPr>
          <w:rFonts w:ascii="Garamond" w:hAnsi="Garamond"/>
          <w:b/>
          <w:szCs w:val="24"/>
        </w:rPr>
        <w:t>Guvernului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nr</w:t>
      </w:r>
      <w:proofErr w:type="spellEnd"/>
      <w:r w:rsidRPr="00697BDD">
        <w:rPr>
          <w:rFonts w:ascii="Garamond" w:hAnsi="Garamond"/>
          <w:b/>
          <w:szCs w:val="24"/>
        </w:rPr>
        <w:t>. 57/2007</w:t>
      </w:r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privind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regimul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ariilor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naturale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proofErr w:type="gramStart"/>
      <w:r w:rsidRPr="00697BDD">
        <w:rPr>
          <w:rFonts w:ascii="Garamond" w:hAnsi="Garamond"/>
          <w:szCs w:val="24"/>
        </w:rPr>
        <w:t>protejate</w:t>
      </w:r>
      <w:proofErr w:type="spellEnd"/>
      <w:r w:rsidRPr="00697BDD">
        <w:rPr>
          <w:rFonts w:ascii="Garamond" w:hAnsi="Garamond"/>
          <w:szCs w:val="24"/>
        </w:rPr>
        <w:t xml:space="preserve"> ,</w:t>
      </w:r>
      <w:proofErr w:type="gram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conservarea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habitatelor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naturale</w:t>
      </w:r>
      <w:proofErr w:type="spellEnd"/>
      <w:r w:rsidRPr="00697BDD">
        <w:rPr>
          <w:rFonts w:ascii="Garamond" w:hAnsi="Garamond"/>
          <w:szCs w:val="24"/>
        </w:rPr>
        <w:t xml:space="preserve">, a </w:t>
      </w:r>
      <w:proofErr w:type="spellStart"/>
      <w:r w:rsidRPr="00697BDD">
        <w:rPr>
          <w:rFonts w:ascii="Garamond" w:hAnsi="Garamond"/>
          <w:szCs w:val="24"/>
        </w:rPr>
        <w:t>florei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şi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faunei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sălbatice</w:t>
      </w:r>
      <w:proofErr w:type="spellEnd"/>
      <w:r w:rsidRPr="00697BDD">
        <w:rPr>
          <w:rFonts w:ascii="Garamond" w:hAnsi="Garamond"/>
          <w:szCs w:val="24"/>
        </w:rPr>
        <w:t xml:space="preserve">, </w:t>
      </w:r>
      <w:proofErr w:type="spellStart"/>
      <w:r w:rsidRPr="00697BDD">
        <w:rPr>
          <w:rFonts w:ascii="Garamond" w:hAnsi="Garamond"/>
          <w:szCs w:val="24"/>
        </w:rPr>
        <w:t>cu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modificările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şi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completările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ulterioarele</w:t>
      </w:r>
      <w:proofErr w:type="spellEnd"/>
      <w:r w:rsidRPr="00697BDD">
        <w:rPr>
          <w:rFonts w:ascii="Garamond" w:hAnsi="Garamond"/>
          <w:szCs w:val="24"/>
        </w:rPr>
        <w:t>,</w:t>
      </w:r>
      <w:r w:rsidRPr="00697BDD">
        <w:rPr>
          <w:rFonts w:ascii="Arial" w:hAnsi="Arial" w:cs="Arial"/>
          <w:szCs w:val="24"/>
        </w:rPr>
        <w:t xml:space="preserve"> </w:t>
      </w:r>
      <w:proofErr w:type="spellStart"/>
      <w:r w:rsidRPr="00697BDD">
        <w:rPr>
          <w:rFonts w:ascii="Garamond" w:hAnsi="Garamond" w:cs="Arial"/>
          <w:szCs w:val="24"/>
        </w:rPr>
        <w:t>aprobată</w:t>
      </w:r>
      <w:proofErr w:type="spellEnd"/>
      <w:r w:rsidRPr="00697BDD">
        <w:rPr>
          <w:rFonts w:ascii="Garamond" w:hAnsi="Garamond" w:cs="Arial"/>
          <w:szCs w:val="24"/>
        </w:rPr>
        <w:t xml:space="preserve"> </w:t>
      </w:r>
      <w:proofErr w:type="spellStart"/>
      <w:r w:rsidRPr="00697BDD">
        <w:rPr>
          <w:rFonts w:ascii="Garamond" w:hAnsi="Garamond" w:cs="Arial"/>
          <w:szCs w:val="24"/>
        </w:rPr>
        <w:t>prin</w:t>
      </w:r>
      <w:proofErr w:type="spellEnd"/>
      <w:r w:rsidRPr="00697BDD">
        <w:rPr>
          <w:rFonts w:ascii="Garamond" w:hAnsi="Garamond" w:cs="Arial"/>
          <w:szCs w:val="24"/>
        </w:rPr>
        <w:t xml:space="preserve"> </w:t>
      </w:r>
      <w:proofErr w:type="spellStart"/>
      <w:r w:rsidRPr="00697BDD">
        <w:rPr>
          <w:rFonts w:ascii="Garamond" w:hAnsi="Garamond" w:cs="Arial"/>
          <w:b/>
          <w:szCs w:val="24"/>
        </w:rPr>
        <w:t>Legea</w:t>
      </w:r>
      <w:proofErr w:type="spellEnd"/>
      <w:r w:rsidRPr="00697BDD">
        <w:rPr>
          <w:rFonts w:ascii="Garamond" w:hAnsi="Garamond" w:cs="Arial"/>
          <w:b/>
          <w:szCs w:val="24"/>
        </w:rPr>
        <w:t xml:space="preserve"> </w:t>
      </w:r>
      <w:proofErr w:type="spellStart"/>
      <w:r w:rsidRPr="00697BDD">
        <w:rPr>
          <w:rFonts w:ascii="Garamond" w:hAnsi="Garamond" w:cs="Arial"/>
          <w:b/>
          <w:szCs w:val="24"/>
        </w:rPr>
        <w:t>nr</w:t>
      </w:r>
      <w:proofErr w:type="spellEnd"/>
      <w:r w:rsidRPr="00697BDD">
        <w:rPr>
          <w:rFonts w:ascii="Garamond" w:hAnsi="Garamond" w:cs="Arial"/>
          <w:b/>
          <w:szCs w:val="24"/>
        </w:rPr>
        <w:t>. 49/2011,</w:t>
      </w:r>
    </w:p>
    <w:p w:rsidR="00A55CC0" w:rsidRPr="00A55CC0" w:rsidRDefault="00A55CC0" w:rsidP="00A55CC0">
      <w:pPr>
        <w:pStyle w:val="Szvegtrzs"/>
        <w:ind w:right="9" w:firstLine="720"/>
        <w:rPr>
          <w:rFonts w:ascii="Garamond" w:hAnsi="Garamond"/>
          <w:b/>
          <w:szCs w:val="24"/>
        </w:rPr>
      </w:pPr>
      <w:r w:rsidRPr="00697BDD">
        <w:rPr>
          <w:rFonts w:ascii="Garamond" w:hAnsi="Garamond"/>
          <w:szCs w:val="24"/>
        </w:rPr>
        <w:t xml:space="preserve"> </w:t>
      </w:r>
      <w:proofErr w:type="spellStart"/>
      <w:proofErr w:type="gramStart"/>
      <w:r w:rsidRPr="00697BDD">
        <w:rPr>
          <w:rFonts w:ascii="Garamond" w:hAnsi="Garamond"/>
          <w:b/>
          <w:szCs w:val="24"/>
        </w:rPr>
        <w:t>Agenţia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pentru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Protecţia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Mediului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Harghita</w:t>
      </w:r>
      <w:proofErr w:type="spellEnd"/>
      <w:r w:rsidRPr="00697BDD">
        <w:rPr>
          <w:rFonts w:ascii="Garamond" w:hAnsi="Garamond"/>
          <w:b/>
          <w:szCs w:val="24"/>
        </w:rPr>
        <w:t xml:space="preserve"> </w:t>
      </w:r>
      <w:proofErr w:type="spellStart"/>
      <w:r w:rsidRPr="00697BDD">
        <w:rPr>
          <w:rFonts w:ascii="Garamond" w:hAnsi="Garamond"/>
          <w:b/>
          <w:szCs w:val="24"/>
        </w:rPr>
        <w:t>decide</w:t>
      </w:r>
      <w:proofErr w:type="spellEnd"/>
      <w:r w:rsidRPr="00697BDD">
        <w:rPr>
          <w:rFonts w:ascii="Garamond" w:hAnsi="Garamond"/>
          <w:szCs w:val="24"/>
        </w:rPr>
        <w:t xml:space="preserve">, </w:t>
      </w:r>
      <w:proofErr w:type="spellStart"/>
      <w:r w:rsidRPr="00697BDD">
        <w:rPr>
          <w:rFonts w:ascii="Garamond" w:hAnsi="Garamond"/>
          <w:szCs w:val="24"/>
        </w:rPr>
        <w:t>ca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urmare</w:t>
      </w:r>
      <w:proofErr w:type="spellEnd"/>
      <w:r w:rsidRPr="00697BDD">
        <w:rPr>
          <w:rFonts w:ascii="Garamond" w:hAnsi="Garamond"/>
          <w:szCs w:val="24"/>
        </w:rPr>
        <w:t xml:space="preserve"> a </w:t>
      </w:r>
      <w:proofErr w:type="spellStart"/>
      <w:r w:rsidRPr="00697BDD">
        <w:rPr>
          <w:rFonts w:ascii="Garamond" w:hAnsi="Garamond"/>
          <w:szCs w:val="24"/>
        </w:rPr>
        <w:t>consultărilor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desfăşurate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în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cadrul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şedinţei</w:t>
      </w:r>
      <w:proofErr w:type="spellEnd"/>
      <w:r w:rsidRPr="00A55CC0">
        <w:rPr>
          <w:rFonts w:ascii="Garamond" w:hAnsi="Garamond"/>
          <w:szCs w:val="24"/>
        </w:rPr>
        <w:t>/</w:t>
      </w:r>
      <w:proofErr w:type="spellStart"/>
      <w:r w:rsidRPr="00A55CC0">
        <w:rPr>
          <w:rFonts w:ascii="Times New Roman" w:hAnsi="Times New Roman"/>
          <w:szCs w:val="24"/>
        </w:rPr>
        <w:t>ș</w:t>
      </w:r>
      <w:r w:rsidRPr="00A55CC0">
        <w:rPr>
          <w:rFonts w:ascii="Garamond" w:hAnsi="Garamond"/>
          <w:szCs w:val="24"/>
        </w:rPr>
        <w:t>edin</w:t>
      </w:r>
      <w:r w:rsidRPr="00A55CC0">
        <w:rPr>
          <w:rFonts w:ascii="Times New Roman" w:hAnsi="Times New Roman"/>
          <w:szCs w:val="24"/>
        </w:rPr>
        <w:t>ț</w:t>
      </w:r>
      <w:r w:rsidRPr="00A55CC0">
        <w:rPr>
          <w:rFonts w:ascii="Garamond" w:hAnsi="Garamond"/>
          <w:szCs w:val="24"/>
        </w:rPr>
        <w:t>elor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Comisiei</w:t>
      </w:r>
      <w:proofErr w:type="spellEnd"/>
      <w:r w:rsidRPr="00697BDD">
        <w:rPr>
          <w:rFonts w:ascii="Garamond" w:hAnsi="Garamond"/>
          <w:szCs w:val="24"/>
        </w:rPr>
        <w:t xml:space="preserve"> de </w:t>
      </w:r>
      <w:proofErr w:type="spellStart"/>
      <w:r w:rsidRPr="00697BDD">
        <w:rPr>
          <w:rFonts w:ascii="Garamond" w:hAnsi="Garamond"/>
          <w:szCs w:val="24"/>
        </w:rPr>
        <w:t>Analiză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Tehnică</w:t>
      </w:r>
      <w:proofErr w:type="spellEnd"/>
      <w:r w:rsidRPr="00697BDD">
        <w:rPr>
          <w:rFonts w:ascii="Garamond" w:hAnsi="Garamond"/>
          <w:szCs w:val="24"/>
        </w:rPr>
        <w:t xml:space="preserve"> din </w:t>
      </w:r>
      <w:proofErr w:type="spellStart"/>
      <w:r w:rsidRPr="00697BDD">
        <w:rPr>
          <w:rFonts w:ascii="Garamond" w:hAnsi="Garamond"/>
          <w:szCs w:val="24"/>
        </w:rPr>
        <w:t>data</w:t>
      </w:r>
      <w:proofErr w:type="spellEnd"/>
      <w:r w:rsidRPr="00697BDD">
        <w:rPr>
          <w:rFonts w:ascii="Garamond" w:hAnsi="Garamond"/>
          <w:szCs w:val="24"/>
        </w:rPr>
        <w:t xml:space="preserve"> de </w:t>
      </w:r>
      <w:r>
        <w:rPr>
          <w:rFonts w:ascii="Garamond" w:hAnsi="Garamond"/>
          <w:b/>
          <w:szCs w:val="24"/>
        </w:rPr>
        <w:t>15</w:t>
      </w:r>
      <w:r w:rsidRPr="00697BDD">
        <w:rPr>
          <w:rFonts w:ascii="Garamond" w:hAnsi="Garamond"/>
          <w:b/>
          <w:szCs w:val="24"/>
        </w:rPr>
        <w:t>.11.2016</w:t>
      </w:r>
      <w:r w:rsidRPr="00697BDD">
        <w:rPr>
          <w:rFonts w:ascii="Garamond" w:hAnsi="Garamond"/>
          <w:szCs w:val="24"/>
        </w:rPr>
        <w:t xml:space="preserve">, </w:t>
      </w:r>
      <w:proofErr w:type="spellStart"/>
      <w:r w:rsidRPr="00697BDD">
        <w:rPr>
          <w:rFonts w:ascii="Garamond" w:hAnsi="Garamond"/>
          <w:szCs w:val="24"/>
        </w:rPr>
        <w:t>că</w:t>
      </w:r>
      <w:proofErr w:type="spellEnd"/>
      <w:r w:rsidRPr="00697BDD">
        <w:rPr>
          <w:rFonts w:ascii="Garamond" w:hAnsi="Garamond"/>
          <w:szCs w:val="24"/>
        </w:rPr>
        <w:t xml:space="preserve"> </w:t>
      </w:r>
      <w:proofErr w:type="spellStart"/>
      <w:r w:rsidRPr="00697BDD">
        <w:rPr>
          <w:rFonts w:ascii="Garamond" w:hAnsi="Garamond"/>
          <w:szCs w:val="24"/>
        </w:rPr>
        <w:t>proiectul</w:t>
      </w:r>
      <w:proofErr w:type="spellEnd"/>
      <w:r w:rsidRPr="00697BDD">
        <w:rPr>
          <w:rFonts w:ascii="Garamond" w:hAnsi="Garamond"/>
          <w:b/>
          <w:szCs w:val="24"/>
        </w:rPr>
        <w:t xml:space="preserve"> ” </w:t>
      </w:r>
      <w:r w:rsidRPr="00A55CC0">
        <w:rPr>
          <w:rFonts w:ascii="Garamond" w:hAnsi="Garamond"/>
          <w:b/>
          <w:szCs w:val="24"/>
          <w:lang w:val="pt-BR"/>
        </w:rPr>
        <w:t xml:space="preserve">“Înlăturarea efectelor calamităţilor naturale la podurile de DJ127A, KM 48+910, KM 50+316, KM 51+149 ” </w:t>
      </w:r>
      <w:r w:rsidRPr="00A55CC0">
        <w:rPr>
          <w:rFonts w:ascii="Garamond" w:hAnsi="Garamond"/>
          <w:szCs w:val="24"/>
          <w:lang w:val="pt-BR"/>
        </w:rPr>
        <w:t xml:space="preserve">propus a fi amplasat </w:t>
      </w:r>
      <w:proofErr w:type="spellStart"/>
      <w:r w:rsidRPr="00A55CC0">
        <w:rPr>
          <w:rFonts w:ascii="Garamond" w:hAnsi="Garamond"/>
          <w:szCs w:val="24"/>
        </w:rPr>
        <w:t>în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intravilanul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comunei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Lunca</w:t>
      </w:r>
      <w:proofErr w:type="spellEnd"/>
      <w:r w:rsidRPr="00A55CC0">
        <w:rPr>
          <w:rFonts w:ascii="Garamond" w:hAnsi="Garamond"/>
          <w:b/>
          <w:szCs w:val="24"/>
        </w:rPr>
        <w:t xml:space="preserve"> de </w:t>
      </w:r>
      <w:proofErr w:type="spellStart"/>
      <w:r w:rsidRPr="00A55CC0">
        <w:rPr>
          <w:rFonts w:ascii="Garamond" w:hAnsi="Garamond"/>
          <w:b/>
          <w:szCs w:val="24"/>
        </w:rPr>
        <w:t>Jos</w:t>
      </w:r>
      <w:proofErr w:type="spellEnd"/>
      <w:r w:rsidRPr="00A55CC0">
        <w:rPr>
          <w:rFonts w:ascii="Garamond" w:hAnsi="Garamond"/>
          <w:b/>
          <w:szCs w:val="24"/>
        </w:rPr>
        <w:t xml:space="preserve">, </w:t>
      </w:r>
      <w:proofErr w:type="spellStart"/>
      <w:r w:rsidRPr="00A55CC0">
        <w:rPr>
          <w:rFonts w:ascii="Garamond" w:hAnsi="Garamond"/>
          <w:b/>
          <w:szCs w:val="24"/>
        </w:rPr>
        <w:t>sat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Valea</w:t>
      </w:r>
      <w:proofErr w:type="spellEnd"/>
      <w:r w:rsidRPr="00A55CC0">
        <w:rPr>
          <w:rFonts w:ascii="Garamond" w:hAnsi="Garamond"/>
          <w:b/>
          <w:szCs w:val="24"/>
        </w:rPr>
        <w:t xml:space="preserve"> Rece </w:t>
      </w:r>
      <w:proofErr w:type="spellStart"/>
      <w:r w:rsidRPr="00A55CC0">
        <w:rPr>
          <w:rFonts w:ascii="Garamond" w:hAnsi="Garamond"/>
          <w:b/>
          <w:szCs w:val="24"/>
        </w:rPr>
        <w:t>judeţul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Harghita</w:t>
      </w:r>
      <w:proofErr w:type="spellEnd"/>
      <w:r w:rsidRPr="00A55CC0">
        <w:rPr>
          <w:rFonts w:ascii="Garamond" w:hAnsi="Garamond"/>
          <w:szCs w:val="24"/>
        </w:rPr>
        <w:t>,</w:t>
      </w:r>
      <w:r w:rsidRPr="00A55CC0">
        <w:rPr>
          <w:rFonts w:ascii="Garamond" w:hAnsi="Garamond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nu</w:t>
      </w:r>
      <w:proofErr w:type="spellEnd"/>
      <w:r w:rsidRPr="00A55CC0">
        <w:rPr>
          <w:rFonts w:ascii="Garamond" w:hAnsi="Garamond"/>
          <w:b/>
          <w:szCs w:val="24"/>
        </w:rPr>
        <w:t xml:space="preserve"> se </w:t>
      </w:r>
      <w:proofErr w:type="spellStart"/>
      <w:r w:rsidRPr="00A55CC0">
        <w:rPr>
          <w:rFonts w:ascii="Garamond" w:hAnsi="Garamond"/>
          <w:b/>
          <w:szCs w:val="24"/>
        </w:rPr>
        <w:t>supune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evaluării</w:t>
      </w:r>
      <w:proofErr w:type="spellEnd"/>
      <w:r w:rsidRPr="00A55CC0">
        <w:rPr>
          <w:rFonts w:ascii="Garamond" w:hAnsi="Garamond"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impactului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asupra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mediului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şi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nu</w:t>
      </w:r>
      <w:proofErr w:type="spellEnd"/>
      <w:r w:rsidRPr="00A55CC0">
        <w:rPr>
          <w:rFonts w:ascii="Garamond" w:hAnsi="Garamond"/>
          <w:b/>
          <w:szCs w:val="24"/>
        </w:rPr>
        <w:t xml:space="preserve"> se </w:t>
      </w:r>
      <w:proofErr w:type="spellStart"/>
      <w:r w:rsidRPr="00A55CC0">
        <w:rPr>
          <w:rFonts w:ascii="Garamond" w:hAnsi="Garamond"/>
          <w:b/>
          <w:szCs w:val="24"/>
        </w:rPr>
        <w:t>supune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evaluării</w:t>
      </w:r>
      <w:proofErr w:type="spellEnd"/>
      <w:r w:rsidRPr="00A55CC0">
        <w:rPr>
          <w:rFonts w:ascii="Garamond" w:hAnsi="Garamond"/>
          <w:b/>
          <w:szCs w:val="24"/>
        </w:rPr>
        <w:t xml:space="preserve"> </w:t>
      </w:r>
      <w:proofErr w:type="spellStart"/>
      <w:r w:rsidRPr="00A55CC0">
        <w:rPr>
          <w:rFonts w:ascii="Garamond" w:hAnsi="Garamond"/>
          <w:b/>
          <w:szCs w:val="24"/>
        </w:rPr>
        <w:t>adecvate</w:t>
      </w:r>
      <w:proofErr w:type="spellEnd"/>
      <w:r w:rsidRPr="00A55CC0">
        <w:rPr>
          <w:rFonts w:ascii="Garamond" w:hAnsi="Garamond"/>
          <w:b/>
          <w:szCs w:val="24"/>
        </w:rPr>
        <w:t>.</w:t>
      </w:r>
      <w:proofErr w:type="gramEnd"/>
    </w:p>
    <w:p w:rsidR="00A55CC0" w:rsidRPr="00A55CC0" w:rsidRDefault="00A55CC0" w:rsidP="00A55CC0">
      <w:pPr>
        <w:pStyle w:val="Szvegtrzs"/>
        <w:ind w:right="9" w:firstLine="720"/>
        <w:rPr>
          <w:rFonts w:ascii="Garamond" w:hAnsi="Garamond"/>
          <w:szCs w:val="24"/>
        </w:rPr>
      </w:pPr>
    </w:p>
    <w:p w:rsidR="00C91F91" w:rsidRDefault="00C91F91" w:rsidP="00C91F91">
      <w:pPr>
        <w:pStyle w:val="Szvegtrzs"/>
        <w:ind w:right="9" w:firstLine="720"/>
        <w:rPr>
          <w:rFonts w:ascii="Garamond" w:hAnsi="Garamond"/>
          <w:szCs w:val="24"/>
          <w:lang w:val="ro-RO"/>
        </w:rPr>
      </w:pPr>
    </w:p>
    <w:p w:rsidR="008C78F7" w:rsidRPr="00AD6EB5" w:rsidRDefault="008C78F7" w:rsidP="00C91F91">
      <w:pPr>
        <w:pStyle w:val="Szvegtrzs"/>
        <w:ind w:right="9" w:firstLine="720"/>
        <w:rPr>
          <w:rFonts w:ascii="Garamond" w:hAnsi="Garamond"/>
          <w:szCs w:val="24"/>
          <w:lang w:val="ro-RO"/>
        </w:rPr>
      </w:pPr>
      <w:bookmarkStart w:id="0" w:name="_GoBack"/>
      <w:bookmarkEnd w:id="0"/>
    </w:p>
    <w:p w:rsidR="00C91F91" w:rsidRPr="00AD6EB5" w:rsidRDefault="00C91F91" w:rsidP="00C91F91">
      <w:pPr>
        <w:pStyle w:val="Szvegtrzs"/>
        <w:ind w:right="9"/>
        <w:rPr>
          <w:rFonts w:ascii="Garamond" w:hAnsi="Garamond"/>
          <w:bCs/>
          <w:szCs w:val="24"/>
          <w:lang w:val="ro-RO"/>
        </w:rPr>
      </w:pPr>
      <w:r w:rsidRPr="00AD6EB5">
        <w:rPr>
          <w:rFonts w:ascii="Garamond" w:hAnsi="Garamond"/>
          <w:bCs/>
          <w:szCs w:val="24"/>
          <w:lang w:val="ro-RO"/>
        </w:rPr>
        <w:t>Justificarea prezentei decizii:</w:t>
      </w:r>
    </w:p>
    <w:p w:rsidR="00C91F91" w:rsidRPr="00AD6EB5" w:rsidRDefault="00C91F91" w:rsidP="00C91F91">
      <w:pPr>
        <w:pStyle w:val="Szvegtrzs"/>
        <w:numPr>
          <w:ilvl w:val="0"/>
          <w:numId w:val="14"/>
        </w:numPr>
        <w:tabs>
          <w:tab w:val="clear" w:pos="0"/>
        </w:tabs>
        <w:ind w:right="9" w:hanging="540"/>
        <w:rPr>
          <w:rFonts w:ascii="Garamond" w:hAnsi="Garamond"/>
          <w:bCs/>
          <w:szCs w:val="24"/>
          <w:lang w:val="ro-RO"/>
        </w:rPr>
      </w:pPr>
      <w:r w:rsidRPr="00AD6EB5">
        <w:rPr>
          <w:rFonts w:ascii="Garamond" w:hAnsi="Garamond"/>
          <w:b/>
          <w:bCs/>
          <w:szCs w:val="24"/>
          <w:lang w:val="ro-RO"/>
        </w:rPr>
        <w:t xml:space="preserve">Motivele care au stat la baza luării deciziei etapei de încadrare în procedura de evaluare a impactului asupra mediului </w:t>
      </w:r>
      <w:r w:rsidRPr="00AD6EB5">
        <w:rPr>
          <w:rFonts w:ascii="Garamond" w:hAnsi="Garamond"/>
          <w:bCs/>
          <w:szCs w:val="24"/>
          <w:lang w:val="ro-RO"/>
        </w:rPr>
        <w:t>sunt următoarele:</w:t>
      </w:r>
    </w:p>
    <w:p w:rsidR="006A3E34" w:rsidRPr="005F27A1" w:rsidRDefault="00C91F91" w:rsidP="005F27A1">
      <w:pPr>
        <w:pStyle w:val="Szvegtrzs"/>
        <w:numPr>
          <w:ilvl w:val="1"/>
          <w:numId w:val="14"/>
        </w:numPr>
        <w:tabs>
          <w:tab w:val="clear" w:pos="0"/>
          <w:tab w:val="clear" w:pos="1440"/>
          <w:tab w:val="num" w:pos="720"/>
        </w:tabs>
        <w:ind w:left="720" w:right="9"/>
        <w:rPr>
          <w:rFonts w:ascii="Garamond" w:hAnsi="Garamond" w:cs="Arial"/>
          <w:b/>
          <w:szCs w:val="24"/>
          <w:lang w:val="ro-RO"/>
        </w:rPr>
      </w:pPr>
      <w:r w:rsidRPr="006A3E34">
        <w:rPr>
          <w:rFonts w:ascii="Garamond" w:hAnsi="Garamond"/>
          <w:b/>
          <w:szCs w:val="24"/>
          <w:lang w:val="ro-RO"/>
        </w:rPr>
        <w:t>proiectul se încadrează în prevederile H.G. nr. 445/2009</w:t>
      </w:r>
      <w:r w:rsidR="006A3E34" w:rsidRPr="006A3E34">
        <w:rPr>
          <w:rFonts w:ascii="Garamond" w:hAnsi="Garamond"/>
          <w:b/>
          <w:szCs w:val="24"/>
          <w:lang w:val="ro-RO"/>
        </w:rPr>
        <w:t xml:space="preserve">, </w:t>
      </w:r>
      <w:r w:rsidR="006A3E34" w:rsidRPr="006A3E34">
        <w:rPr>
          <w:rFonts w:ascii="Garamond" w:hAnsi="Garamond" w:cs="Arial"/>
          <w:b/>
          <w:szCs w:val="24"/>
          <w:lang w:val="pt-BR"/>
        </w:rPr>
        <w:t xml:space="preserve">anexa nr. II, la pct 10 lit.e – </w:t>
      </w:r>
      <w:r w:rsidR="006A3E34" w:rsidRPr="006A3E34">
        <w:rPr>
          <w:rStyle w:val="ln2tlitera"/>
          <w:rFonts w:ascii="Garamond" w:hAnsi="Garamond" w:cs="Arial"/>
          <w:szCs w:val="24"/>
          <w:lang w:val="pt-BR"/>
        </w:rPr>
        <w:t>construcţia drumurilor, porturilor şi instalaţiilor portuare, inclusiv a porturilor de pescuit, altele decât cele prevăzute în anexa nr. 1</w:t>
      </w:r>
      <w:r w:rsidR="006A3E34" w:rsidRPr="006A3E34">
        <w:rPr>
          <w:rFonts w:ascii="Garamond" w:hAnsi="Garamond"/>
          <w:szCs w:val="24"/>
        </w:rPr>
        <w:t>,</w:t>
      </w:r>
      <w:r w:rsidR="005F27A1">
        <w:rPr>
          <w:rFonts w:ascii="Garamond" w:hAnsi="Garamond"/>
          <w:szCs w:val="24"/>
        </w:rPr>
        <w:t xml:space="preserve"> </w:t>
      </w:r>
      <w:proofErr w:type="spellStart"/>
      <w:r w:rsidR="005F27A1" w:rsidRPr="005F27A1">
        <w:rPr>
          <w:rFonts w:ascii="Times New Roman" w:hAnsi="Times New Roman"/>
          <w:szCs w:val="24"/>
        </w:rPr>
        <w:t>ș</w:t>
      </w:r>
      <w:r w:rsidR="005F27A1" w:rsidRPr="005F27A1">
        <w:rPr>
          <w:rFonts w:ascii="Garamond" w:hAnsi="Garamond"/>
          <w:szCs w:val="24"/>
        </w:rPr>
        <w:t>i</w:t>
      </w:r>
      <w:proofErr w:type="spellEnd"/>
      <w:r w:rsidR="005F27A1" w:rsidRPr="005F27A1">
        <w:rPr>
          <w:rFonts w:ascii="Garamond" w:hAnsi="Garamond"/>
          <w:szCs w:val="24"/>
        </w:rPr>
        <w:t xml:space="preserve"> </w:t>
      </w:r>
      <w:proofErr w:type="spellStart"/>
      <w:r w:rsidR="005F27A1" w:rsidRPr="005F27A1">
        <w:rPr>
          <w:rFonts w:ascii="Garamond" w:hAnsi="Garamond"/>
          <w:b/>
          <w:szCs w:val="24"/>
        </w:rPr>
        <w:t>lit</w:t>
      </w:r>
      <w:proofErr w:type="spellEnd"/>
      <w:r w:rsidR="005F27A1" w:rsidRPr="005F27A1">
        <w:rPr>
          <w:rFonts w:ascii="Garamond" w:hAnsi="Garamond"/>
          <w:b/>
          <w:szCs w:val="24"/>
        </w:rPr>
        <w:t>. f</w:t>
      </w:r>
      <w:r w:rsidR="005F27A1">
        <w:rPr>
          <w:rFonts w:ascii="Times New Roman" w:hAnsi="Times New Roman"/>
          <w:szCs w:val="24"/>
        </w:rPr>
        <w:t xml:space="preserve"> </w:t>
      </w:r>
      <w:r w:rsidR="005F27A1" w:rsidRPr="005F27A1">
        <w:rPr>
          <w:rFonts w:ascii="Garamond" w:hAnsi="Garamond"/>
          <w:szCs w:val="24"/>
        </w:rPr>
        <w:t xml:space="preserve">– </w:t>
      </w:r>
      <w:r w:rsidR="005F27A1" w:rsidRPr="005F27A1">
        <w:rPr>
          <w:rStyle w:val="ln2tlitera"/>
          <w:rFonts w:ascii="Garamond" w:hAnsi="Garamond" w:cs="Arial"/>
          <w:szCs w:val="24"/>
          <w:lang w:val="pt-BR"/>
        </w:rPr>
        <w:t>construcţia căilor navigabile interioare, altele decât cele prevăzute în anexa nr. 1, lucrări de canalizare şi lucrări împotriva inundaţiilor;</w:t>
      </w:r>
      <w:r w:rsidR="005F27A1" w:rsidRPr="005F27A1">
        <w:rPr>
          <w:rFonts w:ascii="Times New Roman" w:hAnsi="Times New Roman"/>
          <w:szCs w:val="24"/>
        </w:rPr>
        <w:t xml:space="preserve"> </w:t>
      </w:r>
      <w:r w:rsidR="006A3E34" w:rsidRPr="005F27A1">
        <w:rPr>
          <w:rFonts w:ascii="Garamond" w:hAnsi="Garamond"/>
          <w:szCs w:val="24"/>
        </w:rPr>
        <w:t xml:space="preserve"> </w:t>
      </w:r>
      <w:proofErr w:type="spellStart"/>
      <w:r w:rsidR="006A3E34" w:rsidRPr="005F27A1">
        <w:rPr>
          <w:rFonts w:ascii="Garamond" w:hAnsi="Garamond"/>
          <w:szCs w:val="24"/>
        </w:rPr>
        <w:t>respectiv</w:t>
      </w:r>
      <w:proofErr w:type="spellEnd"/>
      <w:r w:rsidR="006A3E34" w:rsidRPr="005F27A1">
        <w:rPr>
          <w:rFonts w:ascii="Garamond" w:hAnsi="Garamond"/>
          <w:szCs w:val="24"/>
        </w:rPr>
        <w:t xml:space="preserve"> la </w:t>
      </w:r>
      <w:proofErr w:type="spellStart"/>
      <w:r w:rsidR="006A3E34" w:rsidRPr="005F27A1">
        <w:rPr>
          <w:rFonts w:ascii="Garamond" w:hAnsi="Garamond"/>
          <w:b/>
          <w:szCs w:val="24"/>
        </w:rPr>
        <w:t>pct</w:t>
      </w:r>
      <w:proofErr w:type="spellEnd"/>
      <w:r w:rsidR="006A3E34" w:rsidRPr="005F27A1">
        <w:rPr>
          <w:rFonts w:ascii="Garamond" w:hAnsi="Garamond"/>
          <w:b/>
          <w:szCs w:val="24"/>
        </w:rPr>
        <w:t xml:space="preserve"> 13 </w:t>
      </w:r>
      <w:proofErr w:type="spellStart"/>
      <w:r w:rsidR="006A3E34" w:rsidRPr="005F27A1">
        <w:rPr>
          <w:rFonts w:ascii="Garamond" w:hAnsi="Garamond"/>
          <w:b/>
          <w:szCs w:val="24"/>
        </w:rPr>
        <w:t>lit</w:t>
      </w:r>
      <w:proofErr w:type="spellEnd"/>
      <w:r w:rsidR="006A3E34" w:rsidRPr="005F27A1">
        <w:rPr>
          <w:rFonts w:ascii="Garamond" w:hAnsi="Garamond"/>
          <w:b/>
          <w:szCs w:val="24"/>
        </w:rPr>
        <w:t xml:space="preserve">. a –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orice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modificări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sau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extinderi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,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altele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decât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cele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prevăzute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la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pct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. 22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din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anexa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nr. 1, ale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proiectelor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prevăzute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în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anexa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nr. 1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sau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în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prezenta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anexă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,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deja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autorizate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,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executate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sau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în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curs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de a fi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executate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, care pot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avea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efecte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semnificative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negative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asupra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 </w:t>
      </w:r>
      <w:proofErr w:type="spellStart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>mediului</w:t>
      </w:r>
      <w:proofErr w:type="spellEnd"/>
      <w:r w:rsidR="006A3E34" w:rsidRPr="005F27A1">
        <w:rPr>
          <w:rStyle w:val="ln2tlitera"/>
          <w:rFonts w:ascii="Garamond" w:hAnsi="Garamond" w:cs="Arial"/>
          <w:szCs w:val="24"/>
          <w:lang w:val="fr-FR"/>
        </w:rPr>
        <w:t xml:space="preserve">. </w:t>
      </w:r>
    </w:p>
    <w:p w:rsidR="00C91F91" w:rsidRPr="006A3E34" w:rsidRDefault="00C91F91" w:rsidP="00C91F91">
      <w:pPr>
        <w:pStyle w:val="Szvegtrzs"/>
        <w:numPr>
          <w:ilvl w:val="1"/>
          <w:numId w:val="14"/>
        </w:numPr>
        <w:tabs>
          <w:tab w:val="clear" w:pos="0"/>
          <w:tab w:val="clear" w:pos="1440"/>
          <w:tab w:val="num" w:pos="720"/>
        </w:tabs>
        <w:ind w:left="720" w:right="9"/>
        <w:rPr>
          <w:rFonts w:ascii="Garamond" w:hAnsi="Garamond" w:cs="Arial"/>
          <w:b/>
          <w:szCs w:val="24"/>
          <w:lang w:val="ro-RO"/>
        </w:rPr>
      </w:pPr>
      <w:r w:rsidRPr="006A3E34">
        <w:rPr>
          <w:rStyle w:val="ln2tparagraf"/>
          <w:rFonts w:ascii="Garamond" w:hAnsi="Garamond" w:cs="Arial"/>
          <w:b/>
          <w:lang w:val="ro-RO"/>
        </w:rPr>
        <w:t xml:space="preserve">Criterii de selecţie pentru stabilirea necesităţii efectuării evaluării impactului asupra mediului conf. </w:t>
      </w:r>
      <w:r w:rsidRPr="006A3E34">
        <w:rPr>
          <w:rFonts w:ascii="Garamond" w:hAnsi="Garamond"/>
          <w:b/>
          <w:szCs w:val="24"/>
          <w:lang w:val="ro-RO"/>
        </w:rPr>
        <w:t>Anexa nr. 3 din HG 445/2010 :</w:t>
      </w:r>
    </w:p>
    <w:p w:rsidR="00C91F91" w:rsidRPr="00AD6EB5" w:rsidRDefault="00C91F91" w:rsidP="00C91F91">
      <w:pPr>
        <w:pStyle w:val="Szvegtrzs"/>
        <w:numPr>
          <w:ilvl w:val="0"/>
          <w:numId w:val="8"/>
        </w:numPr>
        <w:tabs>
          <w:tab w:val="clear" w:pos="720"/>
          <w:tab w:val="num" w:pos="0"/>
        </w:tabs>
        <w:ind w:left="0" w:right="9" w:firstLine="0"/>
        <w:rPr>
          <w:rFonts w:ascii="Garamond" w:hAnsi="Garamond"/>
          <w:b/>
          <w:bCs/>
          <w:szCs w:val="24"/>
          <w:lang w:val="ro-RO"/>
        </w:rPr>
      </w:pPr>
      <w:r w:rsidRPr="00AD6EB5">
        <w:rPr>
          <w:rFonts w:ascii="Garamond" w:hAnsi="Garamond"/>
          <w:b/>
          <w:bCs/>
          <w:szCs w:val="24"/>
          <w:lang w:val="ro-RO"/>
        </w:rPr>
        <w:t>Caracteristicile proiectului:</w:t>
      </w:r>
    </w:p>
    <w:p w:rsidR="00C91F91" w:rsidRPr="00AD6EB5" w:rsidRDefault="00C91F91" w:rsidP="00C91F91">
      <w:pPr>
        <w:pStyle w:val="Szvegtrzs"/>
        <w:numPr>
          <w:ilvl w:val="0"/>
          <w:numId w:val="9"/>
        </w:numPr>
        <w:tabs>
          <w:tab w:val="clear" w:pos="0"/>
        </w:tabs>
        <w:ind w:right="9"/>
        <w:rPr>
          <w:rFonts w:ascii="Garamond" w:hAnsi="Garamond" w:cs="Tahoma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 xml:space="preserve">mărimea proiectului: </w:t>
      </w:r>
    </w:p>
    <w:p w:rsidR="005F27A1" w:rsidRDefault="00C91F91" w:rsidP="007660F4">
      <w:pPr>
        <w:pStyle w:val="Szvegtrzs"/>
        <w:ind w:left="720" w:right="9"/>
        <w:rPr>
          <w:rFonts w:ascii="Garamond" w:hAnsi="Garamond"/>
          <w:szCs w:val="24"/>
        </w:rPr>
      </w:pPr>
      <w:r w:rsidRPr="00AD6EB5">
        <w:rPr>
          <w:rFonts w:ascii="Garamond" w:hAnsi="Garamond"/>
          <w:szCs w:val="24"/>
          <w:lang w:val="ro-RO"/>
        </w:rPr>
        <w:t xml:space="preserve">Proiectul prevede </w:t>
      </w:r>
      <w:proofErr w:type="spellStart"/>
      <w:r w:rsidR="00801DF1" w:rsidRPr="00801DF1">
        <w:rPr>
          <w:rFonts w:ascii="Garamond" w:hAnsi="Garamond"/>
          <w:szCs w:val="24"/>
        </w:rPr>
        <w:t>reconstruirea</w:t>
      </w:r>
      <w:proofErr w:type="spellEnd"/>
      <w:r w:rsidR="00801DF1" w:rsidRPr="00801DF1">
        <w:rPr>
          <w:rFonts w:ascii="Garamond" w:hAnsi="Garamond"/>
          <w:szCs w:val="24"/>
        </w:rPr>
        <w:t xml:space="preserve"> 3 </w:t>
      </w:r>
      <w:proofErr w:type="spellStart"/>
      <w:r w:rsidR="00801DF1" w:rsidRPr="00801DF1">
        <w:rPr>
          <w:rFonts w:ascii="Garamond" w:hAnsi="Garamond"/>
          <w:szCs w:val="24"/>
        </w:rPr>
        <w:t>podur</w:t>
      </w:r>
      <w:r w:rsidR="006F537A">
        <w:rPr>
          <w:rFonts w:ascii="Garamond" w:hAnsi="Garamond"/>
          <w:szCs w:val="24"/>
        </w:rPr>
        <w:t>i</w:t>
      </w:r>
      <w:proofErr w:type="spellEnd"/>
      <w:r w:rsidR="00801DF1" w:rsidRPr="00801DF1">
        <w:rPr>
          <w:rFonts w:ascii="Garamond" w:hAnsi="Garamond"/>
          <w:szCs w:val="24"/>
        </w:rPr>
        <w:t xml:space="preserve"> din beton </w:t>
      </w:r>
      <w:proofErr w:type="spellStart"/>
      <w:r w:rsidR="00801DF1" w:rsidRPr="00801DF1">
        <w:rPr>
          <w:rFonts w:ascii="Garamond" w:hAnsi="Garamond"/>
          <w:szCs w:val="24"/>
        </w:rPr>
        <w:t>armat</w:t>
      </w:r>
      <w:proofErr w:type="spellEnd"/>
      <w:r w:rsidR="00801DF1" w:rsidRPr="00801DF1">
        <w:rPr>
          <w:rFonts w:ascii="Garamond" w:hAnsi="Garamond"/>
          <w:szCs w:val="24"/>
        </w:rPr>
        <w:t xml:space="preserve"> </w:t>
      </w:r>
      <w:proofErr w:type="spellStart"/>
      <w:r w:rsidR="00801DF1" w:rsidRPr="00801DF1">
        <w:rPr>
          <w:rFonts w:ascii="Garamond" w:hAnsi="Garamond"/>
          <w:szCs w:val="24"/>
        </w:rPr>
        <w:t>cu</w:t>
      </w:r>
      <w:proofErr w:type="spellEnd"/>
      <w:r w:rsidR="00801DF1" w:rsidRPr="00801DF1">
        <w:rPr>
          <w:rFonts w:ascii="Garamond" w:hAnsi="Garamond"/>
          <w:szCs w:val="24"/>
        </w:rPr>
        <w:t xml:space="preserve">  </w:t>
      </w:r>
      <w:proofErr w:type="spellStart"/>
      <w:r w:rsidR="00801DF1" w:rsidRPr="00801DF1">
        <w:rPr>
          <w:rFonts w:ascii="Garamond" w:hAnsi="Garamond"/>
          <w:szCs w:val="24"/>
        </w:rPr>
        <w:t>suprastructura</w:t>
      </w:r>
      <w:proofErr w:type="spellEnd"/>
      <w:r w:rsidR="00801DF1" w:rsidRPr="00801DF1">
        <w:rPr>
          <w:rFonts w:ascii="Garamond" w:hAnsi="Garamond"/>
          <w:szCs w:val="24"/>
        </w:rPr>
        <w:t xml:space="preserve"> </w:t>
      </w:r>
      <w:proofErr w:type="spellStart"/>
      <w:r w:rsidR="00801DF1" w:rsidRPr="00801DF1">
        <w:rPr>
          <w:rFonts w:ascii="Garamond" w:hAnsi="Garamond"/>
          <w:szCs w:val="24"/>
        </w:rPr>
        <w:t>alcatuita</w:t>
      </w:r>
      <w:proofErr w:type="spellEnd"/>
      <w:r w:rsidR="00801DF1" w:rsidRPr="00801DF1">
        <w:rPr>
          <w:rFonts w:ascii="Garamond" w:hAnsi="Garamond"/>
          <w:szCs w:val="24"/>
        </w:rPr>
        <w:t xml:space="preserve"> din </w:t>
      </w:r>
      <w:proofErr w:type="spellStart"/>
      <w:r w:rsidR="00801DF1" w:rsidRPr="00801DF1">
        <w:rPr>
          <w:rFonts w:ascii="Garamond" w:hAnsi="Garamond"/>
          <w:szCs w:val="24"/>
        </w:rPr>
        <w:t>grinzi</w:t>
      </w:r>
      <w:proofErr w:type="spellEnd"/>
      <w:r w:rsidR="00801DF1" w:rsidRPr="00801DF1">
        <w:rPr>
          <w:rFonts w:ascii="Garamond" w:hAnsi="Garamond"/>
          <w:szCs w:val="24"/>
        </w:rPr>
        <w:t xml:space="preserve"> de beton </w:t>
      </w:r>
      <w:proofErr w:type="spellStart"/>
      <w:r w:rsidR="00801DF1" w:rsidRPr="00801DF1">
        <w:rPr>
          <w:rFonts w:ascii="Garamond" w:hAnsi="Garamond"/>
          <w:szCs w:val="24"/>
        </w:rPr>
        <w:t>precomprimat</w:t>
      </w:r>
      <w:proofErr w:type="spellEnd"/>
      <w:r w:rsidR="005F27A1">
        <w:rPr>
          <w:rFonts w:ascii="Garamond" w:hAnsi="Garamond"/>
          <w:szCs w:val="24"/>
        </w:rPr>
        <w:t xml:space="preserve">, </w:t>
      </w:r>
      <w:proofErr w:type="spellStart"/>
      <w:r w:rsidR="005F27A1">
        <w:rPr>
          <w:rFonts w:ascii="Garamond" w:hAnsi="Garamond"/>
          <w:szCs w:val="24"/>
        </w:rPr>
        <w:t>cu</w:t>
      </w:r>
      <w:proofErr w:type="spellEnd"/>
      <w:r w:rsidR="005F27A1">
        <w:rPr>
          <w:rFonts w:ascii="Garamond" w:hAnsi="Garamond"/>
          <w:szCs w:val="24"/>
        </w:rPr>
        <w:t xml:space="preserve"> </w:t>
      </w:r>
      <w:proofErr w:type="spellStart"/>
      <w:r w:rsidR="005F27A1">
        <w:rPr>
          <w:rFonts w:ascii="Garamond" w:hAnsi="Garamond"/>
          <w:szCs w:val="24"/>
        </w:rPr>
        <w:t>urm</w:t>
      </w:r>
      <w:proofErr w:type="spellEnd"/>
      <w:r w:rsidR="005F27A1">
        <w:rPr>
          <w:rFonts w:ascii="Garamond" w:hAnsi="Garamond"/>
          <w:szCs w:val="24"/>
          <w:lang w:val="ro-RO"/>
        </w:rPr>
        <w:t>ă</w:t>
      </w:r>
      <w:proofErr w:type="spellStart"/>
      <w:r w:rsidR="005F27A1">
        <w:rPr>
          <w:rFonts w:ascii="Garamond" w:hAnsi="Garamond"/>
          <w:szCs w:val="24"/>
        </w:rPr>
        <w:t>toarele</w:t>
      </w:r>
      <w:proofErr w:type="spellEnd"/>
      <w:r w:rsidR="005F27A1">
        <w:rPr>
          <w:rFonts w:ascii="Garamond" w:hAnsi="Garamond"/>
          <w:szCs w:val="24"/>
        </w:rPr>
        <w:t xml:space="preserve"> </w:t>
      </w:r>
      <w:proofErr w:type="spellStart"/>
      <w:r w:rsidR="005F27A1">
        <w:rPr>
          <w:rFonts w:ascii="Garamond" w:hAnsi="Garamond"/>
          <w:szCs w:val="24"/>
        </w:rPr>
        <w:t>caracteristici</w:t>
      </w:r>
      <w:proofErr w:type="spellEnd"/>
      <w:r w:rsidR="005F27A1">
        <w:rPr>
          <w:rFonts w:ascii="Garamond" w:hAnsi="Garamond"/>
          <w:szCs w:val="24"/>
        </w:rPr>
        <w:t xml:space="preserve">: </w:t>
      </w:r>
    </w:p>
    <w:p w:rsidR="005F27A1" w:rsidRDefault="006F537A" w:rsidP="007660F4">
      <w:pPr>
        <w:pStyle w:val="Szvegtrzs"/>
        <w:ind w:left="720" w:right="9"/>
        <w:rPr>
          <w:rFonts w:ascii="Garamond" w:hAnsi="Garamond"/>
          <w:b/>
          <w:szCs w:val="24"/>
        </w:rPr>
      </w:pPr>
      <w:proofErr w:type="spellStart"/>
      <w:r>
        <w:rPr>
          <w:rFonts w:ascii="Garamond" w:hAnsi="Garamond"/>
          <w:b/>
          <w:szCs w:val="24"/>
        </w:rPr>
        <w:t>pod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b/>
          <w:szCs w:val="24"/>
        </w:rPr>
        <w:t>peste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b/>
          <w:szCs w:val="24"/>
        </w:rPr>
        <w:t>pârâ</w:t>
      </w:r>
      <w:r w:rsidR="005F27A1" w:rsidRPr="005F27A1">
        <w:rPr>
          <w:rFonts w:ascii="Garamond" w:hAnsi="Garamond"/>
          <w:b/>
          <w:szCs w:val="24"/>
        </w:rPr>
        <w:t>ul</w:t>
      </w:r>
      <w:proofErr w:type="spellEnd"/>
      <w:r w:rsidR="005F27A1" w:rsidRPr="005F27A1">
        <w:rPr>
          <w:rFonts w:ascii="Garamond" w:hAnsi="Garamond"/>
          <w:b/>
          <w:szCs w:val="24"/>
        </w:rPr>
        <w:t xml:space="preserve"> </w:t>
      </w:r>
      <w:proofErr w:type="spellStart"/>
      <w:r w:rsidR="005F27A1" w:rsidRPr="005F27A1">
        <w:rPr>
          <w:rFonts w:ascii="Garamond" w:hAnsi="Garamond"/>
          <w:b/>
          <w:szCs w:val="24"/>
        </w:rPr>
        <w:t>Secimbra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gramStart"/>
      <w:r>
        <w:rPr>
          <w:rFonts w:ascii="Garamond" w:hAnsi="Garamond"/>
          <w:b/>
          <w:szCs w:val="24"/>
        </w:rPr>
        <w:t>la</w:t>
      </w:r>
      <w:proofErr w:type="gramEnd"/>
      <w:r>
        <w:rPr>
          <w:rFonts w:ascii="Garamond" w:hAnsi="Garamond"/>
          <w:b/>
          <w:szCs w:val="24"/>
        </w:rPr>
        <w:t xml:space="preserve"> km 48+910, L =</w:t>
      </w:r>
      <w:r w:rsidR="005F27A1" w:rsidRPr="005F27A1">
        <w:rPr>
          <w:rFonts w:ascii="Garamond" w:hAnsi="Garamond"/>
          <w:b/>
          <w:szCs w:val="24"/>
        </w:rPr>
        <w:t xml:space="preserve"> 13,10 m</w:t>
      </w:r>
      <w:r>
        <w:rPr>
          <w:rFonts w:ascii="Garamond" w:hAnsi="Garamond"/>
          <w:b/>
          <w:szCs w:val="24"/>
        </w:rPr>
        <w:t xml:space="preserve">, </w:t>
      </w:r>
      <w:proofErr w:type="spellStart"/>
      <w:r w:rsidR="00BA1A0E">
        <w:rPr>
          <w:rFonts w:ascii="Garamond" w:hAnsi="Garamond"/>
          <w:b/>
          <w:szCs w:val="24"/>
        </w:rPr>
        <w:t>cu</w:t>
      </w:r>
      <w:proofErr w:type="spellEnd"/>
      <w:r w:rsidR="00BA1A0E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1 </w:t>
      </w:r>
      <w:proofErr w:type="spellStart"/>
      <w:r>
        <w:rPr>
          <w:rFonts w:ascii="Garamond" w:hAnsi="Garamond"/>
          <w:b/>
          <w:szCs w:val="24"/>
        </w:rPr>
        <w:t>deschidere</w:t>
      </w:r>
      <w:proofErr w:type="spellEnd"/>
      <w:r>
        <w:rPr>
          <w:rFonts w:ascii="Garamond" w:hAnsi="Garamond"/>
          <w:b/>
          <w:szCs w:val="24"/>
        </w:rPr>
        <w:t xml:space="preserve"> 10 m</w:t>
      </w:r>
    </w:p>
    <w:p w:rsidR="006F537A" w:rsidRPr="006F537A" w:rsidRDefault="006F537A" w:rsidP="007660F4">
      <w:pPr>
        <w:pStyle w:val="Szvegtrzs"/>
        <w:ind w:left="720" w:right="9"/>
        <w:rPr>
          <w:rFonts w:ascii="Garamond" w:hAnsi="Garamond"/>
          <w:b/>
          <w:szCs w:val="24"/>
        </w:rPr>
      </w:pPr>
      <w:proofErr w:type="spellStart"/>
      <w:r>
        <w:rPr>
          <w:rFonts w:ascii="Garamond" w:hAnsi="Garamond"/>
          <w:b/>
          <w:szCs w:val="24"/>
        </w:rPr>
        <w:t>p</w:t>
      </w:r>
      <w:r w:rsidRPr="006F537A">
        <w:rPr>
          <w:rFonts w:ascii="Garamond" w:hAnsi="Garamond"/>
          <w:b/>
          <w:szCs w:val="24"/>
        </w:rPr>
        <w:t>od</w:t>
      </w:r>
      <w:proofErr w:type="spellEnd"/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 w:rsidRPr="006F537A">
        <w:rPr>
          <w:rFonts w:ascii="Garamond" w:hAnsi="Garamond"/>
          <w:b/>
          <w:szCs w:val="24"/>
        </w:rPr>
        <w:t>peste</w:t>
      </w:r>
      <w:proofErr w:type="spellEnd"/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 w:rsidRPr="006F537A">
        <w:rPr>
          <w:rFonts w:ascii="Garamond" w:hAnsi="Garamond"/>
          <w:b/>
          <w:szCs w:val="24"/>
        </w:rPr>
        <w:t>paraul</w:t>
      </w:r>
      <w:proofErr w:type="spellEnd"/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 w:rsidRPr="006F537A">
        <w:rPr>
          <w:rFonts w:ascii="Garamond" w:hAnsi="Garamond"/>
          <w:b/>
          <w:szCs w:val="24"/>
        </w:rPr>
        <w:t>Faget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gramStart"/>
      <w:r>
        <w:rPr>
          <w:rFonts w:ascii="Garamond" w:hAnsi="Garamond"/>
          <w:b/>
          <w:szCs w:val="24"/>
        </w:rPr>
        <w:t>la</w:t>
      </w:r>
      <w:proofErr w:type="gramEnd"/>
      <w:r>
        <w:rPr>
          <w:rFonts w:ascii="Garamond" w:hAnsi="Garamond"/>
          <w:b/>
          <w:szCs w:val="24"/>
        </w:rPr>
        <w:t xml:space="preserve"> km 50+316,</w:t>
      </w:r>
      <w:r w:rsidRPr="006F537A">
        <w:rPr>
          <w:rFonts w:ascii="Garamond" w:hAnsi="Garamond"/>
          <w:b/>
          <w:szCs w:val="24"/>
        </w:rPr>
        <w:t xml:space="preserve">  L = 11,10 m</w:t>
      </w:r>
      <w:r>
        <w:rPr>
          <w:rFonts w:ascii="Garamond" w:hAnsi="Garamond"/>
          <w:b/>
          <w:szCs w:val="24"/>
        </w:rPr>
        <w:t>,</w:t>
      </w:r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 w:rsidR="00BA1A0E">
        <w:rPr>
          <w:rFonts w:ascii="Garamond" w:hAnsi="Garamond"/>
          <w:b/>
          <w:szCs w:val="24"/>
        </w:rPr>
        <w:t>cu</w:t>
      </w:r>
      <w:proofErr w:type="spellEnd"/>
      <w:r w:rsidR="00BA1A0E">
        <w:rPr>
          <w:rFonts w:ascii="Garamond" w:hAnsi="Garamond"/>
          <w:b/>
          <w:szCs w:val="24"/>
        </w:rPr>
        <w:t xml:space="preserve"> </w:t>
      </w:r>
      <w:r w:rsidRPr="006F537A">
        <w:rPr>
          <w:rFonts w:ascii="Garamond" w:hAnsi="Garamond"/>
          <w:b/>
          <w:szCs w:val="24"/>
        </w:rPr>
        <w:t xml:space="preserve">1 </w:t>
      </w:r>
      <w:proofErr w:type="spellStart"/>
      <w:r w:rsidRPr="006F537A">
        <w:rPr>
          <w:rFonts w:ascii="Garamond" w:hAnsi="Garamond"/>
          <w:b/>
          <w:szCs w:val="24"/>
        </w:rPr>
        <w:t>deschidere</w:t>
      </w:r>
      <w:proofErr w:type="spellEnd"/>
      <w:r w:rsidRPr="006F537A">
        <w:rPr>
          <w:rFonts w:ascii="Garamond" w:hAnsi="Garamond"/>
          <w:b/>
          <w:szCs w:val="24"/>
        </w:rPr>
        <w:t xml:space="preserve"> 8 m</w:t>
      </w:r>
    </w:p>
    <w:p w:rsidR="006F537A" w:rsidRDefault="006F537A" w:rsidP="007660F4">
      <w:pPr>
        <w:pStyle w:val="Szvegtrzs"/>
        <w:ind w:left="720" w:right="9"/>
        <w:rPr>
          <w:rFonts w:ascii="Garamond" w:hAnsi="Garamond"/>
          <w:b/>
          <w:szCs w:val="24"/>
        </w:rPr>
      </w:pPr>
      <w:proofErr w:type="spellStart"/>
      <w:r>
        <w:rPr>
          <w:rFonts w:ascii="Garamond" w:hAnsi="Garamond"/>
          <w:b/>
          <w:szCs w:val="24"/>
        </w:rPr>
        <w:t>p</w:t>
      </w:r>
      <w:r w:rsidRPr="006F537A">
        <w:rPr>
          <w:rFonts w:ascii="Garamond" w:hAnsi="Garamond"/>
          <w:b/>
          <w:szCs w:val="24"/>
        </w:rPr>
        <w:t>od</w:t>
      </w:r>
      <w:proofErr w:type="spellEnd"/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 w:rsidRPr="006F537A">
        <w:rPr>
          <w:rFonts w:ascii="Garamond" w:hAnsi="Garamond"/>
          <w:b/>
          <w:szCs w:val="24"/>
        </w:rPr>
        <w:t>peste</w:t>
      </w:r>
      <w:proofErr w:type="spellEnd"/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 w:rsidRPr="006F537A">
        <w:rPr>
          <w:rFonts w:ascii="Garamond" w:hAnsi="Garamond"/>
          <w:b/>
          <w:szCs w:val="24"/>
        </w:rPr>
        <w:t>paraul</w:t>
      </w:r>
      <w:proofErr w:type="spellEnd"/>
      <w:r w:rsidRPr="006F537A"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b/>
          <w:szCs w:val="24"/>
        </w:rPr>
        <w:t>Poiana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spellStart"/>
      <w:r>
        <w:rPr>
          <w:rFonts w:ascii="Garamond" w:hAnsi="Garamond"/>
          <w:b/>
          <w:szCs w:val="24"/>
        </w:rPr>
        <w:t>Fagului</w:t>
      </w:r>
      <w:proofErr w:type="spellEnd"/>
      <w:r>
        <w:rPr>
          <w:rFonts w:ascii="Garamond" w:hAnsi="Garamond"/>
          <w:b/>
          <w:szCs w:val="24"/>
        </w:rPr>
        <w:t xml:space="preserve"> </w:t>
      </w:r>
      <w:proofErr w:type="gramStart"/>
      <w:r>
        <w:rPr>
          <w:rFonts w:ascii="Garamond" w:hAnsi="Garamond"/>
          <w:b/>
          <w:szCs w:val="24"/>
        </w:rPr>
        <w:t>la</w:t>
      </w:r>
      <w:proofErr w:type="gramEnd"/>
      <w:r>
        <w:rPr>
          <w:rFonts w:ascii="Garamond" w:hAnsi="Garamond"/>
          <w:b/>
          <w:szCs w:val="24"/>
        </w:rPr>
        <w:t xml:space="preserve"> km 51+149,</w:t>
      </w:r>
      <w:r w:rsidRPr="006F537A">
        <w:rPr>
          <w:rFonts w:ascii="Garamond" w:hAnsi="Garamond"/>
          <w:b/>
          <w:szCs w:val="24"/>
        </w:rPr>
        <w:t xml:space="preserve"> L = 15</w:t>
      </w:r>
      <w:r>
        <w:rPr>
          <w:rFonts w:ascii="Garamond" w:hAnsi="Garamond"/>
          <w:b/>
          <w:szCs w:val="24"/>
        </w:rPr>
        <w:t>,</w:t>
      </w:r>
      <w:r w:rsidRPr="005F27A1">
        <w:rPr>
          <w:rFonts w:ascii="Garamond" w:hAnsi="Garamond"/>
          <w:b/>
          <w:szCs w:val="24"/>
        </w:rPr>
        <w:t>10 m</w:t>
      </w:r>
      <w:r>
        <w:rPr>
          <w:rFonts w:ascii="Garamond" w:hAnsi="Garamond"/>
          <w:b/>
          <w:szCs w:val="24"/>
        </w:rPr>
        <w:t xml:space="preserve">, </w:t>
      </w:r>
      <w:proofErr w:type="spellStart"/>
      <w:r w:rsidR="00BA1A0E">
        <w:rPr>
          <w:rFonts w:ascii="Garamond" w:hAnsi="Garamond"/>
          <w:b/>
          <w:szCs w:val="24"/>
        </w:rPr>
        <w:t>cu</w:t>
      </w:r>
      <w:proofErr w:type="spellEnd"/>
      <w:r w:rsidR="00BA1A0E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1 </w:t>
      </w:r>
      <w:proofErr w:type="spellStart"/>
      <w:r>
        <w:rPr>
          <w:rFonts w:ascii="Garamond" w:hAnsi="Garamond"/>
          <w:b/>
          <w:szCs w:val="24"/>
        </w:rPr>
        <w:t>deschidere</w:t>
      </w:r>
      <w:proofErr w:type="spellEnd"/>
      <w:r>
        <w:rPr>
          <w:rFonts w:ascii="Garamond" w:hAnsi="Garamond"/>
          <w:b/>
          <w:szCs w:val="24"/>
        </w:rPr>
        <w:t xml:space="preserve"> 12 m</w:t>
      </w:r>
    </w:p>
    <w:p w:rsidR="00BA1A0E" w:rsidRDefault="00BA1A0E" w:rsidP="007660F4">
      <w:pPr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Lă</w:t>
      </w:r>
      <w:r>
        <w:t>ț</w:t>
      </w:r>
      <w:r>
        <w:rPr>
          <w:rFonts w:ascii="Garamond" w:hAnsi="Garamond"/>
        </w:rPr>
        <w:t>imea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păr</w:t>
      </w:r>
      <w:r>
        <w:t>ț</w:t>
      </w:r>
      <w:r w:rsidRPr="00BA1A0E">
        <w:rPr>
          <w:rFonts w:ascii="Garamond" w:hAnsi="Garamond"/>
        </w:rPr>
        <w:t>ii</w:t>
      </w:r>
      <w:proofErr w:type="spellEnd"/>
      <w:r w:rsidRPr="00BA1A0E">
        <w:rPr>
          <w:rFonts w:ascii="Garamond" w:hAnsi="Garamond"/>
        </w:rPr>
        <w:t xml:space="preserve"> </w:t>
      </w:r>
      <w:proofErr w:type="spellStart"/>
      <w:proofErr w:type="gramStart"/>
      <w:r w:rsidRPr="00BA1A0E">
        <w:rPr>
          <w:rFonts w:ascii="Garamond" w:hAnsi="Garamond"/>
        </w:rPr>
        <w:t>carosabile</w:t>
      </w:r>
      <w:proofErr w:type="spellEnd"/>
      <w:r w:rsidRPr="00BA1A0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</w:t>
      </w:r>
      <w:proofErr w:type="spellEnd"/>
      <w:proofErr w:type="gramEnd"/>
      <w:r>
        <w:rPr>
          <w:rFonts w:ascii="Garamond" w:hAnsi="Garamond"/>
        </w:rPr>
        <w:t xml:space="preserve"> fi de </w:t>
      </w:r>
      <w:r w:rsidRPr="00BA1A0E">
        <w:rPr>
          <w:rFonts w:ascii="Garamond" w:hAnsi="Garamond"/>
        </w:rPr>
        <w:t>7,80 m,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respectiv</w:t>
      </w:r>
      <w:proofErr w:type="spellEnd"/>
      <w:r w:rsidRPr="00BA1A0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lă</w:t>
      </w:r>
      <w:r>
        <w:t>ț</w:t>
      </w:r>
      <w:r>
        <w:rPr>
          <w:rFonts w:ascii="Garamond" w:hAnsi="Garamond"/>
        </w:rPr>
        <w:t>imea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între</w:t>
      </w:r>
      <w:proofErr w:type="spellEnd"/>
      <w:r>
        <w:rPr>
          <w:rFonts w:ascii="Garamond" w:hAnsi="Garamond"/>
        </w:rPr>
        <w:t xml:space="preserve"> parapet </w:t>
      </w:r>
      <w:proofErr w:type="spellStart"/>
      <w:r>
        <w:rPr>
          <w:rFonts w:ascii="Garamond" w:hAnsi="Garamond"/>
        </w:rPr>
        <w:t>va</w:t>
      </w:r>
      <w:proofErr w:type="spellEnd"/>
      <w:r>
        <w:rPr>
          <w:rFonts w:ascii="Garamond" w:hAnsi="Garamond"/>
        </w:rPr>
        <w:t xml:space="preserve"> fi de</w:t>
      </w:r>
      <w:r w:rsidRPr="00BA1A0E">
        <w:rPr>
          <w:rFonts w:ascii="Garamond" w:hAnsi="Garamond"/>
        </w:rPr>
        <w:t xml:space="preserve"> 9,8 m</w:t>
      </w:r>
      <w:r w:rsidR="007660F4">
        <w:rPr>
          <w:rFonts w:ascii="Garamond" w:hAnsi="Garamond"/>
        </w:rPr>
        <w:t>.</w:t>
      </w:r>
    </w:p>
    <w:p w:rsidR="00F11977" w:rsidRPr="00F11977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F11977">
        <w:rPr>
          <w:rFonts w:ascii="Garamond" w:hAnsi="Garamond" w:cs="Times New Roman"/>
          <w:color w:val="auto"/>
          <w:lang w:eastAsia="en-US"/>
        </w:rPr>
        <w:t>Infrastructurile vor fi constituite din cate doua</w:t>
      </w:r>
      <w:r>
        <w:rPr>
          <w:rFonts w:ascii="Garamond" w:hAnsi="Garamond" w:cs="Times New Roman"/>
          <w:color w:val="auto"/>
          <w:lang w:eastAsia="en-US"/>
        </w:rPr>
        <w:t xml:space="preserve"> culee din beton armat cu funda</w:t>
      </w:r>
      <w:r>
        <w:rPr>
          <w:rFonts w:ascii="Times New Roman" w:hAnsi="Times New Roman" w:cs="Times New Roman"/>
          <w:color w:val="auto"/>
          <w:lang w:eastAsia="en-US"/>
        </w:rPr>
        <w:t>ț</w:t>
      </w:r>
      <w:r w:rsidRPr="00F11977">
        <w:rPr>
          <w:rFonts w:ascii="Garamond" w:hAnsi="Garamond" w:cs="Times New Roman"/>
          <w:color w:val="auto"/>
          <w:lang w:eastAsia="en-US"/>
        </w:rPr>
        <w:t>ii directe.</w:t>
      </w:r>
    </w:p>
    <w:p w:rsidR="00F11977" w:rsidRPr="00F11977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>
        <w:rPr>
          <w:rFonts w:ascii="Garamond" w:hAnsi="Garamond" w:cs="Times New Roman"/>
          <w:color w:val="auto"/>
          <w:lang w:eastAsia="en-US"/>
        </w:rPr>
        <w:t>Funda</w:t>
      </w:r>
      <w:r>
        <w:rPr>
          <w:rFonts w:ascii="Times New Roman" w:hAnsi="Times New Roman" w:cs="Times New Roman"/>
          <w:color w:val="auto"/>
          <w:lang w:eastAsia="en-US"/>
        </w:rPr>
        <w:t>ț</w:t>
      </w:r>
      <w:r>
        <w:rPr>
          <w:rFonts w:ascii="Garamond" w:hAnsi="Garamond" w:cs="Times New Roman"/>
          <w:color w:val="auto"/>
          <w:lang w:eastAsia="en-US"/>
        </w:rPr>
        <w:t>iile culeelor au o înăl</w:t>
      </w:r>
      <w:r>
        <w:rPr>
          <w:rFonts w:ascii="Times New Roman" w:hAnsi="Times New Roman" w:cs="Times New Roman"/>
          <w:color w:val="auto"/>
          <w:lang w:eastAsia="en-US"/>
        </w:rPr>
        <w:t>ț</w:t>
      </w:r>
      <w:r w:rsidRPr="00F11977">
        <w:rPr>
          <w:rFonts w:ascii="Garamond" w:hAnsi="Garamond" w:cs="Times New Roman"/>
          <w:color w:val="auto"/>
          <w:lang w:eastAsia="en-US"/>
        </w:rPr>
        <w:t xml:space="preserve">ime de 2,20 m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alcatuite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la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randul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lor din doua trepte de fundare,  prima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avand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inaltimea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de 1,20m din beton simplu, iar a doua treapta de fundare are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inal</w:t>
      </w:r>
      <w:r w:rsidR="00E522D3">
        <w:rPr>
          <w:rFonts w:ascii="Garamond" w:hAnsi="Garamond" w:cs="Times New Roman"/>
          <w:color w:val="auto"/>
          <w:lang w:eastAsia="en-US"/>
        </w:rPr>
        <w:t>timea</w:t>
      </w:r>
      <w:proofErr w:type="spellEnd"/>
      <w:r w:rsidR="00E522D3">
        <w:rPr>
          <w:rFonts w:ascii="Garamond" w:hAnsi="Garamond" w:cs="Times New Roman"/>
          <w:color w:val="auto"/>
          <w:lang w:eastAsia="en-US"/>
        </w:rPr>
        <w:t xml:space="preserve"> de 1,00 m din beton armat, </w:t>
      </w:r>
      <w:r w:rsidR="00E522D3" w:rsidRPr="00C232F8">
        <w:rPr>
          <w:rFonts w:ascii="Garamond" w:hAnsi="Garamond"/>
        </w:rPr>
        <w:t>armata cu otel beton OB37 si PC52</w:t>
      </w:r>
      <w:r w:rsidR="00C232F8">
        <w:rPr>
          <w:rFonts w:ascii="Garamond" w:hAnsi="Garamond"/>
        </w:rPr>
        <w:t>.</w:t>
      </w:r>
      <w:r w:rsidRPr="00F11977">
        <w:rPr>
          <w:rFonts w:ascii="Garamond" w:hAnsi="Garamond" w:cs="Times New Roman"/>
          <w:color w:val="auto"/>
          <w:lang w:eastAsia="en-US"/>
        </w:rPr>
        <w:t xml:space="preserve"> </w:t>
      </w:r>
    </w:p>
    <w:p w:rsidR="00F11977" w:rsidRPr="00F11977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F11977">
        <w:rPr>
          <w:rFonts w:ascii="Garamond" w:hAnsi="Garamond" w:cs="Times New Roman"/>
          <w:color w:val="auto"/>
          <w:lang w:eastAsia="en-US"/>
        </w:rPr>
        <w:t xml:space="preserve">Rostul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elevatie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-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fundatie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va avea dimensiunea de 0,80 m.</w:t>
      </w:r>
    </w:p>
    <w:p w:rsidR="00E522D3" w:rsidRPr="00C232F8" w:rsidRDefault="00E522D3" w:rsidP="007660F4">
      <w:pPr>
        <w:ind w:left="720"/>
        <w:jc w:val="both"/>
        <w:rPr>
          <w:rFonts w:ascii="Garamond" w:hAnsi="Garamond"/>
        </w:rPr>
      </w:pPr>
      <w:proofErr w:type="spellStart"/>
      <w:r w:rsidRPr="00C232F8">
        <w:rPr>
          <w:rFonts w:ascii="Garamond" w:hAnsi="Garamond"/>
        </w:rPr>
        <w:t>Prin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elevatia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culeelor</w:t>
      </w:r>
      <w:proofErr w:type="spellEnd"/>
      <w:r w:rsidRPr="00C232F8">
        <w:rPr>
          <w:rFonts w:ascii="Garamond" w:hAnsi="Garamond"/>
        </w:rPr>
        <w:t xml:space="preserve"> se </w:t>
      </w:r>
      <w:proofErr w:type="spellStart"/>
      <w:r w:rsidRPr="00C232F8">
        <w:rPr>
          <w:rFonts w:ascii="Garamond" w:hAnsi="Garamond"/>
        </w:rPr>
        <w:t>montează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tuburi</w:t>
      </w:r>
      <w:proofErr w:type="spellEnd"/>
      <w:r w:rsidRPr="00C232F8">
        <w:rPr>
          <w:rFonts w:ascii="Garamond" w:hAnsi="Garamond"/>
        </w:rPr>
        <w:t xml:space="preserve"> PVC Ø 60 mm, </w:t>
      </w:r>
      <w:proofErr w:type="spellStart"/>
      <w:r w:rsidRPr="00C232F8">
        <w:rPr>
          <w:rFonts w:ascii="Garamond" w:hAnsi="Garamond"/>
        </w:rPr>
        <w:t>necesare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pentru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scurgerea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apelor</w:t>
      </w:r>
      <w:proofErr w:type="spellEnd"/>
      <w:r w:rsidRPr="00C232F8">
        <w:rPr>
          <w:rFonts w:ascii="Garamond" w:hAnsi="Garamond"/>
        </w:rPr>
        <w:t xml:space="preserve"> infiltrate in </w:t>
      </w:r>
      <w:proofErr w:type="spellStart"/>
      <w:r w:rsidRPr="00C232F8">
        <w:rPr>
          <w:rFonts w:ascii="Garamond" w:hAnsi="Garamond"/>
        </w:rPr>
        <w:t>drenul</w:t>
      </w:r>
      <w:proofErr w:type="spellEnd"/>
      <w:r w:rsidRPr="00C232F8">
        <w:rPr>
          <w:rFonts w:ascii="Garamond" w:hAnsi="Garamond"/>
        </w:rPr>
        <w:t xml:space="preserve"> din </w:t>
      </w:r>
      <w:proofErr w:type="spellStart"/>
      <w:r w:rsidRPr="00C232F8">
        <w:rPr>
          <w:rFonts w:ascii="Garamond" w:hAnsi="Garamond"/>
        </w:rPr>
        <w:t>spatele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culeelor</w:t>
      </w:r>
      <w:proofErr w:type="spellEnd"/>
      <w:r w:rsidRPr="00C232F8">
        <w:rPr>
          <w:rFonts w:ascii="Garamond" w:hAnsi="Garamond"/>
        </w:rPr>
        <w:t>.</w:t>
      </w:r>
    </w:p>
    <w:p w:rsidR="00E522D3" w:rsidRPr="00C232F8" w:rsidRDefault="00E522D3" w:rsidP="007660F4">
      <w:pPr>
        <w:ind w:left="720"/>
        <w:jc w:val="both"/>
        <w:rPr>
          <w:rFonts w:ascii="Garamond" w:hAnsi="Garamond"/>
        </w:rPr>
      </w:pPr>
      <w:proofErr w:type="spellStart"/>
      <w:proofErr w:type="gramStart"/>
      <w:r w:rsidRPr="00C232F8">
        <w:rPr>
          <w:rFonts w:ascii="Garamond" w:hAnsi="Garamond"/>
        </w:rPr>
        <w:t>Elevaţiile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culeelor</w:t>
      </w:r>
      <w:proofErr w:type="spellEnd"/>
      <w:r w:rsidRPr="00C232F8">
        <w:rPr>
          <w:rFonts w:ascii="Garamond" w:hAnsi="Garamond"/>
        </w:rPr>
        <w:t xml:space="preserve"> se </w:t>
      </w:r>
      <w:proofErr w:type="spellStart"/>
      <w:r w:rsidRPr="00C232F8">
        <w:rPr>
          <w:rFonts w:ascii="Garamond" w:hAnsi="Garamond"/>
        </w:rPr>
        <w:t>executa</w:t>
      </w:r>
      <w:proofErr w:type="spellEnd"/>
      <w:r w:rsidRPr="00C232F8">
        <w:rPr>
          <w:rFonts w:ascii="Garamond" w:hAnsi="Garamond"/>
        </w:rPr>
        <w:t xml:space="preserve"> din </w:t>
      </w:r>
      <w:proofErr w:type="spellStart"/>
      <w:r w:rsidRPr="00C232F8">
        <w:rPr>
          <w:rFonts w:ascii="Garamond" w:hAnsi="Garamond"/>
        </w:rPr>
        <w:t>beton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armat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monolit</w:t>
      </w:r>
      <w:proofErr w:type="spellEnd"/>
      <w:r w:rsidRPr="00C232F8">
        <w:rPr>
          <w:rFonts w:ascii="Garamond" w:hAnsi="Garamond"/>
        </w:rPr>
        <w:t xml:space="preserve"> de </w:t>
      </w:r>
      <w:proofErr w:type="spellStart"/>
      <w:r w:rsidRPr="00C232F8">
        <w:rPr>
          <w:rFonts w:ascii="Garamond" w:hAnsi="Garamond"/>
        </w:rPr>
        <w:t>clasa</w:t>
      </w:r>
      <w:proofErr w:type="spellEnd"/>
      <w:r w:rsidRPr="00C232F8">
        <w:rPr>
          <w:rFonts w:ascii="Garamond" w:hAnsi="Garamond"/>
        </w:rPr>
        <w:t xml:space="preserve"> C25/30, la </w:t>
      </w:r>
      <w:proofErr w:type="spellStart"/>
      <w:r w:rsidRPr="00C232F8">
        <w:rPr>
          <w:rFonts w:ascii="Garamond" w:hAnsi="Garamond"/>
        </w:rPr>
        <w:t>fel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si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bancheta</w:t>
      </w:r>
      <w:proofErr w:type="spellEnd"/>
      <w:r w:rsidRPr="00C232F8">
        <w:rPr>
          <w:rFonts w:ascii="Garamond" w:hAnsi="Garamond"/>
        </w:rPr>
        <w:t xml:space="preserve"> de </w:t>
      </w:r>
      <w:proofErr w:type="spellStart"/>
      <w:r w:rsidRPr="00C232F8">
        <w:rPr>
          <w:rFonts w:ascii="Garamond" w:hAnsi="Garamond"/>
        </w:rPr>
        <w:t>rezemare</w:t>
      </w:r>
      <w:proofErr w:type="spellEnd"/>
      <w:r w:rsidRPr="00C232F8">
        <w:rPr>
          <w:rFonts w:ascii="Garamond" w:hAnsi="Garamond"/>
        </w:rPr>
        <w:t xml:space="preserve">, </w:t>
      </w:r>
      <w:proofErr w:type="spellStart"/>
      <w:r w:rsidRPr="00C232F8">
        <w:rPr>
          <w:rFonts w:ascii="Garamond" w:hAnsi="Garamond"/>
        </w:rPr>
        <w:t>zidul</w:t>
      </w:r>
      <w:proofErr w:type="spellEnd"/>
      <w:r w:rsidRPr="00C232F8">
        <w:rPr>
          <w:rFonts w:ascii="Garamond" w:hAnsi="Garamond"/>
        </w:rPr>
        <w:t xml:space="preserve"> de </w:t>
      </w:r>
      <w:proofErr w:type="spellStart"/>
      <w:r w:rsidRPr="00C232F8">
        <w:rPr>
          <w:rFonts w:ascii="Garamond" w:hAnsi="Garamond"/>
        </w:rPr>
        <w:t>garda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si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zidurile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întoarse</w:t>
      </w:r>
      <w:proofErr w:type="spellEnd"/>
      <w:r w:rsidRPr="00C232F8">
        <w:rPr>
          <w:rFonts w:ascii="Garamond" w:hAnsi="Garamond"/>
        </w:rPr>
        <w:t>.</w:t>
      </w:r>
      <w:proofErr w:type="gramEnd"/>
      <w:r w:rsidRPr="00C232F8">
        <w:rPr>
          <w:rFonts w:ascii="Garamond" w:hAnsi="Garamond"/>
        </w:rPr>
        <w:t xml:space="preserve"> </w:t>
      </w:r>
      <w:proofErr w:type="spellStart"/>
      <w:proofErr w:type="gramStart"/>
      <w:r w:rsidRPr="00C232F8">
        <w:rPr>
          <w:rFonts w:ascii="Garamond" w:hAnsi="Garamond"/>
        </w:rPr>
        <w:t>Armarea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elevaţiei</w:t>
      </w:r>
      <w:proofErr w:type="spellEnd"/>
      <w:r w:rsidRPr="00C232F8">
        <w:rPr>
          <w:rFonts w:ascii="Garamond" w:hAnsi="Garamond"/>
        </w:rPr>
        <w:t xml:space="preserve"> </w:t>
      </w:r>
      <w:proofErr w:type="spellStart"/>
      <w:r w:rsidRPr="00C232F8">
        <w:rPr>
          <w:rFonts w:ascii="Garamond" w:hAnsi="Garamond"/>
        </w:rPr>
        <w:t>culeelor</w:t>
      </w:r>
      <w:proofErr w:type="spellEnd"/>
      <w:r w:rsidRPr="00C232F8">
        <w:rPr>
          <w:rFonts w:ascii="Garamond" w:hAnsi="Garamond"/>
        </w:rPr>
        <w:t xml:space="preserve"> se face cu </w:t>
      </w:r>
      <w:proofErr w:type="spellStart"/>
      <w:r w:rsidRPr="00C232F8">
        <w:rPr>
          <w:rFonts w:ascii="Garamond" w:hAnsi="Garamond"/>
        </w:rPr>
        <w:t>oţel-beton</w:t>
      </w:r>
      <w:proofErr w:type="spellEnd"/>
      <w:r w:rsidRPr="00C232F8">
        <w:rPr>
          <w:rFonts w:ascii="Garamond" w:hAnsi="Garamond"/>
        </w:rPr>
        <w:t xml:space="preserve"> OB 37 </w:t>
      </w:r>
      <w:proofErr w:type="spellStart"/>
      <w:r w:rsidRPr="00C232F8">
        <w:rPr>
          <w:rFonts w:ascii="Garamond" w:hAnsi="Garamond"/>
        </w:rPr>
        <w:t>şi</w:t>
      </w:r>
      <w:proofErr w:type="spellEnd"/>
      <w:r w:rsidRPr="00C232F8">
        <w:rPr>
          <w:rFonts w:ascii="Garamond" w:hAnsi="Garamond"/>
        </w:rPr>
        <w:t xml:space="preserve"> PC 52.</w:t>
      </w:r>
      <w:proofErr w:type="gramEnd"/>
    </w:p>
    <w:p w:rsidR="00F11977" w:rsidRPr="00F11977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F11977">
        <w:rPr>
          <w:rFonts w:ascii="Garamond" w:hAnsi="Garamond" w:cs="Times New Roman"/>
          <w:color w:val="auto"/>
          <w:lang w:eastAsia="en-US"/>
        </w:rPr>
        <w:t xml:space="preserve">Suprastructura podurilor este realizata din cate 12 grinzi din beton precomprimat, cu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sectiunea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„T”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intors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,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avand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inaltimea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de 0,42m.</w:t>
      </w:r>
    </w:p>
    <w:p w:rsidR="00E522D3" w:rsidRPr="00C232F8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F11977">
        <w:rPr>
          <w:rFonts w:ascii="Garamond" w:hAnsi="Garamond" w:cs="Times New Roman"/>
          <w:color w:val="auto"/>
          <w:lang w:eastAsia="en-US"/>
        </w:rPr>
        <w:t>Grinzile sunt solidarizate la partea superioara cu o placa d</w:t>
      </w:r>
      <w:r w:rsidR="00C232F8">
        <w:rPr>
          <w:rFonts w:ascii="Garamond" w:hAnsi="Garamond" w:cs="Times New Roman"/>
          <w:color w:val="auto"/>
          <w:lang w:eastAsia="en-US"/>
        </w:rPr>
        <w:t xml:space="preserve">e </w:t>
      </w:r>
      <w:proofErr w:type="spellStart"/>
      <w:r w:rsidR="00C232F8">
        <w:rPr>
          <w:rFonts w:ascii="Garamond" w:hAnsi="Garamond" w:cs="Times New Roman"/>
          <w:color w:val="auto"/>
          <w:lang w:eastAsia="en-US"/>
        </w:rPr>
        <w:t>suprabetonare</w:t>
      </w:r>
      <w:proofErr w:type="spellEnd"/>
      <w:r w:rsidR="00C232F8">
        <w:rPr>
          <w:rFonts w:ascii="Garamond" w:hAnsi="Garamond" w:cs="Times New Roman"/>
          <w:color w:val="auto"/>
          <w:lang w:eastAsia="en-US"/>
        </w:rPr>
        <w:t xml:space="preserve"> din beton armat </w:t>
      </w:r>
      <w:r w:rsidR="00E522D3" w:rsidRPr="00C232F8">
        <w:rPr>
          <w:rFonts w:ascii="Garamond" w:hAnsi="Garamond"/>
        </w:rPr>
        <w:t>monolit de clasa C 25/30 si se armează cu otel-beton OB37 si PC52.</w:t>
      </w:r>
    </w:p>
    <w:p w:rsidR="00F11977" w:rsidRPr="00F11977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F11977">
        <w:rPr>
          <w:rFonts w:ascii="Garamond" w:hAnsi="Garamond" w:cs="Times New Roman"/>
          <w:color w:val="auto"/>
          <w:lang w:eastAsia="en-US"/>
        </w:rPr>
        <w:t xml:space="preserve">Peste placa de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suprabetonare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se vor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asterne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straturile caii de rulare pe pod, concomitent cu amenajarea celor doua trotuare pietonale cu </w:t>
      </w:r>
      <w:proofErr w:type="spellStart"/>
      <w:r w:rsidRPr="00F11977">
        <w:rPr>
          <w:rFonts w:ascii="Garamond" w:hAnsi="Garamond" w:cs="Times New Roman"/>
          <w:color w:val="auto"/>
          <w:lang w:eastAsia="en-US"/>
        </w:rPr>
        <w:t>latimea</w:t>
      </w:r>
      <w:proofErr w:type="spellEnd"/>
      <w:r w:rsidRPr="00F11977">
        <w:rPr>
          <w:rFonts w:ascii="Garamond" w:hAnsi="Garamond" w:cs="Times New Roman"/>
          <w:color w:val="auto"/>
          <w:lang w:eastAsia="en-US"/>
        </w:rPr>
        <w:t xml:space="preserve"> efectiva de cate 1,00m.</w:t>
      </w:r>
    </w:p>
    <w:p w:rsidR="00E522D3" w:rsidRPr="007660F4" w:rsidRDefault="00E522D3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/>
        </w:rPr>
      </w:pPr>
      <w:r w:rsidRPr="007660F4">
        <w:rPr>
          <w:rFonts w:ascii="Garamond" w:hAnsi="Garamond"/>
        </w:rPr>
        <w:t xml:space="preserve">Se executa </w:t>
      </w:r>
      <w:proofErr w:type="spellStart"/>
      <w:r w:rsidRPr="007660F4">
        <w:rPr>
          <w:rFonts w:ascii="Garamond" w:hAnsi="Garamond"/>
        </w:rPr>
        <w:t>hidroizolatia</w:t>
      </w:r>
      <w:proofErr w:type="spellEnd"/>
      <w:r w:rsidRPr="007660F4">
        <w:rPr>
          <w:rFonts w:ascii="Garamond" w:hAnsi="Garamond"/>
        </w:rPr>
        <w:t xml:space="preserve"> pe pod tip membrana multistrat aplicata prin termosudare cu bitum, de 4 mm grosime</w:t>
      </w:r>
    </w:p>
    <w:p w:rsidR="00C232F8" w:rsidRPr="007660F4" w:rsidRDefault="00E522D3" w:rsidP="007660F4">
      <w:pPr>
        <w:ind w:left="720"/>
        <w:jc w:val="both"/>
        <w:rPr>
          <w:rFonts w:ascii="Garamond" w:hAnsi="Garamond"/>
        </w:rPr>
      </w:pPr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executa</w:t>
      </w:r>
      <w:proofErr w:type="spellEnd"/>
      <w:r w:rsidRPr="007660F4">
        <w:rPr>
          <w:rFonts w:ascii="Garamond" w:hAnsi="Garamond"/>
        </w:rPr>
        <w:t xml:space="preserve"> </w:t>
      </w:r>
      <w:proofErr w:type="gramStart"/>
      <w:r w:rsidRPr="007660F4">
        <w:rPr>
          <w:rFonts w:ascii="Garamond" w:hAnsi="Garamond"/>
        </w:rPr>
        <w:t>un</w:t>
      </w:r>
      <w:proofErr w:type="gram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strat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protecţie</w:t>
      </w:r>
      <w:proofErr w:type="spellEnd"/>
      <w:r w:rsidRPr="007660F4">
        <w:rPr>
          <w:rFonts w:ascii="Garamond" w:hAnsi="Garamond"/>
        </w:rPr>
        <w:t xml:space="preserve"> a </w:t>
      </w:r>
      <w:proofErr w:type="spellStart"/>
      <w:r w:rsidRPr="007660F4">
        <w:rPr>
          <w:rFonts w:ascii="Garamond" w:hAnsi="Garamond"/>
        </w:rPr>
        <w:t>hidroizolatiei</w:t>
      </w:r>
      <w:proofErr w:type="spellEnd"/>
      <w:r w:rsidRPr="007660F4">
        <w:rPr>
          <w:rFonts w:ascii="Garamond" w:hAnsi="Garamond"/>
        </w:rPr>
        <w:t xml:space="preserve">, din </w:t>
      </w:r>
      <w:proofErr w:type="spellStart"/>
      <w:r w:rsidRPr="007660F4">
        <w:rPr>
          <w:rFonts w:ascii="Garamond" w:hAnsi="Garamond"/>
        </w:rPr>
        <w:t>beton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ciment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clasa</w:t>
      </w:r>
      <w:proofErr w:type="spellEnd"/>
      <w:r w:rsidRPr="007660F4">
        <w:rPr>
          <w:rFonts w:ascii="Garamond" w:hAnsi="Garamond"/>
        </w:rPr>
        <w:t xml:space="preserve"> C 25/30, </w:t>
      </w:r>
      <w:proofErr w:type="spellStart"/>
      <w:r w:rsidRPr="007660F4">
        <w:rPr>
          <w:rFonts w:ascii="Garamond" w:hAnsi="Garamond"/>
        </w:rPr>
        <w:t>armat</w:t>
      </w:r>
      <w:proofErr w:type="spellEnd"/>
      <w:r w:rsidRPr="007660F4">
        <w:rPr>
          <w:rFonts w:ascii="Garamond" w:hAnsi="Garamond"/>
        </w:rPr>
        <w:t xml:space="preserve"> cu </w:t>
      </w:r>
      <w:proofErr w:type="spellStart"/>
      <w:r w:rsidRPr="007660F4">
        <w:rPr>
          <w:rFonts w:ascii="Garamond" w:hAnsi="Garamond"/>
        </w:rPr>
        <w:t>plasa</w:t>
      </w:r>
      <w:proofErr w:type="spellEnd"/>
      <w:r w:rsidRPr="007660F4">
        <w:rPr>
          <w:rFonts w:ascii="Garamond" w:hAnsi="Garamond"/>
        </w:rPr>
        <w:t xml:space="preserve"> tip </w:t>
      </w:r>
      <w:proofErr w:type="spellStart"/>
      <w:r w:rsidRPr="007660F4">
        <w:rPr>
          <w:rFonts w:ascii="Garamond" w:hAnsi="Garamond"/>
        </w:rPr>
        <w:t>Buzău</w:t>
      </w:r>
      <w:proofErr w:type="spellEnd"/>
      <w:r w:rsidRPr="007660F4">
        <w:rPr>
          <w:rFonts w:ascii="Garamond" w:hAnsi="Garamond"/>
        </w:rPr>
        <w:t xml:space="preserve"> cu </w:t>
      </w:r>
      <w:proofErr w:type="spellStart"/>
      <w:r w:rsidRPr="007660F4">
        <w:rPr>
          <w:rFonts w:ascii="Garamond" w:hAnsi="Garamond"/>
        </w:rPr>
        <w:t>ochiuri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pătrate</w:t>
      </w:r>
      <w:proofErr w:type="spellEnd"/>
      <w:r w:rsidRPr="007660F4">
        <w:rPr>
          <w:rFonts w:ascii="Garamond" w:hAnsi="Garamond"/>
        </w:rPr>
        <w:t xml:space="preserve"> Ø 6 mm cu </w:t>
      </w:r>
      <w:proofErr w:type="spellStart"/>
      <w:r w:rsidRPr="007660F4">
        <w:rPr>
          <w:rFonts w:ascii="Garamond" w:hAnsi="Garamond"/>
        </w:rPr>
        <w:t>ochiuri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pătrate</w:t>
      </w:r>
      <w:proofErr w:type="spellEnd"/>
      <w:r w:rsidRPr="007660F4">
        <w:rPr>
          <w:rFonts w:ascii="Garamond" w:hAnsi="Garamond"/>
        </w:rPr>
        <w:t xml:space="preserve"> de 10 cm </w:t>
      </w:r>
    </w:p>
    <w:p w:rsidR="00C232F8" w:rsidRPr="007660F4" w:rsidRDefault="00C232F8" w:rsidP="007660F4">
      <w:pPr>
        <w:ind w:left="720"/>
        <w:jc w:val="both"/>
        <w:rPr>
          <w:rFonts w:ascii="Garamond" w:hAnsi="Garamond"/>
        </w:rPr>
      </w:pPr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montează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borduri</w:t>
      </w:r>
      <w:proofErr w:type="spellEnd"/>
      <w:r w:rsidRPr="007660F4">
        <w:rPr>
          <w:rFonts w:ascii="Garamond" w:hAnsi="Garamond"/>
        </w:rPr>
        <w:t xml:space="preserve"> prefabricate </w:t>
      </w:r>
      <w:proofErr w:type="spellStart"/>
      <w:r w:rsidRPr="007660F4">
        <w:rPr>
          <w:rFonts w:ascii="Garamond" w:hAnsi="Garamond"/>
        </w:rPr>
        <w:t>normale</w:t>
      </w:r>
      <w:proofErr w:type="spellEnd"/>
      <w:r w:rsidRPr="007660F4">
        <w:rPr>
          <w:rFonts w:ascii="Garamond" w:hAnsi="Garamond"/>
        </w:rPr>
        <w:t xml:space="preserve"> 20×25 cm, </w:t>
      </w:r>
      <w:proofErr w:type="spellStart"/>
      <w:r w:rsidRPr="007660F4">
        <w:rPr>
          <w:rFonts w:ascii="Garamond" w:hAnsi="Garamond"/>
        </w:rPr>
        <w:t>dispuse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pe</w:t>
      </w:r>
      <w:proofErr w:type="spellEnd"/>
      <w:r w:rsidRPr="007660F4">
        <w:rPr>
          <w:rFonts w:ascii="Garamond" w:hAnsi="Garamond"/>
        </w:rPr>
        <w:t xml:space="preserve"> </w:t>
      </w:r>
      <w:proofErr w:type="gramStart"/>
      <w:r w:rsidRPr="007660F4">
        <w:rPr>
          <w:rFonts w:ascii="Garamond" w:hAnsi="Garamond"/>
        </w:rPr>
        <w:t>un</w:t>
      </w:r>
      <w:proofErr w:type="gram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strat</w:t>
      </w:r>
      <w:proofErr w:type="spellEnd"/>
      <w:r w:rsidRPr="007660F4">
        <w:rPr>
          <w:rFonts w:ascii="Garamond" w:hAnsi="Garamond"/>
        </w:rPr>
        <w:t xml:space="preserve"> de mortar de </w:t>
      </w:r>
      <w:proofErr w:type="spellStart"/>
      <w:r w:rsidRPr="007660F4">
        <w:rPr>
          <w:rFonts w:ascii="Garamond" w:hAnsi="Garamond"/>
        </w:rPr>
        <w:t>poza</w:t>
      </w:r>
      <w:proofErr w:type="spellEnd"/>
      <w:r w:rsidRPr="007660F4">
        <w:rPr>
          <w:rFonts w:ascii="Garamond" w:hAnsi="Garamond"/>
        </w:rPr>
        <w:t xml:space="preserve"> cu </w:t>
      </w:r>
      <w:proofErr w:type="spellStart"/>
      <w:r w:rsidRPr="007660F4">
        <w:rPr>
          <w:rFonts w:ascii="Garamond" w:hAnsi="Garamond"/>
        </w:rPr>
        <w:t>grosimea</w:t>
      </w:r>
      <w:proofErr w:type="spellEnd"/>
      <w:r w:rsidRPr="007660F4">
        <w:rPr>
          <w:rFonts w:ascii="Garamond" w:hAnsi="Garamond"/>
        </w:rPr>
        <w:t xml:space="preserve"> minim 2 cm. </w:t>
      </w:r>
    </w:p>
    <w:p w:rsidR="00E522D3" w:rsidRPr="007660F4" w:rsidRDefault="00E522D3" w:rsidP="007660F4">
      <w:pPr>
        <w:ind w:left="720"/>
        <w:jc w:val="both"/>
        <w:rPr>
          <w:rFonts w:ascii="Garamond" w:hAnsi="Garamond"/>
        </w:rPr>
      </w:pPr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montează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cate</w:t>
      </w:r>
      <w:proofErr w:type="spellEnd"/>
      <w:r w:rsidRPr="007660F4">
        <w:rPr>
          <w:rFonts w:ascii="Garamond" w:hAnsi="Garamond"/>
        </w:rPr>
        <w:t xml:space="preserve"> 2 </w:t>
      </w:r>
      <w:proofErr w:type="spellStart"/>
      <w:r w:rsidRPr="007660F4">
        <w:rPr>
          <w:rFonts w:ascii="Garamond" w:hAnsi="Garamond"/>
        </w:rPr>
        <w:t>tuburi</w:t>
      </w:r>
      <w:proofErr w:type="spellEnd"/>
      <w:r w:rsidRPr="007660F4">
        <w:rPr>
          <w:rFonts w:ascii="Garamond" w:hAnsi="Garamond"/>
        </w:rPr>
        <w:t xml:space="preserve"> din PVC in </w:t>
      </w:r>
      <w:proofErr w:type="spellStart"/>
      <w:r w:rsidRPr="007660F4">
        <w:rPr>
          <w:rFonts w:ascii="Garamond" w:hAnsi="Garamond"/>
        </w:rPr>
        <w:t>spatele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bordurilor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si</w:t>
      </w:r>
      <w:proofErr w:type="spellEnd"/>
      <w:r w:rsidRPr="007660F4">
        <w:rPr>
          <w:rFonts w:ascii="Garamond" w:hAnsi="Garamond"/>
        </w:rPr>
        <w:t xml:space="preserve"> se </w:t>
      </w:r>
      <w:proofErr w:type="spellStart"/>
      <w:r w:rsidRPr="007660F4">
        <w:rPr>
          <w:rFonts w:ascii="Garamond" w:hAnsi="Garamond"/>
        </w:rPr>
        <w:t>executa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umplutura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trotuarelor</w:t>
      </w:r>
      <w:proofErr w:type="spellEnd"/>
      <w:r w:rsidRPr="007660F4">
        <w:rPr>
          <w:rFonts w:ascii="Garamond" w:hAnsi="Garamond"/>
        </w:rPr>
        <w:t xml:space="preserve"> din </w:t>
      </w:r>
      <w:proofErr w:type="spellStart"/>
      <w:r w:rsidRPr="007660F4">
        <w:rPr>
          <w:rFonts w:ascii="Garamond" w:hAnsi="Garamond"/>
        </w:rPr>
        <w:t>beton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ciment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clasa</w:t>
      </w:r>
      <w:proofErr w:type="spellEnd"/>
      <w:r w:rsidRPr="007660F4">
        <w:rPr>
          <w:rFonts w:ascii="Garamond" w:hAnsi="Garamond"/>
        </w:rPr>
        <w:t xml:space="preserve"> C 16/20.</w:t>
      </w:r>
    </w:p>
    <w:p w:rsidR="00C232F8" w:rsidRPr="007660F4" w:rsidRDefault="00E522D3" w:rsidP="007660F4">
      <w:pPr>
        <w:ind w:left="720" w:firstLine="75"/>
        <w:jc w:val="both"/>
        <w:rPr>
          <w:rFonts w:ascii="Garamond" w:hAnsi="Garamond"/>
        </w:rPr>
      </w:pPr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executa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imbracamintea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caii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pe</w:t>
      </w:r>
      <w:proofErr w:type="spellEnd"/>
      <w:r w:rsidRPr="007660F4">
        <w:rPr>
          <w:rFonts w:ascii="Garamond" w:hAnsi="Garamond"/>
        </w:rPr>
        <w:t xml:space="preserve"> pod, din doua straturi de BAP16 de 3+4cm.</w:t>
      </w:r>
      <w:r w:rsidR="00C232F8" w:rsidRPr="007660F4">
        <w:rPr>
          <w:rFonts w:ascii="Garamond" w:hAnsi="Garamond"/>
        </w:rPr>
        <w:t xml:space="preserve"> Se </w:t>
      </w:r>
      <w:proofErr w:type="spellStart"/>
      <w:r w:rsidR="00C232F8" w:rsidRPr="007660F4">
        <w:rPr>
          <w:rFonts w:ascii="Garamond" w:hAnsi="Garamond"/>
        </w:rPr>
        <w:t>executa</w:t>
      </w:r>
      <w:proofErr w:type="spellEnd"/>
      <w:r w:rsidR="00C232F8" w:rsidRPr="007660F4">
        <w:rPr>
          <w:rFonts w:ascii="Garamond" w:hAnsi="Garamond"/>
        </w:rPr>
        <w:t xml:space="preserve"> </w:t>
      </w:r>
      <w:proofErr w:type="spellStart"/>
      <w:r w:rsidR="00C232F8" w:rsidRPr="007660F4">
        <w:rPr>
          <w:rFonts w:ascii="Garamond" w:hAnsi="Garamond"/>
        </w:rPr>
        <w:t>umpluturile</w:t>
      </w:r>
      <w:proofErr w:type="spellEnd"/>
      <w:r w:rsidR="00C232F8" w:rsidRPr="007660F4">
        <w:rPr>
          <w:rFonts w:ascii="Garamond" w:hAnsi="Garamond"/>
        </w:rPr>
        <w:t xml:space="preserve"> de </w:t>
      </w:r>
      <w:proofErr w:type="spellStart"/>
      <w:r w:rsidR="00C232F8" w:rsidRPr="007660F4">
        <w:rPr>
          <w:rFonts w:ascii="Garamond" w:hAnsi="Garamond"/>
        </w:rPr>
        <w:t>pamant</w:t>
      </w:r>
      <w:proofErr w:type="spellEnd"/>
      <w:r w:rsidR="00C232F8" w:rsidRPr="007660F4">
        <w:rPr>
          <w:rFonts w:ascii="Garamond" w:hAnsi="Garamond"/>
        </w:rPr>
        <w:t xml:space="preserve"> din </w:t>
      </w:r>
      <w:proofErr w:type="spellStart"/>
      <w:r w:rsidR="00C232F8" w:rsidRPr="007660F4">
        <w:rPr>
          <w:rFonts w:ascii="Garamond" w:hAnsi="Garamond"/>
        </w:rPr>
        <w:t>spatele</w:t>
      </w:r>
      <w:proofErr w:type="spellEnd"/>
      <w:r w:rsidR="00C232F8" w:rsidRPr="007660F4">
        <w:rPr>
          <w:rFonts w:ascii="Garamond" w:hAnsi="Garamond"/>
        </w:rPr>
        <w:t xml:space="preserve"> </w:t>
      </w:r>
      <w:proofErr w:type="spellStart"/>
      <w:r w:rsidR="00C232F8" w:rsidRPr="007660F4">
        <w:rPr>
          <w:rFonts w:ascii="Garamond" w:hAnsi="Garamond"/>
        </w:rPr>
        <w:t>culeelor</w:t>
      </w:r>
      <w:proofErr w:type="spellEnd"/>
      <w:r w:rsidR="00C232F8" w:rsidRPr="007660F4">
        <w:rPr>
          <w:rFonts w:ascii="Garamond" w:hAnsi="Garamond"/>
        </w:rPr>
        <w:t xml:space="preserve">, in </w:t>
      </w:r>
      <w:proofErr w:type="spellStart"/>
      <w:r w:rsidR="00C232F8" w:rsidRPr="007660F4">
        <w:rPr>
          <w:rFonts w:ascii="Garamond" w:hAnsi="Garamond"/>
        </w:rPr>
        <w:t>straturi</w:t>
      </w:r>
      <w:proofErr w:type="spellEnd"/>
      <w:r w:rsidR="00C232F8" w:rsidRPr="007660F4">
        <w:rPr>
          <w:rFonts w:ascii="Garamond" w:hAnsi="Garamond"/>
        </w:rPr>
        <w:t xml:space="preserve"> </w:t>
      </w:r>
      <w:proofErr w:type="spellStart"/>
      <w:r w:rsidR="00C232F8" w:rsidRPr="007660F4">
        <w:rPr>
          <w:rFonts w:ascii="Garamond" w:hAnsi="Garamond"/>
        </w:rPr>
        <w:t>succesive</w:t>
      </w:r>
      <w:proofErr w:type="spellEnd"/>
      <w:r w:rsidR="00C232F8" w:rsidRPr="007660F4">
        <w:rPr>
          <w:rFonts w:ascii="Garamond" w:hAnsi="Garamond"/>
        </w:rPr>
        <w:t xml:space="preserve"> de 15-20 cm cu </w:t>
      </w:r>
      <w:proofErr w:type="spellStart"/>
      <w:r w:rsidR="00C232F8" w:rsidRPr="007660F4">
        <w:rPr>
          <w:rFonts w:ascii="Garamond" w:hAnsi="Garamond"/>
        </w:rPr>
        <w:t>urmarirea</w:t>
      </w:r>
      <w:proofErr w:type="spellEnd"/>
      <w:r w:rsidR="00C232F8" w:rsidRPr="007660F4">
        <w:rPr>
          <w:rFonts w:ascii="Garamond" w:hAnsi="Garamond"/>
        </w:rPr>
        <w:t xml:space="preserve"> in mod </w:t>
      </w:r>
      <w:proofErr w:type="spellStart"/>
      <w:r w:rsidR="00C232F8" w:rsidRPr="007660F4">
        <w:rPr>
          <w:rFonts w:ascii="Garamond" w:hAnsi="Garamond"/>
        </w:rPr>
        <w:t>accentuat</w:t>
      </w:r>
      <w:proofErr w:type="spellEnd"/>
      <w:r w:rsidR="00C232F8" w:rsidRPr="007660F4">
        <w:rPr>
          <w:rFonts w:ascii="Garamond" w:hAnsi="Garamond"/>
        </w:rPr>
        <w:t xml:space="preserve"> a </w:t>
      </w:r>
      <w:proofErr w:type="spellStart"/>
      <w:r w:rsidR="00C232F8" w:rsidRPr="007660F4">
        <w:rPr>
          <w:rFonts w:ascii="Garamond" w:hAnsi="Garamond"/>
        </w:rPr>
        <w:t>gradului</w:t>
      </w:r>
      <w:proofErr w:type="spellEnd"/>
      <w:r w:rsidR="00C232F8" w:rsidRPr="007660F4">
        <w:rPr>
          <w:rFonts w:ascii="Garamond" w:hAnsi="Garamond"/>
        </w:rPr>
        <w:t xml:space="preserve"> de </w:t>
      </w:r>
      <w:proofErr w:type="spellStart"/>
      <w:r w:rsidR="00C232F8" w:rsidRPr="007660F4">
        <w:rPr>
          <w:rFonts w:ascii="Garamond" w:hAnsi="Garamond"/>
        </w:rPr>
        <w:t>compactare</w:t>
      </w:r>
      <w:proofErr w:type="spellEnd"/>
      <w:r w:rsidR="00C232F8" w:rsidRPr="007660F4">
        <w:rPr>
          <w:rFonts w:ascii="Garamond" w:hAnsi="Garamond"/>
        </w:rPr>
        <w:t xml:space="preserve"> </w:t>
      </w:r>
      <w:proofErr w:type="spellStart"/>
      <w:r w:rsidR="00C232F8" w:rsidRPr="007660F4">
        <w:rPr>
          <w:rFonts w:ascii="Garamond" w:hAnsi="Garamond"/>
        </w:rPr>
        <w:t>corespunzator</w:t>
      </w:r>
      <w:proofErr w:type="spellEnd"/>
      <w:r w:rsidR="00C232F8" w:rsidRPr="007660F4">
        <w:rPr>
          <w:rFonts w:ascii="Garamond" w:hAnsi="Garamond"/>
        </w:rPr>
        <w:t xml:space="preserve">. </w:t>
      </w:r>
    </w:p>
    <w:p w:rsidR="00E522D3" w:rsidRPr="007660F4" w:rsidRDefault="00C232F8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7660F4">
        <w:rPr>
          <w:rFonts w:ascii="Garamond" w:hAnsi="Garamond"/>
        </w:rPr>
        <w:t xml:space="preserve">Se dispune un strat </w:t>
      </w:r>
      <w:proofErr w:type="spellStart"/>
      <w:r w:rsidRPr="007660F4">
        <w:rPr>
          <w:rFonts w:ascii="Garamond" w:hAnsi="Garamond"/>
        </w:rPr>
        <w:t>anticapilar</w:t>
      </w:r>
      <w:proofErr w:type="spellEnd"/>
      <w:r w:rsidRPr="007660F4">
        <w:rPr>
          <w:rFonts w:ascii="Garamond" w:hAnsi="Garamond"/>
        </w:rPr>
        <w:t xml:space="preserve"> de nisip de 10 cm grosime peste drenul din spatele culeelor si se executa dala de racordare din beton armat turnat monolit. Pe o lungime de 15,0 m se executa sistemul rutier pe rampele de acces compus din strat de balast de 30 cm grosime, strat de piatra sparta de 12 cm grosime, strat de binder, BAD20 de 5 cm grosime si strat de uzura, BA16 de 4 cm grosime.</w:t>
      </w:r>
      <w:r w:rsidR="00F11977" w:rsidRPr="007660F4">
        <w:rPr>
          <w:rFonts w:ascii="Garamond" w:hAnsi="Garamond" w:cs="Times New Roman"/>
          <w:color w:val="auto"/>
          <w:lang w:eastAsia="en-US"/>
        </w:rPr>
        <w:tab/>
      </w:r>
    </w:p>
    <w:p w:rsidR="00F11977" w:rsidRPr="007660F4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7660F4">
        <w:rPr>
          <w:rFonts w:ascii="Garamond" w:hAnsi="Garamond" w:cs="Times New Roman"/>
          <w:color w:val="auto"/>
          <w:lang w:eastAsia="en-US"/>
        </w:rPr>
        <w:t xml:space="preserve">In vederea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eliminarii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apelor pluviale de pe partea carosabila, suprastructura podurilor este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prevazuta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cu un sistem de pante transversale si longitudinale care sa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conduca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apele pluviale la capetele acestora.</w:t>
      </w:r>
    </w:p>
    <w:p w:rsidR="00F11977" w:rsidRPr="007660F4" w:rsidRDefault="00F11977" w:rsidP="007660F4">
      <w:pPr>
        <w:pStyle w:val="Default"/>
        <w:tabs>
          <w:tab w:val="left" w:pos="709"/>
        </w:tabs>
        <w:ind w:left="720"/>
        <w:jc w:val="both"/>
        <w:rPr>
          <w:rFonts w:ascii="Garamond" w:hAnsi="Garamond" w:cs="Times New Roman"/>
          <w:color w:val="auto"/>
          <w:lang w:eastAsia="en-US"/>
        </w:rPr>
      </w:pPr>
      <w:r w:rsidRPr="007660F4">
        <w:rPr>
          <w:rFonts w:ascii="Garamond" w:hAnsi="Garamond" w:cs="Times New Roman"/>
          <w:color w:val="auto"/>
          <w:lang w:eastAsia="en-US"/>
        </w:rPr>
        <w:t xml:space="preserve">Pentru asigurarea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conditiilor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necesare de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desfasurare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in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siguranta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a traficului pietonal, trotuarele sunt realizate denivelat in raport cu partea carosabila a podului si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totodata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podul este </w:t>
      </w:r>
      <w:proofErr w:type="spellStart"/>
      <w:r w:rsidRPr="007660F4">
        <w:rPr>
          <w:rFonts w:ascii="Garamond" w:hAnsi="Garamond" w:cs="Times New Roman"/>
          <w:color w:val="auto"/>
          <w:lang w:eastAsia="en-US"/>
        </w:rPr>
        <w:t>prevazut</w:t>
      </w:r>
      <w:proofErr w:type="spellEnd"/>
      <w:r w:rsidRPr="007660F4">
        <w:rPr>
          <w:rFonts w:ascii="Garamond" w:hAnsi="Garamond" w:cs="Times New Roman"/>
          <w:color w:val="auto"/>
          <w:lang w:eastAsia="en-US"/>
        </w:rPr>
        <w:t xml:space="preserve"> pe toata lungimea cu parapet pietonal pe ambele trotuare.</w:t>
      </w:r>
    </w:p>
    <w:p w:rsidR="00C232F8" w:rsidRPr="007660F4" w:rsidRDefault="00C232F8" w:rsidP="007660F4">
      <w:pPr>
        <w:ind w:firstLine="720"/>
        <w:jc w:val="both"/>
        <w:rPr>
          <w:rFonts w:ascii="Garamond" w:hAnsi="Garamond"/>
        </w:rPr>
      </w:pPr>
      <w:proofErr w:type="gramStart"/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indeparteaza</w:t>
      </w:r>
      <w:proofErr w:type="spellEnd"/>
      <w:r w:rsidRPr="007660F4">
        <w:rPr>
          <w:rFonts w:ascii="Garamond" w:hAnsi="Garamond"/>
        </w:rPr>
        <w:t xml:space="preserve"> din </w:t>
      </w:r>
      <w:proofErr w:type="spellStart"/>
      <w:r w:rsidRPr="007660F4">
        <w:rPr>
          <w:rFonts w:ascii="Garamond" w:hAnsi="Garamond"/>
        </w:rPr>
        <w:t>albia</w:t>
      </w:r>
      <w:proofErr w:type="spellEnd"/>
      <w:r w:rsidRPr="007660F4">
        <w:rPr>
          <w:rFonts w:ascii="Garamond" w:hAnsi="Garamond"/>
        </w:rPr>
        <w:t xml:space="preserve"> p</w:t>
      </w:r>
      <w:proofErr w:type="spellStart"/>
      <w:r w:rsidRPr="007660F4">
        <w:rPr>
          <w:rFonts w:ascii="Garamond" w:hAnsi="Garamond"/>
          <w:lang w:val="ro-RO"/>
        </w:rPr>
        <w:t>ârâurilor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gunoaiele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si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depunerile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aluvionare</w:t>
      </w:r>
      <w:proofErr w:type="spellEnd"/>
      <w:r w:rsidRPr="007660F4">
        <w:rPr>
          <w:rFonts w:ascii="Garamond" w:hAnsi="Garamond"/>
        </w:rPr>
        <w:t>.</w:t>
      </w:r>
      <w:proofErr w:type="gramEnd"/>
    </w:p>
    <w:p w:rsidR="00C232F8" w:rsidRPr="007660F4" w:rsidRDefault="00C232F8" w:rsidP="007660F4">
      <w:pPr>
        <w:ind w:left="720"/>
        <w:jc w:val="both"/>
        <w:rPr>
          <w:rFonts w:ascii="Garamond" w:hAnsi="Garamond"/>
        </w:rPr>
      </w:pPr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calibreaza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albia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pârâurilor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pentru</w:t>
      </w:r>
      <w:proofErr w:type="spellEnd"/>
      <w:r w:rsidRPr="007660F4">
        <w:rPr>
          <w:rFonts w:ascii="Garamond" w:hAnsi="Garamond"/>
        </w:rPr>
        <w:t xml:space="preserve"> </w:t>
      </w:r>
      <w:proofErr w:type="gramStart"/>
      <w:r w:rsidRPr="007660F4">
        <w:rPr>
          <w:rFonts w:ascii="Garamond" w:hAnsi="Garamond"/>
        </w:rPr>
        <w:t>a</w:t>
      </w:r>
      <w:proofErr w:type="gram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asigura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scurgerea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apelor</w:t>
      </w:r>
      <w:proofErr w:type="spellEnd"/>
      <w:r w:rsidRPr="007660F4">
        <w:rPr>
          <w:rFonts w:ascii="Garamond" w:hAnsi="Garamond"/>
        </w:rPr>
        <w:t xml:space="preserve"> la </w:t>
      </w:r>
      <w:proofErr w:type="spellStart"/>
      <w:r w:rsidRPr="007660F4">
        <w:rPr>
          <w:rFonts w:ascii="Garamond" w:hAnsi="Garamond"/>
        </w:rPr>
        <w:t>etiaj</w:t>
      </w:r>
      <w:proofErr w:type="spellEnd"/>
      <w:r w:rsidRPr="007660F4">
        <w:rPr>
          <w:rFonts w:ascii="Garamond" w:hAnsi="Garamond"/>
        </w:rPr>
        <w:t xml:space="preserve">, </w:t>
      </w:r>
      <w:proofErr w:type="spellStart"/>
      <w:r w:rsidRPr="007660F4">
        <w:rPr>
          <w:rFonts w:ascii="Garamond" w:hAnsi="Garamond"/>
        </w:rPr>
        <w:t>prin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sectiunea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centrala</w:t>
      </w:r>
      <w:proofErr w:type="spellEnd"/>
      <w:r w:rsidRPr="007660F4">
        <w:rPr>
          <w:rFonts w:ascii="Garamond" w:hAnsi="Garamond"/>
        </w:rPr>
        <w:t>.</w:t>
      </w:r>
    </w:p>
    <w:p w:rsidR="00C232F8" w:rsidRPr="007660F4" w:rsidRDefault="00C232F8" w:rsidP="007660F4">
      <w:pPr>
        <w:ind w:left="720"/>
        <w:jc w:val="both"/>
        <w:rPr>
          <w:rFonts w:ascii="Garamond" w:hAnsi="Garamond"/>
        </w:rPr>
      </w:pPr>
      <w:proofErr w:type="gramStart"/>
      <w:r w:rsidRPr="007660F4">
        <w:rPr>
          <w:rFonts w:ascii="Garamond" w:hAnsi="Garamond"/>
        </w:rPr>
        <w:t xml:space="preserve">Se </w:t>
      </w:r>
      <w:proofErr w:type="spellStart"/>
      <w:r w:rsidRPr="007660F4">
        <w:rPr>
          <w:rFonts w:ascii="Garamond" w:hAnsi="Garamond"/>
        </w:rPr>
        <w:t>executa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sistemul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protectie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si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preluare</w:t>
      </w:r>
      <w:proofErr w:type="spellEnd"/>
      <w:r w:rsidRPr="007660F4">
        <w:rPr>
          <w:rFonts w:ascii="Garamond" w:hAnsi="Garamond"/>
        </w:rPr>
        <w:t xml:space="preserve"> - </w:t>
      </w:r>
      <w:proofErr w:type="spellStart"/>
      <w:r w:rsidRPr="007660F4">
        <w:rPr>
          <w:rFonts w:ascii="Garamond" w:hAnsi="Garamond"/>
        </w:rPr>
        <w:t>evacuare</w:t>
      </w:r>
      <w:proofErr w:type="spellEnd"/>
      <w:r w:rsidRPr="007660F4">
        <w:rPr>
          <w:rFonts w:ascii="Garamond" w:hAnsi="Garamond"/>
        </w:rPr>
        <w:t xml:space="preserve"> debit, din </w:t>
      </w:r>
      <w:proofErr w:type="spellStart"/>
      <w:r w:rsidRPr="007660F4">
        <w:rPr>
          <w:rFonts w:ascii="Garamond" w:hAnsi="Garamond"/>
        </w:rPr>
        <w:t>gabioane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si</w:t>
      </w:r>
      <w:proofErr w:type="spellEnd"/>
      <w:r w:rsidRPr="007660F4">
        <w:rPr>
          <w:rFonts w:ascii="Garamond" w:hAnsi="Garamond"/>
        </w:rPr>
        <w:t xml:space="preserve"> </w:t>
      </w:r>
      <w:proofErr w:type="spellStart"/>
      <w:r w:rsidRPr="007660F4">
        <w:rPr>
          <w:rFonts w:ascii="Garamond" w:hAnsi="Garamond"/>
        </w:rPr>
        <w:t>saltele</w:t>
      </w:r>
      <w:proofErr w:type="spellEnd"/>
      <w:r w:rsidRPr="007660F4">
        <w:rPr>
          <w:rFonts w:ascii="Garamond" w:hAnsi="Garamond"/>
        </w:rPr>
        <w:t xml:space="preserve"> de </w:t>
      </w:r>
      <w:proofErr w:type="spellStart"/>
      <w:r w:rsidRPr="007660F4">
        <w:rPr>
          <w:rFonts w:ascii="Garamond" w:hAnsi="Garamond"/>
        </w:rPr>
        <w:t>gabioane</w:t>
      </w:r>
      <w:proofErr w:type="spellEnd"/>
      <w:r w:rsidRPr="007660F4">
        <w:rPr>
          <w:rFonts w:ascii="Garamond" w:hAnsi="Garamond"/>
        </w:rPr>
        <w:t>.</w:t>
      </w:r>
      <w:proofErr w:type="gramEnd"/>
    </w:p>
    <w:p w:rsidR="00C91F91" w:rsidRPr="00AD6EB5" w:rsidRDefault="00C91F91" w:rsidP="00C91F91">
      <w:pPr>
        <w:pStyle w:val="Szvegtrzs"/>
        <w:numPr>
          <w:ilvl w:val="0"/>
          <w:numId w:val="9"/>
        </w:numPr>
        <w:tabs>
          <w:tab w:val="clear" w:pos="0"/>
          <w:tab w:val="left" w:pos="720"/>
        </w:tabs>
        <w:ind w:left="714" w:right="9" w:hanging="357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 xml:space="preserve">Cumularea cu alte proiecte: </w:t>
      </w:r>
      <w:r w:rsidRPr="00AD6EB5">
        <w:rPr>
          <w:rFonts w:ascii="Garamond" w:hAnsi="Garamond"/>
          <w:i/>
          <w:szCs w:val="24"/>
          <w:lang w:val="ro-RO"/>
        </w:rPr>
        <w:t>Nu este cazul</w:t>
      </w:r>
    </w:p>
    <w:p w:rsidR="00C91F91" w:rsidRPr="00AD6EB5" w:rsidRDefault="00C91F91" w:rsidP="00C91F91">
      <w:pPr>
        <w:pStyle w:val="Szvegtrzs"/>
        <w:numPr>
          <w:ilvl w:val="0"/>
          <w:numId w:val="9"/>
        </w:numPr>
        <w:tabs>
          <w:tab w:val="clear" w:pos="0"/>
        </w:tabs>
        <w:ind w:left="714" w:right="9" w:hanging="357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 xml:space="preserve">Utilizarea resurselor naturale: </w:t>
      </w:r>
      <w:r w:rsidRPr="00AD6EB5">
        <w:rPr>
          <w:rFonts w:ascii="Garamond" w:hAnsi="Garamond"/>
          <w:i/>
          <w:szCs w:val="24"/>
          <w:lang w:val="ro-RO"/>
        </w:rPr>
        <w:t>pentru realizarea proiectului se vor utiliza materiale</w:t>
      </w:r>
      <w:r w:rsidR="007C2BC1">
        <w:rPr>
          <w:rFonts w:ascii="Garamond" w:hAnsi="Garamond"/>
          <w:i/>
          <w:szCs w:val="24"/>
          <w:lang w:val="ro-RO"/>
        </w:rPr>
        <w:t xml:space="preserve"> (</w:t>
      </w:r>
      <w:proofErr w:type="spellStart"/>
      <w:r w:rsidR="007C2BC1">
        <w:rPr>
          <w:rFonts w:ascii="Garamond" w:hAnsi="Garamond" w:cs="Arial"/>
          <w:i/>
        </w:rPr>
        <w:t>balast</w:t>
      </w:r>
      <w:proofErr w:type="spellEnd"/>
      <w:r w:rsidR="007C2BC1">
        <w:rPr>
          <w:rFonts w:ascii="Garamond" w:hAnsi="Garamond" w:cs="Arial"/>
          <w:i/>
        </w:rPr>
        <w:t xml:space="preserve">, </w:t>
      </w:r>
      <w:proofErr w:type="spellStart"/>
      <w:r w:rsidR="007C2BC1">
        <w:rPr>
          <w:rFonts w:ascii="Garamond" w:hAnsi="Garamond" w:cs="Arial"/>
          <w:i/>
        </w:rPr>
        <w:t>nisip</w:t>
      </w:r>
      <w:proofErr w:type="spellEnd"/>
      <w:r w:rsidR="007C2BC1" w:rsidRPr="007C2BC1">
        <w:rPr>
          <w:rFonts w:ascii="Garamond" w:hAnsi="Garamond" w:cs="Arial"/>
          <w:i/>
        </w:rPr>
        <w:t>, beton)</w:t>
      </w:r>
      <w:r w:rsidRPr="00AD6EB5">
        <w:rPr>
          <w:rFonts w:ascii="Garamond" w:hAnsi="Garamond"/>
          <w:i/>
          <w:szCs w:val="24"/>
          <w:lang w:val="ro-RO"/>
        </w:rPr>
        <w:t xml:space="preserve"> şi instalaţii din surse autorizate, fără afectarea altor terenuri.,</w:t>
      </w:r>
    </w:p>
    <w:p w:rsidR="00C91F91" w:rsidRPr="00AD6EB5" w:rsidRDefault="00C91F91" w:rsidP="00C91F91">
      <w:pPr>
        <w:pStyle w:val="Szvegtrzs"/>
        <w:numPr>
          <w:ilvl w:val="0"/>
          <w:numId w:val="9"/>
        </w:numPr>
        <w:tabs>
          <w:tab w:val="clear" w:pos="0"/>
        </w:tabs>
        <w:ind w:left="714" w:right="9" w:hanging="357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 xml:space="preserve">Producţia de deşeuri: </w:t>
      </w:r>
      <w:r w:rsidRPr="00AD6EB5">
        <w:rPr>
          <w:rFonts w:ascii="Garamond" w:hAnsi="Garamond"/>
          <w:i/>
          <w:lang w:val="ro-RO"/>
        </w:rPr>
        <w:t xml:space="preserve"> </w:t>
      </w:r>
    </w:p>
    <w:p w:rsidR="007C2BC1" w:rsidRPr="007C2BC1" w:rsidRDefault="007C2BC1" w:rsidP="007C2BC1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>
        <w:rPr>
          <w:rFonts w:ascii="Garamond" w:hAnsi="Garamond"/>
          <w:i/>
          <w:szCs w:val="24"/>
          <w:lang w:val="ro-RO"/>
        </w:rPr>
        <w:t xml:space="preserve">Deşeurile </w:t>
      </w:r>
      <w:proofErr w:type="spellStart"/>
      <w:r w:rsidRPr="007C2BC1">
        <w:rPr>
          <w:rFonts w:ascii="Garamond" w:hAnsi="Garamond" w:cs="Garamond"/>
          <w:i/>
          <w:iCs/>
        </w:rPr>
        <w:t>municipale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amestecate</w:t>
      </w:r>
      <w:proofErr w:type="spellEnd"/>
      <w:r w:rsidRPr="007C2BC1">
        <w:rPr>
          <w:rFonts w:ascii="Garamond" w:hAnsi="Garamond" w:cs="Garamond"/>
          <w:i/>
          <w:iCs/>
        </w:rPr>
        <w:t xml:space="preserve"> (</w:t>
      </w:r>
      <w:proofErr w:type="spellStart"/>
      <w:r w:rsidRPr="007C2BC1">
        <w:rPr>
          <w:rFonts w:ascii="Garamond" w:hAnsi="Garamond" w:cs="Garamond"/>
          <w:i/>
          <w:iCs/>
        </w:rPr>
        <w:t>cod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deşeu-</w:t>
      </w:r>
      <w:proofErr w:type="spellEnd"/>
      <w:r w:rsidRPr="007C2BC1">
        <w:rPr>
          <w:rFonts w:ascii="Garamond" w:hAnsi="Garamond" w:cs="Garamond"/>
          <w:i/>
          <w:iCs/>
          <w:lang w:val="it-IT"/>
        </w:rPr>
        <w:t>20.03.01) rezultate în perioada executării lucrărilor</w:t>
      </w:r>
      <w:r>
        <w:rPr>
          <w:rFonts w:ascii="Garamond" w:hAnsi="Garamond"/>
          <w:i/>
          <w:szCs w:val="24"/>
          <w:lang w:val="ro-RO"/>
        </w:rPr>
        <w:t xml:space="preserve"> </w:t>
      </w:r>
      <w:r w:rsidR="00C91F91" w:rsidRPr="007C2BC1">
        <w:rPr>
          <w:rFonts w:ascii="Garamond" w:hAnsi="Garamond"/>
          <w:i/>
          <w:szCs w:val="24"/>
          <w:lang w:val="ro-RO"/>
        </w:rPr>
        <w:t xml:space="preserve">vor fi colectate şi transportate de un operator economic </w:t>
      </w:r>
      <w:proofErr w:type="spellStart"/>
      <w:r w:rsidRPr="007C2BC1">
        <w:rPr>
          <w:rFonts w:ascii="Garamond" w:hAnsi="Garamond" w:cs="Garamond"/>
          <w:i/>
          <w:iCs/>
        </w:rPr>
        <w:t>autorizat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pentru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colectarea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acestor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tipuri</w:t>
      </w:r>
      <w:proofErr w:type="spellEnd"/>
      <w:r w:rsidRPr="007C2BC1">
        <w:rPr>
          <w:rFonts w:ascii="Garamond" w:hAnsi="Garamond" w:cs="Garamond"/>
          <w:i/>
          <w:iCs/>
        </w:rPr>
        <w:t xml:space="preserve"> de </w:t>
      </w:r>
      <w:proofErr w:type="spellStart"/>
      <w:r w:rsidRPr="007C2BC1">
        <w:rPr>
          <w:rFonts w:ascii="Garamond" w:hAnsi="Garamond" w:cs="Garamond"/>
          <w:i/>
          <w:iCs/>
        </w:rPr>
        <w:t>deşeuri</w:t>
      </w:r>
      <w:proofErr w:type="spellEnd"/>
      <w:r w:rsidRPr="007C2BC1">
        <w:rPr>
          <w:rFonts w:ascii="Garamond" w:hAnsi="Garamond"/>
          <w:i/>
          <w:szCs w:val="24"/>
          <w:lang w:val="ro-RO"/>
        </w:rPr>
        <w:t xml:space="preserve"> </w:t>
      </w:r>
    </w:p>
    <w:p w:rsidR="00C91F91" w:rsidRPr="00AD6EB5" w:rsidRDefault="00C91F91" w:rsidP="00C91F91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i/>
          <w:szCs w:val="24"/>
          <w:lang w:val="ro-RO"/>
        </w:rPr>
        <w:t xml:space="preserve">Deşeurile </w:t>
      </w:r>
      <w:r w:rsidRPr="00AD6EB5">
        <w:rPr>
          <w:rFonts w:ascii="Garamond" w:hAnsi="Garamond"/>
          <w:b/>
          <w:i/>
          <w:szCs w:val="24"/>
          <w:lang w:val="ro-RO"/>
        </w:rPr>
        <w:t>reciclabile</w:t>
      </w:r>
      <w:r w:rsidRPr="00AD6EB5">
        <w:rPr>
          <w:rFonts w:ascii="Garamond" w:hAnsi="Garamond"/>
          <w:i/>
          <w:szCs w:val="24"/>
          <w:lang w:val="ro-RO"/>
        </w:rPr>
        <w:t xml:space="preserve"> vor fi predate operatorilor de profil autorizate din punct de vedere al protecţiei mediului pentru această categorie de activitate;</w:t>
      </w:r>
    </w:p>
    <w:p w:rsidR="00C91F91" w:rsidRDefault="007C2BC1" w:rsidP="007C2BC1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>
        <w:rPr>
          <w:rFonts w:ascii="Garamond" w:hAnsi="Garamond"/>
          <w:i/>
          <w:szCs w:val="24"/>
          <w:lang w:val="ro-RO"/>
        </w:rPr>
        <w:t xml:space="preserve">Deşeurile </w:t>
      </w:r>
      <w:proofErr w:type="spellStart"/>
      <w:r w:rsidRPr="007C2BC1">
        <w:rPr>
          <w:rFonts w:ascii="Garamond" w:hAnsi="Garamond" w:cs="Garamond"/>
          <w:i/>
          <w:iCs/>
        </w:rPr>
        <w:t>nepericuloase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rezultate</w:t>
      </w:r>
      <w:proofErr w:type="spellEnd"/>
      <w:r w:rsidRPr="007C2BC1">
        <w:rPr>
          <w:rFonts w:ascii="Garamond" w:hAnsi="Garamond" w:cs="Garamond"/>
          <w:i/>
          <w:iCs/>
        </w:rPr>
        <w:t xml:space="preserve"> din </w:t>
      </w:r>
      <w:proofErr w:type="spellStart"/>
      <w:r w:rsidRPr="007C2BC1">
        <w:rPr>
          <w:rFonts w:ascii="Garamond" w:hAnsi="Garamond" w:cs="Garamond"/>
          <w:i/>
          <w:iCs/>
        </w:rPr>
        <w:t>demolări</w:t>
      </w:r>
      <w:proofErr w:type="spellEnd"/>
      <w:r w:rsidRPr="007C2BC1">
        <w:rPr>
          <w:rFonts w:ascii="Garamond" w:hAnsi="Garamond" w:cs="Garamond"/>
          <w:i/>
          <w:iCs/>
        </w:rPr>
        <w:t xml:space="preserve"> (</w:t>
      </w:r>
      <w:proofErr w:type="spellStart"/>
      <w:r w:rsidRPr="007C2BC1">
        <w:rPr>
          <w:rFonts w:ascii="Garamond" w:hAnsi="Garamond" w:cs="Garamond"/>
          <w:i/>
          <w:iCs/>
        </w:rPr>
        <w:t>cod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deşeu-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r w:rsidRPr="007C2BC1">
        <w:rPr>
          <w:rFonts w:ascii="Garamond" w:hAnsi="Garamond"/>
          <w:i/>
        </w:rPr>
        <w:t>17.01.07) -</w:t>
      </w:r>
      <w:proofErr w:type="spellStart"/>
      <w:r w:rsidRPr="007C2BC1">
        <w:rPr>
          <w:rFonts w:ascii="Garamond" w:hAnsi="Garamond"/>
          <w:i/>
          <w:lang w:val="fr-FR"/>
        </w:rPr>
        <w:t>amestecuri</w:t>
      </w:r>
      <w:proofErr w:type="spellEnd"/>
      <w:r w:rsidRPr="007C2BC1">
        <w:rPr>
          <w:rFonts w:ascii="Garamond" w:hAnsi="Garamond"/>
          <w:i/>
          <w:lang w:val="fr-FR"/>
        </w:rPr>
        <w:t xml:space="preserve"> de </w:t>
      </w:r>
      <w:proofErr w:type="spellStart"/>
      <w:r w:rsidRPr="007C2BC1">
        <w:rPr>
          <w:rFonts w:ascii="Garamond" w:hAnsi="Garamond"/>
          <w:i/>
          <w:lang w:val="fr-FR"/>
        </w:rPr>
        <w:t>beton</w:t>
      </w:r>
      <w:proofErr w:type="spellEnd"/>
      <w:r w:rsidRPr="007C2BC1">
        <w:rPr>
          <w:rFonts w:ascii="Garamond" w:hAnsi="Garamond"/>
          <w:i/>
          <w:lang w:val="fr-FR"/>
        </w:rPr>
        <w:t xml:space="preserve">, </w:t>
      </w:r>
      <w:proofErr w:type="spellStart"/>
      <w:r w:rsidRPr="007C2BC1">
        <w:rPr>
          <w:rFonts w:ascii="Garamond" w:hAnsi="Garamond"/>
          <w:i/>
          <w:lang w:val="fr-FR"/>
        </w:rPr>
        <w:t>cărămizi</w:t>
      </w:r>
      <w:proofErr w:type="spellEnd"/>
      <w:r w:rsidRPr="007C2BC1">
        <w:rPr>
          <w:rFonts w:ascii="Garamond" w:hAnsi="Garamond"/>
          <w:i/>
          <w:lang w:val="fr-FR"/>
        </w:rPr>
        <w:t xml:space="preserve">, </w:t>
      </w:r>
      <w:proofErr w:type="spellStart"/>
      <w:r w:rsidRPr="007C2BC1">
        <w:rPr>
          <w:rFonts w:ascii="Garamond" w:hAnsi="Garamond"/>
          <w:i/>
          <w:lang w:val="fr-FR"/>
        </w:rPr>
        <w:t>ţigle</w:t>
      </w:r>
      <w:proofErr w:type="spellEnd"/>
      <w:r w:rsidRPr="007C2BC1">
        <w:rPr>
          <w:rFonts w:ascii="Garamond" w:hAnsi="Garamond"/>
          <w:i/>
          <w:lang w:val="fr-FR"/>
        </w:rPr>
        <w:t xml:space="preserve"> </w:t>
      </w:r>
      <w:proofErr w:type="spellStart"/>
      <w:r w:rsidRPr="007C2BC1">
        <w:rPr>
          <w:rFonts w:ascii="Garamond" w:hAnsi="Garamond"/>
          <w:i/>
          <w:lang w:val="fr-FR"/>
        </w:rPr>
        <w:t>şi</w:t>
      </w:r>
      <w:proofErr w:type="spellEnd"/>
      <w:r w:rsidRPr="007C2BC1">
        <w:rPr>
          <w:rFonts w:ascii="Garamond" w:hAnsi="Garamond"/>
          <w:i/>
          <w:lang w:val="fr-FR"/>
        </w:rPr>
        <w:t xml:space="preserve"> </w:t>
      </w:r>
      <w:proofErr w:type="spellStart"/>
      <w:r w:rsidRPr="007C2BC1">
        <w:rPr>
          <w:rFonts w:ascii="Garamond" w:hAnsi="Garamond"/>
          <w:i/>
          <w:lang w:val="fr-FR"/>
        </w:rPr>
        <w:t>materiale</w:t>
      </w:r>
      <w:proofErr w:type="spellEnd"/>
      <w:r w:rsidRPr="007C2BC1">
        <w:rPr>
          <w:rFonts w:ascii="Garamond" w:hAnsi="Garamond"/>
          <w:i/>
          <w:lang w:val="fr-FR"/>
        </w:rPr>
        <w:t xml:space="preserve"> </w:t>
      </w:r>
      <w:proofErr w:type="spellStart"/>
      <w:r w:rsidRPr="007C2BC1">
        <w:rPr>
          <w:rFonts w:ascii="Garamond" w:hAnsi="Garamond"/>
          <w:i/>
          <w:lang w:val="fr-FR"/>
        </w:rPr>
        <w:t>ceramice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vor</w:t>
      </w:r>
      <w:proofErr w:type="spellEnd"/>
      <w:r w:rsidRPr="007C2BC1">
        <w:rPr>
          <w:rFonts w:ascii="Garamond" w:hAnsi="Garamond" w:cs="Garamond"/>
          <w:i/>
          <w:iCs/>
        </w:rPr>
        <w:t xml:space="preserve"> fi </w:t>
      </w:r>
      <w:proofErr w:type="spellStart"/>
      <w:r w:rsidRPr="007C2BC1">
        <w:rPr>
          <w:rFonts w:ascii="Garamond" w:hAnsi="Garamond" w:cs="Garamond"/>
          <w:i/>
          <w:iCs/>
        </w:rPr>
        <w:t>transportate</w:t>
      </w:r>
      <w:proofErr w:type="spellEnd"/>
      <w:r w:rsidRPr="007C2BC1">
        <w:rPr>
          <w:rFonts w:ascii="Garamond" w:hAnsi="Garamond" w:cs="Garamond"/>
          <w:i/>
          <w:iCs/>
        </w:rPr>
        <w:t xml:space="preserve"> de </w:t>
      </w:r>
      <w:proofErr w:type="spellStart"/>
      <w:r w:rsidRPr="007C2BC1">
        <w:rPr>
          <w:rFonts w:ascii="Garamond" w:hAnsi="Garamond" w:cs="Garamond"/>
          <w:i/>
          <w:iCs/>
        </w:rPr>
        <w:t>către</w:t>
      </w:r>
      <w:proofErr w:type="spellEnd"/>
      <w:r w:rsidRPr="007C2BC1">
        <w:rPr>
          <w:rFonts w:ascii="Garamond" w:hAnsi="Garamond" w:cs="Garamond"/>
          <w:i/>
          <w:iCs/>
        </w:rPr>
        <w:t xml:space="preserve"> operatorul </w:t>
      </w:r>
      <w:proofErr w:type="spellStart"/>
      <w:r w:rsidRPr="007C2BC1">
        <w:rPr>
          <w:rFonts w:ascii="Garamond" w:hAnsi="Garamond" w:cs="Garamond"/>
          <w:i/>
          <w:iCs/>
        </w:rPr>
        <w:t>economic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autorizat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în</w:t>
      </w:r>
      <w:proofErr w:type="spellEnd"/>
      <w:r w:rsidRPr="007C2BC1">
        <w:rPr>
          <w:rFonts w:ascii="Garamond" w:hAnsi="Garamond" w:cs="Garamond"/>
          <w:i/>
          <w:iCs/>
        </w:rPr>
        <w:t xml:space="preserve"> </w:t>
      </w:r>
      <w:proofErr w:type="spellStart"/>
      <w:r w:rsidRPr="007C2BC1">
        <w:rPr>
          <w:rFonts w:ascii="Garamond" w:hAnsi="Garamond" w:cs="Garamond"/>
          <w:i/>
          <w:iCs/>
        </w:rPr>
        <w:t>zonă</w:t>
      </w:r>
      <w:proofErr w:type="spellEnd"/>
      <w:r w:rsidR="00C91F91" w:rsidRPr="007C2BC1">
        <w:rPr>
          <w:rFonts w:ascii="Garamond" w:hAnsi="Garamond"/>
          <w:i/>
          <w:szCs w:val="24"/>
          <w:lang w:val="ro-RO"/>
        </w:rPr>
        <w:t>;</w:t>
      </w:r>
    </w:p>
    <w:p w:rsidR="006477EE" w:rsidRPr="006477EE" w:rsidRDefault="006477EE" w:rsidP="007C2BC1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proofErr w:type="spellStart"/>
      <w:r w:rsidRPr="006477EE">
        <w:rPr>
          <w:rFonts w:ascii="Garamond" w:hAnsi="Garamond" w:cs="Arial"/>
          <w:i/>
        </w:rPr>
        <w:t>De</w:t>
      </w:r>
      <w:r w:rsidRPr="006477EE">
        <w:rPr>
          <w:rFonts w:ascii="Times New Roman" w:hAnsi="Times New Roman"/>
          <w:i/>
        </w:rPr>
        <w:t>ș</w:t>
      </w:r>
      <w:r w:rsidRPr="006477EE">
        <w:rPr>
          <w:rFonts w:ascii="Garamond" w:hAnsi="Garamond" w:cs="Arial"/>
          <w:i/>
        </w:rPr>
        <w:t>eurile</w:t>
      </w:r>
      <w:proofErr w:type="spellEnd"/>
      <w:r w:rsidRPr="006477EE">
        <w:rPr>
          <w:rFonts w:ascii="Garamond" w:hAnsi="Garamond" w:cs="Arial"/>
          <w:i/>
        </w:rPr>
        <w:t xml:space="preserve"> </w:t>
      </w:r>
      <w:proofErr w:type="spellStart"/>
      <w:r w:rsidRPr="006477EE">
        <w:rPr>
          <w:rFonts w:ascii="Garamond" w:hAnsi="Garamond" w:cs="Arial"/>
          <w:i/>
        </w:rPr>
        <w:t>materialelor</w:t>
      </w:r>
      <w:proofErr w:type="spellEnd"/>
      <w:r w:rsidRPr="006477EE">
        <w:rPr>
          <w:rFonts w:ascii="Garamond" w:hAnsi="Garamond" w:cs="Arial"/>
          <w:i/>
        </w:rPr>
        <w:t xml:space="preserve"> de </w:t>
      </w:r>
      <w:proofErr w:type="spellStart"/>
      <w:proofErr w:type="gramStart"/>
      <w:r w:rsidRPr="006477EE">
        <w:rPr>
          <w:rFonts w:ascii="Garamond" w:hAnsi="Garamond" w:cs="Arial"/>
          <w:i/>
        </w:rPr>
        <w:t>construcţie</w:t>
      </w:r>
      <w:proofErr w:type="spellEnd"/>
      <w:r w:rsidRPr="006477EE">
        <w:rPr>
          <w:rFonts w:ascii="Garamond" w:hAnsi="Garamond" w:cs="Arial"/>
          <w:i/>
        </w:rPr>
        <w:t xml:space="preserve">  </w:t>
      </w:r>
      <w:proofErr w:type="spellStart"/>
      <w:r w:rsidRPr="006477EE">
        <w:rPr>
          <w:rFonts w:ascii="Garamond" w:hAnsi="Garamond" w:cs="Arial"/>
          <w:i/>
        </w:rPr>
        <w:t>vor</w:t>
      </w:r>
      <w:proofErr w:type="spellEnd"/>
      <w:proofErr w:type="gramEnd"/>
      <w:r w:rsidRPr="006477EE">
        <w:rPr>
          <w:rFonts w:ascii="Garamond" w:hAnsi="Garamond" w:cs="Arial"/>
          <w:i/>
        </w:rPr>
        <w:t xml:space="preserve"> fi </w:t>
      </w:r>
      <w:proofErr w:type="spellStart"/>
      <w:r w:rsidRPr="006477EE">
        <w:rPr>
          <w:rFonts w:ascii="Garamond" w:hAnsi="Garamond" w:cs="Arial"/>
          <w:i/>
        </w:rPr>
        <w:t>utilizate</w:t>
      </w:r>
      <w:proofErr w:type="spellEnd"/>
      <w:r w:rsidRPr="006477EE">
        <w:rPr>
          <w:rFonts w:ascii="Garamond" w:hAnsi="Garamond" w:cs="Arial"/>
          <w:i/>
        </w:rPr>
        <w:t xml:space="preserve"> </w:t>
      </w:r>
      <w:proofErr w:type="spellStart"/>
      <w:r w:rsidRPr="006477EE">
        <w:rPr>
          <w:rFonts w:ascii="Garamond" w:hAnsi="Garamond" w:cs="Arial"/>
          <w:i/>
        </w:rPr>
        <w:t>ca</w:t>
      </w:r>
      <w:proofErr w:type="spellEnd"/>
      <w:r w:rsidRPr="006477EE">
        <w:rPr>
          <w:rFonts w:ascii="Garamond" w:hAnsi="Garamond" w:cs="Arial"/>
          <w:i/>
        </w:rPr>
        <w:t xml:space="preserve"> </w:t>
      </w:r>
      <w:proofErr w:type="spellStart"/>
      <w:r w:rsidRPr="006477EE">
        <w:rPr>
          <w:rFonts w:ascii="Garamond" w:hAnsi="Garamond" w:cs="Arial"/>
          <w:i/>
        </w:rPr>
        <w:t>material</w:t>
      </w:r>
      <w:proofErr w:type="spellEnd"/>
      <w:r w:rsidRPr="006477EE">
        <w:rPr>
          <w:rFonts w:ascii="Garamond" w:hAnsi="Garamond" w:cs="Arial"/>
          <w:i/>
        </w:rPr>
        <w:t xml:space="preserve"> </w:t>
      </w:r>
      <w:proofErr w:type="spellStart"/>
      <w:r w:rsidRPr="006477EE">
        <w:rPr>
          <w:rFonts w:ascii="Garamond" w:hAnsi="Garamond" w:cs="Arial"/>
          <w:i/>
        </w:rPr>
        <w:t>pentru</w:t>
      </w:r>
      <w:proofErr w:type="spellEnd"/>
      <w:r w:rsidRPr="006477EE">
        <w:rPr>
          <w:rFonts w:ascii="Garamond" w:hAnsi="Garamond" w:cs="Arial"/>
          <w:i/>
        </w:rPr>
        <w:t xml:space="preserve"> </w:t>
      </w:r>
      <w:proofErr w:type="spellStart"/>
      <w:r w:rsidRPr="006477EE">
        <w:rPr>
          <w:rFonts w:ascii="Garamond" w:hAnsi="Garamond" w:cs="Arial"/>
          <w:i/>
        </w:rPr>
        <w:t>umpluturi</w:t>
      </w:r>
      <w:proofErr w:type="spellEnd"/>
      <w:r w:rsidRPr="006477EE">
        <w:rPr>
          <w:rFonts w:ascii="Garamond" w:hAnsi="Garamond" w:cs="Arial"/>
          <w:i/>
        </w:rPr>
        <w:t xml:space="preserve">, </w:t>
      </w:r>
      <w:proofErr w:type="spellStart"/>
      <w:r w:rsidRPr="006477EE">
        <w:rPr>
          <w:rFonts w:ascii="Garamond" w:hAnsi="Garamond" w:cs="Arial"/>
          <w:i/>
        </w:rPr>
        <w:t>nivelări</w:t>
      </w:r>
      <w:proofErr w:type="spellEnd"/>
      <w:r>
        <w:rPr>
          <w:rFonts w:ascii="Garamond" w:hAnsi="Garamond" w:cs="Arial"/>
          <w:i/>
        </w:rPr>
        <w:t>.</w:t>
      </w:r>
    </w:p>
    <w:p w:rsidR="00C91F91" w:rsidRPr="00AD6EB5" w:rsidRDefault="00C91F91" w:rsidP="00C91F91">
      <w:pPr>
        <w:pStyle w:val="Szvegtrzs"/>
        <w:numPr>
          <w:ilvl w:val="0"/>
          <w:numId w:val="9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lastRenderedPageBreak/>
        <w:t>Emisii poluante, inclusiv zgomotul şi alte surse de disconfort:</w:t>
      </w:r>
    </w:p>
    <w:p w:rsidR="00C91F91" w:rsidRPr="00AD6EB5" w:rsidRDefault="00C91F91" w:rsidP="00C91F91">
      <w:pPr>
        <w:pStyle w:val="Szvegtrzs"/>
        <w:ind w:right="9"/>
        <w:rPr>
          <w:rFonts w:ascii="Garamond" w:hAnsi="Garamond"/>
          <w:b/>
          <w:i/>
          <w:szCs w:val="24"/>
          <w:lang w:val="ro-RO"/>
        </w:rPr>
      </w:pPr>
      <w:r w:rsidRPr="00AD6EB5">
        <w:rPr>
          <w:b/>
          <w:i/>
          <w:szCs w:val="24"/>
          <w:lang w:val="ro-RO"/>
        </w:rPr>
        <w:t xml:space="preserve">       </w:t>
      </w:r>
      <w:r w:rsidRPr="00AD6EB5">
        <w:rPr>
          <w:rFonts w:ascii="Garamond" w:hAnsi="Garamond"/>
          <w:b/>
          <w:i/>
          <w:szCs w:val="24"/>
          <w:lang w:val="ro-RO"/>
        </w:rPr>
        <w:tab/>
        <w:t xml:space="preserve">Emisii în aer: </w:t>
      </w:r>
    </w:p>
    <w:p w:rsidR="006477EE" w:rsidRDefault="00C91F91" w:rsidP="00C91F91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6477EE">
        <w:rPr>
          <w:rFonts w:ascii="Garamond" w:hAnsi="Garamond"/>
          <w:i/>
          <w:szCs w:val="24"/>
          <w:lang w:val="ro-RO"/>
        </w:rPr>
        <w:t xml:space="preserve">În cadrul organizării de şantier şi în etapa de funcţionare : proiectul nu prevede instalaţii de încălzire </w:t>
      </w:r>
    </w:p>
    <w:p w:rsidR="006679EF" w:rsidRDefault="006477EE" w:rsidP="006477EE">
      <w:pPr>
        <w:pStyle w:val="Szvegtrzs"/>
        <w:numPr>
          <w:ilvl w:val="0"/>
          <w:numId w:val="15"/>
        </w:numPr>
        <w:ind w:right="9"/>
        <w:rPr>
          <w:rFonts w:ascii="Garamond" w:hAnsi="Garamond" w:cs="Arial"/>
          <w:i/>
          <w:iCs/>
          <w:lang w:val="fr-FR"/>
        </w:rPr>
      </w:pP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gaze de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eşapament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la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utilaje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,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respectiv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pulberi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datorate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manevrării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şi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transportului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unor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materiale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conduc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la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creşterea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nivelului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pe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perioada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construire.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Aceste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vor fi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doar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temporare</w:t>
      </w:r>
      <w:proofErr w:type="spellEnd"/>
    </w:p>
    <w:p w:rsidR="006679EF" w:rsidRPr="006679EF" w:rsidRDefault="006679EF" w:rsidP="006679EF">
      <w:pPr>
        <w:pStyle w:val="Szvegtrzsbehzssal2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i/>
          <w:lang w:val="ro-RO"/>
        </w:rPr>
      </w:pPr>
      <w:r w:rsidRPr="006679EF">
        <w:rPr>
          <w:rFonts w:ascii="Garamond" w:hAnsi="Garamond"/>
          <w:i/>
          <w:lang w:val="ro-RO"/>
        </w:rPr>
        <w:t xml:space="preserve">Emisiile sub formă de pulberi rezultate </w:t>
      </w:r>
      <w:r>
        <w:rPr>
          <w:rFonts w:ascii="Garamond" w:hAnsi="Garamond"/>
          <w:i/>
          <w:lang w:val="ro-RO"/>
        </w:rPr>
        <w:t xml:space="preserve">în timpul realizării proiectului </w:t>
      </w:r>
      <w:r w:rsidRPr="006679EF">
        <w:rPr>
          <w:rFonts w:ascii="Garamond" w:hAnsi="Garamond"/>
          <w:i/>
          <w:lang w:val="ro-RO"/>
        </w:rPr>
        <w:t xml:space="preserve">nu trebuie să depăşească 50 mg/mc la un debit </w:t>
      </w:r>
      <w:proofErr w:type="spellStart"/>
      <w:r w:rsidRPr="006679EF">
        <w:rPr>
          <w:rFonts w:ascii="Garamond" w:hAnsi="Garamond"/>
          <w:i/>
          <w:lang w:val="ro-RO"/>
        </w:rPr>
        <w:t>masic</w:t>
      </w:r>
      <w:proofErr w:type="spellEnd"/>
      <w:r w:rsidRPr="006679EF">
        <w:rPr>
          <w:rFonts w:ascii="Garamond" w:hAnsi="Garamond"/>
          <w:i/>
          <w:lang w:val="ro-RO"/>
        </w:rPr>
        <w:t xml:space="preserve"> de 0,5 kg/h, la o dimensiune a diametrului mediu al particulelor (</w:t>
      </w:r>
      <w:proofErr w:type="spellStart"/>
      <w:r w:rsidRPr="006679EF">
        <w:rPr>
          <w:rFonts w:ascii="Garamond" w:hAnsi="Garamond"/>
          <w:i/>
          <w:lang w:val="ro-RO"/>
        </w:rPr>
        <w:t>dp</w:t>
      </w:r>
      <w:proofErr w:type="spellEnd"/>
      <w:r w:rsidRPr="006679EF">
        <w:rPr>
          <w:rFonts w:ascii="Garamond" w:hAnsi="Garamond"/>
          <w:i/>
          <w:lang w:val="ro-RO"/>
        </w:rPr>
        <w:t xml:space="preserve">) </w:t>
      </w:r>
      <w:r w:rsidRPr="006679EF">
        <w:rPr>
          <w:rFonts w:ascii="Garamond" w:hAnsi="Garamond"/>
          <w:i/>
        </w:rPr>
        <w:sym w:font="Symbol" w:char="F0A3"/>
      </w:r>
      <w:r w:rsidRPr="006679EF">
        <w:rPr>
          <w:rFonts w:ascii="Garamond" w:hAnsi="Garamond"/>
          <w:i/>
          <w:lang w:val="ro-RO"/>
        </w:rPr>
        <w:t xml:space="preserve"> 5 </w:t>
      </w:r>
      <w:r w:rsidRPr="006679EF">
        <w:rPr>
          <w:rFonts w:ascii="Garamond" w:hAnsi="Garamond"/>
          <w:i/>
        </w:rPr>
        <w:sym w:font="Symbol" w:char="F06D"/>
      </w:r>
      <w:r w:rsidRPr="006679EF">
        <w:rPr>
          <w:rFonts w:ascii="Garamond" w:hAnsi="Garamond"/>
          <w:i/>
          <w:lang w:val="ro-RO"/>
        </w:rPr>
        <w:t>m.</w:t>
      </w:r>
    </w:p>
    <w:p w:rsidR="0026308F" w:rsidRDefault="00C91F91" w:rsidP="0026308F">
      <w:pPr>
        <w:pStyle w:val="Szvegtrzs"/>
        <w:tabs>
          <w:tab w:val="clear" w:pos="0"/>
        </w:tabs>
        <w:ind w:left="717" w:right="9"/>
        <w:rPr>
          <w:rFonts w:ascii="Garamond" w:hAnsi="Garamond"/>
          <w:i/>
          <w:szCs w:val="24"/>
          <w:lang w:val="ro-RO"/>
        </w:rPr>
      </w:pPr>
      <w:r w:rsidRPr="006477EE">
        <w:rPr>
          <w:rFonts w:ascii="Garamond" w:hAnsi="Garamond"/>
          <w:b/>
          <w:i/>
          <w:szCs w:val="24"/>
          <w:lang w:val="ro-RO"/>
        </w:rPr>
        <w:t xml:space="preserve">Emisii în apă: </w:t>
      </w:r>
      <w:r w:rsidRPr="006477EE">
        <w:rPr>
          <w:rFonts w:ascii="Garamond" w:hAnsi="Garamond"/>
          <w:i/>
          <w:szCs w:val="24"/>
          <w:lang w:val="ro-RO"/>
        </w:rPr>
        <w:t>.</w:t>
      </w:r>
    </w:p>
    <w:p w:rsidR="0026308F" w:rsidRPr="0026308F" w:rsidRDefault="0026308F" w:rsidP="0026308F">
      <w:pPr>
        <w:pStyle w:val="Szvegtrzsbehzssal"/>
        <w:numPr>
          <w:ilvl w:val="0"/>
          <w:numId w:val="15"/>
        </w:numPr>
        <w:spacing w:after="0"/>
        <w:jc w:val="both"/>
        <w:rPr>
          <w:rFonts w:ascii="Garamond" w:hAnsi="Garamond" w:cs="Arial"/>
          <w:i/>
          <w:iCs/>
          <w:lang w:val="fr-FR"/>
        </w:rPr>
      </w:pPr>
      <w:proofErr w:type="spellStart"/>
      <w:r>
        <w:rPr>
          <w:rFonts w:ascii="Garamond" w:hAnsi="Garamond" w:cs="Arial"/>
          <w:i/>
          <w:iCs/>
          <w:lang w:val="fr-FR"/>
        </w:rPr>
        <w:t>A</w:t>
      </w:r>
      <w:r w:rsidRPr="0026308F">
        <w:rPr>
          <w:rFonts w:ascii="Garamond" w:hAnsi="Garamond" w:cs="Arial"/>
          <w:i/>
          <w:iCs/>
          <w:lang w:val="fr-FR"/>
        </w:rPr>
        <w:t>pele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pluviale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rezultate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pe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suprafeţele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aflate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în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execuţie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,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lucrările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consolidare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pe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platforma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podului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,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lucrările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gramStart"/>
      <w:r w:rsidRPr="0026308F">
        <w:rPr>
          <w:rFonts w:ascii="Garamond" w:hAnsi="Garamond" w:cs="Arial"/>
          <w:i/>
          <w:iCs/>
          <w:lang w:val="fr-FR"/>
        </w:rPr>
        <w:t xml:space="preserve">de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amenajare</w:t>
      </w:r>
      <w:proofErr w:type="spellEnd"/>
      <w:proofErr w:type="gramEnd"/>
      <w:r w:rsidRPr="0026308F">
        <w:rPr>
          <w:rFonts w:ascii="Garamond" w:hAnsi="Garamond" w:cs="Arial"/>
          <w:i/>
          <w:iCs/>
          <w:lang w:val="fr-FR"/>
        </w:rPr>
        <w:t xml:space="preserve"> a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albiei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conduc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la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creştera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turbi</w:t>
      </w:r>
      <w:r>
        <w:rPr>
          <w:rFonts w:ascii="Garamond" w:hAnsi="Garamond" w:cs="Arial"/>
          <w:i/>
          <w:iCs/>
          <w:lang w:val="fr-FR"/>
        </w:rPr>
        <w:t>dităţii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>
        <w:rPr>
          <w:rFonts w:ascii="Garamond" w:hAnsi="Garamond" w:cs="Arial"/>
          <w:i/>
          <w:iCs/>
          <w:lang w:val="fr-FR"/>
        </w:rPr>
        <w:t>apelor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p</w:t>
      </w:r>
      <w:r w:rsidRPr="0026308F">
        <w:rPr>
          <w:rFonts w:ascii="Garamond" w:hAnsi="Garamond"/>
          <w:i/>
          <w:iCs/>
          <w:lang w:val="fr-FR"/>
        </w:rPr>
        <w:t>ârâurilor</w:t>
      </w:r>
      <w:proofErr w:type="spellEnd"/>
      <w:r w:rsidRPr="0026308F">
        <w:rPr>
          <w:rFonts w:ascii="Garamond" w:hAnsi="Garamond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/>
          <w:i/>
          <w:iCs/>
          <w:lang w:val="fr-FR"/>
        </w:rPr>
        <w:t>afectate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.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Aceste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efecte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însă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sunt</w:t>
      </w:r>
      <w:proofErr w:type="spellEnd"/>
      <w:r w:rsidRPr="0026308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26308F">
        <w:rPr>
          <w:rFonts w:ascii="Garamond" w:hAnsi="Garamond" w:cs="Arial"/>
          <w:i/>
          <w:iCs/>
          <w:lang w:val="fr-FR"/>
        </w:rPr>
        <w:t>temporare</w:t>
      </w:r>
      <w:proofErr w:type="spellEnd"/>
      <w:r>
        <w:rPr>
          <w:rFonts w:ascii="Garamond" w:hAnsi="Garamond" w:cs="Arial"/>
          <w:i/>
          <w:iCs/>
          <w:lang w:val="fr-FR"/>
        </w:rPr>
        <w:t>.</w:t>
      </w:r>
      <w:r w:rsidRPr="0026308F">
        <w:rPr>
          <w:rFonts w:ascii="Garamond" w:hAnsi="Garamond" w:cs="Arial"/>
          <w:i/>
          <w:iCs/>
          <w:lang w:val="fr-FR"/>
        </w:rPr>
        <w:t xml:space="preserve"> </w:t>
      </w:r>
    </w:p>
    <w:p w:rsidR="00C91F91" w:rsidRDefault="00C91F91" w:rsidP="0026308F">
      <w:pPr>
        <w:pStyle w:val="Szvegtrzs"/>
        <w:tabs>
          <w:tab w:val="clear" w:pos="0"/>
        </w:tabs>
        <w:ind w:left="717"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i/>
          <w:szCs w:val="24"/>
          <w:lang w:val="ro-RO"/>
        </w:rPr>
        <w:t>Asigurarea încadrării concentraţiilor maxime de poluanţi evacuate în receptori naturali în limitele prescrise de prevederile anexei nr. 3 a HGR nr. 188/2002, modificat şi completat cu HGR nr.352/2005 – Normativ privind stabilirea limitelor de încărcare cu poluanţi a apelor uzate industriale şi urbane la evacuarea în receptorii naturali, NTPA-001/2005;</w:t>
      </w:r>
    </w:p>
    <w:p w:rsidR="0026308F" w:rsidRPr="00DF2218" w:rsidRDefault="0026308F" w:rsidP="0026308F">
      <w:pPr>
        <w:pStyle w:val="Cmsor2"/>
        <w:keepLines w:val="0"/>
        <w:tabs>
          <w:tab w:val="num" w:pos="1800"/>
        </w:tabs>
        <w:spacing w:before="0"/>
        <w:ind w:left="720" w:right="9"/>
        <w:jc w:val="both"/>
        <w:rPr>
          <w:rFonts w:ascii="Garamond" w:hAnsi="Garamond"/>
          <w:b w:val="0"/>
          <w:i/>
          <w:color w:val="auto"/>
          <w:sz w:val="24"/>
          <w:szCs w:val="24"/>
          <w:lang w:val="ro-RO"/>
        </w:rPr>
      </w:pPr>
      <w:r w:rsidRPr="00DF2218">
        <w:rPr>
          <w:rFonts w:ascii="Garamond" w:hAnsi="Garamond" w:cs="Times New Roman"/>
          <w:b w:val="0"/>
          <w:i/>
          <w:color w:val="auto"/>
          <w:lang w:val="ro-RO"/>
        </w:rPr>
        <w:t>În acest sens a fost emis Avizul de gospodărire a apelor nr. 69/20.10.2016</w:t>
      </w:r>
      <w:r w:rsidR="0069149B" w:rsidRPr="00DF2218">
        <w:rPr>
          <w:rFonts w:ascii="Garamond" w:hAnsi="Garamond" w:cs="Times New Roman"/>
          <w:b w:val="0"/>
          <w:i/>
          <w:color w:val="auto"/>
          <w:lang w:val="ro-RO"/>
        </w:rPr>
        <w:t xml:space="preserve">, de către </w:t>
      </w:r>
      <w:r w:rsidR="0069149B" w:rsidRPr="00DF2218">
        <w:rPr>
          <w:rFonts w:ascii="Garamond" w:hAnsi="Garamond" w:cs="Times New Roman"/>
          <w:b w:val="0"/>
          <w:i/>
          <w:color w:val="auto"/>
          <w:sz w:val="24"/>
          <w:szCs w:val="24"/>
          <w:lang w:val="ro-RO"/>
        </w:rPr>
        <w:t>A.N.A.R., A.B.A. SIRET, SGA Bacău</w:t>
      </w:r>
      <w:r w:rsidRPr="00DF2218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>;</w:t>
      </w:r>
    </w:p>
    <w:p w:rsidR="00C91F91" w:rsidRPr="00AD6EB5" w:rsidRDefault="00C91F91" w:rsidP="00C91F91">
      <w:pPr>
        <w:pStyle w:val="Szvegtrzs"/>
        <w:ind w:left="717" w:right="9"/>
        <w:rPr>
          <w:rFonts w:ascii="Garamond" w:hAnsi="Garamond"/>
          <w:b/>
          <w:i/>
          <w:szCs w:val="24"/>
          <w:lang w:val="ro-RO"/>
        </w:rPr>
      </w:pPr>
      <w:r w:rsidRPr="00AD6EB5">
        <w:rPr>
          <w:rFonts w:ascii="Garamond" w:hAnsi="Garamond"/>
          <w:b/>
          <w:i/>
          <w:szCs w:val="24"/>
          <w:lang w:val="ro-RO"/>
        </w:rPr>
        <w:t xml:space="preserve">Nivelul de zgomot: </w:t>
      </w:r>
    </w:p>
    <w:p w:rsidR="006679EF" w:rsidRPr="006679EF" w:rsidRDefault="006477EE" w:rsidP="006679EF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lang w:val="ro-RO"/>
        </w:rPr>
      </w:pPr>
      <w:r>
        <w:rPr>
          <w:rFonts w:ascii="Garamond" w:hAnsi="Garamond"/>
          <w:i/>
          <w:lang w:val="ro-RO"/>
        </w:rPr>
        <w:t>P</w:t>
      </w:r>
      <w:r w:rsidRPr="00641703">
        <w:rPr>
          <w:rFonts w:ascii="Garamond" w:hAnsi="Garamond"/>
          <w:i/>
          <w:lang w:val="ro-RO"/>
        </w:rPr>
        <w:t>roiectul prevede utilizarea echipamentelor generatoare de zgomot sub limita admisă şi nu prevede  alte echipamente generatoare de disconfort.</w:t>
      </w:r>
      <w:r w:rsidR="006679EF">
        <w:rPr>
          <w:rFonts w:ascii="Garamond" w:hAnsi="Garamond"/>
          <w:i/>
          <w:lang w:val="ro-RO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lang w:val="fr-FR"/>
        </w:rPr>
        <w:t>Zgomotul</w:t>
      </w:r>
      <w:proofErr w:type="spellEnd"/>
      <w:r w:rsidR="006679EF" w:rsidRPr="006679EF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generat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de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utilaje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se vor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resimţi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pe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perioade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scurte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de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timp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,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execuţia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lucrărilor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se vor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efectua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numai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în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timpul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 xml:space="preserve"> </w:t>
      </w:r>
      <w:proofErr w:type="spellStart"/>
      <w:r w:rsidR="006679EF" w:rsidRPr="006679EF">
        <w:rPr>
          <w:rFonts w:ascii="Garamond" w:hAnsi="Garamond" w:cs="Arial"/>
          <w:i/>
          <w:iCs/>
          <w:szCs w:val="24"/>
          <w:lang w:val="fr-FR"/>
        </w:rPr>
        <w:t>zilei</w:t>
      </w:r>
      <w:proofErr w:type="spellEnd"/>
      <w:r w:rsidR="006679EF" w:rsidRPr="006679EF">
        <w:rPr>
          <w:rFonts w:ascii="Garamond" w:hAnsi="Garamond" w:cs="Arial"/>
          <w:i/>
          <w:iCs/>
          <w:szCs w:val="24"/>
          <w:lang w:val="fr-FR"/>
        </w:rPr>
        <w:t>.</w:t>
      </w:r>
    </w:p>
    <w:p w:rsidR="006679EF" w:rsidRPr="006477EE" w:rsidRDefault="006679EF" w:rsidP="006679EF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6477EE">
        <w:rPr>
          <w:rFonts w:ascii="Garamond" w:hAnsi="Garamond"/>
          <w:i/>
          <w:szCs w:val="24"/>
          <w:lang w:val="ro-RO"/>
        </w:rPr>
        <w:t>Nivelul de zgomot rezultat în urma desfăşurării activităţilor aferente realizării proiectului în cadrul amplasamentului, măsurat la 3 m de faţada celei mai apropiate clădiri de locuit şi la 1,5 m înălţime de la sol (în conformitate cu prevederile standardului SR ISO nr. 1996/2-08 şi ale Ordinului Ministerului Sănătăţii nr.119/2014) nu va depăşi valoarea maximă de:</w:t>
      </w:r>
    </w:p>
    <w:p w:rsidR="006679EF" w:rsidRPr="00641703" w:rsidRDefault="006679EF" w:rsidP="006679EF">
      <w:pPr>
        <w:pStyle w:val="Szvegtrzs"/>
        <w:tabs>
          <w:tab w:val="clear" w:pos="0"/>
        </w:tabs>
        <w:ind w:left="717" w:right="9"/>
        <w:rPr>
          <w:rFonts w:ascii="Garamond" w:hAnsi="Garamond"/>
          <w:lang w:val="ro-RO"/>
        </w:rPr>
      </w:pPr>
      <w:r w:rsidRPr="00AD6EB5">
        <w:rPr>
          <w:rFonts w:ascii="Garamond" w:hAnsi="Garamond"/>
          <w:i/>
          <w:szCs w:val="24"/>
          <w:lang w:val="ro-RO"/>
        </w:rPr>
        <w:t xml:space="preserve">L </w:t>
      </w:r>
      <w:proofErr w:type="spellStart"/>
      <w:r w:rsidRPr="00AD6EB5">
        <w:rPr>
          <w:rFonts w:ascii="Garamond" w:hAnsi="Garamond"/>
          <w:i/>
          <w:szCs w:val="24"/>
          <w:vertAlign w:val="subscript"/>
          <w:lang w:val="ro-RO"/>
        </w:rPr>
        <w:t>ech</w:t>
      </w:r>
      <w:proofErr w:type="spellEnd"/>
      <w:r w:rsidRPr="00AD6EB5">
        <w:rPr>
          <w:rFonts w:ascii="Garamond" w:hAnsi="Garamond"/>
          <w:i/>
          <w:szCs w:val="24"/>
          <w:lang w:val="ro-RO"/>
        </w:rPr>
        <w:t xml:space="preserve"> = 55 dB(A) între orele 07</w:t>
      </w:r>
      <w:r w:rsidRPr="00AD6EB5">
        <w:rPr>
          <w:rFonts w:ascii="Garamond" w:hAnsi="Garamond"/>
          <w:i/>
          <w:szCs w:val="24"/>
          <w:vertAlign w:val="superscript"/>
          <w:lang w:val="ro-RO"/>
        </w:rPr>
        <w:t>oo</w:t>
      </w:r>
      <w:r w:rsidRPr="00AD6EB5">
        <w:rPr>
          <w:rFonts w:ascii="Garamond" w:hAnsi="Garamond"/>
          <w:i/>
          <w:szCs w:val="24"/>
          <w:lang w:val="ro-RO"/>
        </w:rPr>
        <w:t xml:space="preserve"> – 23</w:t>
      </w:r>
      <w:r w:rsidRPr="00AD6EB5">
        <w:rPr>
          <w:rFonts w:ascii="Garamond" w:hAnsi="Garamond"/>
          <w:i/>
          <w:szCs w:val="24"/>
          <w:vertAlign w:val="superscript"/>
          <w:lang w:val="ro-RO"/>
        </w:rPr>
        <w:t>oo</w:t>
      </w:r>
      <w:r w:rsidRPr="00AD6EB5">
        <w:rPr>
          <w:rFonts w:ascii="Garamond" w:hAnsi="Garamond"/>
          <w:i/>
          <w:szCs w:val="24"/>
          <w:lang w:val="ro-RO"/>
        </w:rPr>
        <w:t xml:space="preserve"> şi L </w:t>
      </w:r>
      <w:proofErr w:type="spellStart"/>
      <w:r w:rsidRPr="00AD6EB5">
        <w:rPr>
          <w:rFonts w:ascii="Garamond" w:hAnsi="Garamond"/>
          <w:i/>
          <w:szCs w:val="24"/>
          <w:vertAlign w:val="subscript"/>
          <w:lang w:val="ro-RO"/>
        </w:rPr>
        <w:t>ech</w:t>
      </w:r>
      <w:proofErr w:type="spellEnd"/>
      <w:r w:rsidRPr="00AD6EB5">
        <w:rPr>
          <w:rFonts w:ascii="Garamond" w:hAnsi="Garamond"/>
          <w:i/>
          <w:szCs w:val="24"/>
          <w:lang w:val="ro-RO"/>
        </w:rPr>
        <w:t xml:space="preserve"> = 45 dB(A) între orele 23</w:t>
      </w:r>
      <w:r w:rsidRPr="00AD6EB5">
        <w:rPr>
          <w:rFonts w:ascii="Garamond" w:hAnsi="Garamond"/>
          <w:i/>
          <w:szCs w:val="24"/>
          <w:vertAlign w:val="superscript"/>
          <w:lang w:val="ro-RO"/>
        </w:rPr>
        <w:t>oo</w:t>
      </w:r>
      <w:r w:rsidRPr="00AD6EB5">
        <w:rPr>
          <w:rFonts w:ascii="Garamond" w:hAnsi="Garamond"/>
          <w:i/>
          <w:szCs w:val="24"/>
          <w:lang w:val="ro-RO"/>
        </w:rPr>
        <w:t>- 07</w:t>
      </w:r>
      <w:r w:rsidRPr="00AD6EB5">
        <w:rPr>
          <w:rFonts w:ascii="Garamond" w:hAnsi="Garamond"/>
          <w:i/>
          <w:szCs w:val="24"/>
          <w:vertAlign w:val="superscript"/>
          <w:lang w:val="ro-RO"/>
        </w:rPr>
        <w:t xml:space="preserve">oo </w:t>
      </w:r>
      <w:r w:rsidRPr="00AD6EB5">
        <w:rPr>
          <w:rFonts w:ascii="Garamond" w:hAnsi="Garamond"/>
          <w:szCs w:val="24"/>
          <w:lang w:val="ro-RO"/>
        </w:rPr>
        <w:tab/>
      </w:r>
    </w:p>
    <w:p w:rsidR="00C91F91" w:rsidRPr="00AD6EB5" w:rsidRDefault="00C91F91" w:rsidP="00C91F91">
      <w:pPr>
        <w:pStyle w:val="Szvegtrzs"/>
        <w:numPr>
          <w:ilvl w:val="0"/>
          <w:numId w:val="9"/>
        </w:numPr>
        <w:tabs>
          <w:tab w:val="clear" w:pos="0"/>
        </w:tabs>
        <w:ind w:right="9"/>
        <w:rPr>
          <w:rFonts w:ascii="Garamond" w:hAnsi="Garamond"/>
          <w:b/>
          <w:bCs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 xml:space="preserve">Riscul de accident, ţinându-se seama în special de substanţele şi de tehnologie utilizate: </w:t>
      </w:r>
      <w:r w:rsidRPr="00AD6EB5">
        <w:rPr>
          <w:rFonts w:ascii="Garamond" w:hAnsi="Garamond"/>
          <w:i/>
          <w:szCs w:val="24"/>
          <w:lang w:val="ro-RO"/>
        </w:rPr>
        <w:t>risc redus</w:t>
      </w:r>
      <w:r w:rsidRPr="00AD6EB5">
        <w:rPr>
          <w:rFonts w:ascii="Garamond" w:hAnsi="Garamond"/>
          <w:szCs w:val="24"/>
          <w:lang w:val="ro-RO"/>
        </w:rPr>
        <w:t xml:space="preserve">; </w:t>
      </w:r>
      <w:r w:rsidRPr="00AD6EB5">
        <w:rPr>
          <w:rFonts w:ascii="Garamond" w:hAnsi="Garamond"/>
          <w:i/>
          <w:szCs w:val="24"/>
          <w:lang w:val="ro-RO"/>
        </w:rPr>
        <w:t>nu vor fi  utilizate substanţe chimice periculoase</w:t>
      </w:r>
    </w:p>
    <w:p w:rsidR="00C91F91" w:rsidRPr="00AD6EB5" w:rsidRDefault="00C91F91" w:rsidP="00C91F91">
      <w:pPr>
        <w:pStyle w:val="Szvegtrzs"/>
        <w:numPr>
          <w:ilvl w:val="0"/>
          <w:numId w:val="8"/>
        </w:numPr>
        <w:tabs>
          <w:tab w:val="clear" w:pos="720"/>
          <w:tab w:val="num" w:pos="0"/>
        </w:tabs>
        <w:ind w:left="0" w:right="9" w:firstLine="0"/>
        <w:rPr>
          <w:rFonts w:ascii="Garamond" w:hAnsi="Garamond"/>
          <w:b/>
          <w:bCs/>
          <w:szCs w:val="24"/>
          <w:lang w:val="ro-RO"/>
        </w:rPr>
      </w:pPr>
      <w:r w:rsidRPr="00AD6EB5">
        <w:rPr>
          <w:rFonts w:ascii="Garamond" w:hAnsi="Garamond"/>
          <w:b/>
          <w:szCs w:val="24"/>
          <w:lang w:val="ro-RO"/>
        </w:rPr>
        <w:t>Localizarea proiectului:</w:t>
      </w:r>
    </w:p>
    <w:p w:rsidR="00C91F91" w:rsidRPr="00AD6EB5" w:rsidRDefault="00C91F91" w:rsidP="00C91F91">
      <w:pPr>
        <w:pStyle w:val="Cmsor1"/>
        <w:keepLines w:val="0"/>
        <w:numPr>
          <w:ilvl w:val="0"/>
          <w:numId w:val="11"/>
        </w:numPr>
        <w:tabs>
          <w:tab w:val="clear" w:pos="432"/>
          <w:tab w:val="num" w:pos="720"/>
        </w:tabs>
        <w:spacing w:before="0"/>
        <w:ind w:left="720" w:right="9" w:hanging="720"/>
        <w:jc w:val="both"/>
        <w:rPr>
          <w:rFonts w:ascii="Garamond" w:hAnsi="Garamond"/>
          <w:b w:val="0"/>
          <w:i/>
          <w:color w:val="auto"/>
          <w:sz w:val="24"/>
          <w:szCs w:val="24"/>
          <w:lang w:val="ro-RO"/>
        </w:rPr>
      </w:pPr>
      <w:r w:rsidRPr="00AD6EB5">
        <w:rPr>
          <w:rFonts w:ascii="Garamond" w:hAnsi="Garamond"/>
          <w:b w:val="0"/>
          <w:color w:val="auto"/>
          <w:sz w:val="24"/>
          <w:szCs w:val="24"/>
          <w:lang w:val="ro-RO"/>
        </w:rPr>
        <w:t>utilizarea existentă a terenului:</w:t>
      </w:r>
      <w:r w:rsidRPr="00AD6EB5">
        <w:rPr>
          <w:rFonts w:ascii="Garamond" w:hAnsi="Garamond"/>
          <w:color w:val="auto"/>
          <w:sz w:val="24"/>
          <w:szCs w:val="24"/>
          <w:lang w:val="ro-RO"/>
        </w:rPr>
        <w:t xml:space="preserve"> </w:t>
      </w:r>
      <w:r w:rsidRPr="00AD6EB5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 xml:space="preserve">terenul aferent proiectului se află în intravilanul comunei </w:t>
      </w:r>
      <w:r w:rsidR="0069149B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>Lunca de Jos</w:t>
      </w:r>
      <w:r w:rsidRPr="00AD6EB5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>,</w:t>
      </w:r>
      <w:r w:rsidR="0069149B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 xml:space="preserve"> domeniu public</w:t>
      </w:r>
      <w:r w:rsidRPr="00AD6EB5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>. Nu se schimbă destinaţia terenului.</w:t>
      </w:r>
    </w:p>
    <w:p w:rsidR="00C91F91" w:rsidRPr="00AD6EB5" w:rsidRDefault="00C91F91" w:rsidP="00C91F91">
      <w:pPr>
        <w:pStyle w:val="Cmsor2"/>
        <w:keepLines w:val="0"/>
        <w:numPr>
          <w:ilvl w:val="1"/>
          <w:numId w:val="11"/>
        </w:numPr>
        <w:tabs>
          <w:tab w:val="clear" w:pos="431"/>
          <w:tab w:val="num" w:pos="720"/>
        </w:tabs>
        <w:spacing w:before="0"/>
        <w:ind w:left="720" w:right="9" w:hanging="720"/>
        <w:jc w:val="both"/>
        <w:rPr>
          <w:rFonts w:ascii="Garamond" w:hAnsi="Garamond"/>
          <w:b w:val="0"/>
          <w:i/>
          <w:color w:val="auto"/>
          <w:sz w:val="24"/>
          <w:szCs w:val="24"/>
          <w:lang w:val="ro-RO"/>
        </w:rPr>
      </w:pPr>
      <w:r w:rsidRPr="00AD6EB5">
        <w:rPr>
          <w:rFonts w:ascii="Garamond" w:hAnsi="Garamond"/>
          <w:b w:val="0"/>
          <w:color w:val="auto"/>
          <w:sz w:val="24"/>
          <w:szCs w:val="24"/>
          <w:lang w:val="ro-RO"/>
        </w:rPr>
        <w:t>relativa abundenţă a resurselor naturale din zonă, calitatea şi capacitatea regenerativă a acestora:</w:t>
      </w:r>
      <w:r w:rsidRPr="00AD6EB5">
        <w:rPr>
          <w:rFonts w:ascii="Garamond" w:hAnsi="Garamond"/>
          <w:b w:val="0"/>
          <w:i/>
          <w:color w:val="auto"/>
          <w:sz w:val="24"/>
          <w:szCs w:val="24"/>
          <w:lang w:val="ro-RO"/>
        </w:rPr>
        <w:t xml:space="preserve"> </w:t>
      </w:r>
    </w:p>
    <w:p w:rsidR="00DF2218" w:rsidRPr="00DF2218" w:rsidRDefault="00C91F91" w:rsidP="00DF2218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DF2218">
        <w:rPr>
          <w:rFonts w:ascii="Garamond" w:hAnsi="Garamond"/>
          <w:i/>
          <w:szCs w:val="24"/>
          <w:lang w:val="ro-RO"/>
        </w:rPr>
        <w:t xml:space="preserve">Realizarea proiectului nu va influenţa </w:t>
      </w:r>
      <w:r w:rsidR="00DF2218" w:rsidRPr="00DF2218">
        <w:rPr>
          <w:rFonts w:ascii="Garamond" w:hAnsi="Garamond"/>
          <w:i/>
          <w:szCs w:val="24"/>
          <w:lang w:val="ro-RO"/>
        </w:rPr>
        <w:t xml:space="preserve">semnificativ </w:t>
      </w:r>
      <w:r w:rsidRPr="00DF2218">
        <w:rPr>
          <w:rFonts w:ascii="Garamond" w:hAnsi="Garamond"/>
          <w:i/>
          <w:szCs w:val="24"/>
          <w:lang w:val="ro-RO"/>
        </w:rPr>
        <w:t>resursele naturale din zonă şi nu va avea impact negativ privind calitatea şi capacitatea regenerativă a acestora.</w:t>
      </w:r>
    </w:p>
    <w:p w:rsidR="00DF2218" w:rsidRPr="00DF2218" w:rsidRDefault="00DF2218" w:rsidP="00DF2218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i/>
          <w:color w:val="FF0000"/>
          <w:szCs w:val="24"/>
          <w:lang w:val="ro-RO"/>
        </w:rPr>
      </w:pPr>
      <w:proofErr w:type="spellStart"/>
      <w:r w:rsidRPr="00DF2218">
        <w:rPr>
          <w:rFonts w:ascii="Garamond" w:hAnsi="Garamond" w:cs="Arial"/>
          <w:i/>
          <w:iCs/>
          <w:lang w:val="fr-FR"/>
        </w:rPr>
        <w:t>L</w:t>
      </w:r>
      <w:r w:rsidRPr="00DF2218">
        <w:rPr>
          <w:rFonts w:ascii="Garamond" w:hAnsi="Garamond" w:cs="Arial"/>
          <w:i/>
          <w:iCs/>
          <w:lang w:val="fr-FR"/>
        </w:rPr>
        <w:t>ucrările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de </w:t>
      </w:r>
      <w:r w:rsidRPr="00DF2218">
        <w:rPr>
          <w:rFonts w:ascii="Garamond" w:hAnsi="Garamond" w:cs="Arial"/>
          <w:i/>
          <w:iCs/>
          <w:lang w:val="fr-FR"/>
        </w:rPr>
        <w:t xml:space="preserve">reconstruire a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podurilor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respectiv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>
        <w:rPr>
          <w:rFonts w:ascii="Garamond" w:hAnsi="Garamond" w:cs="Arial"/>
          <w:i/>
          <w:iCs/>
          <w:lang w:val="fr-FR"/>
        </w:rPr>
        <w:t>amenajare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a </w:t>
      </w:r>
      <w:proofErr w:type="spellStart"/>
      <w:r>
        <w:rPr>
          <w:rFonts w:ascii="Garamond" w:hAnsi="Garamond" w:cs="Arial"/>
          <w:i/>
          <w:iCs/>
          <w:lang w:val="fr-FR"/>
        </w:rPr>
        <w:t>albiilor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conduc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la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creştera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turbidităţii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apelor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p</w:t>
      </w:r>
      <w:r w:rsidRPr="00DF2218">
        <w:rPr>
          <w:rFonts w:ascii="Garamond" w:hAnsi="Garamond"/>
          <w:i/>
          <w:iCs/>
          <w:lang w:val="fr-FR"/>
        </w:rPr>
        <w:t>ârâurilor</w:t>
      </w:r>
      <w:proofErr w:type="spellEnd"/>
      <w:r w:rsidRPr="00DF2218">
        <w:rPr>
          <w:rFonts w:ascii="Garamond" w:hAnsi="Garamond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/>
          <w:i/>
          <w:iCs/>
          <w:lang w:val="fr-FR"/>
        </w:rPr>
        <w:t>afectate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. </w:t>
      </w:r>
      <w:proofErr w:type="spellStart"/>
      <w:r>
        <w:rPr>
          <w:rFonts w:ascii="Garamond" w:hAnsi="Garamond" w:cs="Arial"/>
          <w:i/>
          <w:iCs/>
          <w:lang w:val="fr-FR"/>
        </w:rPr>
        <w:t>Aceste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>
        <w:rPr>
          <w:rFonts w:ascii="Garamond" w:hAnsi="Garamond" w:cs="Arial"/>
          <w:i/>
          <w:iCs/>
          <w:lang w:val="fr-FR"/>
        </w:rPr>
        <w:t>efecte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>
        <w:rPr>
          <w:rFonts w:ascii="Garamond" w:hAnsi="Garamond" w:cs="Arial"/>
          <w:i/>
          <w:iCs/>
          <w:lang w:val="fr-FR"/>
        </w:rPr>
        <w:t>însă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vor fi</w:t>
      </w:r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temporare</w:t>
      </w:r>
      <w:proofErr w:type="spellEnd"/>
      <w:r w:rsidRPr="00DF2218">
        <w:rPr>
          <w:rFonts w:ascii="Garamond" w:hAnsi="Garamond" w:cs="Arial"/>
          <w:i/>
          <w:iCs/>
          <w:lang w:val="fr-FR"/>
        </w:rPr>
        <w:t>.</w:t>
      </w:r>
      <w:r w:rsidRPr="00DF2218">
        <w:rPr>
          <w:rFonts w:ascii="Garamond" w:hAnsi="Garamond" w:cs="Arial"/>
          <w:i/>
          <w:iCs/>
          <w:lang w:val="fr-FR"/>
        </w:rPr>
        <w:t xml:space="preserve"> Se vor respecta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predeverile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actelor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normative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conform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r w:rsidRPr="00DF2218">
        <w:rPr>
          <w:rFonts w:ascii="Garamond" w:hAnsi="Garamond"/>
          <w:i/>
          <w:lang w:val="ro-RO"/>
        </w:rPr>
        <w:t>conform pct. 1.e,</w:t>
      </w:r>
    </w:p>
    <w:p w:rsidR="00DF2218" w:rsidRPr="00DF2218" w:rsidRDefault="00DF2218" w:rsidP="00DF2218">
      <w:pPr>
        <w:pStyle w:val="Szvegtrzsbehzssal"/>
        <w:numPr>
          <w:ilvl w:val="0"/>
          <w:numId w:val="15"/>
        </w:numPr>
        <w:tabs>
          <w:tab w:val="num" w:pos="1800"/>
        </w:tabs>
        <w:spacing w:after="0"/>
        <w:ind w:left="720" w:right="9"/>
        <w:jc w:val="both"/>
        <w:rPr>
          <w:rFonts w:ascii="Garamond" w:hAnsi="Garamond"/>
          <w:i/>
          <w:lang w:val="ro-RO"/>
        </w:rPr>
      </w:pPr>
      <w:r w:rsidRPr="00DF2218">
        <w:rPr>
          <w:rFonts w:ascii="Garamond" w:hAnsi="Garamond" w:cs="Arial"/>
          <w:i/>
          <w:iCs/>
          <w:lang w:val="fr-FR"/>
        </w:rPr>
        <w:t xml:space="preserve"> </w:t>
      </w:r>
      <w:r w:rsidRPr="00DF2218">
        <w:rPr>
          <w:rFonts w:ascii="Garamond" w:hAnsi="Garamond"/>
          <w:i/>
          <w:lang w:val="ro-RO"/>
        </w:rPr>
        <w:t>În acest sens a fost emis Avizul de gospodărire a apelor nr. 69/20.10.2016, de către A.N.A.R., A.B.A. SIRET, SGA Bacău;</w:t>
      </w:r>
    </w:p>
    <w:p w:rsidR="00C91F91" w:rsidRPr="00AD6EB5" w:rsidRDefault="00C91F91" w:rsidP="00C91F91">
      <w:pPr>
        <w:pStyle w:val="Cmsor2"/>
        <w:keepLines w:val="0"/>
        <w:numPr>
          <w:ilvl w:val="1"/>
          <w:numId w:val="12"/>
        </w:numPr>
        <w:tabs>
          <w:tab w:val="clear" w:pos="431"/>
          <w:tab w:val="left" w:pos="720"/>
        </w:tabs>
        <w:spacing w:before="0"/>
        <w:ind w:left="720" w:right="9" w:hanging="720"/>
        <w:jc w:val="both"/>
        <w:rPr>
          <w:rFonts w:ascii="Garamond" w:hAnsi="Garamond"/>
          <w:b w:val="0"/>
          <w:color w:val="auto"/>
          <w:sz w:val="24"/>
          <w:szCs w:val="24"/>
          <w:lang w:val="ro-RO"/>
        </w:rPr>
      </w:pPr>
      <w:r w:rsidRPr="00AD6EB5">
        <w:rPr>
          <w:rFonts w:ascii="Garamond" w:hAnsi="Garamond"/>
          <w:b w:val="0"/>
          <w:color w:val="auto"/>
          <w:sz w:val="24"/>
          <w:szCs w:val="24"/>
          <w:lang w:val="ro-RO"/>
        </w:rPr>
        <w:t>capacitatea de absorbţie a mediului: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zone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umede</w:t>
      </w:r>
      <w:r w:rsidRPr="00AD6EB5">
        <w:rPr>
          <w:rFonts w:ascii="Garamond" w:hAnsi="Garamond"/>
          <w:i/>
          <w:szCs w:val="24"/>
          <w:lang w:val="ro-RO"/>
        </w:rPr>
        <w:t xml:space="preserve">: - nu este cazul, 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zone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costiere</w:t>
      </w:r>
      <w:r w:rsidRPr="00AD6EB5">
        <w:rPr>
          <w:rFonts w:ascii="Garamond" w:hAnsi="Garamond"/>
          <w:i/>
          <w:szCs w:val="24"/>
          <w:lang w:val="ro-RO"/>
        </w:rPr>
        <w:t>: - nu este cazul,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zone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montane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şi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cele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împădurite</w:t>
      </w:r>
      <w:r w:rsidRPr="00AD6EB5">
        <w:rPr>
          <w:rFonts w:ascii="Garamond" w:hAnsi="Garamond"/>
          <w:i/>
          <w:szCs w:val="24"/>
          <w:lang w:val="ro-RO"/>
        </w:rPr>
        <w:t>: -  proiectul nu va afecta fondul forestier,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parcuri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şi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rezervaţii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naturale:</w:t>
      </w:r>
      <w:r w:rsidRPr="00AD6EB5">
        <w:rPr>
          <w:rFonts w:ascii="Garamond" w:hAnsi="Garamond"/>
          <w:i/>
          <w:szCs w:val="24"/>
          <w:lang w:val="ro-RO"/>
        </w:rPr>
        <w:t xml:space="preserve"> - nu este cazul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arii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clasificate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sau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zone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protejate</w:t>
      </w:r>
      <w:r w:rsidRPr="00AD6EB5">
        <w:rPr>
          <w:rFonts w:ascii="Garamond" w:hAnsi="Garamond"/>
          <w:i/>
          <w:szCs w:val="24"/>
          <w:lang w:val="ro-RO"/>
        </w:rPr>
        <w:t xml:space="preserve"> ( zone specificate la </w:t>
      </w:r>
      <w:proofErr w:type="spellStart"/>
      <w:r w:rsidRPr="00AD6EB5">
        <w:rPr>
          <w:rFonts w:ascii="Garamond" w:hAnsi="Garamond"/>
          <w:i/>
          <w:szCs w:val="24"/>
          <w:lang w:val="ro-RO"/>
        </w:rPr>
        <w:t>alin.e</w:t>
      </w:r>
      <w:proofErr w:type="spellEnd"/>
      <w:r w:rsidRPr="00AD6EB5">
        <w:rPr>
          <w:rFonts w:ascii="Garamond" w:hAnsi="Garamond"/>
          <w:i/>
          <w:szCs w:val="24"/>
          <w:lang w:val="ro-RO"/>
        </w:rPr>
        <w:t xml:space="preserve">), pct.2 din anexa 3) din HG nr.445/2009: - nu este cazul; 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zone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de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protecţie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specificată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Style w:val="ln2tlitera"/>
          <w:rFonts w:ascii="Garamond" w:hAnsi="Garamond" w:cs="Arial"/>
          <w:szCs w:val="24"/>
          <w:lang w:val="ro-RO"/>
        </w:rPr>
        <w:t xml:space="preserve">mai ales cele desemnate prin Ordonanţa de urgenţă a Guvernului </w:t>
      </w:r>
      <w:r w:rsidRPr="0069149B">
        <w:rPr>
          <w:rStyle w:val="ln2lnk1"/>
          <w:rFonts w:ascii="Garamond" w:hAnsi="Garamond" w:cs="Arial"/>
          <w:sz w:val="24"/>
          <w:szCs w:val="24"/>
          <w:u w:val="none"/>
          <w:lang w:val="ro-RO"/>
        </w:rPr>
        <w:t>nr. 57/2007</w:t>
      </w:r>
      <w:r w:rsidRPr="00AD6EB5">
        <w:rPr>
          <w:rStyle w:val="ln2tlitera"/>
          <w:rFonts w:ascii="Garamond" w:hAnsi="Garamond" w:cs="Arial"/>
          <w:szCs w:val="24"/>
          <w:lang w:val="ro-RO"/>
        </w:rPr>
        <w:t xml:space="preserve"> privind regimul ariilor naturale protejate, conservarea habitatelor naturale, a florei şi faunei sălbatice, cu modificările şi completările</w:t>
      </w:r>
      <w:r w:rsidRPr="00AD6EB5">
        <w:rPr>
          <w:rFonts w:ascii="Garamond" w:hAnsi="Garamond"/>
          <w:szCs w:val="24"/>
          <w:lang w:val="ro-RO"/>
        </w:rPr>
        <w:t xml:space="preserve">: </w:t>
      </w:r>
    </w:p>
    <w:p w:rsidR="0069149B" w:rsidRPr="0069149B" w:rsidRDefault="00C91F91" w:rsidP="00C91F91">
      <w:pPr>
        <w:pStyle w:val="Szvegtrzs"/>
        <w:numPr>
          <w:ilvl w:val="0"/>
          <w:numId w:val="15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i/>
          <w:szCs w:val="24"/>
          <w:lang w:val="ro-RO"/>
        </w:rPr>
        <w:t xml:space="preserve">Amplasamentul proiectului nu este inclus în nici un sit Natura 2000 declarat prin acte normative, cel mai apropiat sit Natura 2000 de investiţia propusă fiind situl </w:t>
      </w:r>
      <w:proofErr w:type="spellStart"/>
      <w:r w:rsidR="0069149B" w:rsidRPr="0069149B">
        <w:rPr>
          <w:rFonts w:ascii="Garamond" w:hAnsi="Garamond"/>
          <w:i/>
          <w:szCs w:val="24"/>
        </w:rPr>
        <w:t>Natura</w:t>
      </w:r>
      <w:proofErr w:type="spellEnd"/>
      <w:r w:rsidR="0069149B" w:rsidRPr="0069149B">
        <w:rPr>
          <w:rFonts w:ascii="Garamond" w:hAnsi="Garamond"/>
          <w:i/>
          <w:szCs w:val="24"/>
        </w:rPr>
        <w:t xml:space="preserve"> 2000</w:t>
      </w:r>
      <w:r w:rsidR="0069149B" w:rsidRPr="0069149B">
        <w:rPr>
          <w:rFonts w:ascii="Garamond" w:hAnsi="Garamond"/>
          <w:b/>
          <w:i/>
          <w:szCs w:val="24"/>
        </w:rPr>
        <w:t xml:space="preserve"> </w:t>
      </w:r>
      <w:r w:rsidR="0069149B">
        <w:rPr>
          <w:rFonts w:ascii="Garamond" w:hAnsi="Garamond"/>
          <w:b/>
          <w:i/>
          <w:szCs w:val="24"/>
        </w:rPr>
        <w:t>„</w:t>
      </w:r>
      <w:r w:rsidR="0069149B" w:rsidRPr="0069149B">
        <w:rPr>
          <w:rFonts w:ascii="Garamond" w:hAnsi="Garamond"/>
          <w:b/>
          <w:i/>
          <w:szCs w:val="24"/>
        </w:rPr>
        <w:t xml:space="preserve">ROSCI </w:t>
      </w:r>
      <w:r w:rsidR="0069149B" w:rsidRPr="0069149B">
        <w:rPr>
          <w:rFonts w:ascii="Garamond" w:hAnsi="Garamond"/>
          <w:b/>
          <w:i/>
          <w:szCs w:val="24"/>
          <w:lang w:val="pt-BR"/>
        </w:rPr>
        <w:t xml:space="preserve">0323 “Munţii Ciucului” </w:t>
      </w:r>
      <w:r w:rsidR="0069149B" w:rsidRPr="0069149B">
        <w:rPr>
          <w:rFonts w:ascii="Garamond" w:hAnsi="Garamond"/>
          <w:b/>
          <w:i/>
          <w:szCs w:val="24"/>
        </w:rPr>
        <w:t xml:space="preserve">– </w:t>
      </w:r>
      <w:r w:rsidR="0069149B" w:rsidRPr="0069149B">
        <w:rPr>
          <w:rFonts w:ascii="Garamond" w:hAnsi="Garamond"/>
          <w:i/>
          <w:szCs w:val="24"/>
        </w:rPr>
        <w:t xml:space="preserve"> </w:t>
      </w:r>
      <w:r w:rsidR="0069149B" w:rsidRPr="0069149B">
        <w:rPr>
          <w:rFonts w:ascii="Garamond" w:hAnsi="Garamond"/>
          <w:szCs w:val="24"/>
          <w:lang w:val="pt-BR"/>
        </w:rPr>
        <w:t>arie de conservare specială</w:t>
      </w:r>
      <w:r w:rsidR="0069149B" w:rsidRPr="0069149B">
        <w:rPr>
          <w:rFonts w:ascii="Garamond" w:hAnsi="Garamond" w:cs="Arial"/>
          <w:szCs w:val="24"/>
        </w:rPr>
        <w:t xml:space="preserve"> </w:t>
      </w:r>
      <w:proofErr w:type="spellStart"/>
      <w:r w:rsidR="0069149B" w:rsidRPr="0069149B">
        <w:rPr>
          <w:rFonts w:ascii="Garamond" w:hAnsi="Garamond" w:cs="Arial"/>
          <w:szCs w:val="24"/>
        </w:rPr>
        <w:t>declarată</w:t>
      </w:r>
      <w:proofErr w:type="spellEnd"/>
      <w:r w:rsidR="0069149B" w:rsidRPr="0069149B">
        <w:rPr>
          <w:rFonts w:ascii="Garamond" w:hAnsi="Garamond" w:cs="Arial"/>
          <w:szCs w:val="24"/>
        </w:rPr>
        <w:t xml:space="preserve"> </w:t>
      </w:r>
      <w:proofErr w:type="spellStart"/>
      <w:r w:rsidR="0069149B" w:rsidRPr="0069149B">
        <w:rPr>
          <w:rFonts w:ascii="Garamond" w:hAnsi="Garamond" w:cs="Arial"/>
          <w:szCs w:val="24"/>
        </w:rPr>
        <w:t>prin</w:t>
      </w:r>
      <w:proofErr w:type="spellEnd"/>
      <w:r w:rsidR="0069149B" w:rsidRPr="0069149B">
        <w:rPr>
          <w:rFonts w:ascii="Garamond" w:hAnsi="Garamond" w:cs="Arial"/>
          <w:szCs w:val="24"/>
        </w:rPr>
        <w:t xml:space="preserve"> </w:t>
      </w:r>
      <w:proofErr w:type="spellStart"/>
      <w:r w:rsidR="0069149B" w:rsidRPr="0069149B">
        <w:rPr>
          <w:rFonts w:ascii="Garamond" w:hAnsi="Garamond" w:cs="Arial"/>
          <w:szCs w:val="24"/>
        </w:rPr>
        <w:t>Ordinul</w:t>
      </w:r>
      <w:proofErr w:type="spellEnd"/>
      <w:r w:rsidR="0069149B" w:rsidRPr="0069149B">
        <w:rPr>
          <w:rFonts w:ascii="Garamond" w:hAnsi="Garamond" w:cs="Arial"/>
          <w:szCs w:val="24"/>
        </w:rPr>
        <w:t xml:space="preserve"> M</w:t>
      </w:r>
      <w:r w:rsidR="0057314D">
        <w:rPr>
          <w:rFonts w:ascii="Garamond" w:hAnsi="Garamond" w:cs="Arial"/>
          <w:szCs w:val="24"/>
        </w:rPr>
        <w:t>.</w:t>
      </w:r>
      <w:r w:rsidR="0069149B" w:rsidRPr="0069149B">
        <w:rPr>
          <w:rFonts w:ascii="Garamond" w:hAnsi="Garamond" w:cs="Arial"/>
          <w:szCs w:val="24"/>
        </w:rPr>
        <w:t>M</w:t>
      </w:r>
      <w:r w:rsidR="0057314D">
        <w:rPr>
          <w:rFonts w:ascii="Garamond" w:hAnsi="Garamond" w:cs="Arial"/>
          <w:szCs w:val="24"/>
        </w:rPr>
        <w:t>.</w:t>
      </w:r>
      <w:r w:rsidR="0069149B" w:rsidRPr="0069149B">
        <w:rPr>
          <w:rFonts w:ascii="Garamond" w:hAnsi="Garamond" w:cs="Arial"/>
          <w:szCs w:val="24"/>
        </w:rPr>
        <w:t>D</w:t>
      </w:r>
      <w:r w:rsidR="0057314D">
        <w:rPr>
          <w:rFonts w:ascii="Garamond" w:hAnsi="Garamond" w:cs="Arial"/>
          <w:szCs w:val="24"/>
        </w:rPr>
        <w:t>.</w:t>
      </w:r>
      <w:r w:rsidR="0069149B" w:rsidRPr="0069149B">
        <w:rPr>
          <w:rFonts w:ascii="Garamond" w:hAnsi="Garamond" w:cs="Arial"/>
          <w:szCs w:val="24"/>
        </w:rPr>
        <w:t>D</w:t>
      </w:r>
      <w:r w:rsidR="0057314D">
        <w:rPr>
          <w:rFonts w:ascii="Garamond" w:hAnsi="Garamond" w:cs="Arial"/>
          <w:szCs w:val="24"/>
        </w:rPr>
        <w:t>.</w:t>
      </w:r>
      <w:r w:rsidR="0069149B" w:rsidRPr="0069149B">
        <w:rPr>
          <w:rFonts w:ascii="Garamond" w:hAnsi="Garamond" w:cs="Arial"/>
          <w:szCs w:val="24"/>
        </w:rPr>
        <w:t xml:space="preserve"> </w:t>
      </w:r>
      <w:proofErr w:type="spellStart"/>
      <w:r w:rsidR="0069149B" w:rsidRPr="0069149B">
        <w:rPr>
          <w:rFonts w:ascii="Garamond" w:hAnsi="Garamond" w:cs="Arial"/>
          <w:szCs w:val="24"/>
        </w:rPr>
        <w:t>nr</w:t>
      </w:r>
      <w:proofErr w:type="spellEnd"/>
      <w:r w:rsidR="0069149B" w:rsidRPr="0069149B">
        <w:rPr>
          <w:rFonts w:ascii="Garamond" w:hAnsi="Garamond" w:cs="Arial"/>
          <w:szCs w:val="24"/>
        </w:rPr>
        <w:t>. 1964</w:t>
      </w:r>
      <w:r w:rsidR="0057314D">
        <w:rPr>
          <w:rFonts w:ascii="Garamond" w:hAnsi="Garamond" w:cs="Arial"/>
          <w:szCs w:val="24"/>
        </w:rPr>
        <w:t>,</w:t>
      </w:r>
      <w:r w:rsidR="0057314D" w:rsidRPr="0057314D">
        <w:rPr>
          <w:rFonts w:ascii="Garamond" w:hAnsi="Garamond"/>
          <w:i/>
          <w:szCs w:val="24"/>
          <w:lang w:val="ro-RO"/>
        </w:rPr>
        <w:t xml:space="preserve"> situată la </w:t>
      </w:r>
      <w:r w:rsidR="0057314D">
        <w:rPr>
          <w:rFonts w:ascii="Garamond" w:hAnsi="Garamond"/>
          <w:i/>
          <w:szCs w:val="24"/>
          <w:lang w:val="ro-RO"/>
        </w:rPr>
        <w:t>distan</w:t>
      </w:r>
      <w:r w:rsidR="0057314D">
        <w:rPr>
          <w:rFonts w:ascii="Times New Roman" w:hAnsi="Times New Roman"/>
          <w:i/>
          <w:szCs w:val="24"/>
          <w:lang w:val="ro-RO"/>
        </w:rPr>
        <w:t>ț</w:t>
      </w:r>
      <w:r w:rsidR="0057314D">
        <w:rPr>
          <w:rFonts w:ascii="Garamond" w:hAnsi="Garamond"/>
          <w:i/>
          <w:szCs w:val="24"/>
          <w:lang w:val="ro-RO"/>
        </w:rPr>
        <w:t xml:space="preserve">e de </w:t>
      </w:r>
      <w:r w:rsidR="0057314D" w:rsidRPr="0057314D">
        <w:rPr>
          <w:rFonts w:ascii="Garamond" w:hAnsi="Garamond"/>
          <w:i/>
          <w:szCs w:val="24"/>
          <w:lang w:val="ro-RO"/>
        </w:rPr>
        <w:t xml:space="preserve">circa </w:t>
      </w:r>
      <w:r w:rsidR="0057314D" w:rsidRPr="0057314D">
        <w:rPr>
          <w:rFonts w:ascii="Garamond" w:hAnsi="Garamond"/>
          <w:i/>
          <w:szCs w:val="24"/>
          <w:lang w:val="pt-BR"/>
        </w:rPr>
        <w:t xml:space="preserve">30 m, 50 m, respectiv 110 </w:t>
      </w:r>
      <w:proofErr w:type="gramStart"/>
      <w:r w:rsidR="0057314D" w:rsidRPr="0057314D">
        <w:rPr>
          <w:rFonts w:ascii="Garamond" w:hAnsi="Garamond"/>
          <w:i/>
          <w:szCs w:val="24"/>
          <w:lang w:val="pt-BR"/>
        </w:rPr>
        <w:t>m</w:t>
      </w:r>
      <w:proofErr w:type="gramEnd"/>
      <w:r w:rsidR="0057314D" w:rsidRPr="0057314D">
        <w:rPr>
          <w:rFonts w:ascii="Garamond" w:hAnsi="Garamond"/>
          <w:i/>
          <w:szCs w:val="24"/>
          <w:lang w:val="pt-BR"/>
        </w:rPr>
        <w:t xml:space="preserve"> de</w:t>
      </w:r>
      <w:r w:rsidR="0057314D" w:rsidRPr="002C108C">
        <w:rPr>
          <w:rFonts w:ascii="Garamond" w:hAnsi="Garamond"/>
          <w:sz w:val="28"/>
          <w:szCs w:val="28"/>
          <w:lang w:val="pt-BR"/>
        </w:rPr>
        <w:t xml:space="preserve"> </w:t>
      </w:r>
      <w:r w:rsidR="0057314D" w:rsidRPr="0057314D">
        <w:rPr>
          <w:rFonts w:ascii="Garamond" w:hAnsi="Garamond"/>
          <w:i/>
          <w:szCs w:val="24"/>
          <w:lang w:val="ro-RO"/>
        </w:rPr>
        <w:t>de amplasament</w:t>
      </w:r>
      <w:r w:rsidR="0057314D">
        <w:rPr>
          <w:rFonts w:ascii="Garamond" w:hAnsi="Garamond"/>
          <w:i/>
          <w:szCs w:val="24"/>
          <w:lang w:val="ro-RO"/>
        </w:rPr>
        <w:t>ele proiectului.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lastRenderedPageBreak/>
        <w:t>arii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în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care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standardele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de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calitate a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mediului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stabilite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de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legislaţie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au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fost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deja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depăşite</w:t>
      </w:r>
      <w:r w:rsidRPr="00AD6EB5">
        <w:rPr>
          <w:rFonts w:ascii="Garamond" w:hAnsi="Garamond"/>
          <w:i/>
          <w:szCs w:val="24"/>
          <w:lang w:val="ro-RO"/>
        </w:rPr>
        <w:t xml:space="preserve">: nu este cazul 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ariile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dens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populate</w:t>
      </w:r>
      <w:r w:rsidRPr="00AD6EB5">
        <w:rPr>
          <w:rFonts w:ascii="Garamond" w:hAnsi="Garamond"/>
          <w:i/>
          <w:szCs w:val="24"/>
          <w:lang w:val="ro-RO"/>
        </w:rPr>
        <w:t xml:space="preserve">: - proiectul este amplasat în intravilanul comunei </w:t>
      </w:r>
      <w:r w:rsidR="0069149B" w:rsidRPr="0069149B">
        <w:rPr>
          <w:rFonts w:ascii="Garamond" w:hAnsi="Garamond"/>
          <w:i/>
          <w:szCs w:val="24"/>
          <w:lang w:val="ro-RO"/>
        </w:rPr>
        <w:t>Lunca de Jos</w:t>
      </w:r>
      <w:r w:rsidRPr="0069149B">
        <w:rPr>
          <w:rFonts w:ascii="Garamond" w:hAnsi="Garamond"/>
          <w:i/>
          <w:szCs w:val="24"/>
          <w:lang w:val="ro-RO"/>
        </w:rPr>
        <w:t>,</w:t>
      </w:r>
      <w:r w:rsidRPr="00AD6EB5">
        <w:rPr>
          <w:rFonts w:ascii="Garamond" w:hAnsi="Garamond"/>
          <w:i/>
          <w:szCs w:val="24"/>
          <w:lang w:val="ro-RO"/>
        </w:rPr>
        <w:t xml:space="preserve"> în zona </w:t>
      </w:r>
      <w:r w:rsidR="0069149B">
        <w:rPr>
          <w:rFonts w:ascii="Garamond" w:hAnsi="Garamond"/>
          <w:i/>
          <w:szCs w:val="24"/>
          <w:lang w:val="ro-RO"/>
        </w:rPr>
        <w:t>DJ127A</w:t>
      </w:r>
      <w:r w:rsidRPr="00AD6EB5">
        <w:rPr>
          <w:rFonts w:ascii="Garamond" w:hAnsi="Garamond"/>
          <w:i/>
          <w:szCs w:val="24"/>
          <w:lang w:val="ro-RO"/>
        </w:rPr>
        <w:t>, nu este dens populat</w:t>
      </w:r>
    </w:p>
    <w:p w:rsidR="00C91F91" w:rsidRPr="00AD6EB5" w:rsidRDefault="00C91F91" w:rsidP="00C91F91">
      <w:pPr>
        <w:pStyle w:val="Szvegtrzs"/>
        <w:numPr>
          <w:ilvl w:val="0"/>
          <w:numId w:val="10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peisajele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cu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semnificaţie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istorică</w:t>
      </w:r>
      <w:r w:rsidRPr="00AD6EB5">
        <w:rPr>
          <w:rFonts w:ascii="Garamond" w:hAnsi="Garamond"/>
          <w:i/>
          <w:szCs w:val="24"/>
          <w:lang w:val="ro-RO"/>
        </w:rPr>
        <w:t xml:space="preserve">, </w:t>
      </w:r>
      <w:r w:rsidRPr="00AD6EB5">
        <w:rPr>
          <w:rFonts w:ascii="Garamond" w:hAnsi="Garamond"/>
          <w:szCs w:val="24"/>
          <w:lang w:val="ro-RO"/>
        </w:rPr>
        <w:t>culturală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şi</w:t>
      </w:r>
      <w:r w:rsidRPr="00AD6EB5">
        <w:rPr>
          <w:rFonts w:ascii="Garamond" w:hAnsi="Garamond"/>
          <w:i/>
          <w:szCs w:val="24"/>
          <w:lang w:val="ro-RO"/>
        </w:rPr>
        <w:t xml:space="preserve"> </w:t>
      </w:r>
      <w:r w:rsidRPr="00AD6EB5">
        <w:rPr>
          <w:rFonts w:ascii="Garamond" w:hAnsi="Garamond"/>
          <w:szCs w:val="24"/>
          <w:lang w:val="ro-RO"/>
        </w:rPr>
        <w:t>arheologică</w:t>
      </w:r>
      <w:r w:rsidRPr="00AD6EB5">
        <w:rPr>
          <w:rFonts w:ascii="Garamond" w:hAnsi="Garamond"/>
          <w:i/>
          <w:szCs w:val="24"/>
          <w:lang w:val="ro-RO"/>
        </w:rPr>
        <w:t>: nu este cazul;</w:t>
      </w:r>
    </w:p>
    <w:p w:rsidR="00C91F91" w:rsidRPr="00AD6EB5" w:rsidRDefault="00C91F91" w:rsidP="00C91F91">
      <w:pPr>
        <w:pStyle w:val="Szvegtrzs"/>
        <w:numPr>
          <w:ilvl w:val="0"/>
          <w:numId w:val="8"/>
        </w:numPr>
        <w:tabs>
          <w:tab w:val="clear" w:pos="720"/>
          <w:tab w:val="num" w:pos="0"/>
        </w:tabs>
        <w:ind w:left="0" w:right="9" w:firstLine="0"/>
        <w:rPr>
          <w:rFonts w:ascii="Garamond" w:hAnsi="Garamond"/>
          <w:b/>
          <w:bCs/>
          <w:szCs w:val="24"/>
          <w:lang w:val="ro-RO"/>
        </w:rPr>
      </w:pPr>
      <w:r w:rsidRPr="00AD6EB5">
        <w:rPr>
          <w:rFonts w:ascii="Garamond" w:hAnsi="Garamond"/>
          <w:b/>
          <w:bCs/>
          <w:szCs w:val="24"/>
          <w:lang w:val="ro-RO"/>
        </w:rPr>
        <w:t>Caracteristicile impactului potenţial:</w:t>
      </w:r>
    </w:p>
    <w:p w:rsidR="00C91F91" w:rsidRDefault="00C91F91" w:rsidP="00C91F91">
      <w:pPr>
        <w:pStyle w:val="Szvegtrzs"/>
        <w:ind w:left="720"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În raport cu criteriile stabilite la pct.1 şi 2 nu au fost identificate efecte semnificative posibile ale proiectului, cu accent deosebit pe:</w:t>
      </w:r>
    </w:p>
    <w:p w:rsidR="00C91F91" w:rsidRPr="00AD6EB5" w:rsidRDefault="00C91F91" w:rsidP="00C91F91">
      <w:pPr>
        <w:pStyle w:val="Szvegtrzs"/>
        <w:numPr>
          <w:ilvl w:val="0"/>
          <w:numId w:val="13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extinderea impactului :</w:t>
      </w:r>
    </w:p>
    <w:p w:rsidR="00C91F91" w:rsidRPr="00AD6EB5" w:rsidRDefault="00C91F91" w:rsidP="00C91F91">
      <w:pPr>
        <w:numPr>
          <w:ilvl w:val="0"/>
          <w:numId w:val="7"/>
        </w:numPr>
        <w:ind w:right="9"/>
        <w:jc w:val="both"/>
        <w:rPr>
          <w:rFonts w:ascii="Garamond" w:hAnsi="Garamond"/>
          <w:i/>
          <w:lang w:val="ro-RO"/>
        </w:rPr>
      </w:pPr>
      <w:r w:rsidRPr="00AD6EB5">
        <w:rPr>
          <w:rFonts w:ascii="Garamond" w:hAnsi="Garamond"/>
          <w:lang w:val="ro-RO"/>
        </w:rPr>
        <w:t>aria geografică</w:t>
      </w:r>
      <w:r w:rsidRPr="00AD6EB5">
        <w:rPr>
          <w:rFonts w:ascii="Garamond" w:hAnsi="Garamond"/>
          <w:i/>
          <w:lang w:val="ro-RO"/>
        </w:rPr>
        <w:t>: - locală, o parte a intravilanului;</w:t>
      </w:r>
    </w:p>
    <w:p w:rsidR="00C91F91" w:rsidRPr="00AD6EB5" w:rsidRDefault="00C91F91" w:rsidP="00C91F91">
      <w:pPr>
        <w:numPr>
          <w:ilvl w:val="0"/>
          <w:numId w:val="7"/>
        </w:numPr>
        <w:ind w:right="9"/>
        <w:jc w:val="both"/>
        <w:rPr>
          <w:rFonts w:ascii="Garamond" w:hAnsi="Garamond"/>
          <w:i/>
          <w:lang w:val="ro-RO"/>
        </w:rPr>
      </w:pPr>
      <w:r w:rsidRPr="00AD6EB5">
        <w:rPr>
          <w:rFonts w:ascii="Garamond" w:hAnsi="Garamond"/>
          <w:lang w:val="ro-RO"/>
        </w:rPr>
        <w:t xml:space="preserve">numărul persoanelor afectate: </w:t>
      </w:r>
      <w:r w:rsidRPr="00AD6EB5">
        <w:rPr>
          <w:rFonts w:ascii="Garamond" w:hAnsi="Garamond"/>
          <w:i/>
          <w:lang w:val="ro-RO"/>
        </w:rPr>
        <w:t>prin realizarea proiectului nu vor fi persoane afectate negativ;</w:t>
      </w:r>
    </w:p>
    <w:p w:rsidR="00C91F91" w:rsidRPr="00AD6EB5" w:rsidRDefault="00C91F91" w:rsidP="00C91F91">
      <w:pPr>
        <w:pStyle w:val="Szvegtrzs"/>
        <w:numPr>
          <w:ilvl w:val="0"/>
          <w:numId w:val="13"/>
        </w:numPr>
        <w:tabs>
          <w:tab w:val="clear" w:pos="0"/>
        </w:tabs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 xml:space="preserve">natura </w:t>
      </w:r>
      <w:proofErr w:type="spellStart"/>
      <w:r w:rsidRPr="00AD6EB5">
        <w:rPr>
          <w:rFonts w:ascii="Garamond" w:hAnsi="Garamond"/>
          <w:szCs w:val="24"/>
          <w:lang w:val="ro-RO"/>
        </w:rPr>
        <w:t>transfrontieră</w:t>
      </w:r>
      <w:proofErr w:type="spellEnd"/>
      <w:r w:rsidRPr="00AD6EB5">
        <w:rPr>
          <w:rFonts w:ascii="Garamond" w:hAnsi="Garamond"/>
          <w:szCs w:val="24"/>
          <w:lang w:val="ro-RO"/>
        </w:rPr>
        <w:t xml:space="preserve"> a impactului</w:t>
      </w:r>
      <w:r w:rsidRPr="00AD6EB5">
        <w:rPr>
          <w:rFonts w:ascii="Garamond" w:hAnsi="Garamond"/>
          <w:i/>
          <w:szCs w:val="24"/>
          <w:lang w:val="ro-RO"/>
        </w:rPr>
        <w:t>: nu este cazul,</w:t>
      </w:r>
    </w:p>
    <w:p w:rsidR="00C91F91" w:rsidRPr="00AD6EB5" w:rsidRDefault="00C91F91" w:rsidP="00C91F91">
      <w:pPr>
        <w:pStyle w:val="Szvegtrzs"/>
        <w:numPr>
          <w:ilvl w:val="0"/>
          <w:numId w:val="13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mărimea şi complexitatea impactului</w:t>
      </w:r>
      <w:r w:rsidRPr="00AD6EB5">
        <w:rPr>
          <w:rFonts w:ascii="Garamond" w:hAnsi="Garamond"/>
          <w:i/>
          <w:szCs w:val="24"/>
          <w:lang w:val="ro-RO"/>
        </w:rPr>
        <w:t>:</w:t>
      </w:r>
    </w:p>
    <w:p w:rsidR="00DF2218" w:rsidRPr="00DF2218" w:rsidRDefault="00C91F91" w:rsidP="00C91F91">
      <w:pPr>
        <w:numPr>
          <w:ilvl w:val="0"/>
          <w:numId w:val="7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 xml:space="preserve">în perioada realizării proiectului: </w:t>
      </w:r>
      <w:r w:rsidRPr="00AD6EB5">
        <w:rPr>
          <w:rFonts w:ascii="Garamond" w:hAnsi="Garamond"/>
          <w:i/>
          <w:lang w:val="ro-RO"/>
        </w:rPr>
        <w:t>- impact minor - vor rezulta deşeuri de construcţii, care vor fi gestion</w:t>
      </w:r>
      <w:r w:rsidR="00DF2218">
        <w:rPr>
          <w:rFonts w:ascii="Garamond" w:hAnsi="Garamond"/>
          <w:i/>
          <w:lang w:val="ro-RO"/>
        </w:rPr>
        <w:t>ate conform pct. 1.d.,</w:t>
      </w:r>
      <w:r w:rsidRPr="00AD6EB5">
        <w:rPr>
          <w:rFonts w:ascii="Garamond" w:hAnsi="Garamond"/>
          <w:i/>
          <w:lang w:val="ro-RO"/>
        </w:rPr>
        <w:t xml:space="preserve"> </w:t>
      </w:r>
    </w:p>
    <w:p w:rsidR="00DF2218" w:rsidRDefault="00DF2218" w:rsidP="00DF2218">
      <w:pPr>
        <w:pStyle w:val="Szvegtrzs"/>
        <w:ind w:left="1080" w:right="9"/>
        <w:rPr>
          <w:rFonts w:ascii="Garamond" w:hAnsi="Garamond" w:cs="Arial"/>
          <w:i/>
          <w:iCs/>
          <w:lang w:val="fr-FR"/>
        </w:rPr>
      </w:pP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gaze de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eşapament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la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utilaje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,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respectiv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pulberi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datorate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manevrării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şi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transportului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unor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materiale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conduc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la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creşterea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nivelului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pe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perioada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de construire.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Aceste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emisii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vor fi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doar</w:t>
      </w:r>
      <w:proofErr w:type="spellEnd"/>
      <w:r w:rsidRPr="006477EE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6477EE">
        <w:rPr>
          <w:rFonts w:ascii="Garamond" w:hAnsi="Garamond" w:cs="Arial"/>
          <w:i/>
          <w:iCs/>
          <w:lang w:val="fr-FR"/>
        </w:rPr>
        <w:t>temporare</w:t>
      </w:r>
      <w:proofErr w:type="spellEnd"/>
      <w:r>
        <w:rPr>
          <w:rFonts w:ascii="Garamond" w:hAnsi="Garamond" w:cs="Arial"/>
          <w:i/>
          <w:iCs/>
          <w:lang w:val="fr-FR"/>
        </w:rPr>
        <w:t>.</w:t>
      </w:r>
    </w:p>
    <w:p w:rsidR="00DF2218" w:rsidRPr="00DF2218" w:rsidRDefault="00DF2218" w:rsidP="00DF2218">
      <w:pPr>
        <w:ind w:left="1080" w:right="9"/>
        <w:jc w:val="both"/>
        <w:rPr>
          <w:rFonts w:ascii="Garamond" w:hAnsi="Garamond"/>
          <w:i/>
          <w:color w:val="FF0000"/>
          <w:lang w:val="ro-RO"/>
        </w:rPr>
      </w:pPr>
      <w:proofErr w:type="spellStart"/>
      <w:r w:rsidRPr="00DF2218">
        <w:rPr>
          <w:rFonts w:ascii="Garamond" w:hAnsi="Garamond" w:cs="Arial"/>
          <w:i/>
          <w:iCs/>
          <w:lang w:val="fr-FR"/>
        </w:rPr>
        <w:t>Lucrările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de reconstruire a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podurilor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respectiv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de </w:t>
      </w:r>
      <w:proofErr w:type="spellStart"/>
      <w:r>
        <w:rPr>
          <w:rFonts w:ascii="Garamond" w:hAnsi="Garamond" w:cs="Arial"/>
          <w:i/>
          <w:iCs/>
          <w:lang w:val="fr-FR"/>
        </w:rPr>
        <w:t>amenajare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a </w:t>
      </w:r>
      <w:proofErr w:type="spellStart"/>
      <w:r>
        <w:rPr>
          <w:rFonts w:ascii="Garamond" w:hAnsi="Garamond" w:cs="Arial"/>
          <w:i/>
          <w:iCs/>
          <w:lang w:val="fr-FR"/>
        </w:rPr>
        <w:t>albiilor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conduc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la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creştera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turbidităţii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apelor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p</w:t>
      </w:r>
      <w:r w:rsidRPr="00DF2218">
        <w:rPr>
          <w:rFonts w:ascii="Garamond" w:hAnsi="Garamond"/>
          <w:i/>
          <w:iCs/>
          <w:lang w:val="fr-FR"/>
        </w:rPr>
        <w:t>ârâurilor</w:t>
      </w:r>
      <w:proofErr w:type="spellEnd"/>
      <w:r w:rsidRPr="00DF2218">
        <w:rPr>
          <w:rFonts w:ascii="Garamond" w:hAnsi="Garamond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/>
          <w:i/>
          <w:iCs/>
          <w:lang w:val="fr-FR"/>
        </w:rPr>
        <w:t>afectate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. </w:t>
      </w:r>
      <w:proofErr w:type="spellStart"/>
      <w:r>
        <w:rPr>
          <w:rFonts w:ascii="Garamond" w:hAnsi="Garamond" w:cs="Arial"/>
          <w:i/>
          <w:iCs/>
          <w:lang w:val="fr-FR"/>
        </w:rPr>
        <w:t>Aceste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>
        <w:rPr>
          <w:rFonts w:ascii="Garamond" w:hAnsi="Garamond" w:cs="Arial"/>
          <w:i/>
          <w:iCs/>
          <w:lang w:val="fr-FR"/>
        </w:rPr>
        <w:t>efecte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>
        <w:rPr>
          <w:rFonts w:ascii="Garamond" w:hAnsi="Garamond" w:cs="Arial"/>
          <w:i/>
          <w:iCs/>
          <w:lang w:val="fr-FR"/>
        </w:rPr>
        <w:t>însă</w:t>
      </w:r>
      <w:proofErr w:type="spellEnd"/>
      <w:r>
        <w:rPr>
          <w:rFonts w:ascii="Garamond" w:hAnsi="Garamond" w:cs="Arial"/>
          <w:i/>
          <w:iCs/>
          <w:lang w:val="fr-FR"/>
        </w:rPr>
        <w:t xml:space="preserve"> vor fi</w:t>
      </w:r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temporare</w:t>
      </w:r>
      <w:proofErr w:type="spellEnd"/>
      <w:r w:rsidRPr="00DF2218">
        <w:rPr>
          <w:rFonts w:ascii="Garamond" w:hAnsi="Garamond" w:cs="Arial"/>
          <w:i/>
          <w:iCs/>
          <w:lang w:val="fr-FR"/>
        </w:rPr>
        <w:t>.</w:t>
      </w:r>
      <w:r>
        <w:rPr>
          <w:rFonts w:ascii="Garamond" w:hAnsi="Garamond" w:cs="Arial"/>
          <w:i/>
          <w:iCs/>
          <w:lang w:val="fr-FR"/>
        </w:rPr>
        <w:t xml:space="preserve"> </w:t>
      </w:r>
    </w:p>
    <w:p w:rsidR="00C91F91" w:rsidRDefault="00DF2218" w:rsidP="00DF2218">
      <w:pPr>
        <w:ind w:left="1080" w:right="9"/>
        <w:jc w:val="both"/>
        <w:rPr>
          <w:rFonts w:ascii="Garamond" w:hAnsi="Garamond" w:cs="Courier New"/>
          <w:i/>
          <w:color w:val="000000"/>
          <w:lang w:val="ro-RO"/>
        </w:rPr>
      </w:pPr>
      <w:r>
        <w:rPr>
          <w:rFonts w:ascii="Garamond" w:hAnsi="Garamond" w:cs="Courier New"/>
          <w:i/>
          <w:color w:val="000000"/>
          <w:lang w:val="ro-RO"/>
        </w:rPr>
        <w:t>Z</w:t>
      </w:r>
      <w:r w:rsidR="00C91F91" w:rsidRPr="00AD6EB5">
        <w:rPr>
          <w:rFonts w:ascii="Garamond" w:hAnsi="Garamond" w:cs="Courier New"/>
          <w:i/>
          <w:color w:val="000000"/>
          <w:lang w:val="ro-RO"/>
        </w:rPr>
        <w:t>gomotului produs de utilaje</w:t>
      </w:r>
      <w:r w:rsidR="00C91F91" w:rsidRPr="00AD6EB5">
        <w:rPr>
          <w:rFonts w:ascii="Garamond" w:hAnsi="Garamond"/>
          <w:i/>
          <w:lang w:val="ro-RO"/>
        </w:rPr>
        <w:t xml:space="preserve"> în urma executării lucrărilor aferente realizării proiectului va fi </w:t>
      </w:r>
      <w:r w:rsidR="00C91F91" w:rsidRPr="00AD6EB5">
        <w:rPr>
          <w:rFonts w:ascii="Garamond" w:hAnsi="Garamond" w:cs="Courier New"/>
          <w:i/>
          <w:color w:val="000000"/>
          <w:lang w:val="ro-RO"/>
        </w:rPr>
        <w:t>temporar şi nu va avea impact negativ semnificativ asupra locuitorilor din zonă .</w:t>
      </w:r>
    </w:p>
    <w:p w:rsidR="00DF2218" w:rsidRPr="00DF2218" w:rsidRDefault="00DF2218" w:rsidP="00DF2218">
      <w:pPr>
        <w:ind w:left="1080" w:right="9"/>
        <w:jc w:val="both"/>
        <w:rPr>
          <w:rFonts w:ascii="Garamond" w:hAnsi="Garamond"/>
          <w:i/>
          <w:color w:val="FF0000"/>
          <w:lang w:val="ro-RO"/>
        </w:rPr>
      </w:pPr>
      <w:r w:rsidRPr="00DF2218">
        <w:rPr>
          <w:rFonts w:ascii="Garamond" w:hAnsi="Garamond" w:cs="Arial"/>
          <w:i/>
          <w:iCs/>
          <w:lang w:val="fr-FR"/>
        </w:rPr>
        <w:t xml:space="preserve">Se vor respecta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predeverile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actelor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normative </w:t>
      </w:r>
      <w:proofErr w:type="spellStart"/>
      <w:r w:rsidRPr="00DF2218">
        <w:rPr>
          <w:rFonts w:ascii="Garamond" w:hAnsi="Garamond" w:cs="Arial"/>
          <w:i/>
          <w:iCs/>
          <w:lang w:val="fr-FR"/>
        </w:rPr>
        <w:t>conform</w:t>
      </w:r>
      <w:proofErr w:type="spellEnd"/>
      <w:r w:rsidRPr="00DF2218">
        <w:rPr>
          <w:rFonts w:ascii="Garamond" w:hAnsi="Garamond" w:cs="Arial"/>
          <w:i/>
          <w:iCs/>
          <w:lang w:val="fr-FR"/>
        </w:rPr>
        <w:t xml:space="preserve"> </w:t>
      </w:r>
      <w:r w:rsidRPr="00DF2218">
        <w:rPr>
          <w:rFonts w:ascii="Garamond" w:hAnsi="Garamond"/>
          <w:i/>
          <w:lang w:val="ro-RO"/>
        </w:rPr>
        <w:t>conform pct. 1.e,</w:t>
      </w:r>
    </w:p>
    <w:p w:rsidR="00DF2218" w:rsidRPr="00AD6EB5" w:rsidRDefault="00DF2218" w:rsidP="00DF2218">
      <w:pPr>
        <w:ind w:left="1080" w:right="9"/>
        <w:jc w:val="both"/>
        <w:rPr>
          <w:rFonts w:ascii="Garamond" w:hAnsi="Garamond"/>
          <w:lang w:val="ro-RO"/>
        </w:rPr>
      </w:pPr>
    </w:p>
    <w:p w:rsidR="00C91F91" w:rsidRPr="00AD6EB5" w:rsidRDefault="00C91F91" w:rsidP="00C91F91">
      <w:pPr>
        <w:numPr>
          <w:ilvl w:val="0"/>
          <w:numId w:val="7"/>
        </w:numPr>
        <w:ind w:right="9"/>
        <w:jc w:val="both"/>
        <w:rPr>
          <w:rFonts w:ascii="Garamond" w:hAnsi="Garamond"/>
          <w:i/>
          <w:lang w:val="ro-RO"/>
        </w:rPr>
      </w:pPr>
      <w:r w:rsidRPr="00AD6EB5">
        <w:rPr>
          <w:rFonts w:ascii="Garamond" w:hAnsi="Garamond"/>
          <w:lang w:val="ro-RO"/>
        </w:rPr>
        <w:t xml:space="preserve">în perioada funcţionării: - </w:t>
      </w:r>
      <w:r w:rsidRPr="00AD6EB5">
        <w:rPr>
          <w:rFonts w:ascii="Garamond" w:hAnsi="Garamond"/>
          <w:i/>
          <w:lang w:val="ro-RO"/>
        </w:rPr>
        <w:t>valorile emisiilor de poluanţi emişi în aer, apă,</w:t>
      </w:r>
      <w:r w:rsidR="00DF2218">
        <w:rPr>
          <w:rFonts w:ascii="Garamond" w:hAnsi="Garamond"/>
          <w:i/>
          <w:lang w:val="ro-RO"/>
        </w:rPr>
        <w:t>sol,</w:t>
      </w:r>
      <w:r w:rsidRPr="00AD6EB5">
        <w:rPr>
          <w:rFonts w:ascii="Garamond" w:hAnsi="Garamond"/>
          <w:i/>
          <w:lang w:val="ro-RO"/>
        </w:rPr>
        <w:t>nivelul de zgomot, după punerea în funcţiune a proiectului se vor încadra sub valorile limită stabilite prin acte normative în vigoare, conform pct. 1.e,</w:t>
      </w:r>
    </w:p>
    <w:p w:rsidR="00C91F91" w:rsidRPr="00AD6EB5" w:rsidRDefault="00C91F91" w:rsidP="00C91F91">
      <w:pPr>
        <w:numPr>
          <w:ilvl w:val="0"/>
          <w:numId w:val="7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 xml:space="preserve">în perioada încetării activităţii: - </w:t>
      </w:r>
      <w:r w:rsidRPr="00AD6EB5">
        <w:rPr>
          <w:rFonts w:ascii="Garamond" w:hAnsi="Garamond"/>
          <w:i/>
          <w:lang w:val="ro-RO"/>
        </w:rPr>
        <w:t>nu vor exista deşeuri periculoase care să prezintă impact asupra mediului în cazul desfiinţării/dezafectării;</w:t>
      </w:r>
    </w:p>
    <w:p w:rsidR="00C91F91" w:rsidRPr="00AD6EB5" w:rsidRDefault="00C91F91" w:rsidP="00C91F91">
      <w:pPr>
        <w:pStyle w:val="Szvegtrzs"/>
        <w:numPr>
          <w:ilvl w:val="0"/>
          <w:numId w:val="13"/>
        </w:numPr>
        <w:tabs>
          <w:tab w:val="clear" w:pos="0"/>
        </w:tabs>
        <w:ind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probabilitatea impactului:</w:t>
      </w:r>
      <w:r w:rsidRPr="00AD6EB5">
        <w:rPr>
          <w:lang w:val="ro-RO"/>
        </w:rPr>
        <w:t xml:space="preserve"> </w:t>
      </w:r>
      <w:r w:rsidRPr="00AD6EB5">
        <w:rPr>
          <w:rFonts w:ascii="Garamond" w:hAnsi="Garamond"/>
          <w:i/>
          <w:szCs w:val="24"/>
          <w:lang w:val="ro-RO"/>
        </w:rPr>
        <w:t>redusă,</w:t>
      </w:r>
    </w:p>
    <w:p w:rsidR="00C91F91" w:rsidRPr="00AD6EB5" w:rsidRDefault="00C91F91" w:rsidP="00C91F91">
      <w:pPr>
        <w:pStyle w:val="Szvegtrzs"/>
        <w:numPr>
          <w:ilvl w:val="0"/>
          <w:numId w:val="13"/>
        </w:numPr>
        <w:tabs>
          <w:tab w:val="clear" w:pos="720"/>
          <w:tab w:val="num" w:pos="0"/>
        </w:tabs>
        <w:ind w:right="9"/>
        <w:rPr>
          <w:rFonts w:ascii="Garamond" w:hAnsi="Garamond"/>
          <w:i/>
          <w:szCs w:val="24"/>
          <w:lang w:val="ro-RO"/>
        </w:rPr>
      </w:pPr>
      <w:r w:rsidRPr="00AD6EB5">
        <w:rPr>
          <w:rFonts w:ascii="Garamond" w:hAnsi="Garamond"/>
          <w:szCs w:val="24"/>
          <w:lang w:val="ro-RO"/>
        </w:rPr>
        <w:t>durata, frecvenţa şi reversibilitatea impactului:</w:t>
      </w:r>
      <w:r w:rsidRPr="00AD6EB5">
        <w:rPr>
          <w:lang w:val="ro-RO"/>
        </w:rPr>
        <w:t xml:space="preserve"> </w:t>
      </w:r>
      <w:r w:rsidRPr="00AD6EB5">
        <w:rPr>
          <w:rFonts w:ascii="Garamond" w:hAnsi="Garamond"/>
          <w:i/>
          <w:szCs w:val="24"/>
          <w:lang w:val="ro-RO"/>
        </w:rPr>
        <w:t xml:space="preserve">impactul redus este pe termen scurt : în timpul realizării proiectului, nu rezultă impact remanent. Valorile emisiilor de poluanţi în aer, apă, sol după punerea în funcţiune a proiectului se vor </w:t>
      </w:r>
      <w:proofErr w:type="spellStart"/>
      <w:r w:rsidRPr="00AD6EB5">
        <w:rPr>
          <w:rFonts w:ascii="Garamond" w:hAnsi="Garamond"/>
          <w:i/>
          <w:szCs w:val="24"/>
          <w:lang w:val="ro-RO"/>
        </w:rPr>
        <w:t>incadra</w:t>
      </w:r>
      <w:proofErr w:type="spellEnd"/>
      <w:r w:rsidRPr="00AD6EB5">
        <w:rPr>
          <w:rFonts w:ascii="Garamond" w:hAnsi="Garamond"/>
          <w:i/>
          <w:szCs w:val="24"/>
          <w:lang w:val="ro-RO"/>
        </w:rPr>
        <w:t xml:space="preserve"> sub valorile limită de emisie stabilite prin acte normative în vigoare.</w:t>
      </w:r>
    </w:p>
    <w:p w:rsidR="00C91F91" w:rsidRPr="00DF2218" w:rsidRDefault="00C91F91" w:rsidP="00C91F91">
      <w:pPr>
        <w:pStyle w:val="Szvegtrzs"/>
        <w:ind w:left="720" w:right="9"/>
        <w:rPr>
          <w:rFonts w:ascii="Garamond" w:hAnsi="Garamond"/>
          <w:i/>
          <w:szCs w:val="24"/>
          <w:lang w:val="ro-RO"/>
        </w:rPr>
      </w:pPr>
    </w:p>
    <w:p w:rsidR="00C91F91" w:rsidRPr="00DF2218" w:rsidRDefault="00C91F91" w:rsidP="00C91F91">
      <w:pPr>
        <w:pStyle w:val="Szvegtrzs"/>
        <w:ind w:right="9"/>
        <w:rPr>
          <w:rFonts w:ascii="Garamond" w:hAnsi="Garamond" w:cs="Arial"/>
          <w:b/>
          <w:szCs w:val="24"/>
          <w:lang w:val="ro-RO"/>
        </w:rPr>
      </w:pPr>
      <w:r w:rsidRPr="00DF2218">
        <w:rPr>
          <w:rFonts w:ascii="Garamond" w:hAnsi="Garamond" w:cs="Arial"/>
          <w:b/>
          <w:szCs w:val="24"/>
          <w:lang w:val="ro-RO"/>
        </w:rPr>
        <w:t xml:space="preserve">Condiţii de realizare a proiectului : </w:t>
      </w:r>
      <w:r w:rsidRPr="00DF2218">
        <w:rPr>
          <w:rFonts w:ascii="Garamond" w:hAnsi="Garamond" w:cs="Arial"/>
          <w:szCs w:val="24"/>
          <w:lang w:val="ro-RO"/>
        </w:rPr>
        <w:t xml:space="preserve"> </w:t>
      </w:r>
      <w:r w:rsidRPr="00DF2218">
        <w:rPr>
          <w:rFonts w:ascii="Garamond" w:hAnsi="Garamond" w:cs="Arial"/>
          <w:b/>
          <w:szCs w:val="24"/>
          <w:lang w:val="ro-RO"/>
        </w:rPr>
        <w:t xml:space="preserve"> </w:t>
      </w:r>
    </w:p>
    <w:p w:rsidR="00A55CC0" w:rsidRPr="00A55CC0" w:rsidRDefault="00A55CC0" w:rsidP="00A55CC0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55CC0">
        <w:rPr>
          <w:rFonts w:ascii="Garamond" w:hAnsi="Garamond"/>
          <w:lang w:val="ro-RO"/>
        </w:rPr>
        <w:t xml:space="preserve">Respectarea prevederilor </w:t>
      </w:r>
      <w:r w:rsidRPr="00A55CC0">
        <w:rPr>
          <w:rFonts w:ascii="Garamond" w:hAnsi="Garamond"/>
          <w:lang w:val="ro-RO"/>
        </w:rPr>
        <w:t xml:space="preserve">Avizul de gospodărire a apelor nr. 69/20.10.2016, </w:t>
      </w:r>
      <w:r w:rsidRPr="00A55CC0">
        <w:rPr>
          <w:rFonts w:ascii="Garamond" w:hAnsi="Garamond"/>
          <w:lang w:val="ro-RO"/>
        </w:rPr>
        <w:t xml:space="preserve">emis </w:t>
      </w:r>
      <w:r w:rsidRPr="00A55CC0">
        <w:rPr>
          <w:rFonts w:ascii="Garamond" w:hAnsi="Garamond"/>
          <w:lang w:val="ro-RO"/>
        </w:rPr>
        <w:t>de către A.N.A.R., A.B.A. SIRET, SGA Bacău;</w:t>
      </w:r>
    </w:p>
    <w:p w:rsidR="00C91F91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Gestionarea deşeurilor rezultate în</w:t>
      </w:r>
      <w:r w:rsidR="00E85706">
        <w:rPr>
          <w:rFonts w:ascii="Garamond" w:hAnsi="Garamond"/>
          <w:lang w:val="ro-RO"/>
        </w:rPr>
        <w:t xml:space="preserve"> timpul realizării investiţiei </w:t>
      </w:r>
      <w:r w:rsidRPr="00AD6EB5">
        <w:rPr>
          <w:rFonts w:ascii="Garamond" w:hAnsi="Garamond"/>
          <w:lang w:val="ro-RO"/>
        </w:rPr>
        <w:t>cu respectarea prevederilor Legii nr. 211/2011 privind regimul deşeurilor.</w:t>
      </w:r>
    </w:p>
    <w:p w:rsidR="00E85706" w:rsidRPr="00E85706" w:rsidRDefault="00E85706" w:rsidP="00E85706">
      <w:pPr>
        <w:numPr>
          <w:ilvl w:val="0"/>
          <w:numId w:val="16"/>
        </w:numPr>
        <w:jc w:val="both"/>
        <w:rPr>
          <w:rFonts w:ascii="Garamond" w:hAnsi="Garamond"/>
          <w:lang w:val="ro-RO"/>
        </w:rPr>
      </w:pPr>
      <w:r w:rsidRPr="00E85706">
        <w:rPr>
          <w:rFonts w:ascii="Garamond" w:hAnsi="Garamond"/>
          <w:lang w:val="ro-RO"/>
        </w:rPr>
        <w:t xml:space="preserve">Nivelul de zgomot rezultat în timpul realizării investiţiei, şi a desfăşurării activităţii propuse, măsurat la 3 m de faţada celei mai apropiate clădiri de locuit şi la 1,5 m înălţime de la sol, în conformitate cu prevederile </w:t>
      </w:r>
      <w:r w:rsidRPr="00E85706">
        <w:rPr>
          <w:rFonts w:ascii="Garamond" w:hAnsi="Garamond"/>
          <w:szCs w:val="28"/>
          <w:lang w:val="ro-RO"/>
        </w:rPr>
        <w:t>standardului SR ISO nr. 1996/2-08 şi ale Ordinului Ministerului Sănătăţii nr.119/2014</w:t>
      </w:r>
      <w:r w:rsidRPr="00E85706">
        <w:rPr>
          <w:rFonts w:ascii="Garamond" w:hAnsi="Garamond"/>
          <w:lang w:val="ro-RO"/>
        </w:rPr>
        <w:t xml:space="preserve">, nu va depăşi valoarea maximă de: L </w:t>
      </w:r>
      <w:proofErr w:type="spellStart"/>
      <w:r w:rsidRPr="00E85706">
        <w:rPr>
          <w:rFonts w:ascii="Garamond" w:hAnsi="Garamond"/>
          <w:vertAlign w:val="subscript"/>
          <w:lang w:val="ro-RO"/>
        </w:rPr>
        <w:t>ech</w:t>
      </w:r>
      <w:proofErr w:type="spellEnd"/>
      <w:r w:rsidRPr="00E85706">
        <w:rPr>
          <w:rFonts w:ascii="Garamond" w:hAnsi="Garamond"/>
          <w:lang w:val="ro-RO"/>
        </w:rPr>
        <w:t xml:space="preserve"> = 55 dB(A) între orele 07</w:t>
      </w:r>
      <w:r w:rsidRPr="00E85706">
        <w:rPr>
          <w:rFonts w:ascii="Garamond" w:hAnsi="Garamond"/>
          <w:vertAlign w:val="superscript"/>
          <w:lang w:val="ro-RO"/>
        </w:rPr>
        <w:t>oo</w:t>
      </w:r>
      <w:r w:rsidRPr="00E85706">
        <w:rPr>
          <w:rFonts w:ascii="Garamond" w:hAnsi="Garamond"/>
          <w:lang w:val="ro-RO"/>
        </w:rPr>
        <w:t xml:space="preserve"> – 23</w:t>
      </w:r>
      <w:r w:rsidRPr="00E85706">
        <w:rPr>
          <w:rFonts w:ascii="Garamond" w:hAnsi="Garamond"/>
          <w:vertAlign w:val="superscript"/>
          <w:lang w:val="ro-RO"/>
        </w:rPr>
        <w:t>oo</w:t>
      </w:r>
      <w:r w:rsidRPr="00E85706">
        <w:rPr>
          <w:rFonts w:ascii="Garamond" w:hAnsi="Garamond"/>
          <w:lang w:val="ro-RO"/>
        </w:rPr>
        <w:t xml:space="preserve"> şi L </w:t>
      </w:r>
      <w:proofErr w:type="spellStart"/>
      <w:r w:rsidRPr="00E85706">
        <w:rPr>
          <w:rFonts w:ascii="Garamond" w:hAnsi="Garamond"/>
          <w:vertAlign w:val="subscript"/>
          <w:lang w:val="ro-RO"/>
        </w:rPr>
        <w:t>ech</w:t>
      </w:r>
      <w:proofErr w:type="spellEnd"/>
      <w:r w:rsidRPr="00E85706">
        <w:rPr>
          <w:rFonts w:ascii="Garamond" w:hAnsi="Garamond"/>
          <w:lang w:val="ro-RO"/>
        </w:rPr>
        <w:t xml:space="preserve"> = 45 dB(A) între orele 23</w:t>
      </w:r>
      <w:r w:rsidRPr="00E85706">
        <w:rPr>
          <w:rFonts w:ascii="Garamond" w:hAnsi="Garamond"/>
          <w:vertAlign w:val="superscript"/>
          <w:lang w:val="ro-RO"/>
        </w:rPr>
        <w:t>oo</w:t>
      </w:r>
      <w:r w:rsidRPr="00E85706">
        <w:rPr>
          <w:rFonts w:ascii="Garamond" w:hAnsi="Garamond"/>
          <w:lang w:val="ro-RO"/>
        </w:rPr>
        <w:t>- 07</w:t>
      </w:r>
      <w:r w:rsidRPr="00E85706">
        <w:rPr>
          <w:rFonts w:ascii="Garamond" w:hAnsi="Garamond"/>
          <w:vertAlign w:val="superscript"/>
          <w:lang w:val="ro-RO"/>
        </w:rPr>
        <w:t>oo</w:t>
      </w:r>
      <w:r w:rsidRPr="00E85706">
        <w:rPr>
          <w:rFonts w:ascii="Garamond" w:hAnsi="Garamond"/>
          <w:lang w:val="ro-RO"/>
        </w:rPr>
        <w:t>.</w:t>
      </w:r>
    </w:p>
    <w:p w:rsidR="00E85706" w:rsidRPr="00E85706" w:rsidRDefault="00E85706" w:rsidP="00E85706">
      <w:pPr>
        <w:pStyle w:val="Szvegtrzsbehzssal2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lang w:val="ro-RO"/>
        </w:rPr>
      </w:pPr>
      <w:r w:rsidRPr="00E85706">
        <w:rPr>
          <w:rFonts w:ascii="Garamond" w:hAnsi="Garamond"/>
          <w:lang w:val="ro-RO"/>
        </w:rPr>
        <w:t xml:space="preserve">Emisiile sub formă de pulberi rezultate din întreaga activitate desfăşurată pe amplasament nu trebuie să depăşească 50 mg/mc la un debit </w:t>
      </w:r>
      <w:proofErr w:type="spellStart"/>
      <w:r w:rsidRPr="00E85706">
        <w:rPr>
          <w:rFonts w:ascii="Garamond" w:hAnsi="Garamond"/>
          <w:lang w:val="ro-RO"/>
        </w:rPr>
        <w:t>masic</w:t>
      </w:r>
      <w:proofErr w:type="spellEnd"/>
      <w:r w:rsidRPr="00E85706">
        <w:rPr>
          <w:rFonts w:ascii="Garamond" w:hAnsi="Garamond"/>
          <w:lang w:val="ro-RO"/>
        </w:rPr>
        <w:t xml:space="preserve"> de 0,5 kg/h, la o dimensiune a diametrului mediu al particulelor (</w:t>
      </w:r>
      <w:proofErr w:type="spellStart"/>
      <w:r w:rsidRPr="00E85706">
        <w:rPr>
          <w:rFonts w:ascii="Garamond" w:hAnsi="Garamond"/>
          <w:lang w:val="ro-RO"/>
        </w:rPr>
        <w:t>dp</w:t>
      </w:r>
      <w:proofErr w:type="spellEnd"/>
      <w:r w:rsidRPr="00E85706">
        <w:rPr>
          <w:rFonts w:ascii="Garamond" w:hAnsi="Garamond"/>
          <w:lang w:val="ro-RO"/>
        </w:rPr>
        <w:t xml:space="preserve">) </w:t>
      </w:r>
      <w:r w:rsidRPr="00E85706">
        <w:rPr>
          <w:rFonts w:ascii="Garamond" w:hAnsi="Garamond"/>
        </w:rPr>
        <w:sym w:font="Symbol" w:char="F0A3"/>
      </w:r>
      <w:r w:rsidRPr="00E85706">
        <w:rPr>
          <w:rFonts w:ascii="Garamond" w:hAnsi="Garamond"/>
          <w:lang w:val="ro-RO"/>
        </w:rPr>
        <w:t xml:space="preserve"> 5 </w:t>
      </w:r>
      <w:r w:rsidRPr="00E85706">
        <w:rPr>
          <w:rFonts w:ascii="Garamond" w:hAnsi="Garamond"/>
        </w:rPr>
        <w:sym w:font="Symbol" w:char="F06D"/>
      </w:r>
      <w:r w:rsidRPr="00E85706">
        <w:rPr>
          <w:rFonts w:ascii="Garamond" w:hAnsi="Garamond"/>
          <w:lang w:val="ro-RO"/>
        </w:rPr>
        <w:t>m.</w:t>
      </w:r>
    </w:p>
    <w:p w:rsidR="00C91F91" w:rsidRPr="00AD6EB5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Evitarea poluării solului şi a mediului acvatic cu produse petroliere în urma pierderilor de carburanţi de la mijloacele de transport şi de la utilajele de construcţii folosite în timpul executării lucrărilor de construcţii.</w:t>
      </w:r>
      <w:r w:rsidR="00AD6EB5">
        <w:rPr>
          <w:rFonts w:ascii="Garamond" w:hAnsi="Garamond"/>
          <w:lang w:val="ro-RO"/>
        </w:rPr>
        <w:t xml:space="preserve"> </w:t>
      </w:r>
      <w:r w:rsidRPr="00AD6EB5">
        <w:rPr>
          <w:rFonts w:ascii="Garamond" w:hAnsi="Garamond"/>
          <w:lang w:val="ro-RO"/>
        </w:rPr>
        <w:t>Impunerea pentru constructor a dotării cu materiale absorbante pentru produse petroliere</w:t>
      </w:r>
      <w:r w:rsidRPr="00AD6EB5">
        <w:rPr>
          <w:lang w:val="ro-RO"/>
        </w:rPr>
        <w:t xml:space="preserve"> </w:t>
      </w:r>
      <w:r w:rsidRPr="00AD6EB5">
        <w:rPr>
          <w:rFonts w:ascii="Garamond" w:hAnsi="Garamond"/>
          <w:lang w:val="ro-RO"/>
        </w:rPr>
        <w:t>în scopul garantării evitării poluării accidentale a mediului cu aceste substanţe.</w:t>
      </w:r>
    </w:p>
    <w:p w:rsidR="00C91F91" w:rsidRPr="00AD6EB5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lastRenderedPageBreak/>
        <w:t>Asigurarea încadrării concentraţiilor de poluanţi evacuate în receptori naturali rezultate în faza de execuţie în limitele prescrise de prevederile anexei nr. 3 a HGR nr. 188/2002, modificat şi completat cu HGR nr.352/2005 – Normativ privind stabilirea limitelor de încărcare cu poluanţi în receptorii naturali, NTPA-001/2005;</w:t>
      </w:r>
    </w:p>
    <w:p w:rsidR="00C91F91" w:rsidRPr="00AD6EB5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Este interzisă afectarea terenurilor în afara amplasamentelor autorizate pentru realizarea lucrărilor de investiţii, prin:</w:t>
      </w:r>
    </w:p>
    <w:p w:rsidR="00C91F91" w:rsidRPr="00AD6EB5" w:rsidRDefault="00C91F91" w:rsidP="00C91F91">
      <w:pPr>
        <w:numPr>
          <w:ilvl w:val="0"/>
          <w:numId w:val="1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abandonarea, înlăturarea sau eliminarea deşeurilor în locuri neautorizate;</w:t>
      </w:r>
    </w:p>
    <w:p w:rsidR="00C91F91" w:rsidRPr="00AD6EB5" w:rsidRDefault="00C91F91" w:rsidP="00C91F91">
      <w:pPr>
        <w:numPr>
          <w:ilvl w:val="0"/>
          <w:numId w:val="1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staţionarea mijloacelor de transport în afara terenurilor desemnate în acest scop</w:t>
      </w:r>
    </w:p>
    <w:p w:rsidR="00C91F91" w:rsidRPr="00AD6EB5" w:rsidRDefault="00C91F91" w:rsidP="00C91F91">
      <w:pPr>
        <w:numPr>
          <w:ilvl w:val="0"/>
          <w:numId w:val="1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distrugerea sau degradarea, prin orice mijloace, a vegetaţiei ierboase sau lemnoase;</w:t>
      </w:r>
    </w:p>
    <w:p w:rsidR="00C91F91" w:rsidRPr="00AD6EB5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Suprafeţele de teren afectate temporar prin execuţia lucrărilor vor fi redate în categoria de folosinţă avută anterior, sarcina revenindu-i titularului proiectului.</w:t>
      </w:r>
    </w:p>
    <w:p w:rsidR="00C91F91" w:rsidRPr="00AD6EB5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Evitarea decopertării solului şi îndepărtării vegetaţiei pe o suprafaţă mai mare decât cea strict necesară</w:t>
      </w:r>
    </w:p>
    <w:p w:rsidR="00C91F91" w:rsidRPr="00AD6EB5" w:rsidRDefault="00C91F91" w:rsidP="00C91F91">
      <w:pPr>
        <w:numPr>
          <w:ilvl w:val="0"/>
          <w:numId w:val="16"/>
        </w:numPr>
        <w:ind w:right="9"/>
        <w:jc w:val="both"/>
        <w:rPr>
          <w:rFonts w:ascii="Garamond" w:hAnsi="Garamond"/>
          <w:lang w:val="ro-RO"/>
        </w:rPr>
      </w:pPr>
      <w:r w:rsidRPr="00AD6EB5">
        <w:rPr>
          <w:rFonts w:ascii="Garamond" w:hAnsi="Garamond"/>
          <w:lang w:val="ro-RO"/>
        </w:rPr>
        <w:t>În cadrul lucrărilor aferente proiectului se vor utiliza materiale de construcţii numai din surse autorizate din punct de vedere al protecţiei mediului.</w:t>
      </w:r>
    </w:p>
    <w:p w:rsidR="00C91F91" w:rsidRPr="007A31E5" w:rsidRDefault="00C91F91" w:rsidP="00C91F91">
      <w:pPr>
        <w:pStyle w:val="Szvegtrzs"/>
        <w:ind w:right="9"/>
        <w:rPr>
          <w:rFonts w:ascii="Garamond" w:hAnsi="Garamond" w:cs="Arial"/>
          <w:color w:val="FF0000"/>
          <w:szCs w:val="24"/>
          <w:lang w:val="ro-RO"/>
        </w:rPr>
      </w:pPr>
    </w:p>
    <w:p w:rsidR="00C91F91" w:rsidRDefault="00C91F91" w:rsidP="00C91F91">
      <w:pPr>
        <w:pStyle w:val="Szvegtrzs"/>
        <w:ind w:right="9"/>
        <w:rPr>
          <w:rFonts w:ascii="Garamond" w:hAnsi="Garamond" w:cs="Arial"/>
          <w:b/>
          <w:color w:val="FF0000"/>
          <w:szCs w:val="24"/>
          <w:lang w:val="ro-RO"/>
        </w:rPr>
      </w:pPr>
    </w:p>
    <w:p w:rsidR="00C91F91" w:rsidRPr="00AD6EB5" w:rsidRDefault="00C91F91" w:rsidP="00C91F91">
      <w:pPr>
        <w:pStyle w:val="Szvegtrzs"/>
        <w:ind w:right="9"/>
        <w:rPr>
          <w:rFonts w:ascii="Garamond" w:hAnsi="Garamond"/>
          <w:szCs w:val="24"/>
          <w:lang w:val="ro-RO"/>
        </w:rPr>
      </w:pPr>
      <w:r w:rsidRPr="00AD6EB5">
        <w:rPr>
          <w:rFonts w:ascii="Garamond" w:hAnsi="Garamond" w:cs="Arial"/>
          <w:szCs w:val="24"/>
          <w:lang w:val="ro-RO"/>
        </w:rPr>
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</w:t>
      </w:r>
      <w:r w:rsidRPr="00AD6EB5">
        <w:rPr>
          <w:rFonts w:ascii="Garamond" w:hAnsi="Garamond"/>
          <w:szCs w:val="24"/>
          <w:lang w:val="ro-RO"/>
        </w:rPr>
        <w:t>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C91F91" w:rsidRPr="00AD6EB5" w:rsidRDefault="00C91F91" w:rsidP="00C91F91">
      <w:pPr>
        <w:pStyle w:val="Szvegtrzs"/>
        <w:ind w:right="9"/>
        <w:rPr>
          <w:b/>
          <w:sz w:val="8"/>
          <w:szCs w:val="8"/>
          <w:lang w:val="ro-RO"/>
        </w:rPr>
      </w:pPr>
    </w:p>
    <w:p w:rsidR="00C91F91" w:rsidRPr="00AD6EB5" w:rsidRDefault="00C91F91" w:rsidP="00C91F91">
      <w:pPr>
        <w:pStyle w:val="Szvegtrzs"/>
        <w:ind w:right="9"/>
        <w:rPr>
          <w:rFonts w:ascii="Garamond" w:hAnsi="Garamond"/>
          <w:b/>
          <w:szCs w:val="24"/>
          <w:lang w:val="ro-RO"/>
        </w:rPr>
      </w:pPr>
      <w:r w:rsidRPr="00AD6EB5">
        <w:rPr>
          <w:rFonts w:ascii="Garamond" w:hAnsi="Garamond"/>
          <w:b/>
          <w:szCs w:val="24"/>
          <w:lang w:val="ro-RO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C91F91" w:rsidRPr="00AD6EB5" w:rsidRDefault="00C91F91" w:rsidP="00C91F91">
      <w:pPr>
        <w:ind w:right="9"/>
        <w:rPr>
          <w:rFonts w:ascii="Garamond" w:hAnsi="Garamond"/>
          <w:lang w:val="ro-RO"/>
        </w:rPr>
      </w:pPr>
    </w:p>
    <w:p w:rsidR="00C91F91" w:rsidRPr="00AD6EB5" w:rsidRDefault="00C91F91" w:rsidP="00C91F91">
      <w:pPr>
        <w:ind w:right="9"/>
        <w:rPr>
          <w:rFonts w:ascii="Garamond" w:hAnsi="Garamond"/>
          <w:lang w:val="ro-RO"/>
        </w:rPr>
      </w:pPr>
    </w:p>
    <w:p w:rsidR="00C91F91" w:rsidRPr="00AD6EB5" w:rsidRDefault="00C91F91" w:rsidP="00C91F91">
      <w:pPr>
        <w:ind w:right="9"/>
        <w:rPr>
          <w:rFonts w:ascii="Garamond" w:hAnsi="Garamond"/>
          <w:sz w:val="28"/>
          <w:szCs w:val="28"/>
          <w:lang w:val="ro-RO"/>
        </w:rPr>
      </w:pPr>
      <w:r w:rsidRPr="00AD6EB5">
        <w:rPr>
          <w:rFonts w:ascii="Garamond" w:hAnsi="Garamond"/>
          <w:b/>
          <w:sz w:val="28"/>
          <w:szCs w:val="28"/>
          <w:lang w:val="ro-RO"/>
        </w:rPr>
        <w:t>DIRECTOR EXECUTIV,</w:t>
      </w:r>
      <w:r w:rsidRPr="00AD6EB5">
        <w:rPr>
          <w:rFonts w:ascii="Garamond" w:hAnsi="Garamond"/>
          <w:b/>
          <w:sz w:val="28"/>
          <w:szCs w:val="28"/>
          <w:lang w:val="ro-RO"/>
        </w:rPr>
        <w:tab/>
      </w:r>
      <w:r w:rsidRPr="00AD6EB5">
        <w:rPr>
          <w:rFonts w:ascii="Garamond" w:hAnsi="Garamond"/>
          <w:b/>
          <w:sz w:val="28"/>
          <w:szCs w:val="28"/>
          <w:lang w:val="ro-RO"/>
        </w:rPr>
        <w:tab/>
      </w:r>
      <w:r w:rsidRPr="00AD6EB5">
        <w:rPr>
          <w:rFonts w:ascii="Garamond" w:hAnsi="Garamond"/>
          <w:b/>
          <w:sz w:val="28"/>
          <w:szCs w:val="28"/>
          <w:lang w:val="ro-RO"/>
        </w:rPr>
        <w:tab/>
      </w:r>
      <w:r w:rsidRPr="00AD6EB5">
        <w:rPr>
          <w:rFonts w:ascii="Garamond" w:hAnsi="Garamond"/>
          <w:b/>
          <w:sz w:val="28"/>
          <w:szCs w:val="28"/>
          <w:lang w:val="ro-RO"/>
        </w:rPr>
        <w:tab/>
        <w:t>ŞEF SERVICIU A.A.A.,</w:t>
      </w:r>
    </w:p>
    <w:p w:rsidR="00C91F91" w:rsidRPr="00AD6EB5" w:rsidRDefault="00C91F91" w:rsidP="00C91F91">
      <w:pPr>
        <w:ind w:right="9"/>
        <w:rPr>
          <w:rFonts w:ascii="Garamond" w:hAnsi="Garamond"/>
          <w:sz w:val="28"/>
          <w:szCs w:val="28"/>
          <w:lang w:val="ro-RO"/>
        </w:rPr>
      </w:pPr>
      <w:r w:rsidRPr="00AD6EB5">
        <w:rPr>
          <w:rFonts w:ascii="Garamond" w:hAnsi="Garamond"/>
          <w:sz w:val="28"/>
          <w:szCs w:val="28"/>
          <w:lang w:val="ro-RO"/>
        </w:rPr>
        <w:t>ing. DOMOKOS László József</w:t>
      </w:r>
      <w:r w:rsidRPr="00AD6EB5">
        <w:rPr>
          <w:rFonts w:ascii="Garamond" w:hAnsi="Garamond"/>
          <w:sz w:val="28"/>
          <w:szCs w:val="28"/>
          <w:lang w:val="ro-RO"/>
        </w:rPr>
        <w:tab/>
      </w:r>
      <w:r w:rsidRPr="00AD6EB5">
        <w:rPr>
          <w:rFonts w:ascii="Garamond" w:hAnsi="Garamond"/>
          <w:sz w:val="28"/>
          <w:szCs w:val="28"/>
          <w:lang w:val="ro-RO"/>
        </w:rPr>
        <w:tab/>
      </w:r>
      <w:r w:rsidRPr="00AD6EB5">
        <w:rPr>
          <w:rFonts w:ascii="Garamond" w:hAnsi="Garamond"/>
          <w:sz w:val="28"/>
          <w:szCs w:val="28"/>
          <w:lang w:val="ro-RO"/>
        </w:rPr>
        <w:tab/>
      </w:r>
      <w:r w:rsidRPr="00AD6EB5">
        <w:rPr>
          <w:rFonts w:ascii="Garamond" w:hAnsi="Garamond"/>
          <w:sz w:val="28"/>
          <w:szCs w:val="28"/>
          <w:lang w:val="ro-RO"/>
        </w:rPr>
        <w:tab/>
        <w:t>ing. LÁSZLÓ Anna</w:t>
      </w:r>
    </w:p>
    <w:p w:rsidR="00C91F91" w:rsidRPr="00AD6EB5" w:rsidRDefault="00C91F91" w:rsidP="00C91F91">
      <w:pPr>
        <w:ind w:right="9" w:firstLine="720"/>
        <w:rPr>
          <w:rFonts w:ascii="Garamond" w:hAnsi="Garamond"/>
          <w:sz w:val="28"/>
          <w:szCs w:val="28"/>
          <w:lang w:val="ro-RO"/>
        </w:rPr>
      </w:pPr>
    </w:p>
    <w:p w:rsidR="00C91F91" w:rsidRPr="00AD6EB5" w:rsidRDefault="00C91F91" w:rsidP="00C91F91">
      <w:pPr>
        <w:ind w:right="9" w:firstLine="720"/>
        <w:rPr>
          <w:rFonts w:ascii="Garamond" w:hAnsi="Garamond"/>
          <w:sz w:val="28"/>
          <w:szCs w:val="28"/>
          <w:lang w:val="ro-RO"/>
        </w:rPr>
      </w:pPr>
    </w:p>
    <w:p w:rsidR="00C91F91" w:rsidRPr="00AD6EB5" w:rsidRDefault="00C91F91" w:rsidP="00C91F91">
      <w:pPr>
        <w:ind w:right="9" w:firstLine="720"/>
        <w:rPr>
          <w:rFonts w:ascii="Garamond" w:hAnsi="Garamond"/>
          <w:sz w:val="28"/>
          <w:szCs w:val="28"/>
          <w:lang w:val="ro-RO"/>
        </w:rPr>
      </w:pPr>
    </w:p>
    <w:p w:rsidR="00C91F91" w:rsidRPr="00AD6EB5" w:rsidRDefault="00C91F91" w:rsidP="00C91F91">
      <w:pPr>
        <w:ind w:right="9" w:firstLine="720"/>
        <w:rPr>
          <w:rFonts w:ascii="Garamond" w:hAnsi="Garamond"/>
          <w:sz w:val="28"/>
          <w:szCs w:val="28"/>
          <w:lang w:val="ro-RO"/>
        </w:rPr>
      </w:pPr>
    </w:p>
    <w:p w:rsidR="00C91F91" w:rsidRPr="00AD6EB5" w:rsidRDefault="00C91F91" w:rsidP="00C91F91">
      <w:pPr>
        <w:ind w:right="9" w:firstLine="720"/>
        <w:rPr>
          <w:rFonts w:ascii="Garamond" w:hAnsi="Garamond"/>
          <w:sz w:val="28"/>
          <w:szCs w:val="28"/>
          <w:lang w:val="ro-RO"/>
        </w:rPr>
      </w:pPr>
    </w:p>
    <w:p w:rsidR="00C91F91" w:rsidRPr="00AD6EB5" w:rsidRDefault="00C91F91" w:rsidP="00C91F91">
      <w:pPr>
        <w:ind w:right="9" w:firstLine="720"/>
        <w:rPr>
          <w:rFonts w:ascii="Garamond" w:hAnsi="Garamond"/>
          <w:sz w:val="28"/>
          <w:szCs w:val="28"/>
          <w:lang w:val="ro-RO"/>
        </w:rPr>
      </w:pPr>
    </w:p>
    <w:p w:rsidR="00C91F91" w:rsidRPr="00AD6EB5" w:rsidRDefault="00C91F91" w:rsidP="00C91F91">
      <w:pPr>
        <w:ind w:right="9"/>
        <w:rPr>
          <w:rFonts w:ascii="Garamond" w:hAnsi="Garamond"/>
          <w:b/>
          <w:sz w:val="28"/>
          <w:szCs w:val="28"/>
          <w:lang w:val="ro-RO"/>
        </w:rPr>
      </w:pPr>
      <w:r w:rsidRPr="00AD6EB5">
        <w:rPr>
          <w:rFonts w:ascii="Garamond" w:hAnsi="Garamond"/>
          <w:b/>
          <w:sz w:val="28"/>
          <w:szCs w:val="28"/>
          <w:lang w:val="ro-RO"/>
        </w:rPr>
        <w:t>ÎNTOCMIT,</w:t>
      </w:r>
    </w:p>
    <w:p w:rsidR="00C91F91" w:rsidRPr="00AD6EB5" w:rsidRDefault="00C91F91" w:rsidP="00C91F91">
      <w:pPr>
        <w:ind w:right="9"/>
        <w:rPr>
          <w:rFonts w:ascii="Garamond" w:hAnsi="Garamond"/>
          <w:b/>
          <w:sz w:val="28"/>
          <w:szCs w:val="28"/>
          <w:lang w:val="ro-RO"/>
        </w:rPr>
      </w:pPr>
      <w:r w:rsidRPr="00AD6EB5">
        <w:rPr>
          <w:rFonts w:ascii="Garamond" w:hAnsi="Garamond"/>
          <w:sz w:val="28"/>
          <w:szCs w:val="28"/>
          <w:lang w:val="ro-RO"/>
        </w:rPr>
        <w:t>ing. TŐKE Laura</w:t>
      </w:r>
    </w:p>
    <w:p w:rsidR="00C91F91" w:rsidRPr="00AD6EB5" w:rsidRDefault="00C91F91" w:rsidP="00C91F91">
      <w:pPr>
        <w:ind w:right="9"/>
        <w:rPr>
          <w:rFonts w:ascii="Garamond" w:hAnsi="Garamond"/>
          <w:b/>
          <w:lang w:val="ro-RO"/>
        </w:rPr>
      </w:pPr>
    </w:p>
    <w:p w:rsidR="00DC64BC" w:rsidRPr="00AD6EB5" w:rsidRDefault="00DC64BC" w:rsidP="00C91F91">
      <w:pPr>
        <w:ind w:right="9"/>
        <w:rPr>
          <w:lang w:val="ro-RO"/>
        </w:rPr>
      </w:pPr>
    </w:p>
    <w:sectPr w:rsidR="00DC64BC" w:rsidRPr="00AD6EB5" w:rsidSect="00221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7" w:left="1417" w:header="45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8B" w:rsidRDefault="003D0E8B">
      <w:r>
        <w:separator/>
      </w:r>
    </w:p>
  </w:endnote>
  <w:endnote w:type="continuationSeparator" w:id="0">
    <w:p w:rsidR="003D0E8B" w:rsidRDefault="003D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87" w:rsidRDefault="00152A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Pr="00FD1306" w:rsidRDefault="008C78F7" w:rsidP="00C62B2F">
    <w:pPr>
      <w:pStyle w:val="lfej"/>
      <w:jc w:val="center"/>
      <w:rPr>
        <w:rFonts w:ascii="Garamond" w:hAnsi="Garamond"/>
        <w:b/>
        <w:color w:val="00214E"/>
        <w:lang w:val="ro-RO"/>
      </w:rPr>
    </w:pPr>
    <w:r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9" DrawAspect="Content" ObjectID="_1541483216" r:id="rId2"/>
      </w:pict>
    </w:r>
    <w:r w:rsidR="005A2AC7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C62B2F" w:rsidRPr="00FD1306">
      <w:rPr>
        <w:rFonts w:ascii="Garamond" w:hAnsi="Garamond"/>
        <w:b/>
        <w:color w:val="00214E"/>
      </w:rPr>
      <w:t>AGEN</w:t>
    </w:r>
    <w:r w:rsidR="00C62B2F">
      <w:rPr>
        <w:rFonts w:ascii="Garamond" w:hAnsi="Garamond"/>
        <w:b/>
        <w:color w:val="00214E"/>
        <w:lang w:val="ro-RO"/>
      </w:rPr>
      <w:t xml:space="preserve">ŢIA </w:t>
    </w:r>
    <w:r w:rsidR="00C62B2F" w:rsidRPr="00FD1306">
      <w:rPr>
        <w:rFonts w:ascii="Garamond" w:hAnsi="Garamond"/>
        <w:b/>
        <w:color w:val="00214E"/>
        <w:lang w:val="ro-RO"/>
      </w:rPr>
      <w:t>PENTRU PROTECŢIA MEDIULUI</w:t>
    </w:r>
    <w:r w:rsidR="00C62B2F">
      <w:rPr>
        <w:rFonts w:ascii="Garamond" w:hAnsi="Garamond"/>
        <w:b/>
        <w:color w:val="00214E"/>
        <w:lang w:val="ro-RO"/>
      </w:rPr>
      <w:t xml:space="preserve"> HARGHITA</w:t>
    </w:r>
  </w:p>
  <w:p w:rsidR="00C62B2F" w:rsidRPr="004512F9" w:rsidRDefault="00C62B2F" w:rsidP="00C62B2F">
    <w:pPr>
      <w:pStyle w:val="lfej"/>
      <w:jc w:val="center"/>
      <w:rPr>
        <w:rFonts w:ascii="Garamond" w:hAnsi="Garamond"/>
        <w:color w:val="00214E"/>
        <w:lang w:val="ro-RO"/>
      </w:rPr>
    </w:pPr>
    <w:r>
      <w:rPr>
        <w:rFonts w:ascii="Garamond" w:hAnsi="Garamond"/>
        <w:color w:val="00214E"/>
        <w:lang w:val="ro-RO"/>
      </w:rPr>
      <w:t xml:space="preserve">Miercurea Ciuc, strada Márton </w:t>
    </w:r>
    <w:proofErr w:type="spellStart"/>
    <w:r>
      <w:rPr>
        <w:rFonts w:ascii="Garamond" w:hAnsi="Garamond"/>
        <w:color w:val="00214E"/>
        <w:lang w:val="ro-RO"/>
      </w:rPr>
      <w:t>Áron</w:t>
    </w:r>
    <w:proofErr w:type="spellEnd"/>
    <w:r>
      <w:rPr>
        <w:rFonts w:ascii="Garamond" w:hAnsi="Garamond"/>
        <w:color w:val="00214E"/>
        <w:lang w:val="ro-RO"/>
      </w:rPr>
      <w:t>, nr. 43</w:t>
    </w:r>
    <w:r w:rsidRPr="004512F9">
      <w:rPr>
        <w:rFonts w:ascii="Garamond" w:hAnsi="Garamond"/>
        <w:color w:val="00214E"/>
        <w:lang w:val="ro-RO"/>
      </w:rPr>
      <w:t xml:space="preserve">, Cod </w:t>
    </w:r>
    <w:r>
      <w:rPr>
        <w:rFonts w:ascii="Garamond" w:hAnsi="Garamond"/>
        <w:color w:val="00214E"/>
        <w:lang w:val="ro-RO"/>
      </w:rPr>
      <w:t>530211</w:t>
    </w:r>
  </w:p>
  <w:p w:rsidR="00C62B2F" w:rsidRPr="004512F9" w:rsidRDefault="00C62B2F" w:rsidP="00C62B2F">
    <w:pPr>
      <w:pStyle w:val="lfej"/>
      <w:jc w:val="center"/>
      <w:rPr>
        <w:rFonts w:ascii="Garamond" w:hAnsi="Garamond"/>
        <w:color w:val="00214E"/>
        <w:lang w:val="ro-RO"/>
      </w:rPr>
    </w:pPr>
    <w:r w:rsidRPr="004512F9">
      <w:rPr>
        <w:rFonts w:ascii="Garamond" w:hAnsi="Garamond"/>
        <w:color w:val="00214E"/>
        <w:lang w:val="ro-RO"/>
      </w:rPr>
      <w:t xml:space="preserve">E-mail: </w:t>
    </w:r>
    <w:hyperlink r:id="rId3" w:history="1">
      <w:r w:rsidRPr="00E73D03">
        <w:rPr>
          <w:rStyle w:val="Hiperhivatkozs"/>
          <w:rFonts w:ascii="Garamond" w:hAnsi="Garamond"/>
          <w:lang w:val="ro-RO"/>
        </w:rPr>
        <w:t>office@apmhr.anpm.ro</w:t>
      </w:r>
    </w:hyperlink>
    <w:r w:rsidRPr="004512F9">
      <w:rPr>
        <w:rFonts w:ascii="Garamond" w:hAnsi="Garamond"/>
        <w:color w:val="00214E"/>
        <w:lang w:val="ro-RO"/>
      </w:rPr>
      <w:t>; Tel. 02</w:t>
    </w:r>
    <w:r>
      <w:rPr>
        <w:rFonts w:ascii="Garamond" w:hAnsi="Garamond"/>
        <w:color w:val="00214E"/>
        <w:lang w:val="ro-RO"/>
      </w:rPr>
      <w:t>66-371313</w:t>
    </w:r>
    <w:r w:rsidRPr="004512F9">
      <w:rPr>
        <w:rFonts w:ascii="Garamond" w:hAnsi="Garamond"/>
        <w:color w:val="00214E"/>
        <w:lang w:val="ro-RO"/>
      </w:rPr>
      <w:t xml:space="preserve">; </w:t>
    </w:r>
    <w:r>
      <w:rPr>
        <w:rFonts w:ascii="Garamond" w:hAnsi="Garamond"/>
        <w:color w:val="00214E"/>
        <w:lang w:val="ro-RO"/>
      </w:rPr>
      <w:t>0266-312454</w:t>
    </w:r>
    <w:r w:rsidRPr="004512F9">
      <w:rPr>
        <w:rFonts w:ascii="Garamond" w:hAnsi="Garamond"/>
        <w:color w:val="00214E"/>
        <w:lang w:val="ro-RO"/>
      </w:rPr>
      <w:t>;</w:t>
    </w:r>
    <w:r>
      <w:rPr>
        <w:rFonts w:ascii="Garamond" w:hAnsi="Garamond"/>
        <w:color w:val="00214E"/>
        <w:lang w:val="ro-RO"/>
      </w:rPr>
      <w:t xml:space="preserve"> Fax: 0266-310041</w:t>
    </w:r>
  </w:p>
  <w:p w:rsidR="00C62B2F" w:rsidRDefault="00C62B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D5" w:rsidRPr="00FD1306" w:rsidRDefault="008C78F7" w:rsidP="001307D5">
    <w:pPr>
      <w:pStyle w:val="lfej"/>
      <w:jc w:val="center"/>
      <w:rPr>
        <w:rFonts w:ascii="Garamond" w:hAnsi="Garamond"/>
        <w:b/>
        <w:color w:val="00214E"/>
        <w:lang w:val="ro-RO"/>
      </w:rPr>
    </w:pPr>
    <w:r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1072">
          <v:imagedata r:id="rId1" o:title=""/>
        </v:shape>
        <o:OLEObject Type="Embed" ProgID="CorelDRAW.Graphic.13" ShapeID="_x0000_s2064" DrawAspect="Content" ObjectID="_1541483218" r:id="rId2"/>
      </w:pict>
    </w:r>
    <w:r w:rsidR="005A2AC7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L5q/dY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1307D5" w:rsidRPr="00FD1306">
      <w:rPr>
        <w:rFonts w:ascii="Garamond" w:hAnsi="Garamond"/>
        <w:b/>
        <w:color w:val="00214E"/>
      </w:rPr>
      <w:t>AGEN</w:t>
    </w:r>
    <w:r w:rsidR="001307D5">
      <w:rPr>
        <w:rFonts w:ascii="Garamond" w:hAnsi="Garamond"/>
        <w:b/>
        <w:color w:val="00214E"/>
        <w:lang w:val="ro-RO"/>
      </w:rPr>
      <w:t xml:space="preserve">ŢIA </w:t>
    </w:r>
    <w:r w:rsidR="001307D5" w:rsidRPr="00FD1306">
      <w:rPr>
        <w:rFonts w:ascii="Garamond" w:hAnsi="Garamond"/>
        <w:b/>
        <w:color w:val="00214E"/>
        <w:lang w:val="ro-RO"/>
      </w:rPr>
      <w:t>PENTRU PROTECŢIA MEDIULUI</w:t>
    </w:r>
    <w:r w:rsidR="001307D5">
      <w:rPr>
        <w:rFonts w:ascii="Garamond" w:hAnsi="Garamond"/>
        <w:b/>
        <w:color w:val="00214E"/>
        <w:lang w:val="ro-RO"/>
      </w:rPr>
      <w:t xml:space="preserve"> HARGHITA</w:t>
    </w:r>
  </w:p>
  <w:p w:rsidR="001307D5" w:rsidRPr="004512F9" w:rsidRDefault="001307D5" w:rsidP="001307D5">
    <w:pPr>
      <w:pStyle w:val="lfej"/>
      <w:jc w:val="center"/>
      <w:rPr>
        <w:rFonts w:ascii="Garamond" w:hAnsi="Garamond"/>
        <w:color w:val="00214E"/>
        <w:lang w:val="ro-RO"/>
      </w:rPr>
    </w:pPr>
    <w:r>
      <w:rPr>
        <w:rFonts w:ascii="Garamond" w:hAnsi="Garamond"/>
        <w:color w:val="00214E"/>
        <w:lang w:val="ro-RO"/>
      </w:rPr>
      <w:t xml:space="preserve">Miercurea Ciuc, strada Márton </w:t>
    </w:r>
    <w:proofErr w:type="spellStart"/>
    <w:r>
      <w:rPr>
        <w:rFonts w:ascii="Garamond" w:hAnsi="Garamond"/>
        <w:color w:val="00214E"/>
        <w:lang w:val="ro-RO"/>
      </w:rPr>
      <w:t>Áron</w:t>
    </w:r>
    <w:proofErr w:type="spellEnd"/>
    <w:r>
      <w:rPr>
        <w:rFonts w:ascii="Garamond" w:hAnsi="Garamond"/>
        <w:color w:val="00214E"/>
        <w:lang w:val="ro-RO"/>
      </w:rPr>
      <w:t>, nr. 43</w:t>
    </w:r>
    <w:r w:rsidRPr="004512F9">
      <w:rPr>
        <w:rFonts w:ascii="Garamond" w:hAnsi="Garamond"/>
        <w:color w:val="00214E"/>
        <w:lang w:val="ro-RO"/>
      </w:rPr>
      <w:t xml:space="preserve">, Cod </w:t>
    </w:r>
    <w:r>
      <w:rPr>
        <w:rFonts w:ascii="Garamond" w:hAnsi="Garamond"/>
        <w:color w:val="00214E"/>
        <w:lang w:val="ro-RO"/>
      </w:rPr>
      <w:t>530211</w:t>
    </w:r>
  </w:p>
  <w:p w:rsidR="001307D5" w:rsidRPr="004512F9" w:rsidRDefault="001307D5" w:rsidP="001307D5">
    <w:pPr>
      <w:pStyle w:val="lfej"/>
      <w:jc w:val="center"/>
      <w:rPr>
        <w:rFonts w:ascii="Garamond" w:hAnsi="Garamond"/>
        <w:color w:val="00214E"/>
        <w:lang w:val="ro-RO"/>
      </w:rPr>
    </w:pPr>
    <w:r w:rsidRPr="004512F9">
      <w:rPr>
        <w:rFonts w:ascii="Garamond" w:hAnsi="Garamond"/>
        <w:color w:val="00214E"/>
        <w:lang w:val="ro-RO"/>
      </w:rPr>
      <w:t xml:space="preserve">E-mail: </w:t>
    </w:r>
    <w:hyperlink r:id="rId3" w:history="1">
      <w:r w:rsidRPr="00E73D03">
        <w:rPr>
          <w:rStyle w:val="Hiperhivatkozs"/>
          <w:rFonts w:ascii="Garamond" w:hAnsi="Garamond"/>
          <w:lang w:val="ro-RO"/>
        </w:rPr>
        <w:t>office@apmhr.anpm.ro</w:t>
      </w:r>
    </w:hyperlink>
    <w:r w:rsidRPr="004512F9">
      <w:rPr>
        <w:rFonts w:ascii="Garamond" w:hAnsi="Garamond"/>
        <w:color w:val="00214E"/>
        <w:lang w:val="ro-RO"/>
      </w:rPr>
      <w:t>; Tel. 02</w:t>
    </w:r>
    <w:r>
      <w:rPr>
        <w:rFonts w:ascii="Garamond" w:hAnsi="Garamond"/>
        <w:color w:val="00214E"/>
        <w:lang w:val="ro-RO"/>
      </w:rPr>
      <w:t>66-371313</w:t>
    </w:r>
    <w:r w:rsidRPr="004512F9">
      <w:rPr>
        <w:rFonts w:ascii="Garamond" w:hAnsi="Garamond"/>
        <w:color w:val="00214E"/>
        <w:lang w:val="ro-RO"/>
      </w:rPr>
      <w:t xml:space="preserve">; </w:t>
    </w:r>
    <w:r>
      <w:rPr>
        <w:rFonts w:ascii="Garamond" w:hAnsi="Garamond"/>
        <w:color w:val="00214E"/>
        <w:lang w:val="ro-RO"/>
      </w:rPr>
      <w:t>0266-312454</w:t>
    </w:r>
    <w:r w:rsidRPr="004512F9">
      <w:rPr>
        <w:rFonts w:ascii="Garamond" w:hAnsi="Garamond"/>
        <w:color w:val="00214E"/>
        <w:lang w:val="ro-RO"/>
      </w:rPr>
      <w:t>;</w:t>
    </w:r>
    <w:r>
      <w:rPr>
        <w:rFonts w:ascii="Garamond" w:hAnsi="Garamond"/>
        <w:color w:val="00214E"/>
        <w:lang w:val="ro-RO"/>
      </w:rPr>
      <w:t xml:space="preserve"> Fax: 0266-310041</w:t>
    </w:r>
  </w:p>
  <w:p w:rsidR="001307D5" w:rsidRDefault="001307D5" w:rsidP="001307D5">
    <w:pPr>
      <w:pStyle w:val="llb"/>
    </w:pPr>
  </w:p>
  <w:p w:rsidR="00221B6E" w:rsidRDefault="00221B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8B" w:rsidRDefault="003D0E8B">
      <w:r>
        <w:separator/>
      </w:r>
    </w:p>
  </w:footnote>
  <w:footnote w:type="continuationSeparator" w:id="0">
    <w:p w:rsidR="003D0E8B" w:rsidRDefault="003D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87" w:rsidRDefault="00152A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87" w:rsidRDefault="00152A8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D5" w:rsidRPr="00C00574" w:rsidRDefault="001307D5" w:rsidP="001307D5">
    <w:pPr>
      <w:pStyle w:val="lfej"/>
      <w:jc w:val="center"/>
      <w:rPr>
        <w:sz w:val="16"/>
        <w:szCs w:val="16"/>
        <w:lang w:val="ro-RO" w:eastAsia="ar-SA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8F7">
      <w:rPr>
        <w:b/>
        <w:color w:val="00214E"/>
        <w:sz w:val="16"/>
        <w:szCs w:val="1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4144;mso-position-horizontal-relative:text;mso-position-vertical-relative:text">
          <v:imagedata r:id="rId2" o:title=""/>
        </v:shape>
        <o:OLEObject Type="Embed" ProgID="CorelDRAW.Graphic.13" ShapeID="_x0000_s2063" DrawAspect="Content" ObjectID="_1541483217" r:id="rId3"/>
      </w:pict>
    </w:r>
  </w:p>
  <w:p w:rsidR="001307D5" w:rsidRPr="00C00574" w:rsidRDefault="001307D5" w:rsidP="001307D5">
    <w:pPr>
      <w:pStyle w:val="lfej"/>
      <w:tabs>
        <w:tab w:val="left" w:pos="9000"/>
      </w:tabs>
      <w:jc w:val="center"/>
      <w:rPr>
        <w:color w:val="00214E"/>
        <w:sz w:val="32"/>
        <w:szCs w:val="32"/>
        <w:lang w:val="ro-RO"/>
      </w:rPr>
    </w:pPr>
    <w:r w:rsidRPr="00C00574">
      <w:rPr>
        <w:b/>
        <w:color w:val="00214E"/>
        <w:sz w:val="32"/>
        <w:szCs w:val="32"/>
        <w:lang w:val="ro-RO"/>
      </w:rPr>
      <w:t>Ministerul Mediului</w:t>
    </w:r>
    <w:r w:rsidR="00152A87">
      <w:rPr>
        <w:b/>
        <w:color w:val="00214E"/>
        <w:sz w:val="32"/>
        <w:szCs w:val="32"/>
        <w:lang w:val="ro-RO"/>
      </w:rPr>
      <w:t>, Apelor</w:t>
    </w:r>
    <w:r w:rsidRPr="00C00574">
      <w:rPr>
        <w:b/>
        <w:color w:val="00214E"/>
        <w:sz w:val="32"/>
        <w:szCs w:val="32"/>
        <w:lang w:val="ro-RO"/>
      </w:rPr>
      <w:t xml:space="preserve"> şi </w:t>
    </w:r>
    <w:r w:rsidR="00152A87">
      <w:rPr>
        <w:b/>
        <w:color w:val="00214E"/>
        <w:sz w:val="32"/>
        <w:szCs w:val="32"/>
        <w:lang w:val="ro-RO"/>
      </w:rPr>
      <w:t>Pădurilor</w:t>
    </w:r>
  </w:p>
  <w:p w:rsidR="001307D5" w:rsidRPr="00C00574" w:rsidRDefault="001307D5" w:rsidP="001307D5">
    <w:pPr>
      <w:pStyle w:val="lfej"/>
      <w:jc w:val="center"/>
      <w:rPr>
        <w:b/>
        <w:sz w:val="36"/>
        <w:szCs w:val="36"/>
        <w:lang w:val="ro-RO" w:eastAsia="ar-SA"/>
      </w:rPr>
    </w:pPr>
    <w:r w:rsidRPr="00C00574">
      <w:rPr>
        <w:b/>
        <w:color w:val="00214E"/>
        <w:sz w:val="36"/>
        <w:szCs w:val="36"/>
        <w:lang w:val="ro-RO"/>
      </w:rPr>
      <w:t>Agenţia Naţională pentru Protecţia Mediului</w:t>
    </w:r>
  </w:p>
  <w:p w:rsidR="001307D5" w:rsidRPr="00C00574" w:rsidRDefault="001307D5" w:rsidP="001307D5">
    <w:pPr>
      <w:pStyle w:val="lfej"/>
      <w:rPr>
        <w:b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3"/>
    </w:tblGrid>
    <w:tr w:rsidR="001307D5" w:rsidRPr="00C00574" w:rsidTr="002574C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1307D5" w:rsidRPr="00C00574" w:rsidRDefault="001307D5" w:rsidP="002574C3">
          <w:pPr>
            <w:pStyle w:val="lfej"/>
            <w:spacing w:before="120"/>
            <w:jc w:val="center"/>
            <w:rPr>
              <w:b/>
              <w:bCs/>
              <w:color w:val="00214E"/>
              <w:sz w:val="36"/>
              <w:szCs w:val="36"/>
              <w:lang w:val="ro-RO"/>
            </w:rPr>
          </w:pPr>
          <w:r w:rsidRPr="00C00574">
            <w:rPr>
              <w:b/>
              <w:bCs/>
              <w:color w:val="00214E"/>
              <w:sz w:val="36"/>
              <w:szCs w:val="36"/>
              <w:lang w:val="ro-RO"/>
            </w:rPr>
            <w:t>Agenţia pentru Protecţia Mediului Harghita</w:t>
          </w:r>
        </w:p>
      </w:tc>
    </w:tr>
  </w:tbl>
  <w:p w:rsidR="001307D5" w:rsidRPr="009E5D37" w:rsidRDefault="001307D5" w:rsidP="001307D5">
    <w:pPr>
      <w:pStyle w:val="lfej"/>
      <w:rPr>
        <w:szCs w:val="16"/>
      </w:rPr>
    </w:pPr>
  </w:p>
  <w:p w:rsidR="00221B6E" w:rsidRDefault="00221B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2984"/>
    <w:multiLevelType w:val="hybridMultilevel"/>
    <w:tmpl w:val="2976D9B0"/>
    <w:lvl w:ilvl="0" w:tplc="20D037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E0548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40BD5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81D91"/>
    <w:multiLevelType w:val="hybridMultilevel"/>
    <w:tmpl w:val="316098A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537304C"/>
    <w:multiLevelType w:val="hybridMultilevel"/>
    <w:tmpl w:val="4336B92C"/>
    <w:lvl w:ilvl="0" w:tplc="B20E7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3402C"/>
    <w:multiLevelType w:val="hybridMultilevel"/>
    <w:tmpl w:val="24868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F154E"/>
    <w:multiLevelType w:val="hybridMultilevel"/>
    <w:tmpl w:val="297856F4"/>
    <w:lvl w:ilvl="0" w:tplc="230E111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1755402E"/>
    <w:multiLevelType w:val="multilevel"/>
    <w:tmpl w:val="15328EEC"/>
    <w:lvl w:ilvl="0">
      <w:start w:val="2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</w:rPr>
    </w:lvl>
    <w:lvl w:ilvl="1">
      <w:start w:val="2"/>
      <w:numFmt w:val="decimal"/>
      <w:lvlText w:val="%2.2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2">
      <w:start w:val="1"/>
      <w:numFmt w:val="decimal"/>
      <w:lvlText w:val="%3.3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1559BF"/>
    <w:multiLevelType w:val="hybridMultilevel"/>
    <w:tmpl w:val="3D88E5EE"/>
    <w:lvl w:ilvl="0" w:tplc="3272A2E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EE5535"/>
    <w:multiLevelType w:val="hybridMultilevel"/>
    <w:tmpl w:val="1F5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280">
      <w:start w:val="19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Garamond" w:hAnsi="Garamond" w:cs="Aria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E31C0"/>
    <w:multiLevelType w:val="multilevel"/>
    <w:tmpl w:val="D2B4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FB75FF0"/>
    <w:multiLevelType w:val="hybridMultilevel"/>
    <w:tmpl w:val="66309D14"/>
    <w:lvl w:ilvl="0" w:tplc="EF7AB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8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05888"/>
    <w:multiLevelType w:val="hybridMultilevel"/>
    <w:tmpl w:val="093ECF14"/>
    <w:lvl w:ilvl="0" w:tplc="3272A2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1E214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EA1043"/>
    <w:multiLevelType w:val="hybridMultilevel"/>
    <w:tmpl w:val="BA76D97A"/>
    <w:lvl w:ilvl="0" w:tplc="2896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2CCE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E35C7"/>
    <w:multiLevelType w:val="hybridMultilevel"/>
    <w:tmpl w:val="D2220AFA"/>
    <w:lvl w:ilvl="0" w:tplc="EF7AB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8FDB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D222A"/>
    <w:multiLevelType w:val="multilevel"/>
    <w:tmpl w:val="CB0E52A8"/>
    <w:lvl w:ilvl="0">
      <w:start w:val="2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</w:rPr>
    </w:lvl>
    <w:lvl w:ilvl="1">
      <w:start w:val="2"/>
      <w:numFmt w:val="decimal"/>
      <w:lvlText w:val="%2.3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2">
      <w:start w:val="2"/>
      <w:numFmt w:val="decimal"/>
      <w:lvlText w:val="%3.3"/>
      <w:lvlJc w:val="left"/>
      <w:pPr>
        <w:tabs>
          <w:tab w:val="num" w:pos="431"/>
        </w:tabs>
        <w:ind w:left="431" w:hanging="431"/>
      </w:pPr>
      <w:rPr>
        <w:rFonts w:ascii="Garamond" w:hAnsi="Garamond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6"/>
    <w:rsid w:val="0000286E"/>
    <w:rsid w:val="0000509E"/>
    <w:rsid w:val="00007F7B"/>
    <w:rsid w:val="00011E24"/>
    <w:rsid w:val="000143DB"/>
    <w:rsid w:val="00016974"/>
    <w:rsid w:val="000173CD"/>
    <w:rsid w:val="00021345"/>
    <w:rsid w:val="000322AA"/>
    <w:rsid w:val="00033ADD"/>
    <w:rsid w:val="000351F5"/>
    <w:rsid w:val="00040717"/>
    <w:rsid w:val="00040B08"/>
    <w:rsid w:val="00043E10"/>
    <w:rsid w:val="0005036B"/>
    <w:rsid w:val="00050AD9"/>
    <w:rsid w:val="0005254B"/>
    <w:rsid w:val="00055556"/>
    <w:rsid w:val="000561E2"/>
    <w:rsid w:val="000574D2"/>
    <w:rsid w:val="00062536"/>
    <w:rsid w:val="00065E42"/>
    <w:rsid w:val="0006622A"/>
    <w:rsid w:val="00071197"/>
    <w:rsid w:val="000734CC"/>
    <w:rsid w:val="00074DCD"/>
    <w:rsid w:val="000778C8"/>
    <w:rsid w:val="00086AC2"/>
    <w:rsid w:val="00094BB4"/>
    <w:rsid w:val="000B2A8A"/>
    <w:rsid w:val="000B4FE0"/>
    <w:rsid w:val="000B531A"/>
    <w:rsid w:val="000B71A8"/>
    <w:rsid w:val="000C4223"/>
    <w:rsid w:val="000C594B"/>
    <w:rsid w:val="000D181A"/>
    <w:rsid w:val="000D4409"/>
    <w:rsid w:val="000E0CBD"/>
    <w:rsid w:val="000E1DF4"/>
    <w:rsid w:val="000E3FAF"/>
    <w:rsid w:val="000E43C6"/>
    <w:rsid w:val="000E5676"/>
    <w:rsid w:val="000E5AC2"/>
    <w:rsid w:val="000F3A0A"/>
    <w:rsid w:val="00103582"/>
    <w:rsid w:val="00105973"/>
    <w:rsid w:val="001113A7"/>
    <w:rsid w:val="00111BE5"/>
    <w:rsid w:val="00114217"/>
    <w:rsid w:val="00114647"/>
    <w:rsid w:val="00120C37"/>
    <w:rsid w:val="00122E44"/>
    <w:rsid w:val="00124D7B"/>
    <w:rsid w:val="00125481"/>
    <w:rsid w:val="00126379"/>
    <w:rsid w:val="0012653C"/>
    <w:rsid w:val="00126EE7"/>
    <w:rsid w:val="00127BB3"/>
    <w:rsid w:val="001307D5"/>
    <w:rsid w:val="00131629"/>
    <w:rsid w:val="001323D3"/>
    <w:rsid w:val="0013564A"/>
    <w:rsid w:val="00143649"/>
    <w:rsid w:val="0014456F"/>
    <w:rsid w:val="001502F2"/>
    <w:rsid w:val="00152A87"/>
    <w:rsid w:val="00153E99"/>
    <w:rsid w:val="00154948"/>
    <w:rsid w:val="001568A5"/>
    <w:rsid w:val="00160B51"/>
    <w:rsid w:val="00165E25"/>
    <w:rsid w:val="0017339C"/>
    <w:rsid w:val="00176199"/>
    <w:rsid w:val="00190260"/>
    <w:rsid w:val="001911C3"/>
    <w:rsid w:val="00193408"/>
    <w:rsid w:val="001B3D97"/>
    <w:rsid w:val="001B4A02"/>
    <w:rsid w:val="001B7E86"/>
    <w:rsid w:val="001C057D"/>
    <w:rsid w:val="001D1DBA"/>
    <w:rsid w:val="001D41CA"/>
    <w:rsid w:val="001D6067"/>
    <w:rsid w:val="001E307C"/>
    <w:rsid w:val="001E4005"/>
    <w:rsid w:val="001E6CA0"/>
    <w:rsid w:val="001F071B"/>
    <w:rsid w:val="001F0811"/>
    <w:rsid w:val="001F66DA"/>
    <w:rsid w:val="00203A7B"/>
    <w:rsid w:val="002078AA"/>
    <w:rsid w:val="00212EE9"/>
    <w:rsid w:val="00216FA7"/>
    <w:rsid w:val="00221B6E"/>
    <w:rsid w:val="00230262"/>
    <w:rsid w:val="002305E6"/>
    <w:rsid w:val="002335CF"/>
    <w:rsid w:val="0023679D"/>
    <w:rsid w:val="00237F99"/>
    <w:rsid w:val="002460F6"/>
    <w:rsid w:val="00247A03"/>
    <w:rsid w:val="002549EF"/>
    <w:rsid w:val="0026308F"/>
    <w:rsid w:val="0026389D"/>
    <w:rsid w:val="00263D68"/>
    <w:rsid w:val="00264EE7"/>
    <w:rsid w:val="00277697"/>
    <w:rsid w:val="0028063E"/>
    <w:rsid w:val="00280772"/>
    <w:rsid w:val="0029176D"/>
    <w:rsid w:val="00291F86"/>
    <w:rsid w:val="00293DBA"/>
    <w:rsid w:val="00295DE3"/>
    <w:rsid w:val="00296999"/>
    <w:rsid w:val="002A2643"/>
    <w:rsid w:val="002B01C4"/>
    <w:rsid w:val="002B1C20"/>
    <w:rsid w:val="002B5210"/>
    <w:rsid w:val="002B627E"/>
    <w:rsid w:val="002C116E"/>
    <w:rsid w:val="002C248E"/>
    <w:rsid w:val="002C4E99"/>
    <w:rsid w:val="002C62F2"/>
    <w:rsid w:val="002D4740"/>
    <w:rsid w:val="002E1A6E"/>
    <w:rsid w:val="002E2F38"/>
    <w:rsid w:val="002E426F"/>
    <w:rsid w:val="002E7A70"/>
    <w:rsid w:val="002F3E23"/>
    <w:rsid w:val="002F4D02"/>
    <w:rsid w:val="002F6E42"/>
    <w:rsid w:val="00301965"/>
    <w:rsid w:val="00305D3A"/>
    <w:rsid w:val="00312CD5"/>
    <w:rsid w:val="00313868"/>
    <w:rsid w:val="00313D11"/>
    <w:rsid w:val="00316493"/>
    <w:rsid w:val="003179C3"/>
    <w:rsid w:val="00317C2C"/>
    <w:rsid w:val="00320436"/>
    <w:rsid w:val="0032072C"/>
    <w:rsid w:val="0032242F"/>
    <w:rsid w:val="0032584B"/>
    <w:rsid w:val="003304AB"/>
    <w:rsid w:val="00332CD2"/>
    <w:rsid w:val="00342754"/>
    <w:rsid w:val="00347B7E"/>
    <w:rsid w:val="00355B91"/>
    <w:rsid w:val="00357311"/>
    <w:rsid w:val="00364A73"/>
    <w:rsid w:val="00371DEE"/>
    <w:rsid w:val="00372568"/>
    <w:rsid w:val="00380849"/>
    <w:rsid w:val="00383925"/>
    <w:rsid w:val="00396A0F"/>
    <w:rsid w:val="003A3ADF"/>
    <w:rsid w:val="003B3C9D"/>
    <w:rsid w:val="003B46A9"/>
    <w:rsid w:val="003B5612"/>
    <w:rsid w:val="003B5F9A"/>
    <w:rsid w:val="003C3510"/>
    <w:rsid w:val="003D0E6E"/>
    <w:rsid w:val="003D0E8B"/>
    <w:rsid w:val="003D3BB0"/>
    <w:rsid w:val="003F0C1A"/>
    <w:rsid w:val="0040076C"/>
    <w:rsid w:val="00402A82"/>
    <w:rsid w:val="00402B4A"/>
    <w:rsid w:val="00405B1C"/>
    <w:rsid w:val="00410E53"/>
    <w:rsid w:val="0041769F"/>
    <w:rsid w:val="0042252A"/>
    <w:rsid w:val="00432C38"/>
    <w:rsid w:val="004376A3"/>
    <w:rsid w:val="00442E9E"/>
    <w:rsid w:val="00462979"/>
    <w:rsid w:val="00467273"/>
    <w:rsid w:val="004708A4"/>
    <w:rsid w:val="00472684"/>
    <w:rsid w:val="00472F62"/>
    <w:rsid w:val="00473523"/>
    <w:rsid w:val="00474593"/>
    <w:rsid w:val="00483771"/>
    <w:rsid w:val="00484262"/>
    <w:rsid w:val="0049006F"/>
    <w:rsid w:val="00491067"/>
    <w:rsid w:val="00494CE5"/>
    <w:rsid w:val="00497401"/>
    <w:rsid w:val="004A607B"/>
    <w:rsid w:val="004C2813"/>
    <w:rsid w:val="004D16D5"/>
    <w:rsid w:val="004D50E1"/>
    <w:rsid w:val="004D673D"/>
    <w:rsid w:val="004F0865"/>
    <w:rsid w:val="004F2F36"/>
    <w:rsid w:val="0050040D"/>
    <w:rsid w:val="00501236"/>
    <w:rsid w:val="00507013"/>
    <w:rsid w:val="00514197"/>
    <w:rsid w:val="00532FC7"/>
    <w:rsid w:val="00536C2E"/>
    <w:rsid w:val="00543E3C"/>
    <w:rsid w:val="0054531C"/>
    <w:rsid w:val="00546A2F"/>
    <w:rsid w:val="005516FB"/>
    <w:rsid w:val="005548E8"/>
    <w:rsid w:val="005565BE"/>
    <w:rsid w:val="005574F9"/>
    <w:rsid w:val="00561F78"/>
    <w:rsid w:val="005624A0"/>
    <w:rsid w:val="0056364A"/>
    <w:rsid w:val="00564C14"/>
    <w:rsid w:val="0057314D"/>
    <w:rsid w:val="0057328B"/>
    <w:rsid w:val="00576D30"/>
    <w:rsid w:val="00586E43"/>
    <w:rsid w:val="00591D2C"/>
    <w:rsid w:val="00595B59"/>
    <w:rsid w:val="005A0AE9"/>
    <w:rsid w:val="005A2AC7"/>
    <w:rsid w:val="005A77F2"/>
    <w:rsid w:val="005B1AF3"/>
    <w:rsid w:val="005B2E79"/>
    <w:rsid w:val="005C18E7"/>
    <w:rsid w:val="005C4EA8"/>
    <w:rsid w:val="005E0736"/>
    <w:rsid w:val="005E0F98"/>
    <w:rsid w:val="005E1540"/>
    <w:rsid w:val="005E6D05"/>
    <w:rsid w:val="005F27A1"/>
    <w:rsid w:val="005F3D68"/>
    <w:rsid w:val="006051B1"/>
    <w:rsid w:val="00607B2D"/>
    <w:rsid w:val="00617CA3"/>
    <w:rsid w:val="006212ED"/>
    <w:rsid w:val="00622C56"/>
    <w:rsid w:val="00623A22"/>
    <w:rsid w:val="006428A3"/>
    <w:rsid w:val="006447C1"/>
    <w:rsid w:val="00645F72"/>
    <w:rsid w:val="006477EE"/>
    <w:rsid w:val="00653683"/>
    <w:rsid w:val="0065407C"/>
    <w:rsid w:val="00660A02"/>
    <w:rsid w:val="00663702"/>
    <w:rsid w:val="00666A67"/>
    <w:rsid w:val="006679EF"/>
    <w:rsid w:val="00670C73"/>
    <w:rsid w:val="00672F45"/>
    <w:rsid w:val="0069149B"/>
    <w:rsid w:val="006933F3"/>
    <w:rsid w:val="00695440"/>
    <w:rsid w:val="006A01E7"/>
    <w:rsid w:val="006A3E34"/>
    <w:rsid w:val="006A519D"/>
    <w:rsid w:val="006A721F"/>
    <w:rsid w:val="006A7EC8"/>
    <w:rsid w:val="006C0C46"/>
    <w:rsid w:val="006C1B72"/>
    <w:rsid w:val="006C2FB1"/>
    <w:rsid w:val="006C3BE6"/>
    <w:rsid w:val="006C4367"/>
    <w:rsid w:val="006D2838"/>
    <w:rsid w:val="006D5112"/>
    <w:rsid w:val="006D5BEB"/>
    <w:rsid w:val="006E6760"/>
    <w:rsid w:val="006E7BAC"/>
    <w:rsid w:val="006F00C5"/>
    <w:rsid w:val="006F47FB"/>
    <w:rsid w:val="006F537A"/>
    <w:rsid w:val="007015AD"/>
    <w:rsid w:val="0070740D"/>
    <w:rsid w:val="00713590"/>
    <w:rsid w:val="00714B05"/>
    <w:rsid w:val="0072655B"/>
    <w:rsid w:val="00731278"/>
    <w:rsid w:val="0073180E"/>
    <w:rsid w:val="007319AF"/>
    <w:rsid w:val="0073315D"/>
    <w:rsid w:val="00741F87"/>
    <w:rsid w:val="0074369B"/>
    <w:rsid w:val="00743DE9"/>
    <w:rsid w:val="007461AA"/>
    <w:rsid w:val="007511E0"/>
    <w:rsid w:val="00756A31"/>
    <w:rsid w:val="00763FB1"/>
    <w:rsid w:val="007660F4"/>
    <w:rsid w:val="007662F3"/>
    <w:rsid w:val="00766C3D"/>
    <w:rsid w:val="0076767F"/>
    <w:rsid w:val="00773292"/>
    <w:rsid w:val="00775D44"/>
    <w:rsid w:val="007762FB"/>
    <w:rsid w:val="00782B20"/>
    <w:rsid w:val="00784C29"/>
    <w:rsid w:val="0078600B"/>
    <w:rsid w:val="00795E06"/>
    <w:rsid w:val="00796703"/>
    <w:rsid w:val="00796BCF"/>
    <w:rsid w:val="007A31E5"/>
    <w:rsid w:val="007A3A42"/>
    <w:rsid w:val="007A486B"/>
    <w:rsid w:val="007B0D52"/>
    <w:rsid w:val="007B270D"/>
    <w:rsid w:val="007B3432"/>
    <w:rsid w:val="007B5DE5"/>
    <w:rsid w:val="007B6DEE"/>
    <w:rsid w:val="007B7478"/>
    <w:rsid w:val="007C1E94"/>
    <w:rsid w:val="007C2BC1"/>
    <w:rsid w:val="007C3DFA"/>
    <w:rsid w:val="007D374D"/>
    <w:rsid w:val="007D42FB"/>
    <w:rsid w:val="007F28D9"/>
    <w:rsid w:val="007F44FA"/>
    <w:rsid w:val="008006F4"/>
    <w:rsid w:val="00801DF1"/>
    <w:rsid w:val="00801DFA"/>
    <w:rsid w:val="00804179"/>
    <w:rsid w:val="008074E1"/>
    <w:rsid w:val="00807556"/>
    <w:rsid w:val="00811404"/>
    <w:rsid w:val="00815F82"/>
    <w:rsid w:val="0082137F"/>
    <w:rsid w:val="00822BDB"/>
    <w:rsid w:val="00836BCE"/>
    <w:rsid w:val="00845496"/>
    <w:rsid w:val="0084642B"/>
    <w:rsid w:val="008563C9"/>
    <w:rsid w:val="0086696B"/>
    <w:rsid w:val="00866C38"/>
    <w:rsid w:val="00870859"/>
    <w:rsid w:val="0087671B"/>
    <w:rsid w:val="00877183"/>
    <w:rsid w:val="008773DA"/>
    <w:rsid w:val="0088491A"/>
    <w:rsid w:val="00890EE7"/>
    <w:rsid w:val="008A0829"/>
    <w:rsid w:val="008A1D96"/>
    <w:rsid w:val="008A1F2F"/>
    <w:rsid w:val="008A72EA"/>
    <w:rsid w:val="008B01AB"/>
    <w:rsid w:val="008B2D7A"/>
    <w:rsid w:val="008B3C49"/>
    <w:rsid w:val="008B46B3"/>
    <w:rsid w:val="008B4C8B"/>
    <w:rsid w:val="008B5E3D"/>
    <w:rsid w:val="008B6061"/>
    <w:rsid w:val="008B7817"/>
    <w:rsid w:val="008C60E8"/>
    <w:rsid w:val="008C78F7"/>
    <w:rsid w:val="008D4F84"/>
    <w:rsid w:val="008D6188"/>
    <w:rsid w:val="008D7033"/>
    <w:rsid w:val="008D72A7"/>
    <w:rsid w:val="008E3C87"/>
    <w:rsid w:val="008E51B9"/>
    <w:rsid w:val="008F0588"/>
    <w:rsid w:val="008F7753"/>
    <w:rsid w:val="0090124C"/>
    <w:rsid w:val="0090405C"/>
    <w:rsid w:val="00906748"/>
    <w:rsid w:val="009115BA"/>
    <w:rsid w:val="00920C32"/>
    <w:rsid w:val="009252D5"/>
    <w:rsid w:val="00925EAB"/>
    <w:rsid w:val="0093272E"/>
    <w:rsid w:val="00933E32"/>
    <w:rsid w:val="009341A1"/>
    <w:rsid w:val="00940C8F"/>
    <w:rsid w:val="00943472"/>
    <w:rsid w:val="00945188"/>
    <w:rsid w:val="00946866"/>
    <w:rsid w:val="00950391"/>
    <w:rsid w:val="00952302"/>
    <w:rsid w:val="009534F6"/>
    <w:rsid w:val="00966936"/>
    <w:rsid w:val="00966F8C"/>
    <w:rsid w:val="0096783A"/>
    <w:rsid w:val="00967E31"/>
    <w:rsid w:val="009719B4"/>
    <w:rsid w:val="0097312F"/>
    <w:rsid w:val="0097429B"/>
    <w:rsid w:val="00981306"/>
    <w:rsid w:val="00983150"/>
    <w:rsid w:val="0098523A"/>
    <w:rsid w:val="00990CBA"/>
    <w:rsid w:val="00996F41"/>
    <w:rsid w:val="009A558A"/>
    <w:rsid w:val="009A7E05"/>
    <w:rsid w:val="009B086D"/>
    <w:rsid w:val="009B158F"/>
    <w:rsid w:val="009C1451"/>
    <w:rsid w:val="009C2024"/>
    <w:rsid w:val="009D37A0"/>
    <w:rsid w:val="009D58A3"/>
    <w:rsid w:val="009D71DF"/>
    <w:rsid w:val="009E0EDA"/>
    <w:rsid w:val="009E1D6B"/>
    <w:rsid w:val="009E258A"/>
    <w:rsid w:val="009E5D37"/>
    <w:rsid w:val="009E6E44"/>
    <w:rsid w:val="009E7B4A"/>
    <w:rsid w:val="009F58A6"/>
    <w:rsid w:val="009F76B3"/>
    <w:rsid w:val="00A06E9C"/>
    <w:rsid w:val="00A130B5"/>
    <w:rsid w:val="00A135E3"/>
    <w:rsid w:val="00A13BE7"/>
    <w:rsid w:val="00A149D9"/>
    <w:rsid w:val="00A224D6"/>
    <w:rsid w:val="00A23630"/>
    <w:rsid w:val="00A251CA"/>
    <w:rsid w:val="00A30185"/>
    <w:rsid w:val="00A30ADA"/>
    <w:rsid w:val="00A37B88"/>
    <w:rsid w:val="00A42858"/>
    <w:rsid w:val="00A51AD9"/>
    <w:rsid w:val="00A54F4E"/>
    <w:rsid w:val="00A55CC0"/>
    <w:rsid w:val="00A63977"/>
    <w:rsid w:val="00A63A7E"/>
    <w:rsid w:val="00A658A0"/>
    <w:rsid w:val="00A70B19"/>
    <w:rsid w:val="00A74360"/>
    <w:rsid w:val="00A761C1"/>
    <w:rsid w:val="00A93F10"/>
    <w:rsid w:val="00A9577F"/>
    <w:rsid w:val="00AA4D49"/>
    <w:rsid w:val="00AA7864"/>
    <w:rsid w:val="00AB151E"/>
    <w:rsid w:val="00AC0B30"/>
    <w:rsid w:val="00AC213D"/>
    <w:rsid w:val="00AC3473"/>
    <w:rsid w:val="00AC761D"/>
    <w:rsid w:val="00AD0469"/>
    <w:rsid w:val="00AD1F06"/>
    <w:rsid w:val="00AD6EB5"/>
    <w:rsid w:val="00AE15E9"/>
    <w:rsid w:val="00AE5364"/>
    <w:rsid w:val="00AF7F03"/>
    <w:rsid w:val="00B01069"/>
    <w:rsid w:val="00B01C0A"/>
    <w:rsid w:val="00B12EAE"/>
    <w:rsid w:val="00B1521F"/>
    <w:rsid w:val="00B258B5"/>
    <w:rsid w:val="00B31A92"/>
    <w:rsid w:val="00B32C82"/>
    <w:rsid w:val="00B34D7F"/>
    <w:rsid w:val="00B35C29"/>
    <w:rsid w:val="00B43E1C"/>
    <w:rsid w:val="00B44798"/>
    <w:rsid w:val="00B447CB"/>
    <w:rsid w:val="00B4525F"/>
    <w:rsid w:val="00B45FC8"/>
    <w:rsid w:val="00B54A80"/>
    <w:rsid w:val="00B60AA0"/>
    <w:rsid w:val="00B60D14"/>
    <w:rsid w:val="00B64703"/>
    <w:rsid w:val="00B65208"/>
    <w:rsid w:val="00B70DB4"/>
    <w:rsid w:val="00B71E55"/>
    <w:rsid w:val="00B73411"/>
    <w:rsid w:val="00B73E02"/>
    <w:rsid w:val="00B800A9"/>
    <w:rsid w:val="00B828E3"/>
    <w:rsid w:val="00B85596"/>
    <w:rsid w:val="00B93745"/>
    <w:rsid w:val="00BA1A0E"/>
    <w:rsid w:val="00BB0F69"/>
    <w:rsid w:val="00BB6CC4"/>
    <w:rsid w:val="00BC2461"/>
    <w:rsid w:val="00BC2AAC"/>
    <w:rsid w:val="00BC3E59"/>
    <w:rsid w:val="00BC47A2"/>
    <w:rsid w:val="00BC5AD4"/>
    <w:rsid w:val="00BD0B2F"/>
    <w:rsid w:val="00BD1B6D"/>
    <w:rsid w:val="00BD4691"/>
    <w:rsid w:val="00BE3E8C"/>
    <w:rsid w:val="00BE3FB2"/>
    <w:rsid w:val="00BF2320"/>
    <w:rsid w:val="00BF3DEA"/>
    <w:rsid w:val="00BF7F53"/>
    <w:rsid w:val="00C047FA"/>
    <w:rsid w:val="00C172A0"/>
    <w:rsid w:val="00C179DF"/>
    <w:rsid w:val="00C20774"/>
    <w:rsid w:val="00C232F8"/>
    <w:rsid w:val="00C2536A"/>
    <w:rsid w:val="00C25921"/>
    <w:rsid w:val="00C304E3"/>
    <w:rsid w:val="00C419CB"/>
    <w:rsid w:val="00C5570A"/>
    <w:rsid w:val="00C55FF9"/>
    <w:rsid w:val="00C62B2F"/>
    <w:rsid w:val="00C766D5"/>
    <w:rsid w:val="00C81374"/>
    <w:rsid w:val="00C91F91"/>
    <w:rsid w:val="00C9592E"/>
    <w:rsid w:val="00CA10C4"/>
    <w:rsid w:val="00CA6358"/>
    <w:rsid w:val="00CA67C8"/>
    <w:rsid w:val="00CC42E4"/>
    <w:rsid w:val="00CC55AC"/>
    <w:rsid w:val="00CD0BD4"/>
    <w:rsid w:val="00CD1238"/>
    <w:rsid w:val="00CD27CF"/>
    <w:rsid w:val="00CF0E2E"/>
    <w:rsid w:val="00CF2369"/>
    <w:rsid w:val="00D04717"/>
    <w:rsid w:val="00D226B3"/>
    <w:rsid w:val="00D24AE7"/>
    <w:rsid w:val="00D267B8"/>
    <w:rsid w:val="00D30B4B"/>
    <w:rsid w:val="00D34B14"/>
    <w:rsid w:val="00D4069C"/>
    <w:rsid w:val="00D4357F"/>
    <w:rsid w:val="00D5489A"/>
    <w:rsid w:val="00D65798"/>
    <w:rsid w:val="00D66AE1"/>
    <w:rsid w:val="00D67A89"/>
    <w:rsid w:val="00D7234A"/>
    <w:rsid w:val="00D75A09"/>
    <w:rsid w:val="00D76405"/>
    <w:rsid w:val="00D82411"/>
    <w:rsid w:val="00D82E08"/>
    <w:rsid w:val="00D84D5A"/>
    <w:rsid w:val="00D91E3B"/>
    <w:rsid w:val="00D95798"/>
    <w:rsid w:val="00D9587B"/>
    <w:rsid w:val="00D95C90"/>
    <w:rsid w:val="00DA6EA5"/>
    <w:rsid w:val="00DB61B6"/>
    <w:rsid w:val="00DB774F"/>
    <w:rsid w:val="00DC1B6B"/>
    <w:rsid w:val="00DC2DD9"/>
    <w:rsid w:val="00DC350E"/>
    <w:rsid w:val="00DC64BC"/>
    <w:rsid w:val="00DD0CC5"/>
    <w:rsid w:val="00DD4EE4"/>
    <w:rsid w:val="00DD7561"/>
    <w:rsid w:val="00DE2CE6"/>
    <w:rsid w:val="00DE46CE"/>
    <w:rsid w:val="00DE4939"/>
    <w:rsid w:val="00DF1F55"/>
    <w:rsid w:val="00DF2218"/>
    <w:rsid w:val="00DF26C8"/>
    <w:rsid w:val="00E031FC"/>
    <w:rsid w:val="00E04B9D"/>
    <w:rsid w:val="00E0505B"/>
    <w:rsid w:val="00E06E4F"/>
    <w:rsid w:val="00E06FA8"/>
    <w:rsid w:val="00E105BE"/>
    <w:rsid w:val="00E148AD"/>
    <w:rsid w:val="00E15D58"/>
    <w:rsid w:val="00E17798"/>
    <w:rsid w:val="00E2252E"/>
    <w:rsid w:val="00E26F49"/>
    <w:rsid w:val="00E335D8"/>
    <w:rsid w:val="00E36DC5"/>
    <w:rsid w:val="00E374BD"/>
    <w:rsid w:val="00E37965"/>
    <w:rsid w:val="00E4749E"/>
    <w:rsid w:val="00E47C33"/>
    <w:rsid w:val="00E504A4"/>
    <w:rsid w:val="00E51390"/>
    <w:rsid w:val="00E522D3"/>
    <w:rsid w:val="00E531C6"/>
    <w:rsid w:val="00E55243"/>
    <w:rsid w:val="00E55653"/>
    <w:rsid w:val="00E64657"/>
    <w:rsid w:val="00E72170"/>
    <w:rsid w:val="00E7546C"/>
    <w:rsid w:val="00E83F6B"/>
    <w:rsid w:val="00E84133"/>
    <w:rsid w:val="00E85706"/>
    <w:rsid w:val="00E94DF4"/>
    <w:rsid w:val="00E97AE2"/>
    <w:rsid w:val="00EA1482"/>
    <w:rsid w:val="00EA567D"/>
    <w:rsid w:val="00EB0506"/>
    <w:rsid w:val="00EB3381"/>
    <w:rsid w:val="00EB3621"/>
    <w:rsid w:val="00EB4C19"/>
    <w:rsid w:val="00EB662B"/>
    <w:rsid w:val="00EC1B24"/>
    <w:rsid w:val="00EC2956"/>
    <w:rsid w:val="00ED0BE0"/>
    <w:rsid w:val="00ED55D5"/>
    <w:rsid w:val="00ED5759"/>
    <w:rsid w:val="00EE3DE4"/>
    <w:rsid w:val="00EE4CBF"/>
    <w:rsid w:val="00EE5EC8"/>
    <w:rsid w:val="00F02441"/>
    <w:rsid w:val="00F04CF1"/>
    <w:rsid w:val="00F063D6"/>
    <w:rsid w:val="00F0742E"/>
    <w:rsid w:val="00F11977"/>
    <w:rsid w:val="00F12C5E"/>
    <w:rsid w:val="00F21952"/>
    <w:rsid w:val="00F22AC0"/>
    <w:rsid w:val="00F27CFD"/>
    <w:rsid w:val="00F363E3"/>
    <w:rsid w:val="00F4041A"/>
    <w:rsid w:val="00F43600"/>
    <w:rsid w:val="00F479C0"/>
    <w:rsid w:val="00F50958"/>
    <w:rsid w:val="00F5388B"/>
    <w:rsid w:val="00F552F3"/>
    <w:rsid w:val="00F70B4D"/>
    <w:rsid w:val="00F71A8B"/>
    <w:rsid w:val="00F76D3E"/>
    <w:rsid w:val="00F76D57"/>
    <w:rsid w:val="00F839AB"/>
    <w:rsid w:val="00F84A91"/>
    <w:rsid w:val="00F84B77"/>
    <w:rsid w:val="00F90A50"/>
    <w:rsid w:val="00FA2725"/>
    <w:rsid w:val="00FA43B2"/>
    <w:rsid w:val="00FD521C"/>
    <w:rsid w:val="00FD7946"/>
    <w:rsid w:val="00FD7951"/>
    <w:rsid w:val="00FE2CED"/>
    <w:rsid w:val="00FE480A"/>
    <w:rsid w:val="00FF1DD1"/>
    <w:rsid w:val="00FF2552"/>
    <w:rsid w:val="00FF2C9E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C3BE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91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91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B800A9"/>
    <w:pPr>
      <w:keepNext/>
      <w:ind w:left="2160"/>
      <w:outlineLvl w:val="2"/>
    </w:pPr>
    <w:rPr>
      <w:b/>
      <w:sz w:val="28"/>
      <w:szCs w:val="20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72F62"/>
    <w:pPr>
      <w:tabs>
        <w:tab w:val="left" w:pos="0"/>
      </w:tabs>
      <w:jc w:val="both"/>
    </w:pPr>
    <w:rPr>
      <w:rFonts w:ascii="Arial Black" w:hAnsi="Arial Black"/>
      <w:szCs w:val="20"/>
      <w:lang w:val="hu-HU"/>
    </w:rPr>
  </w:style>
  <w:style w:type="paragraph" w:styleId="lfej">
    <w:name w:val="header"/>
    <w:basedOn w:val="Norml"/>
    <w:link w:val="lfejChar"/>
    <w:rsid w:val="005E6D05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5E6D05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l"/>
    <w:rsid w:val="005E6D05"/>
    <w:rPr>
      <w:lang w:val="pl-PL" w:eastAsia="pl-PL"/>
    </w:rPr>
  </w:style>
  <w:style w:type="character" w:customStyle="1" w:styleId="lfejChar">
    <w:name w:val="Élőfej Char"/>
    <w:basedOn w:val="Bekezdsalapbettpusa"/>
    <w:link w:val="lfej"/>
    <w:semiHidden/>
    <w:rsid w:val="005E6D05"/>
    <w:rPr>
      <w:sz w:val="24"/>
      <w:szCs w:val="24"/>
      <w:lang w:val="en-US" w:eastAsia="en-US" w:bidi="ar-SA"/>
    </w:rPr>
  </w:style>
  <w:style w:type="character" w:styleId="Hiperhivatkozs">
    <w:name w:val="Hyperlink"/>
    <w:basedOn w:val="Bekezdsalapbettpusa"/>
    <w:rsid w:val="00BD4691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semiHidden/>
    <w:rsid w:val="00BD4691"/>
    <w:rPr>
      <w:sz w:val="24"/>
      <w:szCs w:val="24"/>
      <w:lang w:val="en-US" w:eastAsia="en-US" w:bidi="ar-SA"/>
    </w:rPr>
  </w:style>
  <w:style w:type="table" w:styleId="Rcsostblzat">
    <w:name w:val="Table Grid"/>
    <w:basedOn w:val="Normltblzat"/>
    <w:rsid w:val="00BD4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A658A0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"/>
    <w:rsid w:val="00952302"/>
    <w:rPr>
      <w:lang w:val="pl-PL" w:eastAsia="pl-PL"/>
    </w:rPr>
  </w:style>
  <w:style w:type="character" w:customStyle="1" w:styleId="CharChar3">
    <w:name w:val="Char Char3"/>
    <w:basedOn w:val="Bekezdsalapbettpusa"/>
    <w:rsid w:val="00C62B2F"/>
  </w:style>
  <w:style w:type="paragraph" w:customStyle="1" w:styleId="Char0">
    <w:name w:val="Char"/>
    <w:basedOn w:val="Norml"/>
    <w:rsid w:val="00442E9E"/>
    <w:rPr>
      <w:lang w:val="pl-PL" w:eastAsia="pl-PL"/>
    </w:rPr>
  </w:style>
  <w:style w:type="paragraph" w:styleId="Szvegtrzsbehzssal2">
    <w:name w:val="Body Text Indent 2"/>
    <w:basedOn w:val="Norml"/>
    <w:link w:val="Szvegtrzsbehzssal2Char"/>
    <w:rsid w:val="000028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0286E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D435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4357F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D4357F"/>
    <w:pPr>
      <w:ind w:left="720"/>
    </w:pPr>
    <w:rPr>
      <w:sz w:val="28"/>
      <w:szCs w:val="28"/>
      <w:lang w:val="en-GB"/>
    </w:rPr>
  </w:style>
  <w:style w:type="paragraph" w:customStyle="1" w:styleId="BodyText21">
    <w:name w:val="Body Text 21"/>
    <w:basedOn w:val="Norml"/>
    <w:rsid w:val="009C2024"/>
    <w:pPr>
      <w:jc w:val="both"/>
    </w:pPr>
    <w:rPr>
      <w:rFonts w:cs="Tahoma"/>
      <w:snapToGrid w:val="0"/>
      <w:sz w:val="28"/>
      <w:szCs w:val="28"/>
      <w:lang w:val="ro-RO" w:bidi="hi-IN"/>
    </w:rPr>
  </w:style>
  <w:style w:type="paragraph" w:customStyle="1" w:styleId="CharCharChar1CharCharChar0">
    <w:name w:val="Char Char Char1 Char Char Char"/>
    <w:basedOn w:val="Norml"/>
    <w:rsid w:val="00AC3473"/>
    <w:rPr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C9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C91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n2lnk1">
    <w:name w:val="ln2lnk1"/>
    <w:basedOn w:val="Bekezdsalapbettpusa"/>
    <w:rsid w:val="00C91F91"/>
    <w:rPr>
      <w:sz w:val="18"/>
      <w:szCs w:val="18"/>
      <w:u w:val="single"/>
    </w:rPr>
  </w:style>
  <w:style w:type="character" w:customStyle="1" w:styleId="ln2tlitera">
    <w:name w:val="ln2tlitera"/>
    <w:basedOn w:val="Bekezdsalapbettpusa"/>
    <w:rsid w:val="00C91F91"/>
  </w:style>
  <w:style w:type="character" w:customStyle="1" w:styleId="ln2tparagraf">
    <w:name w:val="ln2tparagraf"/>
    <w:basedOn w:val="Bekezdsalapbettpusa"/>
    <w:rsid w:val="00C91F91"/>
  </w:style>
  <w:style w:type="paragraph" w:customStyle="1" w:styleId="Default">
    <w:name w:val="Default"/>
    <w:rsid w:val="00F119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o-RO" w:eastAsia="ro-RO"/>
    </w:rPr>
  </w:style>
  <w:style w:type="character" w:customStyle="1" w:styleId="Bodytext8135ptNotItalicSpacing0pt">
    <w:name w:val="Body text (8) + 13;5 pt;Not Italic;Spacing 0 pt"/>
    <w:basedOn w:val="Bekezdsalapbettpusa"/>
    <w:rsid w:val="00E522D3"/>
    <w:rPr>
      <w:i/>
      <w:iCs/>
      <w:spacing w:val="0"/>
      <w:sz w:val="27"/>
      <w:szCs w:val="27"/>
      <w:shd w:val="clear" w:color="auto" w:fill="FFFFFF"/>
    </w:rPr>
  </w:style>
  <w:style w:type="paragraph" w:customStyle="1" w:styleId="CharCharChar1CharCharChar1">
    <w:name w:val="Char Char Char1 Char Char Char"/>
    <w:basedOn w:val="Norml"/>
    <w:rsid w:val="006477EE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C3BE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91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91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B800A9"/>
    <w:pPr>
      <w:keepNext/>
      <w:ind w:left="2160"/>
      <w:outlineLvl w:val="2"/>
    </w:pPr>
    <w:rPr>
      <w:b/>
      <w:sz w:val="28"/>
      <w:szCs w:val="20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72F62"/>
    <w:pPr>
      <w:tabs>
        <w:tab w:val="left" w:pos="0"/>
      </w:tabs>
      <w:jc w:val="both"/>
    </w:pPr>
    <w:rPr>
      <w:rFonts w:ascii="Arial Black" w:hAnsi="Arial Black"/>
      <w:szCs w:val="20"/>
      <w:lang w:val="hu-HU"/>
    </w:rPr>
  </w:style>
  <w:style w:type="paragraph" w:styleId="lfej">
    <w:name w:val="header"/>
    <w:basedOn w:val="Norml"/>
    <w:link w:val="lfejChar"/>
    <w:rsid w:val="005E6D05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5E6D05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l"/>
    <w:rsid w:val="005E6D05"/>
    <w:rPr>
      <w:lang w:val="pl-PL" w:eastAsia="pl-PL"/>
    </w:rPr>
  </w:style>
  <w:style w:type="character" w:customStyle="1" w:styleId="lfejChar">
    <w:name w:val="Élőfej Char"/>
    <w:basedOn w:val="Bekezdsalapbettpusa"/>
    <w:link w:val="lfej"/>
    <w:semiHidden/>
    <w:rsid w:val="005E6D05"/>
    <w:rPr>
      <w:sz w:val="24"/>
      <w:szCs w:val="24"/>
      <w:lang w:val="en-US" w:eastAsia="en-US" w:bidi="ar-SA"/>
    </w:rPr>
  </w:style>
  <w:style w:type="character" w:styleId="Hiperhivatkozs">
    <w:name w:val="Hyperlink"/>
    <w:basedOn w:val="Bekezdsalapbettpusa"/>
    <w:rsid w:val="00BD4691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semiHidden/>
    <w:rsid w:val="00BD4691"/>
    <w:rPr>
      <w:sz w:val="24"/>
      <w:szCs w:val="24"/>
      <w:lang w:val="en-US" w:eastAsia="en-US" w:bidi="ar-SA"/>
    </w:rPr>
  </w:style>
  <w:style w:type="table" w:styleId="Rcsostblzat">
    <w:name w:val="Table Grid"/>
    <w:basedOn w:val="Normltblzat"/>
    <w:rsid w:val="00BD4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A658A0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"/>
    <w:rsid w:val="00952302"/>
    <w:rPr>
      <w:lang w:val="pl-PL" w:eastAsia="pl-PL"/>
    </w:rPr>
  </w:style>
  <w:style w:type="character" w:customStyle="1" w:styleId="CharChar3">
    <w:name w:val="Char Char3"/>
    <w:basedOn w:val="Bekezdsalapbettpusa"/>
    <w:rsid w:val="00C62B2F"/>
  </w:style>
  <w:style w:type="paragraph" w:customStyle="1" w:styleId="Char0">
    <w:name w:val="Char"/>
    <w:basedOn w:val="Norml"/>
    <w:rsid w:val="00442E9E"/>
    <w:rPr>
      <w:lang w:val="pl-PL" w:eastAsia="pl-PL"/>
    </w:rPr>
  </w:style>
  <w:style w:type="paragraph" w:styleId="Szvegtrzsbehzssal2">
    <w:name w:val="Body Text Indent 2"/>
    <w:basedOn w:val="Norml"/>
    <w:link w:val="Szvegtrzsbehzssal2Char"/>
    <w:rsid w:val="000028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0286E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D435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4357F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D4357F"/>
    <w:pPr>
      <w:ind w:left="720"/>
    </w:pPr>
    <w:rPr>
      <w:sz w:val="28"/>
      <w:szCs w:val="28"/>
      <w:lang w:val="en-GB"/>
    </w:rPr>
  </w:style>
  <w:style w:type="paragraph" w:customStyle="1" w:styleId="BodyText21">
    <w:name w:val="Body Text 21"/>
    <w:basedOn w:val="Norml"/>
    <w:rsid w:val="009C2024"/>
    <w:pPr>
      <w:jc w:val="both"/>
    </w:pPr>
    <w:rPr>
      <w:rFonts w:cs="Tahoma"/>
      <w:snapToGrid w:val="0"/>
      <w:sz w:val="28"/>
      <w:szCs w:val="28"/>
      <w:lang w:val="ro-RO" w:bidi="hi-IN"/>
    </w:rPr>
  </w:style>
  <w:style w:type="paragraph" w:customStyle="1" w:styleId="CharCharChar1CharCharChar0">
    <w:name w:val="Char Char Char1 Char Char Char"/>
    <w:basedOn w:val="Norml"/>
    <w:rsid w:val="00AC3473"/>
    <w:rPr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C9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C91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n2lnk1">
    <w:name w:val="ln2lnk1"/>
    <w:basedOn w:val="Bekezdsalapbettpusa"/>
    <w:rsid w:val="00C91F91"/>
    <w:rPr>
      <w:sz w:val="18"/>
      <w:szCs w:val="18"/>
      <w:u w:val="single"/>
    </w:rPr>
  </w:style>
  <w:style w:type="character" w:customStyle="1" w:styleId="ln2tlitera">
    <w:name w:val="ln2tlitera"/>
    <w:basedOn w:val="Bekezdsalapbettpusa"/>
    <w:rsid w:val="00C91F91"/>
  </w:style>
  <w:style w:type="character" w:customStyle="1" w:styleId="ln2tparagraf">
    <w:name w:val="ln2tparagraf"/>
    <w:basedOn w:val="Bekezdsalapbettpusa"/>
    <w:rsid w:val="00C91F91"/>
  </w:style>
  <w:style w:type="paragraph" w:customStyle="1" w:styleId="Default">
    <w:name w:val="Default"/>
    <w:rsid w:val="00F119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o-RO" w:eastAsia="ro-RO"/>
    </w:rPr>
  </w:style>
  <w:style w:type="character" w:customStyle="1" w:styleId="Bodytext8135ptNotItalicSpacing0pt">
    <w:name w:val="Body text (8) + 13;5 pt;Not Italic;Spacing 0 pt"/>
    <w:basedOn w:val="Bekezdsalapbettpusa"/>
    <w:rsid w:val="00E522D3"/>
    <w:rPr>
      <w:i/>
      <w:iCs/>
      <w:spacing w:val="0"/>
      <w:sz w:val="27"/>
      <w:szCs w:val="27"/>
      <w:shd w:val="clear" w:color="auto" w:fill="FFFFFF"/>
    </w:rPr>
  </w:style>
  <w:style w:type="paragraph" w:customStyle="1" w:styleId="CharCharChar1CharCharChar1">
    <w:name w:val="Char Char Char1 Char Char Char"/>
    <w:basedOn w:val="Norml"/>
    <w:rsid w:val="006477E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DF39-B98E-4C26-910F-56A8FFA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2512</Words>
  <Characters>14168</Characters>
  <Application>Microsoft Office Word</Application>
  <DocSecurity>0</DocSecurity>
  <Lines>118</Lines>
  <Paragraphs>33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2</vt:lpstr>
      <vt:lpstr>ANEXA 2</vt:lpstr>
      <vt:lpstr>ANEXA 2</vt:lpstr>
    </vt:vector>
  </TitlesOfParts>
  <Company>APM</Company>
  <LinksUpToDate>false</LinksUpToDate>
  <CharactersWithSpaces>16647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APM3-LENUTA NOU</dc:creator>
  <cp:lastModifiedBy>Toke Laura</cp:lastModifiedBy>
  <cp:revision>8</cp:revision>
  <cp:lastPrinted>2014-03-26T10:59:00Z</cp:lastPrinted>
  <dcterms:created xsi:type="dcterms:W3CDTF">2016-11-22T10:38:00Z</dcterms:created>
  <dcterms:modified xsi:type="dcterms:W3CDTF">2016-11-24T07:00:00Z</dcterms:modified>
</cp:coreProperties>
</file>