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762B1" w:rsidP="002A0D13">
      <w:pPr>
        <w:spacing w:after="0" w:line="240" w:lineRule="auto"/>
        <w:jc w:val="both"/>
        <w:rPr>
          <w:rFonts w:ascii="Times New Roman" w:hAnsi="Times New Roman"/>
          <w:b/>
          <w:bCs/>
          <w:sz w:val="28"/>
          <w:szCs w:val="28"/>
          <w:lang w:val="ro-RO"/>
        </w:rPr>
      </w:pPr>
    </w:p>
    <w:p w:rsidR="00240AAF" w:rsidRPr="00064581" w:rsidRDefault="00F7021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7021E"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7021E"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033675">
            <w:rPr>
              <w:rFonts w:ascii="Arial" w:hAnsi="Arial" w:cs="Arial"/>
              <w:i w:val="0"/>
              <w:lang w:val="ro-RO"/>
            </w:rPr>
            <w:t>11</w:t>
          </w:r>
          <w:r w:rsidR="00DB5FCC">
            <w:rPr>
              <w:rFonts w:ascii="Arial" w:hAnsi="Arial" w:cs="Arial"/>
              <w:i w:val="0"/>
              <w:lang w:val="ro-RO"/>
            </w:rPr>
            <w:t>7</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9-27T00:00:00Z">
            <w:dateFormat w:val="dd.MM.yyyy"/>
            <w:lid w:val="ro-RO"/>
            <w:storeMappedDataAs w:val="dateTime"/>
            <w:calendar w:val="gregorian"/>
          </w:date>
        </w:sdtPr>
        <w:sdtEndPr/>
        <w:sdtContent>
          <w:r w:rsidR="00662727">
            <w:rPr>
              <w:rFonts w:ascii="Arial" w:hAnsi="Arial" w:cs="Arial"/>
              <w:i w:val="0"/>
              <w:lang w:val="ro-RO"/>
            </w:rPr>
            <w:t>27</w:t>
          </w:r>
          <w:r w:rsidR="00DB5FCC">
            <w:rPr>
              <w:rFonts w:ascii="Arial" w:hAnsi="Arial" w:cs="Arial"/>
              <w:i w:val="0"/>
              <w:lang w:val="ro-RO"/>
            </w:rPr>
            <w:t>.09.2017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F7021E"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F7021E" w:rsidP="00074A9F">
          <w:pPr>
            <w:spacing w:after="120" w:line="240" w:lineRule="auto"/>
            <w:jc w:val="center"/>
            <w:rPr>
              <w:lang w:val="ro-RO"/>
            </w:rPr>
          </w:pPr>
          <w:r>
            <w:rPr>
              <w:lang w:val="ro-RO"/>
            </w:rPr>
            <w:t xml:space="preserve"> </w:t>
          </w:r>
        </w:p>
      </w:sdtContent>
    </w:sdt>
    <w:p w:rsidR="00AC0360" w:rsidRDefault="003762B1" w:rsidP="00F6328D">
      <w:pPr>
        <w:autoSpaceDE w:val="0"/>
        <w:spacing w:after="0" w:line="240" w:lineRule="auto"/>
        <w:jc w:val="both"/>
        <w:rPr>
          <w:rFonts w:ascii="Arial" w:hAnsi="Arial" w:cs="Arial"/>
          <w:sz w:val="24"/>
          <w:szCs w:val="24"/>
          <w:lang w:val="ro-RO"/>
        </w:rPr>
      </w:pPr>
    </w:p>
    <w:p w:rsidR="00AC0360" w:rsidRDefault="003762B1" w:rsidP="00F6328D">
      <w:pPr>
        <w:autoSpaceDE w:val="0"/>
        <w:spacing w:after="0" w:line="240" w:lineRule="auto"/>
        <w:jc w:val="both"/>
        <w:rPr>
          <w:rFonts w:ascii="Arial" w:hAnsi="Arial" w:cs="Arial"/>
          <w:sz w:val="24"/>
          <w:szCs w:val="24"/>
          <w:lang w:val="ro-RO"/>
        </w:rPr>
      </w:pPr>
    </w:p>
    <w:p w:rsidR="00595382" w:rsidRDefault="00F7021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B5FCC">
            <w:rPr>
              <w:rFonts w:ascii="Arial" w:hAnsi="Arial" w:cs="Arial"/>
              <w:b/>
              <w:sz w:val="24"/>
              <w:szCs w:val="24"/>
              <w:lang w:val="ro-RO"/>
            </w:rPr>
            <w:t>ASOCIATIA COMPOSESORAT FORRASKOZE</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B5FCC">
            <w:rPr>
              <w:rFonts w:ascii="Arial" w:hAnsi="Arial" w:cs="Arial"/>
              <w:sz w:val="24"/>
              <w:szCs w:val="24"/>
              <w:lang w:val="ro-RO"/>
            </w:rPr>
            <w:t>Str. Varsag, Nr. 347, Vărşag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530D24"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B5FCC">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B5FCC">
            <w:rPr>
              <w:rFonts w:ascii="Arial" w:hAnsi="Arial" w:cs="Arial"/>
              <w:sz w:val="24"/>
              <w:szCs w:val="24"/>
              <w:lang w:val="ro-RO"/>
            </w:rPr>
            <w:t>6244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7-21T00:00:00Z">
            <w:dateFormat w:val="dd.MM.yyyy"/>
            <w:lid w:val="ro-RO"/>
            <w:storeMappedDataAs w:val="dateTime"/>
            <w:calendar w:val="gregorian"/>
          </w:date>
        </w:sdtPr>
        <w:sdtEndPr/>
        <w:sdtContent>
          <w:r w:rsidR="00DB5FCC">
            <w:rPr>
              <w:rFonts w:ascii="Arial" w:hAnsi="Arial" w:cs="Arial"/>
              <w:spacing w:val="-6"/>
              <w:sz w:val="24"/>
              <w:szCs w:val="24"/>
              <w:lang w:val="ro-RO"/>
            </w:rPr>
            <w:t>21.07.2017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7021E"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F7021E"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3762B1" w:rsidP="00595382">
          <w:pPr>
            <w:autoSpaceDE w:val="0"/>
            <w:spacing w:after="0" w:line="240" w:lineRule="auto"/>
            <w:jc w:val="both"/>
            <w:rPr>
              <w:rFonts w:ascii="Arial" w:hAnsi="Arial" w:cs="Arial"/>
              <w:sz w:val="24"/>
              <w:szCs w:val="24"/>
              <w:lang w:val="ro-RO"/>
            </w:rPr>
          </w:pPr>
        </w:p>
      </w:sdtContent>
    </w:sdt>
    <w:p w:rsidR="00595382" w:rsidRPr="0001311F" w:rsidRDefault="00F7021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2241DE">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w:t>
          </w:r>
          <w:r w:rsidR="002241DE">
            <w:rPr>
              <w:rFonts w:ascii="Arial" w:hAnsi="Arial" w:cs="Arial"/>
              <w:sz w:val="24"/>
              <w:szCs w:val="24"/>
              <w:lang w:val="ro-RO"/>
            </w:rPr>
            <w:t xml:space="preserve">de Analiză Tehnică din data de </w:t>
          </w:r>
          <w:r w:rsidR="002241DE" w:rsidRPr="002241DE">
            <w:rPr>
              <w:rFonts w:ascii="Arial" w:hAnsi="Arial" w:cs="Arial"/>
              <w:b/>
              <w:sz w:val="24"/>
              <w:szCs w:val="24"/>
              <w:lang w:val="ro-RO"/>
            </w:rPr>
            <w:t>19.09.2017</w:t>
          </w:r>
          <w:r w:rsidR="002241DE">
            <w:rPr>
              <w:rFonts w:ascii="Arial" w:hAnsi="Arial" w:cs="Arial"/>
              <w:sz w:val="24"/>
              <w:szCs w:val="24"/>
              <w:lang w:val="ro-RO"/>
            </w:rPr>
            <w:t xml:space="preserve">, </w:t>
          </w:r>
          <w:r w:rsidRPr="0001311F">
            <w:rPr>
              <w:rFonts w:ascii="Arial" w:hAnsi="Arial" w:cs="Arial"/>
              <w:sz w:val="24"/>
              <w:szCs w:val="24"/>
              <w:lang w:val="ro-RO"/>
            </w:rPr>
            <w:t xml:space="preserve">că proiectul </w:t>
          </w:r>
          <w:r w:rsidR="002241DE" w:rsidRPr="002241DE">
            <w:rPr>
              <w:rFonts w:ascii="Arial" w:hAnsi="Arial" w:cs="Arial"/>
              <w:b/>
              <w:sz w:val="24"/>
              <w:szCs w:val="24"/>
              <w:lang w:val="ro-RO"/>
            </w:rPr>
            <w:t>„Extinderea carieră de andezit”</w:t>
          </w:r>
          <w:r w:rsidR="002241DE">
            <w:rPr>
              <w:rFonts w:ascii="Arial" w:hAnsi="Arial" w:cs="Arial"/>
              <w:sz w:val="24"/>
              <w:szCs w:val="24"/>
              <w:lang w:val="ro-RO"/>
            </w:rPr>
            <w:t>,</w:t>
          </w:r>
          <w:r w:rsidRPr="0001311F">
            <w:rPr>
              <w:rFonts w:ascii="Arial" w:hAnsi="Arial" w:cs="Arial"/>
              <w:sz w:val="24"/>
              <w:szCs w:val="24"/>
              <w:lang w:val="ro-RO"/>
            </w:rPr>
            <w:t xml:space="preserve"> propus a fi amplasat în </w:t>
          </w:r>
          <w:r w:rsidR="002241DE">
            <w:rPr>
              <w:rFonts w:ascii="Arial" w:hAnsi="Arial" w:cs="Arial"/>
              <w:sz w:val="24"/>
              <w:szCs w:val="24"/>
              <w:lang w:val="ro-RO"/>
            </w:rPr>
            <w:t>com. Vărșag fn.,jud. Harghita,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7021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2241DE" w:rsidRDefault="002241DE" w:rsidP="002241DE">
          <w:pPr>
            <w:autoSpaceDE w:val="0"/>
            <w:autoSpaceDN w:val="0"/>
            <w:adjustRightInd w:val="0"/>
            <w:spacing w:after="0" w:line="240" w:lineRule="auto"/>
            <w:jc w:val="both"/>
            <w:rPr>
              <w:rFonts w:ascii="Arial" w:hAnsi="Arial" w:cs="Arial"/>
              <w:sz w:val="24"/>
              <w:szCs w:val="24"/>
            </w:rPr>
          </w:pPr>
          <w:r w:rsidRPr="002241DE">
            <w:rPr>
              <w:rFonts w:ascii="Arial" w:hAnsi="Arial" w:cs="Arial"/>
              <w:b/>
              <w:sz w:val="24"/>
              <w:szCs w:val="24"/>
            </w:rPr>
            <w:t xml:space="preserve">I. </w:t>
          </w:r>
          <w:r>
            <w:rPr>
              <w:rFonts w:ascii="Arial" w:hAnsi="Arial" w:cs="Arial"/>
              <w:sz w:val="24"/>
              <w:szCs w:val="24"/>
            </w:rPr>
            <w:t>Motivele care au stat la baza luării deciziei etapei de încadrare în procedura de evaluare a impactului asupra mediului sunt următoarele:</w:t>
          </w:r>
        </w:p>
        <w:p w:rsidR="002241DE" w:rsidRDefault="002241DE" w:rsidP="002241DE">
          <w:pPr>
            <w:pStyle w:val="Corptext"/>
            <w:ind w:right="51"/>
            <w:rPr>
              <w:rFonts w:ascii="Times New Roman" w:hAnsi="Times New Roman"/>
              <w:b/>
              <w:sz w:val="28"/>
              <w:szCs w:val="28"/>
              <w:lang w:val="fr-FR"/>
            </w:rPr>
          </w:pPr>
          <w:r>
            <w:rPr>
              <w:rFonts w:ascii="Garamond" w:hAnsi="Garamond" w:cs="Arial"/>
              <w:b/>
              <w:lang w:val="pt-BR"/>
            </w:rPr>
            <w:t>a</w:t>
          </w:r>
          <w:r>
            <w:rPr>
              <w:rFonts w:ascii="Times New Roman" w:hAnsi="Times New Roman"/>
              <w:b/>
              <w:sz w:val="28"/>
              <w:szCs w:val="28"/>
              <w:lang w:val="pt-BR"/>
            </w:rPr>
            <w:t xml:space="preserve">) proiectul se încadrează în prevederile H.G. nr. 445/2009, anexa nr.II, pct 1 lit.d coroborat cu pct. 2 lit.a. și pct 13 lit.a </w:t>
          </w:r>
        </w:p>
        <w:p w:rsidR="002241DE" w:rsidRDefault="002241DE" w:rsidP="002241DE">
          <w:pPr>
            <w:pStyle w:val="Corptext"/>
            <w:ind w:right="-1080"/>
            <w:rPr>
              <w:rFonts w:ascii="Times New Roman" w:hAnsi="Times New Roman"/>
              <w:b/>
              <w:bCs/>
              <w:sz w:val="28"/>
              <w:szCs w:val="28"/>
              <w:lang w:val="fr-FR"/>
            </w:rPr>
          </w:pPr>
          <w:r>
            <w:rPr>
              <w:rFonts w:ascii="Times New Roman" w:hAnsi="Times New Roman"/>
              <w:b/>
              <w:bCs/>
              <w:sz w:val="28"/>
              <w:szCs w:val="28"/>
              <w:lang w:val="fr-FR"/>
            </w:rPr>
            <w:t>b) Caracteristicile proiectului:</w:t>
          </w:r>
        </w:p>
        <w:p w:rsidR="002241DE" w:rsidRDefault="002241DE" w:rsidP="002241DE">
          <w:pPr>
            <w:pStyle w:val="Corptext"/>
            <w:ind w:left="720" w:right="-1080"/>
            <w:rPr>
              <w:rFonts w:ascii="Times New Roman" w:hAnsi="Times New Roman"/>
              <w:b/>
              <w:bCs/>
              <w:sz w:val="28"/>
              <w:szCs w:val="28"/>
              <w:lang w:val="fr-FR"/>
            </w:rPr>
          </w:pPr>
          <w:r>
            <w:rPr>
              <w:rFonts w:ascii="Times New Roman" w:hAnsi="Times New Roman"/>
              <w:bCs/>
              <w:sz w:val="28"/>
              <w:szCs w:val="28"/>
              <w:lang w:val="fr-FR"/>
            </w:rPr>
            <w:t>1.</w:t>
          </w:r>
          <w:r w:rsidR="00530D24">
            <w:rPr>
              <w:rFonts w:ascii="Times New Roman" w:hAnsi="Times New Roman"/>
              <w:bCs/>
              <w:sz w:val="28"/>
              <w:szCs w:val="28"/>
              <w:lang w:val="fr-FR"/>
            </w:rPr>
            <w:t>a.</w:t>
          </w:r>
          <w:r>
            <w:rPr>
              <w:rFonts w:ascii="Times New Roman" w:hAnsi="Times New Roman"/>
              <w:bCs/>
              <w:sz w:val="28"/>
              <w:szCs w:val="28"/>
              <w:lang w:val="fr-FR"/>
            </w:rPr>
            <w:t xml:space="preserve"> </w:t>
          </w:r>
          <w:r>
            <w:rPr>
              <w:rFonts w:ascii="Times New Roman" w:hAnsi="Times New Roman"/>
              <w:sz w:val="28"/>
              <w:szCs w:val="28"/>
            </w:rPr>
            <w:t>Mărimea proiectului:</w:t>
          </w:r>
        </w:p>
        <w:p w:rsidR="002241DE" w:rsidRDefault="002241DE" w:rsidP="002241DE">
          <w:pPr>
            <w:pStyle w:val="Corptext"/>
            <w:ind w:left="357" w:right="51"/>
            <w:rPr>
              <w:rFonts w:ascii="Times New Roman" w:hAnsi="Times New Roman"/>
              <w:i/>
              <w:sz w:val="28"/>
              <w:szCs w:val="28"/>
            </w:rPr>
          </w:pPr>
          <w:r>
            <w:rPr>
              <w:rFonts w:ascii="Times New Roman" w:hAnsi="Times New Roman"/>
              <w:i/>
              <w:sz w:val="28"/>
              <w:szCs w:val="28"/>
            </w:rPr>
            <w:t>Proiectul prevede:</w:t>
          </w:r>
        </w:p>
        <w:p w:rsidR="002241DE" w:rsidRDefault="002241DE" w:rsidP="002241DE">
          <w:pPr>
            <w:autoSpaceDE w:val="0"/>
            <w:autoSpaceDN w:val="0"/>
            <w:adjustRightInd w:val="0"/>
            <w:spacing w:after="0" w:line="240" w:lineRule="auto"/>
            <w:rPr>
              <w:rFonts w:ascii="Times New Roman" w:hAnsi="Times New Roman"/>
              <w:b/>
              <w:color w:val="000000"/>
              <w:sz w:val="28"/>
              <w:szCs w:val="28"/>
              <w:lang w:eastAsia="ro-RO"/>
            </w:rPr>
          </w:pPr>
          <w:r>
            <w:rPr>
              <w:rFonts w:ascii="Times New Roman" w:hAnsi="Times New Roman"/>
              <w:color w:val="000000"/>
              <w:sz w:val="28"/>
              <w:szCs w:val="28"/>
              <w:lang w:eastAsia="ro-RO"/>
            </w:rPr>
            <w:t>Prin prezentul proiect are loc extinderea activității existente cu o suprafață de 0,37 ha teren,astfel activitatea se va desfăşura pe o suprafaţă totală de 0,97 ha.</w:t>
          </w:r>
          <w:r>
            <w:rPr>
              <w:rFonts w:ascii="Times New Roman" w:hAnsi="Times New Roman"/>
              <w:b/>
              <w:color w:val="000000"/>
              <w:sz w:val="28"/>
              <w:szCs w:val="28"/>
              <w:lang w:eastAsia="ro-RO"/>
            </w:rPr>
            <w:t xml:space="preserve"> </w:t>
          </w:r>
        </w:p>
        <w:p w:rsidR="002241DE" w:rsidRDefault="00DF77E2" w:rsidP="002241DE">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Coordonatele perimetrului de exploatare după extindere v</w:t>
          </w:r>
          <w:r w:rsidR="00EA0FD8">
            <w:rPr>
              <w:rFonts w:ascii="Times New Roman" w:hAnsi="Times New Roman"/>
              <w:color w:val="000000"/>
              <w:sz w:val="28"/>
              <w:szCs w:val="28"/>
              <w:lang w:eastAsia="ro-RO"/>
            </w:rPr>
            <w:t>a</w:t>
          </w:r>
          <w:r>
            <w:rPr>
              <w:rFonts w:ascii="Times New Roman" w:hAnsi="Times New Roman"/>
              <w:color w:val="000000"/>
              <w:sz w:val="28"/>
              <w:szCs w:val="28"/>
              <w:lang w:eastAsia="ro-RO"/>
            </w:rPr>
            <w:t xml:space="preserve"> avea </w:t>
          </w:r>
          <w:r w:rsidR="002241DE">
            <w:rPr>
              <w:rFonts w:ascii="Times New Roman" w:hAnsi="Times New Roman"/>
              <w:color w:val="000000"/>
              <w:sz w:val="28"/>
              <w:szCs w:val="28"/>
              <w:lang w:eastAsia="ro-RO"/>
            </w:rPr>
            <w:t>urm</w:t>
          </w:r>
          <w:r w:rsidR="002241DE">
            <w:rPr>
              <w:rFonts w:ascii="Times New Roman" w:hAnsi="Times New Roman"/>
              <w:color w:val="000000"/>
              <w:sz w:val="28"/>
              <w:szCs w:val="28"/>
              <w:lang w:val="ro-RO" w:eastAsia="ro-RO"/>
            </w:rPr>
            <w:t xml:space="preserve">ătoarele coordonate </w:t>
          </w:r>
          <w:r w:rsidR="002241DE">
            <w:rPr>
              <w:rFonts w:ascii="Times New Roman" w:hAnsi="Times New Roman"/>
              <w:color w:val="000000"/>
              <w:sz w:val="28"/>
              <w:szCs w:val="28"/>
              <w:lang w:eastAsia="ro-RO"/>
            </w:rPr>
            <w:t>în sistemul Stereo”70</w:t>
          </w:r>
        </w:p>
        <w:tbl>
          <w:tblPr>
            <w:tblStyle w:val="GrilTabel"/>
            <w:tblW w:w="0" w:type="auto"/>
            <w:tblLook w:val="04A0" w:firstRow="1" w:lastRow="0" w:firstColumn="1" w:lastColumn="0" w:noHBand="0" w:noVBand="1"/>
          </w:tblPr>
          <w:tblGrid>
            <w:gridCol w:w="959"/>
            <w:gridCol w:w="2268"/>
            <w:gridCol w:w="2693"/>
          </w:tblGrid>
          <w:tr w:rsidR="002241DE" w:rsidRPr="00DF77E2" w:rsidTr="00515E3D">
            <w:tc>
              <w:tcPr>
                <w:tcW w:w="959" w:type="dxa"/>
                <w:tcBorders>
                  <w:top w:val="single" w:sz="4" w:space="0" w:color="auto"/>
                  <w:left w:val="single" w:sz="4" w:space="0" w:color="auto"/>
                  <w:bottom w:val="single" w:sz="4" w:space="0" w:color="auto"/>
                  <w:right w:val="single" w:sz="4" w:space="0" w:color="auto"/>
                </w:tcBorders>
                <w:hideMark/>
              </w:tcPr>
              <w:p w:rsidR="002241DE" w:rsidRPr="00DF77E2" w:rsidRDefault="002241DE" w:rsidP="00515E3D">
                <w:pPr>
                  <w:autoSpaceDE w:val="0"/>
                  <w:autoSpaceDN w:val="0"/>
                  <w:adjustRightInd w:val="0"/>
                  <w:spacing w:after="0" w:line="240" w:lineRule="auto"/>
                  <w:rPr>
                    <w:rFonts w:ascii="Times New Roman" w:hAnsi="Times New Roman"/>
                    <w:b/>
                    <w:color w:val="000000"/>
                    <w:sz w:val="28"/>
                    <w:szCs w:val="28"/>
                  </w:rPr>
                </w:pPr>
                <w:r w:rsidRPr="00DF77E2">
                  <w:rPr>
                    <w:rFonts w:ascii="Times New Roman" w:hAnsi="Times New Roman"/>
                    <w:b/>
                    <w:color w:val="000000"/>
                    <w:sz w:val="28"/>
                    <w:szCs w:val="28"/>
                  </w:rPr>
                  <w:t>Pct.</w:t>
                </w:r>
              </w:p>
            </w:tc>
            <w:tc>
              <w:tcPr>
                <w:tcW w:w="2268" w:type="dxa"/>
                <w:tcBorders>
                  <w:top w:val="single" w:sz="4" w:space="0" w:color="auto"/>
                  <w:left w:val="single" w:sz="4" w:space="0" w:color="auto"/>
                  <w:bottom w:val="single" w:sz="4" w:space="0" w:color="auto"/>
                  <w:right w:val="single" w:sz="4" w:space="0" w:color="auto"/>
                </w:tcBorders>
                <w:hideMark/>
              </w:tcPr>
              <w:p w:rsidR="002241DE" w:rsidRPr="00DF77E2" w:rsidRDefault="002241DE" w:rsidP="00515E3D">
                <w:pPr>
                  <w:autoSpaceDE w:val="0"/>
                  <w:autoSpaceDN w:val="0"/>
                  <w:adjustRightInd w:val="0"/>
                  <w:spacing w:after="0" w:line="240" w:lineRule="auto"/>
                  <w:rPr>
                    <w:rFonts w:ascii="Times New Roman" w:hAnsi="Times New Roman"/>
                    <w:b/>
                    <w:color w:val="000000"/>
                    <w:sz w:val="28"/>
                    <w:szCs w:val="28"/>
                  </w:rPr>
                </w:pPr>
                <w:r w:rsidRPr="00DF77E2">
                  <w:rPr>
                    <w:rFonts w:ascii="Times New Roman" w:hAnsi="Times New Roman"/>
                    <w:b/>
                    <w:color w:val="000000"/>
                    <w:sz w:val="28"/>
                    <w:szCs w:val="28"/>
                  </w:rPr>
                  <w:t>X</w:t>
                </w:r>
              </w:p>
            </w:tc>
            <w:tc>
              <w:tcPr>
                <w:tcW w:w="2693" w:type="dxa"/>
                <w:tcBorders>
                  <w:top w:val="single" w:sz="4" w:space="0" w:color="auto"/>
                  <w:left w:val="single" w:sz="4" w:space="0" w:color="auto"/>
                  <w:bottom w:val="single" w:sz="4" w:space="0" w:color="auto"/>
                  <w:right w:val="single" w:sz="4" w:space="0" w:color="auto"/>
                </w:tcBorders>
                <w:hideMark/>
              </w:tcPr>
              <w:p w:rsidR="002241DE" w:rsidRPr="00DF77E2" w:rsidRDefault="002241DE" w:rsidP="00515E3D">
                <w:pPr>
                  <w:autoSpaceDE w:val="0"/>
                  <w:autoSpaceDN w:val="0"/>
                  <w:adjustRightInd w:val="0"/>
                  <w:spacing w:after="0" w:line="240" w:lineRule="auto"/>
                  <w:rPr>
                    <w:rFonts w:ascii="Times New Roman" w:hAnsi="Times New Roman"/>
                    <w:b/>
                    <w:color w:val="000000"/>
                    <w:sz w:val="28"/>
                    <w:szCs w:val="28"/>
                  </w:rPr>
                </w:pPr>
                <w:r w:rsidRPr="00DF77E2">
                  <w:rPr>
                    <w:rFonts w:ascii="Times New Roman" w:hAnsi="Times New Roman"/>
                    <w:b/>
                    <w:color w:val="000000"/>
                    <w:sz w:val="28"/>
                    <w:szCs w:val="28"/>
                  </w:rPr>
                  <w:t>Y</w:t>
                </w:r>
              </w:p>
            </w:tc>
          </w:tr>
          <w:tr w:rsidR="002241DE" w:rsidTr="00515E3D">
            <w:tc>
              <w:tcPr>
                <w:tcW w:w="959" w:type="dxa"/>
                <w:tcBorders>
                  <w:top w:val="single" w:sz="4" w:space="0" w:color="auto"/>
                  <w:left w:val="single" w:sz="4" w:space="0" w:color="auto"/>
                  <w:bottom w:val="single" w:sz="4" w:space="0" w:color="auto"/>
                  <w:right w:val="single" w:sz="4" w:space="0" w:color="auto"/>
                </w:tcBorders>
                <w:hideMark/>
              </w:tcPr>
              <w:p w:rsidR="002241DE" w:rsidRDefault="002241DE" w:rsidP="00515E3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2241DE" w:rsidRDefault="002241DE"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DF77E2">
                  <w:rPr>
                    <w:rFonts w:ascii="Times New Roman" w:hAnsi="Times New Roman"/>
                    <w:color w:val="000000"/>
                    <w:sz w:val="28"/>
                    <w:szCs w:val="28"/>
                  </w:rPr>
                  <w:t>60324</w:t>
                </w:r>
              </w:p>
            </w:tc>
            <w:tc>
              <w:tcPr>
                <w:tcW w:w="2693" w:type="dxa"/>
                <w:tcBorders>
                  <w:top w:val="single" w:sz="4" w:space="0" w:color="auto"/>
                  <w:left w:val="single" w:sz="4" w:space="0" w:color="auto"/>
                  <w:bottom w:val="single" w:sz="4" w:space="0" w:color="auto"/>
                  <w:right w:val="single" w:sz="4" w:space="0" w:color="auto"/>
                </w:tcBorders>
                <w:hideMark/>
              </w:tcPr>
              <w:p w:rsidR="002241DE" w:rsidRDefault="00DF77E2"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529840</w:t>
                </w:r>
              </w:p>
            </w:tc>
          </w:tr>
          <w:tr w:rsidR="002241DE" w:rsidTr="00515E3D">
            <w:tc>
              <w:tcPr>
                <w:tcW w:w="959" w:type="dxa"/>
                <w:tcBorders>
                  <w:top w:val="single" w:sz="4" w:space="0" w:color="auto"/>
                  <w:left w:val="single" w:sz="4" w:space="0" w:color="auto"/>
                  <w:bottom w:val="single" w:sz="4" w:space="0" w:color="auto"/>
                  <w:right w:val="single" w:sz="4" w:space="0" w:color="auto"/>
                </w:tcBorders>
                <w:hideMark/>
              </w:tcPr>
              <w:p w:rsidR="002241DE" w:rsidRDefault="002241DE" w:rsidP="00515E3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2241DE" w:rsidRDefault="002241DE"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DF77E2">
                  <w:rPr>
                    <w:rFonts w:ascii="Times New Roman" w:hAnsi="Times New Roman"/>
                    <w:color w:val="000000"/>
                    <w:sz w:val="28"/>
                    <w:szCs w:val="28"/>
                  </w:rPr>
                  <w:t>60342</w:t>
                </w:r>
              </w:p>
            </w:tc>
            <w:tc>
              <w:tcPr>
                <w:tcW w:w="2693" w:type="dxa"/>
                <w:tcBorders>
                  <w:top w:val="single" w:sz="4" w:space="0" w:color="auto"/>
                  <w:left w:val="single" w:sz="4" w:space="0" w:color="auto"/>
                  <w:bottom w:val="single" w:sz="4" w:space="0" w:color="auto"/>
                  <w:right w:val="single" w:sz="4" w:space="0" w:color="auto"/>
                </w:tcBorders>
                <w:hideMark/>
              </w:tcPr>
              <w:p w:rsidR="002241DE" w:rsidRDefault="00DF77E2"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529852</w:t>
                </w:r>
              </w:p>
            </w:tc>
          </w:tr>
          <w:tr w:rsidR="002241DE" w:rsidTr="00515E3D">
            <w:tc>
              <w:tcPr>
                <w:tcW w:w="959" w:type="dxa"/>
                <w:tcBorders>
                  <w:top w:val="single" w:sz="4" w:space="0" w:color="auto"/>
                  <w:left w:val="single" w:sz="4" w:space="0" w:color="auto"/>
                  <w:bottom w:val="single" w:sz="4" w:space="0" w:color="auto"/>
                  <w:right w:val="single" w:sz="4" w:space="0" w:color="auto"/>
                </w:tcBorders>
                <w:hideMark/>
              </w:tcPr>
              <w:p w:rsidR="002241DE" w:rsidRDefault="002241DE" w:rsidP="00515E3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2241DE" w:rsidRDefault="002241DE"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DF77E2">
                  <w:rPr>
                    <w:rFonts w:ascii="Times New Roman" w:hAnsi="Times New Roman"/>
                    <w:color w:val="000000"/>
                    <w:sz w:val="28"/>
                    <w:szCs w:val="28"/>
                  </w:rPr>
                  <w:t>60383</w:t>
                </w:r>
              </w:p>
            </w:tc>
            <w:tc>
              <w:tcPr>
                <w:tcW w:w="2693" w:type="dxa"/>
                <w:tcBorders>
                  <w:top w:val="single" w:sz="4" w:space="0" w:color="auto"/>
                  <w:left w:val="single" w:sz="4" w:space="0" w:color="auto"/>
                  <w:bottom w:val="single" w:sz="4" w:space="0" w:color="auto"/>
                  <w:right w:val="single" w:sz="4" w:space="0" w:color="auto"/>
                </w:tcBorders>
                <w:hideMark/>
              </w:tcPr>
              <w:p w:rsidR="002241DE" w:rsidRDefault="00DF77E2"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529903</w:t>
                </w:r>
              </w:p>
            </w:tc>
          </w:tr>
          <w:tr w:rsidR="002241DE" w:rsidTr="00515E3D">
            <w:tc>
              <w:tcPr>
                <w:tcW w:w="959" w:type="dxa"/>
                <w:tcBorders>
                  <w:top w:val="single" w:sz="4" w:space="0" w:color="auto"/>
                  <w:left w:val="single" w:sz="4" w:space="0" w:color="auto"/>
                  <w:bottom w:val="single" w:sz="4" w:space="0" w:color="auto"/>
                  <w:right w:val="single" w:sz="4" w:space="0" w:color="auto"/>
                </w:tcBorders>
                <w:hideMark/>
              </w:tcPr>
              <w:p w:rsidR="002241DE" w:rsidRDefault="002241DE" w:rsidP="00515E3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2241DE" w:rsidRDefault="002241DE"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DF77E2">
                  <w:rPr>
                    <w:rFonts w:ascii="Times New Roman" w:hAnsi="Times New Roman"/>
                    <w:color w:val="000000"/>
                    <w:sz w:val="28"/>
                    <w:szCs w:val="28"/>
                  </w:rPr>
                  <w:t>60296</w:t>
                </w:r>
              </w:p>
            </w:tc>
            <w:tc>
              <w:tcPr>
                <w:tcW w:w="2693" w:type="dxa"/>
                <w:tcBorders>
                  <w:top w:val="single" w:sz="4" w:space="0" w:color="auto"/>
                  <w:left w:val="single" w:sz="4" w:space="0" w:color="auto"/>
                  <w:bottom w:val="single" w:sz="4" w:space="0" w:color="auto"/>
                  <w:right w:val="single" w:sz="4" w:space="0" w:color="auto"/>
                </w:tcBorders>
                <w:hideMark/>
              </w:tcPr>
              <w:p w:rsidR="002241DE" w:rsidRDefault="00DF77E2"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529972</w:t>
                </w:r>
              </w:p>
            </w:tc>
          </w:tr>
          <w:tr w:rsidR="002241DE" w:rsidTr="00515E3D">
            <w:tc>
              <w:tcPr>
                <w:tcW w:w="959" w:type="dxa"/>
                <w:tcBorders>
                  <w:top w:val="single" w:sz="4" w:space="0" w:color="auto"/>
                  <w:left w:val="single" w:sz="4" w:space="0" w:color="auto"/>
                  <w:bottom w:val="single" w:sz="4" w:space="0" w:color="auto"/>
                  <w:right w:val="single" w:sz="4" w:space="0" w:color="auto"/>
                </w:tcBorders>
                <w:hideMark/>
              </w:tcPr>
              <w:p w:rsidR="002241DE" w:rsidRDefault="002241DE" w:rsidP="00515E3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2241DE" w:rsidRDefault="002241DE"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DF77E2">
                  <w:rPr>
                    <w:rFonts w:ascii="Times New Roman" w:hAnsi="Times New Roman"/>
                    <w:color w:val="000000"/>
                    <w:sz w:val="28"/>
                    <w:szCs w:val="28"/>
                  </w:rPr>
                  <w:t>60252</w:t>
                </w:r>
              </w:p>
            </w:tc>
            <w:tc>
              <w:tcPr>
                <w:tcW w:w="2693" w:type="dxa"/>
                <w:tcBorders>
                  <w:top w:val="single" w:sz="4" w:space="0" w:color="auto"/>
                  <w:left w:val="single" w:sz="4" w:space="0" w:color="auto"/>
                  <w:bottom w:val="single" w:sz="4" w:space="0" w:color="auto"/>
                  <w:right w:val="single" w:sz="4" w:space="0" w:color="auto"/>
                </w:tcBorders>
                <w:hideMark/>
              </w:tcPr>
              <w:p w:rsidR="002241DE" w:rsidRDefault="002241DE"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DF77E2">
                  <w:rPr>
                    <w:rFonts w:ascii="Times New Roman" w:hAnsi="Times New Roman"/>
                    <w:color w:val="000000"/>
                    <w:sz w:val="28"/>
                    <w:szCs w:val="28"/>
                  </w:rPr>
                  <w:t>29924</w:t>
                </w:r>
              </w:p>
            </w:tc>
          </w:tr>
          <w:tr w:rsidR="002241DE" w:rsidTr="00515E3D">
            <w:tc>
              <w:tcPr>
                <w:tcW w:w="959" w:type="dxa"/>
                <w:tcBorders>
                  <w:top w:val="single" w:sz="4" w:space="0" w:color="auto"/>
                  <w:left w:val="single" w:sz="4" w:space="0" w:color="auto"/>
                  <w:bottom w:val="single" w:sz="4" w:space="0" w:color="auto"/>
                  <w:right w:val="single" w:sz="4" w:space="0" w:color="auto"/>
                </w:tcBorders>
                <w:hideMark/>
              </w:tcPr>
              <w:p w:rsidR="002241DE" w:rsidRDefault="002241DE" w:rsidP="00515E3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2241DE" w:rsidRDefault="002241DE"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DF77E2">
                  <w:rPr>
                    <w:rFonts w:ascii="Times New Roman" w:hAnsi="Times New Roman"/>
                    <w:color w:val="000000"/>
                    <w:sz w:val="28"/>
                    <w:szCs w:val="28"/>
                  </w:rPr>
                  <w:t>60234</w:t>
                </w:r>
              </w:p>
            </w:tc>
            <w:tc>
              <w:tcPr>
                <w:tcW w:w="2693" w:type="dxa"/>
                <w:tcBorders>
                  <w:top w:val="single" w:sz="4" w:space="0" w:color="auto"/>
                  <w:left w:val="single" w:sz="4" w:space="0" w:color="auto"/>
                  <w:bottom w:val="single" w:sz="4" w:space="0" w:color="auto"/>
                  <w:right w:val="single" w:sz="4" w:space="0" w:color="auto"/>
                </w:tcBorders>
                <w:hideMark/>
              </w:tcPr>
              <w:p w:rsidR="002241DE" w:rsidRDefault="00DF77E2" w:rsidP="00DF77E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529912</w:t>
                </w:r>
              </w:p>
            </w:tc>
          </w:tr>
        </w:tbl>
        <w:p w:rsidR="002241DE" w:rsidRDefault="002241DE" w:rsidP="002241DE">
          <w:pPr>
            <w:pStyle w:val="Corptext"/>
            <w:ind w:right="51"/>
            <w:rPr>
              <w:rFonts w:ascii="Garamond" w:eastAsia="Calibri" w:hAnsi="Garamond"/>
              <w:color w:val="000000"/>
              <w:lang w:eastAsia="ro-RO"/>
            </w:rPr>
          </w:pPr>
        </w:p>
        <w:p w:rsidR="000A70EA" w:rsidRPr="000A70EA" w:rsidRDefault="000A70EA" w:rsidP="000A70EA">
          <w:pPr>
            <w:pStyle w:val="Corptext"/>
            <w:ind w:right="51" w:firstLine="357"/>
            <w:jc w:val="both"/>
            <w:rPr>
              <w:rFonts w:ascii="Times New Roman" w:hAnsi="Times New Roman"/>
              <w:i/>
              <w:sz w:val="28"/>
              <w:szCs w:val="28"/>
              <w:lang w:val="fr-FR"/>
            </w:rPr>
          </w:pPr>
          <w:r w:rsidRPr="000A70EA">
            <w:rPr>
              <w:rFonts w:ascii="Times New Roman" w:hAnsi="Times New Roman"/>
              <w:i/>
              <w:sz w:val="28"/>
              <w:szCs w:val="28"/>
            </w:rPr>
            <w:t xml:space="preserve">Exploatarea se va executa în carieră la zi, dislocare pin puşcare a masivului de andezit, cu concasare şi încărcare mecanică, cât şi prin desprinderea manuală a plăcilor de andezit.Ca urmare a exploatării andezitelor nu va rezulta material steril, volumul de rocă dizlocat valorificându-se integral în lucrări de construcţie. Solul rezultat </w:t>
          </w:r>
          <w:r w:rsidRPr="000A70EA">
            <w:rPr>
              <w:rFonts w:ascii="Times New Roman" w:hAnsi="Times New Roman"/>
              <w:i/>
              <w:sz w:val="28"/>
              <w:szCs w:val="28"/>
              <w:lang w:val="fr-FR"/>
            </w:rPr>
            <w:t>din decopertarea fronturilor, va fi depozitat separat, iar după extragerea rezervelor exploatabile, solul va fi folosit la reecologizarea zonei,conform planului de refacere a mediului</w:t>
          </w:r>
        </w:p>
        <w:p w:rsidR="000A70EA" w:rsidRPr="000A70EA" w:rsidRDefault="000A70EA" w:rsidP="000A70EA">
          <w:pPr>
            <w:pStyle w:val="Corptext"/>
            <w:ind w:left="357" w:right="51" w:firstLine="363"/>
            <w:jc w:val="both"/>
            <w:rPr>
              <w:rFonts w:ascii="Times New Roman" w:hAnsi="Times New Roman"/>
              <w:i/>
              <w:sz w:val="28"/>
              <w:szCs w:val="28"/>
            </w:rPr>
          </w:pPr>
          <w:r w:rsidRPr="000A70EA">
            <w:rPr>
              <w:rFonts w:ascii="Times New Roman" w:hAnsi="Times New Roman"/>
              <w:i/>
              <w:sz w:val="28"/>
              <w:szCs w:val="28"/>
            </w:rPr>
            <w:t>Se va lucra sezonier, regimul de lucru va fi de 8-10 ore cu 4 muncitori Se proiectează exploatarea anuală a unei cantităţi de 10.000 to andezit.</w:t>
          </w:r>
        </w:p>
        <w:p w:rsidR="000A70EA" w:rsidRPr="000A70EA" w:rsidRDefault="000A70EA" w:rsidP="000A70EA">
          <w:pPr>
            <w:pStyle w:val="Corptext"/>
            <w:ind w:left="357" w:right="51" w:firstLine="363"/>
            <w:jc w:val="both"/>
            <w:rPr>
              <w:rFonts w:ascii="Times New Roman" w:hAnsi="Times New Roman"/>
              <w:i/>
              <w:sz w:val="28"/>
              <w:szCs w:val="28"/>
            </w:rPr>
          </w:pPr>
          <w:r w:rsidRPr="000A70EA">
            <w:rPr>
              <w:rFonts w:ascii="Times New Roman" w:hAnsi="Times New Roman"/>
              <w:i/>
              <w:sz w:val="28"/>
              <w:szCs w:val="28"/>
            </w:rPr>
            <w:t>Accesul la amplasament se realizează de la drumul forestier existent aparţinătoare Asociaţiei Composesorale Forr</w:t>
          </w:r>
          <w:r w:rsidRPr="000A70EA">
            <w:rPr>
              <w:rFonts w:ascii="Times New Roman" w:hAnsi="Times New Roman"/>
              <w:i/>
              <w:sz w:val="28"/>
              <w:szCs w:val="28"/>
              <w:lang w:val="hu-HU"/>
            </w:rPr>
            <w:t>ásköze.</w:t>
          </w:r>
          <w:r w:rsidRPr="000A70EA">
            <w:rPr>
              <w:rFonts w:ascii="Times New Roman" w:hAnsi="Times New Roman"/>
              <w:i/>
              <w:sz w:val="28"/>
              <w:szCs w:val="28"/>
            </w:rPr>
            <w:t xml:space="preserve"> Amplasamentul se va dota cu o baracă mobilă pentru adăpostirea muncitorilor şi cu un WC ecologic. </w:t>
          </w:r>
        </w:p>
        <w:p w:rsidR="002241DE" w:rsidRDefault="002241DE" w:rsidP="002241DE">
          <w:pPr>
            <w:pStyle w:val="Corptext"/>
            <w:ind w:left="357" w:right="51"/>
            <w:rPr>
              <w:rFonts w:ascii="Times New Roman" w:hAnsi="Times New Roman"/>
              <w:sz w:val="28"/>
              <w:szCs w:val="28"/>
            </w:rPr>
          </w:pPr>
          <w:r>
            <w:rPr>
              <w:rFonts w:ascii="Times New Roman" w:hAnsi="Times New Roman"/>
              <w:sz w:val="28"/>
              <w:szCs w:val="28"/>
            </w:rPr>
            <w:tab/>
            <w:t>b. Cumularea cu alte proiecte:</w:t>
          </w:r>
        </w:p>
        <w:p w:rsidR="002241DE" w:rsidRDefault="000A70EA" w:rsidP="002241DE">
          <w:pPr>
            <w:pStyle w:val="Corptext"/>
            <w:ind w:right="51"/>
            <w:rPr>
              <w:rFonts w:ascii="Times New Roman" w:hAnsi="Times New Roman"/>
              <w:i/>
              <w:sz w:val="28"/>
              <w:szCs w:val="28"/>
            </w:rPr>
          </w:pPr>
          <w:r>
            <w:rPr>
              <w:rFonts w:ascii="Times New Roman" w:hAnsi="Times New Roman"/>
              <w:i/>
              <w:sz w:val="28"/>
              <w:szCs w:val="28"/>
            </w:rPr>
            <w:t>Prin proiectul”Exploatarea andezitelor din perimetrul Vărsag” a fost tratată scoaterea definitivă din fondul forestier a suprafeţei de 9700 mp prin defrişarea a unui volum de 160 mc arboret de 105 ani, pentru care s-a emis fişa tehnică de transmitere-defrişare nr.2861 din 05.08.2014, emisă de Ocolul Siulvic Particular Liban-Zetea.</w:t>
          </w:r>
        </w:p>
        <w:p w:rsidR="002241DE" w:rsidRDefault="002241DE" w:rsidP="00530D24">
          <w:pPr>
            <w:pStyle w:val="Corptext"/>
            <w:ind w:right="51" w:firstLine="709"/>
            <w:jc w:val="both"/>
            <w:rPr>
              <w:rFonts w:ascii="Times New Roman" w:hAnsi="Times New Roman"/>
              <w:sz w:val="28"/>
              <w:szCs w:val="28"/>
            </w:rPr>
          </w:pPr>
          <w:r>
            <w:rPr>
              <w:rFonts w:ascii="Times New Roman" w:hAnsi="Times New Roman"/>
              <w:sz w:val="28"/>
              <w:szCs w:val="28"/>
            </w:rPr>
            <w:t xml:space="preserve">c. Utilizarea resurselor naturale: </w:t>
          </w:r>
          <w:r>
            <w:rPr>
              <w:rFonts w:ascii="Times New Roman" w:hAnsi="Times New Roman"/>
              <w:i/>
              <w:sz w:val="28"/>
              <w:szCs w:val="28"/>
            </w:rPr>
            <w:t xml:space="preserve"> </w:t>
          </w:r>
          <w:r w:rsidR="000A70EA" w:rsidRPr="000A70EA">
            <w:rPr>
              <w:rFonts w:ascii="Times New Roman" w:hAnsi="Times New Roman"/>
              <w:i/>
              <w:sz w:val="28"/>
              <w:szCs w:val="28"/>
            </w:rPr>
            <w:t>-Resursă neregenerabilă:andezit, utilizat în construcţii şi la placaje exterioare</w:t>
          </w:r>
          <w:r w:rsidR="000A70EA">
            <w:rPr>
              <w:rFonts w:ascii="Times New Roman" w:hAnsi="Times New Roman"/>
              <w:i/>
              <w:sz w:val="28"/>
              <w:szCs w:val="28"/>
            </w:rPr>
            <w:t>.</w:t>
          </w:r>
          <w:r>
            <w:rPr>
              <w:rFonts w:ascii="Times New Roman" w:hAnsi="Times New Roman"/>
              <w:i/>
              <w:sz w:val="28"/>
              <w:szCs w:val="28"/>
            </w:rPr>
            <w:t>Cantitatea anuală exploatată de</w:t>
          </w:r>
          <w:r w:rsidR="00530D24">
            <w:rPr>
              <w:rFonts w:ascii="Times New Roman" w:hAnsi="Times New Roman"/>
              <w:i/>
              <w:sz w:val="28"/>
              <w:szCs w:val="28"/>
            </w:rPr>
            <w:t xml:space="preserve"> andezit</w:t>
          </w:r>
          <w:r>
            <w:rPr>
              <w:rFonts w:ascii="Times New Roman" w:hAnsi="Times New Roman"/>
              <w:i/>
              <w:sz w:val="28"/>
              <w:szCs w:val="28"/>
            </w:rPr>
            <w:t xml:space="preserve"> va fi reglementat prin permis de exploatare emis de ANRM. </w:t>
          </w:r>
        </w:p>
        <w:p w:rsidR="002241DE" w:rsidRDefault="002241DE" w:rsidP="002241DE">
          <w:pPr>
            <w:pStyle w:val="Corptext"/>
            <w:ind w:left="357" w:right="51" w:firstLine="363"/>
            <w:rPr>
              <w:rFonts w:ascii="Times New Roman" w:hAnsi="Times New Roman"/>
              <w:sz w:val="28"/>
              <w:szCs w:val="28"/>
            </w:rPr>
          </w:pPr>
          <w:r>
            <w:rPr>
              <w:rFonts w:ascii="Times New Roman" w:hAnsi="Times New Roman"/>
              <w:sz w:val="28"/>
              <w:szCs w:val="28"/>
            </w:rPr>
            <w:t>d. Producţia de deşeuri:</w:t>
          </w:r>
        </w:p>
        <w:p w:rsidR="002241DE" w:rsidRDefault="002241DE" w:rsidP="002241DE">
          <w:pPr>
            <w:pStyle w:val="Corptext"/>
            <w:ind w:right="51"/>
            <w:rPr>
              <w:rFonts w:ascii="Times New Roman" w:hAnsi="Times New Roman"/>
              <w:i/>
              <w:sz w:val="28"/>
              <w:szCs w:val="28"/>
            </w:rPr>
          </w:pPr>
          <w:r>
            <w:rPr>
              <w:rFonts w:ascii="Times New Roman" w:hAnsi="Times New Roman"/>
              <w:i/>
              <w:sz w:val="28"/>
              <w:szCs w:val="28"/>
            </w:rPr>
            <w:t>Deşeurile municipale amestecate vor fi transportate de către firme autorizate în acest sens.</w:t>
          </w:r>
        </w:p>
        <w:p w:rsidR="002241DE" w:rsidRDefault="002241DE" w:rsidP="002241DE">
          <w:pPr>
            <w:pStyle w:val="Corptext"/>
            <w:ind w:right="51" w:firstLine="720"/>
            <w:rPr>
              <w:rFonts w:ascii="Times New Roman" w:hAnsi="Times New Roman"/>
              <w:sz w:val="28"/>
              <w:szCs w:val="28"/>
            </w:rPr>
          </w:pPr>
          <w:r>
            <w:rPr>
              <w:rFonts w:ascii="Times New Roman" w:hAnsi="Times New Roman"/>
              <w:sz w:val="28"/>
              <w:szCs w:val="28"/>
            </w:rPr>
            <w:t>e. Emisii poluante, inclusiv zgomotul şi alte surse de disconfort:</w:t>
          </w:r>
        </w:p>
        <w:p w:rsidR="002241DE" w:rsidRDefault="002241DE" w:rsidP="002241DE">
          <w:pPr>
            <w:pStyle w:val="Corptext"/>
            <w:ind w:right="51"/>
            <w:rPr>
              <w:rFonts w:ascii="Times New Roman" w:hAnsi="Times New Roman"/>
              <w:sz w:val="28"/>
              <w:szCs w:val="28"/>
            </w:rPr>
          </w:pPr>
          <w:r>
            <w:rPr>
              <w:rFonts w:ascii="Times New Roman" w:hAnsi="Times New Roman"/>
              <w:sz w:val="28"/>
              <w:szCs w:val="28"/>
            </w:rPr>
            <w:t>P</w:t>
          </w:r>
          <w:r>
            <w:rPr>
              <w:rFonts w:ascii="Times New Roman" w:hAnsi="Times New Roman"/>
              <w:i/>
              <w:sz w:val="28"/>
              <w:szCs w:val="28"/>
            </w:rPr>
            <w:t xml:space="preserve">roiectul prevede utilizarea echipamentelor generatoare de zgomot sub limita admisă. </w:t>
          </w:r>
        </w:p>
        <w:p w:rsidR="002241DE" w:rsidRDefault="002241DE" w:rsidP="002241DE">
          <w:pPr>
            <w:pStyle w:val="Corptext"/>
            <w:ind w:right="51" w:firstLine="720"/>
            <w:rPr>
              <w:rFonts w:ascii="Times New Roman" w:hAnsi="Times New Roman"/>
              <w:i/>
              <w:sz w:val="28"/>
              <w:szCs w:val="28"/>
            </w:rPr>
          </w:pPr>
          <w:r>
            <w:rPr>
              <w:rFonts w:ascii="Times New Roman" w:hAnsi="Times New Roman"/>
              <w:sz w:val="28"/>
              <w:szCs w:val="28"/>
            </w:rPr>
            <w:t>f. Riscul de accident, ţinându-se seama în special de  substanţele şi de tehnologie utilizate:</w:t>
          </w:r>
          <w:r>
            <w:rPr>
              <w:rFonts w:ascii="Times New Roman" w:hAnsi="Times New Roman"/>
              <w:i/>
              <w:sz w:val="28"/>
              <w:szCs w:val="28"/>
            </w:rPr>
            <w:t xml:space="preserve"> </w:t>
          </w:r>
        </w:p>
        <w:p w:rsidR="002241DE" w:rsidRDefault="002241DE" w:rsidP="002241DE">
          <w:pPr>
            <w:pStyle w:val="Corptext"/>
            <w:ind w:right="51"/>
            <w:rPr>
              <w:rFonts w:ascii="Times New Roman" w:hAnsi="Times New Roman"/>
              <w:i/>
              <w:sz w:val="28"/>
              <w:szCs w:val="28"/>
            </w:rPr>
          </w:pPr>
          <w:r>
            <w:rPr>
              <w:rFonts w:ascii="Times New Roman" w:hAnsi="Times New Roman"/>
              <w:i/>
              <w:sz w:val="28"/>
              <w:szCs w:val="28"/>
            </w:rPr>
            <w:t>Stabilitatea suprafeţei terenurilor, a versanţilor şi taluzelor carierei este asigurată prin respectarea normelor de tehnica securităţii muncii  specifice exploatărilor în carieră</w:t>
          </w:r>
        </w:p>
        <w:p w:rsidR="002241DE" w:rsidRDefault="002241DE" w:rsidP="002241DE">
          <w:pPr>
            <w:pStyle w:val="Corptext"/>
            <w:ind w:left="357" w:right="51"/>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bCs/>
              <w:sz w:val="28"/>
              <w:szCs w:val="28"/>
              <w:lang w:val="fr-FR"/>
            </w:rPr>
            <w:t>Localizarea proiectului</w:t>
          </w:r>
          <w:r>
            <w:rPr>
              <w:rFonts w:ascii="Times New Roman" w:hAnsi="Times New Roman"/>
              <w:sz w:val="28"/>
              <w:szCs w:val="28"/>
            </w:rPr>
            <w:t xml:space="preserve">: </w:t>
          </w:r>
        </w:p>
        <w:p w:rsidR="002241DE" w:rsidRDefault="002241DE" w:rsidP="002241DE">
          <w:pPr>
            <w:pStyle w:val="Corptext"/>
            <w:ind w:right="51"/>
            <w:rPr>
              <w:rFonts w:ascii="Times New Roman" w:hAnsi="Times New Roman"/>
              <w:i/>
              <w:sz w:val="28"/>
              <w:szCs w:val="28"/>
            </w:rPr>
          </w:pPr>
          <w:r>
            <w:rPr>
              <w:rFonts w:ascii="Times New Roman" w:hAnsi="Times New Roman"/>
              <w:bCs/>
              <w:sz w:val="28"/>
              <w:szCs w:val="28"/>
            </w:rPr>
            <w:t>2</w:t>
          </w:r>
          <w:r>
            <w:rPr>
              <w:rFonts w:ascii="Times New Roman" w:hAnsi="Times New Roman"/>
              <w:sz w:val="28"/>
              <w:szCs w:val="28"/>
            </w:rPr>
            <w:t>.1.utilizarea existentă a terenului:</w:t>
          </w:r>
          <w:r>
            <w:rPr>
              <w:rFonts w:ascii="Times New Roman" w:hAnsi="Times New Roman"/>
              <w:i/>
              <w:sz w:val="28"/>
              <w:szCs w:val="28"/>
            </w:rPr>
            <w:t>- Terenul</w:t>
          </w:r>
          <w:r w:rsidR="000A70EA">
            <w:rPr>
              <w:rFonts w:ascii="Times New Roman" w:hAnsi="Times New Roman"/>
              <w:i/>
              <w:sz w:val="28"/>
              <w:szCs w:val="28"/>
            </w:rPr>
            <w:t xml:space="preserve"> se află în int</w:t>
          </w:r>
          <w:r>
            <w:rPr>
              <w:rFonts w:ascii="Times New Roman" w:hAnsi="Times New Roman"/>
              <w:i/>
              <w:sz w:val="28"/>
              <w:szCs w:val="28"/>
            </w:rPr>
            <w:t xml:space="preserve">ravilanul localităţii </w:t>
          </w:r>
          <w:r w:rsidR="000A70EA">
            <w:rPr>
              <w:rFonts w:ascii="Times New Roman" w:hAnsi="Times New Roman"/>
              <w:i/>
              <w:sz w:val="28"/>
              <w:szCs w:val="28"/>
            </w:rPr>
            <w:t>Vărşag</w:t>
          </w:r>
          <w:r>
            <w:rPr>
              <w:rFonts w:ascii="Times New Roman" w:hAnsi="Times New Roman"/>
              <w:i/>
              <w:sz w:val="28"/>
              <w:szCs w:val="28"/>
            </w:rPr>
            <w:t xml:space="preserve">, folosinţa actuală: </w:t>
          </w:r>
          <w:r w:rsidR="000A70EA">
            <w:rPr>
              <w:rFonts w:ascii="Times New Roman" w:hAnsi="Times New Roman"/>
              <w:i/>
              <w:sz w:val="28"/>
              <w:szCs w:val="28"/>
            </w:rPr>
            <w:t>carieră de andezit</w:t>
          </w:r>
          <w:r>
            <w:rPr>
              <w:rFonts w:ascii="Times New Roman" w:hAnsi="Times New Roman"/>
              <w:i/>
              <w:sz w:val="28"/>
              <w:szCs w:val="28"/>
            </w:rPr>
            <w:t>.</w:t>
          </w:r>
        </w:p>
        <w:p w:rsidR="002241DE" w:rsidRDefault="002241DE" w:rsidP="002241DE">
          <w:pPr>
            <w:pStyle w:val="Corptext"/>
            <w:ind w:right="51"/>
            <w:rPr>
              <w:rFonts w:ascii="Times New Roman" w:hAnsi="Times New Roman"/>
              <w:i/>
              <w:sz w:val="28"/>
              <w:szCs w:val="28"/>
            </w:rPr>
          </w:pPr>
          <w:r>
            <w:rPr>
              <w:rFonts w:ascii="Times New Roman" w:hAnsi="Times New Roman"/>
              <w:sz w:val="28"/>
              <w:szCs w:val="28"/>
            </w:rPr>
            <w:t>2.2.relativa abundenţă a resurselor naturale din zonă, calitatea şi capacitatea regenerativă a acestora:</w:t>
          </w:r>
          <w:r>
            <w:rPr>
              <w:rFonts w:ascii="Times New Roman" w:hAnsi="Times New Roman"/>
              <w:i/>
              <w:sz w:val="28"/>
              <w:szCs w:val="28"/>
            </w:rPr>
            <w:t>- resurse de andezit relativ abundent în zona proiectului</w:t>
          </w:r>
        </w:p>
        <w:p w:rsidR="002241DE" w:rsidRDefault="002241DE" w:rsidP="002241DE">
          <w:pPr>
            <w:pStyle w:val="Corptext"/>
            <w:ind w:right="51"/>
            <w:rPr>
              <w:rFonts w:ascii="Times New Roman" w:hAnsi="Times New Roman"/>
              <w:sz w:val="28"/>
              <w:szCs w:val="28"/>
            </w:rPr>
          </w:pPr>
          <w:r>
            <w:rPr>
              <w:rFonts w:ascii="Times New Roman" w:hAnsi="Times New Roman"/>
              <w:sz w:val="28"/>
              <w:szCs w:val="28"/>
            </w:rPr>
            <w:t>2.3.capacitatea de absorbţie a mediului:</w:t>
          </w:r>
        </w:p>
        <w:p w:rsidR="002241DE" w:rsidRDefault="002241DE" w:rsidP="002241DE">
          <w:pPr>
            <w:pStyle w:val="Corptext"/>
            <w:ind w:right="51"/>
            <w:rPr>
              <w:rFonts w:ascii="Times New Roman" w:hAnsi="Times New Roman"/>
              <w:i/>
              <w:sz w:val="28"/>
              <w:szCs w:val="28"/>
            </w:rPr>
          </w:pPr>
          <w:r>
            <w:rPr>
              <w:rFonts w:ascii="Times New Roman" w:hAnsi="Times New Roman"/>
              <w:i/>
              <w:sz w:val="28"/>
              <w:szCs w:val="28"/>
            </w:rPr>
            <w:t xml:space="preserve">a. </w:t>
          </w:r>
          <w:r>
            <w:rPr>
              <w:rFonts w:ascii="Times New Roman" w:hAnsi="Times New Roman"/>
              <w:sz w:val="28"/>
              <w:szCs w:val="28"/>
            </w:rPr>
            <w:t>zone</w:t>
          </w:r>
          <w:r>
            <w:rPr>
              <w:rFonts w:ascii="Times New Roman" w:hAnsi="Times New Roman"/>
              <w:i/>
              <w:sz w:val="28"/>
              <w:szCs w:val="28"/>
            </w:rPr>
            <w:t xml:space="preserve"> </w:t>
          </w:r>
          <w:r>
            <w:rPr>
              <w:rFonts w:ascii="Times New Roman" w:hAnsi="Times New Roman"/>
              <w:sz w:val="28"/>
              <w:szCs w:val="28"/>
            </w:rPr>
            <w:t>umede</w:t>
          </w:r>
          <w:r>
            <w:rPr>
              <w:rFonts w:ascii="Times New Roman" w:hAnsi="Times New Roman"/>
              <w:i/>
              <w:sz w:val="28"/>
              <w:szCs w:val="28"/>
            </w:rPr>
            <w:t>: nu este cazul,</w:t>
          </w:r>
        </w:p>
        <w:p w:rsidR="002241DE" w:rsidRDefault="002241DE" w:rsidP="002241DE">
          <w:pPr>
            <w:pStyle w:val="Corptext"/>
            <w:ind w:right="51"/>
            <w:rPr>
              <w:rFonts w:ascii="Times New Roman" w:hAnsi="Times New Roman"/>
              <w:i/>
              <w:sz w:val="28"/>
              <w:szCs w:val="28"/>
            </w:rPr>
          </w:pPr>
          <w:r>
            <w:rPr>
              <w:rFonts w:ascii="Times New Roman" w:hAnsi="Times New Roman"/>
              <w:i/>
              <w:sz w:val="28"/>
              <w:szCs w:val="28"/>
            </w:rPr>
            <w:t xml:space="preserve">b. </w:t>
          </w:r>
          <w:r>
            <w:rPr>
              <w:rFonts w:ascii="Times New Roman" w:hAnsi="Times New Roman"/>
              <w:sz w:val="28"/>
              <w:szCs w:val="28"/>
            </w:rPr>
            <w:t>zone</w:t>
          </w:r>
          <w:r>
            <w:rPr>
              <w:rFonts w:ascii="Times New Roman" w:hAnsi="Times New Roman"/>
              <w:i/>
              <w:sz w:val="28"/>
              <w:szCs w:val="28"/>
            </w:rPr>
            <w:t xml:space="preserve"> </w:t>
          </w:r>
          <w:r>
            <w:rPr>
              <w:rFonts w:ascii="Times New Roman" w:hAnsi="Times New Roman"/>
              <w:sz w:val="28"/>
              <w:szCs w:val="28"/>
            </w:rPr>
            <w:t>costiere</w:t>
          </w:r>
          <w:r>
            <w:rPr>
              <w:rFonts w:ascii="Times New Roman" w:hAnsi="Times New Roman"/>
              <w:i/>
              <w:sz w:val="28"/>
              <w:szCs w:val="28"/>
            </w:rPr>
            <w:t>: nu este cazul,</w:t>
          </w:r>
        </w:p>
        <w:p w:rsidR="002241DE" w:rsidRDefault="002241DE" w:rsidP="002241DE">
          <w:pPr>
            <w:pStyle w:val="Corptext"/>
            <w:ind w:right="51"/>
            <w:rPr>
              <w:rFonts w:ascii="Times New Roman" w:hAnsi="Times New Roman"/>
              <w:i/>
              <w:sz w:val="28"/>
              <w:szCs w:val="28"/>
            </w:rPr>
          </w:pPr>
          <w:r>
            <w:rPr>
              <w:rFonts w:ascii="Times New Roman" w:hAnsi="Times New Roman"/>
              <w:i/>
              <w:sz w:val="28"/>
              <w:szCs w:val="28"/>
            </w:rPr>
            <w:t xml:space="preserve">c. </w:t>
          </w:r>
          <w:r>
            <w:rPr>
              <w:rFonts w:ascii="Times New Roman" w:hAnsi="Times New Roman"/>
              <w:sz w:val="28"/>
              <w:szCs w:val="28"/>
            </w:rPr>
            <w:t>zone</w:t>
          </w:r>
          <w:r>
            <w:rPr>
              <w:rFonts w:ascii="Times New Roman" w:hAnsi="Times New Roman"/>
              <w:i/>
              <w:sz w:val="28"/>
              <w:szCs w:val="28"/>
            </w:rPr>
            <w:t xml:space="preserve"> </w:t>
          </w:r>
          <w:r>
            <w:rPr>
              <w:rFonts w:ascii="Times New Roman" w:hAnsi="Times New Roman"/>
              <w:sz w:val="28"/>
              <w:szCs w:val="28"/>
            </w:rPr>
            <w:t>montane</w:t>
          </w:r>
          <w:r>
            <w:rPr>
              <w:rFonts w:ascii="Times New Roman" w:hAnsi="Times New Roman"/>
              <w:i/>
              <w:sz w:val="28"/>
              <w:szCs w:val="28"/>
            </w:rPr>
            <w:t xml:space="preserve"> </w:t>
          </w:r>
          <w:r>
            <w:rPr>
              <w:rFonts w:ascii="Times New Roman" w:hAnsi="Times New Roman"/>
              <w:sz w:val="28"/>
              <w:szCs w:val="28"/>
            </w:rPr>
            <w:t>şi</w:t>
          </w:r>
          <w:r>
            <w:rPr>
              <w:rFonts w:ascii="Times New Roman" w:hAnsi="Times New Roman"/>
              <w:i/>
              <w:sz w:val="28"/>
              <w:szCs w:val="28"/>
            </w:rPr>
            <w:t xml:space="preserve"> </w:t>
          </w:r>
          <w:r>
            <w:rPr>
              <w:rFonts w:ascii="Times New Roman" w:hAnsi="Times New Roman"/>
              <w:sz w:val="28"/>
              <w:szCs w:val="28"/>
            </w:rPr>
            <w:t>cele</w:t>
          </w:r>
          <w:r>
            <w:rPr>
              <w:rFonts w:ascii="Times New Roman" w:hAnsi="Times New Roman"/>
              <w:i/>
              <w:sz w:val="28"/>
              <w:szCs w:val="28"/>
            </w:rPr>
            <w:t xml:space="preserve"> </w:t>
          </w:r>
          <w:r>
            <w:rPr>
              <w:rFonts w:ascii="Times New Roman" w:hAnsi="Times New Roman"/>
              <w:sz w:val="28"/>
              <w:szCs w:val="28"/>
            </w:rPr>
            <w:t>împădurite</w:t>
          </w:r>
          <w:r>
            <w:rPr>
              <w:rFonts w:ascii="Times New Roman" w:hAnsi="Times New Roman"/>
              <w:i/>
              <w:sz w:val="28"/>
              <w:szCs w:val="28"/>
            </w:rPr>
            <w:t>:</w:t>
          </w:r>
          <w:r w:rsidR="000A70EA">
            <w:rPr>
              <w:rFonts w:ascii="Times New Roman" w:hAnsi="Times New Roman"/>
              <w:i/>
              <w:sz w:val="28"/>
              <w:szCs w:val="28"/>
            </w:rPr>
            <w:t>nu este cazul</w:t>
          </w:r>
          <w:r>
            <w:rPr>
              <w:rFonts w:ascii="Times New Roman" w:hAnsi="Times New Roman"/>
              <w:i/>
              <w:sz w:val="28"/>
              <w:szCs w:val="28"/>
            </w:rPr>
            <w:t xml:space="preserve"> </w:t>
          </w:r>
        </w:p>
        <w:p w:rsidR="002241DE" w:rsidRDefault="002241DE" w:rsidP="002241DE">
          <w:pPr>
            <w:pStyle w:val="Corptext"/>
            <w:ind w:right="51"/>
            <w:rPr>
              <w:rFonts w:ascii="Times New Roman" w:hAnsi="Times New Roman"/>
              <w:i/>
              <w:sz w:val="28"/>
              <w:szCs w:val="28"/>
              <w:lang w:val="fr-FR"/>
            </w:rPr>
          </w:pPr>
          <w:r>
            <w:rPr>
              <w:rFonts w:ascii="Times New Roman" w:hAnsi="Times New Roman"/>
              <w:i/>
              <w:sz w:val="28"/>
              <w:szCs w:val="28"/>
              <w:lang w:val="fr-FR"/>
            </w:rPr>
            <w:t xml:space="preserve">d. </w:t>
          </w:r>
          <w:r>
            <w:rPr>
              <w:rFonts w:ascii="Times New Roman" w:hAnsi="Times New Roman"/>
              <w:sz w:val="28"/>
              <w:szCs w:val="28"/>
              <w:lang w:val="fr-FR"/>
            </w:rPr>
            <w:t>parcuri</w:t>
          </w:r>
          <w:r>
            <w:rPr>
              <w:rFonts w:ascii="Times New Roman" w:hAnsi="Times New Roman"/>
              <w:i/>
              <w:sz w:val="28"/>
              <w:szCs w:val="28"/>
              <w:lang w:val="fr-FR"/>
            </w:rPr>
            <w:t xml:space="preserve"> </w:t>
          </w:r>
          <w:r>
            <w:rPr>
              <w:rFonts w:ascii="Times New Roman" w:hAnsi="Times New Roman"/>
              <w:sz w:val="28"/>
              <w:szCs w:val="28"/>
              <w:lang w:val="fr-FR"/>
            </w:rPr>
            <w:t>şi</w:t>
          </w:r>
          <w:r>
            <w:rPr>
              <w:rFonts w:ascii="Times New Roman" w:hAnsi="Times New Roman"/>
              <w:i/>
              <w:sz w:val="28"/>
              <w:szCs w:val="28"/>
              <w:lang w:val="fr-FR"/>
            </w:rPr>
            <w:t xml:space="preserve"> </w:t>
          </w:r>
          <w:r>
            <w:rPr>
              <w:rFonts w:ascii="Times New Roman" w:hAnsi="Times New Roman"/>
              <w:sz w:val="28"/>
              <w:szCs w:val="28"/>
              <w:lang w:val="fr-FR"/>
            </w:rPr>
            <w:t>rezervaţii</w:t>
          </w:r>
          <w:r>
            <w:rPr>
              <w:rFonts w:ascii="Times New Roman" w:hAnsi="Times New Roman"/>
              <w:i/>
              <w:sz w:val="28"/>
              <w:szCs w:val="28"/>
              <w:lang w:val="fr-FR"/>
            </w:rPr>
            <w:t xml:space="preserve"> </w:t>
          </w:r>
          <w:r>
            <w:rPr>
              <w:rFonts w:ascii="Times New Roman" w:hAnsi="Times New Roman"/>
              <w:sz w:val="28"/>
              <w:szCs w:val="28"/>
              <w:lang w:val="fr-FR"/>
            </w:rPr>
            <w:t>naturale</w:t>
          </w:r>
          <w:r>
            <w:rPr>
              <w:rFonts w:ascii="Times New Roman" w:hAnsi="Times New Roman"/>
              <w:i/>
              <w:sz w:val="28"/>
              <w:szCs w:val="28"/>
              <w:lang w:val="fr-FR"/>
            </w:rPr>
            <w:t xml:space="preserve"> </w:t>
          </w:r>
          <w:r>
            <w:rPr>
              <w:rFonts w:ascii="Times New Roman" w:hAnsi="Times New Roman"/>
              <w:sz w:val="28"/>
              <w:szCs w:val="28"/>
              <w:lang w:val="fr-FR"/>
            </w:rPr>
            <w:t>ariile</w:t>
          </w:r>
          <w:r>
            <w:rPr>
              <w:rFonts w:ascii="Times New Roman" w:hAnsi="Times New Roman"/>
              <w:i/>
              <w:sz w:val="28"/>
              <w:szCs w:val="28"/>
              <w:lang w:val="fr-FR"/>
            </w:rPr>
            <w:t xml:space="preserve"> </w:t>
          </w:r>
          <w:r>
            <w:rPr>
              <w:rFonts w:ascii="Times New Roman" w:hAnsi="Times New Roman"/>
              <w:sz w:val="28"/>
              <w:szCs w:val="28"/>
              <w:lang w:val="fr-FR"/>
            </w:rPr>
            <w:t>clasificate</w:t>
          </w:r>
          <w:r>
            <w:rPr>
              <w:rFonts w:ascii="Times New Roman" w:hAnsi="Times New Roman"/>
              <w:i/>
              <w:sz w:val="28"/>
              <w:szCs w:val="28"/>
              <w:lang w:val="fr-FR"/>
            </w:rPr>
            <w:t>: nu este cazul,</w:t>
          </w:r>
        </w:p>
        <w:p w:rsidR="002241DE" w:rsidRDefault="002241DE" w:rsidP="002241DE">
          <w:pPr>
            <w:pStyle w:val="Corptext"/>
            <w:ind w:right="51"/>
            <w:rPr>
              <w:rFonts w:ascii="Times New Roman" w:hAnsi="Times New Roman"/>
              <w:i/>
              <w:sz w:val="28"/>
              <w:szCs w:val="28"/>
              <w:lang w:val="fr-FR"/>
            </w:rPr>
          </w:pPr>
          <w:r>
            <w:rPr>
              <w:rFonts w:ascii="Times New Roman" w:hAnsi="Times New Roman"/>
              <w:i/>
              <w:sz w:val="28"/>
              <w:szCs w:val="28"/>
              <w:lang w:val="fr-FR"/>
            </w:rPr>
            <w:t>e.</w:t>
          </w:r>
          <w:r>
            <w:rPr>
              <w:rFonts w:ascii="Times New Roman" w:hAnsi="Times New Roman"/>
              <w:sz w:val="28"/>
              <w:szCs w:val="28"/>
              <w:lang w:val="fr-FR"/>
            </w:rPr>
            <w:t xml:space="preserve"> arii</w:t>
          </w:r>
          <w:r>
            <w:rPr>
              <w:rFonts w:ascii="Times New Roman" w:hAnsi="Times New Roman"/>
              <w:i/>
              <w:sz w:val="28"/>
              <w:szCs w:val="28"/>
              <w:lang w:val="fr-FR"/>
            </w:rPr>
            <w:t xml:space="preserve"> </w:t>
          </w:r>
          <w:r>
            <w:rPr>
              <w:rFonts w:ascii="Times New Roman" w:hAnsi="Times New Roman"/>
              <w:sz w:val="28"/>
              <w:szCs w:val="28"/>
              <w:lang w:val="fr-FR"/>
            </w:rPr>
            <w:t>clasificate</w:t>
          </w:r>
          <w:r>
            <w:rPr>
              <w:rFonts w:ascii="Times New Roman" w:hAnsi="Times New Roman"/>
              <w:i/>
              <w:sz w:val="28"/>
              <w:szCs w:val="28"/>
              <w:lang w:val="fr-FR"/>
            </w:rPr>
            <w:t xml:space="preserve"> </w:t>
          </w:r>
          <w:r>
            <w:rPr>
              <w:rFonts w:ascii="Times New Roman" w:hAnsi="Times New Roman"/>
              <w:sz w:val="28"/>
              <w:szCs w:val="28"/>
              <w:lang w:val="fr-FR"/>
            </w:rPr>
            <w:t>sau</w:t>
          </w:r>
          <w:r>
            <w:rPr>
              <w:rFonts w:ascii="Times New Roman" w:hAnsi="Times New Roman"/>
              <w:i/>
              <w:sz w:val="28"/>
              <w:szCs w:val="28"/>
              <w:lang w:val="fr-FR"/>
            </w:rPr>
            <w:t xml:space="preserve"> </w:t>
          </w:r>
          <w:r>
            <w:rPr>
              <w:rFonts w:ascii="Times New Roman" w:hAnsi="Times New Roman"/>
              <w:sz w:val="28"/>
              <w:szCs w:val="28"/>
              <w:lang w:val="fr-FR"/>
            </w:rPr>
            <w:t>zone</w:t>
          </w:r>
          <w:r>
            <w:rPr>
              <w:rFonts w:ascii="Times New Roman" w:hAnsi="Times New Roman"/>
              <w:i/>
              <w:sz w:val="28"/>
              <w:szCs w:val="28"/>
              <w:lang w:val="fr-FR"/>
            </w:rPr>
            <w:t xml:space="preserve"> </w:t>
          </w:r>
          <w:r>
            <w:rPr>
              <w:rFonts w:ascii="Times New Roman" w:hAnsi="Times New Roman"/>
              <w:sz w:val="28"/>
              <w:szCs w:val="28"/>
              <w:lang w:val="fr-FR"/>
            </w:rPr>
            <w:t>protejate</w:t>
          </w:r>
          <w:r>
            <w:rPr>
              <w:rFonts w:ascii="Times New Roman" w:hAnsi="Times New Roman"/>
              <w:i/>
              <w:sz w:val="28"/>
              <w:szCs w:val="28"/>
              <w:lang w:val="fr-FR"/>
            </w:rPr>
            <w:t>: nu este cazul</w:t>
          </w:r>
        </w:p>
        <w:p w:rsidR="002241DE" w:rsidRDefault="002241DE" w:rsidP="002241DE">
          <w:pPr>
            <w:pStyle w:val="Corptext"/>
            <w:ind w:right="51"/>
            <w:rPr>
              <w:rFonts w:ascii="Times New Roman" w:hAnsi="Times New Roman"/>
              <w:i/>
              <w:sz w:val="28"/>
              <w:szCs w:val="28"/>
              <w:lang w:val="fr-FR"/>
            </w:rPr>
          </w:pPr>
          <w:r>
            <w:rPr>
              <w:rFonts w:ascii="Times New Roman" w:hAnsi="Times New Roman"/>
              <w:i/>
              <w:sz w:val="28"/>
              <w:szCs w:val="28"/>
              <w:lang w:val="fr-FR"/>
            </w:rPr>
            <w:t>f</w:t>
          </w:r>
          <w:r>
            <w:rPr>
              <w:rFonts w:ascii="Times New Roman" w:hAnsi="Times New Roman"/>
              <w:sz w:val="28"/>
              <w:szCs w:val="28"/>
              <w:lang w:val="fr-FR"/>
            </w:rPr>
            <w:t xml:space="preserve"> zone</w:t>
          </w:r>
          <w:r>
            <w:rPr>
              <w:rFonts w:ascii="Times New Roman" w:hAnsi="Times New Roman"/>
              <w:i/>
              <w:sz w:val="28"/>
              <w:szCs w:val="28"/>
              <w:lang w:val="fr-FR"/>
            </w:rPr>
            <w:t xml:space="preserve"> </w:t>
          </w:r>
          <w:r>
            <w:rPr>
              <w:rFonts w:ascii="Times New Roman" w:hAnsi="Times New Roman"/>
              <w:sz w:val="28"/>
              <w:szCs w:val="28"/>
              <w:lang w:val="fr-FR"/>
            </w:rPr>
            <w:t>de</w:t>
          </w:r>
          <w:r>
            <w:rPr>
              <w:rFonts w:ascii="Times New Roman" w:hAnsi="Times New Roman"/>
              <w:i/>
              <w:sz w:val="28"/>
              <w:szCs w:val="28"/>
              <w:lang w:val="fr-FR"/>
            </w:rPr>
            <w:t xml:space="preserve"> </w:t>
          </w:r>
          <w:r>
            <w:rPr>
              <w:rFonts w:ascii="Times New Roman" w:hAnsi="Times New Roman"/>
              <w:sz w:val="28"/>
              <w:szCs w:val="28"/>
              <w:lang w:val="fr-FR"/>
            </w:rPr>
            <w:t>protecţie</w:t>
          </w:r>
          <w:r>
            <w:rPr>
              <w:rFonts w:ascii="Times New Roman" w:hAnsi="Times New Roman"/>
              <w:i/>
              <w:sz w:val="28"/>
              <w:szCs w:val="28"/>
              <w:lang w:val="fr-FR"/>
            </w:rPr>
            <w:t xml:space="preserve"> </w:t>
          </w:r>
          <w:r>
            <w:rPr>
              <w:rFonts w:ascii="Times New Roman" w:hAnsi="Times New Roman"/>
              <w:sz w:val="28"/>
              <w:szCs w:val="28"/>
              <w:lang w:val="fr-FR"/>
            </w:rPr>
            <w:t xml:space="preserve">specială </w:t>
          </w:r>
          <w:r>
            <w:rPr>
              <w:rStyle w:val="ln2tlitera"/>
              <w:rFonts w:ascii="Times New Roman" w:hAnsi="Times New Roman"/>
              <w:sz w:val="28"/>
              <w:szCs w:val="28"/>
              <w:lang w:val="it-IT"/>
            </w:rPr>
            <w:t xml:space="preserve">mai ales cele desemnate prin Ordonanţa de urgenţă a Guvernului </w:t>
          </w:r>
          <w:r>
            <w:rPr>
              <w:rStyle w:val="ln2lnk1"/>
              <w:rFonts w:ascii="Times New Roman" w:eastAsia="Calibri" w:hAnsi="Times New Roman"/>
              <w:sz w:val="28"/>
              <w:szCs w:val="28"/>
              <w:lang w:val="it-IT"/>
            </w:rPr>
            <w:t>nr. 57/2007</w:t>
          </w:r>
          <w:r>
            <w:rPr>
              <w:rStyle w:val="ln2tlitera"/>
              <w:rFonts w:ascii="Times New Roman" w:hAnsi="Times New Roman"/>
              <w:sz w:val="28"/>
              <w:szCs w:val="28"/>
              <w:lang w:val="it-IT"/>
            </w:rPr>
            <w:t xml:space="preserve"> privind regimul ariilor naturale protejate, conservarea </w:t>
          </w:r>
          <w:r>
            <w:rPr>
              <w:rStyle w:val="ln2tlitera"/>
              <w:rFonts w:ascii="Times New Roman" w:hAnsi="Times New Roman"/>
              <w:sz w:val="28"/>
              <w:szCs w:val="28"/>
              <w:lang w:val="it-IT"/>
            </w:rPr>
            <w:lastRenderedPageBreak/>
            <w:t>habitatelor naturale, a florei şi faunei sălbatice, cu modificările şi completările ulterioare:</w:t>
          </w:r>
          <w:r>
            <w:rPr>
              <w:rStyle w:val="ln2tlitera"/>
              <w:rFonts w:ascii="Times New Roman" w:hAnsi="Times New Roman"/>
              <w:i/>
              <w:sz w:val="28"/>
              <w:szCs w:val="28"/>
              <w:lang w:val="it-IT"/>
            </w:rPr>
            <w:t xml:space="preserve">amplasamentul proiectului  se află la o distanță  de cc. </w:t>
          </w:r>
          <w:r w:rsidR="000A70EA">
            <w:rPr>
              <w:rStyle w:val="ln2tlitera"/>
              <w:rFonts w:ascii="Times New Roman" w:hAnsi="Times New Roman"/>
              <w:i/>
              <w:sz w:val="28"/>
              <w:szCs w:val="28"/>
              <w:lang w:val="it-IT"/>
            </w:rPr>
            <w:t>9,8</w:t>
          </w:r>
          <w:r>
            <w:rPr>
              <w:rStyle w:val="ln2tlitera"/>
              <w:rFonts w:ascii="Times New Roman" w:hAnsi="Times New Roman"/>
              <w:i/>
              <w:sz w:val="28"/>
              <w:szCs w:val="28"/>
              <w:lang w:val="it-IT"/>
            </w:rPr>
            <w:t xml:space="preserve"> km fa</w:t>
          </w:r>
          <w:r>
            <w:rPr>
              <w:rStyle w:val="ln2tlitera"/>
              <w:rFonts w:ascii="Times New Roman" w:hAnsi="Times New Roman"/>
              <w:i/>
              <w:sz w:val="28"/>
              <w:szCs w:val="28"/>
              <w:lang w:val="ro-RO"/>
            </w:rPr>
            <w:t>ță</w:t>
          </w:r>
          <w:r>
            <w:rPr>
              <w:rStyle w:val="ln2tlitera"/>
              <w:rFonts w:ascii="Times New Roman" w:hAnsi="Times New Roman"/>
              <w:i/>
              <w:sz w:val="28"/>
              <w:szCs w:val="28"/>
              <w:lang w:val="it-IT"/>
            </w:rPr>
            <w:t xml:space="preserve"> de situl Natura 2000 </w:t>
          </w:r>
          <w:r>
            <w:rPr>
              <w:rStyle w:val="ln2tlitera"/>
              <w:rFonts w:ascii="Times New Roman" w:hAnsi="Times New Roman"/>
              <w:i/>
              <w:sz w:val="28"/>
              <w:szCs w:val="28"/>
            </w:rPr>
            <w:t>–</w:t>
          </w:r>
          <w:r w:rsidR="000A70EA">
            <w:rPr>
              <w:rStyle w:val="ln2tlitera"/>
              <w:rFonts w:ascii="Times New Roman" w:hAnsi="Times New Roman"/>
              <w:i/>
              <w:sz w:val="28"/>
              <w:szCs w:val="28"/>
            </w:rPr>
            <w:t>Harghita Mădăraş</w:t>
          </w:r>
          <w:r>
            <w:rPr>
              <w:rStyle w:val="ln2tlitera"/>
              <w:rFonts w:ascii="Times New Roman" w:hAnsi="Times New Roman"/>
              <w:i/>
              <w:sz w:val="28"/>
              <w:szCs w:val="28"/>
              <w:lang w:val="it-IT"/>
            </w:rPr>
            <w:t xml:space="preserve"> ROS</w:t>
          </w:r>
          <w:r w:rsidR="000A70EA">
            <w:rPr>
              <w:rStyle w:val="ln2tlitera"/>
              <w:rFonts w:ascii="Times New Roman" w:hAnsi="Times New Roman"/>
              <w:i/>
              <w:sz w:val="28"/>
              <w:szCs w:val="28"/>
              <w:lang w:val="it-IT"/>
            </w:rPr>
            <w:t>CI 0090</w:t>
          </w:r>
          <w:r>
            <w:rPr>
              <w:rStyle w:val="ln2tlitera"/>
              <w:rFonts w:ascii="Times New Roman" w:hAnsi="Times New Roman"/>
              <w:i/>
              <w:sz w:val="28"/>
              <w:szCs w:val="28"/>
              <w:lang w:val="it-IT"/>
            </w:rPr>
            <w:t xml:space="preserve">. Din acest motiv proiectul nu </w:t>
          </w:r>
          <w:r>
            <w:rPr>
              <w:rFonts w:ascii="Times New Roman" w:hAnsi="Times New Roman"/>
              <w:b/>
              <w:i/>
              <w:sz w:val="28"/>
              <w:szCs w:val="28"/>
              <w:lang w:val="pt-BR"/>
            </w:rPr>
            <w:t xml:space="preserve"> </w:t>
          </w:r>
          <w:r>
            <w:rPr>
              <w:rFonts w:ascii="Times New Roman" w:hAnsi="Times New Roman"/>
              <w:i/>
              <w:sz w:val="28"/>
              <w:szCs w:val="28"/>
              <w:lang w:val="pt-BR"/>
            </w:rPr>
            <w:t>intră sub incidenţa art. 28 din Ordonanţa de urgenţă a Guvernului nr. 57/2007 privind regimul ariilor naturale protejate, conservarea habitatelor naturale, a florei şi faunei sălbatice, cu modificările şi completările ulterioare</w:t>
          </w:r>
          <w:r>
            <w:rPr>
              <w:rStyle w:val="ln2tlitera"/>
              <w:rFonts w:ascii="Times New Roman" w:hAnsi="Times New Roman"/>
              <w:i/>
              <w:sz w:val="28"/>
              <w:szCs w:val="28"/>
              <w:lang w:val="it-IT"/>
            </w:rPr>
            <w:t>.</w:t>
          </w:r>
        </w:p>
        <w:p w:rsidR="002241DE" w:rsidRDefault="002241DE" w:rsidP="002241DE">
          <w:pPr>
            <w:pStyle w:val="Corptext"/>
            <w:ind w:right="51"/>
            <w:rPr>
              <w:rFonts w:ascii="Times New Roman" w:hAnsi="Times New Roman"/>
              <w:i/>
              <w:sz w:val="28"/>
              <w:szCs w:val="28"/>
              <w:lang w:val="fr-FR"/>
            </w:rPr>
          </w:pPr>
          <w:r>
            <w:rPr>
              <w:rFonts w:ascii="Times New Roman" w:hAnsi="Times New Roman"/>
              <w:i/>
              <w:sz w:val="28"/>
              <w:szCs w:val="28"/>
              <w:lang w:val="fr-FR"/>
            </w:rPr>
            <w:t>g.</w:t>
          </w:r>
          <w:r>
            <w:rPr>
              <w:rFonts w:ascii="Times New Roman" w:hAnsi="Times New Roman"/>
              <w:sz w:val="28"/>
              <w:szCs w:val="28"/>
              <w:lang w:val="fr-FR"/>
            </w:rPr>
            <w:t>arii</w:t>
          </w:r>
          <w:r>
            <w:rPr>
              <w:rFonts w:ascii="Times New Roman" w:hAnsi="Times New Roman"/>
              <w:i/>
              <w:sz w:val="28"/>
              <w:szCs w:val="28"/>
              <w:lang w:val="fr-FR"/>
            </w:rPr>
            <w:t xml:space="preserve"> </w:t>
          </w:r>
          <w:r>
            <w:rPr>
              <w:rFonts w:ascii="Times New Roman" w:hAnsi="Times New Roman"/>
              <w:sz w:val="28"/>
              <w:szCs w:val="28"/>
              <w:lang w:val="fr-FR"/>
            </w:rPr>
            <w:t>în</w:t>
          </w:r>
          <w:r>
            <w:rPr>
              <w:rFonts w:ascii="Times New Roman" w:hAnsi="Times New Roman"/>
              <w:i/>
              <w:sz w:val="28"/>
              <w:szCs w:val="28"/>
              <w:lang w:val="fr-FR"/>
            </w:rPr>
            <w:t xml:space="preserve"> </w:t>
          </w:r>
          <w:r>
            <w:rPr>
              <w:rFonts w:ascii="Times New Roman" w:hAnsi="Times New Roman"/>
              <w:sz w:val="28"/>
              <w:szCs w:val="28"/>
              <w:lang w:val="fr-FR"/>
            </w:rPr>
            <w:t>care</w:t>
          </w:r>
          <w:r>
            <w:rPr>
              <w:rFonts w:ascii="Times New Roman" w:hAnsi="Times New Roman"/>
              <w:i/>
              <w:sz w:val="28"/>
              <w:szCs w:val="28"/>
              <w:lang w:val="fr-FR"/>
            </w:rPr>
            <w:t xml:space="preserve"> </w:t>
          </w:r>
          <w:r>
            <w:rPr>
              <w:rFonts w:ascii="Times New Roman" w:hAnsi="Times New Roman"/>
              <w:sz w:val="28"/>
              <w:szCs w:val="28"/>
              <w:lang w:val="fr-FR"/>
            </w:rPr>
            <w:t>standardele</w:t>
          </w:r>
          <w:r>
            <w:rPr>
              <w:rFonts w:ascii="Times New Roman" w:hAnsi="Times New Roman"/>
              <w:i/>
              <w:sz w:val="28"/>
              <w:szCs w:val="28"/>
              <w:lang w:val="fr-FR"/>
            </w:rPr>
            <w:t xml:space="preserve"> </w:t>
          </w:r>
          <w:r>
            <w:rPr>
              <w:rFonts w:ascii="Times New Roman" w:hAnsi="Times New Roman"/>
              <w:sz w:val="28"/>
              <w:szCs w:val="28"/>
              <w:lang w:val="fr-FR"/>
            </w:rPr>
            <w:t>de</w:t>
          </w:r>
          <w:r>
            <w:rPr>
              <w:rFonts w:ascii="Times New Roman" w:hAnsi="Times New Roman"/>
              <w:i/>
              <w:sz w:val="28"/>
              <w:szCs w:val="28"/>
              <w:lang w:val="fr-FR"/>
            </w:rPr>
            <w:t xml:space="preserve"> </w:t>
          </w:r>
          <w:r>
            <w:rPr>
              <w:rFonts w:ascii="Times New Roman" w:hAnsi="Times New Roman"/>
              <w:sz w:val="28"/>
              <w:szCs w:val="28"/>
              <w:lang w:val="fr-FR"/>
            </w:rPr>
            <w:t>calitate</w:t>
          </w:r>
          <w:r>
            <w:rPr>
              <w:rFonts w:ascii="Times New Roman" w:hAnsi="Times New Roman"/>
              <w:i/>
              <w:sz w:val="28"/>
              <w:szCs w:val="28"/>
              <w:lang w:val="fr-FR"/>
            </w:rPr>
            <w:t xml:space="preserve"> a </w:t>
          </w:r>
          <w:r>
            <w:rPr>
              <w:rFonts w:ascii="Times New Roman" w:hAnsi="Times New Roman"/>
              <w:sz w:val="28"/>
              <w:szCs w:val="28"/>
              <w:lang w:val="fr-FR"/>
            </w:rPr>
            <w:t>mediului</w:t>
          </w:r>
          <w:r>
            <w:rPr>
              <w:rFonts w:ascii="Times New Roman" w:hAnsi="Times New Roman"/>
              <w:i/>
              <w:sz w:val="28"/>
              <w:szCs w:val="28"/>
              <w:lang w:val="fr-FR"/>
            </w:rPr>
            <w:t xml:space="preserve"> </w:t>
          </w:r>
          <w:r>
            <w:rPr>
              <w:rFonts w:ascii="Times New Roman" w:hAnsi="Times New Roman"/>
              <w:sz w:val="28"/>
              <w:szCs w:val="28"/>
              <w:lang w:val="fr-FR"/>
            </w:rPr>
            <w:t>stabilite</w:t>
          </w:r>
          <w:r>
            <w:rPr>
              <w:rFonts w:ascii="Times New Roman" w:hAnsi="Times New Roman"/>
              <w:i/>
              <w:sz w:val="28"/>
              <w:szCs w:val="28"/>
              <w:lang w:val="fr-FR"/>
            </w:rPr>
            <w:t xml:space="preserve"> </w:t>
          </w:r>
          <w:r>
            <w:rPr>
              <w:rFonts w:ascii="Times New Roman" w:hAnsi="Times New Roman"/>
              <w:sz w:val="28"/>
              <w:szCs w:val="28"/>
              <w:lang w:val="fr-FR"/>
            </w:rPr>
            <w:t>de</w:t>
          </w:r>
          <w:r>
            <w:rPr>
              <w:rFonts w:ascii="Times New Roman" w:hAnsi="Times New Roman"/>
              <w:i/>
              <w:sz w:val="28"/>
              <w:szCs w:val="28"/>
              <w:lang w:val="fr-FR"/>
            </w:rPr>
            <w:t xml:space="preserve"> </w:t>
          </w:r>
          <w:r>
            <w:rPr>
              <w:rFonts w:ascii="Times New Roman" w:hAnsi="Times New Roman"/>
              <w:sz w:val="28"/>
              <w:szCs w:val="28"/>
              <w:lang w:val="fr-FR"/>
            </w:rPr>
            <w:t>legislaţie</w:t>
          </w:r>
          <w:r>
            <w:rPr>
              <w:rFonts w:ascii="Times New Roman" w:hAnsi="Times New Roman"/>
              <w:i/>
              <w:sz w:val="28"/>
              <w:szCs w:val="28"/>
              <w:lang w:val="fr-FR"/>
            </w:rPr>
            <w:t xml:space="preserve"> </w:t>
          </w:r>
          <w:r>
            <w:rPr>
              <w:rFonts w:ascii="Times New Roman" w:hAnsi="Times New Roman"/>
              <w:sz w:val="28"/>
              <w:szCs w:val="28"/>
              <w:lang w:val="fr-FR"/>
            </w:rPr>
            <w:t>au</w:t>
          </w:r>
          <w:r>
            <w:rPr>
              <w:rFonts w:ascii="Times New Roman" w:hAnsi="Times New Roman"/>
              <w:i/>
              <w:sz w:val="28"/>
              <w:szCs w:val="28"/>
              <w:lang w:val="fr-FR"/>
            </w:rPr>
            <w:t xml:space="preserve"> </w:t>
          </w:r>
          <w:r>
            <w:rPr>
              <w:rFonts w:ascii="Times New Roman" w:hAnsi="Times New Roman"/>
              <w:sz w:val="28"/>
              <w:szCs w:val="28"/>
              <w:lang w:val="fr-FR"/>
            </w:rPr>
            <w:t>fost</w:t>
          </w:r>
          <w:r>
            <w:rPr>
              <w:rFonts w:ascii="Times New Roman" w:hAnsi="Times New Roman"/>
              <w:i/>
              <w:sz w:val="28"/>
              <w:szCs w:val="28"/>
              <w:lang w:val="fr-FR"/>
            </w:rPr>
            <w:t xml:space="preserve"> </w:t>
          </w:r>
          <w:r>
            <w:rPr>
              <w:rFonts w:ascii="Times New Roman" w:hAnsi="Times New Roman"/>
              <w:sz w:val="28"/>
              <w:szCs w:val="28"/>
              <w:lang w:val="fr-FR"/>
            </w:rPr>
            <w:t>deja</w:t>
          </w:r>
          <w:r>
            <w:rPr>
              <w:rFonts w:ascii="Times New Roman" w:hAnsi="Times New Roman"/>
              <w:i/>
              <w:sz w:val="28"/>
              <w:szCs w:val="28"/>
              <w:lang w:val="fr-FR"/>
            </w:rPr>
            <w:t xml:space="preserve"> </w:t>
          </w:r>
          <w:r>
            <w:rPr>
              <w:rFonts w:ascii="Times New Roman" w:hAnsi="Times New Roman"/>
              <w:sz w:val="28"/>
              <w:szCs w:val="28"/>
              <w:lang w:val="fr-FR"/>
            </w:rPr>
            <w:t>depăşite</w:t>
          </w:r>
          <w:r>
            <w:rPr>
              <w:rFonts w:ascii="Times New Roman" w:hAnsi="Times New Roman"/>
              <w:i/>
              <w:sz w:val="28"/>
              <w:szCs w:val="28"/>
              <w:lang w:val="fr-FR"/>
            </w:rPr>
            <w:t>: nu este cazul;</w:t>
          </w:r>
        </w:p>
        <w:p w:rsidR="002241DE" w:rsidRDefault="002241DE" w:rsidP="002241DE">
          <w:pPr>
            <w:pStyle w:val="Corptext"/>
            <w:ind w:right="51"/>
            <w:rPr>
              <w:rFonts w:ascii="Times New Roman" w:hAnsi="Times New Roman"/>
              <w:i/>
              <w:sz w:val="28"/>
              <w:szCs w:val="28"/>
              <w:lang w:val="pt-BR"/>
            </w:rPr>
          </w:pPr>
          <w:r>
            <w:rPr>
              <w:rFonts w:ascii="Times New Roman" w:hAnsi="Times New Roman"/>
              <w:i/>
              <w:sz w:val="28"/>
              <w:szCs w:val="28"/>
              <w:lang w:val="pt-BR"/>
            </w:rPr>
            <w:t>h.</w:t>
          </w:r>
          <w:r>
            <w:rPr>
              <w:rFonts w:ascii="Times New Roman" w:hAnsi="Times New Roman"/>
              <w:sz w:val="28"/>
              <w:szCs w:val="28"/>
              <w:lang w:val="pt-BR"/>
            </w:rPr>
            <w:t>ariile</w:t>
          </w:r>
          <w:r>
            <w:rPr>
              <w:rFonts w:ascii="Times New Roman" w:hAnsi="Times New Roman"/>
              <w:i/>
              <w:sz w:val="28"/>
              <w:szCs w:val="28"/>
              <w:lang w:val="pt-BR"/>
            </w:rPr>
            <w:t xml:space="preserve"> </w:t>
          </w:r>
          <w:r>
            <w:rPr>
              <w:rFonts w:ascii="Times New Roman" w:hAnsi="Times New Roman"/>
              <w:sz w:val="28"/>
              <w:szCs w:val="28"/>
              <w:lang w:val="pt-BR"/>
            </w:rPr>
            <w:t>dens</w:t>
          </w:r>
          <w:r>
            <w:rPr>
              <w:rFonts w:ascii="Times New Roman" w:hAnsi="Times New Roman"/>
              <w:i/>
              <w:sz w:val="28"/>
              <w:szCs w:val="28"/>
              <w:lang w:val="pt-BR"/>
            </w:rPr>
            <w:t xml:space="preserve"> </w:t>
          </w:r>
          <w:r>
            <w:rPr>
              <w:rFonts w:ascii="Times New Roman" w:hAnsi="Times New Roman"/>
              <w:sz w:val="28"/>
              <w:szCs w:val="28"/>
              <w:lang w:val="pt-BR"/>
            </w:rPr>
            <w:t>populate</w:t>
          </w:r>
          <w:r>
            <w:rPr>
              <w:rFonts w:ascii="Times New Roman" w:hAnsi="Times New Roman"/>
              <w:i/>
              <w:sz w:val="28"/>
              <w:szCs w:val="28"/>
              <w:lang w:val="pt-BR"/>
            </w:rPr>
            <w:t>: nu este cazul,</w:t>
          </w:r>
        </w:p>
        <w:p w:rsidR="002241DE" w:rsidRDefault="002241DE" w:rsidP="002241DE">
          <w:pPr>
            <w:pStyle w:val="Corptext"/>
            <w:ind w:right="51"/>
            <w:rPr>
              <w:rFonts w:ascii="Times New Roman" w:hAnsi="Times New Roman"/>
              <w:i/>
              <w:sz w:val="28"/>
              <w:szCs w:val="28"/>
              <w:lang w:val="pt-BR"/>
            </w:rPr>
          </w:pPr>
          <w:r>
            <w:rPr>
              <w:rFonts w:ascii="Times New Roman" w:hAnsi="Times New Roman"/>
              <w:i/>
              <w:sz w:val="28"/>
              <w:szCs w:val="28"/>
              <w:lang w:val="pt-BR"/>
            </w:rPr>
            <w:t>i.</w:t>
          </w:r>
          <w:r>
            <w:rPr>
              <w:rFonts w:ascii="Times New Roman" w:hAnsi="Times New Roman"/>
              <w:sz w:val="28"/>
              <w:szCs w:val="28"/>
              <w:lang w:val="pt-BR"/>
            </w:rPr>
            <w:t>peisajele</w:t>
          </w:r>
          <w:r>
            <w:rPr>
              <w:rFonts w:ascii="Times New Roman" w:hAnsi="Times New Roman"/>
              <w:i/>
              <w:sz w:val="28"/>
              <w:szCs w:val="28"/>
              <w:lang w:val="pt-BR"/>
            </w:rPr>
            <w:t xml:space="preserve"> </w:t>
          </w:r>
          <w:r>
            <w:rPr>
              <w:rFonts w:ascii="Times New Roman" w:hAnsi="Times New Roman"/>
              <w:sz w:val="28"/>
              <w:szCs w:val="28"/>
              <w:lang w:val="pt-BR"/>
            </w:rPr>
            <w:t>cu</w:t>
          </w:r>
          <w:r>
            <w:rPr>
              <w:rFonts w:ascii="Times New Roman" w:hAnsi="Times New Roman"/>
              <w:i/>
              <w:sz w:val="28"/>
              <w:szCs w:val="28"/>
              <w:lang w:val="pt-BR"/>
            </w:rPr>
            <w:t xml:space="preserve"> </w:t>
          </w:r>
          <w:r>
            <w:rPr>
              <w:rFonts w:ascii="Times New Roman" w:hAnsi="Times New Roman"/>
              <w:sz w:val="28"/>
              <w:szCs w:val="28"/>
              <w:lang w:val="pt-BR"/>
            </w:rPr>
            <w:t>semnificaţie</w:t>
          </w:r>
          <w:r>
            <w:rPr>
              <w:rFonts w:ascii="Times New Roman" w:hAnsi="Times New Roman"/>
              <w:i/>
              <w:sz w:val="28"/>
              <w:szCs w:val="28"/>
              <w:lang w:val="pt-BR"/>
            </w:rPr>
            <w:t xml:space="preserve"> </w:t>
          </w:r>
          <w:r>
            <w:rPr>
              <w:rFonts w:ascii="Times New Roman" w:hAnsi="Times New Roman"/>
              <w:sz w:val="28"/>
              <w:szCs w:val="28"/>
              <w:lang w:val="pt-BR"/>
            </w:rPr>
            <w:t>istorică</w:t>
          </w:r>
          <w:r>
            <w:rPr>
              <w:rFonts w:ascii="Times New Roman" w:hAnsi="Times New Roman"/>
              <w:i/>
              <w:sz w:val="28"/>
              <w:szCs w:val="28"/>
              <w:lang w:val="pt-BR"/>
            </w:rPr>
            <w:t xml:space="preserve">, </w:t>
          </w:r>
          <w:r>
            <w:rPr>
              <w:rFonts w:ascii="Times New Roman" w:hAnsi="Times New Roman"/>
              <w:sz w:val="28"/>
              <w:szCs w:val="28"/>
              <w:lang w:val="pt-BR"/>
            </w:rPr>
            <w:t>culturală</w:t>
          </w:r>
          <w:r>
            <w:rPr>
              <w:rFonts w:ascii="Times New Roman" w:hAnsi="Times New Roman"/>
              <w:i/>
              <w:sz w:val="28"/>
              <w:szCs w:val="28"/>
              <w:lang w:val="pt-BR"/>
            </w:rPr>
            <w:t xml:space="preserve"> </w:t>
          </w:r>
          <w:r>
            <w:rPr>
              <w:rFonts w:ascii="Times New Roman" w:hAnsi="Times New Roman"/>
              <w:sz w:val="28"/>
              <w:szCs w:val="28"/>
              <w:lang w:val="pt-BR"/>
            </w:rPr>
            <w:t>şi</w:t>
          </w:r>
          <w:r>
            <w:rPr>
              <w:rFonts w:ascii="Times New Roman" w:hAnsi="Times New Roman"/>
              <w:i/>
              <w:sz w:val="28"/>
              <w:szCs w:val="28"/>
              <w:lang w:val="pt-BR"/>
            </w:rPr>
            <w:t xml:space="preserve"> </w:t>
          </w:r>
          <w:r>
            <w:rPr>
              <w:rFonts w:ascii="Times New Roman" w:hAnsi="Times New Roman"/>
              <w:sz w:val="28"/>
              <w:szCs w:val="28"/>
              <w:lang w:val="pt-BR"/>
            </w:rPr>
            <w:t>arheologică</w:t>
          </w:r>
          <w:r>
            <w:rPr>
              <w:rFonts w:ascii="Times New Roman" w:hAnsi="Times New Roman"/>
              <w:i/>
              <w:sz w:val="28"/>
              <w:szCs w:val="28"/>
              <w:lang w:val="pt-BR"/>
            </w:rPr>
            <w:t>: nu este cazul</w:t>
          </w:r>
        </w:p>
        <w:p w:rsidR="002241DE" w:rsidRDefault="002241DE" w:rsidP="002241DE">
          <w:pPr>
            <w:pStyle w:val="Corptext"/>
            <w:ind w:right="51"/>
            <w:rPr>
              <w:rFonts w:ascii="Times New Roman" w:hAnsi="Times New Roman"/>
              <w:i/>
              <w:sz w:val="28"/>
              <w:szCs w:val="28"/>
              <w:lang w:val="pt-BR"/>
            </w:rPr>
          </w:pPr>
        </w:p>
        <w:p w:rsidR="002241DE" w:rsidRDefault="002241DE" w:rsidP="002241DE">
          <w:pPr>
            <w:pStyle w:val="Corptext"/>
            <w:ind w:left="360" w:right="51"/>
            <w:rPr>
              <w:rFonts w:ascii="Times New Roman" w:hAnsi="Times New Roman"/>
              <w:b/>
              <w:bCs/>
              <w:sz w:val="28"/>
              <w:szCs w:val="28"/>
              <w:lang w:val="fr-FR"/>
            </w:rPr>
          </w:pPr>
          <w:r>
            <w:rPr>
              <w:rFonts w:ascii="Times New Roman" w:hAnsi="Times New Roman"/>
              <w:b/>
              <w:bCs/>
              <w:sz w:val="28"/>
              <w:szCs w:val="28"/>
              <w:lang w:val="fr-FR"/>
            </w:rPr>
            <w:t>3.Caracteristicile impactului potenţial:</w:t>
          </w:r>
        </w:p>
        <w:p w:rsidR="002241DE" w:rsidRDefault="002241DE" w:rsidP="002241DE">
          <w:pPr>
            <w:pStyle w:val="Corptext"/>
            <w:ind w:right="51"/>
            <w:rPr>
              <w:rFonts w:ascii="Times New Roman" w:hAnsi="Times New Roman"/>
              <w:i/>
              <w:sz w:val="28"/>
              <w:szCs w:val="28"/>
              <w:lang w:val="fr-FR"/>
            </w:rPr>
          </w:pPr>
          <w:r>
            <w:rPr>
              <w:rFonts w:ascii="Times New Roman" w:hAnsi="Times New Roman"/>
              <w:sz w:val="28"/>
              <w:szCs w:val="28"/>
              <w:lang w:val="fr-FR"/>
            </w:rPr>
            <w:t xml:space="preserve">În raport cu criteriile stabilite mai sus la pct. 1 şi 2 </w:t>
          </w:r>
          <w:r>
            <w:rPr>
              <w:rFonts w:ascii="Times New Roman" w:hAnsi="Times New Roman"/>
              <w:b/>
              <w:sz w:val="28"/>
              <w:szCs w:val="28"/>
              <w:lang w:val="fr-FR"/>
            </w:rPr>
            <w:t>nu au fost identificate efecte semnificative</w:t>
          </w:r>
          <w:r>
            <w:rPr>
              <w:rFonts w:ascii="Times New Roman" w:hAnsi="Times New Roman"/>
              <w:sz w:val="28"/>
              <w:szCs w:val="28"/>
              <w:lang w:val="fr-FR"/>
            </w:rPr>
            <w:t xml:space="preserve"> posibile, astfel:</w:t>
          </w:r>
        </w:p>
        <w:p w:rsidR="002241DE" w:rsidRDefault="002241DE" w:rsidP="002241DE">
          <w:pPr>
            <w:pStyle w:val="Corptext"/>
            <w:ind w:right="51"/>
            <w:rPr>
              <w:rFonts w:ascii="Times New Roman" w:hAnsi="Times New Roman"/>
              <w:sz w:val="28"/>
              <w:szCs w:val="28"/>
              <w:lang w:val="fr-FR"/>
            </w:rPr>
          </w:pPr>
          <w:r>
            <w:rPr>
              <w:rFonts w:ascii="Times New Roman" w:hAnsi="Times New Roman"/>
              <w:sz w:val="28"/>
              <w:szCs w:val="28"/>
              <w:lang w:val="fr-FR"/>
            </w:rPr>
            <w:t>a.</w:t>
          </w:r>
          <w:r>
            <w:rPr>
              <w:rFonts w:ascii="Times New Roman" w:hAnsi="Times New Roman"/>
              <w:i/>
              <w:sz w:val="28"/>
              <w:szCs w:val="28"/>
              <w:lang w:val="fr-FR"/>
            </w:rPr>
            <w:t xml:space="preserve"> </w:t>
          </w:r>
          <w:r>
            <w:rPr>
              <w:rFonts w:ascii="Times New Roman" w:hAnsi="Times New Roman"/>
              <w:sz w:val="28"/>
              <w:szCs w:val="28"/>
              <w:lang w:val="fr-FR"/>
            </w:rPr>
            <w:t>extinderea impactului :</w:t>
          </w:r>
        </w:p>
        <w:p w:rsidR="002241DE" w:rsidRDefault="002241DE" w:rsidP="002241DE">
          <w:pPr>
            <w:pStyle w:val="Corptext"/>
            <w:ind w:right="51"/>
            <w:rPr>
              <w:rFonts w:ascii="Times New Roman" w:hAnsi="Times New Roman"/>
              <w:i/>
              <w:sz w:val="28"/>
              <w:szCs w:val="28"/>
              <w:lang w:val="it-IT"/>
            </w:rPr>
          </w:pPr>
          <w:r>
            <w:rPr>
              <w:rFonts w:ascii="Times New Roman" w:hAnsi="Times New Roman"/>
              <w:i/>
              <w:sz w:val="28"/>
              <w:szCs w:val="28"/>
              <w:lang w:val="it-IT"/>
            </w:rPr>
            <w:t xml:space="preserve">- aria geografică: redusă- o parte a </w:t>
          </w:r>
          <w:r w:rsidR="000A70EA">
            <w:rPr>
              <w:rFonts w:ascii="Times New Roman" w:hAnsi="Times New Roman"/>
              <w:i/>
              <w:sz w:val="28"/>
              <w:szCs w:val="28"/>
              <w:lang w:val="it-IT"/>
            </w:rPr>
            <w:t>intra</w:t>
          </w:r>
          <w:r>
            <w:rPr>
              <w:rFonts w:ascii="Times New Roman" w:hAnsi="Times New Roman"/>
              <w:i/>
              <w:sz w:val="28"/>
              <w:szCs w:val="28"/>
              <w:lang w:val="it-IT"/>
            </w:rPr>
            <w:t xml:space="preserve">vilanului localității </w:t>
          </w:r>
          <w:r w:rsidR="000A70EA">
            <w:rPr>
              <w:rFonts w:ascii="Times New Roman" w:hAnsi="Times New Roman"/>
              <w:i/>
              <w:sz w:val="28"/>
              <w:szCs w:val="28"/>
              <w:lang w:val="it-IT"/>
            </w:rPr>
            <w:t>Vărşag</w:t>
          </w:r>
        </w:p>
        <w:p w:rsidR="002241DE" w:rsidRDefault="002241DE" w:rsidP="002241DE">
          <w:pPr>
            <w:pStyle w:val="Corptext"/>
            <w:ind w:right="51"/>
            <w:rPr>
              <w:rFonts w:ascii="Times New Roman" w:hAnsi="Times New Roman"/>
              <w:i/>
              <w:sz w:val="28"/>
              <w:szCs w:val="28"/>
              <w:lang w:val="pt-BR"/>
            </w:rPr>
          </w:pPr>
          <w:r>
            <w:rPr>
              <w:rFonts w:ascii="Times New Roman" w:hAnsi="Times New Roman"/>
              <w:i/>
              <w:sz w:val="28"/>
              <w:szCs w:val="28"/>
              <w:lang w:val="pt-BR"/>
            </w:rPr>
            <w:t>- numărul persoanelor afectate: prin realizarea proiectului nu vor fi persoane afectate negativ.</w:t>
          </w:r>
        </w:p>
        <w:p w:rsidR="002241DE" w:rsidRDefault="002241DE" w:rsidP="002241DE">
          <w:pPr>
            <w:pStyle w:val="Corptext"/>
            <w:ind w:right="51"/>
            <w:rPr>
              <w:rFonts w:ascii="Times New Roman" w:hAnsi="Times New Roman"/>
              <w:i/>
              <w:sz w:val="28"/>
              <w:szCs w:val="28"/>
              <w:lang w:val="pt-BR"/>
            </w:rPr>
          </w:pPr>
          <w:r>
            <w:rPr>
              <w:rFonts w:ascii="Times New Roman" w:hAnsi="Times New Roman"/>
              <w:sz w:val="28"/>
              <w:szCs w:val="28"/>
              <w:lang w:val="pt-BR"/>
            </w:rPr>
            <w:t>b.</w:t>
          </w:r>
          <w:r>
            <w:rPr>
              <w:rFonts w:ascii="Times New Roman" w:hAnsi="Times New Roman"/>
              <w:i/>
              <w:sz w:val="28"/>
              <w:szCs w:val="28"/>
              <w:lang w:val="pt-BR"/>
            </w:rPr>
            <w:t xml:space="preserve"> </w:t>
          </w:r>
          <w:r>
            <w:rPr>
              <w:rFonts w:ascii="Times New Roman" w:hAnsi="Times New Roman"/>
              <w:sz w:val="28"/>
              <w:szCs w:val="28"/>
              <w:lang w:val="pt-BR"/>
            </w:rPr>
            <w:t>natura transfrontieră a impactului</w:t>
          </w:r>
          <w:r>
            <w:rPr>
              <w:rFonts w:ascii="Times New Roman" w:hAnsi="Times New Roman"/>
              <w:i/>
              <w:sz w:val="28"/>
              <w:szCs w:val="28"/>
              <w:lang w:val="pt-BR"/>
            </w:rPr>
            <w:t>: nu este cazul,</w:t>
          </w:r>
        </w:p>
        <w:p w:rsidR="002241DE" w:rsidRDefault="002241DE" w:rsidP="002241DE">
          <w:pPr>
            <w:pStyle w:val="Corptext"/>
            <w:ind w:right="51"/>
            <w:rPr>
              <w:rFonts w:ascii="Times New Roman" w:hAnsi="Times New Roman"/>
              <w:i/>
              <w:sz w:val="28"/>
              <w:szCs w:val="28"/>
              <w:lang w:val="fr-FR"/>
            </w:rPr>
          </w:pPr>
          <w:r>
            <w:rPr>
              <w:rFonts w:ascii="Times New Roman" w:hAnsi="Times New Roman"/>
              <w:sz w:val="28"/>
              <w:szCs w:val="28"/>
              <w:lang w:val="fr-FR"/>
            </w:rPr>
            <w:t>c. mărimea şi complexitatea impactului</w:t>
          </w:r>
          <w:r>
            <w:rPr>
              <w:rFonts w:ascii="Times New Roman" w:hAnsi="Times New Roman"/>
              <w:i/>
              <w:sz w:val="28"/>
              <w:szCs w:val="28"/>
              <w:lang w:val="fr-FR"/>
            </w:rPr>
            <w:t>:</w:t>
          </w:r>
        </w:p>
        <w:p w:rsidR="002241DE" w:rsidRDefault="002241DE" w:rsidP="002241DE">
          <w:pPr>
            <w:pStyle w:val="Corptext"/>
            <w:ind w:right="51" w:firstLine="720"/>
            <w:rPr>
              <w:rFonts w:ascii="Times New Roman" w:hAnsi="Times New Roman"/>
              <w:i/>
              <w:sz w:val="28"/>
              <w:szCs w:val="28"/>
              <w:lang w:val="fr-FR"/>
            </w:rPr>
          </w:pPr>
          <w:r>
            <w:rPr>
              <w:rFonts w:ascii="Times New Roman" w:hAnsi="Times New Roman"/>
              <w:i/>
              <w:sz w:val="28"/>
              <w:szCs w:val="28"/>
              <w:lang w:val="fr-FR"/>
            </w:rPr>
            <w:t>-</w:t>
          </w:r>
          <w:r>
            <w:rPr>
              <w:rFonts w:ascii="Times New Roman" w:hAnsi="Times New Roman"/>
              <w:sz w:val="28"/>
              <w:szCs w:val="28"/>
              <w:lang w:val="fr-FR"/>
            </w:rPr>
            <w:t>în perioada realizării proiectului</w:t>
          </w:r>
          <w:r>
            <w:rPr>
              <w:rFonts w:ascii="Times New Roman" w:hAnsi="Times New Roman"/>
              <w:i/>
              <w:sz w:val="28"/>
              <w:szCs w:val="28"/>
              <w:lang w:val="fr-FR"/>
            </w:rPr>
            <w:t>:  pot rezulta pulberi în suspensie, datorate activităţii de transport generând impact  temporar şi nesemnificativ,</w:t>
          </w:r>
        </w:p>
        <w:p w:rsidR="002241DE" w:rsidRDefault="002241DE" w:rsidP="002241DE">
          <w:pPr>
            <w:pStyle w:val="Corptext"/>
            <w:ind w:right="51" w:firstLine="720"/>
            <w:rPr>
              <w:rFonts w:ascii="Times New Roman" w:hAnsi="Times New Roman"/>
              <w:i/>
              <w:sz w:val="28"/>
              <w:szCs w:val="28"/>
              <w:lang w:val="fr-FR"/>
            </w:rPr>
          </w:pPr>
          <w:r>
            <w:rPr>
              <w:rFonts w:ascii="Times New Roman" w:hAnsi="Times New Roman"/>
              <w:i/>
              <w:sz w:val="28"/>
              <w:szCs w:val="28"/>
              <w:lang w:val="fr-FR"/>
            </w:rPr>
            <w:t>-</w:t>
          </w:r>
          <w:r>
            <w:rPr>
              <w:rFonts w:ascii="Times New Roman" w:hAnsi="Times New Roman"/>
              <w:sz w:val="28"/>
              <w:szCs w:val="28"/>
              <w:lang w:val="fr-FR"/>
            </w:rPr>
            <w:t>în perioada funcţionării</w:t>
          </w:r>
          <w:r>
            <w:rPr>
              <w:rFonts w:ascii="Times New Roman" w:hAnsi="Times New Roman"/>
              <w:i/>
              <w:sz w:val="28"/>
              <w:szCs w:val="28"/>
              <w:lang w:val="fr-FR"/>
            </w:rPr>
            <w:t>: pot rezulta pulberi sedimentabile, pulberi în suspensie şi zgomot generând impact  temporar şi nesemnificativ</w:t>
          </w:r>
        </w:p>
        <w:p w:rsidR="002241DE" w:rsidRDefault="002241DE" w:rsidP="002241DE">
          <w:pPr>
            <w:pStyle w:val="Corptext"/>
            <w:ind w:right="51" w:firstLine="720"/>
            <w:rPr>
              <w:rFonts w:ascii="Times New Roman" w:hAnsi="Times New Roman"/>
              <w:i/>
              <w:sz w:val="28"/>
              <w:szCs w:val="28"/>
              <w:lang w:val="fr-FR"/>
            </w:rPr>
          </w:pPr>
          <w:r>
            <w:rPr>
              <w:rFonts w:ascii="Times New Roman" w:hAnsi="Times New Roman"/>
              <w:i/>
              <w:sz w:val="28"/>
              <w:szCs w:val="28"/>
              <w:lang w:val="fr-FR"/>
            </w:rPr>
            <w:t>-</w:t>
          </w:r>
          <w:r>
            <w:rPr>
              <w:rFonts w:ascii="Times New Roman" w:hAnsi="Times New Roman"/>
              <w:sz w:val="28"/>
              <w:szCs w:val="28"/>
              <w:lang w:val="fr-FR"/>
            </w:rPr>
            <w:t>în perioada încetării activităţii</w:t>
          </w:r>
          <w:r>
            <w:rPr>
              <w:rFonts w:ascii="Times New Roman" w:hAnsi="Times New Roman"/>
              <w:i/>
              <w:sz w:val="28"/>
              <w:szCs w:val="28"/>
              <w:lang w:val="fr-FR"/>
            </w:rPr>
            <w:t xml:space="preserve">: nu vor exista deşeuri periculoase care să prezinte impact asupra mediului. La încetarea activităţii refacerea mediului se va realiza conform Proiectului tehnic de refacere a mediului prezentat. </w:t>
          </w:r>
        </w:p>
        <w:p w:rsidR="002241DE" w:rsidRDefault="002241DE" w:rsidP="002241DE">
          <w:pPr>
            <w:pStyle w:val="Corptext"/>
            <w:ind w:right="51"/>
            <w:rPr>
              <w:rFonts w:ascii="Times New Roman" w:hAnsi="Times New Roman"/>
              <w:i/>
              <w:sz w:val="28"/>
              <w:szCs w:val="28"/>
              <w:lang w:val="fr-FR"/>
            </w:rPr>
          </w:pPr>
          <w:r>
            <w:rPr>
              <w:rFonts w:ascii="Times New Roman" w:hAnsi="Times New Roman"/>
              <w:sz w:val="28"/>
              <w:szCs w:val="28"/>
              <w:lang w:val="fr-FR"/>
            </w:rPr>
            <w:t>d. probabilitatea impactului</w:t>
          </w:r>
          <w:r>
            <w:rPr>
              <w:rFonts w:ascii="Times New Roman" w:hAnsi="Times New Roman"/>
              <w:i/>
              <w:sz w:val="28"/>
              <w:szCs w:val="28"/>
              <w:lang w:val="fr-FR"/>
            </w:rPr>
            <w:t>: mică,</w:t>
          </w:r>
        </w:p>
        <w:p w:rsidR="002241DE" w:rsidRDefault="002241DE" w:rsidP="002241DE">
          <w:pPr>
            <w:pStyle w:val="Corptext"/>
            <w:ind w:right="51"/>
            <w:rPr>
              <w:rFonts w:ascii="Times New Roman" w:hAnsi="Times New Roman"/>
              <w:i/>
              <w:sz w:val="28"/>
              <w:szCs w:val="28"/>
            </w:rPr>
          </w:pPr>
          <w:r>
            <w:rPr>
              <w:rFonts w:ascii="Times New Roman" w:hAnsi="Times New Roman"/>
              <w:sz w:val="28"/>
              <w:szCs w:val="28"/>
              <w:lang w:val="fr-FR"/>
            </w:rPr>
            <w:t>e. durata, frecvenţa şi reversibilitatea impactului</w:t>
          </w:r>
          <w:r>
            <w:rPr>
              <w:rFonts w:ascii="Times New Roman" w:hAnsi="Times New Roman"/>
              <w:i/>
              <w:sz w:val="28"/>
              <w:szCs w:val="28"/>
              <w:lang w:val="fr-FR"/>
            </w:rPr>
            <w:t xml:space="preserve">: degradarea solului şi a vegetaţiei are loc temporar, în timpul funcţionării carierei, impactul proiectului asupra solului şi vegetaţiei este reversibil prin realizarea  lucrărilor de refacere a mediului după încetarea activităţii, prevăzute de proiect. Impactul proiectului asupra morfologiei zonei este remanent, dar nesemnificativ.   </w:t>
          </w:r>
        </w:p>
        <w:p w:rsidR="002241DE" w:rsidRDefault="002241DE" w:rsidP="002241DE">
          <w:pPr>
            <w:autoSpaceDE w:val="0"/>
            <w:autoSpaceDN w:val="0"/>
            <w:adjustRightInd w:val="0"/>
            <w:ind w:right="51"/>
            <w:jc w:val="both"/>
            <w:rPr>
              <w:rFonts w:ascii="Garamond" w:hAnsi="Garamond"/>
              <w:b/>
            </w:rPr>
          </w:pPr>
        </w:p>
        <w:p w:rsidR="002241DE" w:rsidRDefault="002241DE" w:rsidP="002241D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Condiţiile de realizare a proiectului:</w:t>
          </w:r>
        </w:p>
        <w:p w:rsidR="002241DE" w:rsidRDefault="002241DE" w:rsidP="002241DE">
          <w:pPr>
            <w:autoSpaceDE w:val="0"/>
            <w:autoSpaceDN w:val="0"/>
            <w:adjustRightInd w:val="0"/>
            <w:spacing w:after="0" w:line="240" w:lineRule="auto"/>
            <w:jc w:val="both"/>
            <w:rPr>
              <w:rFonts w:ascii="Arial" w:hAnsi="Arial" w:cs="Arial"/>
              <w:b/>
              <w:sz w:val="24"/>
              <w:szCs w:val="24"/>
            </w:rPr>
          </w:pPr>
        </w:p>
        <w:p w:rsidR="002241DE" w:rsidRDefault="002241DE" w:rsidP="002241DE">
          <w:pPr>
            <w:autoSpaceDE w:val="0"/>
            <w:autoSpaceDN w:val="0"/>
            <w:adjustRightInd w:val="0"/>
            <w:spacing w:after="0" w:line="240" w:lineRule="auto"/>
            <w:jc w:val="both"/>
            <w:rPr>
              <w:rFonts w:ascii="Times New Roman" w:hAnsi="Times New Roman"/>
              <w:sz w:val="28"/>
              <w:szCs w:val="28"/>
            </w:rPr>
          </w:pPr>
          <w:r>
            <w:rPr>
              <w:rFonts w:ascii="Garamond" w:hAnsi="Garamond" w:cs="Arial"/>
              <w:sz w:val="24"/>
              <w:szCs w:val="24"/>
            </w:rPr>
            <w:t>a</w:t>
          </w:r>
          <w:r>
            <w:rPr>
              <w:rFonts w:ascii="Times New Roman" w:hAnsi="Times New Roman"/>
              <w:sz w:val="28"/>
              <w:szCs w:val="28"/>
            </w:rPr>
            <w:t>)Respectarea prevederilor Avizului de gospodărire a apelor nr.</w:t>
          </w:r>
          <w:r w:rsidR="000A70EA">
            <w:rPr>
              <w:rFonts w:ascii="Times New Roman" w:hAnsi="Times New Roman"/>
              <w:sz w:val="28"/>
              <w:szCs w:val="28"/>
            </w:rPr>
            <w:t>16</w:t>
          </w:r>
          <w:r>
            <w:rPr>
              <w:rFonts w:ascii="Times New Roman" w:hAnsi="Times New Roman"/>
              <w:sz w:val="28"/>
              <w:szCs w:val="28"/>
            </w:rPr>
            <w:t>/</w:t>
          </w:r>
          <w:r w:rsidR="000A70EA">
            <w:rPr>
              <w:rFonts w:ascii="Times New Roman" w:hAnsi="Times New Roman"/>
              <w:sz w:val="28"/>
              <w:szCs w:val="28"/>
            </w:rPr>
            <w:t>01</w:t>
          </w:r>
          <w:r>
            <w:rPr>
              <w:rFonts w:ascii="Times New Roman" w:hAnsi="Times New Roman"/>
              <w:sz w:val="28"/>
              <w:szCs w:val="28"/>
            </w:rPr>
            <w:t>.0</w:t>
          </w:r>
          <w:r w:rsidR="000A70EA">
            <w:rPr>
              <w:rFonts w:ascii="Times New Roman" w:hAnsi="Times New Roman"/>
              <w:sz w:val="28"/>
              <w:szCs w:val="28"/>
            </w:rPr>
            <w:t>2</w:t>
          </w:r>
          <w:r>
            <w:rPr>
              <w:rFonts w:ascii="Times New Roman" w:hAnsi="Times New Roman"/>
              <w:sz w:val="28"/>
              <w:szCs w:val="28"/>
            </w:rPr>
            <w:t>.201</w:t>
          </w:r>
          <w:r w:rsidR="000A70EA">
            <w:rPr>
              <w:rFonts w:ascii="Times New Roman" w:hAnsi="Times New Roman"/>
              <w:sz w:val="28"/>
              <w:szCs w:val="28"/>
            </w:rPr>
            <w:t>6</w:t>
          </w:r>
          <w:r>
            <w:rPr>
              <w:rFonts w:ascii="Times New Roman" w:hAnsi="Times New Roman"/>
              <w:sz w:val="28"/>
              <w:szCs w:val="28"/>
            </w:rPr>
            <w:t xml:space="preserve"> emis de ABA Mureș</w:t>
          </w:r>
        </w:p>
        <w:p w:rsidR="002241DE" w:rsidRDefault="002241DE" w:rsidP="002241DE">
          <w:pPr>
            <w:spacing w:after="0" w:line="240" w:lineRule="auto"/>
            <w:ind w:right="51"/>
            <w:jc w:val="both"/>
            <w:rPr>
              <w:rFonts w:ascii="Times New Roman" w:hAnsi="Times New Roman"/>
              <w:sz w:val="28"/>
              <w:szCs w:val="28"/>
            </w:rPr>
          </w:pPr>
          <w:r>
            <w:rPr>
              <w:rFonts w:ascii="Times New Roman" w:hAnsi="Times New Roman"/>
              <w:sz w:val="28"/>
              <w:szCs w:val="28"/>
            </w:rPr>
            <w:t>b)Respectarea prevederilor impuse de H.G. nr. 1373/2008 privind reglementarea furnizării şi transportului rutier de bunuri divizibile pe drumurile publice din România.</w:t>
          </w:r>
        </w:p>
        <w:p w:rsidR="002241DE" w:rsidRDefault="002241DE" w:rsidP="002241DE">
          <w:pPr>
            <w:tabs>
              <w:tab w:val="left" w:pos="0"/>
            </w:tabs>
            <w:spacing w:after="0" w:line="240" w:lineRule="auto"/>
            <w:ind w:right="51"/>
            <w:jc w:val="both"/>
            <w:rPr>
              <w:rFonts w:ascii="Times New Roman" w:hAnsi="Times New Roman"/>
              <w:sz w:val="28"/>
              <w:szCs w:val="28"/>
            </w:rPr>
          </w:pPr>
          <w:r>
            <w:rPr>
              <w:rFonts w:ascii="Times New Roman" w:hAnsi="Times New Roman"/>
              <w:sz w:val="28"/>
              <w:szCs w:val="28"/>
            </w:rPr>
            <w:t xml:space="preserve">c)Respectarea prevederilor Ordinului comun al Ministerului Mediului şi Gospodăririi Apelor şi a Agenţiei Naţionale pentru Resurse Minerale nr. 19/58/25.02.2004, cu modificări, pentru aprobarea Instrucţiunilor tehnice privind aplicarea şi urmărirea </w:t>
          </w:r>
          <w:r>
            <w:rPr>
              <w:rFonts w:ascii="Times New Roman" w:hAnsi="Times New Roman"/>
              <w:sz w:val="28"/>
              <w:szCs w:val="28"/>
            </w:rPr>
            <w:lastRenderedPageBreak/>
            <w:t>măsurilor stabilite în programul de conformare, planul de refacere a mediului şi proiectul tehnic, precum şi reglementarea modului de operare cu garanţia financiară pentru refacerea mediului afectat de activităţile miniere.</w:t>
          </w:r>
        </w:p>
        <w:p w:rsidR="002241DE" w:rsidRDefault="002241DE" w:rsidP="000A70EA">
          <w:pPr>
            <w:spacing w:after="0" w:line="240" w:lineRule="auto"/>
            <w:ind w:right="51"/>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d) Este interzisă afectarea terenurilor în afara amplasamentelor autorizate pentru realizarea lucrărilor de investiţii, prin:</w:t>
          </w:r>
        </w:p>
        <w:p w:rsidR="002241DE" w:rsidRDefault="002241DE" w:rsidP="002241DE">
          <w:pPr>
            <w:pStyle w:val="Listparagraf"/>
            <w:spacing w:after="0" w:line="240" w:lineRule="auto"/>
            <w:ind w:left="360" w:right="-1080" w:firstLine="360"/>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-abandonarea, înlăturarea sau eliminarea deşeurilor în locuri neautorizate;</w:t>
          </w:r>
        </w:p>
        <w:p w:rsidR="002241DE" w:rsidRDefault="002241DE" w:rsidP="002241DE">
          <w:pPr>
            <w:pStyle w:val="Listparagraf"/>
            <w:spacing w:after="0" w:line="240" w:lineRule="auto"/>
            <w:ind w:left="360" w:right="-1080" w:firstLine="360"/>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-staţionarea mijloacelor de transport în afara terenurilor desemnate în acest scop</w:t>
          </w:r>
        </w:p>
        <w:p w:rsidR="002241DE" w:rsidRDefault="002241DE" w:rsidP="002241DE">
          <w:pPr>
            <w:pStyle w:val="Listparagraf"/>
            <w:spacing w:after="0" w:line="240" w:lineRule="auto"/>
            <w:ind w:left="360" w:right="-91" w:firstLine="360"/>
            <w:jc w:val="both"/>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-distrugerea sau degradarea, prin orice mijloace, a vegetaţiei ierboase sau lemnoase;</w:t>
          </w:r>
        </w:p>
        <w:p w:rsidR="002241DE" w:rsidRDefault="000A70EA" w:rsidP="002241DE">
          <w:pPr>
            <w:spacing w:after="0" w:line="240" w:lineRule="auto"/>
            <w:ind w:right="-360"/>
            <w:rPr>
              <w:rFonts w:ascii="Times New Roman" w:eastAsia="Times New Roman" w:hAnsi="Times New Roman"/>
              <w:sz w:val="28"/>
              <w:szCs w:val="28"/>
              <w:lang w:val="ro-RO" w:bidi="hi-IN"/>
            </w:rPr>
          </w:pPr>
          <w:r>
            <w:rPr>
              <w:rFonts w:ascii="Times New Roman" w:eastAsia="Times New Roman" w:hAnsi="Times New Roman"/>
              <w:sz w:val="28"/>
              <w:szCs w:val="28"/>
              <w:lang w:val="ro-RO" w:bidi="hi-IN"/>
            </w:rPr>
            <w:t>e</w:t>
          </w:r>
          <w:r w:rsidR="002241DE">
            <w:rPr>
              <w:rFonts w:ascii="Times New Roman" w:eastAsia="Times New Roman" w:hAnsi="Times New Roman"/>
              <w:sz w:val="28"/>
              <w:szCs w:val="28"/>
              <w:lang w:val="ro-RO" w:bidi="hi-IN"/>
            </w:rPr>
            <w:t>)Suprafeţele de teren afectate temporar prin execuţia lucrărilor vor fi redate în categoria de folosinţă avută anterior, sarcina revenindu-i titularului proiectului.</w:t>
          </w:r>
        </w:p>
        <w:p w:rsidR="002241DE" w:rsidRDefault="000A70EA" w:rsidP="002241DE">
          <w:pPr>
            <w:pStyle w:val="Corptext"/>
            <w:autoSpaceDE/>
            <w:adjustRightInd/>
            <w:ind w:right="51"/>
            <w:jc w:val="both"/>
            <w:rPr>
              <w:rFonts w:ascii="Times New Roman" w:hAnsi="Times New Roman"/>
              <w:sz w:val="28"/>
              <w:szCs w:val="28"/>
            </w:rPr>
          </w:pPr>
          <w:r>
            <w:rPr>
              <w:rFonts w:ascii="Times New Roman" w:hAnsi="Times New Roman"/>
              <w:sz w:val="28"/>
              <w:szCs w:val="28"/>
            </w:rPr>
            <w:t>f</w:t>
          </w:r>
          <w:r w:rsidR="002241DE">
            <w:rPr>
              <w:rFonts w:ascii="Times New Roman" w:hAnsi="Times New Roman"/>
              <w:sz w:val="28"/>
              <w:szCs w:val="28"/>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2241DE" w:rsidRDefault="000A70EA" w:rsidP="002241DE">
          <w:pPr>
            <w:pStyle w:val="Default"/>
            <w:rPr>
              <w:rFonts w:ascii="Times New Roman" w:hAnsi="Times New Roman" w:cs="Times New Roman"/>
              <w:sz w:val="28"/>
              <w:szCs w:val="28"/>
            </w:rPr>
          </w:pPr>
          <w:r>
            <w:rPr>
              <w:rFonts w:ascii="Times New Roman" w:hAnsi="Times New Roman" w:cs="Times New Roman"/>
              <w:sz w:val="28"/>
              <w:szCs w:val="28"/>
            </w:rPr>
            <w:t>g</w:t>
          </w:r>
          <w:r w:rsidR="002241DE">
            <w:rPr>
              <w:rFonts w:ascii="Times New Roman" w:hAnsi="Times New Roman" w:cs="Times New Roman"/>
              <w:sz w:val="28"/>
              <w:szCs w:val="28"/>
            </w:rPr>
            <w:t>)La finalizarea investiției aveți obligația de a solicita revizuirea Autorizației de mediu nr.</w:t>
          </w:r>
          <w:r>
            <w:rPr>
              <w:rFonts w:ascii="Times New Roman" w:hAnsi="Times New Roman" w:cs="Times New Roman"/>
              <w:sz w:val="28"/>
              <w:szCs w:val="28"/>
            </w:rPr>
            <w:t>139</w:t>
          </w:r>
          <w:r w:rsidR="002241DE">
            <w:rPr>
              <w:rFonts w:ascii="Times New Roman" w:hAnsi="Times New Roman" w:cs="Times New Roman"/>
              <w:sz w:val="28"/>
              <w:szCs w:val="28"/>
            </w:rPr>
            <w:t>/</w:t>
          </w:r>
          <w:r>
            <w:rPr>
              <w:rFonts w:ascii="Times New Roman" w:hAnsi="Times New Roman" w:cs="Times New Roman"/>
              <w:sz w:val="28"/>
              <w:szCs w:val="28"/>
            </w:rPr>
            <w:t>18</w:t>
          </w:r>
          <w:r w:rsidR="002241DE">
            <w:rPr>
              <w:rFonts w:ascii="Times New Roman" w:hAnsi="Times New Roman" w:cs="Times New Roman"/>
              <w:sz w:val="28"/>
              <w:szCs w:val="28"/>
            </w:rPr>
            <w:t>.0</w:t>
          </w:r>
          <w:r>
            <w:rPr>
              <w:rFonts w:ascii="Times New Roman" w:hAnsi="Times New Roman" w:cs="Times New Roman"/>
              <w:sz w:val="28"/>
              <w:szCs w:val="28"/>
            </w:rPr>
            <w:t>9</w:t>
          </w:r>
          <w:r w:rsidR="002241DE">
            <w:rPr>
              <w:rFonts w:ascii="Times New Roman" w:hAnsi="Times New Roman" w:cs="Times New Roman"/>
              <w:sz w:val="28"/>
              <w:szCs w:val="28"/>
            </w:rPr>
            <w:t>.201</w:t>
          </w:r>
          <w:r>
            <w:rPr>
              <w:rFonts w:ascii="Times New Roman" w:hAnsi="Times New Roman" w:cs="Times New Roman"/>
              <w:sz w:val="28"/>
              <w:szCs w:val="28"/>
            </w:rPr>
            <w:t>2</w:t>
          </w:r>
          <w:r w:rsidR="002241DE">
            <w:rPr>
              <w:rFonts w:ascii="Times New Roman" w:hAnsi="Times New Roman" w:cs="Times New Roman"/>
              <w:sz w:val="28"/>
              <w:szCs w:val="28"/>
            </w:rPr>
            <w:t xml:space="preserve"> emisă de APM Harghita.</w:t>
          </w:r>
        </w:p>
        <w:p w:rsidR="00753675" w:rsidRPr="00522DB9" w:rsidRDefault="000A70EA" w:rsidP="00530D24">
          <w:pPr>
            <w:spacing w:after="0" w:line="240" w:lineRule="auto"/>
            <w:rPr>
              <w:rFonts w:ascii="Arial" w:hAnsi="Arial" w:cs="Arial"/>
              <w:sz w:val="24"/>
              <w:szCs w:val="24"/>
            </w:rPr>
          </w:pPr>
          <w:r>
            <w:rPr>
              <w:rFonts w:ascii="Arial" w:eastAsia="Times New Roman" w:hAnsi="Arial" w:cs="Arial"/>
              <w:sz w:val="24"/>
              <w:szCs w:val="24"/>
              <w:lang w:val="en-GB" w:eastAsia="ro-RO"/>
            </w:rPr>
            <w:t>j</w:t>
          </w:r>
          <w:r>
            <w:rPr>
              <w:rFonts w:ascii="Arial" w:eastAsia="Times New Roman" w:hAnsi="Arial" w:cs="Arial"/>
              <w:sz w:val="24"/>
              <w:szCs w:val="24"/>
              <w:lang w:eastAsia="ro-RO"/>
            </w:rPr>
            <w:t>)</w:t>
          </w:r>
          <w:r w:rsidRPr="000A70EA">
            <w:rPr>
              <w:rFonts w:ascii="Arial" w:eastAsia="Times New Roman" w:hAnsi="Arial" w:cs="Arial"/>
              <w:sz w:val="24"/>
              <w:szCs w:val="24"/>
              <w:lang w:val="en-GB"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r w:rsidR="00F7021E" w:rsidRPr="00522DB9">
            <w:rPr>
              <w:rFonts w:ascii="Arial" w:hAnsi="Arial" w:cs="Arial"/>
              <w:sz w:val="24"/>
              <w:szCs w:val="24"/>
              <w:lang w:val="ro-RO"/>
            </w:rPr>
            <w:t>.</w:t>
          </w:r>
        </w:p>
      </w:sdtContent>
    </w:sdt>
    <w:p w:rsidR="00595382" w:rsidRPr="00447422" w:rsidRDefault="00F7021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7021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762B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530D24" w:rsidRDefault="00530D24" w:rsidP="00530D24">
          <w:pPr>
            <w:spacing w:after="0" w:line="360" w:lineRule="auto"/>
            <w:rPr>
              <w:rFonts w:ascii="Arial" w:hAnsi="Arial" w:cs="Arial"/>
              <w:b/>
              <w:bCs/>
              <w:sz w:val="24"/>
              <w:szCs w:val="24"/>
              <w:lang w:val="ro-RO"/>
            </w:rPr>
          </w:pPr>
        </w:p>
        <w:p w:rsidR="00530D24" w:rsidRPr="00077D9C" w:rsidRDefault="00530D24" w:rsidP="00530D24">
          <w:pPr>
            <w:spacing w:after="0" w:line="240" w:lineRule="auto"/>
            <w:rPr>
              <w:rFonts w:ascii="Arial" w:hAnsi="Arial" w:cs="Arial"/>
              <w:b/>
              <w:bCs/>
              <w:sz w:val="24"/>
              <w:szCs w:val="24"/>
              <w:lang w:val="ro-RO"/>
            </w:rPr>
          </w:pPr>
          <w:r w:rsidRPr="00077D9C">
            <w:rPr>
              <w:rFonts w:ascii="Arial" w:hAnsi="Arial" w:cs="Arial"/>
              <w:b/>
              <w:bCs/>
              <w:sz w:val="24"/>
              <w:szCs w:val="24"/>
              <w:lang w:val="ro-RO"/>
            </w:rPr>
            <w:t xml:space="preserve">     DIRECTOR EXECUTIV</w:t>
          </w:r>
        </w:p>
        <w:p w:rsidR="00530D24" w:rsidRPr="00077D9C" w:rsidRDefault="00530D24" w:rsidP="00530D24">
          <w:pPr>
            <w:spacing w:after="0" w:line="360" w:lineRule="auto"/>
            <w:jc w:val="both"/>
            <w:rPr>
              <w:rFonts w:ascii="Arial" w:hAnsi="Arial" w:cs="Arial"/>
              <w:b/>
              <w:bCs/>
              <w:sz w:val="24"/>
              <w:szCs w:val="24"/>
              <w:lang w:val="ro-RO"/>
            </w:rPr>
          </w:pPr>
          <w:r w:rsidRPr="00077D9C">
            <w:rPr>
              <w:rFonts w:ascii="Arial" w:hAnsi="Arial" w:cs="Arial"/>
              <w:b/>
              <w:bCs/>
              <w:sz w:val="24"/>
              <w:szCs w:val="24"/>
              <w:lang w:val="ro-RO"/>
            </w:rPr>
            <w:t xml:space="preserve">     Ing. DOMOKOS László József</w:t>
          </w:r>
        </w:p>
        <w:p w:rsidR="00530D24" w:rsidRPr="00077D9C" w:rsidRDefault="00530D24" w:rsidP="00530D24">
          <w:pPr>
            <w:spacing w:after="0" w:line="240" w:lineRule="auto"/>
            <w:jc w:val="both"/>
            <w:outlineLvl w:val="0"/>
            <w:rPr>
              <w:rFonts w:ascii="Arial" w:hAnsi="Arial" w:cs="Arial"/>
              <w:b/>
              <w:bCs/>
              <w:sz w:val="24"/>
              <w:szCs w:val="24"/>
              <w:lang w:val="ro-RO"/>
            </w:rPr>
          </w:pPr>
        </w:p>
        <w:p w:rsidR="00530D24" w:rsidRPr="00077D9C" w:rsidRDefault="00530D24" w:rsidP="00530D24">
          <w:pPr>
            <w:spacing w:after="0" w:line="240" w:lineRule="auto"/>
            <w:jc w:val="both"/>
            <w:outlineLvl w:val="0"/>
            <w:rPr>
              <w:rFonts w:ascii="Arial" w:hAnsi="Arial" w:cs="Arial"/>
              <w:b/>
              <w:bCs/>
              <w:sz w:val="24"/>
              <w:szCs w:val="24"/>
              <w:lang w:val="ro-RO"/>
            </w:rPr>
          </w:pPr>
        </w:p>
        <w:p w:rsidR="00530D24" w:rsidRPr="00077D9C" w:rsidRDefault="00530D24" w:rsidP="00530D24">
          <w:pPr>
            <w:spacing w:after="0" w:line="240" w:lineRule="auto"/>
            <w:jc w:val="both"/>
            <w:outlineLvl w:val="0"/>
            <w:rPr>
              <w:rFonts w:ascii="Arial" w:hAnsi="Arial" w:cs="Arial"/>
              <w:b/>
              <w:bCs/>
              <w:sz w:val="24"/>
              <w:szCs w:val="24"/>
              <w:lang w:val="ro-RO"/>
            </w:rPr>
          </w:pPr>
          <w:r w:rsidRPr="00077D9C">
            <w:rPr>
              <w:rFonts w:ascii="Arial" w:hAnsi="Arial" w:cs="Arial"/>
              <w:bCs/>
              <w:sz w:val="24"/>
              <w:szCs w:val="24"/>
              <w:lang w:val="ro-RO"/>
            </w:rPr>
            <w:t xml:space="preserve">     </w:t>
          </w:r>
          <w:r w:rsidRPr="00077D9C">
            <w:rPr>
              <w:rFonts w:ascii="Arial" w:hAnsi="Arial" w:cs="Arial"/>
              <w:b/>
              <w:bCs/>
              <w:sz w:val="24"/>
              <w:szCs w:val="24"/>
              <w:lang w:val="ro-RO"/>
            </w:rPr>
            <w:t>ŞEF SERVICIUA A.A.</w:t>
          </w:r>
        </w:p>
        <w:p w:rsidR="00530D24" w:rsidRPr="00077D9C" w:rsidRDefault="00530D24" w:rsidP="00530D24">
          <w:pPr>
            <w:spacing w:after="0" w:line="240" w:lineRule="auto"/>
            <w:jc w:val="both"/>
            <w:outlineLvl w:val="0"/>
            <w:rPr>
              <w:rFonts w:ascii="Arial" w:hAnsi="Arial" w:cs="Arial"/>
              <w:b/>
              <w:bCs/>
              <w:sz w:val="24"/>
              <w:szCs w:val="24"/>
              <w:lang w:val="ro-RO"/>
            </w:rPr>
          </w:pPr>
          <w:r w:rsidRPr="00077D9C">
            <w:rPr>
              <w:rFonts w:ascii="Arial" w:hAnsi="Arial" w:cs="Arial"/>
              <w:b/>
              <w:bCs/>
              <w:sz w:val="24"/>
              <w:szCs w:val="24"/>
              <w:lang w:val="ro-RO"/>
            </w:rPr>
            <w:t xml:space="preserve">    Ing. LÁSZLÓ Anna</w:t>
          </w:r>
        </w:p>
        <w:p w:rsidR="00530D24" w:rsidRPr="00077D9C" w:rsidRDefault="00530D24" w:rsidP="00530D24">
          <w:pPr>
            <w:spacing w:after="0" w:line="240" w:lineRule="auto"/>
            <w:jc w:val="both"/>
            <w:outlineLvl w:val="0"/>
            <w:rPr>
              <w:rFonts w:ascii="Arial" w:hAnsi="Arial" w:cs="Arial"/>
              <w:b/>
              <w:bCs/>
              <w:sz w:val="24"/>
              <w:szCs w:val="24"/>
              <w:lang w:val="ro-RO"/>
            </w:rPr>
          </w:pPr>
        </w:p>
        <w:p w:rsidR="00530D24" w:rsidRPr="00077D9C" w:rsidRDefault="00530D24" w:rsidP="00530D24">
          <w:pPr>
            <w:spacing w:after="0" w:line="240" w:lineRule="auto"/>
            <w:jc w:val="both"/>
            <w:outlineLvl w:val="0"/>
            <w:rPr>
              <w:rFonts w:ascii="Arial" w:hAnsi="Arial" w:cs="Arial"/>
              <w:b/>
              <w:bCs/>
              <w:sz w:val="24"/>
              <w:szCs w:val="24"/>
              <w:lang w:val="ro-RO"/>
            </w:rPr>
          </w:pPr>
        </w:p>
        <w:p w:rsidR="00530D24" w:rsidRPr="00077D9C" w:rsidRDefault="00530D24" w:rsidP="00530D24">
          <w:pPr>
            <w:spacing w:after="0" w:line="240" w:lineRule="auto"/>
            <w:jc w:val="both"/>
            <w:rPr>
              <w:rFonts w:ascii="Arial" w:hAnsi="Arial" w:cs="Arial"/>
              <w:b/>
              <w:bCs/>
              <w:sz w:val="24"/>
              <w:szCs w:val="24"/>
              <w:lang w:val="ro-RO"/>
            </w:rPr>
          </w:pPr>
          <w:r w:rsidRPr="00077D9C">
            <w:rPr>
              <w:rFonts w:ascii="Arial" w:hAnsi="Arial" w:cs="Arial"/>
              <w:bCs/>
              <w:sz w:val="24"/>
              <w:szCs w:val="24"/>
              <w:lang w:val="ro-RO"/>
            </w:rPr>
            <w:t xml:space="preserve">     </w:t>
          </w:r>
          <w:r w:rsidRPr="00077D9C">
            <w:rPr>
              <w:rFonts w:ascii="Arial" w:hAnsi="Arial" w:cs="Arial"/>
              <w:b/>
              <w:bCs/>
              <w:sz w:val="24"/>
              <w:szCs w:val="24"/>
              <w:lang w:val="ro-RO"/>
            </w:rPr>
            <w:t xml:space="preserve">ÎNTOCMIT, </w:t>
          </w:r>
        </w:p>
        <w:p w:rsidR="00530D24" w:rsidRPr="00C5580A" w:rsidRDefault="00530D24" w:rsidP="00530D24">
          <w:pPr>
            <w:spacing w:after="0" w:line="360" w:lineRule="auto"/>
            <w:jc w:val="both"/>
            <w:rPr>
              <w:rFonts w:ascii="Arial" w:hAnsi="Arial" w:cs="Arial"/>
              <w:b/>
              <w:bCs/>
              <w:sz w:val="24"/>
              <w:szCs w:val="24"/>
              <w:lang w:val="ro-RO"/>
            </w:rPr>
          </w:pPr>
          <w:r w:rsidRPr="00077D9C">
            <w:rPr>
              <w:rFonts w:ascii="Arial" w:hAnsi="Arial" w:cs="Arial"/>
              <w:b/>
              <w:bCs/>
              <w:sz w:val="24"/>
              <w:szCs w:val="24"/>
              <w:lang w:val="ro-RO"/>
            </w:rPr>
            <w:t xml:space="preserve">    Ing. BOTH Enikő</w:t>
          </w:r>
        </w:p>
        <w:p w:rsidR="0071693D" w:rsidRDefault="003762B1" w:rsidP="007B1968">
          <w:pPr>
            <w:spacing w:after="0" w:line="360" w:lineRule="auto"/>
            <w:jc w:val="both"/>
            <w:rPr>
              <w:rFonts w:ascii="Arial" w:hAnsi="Arial" w:cs="Arial"/>
              <w:bCs/>
              <w:sz w:val="24"/>
              <w:szCs w:val="24"/>
              <w:lang w:val="ro-RO"/>
            </w:rPr>
          </w:pPr>
        </w:p>
      </w:sdtContent>
    </w:sdt>
    <w:p w:rsidR="00522DB9" w:rsidRPr="00447422" w:rsidRDefault="003762B1" w:rsidP="007B1968">
      <w:pPr>
        <w:spacing w:after="0" w:line="360" w:lineRule="auto"/>
        <w:jc w:val="both"/>
        <w:rPr>
          <w:rFonts w:ascii="Arial" w:hAnsi="Arial" w:cs="Arial"/>
          <w:bCs/>
          <w:sz w:val="24"/>
          <w:szCs w:val="24"/>
          <w:lang w:val="ro-RO"/>
        </w:rPr>
      </w:pPr>
    </w:p>
    <w:p w:rsidR="00522DB9" w:rsidRPr="00447422" w:rsidRDefault="003762B1" w:rsidP="00522DB9">
      <w:pPr>
        <w:autoSpaceDE w:val="0"/>
        <w:autoSpaceDN w:val="0"/>
        <w:adjustRightInd w:val="0"/>
        <w:spacing w:after="0" w:line="240" w:lineRule="auto"/>
        <w:jc w:val="both"/>
        <w:rPr>
          <w:rFonts w:ascii="Arial" w:hAnsi="Arial" w:cs="Arial"/>
          <w:sz w:val="24"/>
          <w:szCs w:val="24"/>
        </w:rPr>
      </w:pPr>
    </w:p>
    <w:p w:rsidR="00522DB9" w:rsidRPr="00447422" w:rsidRDefault="003762B1" w:rsidP="007B1968">
      <w:pPr>
        <w:spacing w:after="0" w:line="360" w:lineRule="auto"/>
        <w:jc w:val="both"/>
        <w:rPr>
          <w:rFonts w:ascii="Arial" w:hAnsi="Arial" w:cs="Arial"/>
          <w:bCs/>
          <w:sz w:val="24"/>
          <w:szCs w:val="24"/>
          <w:lang w:val="ro-RO"/>
        </w:rPr>
      </w:pPr>
    </w:p>
    <w:p w:rsidR="00522DB9" w:rsidRPr="00447422" w:rsidRDefault="003762B1" w:rsidP="007B1968">
      <w:pPr>
        <w:spacing w:after="0" w:line="360" w:lineRule="auto"/>
        <w:jc w:val="both"/>
        <w:rPr>
          <w:rFonts w:ascii="Arial" w:hAnsi="Arial" w:cs="Arial"/>
          <w:bCs/>
          <w:sz w:val="24"/>
          <w:szCs w:val="24"/>
          <w:lang w:val="ro-RO"/>
        </w:rPr>
      </w:pPr>
    </w:p>
    <w:p w:rsidR="00522DB9" w:rsidRPr="00447422" w:rsidRDefault="003762B1" w:rsidP="00522DB9">
      <w:pPr>
        <w:autoSpaceDE w:val="0"/>
        <w:autoSpaceDN w:val="0"/>
        <w:adjustRightInd w:val="0"/>
        <w:spacing w:after="0" w:line="240" w:lineRule="auto"/>
        <w:jc w:val="both"/>
        <w:rPr>
          <w:rFonts w:ascii="Arial" w:hAnsi="Arial" w:cs="Arial"/>
          <w:sz w:val="24"/>
          <w:szCs w:val="24"/>
        </w:rPr>
      </w:pPr>
    </w:p>
    <w:p w:rsidR="00522DB9" w:rsidRPr="00447422" w:rsidRDefault="003762B1" w:rsidP="007B1968">
      <w:pPr>
        <w:spacing w:after="0" w:line="360" w:lineRule="auto"/>
        <w:jc w:val="both"/>
        <w:rPr>
          <w:rFonts w:ascii="Arial" w:hAnsi="Arial" w:cs="Arial"/>
          <w:bCs/>
          <w:sz w:val="24"/>
          <w:szCs w:val="24"/>
          <w:lang w:val="ro-RO"/>
        </w:rPr>
      </w:pPr>
    </w:p>
    <w:p w:rsidR="00522DB9" w:rsidRPr="00447422" w:rsidRDefault="003762B1"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47" w:rsidRDefault="00F7021E">
      <w:pPr>
        <w:spacing w:after="0" w:line="240" w:lineRule="auto"/>
      </w:pPr>
      <w:r>
        <w:separator/>
      </w:r>
    </w:p>
  </w:endnote>
  <w:endnote w:type="continuationSeparator" w:id="0">
    <w:p w:rsidR="00212547" w:rsidRDefault="00F7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F7021E"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3762B1"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2009485632"/>
        </w:sdtPr>
        <w:sdtEndPr/>
        <w:sdtContent>
          <w:p w:rsidR="002241DE" w:rsidRPr="002241DE" w:rsidRDefault="002241DE" w:rsidP="002241DE">
            <w:pPr>
              <w:pStyle w:val="Subsol"/>
              <w:pBdr>
                <w:top w:val="single" w:sz="4" w:space="0" w:color="auto"/>
              </w:pBdr>
              <w:jc w:val="center"/>
              <w:rPr>
                <w:rFonts w:ascii="Arial" w:hAnsi="Arial" w:cs="Arial"/>
                <w:b/>
                <w:sz w:val="24"/>
                <w:szCs w:val="24"/>
              </w:rPr>
            </w:pPr>
            <w:r w:rsidRPr="002241DE">
              <w:rPr>
                <w:rFonts w:ascii="Arial" w:hAnsi="Arial" w:cs="Arial"/>
                <w:b/>
                <w:sz w:val="24"/>
                <w:szCs w:val="24"/>
              </w:rPr>
              <w:t>AGENŢIA PENTRU PROTECŢIA MEDIULUI HARGHITA</w:t>
            </w:r>
          </w:p>
          <w:p w:rsidR="002241DE" w:rsidRPr="002241DE" w:rsidRDefault="002241DE" w:rsidP="002241DE">
            <w:pPr>
              <w:tabs>
                <w:tab w:val="right" w:pos="9360"/>
              </w:tabs>
              <w:spacing w:after="0" w:line="240" w:lineRule="auto"/>
              <w:jc w:val="center"/>
              <w:rPr>
                <w:rFonts w:ascii="Arial" w:hAnsi="Arial" w:cs="Arial"/>
                <w:color w:val="00214E"/>
                <w:sz w:val="24"/>
                <w:szCs w:val="24"/>
                <w:lang w:val="ro-RO"/>
              </w:rPr>
            </w:pPr>
            <w:r w:rsidRPr="002241DE">
              <w:rPr>
                <w:rFonts w:ascii="Arial" w:hAnsi="Arial" w:cs="Arial"/>
                <w:color w:val="00214E"/>
                <w:sz w:val="24"/>
                <w:szCs w:val="24"/>
                <w:lang w:val="ro-RO"/>
              </w:rPr>
              <w:t>Str.M</w:t>
            </w:r>
            <w:r w:rsidRPr="002241DE">
              <w:rPr>
                <w:rFonts w:ascii="Arial" w:hAnsi="Arial" w:cs="Arial"/>
                <w:color w:val="00214E"/>
                <w:sz w:val="24"/>
                <w:szCs w:val="24"/>
                <w:lang w:val="hu-HU"/>
              </w:rPr>
              <w:t>árton Áron</w:t>
            </w:r>
            <w:r w:rsidRPr="002241DE">
              <w:rPr>
                <w:rFonts w:ascii="Arial" w:hAnsi="Arial" w:cs="Arial"/>
                <w:color w:val="00214E"/>
                <w:sz w:val="24"/>
                <w:szCs w:val="24"/>
                <w:lang w:val="ro-RO"/>
              </w:rPr>
              <w:t>, Nr.43, Loc.Miercurea-Ciuc, Cod 530211,</w:t>
            </w:r>
          </w:p>
          <w:p w:rsidR="002241DE" w:rsidRPr="002241DE" w:rsidRDefault="002241DE" w:rsidP="002241DE">
            <w:pPr>
              <w:tabs>
                <w:tab w:val="center" w:pos="4680"/>
                <w:tab w:val="right" w:pos="9360"/>
              </w:tabs>
              <w:spacing w:after="0" w:line="240" w:lineRule="auto"/>
              <w:jc w:val="center"/>
              <w:rPr>
                <w:rFonts w:ascii="Arial" w:hAnsi="Arial" w:cs="Arial"/>
                <w:sz w:val="24"/>
                <w:szCs w:val="24"/>
              </w:rPr>
            </w:pPr>
            <w:r w:rsidRPr="002241DE">
              <w:rPr>
                <w:rFonts w:ascii="Arial" w:hAnsi="Arial" w:cs="Arial"/>
                <w:color w:val="00214E"/>
                <w:sz w:val="24"/>
                <w:szCs w:val="24"/>
                <w:lang w:val="ro-RO"/>
              </w:rPr>
              <w:t>E-mail:office@apmhr.anpm.ro, Tel: 0266-371313, Fax:0266-310041</w:t>
            </w:r>
          </w:p>
        </w:sdtContent>
      </w:sdt>
      <w:p w:rsidR="00B72680" w:rsidRPr="00C44321" w:rsidRDefault="00F7021E" w:rsidP="002241DE">
        <w:pPr>
          <w:pStyle w:val="Subsol"/>
          <w:pBdr>
            <w:top w:val="single" w:sz="4" w:space="1" w:color="auto"/>
          </w:pBdr>
          <w:jc w:val="center"/>
        </w:pPr>
        <w:r>
          <w:t xml:space="preserve"> </w:t>
        </w:r>
        <w:r>
          <w:fldChar w:fldCharType="begin"/>
        </w:r>
        <w:r>
          <w:instrText xml:space="preserve"> PAGE   \* MERGEFORMAT </w:instrText>
        </w:r>
        <w:r>
          <w:fldChar w:fldCharType="separate"/>
        </w:r>
        <w:r w:rsidR="003762B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1297021265"/>
        </w:sdtPr>
        <w:sdtEndPr/>
        <w:sdtContent>
          <w:p w:rsidR="002241DE" w:rsidRPr="002241DE" w:rsidRDefault="002241DE" w:rsidP="002241DE">
            <w:pPr>
              <w:pStyle w:val="Subsol"/>
              <w:pBdr>
                <w:top w:val="single" w:sz="4" w:space="0" w:color="auto"/>
              </w:pBdr>
              <w:jc w:val="center"/>
              <w:rPr>
                <w:rFonts w:ascii="Arial" w:hAnsi="Arial" w:cs="Arial"/>
                <w:b/>
                <w:sz w:val="24"/>
                <w:szCs w:val="24"/>
              </w:rPr>
            </w:pPr>
            <w:r w:rsidRPr="002241DE">
              <w:rPr>
                <w:rFonts w:ascii="Arial" w:hAnsi="Arial" w:cs="Arial"/>
                <w:b/>
                <w:sz w:val="24"/>
                <w:szCs w:val="24"/>
              </w:rPr>
              <w:t>AGENŢIA PENTRU PROTECŢIA MEDIULUI HARGHITA</w:t>
            </w:r>
          </w:p>
          <w:p w:rsidR="002241DE" w:rsidRPr="002241DE" w:rsidRDefault="002241DE" w:rsidP="002241DE">
            <w:pPr>
              <w:tabs>
                <w:tab w:val="right" w:pos="9360"/>
              </w:tabs>
              <w:spacing w:after="0" w:line="240" w:lineRule="auto"/>
              <w:jc w:val="center"/>
              <w:rPr>
                <w:rFonts w:ascii="Arial" w:hAnsi="Arial" w:cs="Arial"/>
                <w:color w:val="00214E"/>
                <w:sz w:val="24"/>
                <w:szCs w:val="24"/>
                <w:lang w:val="ro-RO"/>
              </w:rPr>
            </w:pPr>
            <w:r w:rsidRPr="002241DE">
              <w:rPr>
                <w:rFonts w:ascii="Arial" w:hAnsi="Arial" w:cs="Arial"/>
                <w:color w:val="00214E"/>
                <w:sz w:val="24"/>
                <w:szCs w:val="24"/>
                <w:lang w:val="ro-RO"/>
              </w:rPr>
              <w:t>Str.M</w:t>
            </w:r>
            <w:r w:rsidRPr="002241DE">
              <w:rPr>
                <w:rFonts w:ascii="Arial" w:hAnsi="Arial" w:cs="Arial"/>
                <w:color w:val="00214E"/>
                <w:sz w:val="24"/>
                <w:szCs w:val="24"/>
                <w:lang w:val="hu-HU"/>
              </w:rPr>
              <w:t>árton Áron</w:t>
            </w:r>
            <w:r w:rsidRPr="002241DE">
              <w:rPr>
                <w:rFonts w:ascii="Arial" w:hAnsi="Arial" w:cs="Arial"/>
                <w:color w:val="00214E"/>
                <w:sz w:val="24"/>
                <w:szCs w:val="24"/>
                <w:lang w:val="ro-RO"/>
              </w:rPr>
              <w:t>, Nr.43, Loc.Miercurea-Ciuc, Cod 530211,</w:t>
            </w:r>
          </w:p>
          <w:p w:rsidR="002241DE" w:rsidRPr="002241DE" w:rsidRDefault="002241DE" w:rsidP="002241DE">
            <w:pPr>
              <w:tabs>
                <w:tab w:val="center" w:pos="4680"/>
                <w:tab w:val="right" w:pos="9360"/>
              </w:tabs>
              <w:spacing w:after="0" w:line="240" w:lineRule="auto"/>
              <w:jc w:val="center"/>
              <w:rPr>
                <w:rFonts w:ascii="Arial" w:hAnsi="Arial" w:cs="Arial"/>
                <w:sz w:val="24"/>
                <w:szCs w:val="24"/>
              </w:rPr>
            </w:pPr>
            <w:r w:rsidRPr="002241DE">
              <w:rPr>
                <w:rFonts w:ascii="Arial" w:hAnsi="Arial" w:cs="Arial"/>
                <w:color w:val="00214E"/>
                <w:sz w:val="24"/>
                <w:szCs w:val="24"/>
                <w:lang w:val="ro-RO"/>
              </w:rPr>
              <w:t>E-mail:office@apmhr.anpm.ro, Tel: 0266-371313, Fax:0266-310041</w:t>
            </w:r>
          </w:p>
        </w:sdtContent>
      </w:sdt>
      <w:p w:rsidR="00B72680" w:rsidRPr="00992A14" w:rsidRDefault="003762B1" w:rsidP="002241DE">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47" w:rsidRDefault="00F7021E">
      <w:pPr>
        <w:spacing w:after="0" w:line="240" w:lineRule="auto"/>
      </w:pPr>
      <w:r>
        <w:separator/>
      </w:r>
    </w:p>
  </w:footnote>
  <w:footnote w:type="continuationSeparator" w:id="0">
    <w:p w:rsidR="00212547" w:rsidRDefault="00F7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762B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762B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762B1"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8187755" r:id="rId2"/>
      </w:pict>
    </w:r>
    <w:r w:rsidR="00F7021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7021E" w:rsidRPr="00A75327">
      <w:rPr>
        <w:lang w:val="ro-RO"/>
      </w:rPr>
      <w:tab/>
      <w:t xml:space="preserve">   </w:t>
    </w:r>
    <w:sdt>
      <w:sdtPr>
        <w:rPr>
          <w:lang w:val="ro-RO"/>
        </w:rPr>
        <w:alias w:val="Câmp editabil text"/>
        <w:tag w:val="CampEditabil"/>
        <w:id w:val="698361725"/>
      </w:sdtPr>
      <w:sdtEndPr/>
      <w:sdtContent>
        <w:r w:rsidR="00F7021E">
          <w:rPr>
            <w:rFonts w:ascii="Arial" w:hAnsi="Arial" w:cs="Arial"/>
            <w:b/>
            <w:color w:val="00214E"/>
            <w:sz w:val="32"/>
            <w:szCs w:val="32"/>
            <w:lang w:val="ro-RO"/>
          </w:rPr>
          <w:t>Ministerul Mediului</w:t>
        </w:r>
      </w:sdtContent>
    </w:sdt>
  </w:p>
  <w:p w:rsidR="00652042" w:rsidRPr="00535A6C" w:rsidRDefault="003762B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7021E" w:rsidRPr="00535A6C">
          <w:rPr>
            <w:rFonts w:ascii="Arial" w:hAnsi="Arial" w:cs="Arial"/>
            <w:b/>
            <w:color w:val="00214E"/>
            <w:sz w:val="36"/>
            <w:szCs w:val="36"/>
            <w:lang w:val="ro-RO"/>
          </w:rPr>
          <w:t>Agenţia Naţională pentru Protecţia</w:t>
        </w:r>
        <w:r w:rsidR="00F7021E">
          <w:rPr>
            <w:rFonts w:ascii="Arial" w:hAnsi="Arial" w:cs="Arial"/>
            <w:b/>
            <w:color w:val="00214E"/>
            <w:sz w:val="36"/>
            <w:szCs w:val="36"/>
            <w:lang w:val="ro-RO"/>
          </w:rPr>
          <w:t xml:space="preserve"> Mediului</w:t>
        </w:r>
      </w:sdtContent>
    </w:sdt>
  </w:p>
  <w:p w:rsidR="00652042" w:rsidRPr="003167DA" w:rsidRDefault="003762B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762B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762B1" w:rsidP="002241D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7021E" w:rsidRPr="00535A6C">
                <w:rPr>
                  <w:rFonts w:ascii="Arial" w:hAnsi="Arial" w:cs="Arial"/>
                  <w:b/>
                  <w:bCs/>
                  <w:color w:val="000000" w:themeColor="text1"/>
                  <w:sz w:val="28"/>
                  <w:szCs w:val="28"/>
                  <w:lang w:val="ro-RO"/>
                </w:rPr>
                <w:t xml:space="preserve">AGENŢIA PENTRU PROTECŢIA MEDIULUI </w:t>
              </w:r>
              <w:r w:rsidR="002241DE">
                <w:rPr>
                  <w:rFonts w:ascii="Arial" w:hAnsi="Arial" w:cs="Arial"/>
                  <w:b/>
                  <w:bCs/>
                  <w:color w:val="000000" w:themeColor="text1"/>
                  <w:sz w:val="28"/>
                  <w:szCs w:val="28"/>
                  <w:lang w:val="ro-RO"/>
                </w:rPr>
                <w:t>HARGHITA</w:t>
              </w:r>
            </w:sdtContent>
          </w:sdt>
        </w:p>
      </w:tc>
    </w:tr>
  </w:tbl>
  <w:p w:rsidR="00B72680" w:rsidRPr="0090788F" w:rsidRDefault="003762B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pA8PITIpeh/QHi9ZVR4mfd1JllM=" w:salt="O1K3dPZRgZ4CwuOnobIdi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7021E"/>
    <w:rsid w:val="00033675"/>
    <w:rsid w:val="000A70EA"/>
    <w:rsid w:val="00212547"/>
    <w:rsid w:val="002241DE"/>
    <w:rsid w:val="002A63B3"/>
    <w:rsid w:val="003762B1"/>
    <w:rsid w:val="004548AC"/>
    <w:rsid w:val="00530D24"/>
    <w:rsid w:val="00662727"/>
    <w:rsid w:val="00BC0671"/>
    <w:rsid w:val="00DB5FCC"/>
    <w:rsid w:val="00DF77E2"/>
    <w:rsid w:val="00EA0FD8"/>
    <w:rsid w:val="00F702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2241DE"/>
    <w:rPr>
      <w:rFonts w:ascii="Arial" w:eastAsia="Times New Roman" w:hAnsi="Arial"/>
      <w:sz w:val="24"/>
      <w:szCs w:val="24"/>
      <w:lang w:val="en-US" w:eastAsia="en-US"/>
    </w:rPr>
  </w:style>
  <w:style w:type="character" w:customStyle="1" w:styleId="ln2lnk1">
    <w:name w:val="ln2lnk1"/>
    <w:basedOn w:val="Fontdeparagrafimplicit"/>
    <w:rsid w:val="002241DE"/>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2241DE"/>
    <w:rPr>
      <w:rFonts w:ascii="Arial" w:eastAsia="Times New Roman" w:hAnsi="Arial"/>
      <w:sz w:val="24"/>
      <w:szCs w:val="24"/>
      <w:lang w:val="en-US" w:eastAsia="en-US"/>
    </w:rPr>
  </w:style>
  <w:style w:type="character" w:customStyle="1" w:styleId="ln2lnk1">
    <w:name w:val="ln2lnk1"/>
    <w:basedOn w:val="Fontdeparagrafimplicit"/>
    <w:rsid w:val="002241DE"/>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54c864fa-f46d-44a9-a055-dba3882bbe0f","Numar":"117","Data":null,"NumarActReglementareInitial":null,"DataActReglementareInitial":null,"DataInceput":"2017-09-27T00:00:00","DataSfarsit":null,"Durata":null,"PunctLucruId":337558.0,"TipActId":4.0,"NumarCerere":null,"DataCerere":null,"NumarCerereScriptic":"6244","DataCerereScriptic":"2017-07-21T00:00:00","CodFiscal":null,"SordId":"(621E8C05-056D-4409-03BC-0A769AC06F36)","SablonSordId":"(8B66777B-56B9-65A9-2773-1FA4A6BC21FB)","DosarSordId":"4428578","LatitudineWgs84":null,"LongitudineWgs84":null,"LatitudineStereo70":null,"LongitudineStereo70":null,"NumarAutorizatieGospodarireApe":null,"DataAutorizatieGospodarireApe":null,"DurataAutorizatieGospodarireApe":null,"Aba":null,"Sga":null,"AdresaSediuSocial":"Str. Varsag, Nr. 347, Vărşag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6428C83-1F41-4F22-9EA4-BA3DB0E4A7F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62A252E-5422-4E2D-A1A4-17F930F844DB}">
  <ds:schemaRefs>
    <ds:schemaRef ds:uri="SIM.Reglementari.Model.Entities.ActReglementareModel"/>
  </ds:schemaRefs>
</ds:datastoreItem>
</file>

<file path=customXml/itemProps4.xml><?xml version="1.0" encoding="utf-8"?>
<ds:datastoreItem xmlns:ds="http://schemas.openxmlformats.org/officeDocument/2006/customXml" ds:itemID="{5571C811-C824-4C39-BA54-CCB973C8BDF5}">
  <ds:schemaRefs>
    <ds:schemaRef ds:uri="TableDependencies"/>
  </ds:schemaRefs>
</ds:datastoreItem>
</file>

<file path=customXml/itemProps5.xml><?xml version="1.0" encoding="utf-8"?>
<ds:datastoreItem xmlns:ds="http://schemas.openxmlformats.org/officeDocument/2006/customXml" ds:itemID="{460918B8-26AD-4E45-B56F-4E4A12FD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1432</Words>
  <Characters>8309</Characters>
  <Application>Microsoft Office Word</Application>
  <DocSecurity>8</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9722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Both Eniko</cp:lastModifiedBy>
  <cp:revision>12</cp:revision>
  <cp:lastPrinted>2017-09-29T07:45:00Z</cp:lastPrinted>
  <dcterms:created xsi:type="dcterms:W3CDTF">2017-09-21T12:55:00Z</dcterms:created>
  <dcterms:modified xsi:type="dcterms:W3CDTF">2017-09-29T07:56:00Z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Asociatia Composesorat Forraskoze-Varsag-13104879</vt:lpwstr>
  </property>
  <property fmtid="{D5CDD505-2E9C-101B-9397-08002B2CF9AE}" pid="5" name="SordId">
    <vt:lpwstr>(621E8C05-056D-4409-03BC-0A769AC06F36)</vt:lpwstr>
  </property>
  <property fmtid="{D5CDD505-2E9C-101B-9397-08002B2CF9AE}" pid="6" name="VersiuneDocument">
    <vt:lpwstr>11</vt:lpwstr>
  </property>
  <property fmtid="{D5CDD505-2E9C-101B-9397-08002B2CF9AE}" pid="7" name="RuntimeGuid">
    <vt:lpwstr>c1ec39f4-6978-4b30-b906-b2577ed5cad2</vt:lpwstr>
  </property>
  <property fmtid="{D5CDD505-2E9C-101B-9397-08002B2CF9AE}" pid="8" name="PunctLucruId">
    <vt:lpwstr>337558</vt:lpwstr>
  </property>
  <property fmtid="{D5CDD505-2E9C-101B-9397-08002B2CF9AE}" pid="9" name="SablonSordId">
    <vt:lpwstr>(8B66777B-56B9-65A9-2773-1FA4A6BC21FB)</vt:lpwstr>
  </property>
  <property fmtid="{D5CDD505-2E9C-101B-9397-08002B2CF9AE}" pid="10" name="DosarSordId">
    <vt:lpwstr>4428578</vt:lpwstr>
  </property>
  <property fmtid="{D5CDD505-2E9C-101B-9397-08002B2CF9AE}" pid="11" name="DosarCerereSordId">
    <vt:lpwstr>4317984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54c864fa-f46d-44a9-a055-dba3882bbe0f</vt:lpwstr>
  </property>
  <property fmtid="{D5CDD505-2E9C-101B-9397-08002B2CF9AE}" pid="16" name="CommitRoles">
    <vt:lpwstr>false</vt:lpwstr>
  </property>
</Properties>
</file>