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BE" w:rsidRPr="000B7B19" w:rsidRDefault="005446BE" w:rsidP="006B7A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435CED" w:rsidRPr="000B7B19" w:rsidRDefault="00435CED" w:rsidP="006B7A86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0B7B19">
        <w:rPr>
          <w:rFonts w:ascii="Arial" w:hAnsi="Arial" w:cs="Arial"/>
          <w:b/>
        </w:rPr>
        <w:t>DECIZIA ETAPEI DE ÎNCADRARE</w:t>
      </w:r>
      <w:r w:rsidRPr="000B7B19">
        <w:rPr>
          <w:rFonts w:ascii="Arial" w:hAnsi="Arial" w:cs="Arial"/>
          <w:b/>
          <w:bCs/>
        </w:rPr>
        <w:t xml:space="preserve"> </w:t>
      </w:r>
    </w:p>
    <w:p w:rsidR="00435CED" w:rsidRPr="000B7B19" w:rsidRDefault="00230FA7" w:rsidP="006B7A86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>
        <w:rPr>
          <w:rFonts w:ascii="Arial" w:hAnsi="Arial" w:cs="Arial"/>
          <w:i w:val="0"/>
          <w:lang w:val="ro-RO"/>
        </w:rPr>
        <w:t>PROIECT</w:t>
      </w:r>
    </w:p>
    <w:p w:rsidR="00435CED" w:rsidRPr="000B7B19" w:rsidRDefault="00B94819" w:rsidP="00E70094">
      <w:pPr>
        <w:pStyle w:val="Default"/>
        <w:ind w:left="720" w:hanging="720"/>
        <w:jc w:val="both"/>
        <w:rPr>
          <w:lang w:val="ro-RO"/>
        </w:rPr>
      </w:pPr>
      <w:r w:rsidRPr="000B7B19">
        <w:rPr>
          <w:color w:val="auto"/>
          <w:lang w:val="ro-RO"/>
        </w:rPr>
        <w:t xml:space="preserve">     </w:t>
      </w:r>
    </w:p>
    <w:p w:rsidR="00435CED" w:rsidRPr="000B7B19" w:rsidRDefault="00435CED" w:rsidP="006B7A8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B42F44" w:rsidRPr="000B7B19">
        <w:rPr>
          <w:rFonts w:ascii="Arial" w:hAnsi="Arial" w:cs="Arial"/>
          <w:sz w:val="24"/>
          <w:szCs w:val="24"/>
          <w:lang w:val="ro-RO"/>
        </w:rPr>
        <w:t xml:space="preserve"> </w:t>
      </w:r>
      <w:r w:rsidR="00230FA7">
        <w:rPr>
          <w:rFonts w:ascii="Arial" w:hAnsi="Arial" w:cs="Arial"/>
          <w:b/>
          <w:sz w:val="24"/>
          <w:szCs w:val="24"/>
          <w:lang w:val="ro-RO"/>
        </w:rPr>
        <w:t>COMUNA DÎRJIU</w:t>
      </w:r>
      <w:r w:rsidRPr="000B7B19">
        <w:rPr>
          <w:rFonts w:ascii="Arial" w:hAnsi="Arial" w:cs="Arial"/>
          <w:sz w:val="24"/>
          <w:szCs w:val="24"/>
          <w:lang w:val="ro-RO"/>
        </w:rPr>
        <w:t>, cu sediul în</w:t>
      </w:r>
      <w:r w:rsidR="00230FA7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230FA7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="00230FA7">
        <w:rPr>
          <w:rFonts w:ascii="Arial" w:hAnsi="Arial" w:cs="Arial"/>
          <w:sz w:val="24"/>
          <w:szCs w:val="24"/>
          <w:lang w:val="ro-RO"/>
        </w:rPr>
        <w:t>. Dârjiu, str. Principală, nr. 26</w:t>
      </w:r>
      <w:r w:rsidR="00CD3BA7" w:rsidRPr="000B7B19">
        <w:rPr>
          <w:rFonts w:ascii="Arial" w:hAnsi="Arial" w:cs="Arial"/>
          <w:sz w:val="24"/>
          <w:szCs w:val="24"/>
          <w:lang w:val="ro-RO"/>
        </w:rPr>
        <w:t>, jud. Harghita</w:t>
      </w:r>
      <w:r w:rsidR="00B515AC" w:rsidRPr="000B7B19">
        <w:rPr>
          <w:rFonts w:ascii="Arial" w:hAnsi="Arial" w:cs="Arial"/>
          <w:sz w:val="24"/>
          <w:szCs w:val="24"/>
          <w:lang w:val="ro-RO"/>
        </w:rPr>
        <w:t>,</w:t>
      </w:r>
      <w:r w:rsidRPr="000B7B19">
        <w:rPr>
          <w:rFonts w:ascii="Arial" w:hAnsi="Arial" w:cs="Arial"/>
          <w:sz w:val="24"/>
          <w:szCs w:val="24"/>
          <w:lang w:val="ro-RO"/>
        </w:rPr>
        <w:t xml:space="preserve"> înregistrată la APM Harghita cu nr. </w:t>
      </w:r>
      <w:r w:rsidR="00230FA7">
        <w:rPr>
          <w:rFonts w:ascii="Arial" w:hAnsi="Arial" w:cs="Arial"/>
          <w:sz w:val="24"/>
          <w:szCs w:val="24"/>
          <w:lang w:val="ro-RO"/>
        </w:rPr>
        <w:t>7439</w:t>
      </w:r>
      <w:r w:rsidRPr="000B7B19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230FA7">
        <w:rPr>
          <w:rFonts w:ascii="Arial" w:hAnsi="Arial" w:cs="Arial"/>
          <w:spacing w:val="-6"/>
          <w:sz w:val="24"/>
          <w:szCs w:val="24"/>
          <w:lang w:val="ro-RO"/>
        </w:rPr>
        <w:t>18.09.2014</w:t>
      </w:r>
      <w:r w:rsidRPr="000B7B19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0B7B19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435CED" w:rsidRPr="000B7B19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0B7B19">
        <w:rPr>
          <w:rFonts w:ascii="Arial" w:hAnsi="Arial" w:cs="Arial"/>
          <w:b/>
          <w:sz w:val="24"/>
          <w:szCs w:val="24"/>
          <w:lang w:val="ro-RO" w:eastAsia="ro-RO"/>
        </w:rPr>
        <w:t xml:space="preserve">   -</w:t>
      </w:r>
      <w:r w:rsidR="00B94819" w:rsidRPr="000B7B19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435CED" w:rsidRPr="000B7B19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="00435CED" w:rsidRPr="000B7B19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</w:t>
      </w:r>
      <w:r w:rsidRPr="000B7B19">
        <w:rPr>
          <w:rFonts w:ascii="Arial" w:hAnsi="Arial" w:cs="Arial"/>
          <w:sz w:val="24"/>
          <w:szCs w:val="24"/>
          <w:lang w:val="ro-RO" w:eastAsia="ro-RO"/>
        </w:rPr>
        <w:t xml:space="preserve">  </w:t>
      </w:r>
      <w:r w:rsidR="00435CED" w:rsidRPr="000B7B19">
        <w:rPr>
          <w:rFonts w:ascii="Arial" w:hAnsi="Arial" w:cs="Arial"/>
          <w:sz w:val="24"/>
          <w:szCs w:val="24"/>
          <w:lang w:val="ro-RO" w:eastAsia="ro-RO"/>
        </w:rPr>
        <w:t>şi private asupra mediului, cu modificările şi completările şi ulterioare;</w:t>
      </w:r>
    </w:p>
    <w:p w:rsidR="00435CED" w:rsidRPr="000B7B19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0B7B19">
        <w:rPr>
          <w:rFonts w:ascii="Arial" w:hAnsi="Arial" w:cs="Arial"/>
          <w:b/>
          <w:sz w:val="24"/>
          <w:szCs w:val="24"/>
          <w:lang w:val="ro-RO"/>
        </w:rPr>
        <w:t xml:space="preserve">    </w:t>
      </w:r>
      <w:r w:rsidR="00B94819" w:rsidRPr="000B7B19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="00435CED" w:rsidRPr="000B7B19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="00435CED" w:rsidRPr="000B7B19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="00435CED" w:rsidRPr="000B7B19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="00435CED" w:rsidRPr="000B7B19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="00435CED" w:rsidRPr="000B7B19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="00435CED" w:rsidRPr="000B7B19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="00435CED" w:rsidRPr="000B7B19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="00435CED" w:rsidRPr="000B7B19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="00435CED" w:rsidRPr="000B7B19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="00435CED" w:rsidRPr="000B7B19">
        <w:rPr>
          <w:rFonts w:ascii="Arial" w:hAnsi="Arial" w:cs="Arial"/>
          <w:sz w:val="24"/>
          <w:szCs w:val="24"/>
          <w:lang w:val="ro-RO"/>
        </w:rPr>
        <w:t>,</w:t>
      </w:r>
    </w:p>
    <w:p w:rsidR="00B94819" w:rsidRPr="00CF3366" w:rsidRDefault="002C1134" w:rsidP="00CF3366">
      <w:pPr>
        <w:pStyle w:val="Default"/>
        <w:ind w:left="450"/>
        <w:jc w:val="both"/>
        <w:rPr>
          <w:color w:val="FF0000"/>
          <w:lang w:val="ro-RO"/>
        </w:rPr>
      </w:pPr>
      <w:r w:rsidRPr="000B7B19">
        <w:rPr>
          <w:color w:val="auto"/>
          <w:lang w:val="ro-RO"/>
        </w:rPr>
        <w:t xml:space="preserve"> </w:t>
      </w:r>
      <w:r w:rsidR="00B94819" w:rsidRPr="000B7B19">
        <w:rPr>
          <w:color w:val="auto"/>
          <w:lang w:val="ro-RO"/>
        </w:rPr>
        <w:t xml:space="preserve"> -  Directivei 2014/52/UE a Parlamentului European și a Consiliului privind evaluarea efectelor anumitor proiecte publice şi private asupra mediului</w:t>
      </w:r>
    </w:p>
    <w:p w:rsidR="00435CED" w:rsidRPr="00983CC9" w:rsidRDefault="00435CED" w:rsidP="00983CC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0B7B19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 w:rsidRPr="000B7B19">
        <w:rPr>
          <w:rFonts w:ascii="Arial" w:hAnsi="Arial" w:cs="Arial"/>
          <w:b/>
          <w:sz w:val="24"/>
          <w:szCs w:val="24"/>
          <w:lang w:val="ro-RO"/>
        </w:rPr>
        <w:t>APM Harghita</w:t>
      </w:r>
      <w:r w:rsidRPr="000B7B19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</w:t>
      </w:r>
      <w:r w:rsidR="00230FA7">
        <w:rPr>
          <w:rFonts w:ascii="Arial" w:hAnsi="Arial" w:cs="Arial"/>
          <w:sz w:val="24"/>
          <w:szCs w:val="24"/>
          <w:lang w:val="ro-RO"/>
        </w:rPr>
        <w:t>n data de 11.04</w:t>
      </w:r>
      <w:r w:rsidR="00CD3BA7" w:rsidRPr="000B7B19">
        <w:rPr>
          <w:rFonts w:ascii="Arial" w:hAnsi="Arial" w:cs="Arial"/>
          <w:sz w:val="24"/>
          <w:szCs w:val="24"/>
          <w:lang w:val="ro-RO"/>
        </w:rPr>
        <w:t>.2018</w:t>
      </w:r>
      <w:r w:rsidRPr="000B7B19">
        <w:rPr>
          <w:rFonts w:ascii="Arial" w:hAnsi="Arial" w:cs="Arial"/>
          <w:sz w:val="24"/>
          <w:szCs w:val="24"/>
          <w:lang w:val="ro-RO"/>
        </w:rPr>
        <w:t>, că proiectul</w:t>
      </w:r>
      <w:r w:rsidR="00983CC9">
        <w:rPr>
          <w:rFonts w:ascii="Arial" w:hAnsi="Arial" w:cs="Arial"/>
          <w:sz w:val="24"/>
          <w:szCs w:val="24"/>
          <w:lang w:val="ro-RO"/>
        </w:rPr>
        <w:t xml:space="preserve"> </w:t>
      </w:r>
      <w:r w:rsidR="002F58D7" w:rsidRPr="000B7B19">
        <w:rPr>
          <w:rFonts w:ascii="Arial" w:hAnsi="Arial" w:cs="Arial"/>
          <w:b/>
          <w:sz w:val="24"/>
          <w:szCs w:val="24"/>
          <w:lang w:val="ro-RO"/>
        </w:rPr>
        <w:t>,</w:t>
      </w:r>
      <w:r w:rsidR="00983CC9" w:rsidRPr="00983CC9">
        <w:rPr>
          <w:rFonts w:ascii="Garamond" w:hAnsi="Garamond" w:cs="Arial"/>
          <w:b/>
          <w:sz w:val="28"/>
          <w:szCs w:val="28"/>
        </w:rPr>
        <w:t xml:space="preserve"> </w:t>
      </w:r>
      <w:r w:rsidR="00983CC9" w:rsidRPr="00983CC9"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r w:rsidR="00983CC9" w:rsidRPr="00983CC9">
        <w:rPr>
          <w:rFonts w:ascii="Arial" w:hAnsi="Arial" w:cs="Arial"/>
          <w:b/>
          <w:sz w:val="24"/>
          <w:szCs w:val="24"/>
        </w:rPr>
        <w:t>Asfaltarea</w:t>
      </w:r>
      <w:proofErr w:type="spellEnd"/>
      <w:r w:rsidR="00983CC9" w:rsidRPr="00983C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83CC9" w:rsidRPr="00983CC9">
        <w:rPr>
          <w:rFonts w:ascii="Arial" w:hAnsi="Arial" w:cs="Arial"/>
          <w:b/>
          <w:sz w:val="24"/>
          <w:szCs w:val="24"/>
        </w:rPr>
        <w:t>drumului</w:t>
      </w:r>
      <w:proofErr w:type="spellEnd"/>
      <w:r w:rsidR="00983CC9" w:rsidRPr="00983C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83CC9" w:rsidRPr="00983CC9">
        <w:rPr>
          <w:rFonts w:ascii="Arial" w:hAnsi="Arial" w:cs="Arial"/>
          <w:b/>
          <w:sz w:val="24"/>
          <w:szCs w:val="24"/>
        </w:rPr>
        <w:t>comunal</w:t>
      </w:r>
      <w:proofErr w:type="spellEnd"/>
      <w:r w:rsidR="00983CC9" w:rsidRPr="00983CC9">
        <w:rPr>
          <w:rFonts w:ascii="Arial" w:hAnsi="Arial" w:cs="Arial"/>
          <w:b/>
          <w:sz w:val="24"/>
          <w:szCs w:val="24"/>
        </w:rPr>
        <w:t xml:space="preserve"> DC 15 (</w:t>
      </w:r>
      <w:proofErr w:type="spellStart"/>
      <w:r w:rsidR="00983CC9" w:rsidRPr="00983CC9">
        <w:rPr>
          <w:rFonts w:ascii="Arial" w:hAnsi="Arial" w:cs="Arial"/>
          <w:b/>
          <w:sz w:val="24"/>
          <w:szCs w:val="24"/>
        </w:rPr>
        <w:t>Mujna-Lutița</w:t>
      </w:r>
      <w:proofErr w:type="spellEnd"/>
      <w:r w:rsidR="00983CC9" w:rsidRPr="00983CC9">
        <w:rPr>
          <w:rFonts w:ascii="Arial" w:hAnsi="Arial" w:cs="Arial"/>
          <w:b/>
          <w:sz w:val="24"/>
          <w:szCs w:val="24"/>
        </w:rPr>
        <w:t xml:space="preserve">) din </w:t>
      </w:r>
      <w:proofErr w:type="spellStart"/>
      <w:r w:rsidR="00983CC9" w:rsidRPr="00983CC9">
        <w:rPr>
          <w:rFonts w:ascii="Arial" w:hAnsi="Arial" w:cs="Arial"/>
          <w:b/>
          <w:sz w:val="24"/>
          <w:szCs w:val="24"/>
        </w:rPr>
        <w:t>comuna</w:t>
      </w:r>
      <w:proofErr w:type="spellEnd"/>
      <w:r w:rsidR="00983CC9" w:rsidRPr="00983C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83CC9" w:rsidRPr="00983CC9">
        <w:rPr>
          <w:rFonts w:ascii="Arial" w:hAnsi="Arial" w:cs="Arial"/>
          <w:b/>
          <w:sz w:val="24"/>
          <w:szCs w:val="24"/>
        </w:rPr>
        <w:t>Dîrjiu</w:t>
      </w:r>
      <w:proofErr w:type="spellEnd"/>
      <w:r w:rsidR="00983CC9" w:rsidRPr="00983CC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83CC9" w:rsidRPr="00983CC9">
        <w:rPr>
          <w:rFonts w:ascii="Arial" w:hAnsi="Arial" w:cs="Arial"/>
          <w:b/>
          <w:sz w:val="24"/>
          <w:szCs w:val="24"/>
        </w:rPr>
        <w:t>județul</w:t>
      </w:r>
      <w:proofErr w:type="spellEnd"/>
      <w:r w:rsidR="00983CC9" w:rsidRPr="00983C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83CC9" w:rsidRPr="00983CC9">
        <w:rPr>
          <w:rFonts w:ascii="Arial" w:hAnsi="Arial" w:cs="Arial"/>
          <w:b/>
          <w:sz w:val="24"/>
          <w:szCs w:val="24"/>
        </w:rPr>
        <w:t>Harghita</w:t>
      </w:r>
      <w:proofErr w:type="spellEnd"/>
      <w:r w:rsidR="00983CC9" w:rsidRPr="00983CC9">
        <w:rPr>
          <w:rFonts w:ascii="Arial" w:hAnsi="Arial" w:cs="Arial"/>
          <w:b/>
          <w:sz w:val="24"/>
          <w:szCs w:val="24"/>
        </w:rPr>
        <w:t>”</w:t>
      </w:r>
      <w:r w:rsidR="00983CC9" w:rsidRPr="00983C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CC9" w:rsidRPr="00983CC9">
        <w:rPr>
          <w:rFonts w:ascii="Arial" w:hAnsi="Arial" w:cs="Arial"/>
          <w:sz w:val="24"/>
          <w:szCs w:val="24"/>
        </w:rPr>
        <w:t>propus</w:t>
      </w:r>
      <w:proofErr w:type="spellEnd"/>
      <w:r w:rsidR="00983CC9" w:rsidRPr="00983CC9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="00983CC9" w:rsidRPr="00983CC9">
        <w:rPr>
          <w:rFonts w:ascii="Arial" w:hAnsi="Arial" w:cs="Arial"/>
          <w:sz w:val="24"/>
          <w:szCs w:val="24"/>
        </w:rPr>
        <w:t>amplasat</w:t>
      </w:r>
      <w:proofErr w:type="spellEnd"/>
      <w:r w:rsidR="00983CC9" w:rsidRPr="00983C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CC9" w:rsidRPr="00983CC9">
        <w:rPr>
          <w:rFonts w:ascii="Arial" w:hAnsi="Arial" w:cs="Arial"/>
          <w:sz w:val="24"/>
          <w:szCs w:val="24"/>
        </w:rPr>
        <w:t>în</w:t>
      </w:r>
      <w:proofErr w:type="spellEnd"/>
      <w:r w:rsidR="00983CC9" w:rsidRPr="00983CC9">
        <w:rPr>
          <w:rFonts w:ascii="Arial" w:hAnsi="Arial" w:cs="Arial"/>
          <w:sz w:val="24"/>
          <w:szCs w:val="24"/>
        </w:rPr>
        <w:t xml:space="preserve"> com. </w:t>
      </w:r>
      <w:proofErr w:type="spellStart"/>
      <w:proofErr w:type="gramStart"/>
      <w:r w:rsidR="00983CC9" w:rsidRPr="00983CC9">
        <w:rPr>
          <w:rFonts w:ascii="Arial" w:hAnsi="Arial" w:cs="Arial"/>
          <w:sz w:val="24"/>
          <w:szCs w:val="24"/>
        </w:rPr>
        <w:t>Dîrjiu</w:t>
      </w:r>
      <w:proofErr w:type="spellEnd"/>
      <w:r w:rsidR="00983CC9" w:rsidRPr="00983C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83CC9" w:rsidRPr="00983CC9">
        <w:rPr>
          <w:rFonts w:ascii="Arial" w:hAnsi="Arial" w:cs="Arial"/>
          <w:sz w:val="24"/>
          <w:szCs w:val="24"/>
        </w:rPr>
        <w:t>domeniu</w:t>
      </w:r>
      <w:proofErr w:type="spellEnd"/>
      <w:r w:rsidR="00983CC9" w:rsidRPr="00983CC9">
        <w:rPr>
          <w:rFonts w:ascii="Arial" w:hAnsi="Arial" w:cs="Arial"/>
          <w:sz w:val="24"/>
          <w:szCs w:val="24"/>
        </w:rPr>
        <w:t xml:space="preserve"> public, </w:t>
      </w:r>
      <w:proofErr w:type="spellStart"/>
      <w:r w:rsidR="00983CC9" w:rsidRPr="00983CC9">
        <w:rPr>
          <w:rFonts w:ascii="Arial" w:hAnsi="Arial" w:cs="Arial"/>
          <w:sz w:val="24"/>
          <w:szCs w:val="24"/>
        </w:rPr>
        <w:t>jud</w:t>
      </w:r>
      <w:proofErr w:type="spellEnd"/>
      <w:r w:rsidR="00983CC9" w:rsidRPr="00983C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3CC9" w:rsidRPr="00983CC9">
        <w:rPr>
          <w:rFonts w:ascii="Arial" w:hAnsi="Arial" w:cs="Arial"/>
          <w:sz w:val="24"/>
          <w:szCs w:val="24"/>
        </w:rPr>
        <w:t>Harghita</w:t>
      </w:r>
      <w:proofErr w:type="spellEnd"/>
      <w:r w:rsidR="00983CC9">
        <w:rPr>
          <w:rFonts w:ascii="Arial" w:hAnsi="Arial" w:cs="Arial"/>
          <w:sz w:val="24"/>
          <w:szCs w:val="24"/>
        </w:rPr>
        <w:t>,</w:t>
      </w:r>
      <w:r w:rsidRPr="000B7B19">
        <w:rPr>
          <w:rFonts w:ascii="Arial" w:hAnsi="Arial" w:cs="Arial"/>
          <w:b/>
          <w:sz w:val="24"/>
          <w:szCs w:val="24"/>
          <w:lang w:val="ro-RO"/>
        </w:rPr>
        <w:t xml:space="preserve"> nu se supune evaluării impactului asupra mediului şi nu se supune evaluării adecvate.</w:t>
      </w:r>
      <w:proofErr w:type="gramEnd"/>
      <w:r w:rsidRPr="000B7B19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E4082E" w:rsidRPr="000B7B19" w:rsidRDefault="00E4082E" w:rsidP="00E40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0B7B19">
        <w:rPr>
          <w:rFonts w:ascii="Arial" w:eastAsia="Times New Roman" w:hAnsi="Arial" w:cs="Arial"/>
          <w:b/>
          <w:sz w:val="24"/>
          <w:szCs w:val="24"/>
          <w:lang w:val="ro-RO"/>
        </w:rPr>
        <w:t xml:space="preserve">Justificarea prezentei decizii: </w:t>
      </w:r>
    </w:p>
    <w:p w:rsidR="00E4082E" w:rsidRPr="000B7B1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B7B19">
        <w:rPr>
          <w:rFonts w:ascii="Arial" w:hAnsi="Arial" w:cs="Arial"/>
          <w:b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E4082E" w:rsidRPr="000B7B19" w:rsidRDefault="00E4082E" w:rsidP="00CF3366">
      <w:pPr>
        <w:autoSpaceDE w:val="0"/>
        <w:autoSpaceDN w:val="0"/>
        <w:adjustRightInd w:val="0"/>
        <w:spacing w:after="0" w:line="240" w:lineRule="auto"/>
        <w:ind w:right="344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B7B19">
        <w:rPr>
          <w:rFonts w:ascii="Arial" w:hAnsi="Arial" w:cs="Arial"/>
          <w:b/>
          <w:sz w:val="24"/>
          <w:szCs w:val="24"/>
          <w:lang w:val="ro-RO"/>
        </w:rPr>
        <w:t xml:space="preserve">    a) proiectul se încadrează în prevederile </w:t>
      </w:r>
      <w:r w:rsidRPr="000B7B19">
        <w:rPr>
          <w:rFonts w:ascii="Arial" w:hAnsi="Arial" w:cs="Arial"/>
          <w:b/>
          <w:sz w:val="24"/>
          <w:szCs w:val="24"/>
          <w:u w:val="single"/>
          <w:lang w:val="ro-RO"/>
        </w:rPr>
        <w:t>Hotărârii Guvernului nr. 445/2009</w:t>
      </w:r>
      <w:r w:rsidR="00937392" w:rsidRPr="000B7B19">
        <w:rPr>
          <w:rFonts w:ascii="Arial" w:hAnsi="Arial" w:cs="Arial"/>
          <w:b/>
          <w:sz w:val="24"/>
          <w:szCs w:val="24"/>
          <w:lang w:val="ro-RO"/>
        </w:rPr>
        <w:t xml:space="preserve">, anexa nr. 2 pct. 10. </w:t>
      </w:r>
      <w:proofErr w:type="spellStart"/>
      <w:r w:rsidR="00937392" w:rsidRPr="000B7B19">
        <w:rPr>
          <w:rFonts w:ascii="Arial" w:hAnsi="Arial" w:cs="Arial"/>
          <w:b/>
          <w:sz w:val="24"/>
          <w:szCs w:val="24"/>
          <w:lang w:val="ro-RO"/>
        </w:rPr>
        <w:t>lit.e</w:t>
      </w:r>
      <w:proofErr w:type="spellEnd"/>
      <w:r w:rsidRPr="000B7B19">
        <w:rPr>
          <w:rFonts w:ascii="Arial" w:hAnsi="Arial" w:cs="Arial"/>
          <w:b/>
          <w:sz w:val="24"/>
          <w:szCs w:val="24"/>
          <w:lang w:val="ro-RO"/>
        </w:rPr>
        <w:t>, coroborat cu pct. 13, lit. a;</w:t>
      </w:r>
    </w:p>
    <w:p w:rsidR="00E4082E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B7B19">
        <w:rPr>
          <w:rFonts w:ascii="Arial" w:hAnsi="Arial" w:cs="Arial"/>
          <w:b/>
          <w:sz w:val="24"/>
          <w:szCs w:val="24"/>
          <w:lang w:val="ro-RO"/>
        </w:rPr>
        <w:t>Descrierea proiectului:</w:t>
      </w:r>
    </w:p>
    <w:p w:rsidR="00B9327F" w:rsidRPr="00B9327F" w:rsidRDefault="00B9327F" w:rsidP="00B9327F">
      <w:pPr>
        <w:shd w:val="clear" w:color="auto" w:fill="FFFFFF"/>
        <w:autoSpaceDE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9327F">
        <w:rPr>
          <w:rFonts w:ascii="Arial" w:hAnsi="Arial" w:cs="Arial"/>
          <w:bCs/>
          <w:sz w:val="24"/>
          <w:szCs w:val="24"/>
        </w:rPr>
        <w:t>Drumul</w:t>
      </w:r>
      <w:proofErr w:type="spellEnd"/>
      <w:r w:rsidRPr="00B932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bCs/>
          <w:sz w:val="24"/>
          <w:szCs w:val="24"/>
        </w:rPr>
        <w:t>comunal</w:t>
      </w:r>
      <w:proofErr w:type="spellEnd"/>
      <w:r w:rsidRPr="00B9327F">
        <w:rPr>
          <w:rFonts w:ascii="Arial" w:hAnsi="Arial" w:cs="Arial"/>
          <w:bCs/>
          <w:sz w:val="24"/>
          <w:szCs w:val="24"/>
        </w:rPr>
        <w:t xml:space="preserve"> DC15 </w:t>
      </w:r>
      <w:proofErr w:type="spellStart"/>
      <w:r w:rsidRPr="00B9327F">
        <w:rPr>
          <w:rFonts w:ascii="Arial" w:hAnsi="Arial" w:cs="Arial"/>
          <w:bCs/>
          <w:sz w:val="24"/>
          <w:szCs w:val="24"/>
        </w:rPr>
        <w:t>porneşte</w:t>
      </w:r>
      <w:proofErr w:type="spellEnd"/>
      <w:r w:rsidRPr="00B9327F">
        <w:rPr>
          <w:rFonts w:ascii="Arial" w:hAnsi="Arial" w:cs="Arial"/>
          <w:bCs/>
          <w:sz w:val="24"/>
          <w:szCs w:val="24"/>
        </w:rPr>
        <w:t xml:space="preserve"> din </w:t>
      </w:r>
      <w:proofErr w:type="spellStart"/>
      <w:r w:rsidRPr="00B9327F">
        <w:rPr>
          <w:rFonts w:ascii="Arial" w:hAnsi="Arial" w:cs="Arial"/>
          <w:bCs/>
          <w:sz w:val="24"/>
          <w:szCs w:val="24"/>
        </w:rPr>
        <w:t>drumul</w:t>
      </w:r>
      <w:proofErr w:type="spellEnd"/>
      <w:r w:rsidRPr="00B932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bCs/>
          <w:sz w:val="24"/>
          <w:szCs w:val="24"/>
        </w:rPr>
        <w:t>judeţean</w:t>
      </w:r>
      <w:proofErr w:type="spellEnd"/>
      <w:r w:rsidRPr="00B9327F">
        <w:rPr>
          <w:rFonts w:ascii="Arial" w:hAnsi="Arial" w:cs="Arial"/>
          <w:bCs/>
          <w:sz w:val="24"/>
          <w:szCs w:val="24"/>
        </w:rPr>
        <w:t xml:space="preserve"> DJ133 din </w:t>
      </w:r>
      <w:proofErr w:type="spellStart"/>
      <w:r w:rsidRPr="00B9327F">
        <w:rPr>
          <w:rFonts w:ascii="Arial" w:hAnsi="Arial" w:cs="Arial"/>
          <w:bCs/>
          <w:sz w:val="24"/>
          <w:szCs w:val="24"/>
        </w:rPr>
        <w:t>localitatea</w:t>
      </w:r>
      <w:proofErr w:type="spellEnd"/>
      <w:r w:rsidRPr="00B932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bCs/>
          <w:sz w:val="24"/>
          <w:szCs w:val="24"/>
        </w:rPr>
        <w:t>Mujna</w:t>
      </w:r>
      <w:proofErr w:type="spellEnd"/>
      <w:r w:rsidRPr="00B9327F">
        <w:rPr>
          <w:rFonts w:ascii="Arial" w:hAnsi="Arial" w:cs="Arial"/>
          <w:bCs/>
          <w:sz w:val="24"/>
          <w:szCs w:val="24"/>
        </w:rPr>
        <w:t xml:space="preserve"> din </w:t>
      </w:r>
      <w:proofErr w:type="spellStart"/>
      <w:r w:rsidRPr="00B9327F">
        <w:rPr>
          <w:rFonts w:ascii="Arial" w:hAnsi="Arial" w:cs="Arial"/>
          <w:bCs/>
          <w:sz w:val="24"/>
          <w:szCs w:val="24"/>
        </w:rPr>
        <w:t>comuna</w:t>
      </w:r>
      <w:proofErr w:type="spellEnd"/>
      <w:r w:rsidRPr="00B932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bCs/>
          <w:sz w:val="24"/>
          <w:szCs w:val="24"/>
        </w:rPr>
        <w:t>Dîrjiu</w:t>
      </w:r>
      <w:proofErr w:type="spellEnd"/>
      <w:r w:rsidRPr="00B932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bCs/>
          <w:sz w:val="24"/>
          <w:szCs w:val="24"/>
        </w:rPr>
        <w:t>şi</w:t>
      </w:r>
      <w:proofErr w:type="spellEnd"/>
      <w:r w:rsidRPr="00B9327F">
        <w:rPr>
          <w:rFonts w:ascii="Arial" w:hAnsi="Arial" w:cs="Arial"/>
          <w:bCs/>
          <w:sz w:val="24"/>
          <w:szCs w:val="24"/>
        </w:rPr>
        <w:t xml:space="preserve"> se </w:t>
      </w:r>
      <w:proofErr w:type="spellStart"/>
      <w:r w:rsidRPr="00B9327F">
        <w:rPr>
          <w:rFonts w:ascii="Arial" w:hAnsi="Arial" w:cs="Arial"/>
          <w:bCs/>
          <w:sz w:val="24"/>
          <w:szCs w:val="24"/>
        </w:rPr>
        <w:t>termină</w:t>
      </w:r>
      <w:proofErr w:type="spellEnd"/>
      <w:r w:rsidRPr="00B932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bCs/>
          <w:sz w:val="24"/>
          <w:szCs w:val="24"/>
        </w:rPr>
        <w:t>în</w:t>
      </w:r>
      <w:proofErr w:type="spellEnd"/>
      <w:r w:rsidRPr="00B932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bCs/>
          <w:sz w:val="24"/>
          <w:szCs w:val="24"/>
        </w:rPr>
        <w:t>drumul</w:t>
      </w:r>
      <w:proofErr w:type="spellEnd"/>
      <w:r w:rsidRPr="00B932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bCs/>
          <w:sz w:val="24"/>
          <w:szCs w:val="24"/>
        </w:rPr>
        <w:t>comunal</w:t>
      </w:r>
      <w:proofErr w:type="spellEnd"/>
      <w:r w:rsidRPr="00B9327F">
        <w:rPr>
          <w:rFonts w:ascii="Arial" w:hAnsi="Arial" w:cs="Arial"/>
          <w:bCs/>
          <w:sz w:val="24"/>
          <w:szCs w:val="24"/>
        </w:rPr>
        <w:t xml:space="preserve"> DC16 </w:t>
      </w:r>
      <w:proofErr w:type="spellStart"/>
      <w:r w:rsidRPr="00B9327F">
        <w:rPr>
          <w:rFonts w:ascii="Arial" w:hAnsi="Arial" w:cs="Arial"/>
          <w:bCs/>
          <w:sz w:val="24"/>
          <w:szCs w:val="24"/>
        </w:rPr>
        <w:t>în</w:t>
      </w:r>
      <w:proofErr w:type="spellEnd"/>
      <w:r w:rsidRPr="00B932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bCs/>
          <w:sz w:val="24"/>
          <w:szCs w:val="24"/>
        </w:rPr>
        <w:t>localitatea</w:t>
      </w:r>
      <w:proofErr w:type="spellEnd"/>
      <w:r w:rsidRPr="00B932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bCs/>
          <w:sz w:val="24"/>
          <w:szCs w:val="24"/>
        </w:rPr>
        <w:t>Lutiţa</w:t>
      </w:r>
      <w:proofErr w:type="spellEnd"/>
      <w:r w:rsidRPr="00B9327F">
        <w:rPr>
          <w:rFonts w:ascii="Arial" w:hAnsi="Arial" w:cs="Arial"/>
          <w:bCs/>
          <w:sz w:val="24"/>
          <w:szCs w:val="24"/>
        </w:rPr>
        <w:t xml:space="preserve"> din </w:t>
      </w:r>
      <w:proofErr w:type="spellStart"/>
      <w:r w:rsidRPr="00B9327F">
        <w:rPr>
          <w:rFonts w:ascii="Arial" w:hAnsi="Arial" w:cs="Arial"/>
          <w:bCs/>
          <w:sz w:val="24"/>
          <w:szCs w:val="24"/>
        </w:rPr>
        <w:t>comuna</w:t>
      </w:r>
      <w:proofErr w:type="spellEnd"/>
      <w:r w:rsidRPr="00B9327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bCs/>
          <w:sz w:val="24"/>
          <w:szCs w:val="24"/>
        </w:rPr>
        <w:t>Mugeni</w:t>
      </w:r>
      <w:proofErr w:type="spellEnd"/>
      <w:r w:rsidRPr="00B9327F">
        <w:rPr>
          <w:rFonts w:ascii="Arial" w:hAnsi="Arial" w:cs="Arial"/>
          <w:bCs/>
          <w:sz w:val="24"/>
          <w:szCs w:val="24"/>
        </w:rPr>
        <w:t>.</w:t>
      </w:r>
    </w:p>
    <w:p w:rsidR="00B9327F" w:rsidRPr="00B9327F" w:rsidRDefault="00B9327F" w:rsidP="00B9327F">
      <w:pPr>
        <w:pStyle w:val="Bodytext1"/>
        <w:shd w:val="clear" w:color="auto" w:fill="auto"/>
        <w:spacing w:before="0" w:line="240" w:lineRule="auto"/>
        <w:ind w:left="100" w:right="20" w:firstLine="467"/>
        <w:rPr>
          <w:sz w:val="24"/>
          <w:szCs w:val="24"/>
        </w:rPr>
      </w:pPr>
      <w:proofErr w:type="spellStart"/>
      <w:r w:rsidRPr="00B9327F">
        <w:rPr>
          <w:sz w:val="24"/>
          <w:szCs w:val="24"/>
        </w:rPr>
        <w:t>Analizând</w:t>
      </w:r>
      <w:proofErr w:type="spellEnd"/>
      <w:r w:rsidRPr="00B9327F">
        <w:rPr>
          <w:sz w:val="24"/>
          <w:szCs w:val="24"/>
        </w:rPr>
        <w:t xml:space="preserve"> </w:t>
      </w:r>
      <w:proofErr w:type="spellStart"/>
      <w:r w:rsidRPr="00B9327F">
        <w:rPr>
          <w:sz w:val="24"/>
          <w:szCs w:val="24"/>
        </w:rPr>
        <w:t>starea</w:t>
      </w:r>
      <w:proofErr w:type="spellEnd"/>
      <w:r w:rsidRPr="00B9327F">
        <w:rPr>
          <w:sz w:val="24"/>
          <w:szCs w:val="24"/>
        </w:rPr>
        <w:t xml:space="preserve"> </w:t>
      </w:r>
      <w:proofErr w:type="spellStart"/>
      <w:r w:rsidRPr="00B9327F">
        <w:rPr>
          <w:sz w:val="24"/>
          <w:szCs w:val="24"/>
        </w:rPr>
        <w:t>tehnică</w:t>
      </w:r>
      <w:proofErr w:type="spellEnd"/>
      <w:r w:rsidRPr="00B9327F">
        <w:rPr>
          <w:sz w:val="24"/>
          <w:szCs w:val="24"/>
        </w:rPr>
        <w:t xml:space="preserve"> a </w:t>
      </w:r>
      <w:proofErr w:type="spellStart"/>
      <w:r w:rsidRPr="00B9327F">
        <w:rPr>
          <w:sz w:val="24"/>
          <w:szCs w:val="24"/>
        </w:rPr>
        <w:t>drumului</w:t>
      </w:r>
      <w:proofErr w:type="spellEnd"/>
      <w:r w:rsidRPr="00B9327F">
        <w:rPr>
          <w:sz w:val="24"/>
          <w:szCs w:val="24"/>
        </w:rPr>
        <w:t xml:space="preserve"> </w:t>
      </w:r>
      <w:proofErr w:type="spellStart"/>
      <w:r w:rsidRPr="00B9327F">
        <w:rPr>
          <w:sz w:val="24"/>
          <w:szCs w:val="24"/>
        </w:rPr>
        <w:t>analizat</w:t>
      </w:r>
      <w:proofErr w:type="spellEnd"/>
      <w:r w:rsidRPr="00B9327F">
        <w:rPr>
          <w:sz w:val="24"/>
          <w:szCs w:val="24"/>
        </w:rPr>
        <w:t xml:space="preserve"> se pot </w:t>
      </w:r>
      <w:proofErr w:type="spellStart"/>
      <w:r w:rsidRPr="00B9327F">
        <w:rPr>
          <w:sz w:val="24"/>
          <w:szCs w:val="24"/>
        </w:rPr>
        <w:t>defini</w:t>
      </w:r>
      <w:proofErr w:type="spellEnd"/>
      <w:r w:rsidRPr="00B9327F">
        <w:rPr>
          <w:sz w:val="24"/>
          <w:szCs w:val="24"/>
        </w:rPr>
        <w:t xml:space="preserve"> </w:t>
      </w:r>
      <w:proofErr w:type="spellStart"/>
      <w:r w:rsidRPr="00B9327F">
        <w:rPr>
          <w:sz w:val="24"/>
          <w:szCs w:val="24"/>
        </w:rPr>
        <w:t>deficienţele</w:t>
      </w:r>
      <w:proofErr w:type="spellEnd"/>
      <w:r w:rsidRPr="00B9327F">
        <w:rPr>
          <w:sz w:val="24"/>
          <w:szCs w:val="24"/>
        </w:rPr>
        <w:t xml:space="preserve"> </w:t>
      </w:r>
      <w:proofErr w:type="spellStart"/>
      <w:r w:rsidRPr="00B9327F">
        <w:rPr>
          <w:sz w:val="24"/>
          <w:szCs w:val="24"/>
        </w:rPr>
        <w:t>principale</w:t>
      </w:r>
      <w:proofErr w:type="spellEnd"/>
      <w:r w:rsidRPr="00B9327F">
        <w:rPr>
          <w:sz w:val="24"/>
          <w:szCs w:val="24"/>
        </w:rPr>
        <w:t xml:space="preserve"> </w:t>
      </w:r>
      <w:proofErr w:type="spellStart"/>
      <w:r w:rsidRPr="00B9327F">
        <w:rPr>
          <w:sz w:val="24"/>
          <w:szCs w:val="24"/>
        </w:rPr>
        <w:t>astfel</w:t>
      </w:r>
      <w:proofErr w:type="spellEnd"/>
      <w:r w:rsidRPr="00B9327F">
        <w:rPr>
          <w:sz w:val="24"/>
          <w:szCs w:val="24"/>
        </w:rPr>
        <w:t xml:space="preserve">: </w:t>
      </w:r>
    </w:p>
    <w:p w:rsidR="00B9327F" w:rsidRPr="00B9327F" w:rsidRDefault="00B9327F" w:rsidP="00B9327F">
      <w:pPr>
        <w:numPr>
          <w:ilvl w:val="0"/>
          <w:numId w:val="15"/>
        </w:numPr>
        <w:spacing w:after="0" w:line="240" w:lineRule="auto"/>
        <w:ind w:left="709" w:right="100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B9327F">
        <w:rPr>
          <w:rFonts w:ascii="Arial" w:hAnsi="Arial" w:cs="Arial"/>
          <w:sz w:val="24"/>
          <w:szCs w:val="24"/>
        </w:rPr>
        <w:t>circulaţia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automobilelor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și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9327F">
        <w:rPr>
          <w:rFonts w:ascii="Arial" w:hAnsi="Arial" w:cs="Arial"/>
          <w:sz w:val="24"/>
          <w:szCs w:val="24"/>
        </w:rPr>
        <w:t>maşinilor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agricole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B9327F">
        <w:rPr>
          <w:rFonts w:ascii="Arial" w:hAnsi="Arial" w:cs="Arial"/>
          <w:sz w:val="24"/>
          <w:szCs w:val="24"/>
        </w:rPr>
        <w:t>tractoarelor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se face in </w:t>
      </w:r>
      <w:proofErr w:type="spellStart"/>
      <w:r w:rsidRPr="00B9327F">
        <w:rPr>
          <w:rFonts w:ascii="Arial" w:hAnsi="Arial" w:cs="Arial"/>
          <w:sz w:val="24"/>
          <w:szCs w:val="24"/>
        </w:rPr>
        <w:t>condiţii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nesigure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periclitând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integritatea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fizică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si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chiar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viața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participanţilor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9327F">
        <w:rPr>
          <w:rFonts w:ascii="Arial" w:hAnsi="Arial" w:cs="Arial"/>
          <w:sz w:val="24"/>
          <w:szCs w:val="24"/>
        </w:rPr>
        <w:t>trafic</w:t>
      </w:r>
      <w:proofErr w:type="spellEnd"/>
    </w:p>
    <w:p w:rsidR="00B9327F" w:rsidRPr="00B9327F" w:rsidRDefault="00B9327F" w:rsidP="00B9327F">
      <w:pPr>
        <w:numPr>
          <w:ilvl w:val="0"/>
          <w:numId w:val="15"/>
        </w:numPr>
        <w:spacing w:after="0" w:line="240" w:lineRule="auto"/>
        <w:ind w:left="709" w:right="100" w:hanging="142"/>
        <w:jc w:val="both"/>
        <w:rPr>
          <w:rFonts w:ascii="Arial" w:hAnsi="Arial" w:cs="Arial"/>
          <w:sz w:val="24"/>
          <w:szCs w:val="24"/>
        </w:rPr>
      </w:pPr>
      <w:r w:rsidRPr="00B9327F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B9327F">
        <w:rPr>
          <w:rFonts w:ascii="Arial" w:hAnsi="Arial" w:cs="Arial"/>
          <w:sz w:val="24"/>
          <w:szCs w:val="24"/>
        </w:rPr>
        <w:t>situația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actuală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327F">
        <w:rPr>
          <w:rFonts w:ascii="Arial" w:hAnsi="Arial" w:cs="Arial"/>
          <w:sz w:val="24"/>
          <w:szCs w:val="24"/>
        </w:rPr>
        <w:t>scurgerea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apelor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pluviale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9327F">
        <w:rPr>
          <w:rFonts w:ascii="Arial" w:hAnsi="Arial" w:cs="Arial"/>
          <w:sz w:val="24"/>
          <w:szCs w:val="24"/>
        </w:rPr>
        <w:t>realizează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necorespunzator</w:t>
      </w:r>
      <w:proofErr w:type="spellEnd"/>
    </w:p>
    <w:p w:rsidR="00B9327F" w:rsidRPr="00B9327F" w:rsidRDefault="00B9327F" w:rsidP="00B9327F">
      <w:pPr>
        <w:numPr>
          <w:ilvl w:val="0"/>
          <w:numId w:val="15"/>
        </w:numPr>
        <w:spacing w:after="0" w:line="240" w:lineRule="auto"/>
        <w:ind w:left="709" w:right="102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B9327F">
        <w:rPr>
          <w:rFonts w:ascii="Arial" w:hAnsi="Arial" w:cs="Arial"/>
          <w:sz w:val="24"/>
          <w:szCs w:val="24"/>
        </w:rPr>
        <w:t>prezintă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numeroase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gropi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foarte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adânci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327F">
        <w:rPr>
          <w:rFonts w:ascii="Arial" w:hAnsi="Arial" w:cs="Arial"/>
          <w:sz w:val="24"/>
          <w:szCs w:val="24"/>
        </w:rPr>
        <w:t>denivelări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mari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327F">
        <w:rPr>
          <w:rFonts w:ascii="Arial" w:hAnsi="Arial" w:cs="Arial"/>
          <w:sz w:val="24"/>
          <w:szCs w:val="24"/>
        </w:rPr>
        <w:t>valuriri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datorită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cărora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traficul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9327F">
        <w:rPr>
          <w:rFonts w:ascii="Arial" w:hAnsi="Arial" w:cs="Arial"/>
          <w:sz w:val="24"/>
          <w:szCs w:val="24"/>
        </w:rPr>
        <w:t>desfășoară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greoi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327F">
        <w:rPr>
          <w:rFonts w:ascii="Arial" w:hAnsi="Arial" w:cs="Arial"/>
          <w:sz w:val="24"/>
          <w:szCs w:val="24"/>
        </w:rPr>
        <w:t>iar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în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anotimprile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ploioase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suferă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degradări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majore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datorită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sistemului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9327F">
        <w:rPr>
          <w:rFonts w:ascii="Arial" w:hAnsi="Arial" w:cs="Arial"/>
          <w:sz w:val="24"/>
          <w:szCs w:val="24"/>
        </w:rPr>
        <w:t>evacuare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9327F">
        <w:rPr>
          <w:rFonts w:ascii="Arial" w:hAnsi="Arial" w:cs="Arial"/>
          <w:sz w:val="24"/>
          <w:szCs w:val="24"/>
        </w:rPr>
        <w:t>apelor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meteorice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B9327F">
        <w:rPr>
          <w:rFonts w:ascii="Arial" w:hAnsi="Arial" w:cs="Arial"/>
          <w:sz w:val="24"/>
          <w:szCs w:val="24"/>
        </w:rPr>
        <w:t>este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inexistent </w:t>
      </w:r>
      <w:proofErr w:type="spellStart"/>
      <w:r w:rsidRPr="00B9327F">
        <w:rPr>
          <w:rFonts w:ascii="Arial" w:hAnsi="Arial" w:cs="Arial"/>
          <w:sz w:val="24"/>
          <w:szCs w:val="24"/>
        </w:rPr>
        <w:t>și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devine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impracticabil</w:t>
      </w:r>
      <w:proofErr w:type="spellEnd"/>
      <w:r w:rsidRPr="00B9327F">
        <w:rPr>
          <w:rFonts w:ascii="Arial" w:hAnsi="Arial" w:cs="Arial"/>
          <w:sz w:val="24"/>
          <w:szCs w:val="24"/>
        </w:rPr>
        <w:t>;</w:t>
      </w:r>
    </w:p>
    <w:p w:rsidR="00B9327F" w:rsidRPr="00B9327F" w:rsidRDefault="00B9327F" w:rsidP="00B9327F">
      <w:pPr>
        <w:numPr>
          <w:ilvl w:val="0"/>
          <w:numId w:val="15"/>
        </w:numPr>
        <w:tabs>
          <w:tab w:val="left" w:pos="725"/>
          <w:tab w:val="left" w:pos="851"/>
        </w:tabs>
        <w:spacing w:after="0" w:line="240" w:lineRule="auto"/>
        <w:ind w:left="709" w:right="102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B9327F">
        <w:rPr>
          <w:rFonts w:ascii="Arial" w:hAnsi="Arial" w:cs="Arial"/>
          <w:sz w:val="24"/>
          <w:szCs w:val="24"/>
        </w:rPr>
        <w:t>Inexistența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podeţelor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9327F">
        <w:rPr>
          <w:rFonts w:ascii="Arial" w:hAnsi="Arial" w:cs="Arial"/>
          <w:sz w:val="24"/>
          <w:szCs w:val="24"/>
        </w:rPr>
        <w:t>descărcare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9327F">
        <w:rPr>
          <w:rFonts w:ascii="Arial" w:hAnsi="Arial" w:cs="Arial"/>
          <w:sz w:val="24"/>
          <w:szCs w:val="24"/>
        </w:rPr>
        <w:t>apelor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pluviale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precum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și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inexistența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rigolelor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în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zone cu </w:t>
      </w:r>
      <w:proofErr w:type="spellStart"/>
      <w:r w:rsidRPr="00B9327F">
        <w:rPr>
          <w:rFonts w:ascii="Arial" w:hAnsi="Arial" w:cs="Arial"/>
          <w:sz w:val="24"/>
          <w:szCs w:val="24"/>
        </w:rPr>
        <w:t>pante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mai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mari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de 3% a </w:t>
      </w:r>
      <w:proofErr w:type="spellStart"/>
      <w:r w:rsidRPr="00B9327F">
        <w:rPr>
          <w:rFonts w:ascii="Arial" w:hAnsi="Arial" w:cs="Arial"/>
          <w:sz w:val="24"/>
          <w:szCs w:val="24"/>
        </w:rPr>
        <w:t>dus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9327F">
        <w:rPr>
          <w:rFonts w:ascii="Arial" w:hAnsi="Arial" w:cs="Arial"/>
          <w:sz w:val="24"/>
          <w:szCs w:val="24"/>
        </w:rPr>
        <w:t>evacuarea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apelor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prin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făgase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create </w:t>
      </w:r>
      <w:proofErr w:type="spellStart"/>
      <w:r w:rsidRPr="00B9327F">
        <w:rPr>
          <w:rFonts w:ascii="Arial" w:hAnsi="Arial" w:cs="Arial"/>
          <w:sz w:val="24"/>
          <w:szCs w:val="24"/>
        </w:rPr>
        <w:t>pe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platforma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drumului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9327F">
        <w:rPr>
          <w:rFonts w:ascii="Arial" w:hAnsi="Arial" w:cs="Arial"/>
          <w:sz w:val="24"/>
          <w:szCs w:val="24"/>
        </w:rPr>
        <w:t>apariţia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unor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zone </w:t>
      </w:r>
      <w:proofErr w:type="spellStart"/>
      <w:r w:rsidRPr="00B9327F">
        <w:rPr>
          <w:rFonts w:ascii="Arial" w:hAnsi="Arial" w:cs="Arial"/>
          <w:sz w:val="24"/>
          <w:szCs w:val="24"/>
        </w:rPr>
        <w:t>inundabile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în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B9327F">
        <w:rPr>
          <w:rFonts w:ascii="Arial" w:hAnsi="Arial" w:cs="Arial"/>
          <w:sz w:val="24"/>
          <w:szCs w:val="24"/>
        </w:rPr>
        <w:t>apa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staționează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pe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carosabil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327F">
        <w:rPr>
          <w:rFonts w:ascii="Arial" w:hAnsi="Arial" w:cs="Arial"/>
          <w:sz w:val="24"/>
          <w:szCs w:val="24"/>
        </w:rPr>
        <w:t>ceea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ce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denotă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faptul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ca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zonele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inundate </w:t>
      </w:r>
      <w:proofErr w:type="spellStart"/>
      <w:r w:rsidRPr="00B9327F">
        <w:rPr>
          <w:rFonts w:ascii="Arial" w:hAnsi="Arial" w:cs="Arial"/>
          <w:sz w:val="24"/>
          <w:szCs w:val="24"/>
        </w:rPr>
        <w:t>și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cele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9327F">
        <w:rPr>
          <w:rFonts w:ascii="Arial" w:hAnsi="Arial" w:cs="Arial"/>
          <w:sz w:val="24"/>
          <w:szCs w:val="24"/>
        </w:rPr>
        <w:t>degradări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trebuiesc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eliminate;</w:t>
      </w:r>
    </w:p>
    <w:p w:rsidR="00B9327F" w:rsidRPr="00B9327F" w:rsidRDefault="00B9327F" w:rsidP="00B9327F">
      <w:pPr>
        <w:numPr>
          <w:ilvl w:val="0"/>
          <w:numId w:val="15"/>
        </w:numPr>
        <w:tabs>
          <w:tab w:val="left" w:pos="730"/>
          <w:tab w:val="left" w:pos="851"/>
        </w:tabs>
        <w:spacing w:after="0" w:line="240" w:lineRule="auto"/>
        <w:ind w:left="709" w:right="102" w:hanging="142"/>
        <w:jc w:val="both"/>
        <w:rPr>
          <w:rFonts w:ascii="Arial" w:hAnsi="Arial" w:cs="Arial"/>
          <w:sz w:val="24"/>
          <w:szCs w:val="24"/>
        </w:rPr>
      </w:pPr>
      <w:r w:rsidRPr="00B9327F">
        <w:rPr>
          <w:rFonts w:ascii="Arial" w:hAnsi="Arial" w:cs="Arial"/>
          <w:sz w:val="24"/>
          <w:szCs w:val="24"/>
        </w:rPr>
        <w:lastRenderedPageBreak/>
        <w:t xml:space="preserve">nu </w:t>
      </w:r>
      <w:proofErr w:type="spellStart"/>
      <w:r w:rsidRPr="00B9327F">
        <w:rPr>
          <w:rFonts w:ascii="Arial" w:hAnsi="Arial" w:cs="Arial"/>
          <w:sz w:val="24"/>
          <w:szCs w:val="24"/>
        </w:rPr>
        <w:t>sunt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şanţuri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și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podeţe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327F">
        <w:rPr>
          <w:rFonts w:ascii="Arial" w:hAnsi="Arial" w:cs="Arial"/>
          <w:sz w:val="24"/>
          <w:szCs w:val="24"/>
        </w:rPr>
        <w:t>apele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pluviale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9327F">
        <w:rPr>
          <w:rFonts w:ascii="Arial" w:hAnsi="Arial" w:cs="Arial"/>
          <w:sz w:val="24"/>
          <w:szCs w:val="24"/>
        </w:rPr>
        <w:t>scurg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pe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platforma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drumului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; Din </w:t>
      </w:r>
      <w:proofErr w:type="spellStart"/>
      <w:r w:rsidRPr="00B9327F">
        <w:rPr>
          <w:rFonts w:ascii="Arial" w:hAnsi="Arial" w:cs="Arial"/>
          <w:sz w:val="24"/>
          <w:szCs w:val="24"/>
        </w:rPr>
        <w:t>observaţiile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făcute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9327F">
        <w:rPr>
          <w:rFonts w:ascii="Arial" w:hAnsi="Arial" w:cs="Arial"/>
          <w:sz w:val="24"/>
          <w:szCs w:val="24"/>
        </w:rPr>
        <w:t>fața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locului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327F">
        <w:rPr>
          <w:rFonts w:ascii="Arial" w:hAnsi="Arial" w:cs="Arial"/>
          <w:sz w:val="24"/>
          <w:szCs w:val="24"/>
        </w:rPr>
        <w:t>starea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actuală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9327F">
        <w:rPr>
          <w:rFonts w:ascii="Arial" w:hAnsi="Arial" w:cs="Arial"/>
          <w:sz w:val="24"/>
          <w:szCs w:val="24"/>
        </w:rPr>
        <w:t>acestui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drum </w:t>
      </w:r>
      <w:proofErr w:type="spellStart"/>
      <w:r w:rsidRPr="00B9327F">
        <w:rPr>
          <w:rFonts w:ascii="Arial" w:hAnsi="Arial" w:cs="Arial"/>
          <w:sz w:val="24"/>
          <w:szCs w:val="24"/>
        </w:rPr>
        <w:t>este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precară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B9327F">
        <w:rPr>
          <w:rFonts w:ascii="Arial" w:hAnsi="Arial" w:cs="Arial"/>
          <w:sz w:val="24"/>
          <w:szCs w:val="24"/>
        </w:rPr>
        <w:t>punct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9327F">
        <w:rPr>
          <w:rFonts w:ascii="Arial" w:hAnsi="Arial" w:cs="Arial"/>
          <w:sz w:val="24"/>
          <w:szCs w:val="24"/>
        </w:rPr>
        <w:t>vedere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9327F">
        <w:rPr>
          <w:rFonts w:ascii="Arial" w:hAnsi="Arial" w:cs="Arial"/>
          <w:sz w:val="24"/>
          <w:szCs w:val="24"/>
        </w:rPr>
        <w:t>elementelor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geometrice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9327F">
        <w:rPr>
          <w:rFonts w:ascii="Arial" w:hAnsi="Arial" w:cs="Arial"/>
          <w:sz w:val="24"/>
          <w:szCs w:val="24"/>
        </w:rPr>
        <w:t>profil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transversal </w:t>
      </w:r>
      <w:proofErr w:type="spellStart"/>
      <w:r w:rsidRPr="00B9327F">
        <w:rPr>
          <w:rFonts w:ascii="Arial" w:hAnsi="Arial" w:cs="Arial"/>
          <w:sz w:val="24"/>
          <w:szCs w:val="24"/>
        </w:rPr>
        <w:t>şi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longitudinal, </w:t>
      </w:r>
      <w:proofErr w:type="spellStart"/>
      <w:r w:rsidRPr="00B9327F">
        <w:rPr>
          <w:rFonts w:ascii="Arial" w:hAnsi="Arial" w:cs="Arial"/>
          <w:sz w:val="24"/>
          <w:szCs w:val="24"/>
        </w:rPr>
        <w:t>cât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şi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B9327F">
        <w:rPr>
          <w:rFonts w:ascii="Arial" w:hAnsi="Arial" w:cs="Arial"/>
          <w:sz w:val="24"/>
          <w:szCs w:val="24"/>
        </w:rPr>
        <w:t>suprafeţei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9327F">
        <w:rPr>
          <w:rFonts w:ascii="Arial" w:hAnsi="Arial" w:cs="Arial"/>
          <w:sz w:val="24"/>
          <w:szCs w:val="24"/>
        </w:rPr>
        <w:t>rulare</w:t>
      </w:r>
      <w:proofErr w:type="spellEnd"/>
      <w:r w:rsidRPr="00B9327F">
        <w:rPr>
          <w:rFonts w:ascii="Arial" w:hAnsi="Arial" w:cs="Arial"/>
          <w:sz w:val="24"/>
          <w:szCs w:val="24"/>
        </w:rPr>
        <w:t>.</w:t>
      </w:r>
    </w:p>
    <w:p w:rsidR="00B9327F" w:rsidRPr="00B9327F" w:rsidRDefault="00B9327F" w:rsidP="00B9327F">
      <w:pPr>
        <w:ind w:left="40" w:right="102"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9327F">
        <w:rPr>
          <w:rFonts w:ascii="Arial" w:hAnsi="Arial" w:cs="Arial"/>
          <w:sz w:val="24"/>
          <w:szCs w:val="24"/>
        </w:rPr>
        <w:t>Starea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actuală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9327F">
        <w:rPr>
          <w:rFonts w:ascii="Arial" w:hAnsi="Arial" w:cs="Arial"/>
          <w:sz w:val="24"/>
          <w:szCs w:val="24"/>
        </w:rPr>
        <w:t>drumului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, nu </w:t>
      </w:r>
      <w:proofErr w:type="spellStart"/>
      <w:r w:rsidRPr="00B9327F">
        <w:rPr>
          <w:rFonts w:ascii="Arial" w:hAnsi="Arial" w:cs="Arial"/>
          <w:sz w:val="24"/>
          <w:szCs w:val="24"/>
        </w:rPr>
        <w:t>oferă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condiţii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optime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9327F">
        <w:rPr>
          <w:rFonts w:ascii="Arial" w:hAnsi="Arial" w:cs="Arial"/>
          <w:sz w:val="24"/>
          <w:szCs w:val="24"/>
        </w:rPr>
        <w:t>circulaţie</w:t>
      </w:r>
      <w:proofErr w:type="spellEnd"/>
      <w:r w:rsidRPr="00B9327F">
        <w:rPr>
          <w:rFonts w:ascii="Arial" w:hAnsi="Arial" w:cs="Arial"/>
          <w:sz w:val="24"/>
          <w:szCs w:val="24"/>
        </w:rPr>
        <w:t>.</w:t>
      </w:r>
      <w:proofErr w:type="gram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Traficul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9327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însoţit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9327F">
        <w:rPr>
          <w:rFonts w:ascii="Arial" w:hAnsi="Arial" w:cs="Arial"/>
          <w:sz w:val="24"/>
          <w:szCs w:val="24"/>
        </w:rPr>
        <w:t>zgomot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327F">
        <w:rPr>
          <w:rFonts w:ascii="Arial" w:hAnsi="Arial" w:cs="Arial"/>
          <w:sz w:val="24"/>
          <w:szCs w:val="24"/>
        </w:rPr>
        <w:t>praf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327F">
        <w:rPr>
          <w:rFonts w:ascii="Arial" w:hAnsi="Arial" w:cs="Arial"/>
          <w:sz w:val="24"/>
          <w:szCs w:val="24"/>
        </w:rPr>
        <w:t>noroi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şi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uzură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327F">
        <w:rPr>
          <w:rFonts w:ascii="Arial" w:hAnsi="Arial" w:cs="Arial"/>
          <w:sz w:val="24"/>
          <w:szCs w:val="24"/>
        </w:rPr>
        <w:t>accentuată</w:t>
      </w:r>
      <w:proofErr w:type="spellEnd"/>
      <w:r w:rsidRPr="00B9327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9327F">
        <w:rPr>
          <w:rFonts w:ascii="Arial" w:hAnsi="Arial" w:cs="Arial"/>
          <w:sz w:val="24"/>
          <w:szCs w:val="24"/>
        </w:rPr>
        <w:t>autovehiculelor</w:t>
      </w:r>
      <w:proofErr w:type="spellEnd"/>
      <w:r w:rsidRPr="00B9327F">
        <w:rPr>
          <w:rFonts w:ascii="Arial" w:hAnsi="Arial" w:cs="Arial"/>
          <w:sz w:val="24"/>
          <w:szCs w:val="24"/>
        </w:rPr>
        <w:t>.</w:t>
      </w:r>
    </w:p>
    <w:p w:rsidR="00E4082E" w:rsidRPr="000B7B19" w:rsidRDefault="005032DF" w:rsidP="00E4082E">
      <w:pPr>
        <w:pStyle w:val="Default"/>
        <w:jc w:val="both"/>
        <w:rPr>
          <w:b/>
          <w:color w:val="auto"/>
          <w:lang w:val="ro-RO"/>
        </w:rPr>
      </w:pPr>
      <w:r w:rsidRPr="000B7B19">
        <w:rPr>
          <w:b/>
          <w:color w:val="auto"/>
          <w:lang w:val="ro-RO"/>
        </w:rPr>
        <w:t xml:space="preserve">1. </w:t>
      </w:r>
      <w:r w:rsidR="00E4082E" w:rsidRPr="000B7B19">
        <w:rPr>
          <w:b/>
          <w:color w:val="auto"/>
          <w:lang w:val="ro-RO"/>
        </w:rPr>
        <w:t xml:space="preserve">Caracteristicile proiectului: </w:t>
      </w:r>
    </w:p>
    <w:p w:rsidR="00D205F1" w:rsidRPr="00D205F1" w:rsidRDefault="00E4082E" w:rsidP="00D2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0B7B19">
        <w:rPr>
          <w:rFonts w:ascii="Arial" w:hAnsi="Arial" w:cs="Arial"/>
          <w:b/>
          <w:i/>
          <w:sz w:val="24"/>
          <w:szCs w:val="24"/>
          <w:lang w:val="ro-RO"/>
        </w:rPr>
        <w:t xml:space="preserve">a) dimensiunea și concepția întregului proiect: </w:t>
      </w:r>
      <w:r w:rsidR="00D205F1" w:rsidRPr="0000003F">
        <w:rPr>
          <w:rFonts w:ascii="Arial" w:hAnsi="Arial" w:cs="Arial"/>
          <w:b/>
        </w:rPr>
        <w:t xml:space="preserve"> </w:t>
      </w:r>
    </w:p>
    <w:p w:rsidR="00D205F1" w:rsidRPr="0000003F" w:rsidRDefault="00D205F1" w:rsidP="00D205F1">
      <w:pPr>
        <w:ind w:firstLine="2127"/>
        <w:rPr>
          <w:rFonts w:ascii="Arial" w:hAnsi="Arial" w:cs="Arial"/>
          <w:b/>
          <w:i/>
        </w:rPr>
      </w:pPr>
      <w:r w:rsidRPr="0000003F">
        <w:rPr>
          <w:rFonts w:ascii="Arial" w:hAnsi="Arial" w:cs="Arial"/>
          <w:b/>
          <w:i/>
        </w:rPr>
        <w:t>km 5+569 – km 7+260, km 8+060 – km 8+200</w:t>
      </w:r>
    </w:p>
    <w:p w:rsidR="00D205F1" w:rsidRPr="0000003F" w:rsidRDefault="00D205F1" w:rsidP="00D205F1">
      <w:pPr>
        <w:spacing w:after="0"/>
        <w:ind w:left="1416" w:firstLine="708"/>
        <w:rPr>
          <w:rFonts w:ascii="Arial" w:hAnsi="Arial" w:cs="Arial"/>
        </w:rPr>
      </w:pPr>
      <w:r w:rsidRPr="0000003F">
        <w:rPr>
          <w:rFonts w:ascii="Arial" w:hAnsi="Arial" w:cs="Arial"/>
          <w:i/>
        </w:rPr>
        <w:t xml:space="preserve">Parte </w:t>
      </w:r>
      <w:proofErr w:type="spellStart"/>
      <w:r w:rsidRPr="0000003F">
        <w:rPr>
          <w:rFonts w:ascii="Arial" w:hAnsi="Arial" w:cs="Arial"/>
          <w:i/>
        </w:rPr>
        <w:t>carosabilă</w:t>
      </w:r>
      <w:proofErr w:type="spellEnd"/>
      <w:r w:rsidRPr="0000003F">
        <w:rPr>
          <w:rFonts w:ascii="Arial" w:hAnsi="Arial" w:cs="Arial"/>
          <w:i/>
        </w:rPr>
        <w:t>:</w:t>
      </w:r>
    </w:p>
    <w:p w:rsidR="00D205F1" w:rsidRPr="0000003F" w:rsidRDefault="00D205F1" w:rsidP="00D205F1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firstLine="1123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 xml:space="preserve">4 cm </w:t>
      </w:r>
      <w:proofErr w:type="spellStart"/>
      <w:r w:rsidRPr="0000003F">
        <w:rPr>
          <w:rFonts w:ascii="Arial" w:hAnsi="Arial" w:cs="Arial"/>
          <w:sz w:val="24"/>
          <w:szCs w:val="24"/>
        </w:rPr>
        <w:t>uzură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BA 16 - NOR. AND 605/2013;</w:t>
      </w:r>
    </w:p>
    <w:p w:rsidR="00D205F1" w:rsidRPr="0000003F" w:rsidRDefault="00D205F1" w:rsidP="00D205F1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firstLine="1123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>5 cm binder BAD20 - NOR. AND 605/2013;</w:t>
      </w:r>
    </w:p>
    <w:p w:rsidR="00D205F1" w:rsidRPr="0000003F" w:rsidRDefault="00D205F1" w:rsidP="00D205F1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left="3330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 xml:space="preserve">15 cm </w:t>
      </w:r>
      <w:proofErr w:type="spellStart"/>
      <w:r w:rsidRPr="0000003F">
        <w:rPr>
          <w:rFonts w:ascii="Arial" w:hAnsi="Arial" w:cs="Arial"/>
          <w:sz w:val="24"/>
          <w:szCs w:val="24"/>
        </w:rPr>
        <w:t>piatră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spartă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amestec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optimal STAS 6400/1989 </w:t>
      </w:r>
      <w:proofErr w:type="spellStart"/>
      <w:r w:rsidRPr="0000003F">
        <w:rPr>
          <w:rFonts w:ascii="Arial" w:hAnsi="Arial" w:cs="Arial"/>
          <w:sz w:val="24"/>
          <w:szCs w:val="24"/>
        </w:rPr>
        <w:t>și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STAS 13242/2008;</w:t>
      </w:r>
    </w:p>
    <w:p w:rsidR="00D205F1" w:rsidRPr="0000003F" w:rsidRDefault="00D205F1" w:rsidP="00D205F1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left="3240" w:hanging="270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 xml:space="preserve">30 cm </w:t>
      </w:r>
      <w:proofErr w:type="spellStart"/>
      <w:r w:rsidRPr="0000003F">
        <w:rPr>
          <w:rFonts w:ascii="Arial" w:hAnsi="Arial" w:cs="Arial"/>
          <w:sz w:val="24"/>
          <w:szCs w:val="24"/>
        </w:rPr>
        <w:t>strat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0003F">
        <w:rPr>
          <w:rFonts w:ascii="Arial" w:hAnsi="Arial" w:cs="Arial"/>
          <w:sz w:val="24"/>
          <w:szCs w:val="24"/>
        </w:rPr>
        <w:t>fundație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00003F">
        <w:rPr>
          <w:rFonts w:ascii="Arial" w:hAnsi="Arial" w:cs="Arial"/>
          <w:sz w:val="24"/>
          <w:szCs w:val="24"/>
        </w:rPr>
        <w:t>agregate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amestec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optimal 0-63 mm SR EN 3242/2008;</w:t>
      </w:r>
    </w:p>
    <w:p w:rsidR="00D205F1" w:rsidRPr="0000003F" w:rsidRDefault="00D205F1" w:rsidP="00D205F1">
      <w:pPr>
        <w:pStyle w:val="BodyTextIndent"/>
        <w:widowControl w:val="0"/>
        <w:numPr>
          <w:ilvl w:val="0"/>
          <w:numId w:val="17"/>
        </w:numPr>
        <w:tabs>
          <w:tab w:val="left" w:pos="3240"/>
          <w:tab w:val="left" w:pos="3330"/>
        </w:tabs>
        <w:suppressAutoHyphens/>
        <w:spacing w:after="0" w:line="240" w:lineRule="auto"/>
        <w:ind w:left="3240" w:hanging="263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ab/>
        <w:t xml:space="preserve">20 cm </w:t>
      </w:r>
      <w:proofErr w:type="spellStart"/>
      <w:r w:rsidRPr="0000003F">
        <w:rPr>
          <w:rFonts w:ascii="Arial" w:hAnsi="Arial" w:cs="Arial"/>
          <w:sz w:val="24"/>
          <w:szCs w:val="24"/>
        </w:rPr>
        <w:t>strat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0003F">
        <w:rPr>
          <w:rFonts w:ascii="Arial" w:hAnsi="Arial" w:cs="Arial"/>
          <w:sz w:val="24"/>
          <w:szCs w:val="24"/>
        </w:rPr>
        <w:t>pământ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stabilizat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cu 5% cu </w:t>
      </w:r>
      <w:proofErr w:type="spellStart"/>
      <w:r w:rsidRPr="0000003F">
        <w:rPr>
          <w:rFonts w:ascii="Arial" w:hAnsi="Arial" w:cs="Arial"/>
          <w:sz w:val="24"/>
          <w:szCs w:val="24"/>
        </w:rPr>
        <w:t>liant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hidraulic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rutier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STAS 12253-1984, STAS 10473/1-87 </w:t>
      </w:r>
      <w:proofErr w:type="spellStart"/>
      <w:r w:rsidRPr="0000003F">
        <w:rPr>
          <w:rFonts w:ascii="Arial" w:hAnsi="Arial" w:cs="Arial"/>
          <w:sz w:val="24"/>
          <w:szCs w:val="24"/>
        </w:rPr>
        <w:t>şi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SR EN 13282-1:2013;</w:t>
      </w:r>
    </w:p>
    <w:p w:rsidR="00D205F1" w:rsidRPr="0000003F" w:rsidRDefault="00D205F1" w:rsidP="00D205F1">
      <w:pPr>
        <w:spacing w:after="0"/>
        <w:ind w:left="1416" w:firstLine="708"/>
        <w:rPr>
          <w:rFonts w:ascii="Arial" w:hAnsi="Arial" w:cs="Arial"/>
          <w:i/>
        </w:rPr>
      </w:pPr>
      <w:proofErr w:type="spellStart"/>
      <w:r w:rsidRPr="0000003F">
        <w:rPr>
          <w:rFonts w:ascii="Arial" w:hAnsi="Arial" w:cs="Arial"/>
          <w:i/>
        </w:rPr>
        <w:t>Acostamente</w:t>
      </w:r>
      <w:proofErr w:type="spellEnd"/>
      <w:r w:rsidRPr="0000003F">
        <w:rPr>
          <w:rFonts w:ascii="Arial" w:hAnsi="Arial" w:cs="Arial"/>
          <w:i/>
        </w:rPr>
        <w:t>:</w:t>
      </w:r>
    </w:p>
    <w:p w:rsidR="00D205F1" w:rsidRPr="0000003F" w:rsidRDefault="00D205F1" w:rsidP="00D205F1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left="3240" w:hanging="263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 xml:space="preserve">9 cm </w:t>
      </w:r>
      <w:proofErr w:type="spellStart"/>
      <w:r w:rsidRPr="0000003F">
        <w:rPr>
          <w:rFonts w:ascii="Arial" w:hAnsi="Arial" w:cs="Arial"/>
          <w:sz w:val="24"/>
          <w:szCs w:val="24"/>
        </w:rPr>
        <w:t>piatră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spartă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STAS 6400/1989 </w:t>
      </w:r>
      <w:proofErr w:type="spellStart"/>
      <w:r w:rsidRPr="0000003F">
        <w:rPr>
          <w:rFonts w:ascii="Arial" w:hAnsi="Arial" w:cs="Arial"/>
          <w:sz w:val="24"/>
          <w:szCs w:val="24"/>
        </w:rPr>
        <w:t>și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STAS 13242/2008;</w:t>
      </w:r>
    </w:p>
    <w:p w:rsidR="00D205F1" w:rsidRPr="00CF3366" w:rsidRDefault="00D205F1" w:rsidP="00CF3366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left="3240" w:hanging="263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 xml:space="preserve">15 cm </w:t>
      </w:r>
      <w:proofErr w:type="spellStart"/>
      <w:r w:rsidRPr="0000003F">
        <w:rPr>
          <w:rFonts w:ascii="Arial" w:hAnsi="Arial" w:cs="Arial"/>
          <w:sz w:val="24"/>
          <w:szCs w:val="24"/>
        </w:rPr>
        <w:t>agregate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amestec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optimal 0-63 mm SR EN 3242/2008;</w:t>
      </w:r>
    </w:p>
    <w:p w:rsidR="00D205F1" w:rsidRPr="0000003F" w:rsidRDefault="00D205F1" w:rsidP="00D205F1">
      <w:pPr>
        <w:spacing w:after="0"/>
        <w:ind w:firstLine="2127"/>
        <w:rPr>
          <w:rFonts w:ascii="Arial" w:hAnsi="Arial" w:cs="Arial"/>
          <w:b/>
          <w:i/>
        </w:rPr>
      </w:pPr>
      <w:proofErr w:type="gramStart"/>
      <w:r w:rsidRPr="0000003F">
        <w:rPr>
          <w:rFonts w:ascii="Arial" w:hAnsi="Arial" w:cs="Arial"/>
          <w:b/>
          <w:i/>
        </w:rPr>
        <w:t>km</w:t>
      </w:r>
      <w:proofErr w:type="gramEnd"/>
      <w:r w:rsidRPr="0000003F">
        <w:rPr>
          <w:rFonts w:ascii="Arial" w:hAnsi="Arial" w:cs="Arial"/>
          <w:b/>
          <w:i/>
        </w:rPr>
        <w:t xml:space="preserve"> 7+260 – km 8+060</w:t>
      </w:r>
    </w:p>
    <w:p w:rsidR="00D205F1" w:rsidRPr="0000003F" w:rsidRDefault="00D205F1" w:rsidP="00D205F1">
      <w:pPr>
        <w:spacing w:after="0"/>
        <w:ind w:left="1416" w:firstLine="708"/>
        <w:rPr>
          <w:rFonts w:ascii="Arial" w:hAnsi="Arial" w:cs="Arial"/>
        </w:rPr>
      </w:pPr>
      <w:r w:rsidRPr="0000003F">
        <w:rPr>
          <w:rFonts w:ascii="Arial" w:hAnsi="Arial" w:cs="Arial"/>
          <w:i/>
        </w:rPr>
        <w:t xml:space="preserve">Parte </w:t>
      </w:r>
      <w:proofErr w:type="spellStart"/>
      <w:r w:rsidRPr="0000003F">
        <w:rPr>
          <w:rFonts w:ascii="Arial" w:hAnsi="Arial" w:cs="Arial"/>
          <w:i/>
        </w:rPr>
        <w:t>carosabilă</w:t>
      </w:r>
      <w:proofErr w:type="spellEnd"/>
      <w:r w:rsidRPr="0000003F">
        <w:rPr>
          <w:rFonts w:ascii="Arial" w:hAnsi="Arial" w:cs="Arial"/>
          <w:i/>
        </w:rPr>
        <w:t>:</w:t>
      </w:r>
    </w:p>
    <w:p w:rsidR="00D205F1" w:rsidRPr="0000003F" w:rsidRDefault="00D205F1" w:rsidP="00D205F1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firstLine="1123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 xml:space="preserve">4 cm </w:t>
      </w:r>
      <w:proofErr w:type="spellStart"/>
      <w:r w:rsidRPr="0000003F">
        <w:rPr>
          <w:rFonts w:ascii="Arial" w:hAnsi="Arial" w:cs="Arial"/>
          <w:sz w:val="24"/>
          <w:szCs w:val="24"/>
        </w:rPr>
        <w:t>uzură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BA 16 - NOR. AND 605/2013;</w:t>
      </w:r>
    </w:p>
    <w:p w:rsidR="00D205F1" w:rsidRPr="0000003F" w:rsidRDefault="00D205F1" w:rsidP="00D205F1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firstLine="1123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>5 cm binder BAD20 - NOR. AND 605/2013;</w:t>
      </w:r>
    </w:p>
    <w:p w:rsidR="00D205F1" w:rsidRPr="0000003F" w:rsidRDefault="00D205F1" w:rsidP="00D205F1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left="3330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 xml:space="preserve">15 cm </w:t>
      </w:r>
      <w:proofErr w:type="spellStart"/>
      <w:r w:rsidRPr="0000003F">
        <w:rPr>
          <w:rFonts w:ascii="Arial" w:hAnsi="Arial" w:cs="Arial"/>
          <w:sz w:val="24"/>
          <w:szCs w:val="24"/>
        </w:rPr>
        <w:t>piatră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spartă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amestec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optimal STAS 6400/1989 </w:t>
      </w:r>
      <w:proofErr w:type="spellStart"/>
      <w:r w:rsidRPr="0000003F">
        <w:rPr>
          <w:rFonts w:ascii="Arial" w:hAnsi="Arial" w:cs="Arial"/>
          <w:sz w:val="24"/>
          <w:szCs w:val="24"/>
        </w:rPr>
        <w:t>și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STAS 13242/2008;</w:t>
      </w:r>
    </w:p>
    <w:p w:rsidR="00D205F1" w:rsidRPr="0000003F" w:rsidRDefault="00D205F1" w:rsidP="00D205F1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left="3240" w:hanging="270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 xml:space="preserve">10 cm </w:t>
      </w:r>
      <w:proofErr w:type="spellStart"/>
      <w:r w:rsidRPr="0000003F">
        <w:rPr>
          <w:rFonts w:ascii="Arial" w:hAnsi="Arial" w:cs="Arial"/>
          <w:sz w:val="24"/>
          <w:szCs w:val="24"/>
        </w:rPr>
        <w:t>strat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0003F">
        <w:rPr>
          <w:rFonts w:ascii="Arial" w:hAnsi="Arial" w:cs="Arial"/>
          <w:sz w:val="24"/>
          <w:szCs w:val="24"/>
        </w:rPr>
        <w:t>fundație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00003F">
        <w:rPr>
          <w:rFonts w:ascii="Arial" w:hAnsi="Arial" w:cs="Arial"/>
          <w:sz w:val="24"/>
          <w:szCs w:val="24"/>
        </w:rPr>
        <w:t>agregate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amestec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optimal 0-63 mm SR EN 3242/2008;</w:t>
      </w:r>
    </w:p>
    <w:p w:rsidR="00D205F1" w:rsidRPr="0000003F" w:rsidRDefault="00D205F1" w:rsidP="00D205F1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firstLine="1123"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00003F">
        <w:rPr>
          <w:rFonts w:ascii="Arial" w:hAnsi="Arial" w:cs="Arial"/>
          <w:sz w:val="24"/>
          <w:szCs w:val="24"/>
        </w:rPr>
        <w:t>Sistem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rutier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existent:</w:t>
      </w:r>
    </w:p>
    <w:p w:rsidR="00D205F1" w:rsidRPr="0000003F" w:rsidRDefault="00D205F1" w:rsidP="00D205F1">
      <w:pPr>
        <w:spacing w:after="0"/>
        <w:ind w:left="1416" w:firstLine="708"/>
        <w:rPr>
          <w:rFonts w:ascii="Arial" w:hAnsi="Arial" w:cs="Arial"/>
          <w:i/>
        </w:rPr>
      </w:pPr>
      <w:proofErr w:type="spellStart"/>
      <w:r w:rsidRPr="0000003F">
        <w:rPr>
          <w:rFonts w:ascii="Arial" w:hAnsi="Arial" w:cs="Arial"/>
          <w:i/>
        </w:rPr>
        <w:t>Acostamente</w:t>
      </w:r>
      <w:proofErr w:type="spellEnd"/>
      <w:r w:rsidRPr="0000003F">
        <w:rPr>
          <w:rFonts w:ascii="Arial" w:hAnsi="Arial" w:cs="Arial"/>
          <w:i/>
        </w:rPr>
        <w:t>:</w:t>
      </w:r>
    </w:p>
    <w:p w:rsidR="00D205F1" w:rsidRPr="0000003F" w:rsidRDefault="00D205F1" w:rsidP="00D205F1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left="3240" w:hanging="263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 xml:space="preserve">9 cm </w:t>
      </w:r>
      <w:proofErr w:type="spellStart"/>
      <w:r w:rsidRPr="0000003F">
        <w:rPr>
          <w:rFonts w:ascii="Arial" w:hAnsi="Arial" w:cs="Arial"/>
          <w:sz w:val="24"/>
          <w:szCs w:val="24"/>
        </w:rPr>
        <w:t>piatră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spartă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STAS 6400/1989 </w:t>
      </w:r>
      <w:proofErr w:type="spellStart"/>
      <w:r w:rsidRPr="0000003F">
        <w:rPr>
          <w:rFonts w:ascii="Arial" w:hAnsi="Arial" w:cs="Arial"/>
          <w:sz w:val="24"/>
          <w:szCs w:val="24"/>
        </w:rPr>
        <w:t>și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STAS 13242/2008;</w:t>
      </w:r>
    </w:p>
    <w:p w:rsidR="00D205F1" w:rsidRPr="00CF3366" w:rsidRDefault="00D205F1" w:rsidP="00CF3366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left="3240" w:hanging="263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 xml:space="preserve">15 cm </w:t>
      </w:r>
      <w:proofErr w:type="spellStart"/>
      <w:r w:rsidRPr="0000003F">
        <w:rPr>
          <w:rFonts w:ascii="Arial" w:hAnsi="Arial" w:cs="Arial"/>
          <w:sz w:val="24"/>
          <w:szCs w:val="24"/>
        </w:rPr>
        <w:t>agregate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amestec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optimal 0-63 mm SR EN 3242/2008;</w:t>
      </w:r>
    </w:p>
    <w:p w:rsidR="00D205F1" w:rsidRPr="0000003F" w:rsidRDefault="00D205F1" w:rsidP="00D205F1">
      <w:pPr>
        <w:spacing w:after="0"/>
        <w:ind w:firstLine="2127"/>
        <w:rPr>
          <w:rFonts w:ascii="Arial" w:hAnsi="Arial" w:cs="Arial"/>
          <w:b/>
          <w:i/>
        </w:rPr>
      </w:pPr>
      <w:proofErr w:type="gramStart"/>
      <w:r w:rsidRPr="0000003F">
        <w:rPr>
          <w:rFonts w:ascii="Arial" w:hAnsi="Arial" w:cs="Arial"/>
          <w:b/>
          <w:i/>
        </w:rPr>
        <w:t>km</w:t>
      </w:r>
      <w:proofErr w:type="gramEnd"/>
      <w:r w:rsidRPr="0000003F">
        <w:rPr>
          <w:rFonts w:ascii="Arial" w:hAnsi="Arial" w:cs="Arial"/>
          <w:b/>
          <w:i/>
        </w:rPr>
        <w:t xml:space="preserve"> 8+200 – km 9+420</w:t>
      </w:r>
    </w:p>
    <w:p w:rsidR="00D205F1" w:rsidRPr="0000003F" w:rsidRDefault="00D205F1" w:rsidP="00D205F1">
      <w:pPr>
        <w:spacing w:after="0"/>
        <w:ind w:left="1416" w:firstLine="708"/>
        <w:rPr>
          <w:rFonts w:ascii="Arial" w:hAnsi="Arial" w:cs="Arial"/>
        </w:rPr>
      </w:pPr>
      <w:r w:rsidRPr="0000003F">
        <w:rPr>
          <w:rFonts w:ascii="Arial" w:hAnsi="Arial" w:cs="Arial"/>
          <w:i/>
        </w:rPr>
        <w:t xml:space="preserve">Parte </w:t>
      </w:r>
      <w:proofErr w:type="spellStart"/>
      <w:r w:rsidRPr="0000003F">
        <w:rPr>
          <w:rFonts w:ascii="Arial" w:hAnsi="Arial" w:cs="Arial"/>
          <w:i/>
        </w:rPr>
        <w:t>carosabilă</w:t>
      </w:r>
      <w:proofErr w:type="spellEnd"/>
      <w:r w:rsidRPr="0000003F">
        <w:rPr>
          <w:rFonts w:ascii="Arial" w:hAnsi="Arial" w:cs="Arial"/>
          <w:i/>
        </w:rPr>
        <w:t>:</w:t>
      </w:r>
    </w:p>
    <w:p w:rsidR="00D205F1" w:rsidRPr="0000003F" w:rsidRDefault="00D205F1" w:rsidP="00D205F1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firstLine="1123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 xml:space="preserve">4 cm </w:t>
      </w:r>
      <w:proofErr w:type="spellStart"/>
      <w:r w:rsidRPr="0000003F">
        <w:rPr>
          <w:rFonts w:ascii="Arial" w:hAnsi="Arial" w:cs="Arial"/>
          <w:sz w:val="24"/>
          <w:szCs w:val="24"/>
        </w:rPr>
        <w:t>uzură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BA 16 - NOR. AND 605/2013;</w:t>
      </w:r>
    </w:p>
    <w:p w:rsidR="00D205F1" w:rsidRPr="0000003F" w:rsidRDefault="00D205F1" w:rsidP="00D205F1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firstLine="1123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>5 cm binder BAD20 - NOR. AND 605/2013;</w:t>
      </w:r>
    </w:p>
    <w:p w:rsidR="00D205F1" w:rsidRPr="0000003F" w:rsidRDefault="00D205F1" w:rsidP="00D205F1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left="3330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 xml:space="preserve">15 cm </w:t>
      </w:r>
      <w:proofErr w:type="spellStart"/>
      <w:r w:rsidRPr="0000003F">
        <w:rPr>
          <w:rFonts w:ascii="Arial" w:hAnsi="Arial" w:cs="Arial"/>
          <w:sz w:val="24"/>
          <w:szCs w:val="24"/>
        </w:rPr>
        <w:t>piatră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spartă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amestec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optimal STAS 6400/1989 </w:t>
      </w:r>
      <w:proofErr w:type="spellStart"/>
      <w:r w:rsidRPr="0000003F">
        <w:rPr>
          <w:rFonts w:ascii="Arial" w:hAnsi="Arial" w:cs="Arial"/>
          <w:sz w:val="24"/>
          <w:szCs w:val="24"/>
        </w:rPr>
        <w:t>și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STAS 13242/2008;</w:t>
      </w:r>
    </w:p>
    <w:p w:rsidR="00D205F1" w:rsidRPr="0000003F" w:rsidRDefault="00D205F1" w:rsidP="00D205F1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left="3240" w:hanging="270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 xml:space="preserve">20 cm </w:t>
      </w:r>
      <w:proofErr w:type="spellStart"/>
      <w:r w:rsidRPr="0000003F">
        <w:rPr>
          <w:rFonts w:ascii="Arial" w:hAnsi="Arial" w:cs="Arial"/>
          <w:sz w:val="24"/>
          <w:szCs w:val="24"/>
        </w:rPr>
        <w:t>strat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0003F">
        <w:rPr>
          <w:rFonts w:ascii="Arial" w:hAnsi="Arial" w:cs="Arial"/>
          <w:sz w:val="24"/>
          <w:szCs w:val="24"/>
        </w:rPr>
        <w:t>fundație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00003F">
        <w:rPr>
          <w:rFonts w:ascii="Arial" w:hAnsi="Arial" w:cs="Arial"/>
          <w:sz w:val="24"/>
          <w:szCs w:val="24"/>
        </w:rPr>
        <w:t>agregate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amestec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optimal 0-63 mm SR EN 3242/2008;</w:t>
      </w:r>
    </w:p>
    <w:p w:rsidR="00D205F1" w:rsidRPr="0000003F" w:rsidRDefault="00D205F1" w:rsidP="00D205F1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left="3330" w:hanging="353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 xml:space="preserve">20 cm </w:t>
      </w:r>
      <w:proofErr w:type="spellStart"/>
      <w:r w:rsidRPr="0000003F">
        <w:rPr>
          <w:rFonts w:ascii="Arial" w:hAnsi="Arial" w:cs="Arial"/>
          <w:sz w:val="24"/>
          <w:szCs w:val="24"/>
        </w:rPr>
        <w:t>strat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0003F">
        <w:rPr>
          <w:rFonts w:ascii="Arial" w:hAnsi="Arial" w:cs="Arial"/>
          <w:sz w:val="24"/>
          <w:szCs w:val="24"/>
        </w:rPr>
        <w:t>pământ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stabilizat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cu 5% cu </w:t>
      </w:r>
      <w:proofErr w:type="spellStart"/>
      <w:r w:rsidRPr="0000003F">
        <w:rPr>
          <w:rFonts w:ascii="Arial" w:hAnsi="Arial" w:cs="Arial"/>
          <w:sz w:val="24"/>
          <w:szCs w:val="24"/>
        </w:rPr>
        <w:t>liant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hidraulic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rutier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STAS 12253-1984, STAS 10473/1-87 </w:t>
      </w:r>
      <w:proofErr w:type="spellStart"/>
      <w:r w:rsidRPr="0000003F">
        <w:rPr>
          <w:rFonts w:ascii="Arial" w:hAnsi="Arial" w:cs="Arial"/>
          <w:sz w:val="24"/>
          <w:szCs w:val="24"/>
        </w:rPr>
        <w:t>şi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SR EN 13282-1:2013;</w:t>
      </w:r>
    </w:p>
    <w:p w:rsidR="00D205F1" w:rsidRPr="0000003F" w:rsidRDefault="00D205F1" w:rsidP="00D205F1">
      <w:pPr>
        <w:pStyle w:val="BodyTextIndent"/>
        <w:tabs>
          <w:tab w:val="left" w:pos="3261"/>
        </w:tabs>
        <w:spacing w:after="0"/>
        <w:ind w:left="1854"/>
        <w:rPr>
          <w:rFonts w:ascii="Arial" w:hAnsi="Arial" w:cs="Arial"/>
          <w:sz w:val="24"/>
          <w:szCs w:val="24"/>
        </w:rPr>
      </w:pPr>
      <w:proofErr w:type="spellStart"/>
      <w:r w:rsidRPr="0000003F">
        <w:rPr>
          <w:rFonts w:ascii="Arial" w:hAnsi="Arial" w:cs="Arial"/>
          <w:i/>
          <w:sz w:val="24"/>
          <w:szCs w:val="24"/>
        </w:rPr>
        <w:t>Acostamente</w:t>
      </w:r>
      <w:proofErr w:type="spellEnd"/>
      <w:r w:rsidRPr="0000003F">
        <w:rPr>
          <w:rFonts w:ascii="Arial" w:hAnsi="Arial" w:cs="Arial"/>
          <w:i/>
          <w:sz w:val="24"/>
          <w:szCs w:val="24"/>
        </w:rPr>
        <w:t>:</w:t>
      </w:r>
    </w:p>
    <w:p w:rsidR="00D205F1" w:rsidRPr="0000003F" w:rsidRDefault="00D205F1" w:rsidP="00D205F1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left="3240" w:hanging="263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 xml:space="preserve">9 cm </w:t>
      </w:r>
      <w:proofErr w:type="spellStart"/>
      <w:r w:rsidRPr="0000003F">
        <w:rPr>
          <w:rFonts w:ascii="Arial" w:hAnsi="Arial" w:cs="Arial"/>
          <w:sz w:val="24"/>
          <w:szCs w:val="24"/>
        </w:rPr>
        <w:t>piatră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spartă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STAS 6400/1989 </w:t>
      </w:r>
      <w:proofErr w:type="spellStart"/>
      <w:r w:rsidRPr="0000003F">
        <w:rPr>
          <w:rFonts w:ascii="Arial" w:hAnsi="Arial" w:cs="Arial"/>
          <w:sz w:val="24"/>
          <w:szCs w:val="24"/>
        </w:rPr>
        <w:t>și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STAS 13242/2008;</w:t>
      </w:r>
    </w:p>
    <w:p w:rsidR="00D205F1" w:rsidRPr="00CF3366" w:rsidRDefault="00D205F1" w:rsidP="00CF3366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left="3240" w:hanging="263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 xml:space="preserve">15 cm </w:t>
      </w:r>
      <w:proofErr w:type="spellStart"/>
      <w:r w:rsidRPr="0000003F">
        <w:rPr>
          <w:rFonts w:ascii="Arial" w:hAnsi="Arial" w:cs="Arial"/>
          <w:sz w:val="24"/>
          <w:szCs w:val="24"/>
        </w:rPr>
        <w:t>agregate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amestec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optimal 0-63 mm SR EN 3242/2008;</w:t>
      </w:r>
    </w:p>
    <w:p w:rsidR="00D205F1" w:rsidRPr="0000003F" w:rsidRDefault="00D205F1" w:rsidP="00D205F1">
      <w:pPr>
        <w:spacing w:after="0"/>
        <w:ind w:firstLine="2127"/>
        <w:rPr>
          <w:rFonts w:ascii="Arial" w:hAnsi="Arial" w:cs="Arial"/>
          <w:b/>
          <w:i/>
        </w:rPr>
      </w:pPr>
      <w:proofErr w:type="gramStart"/>
      <w:r w:rsidRPr="0000003F">
        <w:rPr>
          <w:rFonts w:ascii="Arial" w:hAnsi="Arial" w:cs="Arial"/>
          <w:b/>
          <w:i/>
        </w:rPr>
        <w:t>km</w:t>
      </w:r>
      <w:proofErr w:type="gramEnd"/>
      <w:r w:rsidRPr="0000003F">
        <w:rPr>
          <w:rFonts w:ascii="Arial" w:hAnsi="Arial" w:cs="Arial"/>
          <w:b/>
          <w:i/>
        </w:rPr>
        <w:t xml:space="preserve"> 9+420 – km 10+160</w:t>
      </w:r>
    </w:p>
    <w:p w:rsidR="00D205F1" w:rsidRPr="0000003F" w:rsidRDefault="00D205F1" w:rsidP="00D205F1">
      <w:pPr>
        <w:spacing w:after="0"/>
        <w:ind w:left="1416" w:firstLine="708"/>
        <w:rPr>
          <w:rFonts w:ascii="Arial" w:hAnsi="Arial" w:cs="Arial"/>
        </w:rPr>
      </w:pPr>
      <w:r w:rsidRPr="0000003F">
        <w:rPr>
          <w:rFonts w:ascii="Arial" w:hAnsi="Arial" w:cs="Arial"/>
          <w:i/>
        </w:rPr>
        <w:t xml:space="preserve">Parte </w:t>
      </w:r>
      <w:proofErr w:type="spellStart"/>
      <w:r w:rsidRPr="0000003F">
        <w:rPr>
          <w:rFonts w:ascii="Arial" w:hAnsi="Arial" w:cs="Arial"/>
          <w:i/>
        </w:rPr>
        <w:t>carosabilă</w:t>
      </w:r>
      <w:proofErr w:type="spellEnd"/>
      <w:r w:rsidRPr="0000003F">
        <w:rPr>
          <w:rFonts w:ascii="Arial" w:hAnsi="Arial" w:cs="Arial"/>
          <w:i/>
        </w:rPr>
        <w:t>:</w:t>
      </w:r>
    </w:p>
    <w:p w:rsidR="00D205F1" w:rsidRPr="0000003F" w:rsidRDefault="00D205F1" w:rsidP="00D205F1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firstLine="1123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lastRenderedPageBreak/>
        <w:t xml:space="preserve">4 cm </w:t>
      </w:r>
      <w:proofErr w:type="spellStart"/>
      <w:r w:rsidRPr="0000003F">
        <w:rPr>
          <w:rFonts w:ascii="Arial" w:hAnsi="Arial" w:cs="Arial"/>
          <w:sz w:val="24"/>
          <w:szCs w:val="24"/>
        </w:rPr>
        <w:t>uzură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BA 16 - NOR. AND 605/2014;</w:t>
      </w:r>
    </w:p>
    <w:p w:rsidR="00D205F1" w:rsidRPr="0000003F" w:rsidRDefault="00D205F1" w:rsidP="00D205F1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firstLine="1123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>5 cm binder BAD20 - NOR. AND 605/2014;</w:t>
      </w:r>
    </w:p>
    <w:p w:rsidR="00D205F1" w:rsidRPr="0000003F" w:rsidRDefault="00D205F1" w:rsidP="00D205F1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left="3330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 xml:space="preserve">15 cm </w:t>
      </w:r>
      <w:proofErr w:type="spellStart"/>
      <w:r w:rsidRPr="0000003F">
        <w:rPr>
          <w:rFonts w:ascii="Arial" w:hAnsi="Arial" w:cs="Arial"/>
          <w:sz w:val="24"/>
          <w:szCs w:val="24"/>
        </w:rPr>
        <w:t>piatră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spartă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amestec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optimal STAS 6400/1989 </w:t>
      </w:r>
      <w:proofErr w:type="spellStart"/>
      <w:r w:rsidRPr="0000003F">
        <w:rPr>
          <w:rFonts w:ascii="Arial" w:hAnsi="Arial" w:cs="Arial"/>
          <w:sz w:val="24"/>
          <w:szCs w:val="24"/>
        </w:rPr>
        <w:t>și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STAS 13242/2008;</w:t>
      </w:r>
    </w:p>
    <w:p w:rsidR="00D205F1" w:rsidRPr="0000003F" w:rsidRDefault="00D205F1" w:rsidP="00D205F1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left="3330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 xml:space="preserve">15 cm </w:t>
      </w:r>
      <w:proofErr w:type="spellStart"/>
      <w:r w:rsidRPr="0000003F">
        <w:rPr>
          <w:rFonts w:ascii="Arial" w:hAnsi="Arial" w:cs="Arial"/>
          <w:sz w:val="24"/>
          <w:szCs w:val="24"/>
        </w:rPr>
        <w:t>strat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00003F">
        <w:rPr>
          <w:rFonts w:ascii="Arial" w:hAnsi="Arial" w:cs="Arial"/>
          <w:sz w:val="24"/>
          <w:szCs w:val="24"/>
        </w:rPr>
        <w:t>fundație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00003F">
        <w:rPr>
          <w:rFonts w:ascii="Arial" w:hAnsi="Arial" w:cs="Arial"/>
          <w:sz w:val="24"/>
          <w:szCs w:val="24"/>
        </w:rPr>
        <w:t>agregate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amestec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optimal 0-63 mm SR EN 3242/2008;</w:t>
      </w:r>
    </w:p>
    <w:p w:rsidR="00D205F1" w:rsidRPr="0000003F" w:rsidRDefault="00D205F1" w:rsidP="00D205F1">
      <w:pPr>
        <w:spacing w:after="0"/>
        <w:ind w:left="1416" w:firstLine="708"/>
        <w:rPr>
          <w:rFonts w:ascii="Arial" w:hAnsi="Arial" w:cs="Arial"/>
          <w:i/>
        </w:rPr>
      </w:pPr>
      <w:proofErr w:type="spellStart"/>
      <w:r w:rsidRPr="0000003F">
        <w:rPr>
          <w:rFonts w:ascii="Arial" w:hAnsi="Arial" w:cs="Arial"/>
          <w:i/>
        </w:rPr>
        <w:t>Acostamente</w:t>
      </w:r>
      <w:proofErr w:type="spellEnd"/>
      <w:r w:rsidRPr="0000003F">
        <w:rPr>
          <w:rFonts w:ascii="Arial" w:hAnsi="Arial" w:cs="Arial"/>
          <w:i/>
        </w:rPr>
        <w:t>:</w:t>
      </w:r>
    </w:p>
    <w:p w:rsidR="00D205F1" w:rsidRPr="0000003F" w:rsidRDefault="00D205F1" w:rsidP="00D205F1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left="3240" w:hanging="263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 xml:space="preserve">9 cm </w:t>
      </w:r>
      <w:proofErr w:type="spellStart"/>
      <w:r w:rsidRPr="0000003F">
        <w:rPr>
          <w:rFonts w:ascii="Arial" w:hAnsi="Arial" w:cs="Arial"/>
          <w:sz w:val="24"/>
          <w:szCs w:val="24"/>
        </w:rPr>
        <w:t>piatră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spartă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STAS 6400/1989 </w:t>
      </w:r>
      <w:proofErr w:type="spellStart"/>
      <w:r w:rsidRPr="0000003F">
        <w:rPr>
          <w:rFonts w:ascii="Arial" w:hAnsi="Arial" w:cs="Arial"/>
          <w:sz w:val="24"/>
          <w:szCs w:val="24"/>
        </w:rPr>
        <w:t>și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STAS 13242/2008;</w:t>
      </w:r>
    </w:p>
    <w:p w:rsidR="00D205F1" w:rsidRPr="00CF3366" w:rsidRDefault="00D205F1" w:rsidP="00CF3366">
      <w:pPr>
        <w:pStyle w:val="BodyTextIndent"/>
        <w:widowControl w:val="0"/>
        <w:numPr>
          <w:ilvl w:val="0"/>
          <w:numId w:val="17"/>
        </w:numPr>
        <w:tabs>
          <w:tab w:val="left" w:pos="3261"/>
        </w:tabs>
        <w:suppressAutoHyphens/>
        <w:spacing w:after="0" w:line="240" w:lineRule="auto"/>
        <w:ind w:left="3240" w:hanging="263"/>
        <w:jc w:val="both"/>
        <w:textAlignment w:val="baseline"/>
        <w:rPr>
          <w:rFonts w:ascii="Arial" w:hAnsi="Arial" w:cs="Arial"/>
          <w:sz w:val="24"/>
          <w:szCs w:val="24"/>
        </w:rPr>
      </w:pPr>
      <w:r w:rsidRPr="0000003F">
        <w:rPr>
          <w:rFonts w:ascii="Arial" w:hAnsi="Arial" w:cs="Arial"/>
          <w:sz w:val="24"/>
          <w:szCs w:val="24"/>
        </w:rPr>
        <w:t xml:space="preserve">15 cm </w:t>
      </w:r>
      <w:proofErr w:type="spellStart"/>
      <w:r w:rsidRPr="0000003F">
        <w:rPr>
          <w:rFonts w:ascii="Arial" w:hAnsi="Arial" w:cs="Arial"/>
          <w:sz w:val="24"/>
          <w:szCs w:val="24"/>
        </w:rPr>
        <w:t>agregate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003F">
        <w:rPr>
          <w:rFonts w:ascii="Arial" w:hAnsi="Arial" w:cs="Arial"/>
          <w:sz w:val="24"/>
          <w:szCs w:val="24"/>
        </w:rPr>
        <w:t>amestec</w:t>
      </w:r>
      <w:proofErr w:type="spellEnd"/>
      <w:r w:rsidRPr="0000003F">
        <w:rPr>
          <w:rFonts w:ascii="Arial" w:hAnsi="Arial" w:cs="Arial"/>
          <w:sz w:val="24"/>
          <w:szCs w:val="24"/>
        </w:rPr>
        <w:t xml:space="preserve"> optimal 0-63 mm SR EN 3242/2008;</w:t>
      </w:r>
    </w:p>
    <w:p w:rsidR="00D205F1" w:rsidRPr="00591679" w:rsidRDefault="00D205F1" w:rsidP="00D205F1">
      <w:pPr>
        <w:pStyle w:val="Subtitlu"/>
        <w:pBdr>
          <w:left w:val="single" w:sz="4" w:space="0" w:color="FFFFFF"/>
        </w:pBdr>
        <w:shd w:val="clear" w:color="auto" w:fill="auto"/>
        <w:rPr>
          <w:bCs w:val="0"/>
          <w:i/>
          <w:color w:val="auto"/>
          <w:lang w:val="es-ES"/>
        </w:rPr>
      </w:pPr>
      <w:proofErr w:type="spellStart"/>
      <w:r w:rsidRPr="00591679">
        <w:rPr>
          <w:bCs w:val="0"/>
          <w:i/>
          <w:color w:val="auto"/>
          <w:lang w:val="es-ES"/>
        </w:rPr>
        <w:t>Drumul</w:t>
      </w:r>
      <w:proofErr w:type="spellEnd"/>
      <w:r w:rsidRPr="00591679">
        <w:rPr>
          <w:bCs w:val="0"/>
          <w:i/>
          <w:color w:val="auto"/>
          <w:lang w:val="es-ES"/>
        </w:rPr>
        <w:t xml:space="preserve"> </w:t>
      </w:r>
      <w:proofErr w:type="spellStart"/>
      <w:r w:rsidRPr="00591679">
        <w:rPr>
          <w:bCs w:val="0"/>
          <w:i/>
          <w:color w:val="auto"/>
          <w:lang w:val="es-ES"/>
        </w:rPr>
        <w:t>în</w:t>
      </w:r>
      <w:proofErr w:type="spellEnd"/>
      <w:r w:rsidRPr="00591679">
        <w:rPr>
          <w:bCs w:val="0"/>
          <w:i/>
          <w:color w:val="auto"/>
          <w:lang w:val="es-ES"/>
        </w:rPr>
        <w:t xml:space="preserve"> plan</w:t>
      </w:r>
    </w:p>
    <w:p w:rsidR="00D205F1" w:rsidRDefault="00D205F1" w:rsidP="00D205F1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păstra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traseul</w:t>
      </w:r>
      <w:proofErr w:type="spellEnd"/>
      <w:r>
        <w:rPr>
          <w:rFonts w:ascii="Arial" w:hAnsi="Arial" w:cs="Arial"/>
        </w:rPr>
        <w:t xml:space="preserve"> existent al </w:t>
      </w:r>
      <w:proofErr w:type="spellStart"/>
      <w:r>
        <w:rPr>
          <w:rFonts w:ascii="Arial" w:hAnsi="Arial" w:cs="Arial"/>
        </w:rPr>
        <w:t>drumului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alcătuit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succesiuni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aliniamente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amenajate</w:t>
      </w:r>
      <w:proofErr w:type="spellEnd"/>
      <w:r>
        <w:rPr>
          <w:rFonts w:ascii="Arial" w:hAnsi="Arial" w:cs="Arial"/>
        </w:rPr>
        <w:t xml:space="preserve"> conform STAS 863-85, </w:t>
      </w:r>
      <w:proofErr w:type="spellStart"/>
      <w:r>
        <w:rPr>
          <w:rFonts w:ascii="Arial" w:hAnsi="Arial" w:cs="Arial"/>
        </w:rPr>
        <w:t>eliminându</w:t>
      </w:r>
      <w:proofErr w:type="spellEnd"/>
      <w:r>
        <w:rPr>
          <w:rFonts w:ascii="Arial" w:hAnsi="Arial" w:cs="Arial"/>
        </w:rPr>
        <w:t xml:space="preserve">-se </w:t>
      </w:r>
      <w:proofErr w:type="spellStart"/>
      <w:r>
        <w:rPr>
          <w:rFonts w:ascii="Arial" w:hAnsi="Arial" w:cs="Arial"/>
        </w:rPr>
        <w:t>portiunile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amenajate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necorespunzător</w:t>
      </w:r>
      <w:proofErr w:type="spellEnd"/>
      <w:r>
        <w:rPr>
          <w:rFonts w:ascii="Arial" w:hAnsi="Arial" w:cs="Arial"/>
        </w:rPr>
        <w:t xml:space="preserve">, care </w:t>
      </w:r>
      <w:proofErr w:type="spellStart"/>
      <w:r>
        <w:rPr>
          <w:rFonts w:ascii="Arial" w:hAnsi="Arial" w:cs="Arial"/>
        </w:rPr>
        <w:t>prezintă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disconfort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nesigurantă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desfăsurarea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circulatiei</w:t>
      </w:r>
      <w:proofErr w:type="spellEnd"/>
      <w:r>
        <w:rPr>
          <w:rFonts w:ascii="Arial" w:hAnsi="Arial" w:cs="Arial"/>
        </w:rPr>
        <w:t>.</w:t>
      </w:r>
    </w:p>
    <w:p w:rsidR="00D205F1" w:rsidRDefault="00D205F1" w:rsidP="00D205F1">
      <w:pPr>
        <w:spacing w:after="0"/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Curbele</w:t>
      </w:r>
      <w:proofErr w:type="spellEnd"/>
      <w:r>
        <w:rPr>
          <w:rFonts w:ascii="Arial" w:hAnsi="Arial" w:cs="Arial"/>
        </w:rPr>
        <w:t xml:space="preserve"> s-au </w:t>
      </w:r>
      <w:proofErr w:type="spellStart"/>
      <w:r>
        <w:rPr>
          <w:rFonts w:ascii="Arial" w:hAnsi="Arial" w:cs="Arial"/>
        </w:rPr>
        <w:t>amenajat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functie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viteza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proiectare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Viteza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minimă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proiectare</w:t>
      </w:r>
      <w:proofErr w:type="spellEnd"/>
      <w:r>
        <w:rPr>
          <w:rFonts w:ascii="Arial" w:hAnsi="Arial" w:cs="Arial"/>
        </w:rPr>
        <w:t xml:space="preserve"> s-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adoptat</w:t>
      </w:r>
      <w:proofErr w:type="spellEnd"/>
      <w:r>
        <w:rPr>
          <w:rFonts w:ascii="Arial" w:hAnsi="Arial" w:cs="Arial"/>
        </w:rPr>
        <w:t xml:space="preserve"> conform STAS 863-85 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fiind</w:t>
      </w:r>
      <w:proofErr w:type="spellEnd"/>
      <w:r>
        <w:rPr>
          <w:rFonts w:ascii="Arial" w:hAnsi="Arial" w:cs="Arial"/>
        </w:rPr>
        <w:t xml:space="preserve"> 25-40 km/h.</w:t>
      </w:r>
    </w:p>
    <w:p w:rsidR="00D205F1" w:rsidRPr="00D205F1" w:rsidRDefault="00D205F1" w:rsidP="00D205F1">
      <w:pPr>
        <w:pStyle w:val="Textnormal"/>
      </w:pPr>
      <w:r>
        <w:rPr>
          <w:rFonts w:eastAsia="Calibri"/>
          <w:lang w:eastAsia="en-US"/>
        </w:rPr>
        <w:t xml:space="preserve">Traseul în plan nu a suferit modificări semnificative, </w:t>
      </w:r>
      <w:proofErr w:type="spellStart"/>
      <w:r>
        <w:rPr>
          <w:rFonts w:eastAsia="Calibri"/>
          <w:lang w:eastAsia="en-US"/>
        </w:rPr>
        <w:t>mentinându-se</w:t>
      </w:r>
      <w:proofErr w:type="spellEnd"/>
      <w:r>
        <w:rPr>
          <w:rFonts w:eastAsia="Calibri"/>
          <w:lang w:eastAsia="en-US"/>
        </w:rPr>
        <w:t xml:space="preserve"> pe amplasamentul existent cu mici dezaxări locale.</w:t>
      </w:r>
    </w:p>
    <w:p w:rsidR="00D205F1" w:rsidRPr="00591679" w:rsidRDefault="00D205F1" w:rsidP="00D205F1">
      <w:pPr>
        <w:pStyle w:val="Subtitlu"/>
        <w:pBdr>
          <w:left w:val="single" w:sz="4" w:space="0" w:color="FFFFFF"/>
        </w:pBdr>
        <w:shd w:val="clear" w:color="auto" w:fill="auto"/>
        <w:rPr>
          <w:bCs w:val="0"/>
          <w:i/>
          <w:color w:val="auto"/>
          <w:lang w:val="es-ES"/>
        </w:rPr>
      </w:pPr>
      <w:proofErr w:type="spellStart"/>
      <w:r w:rsidRPr="00591679">
        <w:rPr>
          <w:bCs w:val="0"/>
          <w:i/>
          <w:color w:val="auto"/>
          <w:lang w:val="es-ES"/>
        </w:rPr>
        <w:t>Drumul</w:t>
      </w:r>
      <w:proofErr w:type="spellEnd"/>
      <w:r w:rsidRPr="00591679">
        <w:rPr>
          <w:bCs w:val="0"/>
          <w:i/>
          <w:color w:val="auto"/>
          <w:lang w:val="es-ES"/>
        </w:rPr>
        <w:t xml:space="preserve"> </w:t>
      </w:r>
      <w:proofErr w:type="spellStart"/>
      <w:r w:rsidRPr="00591679">
        <w:rPr>
          <w:bCs w:val="0"/>
          <w:i/>
          <w:color w:val="auto"/>
          <w:lang w:val="es-ES"/>
        </w:rPr>
        <w:t>în</w:t>
      </w:r>
      <w:proofErr w:type="spellEnd"/>
      <w:r w:rsidRPr="00591679">
        <w:rPr>
          <w:bCs w:val="0"/>
          <w:i/>
          <w:color w:val="auto"/>
          <w:lang w:val="es-ES"/>
        </w:rPr>
        <w:t xml:space="preserve"> </w:t>
      </w:r>
      <w:proofErr w:type="spellStart"/>
      <w:r w:rsidRPr="00591679">
        <w:rPr>
          <w:bCs w:val="0"/>
          <w:i/>
          <w:color w:val="auto"/>
          <w:lang w:val="es-ES"/>
        </w:rPr>
        <w:t>profil</w:t>
      </w:r>
      <w:proofErr w:type="spellEnd"/>
      <w:r w:rsidRPr="00591679">
        <w:rPr>
          <w:bCs w:val="0"/>
          <w:i/>
          <w:color w:val="auto"/>
          <w:lang w:val="es-ES"/>
        </w:rPr>
        <w:t xml:space="preserve"> longitudinal</w:t>
      </w:r>
    </w:p>
    <w:p w:rsidR="00D205F1" w:rsidRPr="00CF3366" w:rsidRDefault="00D205F1" w:rsidP="00CF3366">
      <w:pPr>
        <w:spacing w:after="0"/>
        <w:ind w:firstLine="708"/>
      </w:pP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proiectarea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profilului</w:t>
      </w:r>
      <w:proofErr w:type="spellEnd"/>
      <w:r>
        <w:rPr>
          <w:rFonts w:ascii="Arial" w:hAnsi="Arial" w:cs="Arial"/>
        </w:rPr>
        <w:t xml:space="preserve"> longitudinal s-a </w:t>
      </w:r>
      <w:proofErr w:type="spellStart"/>
      <w:r>
        <w:rPr>
          <w:rFonts w:ascii="Arial" w:hAnsi="Arial" w:cs="Arial"/>
        </w:rPr>
        <w:t>tinut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profilul</w:t>
      </w:r>
      <w:proofErr w:type="spellEnd"/>
      <w:r>
        <w:rPr>
          <w:rFonts w:ascii="Arial" w:hAnsi="Arial" w:cs="Arial"/>
        </w:rPr>
        <w:t xml:space="preserve"> existent al </w:t>
      </w:r>
      <w:proofErr w:type="spellStart"/>
      <w:r>
        <w:rPr>
          <w:rFonts w:ascii="Arial" w:hAnsi="Arial" w:cs="Arial"/>
        </w:rPr>
        <w:t>terenului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continuitătii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traseului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profil</w:t>
      </w:r>
      <w:proofErr w:type="spellEnd"/>
      <w:r>
        <w:rPr>
          <w:rFonts w:ascii="Arial" w:hAnsi="Arial" w:cs="Arial"/>
        </w:rPr>
        <w:t xml:space="preserve"> longitudinal, </w:t>
      </w:r>
      <w:proofErr w:type="spellStart"/>
      <w:r>
        <w:rPr>
          <w:rFonts w:ascii="Arial" w:hAnsi="Arial" w:cs="Arial"/>
        </w:rPr>
        <w:t>circulatie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comodă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vizibilitatea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necesară</w:t>
      </w:r>
      <w:proofErr w:type="spellEnd"/>
      <w:r>
        <w:rPr>
          <w:rFonts w:ascii="Arial" w:hAnsi="Arial" w:cs="Arial"/>
        </w:rPr>
        <w:t xml:space="preserve">, se </w:t>
      </w:r>
      <w:proofErr w:type="spellStart"/>
      <w:r>
        <w:rPr>
          <w:rFonts w:ascii="Arial" w:hAnsi="Arial" w:cs="Arial"/>
        </w:rPr>
        <w:t>introduc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punctele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schimbare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declivitătilor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circulare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simetric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fată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aceste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puncte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Racordarea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două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declivităti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poate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convexă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concavă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corespunzător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formei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frângere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liniei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rosii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Linia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rosie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corelată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alura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traseului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plan, </w:t>
      </w:r>
      <w:proofErr w:type="spellStart"/>
      <w:r>
        <w:rPr>
          <w:rFonts w:ascii="Arial" w:hAnsi="Arial" w:cs="Arial"/>
        </w:rPr>
        <w:t>urmărindu</w:t>
      </w:r>
      <w:proofErr w:type="spellEnd"/>
      <w:r>
        <w:rPr>
          <w:rFonts w:ascii="Arial" w:hAnsi="Arial" w:cs="Arial"/>
        </w:rPr>
        <w:t xml:space="preserve">-se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general </w:t>
      </w:r>
      <w:proofErr w:type="spellStart"/>
      <w:r>
        <w:rPr>
          <w:rFonts w:ascii="Arial" w:hAnsi="Arial" w:cs="Arial"/>
        </w:rPr>
        <w:t>armonizarea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ondulatiilor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topografice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geotehnice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hidrologice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climatice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caracterizează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regiunea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respectivă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precum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conditiilor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economice</w:t>
      </w:r>
      <w:proofErr w:type="spellEnd"/>
      <w:r>
        <w:rPr>
          <w:rFonts w:ascii="Arial" w:hAnsi="Arial" w:cs="Arial"/>
        </w:rPr>
        <w:t>.</w:t>
      </w:r>
    </w:p>
    <w:p w:rsidR="00D205F1" w:rsidRPr="00D205F1" w:rsidRDefault="00D205F1" w:rsidP="00D205F1">
      <w:pPr>
        <w:pStyle w:val="Subtitlu"/>
        <w:pBdr>
          <w:left w:val="single" w:sz="4" w:space="0" w:color="FFFFFF"/>
        </w:pBdr>
        <w:shd w:val="clear" w:color="auto" w:fill="auto"/>
        <w:rPr>
          <w:bCs w:val="0"/>
          <w:i/>
          <w:color w:val="auto"/>
          <w:sz w:val="22"/>
          <w:szCs w:val="22"/>
          <w:lang w:val="es-ES"/>
        </w:rPr>
      </w:pPr>
      <w:proofErr w:type="spellStart"/>
      <w:r w:rsidRPr="00D205F1">
        <w:rPr>
          <w:bCs w:val="0"/>
          <w:i/>
          <w:color w:val="auto"/>
          <w:sz w:val="22"/>
          <w:szCs w:val="22"/>
          <w:lang w:val="es-ES"/>
        </w:rPr>
        <w:t>Drumul</w:t>
      </w:r>
      <w:proofErr w:type="spellEnd"/>
      <w:r w:rsidRPr="00D205F1">
        <w:rPr>
          <w:bCs w:val="0"/>
          <w:i/>
          <w:color w:val="auto"/>
          <w:sz w:val="22"/>
          <w:szCs w:val="22"/>
          <w:lang w:val="es-ES"/>
        </w:rPr>
        <w:t xml:space="preserve"> </w:t>
      </w:r>
      <w:proofErr w:type="spellStart"/>
      <w:r w:rsidRPr="00D205F1">
        <w:rPr>
          <w:bCs w:val="0"/>
          <w:i/>
          <w:color w:val="auto"/>
          <w:sz w:val="22"/>
          <w:szCs w:val="22"/>
          <w:lang w:val="es-ES"/>
        </w:rPr>
        <w:t>în</w:t>
      </w:r>
      <w:proofErr w:type="spellEnd"/>
      <w:r w:rsidRPr="00D205F1">
        <w:rPr>
          <w:bCs w:val="0"/>
          <w:i/>
          <w:color w:val="auto"/>
          <w:sz w:val="22"/>
          <w:szCs w:val="22"/>
          <w:lang w:val="es-ES"/>
        </w:rPr>
        <w:t xml:space="preserve"> </w:t>
      </w:r>
      <w:proofErr w:type="spellStart"/>
      <w:r w:rsidRPr="00D205F1">
        <w:rPr>
          <w:bCs w:val="0"/>
          <w:i/>
          <w:color w:val="auto"/>
          <w:sz w:val="22"/>
          <w:szCs w:val="22"/>
          <w:lang w:val="es-ES"/>
        </w:rPr>
        <w:t>profil</w:t>
      </w:r>
      <w:proofErr w:type="spellEnd"/>
      <w:r w:rsidRPr="00D205F1">
        <w:rPr>
          <w:bCs w:val="0"/>
          <w:i/>
          <w:color w:val="auto"/>
          <w:sz w:val="22"/>
          <w:szCs w:val="22"/>
          <w:lang w:val="es-ES"/>
        </w:rPr>
        <w:t xml:space="preserve"> transversal</w:t>
      </w:r>
    </w:p>
    <w:p w:rsidR="00D205F1" w:rsidRPr="00D205F1" w:rsidRDefault="00D205F1" w:rsidP="00CF3366">
      <w:pPr>
        <w:spacing w:after="0"/>
        <w:ind w:firstLine="708"/>
        <w:rPr>
          <w:rFonts w:ascii="Arial" w:eastAsia="Arial" w:hAnsi="Arial" w:cs="Arial"/>
        </w:rPr>
      </w:pPr>
      <w:proofErr w:type="spellStart"/>
      <w:r w:rsidRPr="00D205F1">
        <w:rPr>
          <w:rFonts w:ascii="Arial" w:hAnsi="Arial" w:cs="Arial"/>
        </w:rPr>
        <w:t>În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conformitate</w:t>
      </w:r>
      <w:proofErr w:type="spellEnd"/>
      <w:r w:rsidRPr="00D205F1">
        <w:rPr>
          <w:rFonts w:ascii="Arial" w:hAnsi="Arial" w:cs="Arial"/>
        </w:rPr>
        <w:t xml:space="preserve"> cu STAS 10144/3-91 </w:t>
      </w:r>
      <w:proofErr w:type="spellStart"/>
      <w:r w:rsidRPr="00D205F1">
        <w:rPr>
          <w:rFonts w:ascii="Arial" w:hAnsi="Arial" w:cs="Arial"/>
        </w:rPr>
        <w:t>profilul</w:t>
      </w:r>
      <w:proofErr w:type="spellEnd"/>
      <w:r w:rsidRPr="00D205F1">
        <w:rPr>
          <w:rFonts w:ascii="Arial" w:hAnsi="Arial" w:cs="Arial"/>
        </w:rPr>
        <w:t xml:space="preserve"> transversal tip </w:t>
      </w:r>
      <w:proofErr w:type="spellStart"/>
      <w:r w:rsidRPr="00D205F1">
        <w:rPr>
          <w:rFonts w:ascii="Arial" w:hAnsi="Arial" w:cs="Arial"/>
        </w:rPr>
        <w:t>proiectat</w:t>
      </w:r>
      <w:proofErr w:type="spellEnd"/>
      <w:r w:rsidRPr="00D205F1">
        <w:rPr>
          <w:rFonts w:ascii="Arial" w:hAnsi="Arial" w:cs="Arial"/>
        </w:rPr>
        <w:t xml:space="preserve"> are </w:t>
      </w:r>
      <w:proofErr w:type="spellStart"/>
      <w:r w:rsidRPr="00D205F1">
        <w:rPr>
          <w:rFonts w:ascii="Arial" w:hAnsi="Arial" w:cs="Arial"/>
        </w:rPr>
        <w:t>următoarele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elemente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geometrice</w:t>
      </w:r>
      <w:proofErr w:type="spellEnd"/>
      <w:r w:rsidRPr="00D205F1">
        <w:rPr>
          <w:rFonts w:ascii="Arial" w:hAnsi="Arial" w:cs="Arial"/>
        </w:rPr>
        <w:t>:</w:t>
      </w:r>
    </w:p>
    <w:p w:rsidR="00D205F1" w:rsidRPr="00D205F1" w:rsidRDefault="00D205F1" w:rsidP="00D205F1">
      <w:pPr>
        <w:widowControl w:val="0"/>
        <w:numPr>
          <w:ilvl w:val="1"/>
          <w:numId w:val="18"/>
        </w:numPr>
        <w:suppressAutoHyphens/>
        <w:spacing w:after="0" w:line="240" w:lineRule="auto"/>
        <w:ind w:left="1620" w:hanging="284"/>
        <w:jc w:val="both"/>
        <w:textAlignment w:val="baseline"/>
        <w:rPr>
          <w:rFonts w:ascii="Arial" w:hAnsi="Arial" w:cs="Arial"/>
        </w:rPr>
      </w:pPr>
      <w:proofErr w:type="spellStart"/>
      <w:r w:rsidRPr="00D205F1">
        <w:rPr>
          <w:rFonts w:ascii="Arial" w:hAnsi="Arial" w:cs="Arial"/>
        </w:rPr>
        <w:t>latime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platforma</w:t>
      </w:r>
      <w:proofErr w:type="spellEnd"/>
      <w:r w:rsidRPr="00D205F1">
        <w:rPr>
          <w:rFonts w:ascii="Arial" w:hAnsi="Arial" w:cs="Arial"/>
        </w:rPr>
        <w:t xml:space="preserve">: </w:t>
      </w:r>
    </w:p>
    <w:p w:rsidR="00D205F1" w:rsidRPr="00D205F1" w:rsidRDefault="00D205F1" w:rsidP="00D205F1">
      <w:pPr>
        <w:pStyle w:val="CommentText"/>
        <w:numPr>
          <w:ilvl w:val="0"/>
          <w:numId w:val="19"/>
        </w:numPr>
        <w:tabs>
          <w:tab w:val="left" w:pos="2552"/>
        </w:tabs>
        <w:suppressAutoHyphens/>
        <w:adjustRightInd/>
        <w:spacing w:line="240" w:lineRule="auto"/>
        <w:ind w:left="2268" w:firstLine="0"/>
        <w:rPr>
          <w:sz w:val="22"/>
        </w:rPr>
      </w:pPr>
      <w:r w:rsidRPr="00D205F1">
        <w:rPr>
          <w:sz w:val="22"/>
        </w:rPr>
        <w:t>km 5+569 – km 8+505 ( 5,00 m + supralărgirile în curbe);</w:t>
      </w:r>
    </w:p>
    <w:p w:rsidR="00D205F1" w:rsidRPr="00D205F1" w:rsidRDefault="00D205F1" w:rsidP="00D205F1">
      <w:pPr>
        <w:widowControl w:val="0"/>
        <w:numPr>
          <w:ilvl w:val="0"/>
          <w:numId w:val="19"/>
        </w:numPr>
        <w:tabs>
          <w:tab w:val="left" w:pos="2552"/>
        </w:tabs>
        <w:suppressAutoHyphens/>
        <w:spacing w:after="0" w:line="240" w:lineRule="auto"/>
        <w:ind w:left="2268" w:firstLine="0"/>
        <w:jc w:val="both"/>
        <w:textAlignment w:val="baseline"/>
        <w:rPr>
          <w:rFonts w:ascii="Arial" w:hAnsi="Arial" w:cs="Arial"/>
        </w:rPr>
      </w:pPr>
      <w:r w:rsidRPr="00D205F1">
        <w:rPr>
          <w:rFonts w:ascii="Arial" w:hAnsi="Arial" w:cs="Arial"/>
        </w:rPr>
        <w:t>km 8+505 - km 10+160 (</w:t>
      </w:r>
      <w:proofErr w:type="spellStart"/>
      <w:r w:rsidRPr="00D205F1">
        <w:rPr>
          <w:rFonts w:ascii="Arial" w:hAnsi="Arial" w:cs="Arial"/>
        </w:rPr>
        <w:t>variabil</w:t>
      </w:r>
      <w:proofErr w:type="spellEnd"/>
      <w:r w:rsidRPr="00D205F1">
        <w:rPr>
          <w:rFonts w:ascii="Arial" w:hAnsi="Arial" w:cs="Arial"/>
        </w:rPr>
        <w:t xml:space="preserve"> 5,00 – 7,00 m + </w:t>
      </w:r>
      <w:proofErr w:type="spellStart"/>
      <w:r w:rsidRPr="00D205F1">
        <w:rPr>
          <w:rFonts w:ascii="Arial" w:hAnsi="Arial" w:cs="Arial"/>
        </w:rPr>
        <w:t>supralărgirile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în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curbe</w:t>
      </w:r>
      <w:proofErr w:type="spellEnd"/>
      <w:r w:rsidRPr="00D205F1">
        <w:rPr>
          <w:rFonts w:ascii="Arial" w:hAnsi="Arial" w:cs="Arial"/>
        </w:rPr>
        <w:t>);</w:t>
      </w:r>
    </w:p>
    <w:p w:rsidR="00D205F1" w:rsidRPr="00D205F1" w:rsidRDefault="00D205F1" w:rsidP="00D205F1">
      <w:pPr>
        <w:widowControl w:val="0"/>
        <w:numPr>
          <w:ilvl w:val="1"/>
          <w:numId w:val="18"/>
        </w:numPr>
        <w:suppressAutoHyphens/>
        <w:spacing w:after="0" w:line="240" w:lineRule="auto"/>
        <w:ind w:left="1620" w:hanging="284"/>
        <w:jc w:val="both"/>
        <w:textAlignment w:val="baseline"/>
        <w:rPr>
          <w:rFonts w:ascii="Arial" w:hAnsi="Arial" w:cs="Arial"/>
        </w:rPr>
      </w:pPr>
      <w:proofErr w:type="spellStart"/>
      <w:r w:rsidRPr="00D205F1">
        <w:rPr>
          <w:rFonts w:ascii="Arial" w:hAnsi="Arial" w:cs="Arial"/>
        </w:rPr>
        <w:t>lăţime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carosabil</w:t>
      </w:r>
      <w:proofErr w:type="spellEnd"/>
      <w:r w:rsidRPr="00D205F1">
        <w:rPr>
          <w:rFonts w:ascii="Arial" w:hAnsi="Arial" w:cs="Arial"/>
        </w:rPr>
        <w:t xml:space="preserve">:  </w:t>
      </w:r>
    </w:p>
    <w:p w:rsidR="00D205F1" w:rsidRPr="00D205F1" w:rsidRDefault="00D205F1" w:rsidP="00D205F1">
      <w:pPr>
        <w:widowControl w:val="0"/>
        <w:numPr>
          <w:ilvl w:val="0"/>
          <w:numId w:val="19"/>
        </w:numPr>
        <w:tabs>
          <w:tab w:val="left" w:pos="2552"/>
        </w:tabs>
        <w:suppressAutoHyphens/>
        <w:spacing w:after="0" w:line="240" w:lineRule="auto"/>
        <w:ind w:left="2268" w:firstLine="0"/>
        <w:jc w:val="both"/>
        <w:textAlignment w:val="baseline"/>
        <w:rPr>
          <w:rFonts w:ascii="Arial" w:hAnsi="Arial" w:cs="Arial"/>
        </w:rPr>
      </w:pPr>
      <w:r w:rsidRPr="00D205F1">
        <w:rPr>
          <w:rFonts w:ascii="Arial" w:hAnsi="Arial" w:cs="Arial"/>
        </w:rPr>
        <w:t xml:space="preserve">4,00 m + </w:t>
      </w:r>
      <w:proofErr w:type="spellStart"/>
      <w:r w:rsidRPr="00D205F1">
        <w:rPr>
          <w:rFonts w:ascii="Arial" w:hAnsi="Arial" w:cs="Arial"/>
        </w:rPr>
        <w:t>supralărgirile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în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curbe</w:t>
      </w:r>
      <w:proofErr w:type="spellEnd"/>
      <w:r w:rsidRPr="00D205F1">
        <w:rPr>
          <w:rFonts w:ascii="Arial" w:hAnsi="Arial" w:cs="Arial"/>
        </w:rPr>
        <w:t>;</w:t>
      </w:r>
    </w:p>
    <w:p w:rsidR="00D205F1" w:rsidRPr="00D205F1" w:rsidRDefault="00D205F1" w:rsidP="00D205F1">
      <w:pPr>
        <w:widowControl w:val="0"/>
        <w:numPr>
          <w:ilvl w:val="1"/>
          <w:numId w:val="18"/>
        </w:numPr>
        <w:suppressAutoHyphens/>
        <w:spacing w:after="0" w:line="240" w:lineRule="auto"/>
        <w:ind w:left="1620" w:hanging="284"/>
        <w:jc w:val="both"/>
        <w:textAlignment w:val="baseline"/>
        <w:rPr>
          <w:rFonts w:ascii="Arial" w:hAnsi="Arial" w:cs="Arial"/>
        </w:rPr>
      </w:pPr>
      <w:proofErr w:type="spellStart"/>
      <w:r w:rsidRPr="00D205F1">
        <w:rPr>
          <w:rFonts w:ascii="Arial" w:hAnsi="Arial" w:cs="Arial"/>
        </w:rPr>
        <w:t>acostamente</w:t>
      </w:r>
      <w:proofErr w:type="spellEnd"/>
      <w:r w:rsidRPr="00D205F1">
        <w:rPr>
          <w:rFonts w:ascii="Arial" w:hAnsi="Arial" w:cs="Arial"/>
        </w:rPr>
        <w:t xml:space="preserve">:      </w:t>
      </w:r>
    </w:p>
    <w:p w:rsidR="00D205F1" w:rsidRPr="00D205F1" w:rsidRDefault="00D205F1" w:rsidP="00D205F1">
      <w:pPr>
        <w:widowControl w:val="0"/>
        <w:numPr>
          <w:ilvl w:val="0"/>
          <w:numId w:val="19"/>
        </w:numPr>
        <w:tabs>
          <w:tab w:val="left" w:pos="2552"/>
        </w:tabs>
        <w:suppressAutoHyphens/>
        <w:spacing w:after="0" w:line="240" w:lineRule="auto"/>
        <w:ind w:left="2268" w:firstLine="0"/>
        <w:jc w:val="both"/>
        <w:textAlignment w:val="baseline"/>
        <w:rPr>
          <w:rFonts w:ascii="Arial" w:hAnsi="Arial" w:cs="Arial"/>
        </w:rPr>
      </w:pPr>
      <w:r w:rsidRPr="00D205F1">
        <w:rPr>
          <w:rFonts w:ascii="Arial" w:hAnsi="Arial" w:cs="Arial"/>
        </w:rPr>
        <w:t>km 5+569 – km 8+505  – (2 x 0.50  m);</w:t>
      </w:r>
    </w:p>
    <w:p w:rsidR="00D205F1" w:rsidRPr="00D205F1" w:rsidRDefault="00D205F1" w:rsidP="00D205F1">
      <w:pPr>
        <w:widowControl w:val="0"/>
        <w:numPr>
          <w:ilvl w:val="0"/>
          <w:numId w:val="19"/>
        </w:numPr>
        <w:tabs>
          <w:tab w:val="left" w:pos="2552"/>
        </w:tabs>
        <w:suppressAutoHyphens/>
        <w:spacing w:after="0" w:line="240" w:lineRule="auto"/>
        <w:ind w:left="2268" w:firstLine="0"/>
        <w:jc w:val="both"/>
        <w:textAlignment w:val="baseline"/>
        <w:rPr>
          <w:rFonts w:ascii="Arial" w:hAnsi="Arial" w:cs="Arial"/>
        </w:rPr>
      </w:pPr>
      <w:r w:rsidRPr="00D205F1">
        <w:rPr>
          <w:rFonts w:ascii="Arial" w:hAnsi="Arial" w:cs="Arial"/>
        </w:rPr>
        <w:t>km 8+505 – km 10+160 – (</w:t>
      </w:r>
      <w:proofErr w:type="spellStart"/>
      <w:r w:rsidRPr="00D205F1">
        <w:rPr>
          <w:rFonts w:ascii="Arial" w:hAnsi="Arial" w:cs="Arial"/>
        </w:rPr>
        <w:t>variabil</w:t>
      </w:r>
      <w:proofErr w:type="spellEnd"/>
      <w:r w:rsidRPr="00D205F1">
        <w:rPr>
          <w:rFonts w:ascii="Arial" w:hAnsi="Arial" w:cs="Arial"/>
        </w:rPr>
        <w:t xml:space="preserve"> 2x0,50 – 2x1,00 m);</w:t>
      </w:r>
    </w:p>
    <w:p w:rsidR="00D205F1" w:rsidRPr="00D205F1" w:rsidRDefault="00D205F1" w:rsidP="00D205F1">
      <w:pPr>
        <w:widowControl w:val="0"/>
        <w:numPr>
          <w:ilvl w:val="1"/>
          <w:numId w:val="18"/>
        </w:numPr>
        <w:suppressAutoHyphens/>
        <w:spacing w:after="0" w:line="240" w:lineRule="auto"/>
        <w:ind w:left="1620" w:hanging="284"/>
        <w:jc w:val="both"/>
        <w:textAlignment w:val="baseline"/>
        <w:rPr>
          <w:rFonts w:ascii="Arial" w:hAnsi="Arial" w:cs="Arial"/>
        </w:rPr>
      </w:pPr>
      <w:proofErr w:type="spellStart"/>
      <w:r w:rsidRPr="00D205F1">
        <w:rPr>
          <w:rFonts w:ascii="Arial" w:hAnsi="Arial" w:cs="Arial"/>
        </w:rPr>
        <w:t>numarul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benzilor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carosabile</w:t>
      </w:r>
      <w:proofErr w:type="spellEnd"/>
      <w:r w:rsidRPr="00D205F1">
        <w:rPr>
          <w:rFonts w:ascii="Arial" w:hAnsi="Arial" w:cs="Arial"/>
        </w:rPr>
        <w:t xml:space="preserve">: </w:t>
      </w:r>
      <w:r w:rsidRPr="00D205F1">
        <w:rPr>
          <w:rFonts w:ascii="Arial" w:hAnsi="Arial" w:cs="Arial"/>
        </w:rPr>
        <w:tab/>
        <w:t xml:space="preserve">     - 1;</w:t>
      </w:r>
    </w:p>
    <w:p w:rsidR="00D205F1" w:rsidRPr="00D205F1" w:rsidRDefault="00D205F1" w:rsidP="00D205F1">
      <w:pPr>
        <w:widowControl w:val="0"/>
        <w:numPr>
          <w:ilvl w:val="1"/>
          <w:numId w:val="18"/>
        </w:numPr>
        <w:suppressAutoHyphens/>
        <w:spacing w:after="0" w:line="240" w:lineRule="auto"/>
        <w:ind w:left="1620" w:hanging="284"/>
        <w:jc w:val="both"/>
        <w:textAlignment w:val="baseline"/>
        <w:rPr>
          <w:rFonts w:ascii="Arial" w:hAnsi="Arial" w:cs="Arial"/>
        </w:rPr>
      </w:pPr>
      <w:proofErr w:type="spellStart"/>
      <w:r w:rsidRPr="00D205F1">
        <w:rPr>
          <w:rFonts w:ascii="Arial" w:hAnsi="Arial" w:cs="Arial"/>
        </w:rPr>
        <w:t>panta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transversală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carosabil</w:t>
      </w:r>
      <w:proofErr w:type="spellEnd"/>
      <w:r w:rsidRPr="00D205F1">
        <w:rPr>
          <w:rFonts w:ascii="Arial" w:hAnsi="Arial" w:cs="Arial"/>
        </w:rPr>
        <w:t>:</w:t>
      </w:r>
      <w:r w:rsidRPr="00D205F1">
        <w:rPr>
          <w:rFonts w:ascii="Arial" w:hAnsi="Arial" w:cs="Arial"/>
        </w:rPr>
        <w:tab/>
        <w:t xml:space="preserve">     - 2,50 %;</w:t>
      </w:r>
    </w:p>
    <w:p w:rsidR="00D205F1" w:rsidRPr="00D205F1" w:rsidRDefault="00D205F1" w:rsidP="00D205F1">
      <w:pPr>
        <w:widowControl w:val="0"/>
        <w:numPr>
          <w:ilvl w:val="1"/>
          <w:numId w:val="18"/>
        </w:numPr>
        <w:suppressAutoHyphens/>
        <w:spacing w:after="0" w:line="240" w:lineRule="auto"/>
        <w:ind w:left="1620" w:hanging="284"/>
        <w:jc w:val="both"/>
        <w:textAlignment w:val="baseline"/>
        <w:rPr>
          <w:rFonts w:ascii="Arial" w:hAnsi="Arial" w:cs="Arial"/>
        </w:rPr>
      </w:pPr>
      <w:proofErr w:type="spellStart"/>
      <w:r w:rsidRPr="00D205F1">
        <w:rPr>
          <w:rFonts w:ascii="Arial" w:hAnsi="Arial" w:cs="Arial"/>
        </w:rPr>
        <w:t>panta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transversala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acostament</w:t>
      </w:r>
      <w:proofErr w:type="spellEnd"/>
      <w:r w:rsidRPr="00D205F1">
        <w:rPr>
          <w:rFonts w:ascii="Arial" w:hAnsi="Arial" w:cs="Arial"/>
        </w:rPr>
        <w:t xml:space="preserve">:    </w:t>
      </w:r>
      <w:r w:rsidR="00CF3366">
        <w:rPr>
          <w:rFonts w:ascii="Arial" w:hAnsi="Arial" w:cs="Arial"/>
        </w:rPr>
        <w:t xml:space="preserve">      </w:t>
      </w:r>
      <w:r w:rsidRPr="00D205F1">
        <w:rPr>
          <w:rFonts w:ascii="Arial" w:hAnsi="Arial" w:cs="Arial"/>
        </w:rPr>
        <w:t xml:space="preserve"> - 4,00 %;</w:t>
      </w:r>
    </w:p>
    <w:p w:rsidR="00D205F1" w:rsidRPr="00CF3366" w:rsidRDefault="00D205F1" w:rsidP="00CF3366">
      <w:pPr>
        <w:spacing w:after="0"/>
        <w:ind w:firstLine="708"/>
        <w:rPr>
          <w:rFonts w:ascii="Arial" w:hAnsi="Arial" w:cs="Arial"/>
        </w:rPr>
      </w:pPr>
      <w:proofErr w:type="spellStart"/>
      <w:r w:rsidRPr="00D205F1">
        <w:rPr>
          <w:rFonts w:ascii="Arial" w:hAnsi="Arial" w:cs="Arial"/>
        </w:rPr>
        <w:t>În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aliniament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panta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transversală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va</w:t>
      </w:r>
      <w:proofErr w:type="spellEnd"/>
      <w:r w:rsidRPr="00D205F1">
        <w:rPr>
          <w:rFonts w:ascii="Arial" w:hAnsi="Arial" w:cs="Arial"/>
        </w:rPr>
        <w:t xml:space="preserve"> fi de 2</w:t>
      </w:r>
      <w:proofErr w:type="gramStart"/>
      <w:r w:rsidRPr="00D205F1">
        <w:rPr>
          <w:rFonts w:ascii="Arial" w:hAnsi="Arial" w:cs="Arial"/>
        </w:rPr>
        <w:t>,50</w:t>
      </w:r>
      <w:proofErr w:type="gramEnd"/>
      <w:r w:rsidRPr="00D205F1">
        <w:rPr>
          <w:rFonts w:ascii="Arial" w:hAnsi="Arial" w:cs="Arial"/>
        </w:rPr>
        <w:t xml:space="preserve">% </w:t>
      </w:r>
      <w:proofErr w:type="spellStart"/>
      <w:r w:rsidRPr="00D205F1">
        <w:rPr>
          <w:rFonts w:ascii="Arial" w:hAnsi="Arial" w:cs="Arial"/>
        </w:rPr>
        <w:t>spre</w:t>
      </w:r>
      <w:proofErr w:type="spellEnd"/>
      <w:r w:rsidRPr="00D205F1">
        <w:rPr>
          <w:rFonts w:ascii="Arial" w:hAnsi="Arial" w:cs="Arial"/>
        </w:rPr>
        <w:t xml:space="preserve"> exterior, </w:t>
      </w:r>
      <w:proofErr w:type="spellStart"/>
      <w:r w:rsidRPr="00D205F1">
        <w:rPr>
          <w:rFonts w:ascii="Arial" w:hAnsi="Arial" w:cs="Arial"/>
        </w:rPr>
        <w:t>iar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în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curbe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partea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carosabilă</w:t>
      </w:r>
      <w:proofErr w:type="spellEnd"/>
      <w:r w:rsidRPr="00D205F1">
        <w:rPr>
          <w:rFonts w:ascii="Arial" w:hAnsi="Arial" w:cs="Arial"/>
        </w:rPr>
        <w:t xml:space="preserve"> se </w:t>
      </w:r>
      <w:proofErr w:type="spellStart"/>
      <w:r w:rsidRPr="00D205F1">
        <w:rPr>
          <w:rFonts w:ascii="Arial" w:hAnsi="Arial" w:cs="Arial"/>
        </w:rPr>
        <w:t>va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supralărgi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şi</w:t>
      </w:r>
      <w:proofErr w:type="spellEnd"/>
      <w:r w:rsidRPr="00D205F1">
        <w:rPr>
          <w:rFonts w:ascii="Arial" w:hAnsi="Arial" w:cs="Arial"/>
        </w:rPr>
        <w:t xml:space="preserve"> se </w:t>
      </w:r>
      <w:proofErr w:type="spellStart"/>
      <w:r w:rsidRPr="00D205F1">
        <w:rPr>
          <w:rFonts w:ascii="Arial" w:hAnsi="Arial" w:cs="Arial"/>
        </w:rPr>
        <w:t>va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converti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sau</w:t>
      </w:r>
      <w:proofErr w:type="spellEnd"/>
      <w:r w:rsidRPr="00D205F1">
        <w:rPr>
          <w:rFonts w:ascii="Arial" w:hAnsi="Arial" w:cs="Arial"/>
        </w:rPr>
        <w:t xml:space="preserve"> se </w:t>
      </w:r>
      <w:proofErr w:type="spellStart"/>
      <w:r w:rsidRPr="00D205F1">
        <w:rPr>
          <w:rFonts w:ascii="Arial" w:hAnsi="Arial" w:cs="Arial"/>
        </w:rPr>
        <w:t>va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supraînălţa</w:t>
      </w:r>
      <w:proofErr w:type="spellEnd"/>
      <w:r w:rsidRPr="00D205F1">
        <w:rPr>
          <w:rFonts w:ascii="Arial" w:hAnsi="Arial" w:cs="Arial"/>
        </w:rPr>
        <w:t>, conform STAS 863/85.</w:t>
      </w:r>
    </w:p>
    <w:p w:rsidR="00D205F1" w:rsidRPr="00D205F1" w:rsidRDefault="00D205F1" w:rsidP="00D205F1">
      <w:pPr>
        <w:pStyle w:val="Subtitlu"/>
        <w:pBdr>
          <w:left w:val="single" w:sz="4" w:space="0" w:color="FFFFFF"/>
        </w:pBdr>
        <w:shd w:val="clear" w:color="auto" w:fill="auto"/>
        <w:rPr>
          <w:bCs w:val="0"/>
          <w:i/>
          <w:color w:val="auto"/>
          <w:sz w:val="22"/>
          <w:szCs w:val="22"/>
          <w:lang w:val="es-ES"/>
        </w:rPr>
      </w:pPr>
      <w:proofErr w:type="spellStart"/>
      <w:r w:rsidRPr="00D205F1">
        <w:rPr>
          <w:bCs w:val="0"/>
          <w:i/>
          <w:color w:val="auto"/>
          <w:sz w:val="22"/>
          <w:szCs w:val="22"/>
          <w:lang w:val="es-ES"/>
        </w:rPr>
        <w:t>Scurgerea</w:t>
      </w:r>
      <w:proofErr w:type="spellEnd"/>
      <w:r w:rsidRPr="00D205F1">
        <w:rPr>
          <w:bCs w:val="0"/>
          <w:i/>
          <w:color w:val="auto"/>
          <w:sz w:val="22"/>
          <w:szCs w:val="22"/>
          <w:lang w:val="es-ES"/>
        </w:rPr>
        <w:t xml:space="preserve"> </w:t>
      </w:r>
      <w:proofErr w:type="spellStart"/>
      <w:r w:rsidRPr="00D205F1">
        <w:rPr>
          <w:bCs w:val="0"/>
          <w:i/>
          <w:color w:val="auto"/>
          <w:sz w:val="22"/>
          <w:szCs w:val="22"/>
          <w:lang w:val="es-ES"/>
        </w:rPr>
        <w:t>apelor</w:t>
      </w:r>
      <w:proofErr w:type="spellEnd"/>
    </w:p>
    <w:p w:rsidR="00D205F1" w:rsidRPr="00CF3366" w:rsidRDefault="00D205F1" w:rsidP="00CF3366">
      <w:pPr>
        <w:pStyle w:val="BodyTextIndent"/>
        <w:spacing w:after="0"/>
        <w:ind w:firstLine="567"/>
        <w:rPr>
          <w:rFonts w:ascii="Arial" w:hAnsi="Arial" w:cs="Arial"/>
          <w:b/>
        </w:rPr>
      </w:pPr>
      <w:proofErr w:type="spellStart"/>
      <w:r w:rsidRPr="00D205F1">
        <w:rPr>
          <w:rFonts w:ascii="Arial" w:hAnsi="Arial" w:cs="Arial"/>
        </w:rPr>
        <w:t>În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toate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zonele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în</w:t>
      </w:r>
      <w:proofErr w:type="spellEnd"/>
      <w:r w:rsidRPr="00D205F1">
        <w:rPr>
          <w:rFonts w:ascii="Arial" w:hAnsi="Arial" w:cs="Arial"/>
        </w:rPr>
        <w:t xml:space="preserve"> care </w:t>
      </w:r>
      <w:proofErr w:type="spellStart"/>
      <w:r w:rsidRPr="00D205F1">
        <w:rPr>
          <w:rFonts w:ascii="Arial" w:hAnsi="Arial" w:cs="Arial"/>
        </w:rPr>
        <w:t>drumul</w:t>
      </w:r>
      <w:proofErr w:type="spellEnd"/>
      <w:r w:rsidRPr="00D205F1">
        <w:rPr>
          <w:rFonts w:ascii="Arial" w:hAnsi="Arial" w:cs="Arial"/>
        </w:rPr>
        <w:t xml:space="preserve"> se </w:t>
      </w:r>
      <w:proofErr w:type="spellStart"/>
      <w:r w:rsidRPr="00D205F1">
        <w:rPr>
          <w:rFonts w:ascii="Arial" w:hAnsi="Arial" w:cs="Arial"/>
        </w:rPr>
        <w:t>află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în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debleu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sau</w:t>
      </w:r>
      <w:proofErr w:type="spellEnd"/>
      <w:r w:rsidRPr="00D205F1">
        <w:rPr>
          <w:rFonts w:ascii="Arial" w:hAnsi="Arial" w:cs="Arial"/>
        </w:rPr>
        <w:t xml:space="preserve"> la </w:t>
      </w:r>
      <w:proofErr w:type="spellStart"/>
      <w:r w:rsidRPr="00D205F1">
        <w:rPr>
          <w:rFonts w:ascii="Arial" w:hAnsi="Arial" w:cs="Arial"/>
        </w:rPr>
        <w:t>nivelul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terenului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înconjurător</w:t>
      </w:r>
      <w:proofErr w:type="spellEnd"/>
      <w:r w:rsidRPr="00D205F1">
        <w:rPr>
          <w:rFonts w:ascii="Arial" w:hAnsi="Arial" w:cs="Arial"/>
        </w:rPr>
        <w:t xml:space="preserve"> se </w:t>
      </w:r>
      <w:proofErr w:type="spellStart"/>
      <w:r w:rsidRPr="00D205F1">
        <w:rPr>
          <w:rFonts w:ascii="Arial" w:hAnsi="Arial" w:cs="Arial"/>
        </w:rPr>
        <w:t>vor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executa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şanţuri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sau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rigole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pentru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asigurarea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scurgerii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apelor</w:t>
      </w:r>
      <w:proofErr w:type="spellEnd"/>
      <w:r w:rsidRPr="00D205F1">
        <w:rPr>
          <w:rFonts w:ascii="Arial" w:hAnsi="Arial" w:cs="Arial"/>
        </w:rPr>
        <w:t xml:space="preserve"> conform STAS 2916-73.</w:t>
      </w:r>
    </w:p>
    <w:p w:rsidR="00D205F1" w:rsidRPr="00D205F1" w:rsidRDefault="00D205F1" w:rsidP="00D205F1">
      <w:pPr>
        <w:pStyle w:val="Subtitlu"/>
        <w:pBdr>
          <w:left w:val="single" w:sz="4" w:space="0" w:color="FFFFFF"/>
        </w:pBdr>
        <w:shd w:val="clear" w:color="auto" w:fill="auto"/>
        <w:rPr>
          <w:bCs w:val="0"/>
          <w:i/>
          <w:color w:val="auto"/>
          <w:sz w:val="22"/>
          <w:szCs w:val="22"/>
          <w:lang w:val="es-ES"/>
        </w:rPr>
      </w:pPr>
      <w:proofErr w:type="spellStart"/>
      <w:r w:rsidRPr="00D205F1">
        <w:rPr>
          <w:bCs w:val="0"/>
          <w:i/>
          <w:color w:val="auto"/>
          <w:sz w:val="22"/>
          <w:szCs w:val="22"/>
          <w:lang w:val="es-ES"/>
        </w:rPr>
        <w:t>Drumuri</w:t>
      </w:r>
      <w:proofErr w:type="spellEnd"/>
      <w:r w:rsidRPr="00D205F1">
        <w:rPr>
          <w:bCs w:val="0"/>
          <w:i/>
          <w:color w:val="auto"/>
          <w:sz w:val="22"/>
          <w:szCs w:val="22"/>
          <w:lang w:val="es-ES"/>
        </w:rPr>
        <w:t xml:space="preserve"> </w:t>
      </w:r>
      <w:proofErr w:type="spellStart"/>
      <w:r w:rsidRPr="00D205F1">
        <w:rPr>
          <w:bCs w:val="0"/>
          <w:i/>
          <w:color w:val="auto"/>
          <w:sz w:val="22"/>
          <w:szCs w:val="22"/>
          <w:lang w:val="es-ES"/>
        </w:rPr>
        <w:t>laterale</w:t>
      </w:r>
      <w:proofErr w:type="spellEnd"/>
      <w:r w:rsidRPr="00D205F1">
        <w:rPr>
          <w:bCs w:val="0"/>
          <w:i/>
          <w:color w:val="auto"/>
          <w:sz w:val="22"/>
          <w:szCs w:val="22"/>
          <w:lang w:val="es-ES"/>
        </w:rPr>
        <w:t xml:space="preserve"> </w:t>
      </w:r>
      <w:proofErr w:type="spellStart"/>
      <w:r w:rsidRPr="00D205F1">
        <w:rPr>
          <w:bCs w:val="0"/>
          <w:i/>
          <w:color w:val="auto"/>
          <w:sz w:val="22"/>
          <w:szCs w:val="22"/>
          <w:lang w:val="es-ES"/>
        </w:rPr>
        <w:t>şi</w:t>
      </w:r>
      <w:proofErr w:type="spellEnd"/>
      <w:r w:rsidRPr="00D205F1">
        <w:rPr>
          <w:bCs w:val="0"/>
          <w:i/>
          <w:color w:val="auto"/>
          <w:sz w:val="22"/>
          <w:szCs w:val="22"/>
          <w:lang w:val="es-ES"/>
        </w:rPr>
        <w:t xml:space="preserve"> </w:t>
      </w:r>
      <w:proofErr w:type="spellStart"/>
      <w:r w:rsidRPr="00D205F1">
        <w:rPr>
          <w:bCs w:val="0"/>
          <w:i/>
          <w:color w:val="auto"/>
          <w:sz w:val="22"/>
          <w:szCs w:val="22"/>
          <w:lang w:val="es-ES"/>
        </w:rPr>
        <w:t>accese</w:t>
      </w:r>
      <w:proofErr w:type="spellEnd"/>
      <w:r w:rsidRPr="00D205F1">
        <w:rPr>
          <w:bCs w:val="0"/>
          <w:i/>
          <w:color w:val="auto"/>
          <w:sz w:val="22"/>
          <w:szCs w:val="22"/>
          <w:lang w:val="es-ES"/>
        </w:rPr>
        <w:t xml:space="preserve"> la </w:t>
      </w:r>
      <w:proofErr w:type="spellStart"/>
      <w:r w:rsidRPr="00D205F1">
        <w:rPr>
          <w:bCs w:val="0"/>
          <w:i/>
          <w:color w:val="auto"/>
          <w:sz w:val="22"/>
          <w:szCs w:val="22"/>
          <w:lang w:val="es-ES"/>
        </w:rPr>
        <w:t>proprietăţi</w:t>
      </w:r>
      <w:proofErr w:type="spellEnd"/>
    </w:p>
    <w:p w:rsidR="00D205F1" w:rsidRPr="00D205F1" w:rsidRDefault="00D205F1" w:rsidP="00D205F1">
      <w:pPr>
        <w:tabs>
          <w:tab w:val="left" w:pos="709"/>
          <w:tab w:val="left" w:pos="2879"/>
        </w:tabs>
        <w:spacing w:after="0"/>
        <w:ind w:firstLine="709"/>
        <w:rPr>
          <w:rFonts w:ascii="Arial" w:hAnsi="Arial" w:cs="Arial"/>
        </w:rPr>
      </w:pPr>
      <w:proofErr w:type="spellStart"/>
      <w:r w:rsidRPr="00D205F1">
        <w:rPr>
          <w:rFonts w:ascii="Arial" w:hAnsi="Arial" w:cs="Arial"/>
        </w:rPr>
        <w:t>Drumurile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laterale</w:t>
      </w:r>
      <w:proofErr w:type="spellEnd"/>
      <w:r w:rsidRPr="00D205F1">
        <w:rPr>
          <w:rFonts w:ascii="Arial" w:hAnsi="Arial" w:cs="Arial"/>
        </w:rPr>
        <w:t xml:space="preserve"> se </w:t>
      </w:r>
      <w:proofErr w:type="spellStart"/>
      <w:r w:rsidRPr="00D205F1">
        <w:rPr>
          <w:rFonts w:ascii="Arial" w:hAnsi="Arial" w:cs="Arial"/>
        </w:rPr>
        <w:t>vor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amenaja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pe</w:t>
      </w:r>
      <w:proofErr w:type="spellEnd"/>
      <w:r w:rsidRPr="00D205F1">
        <w:rPr>
          <w:rFonts w:ascii="Arial" w:hAnsi="Arial" w:cs="Arial"/>
        </w:rPr>
        <w:t xml:space="preserve"> o </w:t>
      </w:r>
      <w:proofErr w:type="spellStart"/>
      <w:r w:rsidRPr="00D205F1">
        <w:rPr>
          <w:rFonts w:ascii="Arial" w:hAnsi="Arial" w:cs="Arial"/>
        </w:rPr>
        <w:t>lungime</w:t>
      </w:r>
      <w:proofErr w:type="spellEnd"/>
      <w:r w:rsidRPr="00D205F1">
        <w:rPr>
          <w:rFonts w:ascii="Arial" w:hAnsi="Arial" w:cs="Arial"/>
        </w:rPr>
        <w:t xml:space="preserve"> de 15 m cu </w:t>
      </w:r>
      <w:proofErr w:type="spellStart"/>
      <w:r w:rsidRPr="00D205F1">
        <w:rPr>
          <w:rFonts w:ascii="Arial" w:hAnsi="Arial" w:cs="Arial"/>
        </w:rPr>
        <w:t>aceiasi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structura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ca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si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drumul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comunal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iar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pe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următorii</w:t>
      </w:r>
      <w:proofErr w:type="spellEnd"/>
      <w:r w:rsidRPr="00D205F1">
        <w:rPr>
          <w:rFonts w:ascii="Arial" w:hAnsi="Arial" w:cs="Arial"/>
        </w:rPr>
        <w:t xml:space="preserve"> 10 m cu </w:t>
      </w:r>
      <w:proofErr w:type="spellStart"/>
      <w:r w:rsidRPr="00D205F1">
        <w:rPr>
          <w:rFonts w:ascii="Arial" w:hAnsi="Arial" w:cs="Arial"/>
        </w:rPr>
        <w:t>piatră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proofErr w:type="gramStart"/>
      <w:r w:rsidRPr="00D205F1">
        <w:rPr>
          <w:rFonts w:ascii="Arial" w:hAnsi="Arial" w:cs="Arial"/>
        </w:rPr>
        <w:t>spartă</w:t>
      </w:r>
      <w:proofErr w:type="spellEnd"/>
      <w:proofErr w:type="gramEnd"/>
      <w:r w:rsidRPr="00D205F1">
        <w:rPr>
          <w:rFonts w:ascii="Arial" w:hAnsi="Arial" w:cs="Arial"/>
        </w:rPr>
        <w:t xml:space="preserve">, </w:t>
      </w:r>
      <w:proofErr w:type="spellStart"/>
      <w:r w:rsidRPr="00D205F1">
        <w:rPr>
          <w:rFonts w:ascii="Arial" w:hAnsi="Arial" w:cs="Arial"/>
        </w:rPr>
        <w:t>respectându</w:t>
      </w:r>
      <w:proofErr w:type="spellEnd"/>
      <w:r w:rsidRPr="00D205F1">
        <w:rPr>
          <w:rFonts w:ascii="Arial" w:hAnsi="Arial" w:cs="Arial"/>
        </w:rPr>
        <w:t xml:space="preserve">-se </w:t>
      </w:r>
      <w:proofErr w:type="spellStart"/>
      <w:r w:rsidRPr="00D205F1">
        <w:rPr>
          <w:rFonts w:ascii="Arial" w:hAnsi="Arial" w:cs="Arial"/>
        </w:rPr>
        <w:t>razele</w:t>
      </w:r>
      <w:proofErr w:type="spellEnd"/>
      <w:r w:rsidRPr="00D205F1">
        <w:rPr>
          <w:rFonts w:ascii="Arial" w:hAnsi="Arial" w:cs="Arial"/>
        </w:rPr>
        <w:t xml:space="preserve"> de </w:t>
      </w:r>
      <w:proofErr w:type="spellStart"/>
      <w:r w:rsidRPr="00D205F1">
        <w:rPr>
          <w:rFonts w:ascii="Arial" w:hAnsi="Arial" w:cs="Arial"/>
        </w:rPr>
        <w:t>racordare</w:t>
      </w:r>
      <w:proofErr w:type="spellEnd"/>
      <w:r w:rsidRPr="00D205F1">
        <w:rPr>
          <w:rFonts w:ascii="Arial" w:hAnsi="Arial" w:cs="Arial"/>
        </w:rPr>
        <w:t xml:space="preserve"> de minim 9.00. </w:t>
      </w:r>
      <w:proofErr w:type="spellStart"/>
      <w:proofErr w:type="gramStart"/>
      <w:r w:rsidRPr="00D205F1">
        <w:rPr>
          <w:rFonts w:ascii="Arial" w:hAnsi="Arial" w:cs="Arial"/>
        </w:rPr>
        <w:t>Pentru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asigurarea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fluenţei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traficului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rutier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şi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pietonal</w:t>
      </w:r>
      <w:proofErr w:type="spellEnd"/>
      <w:r w:rsidRPr="00D205F1">
        <w:rPr>
          <w:rFonts w:ascii="Arial" w:hAnsi="Arial" w:cs="Arial"/>
        </w:rPr>
        <w:t xml:space="preserve"> se </w:t>
      </w:r>
      <w:proofErr w:type="spellStart"/>
      <w:r w:rsidRPr="00D205F1">
        <w:rPr>
          <w:rFonts w:ascii="Arial" w:hAnsi="Arial" w:cs="Arial"/>
        </w:rPr>
        <w:t>vor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amenaja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intersecţiile</w:t>
      </w:r>
      <w:proofErr w:type="spellEnd"/>
      <w:r w:rsidRPr="00D205F1">
        <w:rPr>
          <w:rFonts w:ascii="Arial" w:hAnsi="Arial" w:cs="Arial"/>
        </w:rPr>
        <w:t xml:space="preserve"> din </w:t>
      </w:r>
      <w:proofErr w:type="spellStart"/>
      <w:r w:rsidRPr="00D205F1">
        <w:rPr>
          <w:rFonts w:ascii="Arial" w:hAnsi="Arial" w:cs="Arial"/>
        </w:rPr>
        <w:t>trama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stradală</w:t>
      </w:r>
      <w:proofErr w:type="spellEnd"/>
      <w:r w:rsidRPr="00D205F1">
        <w:rPr>
          <w:rFonts w:ascii="Arial" w:hAnsi="Arial" w:cs="Arial"/>
        </w:rPr>
        <w:t xml:space="preserve">, </w:t>
      </w:r>
      <w:proofErr w:type="spellStart"/>
      <w:r w:rsidRPr="00D205F1">
        <w:rPr>
          <w:rFonts w:ascii="Arial" w:hAnsi="Arial" w:cs="Arial"/>
        </w:rPr>
        <w:t>respectând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categoria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funcţională</w:t>
      </w:r>
      <w:proofErr w:type="spellEnd"/>
      <w:r w:rsidRPr="00D205F1">
        <w:rPr>
          <w:rFonts w:ascii="Arial" w:hAnsi="Arial" w:cs="Arial"/>
        </w:rPr>
        <w:t xml:space="preserve"> a </w:t>
      </w:r>
      <w:proofErr w:type="spellStart"/>
      <w:r w:rsidRPr="00D205F1">
        <w:rPr>
          <w:rFonts w:ascii="Arial" w:hAnsi="Arial" w:cs="Arial"/>
        </w:rPr>
        <w:t>fiecărui</w:t>
      </w:r>
      <w:proofErr w:type="spellEnd"/>
      <w:r w:rsidRPr="00D205F1">
        <w:rPr>
          <w:rFonts w:ascii="Arial" w:hAnsi="Arial" w:cs="Arial"/>
        </w:rPr>
        <w:t xml:space="preserve"> drum.</w:t>
      </w:r>
      <w:proofErr w:type="gram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Scurgerea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apelor</w:t>
      </w:r>
      <w:proofErr w:type="spellEnd"/>
      <w:r w:rsidRPr="00D205F1">
        <w:rPr>
          <w:rFonts w:ascii="Arial" w:hAnsi="Arial" w:cs="Arial"/>
        </w:rPr>
        <w:t xml:space="preserve"> in </w:t>
      </w:r>
      <w:proofErr w:type="spellStart"/>
      <w:r w:rsidRPr="00D205F1">
        <w:rPr>
          <w:rFonts w:ascii="Arial" w:hAnsi="Arial" w:cs="Arial"/>
        </w:rPr>
        <w:t>dreptul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drumurilor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laterale</w:t>
      </w:r>
      <w:proofErr w:type="spellEnd"/>
      <w:r w:rsidRPr="00D205F1">
        <w:rPr>
          <w:rFonts w:ascii="Arial" w:hAnsi="Arial" w:cs="Arial"/>
        </w:rPr>
        <w:t xml:space="preserve"> se </w:t>
      </w:r>
      <w:proofErr w:type="spellStart"/>
      <w:proofErr w:type="gramStart"/>
      <w:r w:rsidRPr="00D205F1">
        <w:rPr>
          <w:rFonts w:ascii="Arial" w:hAnsi="Arial" w:cs="Arial"/>
        </w:rPr>
        <w:t>va</w:t>
      </w:r>
      <w:proofErr w:type="spellEnd"/>
      <w:proofErr w:type="gramEnd"/>
      <w:r w:rsidRPr="00D205F1">
        <w:rPr>
          <w:rFonts w:ascii="Arial" w:hAnsi="Arial" w:cs="Arial"/>
        </w:rPr>
        <w:t xml:space="preserve"> face </w:t>
      </w:r>
      <w:proofErr w:type="spellStart"/>
      <w:r w:rsidRPr="00D205F1">
        <w:rPr>
          <w:rFonts w:ascii="Arial" w:hAnsi="Arial" w:cs="Arial"/>
        </w:rPr>
        <w:t>prin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podete</w:t>
      </w:r>
      <w:proofErr w:type="spellEnd"/>
      <w:r w:rsidRPr="00D205F1">
        <w:rPr>
          <w:rFonts w:ascii="Arial" w:hAnsi="Arial" w:cs="Arial"/>
        </w:rPr>
        <w:t xml:space="preserve">. </w:t>
      </w:r>
    </w:p>
    <w:p w:rsidR="00D205F1" w:rsidRPr="00D205F1" w:rsidRDefault="00D205F1" w:rsidP="00D205F1">
      <w:pPr>
        <w:pStyle w:val="Style"/>
        <w:ind w:right="14" w:firstLine="734"/>
        <w:jc w:val="both"/>
        <w:rPr>
          <w:bCs/>
          <w:sz w:val="22"/>
          <w:szCs w:val="22"/>
          <w:lang w:val="es-ES"/>
        </w:rPr>
      </w:pPr>
      <w:proofErr w:type="spellStart"/>
      <w:r w:rsidRPr="00D205F1">
        <w:rPr>
          <w:bCs/>
          <w:sz w:val="22"/>
          <w:szCs w:val="22"/>
          <w:lang w:val="es-ES"/>
        </w:rPr>
        <w:lastRenderedPageBreak/>
        <w:t>Scurgerea</w:t>
      </w:r>
      <w:proofErr w:type="spellEnd"/>
      <w:r w:rsidRPr="00D205F1">
        <w:rPr>
          <w:bCs/>
          <w:sz w:val="22"/>
          <w:szCs w:val="22"/>
          <w:lang w:val="es-ES"/>
        </w:rPr>
        <w:t xml:space="preserve"> </w:t>
      </w:r>
      <w:proofErr w:type="spellStart"/>
      <w:r w:rsidRPr="00D205F1">
        <w:rPr>
          <w:bCs/>
          <w:sz w:val="22"/>
          <w:szCs w:val="22"/>
          <w:lang w:val="es-ES"/>
        </w:rPr>
        <w:t>apelor</w:t>
      </w:r>
      <w:proofErr w:type="spellEnd"/>
      <w:r w:rsidRPr="00D205F1">
        <w:rPr>
          <w:bCs/>
          <w:sz w:val="22"/>
          <w:szCs w:val="22"/>
          <w:lang w:val="es-ES"/>
        </w:rPr>
        <w:t xml:space="preserve"> </w:t>
      </w:r>
      <w:proofErr w:type="spellStart"/>
      <w:r w:rsidRPr="00D205F1">
        <w:rPr>
          <w:bCs/>
          <w:sz w:val="22"/>
          <w:szCs w:val="22"/>
          <w:lang w:val="es-ES"/>
        </w:rPr>
        <w:t>în</w:t>
      </w:r>
      <w:proofErr w:type="spellEnd"/>
      <w:r w:rsidRPr="00D205F1">
        <w:rPr>
          <w:bCs/>
          <w:sz w:val="22"/>
          <w:szCs w:val="22"/>
          <w:lang w:val="es-ES"/>
        </w:rPr>
        <w:t xml:space="preserve"> </w:t>
      </w:r>
      <w:proofErr w:type="spellStart"/>
      <w:r w:rsidRPr="00D205F1">
        <w:rPr>
          <w:bCs/>
          <w:sz w:val="22"/>
          <w:szCs w:val="22"/>
          <w:lang w:val="es-ES"/>
        </w:rPr>
        <w:t>dreptul</w:t>
      </w:r>
      <w:proofErr w:type="spellEnd"/>
      <w:r w:rsidRPr="00D205F1">
        <w:rPr>
          <w:bCs/>
          <w:sz w:val="22"/>
          <w:szCs w:val="22"/>
          <w:lang w:val="es-ES"/>
        </w:rPr>
        <w:t xml:space="preserve"> </w:t>
      </w:r>
      <w:proofErr w:type="spellStart"/>
      <w:r w:rsidRPr="00D205F1">
        <w:rPr>
          <w:bCs/>
          <w:sz w:val="22"/>
          <w:szCs w:val="22"/>
          <w:lang w:val="es-ES"/>
        </w:rPr>
        <w:t>acceselor</w:t>
      </w:r>
      <w:proofErr w:type="spellEnd"/>
      <w:r w:rsidRPr="00D205F1">
        <w:rPr>
          <w:bCs/>
          <w:sz w:val="22"/>
          <w:szCs w:val="22"/>
          <w:lang w:val="es-ES"/>
        </w:rPr>
        <w:t xml:space="preserve"> la </w:t>
      </w:r>
      <w:proofErr w:type="spellStart"/>
      <w:r w:rsidRPr="00D205F1">
        <w:rPr>
          <w:bCs/>
          <w:sz w:val="22"/>
          <w:szCs w:val="22"/>
          <w:lang w:val="es-ES"/>
        </w:rPr>
        <w:t>proprietăţi</w:t>
      </w:r>
      <w:proofErr w:type="spellEnd"/>
      <w:r w:rsidRPr="00D205F1">
        <w:rPr>
          <w:bCs/>
          <w:sz w:val="22"/>
          <w:szCs w:val="22"/>
          <w:lang w:val="es-ES"/>
        </w:rPr>
        <w:t xml:space="preserve"> se va </w:t>
      </w:r>
      <w:proofErr w:type="spellStart"/>
      <w:r w:rsidRPr="00D205F1">
        <w:rPr>
          <w:bCs/>
          <w:sz w:val="22"/>
          <w:szCs w:val="22"/>
          <w:lang w:val="es-ES"/>
        </w:rPr>
        <w:t>face</w:t>
      </w:r>
      <w:proofErr w:type="spellEnd"/>
      <w:r w:rsidRPr="00D205F1">
        <w:rPr>
          <w:bCs/>
          <w:sz w:val="22"/>
          <w:szCs w:val="22"/>
          <w:lang w:val="es-ES"/>
        </w:rPr>
        <w:t xml:space="preserve"> </w:t>
      </w:r>
      <w:proofErr w:type="spellStart"/>
      <w:r w:rsidRPr="00D205F1">
        <w:rPr>
          <w:bCs/>
          <w:sz w:val="22"/>
          <w:szCs w:val="22"/>
          <w:lang w:val="es-ES"/>
        </w:rPr>
        <w:t>prin</w:t>
      </w:r>
      <w:proofErr w:type="spellEnd"/>
      <w:r w:rsidRPr="00D205F1">
        <w:rPr>
          <w:bCs/>
          <w:sz w:val="22"/>
          <w:szCs w:val="22"/>
          <w:lang w:val="es-ES"/>
        </w:rPr>
        <w:t xml:space="preserve"> </w:t>
      </w:r>
      <w:proofErr w:type="spellStart"/>
      <w:r w:rsidRPr="00D205F1">
        <w:rPr>
          <w:bCs/>
          <w:sz w:val="22"/>
          <w:szCs w:val="22"/>
          <w:lang w:val="es-ES"/>
        </w:rPr>
        <w:t>podeţe</w:t>
      </w:r>
      <w:proofErr w:type="spellEnd"/>
      <w:r w:rsidRPr="00D205F1">
        <w:rPr>
          <w:bCs/>
          <w:sz w:val="22"/>
          <w:szCs w:val="22"/>
          <w:lang w:val="es-ES"/>
        </w:rPr>
        <w:t xml:space="preserve"> </w:t>
      </w:r>
      <w:proofErr w:type="spellStart"/>
      <w:r w:rsidRPr="00D205F1">
        <w:rPr>
          <w:bCs/>
          <w:sz w:val="22"/>
          <w:szCs w:val="22"/>
          <w:lang w:val="es-ES"/>
        </w:rPr>
        <w:t>tubulare</w:t>
      </w:r>
      <w:proofErr w:type="spellEnd"/>
      <w:r w:rsidRPr="00D205F1">
        <w:rPr>
          <w:bCs/>
          <w:sz w:val="22"/>
          <w:szCs w:val="22"/>
          <w:lang w:val="es-ES"/>
        </w:rPr>
        <w:t xml:space="preserve"> </w:t>
      </w:r>
      <w:proofErr w:type="spellStart"/>
      <w:r w:rsidRPr="00D205F1">
        <w:rPr>
          <w:bCs/>
          <w:sz w:val="22"/>
          <w:szCs w:val="22"/>
          <w:lang w:val="es-ES"/>
        </w:rPr>
        <w:t>corugate</w:t>
      </w:r>
      <w:proofErr w:type="spellEnd"/>
      <w:r w:rsidRPr="00D205F1">
        <w:rPr>
          <w:bCs/>
          <w:sz w:val="22"/>
          <w:szCs w:val="22"/>
          <w:lang w:val="es-ES"/>
        </w:rPr>
        <w:t xml:space="preserve"> </w:t>
      </w:r>
      <w:r w:rsidRPr="00D205F1">
        <w:rPr>
          <w:sz w:val="22"/>
          <w:szCs w:val="22"/>
        </w:rPr>
        <w:t></w:t>
      </w:r>
      <w:r w:rsidRPr="00D205F1">
        <w:rPr>
          <w:sz w:val="22"/>
          <w:szCs w:val="22"/>
          <w:lang w:val="fr-FR"/>
        </w:rPr>
        <w:t xml:space="preserve"> 400 mm</w:t>
      </w:r>
      <w:r w:rsidRPr="00D205F1">
        <w:rPr>
          <w:bCs/>
          <w:sz w:val="22"/>
          <w:szCs w:val="22"/>
          <w:lang w:val="es-ES"/>
        </w:rPr>
        <w:t xml:space="preserve">. </w:t>
      </w:r>
    </w:p>
    <w:p w:rsidR="00D205F1" w:rsidRPr="00D205F1" w:rsidRDefault="00D205F1" w:rsidP="00D205F1">
      <w:pPr>
        <w:pStyle w:val="Subtitlu"/>
        <w:pBdr>
          <w:left w:val="single" w:sz="4" w:space="0" w:color="FFFFFF"/>
        </w:pBdr>
        <w:shd w:val="clear" w:color="auto" w:fill="auto"/>
        <w:rPr>
          <w:bCs w:val="0"/>
          <w:i/>
          <w:color w:val="auto"/>
          <w:sz w:val="22"/>
          <w:szCs w:val="22"/>
          <w:lang w:val="es-ES"/>
        </w:rPr>
      </w:pPr>
      <w:proofErr w:type="spellStart"/>
      <w:r w:rsidRPr="00D205F1">
        <w:rPr>
          <w:bCs w:val="0"/>
          <w:i/>
          <w:color w:val="auto"/>
          <w:sz w:val="22"/>
          <w:szCs w:val="22"/>
          <w:lang w:val="es-ES"/>
        </w:rPr>
        <w:t>Platforme</w:t>
      </w:r>
      <w:proofErr w:type="spellEnd"/>
      <w:r w:rsidRPr="00D205F1">
        <w:rPr>
          <w:bCs w:val="0"/>
          <w:i/>
          <w:color w:val="auto"/>
          <w:sz w:val="22"/>
          <w:szCs w:val="22"/>
          <w:lang w:val="es-ES"/>
        </w:rPr>
        <w:t xml:space="preserve"> de </w:t>
      </w:r>
      <w:proofErr w:type="spellStart"/>
      <w:r w:rsidRPr="00D205F1">
        <w:rPr>
          <w:bCs w:val="0"/>
          <w:i/>
          <w:color w:val="auto"/>
          <w:sz w:val="22"/>
          <w:szCs w:val="22"/>
          <w:lang w:val="es-ES"/>
        </w:rPr>
        <w:t>întâlnire</w:t>
      </w:r>
      <w:proofErr w:type="spellEnd"/>
      <w:r w:rsidRPr="00D205F1">
        <w:rPr>
          <w:bCs w:val="0"/>
          <w:i/>
          <w:color w:val="auto"/>
          <w:sz w:val="22"/>
          <w:szCs w:val="22"/>
          <w:lang w:val="es-ES"/>
        </w:rPr>
        <w:t xml:space="preserve">  </w:t>
      </w:r>
    </w:p>
    <w:p w:rsidR="00E4082E" w:rsidRPr="00CF3366" w:rsidRDefault="00D205F1" w:rsidP="00CF3366">
      <w:pPr>
        <w:tabs>
          <w:tab w:val="left" w:pos="709"/>
          <w:tab w:val="left" w:pos="2879"/>
        </w:tabs>
        <w:ind w:firstLine="709"/>
        <w:rPr>
          <w:rFonts w:ascii="Arial" w:hAnsi="Arial" w:cs="Arial"/>
        </w:rPr>
      </w:pPr>
      <w:r w:rsidRPr="00D205F1">
        <w:rPr>
          <w:rFonts w:ascii="Arial" w:hAnsi="Arial" w:cs="Arial"/>
        </w:rPr>
        <w:t xml:space="preserve">Au </w:t>
      </w:r>
      <w:proofErr w:type="spellStart"/>
      <w:r w:rsidRPr="00D205F1">
        <w:rPr>
          <w:rFonts w:ascii="Arial" w:hAnsi="Arial" w:cs="Arial"/>
        </w:rPr>
        <w:t>lăţimea</w:t>
      </w:r>
      <w:proofErr w:type="spellEnd"/>
      <w:r w:rsidRPr="00D205F1">
        <w:rPr>
          <w:rFonts w:ascii="Arial" w:hAnsi="Arial" w:cs="Arial"/>
        </w:rPr>
        <w:t xml:space="preserve"> de 2.00 m </w:t>
      </w:r>
      <w:proofErr w:type="spellStart"/>
      <w:r w:rsidRPr="00D205F1">
        <w:rPr>
          <w:rFonts w:ascii="Arial" w:hAnsi="Arial" w:cs="Arial"/>
        </w:rPr>
        <w:t>şi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lungimea</w:t>
      </w:r>
      <w:proofErr w:type="spellEnd"/>
      <w:r w:rsidRPr="00D205F1">
        <w:rPr>
          <w:rFonts w:ascii="Arial" w:hAnsi="Arial" w:cs="Arial"/>
        </w:rPr>
        <w:t xml:space="preserve"> de 15 m </w:t>
      </w:r>
      <w:proofErr w:type="spellStart"/>
      <w:r w:rsidRPr="00D205F1">
        <w:rPr>
          <w:rFonts w:ascii="Arial" w:hAnsi="Arial" w:cs="Arial"/>
        </w:rPr>
        <w:t>şi</w:t>
      </w:r>
      <w:proofErr w:type="spellEnd"/>
      <w:r w:rsidRPr="00D205F1">
        <w:rPr>
          <w:rFonts w:ascii="Arial" w:hAnsi="Arial" w:cs="Arial"/>
        </w:rPr>
        <w:t xml:space="preserve"> se </w:t>
      </w:r>
      <w:proofErr w:type="spellStart"/>
      <w:r w:rsidRPr="00D205F1">
        <w:rPr>
          <w:rFonts w:ascii="Arial" w:hAnsi="Arial" w:cs="Arial"/>
        </w:rPr>
        <w:t>proiectează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în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limitele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vizibilităţii</w:t>
      </w:r>
      <w:proofErr w:type="spellEnd"/>
      <w:r w:rsidRPr="00D205F1">
        <w:rPr>
          <w:rFonts w:ascii="Arial" w:hAnsi="Arial" w:cs="Arial"/>
        </w:rPr>
        <w:t xml:space="preserve">, </w:t>
      </w:r>
      <w:proofErr w:type="spellStart"/>
      <w:r w:rsidRPr="00D205F1">
        <w:rPr>
          <w:rFonts w:ascii="Arial" w:hAnsi="Arial" w:cs="Arial"/>
        </w:rPr>
        <w:t>fără</w:t>
      </w:r>
      <w:proofErr w:type="spellEnd"/>
      <w:r w:rsidRPr="00D205F1">
        <w:rPr>
          <w:rFonts w:ascii="Arial" w:hAnsi="Arial" w:cs="Arial"/>
        </w:rPr>
        <w:t xml:space="preserve"> a </w:t>
      </w:r>
      <w:proofErr w:type="spellStart"/>
      <w:r w:rsidRPr="00D205F1">
        <w:rPr>
          <w:rFonts w:ascii="Arial" w:hAnsi="Arial" w:cs="Arial"/>
        </w:rPr>
        <w:t>depăşi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însă</w:t>
      </w:r>
      <w:proofErr w:type="spellEnd"/>
      <w:r w:rsidRPr="00D205F1">
        <w:rPr>
          <w:rFonts w:ascii="Arial" w:hAnsi="Arial" w:cs="Arial"/>
        </w:rPr>
        <w:t xml:space="preserve"> 300 m; </w:t>
      </w:r>
      <w:proofErr w:type="spellStart"/>
      <w:r w:rsidRPr="00D205F1">
        <w:rPr>
          <w:rFonts w:ascii="Arial" w:hAnsi="Arial" w:cs="Arial"/>
        </w:rPr>
        <w:t>ele</w:t>
      </w:r>
      <w:proofErr w:type="spellEnd"/>
      <w:r w:rsidRPr="00D205F1">
        <w:rPr>
          <w:rFonts w:ascii="Arial" w:hAnsi="Arial" w:cs="Arial"/>
        </w:rPr>
        <w:t xml:space="preserve"> se </w:t>
      </w:r>
      <w:proofErr w:type="spellStart"/>
      <w:r w:rsidRPr="00D205F1">
        <w:rPr>
          <w:rFonts w:ascii="Arial" w:hAnsi="Arial" w:cs="Arial"/>
        </w:rPr>
        <w:t>amplasează</w:t>
      </w:r>
      <w:proofErr w:type="spellEnd"/>
      <w:r w:rsidRPr="00D205F1">
        <w:rPr>
          <w:rFonts w:ascii="Arial" w:hAnsi="Arial" w:cs="Arial"/>
        </w:rPr>
        <w:t xml:space="preserve"> de </w:t>
      </w:r>
      <w:proofErr w:type="spellStart"/>
      <w:r w:rsidRPr="00D205F1">
        <w:rPr>
          <w:rFonts w:ascii="Arial" w:hAnsi="Arial" w:cs="Arial"/>
        </w:rPr>
        <w:t>preferinţă</w:t>
      </w:r>
      <w:proofErr w:type="spellEnd"/>
      <w:r w:rsidRPr="00D205F1">
        <w:rPr>
          <w:rFonts w:ascii="Arial" w:hAnsi="Arial" w:cs="Arial"/>
        </w:rPr>
        <w:t xml:space="preserve"> lateral, </w:t>
      </w:r>
      <w:proofErr w:type="spellStart"/>
      <w:r w:rsidRPr="00D205F1">
        <w:rPr>
          <w:rFonts w:ascii="Arial" w:hAnsi="Arial" w:cs="Arial"/>
        </w:rPr>
        <w:t>pe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partea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dreaptă</w:t>
      </w:r>
      <w:proofErr w:type="spellEnd"/>
      <w:r w:rsidRPr="00D205F1">
        <w:rPr>
          <w:rFonts w:ascii="Arial" w:hAnsi="Arial" w:cs="Arial"/>
        </w:rPr>
        <w:t xml:space="preserve">, </w:t>
      </w:r>
      <w:proofErr w:type="spellStart"/>
      <w:r w:rsidRPr="00D205F1">
        <w:rPr>
          <w:rFonts w:ascii="Arial" w:hAnsi="Arial" w:cs="Arial"/>
        </w:rPr>
        <w:t>în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sensul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transportului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în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gol</w:t>
      </w:r>
      <w:proofErr w:type="spellEnd"/>
      <w:r w:rsidRPr="00D205F1">
        <w:rPr>
          <w:rFonts w:ascii="Arial" w:hAnsi="Arial" w:cs="Arial"/>
        </w:rPr>
        <w:t xml:space="preserve">, </w:t>
      </w:r>
      <w:proofErr w:type="spellStart"/>
      <w:r w:rsidRPr="00D205F1">
        <w:rPr>
          <w:rFonts w:ascii="Arial" w:hAnsi="Arial" w:cs="Arial"/>
        </w:rPr>
        <w:t>iar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în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cazul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unor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condiţii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dificile</w:t>
      </w:r>
      <w:proofErr w:type="spellEnd"/>
      <w:r w:rsidRPr="00D205F1">
        <w:rPr>
          <w:rFonts w:ascii="Arial" w:hAnsi="Arial" w:cs="Arial"/>
        </w:rPr>
        <w:t xml:space="preserve"> de </w:t>
      </w:r>
      <w:proofErr w:type="spellStart"/>
      <w:r w:rsidRPr="00D205F1">
        <w:rPr>
          <w:rFonts w:ascii="Arial" w:hAnsi="Arial" w:cs="Arial"/>
        </w:rPr>
        <w:t>teren</w:t>
      </w:r>
      <w:proofErr w:type="spellEnd"/>
      <w:r w:rsidRPr="00D205F1">
        <w:rPr>
          <w:rFonts w:ascii="Arial" w:hAnsi="Arial" w:cs="Arial"/>
        </w:rPr>
        <w:t xml:space="preserve">, bilateral </w:t>
      </w:r>
      <w:proofErr w:type="spellStart"/>
      <w:r w:rsidRPr="00D205F1">
        <w:rPr>
          <w:rFonts w:ascii="Arial" w:hAnsi="Arial" w:cs="Arial"/>
        </w:rPr>
        <w:t>sau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pe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partea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stângă</w:t>
      </w:r>
      <w:proofErr w:type="spellEnd"/>
      <w:r w:rsidRPr="00D205F1">
        <w:rPr>
          <w:rFonts w:ascii="Arial" w:hAnsi="Arial" w:cs="Arial"/>
        </w:rPr>
        <w:t xml:space="preserve">. </w:t>
      </w:r>
      <w:proofErr w:type="spellStart"/>
      <w:proofErr w:type="gramStart"/>
      <w:r w:rsidRPr="00D205F1">
        <w:rPr>
          <w:rFonts w:ascii="Arial" w:hAnsi="Arial" w:cs="Arial"/>
        </w:rPr>
        <w:t>Racordarea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staţiei</w:t>
      </w:r>
      <w:proofErr w:type="spellEnd"/>
      <w:r w:rsidRPr="00D205F1">
        <w:rPr>
          <w:rFonts w:ascii="Arial" w:hAnsi="Arial" w:cs="Arial"/>
        </w:rPr>
        <w:t xml:space="preserve"> cu </w:t>
      </w:r>
      <w:proofErr w:type="spellStart"/>
      <w:r w:rsidRPr="00D205F1">
        <w:rPr>
          <w:rFonts w:ascii="Arial" w:hAnsi="Arial" w:cs="Arial"/>
        </w:rPr>
        <w:t>partea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carosabilă</w:t>
      </w:r>
      <w:proofErr w:type="spellEnd"/>
      <w:r w:rsidRPr="00D205F1">
        <w:rPr>
          <w:rFonts w:ascii="Arial" w:hAnsi="Arial" w:cs="Arial"/>
        </w:rPr>
        <w:t xml:space="preserve"> se </w:t>
      </w:r>
      <w:proofErr w:type="spellStart"/>
      <w:r w:rsidRPr="00D205F1">
        <w:rPr>
          <w:rFonts w:ascii="Arial" w:hAnsi="Arial" w:cs="Arial"/>
        </w:rPr>
        <w:t>realizează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pe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lungimi</w:t>
      </w:r>
      <w:proofErr w:type="spellEnd"/>
      <w:r w:rsidRPr="00D205F1">
        <w:rPr>
          <w:rFonts w:ascii="Arial" w:hAnsi="Arial" w:cs="Arial"/>
        </w:rPr>
        <w:t xml:space="preserve"> de 5 m la </w:t>
      </w:r>
      <w:proofErr w:type="spellStart"/>
      <w:r w:rsidRPr="00D205F1">
        <w:rPr>
          <w:rFonts w:ascii="Arial" w:hAnsi="Arial" w:cs="Arial"/>
        </w:rPr>
        <w:t>intrare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şi</w:t>
      </w:r>
      <w:proofErr w:type="spellEnd"/>
      <w:r w:rsidRPr="00D205F1">
        <w:rPr>
          <w:rFonts w:ascii="Arial" w:hAnsi="Arial" w:cs="Arial"/>
        </w:rPr>
        <w:t xml:space="preserve"> 5 m la </w:t>
      </w:r>
      <w:proofErr w:type="spellStart"/>
      <w:r w:rsidRPr="00D205F1">
        <w:rPr>
          <w:rFonts w:ascii="Arial" w:hAnsi="Arial" w:cs="Arial"/>
        </w:rPr>
        <w:t>ieşire</w:t>
      </w:r>
      <w:proofErr w:type="spellEnd"/>
      <w:r w:rsidRPr="00D205F1">
        <w:rPr>
          <w:rFonts w:ascii="Arial" w:hAnsi="Arial" w:cs="Arial"/>
        </w:rPr>
        <w:t>.</w:t>
      </w:r>
      <w:proofErr w:type="gram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În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cazul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amplasării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staţiilor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în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curbă</w:t>
      </w:r>
      <w:proofErr w:type="spellEnd"/>
      <w:r w:rsidRPr="00D205F1">
        <w:rPr>
          <w:rFonts w:ascii="Arial" w:hAnsi="Arial" w:cs="Arial"/>
        </w:rPr>
        <w:t xml:space="preserve">, la </w:t>
      </w:r>
      <w:proofErr w:type="spellStart"/>
      <w:r w:rsidRPr="00D205F1">
        <w:rPr>
          <w:rFonts w:ascii="Arial" w:hAnsi="Arial" w:cs="Arial"/>
        </w:rPr>
        <w:t>lăţimea</w:t>
      </w:r>
      <w:proofErr w:type="spellEnd"/>
      <w:r w:rsidRPr="00D205F1">
        <w:rPr>
          <w:rFonts w:ascii="Arial" w:hAnsi="Arial" w:cs="Arial"/>
        </w:rPr>
        <w:t xml:space="preserve"> din </w:t>
      </w:r>
      <w:proofErr w:type="spellStart"/>
      <w:r w:rsidRPr="00D205F1">
        <w:rPr>
          <w:rFonts w:ascii="Arial" w:hAnsi="Arial" w:cs="Arial"/>
        </w:rPr>
        <w:t>aliniament</w:t>
      </w:r>
      <w:proofErr w:type="spellEnd"/>
      <w:r w:rsidRPr="00D205F1">
        <w:rPr>
          <w:rFonts w:ascii="Arial" w:hAnsi="Arial" w:cs="Arial"/>
        </w:rPr>
        <w:t xml:space="preserve"> se </w:t>
      </w:r>
      <w:proofErr w:type="spellStart"/>
      <w:proofErr w:type="gramStart"/>
      <w:r w:rsidRPr="00D205F1">
        <w:rPr>
          <w:rFonts w:ascii="Arial" w:hAnsi="Arial" w:cs="Arial"/>
        </w:rPr>
        <w:t>va</w:t>
      </w:r>
      <w:proofErr w:type="spellEnd"/>
      <w:proofErr w:type="gram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adăuga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supralărgirea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curbei</w:t>
      </w:r>
      <w:proofErr w:type="spellEnd"/>
      <w:r w:rsidRPr="00D205F1">
        <w:rPr>
          <w:rFonts w:ascii="Arial" w:hAnsi="Arial" w:cs="Arial"/>
        </w:rPr>
        <w:t xml:space="preserve"> respective. </w:t>
      </w:r>
      <w:proofErr w:type="spellStart"/>
      <w:r w:rsidRPr="00D205F1">
        <w:rPr>
          <w:rFonts w:ascii="Arial" w:hAnsi="Arial" w:cs="Arial"/>
        </w:rPr>
        <w:t>Sistemul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rutier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proofErr w:type="gramStart"/>
      <w:r w:rsidRPr="00D205F1">
        <w:rPr>
          <w:rFonts w:ascii="Arial" w:hAnsi="Arial" w:cs="Arial"/>
        </w:rPr>
        <w:t>va</w:t>
      </w:r>
      <w:proofErr w:type="spellEnd"/>
      <w:proofErr w:type="gramEnd"/>
      <w:r w:rsidRPr="00D205F1">
        <w:rPr>
          <w:rFonts w:ascii="Arial" w:hAnsi="Arial" w:cs="Arial"/>
        </w:rPr>
        <w:t xml:space="preserve"> fi </w:t>
      </w:r>
      <w:proofErr w:type="spellStart"/>
      <w:r w:rsidRPr="00D205F1">
        <w:rPr>
          <w:rFonts w:ascii="Arial" w:hAnsi="Arial" w:cs="Arial"/>
        </w:rPr>
        <w:t>acelaşi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ca</w:t>
      </w:r>
      <w:proofErr w:type="spellEnd"/>
      <w:r w:rsidRPr="00D205F1">
        <w:rPr>
          <w:rFonts w:ascii="Arial" w:hAnsi="Arial" w:cs="Arial"/>
        </w:rPr>
        <w:t xml:space="preserve"> la </w:t>
      </w:r>
      <w:proofErr w:type="spellStart"/>
      <w:r w:rsidRPr="00D205F1">
        <w:rPr>
          <w:rFonts w:ascii="Arial" w:hAnsi="Arial" w:cs="Arial"/>
        </w:rPr>
        <w:t>drumul</w:t>
      </w:r>
      <w:proofErr w:type="spellEnd"/>
      <w:r w:rsidRPr="00D205F1">
        <w:rPr>
          <w:rFonts w:ascii="Arial" w:hAnsi="Arial" w:cs="Arial"/>
        </w:rPr>
        <w:t xml:space="preserve"> </w:t>
      </w:r>
      <w:proofErr w:type="spellStart"/>
      <w:r w:rsidRPr="00D205F1">
        <w:rPr>
          <w:rFonts w:ascii="Arial" w:hAnsi="Arial" w:cs="Arial"/>
        </w:rPr>
        <w:t>comunal</w:t>
      </w:r>
      <w:proofErr w:type="spellEnd"/>
      <w:r w:rsidRPr="00D205F1">
        <w:rPr>
          <w:rFonts w:ascii="Arial" w:hAnsi="Arial" w:cs="Arial"/>
        </w:rPr>
        <w:t>.</w:t>
      </w:r>
    </w:p>
    <w:p w:rsidR="00E4082E" w:rsidRPr="000B7B1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b/>
          <w:i/>
          <w:sz w:val="24"/>
          <w:szCs w:val="24"/>
          <w:lang w:val="ro-RO"/>
        </w:rPr>
        <w:t>b) cumularea cu alte proiecte existente și/sau aprobate:</w:t>
      </w:r>
      <w:r w:rsidRPr="000B7B19">
        <w:rPr>
          <w:rFonts w:ascii="Arial" w:hAnsi="Arial" w:cs="Arial"/>
          <w:sz w:val="24"/>
          <w:szCs w:val="24"/>
          <w:lang w:val="ro-RO"/>
        </w:rPr>
        <w:t xml:space="preserve"> nu este cazul.</w:t>
      </w:r>
    </w:p>
    <w:p w:rsidR="00E4082E" w:rsidRPr="000B7B1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b/>
          <w:i/>
          <w:sz w:val="24"/>
          <w:szCs w:val="24"/>
          <w:lang w:val="ro-RO"/>
        </w:rPr>
        <w:t>c) utilizarea resurselor naturale, în special a solului, a terenurilor, a apei și a biodiversității</w:t>
      </w:r>
      <w:r w:rsidRPr="000B7B19">
        <w:rPr>
          <w:rFonts w:ascii="Arial" w:hAnsi="Arial" w:cs="Arial"/>
          <w:i/>
          <w:sz w:val="24"/>
          <w:szCs w:val="24"/>
          <w:lang w:val="ro-RO"/>
        </w:rPr>
        <w:t xml:space="preserve">: </w:t>
      </w:r>
      <w:r w:rsidRPr="000B7B19">
        <w:rPr>
          <w:rFonts w:ascii="Arial" w:hAnsi="Arial" w:cs="Arial"/>
          <w:sz w:val="24"/>
          <w:szCs w:val="24"/>
          <w:lang w:val="ro-RO"/>
        </w:rPr>
        <w:t>nu este cazul</w:t>
      </w:r>
    </w:p>
    <w:p w:rsidR="00E4082E" w:rsidRPr="000B7B1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  <w:lang w:val="ro-RO" w:eastAsia="ro-RO"/>
        </w:rPr>
      </w:pPr>
      <w:r w:rsidRPr="000B7B19">
        <w:rPr>
          <w:rFonts w:ascii="Arial" w:hAnsi="Arial" w:cs="Arial"/>
          <w:b/>
          <w:i/>
          <w:color w:val="000000"/>
          <w:sz w:val="24"/>
          <w:szCs w:val="24"/>
          <w:lang w:val="ro-RO" w:eastAsia="ro-RO"/>
        </w:rPr>
        <w:t xml:space="preserve">d) producţia de deşeuri: </w:t>
      </w:r>
    </w:p>
    <w:p w:rsidR="00E4082E" w:rsidRPr="000B7B19" w:rsidRDefault="00E4082E" w:rsidP="00E4082E">
      <w:pPr>
        <w:pStyle w:val="BodyText"/>
        <w:ind w:left="357" w:right="344" w:firstLine="363"/>
        <w:rPr>
          <w:rFonts w:cs="Arial"/>
          <w:lang w:val="ro-RO"/>
        </w:rPr>
      </w:pPr>
      <w:r w:rsidRPr="000B7B19">
        <w:rPr>
          <w:rFonts w:cs="Arial"/>
          <w:lang w:val="ro-RO"/>
        </w:rPr>
        <w:t>În timpul construcţiei:</w:t>
      </w:r>
    </w:p>
    <w:p w:rsidR="00E4082E" w:rsidRPr="000B7B19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0B7B19">
        <w:rPr>
          <w:rFonts w:cs="Arial"/>
          <w:i/>
          <w:lang w:val="ro-RO"/>
        </w:rPr>
        <w:t>Deşeurile menajere (cod deşeu-20.03.01) rezultate în perioada executării lucrărilor vor fi colectate şi transportate de către operator autorizat pentru colectarea acestor tipuri de deşeuri.</w:t>
      </w:r>
    </w:p>
    <w:p w:rsidR="00E4082E" w:rsidRPr="000B7B19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0B7B19">
        <w:rPr>
          <w:rFonts w:cs="Arial"/>
          <w:i/>
          <w:lang w:val="ro-RO"/>
        </w:rPr>
        <w:t>Deşeurile de pământ  (cod deşeu 17.05.04) vor fi utilizate pentru reamenajarea amplasamentului.</w:t>
      </w:r>
    </w:p>
    <w:p w:rsidR="00E4082E" w:rsidRPr="000B7B19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0B7B19">
        <w:rPr>
          <w:rFonts w:cs="Arial"/>
          <w:i/>
          <w:lang w:val="ro-RO"/>
        </w:rPr>
        <w:t>Deşeuri din construcţii-montaj (cod deşeu 17.09.04) vor fi valorificate prin operatori economici autorizaţi.</w:t>
      </w:r>
    </w:p>
    <w:p w:rsidR="00E4082E" w:rsidRPr="000B7B1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b/>
          <w:i/>
          <w:sz w:val="24"/>
          <w:szCs w:val="24"/>
          <w:lang w:val="ro-RO"/>
        </w:rPr>
        <w:t>e) poluarea și alte efecte nocive</w:t>
      </w:r>
      <w:r w:rsidRPr="000B7B19">
        <w:rPr>
          <w:rFonts w:ascii="Arial" w:hAnsi="Arial" w:cs="Arial"/>
          <w:sz w:val="24"/>
          <w:szCs w:val="24"/>
          <w:lang w:val="ro-RO"/>
        </w:rPr>
        <w:t>:</w:t>
      </w:r>
    </w:p>
    <w:p w:rsidR="00E4082E" w:rsidRPr="000B7B19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0B7B19">
        <w:rPr>
          <w:rFonts w:cs="Arial"/>
          <w:i/>
          <w:lang w:val="ro-RO"/>
        </w:rPr>
        <w:t xml:space="preserve">În timpul construcţiei: </w:t>
      </w:r>
    </w:p>
    <w:p w:rsidR="00E4082E" w:rsidRPr="000B7B19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0B7B19">
        <w:rPr>
          <w:rFonts w:cs="Arial"/>
          <w:i/>
          <w:lang w:val="ro-RO"/>
        </w:rPr>
        <w:t xml:space="preserve">            </w:t>
      </w:r>
      <w:proofErr w:type="spellStart"/>
      <w:r w:rsidRPr="000B7B19">
        <w:rPr>
          <w:rFonts w:cs="Arial"/>
          <w:i/>
          <w:lang w:val="ro-RO"/>
        </w:rPr>
        <w:t>-emisii</w:t>
      </w:r>
      <w:proofErr w:type="spellEnd"/>
      <w:r w:rsidRPr="000B7B19">
        <w:rPr>
          <w:rFonts w:cs="Arial"/>
          <w:i/>
          <w:lang w:val="ro-RO"/>
        </w:rPr>
        <w:t xml:space="preserve"> în aer: - emisii de gaze de eşapament, şi utilaje - aceste emisii vor fi doar temporare </w:t>
      </w:r>
    </w:p>
    <w:p w:rsidR="00E4082E" w:rsidRPr="000B7B19" w:rsidRDefault="00E4082E" w:rsidP="00E4082E">
      <w:pPr>
        <w:pStyle w:val="BodyText"/>
        <w:ind w:right="344" w:firstLine="720"/>
        <w:rPr>
          <w:rFonts w:cs="Arial"/>
          <w:i/>
          <w:lang w:val="ro-RO"/>
        </w:rPr>
      </w:pPr>
      <w:proofErr w:type="spellStart"/>
      <w:r w:rsidRPr="000B7B19">
        <w:rPr>
          <w:rFonts w:cs="Arial"/>
          <w:i/>
          <w:lang w:val="ro-RO"/>
        </w:rPr>
        <w:t>-zgomot</w:t>
      </w:r>
      <w:proofErr w:type="spellEnd"/>
      <w:r w:rsidRPr="000B7B19">
        <w:rPr>
          <w:rFonts w:cs="Arial"/>
          <w:i/>
          <w:lang w:val="ro-RO"/>
        </w:rPr>
        <w:t xml:space="preserve">: </w:t>
      </w:r>
      <w:proofErr w:type="spellStart"/>
      <w:r w:rsidRPr="000B7B19">
        <w:rPr>
          <w:rFonts w:cs="Arial"/>
          <w:i/>
          <w:lang w:val="ro-RO"/>
        </w:rPr>
        <w:t>-generat</w:t>
      </w:r>
      <w:proofErr w:type="spellEnd"/>
      <w:r w:rsidRPr="000B7B19">
        <w:rPr>
          <w:rFonts w:cs="Arial"/>
          <w:i/>
          <w:lang w:val="ro-RO"/>
        </w:rPr>
        <w:t xml:space="preserve"> de utilaje se vor resimţi pe perioade scurte de timp, execuţia lucrărilor se vor efectua numai în timpul zilei</w:t>
      </w:r>
    </w:p>
    <w:p w:rsidR="00E4082E" w:rsidRPr="000B7B1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b/>
          <w:i/>
          <w:sz w:val="24"/>
          <w:szCs w:val="24"/>
          <w:lang w:val="ro-RO"/>
        </w:rPr>
        <w:t>f) riscurile de accidente majore și/sau dezastre relevante pentru proiectul în cauză</w:t>
      </w:r>
      <w:r w:rsidRPr="000B7B19">
        <w:rPr>
          <w:rFonts w:ascii="Arial" w:hAnsi="Arial" w:cs="Arial"/>
          <w:i/>
          <w:sz w:val="24"/>
          <w:szCs w:val="24"/>
          <w:lang w:val="ro-RO"/>
        </w:rPr>
        <w:t xml:space="preserve">, </w:t>
      </w:r>
      <w:r w:rsidRPr="000B7B19">
        <w:rPr>
          <w:rFonts w:ascii="Arial" w:hAnsi="Arial" w:cs="Arial"/>
          <w:b/>
          <w:i/>
          <w:sz w:val="24"/>
          <w:szCs w:val="24"/>
          <w:lang w:val="ro-RO"/>
        </w:rPr>
        <w:t>inclusiv cele cauzate de schimbările climatice, conform cunoștințelor științifice:</w:t>
      </w:r>
      <w:r w:rsidRPr="000B7B19">
        <w:rPr>
          <w:rFonts w:ascii="Arial" w:hAnsi="Arial" w:cs="Arial"/>
          <w:sz w:val="24"/>
          <w:szCs w:val="24"/>
          <w:lang w:val="ro-RO"/>
        </w:rPr>
        <w:t xml:space="preserve"> nu este cazul.</w:t>
      </w:r>
    </w:p>
    <w:p w:rsidR="00435CED" w:rsidRPr="00CF3366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b/>
          <w:i/>
          <w:sz w:val="24"/>
          <w:szCs w:val="24"/>
          <w:lang w:val="ro-RO"/>
        </w:rPr>
        <w:t xml:space="preserve">g) riscurile pentru sănătatea umană </w:t>
      </w:r>
      <w:r w:rsidRPr="000B7B19">
        <w:rPr>
          <w:rFonts w:ascii="Arial" w:hAnsi="Arial" w:cs="Arial"/>
          <w:i/>
          <w:sz w:val="24"/>
          <w:szCs w:val="24"/>
          <w:lang w:val="ro-RO"/>
        </w:rPr>
        <w:t xml:space="preserve">(de exemplu, din cauza contaminării apei sau a poluării atmosferice): </w:t>
      </w:r>
      <w:r w:rsidRPr="000B7B19">
        <w:rPr>
          <w:rFonts w:ascii="Arial" w:hAnsi="Arial" w:cs="Arial"/>
          <w:sz w:val="24"/>
          <w:szCs w:val="24"/>
          <w:lang w:val="ro-RO"/>
        </w:rPr>
        <w:t>nu este cazul.</w:t>
      </w:r>
    </w:p>
    <w:p w:rsidR="00E4082E" w:rsidRPr="000B7B19" w:rsidRDefault="00E4082E" w:rsidP="00FB7F2B">
      <w:pPr>
        <w:pStyle w:val="BodyText"/>
        <w:numPr>
          <w:ilvl w:val="0"/>
          <w:numId w:val="11"/>
        </w:numPr>
        <w:ind w:left="360" w:right="344"/>
        <w:rPr>
          <w:rFonts w:cs="Arial"/>
          <w:b/>
          <w:lang w:val="ro-RO"/>
        </w:rPr>
      </w:pPr>
      <w:r w:rsidRPr="000B7B19">
        <w:rPr>
          <w:rFonts w:cs="Arial"/>
          <w:b/>
          <w:lang w:val="ro-RO"/>
        </w:rPr>
        <w:t>Amplasarea proiectului</w:t>
      </w:r>
    </w:p>
    <w:p w:rsidR="00E4082E" w:rsidRPr="000B7B19" w:rsidRDefault="00E4082E" w:rsidP="00FB7F2B">
      <w:pPr>
        <w:pStyle w:val="BodyText"/>
        <w:ind w:right="-54"/>
        <w:rPr>
          <w:rFonts w:cs="Arial"/>
          <w:i/>
          <w:lang w:val="ro-RO"/>
        </w:rPr>
      </w:pPr>
      <w:r w:rsidRPr="000B7B19">
        <w:rPr>
          <w:rFonts w:cs="Arial"/>
          <w:b/>
          <w:lang w:val="ro-RO"/>
        </w:rPr>
        <w:t xml:space="preserve">a) utilizarea actuală și aprobată a terenului: </w:t>
      </w:r>
      <w:r w:rsidR="00FB7F2B" w:rsidRPr="000B7B19">
        <w:rPr>
          <w:rFonts w:cs="Arial"/>
          <w:lang w:val="ro-RO"/>
        </w:rPr>
        <w:t xml:space="preserve">: teren  în intravilanul </w:t>
      </w:r>
      <w:r w:rsidR="004D27CB" w:rsidRPr="000B7B19">
        <w:rPr>
          <w:rFonts w:cs="Arial"/>
          <w:lang w:val="ro-RO"/>
        </w:rPr>
        <w:t>și extravilanul com</w:t>
      </w:r>
      <w:r w:rsidR="00D651A0">
        <w:rPr>
          <w:rFonts w:cs="Arial"/>
          <w:lang w:val="ro-RO"/>
        </w:rPr>
        <w:t>unei Dârjiu</w:t>
      </w:r>
      <w:r w:rsidR="00FB7F2B" w:rsidRPr="000B7B19">
        <w:rPr>
          <w:rFonts w:cs="Arial"/>
          <w:lang w:val="ro-RO"/>
        </w:rPr>
        <w:t xml:space="preserve"> în proprietate publică </w:t>
      </w:r>
      <w:r w:rsidR="00FB7F2B" w:rsidRPr="000B7B19">
        <w:rPr>
          <w:rFonts w:cs="Arial"/>
          <w:i/>
          <w:lang w:val="ro-RO"/>
        </w:rPr>
        <w:t>conform C</w:t>
      </w:r>
      <w:r w:rsidR="00D651A0">
        <w:rPr>
          <w:rFonts w:cs="Arial"/>
          <w:i/>
          <w:lang w:val="ro-RO"/>
        </w:rPr>
        <w:t>ertificatului de urbanism nr. 109/16.09.2014</w:t>
      </w:r>
      <w:r w:rsidR="00FB7F2B" w:rsidRPr="000B7B19">
        <w:rPr>
          <w:rFonts w:cs="Arial"/>
          <w:i/>
          <w:lang w:val="ro-RO"/>
        </w:rPr>
        <w:t xml:space="preserve"> emis de Consiliul Județean Harghita.</w:t>
      </w:r>
    </w:p>
    <w:p w:rsidR="00E4082E" w:rsidRPr="000B7B1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b/>
          <w:sz w:val="24"/>
          <w:szCs w:val="24"/>
          <w:lang w:val="ro-RO"/>
        </w:rPr>
        <w:t xml:space="preserve">b) bogăția, disponibilitatea, calitatea și capacitatea de regenerare relative ale resurselor naturale </w:t>
      </w:r>
      <w:r w:rsidRPr="000B7B19">
        <w:rPr>
          <w:rFonts w:ascii="Arial" w:hAnsi="Arial" w:cs="Arial"/>
          <w:sz w:val="24"/>
          <w:szCs w:val="24"/>
          <w:lang w:val="ro-RO"/>
        </w:rPr>
        <w:t>(inclusiv solul, terenurile, apa și biodiversitatea) din zonă și din subteranul acesteia:</w:t>
      </w:r>
      <w:r w:rsidR="00FB7F2B" w:rsidRPr="000B7B19">
        <w:rPr>
          <w:rFonts w:ascii="Arial" w:hAnsi="Arial" w:cs="Arial"/>
          <w:sz w:val="24"/>
          <w:szCs w:val="24"/>
          <w:lang w:val="ro-RO"/>
        </w:rPr>
        <w:t xml:space="preserve"> </w:t>
      </w:r>
      <w:r w:rsidR="00FB7F2B" w:rsidRPr="000B7B19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0B7B1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b/>
          <w:sz w:val="24"/>
          <w:szCs w:val="24"/>
          <w:lang w:val="ro-RO"/>
        </w:rPr>
        <w:t>c) capacitatea de absorbţie a mediului natural</w:t>
      </w:r>
      <w:r w:rsidRPr="000B7B19">
        <w:rPr>
          <w:rFonts w:ascii="Arial" w:hAnsi="Arial" w:cs="Arial"/>
          <w:sz w:val="24"/>
          <w:szCs w:val="24"/>
          <w:lang w:val="ro-RO"/>
        </w:rPr>
        <w:t>, acordându-se atenție specială următoarelor zone:</w:t>
      </w:r>
    </w:p>
    <w:p w:rsidR="00E4082E" w:rsidRPr="000B7B1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 xml:space="preserve">  i) zonele umede, zone riverane, guri ale râurilor</w:t>
      </w:r>
      <w:r w:rsidR="00FB7F2B" w:rsidRPr="000B7B19">
        <w:rPr>
          <w:rFonts w:ascii="Arial" w:hAnsi="Arial" w:cs="Arial"/>
          <w:sz w:val="24"/>
          <w:szCs w:val="24"/>
          <w:lang w:val="ro-RO"/>
        </w:rPr>
        <w:t xml:space="preserve">: </w:t>
      </w:r>
      <w:r w:rsidR="00FB7F2B" w:rsidRPr="000B7B19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0B7B1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 xml:space="preserve">  ii) zonele costiere</w:t>
      </w:r>
      <w:r w:rsidR="00FB7F2B" w:rsidRPr="000B7B19">
        <w:rPr>
          <w:rFonts w:ascii="Arial" w:hAnsi="Arial" w:cs="Arial"/>
          <w:sz w:val="24"/>
          <w:szCs w:val="24"/>
          <w:lang w:val="ro-RO"/>
        </w:rPr>
        <w:t xml:space="preserve"> și mediul marin: </w:t>
      </w:r>
      <w:r w:rsidR="00FB7F2B" w:rsidRPr="000B7B19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0B7B1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 xml:space="preserve">  </w:t>
      </w:r>
      <w:proofErr w:type="spellStart"/>
      <w:r w:rsidRPr="000B7B19">
        <w:rPr>
          <w:rFonts w:ascii="Arial" w:hAnsi="Arial" w:cs="Arial"/>
          <w:sz w:val="24"/>
          <w:szCs w:val="24"/>
          <w:lang w:val="ro-RO"/>
        </w:rPr>
        <w:t>iii</w:t>
      </w:r>
      <w:proofErr w:type="spellEnd"/>
      <w:r w:rsidRPr="000B7B19">
        <w:rPr>
          <w:rFonts w:ascii="Arial" w:hAnsi="Arial" w:cs="Arial"/>
          <w:sz w:val="24"/>
          <w:szCs w:val="24"/>
          <w:lang w:val="ro-RO"/>
        </w:rPr>
        <w:t>) zonele montane şi forestiere</w:t>
      </w:r>
      <w:r w:rsidR="00FB7F2B" w:rsidRPr="000B7B19">
        <w:rPr>
          <w:rFonts w:ascii="Arial" w:hAnsi="Arial" w:cs="Arial"/>
          <w:sz w:val="24"/>
          <w:szCs w:val="24"/>
          <w:lang w:val="ro-RO"/>
        </w:rPr>
        <w:t xml:space="preserve">: </w:t>
      </w:r>
      <w:r w:rsidR="00FB7F2B" w:rsidRPr="000B7B19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0B7B19" w:rsidRDefault="00E4082E" w:rsidP="00E4082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4"/>
          <w:szCs w:val="24"/>
          <w:lang w:val="ro-RO" w:eastAsia="ro-RO"/>
        </w:rPr>
      </w:pPr>
      <w:r w:rsidRPr="000B7B19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 </w:t>
      </w:r>
      <w:proofErr w:type="spellStart"/>
      <w:r w:rsidRPr="000B7B19">
        <w:rPr>
          <w:rFonts w:ascii="Arial" w:hAnsi="Arial" w:cs="Arial"/>
          <w:color w:val="000000"/>
          <w:sz w:val="24"/>
          <w:szCs w:val="24"/>
          <w:lang w:val="ro-RO" w:eastAsia="ro-RO"/>
        </w:rPr>
        <w:t>iv</w:t>
      </w:r>
      <w:proofErr w:type="spellEnd"/>
      <w:r w:rsidRPr="000B7B19">
        <w:rPr>
          <w:rFonts w:ascii="Arial" w:hAnsi="Arial" w:cs="Arial"/>
          <w:color w:val="000000"/>
          <w:sz w:val="24"/>
          <w:szCs w:val="24"/>
          <w:lang w:val="ro-RO" w:eastAsia="ro-RO"/>
        </w:rPr>
        <w:t>) rezervaţii şi parcuri naturale</w:t>
      </w:r>
      <w:r w:rsidR="00FB7F2B" w:rsidRPr="000B7B19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: </w:t>
      </w:r>
      <w:r w:rsidR="00FB7F2B" w:rsidRPr="000B7B19">
        <w:rPr>
          <w:rFonts w:ascii="Arial" w:hAnsi="Arial" w:cs="Arial"/>
          <w:i/>
          <w:color w:val="000000"/>
          <w:sz w:val="24"/>
          <w:szCs w:val="24"/>
          <w:lang w:val="ro-RO" w:eastAsia="ro-RO"/>
        </w:rPr>
        <w:t>nu este cazul.</w:t>
      </w:r>
      <w:r w:rsidRPr="000B7B19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</w:t>
      </w:r>
    </w:p>
    <w:p w:rsidR="00E4082E" w:rsidRPr="000B7B1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 w:eastAsia="ro-RO"/>
        </w:rPr>
      </w:pPr>
      <w:r w:rsidRPr="000B7B19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 v) zone clasificate sau protejate conform </w:t>
      </w:r>
      <w:proofErr w:type="spellStart"/>
      <w:r w:rsidRPr="000B7B19">
        <w:rPr>
          <w:rFonts w:ascii="Arial" w:hAnsi="Arial" w:cs="Arial"/>
          <w:color w:val="000000"/>
          <w:sz w:val="24"/>
          <w:szCs w:val="24"/>
          <w:lang w:val="ro-RO" w:eastAsia="ro-RO"/>
        </w:rPr>
        <w:t>legislatiei</w:t>
      </w:r>
      <w:proofErr w:type="spellEnd"/>
      <w:r w:rsidRPr="000B7B19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în vigoare: situri Natura 2000 desemnate în conformitate cu legislația privind regimul ariilor naturale protejate, conservarea habitatelor naturale, a florei și faunei sălbatice; zonele prevăzute de legislația privind aprobarea Planului de amenajare a teritoriului naţional - Secţiunea a III-a - zone protejate, zonele de protecţie </w:t>
      </w:r>
      <w:r w:rsidRPr="000B7B19">
        <w:rPr>
          <w:rFonts w:ascii="Arial" w:hAnsi="Arial" w:cs="Arial"/>
          <w:color w:val="000000"/>
          <w:sz w:val="24"/>
          <w:szCs w:val="24"/>
          <w:lang w:val="ro-RO" w:eastAsia="ro-RO"/>
        </w:rPr>
        <w:lastRenderedPageBreak/>
        <w:t>instituite conform prevederilor legislației din domeniul apelor, precum și a celei privind caracterul şi mărimea zonelor de protecţie sanitară şi hidrogeologică:</w:t>
      </w:r>
      <w:r w:rsidR="00787B81" w:rsidRPr="000B7B19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</w:t>
      </w:r>
      <w:r w:rsidR="00787B81" w:rsidRPr="000B7B19">
        <w:rPr>
          <w:rFonts w:ascii="Arial" w:hAnsi="Arial" w:cs="Arial"/>
          <w:i/>
          <w:color w:val="000000"/>
          <w:sz w:val="24"/>
          <w:szCs w:val="24"/>
          <w:lang w:val="ro-RO" w:eastAsia="ro-RO"/>
        </w:rPr>
        <w:t>nu este cazul.</w:t>
      </w:r>
    </w:p>
    <w:p w:rsidR="00E4082E" w:rsidRPr="000B7B1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 xml:space="preserve">  vi) zonele în care au existat deja cazuri de nerespectare a stan</w:t>
      </w:r>
      <w:r w:rsidR="00787B81" w:rsidRPr="000B7B19">
        <w:rPr>
          <w:rFonts w:ascii="Arial" w:hAnsi="Arial" w:cs="Arial"/>
          <w:sz w:val="24"/>
          <w:szCs w:val="24"/>
          <w:lang w:val="ro-RO"/>
        </w:rPr>
        <w:t xml:space="preserve">dardelor de calitate a mediului </w:t>
      </w:r>
      <w:r w:rsidRPr="000B7B19">
        <w:rPr>
          <w:rFonts w:ascii="Arial" w:hAnsi="Arial" w:cs="Arial"/>
          <w:sz w:val="24"/>
          <w:szCs w:val="24"/>
          <w:lang w:val="ro-RO"/>
        </w:rPr>
        <w:t>prevăzute în dreptul Uniunii și relevante pentru proiect sau în care se consideră că există astfel de cazuri:</w:t>
      </w:r>
      <w:r w:rsidR="00787B81" w:rsidRPr="000B7B19">
        <w:rPr>
          <w:rFonts w:ascii="Arial" w:hAnsi="Arial" w:cs="Arial"/>
          <w:sz w:val="24"/>
          <w:szCs w:val="24"/>
          <w:lang w:val="ro-RO"/>
        </w:rPr>
        <w:t xml:space="preserve"> </w:t>
      </w:r>
      <w:r w:rsidR="00787B81" w:rsidRPr="000B7B19">
        <w:rPr>
          <w:rFonts w:ascii="Arial" w:hAnsi="Arial" w:cs="Arial"/>
          <w:i/>
          <w:sz w:val="24"/>
          <w:szCs w:val="24"/>
          <w:lang w:val="ro-RO"/>
        </w:rPr>
        <w:t>nu este cazul.</w:t>
      </w:r>
      <w:r w:rsidRPr="000B7B19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E4082E" w:rsidRPr="000B7B1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 xml:space="preserve">  vii) zonele cu o densitate mare a populației:</w:t>
      </w:r>
      <w:r w:rsidR="00787B81" w:rsidRPr="000B7B19">
        <w:rPr>
          <w:rFonts w:ascii="Arial" w:hAnsi="Arial" w:cs="Arial"/>
          <w:sz w:val="24"/>
          <w:szCs w:val="24"/>
          <w:lang w:val="ro-RO"/>
        </w:rPr>
        <w:t xml:space="preserve"> </w:t>
      </w:r>
      <w:r w:rsidR="00787B81" w:rsidRPr="000B7B19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0B7B1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 xml:space="preserve">  viii) peisaje și situri importante din punct de vedere istoric, cultural sau arheologic: </w:t>
      </w:r>
      <w:r w:rsidR="00787B81" w:rsidRPr="000B7B19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0B7B19" w:rsidRDefault="00E4082E" w:rsidP="00E408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B7B19">
        <w:rPr>
          <w:rFonts w:ascii="Arial" w:hAnsi="Arial" w:cs="Arial"/>
          <w:b/>
          <w:sz w:val="24"/>
          <w:szCs w:val="24"/>
          <w:lang w:val="ro-RO"/>
        </w:rPr>
        <w:t xml:space="preserve">3. Tipurile și caracteristicile impactului potenţial </w:t>
      </w:r>
    </w:p>
    <w:p w:rsidR="00E4082E" w:rsidRPr="000B7B1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>Efectele semnificative pe care le poate avea proiectul asupra mediului sunt analizate în raport cu criteriile stabilite la punctele 1 și 2 din  Anexa III al Directivei 2014/52/UE, având în vedere impactul proiectului asupra factorilor prevăzuți la articolul 3 alineatul (1) din Directivă și ținând seama de:</w:t>
      </w:r>
    </w:p>
    <w:p w:rsidR="005032DF" w:rsidRPr="000B7B19" w:rsidRDefault="00E4082E" w:rsidP="005032DF">
      <w:pPr>
        <w:pStyle w:val="BodyText"/>
        <w:ind w:right="-54"/>
        <w:rPr>
          <w:rFonts w:cs="Arial"/>
          <w:lang w:val="ro-RO"/>
        </w:rPr>
      </w:pPr>
      <w:r w:rsidRPr="000B7B19">
        <w:rPr>
          <w:rFonts w:cs="Arial"/>
          <w:lang w:val="ro-RO"/>
        </w:rPr>
        <w:t xml:space="preserve">  a) importanța și extinderea spațială a impactului (de exemplu, zona geografică și dimensiunea populației care poate fi afectată): </w:t>
      </w:r>
    </w:p>
    <w:p w:rsidR="005032DF" w:rsidRPr="000B7B19" w:rsidRDefault="005032DF" w:rsidP="005032DF">
      <w:pPr>
        <w:pStyle w:val="BodyText"/>
        <w:ind w:right="-54"/>
        <w:rPr>
          <w:rFonts w:cs="Arial"/>
          <w:i/>
          <w:lang w:val="ro-RO"/>
        </w:rPr>
      </w:pPr>
      <w:r w:rsidRPr="000B7B19">
        <w:rPr>
          <w:rFonts w:cs="Arial"/>
          <w:i/>
          <w:lang w:val="ro-RO"/>
        </w:rPr>
        <w:t xml:space="preserve">- aria geografică: redusă,  a intravilanului </w:t>
      </w:r>
      <w:r w:rsidR="004D27CB" w:rsidRPr="000B7B19">
        <w:rPr>
          <w:rFonts w:cs="Arial"/>
          <w:i/>
          <w:lang w:val="ro-RO"/>
        </w:rPr>
        <w:t>și extravilanul com</w:t>
      </w:r>
      <w:r w:rsidR="00D651A0">
        <w:rPr>
          <w:rFonts w:cs="Arial"/>
          <w:i/>
          <w:lang w:val="ro-RO"/>
        </w:rPr>
        <w:t>unei Dârjiu</w:t>
      </w:r>
      <w:bookmarkStart w:id="0" w:name="_GoBack"/>
      <w:bookmarkEnd w:id="0"/>
    </w:p>
    <w:p w:rsidR="00E4082E" w:rsidRPr="000B7B19" w:rsidRDefault="005032DF" w:rsidP="005032DF">
      <w:pPr>
        <w:pStyle w:val="BodyText"/>
        <w:ind w:right="-54"/>
        <w:rPr>
          <w:rFonts w:cs="Arial"/>
          <w:i/>
          <w:lang w:val="ro-RO"/>
        </w:rPr>
      </w:pPr>
      <w:r w:rsidRPr="000B7B19">
        <w:rPr>
          <w:rFonts w:cs="Arial"/>
          <w:i/>
          <w:lang w:val="ro-RO"/>
        </w:rPr>
        <w:t>- numărul persoanelor afectate: prin realizarea proiectului nu vor fi persoane afectate negativ.</w:t>
      </w:r>
    </w:p>
    <w:p w:rsidR="00E4082E" w:rsidRPr="000B7B1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 xml:space="preserve">  b) natura impactului:</w:t>
      </w:r>
      <w:r w:rsidR="00B94819" w:rsidRPr="000B7B19">
        <w:rPr>
          <w:rFonts w:ascii="Arial" w:hAnsi="Arial" w:cs="Arial"/>
          <w:sz w:val="24"/>
          <w:szCs w:val="24"/>
          <w:lang w:val="ro-RO"/>
        </w:rPr>
        <w:t xml:space="preserve"> </w:t>
      </w:r>
      <w:r w:rsidR="00D5560D" w:rsidRPr="000B7B19">
        <w:rPr>
          <w:rFonts w:ascii="Arial" w:hAnsi="Arial" w:cs="Arial"/>
          <w:i/>
          <w:sz w:val="24"/>
          <w:szCs w:val="24"/>
          <w:lang w:val="ro-RO"/>
        </w:rPr>
        <w:t>impact pozitiv minor</w:t>
      </w:r>
      <w:r w:rsidR="005032DF" w:rsidRPr="000B7B19">
        <w:rPr>
          <w:rFonts w:ascii="Arial" w:hAnsi="Arial" w:cs="Arial"/>
          <w:sz w:val="24"/>
          <w:szCs w:val="24"/>
          <w:lang w:val="ro-RO"/>
        </w:rPr>
        <w:t>.</w:t>
      </w:r>
    </w:p>
    <w:p w:rsidR="00E4082E" w:rsidRPr="000B7B1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 xml:space="preserve">  c) natura </w:t>
      </w:r>
      <w:proofErr w:type="spellStart"/>
      <w:r w:rsidRPr="000B7B19">
        <w:rPr>
          <w:rFonts w:ascii="Arial" w:hAnsi="Arial" w:cs="Arial"/>
          <w:sz w:val="24"/>
          <w:szCs w:val="24"/>
          <w:lang w:val="ro-RO"/>
        </w:rPr>
        <w:t>transfrontieră</w:t>
      </w:r>
      <w:proofErr w:type="spellEnd"/>
      <w:r w:rsidRPr="000B7B19">
        <w:rPr>
          <w:rFonts w:ascii="Arial" w:hAnsi="Arial" w:cs="Arial"/>
          <w:sz w:val="24"/>
          <w:szCs w:val="24"/>
          <w:lang w:val="ro-RO"/>
        </w:rPr>
        <w:t xml:space="preserve"> a impactului:</w:t>
      </w:r>
      <w:r w:rsidR="005032DF" w:rsidRPr="000B7B19">
        <w:rPr>
          <w:rFonts w:ascii="Arial" w:hAnsi="Arial" w:cs="Arial"/>
          <w:sz w:val="24"/>
          <w:szCs w:val="24"/>
          <w:lang w:val="ro-RO"/>
        </w:rPr>
        <w:t xml:space="preserve"> </w:t>
      </w:r>
      <w:r w:rsidR="005032DF" w:rsidRPr="000B7B19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0B7B19" w:rsidRDefault="00E4082E" w:rsidP="005032DF">
      <w:pPr>
        <w:pStyle w:val="BodyText"/>
        <w:ind w:right="-54"/>
        <w:rPr>
          <w:rFonts w:cs="Arial"/>
          <w:i/>
          <w:lang w:val="ro-RO"/>
        </w:rPr>
      </w:pPr>
      <w:r w:rsidRPr="000B7B19">
        <w:rPr>
          <w:rFonts w:cs="Arial"/>
          <w:lang w:val="ro-RO"/>
        </w:rPr>
        <w:t xml:space="preserve">  d) intensitatea și complexitatea impactului:</w:t>
      </w:r>
      <w:r w:rsidR="005032DF" w:rsidRPr="000B7B19">
        <w:rPr>
          <w:rFonts w:cs="Arial"/>
          <w:i/>
          <w:lang w:val="ro-RO"/>
        </w:rPr>
        <w:t xml:space="preserve"> </w:t>
      </w:r>
      <w:proofErr w:type="spellStart"/>
      <w:r w:rsidR="005032DF" w:rsidRPr="000B7B19">
        <w:rPr>
          <w:rFonts w:cs="Arial"/>
          <w:i/>
          <w:lang w:val="ro-RO"/>
        </w:rPr>
        <w:t>-</w:t>
      </w:r>
      <w:r w:rsidR="005032DF" w:rsidRPr="000B7B19">
        <w:rPr>
          <w:rFonts w:cs="Arial"/>
          <w:lang w:val="ro-RO"/>
        </w:rPr>
        <w:t>în</w:t>
      </w:r>
      <w:proofErr w:type="spellEnd"/>
      <w:r w:rsidR="005032DF" w:rsidRPr="000B7B19">
        <w:rPr>
          <w:rFonts w:cs="Arial"/>
          <w:lang w:val="ro-RO"/>
        </w:rPr>
        <w:t xml:space="preserve"> perioada realizării proiectului</w:t>
      </w:r>
      <w:r w:rsidR="005032DF" w:rsidRPr="000B7B19">
        <w:rPr>
          <w:rFonts w:cs="Arial"/>
          <w:i/>
          <w:lang w:val="ro-RO"/>
        </w:rPr>
        <w:t>: vor rezulta deşeuri, care vor fi gestionate conform pct. 1.d.</w:t>
      </w:r>
    </w:p>
    <w:p w:rsidR="00E4082E" w:rsidRPr="000B7B1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 xml:space="preserve">  e) probabilitatea impactului:</w:t>
      </w:r>
      <w:r w:rsidRPr="000B7B19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5032DF" w:rsidRPr="000B7B19">
        <w:rPr>
          <w:rFonts w:ascii="Arial" w:hAnsi="Arial" w:cs="Arial"/>
          <w:i/>
          <w:sz w:val="24"/>
          <w:szCs w:val="24"/>
          <w:lang w:val="ro-RO"/>
        </w:rPr>
        <w:t>mică</w:t>
      </w:r>
      <w:r w:rsidR="005032DF" w:rsidRPr="000B7B19">
        <w:rPr>
          <w:rFonts w:ascii="Arial" w:hAnsi="Arial" w:cs="Arial"/>
          <w:sz w:val="24"/>
          <w:szCs w:val="24"/>
          <w:lang w:val="ro-RO"/>
        </w:rPr>
        <w:t>.</w:t>
      </w:r>
    </w:p>
    <w:p w:rsidR="00E4082E" w:rsidRPr="000B7B19" w:rsidRDefault="00E4082E" w:rsidP="005032DF">
      <w:pPr>
        <w:pStyle w:val="BodyText"/>
        <w:ind w:right="-54"/>
        <w:rPr>
          <w:rFonts w:cs="Arial"/>
          <w:b/>
          <w:sz w:val="22"/>
          <w:szCs w:val="22"/>
          <w:lang w:val="ro-RO"/>
        </w:rPr>
      </w:pPr>
      <w:r w:rsidRPr="000B7B19">
        <w:rPr>
          <w:rFonts w:cs="Arial"/>
          <w:lang w:val="ro-RO"/>
        </w:rPr>
        <w:t xml:space="preserve">  f) debutul, durata, frecvența și reversibilitatea preconizate ale impactului:</w:t>
      </w:r>
      <w:r w:rsidR="005032DF" w:rsidRPr="000B7B19">
        <w:rPr>
          <w:rFonts w:cs="Arial"/>
          <w:lang w:val="ro-RO"/>
        </w:rPr>
        <w:t xml:space="preserve"> </w:t>
      </w:r>
      <w:r w:rsidR="005032DF" w:rsidRPr="000B7B19">
        <w:rPr>
          <w:rFonts w:cs="Arial"/>
          <w:i/>
          <w:lang w:val="ro-RO"/>
        </w:rPr>
        <w:t>Impact de scurtă durată, numai în timpul executării lucrărilor de execuţie. Nu rezultă impact remanent.</w:t>
      </w:r>
      <w:r w:rsidR="005032DF" w:rsidRPr="000B7B19">
        <w:rPr>
          <w:rFonts w:cs="Arial"/>
          <w:b/>
          <w:sz w:val="22"/>
          <w:szCs w:val="22"/>
          <w:lang w:val="ro-RO"/>
        </w:rPr>
        <w:t xml:space="preserve">   </w:t>
      </w:r>
    </w:p>
    <w:p w:rsidR="00E4082E" w:rsidRPr="000B7B1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 xml:space="preserve">  g) cumularea impactului cu impactul altor proiecte existente și/sau aprobate: </w:t>
      </w:r>
      <w:r w:rsidR="00942DBD" w:rsidRPr="000B7B19">
        <w:rPr>
          <w:rFonts w:ascii="Arial" w:hAnsi="Arial" w:cs="Arial"/>
          <w:i/>
          <w:sz w:val="24"/>
          <w:szCs w:val="24"/>
          <w:lang w:val="ro-RO"/>
        </w:rPr>
        <w:t>nu este cazul</w:t>
      </w:r>
      <w:r w:rsidR="00942DBD" w:rsidRPr="000B7B19">
        <w:rPr>
          <w:rFonts w:ascii="Arial" w:hAnsi="Arial" w:cs="Arial"/>
          <w:sz w:val="24"/>
          <w:szCs w:val="24"/>
          <w:lang w:val="ro-RO"/>
        </w:rPr>
        <w:t>.</w:t>
      </w:r>
    </w:p>
    <w:p w:rsidR="00435CED" w:rsidRPr="00CF3366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 xml:space="preserve">  h) posibilitatea de reducere efectivă a impactului:</w:t>
      </w:r>
      <w:r w:rsidR="00942DBD" w:rsidRPr="000B7B19">
        <w:rPr>
          <w:rFonts w:ascii="Arial" w:hAnsi="Arial" w:cs="Arial"/>
          <w:sz w:val="24"/>
          <w:szCs w:val="24"/>
          <w:lang w:val="ro-RO"/>
        </w:rPr>
        <w:t xml:space="preserve"> </w:t>
      </w:r>
      <w:r w:rsidR="00A87556" w:rsidRPr="000B7B19">
        <w:rPr>
          <w:rFonts w:ascii="Arial" w:hAnsi="Arial" w:cs="Arial"/>
          <w:i/>
          <w:sz w:val="24"/>
          <w:szCs w:val="24"/>
          <w:lang w:val="ro-RO"/>
        </w:rPr>
        <w:t>prin restaurarea amplasamentelor construite imediat după finalizarea lucrărilor-cu termen limită</w:t>
      </w:r>
      <w:r w:rsidR="00BF3915" w:rsidRPr="000B7B19">
        <w:rPr>
          <w:rFonts w:ascii="Arial" w:hAnsi="Arial" w:cs="Arial"/>
          <w:i/>
          <w:sz w:val="24"/>
          <w:szCs w:val="24"/>
          <w:lang w:val="ro-RO"/>
        </w:rPr>
        <w:t>, evitarea interferențelor cu alte infrastructuri</w:t>
      </w:r>
    </w:p>
    <w:p w:rsidR="00E4082E" w:rsidRPr="000B7B1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B7B19">
        <w:rPr>
          <w:rFonts w:ascii="Arial" w:hAnsi="Arial" w:cs="Arial"/>
          <w:b/>
          <w:sz w:val="24"/>
          <w:szCs w:val="24"/>
          <w:lang w:val="ro-RO"/>
        </w:rPr>
        <w:t xml:space="preserve">  II. Motivele care au stat la baza luării deciziei etapei de încadrare în procedura de evaluare adecvată sunt următoarele:</w:t>
      </w:r>
    </w:p>
    <w:p w:rsidR="00E4082E" w:rsidRPr="00CF3366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>- proiectul propus nu intră sub incidenţa art. 28 din Ordonanţa de urgenţă a Guvernului nr. 57/2007 cu modificări şi  privind regimul ariilor naturale protejate, conservarea habitatelor naturale, a florei şi faunei sălbatice, fiind situat în afara perimetrelor siturilor Natura 2000 din judeţ.</w:t>
      </w:r>
    </w:p>
    <w:p w:rsidR="00435CED" w:rsidRPr="000B7B19" w:rsidRDefault="00435CED" w:rsidP="006B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B7B19">
        <w:rPr>
          <w:rFonts w:ascii="Arial" w:hAnsi="Arial" w:cs="Arial"/>
          <w:b/>
          <w:sz w:val="24"/>
          <w:szCs w:val="24"/>
          <w:lang w:val="ro-RO"/>
        </w:rPr>
        <w:t>Condiţiile de realizare a proiectului:</w:t>
      </w:r>
    </w:p>
    <w:p w:rsidR="00435CED" w:rsidRPr="000B7B19" w:rsidRDefault="00435CED" w:rsidP="006B7A86">
      <w:pPr>
        <w:pStyle w:val="BodyText"/>
        <w:ind w:right="-54"/>
        <w:rPr>
          <w:rFonts w:cs="Arial"/>
          <w:lang w:val="ro-RO"/>
        </w:rPr>
      </w:pPr>
      <w:r w:rsidRPr="000B7B19">
        <w:rPr>
          <w:rFonts w:cs="Arial"/>
          <w:lang w:val="ro-RO"/>
        </w:rPr>
        <w:t>a. Evitarea poluării solului şi a mediului acvatic cu produse petroliere în urma înlocuirii conductei, a pierderilor de carburanţi de la mijloacele de transport şi de la utilajele folosite în timpul executării lucrărilor de înlocuire</w:t>
      </w:r>
    </w:p>
    <w:p w:rsidR="00D863FE" w:rsidRPr="000B7B19" w:rsidRDefault="00435CED" w:rsidP="00D5560D">
      <w:pPr>
        <w:spacing w:after="0"/>
        <w:ind w:right="-54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>În scopul garantării evitării poluării accidentale a mediului aveţi obligaţia ca să aveţi în dotare materiale absorbante pentru produse petroliere.</w:t>
      </w:r>
    </w:p>
    <w:p w:rsidR="00435CED" w:rsidRPr="000B7B19" w:rsidRDefault="00435CED" w:rsidP="006B7A86">
      <w:pPr>
        <w:pStyle w:val="BodyText"/>
        <w:ind w:right="-54"/>
        <w:rPr>
          <w:rFonts w:cs="Arial"/>
          <w:lang w:val="ro-RO"/>
        </w:rPr>
      </w:pPr>
      <w:r w:rsidRPr="000B7B19">
        <w:rPr>
          <w:rFonts w:cs="Arial"/>
          <w:lang w:val="ro-RO"/>
        </w:rPr>
        <w:t>b. Este interzisă afectarea terenurilor în afara amplasamentelor autorizate pentru realizarea lucrărilor de investiţii, prin:</w:t>
      </w:r>
    </w:p>
    <w:p w:rsidR="00435CED" w:rsidRPr="000B7B19" w:rsidRDefault="00435CED" w:rsidP="00C12DB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900" w:right="-54" w:hanging="630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>abandonarea, înlăturarea sau eliminarea deşeurilor în locuri neautorizate;</w:t>
      </w:r>
    </w:p>
    <w:p w:rsidR="00435CED" w:rsidRPr="000B7B19" w:rsidRDefault="00435CED" w:rsidP="00435CED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>staţionarea mijloacelor de transport în afara terenurilor desemnate în acest scop</w:t>
      </w:r>
    </w:p>
    <w:p w:rsidR="00435CED" w:rsidRPr="000B7B19" w:rsidRDefault="00435CED" w:rsidP="00435CED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>distrugerea sau degradarea, prin orice mijloace, a vegetaţiei ierboase sau lemnoase;</w:t>
      </w:r>
    </w:p>
    <w:p w:rsidR="00435CED" w:rsidRPr="000B7B19" w:rsidRDefault="00435CED" w:rsidP="006B7A86">
      <w:pPr>
        <w:spacing w:after="0"/>
        <w:ind w:right="-54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>c. Utilizarea materiilor prime numai din surse autorizate.</w:t>
      </w:r>
    </w:p>
    <w:p w:rsidR="00435CED" w:rsidRPr="000B7B19" w:rsidRDefault="00435CED" w:rsidP="006B7A86">
      <w:pPr>
        <w:spacing w:after="0"/>
        <w:ind w:right="-54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>d. Refacerea mediului şi readucerea în starea iniţială a suprafeţelor afectate prin realizarea proiectului.</w:t>
      </w:r>
    </w:p>
    <w:p w:rsidR="00435CED" w:rsidRPr="000B7B19" w:rsidRDefault="00435CED" w:rsidP="00CF3366">
      <w:pPr>
        <w:spacing w:after="0"/>
        <w:ind w:firstLine="90"/>
        <w:jc w:val="both"/>
        <w:rPr>
          <w:rFonts w:ascii="Arial" w:eastAsiaTheme="minorHAnsi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 xml:space="preserve">e. </w:t>
      </w:r>
      <w:r w:rsidR="00E70094" w:rsidRPr="000B7B19">
        <w:rPr>
          <w:rFonts w:ascii="Arial" w:eastAsiaTheme="minorHAnsi" w:hAnsi="Arial" w:cs="Arial"/>
          <w:sz w:val="24"/>
          <w:szCs w:val="24"/>
          <w:lang w:val="ro-RO"/>
        </w:rPr>
        <w:t xml:space="preserve">Nivelul de zgomot rezultat în urma desfăşurării activităţii, va respecta prevederile SR ISO nr. 1996/2-08 şi SR 10009/2017. </w:t>
      </w:r>
    </w:p>
    <w:p w:rsidR="00435CED" w:rsidRPr="000B7B19" w:rsidRDefault="00435CED" w:rsidP="006B7A86">
      <w:pPr>
        <w:spacing w:after="0"/>
        <w:ind w:right="-54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lastRenderedPageBreak/>
        <w:t>f. Aveţi obligaţia de a ţine evidenţa gestiunii deşeurilor conform prevederilor H.G. nr. 856/2002 şi de a raporta această evidenţă la APM Harghita conform modelului prevăzut în anexa nr. 1 la H.G. nr. 856/2002 şi conform art. 49 alin (1) al Legii nr. 211/2011 după terminarea lucrărilor.</w:t>
      </w:r>
    </w:p>
    <w:p w:rsidR="005F7FF8" w:rsidRPr="000B7B19" w:rsidRDefault="005F7FF8" w:rsidP="00E7009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 xml:space="preserve">   Proiectul propus nu necesită parcurgerea celorlalte etape ale procedurii de evaluare adecvată.</w:t>
      </w:r>
    </w:p>
    <w:p w:rsidR="005F7FF8" w:rsidRPr="000B7B19" w:rsidRDefault="005F7FF8" w:rsidP="005F7FF8">
      <w:pPr>
        <w:pStyle w:val="BodyText"/>
        <w:ind w:right="-16"/>
        <w:jc w:val="both"/>
        <w:rPr>
          <w:rFonts w:cs="Arial"/>
          <w:lang w:val="ro-RO"/>
        </w:rPr>
      </w:pPr>
      <w:r w:rsidRPr="000B7B19">
        <w:rPr>
          <w:rFonts w:cs="Arial"/>
          <w:lang w:val="ro-RO"/>
        </w:rPr>
        <w:t xml:space="preserve">  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5F7FF8" w:rsidRPr="000B7B19" w:rsidRDefault="005F7FF8" w:rsidP="005F7F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 xml:space="preserve">   La finalizarea proiectului aveţi obligaţia de a notifica APM Harghita în vederea efectuării unui control de specialitate pentru verificarea respectării prevederilor deciziei etapei de încadrare.  Procesul-verbal întocmit cu ocazia controlului de specialitate se anexează şi face parte integrantă din procesul-verbal de recepţie la terminarea lucrărilor.</w:t>
      </w:r>
    </w:p>
    <w:p w:rsidR="005F7FF8" w:rsidRPr="000B7B19" w:rsidRDefault="005F7FF8" w:rsidP="005F7FF8">
      <w:pPr>
        <w:pStyle w:val="BodyText"/>
        <w:ind w:right="-16"/>
        <w:jc w:val="both"/>
        <w:rPr>
          <w:rFonts w:cs="Arial"/>
          <w:lang w:val="ro-RO"/>
        </w:rPr>
      </w:pPr>
    </w:p>
    <w:p w:rsidR="005F7FF8" w:rsidRPr="000B7B19" w:rsidRDefault="005F7FF8" w:rsidP="00E70094">
      <w:pPr>
        <w:pStyle w:val="BodyText"/>
        <w:ind w:right="-16"/>
        <w:jc w:val="both"/>
        <w:rPr>
          <w:rFonts w:cs="Arial"/>
          <w:b/>
          <w:lang w:val="ro-RO"/>
        </w:rPr>
      </w:pPr>
      <w:r w:rsidRPr="000B7B19">
        <w:rPr>
          <w:rFonts w:cs="Arial"/>
          <w:b/>
          <w:lang w:val="ro-RO"/>
        </w:rPr>
        <w:t>Răspunderea pentru corectitudinea informaţiilor puse la dispoziţia APM Harghita şi a publicului revine titularului  proiectului potrivit prevederilor art. 21, alin (4) din OUG 195/2005 aprobată cu modificări şi completări prin Legea nr.265/2006, privind protecţia mediului, cu modificările şi completările ulterioare.</w:t>
      </w:r>
    </w:p>
    <w:p w:rsidR="005F7FF8" w:rsidRPr="000B7B19" w:rsidRDefault="005F7FF8" w:rsidP="005F7F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B7B19">
        <w:rPr>
          <w:rFonts w:ascii="Arial" w:hAnsi="Arial" w:cs="Arial"/>
          <w:b/>
          <w:sz w:val="24"/>
          <w:szCs w:val="24"/>
          <w:lang w:val="ro-RO"/>
        </w:rPr>
        <w:t>Nerespectarea prevederilor prezentei decizii atrage suspendarea sau anularea acesteia, după caz, în conformitate cu prevederile legale.</w:t>
      </w:r>
    </w:p>
    <w:p w:rsidR="005F7FF8" w:rsidRPr="000B7B19" w:rsidRDefault="005F7FF8" w:rsidP="005F7F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F7FF8" w:rsidRPr="000B7B19" w:rsidRDefault="005F7FF8" w:rsidP="005F7F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 xml:space="preserve">Prezenta decizie poate fi contestată în conformitate cu prevederile </w:t>
      </w:r>
      <w:r w:rsidRPr="000B7B19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0B7B19">
        <w:rPr>
          <w:rFonts w:ascii="Arial" w:hAnsi="Arial" w:cs="Arial"/>
          <w:sz w:val="24"/>
          <w:szCs w:val="24"/>
          <w:lang w:val="ro-RO"/>
        </w:rPr>
        <w:t xml:space="preserve"> şi ale </w:t>
      </w:r>
      <w:r w:rsidRPr="000B7B19">
        <w:rPr>
          <w:rFonts w:ascii="Arial" w:hAnsi="Arial" w:cs="Arial"/>
          <w:sz w:val="24"/>
          <w:szCs w:val="24"/>
          <w:u w:val="single"/>
          <w:lang w:val="ro-RO"/>
        </w:rPr>
        <w:t>Legii</w:t>
      </w:r>
      <w:r w:rsidRPr="000B7B19">
        <w:rPr>
          <w:rFonts w:ascii="Arial" w:hAnsi="Arial" w:cs="Arial"/>
          <w:sz w:val="24"/>
          <w:szCs w:val="24"/>
          <w:lang w:val="ro-RO"/>
        </w:rPr>
        <w:t xml:space="preserve"> contenciosului administrativ nr. 554/2004, cu modificările şi completările ulterioare.</w:t>
      </w:r>
    </w:p>
    <w:p w:rsidR="00435CED" w:rsidRPr="000B7B19" w:rsidRDefault="00435CED" w:rsidP="009B4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35CED" w:rsidRPr="000B7B19" w:rsidRDefault="00435CED" w:rsidP="009B408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b/>
          <w:sz w:val="24"/>
          <w:szCs w:val="24"/>
          <w:lang w:val="ro-RO"/>
        </w:rPr>
        <w:t xml:space="preserve">DIRECTOR EXECUTIV,                                                     </w:t>
      </w:r>
      <w:r w:rsidRPr="000B7B19">
        <w:rPr>
          <w:rFonts w:ascii="Arial" w:hAnsi="Arial" w:cs="Arial"/>
          <w:b/>
          <w:sz w:val="24"/>
          <w:szCs w:val="24"/>
          <w:lang w:val="ro-RO"/>
        </w:rPr>
        <w:tab/>
      </w:r>
      <w:r w:rsidRPr="000B7B19">
        <w:rPr>
          <w:rFonts w:ascii="Arial" w:hAnsi="Arial" w:cs="Arial"/>
          <w:b/>
          <w:sz w:val="24"/>
          <w:szCs w:val="24"/>
          <w:lang w:val="ro-RO"/>
        </w:rPr>
        <w:tab/>
        <w:t>ŞEF SERVICIU AAA</w:t>
      </w:r>
    </w:p>
    <w:p w:rsidR="00435CED" w:rsidRPr="000B7B19" w:rsidRDefault="00435CED" w:rsidP="006B7A8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 xml:space="preserve">DOMOKOS László József  </w:t>
      </w:r>
      <w:r w:rsidRPr="000B7B19">
        <w:rPr>
          <w:rFonts w:ascii="Arial" w:hAnsi="Arial" w:cs="Arial"/>
          <w:sz w:val="24"/>
          <w:szCs w:val="24"/>
          <w:lang w:val="ro-RO"/>
        </w:rPr>
        <w:tab/>
      </w:r>
      <w:r w:rsidRPr="000B7B19">
        <w:rPr>
          <w:rFonts w:ascii="Arial" w:hAnsi="Arial" w:cs="Arial"/>
          <w:sz w:val="24"/>
          <w:szCs w:val="24"/>
          <w:lang w:val="ro-RO"/>
        </w:rPr>
        <w:tab/>
      </w:r>
      <w:r w:rsidRPr="000B7B19">
        <w:rPr>
          <w:rFonts w:ascii="Arial" w:hAnsi="Arial" w:cs="Arial"/>
          <w:sz w:val="24"/>
          <w:szCs w:val="24"/>
          <w:lang w:val="ro-RO"/>
        </w:rPr>
        <w:tab/>
      </w:r>
      <w:r w:rsidRPr="000B7B19">
        <w:rPr>
          <w:rFonts w:ascii="Arial" w:hAnsi="Arial" w:cs="Arial"/>
          <w:sz w:val="24"/>
          <w:szCs w:val="24"/>
          <w:lang w:val="ro-RO"/>
        </w:rPr>
        <w:tab/>
      </w:r>
      <w:r w:rsidRPr="000B7B19">
        <w:rPr>
          <w:rFonts w:ascii="Arial" w:hAnsi="Arial" w:cs="Arial"/>
          <w:sz w:val="24"/>
          <w:szCs w:val="24"/>
          <w:lang w:val="ro-RO"/>
        </w:rPr>
        <w:tab/>
      </w:r>
      <w:r w:rsidRPr="000B7B19">
        <w:rPr>
          <w:rFonts w:ascii="Arial" w:hAnsi="Arial" w:cs="Arial"/>
          <w:sz w:val="24"/>
          <w:szCs w:val="24"/>
          <w:lang w:val="ro-RO"/>
        </w:rPr>
        <w:tab/>
        <w:t>ing. LÁSZLÓ Anna</w:t>
      </w:r>
    </w:p>
    <w:p w:rsidR="009B4089" w:rsidRPr="000B7B19" w:rsidRDefault="009B4089" w:rsidP="006B7A8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:rsidR="00435CED" w:rsidRPr="000B7B19" w:rsidRDefault="00435CED" w:rsidP="009B4089">
      <w:pPr>
        <w:autoSpaceDE w:val="0"/>
        <w:autoSpaceDN w:val="0"/>
        <w:adjustRightInd w:val="0"/>
        <w:spacing w:after="0"/>
        <w:ind w:left="6480"/>
        <w:rPr>
          <w:rFonts w:ascii="Arial" w:hAnsi="Arial" w:cs="Arial"/>
          <w:b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0B7B19">
        <w:rPr>
          <w:rFonts w:ascii="Arial" w:hAnsi="Arial" w:cs="Arial"/>
          <w:sz w:val="24"/>
          <w:szCs w:val="24"/>
          <w:lang w:val="ro-RO"/>
        </w:rPr>
        <w:tab/>
        <w:t xml:space="preserve"> </w:t>
      </w:r>
      <w:r w:rsidRPr="000B7B19">
        <w:rPr>
          <w:rFonts w:ascii="Arial" w:hAnsi="Arial" w:cs="Arial"/>
          <w:b/>
          <w:sz w:val="24"/>
          <w:szCs w:val="24"/>
          <w:lang w:val="ro-RO"/>
        </w:rPr>
        <w:t>ÎNTOCMIT,</w:t>
      </w:r>
    </w:p>
    <w:p w:rsidR="000C3551" w:rsidRPr="000B7B19" w:rsidRDefault="00435CED" w:rsidP="009B4089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4"/>
          <w:szCs w:val="24"/>
          <w:lang w:val="ro-RO"/>
        </w:rPr>
      </w:pPr>
      <w:r w:rsidRPr="000B7B19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0B7B19">
        <w:rPr>
          <w:rFonts w:ascii="Arial" w:hAnsi="Arial" w:cs="Arial"/>
          <w:sz w:val="24"/>
          <w:szCs w:val="24"/>
          <w:lang w:val="ro-RO"/>
        </w:rPr>
        <w:tab/>
        <w:t xml:space="preserve"> ing. BARABÁS Zoltán</w:t>
      </w:r>
    </w:p>
    <w:sectPr w:rsidR="000C3551" w:rsidRPr="000B7B19" w:rsidSect="00435CED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01" w:rsidRDefault="00B42001" w:rsidP="00C96EF2">
      <w:pPr>
        <w:spacing w:after="0" w:line="240" w:lineRule="auto"/>
      </w:pPr>
      <w:r>
        <w:separator/>
      </w:r>
    </w:p>
  </w:endnote>
  <w:endnote w:type="continuationSeparator" w:id="0">
    <w:p w:rsidR="00B42001" w:rsidRDefault="00B42001" w:rsidP="00C9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D768D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D651A0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931" w:rsidRPr="00C00574" w:rsidRDefault="00D651A0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8240;mso-position-horizontal-relative:text;mso-position-vertical-relative:text">
              <v:imagedata r:id="rId1" o:title=""/>
            </v:shape>
            <o:OLEObject Type="Embed" ProgID="CorelDRAW.Graphic.13" ShapeID="_x0000_s2051" DrawAspect="Content" ObjectID="_1585640953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1FCBD59" wp14:editId="67F8E8AE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992A14" w:rsidRPr="007A4C64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C44321" w:rsidRDefault="00D768D9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1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187931" w:rsidRPr="00C00574" w:rsidRDefault="00D651A0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0;text-align:left;margin-left:-46.65pt;margin-top:-33.6pt;width:41.9pt;height:34.45pt;z-index:-251655168;mso-position-horizontal-relative:text;mso-position-vertical-relative:text">
              <v:imagedata r:id="rId1" o:title=""/>
            </v:shape>
            <o:OLEObject Type="Embed" ProgID="CorelDRAW.Graphic.13" ShapeID="_x0000_s2050" DrawAspect="Content" ObjectID="_1585640955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1ACB370" wp14:editId="596C7500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187931" w:rsidRPr="00187931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992A14" w:rsidRDefault="00D651A0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01" w:rsidRDefault="00B42001" w:rsidP="00C96EF2">
      <w:pPr>
        <w:spacing w:after="0" w:line="240" w:lineRule="auto"/>
      </w:pPr>
      <w:r>
        <w:separator/>
      </w:r>
    </w:p>
  </w:footnote>
  <w:footnote w:type="continuationSeparator" w:id="0">
    <w:p w:rsidR="00B42001" w:rsidRDefault="00B42001" w:rsidP="00C9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D651A0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2049" DrawAspect="Content" ObjectID="_1585640954" r:id="rId2"/>
      </w:pict>
    </w:r>
    <w:r w:rsidR="00D768D9">
      <w:rPr>
        <w:noProof/>
      </w:rPr>
      <w:drawing>
        <wp:anchor distT="0" distB="0" distL="114300" distR="114300" simplePos="0" relativeHeight="251659264" behindDoc="0" locked="0" layoutInCell="1" allowOverlap="1" wp14:anchorId="530343E3" wp14:editId="3F502BCA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768D9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 w:rsidR="00C96EF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D651A0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768D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D651A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D651A0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651A0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768D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768D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D651A0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imagedata r:id="rId1" o:title=""/>
      </v:shape>
    </w:pict>
  </w:numPicBullet>
  <w:abstractNum w:abstractNumId="0">
    <w:nsid w:val="00000018"/>
    <w:multiLevelType w:val="singleLevel"/>
    <w:tmpl w:val="00000018"/>
    <w:name w:val="WW8Num2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</w:abstractNum>
  <w:abstractNum w:abstractNumId="1">
    <w:nsid w:val="08A54BE6"/>
    <w:multiLevelType w:val="hybridMultilevel"/>
    <w:tmpl w:val="0C46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82200"/>
    <w:multiLevelType w:val="hybridMultilevel"/>
    <w:tmpl w:val="07EC646A"/>
    <w:lvl w:ilvl="0" w:tplc="FFFFFFFF">
      <w:start w:val="1"/>
      <w:numFmt w:val="bullet"/>
      <w:pStyle w:val="CommentText"/>
      <w:lvlText w:val=""/>
      <w:lvlJc w:val="left"/>
      <w:pPr>
        <w:tabs>
          <w:tab w:val="num" w:pos="1278"/>
        </w:tabs>
        <w:ind w:left="1278" w:hanging="340"/>
      </w:pPr>
      <w:rPr>
        <w:rFonts w:ascii="Wingdings" w:hAnsi="Wingdings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1D864801"/>
    <w:multiLevelType w:val="hybridMultilevel"/>
    <w:tmpl w:val="A29A57FE"/>
    <w:lvl w:ilvl="0" w:tplc="0418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DD2EE3"/>
    <w:multiLevelType w:val="hybridMultilevel"/>
    <w:tmpl w:val="6E7CE322"/>
    <w:lvl w:ilvl="0" w:tplc="45C89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04A6"/>
    <w:multiLevelType w:val="hybridMultilevel"/>
    <w:tmpl w:val="143A7AAA"/>
    <w:lvl w:ilvl="0" w:tplc="DC9015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440D8"/>
    <w:multiLevelType w:val="hybridMultilevel"/>
    <w:tmpl w:val="C3F2BEF8"/>
    <w:lvl w:ilvl="0" w:tplc="0AE09F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15AB4"/>
    <w:multiLevelType w:val="hybridMultilevel"/>
    <w:tmpl w:val="5EA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88F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D1B72"/>
    <w:multiLevelType w:val="hybridMultilevel"/>
    <w:tmpl w:val="152A4B34"/>
    <w:lvl w:ilvl="0" w:tplc="495A65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A494589"/>
    <w:multiLevelType w:val="hybridMultilevel"/>
    <w:tmpl w:val="8D4ACC1E"/>
    <w:lvl w:ilvl="0" w:tplc="8C064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8281F"/>
    <w:multiLevelType w:val="hybridMultilevel"/>
    <w:tmpl w:val="CED2F0A6"/>
    <w:lvl w:ilvl="0" w:tplc="E3606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05723"/>
    <w:multiLevelType w:val="hybridMultilevel"/>
    <w:tmpl w:val="64FEC89C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5C62982"/>
    <w:multiLevelType w:val="multilevel"/>
    <w:tmpl w:val="3C92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6C30629"/>
    <w:multiLevelType w:val="hybridMultilevel"/>
    <w:tmpl w:val="3DD6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2B4DA2"/>
    <w:multiLevelType w:val="hybridMultilevel"/>
    <w:tmpl w:val="9E243DFC"/>
    <w:lvl w:ilvl="0" w:tplc="9E86E4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6C27CC"/>
    <w:multiLevelType w:val="hybridMultilevel"/>
    <w:tmpl w:val="FDD09C0A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4"/>
  </w:num>
  <w:num w:numId="7">
    <w:abstractNumId w:val="7"/>
  </w:num>
  <w:num w:numId="8">
    <w:abstractNumId w:val="12"/>
  </w:num>
  <w:num w:numId="9">
    <w:abstractNumId w:val="16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0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ED"/>
    <w:rsid w:val="000130F0"/>
    <w:rsid w:val="000B7B19"/>
    <w:rsid w:val="000C3551"/>
    <w:rsid w:val="00153764"/>
    <w:rsid w:val="001D3591"/>
    <w:rsid w:val="001D7477"/>
    <w:rsid w:val="0022199F"/>
    <w:rsid w:val="00230FA7"/>
    <w:rsid w:val="00232022"/>
    <w:rsid w:val="002C1134"/>
    <w:rsid w:val="002E3461"/>
    <w:rsid w:val="002F58D7"/>
    <w:rsid w:val="003C183F"/>
    <w:rsid w:val="00435CED"/>
    <w:rsid w:val="00443BED"/>
    <w:rsid w:val="00491AAF"/>
    <w:rsid w:val="004D27CB"/>
    <w:rsid w:val="005032DF"/>
    <w:rsid w:val="00512CB1"/>
    <w:rsid w:val="005163DB"/>
    <w:rsid w:val="005446BE"/>
    <w:rsid w:val="005724AE"/>
    <w:rsid w:val="005A4C7C"/>
    <w:rsid w:val="005F7FF8"/>
    <w:rsid w:val="006628B5"/>
    <w:rsid w:val="00730274"/>
    <w:rsid w:val="00781206"/>
    <w:rsid w:val="00787541"/>
    <w:rsid w:val="00787B81"/>
    <w:rsid w:val="008116D4"/>
    <w:rsid w:val="00846DF1"/>
    <w:rsid w:val="00882839"/>
    <w:rsid w:val="00937392"/>
    <w:rsid w:val="00942DBD"/>
    <w:rsid w:val="00983A89"/>
    <w:rsid w:val="00983CC9"/>
    <w:rsid w:val="00984EAF"/>
    <w:rsid w:val="009B4089"/>
    <w:rsid w:val="009C4ABF"/>
    <w:rsid w:val="00A27363"/>
    <w:rsid w:val="00A4097C"/>
    <w:rsid w:val="00A87556"/>
    <w:rsid w:val="00B42001"/>
    <w:rsid w:val="00B42F44"/>
    <w:rsid w:val="00B515AC"/>
    <w:rsid w:val="00B76BD6"/>
    <w:rsid w:val="00B9327F"/>
    <w:rsid w:val="00B94819"/>
    <w:rsid w:val="00BF3915"/>
    <w:rsid w:val="00BF6067"/>
    <w:rsid w:val="00C12DB3"/>
    <w:rsid w:val="00C96EF2"/>
    <w:rsid w:val="00CA0DDB"/>
    <w:rsid w:val="00CC4BC1"/>
    <w:rsid w:val="00CD3BA7"/>
    <w:rsid w:val="00CF3366"/>
    <w:rsid w:val="00D14E3F"/>
    <w:rsid w:val="00D205F1"/>
    <w:rsid w:val="00D21235"/>
    <w:rsid w:val="00D5560D"/>
    <w:rsid w:val="00D651A0"/>
    <w:rsid w:val="00D768D9"/>
    <w:rsid w:val="00D863FE"/>
    <w:rsid w:val="00D96E99"/>
    <w:rsid w:val="00E2674B"/>
    <w:rsid w:val="00E4082E"/>
    <w:rsid w:val="00E53C77"/>
    <w:rsid w:val="00E70094"/>
    <w:rsid w:val="00F458B3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basedOn w:val="Normal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">
    <w:name w:val="Subtitlu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basedOn w:val="Normal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">
    <w:name w:val="Subtitlu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F84F-2483-466F-9BDE-321BFB9D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Barabas Zoltan</dc:creator>
  <cp:lastModifiedBy>Barabas Zoltan</cp:lastModifiedBy>
  <cp:revision>7</cp:revision>
  <cp:lastPrinted>2018-03-28T11:17:00Z</cp:lastPrinted>
  <dcterms:created xsi:type="dcterms:W3CDTF">2018-04-19T07:10:00Z</dcterms:created>
  <dcterms:modified xsi:type="dcterms:W3CDTF">2018-04-19T08:02:00Z</dcterms:modified>
</cp:coreProperties>
</file>