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0B0" w:rsidRPr="00EB736E" w:rsidRDefault="004900B0" w:rsidP="0096117D">
      <w:pPr>
        <w:spacing w:after="0" w:line="240" w:lineRule="auto"/>
        <w:jc w:val="both"/>
        <w:rPr>
          <w:rFonts w:ascii="Arial" w:hAnsi="Arial" w:cs="Arial"/>
          <w:b/>
          <w:bCs/>
          <w:sz w:val="24"/>
          <w:szCs w:val="24"/>
          <w:lang w:val="ro-RO"/>
        </w:rPr>
      </w:pPr>
    </w:p>
    <w:p w:rsidR="004900B0" w:rsidRPr="00EB736E" w:rsidRDefault="004900B0" w:rsidP="0096117D">
      <w:pPr>
        <w:spacing w:after="0" w:line="240" w:lineRule="auto"/>
        <w:jc w:val="both"/>
        <w:rPr>
          <w:rFonts w:ascii="Arial" w:hAnsi="Arial" w:cs="Arial"/>
          <w:b/>
          <w:bCs/>
          <w:sz w:val="24"/>
          <w:szCs w:val="24"/>
          <w:lang w:val="ro-RO"/>
        </w:rPr>
      </w:pPr>
      <w:r w:rsidRPr="00EB736E">
        <w:rPr>
          <w:rFonts w:ascii="Arial" w:hAnsi="Arial" w:cs="Arial"/>
          <w:b/>
          <w:bCs/>
          <w:sz w:val="24"/>
          <w:szCs w:val="24"/>
          <w:lang w:val="ro-RO"/>
        </w:rPr>
        <w:t xml:space="preserve">                        </w:t>
      </w:r>
    </w:p>
    <w:p w:rsidR="004900B0" w:rsidRPr="00EB736E" w:rsidRDefault="004900B0" w:rsidP="0096117D">
      <w:pPr>
        <w:pStyle w:val="Titlu1"/>
        <w:spacing w:after="120"/>
        <w:jc w:val="center"/>
        <w:rPr>
          <w:rFonts w:ascii="Arial" w:hAnsi="Arial" w:cs="Arial"/>
          <w:b/>
          <w:bCs/>
          <w:sz w:val="24"/>
          <w:szCs w:val="24"/>
        </w:rPr>
      </w:pPr>
      <w:r w:rsidRPr="00EB736E">
        <w:rPr>
          <w:rFonts w:ascii="Arial" w:hAnsi="Arial" w:cs="Arial"/>
          <w:b/>
          <w:sz w:val="24"/>
          <w:szCs w:val="24"/>
        </w:rPr>
        <w:t>DECIZIA ETAPEI DE ÎNCADRARE</w:t>
      </w:r>
      <w:r w:rsidRPr="00EB736E">
        <w:rPr>
          <w:rFonts w:ascii="Arial" w:hAnsi="Arial" w:cs="Arial"/>
          <w:b/>
          <w:bCs/>
          <w:sz w:val="24"/>
          <w:szCs w:val="24"/>
        </w:rPr>
        <w:t xml:space="preserve"> </w:t>
      </w:r>
    </w:p>
    <w:p w:rsidR="004900B0" w:rsidRPr="00EB736E" w:rsidRDefault="005D41E0" w:rsidP="0096117D">
      <w:pPr>
        <w:pStyle w:val="Titlu2"/>
        <w:tabs>
          <w:tab w:val="center" w:pos="4987"/>
          <w:tab w:val="left" w:pos="7650"/>
        </w:tabs>
        <w:jc w:val="center"/>
        <w:rPr>
          <w:rFonts w:ascii="Arial" w:hAnsi="Arial" w:cs="Arial"/>
          <w:i/>
          <w:lang w:val="ro-RO"/>
        </w:rPr>
      </w:pPr>
      <w:r w:rsidRPr="00EB736E">
        <w:rPr>
          <w:rFonts w:ascii="Arial" w:hAnsi="Arial" w:cs="Arial"/>
          <w:lang w:val="ro-RO"/>
        </w:rPr>
        <w:t xml:space="preserve">Nr. </w:t>
      </w:r>
      <w:proofErr w:type="spellStart"/>
      <w:r w:rsidR="001F0B14" w:rsidRPr="00EB736E">
        <w:rPr>
          <w:rFonts w:ascii="Arial" w:hAnsi="Arial" w:cs="Arial"/>
          <w:lang w:val="ro-RO"/>
        </w:rPr>
        <w:t>xxx</w:t>
      </w:r>
      <w:proofErr w:type="spellEnd"/>
      <w:r w:rsidR="004900B0" w:rsidRPr="00EB736E">
        <w:rPr>
          <w:rFonts w:ascii="Arial" w:hAnsi="Arial" w:cs="Arial"/>
          <w:lang w:val="ro-RO"/>
        </w:rPr>
        <w:t xml:space="preserve"> din </w:t>
      </w:r>
      <w:r w:rsidR="001F0B14" w:rsidRPr="00EB736E">
        <w:rPr>
          <w:rFonts w:ascii="Arial" w:hAnsi="Arial" w:cs="Arial"/>
          <w:lang w:val="ro-RO"/>
        </w:rPr>
        <w:t>1</w:t>
      </w:r>
      <w:r w:rsidR="00EB736E">
        <w:rPr>
          <w:rFonts w:ascii="Arial" w:hAnsi="Arial" w:cs="Arial"/>
          <w:lang w:val="ro-RO"/>
        </w:rPr>
        <w:t>1</w:t>
      </w:r>
      <w:r w:rsidR="004900B0" w:rsidRPr="00EB736E">
        <w:rPr>
          <w:rFonts w:ascii="Arial" w:hAnsi="Arial" w:cs="Arial"/>
          <w:lang w:val="ro-RO"/>
        </w:rPr>
        <w:t>.1</w:t>
      </w:r>
      <w:r w:rsidR="001F0B14" w:rsidRPr="00EB736E">
        <w:rPr>
          <w:rFonts w:ascii="Arial" w:hAnsi="Arial" w:cs="Arial"/>
          <w:lang w:val="ro-RO"/>
        </w:rPr>
        <w:t>2</w:t>
      </w:r>
      <w:r w:rsidR="004900B0" w:rsidRPr="00EB736E">
        <w:rPr>
          <w:rFonts w:ascii="Arial" w:hAnsi="Arial" w:cs="Arial"/>
          <w:lang w:val="ro-RO"/>
        </w:rPr>
        <w:t>.2018</w:t>
      </w:r>
    </w:p>
    <w:p w:rsidR="004900B0" w:rsidRPr="00EB736E" w:rsidRDefault="004900B0" w:rsidP="0096117D">
      <w:pPr>
        <w:autoSpaceDE w:val="0"/>
        <w:spacing w:after="0" w:line="240" w:lineRule="auto"/>
        <w:jc w:val="both"/>
        <w:rPr>
          <w:rFonts w:ascii="Arial" w:hAnsi="Arial" w:cs="Arial"/>
          <w:sz w:val="24"/>
          <w:szCs w:val="24"/>
          <w:lang w:val="ro-RO"/>
        </w:rPr>
      </w:pPr>
    </w:p>
    <w:p w:rsidR="004900B0" w:rsidRPr="00EB736E" w:rsidRDefault="004900B0" w:rsidP="00FB789B">
      <w:pPr>
        <w:autoSpaceDE w:val="0"/>
        <w:spacing w:after="0" w:line="240" w:lineRule="auto"/>
        <w:ind w:firstLine="720"/>
        <w:jc w:val="both"/>
        <w:rPr>
          <w:rFonts w:ascii="Arial" w:hAnsi="Arial" w:cs="Arial"/>
          <w:sz w:val="24"/>
          <w:szCs w:val="24"/>
          <w:lang w:val="ro-RO"/>
        </w:rPr>
      </w:pPr>
      <w:r w:rsidRPr="00EB736E">
        <w:rPr>
          <w:rFonts w:ascii="Arial" w:hAnsi="Arial" w:cs="Arial"/>
          <w:sz w:val="24"/>
          <w:szCs w:val="24"/>
          <w:lang w:val="ro-RO"/>
        </w:rPr>
        <w:t>Ca urmare a solicitării de emitere a acordului de mediu adresate de</w:t>
      </w:r>
      <w:r w:rsidRPr="00EB736E">
        <w:rPr>
          <w:rFonts w:ascii="Arial" w:hAnsi="Arial" w:cs="Arial"/>
          <w:b/>
          <w:sz w:val="24"/>
          <w:szCs w:val="24"/>
          <w:lang w:val="ro-RO"/>
        </w:rPr>
        <w:t xml:space="preserve"> Consiliul Judeţean Harghita</w:t>
      </w:r>
      <w:r w:rsidRPr="00EB736E">
        <w:rPr>
          <w:rFonts w:ascii="Arial" w:hAnsi="Arial" w:cs="Arial"/>
          <w:sz w:val="24"/>
          <w:szCs w:val="24"/>
          <w:lang w:val="ro-RO"/>
        </w:rPr>
        <w:t>, cu sediul în Str. P-ţa Li</w:t>
      </w:r>
      <w:r w:rsidR="00FB789B" w:rsidRPr="00EB736E">
        <w:rPr>
          <w:rFonts w:ascii="Arial" w:hAnsi="Arial" w:cs="Arial"/>
          <w:sz w:val="24"/>
          <w:szCs w:val="24"/>
          <w:lang w:val="ro-RO"/>
        </w:rPr>
        <w:t>bertăţii, Nr. 5, Miercurea Ciuc</w:t>
      </w:r>
      <w:r w:rsidRPr="00EB736E">
        <w:rPr>
          <w:rFonts w:ascii="Arial" w:hAnsi="Arial" w:cs="Arial"/>
          <w:sz w:val="24"/>
          <w:szCs w:val="24"/>
          <w:lang w:val="ro-RO"/>
        </w:rPr>
        <w:t xml:space="preserve">, Județul Harghita, înregistrată la APM Harghita cu nr. </w:t>
      </w:r>
      <w:r w:rsidR="001F0B14" w:rsidRPr="00EB736E">
        <w:rPr>
          <w:rFonts w:ascii="Arial" w:hAnsi="Arial" w:cs="Arial"/>
          <w:sz w:val="24"/>
          <w:szCs w:val="24"/>
          <w:lang w:val="ro-RO"/>
        </w:rPr>
        <w:t>3180</w:t>
      </w:r>
      <w:r w:rsidRPr="00EB736E">
        <w:rPr>
          <w:rFonts w:ascii="Arial" w:hAnsi="Arial" w:cs="Arial"/>
          <w:spacing w:val="-6"/>
          <w:sz w:val="24"/>
          <w:szCs w:val="24"/>
          <w:lang w:val="ro-RO"/>
        </w:rPr>
        <w:t>/</w:t>
      </w:r>
      <w:r w:rsidR="001F0B14" w:rsidRPr="00EB736E">
        <w:rPr>
          <w:rFonts w:ascii="Arial" w:hAnsi="Arial" w:cs="Arial"/>
          <w:spacing w:val="-6"/>
          <w:sz w:val="24"/>
          <w:szCs w:val="24"/>
          <w:lang w:val="ro-RO"/>
        </w:rPr>
        <w:t>17</w:t>
      </w:r>
      <w:r w:rsidRPr="00EB736E">
        <w:rPr>
          <w:rFonts w:ascii="Arial" w:hAnsi="Arial" w:cs="Arial"/>
          <w:spacing w:val="-6"/>
          <w:sz w:val="24"/>
          <w:szCs w:val="24"/>
          <w:lang w:val="ro-RO"/>
        </w:rPr>
        <w:t>.04.201</w:t>
      </w:r>
      <w:r w:rsidR="001F0B14" w:rsidRPr="00EB736E">
        <w:rPr>
          <w:rFonts w:ascii="Arial" w:hAnsi="Arial" w:cs="Arial"/>
          <w:spacing w:val="-6"/>
          <w:sz w:val="24"/>
          <w:szCs w:val="24"/>
          <w:lang w:val="ro-RO"/>
        </w:rPr>
        <w:t>8</w:t>
      </w:r>
      <w:r w:rsidRPr="00EB736E">
        <w:rPr>
          <w:rFonts w:ascii="Arial" w:hAnsi="Arial" w:cs="Arial"/>
          <w:spacing w:val="-6"/>
          <w:sz w:val="24"/>
          <w:szCs w:val="24"/>
          <w:lang w:val="ro-RO"/>
        </w:rPr>
        <w:t xml:space="preserve">, completată la nr. </w:t>
      </w:r>
      <w:r w:rsidR="001F0B14" w:rsidRPr="00EB736E">
        <w:rPr>
          <w:rFonts w:ascii="Arial" w:hAnsi="Arial" w:cs="Arial"/>
          <w:spacing w:val="-6"/>
          <w:sz w:val="24"/>
          <w:szCs w:val="24"/>
          <w:lang w:val="ro-RO"/>
        </w:rPr>
        <w:t>4928</w:t>
      </w:r>
      <w:r w:rsidRPr="00EB736E">
        <w:rPr>
          <w:rFonts w:ascii="Arial" w:hAnsi="Arial" w:cs="Arial"/>
          <w:spacing w:val="-6"/>
          <w:sz w:val="24"/>
          <w:szCs w:val="24"/>
          <w:lang w:val="ro-RO"/>
        </w:rPr>
        <w:t>/</w:t>
      </w:r>
      <w:r w:rsidR="001F0B14" w:rsidRPr="00EB736E">
        <w:rPr>
          <w:rFonts w:ascii="Arial" w:hAnsi="Arial" w:cs="Arial"/>
          <w:spacing w:val="-6"/>
          <w:sz w:val="24"/>
          <w:szCs w:val="24"/>
          <w:lang w:val="ro-RO"/>
        </w:rPr>
        <w:t>26</w:t>
      </w:r>
      <w:r w:rsidRPr="00EB736E">
        <w:rPr>
          <w:rFonts w:ascii="Arial" w:hAnsi="Arial" w:cs="Arial"/>
          <w:spacing w:val="-6"/>
          <w:sz w:val="24"/>
          <w:szCs w:val="24"/>
          <w:lang w:val="ro-RO"/>
        </w:rPr>
        <w:t>.06.201</w:t>
      </w:r>
      <w:r w:rsidR="001F0B14" w:rsidRPr="00EB736E">
        <w:rPr>
          <w:rFonts w:ascii="Arial" w:hAnsi="Arial" w:cs="Arial"/>
          <w:spacing w:val="-6"/>
          <w:sz w:val="24"/>
          <w:szCs w:val="24"/>
          <w:lang w:val="ro-RO"/>
        </w:rPr>
        <w:t>8</w:t>
      </w:r>
      <w:r w:rsidR="00FB789B" w:rsidRPr="00EB736E">
        <w:rPr>
          <w:rFonts w:ascii="Arial" w:hAnsi="Arial" w:cs="Arial"/>
          <w:spacing w:val="-6"/>
          <w:sz w:val="24"/>
          <w:szCs w:val="24"/>
          <w:lang w:val="ro-RO"/>
        </w:rPr>
        <w:t>, 50</w:t>
      </w:r>
      <w:r w:rsidR="001F0B14" w:rsidRPr="00EB736E">
        <w:rPr>
          <w:rFonts w:ascii="Arial" w:hAnsi="Arial" w:cs="Arial"/>
          <w:spacing w:val="-6"/>
          <w:sz w:val="24"/>
          <w:szCs w:val="24"/>
          <w:lang w:val="ro-RO"/>
        </w:rPr>
        <w:t>92</w:t>
      </w:r>
      <w:r w:rsidR="00FB789B" w:rsidRPr="00EB736E">
        <w:rPr>
          <w:rFonts w:ascii="Arial" w:hAnsi="Arial" w:cs="Arial"/>
          <w:spacing w:val="-6"/>
          <w:sz w:val="24"/>
          <w:szCs w:val="24"/>
          <w:lang w:val="ro-RO"/>
        </w:rPr>
        <w:t>/02.07.2018</w:t>
      </w:r>
      <w:r w:rsidR="001F0B14" w:rsidRPr="00EB736E">
        <w:rPr>
          <w:rFonts w:ascii="Arial" w:hAnsi="Arial" w:cs="Arial"/>
          <w:spacing w:val="-6"/>
          <w:sz w:val="24"/>
          <w:szCs w:val="24"/>
          <w:lang w:val="ro-RO"/>
        </w:rPr>
        <w:t>, 5268/11.07.2018, 5632/26.07.2018</w:t>
      </w:r>
      <w:r w:rsidR="00FB789B" w:rsidRPr="00EB736E">
        <w:rPr>
          <w:rFonts w:ascii="Arial" w:hAnsi="Arial" w:cs="Arial"/>
          <w:spacing w:val="-6"/>
          <w:sz w:val="24"/>
          <w:szCs w:val="24"/>
          <w:lang w:val="ro-RO"/>
        </w:rPr>
        <w:t xml:space="preserve"> și 8</w:t>
      </w:r>
      <w:r w:rsidR="001F0B14" w:rsidRPr="00EB736E">
        <w:rPr>
          <w:rFonts w:ascii="Arial" w:hAnsi="Arial" w:cs="Arial"/>
          <w:spacing w:val="-6"/>
          <w:sz w:val="24"/>
          <w:szCs w:val="24"/>
          <w:lang w:val="ro-RO"/>
        </w:rPr>
        <w:t>784/</w:t>
      </w:r>
      <w:r w:rsidR="00FB789B" w:rsidRPr="00EB736E">
        <w:rPr>
          <w:rFonts w:ascii="Arial" w:hAnsi="Arial" w:cs="Arial"/>
          <w:spacing w:val="-6"/>
          <w:sz w:val="24"/>
          <w:szCs w:val="24"/>
          <w:lang w:val="ro-RO"/>
        </w:rPr>
        <w:t>0</w:t>
      </w:r>
      <w:r w:rsidR="00530002" w:rsidRPr="00EB736E">
        <w:rPr>
          <w:rFonts w:ascii="Arial" w:hAnsi="Arial" w:cs="Arial"/>
          <w:spacing w:val="-6"/>
          <w:sz w:val="24"/>
          <w:szCs w:val="24"/>
          <w:lang w:val="ro-RO"/>
        </w:rPr>
        <w:t>6</w:t>
      </w:r>
      <w:r w:rsidR="00FB789B" w:rsidRPr="00EB736E">
        <w:rPr>
          <w:rFonts w:ascii="Arial" w:hAnsi="Arial" w:cs="Arial"/>
          <w:spacing w:val="-6"/>
          <w:sz w:val="24"/>
          <w:szCs w:val="24"/>
          <w:lang w:val="ro-RO"/>
        </w:rPr>
        <w:t>.1</w:t>
      </w:r>
      <w:r w:rsidR="00530002" w:rsidRPr="00EB736E">
        <w:rPr>
          <w:rFonts w:ascii="Arial" w:hAnsi="Arial" w:cs="Arial"/>
          <w:spacing w:val="-6"/>
          <w:sz w:val="24"/>
          <w:szCs w:val="24"/>
          <w:lang w:val="ro-RO"/>
        </w:rPr>
        <w:t>2</w:t>
      </w:r>
      <w:r w:rsidR="00FB789B" w:rsidRPr="00EB736E">
        <w:rPr>
          <w:rFonts w:ascii="Arial" w:hAnsi="Arial" w:cs="Arial"/>
          <w:spacing w:val="-6"/>
          <w:sz w:val="24"/>
          <w:szCs w:val="24"/>
          <w:lang w:val="ro-RO"/>
        </w:rPr>
        <w:t>.2018</w:t>
      </w:r>
      <w:r w:rsidRPr="00EB736E">
        <w:rPr>
          <w:rFonts w:ascii="Arial" w:hAnsi="Arial" w:cs="Arial"/>
          <w:sz w:val="24"/>
          <w:szCs w:val="24"/>
          <w:lang w:val="ro-RO"/>
        </w:rPr>
        <w:t xml:space="preserve"> în baza:</w:t>
      </w:r>
    </w:p>
    <w:p w:rsidR="004900B0" w:rsidRPr="00EB736E" w:rsidRDefault="004900B0" w:rsidP="004900B0">
      <w:pPr>
        <w:pStyle w:val="Listparagraf"/>
        <w:numPr>
          <w:ilvl w:val="0"/>
          <w:numId w:val="1"/>
        </w:numPr>
        <w:suppressAutoHyphens w:val="0"/>
        <w:autoSpaceDE w:val="0"/>
        <w:spacing w:after="0" w:line="240" w:lineRule="auto"/>
        <w:contextualSpacing w:val="0"/>
        <w:jc w:val="both"/>
        <w:rPr>
          <w:rFonts w:ascii="Arial" w:hAnsi="Arial" w:cs="Arial"/>
          <w:sz w:val="24"/>
          <w:szCs w:val="24"/>
          <w:lang w:val="ro-RO" w:eastAsia="ro-RO"/>
        </w:rPr>
      </w:pPr>
      <w:r w:rsidRPr="00EB736E">
        <w:rPr>
          <w:rFonts w:ascii="Arial" w:hAnsi="Arial" w:cs="Arial"/>
          <w:b/>
          <w:sz w:val="24"/>
          <w:szCs w:val="24"/>
          <w:lang w:val="ro-RO" w:eastAsia="ro-RO"/>
        </w:rPr>
        <w:t>Hotărârii Guvernului nr. 445/2009</w:t>
      </w:r>
      <w:r w:rsidRPr="00EB736E">
        <w:rPr>
          <w:rFonts w:ascii="Arial" w:hAnsi="Arial" w:cs="Arial"/>
          <w:sz w:val="24"/>
          <w:szCs w:val="24"/>
          <w:lang w:val="ro-RO" w:eastAsia="ro-RO"/>
        </w:rPr>
        <w:t xml:space="preserve"> privind evaluarea impactului anumitor proiecte publice şi private asupra mediului, cu modificările şi completările şi ulterioare;</w:t>
      </w:r>
    </w:p>
    <w:p w:rsidR="004900B0" w:rsidRPr="00EB736E" w:rsidRDefault="004900B0" w:rsidP="004900B0">
      <w:pPr>
        <w:numPr>
          <w:ilvl w:val="0"/>
          <w:numId w:val="1"/>
        </w:numPr>
        <w:autoSpaceDE w:val="0"/>
        <w:spacing w:after="0" w:line="240" w:lineRule="auto"/>
        <w:jc w:val="both"/>
        <w:rPr>
          <w:rFonts w:ascii="Arial" w:hAnsi="Arial" w:cs="Arial"/>
          <w:sz w:val="24"/>
          <w:szCs w:val="24"/>
          <w:lang w:val="ro-RO" w:eastAsia="ro-RO"/>
        </w:rPr>
      </w:pPr>
      <w:r w:rsidRPr="00EB736E">
        <w:rPr>
          <w:rFonts w:ascii="Arial" w:hAnsi="Arial" w:cs="Arial"/>
          <w:b/>
          <w:sz w:val="24"/>
          <w:szCs w:val="24"/>
          <w:lang w:val="ro-RO"/>
        </w:rPr>
        <w:t>Ordonanţei de Urgenţă a Guvernului nr. 57/2007</w:t>
      </w:r>
      <w:r w:rsidRPr="00EB736E">
        <w:rPr>
          <w:rFonts w:ascii="Arial" w:hAnsi="Arial" w:cs="Arial"/>
          <w:sz w:val="24"/>
          <w:szCs w:val="24"/>
          <w:lang w:val="ro-RO"/>
        </w:rPr>
        <w:t xml:space="preserve"> privind regimul ariilor naturale protejate, conservarea habitatelor naturale, a florei şi faunei </w:t>
      </w:r>
      <w:proofErr w:type="spellStart"/>
      <w:r w:rsidRPr="00EB736E">
        <w:rPr>
          <w:rFonts w:ascii="Arial" w:hAnsi="Arial" w:cs="Arial"/>
          <w:sz w:val="24"/>
          <w:szCs w:val="24"/>
          <w:lang w:val="ro-RO"/>
        </w:rPr>
        <w:t>sǎlbatice</w:t>
      </w:r>
      <w:proofErr w:type="spellEnd"/>
      <w:r w:rsidRPr="00EB736E">
        <w:rPr>
          <w:rFonts w:ascii="Arial" w:hAnsi="Arial" w:cs="Arial"/>
          <w:sz w:val="24"/>
          <w:szCs w:val="24"/>
          <w:lang w:val="ro-RO"/>
        </w:rPr>
        <w:t xml:space="preserve">, cu </w:t>
      </w:r>
      <w:proofErr w:type="spellStart"/>
      <w:r w:rsidRPr="00EB736E">
        <w:rPr>
          <w:rFonts w:ascii="Arial" w:hAnsi="Arial" w:cs="Arial"/>
          <w:sz w:val="24"/>
          <w:szCs w:val="24"/>
          <w:lang w:val="ro-RO"/>
        </w:rPr>
        <w:t>modificǎrile</w:t>
      </w:r>
      <w:proofErr w:type="spellEnd"/>
      <w:r w:rsidRPr="00EB736E">
        <w:rPr>
          <w:rFonts w:ascii="Arial" w:hAnsi="Arial" w:cs="Arial"/>
          <w:sz w:val="24"/>
          <w:szCs w:val="24"/>
          <w:lang w:val="ro-RO"/>
        </w:rPr>
        <w:t xml:space="preserve"> şi </w:t>
      </w:r>
      <w:proofErr w:type="spellStart"/>
      <w:r w:rsidRPr="00EB736E">
        <w:rPr>
          <w:rFonts w:ascii="Arial" w:hAnsi="Arial" w:cs="Arial"/>
          <w:sz w:val="24"/>
          <w:szCs w:val="24"/>
          <w:lang w:val="ro-RO"/>
        </w:rPr>
        <w:t>completǎrile</w:t>
      </w:r>
      <w:proofErr w:type="spellEnd"/>
      <w:r w:rsidRPr="00EB736E">
        <w:rPr>
          <w:rFonts w:ascii="Arial" w:hAnsi="Arial" w:cs="Arial"/>
          <w:sz w:val="24"/>
          <w:szCs w:val="24"/>
          <w:lang w:val="ro-RO"/>
        </w:rPr>
        <w:t xml:space="preserve"> ulterioare, aprobată prin </w:t>
      </w:r>
      <w:r w:rsidRPr="00EB736E">
        <w:rPr>
          <w:rFonts w:ascii="Arial" w:hAnsi="Arial" w:cs="Arial"/>
          <w:b/>
          <w:sz w:val="24"/>
          <w:szCs w:val="24"/>
          <w:lang w:val="ro-RO"/>
        </w:rPr>
        <w:t>Legea nr. 49/2011</w:t>
      </w:r>
      <w:r w:rsidRPr="00EB736E">
        <w:rPr>
          <w:rFonts w:ascii="Arial" w:hAnsi="Arial" w:cs="Arial"/>
          <w:sz w:val="24"/>
          <w:szCs w:val="24"/>
          <w:lang w:val="ro-RO"/>
        </w:rPr>
        <w:t>,</w:t>
      </w:r>
    </w:p>
    <w:p w:rsidR="00876E9B" w:rsidRPr="00EB736E" w:rsidRDefault="00876E9B" w:rsidP="00876E9B">
      <w:pPr>
        <w:pStyle w:val="Default"/>
        <w:numPr>
          <w:ilvl w:val="0"/>
          <w:numId w:val="1"/>
        </w:numPr>
        <w:jc w:val="both"/>
        <w:rPr>
          <w:rFonts w:eastAsia="Calibri"/>
          <w:color w:val="auto"/>
          <w:lang w:val="ro-RO"/>
        </w:rPr>
      </w:pPr>
      <w:r w:rsidRPr="00EB736E">
        <w:rPr>
          <w:rFonts w:eastAsia="Calibri"/>
          <w:color w:val="auto"/>
          <w:lang w:val="ro-RO"/>
        </w:rPr>
        <w:t>Directivei 2014/52/UE a Parlamentului European și a Consiliului privind evaluarea efectelor anumitor proiecte publice şi private asupra mediului</w:t>
      </w:r>
    </w:p>
    <w:p w:rsidR="004900B0" w:rsidRPr="00EB736E" w:rsidRDefault="004900B0" w:rsidP="0096117D">
      <w:pPr>
        <w:autoSpaceDE w:val="0"/>
        <w:autoSpaceDN w:val="0"/>
        <w:adjustRightInd w:val="0"/>
        <w:spacing w:after="0" w:line="240" w:lineRule="auto"/>
        <w:jc w:val="both"/>
        <w:rPr>
          <w:rFonts w:ascii="Arial" w:hAnsi="Arial" w:cs="Arial"/>
          <w:sz w:val="24"/>
          <w:szCs w:val="24"/>
          <w:lang w:val="ro-RO"/>
        </w:rPr>
      </w:pPr>
      <w:r w:rsidRPr="00EB736E">
        <w:rPr>
          <w:rFonts w:ascii="Arial" w:hAnsi="Arial" w:cs="Arial"/>
          <w:sz w:val="24"/>
          <w:szCs w:val="24"/>
          <w:lang w:val="ro-RO"/>
        </w:rPr>
        <w:t xml:space="preserve">autoritatea competentă pentru protecţia mediului APM Harghita decide, ca urmare a consultărilor desfăşurate în cadrul şedinţei Comisiei de Analiză Tehnică din data de </w:t>
      </w:r>
      <w:r w:rsidR="00FB789B" w:rsidRPr="00EB736E">
        <w:rPr>
          <w:rFonts w:ascii="Arial" w:hAnsi="Arial" w:cs="Arial"/>
          <w:sz w:val="24"/>
          <w:szCs w:val="24"/>
          <w:lang w:val="ro-RO"/>
        </w:rPr>
        <w:t>1</w:t>
      </w:r>
      <w:r w:rsidR="004D7EDF" w:rsidRPr="00EB736E">
        <w:rPr>
          <w:rFonts w:ascii="Arial" w:hAnsi="Arial" w:cs="Arial"/>
          <w:sz w:val="24"/>
          <w:szCs w:val="24"/>
          <w:lang w:val="ro-RO"/>
        </w:rPr>
        <w:t>1</w:t>
      </w:r>
      <w:r w:rsidRPr="00EB736E">
        <w:rPr>
          <w:rFonts w:ascii="Arial" w:hAnsi="Arial" w:cs="Arial"/>
          <w:sz w:val="24"/>
          <w:szCs w:val="24"/>
          <w:lang w:val="ro-RO"/>
        </w:rPr>
        <w:t>.</w:t>
      </w:r>
      <w:r w:rsidR="00FB789B" w:rsidRPr="00EB736E">
        <w:rPr>
          <w:rFonts w:ascii="Arial" w:hAnsi="Arial" w:cs="Arial"/>
          <w:sz w:val="24"/>
          <w:szCs w:val="24"/>
          <w:lang w:val="ro-RO"/>
        </w:rPr>
        <w:t>1</w:t>
      </w:r>
      <w:r w:rsidR="004D7EDF" w:rsidRPr="00EB736E">
        <w:rPr>
          <w:rFonts w:ascii="Arial" w:hAnsi="Arial" w:cs="Arial"/>
          <w:sz w:val="24"/>
          <w:szCs w:val="24"/>
          <w:lang w:val="ro-RO"/>
        </w:rPr>
        <w:t>2</w:t>
      </w:r>
      <w:r w:rsidRPr="00EB736E">
        <w:rPr>
          <w:rFonts w:ascii="Arial" w:hAnsi="Arial" w:cs="Arial"/>
          <w:sz w:val="24"/>
          <w:szCs w:val="24"/>
          <w:lang w:val="ro-RO"/>
        </w:rPr>
        <w:t>.201</w:t>
      </w:r>
      <w:r w:rsidR="00FB789B" w:rsidRPr="00EB736E">
        <w:rPr>
          <w:rFonts w:ascii="Arial" w:hAnsi="Arial" w:cs="Arial"/>
          <w:sz w:val="24"/>
          <w:szCs w:val="24"/>
          <w:lang w:val="ro-RO"/>
        </w:rPr>
        <w:t>8</w:t>
      </w:r>
      <w:r w:rsidRPr="00EB736E">
        <w:rPr>
          <w:rFonts w:ascii="Arial" w:hAnsi="Arial" w:cs="Arial"/>
          <w:sz w:val="24"/>
          <w:szCs w:val="24"/>
          <w:lang w:val="ro-RO"/>
        </w:rPr>
        <w:t>, că proiectul „</w:t>
      </w:r>
      <w:r w:rsidR="004D7EDF" w:rsidRPr="00EB736E">
        <w:rPr>
          <w:rFonts w:ascii="Arial" w:hAnsi="Arial" w:cs="Arial"/>
          <w:b/>
          <w:sz w:val="24"/>
          <w:szCs w:val="24"/>
          <w:lang w:val="ro-RO"/>
        </w:rPr>
        <w:t>Dotare UPU și construire heliport la Spitalul Județean de Urgență Miercurea Ciuc</w:t>
      </w:r>
      <w:r w:rsidR="00FB789B" w:rsidRPr="00EB736E">
        <w:rPr>
          <w:rFonts w:ascii="Arial" w:hAnsi="Arial" w:cs="Arial"/>
          <w:b/>
          <w:sz w:val="24"/>
          <w:szCs w:val="24"/>
          <w:lang w:val="ro-RO"/>
        </w:rPr>
        <w:t>”</w:t>
      </w:r>
      <w:r w:rsidRPr="00EB736E">
        <w:rPr>
          <w:rFonts w:ascii="Arial" w:hAnsi="Arial" w:cs="Arial"/>
          <w:sz w:val="24"/>
          <w:szCs w:val="24"/>
          <w:lang w:val="ro-RO"/>
        </w:rPr>
        <w:t xml:space="preserve"> propus a fi amplasat în</w:t>
      </w:r>
      <w:r w:rsidR="004D7EDF" w:rsidRPr="00EB736E">
        <w:rPr>
          <w:rFonts w:ascii="Arial" w:hAnsi="Arial" w:cs="Arial"/>
          <w:sz w:val="24"/>
          <w:szCs w:val="24"/>
          <w:lang w:val="ro-RO"/>
        </w:rPr>
        <w:t xml:space="preserve"> jud. Harghita, municipiul Miercurea Ciuc, str. Dénes László, nr. 2</w:t>
      </w:r>
      <w:r w:rsidR="00876E9B" w:rsidRPr="00EB736E">
        <w:rPr>
          <w:rFonts w:ascii="Arial" w:hAnsi="Arial" w:cs="Arial"/>
          <w:sz w:val="24"/>
          <w:szCs w:val="24"/>
          <w:lang w:val="ro-RO"/>
        </w:rPr>
        <w:t xml:space="preserve"> </w:t>
      </w:r>
      <w:r w:rsidRPr="00EB736E">
        <w:rPr>
          <w:rFonts w:ascii="Arial" w:hAnsi="Arial" w:cs="Arial"/>
          <w:sz w:val="24"/>
          <w:szCs w:val="24"/>
          <w:lang w:val="ro-RO"/>
        </w:rPr>
        <w:t xml:space="preserve">nu se supune evaluării impactului asupra mediului şi nu se supune evaluării adecvate.  </w:t>
      </w:r>
    </w:p>
    <w:p w:rsidR="004900B0" w:rsidRPr="00EB736E" w:rsidRDefault="004900B0" w:rsidP="0096117D">
      <w:pPr>
        <w:autoSpaceDE w:val="0"/>
        <w:autoSpaceDN w:val="0"/>
        <w:adjustRightInd w:val="0"/>
        <w:spacing w:after="0" w:line="240" w:lineRule="auto"/>
        <w:jc w:val="both"/>
        <w:rPr>
          <w:rFonts w:ascii="Arial" w:hAnsi="Arial" w:cs="Arial"/>
          <w:sz w:val="24"/>
          <w:szCs w:val="24"/>
          <w:lang w:val="ro-RO"/>
        </w:rPr>
      </w:pPr>
      <w:r w:rsidRPr="00EB736E">
        <w:rPr>
          <w:rFonts w:ascii="Arial" w:hAnsi="Arial" w:cs="Arial"/>
          <w:sz w:val="24"/>
          <w:szCs w:val="24"/>
          <w:lang w:val="ro-RO"/>
        </w:rPr>
        <w:t xml:space="preserve">    Justificarea prezentei decizii:</w:t>
      </w:r>
    </w:p>
    <w:p w:rsidR="004900B0" w:rsidRPr="00EB736E" w:rsidRDefault="004900B0" w:rsidP="0096117D">
      <w:pPr>
        <w:autoSpaceDE w:val="0"/>
        <w:autoSpaceDN w:val="0"/>
        <w:adjustRightInd w:val="0"/>
        <w:spacing w:after="0" w:line="240" w:lineRule="auto"/>
        <w:jc w:val="both"/>
        <w:rPr>
          <w:rFonts w:ascii="Arial" w:hAnsi="Arial" w:cs="Arial"/>
          <w:sz w:val="24"/>
          <w:szCs w:val="24"/>
          <w:lang w:val="ro-RO"/>
        </w:rPr>
      </w:pPr>
      <w:r w:rsidRPr="00EB736E">
        <w:rPr>
          <w:rFonts w:ascii="Arial" w:hAnsi="Arial" w:cs="Arial"/>
          <w:sz w:val="24"/>
          <w:szCs w:val="24"/>
          <w:lang w:val="ro-RO"/>
        </w:rPr>
        <w:t xml:space="preserve">   I. Motivele care au stat la baza luării deciziei etapei de încadrare în procedura de evaluare a impactului asupra mediului sunt următoarele:</w:t>
      </w:r>
    </w:p>
    <w:p w:rsidR="004900B0" w:rsidRPr="00EB736E" w:rsidRDefault="004900B0" w:rsidP="0096117D">
      <w:pPr>
        <w:autoSpaceDE w:val="0"/>
        <w:autoSpaceDN w:val="0"/>
        <w:adjustRightInd w:val="0"/>
        <w:spacing w:after="0"/>
        <w:ind w:left="142"/>
        <w:jc w:val="both"/>
        <w:rPr>
          <w:rFonts w:ascii="Arial" w:hAnsi="Arial" w:cs="Arial"/>
          <w:sz w:val="24"/>
          <w:szCs w:val="24"/>
          <w:lang w:val="ro-RO"/>
        </w:rPr>
      </w:pPr>
      <w:r w:rsidRPr="00EB736E">
        <w:rPr>
          <w:rFonts w:ascii="Arial" w:hAnsi="Arial" w:cs="Arial"/>
          <w:sz w:val="24"/>
          <w:szCs w:val="24"/>
          <w:lang w:val="ro-RO"/>
        </w:rPr>
        <w:t>a) proiectul se încadrează în prevederile Hotărârii Guvernului nr. 445/2009, anexa nr. 2, pct. 13 lit. a coroborat cu pct</w:t>
      </w:r>
      <w:r w:rsidR="00F7608E" w:rsidRPr="00EB736E">
        <w:rPr>
          <w:rFonts w:ascii="Arial" w:hAnsi="Arial" w:cs="Arial"/>
          <w:sz w:val="24"/>
          <w:szCs w:val="24"/>
          <w:lang w:val="ro-RO"/>
        </w:rPr>
        <w:t>.</w:t>
      </w:r>
      <w:r w:rsidRPr="00EB736E">
        <w:rPr>
          <w:rFonts w:ascii="Arial" w:hAnsi="Arial" w:cs="Arial"/>
          <w:sz w:val="24"/>
          <w:szCs w:val="24"/>
          <w:lang w:val="ro-RO"/>
        </w:rPr>
        <w:t xml:space="preserve"> 10 </w:t>
      </w:r>
      <w:proofErr w:type="spellStart"/>
      <w:r w:rsidRPr="00EB736E">
        <w:rPr>
          <w:rFonts w:ascii="Arial" w:hAnsi="Arial" w:cs="Arial"/>
          <w:sz w:val="24"/>
          <w:szCs w:val="24"/>
          <w:lang w:val="ro-RO"/>
        </w:rPr>
        <w:t>lit</w:t>
      </w:r>
      <w:proofErr w:type="spellEnd"/>
      <w:r w:rsidRPr="00EB736E">
        <w:rPr>
          <w:rFonts w:ascii="Arial" w:hAnsi="Arial" w:cs="Arial"/>
          <w:sz w:val="24"/>
          <w:szCs w:val="24"/>
          <w:lang w:val="ro-RO"/>
        </w:rPr>
        <w:t xml:space="preserve"> </w:t>
      </w:r>
      <w:r w:rsidR="004D7EDF" w:rsidRPr="00EB736E">
        <w:rPr>
          <w:rFonts w:ascii="Arial" w:hAnsi="Arial" w:cs="Arial"/>
          <w:sz w:val="24"/>
          <w:szCs w:val="24"/>
          <w:lang w:val="ro-RO"/>
        </w:rPr>
        <w:t>d</w:t>
      </w:r>
      <w:r w:rsidRPr="00EB736E">
        <w:rPr>
          <w:rFonts w:ascii="Arial" w:hAnsi="Arial" w:cs="Arial"/>
          <w:sz w:val="24"/>
          <w:szCs w:val="24"/>
          <w:lang w:val="ro-RO"/>
        </w:rPr>
        <w:t>.</w:t>
      </w:r>
      <w:r w:rsidR="00F7608E" w:rsidRPr="00EB736E">
        <w:rPr>
          <w:rFonts w:ascii="Arial" w:hAnsi="Arial" w:cs="Arial"/>
          <w:sz w:val="24"/>
          <w:szCs w:val="24"/>
          <w:lang w:val="ro-RO"/>
        </w:rPr>
        <w:t>-construcția aerodromurilor, altele decât cele prevăzute în Anexa nr. 1</w:t>
      </w:r>
      <w:r w:rsidRPr="00EB736E">
        <w:rPr>
          <w:rFonts w:ascii="Arial" w:hAnsi="Arial" w:cs="Arial"/>
          <w:sz w:val="24"/>
          <w:szCs w:val="24"/>
          <w:lang w:val="ro-RO"/>
        </w:rPr>
        <w:t>;</w:t>
      </w:r>
    </w:p>
    <w:p w:rsidR="004900B0" w:rsidRPr="00EB736E" w:rsidRDefault="004900B0" w:rsidP="0096117D">
      <w:pPr>
        <w:autoSpaceDE w:val="0"/>
        <w:autoSpaceDN w:val="0"/>
        <w:adjustRightInd w:val="0"/>
        <w:spacing w:after="0" w:line="240" w:lineRule="auto"/>
        <w:jc w:val="both"/>
        <w:rPr>
          <w:rFonts w:ascii="Arial" w:hAnsi="Arial" w:cs="Arial"/>
          <w:sz w:val="24"/>
          <w:szCs w:val="24"/>
          <w:lang w:val="ro-RO"/>
        </w:rPr>
      </w:pPr>
      <w:r w:rsidRPr="00EB736E">
        <w:rPr>
          <w:rFonts w:ascii="Arial" w:hAnsi="Arial" w:cs="Arial"/>
          <w:sz w:val="24"/>
          <w:szCs w:val="24"/>
          <w:lang w:val="ro-RO"/>
        </w:rPr>
        <w:t xml:space="preserve">    b) Justificarea în conformitate cu criteriile din anexa nr. 3 la Hotărârea Guvernului nr. 445/2009.)</w:t>
      </w:r>
    </w:p>
    <w:p w:rsidR="00876E9B" w:rsidRPr="00EB736E" w:rsidRDefault="00876E9B" w:rsidP="00876E9B">
      <w:pPr>
        <w:autoSpaceDE w:val="0"/>
        <w:autoSpaceDN w:val="0"/>
        <w:adjustRightInd w:val="0"/>
        <w:spacing w:after="0" w:line="240" w:lineRule="auto"/>
        <w:jc w:val="both"/>
        <w:rPr>
          <w:rFonts w:ascii="Arial" w:hAnsi="Arial" w:cs="Arial"/>
          <w:b/>
          <w:sz w:val="24"/>
          <w:szCs w:val="24"/>
          <w:lang w:val="ro-RO"/>
        </w:rPr>
      </w:pPr>
      <w:r w:rsidRPr="00EB736E">
        <w:rPr>
          <w:rFonts w:ascii="Arial" w:hAnsi="Arial" w:cs="Arial"/>
          <w:b/>
          <w:sz w:val="24"/>
          <w:szCs w:val="24"/>
          <w:lang w:val="ro-RO"/>
        </w:rPr>
        <w:t xml:space="preserve">1.Caracteristicile proiectului: </w:t>
      </w:r>
    </w:p>
    <w:p w:rsidR="00984309" w:rsidRPr="00EB736E" w:rsidRDefault="00E90C44" w:rsidP="00984309">
      <w:pPr>
        <w:pStyle w:val="Titlu2"/>
        <w:rPr>
          <w:rFonts w:ascii="Arial" w:hAnsi="Arial" w:cs="Arial"/>
          <w:lang w:val="ro-RO"/>
        </w:rPr>
      </w:pPr>
      <w:r w:rsidRPr="00EB736E">
        <w:rPr>
          <w:rFonts w:ascii="Arial" w:hAnsi="Arial" w:cs="Arial"/>
          <w:lang w:val="ro-RO"/>
        </w:rPr>
        <w:t>a) Mărimea proiectului</w:t>
      </w:r>
    </w:p>
    <w:p w:rsidR="00B62729" w:rsidRPr="00EB736E" w:rsidRDefault="00EE432D" w:rsidP="00B62729">
      <w:pPr>
        <w:spacing w:after="0"/>
        <w:rPr>
          <w:rFonts w:ascii="Arial" w:eastAsia="Times New Roman" w:hAnsi="Arial" w:cs="Arial"/>
          <w:color w:val="000000"/>
          <w:sz w:val="24"/>
          <w:szCs w:val="24"/>
          <w:lang w:val="ro-RO"/>
        </w:rPr>
      </w:pPr>
      <w:r w:rsidRPr="00EB736E">
        <w:rPr>
          <w:rFonts w:ascii="Arial" w:eastAsia="Times New Roman" w:hAnsi="Arial" w:cs="Arial"/>
          <w:color w:val="000000"/>
          <w:sz w:val="24"/>
          <w:szCs w:val="24"/>
          <w:lang w:val="ro-RO"/>
        </w:rPr>
        <w:t>Pe h</w:t>
      </w:r>
      <w:r w:rsidR="00B62729" w:rsidRPr="00EB736E">
        <w:rPr>
          <w:rFonts w:ascii="Arial" w:eastAsia="Times New Roman" w:hAnsi="Arial" w:cs="Arial"/>
          <w:color w:val="000000"/>
          <w:sz w:val="24"/>
          <w:szCs w:val="24"/>
          <w:lang w:val="ro-RO"/>
        </w:rPr>
        <w:t xml:space="preserve">eliportul Spitalului Județean Miercurea-Ciuc se preconizează un trafic aerian redus, 3-5 misiuni pe săptămână, heliportul fiind deservit de elicopterul Punctului de Operare </w:t>
      </w:r>
      <w:proofErr w:type="spellStart"/>
      <w:r w:rsidR="00B62729" w:rsidRPr="00EB736E">
        <w:rPr>
          <w:rFonts w:ascii="Arial" w:eastAsia="Times New Roman" w:hAnsi="Arial" w:cs="Arial"/>
          <w:color w:val="000000"/>
          <w:sz w:val="24"/>
          <w:szCs w:val="24"/>
          <w:lang w:val="ro-RO"/>
        </w:rPr>
        <w:t>Aeromedical</w:t>
      </w:r>
      <w:proofErr w:type="spellEnd"/>
      <w:r w:rsidR="00B62729" w:rsidRPr="00EB736E">
        <w:rPr>
          <w:rFonts w:ascii="Arial" w:eastAsia="Times New Roman" w:hAnsi="Arial" w:cs="Arial"/>
          <w:color w:val="000000"/>
          <w:sz w:val="24"/>
          <w:szCs w:val="24"/>
          <w:lang w:val="ro-RO"/>
        </w:rPr>
        <w:t xml:space="preserve"> Târgu-Mureș</w:t>
      </w:r>
      <w:r w:rsidRPr="00EB736E">
        <w:rPr>
          <w:rFonts w:ascii="Arial" w:eastAsia="Times New Roman" w:hAnsi="Arial" w:cs="Arial"/>
          <w:color w:val="000000"/>
          <w:sz w:val="24"/>
          <w:szCs w:val="24"/>
          <w:lang w:val="ro-RO"/>
        </w:rPr>
        <w:t>.</w:t>
      </w:r>
    </w:p>
    <w:p w:rsidR="00E90C44" w:rsidRPr="00EB736E" w:rsidRDefault="00191CA2" w:rsidP="00E90C44">
      <w:pPr>
        <w:pStyle w:val="Default"/>
        <w:tabs>
          <w:tab w:val="left" w:pos="360"/>
        </w:tabs>
        <w:jc w:val="both"/>
        <w:rPr>
          <w:lang w:val="ro-RO"/>
        </w:rPr>
      </w:pPr>
      <w:r w:rsidRPr="00EB736E">
        <w:rPr>
          <w:lang w:val="ro-RO"/>
        </w:rPr>
        <w:t xml:space="preserve">Se propune </w:t>
      </w:r>
      <w:r w:rsidR="00E90C44" w:rsidRPr="00EB736E">
        <w:rPr>
          <w:lang w:val="ro-RO"/>
        </w:rPr>
        <w:t>realizarea:</w:t>
      </w:r>
    </w:p>
    <w:p w:rsidR="00E90C44" w:rsidRPr="00EB736E" w:rsidRDefault="00E90C44" w:rsidP="00E90C44">
      <w:pPr>
        <w:pStyle w:val="Default"/>
        <w:tabs>
          <w:tab w:val="left" w:pos="360"/>
        </w:tabs>
        <w:jc w:val="both"/>
        <w:rPr>
          <w:lang w:val="ro-RO"/>
        </w:rPr>
      </w:pPr>
      <w:r w:rsidRPr="00EB736E">
        <w:rPr>
          <w:lang w:val="ro-RO"/>
        </w:rPr>
        <w:tab/>
        <w:t xml:space="preserve">Platformă </w:t>
      </w:r>
      <w:proofErr w:type="spellStart"/>
      <w:r w:rsidRPr="00EB736E">
        <w:rPr>
          <w:lang w:val="ro-RO"/>
        </w:rPr>
        <w:t>heliportuară</w:t>
      </w:r>
      <w:proofErr w:type="spellEnd"/>
      <w:r w:rsidRPr="00EB736E">
        <w:rPr>
          <w:lang w:val="ro-RO"/>
        </w:rPr>
        <w:t>, cu dimensiuni 20,00 m x 20,00 m cu pantă de 1,5%;</w:t>
      </w:r>
    </w:p>
    <w:p w:rsidR="00E90C44" w:rsidRPr="00EB736E" w:rsidRDefault="00E90C44" w:rsidP="00E90C44">
      <w:pPr>
        <w:pStyle w:val="Default"/>
        <w:tabs>
          <w:tab w:val="left" w:pos="360"/>
        </w:tabs>
        <w:jc w:val="both"/>
        <w:rPr>
          <w:lang w:val="ro-RO"/>
        </w:rPr>
      </w:pPr>
      <w:r w:rsidRPr="00EB736E">
        <w:rPr>
          <w:lang w:val="ro-RO"/>
        </w:rPr>
        <w:t>-</w:t>
      </w:r>
      <w:r w:rsidRPr="00EB736E">
        <w:rPr>
          <w:lang w:val="ro-RO"/>
        </w:rPr>
        <w:tab/>
        <w:t>Drum de acces, cu dimensiuni 3,00 m lățime x 49,90 m lungime.</w:t>
      </w:r>
    </w:p>
    <w:p w:rsidR="00E90C44" w:rsidRPr="00EB736E" w:rsidRDefault="00E90C44" w:rsidP="00E90C44">
      <w:pPr>
        <w:pStyle w:val="Default"/>
        <w:jc w:val="both"/>
        <w:rPr>
          <w:lang w:val="ro-RO"/>
        </w:rPr>
      </w:pPr>
      <w:r w:rsidRPr="00EB736E">
        <w:rPr>
          <w:lang w:val="ro-RO"/>
        </w:rPr>
        <w:t>Atât platforma cât și drumul de acces vor fi amenajate în profil mixt, săpătură și umplutură.</w:t>
      </w:r>
    </w:p>
    <w:p w:rsidR="00E90C44" w:rsidRPr="00EB736E" w:rsidRDefault="00E90C44" w:rsidP="00E90C44">
      <w:pPr>
        <w:pStyle w:val="Default"/>
        <w:jc w:val="both"/>
        <w:rPr>
          <w:lang w:val="ro-RO"/>
        </w:rPr>
      </w:pPr>
      <w:r w:rsidRPr="00EB736E">
        <w:rPr>
          <w:lang w:val="ro-RO"/>
        </w:rPr>
        <w:t>Sistemele rutiere vor fi următoarele:</w:t>
      </w:r>
    </w:p>
    <w:p w:rsidR="00E90C44" w:rsidRPr="00EB736E" w:rsidRDefault="00E90C44" w:rsidP="00F60D48">
      <w:pPr>
        <w:pStyle w:val="Default"/>
        <w:numPr>
          <w:ilvl w:val="0"/>
          <w:numId w:val="6"/>
        </w:numPr>
        <w:jc w:val="both"/>
        <w:rPr>
          <w:lang w:val="ro-RO"/>
        </w:rPr>
      </w:pPr>
      <w:r w:rsidRPr="00EB736E">
        <w:rPr>
          <w:lang w:val="ro-RO"/>
        </w:rPr>
        <w:t>Platforma de aterizare</w:t>
      </w:r>
    </w:p>
    <w:p w:rsidR="00E90C44" w:rsidRPr="00EB736E" w:rsidRDefault="00E90C44" w:rsidP="00E90C44">
      <w:pPr>
        <w:pStyle w:val="Default"/>
        <w:tabs>
          <w:tab w:val="left" w:pos="360"/>
        </w:tabs>
        <w:ind w:firstLine="851"/>
        <w:jc w:val="both"/>
        <w:rPr>
          <w:lang w:val="ro-RO"/>
        </w:rPr>
      </w:pPr>
      <w:r w:rsidRPr="00EB736E">
        <w:rPr>
          <w:lang w:val="ro-RO"/>
        </w:rPr>
        <w:t>-</w:t>
      </w:r>
      <w:r w:rsidRPr="00EB736E">
        <w:rPr>
          <w:lang w:val="ro-RO"/>
        </w:rPr>
        <w:tab/>
        <w:t>22 cm dală din beton de ciment BcR5.0</w:t>
      </w:r>
    </w:p>
    <w:p w:rsidR="00E90C44" w:rsidRPr="00EB736E" w:rsidRDefault="00E90C44" w:rsidP="00E90C44">
      <w:pPr>
        <w:pStyle w:val="Default"/>
        <w:tabs>
          <w:tab w:val="left" w:pos="360"/>
        </w:tabs>
        <w:ind w:firstLine="851"/>
        <w:jc w:val="both"/>
        <w:rPr>
          <w:lang w:val="ro-RO"/>
        </w:rPr>
      </w:pPr>
      <w:r w:rsidRPr="00EB736E">
        <w:rPr>
          <w:lang w:val="ro-RO"/>
        </w:rPr>
        <w:lastRenderedPageBreak/>
        <w:t>-</w:t>
      </w:r>
      <w:r w:rsidRPr="00EB736E">
        <w:rPr>
          <w:lang w:val="ro-RO"/>
        </w:rPr>
        <w:tab/>
        <w:t>Folie de polietilenă</w:t>
      </w:r>
    </w:p>
    <w:p w:rsidR="00E90C44" w:rsidRPr="00EB736E" w:rsidRDefault="00E90C44" w:rsidP="00E90C44">
      <w:pPr>
        <w:pStyle w:val="Default"/>
        <w:tabs>
          <w:tab w:val="left" w:pos="360"/>
        </w:tabs>
        <w:ind w:firstLine="851"/>
        <w:jc w:val="both"/>
        <w:rPr>
          <w:lang w:val="ro-RO"/>
        </w:rPr>
      </w:pPr>
      <w:r w:rsidRPr="00EB736E">
        <w:rPr>
          <w:lang w:val="ro-RO"/>
        </w:rPr>
        <w:t>-</w:t>
      </w:r>
      <w:r w:rsidRPr="00EB736E">
        <w:rPr>
          <w:lang w:val="ro-RO"/>
        </w:rPr>
        <w:tab/>
        <w:t>2 cm nisip</w:t>
      </w:r>
    </w:p>
    <w:p w:rsidR="00E90C44" w:rsidRPr="00EB736E" w:rsidRDefault="00E90C44" w:rsidP="00E90C44">
      <w:pPr>
        <w:pStyle w:val="Default"/>
        <w:tabs>
          <w:tab w:val="left" w:pos="360"/>
        </w:tabs>
        <w:ind w:firstLine="851"/>
        <w:jc w:val="both"/>
        <w:rPr>
          <w:lang w:val="ro-RO"/>
        </w:rPr>
      </w:pPr>
      <w:r w:rsidRPr="00EB736E">
        <w:rPr>
          <w:lang w:val="ro-RO"/>
        </w:rPr>
        <w:t>-</w:t>
      </w:r>
      <w:r w:rsidRPr="00EB736E">
        <w:rPr>
          <w:lang w:val="ro-RO"/>
        </w:rPr>
        <w:tab/>
        <w:t>20 cm strat de agregate naturale stabilizate cu lianți hidraulici</w:t>
      </w:r>
    </w:p>
    <w:p w:rsidR="00E90C44" w:rsidRPr="00EB736E" w:rsidRDefault="00E90C44" w:rsidP="00E90C44">
      <w:pPr>
        <w:pStyle w:val="Default"/>
        <w:tabs>
          <w:tab w:val="left" w:pos="360"/>
        </w:tabs>
        <w:ind w:firstLine="851"/>
        <w:jc w:val="both"/>
        <w:rPr>
          <w:lang w:val="ro-RO"/>
        </w:rPr>
      </w:pPr>
      <w:r w:rsidRPr="00EB736E">
        <w:rPr>
          <w:lang w:val="ro-RO"/>
        </w:rPr>
        <w:t>-</w:t>
      </w:r>
      <w:r w:rsidRPr="00EB736E">
        <w:rPr>
          <w:lang w:val="ro-RO"/>
        </w:rPr>
        <w:tab/>
        <w:t>30 cm fundație din balast</w:t>
      </w:r>
    </w:p>
    <w:p w:rsidR="00E90C44" w:rsidRPr="00EB736E" w:rsidRDefault="00E90C44" w:rsidP="00E90C44">
      <w:pPr>
        <w:pStyle w:val="Default"/>
        <w:tabs>
          <w:tab w:val="left" w:pos="360"/>
        </w:tabs>
        <w:ind w:firstLine="851"/>
        <w:jc w:val="both"/>
        <w:rPr>
          <w:lang w:val="ro-RO"/>
        </w:rPr>
      </w:pPr>
      <w:proofErr w:type="spellStart"/>
      <w:r w:rsidRPr="00EB736E">
        <w:rPr>
          <w:lang w:val="ro-RO"/>
        </w:rPr>
        <w:t>geotextil</w:t>
      </w:r>
      <w:proofErr w:type="spellEnd"/>
    </w:p>
    <w:p w:rsidR="00E90C44" w:rsidRPr="00EB736E" w:rsidRDefault="00E90C44" w:rsidP="00F60D48">
      <w:pPr>
        <w:pStyle w:val="Default"/>
        <w:numPr>
          <w:ilvl w:val="0"/>
          <w:numId w:val="6"/>
        </w:numPr>
        <w:jc w:val="both"/>
        <w:rPr>
          <w:lang w:val="ro-RO"/>
        </w:rPr>
      </w:pPr>
      <w:r w:rsidRPr="00EB736E">
        <w:rPr>
          <w:lang w:val="ro-RO"/>
        </w:rPr>
        <w:t>Drumul de acces</w:t>
      </w:r>
    </w:p>
    <w:p w:rsidR="00E90C44" w:rsidRPr="00EB736E" w:rsidRDefault="00E90C44" w:rsidP="00E90C44">
      <w:pPr>
        <w:pStyle w:val="Default"/>
        <w:tabs>
          <w:tab w:val="left" w:pos="360"/>
        </w:tabs>
        <w:ind w:firstLine="851"/>
        <w:jc w:val="both"/>
        <w:rPr>
          <w:lang w:val="ro-RO"/>
        </w:rPr>
      </w:pPr>
      <w:r w:rsidRPr="00EB736E">
        <w:rPr>
          <w:lang w:val="ro-RO"/>
        </w:rPr>
        <w:t>-</w:t>
      </w:r>
      <w:r w:rsidRPr="00EB736E">
        <w:rPr>
          <w:lang w:val="ro-RO"/>
        </w:rPr>
        <w:tab/>
        <w:t>5 cm strat de uzură BA16</w:t>
      </w:r>
    </w:p>
    <w:p w:rsidR="00E90C44" w:rsidRPr="00EB736E" w:rsidRDefault="00E90C44" w:rsidP="00E90C44">
      <w:pPr>
        <w:pStyle w:val="Default"/>
        <w:tabs>
          <w:tab w:val="left" w:pos="360"/>
        </w:tabs>
        <w:ind w:firstLine="851"/>
        <w:jc w:val="both"/>
        <w:rPr>
          <w:lang w:val="ro-RO"/>
        </w:rPr>
      </w:pPr>
      <w:r w:rsidRPr="00EB736E">
        <w:rPr>
          <w:lang w:val="ro-RO"/>
        </w:rPr>
        <w:t>-</w:t>
      </w:r>
      <w:r w:rsidRPr="00EB736E">
        <w:rPr>
          <w:lang w:val="ro-RO"/>
        </w:rPr>
        <w:tab/>
        <w:t xml:space="preserve">6 cm strat de </w:t>
      </w:r>
      <w:proofErr w:type="spellStart"/>
      <w:r w:rsidRPr="00EB736E">
        <w:rPr>
          <w:lang w:val="ro-RO"/>
        </w:rPr>
        <w:t>legatură</w:t>
      </w:r>
      <w:proofErr w:type="spellEnd"/>
      <w:r w:rsidRPr="00EB736E">
        <w:rPr>
          <w:lang w:val="ro-RO"/>
        </w:rPr>
        <w:t xml:space="preserve"> (binder) BAD25</w:t>
      </w:r>
    </w:p>
    <w:p w:rsidR="00E90C44" w:rsidRPr="00EB736E" w:rsidRDefault="00E90C44" w:rsidP="00E90C44">
      <w:pPr>
        <w:pStyle w:val="Default"/>
        <w:tabs>
          <w:tab w:val="left" w:pos="360"/>
        </w:tabs>
        <w:ind w:firstLine="851"/>
        <w:jc w:val="both"/>
        <w:rPr>
          <w:lang w:val="ro-RO"/>
        </w:rPr>
      </w:pPr>
      <w:r w:rsidRPr="00EB736E">
        <w:rPr>
          <w:lang w:val="ro-RO"/>
        </w:rPr>
        <w:t>-</w:t>
      </w:r>
      <w:r w:rsidRPr="00EB736E">
        <w:rPr>
          <w:lang w:val="ro-RO"/>
        </w:rPr>
        <w:tab/>
      </w:r>
      <w:proofErr w:type="spellStart"/>
      <w:r w:rsidRPr="00EB736E">
        <w:rPr>
          <w:lang w:val="ro-RO"/>
        </w:rPr>
        <w:t>Geogrila</w:t>
      </w:r>
      <w:proofErr w:type="spellEnd"/>
      <w:r w:rsidRPr="00EB736E">
        <w:rPr>
          <w:lang w:val="ro-RO"/>
        </w:rPr>
        <w:t xml:space="preserve"> biaxială</w:t>
      </w:r>
    </w:p>
    <w:p w:rsidR="00E90C44" w:rsidRPr="00EB736E" w:rsidRDefault="00E90C44" w:rsidP="00E90C44">
      <w:pPr>
        <w:pStyle w:val="Default"/>
        <w:tabs>
          <w:tab w:val="left" w:pos="360"/>
        </w:tabs>
        <w:ind w:firstLine="851"/>
        <w:jc w:val="both"/>
        <w:rPr>
          <w:lang w:val="ro-RO"/>
        </w:rPr>
      </w:pPr>
      <w:r w:rsidRPr="00EB736E">
        <w:rPr>
          <w:lang w:val="ro-RO"/>
        </w:rPr>
        <w:t>-</w:t>
      </w:r>
      <w:r w:rsidRPr="00EB736E">
        <w:rPr>
          <w:lang w:val="ro-RO"/>
        </w:rPr>
        <w:tab/>
        <w:t>8 cm strat de bază AB 31,5</w:t>
      </w:r>
    </w:p>
    <w:p w:rsidR="00E90C44" w:rsidRPr="00EB736E" w:rsidRDefault="00E90C44" w:rsidP="00E90C44">
      <w:pPr>
        <w:pStyle w:val="Default"/>
        <w:tabs>
          <w:tab w:val="left" w:pos="360"/>
        </w:tabs>
        <w:ind w:firstLine="851"/>
        <w:jc w:val="both"/>
        <w:rPr>
          <w:lang w:val="ro-RO"/>
        </w:rPr>
      </w:pPr>
      <w:r w:rsidRPr="00EB736E">
        <w:rPr>
          <w:lang w:val="ro-RO"/>
        </w:rPr>
        <w:t>-</w:t>
      </w:r>
      <w:r w:rsidRPr="00EB736E">
        <w:rPr>
          <w:lang w:val="ro-RO"/>
        </w:rPr>
        <w:tab/>
        <w:t>15 cm strat de agregate naturale stabilizate cu lianți hidraulici</w:t>
      </w:r>
    </w:p>
    <w:p w:rsidR="00E90C44" w:rsidRPr="00EB736E" w:rsidRDefault="00E90C44" w:rsidP="00E90C44">
      <w:pPr>
        <w:pStyle w:val="Default"/>
        <w:tabs>
          <w:tab w:val="left" w:pos="360"/>
        </w:tabs>
        <w:ind w:firstLine="851"/>
        <w:jc w:val="both"/>
        <w:rPr>
          <w:lang w:val="ro-RO"/>
        </w:rPr>
      </w:pPr>
      <w:r w:rsidRPr="00EB736E">
        <w:rPr>
          <w:lang w:val="ro-RO"/>
        </w:rPr>
        <w:t>-</w:t>
      </w:r>
      <w:r w:rsidRPr="00EB736E">
        <w:rPr>
          <w:lang w:val="ro-RO"/>
        </w:rPr>
        <w:tab/>
        <w:t>30 cm fundație din balast</w:t>
      </w:r>
    </w:p>
    <w:p w:rsidR="00E90C44" w:rsidRPr="00EB736E" w:rsidRDefault="005E186C" w:rsidP="00E90C44">
      <w:pPr>
        <w:pStyle w:val="Default"/>
        <w:tabs>
          <w:tab w:val="left" w:pos="360"/>
        </w:tabs>
        <w:ind w:firstLine="851"/>
        <w:jc w:val="both"/>
        <w:rPr>
          <w:lang w:val="ro-RO"/>
        </w:rPr>
      </w:pPr>
      <w:proofErr w:type="spellStart"/>
      <w:r w:rsidRPr="00EB736E">
        <w:rPr>
          <w:lang w:val="ro-RO"/>
        </w:rPr>
        <w:t>G</w:t>
      </w:r>
      <w:r w:rsidR="00E90C44" w:rsidRPr="00EB736E">
        <w:rPr>
          <w:lang w:val="ro-RO"/>
        </w:rPr>
        <w:t>eotextil</w:t>
      </w:r>
      <w:proofErr w:type="spellEnd"/>
    </w:p>
    <w:p w:rsidR="005E186C" w:rsidRPr="00EB736E" w:rsidRDefault="005E186C" w:rsidP="005E186C">
      <w:pPr>
        <w:tabs>
          <w:tab w:val="left" w:pos="284"/>
        </w:tabs>
        <w:spacing w:after="0"/>
        <w:ind w:firstLine="720"/>
        <w:jc w:val="both"/>
        <w:rPr>
          <w:rFonts w:ascii="Arial" w:eastAsia="Times New Roman" w:hAnsi="Arial" w:cs="Arial"/>
          <w:color w:val="000000"/>
          <w:sz w:val="24"/>
          <w:szCs w:val="24"/>
          <w:lang w:val="ro-RO"/>
        </w:rPr>
      </w:pPr>
      <w:r w:rsidRPr="00EB736E">
        <w:rPr>
          <w:rFonts w:ascii="Arial" w:eastAsia="Times New Roman" w:hAnsi="Arial" w:cs="Arial"/>
          <w:color w:val="000000"/>
          <w:sz w:val="24"/>
          <w:szCs w:val="24"/>
          <w:lang w:val="ro-RO"/>
        </w:rPr>
        <w:t>Pomii care pătrund în suprafețele de limitare a obstacolelor, vor fi tăiați și nu vor mai constitui obstacole.</w:t>
      </w:r>
    </w:p>
    <w:p w:rsidR="005E186C" w:rsidRPr="00EB736E" w:rsidRDefault="005E186C" w:rsidP="005E186C">
      <w:pPr>
        <w:tabs>
          <w:tab w:val="left" w:pos="284"/>
        </w:tabs>
        <w:spacing w:after="0"/>
        <w:ind w:firstLine="720"/>
        <w:jc w:val="both"/>
        <w:rPr>
          <w:rFonts w:ascii="Arial" w:eastAsia="Times New Roman" w:hAnsi="Arial" w:cs="Arial"/>
          <w:color w:val="000000"/>
          <w:sz w:val="24"/>
          <w:szCs w:val="24"/>
          <w:lang w:val="ro-RO"/>
        </w:rPr>
      </w:pPr>
      <w:r w:rsidRPr="00EB736E">
        <w:rPr>
          <w:rFonts w:ascii="Arial" w:eastAsia="Times New Roman" w:hAnsi="Arial" w:cs="Arial"/>
          <w:color w:val="000000"/>
          <w:sz w:val="24"/>
          <w:szCs w:val="24"/>
          <w:lang w:val="ro-RO"/>
        </w:rPr>
        <w:t>Depozitul subteran, va fi reamenajat și nu va mai constitui obstacol.</w:t>
      </w:r>
    </w:p>
    <w:p w:rsidR="002964E6" w:rsidRPr="00EB736E" w:rsidRDefault="002964E6" w:rsidP="002964E6">
      <w:pPr>
        <w:pStyle w:val="Default"/>
        <w:jc w:val="both"/>
        <w:rPr>
          <w:b/>
          <w:lang w:val="ro-RO"/>
        </w:rPr>
      </w:pPr>
      <w:r w:rsidRPr="00EB736E">
        <w:rPr>
          <w:b/>
          <w:lang w:val="ro-RO"/>
        </w:rPr>
        <w:t>Colectarea și evacuarea apelor</w:t>
      </w:r>
    </w:p>
    <w:p w:rsidR="00E90C44" w:rsidRPr="00EB736E" w:rsidRDefault="002964E6" w:rsidP="002964E6">
      <w:pPr>
        <w:pStyle w:val="Default"/>
        <w:ind w:firstLine="720"/>
        <w:jc w:val="both"/>
        <w:rPr>
          <w:lang w:val="ro-RO"/>
        </w:rPr>
      </w:pPr>
      <w:r w:rsidRPr="00EB736E">
        <w:rPr>
          <w:lang w:val="ro-RO"/>
        </w:rPr>
        <w:t>Colectarea apelor provenite din precipitații se va realiza gravitațional, în urma amenajării obiectivelor proiectate prin sistematizare verticală, prin pante și declivități și dirijate către rigola carosabilă. Evacuarea apelor colectate se va realiza prin intermediul rigolei carosabile ce va fi descărcată la rețeaua de canalizare pluvială existentă.</w:t>
      </w:r>
    </w:p>
    <w:p w:rsidR="007A1EB0" w:rsidRPr="00EB736E" w:rsidRDefault="007A1EB0" w:rsidP="007A1EB0">
      <w:pPr>
        <w:pStyle w:val="Default"/>
        <w:jc w:val="both"/>
        <w:rPr>
          <w:lang w:val="ro-RO"/>
        </w:rPr>
      </w:pPr>
      <w:r w:rsidRPr="00EB736E">
        <w:rPr>
          <w:lang w:val="ro-RO"/>
        </w:rPr>
        <w:t>Dotarea UPU se va realiza conform Listei de echipamente și/sau servicii, care este parte a documentației.</w:t>
      </w:r>
    </w:p>
    <w:p w:rsidR="00371963" w:rsidRPr="00EB736E" w:rsidRDefault="00876E9B" w:rsidP="00E90C44">
      <w:pPr>
        <w:spacing w:after="0"/>
        <w:rPr>
          <w:rFonts w:ascii="Arial" w:hAnsi="Arial" w:cs="Arial"/>
          <w:sz w:val="24"/>
          <w:szCs w:val="24"/>
          <w:lang w:val="ro-RO"/>
        </w:rPr>
      </w:pPr>
      <w:r w:rsidRPr="00EB736E">
        <w:rPr>
          <w:rFonts w:ascii="Arial" w:hAnsi="Arial" w:cs="Arial"/>
          <w:b/>
          <w:i/>
          <w:sz w:val="24"/>
          <w:szCs w:val="24"/>
          <w:lang w:val="ro-RO"/>
        </w:rPr>
        <w:t xml:space="preserve">b) </w:t>
      </w:r>
      <w:r w:rsidRPr="00EB736E">
        <w:rPr>
          <w:rFonts w:ascii="Arial" w:hAnsi="Arial" w:cs="Arial"/>
          <w:b/>
          <w:sz w:val="24"/>
          <w:szCs w:val="24"/>
          <w:lang w:val="ro-RO"/>
        </w:rPr>
        <w:t>cumularea cu alte proiecte existente și/sau aprobate</w:t>
      </w:r>
      <w:r w:rsidRPr="00EB736E">
        <w:rPr>
          <w:rFonts w:ascii="Arial" w:hAnsi="Arial" w:cs="Arial"/>
          <w:b/>
          <w:i/>
          <w:sz w:val="24"/>
          <w:szCs w:val="24"/>
          <w:lang w:val="ro-RO"/>
        </w:rPr>
        <w:t>:</w:t>
      </w:r>
      <w:r w:rsidRPr="00EB736E">
        <w:rPr>
          <w:rFonts w:ascii="Arial" w:hAnsi="Arial" w:cs="Arial"/>
          <w:sz w:val="24"/>
          <w:szCs w:val="24"/>
          <w:lang w:val="ro-RO"/>
        </w:rPr>
        <w:t xml:space="preserve"> </w:t>
      </w:r>
      <w:r w:rsidR="00A67EC6" w:rsidRPr="00EB736E">
        <w:rPr>
          <w:rFonts w:ascii="Arial" w:hAnsi="Arial" w:cs="Arial"/>
          <w:sz w:val="24"/>
          <w:szCs w:val="24"/>
          <w:lang w:val="ro-RO"/>
        </w:rPr>
        <w:t>Nu este cazul.</w:t>
      </w:r>
      <w:r w:rsidR="00371963" w:rsidRPr="00EB736E">
        <w:rPr>
          <w:rFonts w:ascii="Arial" w:hAnsi="Arial" w:cs="Arial"/>
          <w:sz w:val="24"/>
          <w:szCs w:val="24"/>
          <w:lang w:val="ro-RO"/>
        </w:rPr>
        <w:t xml:space="preserve"> </w:t>
      </w:r>
    </w:p>
    <w:p w:rsidR="00371963" w:rsidRPr="00EB736E" w:rsidRDefault="00876E9B" w:rsidP="00371963">
      <w:pPr>
        <w:spacing w:after="0"/>
        <w:rPr>
          <w:rFonts w:ascii="Arial" w:hAnsi="Arial" w:cs="Arial"/>
          <w:sz w:val="24"/>
          <w:szCs w:val="24"/>
          <w:lang w:val="ro-RO"/>
        </w:rPr>
      </w:pPr>
      <w:r w:rsidRPr="00EB736E">
        <w:rPr>
          <w:rFonts w:ascii="Arial" w:hAnsi="Arial" w:cs="Arial"/>
          <w:b/>
          <w:i/>
          <w:sz w:val="24"/>
          <w:szCs w:val="24"/>
          <w:lang w:val="ro-RO"/>
        </w:rPr>
        <w:t>c</w:t>
      </w:r>
      <w:r w:rsidRPr="00EB736E">
        <w:rPr>
          <w:rFonts w:ascii="Arial" w:hAnsi="Arial" w:cs="Arial"/>
          <w:b/>
          <w:sz w:val="24"/>
          <w:szCs w:val="24"/>
          <w:lang w:val="ro-RO"/>
        </w:rPr>
        <w:t>) utilizarea resurselor naturale, în special a solului, a terenurilor, a apei și a biodiversității</w:t>
      </w:r>
      <w:r w:rsidRPr="00EB736E">
        <w:rPr>
          <w:rFonts w:ascii="Arial" w:hAnsi="Arial" w:cs="Arial"/>
          <w:i/>
          <w:sz w:val="24"/>
          <w:szCs w:val="24"/>
          <w:lang w:val="ro-RO"/>
        </w:rPr>
        <w:t xml:space="preserve">: </w:t>
      </w:r>
      <w:r w:rsidR="00A67EC6" w:rsidRPr="00EB736E">
        <w:rPr>
          <w:rFonts w:ascii="Arial" w:hAnsi="Arial" w:cs="Arial"/>
          <w:sz w:val="24"/>
          <w:szCs w:val="24"/>
          <w:lang w:val="ro-RO"/>
        </w:rPr>
        <w:t>Nu este cazul.</w:t>
      </w:r>
    </w:p>
    <w:p w:rsidR="00876E9B" w:rsidRPr="00EB736E" w:rsidRDefault="00876E9B" w:rsidP="00876E9B">
      <w:pPr>
        <w:autoSpaceDE w:val="0"/>
        <w:autoSpaceDN w:val="0"/>
        <w:adjustRightInd w:val="0"/>
        <w:spacing w:after="0" w:line="240" w:lineRule="auto"/>
        <w:jc w:val="both"/>
        <w:rPr>
          <w:rFonts w:ascii="Arial" w:hAnsi="Arial" w:cs="Arial"/>
          <w:b/>
          <w:color w:val="000000"/>
          <w:sz w:val="24"/>
          <w:szCs w:val="24"/>
          <w:lang w:val="ro-RO" w:eastAsia="ro-RO"/>
        </w:rPr>
      </w:pPr>
      <w:r w:rsidRPr="00EB736E">
        <w:rPr>
          <w:rFonts w:ascii="Arial" w:hAnsi="Arial" w:cs="Arial"/>
          <w:b/>
          <w:i/>
          <w:color w:val="000000"/>
          <w:sz w:val="24"/>
          <w:szCs w:val="24"/>
          <w:lang w:val="ro-RO" w:eastAsia="ro-RO"/>
        </w:rPr>
        <w:t xml:space="preserve">d) </w:t>
      </w:r>
      <w:r w:rsidRPr="00EB736E">
        <w:rPr>
          <w:rFonts w:ascii="Arial" w:hAnsi="Arial" w:cs="Arial"/>
          <w:b/>
          <w:color w:val="000000"/>
          <w:sz w:val="24"/>
          <w:szCs w:val="24"/>
          <w:lang w:val="ro-RO" w:eastAsia="ro-RO"/>
        </w:rPr>
        <w:t xml:space="preserve">producţia de deşeuri: </w:t>
      </w:r>
    </w:p>
    <w:p w:rsidR="007A1EB0" w:rsidRPr="00EB736E" w:rsidRDefault="007A1EB0" w:rsidP="00F60D48">
      <w:pPr>
        <w:pStyle w:val="Listparagraf"/>
        <w:numPr>
          <w:ilvl w:val="0"/>
          <w:numId w:val="6"/>
        </w:numPr>
        <w:tabs>
          <w:tab w:val="left" w:pos="360"/>
        </w:tabs>
        <w:spacing w:after="0" w:line="240" w:lineRule="auto"/>
        <w:jc w:val="both"/>
        <w:rPr>
          <w:rFonts w:ascii="Arial" w:hAnsi="Arial" w:cs="Arial"/>
          <w:sz w:val="24"/>
          <w:szCs w:val="24"/>
          <w:lang w:val="ro-RO"/>
        </w:rPr>
      </w:pPr>
      <w:r w:rsidRPr="00EB736E">
        <w:rPr>
          <w:rFonts w:ascii="Arial" w:hAnsi="Arial" w:cs="Arial"/>
          <w:i/>
          <w:sz w:val="24"/>
          <w:szCs w:val="24"/>
          <w:lang w:val="ro-RO"/>
        </w:rPr>
        <w:t>deşeurile m</w:t>
      </w:r>
      <w:r w:rsidR="00EB52DE">
        <w:rPr>
          <w:rFonts w:ascii="Arial" w:hAnsi="Arial" w:cs="Arial"/>
          <w:i/>
          <w:sz w:val="24"/>
          <w:szCs w:val="24"/>
          <w:lang w:val="ro-RO"/>
        </w:rPr>
        <w:t>unicipale amestecate</w:t>
      </w:r>
      <w:r w:rsidRPr="00EB736E">
        <w:rPr>
          <w:rFonts w:ascii="Arial" w:hAnsi="Arial" w:cs="Arial"/>
          <w:i/>
          <w:sz w:val="24"/>
          <w:szCs w:val="24"/>
          <w:lang w:val="ro-RO"/>
        </w:rPr>
        <w:t xml:space="preserve"> </w:t>
      </w:r>
      <w:r w:rsidRPr="00EB736E">
        <w:rPr>
          <w:rFonts w:ascii="Arial" w:hAnsi="Arial" w:cs="Arial"/>
          <w:sz w:val="24"/>
          <w:szCs w:val="24"/>
          <w:lang w:val="ro-RO"/>
        </w:rPr>
        <w:t>se vor depozita în containere tip europubelă care vor fi predate către firma de salubritate din zonă;</w:t>
      </w:r>
    </w:p>
    <w:p w:rsidR="007A1EB0" w:rsidRPr="00EB736E" w:rsidRDefault="007A1EB0" w:rsidP="00F60D48">
      <w:pPr>
        <w:pStyle w:val="Listparagraf"/>
        <w:numPr>
          <w:ilvl w:val="0"/>
          <w:numId w:val="6"/>
        </w:numPr>
        <w:tabs>
          <w:tab w:val="left" w:pos="360"/>
        </w:tabs>
        <w:spacing w:after="0" w:line="240" w:lineRule="auto"/>
        <w:jc w:val="both"/>
        <w:rPr>
          <w:rFonts w:ascii="Arial" w:hAnsi="Arial" w:cs="Arial"/>
          <w:sz w:val="24"/>
          <w:szCs w:val="24"/>
          <w:lang w:val="ro-RO"/>
        </w:rPr>
      </w:pPr>
      <w:r w:rsidRPr="00EB736E">
        <w:rPr>
          <w:rFonts w:ascii="Arial" w:hAnsi="Arial" w:cs="Arial"/>
          <w:i/>
          <w:sz w:val="24"/>
          <w:szCs w:val="24"/>
          <w:lang w:val="ro-RO"/>
        </w:rPr>
        <w:t xml:space="preserve">deşeurile </w:t>
      </w:r>
      <w:r w:rsidRPr="00EB736E">
        <w:rPr>
          <w:rFonts w:ascii="Arial" w:hAnsi="Arial" w:cs="Arial"/>
          <w:sz w:val="24"/>
          <w:szCs w:val="24"/>
          <w:lang w:val="ro-RO"/>
        </w:rPr>
        <w:t>reciclabile şi cele de ambalaje vor fi colectate selectiv şi valorificate conform legislaţiei în vigoare;</w:t>
      </w:r>
    </w:p>
    <w:p w:rsidR="007A1EB0" w:rsidRPr="00EB736E" w:rsidRDefault="007A1EB0" w:rsidP="00F60D48">
      <w:pPr>
        <w:pStyle w:val="Listparagraf"/>
        <w:numPr>
          <w:ilvl w:val="0"/>
          <w:numId w:val="6"/>
        </w:numPr>
        <w:tabs>
          <w:tab w:val="left" w:pos="360"/>
        </w:tabs>
        <w:spacing w:after="0" w:line="240" w:lineRule="auto"/>
        <w:jc w:val="both"/>
        <w:rPr>
          <w:rFonts w:ascii="Arial" w:hAnsi="Arial" w:cs="Arial"/>
          <w:sz w:val="24"/>
          <w:szCs w:val="24"/>
          <w:lang w:val="ro-RO"/>
        </w:rPr>
      </w:pPr>
      <w:r w:rsidRPr="00EB736E">
        <w:rPr>
          <w:rFonts w:ascii="Arial" w:hAnsi="Arial" w:cs="Arial"/>
          <w:i/>
          <w:sz w:val="24"/>
          <w:szCs w:val="24"/>
          <w:lang w:val="ro-RO"/>
        </w:rPr>
        <w:t>materialul rezultat după realizarea săpăturilor şi excavaţiilor</w:t>
      </w:r>
      <w:r w:rsidRPr="00EB736E">
        <w:rPr>
          <w:rFonts w:ascii="Arial" w:hAnsi="Arial" w:cs="Arial"/>
          <w:sz w:val="24"/>
          <w:szCs w:val="24"/>
          <w:lang w:val="ro-RO"/>
        </w:rPr>
        <w:t xml:space="preserve"> va fi transportat la depozitul de deșeuri menajere unde se va utiliza la acoperirea lor zilnică pentru a reduce emisiile în atmosferă și pentru a preveni accesul animalelor;</w:t>
      </w:r>
    </w:p>
    <w:p w:rsidR="007A1EB0" w:rsidRPr="00EB736E" w:rsidRDefault="007A1EB0" w:rsidP="00F60D48">
      <w:pPr>
        <w:pStyle w:val="Listparagraf"/>
        <w:numPr>
          <w:ilvl w:val="0"/>
          <w:numId w:val="6"/>
        </w:numPr>
        <w:tabs>
          <w:tab w:val="left" w:pos="360"/>
        </w:tabs>
        <w:spacing w:after="0" w:line="240" w:lineRule="auto"/>
        <w:jc w:val="both"/>
        <w:rPr>
          <w:rFonts w:ascii="Arial" w:hAnsi="Arial" w:cs="Arial"/>
          <w:sz w:val="24"/>
          <w:szCs w:val="24"/>
          <w:lang w:val="ro-RO"/>
        </w:rPr>
      </w:pPr>
      <w:r w:rsidRPr="00EB736E">
        <w:rPr>
          <w:rFonts w:ascii="Arial" w:hAnsi="Arial" w:cs="Arial"/>
          <w:i/>
          <w:sz w:val="24"/>
          <w:szCs w:val="24"/>
          <w:lang w:val="ro-RO"/>
        </w:rPr>
        <w:t>materialul cu conținut ridicat de material biodegradabil (pământ vegetal)</w:t>
      </w:r>
      <w:r w:rsidRPr="00EB736E">
        <w:rPr>
          <w:rFonts w:ascii="Arial" w:hAnsi="Arial" w:cs="Arial"/>
          <w:sz w:val="24"/>
          <w:szCs w:val="24"/>
          <w:lang w:val="ro-RO"/>
        </w:rPr>
        <w:t xml:space="preserve"> va fi transportat la alte lucrări din zonă pentru refacere zone verzi; pământul vegetal care va fi utilizat la sfârșitul lucrărilor va fi stocat temporar, până la finalizarea lucrărilor; </w:t>
      </w:r>
    </w:p>
    <w:p w:rsidR="00A67EC6" w:rsidRPr="00EB736E" w:rsidRDefault="007A1EB0" w:rsidP="00F60D48">
      <w:pPr>
        <w:pStyle w:val="Listparagraf"/>
        <w:numPr>
          <w:ilvl w:val="0"/>
          <w:numId w:val="6"/>
        </w:numPr>
        <w:tabs>
          <w:tab w:val="left" w:pos="360"/>
        </w:tabs>
        <w:spacing w:after="0" w:line="240" w:lineRule="auto"/>
        <w:jc w:val="both"/>
        <w:rPr>
          <w:rFonts w:ascii="Arial" w:hAnsi="Arial" w:cs="Arial"/>
          <w:sz w:val="24"/>
          <w:szCs w:val="24"/>
          <w:lang w:val="ro-RO"/>
        </w:rPr>
      </w:pPr>
      <w:r w:rsidRPr="00EB736E">
        <w:rPr>
          <w:rFonts w:ascii="Arial" w:hAnsi="Arial" w:cs="Arial"/>
          <w:i/>
          <w:sz w:val="24"/>
          <w:szCs w:val="24"/>
          <w:lang w:val="ro-RO"/>
        </w:rPr>
        <w:t xml:space="preserve">bidoanele în care vor fi achiziționate vopselele şi diluanţi - </w:t>
      </w:r>
      <w:r w:rsidRPr="00EB736E">
        <w:rPr>
          <w:rFonts w:ascii="Arial" w:hAnsi="Arial" w:cs="Arial"/>
          <w:sz w:val="24"/>
          <w:szCs w:val="24"/>
          <w:lang w:val="ro-RO"/>
        </w:rPr>
        <w:t>vor fi restituite producătorilor sau distribuitorilor, după caz, sau se vor preda către operatori autorizați în vederea eliminării conform nomelor legale.</w:t>
      </w:r>
    </w:p>
    <w:p w:rsidR="00876E9B" w:rsidRPr="00EB736E" w:rsidRDefault="00876E9B" w:rsidP="00876E9B">
      <w:pPr>
        <w:autoSpaceDE w:val="0"/>
        <w:autoSpaceDN w:val="0"/>
        <w:adjustRightInd w:val="0"/>
        <w:spacing w:after="0" w:line="240" w:lineRule="auto"/>
        <w:jc w:val="both"/>
        <w:rPr>
          <w:rFonts w:ascii="Arial" w:hAnsi="Arial" w:cs="Arial"/>
          <w:sz w:val="24"/>
          <w:szCs w:val="24"/>
          <w:lang w:val="ro-RO"/>
        </w:rPr>
      </w:pPr>
      <w:r w:rsidRPr="00EB736E">
        <w:rPr>
          <w:rFonts w:ascii="Arial" w:hAnsi="Arial" w:cs="Arial"/>
          <w:b/>
          <w:sz w:val="24"/>
          <w:szCs w:val="24"/>
          <w:lang w:val="ro-RO"/>
        </w:rPr>
        <w:t>e) poluarea și alte efecte nocive</w:t>
      </w:r>
      <w:r w:rsidRPr="00EB736E">
        <w:rPr>
          <w:rFonts w:ascii="Arial" w:hAnsi="Arial" w:cs="Arial"/>
          <w:sz w:val="24"/>
          <w:szCs w:val="24"/>
          <w:lang w:val="ro-RO"/>
        </w:rPr>
        <w:t>:</w:t>
      </w:r>
    </w:p>
    <w:p w:rsidR="007A1EB0" w:rsidRPr="00EB736E" w:rsidRDefault="00876E9B" w:rsidP="00876E9B">
      <w:pPr>
        <w:autoSpaceDE w:val="0"/>
        <w:autoSpaceDN w:val="0"/>
        <w:adjustRightInd w:val="0"/>
        <w:spacing w:after="0" w:line="240" w:lineRule="auto"/>
        <w:ind w:firstLine="270"/>
        <w:jc w:val="both"/>
        <w:rPr>
          <w:rFonts w:ascii="Arial" w:eastAsia="Times New Roman" w:hAnsi="Arial" w:cs="Arial"/>
          <w:sz w:val="24"/>
          <w:szCs w:val="24"/>
          <w:lang w:val="ro-RO"/>
        </w:rPr>
      </w:pPr>
      <w:r w:rsidRPr="00EB736E">
        <w:rPr>
          <w:rFonts w:ascii="Arial" w:eastAsia="Times New Roman" w:hAnsi="Arial" w:cs="Arial"/>
          <w:b/>
          <w:i/>
          <w:sz w:val="24"/>
          <w:szCs w:val="24"/>
          <w:lang w:val="ro-RO"/>
        </w:rPr>
        <w:t>1.</w:t>
      </w:r>
      <w:r w:rsidR="00E57AB2" w:rsidRPr="00EB736E">
        <w:rPr>
          <w:rFonts w:ascii="Arial" w:eastAsia="Times New Roman" w:hAnsi="Arial" w:cs="Arial"/>
          <w:b/>
          <w:i/>
          <w:sz w:val="24"/>
          <w:szCs w:val="24"/>
          <w:lang w:val="ro-RO"/>
        </w:rPr>
        <w:t xml:space="preserve"> </w:t>
      </w:r>
      <w:r w:rsidRPr="00EB736E">
        <w:rPr>
          <w:rFonts w:ascii="Arial" w:eastAsia="Times New Roman" w:hAnsi="Arial" w:cs="Arial"/>
          <w:b/>
          <w:i/>
          <w:sz w:val="24"/>
          <w:szCs w:val="24"/>
          <w:lang w:val="ro-RO"/>
        </w:rPr>
        <w:t>emisii în aer</w:t>
      </w:r>
      <w:r w:rsidR="00EB52DE">
        <w:rPr>
          <w:rFonts w:ascii="Arial" w:eastAsia="Times New Roman" w:hAnsi="Arial" w:cs="Arial"/>
          <w:b/>
          <w:i/>
          <w:sz w:val="24"/>
          <w:szCs w:val="24"/>
          <w:lang w:val="ro-RO"/>
        </w:rPr>
        <w:tab/>
      </w:r>
      <w:r w:rsidRPr="00EB736E">
        <w:rPr>
          <w:rFonts w:ascii="Arial" w:eastAsia="Times New Roman" w:hAnsi="Arial" w:cs="Arial"/>
          <w:i/>
          <w:sz w:val="24"/>
          <w:szCs w:val="24"/>
          <w:lang w:val="ro-RO"/>
        </w:rPr>
        <w:t>- în faza de construire</w:t>
      </w:r>
      <w:r w:rsidR="00E57AB2" w:rsidRPr="00EB736E">
        <w:rPr>
          <w:rFonts w:ascii="Arial" w:eastAsia="Times New Roman" w:hAnsi="Arial" w:cs="Arial"/>
          <w:i/>
          <w:sz w:val="24"/>
          <w:szCs w:val="24"/>
          <w:lang w:val="ro-RO"/>
        </w:rPr>
        <w:t xml:space="preserve"> </w:t>
      </w:r>
    </w:p>
    <w:p w:rsidR="007A1EB0" w:rsidRPr="00EB736E" w:rsidRDefault="007A1EB0" w:rsidP="00F60D48">
      <w:pPr>
        <w:pStyle w:val="Listparagraf"/>
        <w:numPr>
          <w:ilvl w:val="0"/>
          <w:numId w:val="7"/>
        </w:numPr>
        <w:tabs>
          <w:tab w:val="left" w:pos="360"/>
        </w:tabs>
        <w:spacing w:after="0" w:line="240" w:lineRule="auto"/>
        <w:jc w:val="both"/>
        <w:rPr>
          <w:rFonts w:ascii="Arial" w:hAnsi="Arial" w:cs="Arial"/>
          <w:sz w:val="24"/>
          <w:szCs w:val="24"/>
          <w:lang w:val="ro-RO"/>
        </w:rPr>
      </w:pPr>
      <w:r w:rsidRPr="00EB736E">
        <w:rPr>
          <w:rFonts w:ascii="Arial" w:hAnsi="Arial" w:cs="Arial"/>
          <w:sz w:val="24"/>
          <w:szCs w:val="24"/>
          <w:lang w:val="ro-RO"/>
        </w:rPr>
        <w:t>lucrările de excavare, umplere, manevrare a materialelor de construcție sunt surse generatoare de praf în atmosferă;</w:t>
      </w:r>
    </w:p>
    <w:p w:rsidR="007A1EB0" w:rsidRPr="00EB736E" w:rsidRDefault="007A1EB0" w:rsidP="00F60D48">
      <w:pPr>
        <w:pStyle w:val="Listparagraf"/>
        <w:numPr>
          <w:ilvl w:val="0"/>
          <w:numId w:val="7"/>
        </w:numPr>
        <w:tabs>
          <w:tab w:val="left" w:pos="360"/>
        </w:tabs>
        <w:spacing w:after="0" w:line="240" w:lineRule="auto"/>
        <w:jc w:val="both"/>
        <w:rPr>
          <w:rFonts w:ascii="Arial" w:hAnsi="Arial" w:cs="Arial"/>
          <w:sz w:val="24"/>
          <w:szCs w:val="24"/>
          <w:lang w:val="ro-RO"/>
        </w:rPr>
      </w:pPr>
      <w:r w:rsidRPr="00EB736E">
        <w:rPr>
          <w:rFonts w:ascii="Arial" w:hAnsi="Arial" w:cs="Arial"/>
          <w:sz w:val="24"/>
          <w:szCs w:val="24"/>
          <w:lang w:val="ro-RO"/>
        </w:rPr>
        <w:t>utilajele și echipamentele prin funcționarea lor în zona fronturilor de lucru;</w:t>
      </w:r>
    </w:p>
    <w:p w:rsidR="00E57AB2" w:rsidRPr="00EB736E" w:rsidRDefault="00876E9B" w:rsidP="00E57AB2">
      <w:pPr>
        <w:autoSpaceDE w:val="0"/>
        <w:autoSpaceDN w:val="0"/>
        <w:adjustRightInd w:val="0"/>
        <w:spacing w:after="0" w:line="240" w:lineRule="auto"/>
        <w:jc w:val="both"/>
        <w:rPr>
          <w:rFonts w:ascii="Arial" w:eastAsia="Times New Roman" w:hAnsi="Arial" w:cs="Arial"/>
          <w:sz w:val="24"/>
          <w:szCs w:val="24"/>
          <w:lang w:val="ro-RO"/>
        </w:rPr>
      </w:pPr>
      <w:r w:rsidRPr="00EB736E">
        <w:rPr>
          <w:rFonts w:ascii="Arial" w:eastAsia="Times New Roman" w:hAnsi="Arial" w:cs="Arial"/>
          <w:i/>
          <w:sz w:val="24"/>
          <w:szCs w:val="24"/>
          <w:lang w:val="ro-RO"/>
        </w:rPr>
        <w:tab/>
      </w:r>
      <w:r w:rsidR="00EB52DE">
        <w:rPr>
          <w:rFonts w:ascii="Arial" w:eastAsia="Times New Roman" w:hAnsi="Arial" w:cs="Arial"/>
          <w:i/>
          <w:sz w:val="24"/>
          <w:szCs w:val="24"/>
          <w:lang w:val="ro-RO"/>
        </w:rPr>
        <w:tab/>
      </w:r>
      <w:r w:rsidRPr="00EB736E">
        <w:rPr>
          <w:rFonts w:ascii="Arial" w:eastAsia="Times New Roman" w:hAnsi="Arial" w:cs="Arial"/>
          <w:i/>
          <w:sz w:val="24"/>
          <w:szCs w:val="24"/>
          <w:lang w:val="ro-RO"/>
        </w:rPr>
        <w:tab/>
      </w:r>
      <w:r w:rsidRPr="00EB736E">
        <w:rPr>
          <w:rFonts w:ascii="Arial" w:eastAsia="Times New Roman" w:hAnsi="Arial" w:cs="Arial"/>
          <w:sz w:val="24"/>
          <w:szCs w:val="24"/>
          <w:lang w:val="ro-RO"/>
        </w:rPr>
        <w:t>-</w:t>
      </w:r>
      <w:r w:rsidR="00E57AB2" w:rsidRPr="00EB736E">
        <w:rPr>
          <w:rFonts w:ascii="Arial" w:eastAsia="Times New Roman" w:hAnsi="Arial" w:cs="Arial"/>
          <w:sz w:val="24"/>
          <w:szCs w:val="24"/>
          <w:lang w:val="ro-RO"/>
        </w:rPr>
        <w:t xml:space="preserve"> </w:t>
      </w:r>
      <w:r w:rsidR="00E57AB2" w:rsidRPr="00EB736E">
        <w:rPr>
          <w:rFonts w:ascii="Arial" w:eastAsia="Times New Roman" w:hAnsi="Arial" w:cs="Arial"/>
          <w:i/>
          <w:sz w:val="24"/>
          <w:szCs w:val="24"/>
          <w:lang w:val="ro-RO"/>
        </w:rPr>
        <w:t>În perioada de exploatare</w:t>
      </w:r>
      <w:r w:rsidR="003E465F" w:rsidRPr="00EB736E">
        <w:rPr>
          <w:rFonts w:ascii="Arial" w:eastAsia="Times New Roman" w:hAnsi="Arial" w:cs="Arial"/>
          <w:i/>
          <w:sz w:val="24"/>
          <w:szCs w:val="24"/>
          <w:lang w:val="ro-RO"/>
        </w:rPr>
        <w:t>:</w:t>
      </w:r>
      <w:r w:rsidR="00E57AB2" w:rsidRPr="00EB736E">
        <w:rPr>
          <w:rFonts w:ascii="Arial" w:eastAsia="Times New Roman" w:hAnsi="Arial" w:cs="Arial"/>
          <w:sz w:val="24"/>
          <w:szCs w:val="24"/>
          <w:lang w:val="ro-RO"/>
        </w:rPr>
        <w:t xml:space="preserve"> nu vor mai exista surse de poluare rezultate ca urmare a implementării </w:t>
      </w:r>
      <w:r w:rsidR="003E465F" w:rsidRPr="00EB736E">
        <w:rPr>
          <w:rFonts w:ascii="Arial" w:eastAsia="Times New Roman" w:hAnsi="Arial" w:cs="Arial"/>
          <w:sz w:val="24"/>
          <w:szCs w:val="24"/>
          <w:lang w:val="ro-RO"/>
        </w:rPr>
        <w:t>proiectului</w:t>
      </w:r>
    </w:p>
    <w:p w:rsidR="003E465F" w:rsidRPr="00EB736E" w:rsidRDefault="00876E9B" w:rsidP="00E57AB2">
      <w:pPr>
        <w:autoSpaceDE w:val="0"/>
        <w:autoSpaceDN w:val="0"/>
        <w:adjustRightInd w:val="0"/>
        <w:spacing w:after="0" w:line="240" w:lineRule="auto"/>
        <w:ind w:firstLine="284"/>
        <w:jc w:val="both"/>
        <w:rPr>
          <w:rFonts w:ascii="Arial" w:eastAsia="Times New Roman" w:hAnsi="Arial" w:cs="Arial"/>
          <w:b/>
          <w:sz w:val="24"/>
          <w:szCs w:val="24"/>
          <w:lang w:val="ro-RO"/>
        </w:rPr>
      </w:pPr>
      <w:r w:rsidRPr="00EB736E">
        <w:rPr>
          <w:rFonts w:ascii="Arial" w:eastAsia="Times New Roman" w:hAnsi="Arial" w:cs="Arial"/>
          <w:sz w:val="24"/>
          <w:szCs w:val="24"/>
          <w:lang w:val="ro-RO"/>
        </w:rPr>
        <w:t>2</w:t>
      </w:r>
      <w:r w:rsidRPr="00EB736E">
        <w:rPr>
          <w:rFonts w:ascii="Arial" w:eastAsia="Times New Roman" w:hAnsi="Arial" w:cs="Arial"/>
          <w:b/>
          <w:sz w:val="24"/>
          <w:szCs w:val="24"/>
          <w:lang w:val="ro-RO"/>
        </w:rPr>
        <w:t>. emisii în apă:</w:t>
      </w:r>
    </w:p>
    <w:p w:rsidR="00E57AB2" w:rsidRPr="00EB736E" w:rsidRDefault="00876E9B" w:rsidP="00E57AB2">
      <w:pPr>
        <w:autoSpaceDE w:val="0"/>
        <w:autoSpaceDN w:val="0"/>
        <w:adjustRightInd w:val="0"/>
        <w:spacing w:after="0" w:line="240" w:lineRule="auto"/>
        <w:ind w:firstLine="284"/>
        <w:jc w:val="both"/>
        <w:rPr>
          <w:rFonts w:ascii="Arial" w:eastAsia="Times New Roman" w:hAnsi="Arial" w:cs="Arial"/>
          <w:i/>
          <w:sz w:val="24"/>
          <w:szCs w:val="24"/>
          <w:lang w:val="ro-RO"/>
        </w:rPr>
      </w:pPr>
      <w:r w:rsidRPr="00EB736E">
        <w:rPr>
          <w:rFonts w:ascii="Arial" w:eastAsia="Times New Roman" w:hAnsi="Arial" w:cs="Arial"/>
          <w:b/>
          <w:i/>
          <w:sz w:val="24"/>
          <w:szCs w:val="24"/>
          <w:lang w:val="ro-RO"/>
        </w:rPr>
        <w:lastRenderedPageBreak/>
        <w:t>-</w:t>
      </w:r>
      <w:r w:rsidR="00E57AB2" w:rsidRPr="00EB736E">
        <w:rPr>
          <w:rFonts w:ascii="Arial" w:eastAsia="Times New Roman" w:hAnsi="Arial" w:cs="Arial"/>
          <w:b/>
          <w:i/>
          <w:sz w:val="24"/>
          <w:szCs w:val="24"/>
          <w:lang w:val="ro-RO"/>
        </w:rPr>
        <w:t xml:space="preserve"> </w:t>
      </w:r>
      <w:r w:rsidRPr="00EB736E">
        <w:rPr>
          <w:rFonts w:ascii="Arial" w:eastAsia="Times New Roman" w:hAnsi="Arial" w:cs="Arial"/>
          <w:i/>
          <w:sz w:val="24"/>
          <w:szCs w:val="24"/>
          <w:lang w:val="ro-RO"/>
        </w:rPr>
        <w:t xml:space="preserve">în faza de construire </w:t>
      </w:r>
      <w:r w:rsidR="00E57AB2" w:rsidRPr="00EB736E">
        <w:rPr>
          <w:rFonts w:ascii="Arial" w:eastAsia="Times New Roman" w:hAnsi="Arial" w:cs="Arial"/>
          <w:i/>
          <w:sz w:val="24"/>
          <w:szCs w:val="24"/>
          <w:lang w:val="ro-RO"/>
        </w:rPr>
        <w:t>sursele posibile de poluare a apelor de suprafață sunt:</w:t>
      </w:r>
    </w:p>
    <w:p w:rsidR="003E465F" w:rsidRPr="00EB736E" w:rsidRDefault="003E465F" w:rsidP="00F60D48">
      <w:pPr>
        <w:pStyle w:val="Listparagraf"/>
        <w:widowControl w:val="0"/>
        <w:numPr>
          <w:ilvl w:val="0"/>
          <w:numId w:val="8"/>
        </w:numPr>
        <w:tabs>
          <w:tab w:val="left" w:pos="360"/>
        </w:tabs>
        <w:suppressAutoHyphens w:val="0"/>
        <w:spacing w:after="0" w:line="240" w:lineRule="auto"/>
        <w:contextualSpacing w:val="0"/>
        <w:jc w:val="both"/>
        <w:rPr>
          <w:rFonts w:ascii="Arial" w:hAnsi="Arial" w:cs="Arial"/>
          <w:sz w:val="24"/>
          <w:szCs w:val="24"/>
          <w:lang w:val="ro-RO"/>
        </w:rPr>
      </w:pPr>
      <w:r w:rsidRPr="00EB736E">
        <w:rPr>
          <w:rFonts w:ascii="Arial" w:hAnsi="Arial" w:cs="Arial"/>
          <w:sz w:val="24"/>
          <w:szCs w:val="24"/>
          <w:lang w:val="ro-RO"/>
        </w:rPr>
        <w:t>Lucrările desfășurate (excavații, terasamente, manipularea pământului pot determina poluarea apelor de suprafaţă cu particule de dimensiuni mici transportate de apele pluviale.</w:t>
      </w:r>
    </w:p>
    <w:p w:rsidR="003E465F" w:rsidRPr="00EB736E" w:rsidRDefault="003E465F" w:rsidP="00F60D48">
      <w:pPr>
        <w:pStyle w:val="Listparagraf"/>
        <w:widowControl w:val="0"/>
        <w:numPr>
          <w:ilvl w:val="0"/>
          <w:numId w:val="8"/>
        </w:numPr>
        <w:tabs>
          <w:tab w:val="left" w:pos="360"/>
        </w:tabs>
        <w:suppressAutoHyphens w:val="0"/>
        <w:spacing w:after="0" w:line="240" w:lineRule="auto"/>
        <w:contextualSpacing w:val="0"/>
        <w:jc w:val="both"/>
        <w:rPr>
          <w:rFonts w:ascii="Arial" w:hAnsi="Arial" w:cs="Arial"/>
          <w:sz w:val="24"/>
          <w:szCs w:val="24"/>
          <w:lang w:val="ro-RO"/>
        </w:rPr>
      </w:pPr>
      <w:r w:rsidRPr="00EB736E">
        <w:rPr>
          <w:rFonts w:ascii="Arial" w:hAnsi="Arial" w:cs="Arial"/>
          <w:sz w:val="24"/>
          <w:szCs w:val="24"/>
          <w:lang w:val="ro-RO"/>
        </w:rPr>
        <w:t>Activităţile de tip şantier şi depozitele intermediare (vrac) de materiale de construcţii (în special pulverulente) reprezintă surse de poluare cu particule de dimensiuni mici, deoarece sunt spălate şi transportate de apele pluviale către terenurile adiacente, o parte din ele putând ajunge în cursurile de apă.</w:t>
      </w:r>
    </w:p>
    <w:p w:rsidR="003E465F" w:rsidRPr="00EB736E" w:rsidRDefault="003E465F" w:rsidP="00F60D48">
      <w:pPr>
        <w:pStyle w:val="Listparagraf"/>
        <w:numPr>
          <w:ilvl w:val="0"/>
          <w:numId w:val="8"/>
        </w:numPr>
        <w:tabs>
          <w:tab w:val="left" w:pos="360"/>
        </w:tabs>
        <w:suppressAutoHyphens w:val="0"/>
        <w:spacing w:after="0" w:line="240" w:lineRule="auto"/>
        <w:contextualSpacing w:val="0"/>
        <w:jc w:val="both"/>
        <w:rPr>
          <w:rFonts w:ascii="Arial" w:hAnsi="Arial" w:cs="Arial"/>
          <w:sz w:val="24"/>
          <w:szCs w:val="24"/>
          <w:lang w:val="ro-RO"/>
        </w:rPr>
      </w:pPr>
      <w:r w:rsidRPr="00EB736E">
        <w:rPr>
          <w:rFonts w:ascii="Arial" w:hAnsi="Arial" w:cs="Arial"/>
          <w:sz w:val="24"/>
          <w:szCs w:val="24"/>
          <w:lang w:val="ro-RO"/>
        </w:rPr>
        <w:t>Traficul vehiculelor grele va genera emisii ale unor poluanţi gazoşi (</w:t>
      </w:r>
      <w:proofErr w:type="spellStart"/>
      <w:r w:rsidRPr="00EB736E">
        <w:rPr>
          <w:rFonts w:ascii="Arial" w:hAnsi="Arial" w:cs="Arial"/>
          <w:sz w:val="24"/>
          <w:szCs w:val="24"/>
          <w:lang w:val="ro-RO"/>
        </w:rPr>
        <w:t>NO</w:t>
      </w:r>
      <w:r w:rsidRPr="00EB736E">
        <w:rPr>
          <w:rFonts w:ascii="Arial" w:hAnsi="Arial" w:cs="Arial"/>
          <w:sz w:val="24"/>
          <w:szCs w:val="24"/>
          <w:vertAlign w:val="subscript"/>
          <w:lang w:val="ro-RO"/>
        </w:rPr>
        <w:t>x</w:t>
      </w:r>
      <w:proofErr w:type="spellEnd"/>
      <w:r w:rsidRPr="00EB736E">
        <w:rPr>
          <w:rFonts w:ascii="Arial" w:hAnsi="Arial" w:cs="Arial"/>
          <w:sz w:val="24"/>
          <w:szCs w:val="24"/>
          <w:lang w:val="ro-RO"/>
        </w:rPr>
        <w:t>, CO, SO</w:t>
      </w:r>
      <w:r w:rsidRPr="00EB736E">
        <w:rPr>
          <w:rFonts w:ascii="Arial" w:hAnsi="Arial" w:cs="Arial"/>
          <w:sz w:val="24"/>
          <w:szCs w:val="24"/>
          <w:vertAlign w:val="subscript"/>
          <w:lang w:val="ro-RO"/>
        </w:rPr>
        <w:t>2</w:t>
      </w:r>
      <w:r w:rsidRPr="00EB736E">
        <w:rPr>
          <w:rFonts w:ascii="Arial" w:hAnsi="Arial" w:cs="Arial"/>
          <w:sz w:val="24"/>
          <w:szCs w:val="24"/>
          <w:lang w:val="ro-RO"/>
        </w:rPr>
        <w:t>, compuşi organici volatili, particule în suspensie, PM10 etc.). În acelaşi timp, vor rezulta particule din frecarea dintre suprafaţa drumului şi a roţilor vehiculelor. Toate acestea vor fi spălate de precipitaţii şi depozitate pe sol, de unde prin intermediul apelor pluviale pot ajunge în albia apelor de suprafaţă.</w:t>
      </w:r>
    </w:p>
    <w:p w:rsidR="003E465F" w:rsidRPr="00EB736E" w:rsidRDefault="003E465F" w:rsidP="00F60D48">
      <w:pPr>
        <w:pStyle w:val="Listparagraf"/>
        <w:numPr>
          <w:ilvl w:val="0"/>
          <w:numId w:val="8"/>
        </w:numPr>
        <w:tabs>
          <w:tab w:val="left" w:pos="360"/>
        </w:tabs>
        <w:suppressAutoHyphens w:val="0"/>
        <w:spacing w:after="0" w:line="240" w:lineRule="auto"/>
        <w:contextualSpacing w:val="0"/>
        <w:jc w:val="both"/>
        <w:rPr>
          <w:rFonts w:ascii="Arial" w:hAnsi="Arial" w:cs="Arial"/>
          <w:sz w:val="24"/>
          <w:szCs w:val="24"/>
          <w:lang w:val="ro-RO"/>
        </w:rPr>
      </w:pPr>
      <w:r w:rsidRPr="00EB736E">
        <w:rPr>
          <w:rFonts w:ascii="Arial" w:hAnsi="Arial" w:cs="Arial"/>
          <w:sz w:val="24"/>
          <w:szCs w:val="24"/>
          <w:lang w:val="ro-RO"/>
        </w:rPr>
        <w:t>Utilajele și mijloacele de transport, din cauza scurgerilor accidentale de produse petroliere sau alte scurgeri de materiale, în fază lichidă, folosite în construcții, care pot ajunge în apele de suprafață prin antrenarea acestora de către apele meteorice sau se pot infiltra în freatic</w:t>
      </w:r>
    </w:p>
    <w:p w:rsidR="003E465F" w:rsidRPr="00EB736E" w:rsidRDefault="00876E9B" w:rsidP="003E465F">
      <w:pPr>
        <w:spacing w:after="0" w:line="240" w:lineRule="auto"/>
        <w:rPr>
          <w:rFonts w:ascii="Arial" w:hAnsi="Arial" w:cs="Arial"/>
          <w:bCs/>
          <w:i/>
          <w:kern w:val="24"/>
          <w:sz w:val="24"/>
          <w:szCs w:val="24"/>
          <w:lang w:val="ro-RO" w:eastAsia="ar-SA"/>
        </w:rPr>
      </w:pPr>
      <w:r w:rsidRPr="00EB736E">
        <w:rPr>
          <w:rFonts w:ascii="Arial" w:hAnsi="Arial" w:cs="Arial"/>
          <w:i/>
          <w:sz w:val="24"/>
          <w:szCs w:val="24"/>
          <w:lang w:val="ro-RO"/>
        </w:rPr>
        <w:t>-</w:t>
      </w:r>
      <w:r w:rsidR="00E57AB2" w:rsidRPr="00EB736E">
        <w:rPr>
          <w:rFonts w:ascii="Arial" w:hAnsi="Arial" w:cs="Arial"/>
          <w:bCs/>
          <w:i/>
          <w:kern w:val="24"/>
          <w:sz w:val="24"/>
          <w:szCs w:val="24"/>
          <w:lang w:val="ro-RO" w:eastAsia="ar-SA"/>
        </w:rPr>
        <w:t xml:space="preserve"> În perioada de exploatare a proiectului propus</w:t>
      </w:r>
      <w:r w:rsidR="003E465F" w:rsidRPr="00EB736E">
        <w:rPr>
          <w:rFonts w:ascii="Arial" w:hAnsi="Arial" w:cs="Arial"/>
          <w:bCs/>
          <w:i/>
          <w:kern w:val="24"/>
          <w:sz w:val="24"/>
          <w:szCs w:val="24"/>
          <w:lang w:val="ro-RO" w:eastAsia="ar-SA"/>
        </w:rPr>
        <w:t>:</w:t>
      </w:r>
    </w:p>
    <w:p w:rsidR="003E465F" w:rsidRPr="00EB736E" w:rsidRDefault="003E465F" w:rsidP="00F60D48">
      <w:pPr>
        <w:pStyle w:val="Listparagraf"/>
        <w:widowControl w:val="0"/>
        <w:numPr>
          <w:ilvl w:val="0"/>
          <w:numId w:val="9"/>
        </w:numPr>
        <w:tabs>
          <w:tab w:val="left" w:pos="360"/>
        </w:tabs>
        <w:spacing w:after="0" w:line="240" w:lineRule="auto"/>
        <w:jc w:val="both"/>
        <w:rPr>
          <w:rFonts w:ascii="Arial" w:hAnsi="Arial" w:cs="Arial"/>
          <w:sz w:val="24"/>
          <w:szCs w:val="24"/>
          <w:lang w:val="ro-RO"/>
        </w:rPr>
      </w:pPr>
      <w:r w:rsidRPr="00EB736E">
        <w:rPr>
          <w:rFonts w:ascii="Arial" w:hAnsi="Arial" w:cs="Arial"/>
          <w:sz w:val="24"/>
          <w:szCs w:val="24"/>
          <w:lang w:val="ro-RO"/>
        </w:rPr>
        <w:t>apele pluviale care spală platforma de aterizare și ajung în emisar;</w:t>
      </w:r>
    </w:p>
    <w:p w:rsidR="003E465F" w:rsidRPr="00EB736E" w:rsidRDefault="003E465F" w:rsidP="00F60D48">
      <w:pPr>
        <w:pStyle w:val="Listparagraf"/>
        <w:widowControl w:val="0"/>
        <w:numPr>
          <w:ilvl w:val="0"/>
          <w:numId w:val="9"/>
        </w:numPr>
        <w:tabs>
          <w:tab w:val="left" w:pos="360"/>
        </w:tabs>
        <w:spacing w:after="0" w:line="240" w:lineRule="auto"/>
        <w:jc w:val="both"/>
        <w:rPr>
          <w:rFonts w:ascii="Arial" w:hAnsi="Arial" w:cs="Arial"/>
          <w:sz w:val="24"/>
          <w:szCs w:val="24"/>
          <w:lang w:val="ro-RO"/>
        </w:rPr>
      </w:pPr>
      <w:r w:rsidRPr="00EB736E">
        <w:rPr>
          <w:rFonts w:ascii="Arial" w:hAnsi="Arial" w:cs="Arial"/>
          <w:sz w:val="24"/>
          <w:szCs w:val="24"/>
          <w:lang w:val="ro-RO"/>
        </w:rPr>
        <w:t>scurgeri accidentale de carburanți în urma accidentelor de aviație.</w:t>
      </w:r>
    </w:p>
    <w:p w:rsidR="00A0559A" w:rsidRPr="00EB736E" w:rsidRDefault="00876E9B" w:rsidP="003E465F">
      <w:pPr>
        <w:pStyle w:val="Default"/>
        <w:jc w:val="both"/>
        <w:rPr>
          <w:i/>
          <w:lang w:val="ro-RO"/>
        </w:rPr>
      </w:pPr>
      <w:r w:rsidRPr="00EB736E">
        <w:rPr>
          <w:b/>
          <w:i/>
          <w:lang w:val="ro-RO"/>
        </w:rPr>
        <w:t>3.emisii în sol</w:t>
      </w:r>
      <w:r w:rsidRPr="00EB736E">
        <w:rPr>
          <w:i/>
          <w:lang w:val="ro-RO"/>
        </w:rPr>
        <w:t>:</w:t>
      </w:r>
      <w:r w:rsidR="00EB52DE">
        <w:rPr>
          <w:i/>
          <w:lang w:val="ro-RO"/>
        </w:rPr>
        <w:tab/>
      </w:r>
      <w:r w:rsidRPr="00EB736E">
        <w:rPr>
          <w:i/>
          <w:lang w:val="ro-RO"/>
        </w:rPr>
        <w:t>- în faza de construire sursă de poluare a solului pot rezulta</w:t>
      </w:r>
      <w:r w:rsidRPr="00EB736E">
        <w:rPr>
          <w:b/>
          <w:i/>
          <w:lang w:val="ro-RO"/>
        </w:rPr>
        <w:t xml:space="preserve"> </w:t>
      </w:r>
      <w:r w:rsidRPr="00EB736E">
        <w:rPr>
          <w:i/>
          <w:lang w:val="ro-RO"/>
        </w:rPr>
        <w:t>din</w:t>
      </w:r>
      <w:r w:rsidR="00A0559A" w:rsidRPr="00EB736E">
        <w:rPr>
          <w:i/>
          <w:lang w:val="ro-RO"/>
        </w:rPr>
        <w:t>:</w:t>
      </w:r>
      <w:r w:rsidRPr="00EB736E">
        <w:rPr>
          <w:i/>
          <w:lang w:val="ro-RO"/>
        </w:rPr>
        <w:t xml:space="preserve"> </w:t>
      </w:r>
    </w:p>
    <w:p w:rsidR="003A648F" w:rsidRPr="00EB736E" w:rsidRDefault="003A648F" w:rsidP="00F60D48">
      <w:pPr>
        <w:pStyle w:val="Listparagraf"/>
        <w:numPr>
          <w:ilvl w:val="0"/>
          <w:numId w:val="10"/>
        </w:numPr>
        <w:tabs>
          <w:tab w:val="num" w:pos="0"/>
          <w:tab w:val="left" w:pos="360"/>
        </w:tabs>
        <w:spacing w:after="0" w:line="240" w:lineRule="auto"/>
        <w:jc w:val="both"/>
        <w:rPr>
          <w:rFonts w:ascii="Arial" w:hAnsi="Arial" w:cs="Arial"/>
          <w:sz w:val="24"/>
          <w:szCs w:val="24"/>
          <w:lang w:val="ro-RO"/>
        </w:rPr>
      </w:pPr>
      <w:r w:rsidRPr="00EB736E">
        <w:rPr>
          <w:rFonts w:ascii="Arial" w:hAnsi="Arial" w:cs="Arial"/>
          <w:sz w:val="24"/>
          <w:szCs w:val="24"/>
          <w:lang w:val="ro-RO"/>
        </w:rPr>
        <w:t>în urma circulației mijloacelor de transport și a utilajelor grele, rezultă poluanți atât de la arderea combustibililor cât și de la funcționarea utilajelor în fronturile de lucru, poluanți care prin intermediul mediilor de dispersie, în special prin sedimentarea poluanților în aer, se pot depune la suprafața solului și conduce la modificări structurale ale profilului de sol sau pot fi antrenați în adâncime de către apele meteorice;</w:t>
      </w:r>
    </w:p>
    <w:p w:rsidR="003A648F" w:rsidRPr="00EB736E" w:rsidRDefault="003A648F" w:rsidP="00F60D48">
      <w:pPr>
        <w:pStyle w:val="Listparagraf"/>
        <w:numPr>
          <w:ilvl w:val="0"/>
          <w:numId w:val="10"/>
        </w:numPr>
        <w:tabs>
          <w:tab w:val="num" w:pos="0"/>
          <w:tab w:val="left" w:pos="360"/>
        </w:tabs>
        <w:spacing w:after="0" w:line="240" w:lineRule="auto"/>
        <w:jc w:val="both"/>
        <w:rPr>
          <w:rFonts w:ascii="Arial" w:hAnsi="Arial" w:cs="Arial"/>
          <w:sz w:val="24"/>
          <w:szCs w:val="24"/>
          <w:lang w:val="ro-RO"/>
        </w:rPr>
      </w:pPr>
      <w:r w:rsidRPr="00EB736E">
        <w:rPr>
          <w:rFonts w:ascii="Arial" w:hAnsi="Arial" w:cs="Arial"/>
          <w:sz w:val="24"/>
          <w:szCs w:val="24"/>
          <w:lang w:val="ro-RO"/>
        </w:rPr>
        <w:t>defecțiunile mijloacelor de transport și a utilajelor grele, reparații, alimentare cu carburanți care pot genera scurgeri accidentale de produse petroliere;</w:t>
      </w:r>
    </w:p>
    <w:p w:rsidR="003A648F" w:rsidRPr="00EB736E" w:rsidRDefault="003A648F" w:rsidP="00F60D48">
      <w:pPr>
        <w:pStyle w:val="Listparagraf"/>
        <w:numPr>
          <w:ilvl w:val="0"/>
          <w:numId w:val="10"/>
        </w:numPr>
        <w:tabs>
          <w:tab w:val="num" w:pos="0"/>
          <w:tab w:val="left" w:pos="360"/>
        </w:tabs>
        <w:spacing w:after="0" w:line="240" w:lineRule="auto"/>
        <w:jc w:val="both"/>
        <w:rPr>
          <w:rFonts w:ascii="Arial" w:hAnsi="Arial" w:cs="Arial"/>
          <w:sz w:val="24"/>
          <w:szCs w:val="24"/>
          <w:lang w:val="ro-RO"/>
        </w:rPr>
      </w:pPr>
      <w:r w:rsidRPr="00EB736E">
        <w:rPr>
          <w:rFonts w:ascii="Arial" w:hAnsi="Arial" w:cs="Arial"/>
          <w:sz w:val="24"/>
          <w:szCs w:val="24"/>
          <w:lang w:val="ro-RO"/>
        </w:rPr>
        <w:t>deșeurile rezultate atât din procesele tehnologice, cât și cele menajere, prin depozitare necontrolată.</w:t>
      </w:r>
    </w:p>
    <w:p w:rsidR="003178DA" w:rsidRPr="00EB736E" w:rsidRDefault="00876E9B" w:rsidP="003178DA">
      <w:pPr>
        <w:autoSpaceDE w:val="0"/>
        <w:autoSpaceDN w:val="0"/>
        <w:adjustRightInd w:val="0"/>
        <w:spacing w:after="0" w:line="240" w:lineRule="auto"/>
        <w:ind w:left="90" w:firstLine="2070"/>
        <w:jc w:val="both"/>
        <w:rPr>
          <w:rFonts w:ascii="Arial" w:hAnsi="Arial" w:cs="Arial"/>
          <w:b/>
          <w:i/>
          <w:sz w:val="24"/>
          <w:szCs w:val="24"/>
          <w:lang w:val="ro-RO"/>
        </w:rPr>
      </w:pPr>
      <w:r w:rsidRPr="00EB736E">
        <w:rPr>
          <w:rFonts w:ascii="Arial" w:eastAsia="Times New Roman" w:hAnsi="Arial" w:cs="Arial"/>
          <w:i/>
          <w:sz w:val="24"/>
          <w:szCs w:val="24"/>
          <w:lang w:val="ro-RO"/>
        </w:rPr>
        <w:t>-</w:t>
      </w:r>
      <w:r w:rsidR="001F5065" w:rsidRPr="00EB736E">
        <w:rPr>
          <w:rFonts w:ascii="Arial" w:eastAsia="Times New Roman" w:hAnsi="Arial" w:cs="Arial"/>
          <w:i/>
          <w:sz w:val="24"/>
          <w:szCs w:val="24"/>
          <w:lang w:val="ro-RO"/>
        </w:rPr>
        <w:t xml:space="preserve"> </w:t>
      </w:r>
      <w:r w:rsidRPr="00EB736E">
        <w:rPr>
          <w:rFonts w:ascii="Arial" w:eastAsia="Times New Roman" w:hAnsi="Arial" w:cs="Arial"/>
          <w:i/>
          <w:sz w:val="24"/>
          <w:szCs w:val="24"/>
          <w:lang w:val="ro-RO"/>
        </w:rPr>
        <w:t xml:space="preserve">în timpul exploatării </w:t>
      </w:r>
      <w:r w:rsidR="003A648F" w:rsidRPr="00EB736E">
        <w:rPr>
          <w:rFonts w:ascii="Arial" w:eastAsia="Times New Roman" w:hAnsi="Arial" w:cs="Arial"/>
          <w:i/>
          <w:sz w:val="24"/>
          <w:szCs w:val="24"/>
          <w:lang w:val="ro-RO"/>
        </w:rPr>
        <w:t>heliportului</w:t>
      </w:r>
      <w:r w:rsidR="003178DA" w:rsidRPr="00EB736E">
        <w:rPr>
          <w:rFonts w:ascii="Arial" w:eastAsia="Times New Roman" w:hAnsi="Arial" w:cs="Arial"/>
          <w:i/>
          <w:sz w:val="24"/>
          <w:szCs w:val="24"/>
          <w:lang w:val="ro-RO"/>
        </w:rPr>
        <w:t>:</w:t>
      </w:r>
      <w:r w:rsidRPr="00EB736E">
        <w:rPr>
          <w:rFonts w:ascii="Arial" w:eastAsia="Times New Roman" w:hAnsi="Arial" w:cs="Arial"/>
          <w:i/>
          <w:sz w:val="24"/>
          <w:szCs w:val="24"/>
          <w:lang w:val="ro-RO"/>
        </w:rPr>
        <w:t xml:space="preserve"> </w:t>
      </w:r>
      <w:r w:rsidR="003178DA" w:rsidRPr="00EB736E">
        <w:rPr>
          <w:rFonts w:ascii="Arial" w:eastAsia="SimSun" w:hAnsi="Arial" w:cs="Arial"/>
          <w:kern w:val="24"/>
          <w:sz w:val="24"/>
          <w:szCs w:val="24"/>
          <w:lang w:val="ro-RO" w:eastAsia="ar-SA"/>
        </w:rPr>
        <w:t xml:space="preserve">nu </w:t>
      </w:r>
      <w:r w:rsidR="001F5065" w:rsidRPr="00EB736E">
        <w:rPr>
          <w:rFonts w:ascii="Arial" w:eastAsia="SimSun" w:hAnsi="Arial" w:cs="Arial"/>
          <w:kern w:val="24"/>
          <w:sz w:val="24"/>
          <w:szCs w:val="24"/>
          <w:lang w:val="ro-RO" w:eastAsia="ar-SA"/>
        </w:rPr>
        <w:t>există surse de poluare a solului și subsolului</w:t>
      </w:r>
    </w:p>
    <w:p w:rsidR="003A648F" w:rsidRPr="00EB736E" w:rsidRDefault="00876E9B" w:rsidP="003A648F">
      <w:pPr>
        <w:pStyle w:val="Listparagraf"/>
        <w:widowControl w:val="0"/>
        <w:tabs>
          <w:tab w:val="left" w:pos="360"/>
        </w:tabs>
        <w:spacing w:after="0"/>
        <w:ind w:left="0" w:firstLine="567"/>
        <w:jc w:val="both"/>
        <w:rPr>
          <w:rFonts w:ascii="Arial" w:hAnsi="Arial" w:cs="Arial"/>
          <w:sz w:val="24"/>
          <w:szCs w:val="24"/>
          <w:lang w:val="ro-RO"/>
        </w:rPr>
      </w:pPr>
      <w:r w:rsidRPr="00EB736E">
        <w:rPr>
          <w:rFonts w:ascii="Arial" w:hAnsi="Arial" w:cs="Arial"/>
          <w:b/>
          <w:i/>
          <w:sz w:val="24"/>
          <w:szCs w:val="24"/>
          <w:lang w:val="ro-RO"/>
        </w:rPr>
        <w:t>4.</w:t>
      </w:r>
      <w:r w:rsidR="003178DA" w:rsidRPr="00EB736E">
        <w:rPr>
          <w:rFonts w:ascii="Arial" w:hAnsi="Arial" w:cs="Arial"/>
          <w:b/>
          <w:i/>
          <w:sz w:val="24"/>
          <w:szCs w:val="24"/>
          <w:lang w:val="ro-RO"/>
        </w:rPr>
        <w:t xml:space="preserve"> </w:t>
      </w:r>
      <w:r w:rsidRPr="00EB736E">
        <w:rPr>
          <w:rFonts w:ascii="Arial" w:hAnsi="Arial" w:cs="Arial"/>
          <w:b/>
          <w:i/>
          <w:sz w:val="24"/>
          <w:szCs w:val="24"/>
          <w:lang w:val="ro-RO"/>
        </w:rPr>
        <w:t>zgomot</w:t>
      </w:r>
      <w:r w:rsidRPr="00EB736E">
        <w:rPr>
          <w:rFonts w:ascii="Arial" w:hAnsi="Arial" w:cs="Arial"/>
          <w:i/>
          <w:sz w:val="24"/>
          <w:szCs w:val="24"/>
          <w:lang w:val="ro-RO"/>
        </w:rPr>
        <w:t>:-</w:t>
      </w:r>
      <w:bookmarkStart w:id="0" w:name="_Hlk507694400"/>
      <w:r w:rsidRPr="00EB736E">
        <w:rPr>
          <w:rFonts w:ascii="Arial" w:hAnsi="Arial" w:cs="Arial"/>
          <w:b/>
          <w:bCs/>
          <w:i/>
          <w:sz w:val="24"/>
          <w:szCs w:val="24"/>
          <w:lang w:val="ro-RO"/>
        </w:rPr>
        <w:t xml:space="preserve"> </w:t>
      </w:r>
      <w:bookmarkEnd w:id="0"/>
      <w:r w:rsidR="003178DA" w:rsidRPr="00EB736E">
        <w:rPr>
          <w:rFonts w:ascii="Arial" w:eastAsia="SimSun" w:hAnsi="Arial" w:cs="Arial"/>
          <w:bCs/>
          <w:i/>
          <w:kern w:val="24"/>
          <w:sz w:val="24"/>
          <w:szCs w:val="24"/>
          <w:lang w:val="ro-RO"/>
        </w:rPr>
        <w:t>În perioada de construcție</w:t>
      </w:r>
      <w:r w:rsidR="003178DA" w:rsidRPr="00EB736E">
        <w:rPr>
          <w:rFonts w:ascii="Arial" w:eastAsia="SimSun" w:hAnsi="Arial" w:cs="Arial"/>
          <w:kern w:val="24"/>
          <w:sz w:val="24"/>
          <w:szCs w:val="24"/>
          <w:lang w:val="ro-RO"/>
        </w:rPr>
        <w:t xml:space="preserve">, </w:t>
      </w:r>
      <w:r w:rsidR="003A648F" w:rsidRPr="00EB736E">
        <w:rPr>
          <w:rFonts w:ascii="Arial" w:hAnsi="Arial" w:cs="Arial"/>
          <w:sz w:val="24"/>
          <w:szCs w:val="24"/>
          <w:lang w:val="ro-RO"/>
        </w:rPr>
        <w:t>Impactul resimţit de locuitorii zonelor afectate de lucrările proiectului va fi redus prin respectarea unui orar strict al perioadelor de lucru şi al orelor de linişte, impuse constructorului prin Normele de Lucru. Zgomotul şi vibraţiile produse pe timpul perioadei de execuţie se vor încadra în limitele normale cuprinse în STAS 10009-2017. Având în vedere acest lucru, s-a estimat că impactul produs de sursele de zgomot şi vibraţii va fi nesemnificativ.</w:t>
      </w:r>
    </w:p>
    <w:p w:rsidR="001F5065" w:rsidRPr="00EB736E" w:rsidRDefault="003178DA" w:rsidP="001F5065">
      <w:pPr>
        <w:autoSpaceDE w:val="0"/>
        <w:autoSpaceDN w:val="0"/>
        <w:adjustRightInd w:val="0"/>
        <w:spacing w:after="0" w:line="240" w:lineRule="auto"/>
        <w:ind w:left="90" w:firstLine="2070"/>
        <w:jc w:val="both"/>
        <w:rPr>
          <w:rFonts w:ascii="Arial" w:hAnsi="Arial" w:cs="Arial"/>
          <w:b/>
          <w:i/>
          <w:sz w:val="24"/>
          <w:szCs w:val="24"/>
          <w:lang w:val="ro-RO"/>
        </w:rPr>
      </w:pPr>
      <w:r w:rsidRPr="00EB736E">
        <w:rPr>
          <w:rFonts w:ascii="Arial" w:eastAsia="SimSun" w:hAnsi="Arial" w:cs="Arial"/>
          <w:bCs/>
          <w:i/>
          <w:kern w:val="24"/>
          <w:sz w:val="24"/>
          <w:szCs w:val="24"/>
          <w:lang w:val="ro-RO" w:eastAsia="ar-SA"/>
        </w:rPr>
        <w:t>În perioada de exploatare</w:t>
      </w:r>
      <w:r w:rsidR="001F5065" w:rsidRPr="00EB736E">
        <w:rPr>
          <w:rFonts w:ascii="Arial" w:eastAsia="SimSun" w:hAnsi="Arial" w:cs="Arial"/>
          <w:bCs/>
          <w:i/>
          <w:kern w:val="24"/>
          <w:sz w:val="24"/>
          <w:szCs w:val="24"/>
          <w:lang w:val="ro-RO" w:eastAsia="ar-SA"/>
        </w:rPr>
        <w:t>:</w:t>
      </w:r>
      <w:r w:rsidRPr="00EB736E">
        <w:rPr>
          <w:rFonts w:ascii="Arial" w:eastAsia="SimSun" w:hAnsi="Arial" w:cs="Arial"/>
          <w:kern w:val="24"/>
          <w:sz w:val="24"/>
          <w:szCs w:val="24"/>
          <w:lang w:val="ro-RO" w:eastAsia="ar-SA"/>
        </w:rPr>
        <w:t xml:space="preserve"> </w:t>
      </w:r>
      <w:r w:rsidR="001F5065" w:rsidRPr="00EB736E">
        <w:rPr>
          <w:rFonts w:ascii="Arial" w:eastAsia="SimSun" w:hAnsi="Arial" w:cs="Arial"/>
          <w:kern w:val="24"/>
          <w:sz w:val="24"/>
          <w:szCs w:val="24"/>
          <w:lang w:val="ro-RO" w:eastAsia="ar-SA"/>
        </w:rPr>
        <w:t>nu sunt necesare măsuri suplimentare față de cele adoptate</w:t>
      </w:r>
    </w:p>
    <w:p w:rsidR="00876E9B" w:rsidRPr="00EB736E" w:rsidRDefault="00876E9B" w:rsidP="001F5065">
      <w:pPr>
        <w:widowControl w:val="0"/>
        <w:suppressAutoHyphens/>
        <w:spacing w:after="0"/>
        <w:rPr>
          <w:rFonts w:ascii="Arial" w:hAnsi="Arial" w:cs="Arial"/>
          <w:sz w:val="24"/>
          <w:szCs w:val="24"/>
          <w:lang w:val="ro-RO"/>
        </w:rPr>
      </w:pPr>
      <w:r w:rsidRPr="00EB736E">
        <w:rPr>
          <w:rFonts w:ascii="Arial" w:hAnsi="Arial" w:cs="Arial"/>
          <w:b/>
          <w:i/>
          <w:sz w:val="24"/>
          <w:szCs w:val="24"/>
          <w:lang w:val="ro-RO"/>
        </w:rPr>
        <w:t>f) riscurile de accidente majore și/sau dezastre relevante pentru proiectul în cauză</w:t>
      </w:r>
      <w:r w:rsidRPr="00EB736E">
        <w:rPr>
          <w:rFonts w:ascii="Arial" w:hAnsi="Arial" w:cs="Arial"/>
          <w:i/>
          <w:sz w:val="24"/>
          <w:szCs w:val="24"/>
          <w:lang w:val="ro-RO"/>
        </w:rPr>
        <w:t xml:space="preserve">, </w:t>
      </w:r>
      <w:r w:rsidRPr="00EB736E">
        <w:rPr>
          <w:rFonts w:ascii="Arial" w:hAnsi="Arial" w:cs="Arial"/>
          <w:b/>
          <w:i/>
          <w:sz w:val="24"/>
          <w:szCs w:val="24"/>
          <w:lang w:val="ro-RO"/>
        </w:rPr>
        <w:t>inclusiv cele cauzate de schimbările climatice, conform cunoștințelor științifice:</w:t>
      </w:r>
      <w:r w:rsidRPr="00EB736E">
        <w:rPr>
          <w:rFonts w:ascii="Arial" w:hAnsi="Arial" w:cs="Arial"/>
          <w:sz w:val="24"/>
          <w:szCs w:val="24"/>
          <w:lang w:val="ro-RO"/>
        </w:rPr>
        <w:t xml:space="preserve"> nu este cazul.</w:t>
      </w:r>
    </w:p>
    <w:p w:rsidR="00876E9B" w:rsidRPr="00EB736E" w:rsidRDefault="00876E9B" w:rsidP="00876E9B">
      <w:pPr>
        <w:autoSpaceDE w:val="0"/>
        <w:autoSpaceDN w:val="0"/>
        <w:adjustRightInd w:val="0"/>
        <w:spacing w:after="0" w:line="240" w:lineRule="auto"/>
        <w:jc w:val="both"/>
        <w:rPr>
          <w:rFonts w:ascii="Arial" w:hAnsi="Arial" w:cs="Arial"/>
          <w:sz w:val="24"/>
          <w:szCs w:val="24"/>
          <w:lang w:val="ro-RO"/>
        </w:rPr>
      </w:pPr>
      <w:r w:rsidRPr="00EB736E">
        <w:rPr>
          <w:rFonts w:ascii="Arial" w:hAnsi="Arial" w:cs="Arial"/>
          <w:b/>
          <w:i/>
          <w:sz w:val="24"/>
          <w:szCs w:val="24"/>
          <w:lang w:val="ro-RO"/>
        </w:rPr>
        <w:t xml:space="preserve">g) riscurile pentru sănătatea umană </w:t>
      </w:r>
      <w:r w:rsidRPr="00EB736E">
        <w:rPr>
          <w:rFonts w:ascii="Arial" w:hAnsi="Arial" w:cs="Arial"/>
          <w:i/>
          <w:sz w:val="24"/>
          <w:szCs w:val="24"/>
          <w:lang w:val="ro-RO"/>
        </w:rPr>
        <w:t xml:space="preserve">(de exemplu, din cauza contaminării apei sau a poluării atmosferice): </w:t>
      </w:r>
      <w:r w:rsidRPr="00EB736E">
        <w:rPr>
          <w:rFonts w:ascii="Arial" w:hAnsi="Arial" w:cs="Arial"/>
          <w:sz w:val="24"/>
          <w:szCs w:val="24"/>
          <w:lang w:val="ro-RO"/>
        </w:rPr>
        <w:t>nu este cazul.</w:t>
      </w:r>
    </w:p>
    <w:p w:rsidR="00876E9B" w:rsidRPr="00EB736E" w:rsidRDefault="00876E9B" w:rsidP="00F60D48">
      <w:pPr>
        <w:pStyle w:val="Corptext"/>
        <w:numPr>
          <w:ilvl w:val="0"/>
          <w:numId w:val="2"/>
        </w:numPr>
        <w:ind w:left="360" w:right="344"/>
        <w:rPr>
          <w:rFonts w:cs="Arial"/>
          <w:b/>
          <w:lang w:val="ro-RO"/>
        </w:rPr>
      </w:pPr>
      <w:r w:rsidRPr="00EB736E">
        <w:rPr>
          <w:rFonts w:cs="Arial"/>
          <w:b/>
          <w:lang w:val="ro-RO"/>
        </w:rPr>
        <w:t>Amplasarea proiectului</w:t>
      </w:r>
    </w:p>
    <w:p w:rsidR="00876E9B" w:rsidRPr="00EB736E" w:rsidRDefault="00876E9B" w:rsidP="00876E9B">
      <w:pPr>
        <w:pStyle w:val="Corptext"/>
        <w:ind w:right="-54"/>
        <w:rPr>
          <w:rFonts w:cs="Arial"/>
          <w:i/>
          <w:lang w:val="ro-RO"/>
        </w:rPr>
      </w:pPr>
      <w:r w:rsidRPr="00EB736E">
        <w:rPr>
          <w:rFonts w:cs="Arial"/>
          <w:b/>
          <w:lang w:val="ro-RO"/>
        </w:rPr>
        <w:lastRenderedPageBreak/>
        <w:t>a) utilizarea a</w:t>
      </w:r>
      <w:r w:rsidR="00EF1633" w:rsidRPr="00EB736E">
        <w:rPr>
          <w:rFonts w:cs="Arial"/>
          <w:b/>
          <w:lang w:val="ro-RO"/>
        </w:rPr>
        <w:t>ctuală și aprobată a terenului:</w:t>
      </w:r>
      <w:r w:rsidRPr="00EB736E">
        <w:rPr>
          <w:rFonts w:cs="Arial"/>
          <w:lang w:val="ro-RO"/>
        </w:rPr>
        <w:t xml:space="preserve"> teren </w:t>
      </w:r>
      <w:r w:rsidR="00EF1633" w:rsidRPr="00EB736E">
        <w:rPr>
          <w:rFonts w:cs="Arial"/>
          <w:lang w:val="ro-RO"/>
        </w:rPr>
        <w:t>aferent</w:t>
      </w:r>
      <w:r w:rsidRPr="00EB736E">
        <w:rPr>
          <w:rFonts w:cs="Arial"/>
          <w:lang w:val="ro-RO"/>
        </w:rPr>
        <w:t xml:space="preserve"> </w:t>
      </w:r>
      <w:r w:rsidR="00EF1633" w:rsidRPr="00EB736E">
        <w:rPr>
          <w:rFonts w:cs="Arial"/>
          <w:lang w:val="ro-RO"/>
        </w:rPr>
        <w:t xml:space="preserve">obiectivului se află în </w:t>
      </w:r>
      <w:r w:rsidRPr="00EB736E">
        <w:rPr>
          <w:rFonts w:cs="Arial"/>
          <w:lang w:val="ro-RO"/>
        </w:rPr>
        <w:t xml:space="preserve">intravilanul </w:t>
      </w:r>
      <w:r w:rsidR="001F5065" w:rsidRPr="00EB736E">
        <w:rPr>
          <w:rFonts w:cs="Arial"/>
          <w:lang w:val="ro-RO"/>
        </w:rPr>
        <w:t>municipiului Miercurea Ciuc</w:t>
      </w:r>
      <w:r w:rsidR="00EF1633" w:rsidRPr="00EB736E">
        <w:rPr>
          <w:rFonts w:cs="Arial"/>
          <w:lang w:val="ro-RO"/>
        </w:rPr>
        <w:t xml:space="preserve">, folosința actuală: </w:t>
      </w:r>
      <w:r w:rsidR="001F5065" w:rsidRPr="00EB736E">
        <w:rPr>
          <w:rFonts w:cs="Arial"/>
          <w:lang w:val="ro-RO"/>
        </w:rPr>
        <w:t>teren cu construcții, destinația: zona</w:t>
      </w:r>
      <w:r w:rsidRPr="00EB736E">
        <w:rPr>
          <w:rFonts w:cs="Arial"/>
          <w:lang w:val="ro-RO"/>
        </w:rPr>
        <w:t xml:space="preserve"> </w:t>
      </w:r>
      <w:r w:rsidR="001F5065" w:rsidRPr="00EB736E">
        <w:rPr>
          <w:rFonts w:cs="Arial"/>
          <w:lang w:val="ro-RO"/>
        </w:rPr>
        <w:t xml:space="preserve">Spitalului Județean </w:t>
      </w:r>
      <w:r w:rsidRPr="00EB736E">
        <w:rPr>
          <w:rFonts w:cs="Arial"/>
          <w:i/>
          <w:lang w:val="ro-RO"/>
        </w:rPr>
        <w:t xml:space="preserve">conform </w:t>
      </w:r>
      <w:r w:rsidR="00EF1633" w:rsidRPr="00EB736E">
        <w:rPr>
          <w:rFonts w:cs="Arial"/>
          <w:i/>
          <w:lang w:val="ro-RO"/>
        </w:rPr>
        <w:t xml:space="preserve">Certificatului de urbanism nr. </w:t>
      </w:r>
      <w:r w:rsidR="001F5065" w:rsidRPr="00EB736E">
        <w:rPr>
          <w:rFonts w:cs="Arial"/>
          <w:i/>
          <w:lang w:val="ro-RO"/>
        </w:rPr>
        <w:t>126</w:t>
      </w:r>
      <w:r w:rsidRPr="00EB736E">
        <w:rPr>
          <w:rFonts w:cs="Arial"/>
          <w:i/>
          <w:lang w:val="ro-RO"/>
        </w:rPr>
        <w:t>/</w:t>
      </w:r>
      <w:r w:rsidR="001F5065" w:rsidRPr="00EB736E">
        <w:rPr>
          <w:rFonts w:cs="Arial"/>
          <w:i/>
          <w:lang w:val="ro-RO"/>
        </w:rPr>
        <w:t>07</w:t>
      </w:r>
      <w:r w:rsidRPr="00EB736E">
        <w:rPr>
          <w:rFonts w:cs="Arial"/>
          <w:i/>
          <w:lang w:val="ro-RO"/>
        </w:rPr>
        <w:t>.0</w:t>
      </w:r>
      <w:r w:rsidR="001F5065" w:rsidRPr="00EB736E">
        <w:rPr>
          <w:rFonts w:cs="Arial"/>
          <w:i/>
          <w:lang w:val="ro-RO"/>
        </w:rPr>
        <w:t>3</w:t>
      </w:r>
      <w:r w:rsidRPr="00EB736E">
        <w:rPr>
          <w:rFonts w:cs="Arial"/>
          <w:i/>
          <w:lang w:val="ro-RO"/>
        </w:rPr>
        <w:t>.201</w:t>
      </w:r>
      <w:r w:rsidR="001F5065" w:rsidRPr="00EB736E">
        <w:rPr>
          <w:rFonts w:cs="Arial"/>
          <w:i/>
          <w:lang w:val="ro-RO"/>
        </w:rPr>
        <w:t>8</w:t>
      </w:r>
      <w:r w:rsidRPr="00EB736E">
        <w:rPr>
          <w:rFonts w:cs="Arial"/>
          <w:i/>
          <w:lang w:val="ro-RO"/>
        </w:rPr>
        <w:t xml:space="preserve"> emis de </w:t>
      </w:r>
      <w:r w:rsidR="001F5065" w:rsidRPr="00EB736E">
        <w:rPr>
          <w:rFonts w:cs="Arial"/>
          <w:i/>
          <w:lang w:val="ro-RO"/>
        </w:rPr>
        <w:t>Municipiul Miercurea Ciuc</w:t>
      </w:r>
      <w:r w:rsidRPr="00EB736E">
        <w:rPr>
          <w:rFonts w:cs="Arial"/>
          <w:i/>
          <w:lang w:val="ro-RO"/>
        </w:rPr>
        <w:t>.</w:t>
      </w:r>
    </w:p>
    <w:p w:rsidR="00876E9B" w:rsidRPr="00EB736E" w:rsidRDefault="00876E9B" w:rsidP="00876E9B">
      <w:pPr>
        <w:autoSpaceDE w:val="0"/>
        <w:autoSpaceDN w:val="0"/>
        <w:adjustRightInd w:val="0"/>
        <w:spacing w:after="0" w:line="240" w:lineRule="auto"/>
        <w:jc w:val="both"/>
        <w:rPr>
          <w:rFonts w:ascii="Arial" w:hAnsi="Arial" w:cs="Arial"/>
          <w:sz w:val="24"/>
          <w:szCs w:val="24"/>
          <w:lang w:val="ro-RO"/>
        </w:rPr>
      </w:pPr>
      <w:r w:rsidRPr="00EB736E">
        <w:rPr>
          <w:rFonts w:ascii="Arial" w:hAnsi="Arial" w:cs="Arial"/>
          <w:b/>
          <w:sz w:val="24"/>
          <w:szCs w:val="24"/>
          <w:lang w:val="ro-RO"/>
        </w:rPr>
        <w:t xml:space="preserve">b) bogăția, disponibilitatea, calitatea și capacitatea de regenerare relative ale resurselor naturale </w:t>
      </w:r>
      <w:r w:rsidRPr="00EB736E">
        <w:rPr>
          <w:rFonts w:ascii="Arial" w:hAnsi="Arial" w:cs="Arial"/>
          <w:sz w:val="24"/>
          <w:szCs w:val="24"/>
          <w:lang w:val="ro-RO"/>
        </w:rPr>
        <w:t xml:space="preserve">(inclusiv solul, terenurile, apa și biodiversitatea) din zonă și din subteranul acesteia: </w:t>
      </w:r>
      <w:r w:rsidRPr="00EB736E">
        <w:rPr>
          <w:rFonts w:ascii="Arial" w:hAnsi="Arial" w:cs="Arial"/>
          <w:i/>
          <w:sz w:val="24"/>
          <w:szCs w:val="24"/>
          <w:lang w:val="ro-RO"/>
        </w:rPr>
        <w:t>nu este cazul.</w:t>
      </w:r>
    </w:p>
    <w:p w:rsidR="00876E9B" w:rsidRPr="00EB736E" w:rsidRDefault="00876E9B" w:rsidP="00876E9B">
      <w:pPr>
        <w:autoSpaceDE w:val="0"/>
        <w:autoSpaceDN w:val="0"/>
        <w:adjustRightInd w:val="0"/>
        <w:spacing w:after="0" w:line="240" w:lineRule="auto"/>
        <w:jc w:val="both"/>
        <w:rPr>
          <w:rFonts w:ascii="Arial" w:hAnsi="Arial" w:cs="Arial"/>
          <w:sz w:val="24"/>
          <w:szCs w:val="24"/>
          <w:lang w:val="ro-RO"/>
        </w:rPr>
      </w:pPr>
      <w:r w:rsidRPr="00EB736E">
        <w:rPr>
          <w:rFonts w:ascii="Arial" w:hAnsi="Arial" w:cs="Arial"/>
          <w:b/>
          <w:sz w:val="24"/>
          <w:szCs w:val="24"/>
          <w:lang w:val="ro-RO"/>
        </w:rPr>
        <w:t>c) capacitatea de absorbţie a mediului natural</w:t>
      </w:r>
      <w:r w:rsidRPr="00EB736E">
        <w:rPr>
          <w:rFonts w:ascii="Arial" w:hAnsi="Arial" w:cs="Arial"/>
          <w:sz w:val="24"/>
          <w:szCs w:val="24"/>
          <w:lang w:val="ro-RO"/>
        </w:rPr>
        <w:t>, acordându-se atenție specială următoarelor zone:</w:t>
      </w:r>
    </w:p>
    <w:p w:rsidR="00876E9B" w:rsidRPr="00EB736E" w:rsidRDefault="00876E9B" w:rsidP="00876E9B">
      <w:pPr>
        <w:autoSpaceDE w:val="0"/>
        <w:autoSpaceDN w:val="0"/>
        <w:adjustRightInd w:val="0"/>
        <w:spacing w:after="0" w:line="240" w:lineRule="auto"/>
        <w:jc w:val="both"/>
        <w:rPr>
          <w:rFonts w:ascii="Arial" w:hAnsi="Arial" w:cs="Arial"/>
          <w:sz w:val="24"/>
          <w:szCs w:val="24"/>
          <w:lang w:val="ro-RO"/>
        </w:rPr>
      </w:pPr>
      <w:r w:rsidRPr="00EB736E">
        <w:rPr>
          <w:rFonts w:ascii="Arial" w:hAnsi="Arial" w:cs="Arial"/>
          <w:sz w:val="24"/>
          <w:szCs w:val="24"/>
          <w:lang w:val="ro-RO"/>
        </w:rPr>
        <w:t xml:space="preserve">  i) zonele umede, zone riverane, guri ale râurilor: </w:t>
      </w:r>
      <w:r w:rsidRPr="00EB736E">
        <w:rPr>
          <w:rFonts w:ascii="Arial" w:hAnsi="Arial" w:cs="Arial"/>
          <w:i/>
          <w:sz w:val="24"/>
          <w:szCs w:val="24"/>
          <w:lang w:val="ro-RO"/>
        </w:rPr>
        <w:t>nu este cazul.</w:t>
      </w:r>
    </w:p>
    <w:p w:rsidR="00876E9B" w:rsidRPr="00EB736E" w:rsidRDefault="00876E9B" w:rsidP="00876E9B">
      <w:pPr>
        <w:autoSpaceDE w:val="0"/>
        <w:autoSpaceDN w:val="0"/>
        <w:adjustRightInd w:val="0"/>
        <w:spacing w:after="0" w:line="240" w:lineRule="auto"/>
        <w:jc w:val="both"/>
        <w:rPr>
          <w:rFonts w:ascii="Arial" w:hAnsi="Arial" w:cs="Arial"/>
          <w:sz w:val="24"/>
          <w:szCs w:val="24"/>
          <w:lang w:val="ro-RO"/>
        </w:rPr>
      </w:pPr>
      <w:r w:rsidRPr="00EB736E">
        <w:rPr>
          <w:rFonts w:ascii="Arial" w:hAnsi="Arial" w:cs="Arial"/>
          <w:sz w:val="24"/>
          <w:szCs w:val="24"/>
          <w:lang w:val="ro-RO"/>
        </w:rPr>
        <w:t xml:space="preserve">  ii) zonele costiere și mediul marin: </w:t>
      </w:r>
      <w:r w:rsidRPr="00EB736E">
        <w:rPr>
          <w:rFonts w:ascii="Arial" w:hAnsi="Arial" w:cs="Arial"/>
          <w:i/>
          <w:sz w:val="24"/>
          <w:szCs w:val="24"/>
          <w:lang w:val="ro-RO"/>
        </w:rPr>
        <w:t>nu este cazul.</w:t>
      </w:r>
    </w:p>
    <w:p w:rsidR="00876E9B" w:rsidRPr="00EB736E" w:rsidRDefault="00876E9B" w:rsidP="00876E9B">
      <w:pPr>
        <w:autoSpaceDE w:val="0"/>
        <w:autoSpaceDN w:val="0"/>
        <w:adjustRightInd w:val="0"/>
        <w:spacing w:after="0" w:line="240" w:lineRule="auto"/>
        <w:jc w:val="both"/>
        <w:rPr>
          <w:rFonts w:ascii="Arial" w:hAnsi="Arial" w:cs="Arial"/>
          <w:sz w:val="24"/>
          <w:szCs w:val="24"/>
          <w:lang w:val="ro-RO"/>
        </w:rPr>
      </w:pPr>
      <w:r w:rsidRPr="00EB736E">
        <w:rPr>
          <w:rFonts w:ascii="Arial" w:hAnsi="Arial" w:cs="Arial"/>
          <w:sz w:val="24"/>
          <w:szCs w:val="24"/>
          <w:lang w:val="ro-RO"/>
        </w:rPr>
        <w:t xml:space="preserve">  </w:t>
      </w:r>
      <w:proofErr w:type="spellStart"/>
      <w:r w:rsidRPr="00EB736E">
        <w:rPr>
          <w:rFonts w:ascii="Arial" w:hAnsi="Arial" w:cs="Arial"/>
          <w:sz w:val="24"/>
          <w:szCs w:val="24"/>
          <w:lang w:val="ro-RO"/>
        </w:rPr>
        <w:t>iii</w:t>
      </w:r>
      <w:proofErr w:type="spellEnd"/>
      <w:r w:rsidRPr="00EB736E">
        <w:rPr>
          <w:rFonts w:ascii="Arial" w:hAnsi="Arial" w:cs="Arial"/>
          <w:sz w:val="24"/>
          <w:szCs w:val="24"/>
          <w:lang w:val="ro-RO"/>
        </w:rPr>
        <w:t xml:space="preserve">) zonele montane şi forestiere: </w:t>
      </w:r>
      <w:r w:rsidRPr="00EB736E">
        <w:rPr>
          <w:rFonts w:ascii="Arial" w:hAnsi="Arial" w:cs="Arial"/>
          <w:i/>
          <w:sz w:val="24"/>
          <w:szCs w:val="24"/>
          <w:lang w:val="ro-RO"/>
        </w:rPr>
        <w:t>nu este cazul.</w:t>
      </w:r>
    </w:p>
    <w:p w:rsidR="00876E9B" w:rsidRPr="00EB736E" w:rsidRDefault="00876E9B" w:rsidP="00876E9B">
      <w:pPr>
        <w:autoSpaceDE w:val="0"/>
        <w:autoSpaceDN w:val="0"/>
        <w:adjustRightInd w:val="0"/>
        <w:spacing w:after="18" w:line="240" w:lineRule="auto"/>
        <w:rPr>
          <w:rFonts w:ascii="Arial" w:hAnsi="Arial" w:cs="Arial"/>
          <w:color w:val="000000"/>
          <w:sz w:val="24"/>
          <w:szCs w:val="24"/>
          <w:lang w:val="ro-RO" w:eastAsia="ro-RO"/>
        </w:rPr>
      </w:pPr>
      <w:r w:rsidRPr="00EB736E">
        <w:rPr>
          <w:rFonts w:ascii="Arial" w:hAnsi="Arial" w:cs="Arial"/>
          <w:color w:val="000000"/>
          <w:sz w:val="24"/>
          <w:szCs w:val="24"/>
          <w:lang w:val="ro-RO" w:eastAsia="ro-RO"/>
        </w:rPr>
        <w:t xml:space="preserve">  </w:t>
      </w:r>
      <w:proofErr w:type="spellStart"/>
      <w:r w:rsidRPr="00EB736E">
        <w:rPr>
          <w:rFonts w:ascii="Arial" w:hAnsi="Arial" w:cs="Arial"/>
          <w:color w:val="000000"/>
          <w:sz w:val="24"/>
          <w:szCs w:val="24"/>
          <w:lang w:val="ro-RO" w:eastAsia="ro-RO"/>
        </w:rPr>
        <w:t>iv</w:t>
      </w:r>
      <w:proofErr w:type="spellEnd"/>
      <w:r w:rsidRPr="00EB736E">
        <w:rPr>
          <w:rFonts w:ascii="Arial" w:hAnsi="Arial" w:cs="Arial"/>
          <w:color w:val="000000"/>
          <w:sz w:val="24"/>
          <w:szCs w:val="24"/>
          <w:lang w:val="ro-RO" w:eastAsia="ro-RO"/>
        </w:rPr>
        <w:t xml:space="preserve">) rezervaţii şi parcuri naturale: </w:t>
      </w:r>
      <w:r w:rsidRPr="00EB736E">
        <w:rPr>
          <w:rFonts w:ascii="Arial" w:hAnsi="Arial" w:cs="Arial"/>
          <w:i/>
          <w:color w:val="000000"/>
          <w:sz w:val="24"/>
          <w:szCs w:val="24"/>
          <w:lang w:val="ro-RO" w:eastAsia="ro-RO"/>
        </w:rPr>
        <w:t>nu este cazul.</w:t>
      </w:r>
      <w:r w:rsidRPr="00EB736E">
        <w:rPr>
          <w:rFonts w:ascii="Arial" w:hAnsi="Arial" w:cs="Arial"/>
          <w:color w:val="000000"/>
          <w:sz w:val="24"/>
          <w:szCs w:val="24"/>
          <w:lang w:val="ro-RO" w:eastAsia="ro-RO"/>
        </w:rPr>
        <w:t xml:space="preserve"> </w:t>
      </w:r>
    </w:p>
    <w:p w:rsidR="00EF1633" w:rsidRPr="00EB736E" w:rsidRDefault="00876E9B" w:rsidP="00B15BBC">
      <w:pPr>
        <w:autoSpaceDE w:val="0"/>
        <w:autoSpaceDN w:val="0"/>
        <w:adjustRightInd w:val="0"/>
        <w:spacing w:after="0" w:line="240" w:lineRule="auto"/>
        <w:jc w:val="both"/>
        <w:rPr>
          <w:u w:val="single"/>
          <w:lang w:val="ro-RO"/>
        </w:rPr>
      </w:pPr>
      <w:r w:rsidRPr="00EB736E">
        <w:rPr>
          <w:rFonts w:ascii="Arial" w:hAnsi="Arial" w:cs="Arial"/>
          <w:color w:val="000000"/>
          <w:sz w:val="24"/>
          <w:szCs w:val="24"/>
          <w:lang w:val="ro-RO" w:eastAsia="ro-RO"/>
        </w:rPr>
        <w:t xml:space="preserve">  v) zone clasificat</w:t>
      </w:r>
      <w:r w:rsidR="00B526D1" w:rsidRPr="00EB736E">
        <w:rPr>
          <w:rFonts w:ascii="Arial" w:hAnsi="Arial" w:cs="Arial"/>
          <w:color w:val="000000"/>
          <w:sz w:val="24"/>
          <w:szCs w:val="24"/>
          <w:lang w:val="ro-RO" w:eastAsia="ro-RO"/>
        </w:rPr>
        <w:t>e sau protejate conform legislaț</w:t>
      </w:r>
      <w:r w:rsidRPr="00EB736E">
        <w:rPr>
          <w:rFonts w:ascii="Arial" w:hAnsi="Arial" w:cs="Arial"/>
          <w:color w:val="000000"/>
          <w:sz w:val="24"/>
          <w:szCs w:val="24"/>
          <w:lang w:val="ro-RO" w:eastAsia="ro-RO"/>
        </w:rPr>
        <w:t xml:space="preserve">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amplasamentul </w:t>
      </w:r>
      <w:r w:rsidR="00EF1633" w:rsidRPr="00EB736E">
        <w:rPr>
          <w:rFonts w:ascii="Arial" w:hAnsi="Arial" w:cs="Arial"/>
          <w:color w:val="000000"/>
          <w:sz w:val="24"/>
          <w:szCs w:val="24"/>
          <w:lang w:val="ro-RO" w:eastAsia="ro-RO"/>
        </w:rPr>
        <w:t>proiectului se situează</w:t>
      </w:r>
      <w:r w:rsidR="00B15BBC" w:rsidRPr="00EB736E">
        <w:rPr>
          <w:rFonts w:ascii="Arial" w:hAnsi="Arial" w:cs="Arial"/>
          <w:color w:val="000000"/>
          <w:sz w:val="24"/>
          <w:szCs w:val="24"/>
          <w:lang w:val="ro-RO" w:eastAsia="ro-RO"/>
        </w:rPr>
        <w:t xml:space="preserve"> </w:t>
      </w:r>
      <w:r w:rsidR="00670790" w:rsidRPr="00EB736E">
        <w:rPr>
          <w:rFonts w:ascii="Arial" w:hAnsi="Arial" w:cs="Arial"/>
          <w:i/>
          <w:sz w:val="24"/>
          <w:szCs w:val="24"/>
          <w:lang w:val="ro-RO"/>
        </w:rPr>
        <w:t xml:space="preserve">la o distanță aproximativ </w:t>
      </w:r>
      <w:r w:rsidR="00B15BBC" w:rsidRPr="00EB736E">
        <w:rPr>
          <w:rFonts w:ascii="Arial" w:hAnsi="Arial" w:cs="Arial"/>
          <w:i/>
          <w:sz w:val="24"/>
          <w:szCs w:val="24"/>
          <w:lang w:val="ro-RO"/>
        </w:rPr>
        <w:t>4</w:t>
      </w:r>
      <w:r w:rsidR="00670790" w:rsidRPr="00EB736E">
        <w:rPr>
          <w:rFonts w:ascii="Arial" w:hAnsi="Arial" w:cs="Arial"/>
          <w:i/>
          <w:sz w:val="24"/>
          <w:szCs w:val="24"/>
          <w:lang w:val="ro-RO"/>
        </w:rPr>
        <w:t>00 m față de limit</w:t>
      </w:r>
      <w:r w:rsidR="00B15BBC" w:rsidRPr="00EB736E">
        <w:rPr>
          <w:rFonts w:ascii="Arial" w:hAnsi="Arial" w:cs="Arial"/>
          <w:i/>
          <w:sz w:val="24"/>
          <w:szCs w:val="24"/>
          <w:lang w:val="ro-RO"/>
        </w:rPr>
        <w:t>a</w:t>
      </w:r>
      <w:r w:rsidR="00670790" w:rsidRPr="00EB736E">
        <w:rPr>
          <w:rFonts w:ascii="Arial" w:hAnsi="Arial" w:cs="Arial"/>
          <w:i/>
          <w:sz w:val="24"/>
          <w:szCs w:val="24"/>
          <w:lang w:val="ro-RO"/>
        </w:rPr>
        <w:t xml:space="preserve"> sitului</w:t>
      </w:r>
      <w:r w:rsidR="00EF1633" w:rsidRPr="00EB736E">
        <w:rPr>
          <w:rFonts w:ascii="Arial" w:hAnsi="Arial" w:cs="Arial"/>
          <w:i/>
          <w:sz w:val="24"/>
          <w:szCs w:val="24"/>
          <w:lang w:val="ro-RO"/>
        </w:rPr>
        <w:t xml:space="preserve"> </w:t>
      </w:r>
      <w:r w:rsidR="00EF1633" w:rsidRPr="00EB736E">
        <w:rPr>
          <w:rFonts w:ascii="Arial" w:hAnsi="Arial" w:cs="Arial"/>
          <w:b/>
          <w:i/>
          <w:sz w:val="24"/>
          <w:szCs w:val="24"/>
          <w:lang w:val="ro-RO"/>
        </w:rPr>
        <w:t>ROSPA0034</w:t>
      </w:r>
      <w:r w:rsidR="00670790" w:rsidRPr="00EB736E">
        <w:rPr>
          <w:rFonts w:ascii="Arial" w:hAnsi="Arial" w:cs="Arial"/>
          <w:b/>
          <w:i/>
          <w:sz w:val="24"/>
          <w:szCs w:val="24"/>
          <w:lang w:val="ro-RO"/>
        </w:rPr>
        <w:t xml:space="preserve"> Depresiunea și Munții Ciucului</w:t>
      </w:r>
    </w:p>
    <w:p w:rsidR="00876E9B" w:rsidRPr="00EB736E" w:rsidRDefault="00876E9B" w:rsidP="00876E9B">
      <w:pPr>
        <w:autoSpaceDE w:val="0"/>
        <w:autoSpaceDN w:val="0"/>
        <w:adjustRightInd w:val="0"/>
        <w:spacing w:after="0" w:line="240" w:lineRule="auto"/>
        <w:jc w:val="both"/>
        <w:rPr>
          <w:rFonts w:ascii="Arial" w:hAnsi="Arial" w:cs="Arial"/>
          <w:sz w:val="24"/>
          <w:szCs w:val="24"/>
          <w:lang w:val="ro-RO"/>
        </w:rPr>
      </w:pPr>
      <w:r w:rsidRPr="00EB736E">
        <w:rPr>
          <w:rFonts w:ascii="Arial" w:hAnsi="Arial" w:cs="Arial"/>
          <w:sz w:val="24"/>
          <w:szCs w:val="24"/>
          <w:lang w:val="ro-RO"/>
        </w:rPr>
        <w:t xml:space="preserve">  vi) zonele în care au existat deja cazuri de nerespectare a standardelor de calitate a mediului prevăzute în dreptul Uniunii și relevante pentru proiect sau în care se consideră că există astfel de cazuri: </w:t>
      </w:r>
      <w:r w:rsidRPr="00EB736E">
        <w:rPr>
          <w:rFonts w:ascii="Arial" w:hAnsi="Arial" w:cs="Arial"/>
          <w:i/>
          <w:sz w:val="24"/>
          <w:szCs w:val="24"/>
          <w:lang w:val="ro-RO"/>
        </w:rPr>
        <w:t>nu este cazul.</w:t>
      </w:r>
      <w:r w:rsidRPr="00EB736E">
        <w:rPr>
          <w:rFonts w:ascii="Arial" w:hAnsi="Arial" w:cs="Arial"/>
          <w:sz w:val="24"/>
          <w:szCs w:val="24"/>
          <w:lang w:val="ro-RO"/>
        </w:rPr>
        <w:t xml:space="preserve"> </w:t>
      </w:r>
    </w:p>
    <w:p w:rsidR="00876E9B" w:rsidRPr="00EB736E" w:rsidRDefault="00876E9B" w:rsidP="00876E9B">
      <w:pPr>
        <w:autoSpaceDE w:val="0"/>
        <w:autoSpaceDN w:val="0"/>
        <w:adjustRightInd w:val="0"/>
        <w:spacing w:after="0" w:line="240" w:lineRule="auto"/>
        <w:jc w:val="both"/>
        <w:rPr>
          <w:rFonts w:ascii="Arial" w:hAnsi="Arial" w:cs="Arial"/>
          <w:i/>
          <w:sz w:val="24"/>
          <w:szCs w:val="24"/>
          <w:lang w:val="ro-RO"/>
        </w:rPr>
      </w:pPr>
      <w:r w:rsidRPr="00EB736E">
        <w:rPr>
          <w:rFonts w:ascii="Arial" w:hAnsi="Arial" w:cs="Arial"/>
          <w:sz w:val="24"/>
          <w:szCs w:val="24"/>
          <w:lang w:val="ro-RO"/>
        </w:rPr>
        <w:t xml:space="preserve">  vii) zonele cu o densitate mare a populației: </w:t>
      </w:r>
      <w:r w:rsidRPr="00EB736E">
        <w:rPr>
          <w:rFonts w:ascii="Arial" w:hAnsi="Arial" w:cs="Arial"/>
          <w:i/>
          <w:sz w:val="24"/>
          <w:szCs w:val="24"/>
          <w:lang w:val="ro-RO"/>
        </w:rPr>
        <w:t>nu este cazul.</w:t>
      </w:r>
    </w:p>
    <w:p w:rsidR="00876E9B" w:rsidRPr="00EB736E" w:rsidRDefault="00876E9B" w:rsidP="00876E9B">
      <w:pPr>
        <w:autoSpaceDE w:val="0"/>
        <w:autoSpaceDN w:val="0"/>
        <w:adjustRightInd w:val="0"/>
        <w:spacing w:after="0" w:line="240" w:lineRule="auto"/>
        <w:jc w:val="both"/>
        <w:rPr>
          <w:rFonts w:ascii="Arial" w:hAnsi="Arial" w:cs="Arial"/>
          <w:i/>
          <w:sz w:val="24"/>
          <w:szCs w:val="24"/>
          <w:lang w:val="ro-RO"/>
        </w:rPr>
      </w:pPr>
      <w:r w:rsidRPr="00EB736E">
        <w:rPr>
          <w:rFonts w:ascii="Arial" w:hAnsi="Arial" w:cs="Arial"/>
          <w:sz w:val="24"/>
          <w:szCs w:val="24"/>
          <w:lang w:val="ro-RO"/>
        </w:rPr>
        <w:t xml:space="preserve">  viii) peisaje și situri importante din punct de vedere istoric, cultural sau arheologic: </w:t>
      </w:r>
      <w:r w:rsidRPr="00EB736E">
        <w:rPr>
          <w:rFonts w:ascii="Arial" w:hAnsi="Arial" w:cs="Arial"/>
          <w:i/>
          <w:sz w:val="24"/>
          <w:szCs w:val="24"/>
          <w:lang w:val="ro-RO"/>
        </w:rPr>
        <w:t>nu este cazul.</w:t>
      </w:r>
    </w:p>
    <w:p w:rsidR="00876E9B" w:rsidRPr="00EB736E" w:rsidRDefault="00876E9B" w:rsidP="00876E9B">
      <w:pPr>
        <w:autoSpaceDE w:val="0"/>
        <w:autoSpaceDN w:val="0"/>
        <w:adjustRightInd w:val="0"/>
        <w:spacing w:before="120" w:after="0" w:line="240" w:lineRule="auto"/>
        <w:jc w:val="both"/>
        <w:rPr>
          <w:rFonts w:ascii="Arial" w:hAnsi="Arial" w:cs="Arial"/>
          <w:b/>
          <w:sz w:val="24"/>
          <w:szCs w:val="24"/>
          <w:lang w:val="ro-RO"/>
        </w:rPr>
      </w:pPr>
      <w:r w:rsidRPr="00EB736E">
        <w:rPr>
          <w:rFonts w:ascii="Arial" w:hAnsi="Arial" w:cs="Arial"/>
          <w:b/>
          <w:sz w:val="24"/>
          <w:szCs w:val="24"/>
          <w:lang w:val="ro-RO"/>
        </w:rPr>
        <w:t xml:space="preserve">3. Tipurile și caracteristicile impactului potenţial </w:t>
      </w:r>
    </w:p>
    <w:p w:rsidR="00876E9B" w:rsidRPr="00EB736E" w:rsidRDefault="00876E9B" w:rsidP="00876E9B">
      <w:pPr>
        <w:autoSpaceDE w:val="0"/>
        <w:autoSpaceDN w:val="0"/>
        <w:adjustRightInd w:val="0"/>
        <w:spacing w:after="0" w:line="240" w:lineRule="auto"/>
        <w:jc w:val="both"/>
        <w:rPr>
          <w:rFonts w:ascii="Arial" w:hAnsi="Arial" w:cs="Arial"/>
          <w:sz w:val="24"/>
          <w:szCs w:val="24"/>
          <w:lang w:val="ro-RO"/>
        </w:rPr>
      </w:pPr>
      <w:r w:rsidRPr="00EB736E">
        <w:rPr>
          <w:rFonts w:ascii="Arial" w:hAnsi="Arial" w:cs="Arial"/>
          <w:sz w:val="24"/>
          <w:szCs w:val="24"/>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876E9B" w:rsidRPr="00EB736E" w:rsidRDefault="00876E9B" w:rsidP="00876E9B">
      <w:pPr>
        <w:pStyle w:val="Corptext"/>
        <w:ind w:right="-54"/>
        <w:rPr>
          <w:rFonts w:cs="Arial"/>
          <w:lang w:val="ro-RO"/>
        </w:rPr>
      </w:pPr>
      <w:r w:rsidRPr="00EB736E">
        <w:rPr>
          <w:rFonts w:cs="Arial"/>
          <w:lang w:val="ro-RO"/>
        </w:rPr>
        <w:t xml:space="preserve">  a) importanța și extinderea spațială a impactului (de exemplu, zona geografică și dimensiunea populației care poate fi afectată): </w:t>
      </w:r>
    </w:p>
    <w:p w:rsidR="00876E9B" w:rsidRPr="00EB736E" w:rsidRDefault="00876E9B" w:rsidP="00876E9B">
      <w:pPr>
        <w:pStyle w:val="Corptext"/>
        <w:ind w:right="-54"/>
        <w:rPr>
          <w:rFonts w:cs="Arial"/>
          <w:i/>
          <w:lang w:val="ro-RO"/>
        </w:rPr>
      </w:pPr>
      <w:r w:rsidRPr="00EB736E">
        <w:rPr>
          <w:rFonts w:cs="Arial"/>
          <w:i/>
          <w:lang w:val="ro-RO"/>
        </w:rPr>
        <w:t xml:space="preserve">- aria geografică: redusă, </w:t>
      </w:r>
      <w:r w:rsidR="00B15BBC" w:rsidRPr="00EB736E">
        <w:rPr>
          <w:rFonts w:cs="Arial"/>
          <w:i/>
          <w:lang w:val="ro-RO"/>
        </w:rPr>
        <w:t>o parte a</w:t>
      </w:r>
      <w:r w:rsidRPr="00EB736E">
        <w:rPr>
          <w:rFonts w:cs="Arial"/>
          <w:i/>
          <w:lang w:val="ro-RO"/>
        </w:rPr>
        <w:t xml:space="preserve"> intravilanul </w:t>
      </w:r>
      <w:r w:rsidR="00B15BBC" w:rsidRPr="00EB736E">
        <w:rPr>
          <w:rFonts w:cs="Arial"/>
          <w:i/>
          <w:lang w:val="ro-RO"/>
        </w:rPr>
        <w:t>municipiului Miercurea Ciuc</w:t>
      </w:r>
    </w:p>
    <w:p w:rsidR="00876E9B" w:rsidRPr="00EB736E" w:rsidRDefault="00876E9B" w:rsidP="00876E9B">
      <w:pPr>
        <w:pStyle w:val="Corptext"/>
        <w:ind w:right="-54"/>
        <w:rPr>
          <w:rFonts w:cs="Arial"/>
          <w:i/>
          <w:lang w:val="ro-RO"/>
        </w:rPr>
      </w:pPr>
      <w:r w:rsidRPr="00EB736E">
        <w:rPr>
          <w:rFonts w:cs="Arial"/>
          <w:i/>
          <w:lang w:val="ro-RO"/>
        </w:rPr>
        <w:t>- numărul persoanelor afectate: prin realizarea proiectului nu vor fi persoane afectate negativ.</w:t>
      </w:r>
    </w:p>
    <w:p w:rsidR="00876E9B" w:rsidRPr="00EB736E" w:rsidRDefault="00876E9B" w:rsidP="00876E9B">
      <w:pPr>
        <w:autoSpaceDE w:val="0"/>
        <w:autoSpaceDN w:val="0"/>
        <w:adjustRightInd w:val="0"/>
        <w:spacing w:after="0" w:line="240" w:lineRule="auto"/>
        <w:jc w:val="both"/>
        <w:rPr>
          <w:rFonts w:ascii="Arial" w:hAnsi="Arial" w:cs="Arial"/>
          <w:sz w:val="24"/>
          <w:szCs w:val="24"/>
          <w:lang w:val="ro-RO"/>
        </w:rPr>
      </w:pPr>
      <w:r w:rsidRPr="00EB736E">
        <w:rPr>
          <w:rFonts w:ascii="Arial" w:hAnsi="Arial" w:cs="Arial"/>
          <w:sz w:val="24"/>
          <w:szCs w:val="24"/>
          <w:lang w:val="ro-RO"/>
        </w:rPr>
        <w:t xml:space="preserve">  b) natura impactului: </w:t>
      </w:r>
      <w:r w:rsidRPr="00EB736E">
        <w:rPr>
          <w:rFonts w:ascii="Arial" w:hAnsi="Arial" w:cs="Arial"/>
          <w:i/>
          <w:sz w:val="24"/>
          <w:szCs w:val="24"/>
          <w:lang w:val="ro-RO"/>
        </w:rPr>
        <w:t xml:space="preserve">impact </w:t>
      </w:r>
      <w:r w:rsidR="00630F5A" w:rsidRPr="00EB736E">
        <w:rPr>
          <w:rFonts w:ascii="Arial" w:hAnsi="Arial" w:cs="Arial"/>
          <w:i/>
          <w:sz w:val="24"/>
          <w:szCs w:val="24"/>
          <w:lang w:val="ro-RO"/>
        </w:rPr>
        <w:t>redus</w:t>
      </w:r>
      <w:r w:rsidRPr="00EB736E">
        <w:rPr>
          <w:rFonts w:ascii="Arial" w:hAnsi="Arial" w:cs="Arial"/>
          <w:sz w:val="24"/>
          <w:szCs w:val="24"/>
          <w:lang w:val="ro-RO"/>
        </w:rPr>
        <w:t>.</w:t>
      </w:r>
    </w:p>
    <w:p w:rsidR="00876E9B" w:rsidRPr="00EB736E" w:rsidRDefault="00876E9B" w:rsidP="00876E9B">
      <w:pPr>
        <w:autoSpaceDE w:val="0"/>
        <w:autoSpaceDN w:val="0"/>
        <w:adjustRightInd w:val="0"/>
        <w:spacing w:after="0" w:line="240" w:lineRule="auto"/>
        <w:jc w:val="both"/>
        <w:rPr>
          <w:rFonts w:ascii="Arial" w:hAnsi="Arial" w:cs="Arial"/>
          <w:sz w:val="24"/>
          <w:szCs w:val="24"/>
          <w:lang w:val="ro-RO"/>
        </w:rPr>
      </w:pPr>
      <w:r w:rsidRPr="00EB736E">
        <w:rPr>
          <w:rFonts w:ascii="Arial" w:hAnsi="Arial" w:cs="Arial"/>
          <w:sz w:val="24"/>
          <w:szCs w:val="24"/>
          <w:lang w:val="ro-RO"/>
        </w:rPr>
        <w:t xml:space="preserve">  c) natura </w:t>
      </w:r>
      <w:proofErr w:type="spellStart"/>
      <w:r w:rsidRPr="00EB736E">
        <w:rPr>
          <w:rFonts w:ascii="Arial" w:hAnsi="Arial" w:cs="Arial"/>
          <w:sz w:val="24"/>
          <w:szCs w:val="24"/>
          <w:lang w:val="ro-RO"/>
        </w:rPr>
        <w:t>transfrontieră</w:t>
      </w:r>
      <w:proofErr w:type="spellEnd"/>
      <w:r w:rsidRPr="00EB736E">
        <w:rPr>
          <w:rFonts w:ascii="Arial" w:hAnsi="Arial" w:cs="Arial"/>
          <w:sz w:val="24"/>
          <w:szCs w:val="24"/>
          <w:lang w:val="ro-RO"/>
        </w:rPr>
        <w:t xml:space="preserve"> a impactului: </w:t>
      </w:r>
      <w:r w:rsidRPr="00EB736E">
        <w:rPr>
          <w:rFonts w:ascii="Arial" w:hAnsi="Arial" w:cs="Arial"/>
          <w:i/>
          <w:sz w:val="24"/>
          <w:szCs w:val="24"/>
          <w:lang w:val="ro-RO"/>
        </w:rPr>
        <w:t>nu este cazul.</w:t>
      </w:r>
    </w:p>
    <w:p w:rsidR="00876E9B" w:rsidRPr="00EB736E" w:rsidRDefault="00876E9B" w:rsidP="00876E9B">
      <w:pPr>
        <w:pStyle w:val="Corptext"/>
        <w:ind w:right="-54"/>
        <w:rPr>
          <w:rFonts w:cs="Arial"/>
          <w:i/>
          <w:lang w:val="ro-RO"/>
        </w:rPr>
      </w:pPr>
      <w:r w:rsidRPr="00EB736E">
        <w:rPr>
          <w:rFonts w:cs="Arial"/>
          <w:lang w:val="ro-RO"/>
        </w:rPr>
        <w:t xml:space="preserve">  d) intensitatea și complexitatea impactului:</w:t>
      </w:r>
      <w:r w:rsidRPr="00EB736E">
        <w:rPr>
          <w:rFonts w:cs="Arial"/>
          <w:i/>
          <w:lang w:val="ro-RO"/>
        </w:rPr>
        <w:t xml:space="preserve"> -</w:t>
      </w:r>
      <w:r w:rsidR="00630F5A" w:rsidRPr="00EB736E">
        <w:rPr>
          <w:rFonts w:cs="Arial"/>
          <w:i/>
          <w:lang w:val="ro-RO"/>
        </w:rPr>
        <w:t xml:space="preserve"> </w:t>
      </w:r>
      <w:r w:rsidRPr="00EB736E">
        <w:rPr>
          <w:rFonts w:cs="Arial"/>
          <w:lang w:val="ro-RO"/>
        </w:rPr>
        <w:t>în perioada realizării proiectului</w:t>
      </w:r>
      <w:r w:rsidRPr="00EB736E">
        <w:rPr>
          <w:rFonts w:cs="Arial"/>
          <w:i/>
          <w:lang w:val="ro-RO"/>
        </w:rPr>
        <w:t>: vor rezulta deşeuri, care vor fi gestionate conform pct. 1.d.</w:t>
      </w:r>
    </w:p>
    <w:p w:rsidR="00876E9B" w:rsidRPr="00EB736E" w:rsidRDefault="00876E9B" w:rsidP="00876E9B">
      <w:pPr>
        <w:autoSpaceDE w:val="0"/>
        <w:autoSpaceDN w:val="0"/>
        <w:adjustRightInd w:val="0"/>
        <w:spacing w:after="0" w:line="240" w:lineRule="auto"/>
        <w:jc w:val="both"/>
        <w:rPr>
          <w:rFonts w:ascii="Arial" w:hAnsi="Arial" w:cs="Arial"/>
          <w:sz w:val="24"/>
          <w:szCs w:val="24"/>
          <w:lang w:val="ro-RO"/>
        </w:rPr>
      </w:pPr>
      <w:r w:rsidRPr="00EB736E">
        <w:rPr>
          <w:rFonts w:ascii="Arial" w:hAnsi="Arial" w:cs="Arial"/>
          <w:sz w:val="24"/>
          <w:szCs w:val="24"/>
          <w:lang w:val="ro-RO"/>
        </w:rPr>
        <w:t xml:space="preserve">  e) probabilitatea impactului:</w:t>
      </w:r>
      <w:r w:rsidRPr="00EB736E">
        <w:rPr>
          <w:rFonts w:ascii="Arial" w:hAnsi="Arial" w:cs="Arial"/>
          <w:i/>
          <w:sz w:val="24"/>
          <w:szCs w:val="24"/>
          <w:lang w:val="ro-RO"/>
        </w:rPr>
        <w:t xml:space="preserve"> mică</w:t>
      </w:r>
      <w:r w:rsidRPr="00EB736E">
        <w:rPr>
          <w:rFonts w:ascii="Arial" w:hAnsi="Arial" w:cs="Arial"/>
          <w:sz w:val="24"/>
          <w:szCs w:val="24"/>
          <w:lang w:val="ro-RO"/>
        </w:rPr>
        <w:t>.</w:t>
      </w:r>
    </w:p>
    <w:p w:rsidR="00876E9B" w:rsidRPr="00EB736E" w:rsidRDefault="00876E9B" w:rsidP="00876E9B">
      <w:pPr>
        <w:pStyle w:val="Corptext"/>
        <w:ind w:right="-54"/>
        <w:rPr>
          <w:rFonts w:cs="Arial"/>
          <w:b/>
          <w:lang w:val="ro-RO"/>
        </w:rPr>
      </w:pPr>
      <w:r w:rsidRPr="00EB736E">
        <w:rPr>
          <w:rFonts w:cs="Arial"/>
          <w:lang w:val="ro-RO"/>
        </w:rPr>
        <w:t xml:space="preserve">  f) debutul, durata, frecvența și reversibilitatea preconizate ale impactului: </w:t>
      </w:r>
      <w:r w:rsidRPr="00EB736E">
        <w:rPr>
          <w:rFonts w:cs="Arial"/>
          <w:i/>
          <w:lang w:val="ro-RO"/>
        </w:rPr>
        <w:t>Impact de scurtă durată, numai în timpul executării lucrărilor de execuţie. Nu rezultă impact remanent.</w:t>
      </w:r>
      <w:r w:rsidRPr="00EB736E">
        <w:rPr>
          <w:rFonts w:cs="Arial"/>
          <w:b/>
          <w:lang w:val="ro-RO"/>
        </w:rPr>
        <w:t xml:space="preserve">   </w:t>
      </w:r>
    </w:p>
    <w:p w:rsidR="00876E9B" w:rsidRPr="00EB736E" w:rsidRDefault="00876E9B" w:rsidP="00876E9B">
      <w:pPr>
        <w:autoSpaceDE w:val="0"/>
        <w:autoSpaceDN w:val="0"/>
        <w:adjustRightInd w:val="0"/>
        <w:spacing w:after="0" w:line="240" w:lineRule="auto"/>
        <w:jc w:val="both"/>
        <w:rPr>
          <w:rFonts w:ascii="Arial" w:hAnsi="Arial" w:cs="Arial"/>
          <w:sz w:val="24"/>
          <w:szCs w:val="24"/>
          <w:lang w:val="ro-RO"/>
        </w:rPr>
      </w:pPr>
      <w:r w:rsidRPr="00EB736E">
        <w:rPr>
          <w:rFonts w:ascii="Arial" w:hAnsi="Arial" w:cs="Arial"/>
          <w:sz w:val="24"/>
          <w:szCs w:val="24"/>
          <w:lang w:val="ro-RO"/>
        </w:rPr>
        <w:t xml:space="preserve">  g) cumularea impactului cu impactul altor proiecte existente și/sau aprobate: </w:t>
      </w:r>
      <w:r w:rsidRPr="00EB736E">
        <w:rPr>
          <w:rFonts w:ascii="Arial" w:hAnsi="Arial" w:cs="Arial"/>
          <w:i/>
          <w:sz w:val="24"/>
          <w:szCs w:val="24"/>
          <w:lang w:val="ro-RO"/>
        </w:rPr>
        <w:t>nu este cazul</w:t>
      </w:r>
      <w:r w:rsidRPr="00EB736E">
        <w:rPr>
          <w:rFonts w:ascii="Arial" w:hAnsi="Arial" w:cs="Arial"/>
          <w:sz w:val="24"/>
          <w:szCs w:val="24"/>
          <w:lang w:val="ro-RO"/>
        </w:rPr>
        <w:t>.</w:t>
      </w:r>
    </w:p>
    <w:p w:rsidR="00876E9B" w:rsidRPr="00EB736E" w:rsidRDefault="00876E9B" w:rsidP="00876E9B">
      <w:pPr>
        <w:autoSpaceDE w:val="0"/>
        <w:autoSpaceDN w:val="0"/>
        <w:adjustRightInd w:val="0"/>
        <w:spacing w:after="0" w:line="240" w:lineRule="auto"/>
        <w:jc w:val="both"/>
        <w:rPr>
          <w:rFonts w:ascii="Arial" w:hAnsi="Arial" w:cs="Arial"/>
          <w:i/>
          <w:sz w:val="24"/>
          <w:szCs w:val="24"/>
          <w:lang w:val="ro-RO"/>
        </w:rPr>
      </w:pPr>
      <w:r w:rsidRPr="00EB736E">
        <w:rPr>
          <w:rFonts w:ascii="Arial" w:hAnsi="Arial" w:cs="Arial"/>
          <w:sz w:val="24"/>
          <w:szCs w:val="24"/>
          <w:lang w:val="ro-RO"/>
        </w:rPr>
        <w:t xml:space="preserve">  h) posibilitatea de reducere efectivă a impactului: </w:t>
      </w:r>
      <w:r w:rsidRPr="00EB736E">
        <w:rPr>
          <w:rFonts w:ascii="Arial" w:hAnsi="Arial" w:cs="Arial"/>
          <w:i/>
          <w:sz w:val="24"/>
          <w:szCs w:val="24"/>
          <w:lang w:val="ro-RO"/>
        </w:rPr>
        <w:t xml:space="preserve">prin </w:t>
      </w:r>
      <w:r w:rsidR="005D614A" w:rsidRPr="00EB736E">
        <w:rPr>
          <w:rFonts w:ascii="Arial" w:hAnsi="Arial" w:cs="Arial"/>
          <w:i/>
          <w:sz w:val="24"/>
          <w:szCs w:val="24"/>
          <w:lang w:val="ro-RO"/>
        </w:rPr>
        <w:t>aplicarea măsurilor de protecție at</w:t>
      </w:r>
      <w:r w:rsidR="00E7663C">
        <w:rPr>
          <w:rFonts w:ascii="Arial" w:hAnsi="Arial" w:cs="Arial"/>
          <w:i/>
          <w:sz w:val="24"/>
          <w:szCs w:val="24"/>
          <w:lang w:val="ro-RO"/>
        </w:rPr>
        <w:t>â</w:t>
      </w:r>
      <w:r w:rsidR="005D614A" w:rsidRPr="00EB736E">
        <w:rPr>
          <w:rFonts w:ascii="Arial" w:hAnsi="Arial" w:cs="Arial"/>
          <w:i/>
          <w:sz w:val="24"/>
          <w:szCs w:val="24"/>
          <w:lang w:val="ro-RO"/>
        </w:rPr>
        <w:t>t în faza de construcție cât și în faza de operare impactul va fi diminuat</w:t>
      </w:r>
    </w:p>
    <w:p w:rsidR="00876E9B" w:rsidRPr="00EB736E" w:rsidRDefault="00876E9B" w:rsidP="00876E9B">
      <w:pPr>
        <w:autoSpaceDE w:val="0"/>
        <w:autoSpaceDN w:val="0"/>
        <w:adjustRightInd w:val="0"/>
        <w:spacing w:after="0" w:line="240" w:lineRule="auto"/>
        <w:jc w:val="both"/>
        <w:rPr>
          <w:rFonts w:ascii="Arial" w:hAnsi="Arial" w:cs="Arial"/>
          <w:b/>
          <w:sz w:val="24"/>
          <w:szCs w:val="24"/>
          <w:lang w:val="ro-RO"/>
        </w:rPr>
      </w:pPr>
    </w:p>
    <w:p w:rsidR="00876E9B" w:rsidRPr="00EB736E" w:rsidRDefault="00876E9B" w:rsidP="00876E9B">
      <w:pPr>
        <w:autoSpaceDE w:val="0"/>
        <w:autoSpaceDN w:val="0"/>
        <w:adjustRightInd w:val="0"/>
        <w:spacing w:after="0" w:line="240" w:lineRule="auto"/>
        <w:jc w:val="both"/>
        <w:rPr>
          <w:rFonts w:ascii="Arial" w:hAnsi="Arial" w:cs="Arial"/>
          <w:b/>
          <w:sz w:val="24"/>
          <w:szCs w:val="24"/>
          <w:lang w:val="ro-RO"/>
        </w:rPr>
      </w:pPr>
      <w:r w:rsidRPr="00EB736E">
        <w:rPr>
          <w:rFonts w:ascii="Arial" w:hAnsi="Arial" w:cs="Arial"/>
          <w:b/>
          <w:sz w:val="24"/>
          <w:szCs w:val="24"/>
          <w:lang w:val="ro-RO"/>
        </w:rPr>
        <w:t xml:space="preserve">  II. Motivele care au stat la baza luării deciziei etapei de încadrare în procedura de evaluare adecvată sunt următoarele:</w:t>
      </w:r>
    </w:p>
    <w:p w:rsidR="00876E9B" w:rsidRPr="00EB736E" w:rsidRDefault="00876E9B" w:rsidP="00876E9B">
      <w:pPr>
        <w:autoSpaceDE w:val="0"/>
        <w:autoSpaceDN w:val="0"/>
        <w:adjustRightInd w:val="0"/>
        <w:spacing w:after="0" w:line="240" w:lineRule="auto"/>
        <w:jc w:val="both"/>
        <w:rPr>
          <w:rFonts w:ascii="Arial" w:hAnsi="Arial" w:cs="Arial"/>
          <w:sz w:val="24"/>
          <w:szCs w:val="24"/>
          <w:lang w:val="ro-RO"/>
        </w:rPr>
      </w:pPr>
      <w:r w:rsidRPr="00EB736E">
        <w:rPr>
          <w:rFonts w:ascii="Arial" w:hAnsi="Arial" w:cs="Arial"/>
          <w:sz w:val="24"/>
          <w:szCs w:val="24"/>
          <w:lang w:val="ro-RO"/>
        </w:rPr>
        <w:lastRenderedPageBreak/>
        <w:t>- proiectul propus nu intră sub incidenţa art. 28 din Ordonanţa de urgenţă a Guvernului nr. 57/2007 cu modificări şi  privind regimul ariilor naturale protejate, conservarea habitatelor naturale, a florei şi faunei sălbatice, fiind situat în afara perimetr</w:t>
      </w:r>
      <w:r w:rsidR="00917640" w:rsidRPr="00EB736E">
        <w:rPr>
          <w:rFonts w:ascii="Arial" w:hAnsi="Arial" w:cs="Arial"/>
          <w:sz w:val="24"/>
          <w:szCs w:val="24"/>
          <w:lang w:val="ro-RO"/>
        </w:rPr>
        <w:t>u</w:t>
      </w:r>
      <w:r w:rsidRPr="00EB736E">
        <w:rPr>
          <w:rFonts w:ascii="Arial" w:hAnsi="Arial" w:cs="Arial"/>
          <w:sz w:val="24"/>
          <w:szCs w:val="24"/>
          <w:lang w:val="ro-RO"/>
        </w:rPr>
        <w:t>l</w:t>
      </w:r>
      <w:r w:rsidR="00917640" w:rsidRPr="00EB736E">
        <w:rPr>
          <w:rFonts w:ascii="Arial" w:hAnsi="Arial" w:cs="Arial"/>
          <w:sz w:val="24"/>
          <w:szCs w:val="24"/>
          <w:lang w:val="ro-RO"/>
        </w:rPr>
        <w:t>ui</w:t>
      </w:r>
      <w:r w:rsidRPr="00EB736E">
        <w:rPr>
          <w:rFonts w:ascii="Arial" w:hAnsi="Arial" w:cs="Arial"/>
          <w:sz w:val="24"/>
          <w:szCs w:val="24"/>
          <w:lang w:val="ro-RO"/>
        </w:rPr>
        <w:t xml:space="preserve"> situ</w:t>
      </w:r>
      <w:r w:rsidR="00917640" w:rsidRPr="00EB736E">
        <w:rPr>
          <w:rFonts w:ascii="Arial" w:hAnsi="Arial" w:cs="Arial"/>
          <w:sz w:val="24"/>
          <w:szCs w:val="24"/>
          <w:lang w:val="ro-RO"/>
        </w:rPr>
        <w:t>lui</w:t>
      </w:r>
      <w:r w:rsidRPr="00EB736E">
        <w:rPr>
          <w:rFonts w:ascii="Arial" w:hAnsi="Arial" w:cs="Arial"/>
          <w:sz w:val="24"/>
          <w:szCs w:val="24"/>
          <w:lang w:val="ro-RO"/>
        </w:rPr>
        <w:t xml:space="preserve"> Natura 2000.</w:t>
      </w:r>
    </w:p>
    <w:p w:rsidR="00876E9B" w:rsidRPr="00EB736E" w:rsidRDefault="00876E9B" w:rsidP="00876E9B">
      <w:pPr>
        <w:autoSpaceDE w:val="0"/>
        <w:autoSpaceDN w:val="0"/>
        <w:adjustRightInd w:val="0"/>
        <w:spacing w:after="0" w:line="240" w:lineRule="auto"/>
        <w:jc w:val="both"/>
        <w:rPr>
          <w:rFonts w:ascii="Arial" w:hAnsi="Arial" w:cs="Arial"/>
          <w:b/>
          <w:sz w:val="24"/>
          <w:szCs w:val="24"/>
          <w:lang w:val="ro-RO"/>
        </w:rPr>
      </w:pPr>
      <w:r w:rsidRPr="00EB736E">
        <w:rPr>
          <w:rFonts w:ascii="Arial" w:hAnsi="Arial" w:cs="Arial"/>
          <w:b/>
          <w:sz w:val="24"/>
          <w:szCs w:val="24"/>
          <w:lang w:val="ro-RO"/>
        </w:rPr>
        <w:t>Condiţiile de realizare a proiectului:</w:t>
      </w:r>
    </w:p>
    <w:p w:rsidR="00876E9B" w:rsidRPr="00F60D48" w:rsidRDefault="00F60D48" w:rsidP="00F60D48">
      <w:pPr>
        <w:pStyle w:val="Default"/>
        <w:numPr>
          <w:ilvl w:val="0"/>
          <w:numId w:val="11"/>
        </w:numPr>
        <w:jc w:val="both"/>
        <w:rPr>
          <w:b/>
          <w:bCs/>
          <w:lang w:val="ro-RO"/>
        </w:rPr>
      </w:pPr>
      <w:r w:rsidRPr="00F60D48">
        <w:rPr>
          <w:b/>
          <w:lang w:val="ro-RO"/>
        </w:rPr>
        <w:t>Protecția calității apelor</w:t>
      </w:r>
    </w:p>
    <w:p w:rsidR="00BD01B2" w:rsidRDefault="00EB736E" w:rsidP="00F60D48">
      <w:pPr>
        <w:pStyle w:val="Default"/>
        <w:numPr>
          <w:ilvl w:val="0"/>
          <w:numId w:val="13"/>
        </w:numPr>
        <w:jc w:val="both"/>
        <w:rPr>
          <w:bCs/>
          <w:lang w:val="ro-RO"/>
        </w:rPr>
      </w:pPr>
      <w:r>
        <w:rPr>
          <w:bCs/>
          <w:lang w:val="ro-RO"/>
        </w:rPr>
        <w:t>Alimentarea cu apă în scop potabil, igienico-sanitar</w:t>
      </w:r>
      <w:r w:rsidR="00BD01B2">
        <w:rPr>
          <w:bCs/>
          <w:lang w:val="ro-RO"/>
        </w:rPr>
        <w:t>, precum și evacuarea apelor uzate se va face din/în rețelele publice existente în zonă.</w:t>
      </w:r>
    </w:p>
    <w:p w:rsidR="00BD01B2" w:rsidRDefault="00BD01B2" w:rsidP="00F60D48">
      <w:pPr>
        <w:pStyle w:val="Default"/>
        <w:numPr>
          <w:ilvl w:val="0"/>
          <w:numId w:val="13"/>
        </w:numPr>
        <w:jc w:val="both"/>
        <w:rPr>
          <w:bCs/>
          <w:lang w:val="ro-RO"/>
        </w:rPr>
      </w:pPr>
      <w:r>
        <w:rPr>
          <w:bCs/>
          <w:lang w:val="ro-RO"/>
        </w:rPr>
        <w:t>Indicatorii de calitate a apelor uzate evacuate în rețeaua de canalizare orășenească nu vor depăși valorile prevăzute în Normativul privind condițiile de evacuare a apelor uzate în rețelele de canalizare ale localităților și direct în stațiile de epurare NTPA-002/2002-Anexa nr. 2 din H.G. nr. 188/2002 pentru aprobarea unor norme privind condițiile de descărcare în mediul acvatic a apelor uzate, modificată și completată de H.G. nr. 352/2005.</w:t>
      </w:r>
    </w:p>
    <w:p w:rsidR="00BD01B2" w:rsidRDefault="00BD01B2" w:rsidP="00F60D48">
      <w:pPr>
        <w:pStyle w:val="Default"/>
        <w:numPr>
          <w:ilvl w:val="0"/>
          <w:numId w:val="13"/>
        </w:numPr>
        <w:jc w:val="both"/>
        <w:rPr>
          <w:bCs/>
          <w:lang w:val="ro-RO"/>
        </w:rPr>
      </w:pPr>
      <w:r>
        <w:rPr>
          <w:bCs/>
          <w:lang w:val="ro-RO"/>
        </w:rPr>
        <w:t>Se interzice descărcarea de deșeuri de orice tip sau alte substanțe în canalizarea orășenească.</w:t>
      </w:r>
    </w:p>
    <w:p w:rsidR="00BD01B2" w:rsidRPr="00F60D48" w:rsidRDefault="00F60D48" w:rsidP="00F60D48">
      <w:pPr>
        <w:pStyle w:val="Default"/>
        <w:numPr>
          <w:ilvl w:val="0"/>
          <w:numId w:val="11"/>
        </w:numPr>
        <w:jc w:val="both"/>
        <w:rPr>
          <w:b/>
          <w:bCs/>
          <w:lang w:val="ro-RO"/>
        </w:rPr>
      </w:pPr>
      <w:r w:rsidRPr="00F60D48">
        <w:rPr>
          <w:b/>
          <w:bCs/>
          <w:lang w:val="ro-RO"/>
        </w:rPr>
        <w:t>Protecția aerului:</w:t>
      </w:r>
    </w:p>
    <w:p w:rsidR="00F60D48" w:rsidRPr="00F60D48" w:rsidRDefault="00F60D48" w:rsidP="00F60D48">
      <w:pPr>
        <w:pStyle w:val="Listparagraf"/>
        <w:numPr>
          <w:ilvl w:val="0"/>
          <w:numId w:val="12"/>
        </w:numPr>
        <w:tabs>
          <w:tab w:val="left" w:pos="360"/>
        </w:tabs>
        <w:suppressAutoHyphens w:val="0"/>
        <w:spacing w:after="0" w:line="240" w:lineRule="auto"/>
        <w:contextualSpacing w:val="0"/>
        <w:jc w:val="both"/>
        <w:rPr>
          <w:rFonts w:ascii="Arial" w:hAnsi="Arial" w:cs="Arial"/>
          <w:sz w:val="24"/>
          <w:szCs w:val="24"/>
          <w:lang w:val="ro-RO"/>
        </w:rPr>
      </w:pPr>
      <w:r w:rsidRPr="00F60D48">
        <w:rPr>
          <w:rFonts w:ascii="Arial" w:hAnsi="Arial" w:cs="Arial"/>
          <w:sz w:val="24"/>
          <w:szCs w:val="24"/>
          <w:lang w:val="ro-RO"/>
        </w:rPr>
        <w:t>utilizarea de mijloace de construcție performante și realizarea de inspecții tehnice periodice a acestora;</w:t>
      </w:r>
    </w:p>
    <w:p w:rsidR="00F60D48" w:rsidRPr="00F60D48" w:rsidRDefault="00F60D48" w:rsidP="00F60D48">
      <w:pPr>
        <w:pStyle w:val="Listparagraf"/>
        <w:numPr>
          <w:ilvl w:val="0"/>
          <w:numId w:val="12"/>
        </w:numPr>
        <w:tabs>
          <w:tab w:val="left" w:pos="360"/>
        </w:tabs>
        <w:suppressAutoHyphens w:val="0"/>
        <w:spacing w:after="0" w:line="240" w:lineRule="auto"/>
        <w:contextualSpacing w:val="0"/>
        <w:jc w:val="both"/>
        <w:rPr>
          <w:rFonts w:ascii="Arial" w:hAnsi="Arial" w:cs="Arial"/>
          <w:sz w:val="24"/>
          <w:szCs w:val="24"/>
          <w:lang w:val="ro-RO"/>
        </w:rPr>
      </w:pPr>
      <w:r w:rsidRPr="00F60D48">
        <w:rPr>
          <w:rFonts w:ascii="Arial" w:hAnsi="Arial" w:cs="Arial"/>
          <w:sz w:val="24"/>
          <w:szCs w:val="24"/>
          <w:lang w:val="ro-RO"/>
        </w:rPr>
        <w:t>alegerea de trasee optime din punct de vedere al protecției mediului pentru vehiculele care transportă materialele de construcție ce pot elibera în atmosferă particule fine; transportul acestor materiale se va realiza prin acoperirea vehiculelor cu prelate, pe drumuri care vor fi umezite periodic dacă situația o impune;</w:t>
      </w:r>
    </w:p>
    <w:p w:rsidR="00F60D48" w:rsidRPr="00F60D48" w:rsidRDefault="00F60D48" w:rsidP="00F60D48">
      <w:pPr>
        <w:pStyle w:val="Listparagraf"/>
        <w:numPr>
          <w:ilvl w:val="0"/>
          <w:numId w:val="12"/>
        </w:numPr>
        <w:tabs>
          <w:tab w:val="left" w:pos="360"/>
        </w:tabs>
        <w:suppressAutoHyphens w:val="0"/>
        <w:spacing w:after="0" w:line="240" w:lineRule="auto"/>
        <w:contextualSpacing w:val="0"/>
        <w:jc w:val="both"/>
        <w:rPr>
          <w:rFonts w:ascii="Arial" w:hAnsi="Arial" w:cs="Arial"/>
          <w:sz w:val="24"/>
          <w:szCs w:val="24"/>
          <w:lang w:val="ro-RO"/>
        </w:rPr>
      </w:pPr>
      <w:r w:rsidRPr="00F60D48">
        <w:rPr>
          <w:rFonts w:ascii="Arial" w:hAnsi="Arial" w:cs="Arial"/>
          <w:sz w:val="24"/>
          <w:szCs w:val="24"/>
          <w:lang w:val="ro-RO"/>
        </w:rPr>
        <w:t>Utilajele de construcţie vor fi foarte bine întreţinute pentru a minimiza emisiile excesive de gaze. Utilajele și mijloacele de transport vor fi verificate periodic în ceea ce privește nivelul de monoxid de carbon și concentrațiile de emisii în gazele de eșapament și vor fi puse în funcțiune numai după remedierea eventualelor defecțiuni.</w:t>
      </w:r>
    </w:p>
    <w:p w:rsidR="00F60D48" w:rsidRPr="00F60D48" w:rsidRDefault="00F60D48" w:rsidP="00F60D48">
      <w:pPr>
        <w:pStyle w:val="Listparagraf"/>
        <w:numPr>
          <w:ilvl w:val="0"/>
          <w:numId w:val="12"/>
        </w:numPr>
        <w:tabs>
          <w:tab w:val="left" w:pos="360"/>
        </w:tabs>
        <w:suppressAutoHyphens w:val="0"/>
        <w:spacing w:after="0" w:line="240" w:lineRule="auto"/>
        <w:contextualSpacing w:val="0"/>
        <w:jc w:val="both"/>
        <w:rPr>
          <w:rFonts w:ascii="Arial" w:hAnsi="Arial" w:cs="Arial"/>
          <w:sz w:val="24"/>
          <w:szCs w:val="24"/>
          <w:lang w:val="ro-RO"/>
        </w:rPr>
      </w:pPr>
      <w:r w:rsidRPr="00F60D48">
        <w:rPr>
          <w:rFonts w:ascii="Arial" w:hAnsi="Arial" w:cs="Arial"/>
          <w:sz w:val="24"/>
          <w:szCs w:val="24"/>
          <w:lang w:val="ro-RO"/>
        </w:rPr>
        <w:t>În perioadele cu vânt puternic, depozitele de agregate vor fi stropite cu apă la intervale regulate și/sau vor fi acoperite.</w:t>
      </w:r>
    </w:p>
    <w:p w:rsidR="00F60D48" w:rsidRPr="00F60D48" w:rsidRDefault="00F60D48" w:rsidP="00F60D48">
      <w:pPr>
        <w:pStyle w:val="Listparagraf"/>
        <w:numPr>
          <w:ilvl w:val="0"/>
          <w:numId w:val="12"/>
        </w:numPr>
        <w:tabs>
          <w:tab w:val="left" w:pos="360"/>
        </w:tabs>
        <w:suppressAutoHyphens w:val="0"/>
        <w:spacing w:after="0" w:line="240" w:lineRule="auto"/>
        <w:contextualSpacing w:val="0"/>
        <w:jc w:val="both"/>
        <w:rPr>
          <w:rFonts w:ascii="Arial" w:hAnsi="Arial" w:cs="Arial"/>
          <w:sz w:val="24"/>
          <w:szCs w:val="24"/>
          <w:lang w:val="ro-RO"/>
        </w:rPr>
      </w:pPr>
      <w:r w:rsidRPr="00F60D48">
        <w:rPr>
          <w:rFonts w:ascii="Arial" w:hAnsi="Arial" w:cs="Arial"/>
          <w:sz w:val="24"/>
          <w:szCs w:val="24"/>
          <w:lang w:val="ro-RO"/>
        </w:rPr>
        <w:t>În perioada de construcție se vor respecta prevederile Legii 104/2011 privind calitatea aerului înconjur</w:t>
      </w:r>
      <w:r>
        <w:rPr>
          <w:rFonts w:ascii="Arial" w:hAnsi="Arial" w:cs="Arial"/>
          <w:sz w:val="24"/>
          <w:szCs w:val="24"/>
          <w:lang w:val="ro-RO"/>
        </w:rPr>
        <w:t>ă</w:t>
      </w:r>
      <w:r w:rsidRPr="00F60D48">
        <w:rPr>
          <w:rFonts w:ascii="Arial" w:hAnsi="Arial" w:cs="Arial"/>
          <w:sz w:val="24"/>
          <w:szCs w:val="24"/>
          <w:lang w:val="ro-RO"/>
        </w:rPr>
        <w:t xml:space="preserve">tor referitor la obligația utilizatorilor de surse mobile de a asigura încadrarea în limitele de emisie stabilite pentru fiecare tip specific de sursă, precum și să le supună inspecțiilor tehnice conform prevederilor legislației în vigoare. </w:t>
      </w:r>
    </w:p>
    <w:p w:rsidR="00F60D48" w:rsidRPr="00F60D48" w:rsidRDefault="00F60D48" w:rsidP="00F60D48">
      <w:pPr>
        <w:pStyle w:val="Listparagraf"/>
        <w:numPr>
          <w:ilvl w:val="0"/>
          <w:numId w:val="12"/>
        </w:numPr>
        <w:tabs>
          <w:tab w:val="left" w:pos="360"/>
        </w:tabs>
        <w:suppressAutoHyphens w:val="0"/>
        <w:spacing w:after="0" w:line="240" w:lineRule="auto"/>
        <w:contextualSpacing w:val="0"/>
        <w:jc w:val="both"/>
        <w:rPr>
          <w:rFonts w:ascii="Arial" w:hAnsi="Arial" w:cs="Arial"/>
          <w:b/>
          <w:sz w:val="24"/>
          <w:szCs w:val="24"/>
          <w:lang w:val="ro-RO"/>
        </w:rPr>
      </w:pPr>
      <w:r w:rsidRPr="00F60D48">
        <w:rPr>
          <w:rFonts w:ascii="Arial" w:hAnsi="Arial" w:cs="Arial"/>
          <w:sz w:val="24"/>
          <w:szCs w:val="24"/>
          <w:lang w:val="ro-RO"/>
        </w:rPr>
        <w:t>În cazul  în care se va amplasa o stație de betoane în cadrul organizării de șantier, aceasta trebuie să fie dotată cu sisteme de captare și reducere a emisiilor din surse dirijate.</w:t>
      </w:r>
    </w:p>
    <w:p w:rsidR="00F60D48" w:rsidRDefault="00F60D48" w:rsidP="00F60D48">
      <w:pPr>
        <w:pStyle w:val="Default"/>
        <w:numPr>
          <w:ilvl w:val="0"/>
          <w:numId w:val="11"/>
        </w:numPr>
        <w:jc w:val="both"/>
        <w:rPr>
          <w:b/>
          <w:bCs/>
          <w:lang w:val="ro-RO"/>
        </w:rPr>
      </w:pPr>
      <w:r w:rsidRPr="00F60D48">
        <w:rPr>
          <w:b/>
          <w:bCs/>
          <w:lang w:val="ro-RO"/>
        </w:rPr>
        <w:t>Protecția solului și subsolului</w:t>
      </w:r>
    </w:p>
    <w:p w:rsidR="00F60D48" w:rsidRPr="00F60D48" w:rsidRDefault="00F60D48" w:rsidP="00F60D48">
      <w:pPr>
        <w:pStyle w:val="Listparagraf"/>
        <w:numPr>
          <w:ilvl w:val="0"/>
          <w:numId w:val="14"/>
        </w:numPr>
        <w:tabs>
          <w:tab w:val="left" w:pos="360"/>
        </w:tabs>
        <w:suppressAutoHyphens w:val="0"/>
        <w:spacing w:after="0" w:line="240" w:lineRule="auto"/>
        <w:contextualSpacing w:val="0"/>
        <w:jc w:val="both"/>
        <w:rPr>
          <w:rFonts w:ascii="Arial" w:hAnsi="Arial" w:cs="Arial"/>
          <w:sz w:val="24"/>
          <w:szCs w:val="24"/>
          <w:lang w:val="ro-RO"/>
        </w:rPr>
      </w:pPr>
      <w:r w:rsidRPr="00F60D48">
        <w:rPr>
          <w:rFonts w:ascii="Arial" w:hAnsi="Arial" w:cs="Arial"/>
          <w:sz w:val="24"/>
          <w:szCs w:val="24"/>
          <w:lang w:val="ro-RO"/>
        </w:rPr>
        <w:t>colectarea selectivă a tuturor deșeurilor rezultate pe categorii, conform prevederilor HG 856/2002 privind gestionarea deșeurilor și valorificarea/ eliminarea acestora prin operatori autorizați;</w:t>
      </w:r>
    </w:p>
    <w:p w:rsidR="00F60D48" w:rsidRPr="00F60D48" w:rsidRDefault="00F60D48" w:rsidP="00F60D48">
      <w:pPr>
        <w:pStyle w:val="Listparagraf"/>
        <w:numPr>
          <w:ilvl w:val="0"/>
          <w:numId w:val="14"/>
        </w:numPr>
        <w:tabs>
          <w:tab w:val="left" w:pos="360"/>
        </w:tabs>
        <w:suppressAutoHyphens w:val="0"/>
        <w:spacing w:after="0" w:line="240" w:lineRule="auto"/>
        <w:contextualSpacing w:val="0"/>
        <w:jc w:val="both"/>
        <w:rPr>
          <w:rFonts w:ascii="Arial" w:hAnsi="Arial" w:cs="Arial"/>
          <w:sz w:val="24"/>
          <w:szCs w:val="24"/>
          <w:lang w:val="ro-RO"/>
        </w:rPr>
      </w:pPr>
      <w:r w:rsidRPr="00F60D48">
        <w:rPr>
          <w:rFonts w:ascii="Arial" w:hAnsi="Arial" w:cs="Arial"/>
          <w:sz w:val="24"/>
          <w:szCs w:val="24"/>
          <w:lang w:val="ro-RO"/>
        </w:rPr>
        <w:t>carburanții vor fi stocați în rezervoare etanșe prevăzute cu cuve de retenție, astfel încât să nu se producă pierderi, iar uleiurile uzate se vor colecta în tancuri special construite și ulterior vor fi predate unităților specializate. În cazul pierderilor accidentale de produse petroliere pe sol se vor aplica materiale absorbante (rumeguș, nisip) care vor fi st</w:t>
      </w:r>
      <w:r w:rsidR="00F61046">
        <w:rPr>
          <w:rFonts w:ascii="Arial" w:hAnsi="Arial" w:cs="Arial"/>
          <w:sz w:val="24"/>
          <w:szCs w:val="24"/>
          <w:lang w:val="ro-RO"/>
        </w:rPr>
        <w:t>ocate corespunzător în recipiente</w:t>
      </w:r>
      <w:r w:rsidRPr="00F60D48">
        <w:rPr>
          <w:rFonts w:ascii="Arial" w:hAnsi="Arial" w:cs="Arial"/>
          <w:sz w:val="24"/>
          <w:szCs w:val="24"/>
          <w:lang w:val="ro-RO"/>
        </w:rPr>
        <w:t xml:space="preserve"> speciali în vederea eliminării prin operatori autorizați.</w:t>
      </w:r>
    </w:p>
    <w:p w:rsidR="00F60D48" w:rsidRPr="00F60D48" w:rsidRDefault="00F60D48" w:rsidP="00F60D48">
      <w:pPr>
        <w:pStyle w:val="Listparagraf"/>
        <w:widowControl w:val="0"/>
        <w:numPr>
          <w:ilvl w:val="0"/>
          <w:numId w:val="14"/>
        </w:numPr>
        <w:tabs>
          <w:tab w:val="left" w:pos="360"/>
        </w:tabs>
        <w:suppressAutoHyphens w:val="0"/>
        <w:spacing w:after="0" w:line="240" w:lineRule="auto"/>
        <w:contextualSpacing w:val="0"/>
        <w:jc w:val="both"/>
        <w:rPr>
          <w:rFonts w:ascii="Arial" w:hAnsi="Arial" w:cs="Arial"/>
          <w:sz w:val="24"/>
          <w:szCs w:val="24"/>
          <w:lang w:val="ro-RO"/>
        </w:rPr>
      </w:pPr>
      <w:r w:rsidRPr="00F60D48">
        <w:rPr>
          <w:rFonts w:ascii="Arial" w:hAnsi="Arial" w:cs="Arial"/>
          <w:sz w:val="24"/>
          <w:szCs w:val="24"/>
          <w:lang w:val="ro-RO"/>
        </w:rPr>
        <w:t>întreținerea rețelei de canalizare pluvială, a rigolelor platformei de aterizare și a separatorului de hidrocarburi, în vederea preluării corespunzătoare a scurgerilor de ape meteorice;</w:t>
      </w:r>
    </w:p>
    <w:p w:rsidR="00F60D48" w:rsidRPr="00F60D48" w:rsidRDefault="00F60D48" w:rsidP="00F60D48">
      <w:pPr>
        <w:pStyle w:val="Listparagraf"/>
        <w:widowControl w:val="0"/>
        <w:numPr>
          <w:ilvl w:val="0"/>
          <w:numId w:val="14"/>
        </w:numPr>
        <w:tabs>
          <w:tab w:val="left" w:pos="360"/>
        </w:tabs>
        <w:suppressAutoHyphens w:val="0"/>
        <w:spacing w:after="0" w:line="240" w:lineRule="auto"/>
        <w:contextualSpacing w:val="0"/>
        <w:jc w:val="both"/>
        <w:rPr>
          <w:rFonts w:ascii="Arial" w:hAnsi="Arial" w:cs="Arial"/>
          <w:sz w:val="24"/>
          <w:szCs w:val="24"/>
          <w:lang w:val="ro-RO"/>
        </w:rPr>
      </w:pPr>
      <w:r w:rsidRPr="00F60D48">
        <w:rPr>
          <w:rFonts w:ascii="Arial" w:hAnsi="Arial" w:cs="Arial"/>
          <w:sz w:val="24"/>
          <w:szCs w:val="24"/>
          <w:lang w:val="ro-RO"/>
        </w:rPr>
        <w:t>menținerea unei stări de salubritate corespunzătoare</w:t>
      </w:r>
      <w:r w:rsidR="00FF510C">
        <w:rPr>
          <w:rFonts w:ascii="Arial" w:hAnsi="Arial" w:cs="Arial"/>
          <w:sz w:val="24"/>
          <w:szCs w:val="24"/>
          <w:lang w:val="ro-RO"/>
        </w:rPr>
        <w:t xml:space="preserve"> a platformei de aterizare</w:t>
      </w:r>
      <w:r w:rsidRPr="00F60D48">
        <w:rPr>
          <w:rFonts w:ascii="Arial" w:hAnsi="Arial" w:cs="Arial"/>
          <w:sz w:val="24"/>
          <w:szCs w:val="24"/>
          <w:lang w:val="ro-RO"/>
        </w:rPr>
        <w:t>.</w:t>
      </w:r>
    </w:p>
    <w:p w:rsidR="00F60D48" w:rsidRDefault="007F3190" w:rsidP="007F3190">
      <w:pPr>
        <w:pStyle w:val="Default"/>
        <w:numPr>
          <w:ilvl w:val="0"/>
          <w:numId w:val="11"/>
        </w:numPr>
        <w:jc w:val="both"/>
        <w:rPr>
          <w:b/>
          <w:bCs/>
          <w:lang w:val="ro-RO"/>
        </w:rPr>
      </w:pPr>
      <w:r>
        <w:rPr>
          <w:b/>
          <w:bCs/>
          <w:lang w:val="ro-RO"/>
        </w:rPr>
        <w:lastRenderedPageBreak/>
        <w:t>Protecția împotriva zgomotului și vibrații:</w:t>
      </w:r>
    </w:p>
    <w:p w:rsidR="007F3190" w:rsidRDefault="007F3190" w:rsidP="007F3190">
      <w:pPr>
        <w:pStyle w:val="Listparagraf"/>
        <w:widowControl w:val="0"/>
        <w:numPr>
          <w:ilvl w:val="0"/>
          <w:numId w:val="14"/>
        </w:numPr>
        <w:tabs>
          <w:tab w:val="left" w:pos="360"/>
        </w:tabs>
        <w:suppressAutoHyphens w:val="0"/>
        <w:spacing w:after="0" w:line="240" w:lineRule="auto"/>
        <w:contextualSpacing w:val="0"/>
        <w:jc w:val="both"/>
        <w:rPr>
          <w:rFonts w:ascii="Arial" w:hAnsi="Arial" w:cs="Arial"/>
          <w:bCs/>
          <w:sz w:val="24"/>
          <w:szCs w:val="24"/>
          <w:lang w:val="ro-RO"/>
        </w:rPr>
      </w:pPr>
      <w:r w:rsidRPr="007F3190">
        <w:rPr>
          <w:rFonts w:ascii="Arial" w:hAnsi="Arial" w:cs="Arial"/>
          <w:bCs/>
          <w:sz w:val="24"/>
          <w:szCs w:val="24"/>
          <w:lang w:val="ro-RO"/>
        </w:rPr>
        <w:t>Traficul pe șantier va fi dirijat astfel încât</w:t>
      </w:r>
      <w:r>
        <w:rPr>
          <w:rFonts w:ascii="Arial" w:hAnsi="Arial" w:cs="Arial"/>
          <w:bCs/>
          <w:sz w:val="24"/>
          <w:szCs w:val="24"/>
          <w:lang w:val="ro-RO"/>
        </w:rPr>
        <w:t xml:space="preserve"> să se evite ambuteiajele de autovehicule în zonele de lucrări</w:t>
      </w:r>
    </w:p>
    <w:p w:rsidR="007F3190" w:rsidRDefault="007F3190" w:rsidP="007F3190">
      <w:pPr>
        <w:pStyle w:val="Listparagraf"/>
        <w:widowControl w:val="0"/>
        <w:numPr>
          <w:ilvl w:val="0"/>
          <w:numId w:val="14"/>
        </w:numPr>
        <w:tabs>
          <w:tab w:val="left" w:pos="360"/>
        </w:tabs>
        <w:suppressAutoHyphens w:val="0"/>
        <w:spacing w:after="0" w:line="240" w:lineRule="auto"/>
        <w:contextualSpacing w:val="0"/>
        <w:jc w:val="both"/>
        <w:rPr>
          <w:rFonts w:ascii="Arial" w:hAnsi="Arial" w:cs="Arial"/>
          <w:bCs/>
          <w:sz w:val="24"/>
          <w:szCs w:val="24"/>
          <w:lang w:val="ro-RO"/>
        </w:rPr>
      </w:pPr>
      <w:r>
        <w:rPr>
          <w:rFonts w:ascii="Arial" w:hAnsi="Arial" w:cs="Arial"/>
          <w:bCs/>
          <w:sz w:val="24"/>
          <w:szCs w:val="24"/>
          <w:lang w:val="ro-RO"/>
        </w:rPr>
        <w:t xml:space="preserve">Se </w:t>
      </w:r>
      <w:r w:rsidR="00C11515">
        <w:rPr>
          <w:rFonts w:ascii="Arial" w:hAnsi="Arial" w:cs="Arial"/>
          <w:bCs/>
          <w:sz w:val="24"/>
          <w:szCs w:val="24"/>
          <w:lang w:val="ro-RO"/>
        </w:rPr>
        <w:t>vor utiliza echipamente și vehicule într-o manieră corespunzătoare din punct de vedere al minimizării emisiilor de zgomot, incluzând selectarea de utilaje silențioase, întreținerea regulată și utilizarea amortizoarelor de zgomot.</w:t>
      </w:r>
    </w:p>
    <w:p w:rsidR="00127739" w:rsidRPr="00127739" w:rsidRDefault="00127739" w:rsidP="00127739">
      <w:pPr>
        <w:pStyle w:val="Listparagraf"/>
        <w:widowControl w:val="0"/>
        <w:numPr>
          <w:ilvl w:val="0"/>
          <w:numId w:val="14"/>
        </w:numPr>
        <w:tabs>
          <w:tab w:val="left" w:pos="142"/>
          <w:tab w:val="left" w:pos="360"/>
        </w:tabs>
        <w:suppressAutoHyphens w:val="0"/>
        <w:spacing w:after="0" w:line="240" w:lineRule="auto"/>
        <w:contextualSpacing w:val="0"/>
        <w:jc w:val="both"/>
        <w:rPr>
          <w:rFonts w:ascii="Arial" w:hAnsi="Arial" w:cs="Arial"/>
          <w:sz w:val="24"/>
          <w:szCs w:val="24"/>
          <w:lang w:val="ro-RO"/>
        </w:rPr>
      </w:pPr>
      <w:r>
        <w:rPr>
          <w:rFonts w:ascii="Arial" w:hAnsi="Arial" w:cs="Arial"/>
          <w:sz w:val="24"/>
          <w:szCs w:val="24"/>
          <w:lang w:val="ro-RO"/>
        </w:rPr>
        <w:t>E</w:t>
      </w:r>
      <w:r w:rsidRPr="00127739">
        <w:rPr>
          <w:rFonts w:ascii="Arial" w:hAnsi="Arial" w:cs="Arial"/>
          <w:sz w:val="24"/>
          <w:szCs w:val="24"/>
          <w:lang w:val="ro-RO"/>
        </w:rPr>
        <w:t>licopterul va ateriza pe heliport numai în condiții meteorologice la vedere, conform baremelor meteorologice aprobate;</w:t>
      </w:r>
    </w:p>
    <w:p w:rsidR="00127739" w:rsidRPr="00127739" w:rsidRDefault="00127739" w:rsidP="00127739">
      <w:pPr>
        <w:pStyle w:val="Listparagraf"/>
        <w:widowControl w:val="0"/>
        <w:numPr>
          <w:ilvl w:val="0"/>
          <w:numId w:val="14"/>
        </w:numPr>
        <w:tabs>
          <w:tab w:val="left" w:pos="142"/>
          <w:tab w:val="left" w:pos="360"/>
        </w:tabs>
        <w:suppressAutoHyphens w:val="0"/>
        <w:spacing w:after="0" w:line="240" w:lineRule="auto"/>
        <w:contextualSpacing w:val="0"/>
        <w:jc w:val="both"/>
        <w:rPr>
          <w:rFonts w:ascii="Arial" w:hAnsi="Arial" w:cs="Arial"/>
          <w:sz w:val="24"/>
          <w:szCs w:val="24"/>
          <w:lang w:val="ro-RO"/>
        </w:rPr>
      </w:pPr>
      <w:r>
        <w:rPr>
          <w:rFonts w:ascii="Arial" w:hAnsi="Arial" w:cs="Arial"/>
          <w:sz w:val="24"/>
          <w:szCs w:val="24"/>
          <w:lang w:val="ro-RO"/>
        </w:rPr>
        <w:t>P</w:t>
      </w:r>
      <w:r w:rsidRPr="00127739">
        <w:rPr>
          <w:rFonts w:ascii="Arial" w:hAnsi="Arial" w:cs="Arial"/>
          <w:sz w:val="24"/>
          <w:szCs w:val="24"/>
          <w:lang w:val="ro-RO"/>
        </w:rPr>
        <w:t xml:space="preserve">erioada între aterizarea și decolarea elicopterelor </w:t>
      </w:r>
      <w:r>
        <w:rPr>
          <w:rFonts w:ascii="Arial" w:hAnsi="Arial" w:cs="Arial"/>
          <w:sz w:val="24"/>
          <w:szCs w:val="24"/>
          <w:lang w:val="ro-RO"/>
        </w:rPr>
        <w:t>să fie cât mai</w:t>
      </w:r>
      <w:r w:rsidRPr="00127739">
        <w:rPr>
          <w:rFonts w:ascii="Arial" w:hAnsi="Arial" w:cs="Arial"/>
          <w:sz w:val="24"/>
          <w:szCs w:val="24"/>
          <w:lang w:val="ro-RO"/>
        </w:rPr>
        <w:t xml:space="preserve"> scurtă, de ordinul minutelor;</w:t>
      </w:r>
    </w:p>
    <w:p w:rsidR="00EF5568" w:rsidRDefault="00127739" w:rsidP="00127739">
      <w:pPr>
        <w:pStyle w:val="Default"/>
        <w:numPr>
          <w:ilvl w:val="0"/>
          <w:numId w:val="11"/>
        </w:numPr>
        <w:jc w:val="both"/>
        <w:rPr>
          <w:b/>
          <w:bCs/>
          <w:lang w:val="ro-RO"/>
        </w:rPr>
      </w:pPr>
      <w:r>
        <w:rPr>
          <w:b/>
          <w:bCs/>
          <w:lang w:val="ro-RO"/>
        </w:rPr>
        <w:t>Protecția așezărilor umane</w:t>
      </w:r>
      <w:r w:rsidR="00977477">
        <w:rPr>
          <w:b/>
          <w:bCs/>
          <w:lang w:val="ro-RO"/>
        </w:rPr>
        <w:t xml:space="preserve"> și a altor obiective de interes public</w:t>
      </w:r>
    </w:p>
    <w:p w:rsidR="00977477" w:rsidRPr="00977477" w:rsidRDefault="00977477" w:rsidP="00977477">
      <w:pPr>
        <w:pStyle w:val="Listparagraf"/>
        <w:widowControl w:val="0"/>
        <w:numPr>
          <w:ilvl w:val="0"/>
          <w:numId w:val="17"/>
        </w:numPr>
        <w:tabs>
          <w:tab w:val="left" w:pos="360"/>
        </w:tabs>
        <w:suppressAutoHyphens w:val="0"/>
        <w:spacing w:after="0" w:line="240" w:lineRule="auto"/>
        <w:ind w:left="426" w:firstLine="0"/>
        <w:contextualSpacing w:val="0"/>
        <w:jc w:val="both"/>
        <w:rPr>
          <w:rFonts w:ascii="Arial" w:hAnsi="Arial" w:cs="Arial"/>
          <w:bCs/>
          <w:sz w:val="24"/>
          <w:szCs w:val="24"/>
          <w:lang w:val="ro-RO"/>
        </w:rPr>
      </w:pPr>
      <w:r w:rsidRPr="00977477">
        <w:rPr>
          <w:rFonts w:ascii="Arial" w:hAnsi="Arial" w:cs="Arial"/>
          <w:bCs/>
          <w:sz w:val="24"/>
          <w:szCs w:val="24"/>
          <w:lang w:val="ro-RO"/>
        </w:rPr>
        <w:t>utilizarea de mijloace tehnologice și utilaje de transport silențioase;</w:t>
      </w:r>
    </w:p>
    <w:p w:rsidR="00977477" w:rsidRPr="00977477" w:rsidRDefault="00977477" w:rsidP="00977477">
      <w:pPr>
        <w:pStyle w:val="Listparagraf"/>
        <w:widowControl w:val="0"/>
        <w:numPr>
          <w:ilvl w:val="0"/>
          <w:numId w:val="17"/>
        </w:numPr>
        <w:tabs>
          <w:tab w:val="left" w:pos="360"/>
        </w:tabs>
        <w:suppressAutoHyphens w:val="0"/>
        <w:spacing w:after="0" w:line="240" w:lineRule="auto"/>
        <w:ind w:left="426" w:firstLine="0"/>
        <w:contextualSpacing w:val="0"/>
        <w:jc w:val="both"/>
        <w:rPr>
          <w:rFonts w:ascii="Arial" w:hAnsi="Arial" w:cs="Arial"/>
          <w:bCs/>
          <w:sz w:val="24"/>
          <w:szCs w:val="24"/>
          <w:lang w:val="ro-RO"/>
        </w:rPr>
      </w:pPr>
      <w:r w:rsidRPr="00977477">
        <w:rPr>
          <w:rFonts w:ascii="Arial" w:hAnsi="Arial" w:cs="Arial"/>
          <w:bCs/>
          <w:sz w:val="24"/>
          <w:szCs w:val="24"/>
          <w:lang w:val="ro-RO"/>
        </w:rPr>
        <w:t>funcționarea la parametri optimi a utilajelor tehnologice și a mijloacelor de transport pentru reducerea noxelor și a zgomotului care ar putea afecta factorul uman;</w:t>
      </w:r>
    </w:p>
    <w:p w:rsidR="00977477" w:rsidRPr="00977477" w:rsidRDefault="00977477" w:rsidP="00977477">
      <w:pPr>
        <w:pStyle w:val="Listparagraf"/>
        <w:widowControl w:val="0"/>
        <w:numPr>
          <w:ilvl w:val="0"/>
          <w:numId w:val="17"/>
        </w:numPr>
        <w:tabs>
          <w:tab w:val="left" w:pos="360"/>
        </w:tabs>
        <w:suppressAutoHyphens w:val="0"/>
        <w:spacing w:after="0" w:line="240" w:lineRule="auto"/>
        <w:ind w:left="426" w:firstLine="0"/>
        <w:contextualSpacing w:val="0"/>
        <w:jc w:val="both"/>
        <w:rPr>
          <w:rFonts w:ascii="Arial" w:hAnsi="Arial" w:cs="Arial"/>
          <w:bCs/>
          <w:sz w:val="24"/>
          <w:szCs w:val="24"/>
          <w:lang w:val="ro-RO"/>
        </w:rPr>
      </w:pPr>
      <w:r w:rsidRPr="00977477">
        <w:rPr>
          <w:rFonts w:ascii="Arial" w:hAnsi="Arial" w:cs="Arial"/>
          <w:bCs/>
          <w:sz w:val="24"/>
          <w:szCs w:val="24"/>
          <w:lang w:val="ro-RO"/>
        </w:rPr>
        <w:t>evitarea pierderilor de materiale din utilajele de transport;</w:t>
      </w:r>
    </w:p>
    <w:p w:rsidR="00977477" w:rsidRPr="00977477" w:rsidRDefault="00977477" w:rsidP="00977477">
      <w:pPr>
        <w:pStyle w:val="Listparagraf"/>
        <w:widowControl w:val="0"/>
        <w:numPr>
          <w:ilvl w:val="0"/>
          <w:numId w:val="17"/>
        </w:numPr>
        <w:tabs>
          <w:tab w:val="left" w:pos="360"/>
        </w:tabs>
        <w:suppressAutoHyphens w:val="0"/>
        <w:spacing w:after="0" w:line="240" w:lineRule="auto"/>
        <w:ind w:left="426" w:firstLine="0"/>
        <w:contextualSpacing w:val="0"/>
        <w:jc w:val="both"/>
        <w:rPr>
          <w:rFonts w:ascii="Arial" w:hAnsi="Arial" w:cs="Arial"/>
          <w:bCs/>
          <w:sz w:val="24"/>
          <w:szCs w:val="24"/>
          <w:lang w:val="ro-RO"/>
        </w:rPr>
      </w:pPr>
      <w:r w:rsidRPr="00977477">
        <w:rPr>
          <w:rFonts w:ascii="Arial" w:hAnsi="Arial" w:cs="Arial"/>
          <w:bCs/>
          <w:sz w:val="24"/>
          <w:szCs w:val="24"/>
          <w:lang w:val="ro-RO"/>
        </w:rPr>
        <w:t>asigurarea curățării pneurilor utilajelor și mijloacelor de transport;</w:t>
      </w:r>
    </w:p>
    <w:p w:rsidR="00977477" w:rsidRPr="00977477" w:rsidRDefault="00977477" w:rsidP="00977477">
      <w:pPr>
        <w:pStyle w:val="Listparagraf"/>
        <w:widowControl w:val="0"/>
        <w:numPr>
          <w:ilvl w:val="0"/>
          <w:numId w:val="17"/>
        </w:numPr>
        <w:tabs>
          <w:tab w:val="left" w:pos="360"/>
        </w:tabs>
        <w:suppressAutoHyphens w:val="0"/>
        <w:spacing w:after="0" w:line="240" w:lineRule="auto"/>
        <w:ind w:left="426" w:firstLine="0"/>
        <w:contextualSpacing w:val="0"/>
        <w:jc w:val="both"/>
        <w:rPr>
          <w:rFonts w:ascii="Arial" w:hAnsi="Arial" w:cs="Arial"/>
          <w:bCs/>
          <w:sz w:val="24"/>
          <w:szCs w:val="24"/>
          <w:lang w:val="ro-RO"/>
        </w:rPr>
      </w:pPr>
      <w:r w:rsidRPr="00977477">
        <w:rPr>
          <w:rFonts w:ascii="Arial" w:hAnsi="Arial" w:cs="Arial"/>
          <w:bCs/>
          <w:sz w:val="24"/>
          <w:szCs w:val="24"/>
          <w:lang w:val="ro-RO"/>
        </w:rPr>
        <w:t>optimizarea traseelor utilajelor de constru</w:t>
      </w:r>
      <w:r>
        <w:rPr>
          <w:rFonts w:ascii="Arial" w:hAnsi="Arial" w:cs="Arial"/>
          <w:bCs/>
          <w:sz w:val="24"/>
          <w:szCs w:val="24"/>
          <w:lang w:val="ro-RO"/>
        </w:rPr>
        <w:t>c</w:t>
      </w:r>
      <w:r w:rsidRPr="00977477">
        <w:rPr>
          <w:rFonts w:ascii="Arial" w:hAnsi="Arial" w:cs="Arial"/>
          <w:bCs/>
          <w:sz w:val="24"/>
          <w:szCs w:val="24"/>
          <w:lang w:val="ro-RO"/>
        </w:rPr>
        <w:t>ție și a mijloacelor de transport, astfel încât să fie evitate blocajele și accidentele de circulație;</w:t>
      </w:r>
    </w:p>
    <w:p w:rsidR="00977477" w:rsidRPr="00977477" w:rsidRDefault="00977477" w:rsidP="00977477">
      <w:pPr>
        <w:pStyle w:val="Listparagraf"/>
        <w:widowControl w:val="0"/>
        <w:numPr>
          <w:ilvl w:val="0"/>
          <w:numId w:val="17"/>
        </w:numPr>
        <w:tabs>
          <w:tab w:val="left" w:pos="360"/>
        </w:tabs>
        <w:suppressAutoHyphens w:val="0"/>
        <w:spacing w:after="0" w:line="240" w:lineRule="auto"/>
        <w:ind w:left="426" w:firstLine="0"/>
        <w:contextualSpacing w:val="0"/>
        <w:jc w:val="both"/>
        <w:rPr>
          <w:rFonts w:ascii="Arial" w:hAnsi="Arial" w:cs="Arial"/>
          <w:bCs/>
          <w:sz w:val="24"/>
          <w:szCs w:val="24"/>
          <w:lang w:val="ro-RO"/>
        </w:rPr>
      </w:pPr>
      <w:r w:rsidRPr="00977477">
        <w:rPr>
          <w:rFonts w:ascii="Arial" w:hAnsi="Arial" w:cs="Arial"/>
          <w:bCs/>
          <w:sz w:val="24"/>
          <w:szCs w:val="24"/>
          <w:lang w:val="ro-RO"/>
        </w:rPr>
        <w:t>asigurarea menținerii curățeniei traseelor și drumurilor de acces folosite de mijloacele tehnologice și de transport;</w:t>
      </w:r>
    </w:p>
    <w:p w:rsidR="00977477" w:rsidRPr="00977477" w:rsidRDefault="00977477" w:rsidP="00977477">
      <w:pPr>
        <w:pStyle w:val="Listparagraf"/>
        <w:widowControl w:val="0"/>
        <w:numPr>
          <w:ilvl w:val="0"/>
          <w:numId w:val="17"/>
        </w:numPr>
        <w:tabs>
          <w:tab w:val="left" w:pos="360"/>
        </w:tabs>
        <w:suppressAutoHyphens w:val="0"/>
        <w:spacing w:after="0" w:line="240" w:lineRule="auto"/>
        <w:ind w:left="426" w:firstLine="0"/>
        <w:contextualSpacing w:val="0"/>
        <w:jc w:val="both"/>
        <w:rPr>
          <w:rFonts w:ascii="Arial" w:hAnsi="Arial" w:cs="Arial"/>
          <w:bCs/>
          <w:sz w:val="24"/>
          <w:szCs w:val="24"/>
          <w:lang w:val="ro-RO"/>
        </w:rPr>
      </w:pPr>
      <w:r w:rsidRPr="00977477">
        <w:rPr>
          <w:rFonts w:ascii="Arial" w:hAnsi="Arial" w:cs="Arial"/>
          <w:bCs/>
          <w:sz w:val="24"/>
          <w:szCs w:val="24"/>
          <w:lang w:val="ro-RO"/>
        </w:rPr>
        <w:t xml:space="preserve">organizarea de șantier va fi dotată cu echipamente PSI necesare </w:t>
      </w:r>
      <w:r>
        <w:rPr>
          <w:rFonts w:ascii="Arial" w:hAnsi="Arial" w:cs="Arial"/>
          <w:bCs/>
          <w:sz w:val="24"/>
          <w:szCs w:val="24"/>
          <w:lang w:val="ro-RO"/>
        </w:rPr>
        <w:t>intervenției în caz de incendiu</w:t>
      </w:r>
    </w:p>
    <w:p w:rsidR="00127739" w:rsidRDefault="00977477" w:rsidP="00977477">
      <w:pPr>
        <w:pStyle w:val="Default"/>
        <w:numPr>
          <w:ilvl w:val="0"/>
          <w:numId w:val="11"/>
        </w:numPr>
        <w:jc w:val="both"/>
        <w:rPr>
          <w:b/>
          <w:bCs/>
          <w:lang w:val="ro-RO"/>
        </w:rPr>
      </w:pPr>
      <w:r>
        <w:rPr>
          <w:b/>
          <w:bCs/>
          <w:lang w:val="ro-RO"/>
        </w:rPr>
        <w:t>Gospodărirea deșeurilor generate pe amplasament</w:t>
      </w:r>
    </w:p>
    <w:p w:rsidR="00977477" w:rsidRPr="00977477" w:rsidRDefault="00977477" w:rsidP="00977477">
      <w:pPr>
        <w:pStyle w:val="Listparagraf"/>
        <w:widowControl w:val="0"/>
        <w:numPr>
          <w:ilvl w:val="0"/>
          <w:numId w:val="17"/>
        </w:numPr>
        <w:tabs>
          <w:tab w:val="left" w:pos="360"/>
        </w:tabs>
        <w:suppressAutoHyphens w:val="0"/>
        <w:spacing w:after="0" w:line="240" w:lineRule="auto"/>
        <w:ind w:left="426" w:firstLine="0"/>
        <w:contextualSpacing w:val="0"/>
        <w:jc w:val="both"/>
        <w:rPr>
          <w:rFonts w:ascii="Arial" w:hAnsi="Arial" w:cs="Arial"/>
          <w:bCs/>
          <w:sz w:val="24"/>
          <w:szCs w:val="24"/>
          <w:lang w:val="ro-RO"/>
        </w:rPr>
      </w:pPr>
      <w:r w:rsidRPr="00977477">
        <w:rPr>
          <w:rFonts w:ascii="Arial" w:hAnsi="Arial" w:cs="Arial"/>
          <w:bCs/>
          <w:sz w:val="24"/>
          <w:szCs w:val="24"/>
          <w:lang w:val="ro-RO"/>
        </w:rPr>
        <w:t>gestionarea tuturor categoriilor de deșeuri se va realiza în conformitate cu prevederile Legii nr. 211/2011 privind regimul deşeurilor (republicată), cu modificările și completările ulterioare, avându-se în vedere în special aplicarea ierarhiei deșeurilor, respectiv: prevenirea, reutilizarea, reciclarea, valorificarea și eliminarea;</w:t>
      </w:r>
    </w:p>
    <w:p w:rsidR="00977477" w:rsidRPr="00977477" w:rsidRDefault="00977477" w:rsidP="00977477">
      <w:pPr>
        <w:pStyle w:val="Listparagraf"/>
        <w:widowControl w:val="0"/>
        <w:numPr>
          <w:ilvl w:val="0"/>
          <w:numId w:val="17"/>
        </w:numPr>
        <w:tabs>
          <w:tab w:val="left" w:pos="360"/>
        </w:tabs>
        <w:suppressAutoHyphens w:val="0"/>
        <w:spacing w:after="0" w:line="240" w:lineRule="auto"/>
        <w:ind w:left="426" w:firstLine="0"/>
        <w:contextualSpacing w:val="0"/>
        <w:jc w:val="both"/>
        <w:rPr>
          <w:rFonts w:ascii="Arial" w:hAnsi="Arial" w:cs="Arial"/>
          <w:bCs/>
          <w:sz w:val="24"/>
          <w:szCs w:val="24"/>
          <w:lang w:val="ro-RO"/>
        </w:rPr>
      </w:pPr>
      <w:r w:rsidRPr="00977477">
        <w:rPr>
          <w:rFonts w:ascii="Arial" w:hAnsi="Arial" w:cs="Arial"/>
          <w:bCs/>
          <w:sz w:val="24"/>
          <w:szCs w:val="24"/>
          <w:lang w:val="ro-RO"/>
        </w:rPr>
        <w:t xml:space="preserve">gestionarea deşeurilor trebuie să se realizeze fără a pune în pericol sănătatea umană şi fără a dăuna mediului, în special: </w:t>
      </w:r>
    </w:p>
    <w:p w:rsidR="00977477" w:rsidRPr="00977477" w:rsidRDefault="00977477" w:rsidP="00977477">
      <w:pPr>
        <w:pStyle w:val="Listparagraf"/>
        <w:widowControl w:val="0"/>
        <w:numPr>
          <w:ilvl w:val="1"/>
          <w:numId w:val="17"/>
        </w:numPr>
        <w:tabs>
          <w:tab w:val="left" w:pos="360"/>
        </w:tabs>
        <w:suppressAutoHyphens w:val="0"/>
        <w:spacing w:after="0" w:line="240" w:lineRule="auto"/>
        <w:contextualSpacing w:val="0"/>
        <w:jc w:val="both"/>
        <w:rPr>
          <w:rFonts w:ascii="Arial" w:hAnsi="Arial" w:cs="Arial"/>
          <w:bCs/>
          <w:sz w:val="24"/>
          <w:szCs w:val="24"/>
          <w:lang w:val="ro-RO"/>
        </w:rPr>
      </w:pPr>
      <w:r w:rsidRPr="00977477">
        <w:rPr>
          <w:rFonts w:ascii="Arial" w:hAnsi="Arial" w:cs="Arial"/>
          <w:bCs/>
          <w:sz w:val="24"/>
          <w:szCs w:val="24"/>
          <w:lang w:val="ro-RO"/>
        </w:rPr>
        <w:t xml:space="preserve">fără a genera riscuri pentru aer, apă, sol, faună sau floră; </w:t>
      </w:r>
    </w:p>
    <w:p w:rsidR="00977477" w:rsidRPr="00977477" w:rsidRDefault="00977477" w:rsidP="00977477">
      <w:pPr>
        <w:pStyle w:val="Listparagraf"/>
        <w:widowControl w:val="0"/>
        <w:numPr>
          <w:ilvl w:val="1"/>
          <w:numId w:val="17"/>
        </w:numPr>
        <w:tabs>
          <w:tab w:val="left" w:pos="360"/>
        </w:tabs>
        <w:suppressAutoHyphens w:val="0"/>
        <w:spacing w:after="0" w:line="240" w:lineRule="auto"/>
        <w:contextualSpacing w:val="0"/>
        <w:jc w:val="both"/>
        <w:rPr>
          <w:rFonts w:ascii="Arial" w:hAnsi="Arial" w:cs="Arial"/>
          <w:bCs/>
          <w:sz w:val="24"/>
          <w:szCs w:val="24"/>
          <w:lang w:val="ro-RO"/>
        </w:rPr>
      </w:pPr>
      <w:r w:rsidRPr="00977477">
        <w:rPr>
          <w:rFonts w:ascii="Arial" w:hAnsi="Arial" w:cs="Arial"/>
          <w:bCs/>
          <w:sz w:val="24"/>
          <w:szCs w:val="24"/>
          <w:lang w:val="ro-RO"/>
        </w:rPr>
        <w:t xml:space="preserve">fără a crea disconfort din cauza zgomotului sau a mirosurilor; </w:t>
      </w:r>
    </w:p>
    <w:p w:rsidR="00977477" w:rsidRPr="00977477" w:rsidRDefault="00977477" w:rsidP="00977477">
      <w:pPr>
        <w:pStyle w:val="Listparagraf"/>
        <w:widowControl w:val="0"/>
        <w:numPr>
          <w:ilvl w:val="1"/>
          <w:numId w:val="17"/>
        </w:numPr>
        <w:tabs>
          <w:tab w:val="left" w:pos="360"/>
        </w:tabs>
        <w:suppressAutoHyphens w:val="0"/>
        <w:spacing w:after="0" w:line="240" w:lineRule="auto"/>
        <w:contextualSpacing w:val="0"/>
        <w:jc w:val="both"/>
        <w:rPr>
          <w:rFonts w:ascii="Arial" w:hAnsi="Arial" w:cs="Arial"/>
          <w:bCs/>
          <w:sz w:val="24"/>
          <w:szCs w:val="24"/>
          <w:lang w:val="ro-RO"/>
        </w:rPr>
      </w:pPr>
      <w:r w:rsidRPr="00977477">
        <w:rPr>
          <w:rFonts w:ascii="Arial" w:hAnsi="Arial" w:cs="Arial"/>
          <w:bCs/>
          <w:sz w:val="24"/>
          <w:szCs w:val="24"/>
          <w:lang w:val="ro-RO"/>
        </w:rPr>
        <w:t>fără a afecta negativ peisajul sau zonele de interes special;</w:t>
      </w:r>
    </w:p>
    <w:p w:rsidR="00977477" w:rsidRPr="00977477" w:rsidRDefault="00977477" w:rsidP="00977477">
      <w:pPr>
        <w:pStyle w:val="Listparagraf"/>
        <w:widowControl w:val="0"/>
        <w:numPr>
          <w:ilvl w:val="1"/>
          <w:numId w:val="17"/>
        </w:numPr>
        <w:tabs>
          <w:tab w:val="left" w:pos="360"/>
        </w:tabs>
        <w:suppressAutoHyphens w:val="0"/>
        <w:spacing w:after="0" w:line="240" w:lineRule="auto"/>
        <w:contextualSpacing w:val="0"/>
        <w:jc w:val="both"/>
        <w:rPr>
          <w:rFonts w:ascii="Arial" w:hAnsi="Arial" w:cs="Arial"/>
          <w:bCs/>
          <w:sz w:val="24"/>
          <w:szCs w:val="24"/>
          <w:lang w:val="ro-RO"/>
        </w:rPr>
      </w:pPr>
      <w:r w:rsidRPr="00977477">
        <w:rPr>
          <w:rFonts w:ascii="Arial" w:hAnsi="Arial" w:cs="Arial"/>
          <w:bCs/>
          <w:sz w:val="24"/>
          <w:szCs w:val="24"/>
          <w:lang w:val="ro-RO"/>
        </w:rPr>
        <w:t xml:space="preserve">toate tipurile de deșeuri vor fi colectate selectiv, pe categorii, în </w:t>
      </w:r>
      <w:proofErr w:type="spellStart"/>
      <w:r w:rsidRPr="00977477">
        <w:rPr>
          <w:rFonts w:ascii="Arial" w:hAnsi="Arial" w:cs="Arial"/>
          <w:bCs/>
          <w:sz w:val="24"/>
          <w:szCs w:val="24"/>
          <w:lang w:val="ro-RO"/>
        </w:rPr>
        <w:t>recipienți</w:t>
      </w:r>
      <w:proofErr w:type="spellEnd"/>
      <w:r w:rsidRPr="00977477">
        <w:rPr>
          <w:rFonts w:ascii="Arial" w:hAnsi="Arial" w:cs="Arial"/>
          <w:bCs/>
          <w:sz w:val="24"/>
          <w:szCs w:val="24"/>
          <w:lang w:val="ro-RO"/>
        </w:rPr>
        <w:t xml:space="preserve"> adecvați. </w:t>
      </w:r>
    </w:p>
    <w:p w:rsidR="00977477" w:rsidRPr="00977477" w:rsidRDefault="00977477" w:rsidP="00977477">
      <w:pPr>
        <w:pStyle w:val="Listparagraf"/>
        <w:widowControl w:val="0"/>
        <w:numPr>
          <w:ilvl w:val="0"/>
          <w:numId w:val="17"/>
        </w:numPr>
        <w:tabs>
          <w:tab w:val="left" w:pos="360"/>
        </w:tabs>
        <w:suppressAutoHyphens w:val="0"/>
        <w:spacing w:after="0" w:line="240" w:lineRule="auto"/>
        <w:ind w:left="426" w:firstLine="0"/>
        <w:contextualSpacing w:val="0"/>
        <w:jc w:val="both"/>
        <w:rPr>
          <w:rFonts w:ascii="Arial" w:hAnsi="Arial" w:cs="Arial"/>
          <w:bCs/>
          <w:sz w:val="24"/>
          <w:szCs w:val="24"/>
          <w:lang w:val="ro-RO"/>
        </w:rPr>
      </w:pPr>
      <w:proofErr w:type="spellStart"/>
      <w:r w:rsidRPr="00977477">
        <w:rPr>
          <w:rFonts w:ascii="Arial" w:hAnsi="Arial" w:cs="Arial"/>
          <w:bCs/>
          <w:sz w:val="24"/>
          <w:szCs w:val="24"/>
          <w:lang w:val="ro-RO"/>
        </w:rPr>
        <w:t>recipienții</w:t>
      </w:r>
      <w:proofErr w:type="spellEnd"/>
      <w:r w:rsidRPr="00977477">
        <w:rPr>
          <w:rFonts w:ascii="Arial" w:hAnsi="Arial" w:cs="Arial"/>
          <w:bCs/>
          <w:sz w:val="24"/>
          <w:szCs w:val="24"/>
          <w:lang w:val="ro-RO"/>
        </w:rPr>
        <w:t xml:space="preserve"> pentru stocarea temporară a deșeurilor vor fi etichetați cu codul corespunzător deșeului stocat;</w:t>
      </w:r>
    </w:p>
    <w:p w:rsidR="00977477" w:rsidRPr="00977477" w:rsidRDefault="00977477" w:rsidP="00977477">
      <w:pPr>
        <w:pStyle w:val="Listparagraf"/>
        <w:widowControl w:val="0"/>
        <w:numPr>
          <w:ilvl w:val="0"/>
          <w:numId w:val="17"/>
        </w:numPr>
        <w:tabs>
          <w:tab w:val="left" w:pos="360"/>
        </w:tabs>
        <w:suppressAutoHyphens w:val="0"/>
        <w:spacing w:after="0" w:line="240" w:lineRule="auto"/>
        <w:ind w:left="426" w:firstLine="0"/>
        <w:contextualSpacing w:val="0"/>
        <w:jc w:val="both"/>
        <w:rPr>
          <w:rFonts w:ascii="Arial" w:hAnsi="Arial" w:cs="Arial"/>
          <w:bCs/>
          <w:sz w:val="24"/>
          <w:szCs w:val="24"/>
          <w:lang w:val="ro-RO"/>
        </w:rPr>
      </w:pPr>
      <w:r w:rsidRPr="00977477">
        <w:rPr>
          <w:rFonts w:ascii="Arial" w:hAnsi="Arial" w:cs="Arial"/>
          <w:bCs/>
          <w:sz w:val="24"/>
          <w:szCs w:val="24"/>
          <w:lang w:val="ro-RO"/>
        </w:rPr>
        <w:t>se va asigura în cadrul organizării de șantier amenajarea de spații corespunzătoare, impermeabilizate, pentru stocarea temporară pe categorii a deșeurilor;</w:t>
      </w:r>
    </w:p>
    <w:p w:rsidR="00977477" w:rsidRPr="00977477" w:rsidRDefault="00977477" w:rsidP="00977477">
      <w:pPr>
        <w:pStyle w:val="Listparagraf"/>
        <w:widowControl w:val="0"/>
        <w:numPr>
          <w:ilvl w:val="0"/>
          <w:numId w:val="17"/>
        </w:numPr>
        <w:tabs>
          <w:tab w:val="left" w:pos="360"/>
        </w:tabs>
        <w:suppressAutoHyphens w:val="0"/>
        <w:spacing w:after="0" w:line="240" w:lineRule="auto"/>
        <w:ind w:left="426" w:firstLine="0"/>
        <w:contextualSpacing w:val="0"/>
        <w:jc w:val="both"/>
        <w:rPr>
          <w:rFonts w:ascii="Arial" w:hAnsi="Arial" w:cs="Arial"/>
          <w:bCs/>
          <w:sz w:val="24"/>
          <w:szCs w:val="24"/>
          <w:lang w:val="ro-RO"/>
        </w:rPr>
      </w:pPr>
      <w:r w:rsidRPr="00977477">
        <w:rPr>
          <w:rFonts w:ascii="Arial" w:hAnsi="Arial" w:cs="Arial"/>
          <w:bCs/>
          <w:sz w:val="24"/>
          <w:szCs w:val="24"/>
          <w:lang w:val="ro-RO"/>
        </w:rPr>
        <w:t>se interzice amestecul diferitelor categorii de deșeuri periculoase, precum și al deșeurilor periculoase cu deșeuri nepericuloase;</w:t>
      </w:r>
    </w:p>
    <w:p w:rsidR="00977477" w:rsidRPr="00977477" w:rsidRDefault="00977477" w:rsidP="00977477">
      <w:pPr>
        <w:pStyle w:val="Listparagraf"/>
        <w:widowControl w:val="0"/>
        <w:numPr>
          <w:ilvl w:val="0"/>
          <w:numId w:val="17"/>
        </w:numPr>
        <w:tabs>
          <w:tab w:val="left" w:pos="360"/>
        </w:tabs>
        <w:suppressAutoHyphens w:val="0"/>
        <w:spacing w:after="0" w:line="240" w:lineRule="auto"/>
        <w:ind w:left="426" w:firstLine="0"/>
        <w:contextualSpacing w:val="0"/>
        <w:jc w:val="both"/>
        <w:rPr>
          <w:rFonts w:ascii="Arial" w:hAnsi="Arial" w:cs="Arial"/>
          <w:bCs/>
          <w:sz w:val="24"/>
          <w:szCs w:val="24"/>
          <w:lang w:val="ro-RO"/>
        </w:rPr>
      </w:pPr>
      <w:r w:rsidRPr="00977477">
        <w:rPr>
          <w:rFonts w:ascii="Arial" w:hAnsi="Arial" w:cs="Arial"/>
          <w:bCs/>
          <w:sz w:val="24"/>
          <w:szCs w:val="24"/>
          <w:lang w:val="ro-RO"/>
        </w:rPr>
        <w:t>evidența și gestionarea deșeurilor se va face cu respectarea prevederilor HG 856/2002 privind evidența gestiunii deșeurilor și pentru aprobarea listei cuprinzând deșeurile inclusiv deșeurile periculoase;</w:t>
      </w:r>
    </w:p>
    <w:p w:rsidR="00977477" w:rsidRPr="00977477" w:rsidRDefault="00977477" w:rsidP="00977477">
      <w:pPr>
        <w:pStyle w:val="Listparagraf"/>
        <w:widowControl w:val="0"/>
        <w:numPr>
          <w:ilvl w:val="0"/>
          <w:numId w:val="17"/>
        </w:numPr>
        <w:tabs>
          <w:tab w:val="left" w:pos="360"/>
        </w:tabs>
        <w:suppressAutoHyphens w:val="0"/>
        <w:spacing w:after="0" w:line="240" w:lineRule="auto"/>
        <w:ind w:left="426" w:firstLine="0"/>
        <w:contextualSpacing w:val="0"/>
        <w:jc w:val="both"/>
        <w:rPr>
          <w:rFonts w:ascii="Arial" w:hAnsi="Arial" w:cs="Arial"/>
          <w:bCs/>
          <w:sz w:val="24"/>
          <w:szCs w:val="24"/>
          <w:lang w:val="ro-RO"/>
        </w:rPr>
      </w:pPr>
      <w:r w:rsidRPr="00977477">
        <w:rPr>
          <w:rFonts w:ascii="Arial" w:hAnsi="Arial" w:cs="Arial"/>
          <w:bCs/>
          <w:sz w:val="24"/>
          <w:szCs w:val="24"/>
          <w:lang w:val="ro-RO"/>
        </w:rPr>
        <w:t>toate categoriile de deșeuri generate vor fi valorificate/eliminate prin operatori autorizați în acest sens:</w:t>
      </w:r>
    </w:p>
    <w:p w:rsidR="00977477" w:rsidRPr="00977477" w:rsidRDefault="00977477" w:rsidP="00977477">
      <w:pPr>
        <w:pStyle w:val="Listparagraf"/>
        <w:widowControl w:val="0"/>
        <w:numPr>
          <w:ilvl w:val="0"/>
          <w:numId w:val="17"/>
        </w:numPr>
        <w:tabs>
          <w:tab w:val="left" w:pos="360"/>
        </w:tabs>
        <w:suppressAutoHyphens w:val="0"/>
        <w:spacing w:after="0" w:line="240" w:lineRule="auto"/>
        <w:ind w:left="426" w:firstLine="0"/>
        <w:contextualSpacing w:val="0"/>
        <w:jc w:val="both"/>
        <w:rPr>
          <w:rFonts w:ascii="Arial" w:hAnsi="Arial" w:cs="Arial"/>
          <w:bCs/>
          <w:sz w:val="24"/>
          <w:szCs w:val="24"/>
          <w:lang w:val="ro-RO"/>
        </w:rPr>
      </w:pPr>
      <w:r w:rsidRPr="00977477">
        <w:rPr>
          <w:rFonts w:ascii="Arial" w:hAnsi="Arial" w:cs="Arial"/>
          <w:bCs/>
          <w:sz w:val="24"/>
          <w:szCs w:val="24"/>
          <w:lang w:val="ro-RO"/>
        </w:rPr>
        <w:t xml:space="preserve">transportul deșeurilor se va realiza cu respectarea H.G. nr. 1061/2008 privind transportul deșeurilor periculoase și nepericuloase pe teritoriul României, </w:t>
      </w:r>
    </w:p>
    <w:p w:rsidR="00977477" w:rsidRDefault="00977477" w:rsidP="00977477">
      <w:pPr>
        <w:pStyle w:val="Listparagraf"/>
        <w:widowControl w:val="0"/>
        <w:numPr>
          <w:ilvl w:val="0"/>
          <w:numId w:val="17"/>
        </w:numPr>
        <w:tabs>
          <w:tab w:val="left" w:pos="360"/>
        </w:tabs>
        <w:suppressAutoHyphens w:val="0"/>
        <w:spacing w:after="0" w:line="240" w:lineRule="auto"/>
        <w:ind w:left="426" w:firstLine="0"/>
        <w:contextualSpacing w:val="0"/>
        <w:jc w:val="both"/>
        <w:rPr>
          <w:rFonts w:ascii="Arial" w:hAnsi="Arial" w:cs="Arial"/>
          <w:bCs/>
          <w:sz w:val="24"/>
          <w:szCs w:val="24"/>
          <w:lang w:val="ro-RO"/>
        </w:rPr>
      </w:pPr>
      <w:r w:rsidRPr="00977477">
        <w:rPr>
          <w:rFonts w:ascii="Arial" w:hAnsi="Arial" w:cs="Arial"/>
          <w:bCs/>
          <w:sz w:val="24"/>
          <w:szCs w:val="24"/>
          <w:lang w:val="ro-RO"/>
        </w:rPr>
        <w:t xml:space="preserve">pentru toate deşeurile rezultate pe amplasament, constructorul va încheia contracte cu </w:t>
      </w:r>
      <w:r w:rsidRPr="00977477">
        <w:rPr>
          <w:rFonts w:ascii="Arial" w:hAnsi="Arial" w:cs="Arial"/>
          <w:bCs/>
          <w:sz w:val="24"/>
          <w:szCs w:val="24"/>
          <w:lang w:val="ro-RO"/>
        </w:rPr>
        <w:lastRenderedPageBreak/>
        <w:t>operatori economici autorizați, respectând întru totul prevederile Legii nr. 211/2011 privind regimul deşeurilor (republicată), cu modificările și completările ulterioare.</w:t>
      </w:r>
    </w:p>
    <w:p w:rsidR="008A3E40" w:rsidRPr="00977477" w:rsidRDefault="008A3E40" w:rsidP="008A3E40">
      <w:pPr>
        <w:pStyle w:val="Listparagraf"/>
        <w:widowControl w:val="0"/>
        <w:tabs>
          <w:tab w:val="left" w:pos="360"/>
        </w:tabs>
        <w:suppressAutoHyphens w:val="0"/>
        <w:spacing w:after="0" w:line="240" w:lineRule="auto"/>
        <w:ind w:left="426"/>
        <w:contextualSpacing w:val="0"/>
        <w:jc w:val="both"/>
        <w:rPr>
          <w:rFonts w:ascii="Arial" w:hAnsi="Arial" w:cs="Arial"/>
          <w:bCs/>
          <w:sz w:val="24"/>
          <w:szCs w:val="24"/>
          <w:lang w:val="ro-RO"/>
        </w:rPr>
      </w:pPr>
    </w:p>
    <w:p w:rsidR="00876E9B" w:rsidRPr="00EB736E" w:rsidRDefault="00876E9B" w:rsidP="008A3E40">
      <w:pPr>
        <w:shd w:val="clear" w:color="auto" w:fill="FFFFFF"/>
        <w:spacing w:after="0" w:line="240" w:lineRule="auto"/>
        <w:ind w:firstLine="720"/>
        <w:jc w:val="both"/>
        <w:rPr>
          <w:rFonts w:ascii="Arial" w:hAnsi="Arial" w:cs="Arial"/>
          <w:sz w:val="24"/>
          <w:szCs w:val="24"/>
          <w:lang w:val="ro-RO"/>
        </w:rPr>
      </w:pPr>
      <w:r w:rsidRPr="00EB736E">
        <w:rPr>
          <w:rFonts w:ascii="Arial" w:hAnsi="Arial" w:cs="Arial"/>
          <w:sz w:val="24"/>
          <w:szCs w:val="24"/>
          <w:lang w:val="ro-RO"/>
        </w:rPr>
        <w:t>Proiectul propus nu necesită parcurgerea celorlalte etape ale procedurii de evaluare adecvată.</w:t>
      </w:r>
    </w:p>
    <w:p w:rsidR="00876E9B" w:rsidRPr="00EB736E" w:rsidRDefault="00876E9B" w:rsidP="00876E9B">
      <w:pPr>
        <w:pStyle w:val="Corptext"/>
        <w:ind w:right="-16"/>
        <w:jc w:val="both"/>
        <w:rPr>
          <w:rFonts w:cs="Arial"/>
          <w:lang w:val="ro-RO"/>
        </w:rPr>
      </w:pPr>
    </w:p>
    <w:p w:rsidR="00876E9B" w:rsidRPr="00EB736E" w:rsidRDefault="00876E9B" w:rsidP="00876E9B">
      <w:pPr>
        <w:pStyle w:val="Corptext"/>
        <w:ind w:right="-16"/>
        <w:jc w:val="both"/>
        <w:rPr>
          <w:rFonts w:cs="Arial"/>
          <w:lang w:val="ro-RO"/>
        </w:rPr>
      </w:pPr>
      <w:r w:rsidRPr="00EB736E">
        <w:rPr>
          <w:rFonts w:cs="Arial"/>
          <w:lang w:val="ro-RO"/>
        </w:rPr>
        <w:t xml:space="preserve">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876E9B" w:rsidRPr="00EB736E" w:rsidRDefault="00876E9B" w:rsidP="00876E9B">
      <w:pPr>
        <w:autoSpaceDE w:val="0"/>
        <w:autoSpaceDN w:val="0"/>
        <w:adjustRightInd w:val="0"/>
        <w:spacing w:after="0" w:line="240" w:lineRule="auto"/>
        <w:jc w:val="both"/>
        <w:rPr>
          <w:rFonts w:ascii="Arial" w:hAnsi="Arial" w:cs="Arial"/>
          <w:sz w:val="24"/>
          <w:szCs w:val="24"/>
          <w:lang w:val="ro-RO"/>
        </w:rPr>
      </w:pPr>
    </w:p>
    <w:p w:rsidR="00876E9B" w:rsidRPr="00EB736E" w:rsidRDefault="00876E9B" w:rsidP="00876E9B">
      <w:pPr>
        <w:autoSpaceDE w:val="0"/>
        <w:autoSpaceDN w:val="0"/>
        <w:adjustRightInd w:val="0"/>
        <w:spacing w:after="0" w:line="240" w:lineRule="auto"/>
        <w:jc w:val="both"/>
        <w:rPr>
          <w:rFonts w:ascii="Arial" w:hAnsi="Arial" w:cs="Arial"/>
          <w:sz w:val="24"/>
          <w:szCs w:val="24"/>
          <w:lang w:val="ro-RO"/>
        </w:rPr>
      </w:pPr>
      <w:r w:rsidRPr="00EB736E">
        <w:rPr>
          <w:rFonts w:ascii="Arial" w:hAnsi="Arial" w:cs="Arial"/>
          <w:sz w:val="24"/>
          <w:szCs w:val="24"/>
          <w:lang w:val="ro-RO"/>
        </w:rPr>
        <w:t xml:space="preserve">   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876E9B" w:rsidRPr="00EB736E" w:rsidRDefault="00876E9B" w:rsidP="00876E9B">
      <w:pPr>
        <w:pStyle w:val="Corptext"/>
        <w:ind w:right="-16"/>
        <w:jc w:val="both"/>
        <w:rPr>
          <w:rFonts w:cs="Arial"/>
          <w:lang w:val="ro-RO"/>
        </w:rPr>
      </w:pPr>
    </w:p>
    <w:p w:rsidR="00876E9B" w:rsidRPr="00EB736E" w:rsidRDefault="00876E9B" w:rsidP="00876E9B">
      <w:pPr>
        <w:pStyle w:val="Corptext"/>
        <w:ind w:right="-16"/>
        <w:jc w:val="both"/>
        <w:rPr>
          <w:rFonts w:cs="Arial"/>
          <w:b/>
          <w:lang w:val="ro-RO"/>
        </w:rPr>
      </w:pPr>
      <w:r w:rsidRPr="00EB736E">
        <w:rPr>
          <w:rFonts w:cs="Arial"/>
          <w:b/>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876E9B" w:rsidRPr="00EB736E" w:rsidRDefault="00876E9B" w:rsidP="00876E9B">
      <w:pPr>
        <w:pStyle w:val="Default"/>
        <w:rPr>
          <w:lang w:val="ro-RO"/>
        </w:rPr>
      </w:pPr>
    </w:p>
    <w:p w:rsidR="00876E9B" w:rsidRPr="00EB736E" w:rsidRDefault="00876E9B" w:rsidP="00876E9B">
      <w:pPr>
        <w:spacing w:after="0" w:line="240" w:lineRule="auto"/>
        <w:jc w:val="both"/>
        <w:rPr>
          <w:rFonts w:ascii="Arial" w:hAnsi="Arial" w:cs="Arial"/>
          <w:b/>
          <w:sz w:val="24"/>
          <w:szCs w:val="24"/>
          <w:lang w:val="ro-RO"/>
        </w:rPr>
      </w:pPr>
      <w:r w:rsidRPr="00EB736E">
        <w:rPr>
          <w:rFonts w:ascii="Arial" w:hAnsi="Arial" w:cs="Arial"/>
          <w:b/>
          <w:sz w:val="24"/>
          <w:szCs w:val="24"/>
          <w:lang w:val="ro-RO"/>
        </w:rPr>
        <w:t>Nerespectarea prevederilor prezentei decizii atrage suspendarea sau anularea acesteia, după caz, în conformitate cu prevederile legale.</w:t>
      </w:r>
    </w:p>
    <w:p w:rsidR="00876E9B" w:rsidRPr="00EB736E" w:rsidRDefault="00876E9B" w:rsidP="00876E9B">
      <w:pPr>
        <w:spacing w:after="0" w:line="240" w:lineRule="auto"/>
        <w:jc w:val="both"/>
        <w:rPr>
          <w:rFonts w:ascii="Arial" w:hAnsi="Arial" w:cs="Arial"/>
          <w:sz w:val="24"/>
          <w:szCs w:val="24"/>
          <w:lang w:val="ro-RO"/>
        </w:rPr>
      </w:pPr>
    </w:p>
    <w:p w:rsidR="00876E9B" w:rsidRPr="00EB736E" w:rsidRDefault="00876E9B" w:rsidP="00876E9B">
      <w:pPr>
        <w:spacing w:after="0" w:line="240" w:lineRule="auto"/>
        <w:jc w:val="both"/>
        <w:rPr>
          <w:rFonts w:ascii="Arial" w:hAnsi="Arial" w:cs="Arial"/>
          <w:sz w:val="24"/>
          <w:szCs w:val="24"/>
          <w:lang w:val="ro-RO"/>
        </w:rPr>
      </w:pPr>
      <w:r w:rsidRPr="00EB736E">
        <w:rPr>
          <w:rFonts w:ascii="Arial" w:hAnsi="Arial" w:cs="Arial"/>
          <w:sz w:val="24"/>
          <w:szCs w:val="24"/>
          <w:lang w:val="ro-RO"/>
        </w:rPr>
        <w:t xml:space="preserve">Prezenta decizie poate fi contestată în conformitate cu prevederile </w:t>
      </w:r>
      <w:r w:rsidRPr="00EB736E">
        <w:rPr>
          <w:rFonts w:ascii="Arial" w:hAnsi="Arial" w:cs="Arial"/>
          <w:sz w:val="24"/>
          <w:szCs w:val="24"/>
          <w:u w:val="single"/>
          <w:lang w:val="ro-RO"/>
        </w:rPr>
        <w:t>Hotărârii Guvernului nr. 445/2009</w:t>
      </w:r>
      <w:r w:rsidRPr="00EB736E">
        <w:rPr>
          <w:rFonts w:ascii="Arial" w:hAnsi="Arial" w:cs="Arial"/>
          <w:sz w:val="24"/>
          <w:szCs w:val="24"/>
          <w:lang w:val="ro-RO"/>
        </w:rPr>
        <w:t xml:space="preserve"> şi ale </w:t>
      </w:r>
      <w:r w:rsidRPr="00EB736E">
        <w:rPr>
          <w:rFonts w:ascii="Arial" w:hAnsi="Arial" w:cs="Arial"/>
          <w:sz w:val="24"/>
          <w:szCs w:val="24"/>
          <w:u w:val="single"/>
          <w:lang w:val="ro-RO"/>
        </w:rPr>
        <w:t>Legii</w:t>
      </w:r>
      <w:r w:rsidRPr="00EB736E">
        <w:rPr>
          <w:rFonts w:ascii="Arial" w:hAnsi="Arial" w:cs="Arial"/>
          <w:sz w:val="24"/>
          <w:szCs w:val="24"/>
          <w:lang w:val="ro-RO"/>
        </w:rPr>
        <w:t xml:space="preserve"> contenciosului administrativ nr. 554/2004, cu modificările şi completările ulterioare.</w:t>
      </w:r>
    </w:p>
    <w:p w:rsidR="004900B0" w:rsidRPr="00EB736E" w:rsidRDefault="004900B0" w:rsidP="004900B0">
      <w:pPr>
        <w:spacing w:after="0" w:line="360" w:lineRule="auto"/>
        <w:rPr>
          <w:rFonts w:ascii="Arial" w:hAnsi="Arial" w:cs="Arial"/>
          <w:b/>
          <w:bCs/>
          <w:sz w:val="24"/>
          <w:szCs w:val="24"/>
          <w:lang w:val="ro-RO"/>
        </w:rPr>
      </w:pPr>
    </w:p>
    <w:p w:rsidR="004900B0" w:rsidRPr="00EB736E" w:rsidRDefault="004900B0" w:rsidP="004900B0">
      <w:pPr>
        <w:spacing w:after="0"/>
        <w:rPr>
          <w:rFonts w:ascii="Arial" w:hAnsi="Arial" w:cs="Arial"/>
          <w:b/>
          <w:sz w:val="24"/>
          <w:szCs w:val="24"/>
          <w:lang w:val="ro-RO"/>
        </w:rPr>
      </w:pPr>
      <w:r w:rsidRPr="00EB736E">
        <w:rPr>
          <w:rFonts w:ascii="Arial" w:hAnsi="Arial" w:cs="Arial"/>
          <w:b/>
          <w:sz w:val="24"/>
          <w:szCs w:val="24"/>
          <w:lang w:val="ro-RO"/>
        </w:rPr>
        <w:t xml:space="preserve">DIRECTOR EXECUTIV, </w:t>
      </w:r>
    </w:p>
    <w:p w:rsidR="004900B0" w:rsidRPr="00EB736E" w:rsidRDefault="004900B0" w:rsidP="004900B0">
      <w:pPr>
        <w:spacing w:after="0"/>
        <w:ind w:right="-1"/>
        <w:rPr>
          <w:rFonts w:ascii="Arial" w:hAnsi="Arial" w:cs="Arial"/>
          <w:sz w:val="24"/>
          <w:szCs w:val="24"/>
          <w:lang w:val="ro-RO"/>
        </w:rPr>
      </w:pPr>
      <w:r w:rsidRPr="00EB736E">
        <w:rPr>
          <w:rFonts w:ascii="Arial" w:hAnsi="Arial" w:cs="Arial"/>
          <w:sz w:val="24"/>
          <w:szCs w:val="24"/>
          <w:lang w:val="ro-RO"/>
        </w:rPr>
        <w:t xml:space="preserve">ing. DOMOKOS László József </w:t>
      </w:r>
      <w:r w:rsidRPr="00EB736E">
        <w:rPr>
          <w:rFonts w:ascii="Arial" w:hAnsi="Arial" w:cs="Arial"/>
          <w:sz w:val="24"/>
          <w:szCs w:val="24"/>
          <w:lang w:val="ro-RO"/>
        </w:rPr>
        <w:tab/>
      </w:r>
    </w:p>
    <w:p w:rsidR="004900B0" w:rsidRPr="00EB736E" w:rsidRDefault="004900B0" w:rsidP="004900B0">
      <w:pPr>
        <w:spacing w:after="0"/>
        <w:ind w:right="-1"/>
        <w:rPr>
          <w:rFonts w:ascii="Arial" w:hAnsi="Arial" w:cs="Arial"/>
          <w:sz w:val="24"/>
          <w:szCs w:val="24"/>
          <w:lang w:val="ro-RO"/>
        </w:rPr>
      </w:pPr>
    </w:p>
    <w:p w:rsidR="004900B0" w:rsidRPr="00EB736E" w:rsidRDefault="008A3E40" w:rsidP="004900B0">
      <w:pPr>
        <w:spacing w:after="0"/>
        <w:ind w:right="-1"/>
        <w:rPr>
          <w:rFonts w:ascii="Arial" w:hAnsi="Arial" w:cs="Arial"/>
          <w:b/>
          <w:sz w:val="24"/>
          <w:szCs w:val="24"/>
          <w:lang w:val="ro-RO"/>
        </w:rPr>
      </w:pPr>
      <w:r>
        <w:rPr>
          <w:rFonts w:ascii="Arial" w:hAnsi="Arial" w:cs="Arial"/>
          <w:b/>
          <w:sz w:val="24"/>
          <w:szCs w:val="24"/>
          <w:lang w:val="ro-RO"/>
        </w:rPr>
        <w:t xml:space="preserve">p. </w:t>
      </w:r>
      <w:r w:rsidR="004900B0" w:rsidRPr="00EB736E">
        <w:rPr>
          <w:rFonts w:ascii="Arial" w:hAnsi="Arial" w:cs="Arial"/>
          <w:b/>
          <w:sz w:val="24"/>
          <w:szCs w:val="24"/>
          <w:lang w:val="ro-RO"/>
        </w:rPr>
        <w:t>ŞEF SERVICIU A.A.A.,</w:t>
      </w:r>
    </w:p>
    <w:p w:rsidR="004900B0" w:rsidRPr="00EB736E" w:rsidRDefault="004900B0" w:rsidP="004900B0">
      <w:pPr>
        <w:spacing w:after="0"/>
        <w:ind w:right="-1"/>
        <w:rPr>
          <w:rFonts w:ascii="Arial" w:hAnsi="Arial" w:cs="Arial"/>
          <w:sz w:val="24"/>
          <w:szCs w:val="24"/>
          <w:lang w:val="ro-RO"/>
        </w:rPr>
      </w:pPr>
      <w:r w:rsidRPr="00EB736E">
        <w:rPr>
          <w:rFonts w:ascii="Arial" w:hAnsi="Arial" w:cs="Arial"/>
          <w:sz w:val="24"/>
          <w:szCs w:val="24"/>
          <w:lang w:val="ro-RO"/>
        </w:rPr>
        <w:t xml:space="preserve"> ing. </w:t>
      </w:r>
      <w:r w:rsidR="008A3E40">
        <w:rPr>
          <w:rFonts w:ascii="Arial" w:hAnsi="Arial" w:cs="Arial"/>
          <w:sz w:val="24"/>
          <w:szCs w:val="24"/>
          <w:lang w:val="ro-RO"/>
        </w:rPr>
        <w:t xml:space="preserve">BOTH </w:t>
      </w:r>
      <w:proofErr w:type="spellStart"/>
      <w:r w:rsidR="008A3E40">
        <w:rPr>
          <w:rFonts w:ascii="Arial" w:hAnsi="Arial" w:cs="Arial"/>
          <w:sz w:val="24"/>
          <w:szCs w:val="24"/>
          <w:lang w:val="ro-RO"/>
        </w:rPr>
        <w:t>Enik</w:t>
      </w:r>
      <w:r w:rsidR="008A3E40" w:rsidRPr="008A3E40">
        <w:rPr>
          <w:rFonts w:ascii="Arial" w:hAnsi="Arial" w:cs="Arial"/>
          <w:sz w:val="24"/>
          <w:szCs w:val="24"/>
          <w:lang w:val="ro-RO"/>
        </w:rPr>
        <w:t>ő</w:t>
      </w:r>
      <w:proofErr w:type="spellEnd"/>
    </w:p>
    <w:p w:rsidR="004900B0" w:rsidRPr="00EB736E" w:rsidRDefault="004900B0" w:rsidP="004900B0">
      <w:pPr>
        <w:spacing w:after="0"/>
        <w:ind w:right="-1"/>
        <w:rPr>
          <w:rFonts w:ascii="Arial" w:hAnsi="Arial" w:cs="Arial"/>
          <w:sz w:val="24"/>
          <w:szCs w:val="24"/>
          <w:lang w:val="ro-RO"/>
        </w:rPr>
      </w:pPr>
    </w:p>
    <w:p w:rsidR="004900B0" w:rsidRPr="00EB736E" w:rsidRDefault="004900B0" w:rsidP="004900B0">
      <w:pPr>
        <w:spacing w:after="0"/>
        <w:ind w:right="-1"/>
        <w:rPr>
          <w:rFonts w:ascii="Arial" w:hAnsi="Arial" w:cs="Arial"/>
          <w:sz w:val="24"/>
          <w:szCs w:val="24"/>
          <w:lang w:val="ro-RO"/>
        </w:rPr>
      </w:pPr>
    </w:p>
    <w:p w:rsidR="004900B0" w:rsidRPr="00EB736E" w:rsidRDefault="004900B0" w:rsidP="004900B0">
      <w:pPr>
        <w:spacing w:after="0"/>
        <w:ind w:right="-1"/>
        <w:rPr>
          <w:rFonts w:ascii="Arial" w:hAnsi="Arial" w:cs="Arial"/>
          <w:b/>
          <w:sz w:val="24"/>
          <w:szCs w:val="24"/>
          <w:lang w:val="ro-RO"/>
        </w:rPr>
      </w:pPr>
      <w:r w:rsidRPr="00EB736E">
        <w:rPr>
          <w:rFonts w:ascii="Arial" w:hAnsi="Arial" w:cs="Arial"/>
          <w:b/>
          <w:sz w:val="24"/>
          <w:szCs w:val="24"/>
          <w:lang w:val="ro-RO"/>
        </w:rPr>
        <w:t>ÎNTOCMIT,</w:t>
      </w:r>
      <w:bookmarkStart w:id="1" w:name="_GoBack"/>
      <w:bookmarkEnd w:id="1"/>
    </w:p>
    <w:p w:rsidR="004900B0" w:rsidRPr="00EB736E" w:rsidRDefault="004900B0" w:rsidP="004900B0">
      <w:pPr>
        <w:spacing w:after="0"/>
        <w:jc w:val="both"/>
        <w:rPr>
          <w:rFonts w:ascii="Arial" w:hAnsi="Arial" w:cs="Arial"/>
          <w:bCs/>
          <w:sz w:val="24"/>
          <w:szCs w:val="24"/>
          <w:lang w:val="ro-RO"/>
        </w:rPr>
      </w:pPr>
      <w:r w:rsidRPr="00EB736E">
        <w:rPr>
          <w:rFonts w:ascii="Arial" w:hAnsi="Arial" w:cs="Arial"/>
          <w:sz w:val="24"/>
          <w:szCs w:val="24"/>
          <w:lang w:val="ro-RO"/>
        </w:rPr>
        <w:t>ing. ABOS Judit</w:t>
      </w:r>
    </w:p>
    <w:p w:rsidR="004900B0" w:rsidRPr="00EB736E" w:rsidRDefault="004900B0" w:rsidP="004900B0">
      <w:pPr>
        <w:spacing w:after="0" w:line="360" w:lineRule="auto"/>
        <w:jc w:val="both"/>
        <w:rPr>
          <w:rFonts w:ascii="Arial" w:hAnsi="Arial" w:cs="Arial"/>
          <w:bCs/>
          <w:sz w:val="24"/>
          <w:szCs w:val="24"/>
          <w:lang w:val="ro-RO"/>
        </w:rPr>
      </w:pPr>
    </w:p>
    <w:p w:rsidR="004900B0" w:rsidRPr="00EB736E" w:rsidRDefault="004900B0" w:rsidP="004900B0">
      <w:pPr>
        <w:spacing w:after="0" w:line="360" w:lineRule="auto"/>
        <w:jc w:val="both"/>
        <w:rPr>
          <w:rFonts w:ascii="Arial" w:hAnsi="Arial" w:cs="Arial"/>
          <w:bCs/>
          <w:sz w:val="24"/>
          <w:szCs w:val="24"/>
          <w:lang w:val="ro-RO"/>
        </w:rPr>
      </w:pPr>
    </w:p>
    <w:p w:rsidR="004900B0" w:rsidRPr="00EB736E" w:rsidRDefault="004900B0" w:rsidP="004900B0">
      <w:pPr>
        <w:autoSpaceDE w:val="0"/>
        <w:autoSpaceDN w:val="0"/>
        <w:adjustRightInd w:val="0"/>
        <w:spacing w:after="0" w:line="240" w:lineRule="auto"/>
        <w:jc w:val="both"/>
        <w:rPr>
          <w:rFonts w:ascii="Arial" w:hAnsi="Arial" w:cs="Arial"/>
          <w:sz w:val="24"/>
          <w:szCs w:val="24"/>
          <w:lang w:val="ro-RO"/>
        </w:rPr>
      </w:pPr>
    </w:p>
    <w:p w:rsidR="004900B0" w:rsidRPr="00EB736E" w:rsidRDefault="004900B0" w:rsidP="004900B0">
      <w:pPr>
        <w:spacing w:after="0" w:line="360" w:lineRule="auto"/>
        <w:jc w:val="both"/>
        <w:rPr>
          <w:rFonts w:ascii="Arial" w:hAnsi="Arial" w:cs="Arial"/>
          <w:bCs/>
          <w:sz w:val="24"/>
          <w:szCs w:val="24"/>
          <w:lang w:val="ro-RO"/>
        </w:rPr>
      </w:pPr>
    </w:p>
    <w:p w:rsidR="00724C7E" w:rsidRPr="00EB736E" w:rsidRDefault="00724C7E">
      <w:pPr>
        <w:rPr>
          <w:rFonts w:ascii="Arial" w:hAnsi="Arial" w:cs="Arial"/>
          <w:sz w:val="24"/>
          <w:szCs w:val="24"/>
          <w:lang w:val="ro-RO"/>
        </w:rPr>
      </w:pPr>
    </w:p>
    <w:sectPr w:rsidR="00724C7E" w:rsidRPr="00EB736E" w:rsidSect="004900B0">
      <w:headerReference w:type="even" r:id="rId9"/>
      <w:headerReference w:type="default" r:id="rId10"/>
      <w:footerReference w:type="even" r:id="rId11"/>
      <w:footerReference w:type="default" r:id="rId12"/>
      <w:headerReference w:type="first" r:id="rId13"/>
      <w:footerReference w:type="first" r:id="rId14"/>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A56" w:rsidRDefault="00345A56">
      <w:pPr>
        <w:spacing w:after="0" w:line="240" w:lineRule="auto"/>
      </w:pPr>
      <w:r>
        <w:separator/>
      </w:r>
    </w:p>
  </w:endnote>
  <w:endnote w:type="continuationSeparator" w:id="0">
    <w:p w:rsidR="00345A56" w:rsidRDefault="0034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ED1422"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E7663C"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784486" w:rsidRDefault="00E7663C" w:rsidP="00784486">
        <w:pPr>
          <w:pStyle w:val="Subsol"/>
          <w:pBdr>
            <w:top w:val="single" w:sz="4" w:space="1" w:color="auto"/>
          </w:pBdr>
          <w:rPr>
            <w:sz w:val="20"/>
            <w:szCs w:val="20"/>
          </w:rPr>
        </w:pPr>
      </w:p>
      <w:sdt>
        <w:sdtPr>
          <w:rPr>
            <w:sz w:val="20"/>
            <w:szCs w:val="20"/>
          </w:rPr>
          <w:alias w:val="Câmp editabil text"/>
          <w:tag w:val="CampEditabil"/>
          <w:id w:val="758105809"/>
        </w:sdtPr>
        <w:sdtEndPr>
          <w:rPr>
            <w:sz w:val="22"/>
            <w:szCs w:val="22"/>
          </w:rPr>
        </w:sdtEndPr>
        <w:sdtContent>
          <w:sdt>
            <w:sdtPr>
              <w:rPr>
                <w:sz w:val="20"/>
                <w:szCs w:val="20"/>
              </w:rPr>
              <w:alias w:val="Câmp editabil text"/>
              <w:tag w:val="CampEditabil"/>
              <w:id w:val="-1444063375"/>
            </w:sdtPr>
            <w:sdtEndPr>
              <w:rPr>
                <w:sz w:val="22"/>
                <w:szCs w:val="22"/>
              </w:rPr>
            </w:sdtEndPr>
            <w:sdtContent>
              <w:p w:rsidR="00784486" w:rsidRPr="007A4C64" w:rsidRDefault="00ED1422" w:rsidP="00784486">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784486" w:rsidRPr="007A4C64" w:rsidRDefault="00ED1422" w:rsidP="00784486">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 xml:space="preserve">Márton </w:t>
                </w:r>
                <w:proofErr w:type="spellStart"/>
                <w:r>
                  <w:rPr>
                    <w:rFonts w:ascii="Arial" w:hAnsi="Arial" w:cs="Arial"/>
                    <w:color w:val="00214E"/>
                    <w:sz w:val="20"/>
                    <w:szCs w:val="20"/>
                    <w:lang w:val="ro-RO"/>
                  </w:rPr>
                  <w:t>Áron</w:t>
                </w:r>
                <w:proofErr w:type="spellEnd"/>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530221</w:t>
                </w:r>
                <w:r w:rsidRPr="007A4C64">
                  <w:rPr>
                    <w:rFonts w:ascii="Arial" w:hAnsi="Arial" w:cs="Arial"/>
                    <w:color w:val="00214E"/>
                    <w:sz w:val="20"/>
                    <w:szCs w:val="20"/>
                    <w:lang w:val="ro-RO"/>
                  </w:rPr>
                  <w:t>,</w:t>
                </w:r>
              </w:p>
              <w:p w:rsidR="00784486" w:rsidRDefault="00ED1422" w:rsidP="00784486">
                <w:pPr>
                  <w:pStyle w:val="Antet"/>
                  <w:jc w:val="center"/>
                </w:pPr>
                <w:r w:rsidRPr="007A4C64">
                  <w:rPr>
                    <w:rFonts w:ascii="Arial" w:hAnsi="Arial" w:cs="Arial"/>
                    <w:color w:val="00214E"/>
                    <w:sz w:val="20"/>
                    <w:szCs w:val="20"/>
                    <w:lang w:val="ro-RO"/>
                  </w:rPr>
                  <w:t>E-mail:</w:t>
                </w:r>
                <w:proofErr w:type="spellStart"/>
                <w:r>
                  <w:rPr>
                    <w:rFonts w:ascii="Arial" w:hAnsi="Arial" w:cs="Arial"/>
                    <w:color w:val="00214E"/>
                    <w:sz w:val="20"/>
                    <w:szCs w:val="20"/>
                    <w:lang w:val="ro-RO"/>
                  </w:rPr>
                  <w:t>office</w:t>
                </w:r>
                <w:proofErr w:type="spellEnd"/>
                <w:r>
                  <w:rPr>
                    <w:rFonts w:ascii="Arial" w:hAnsi="Arial" w:cs="Arial"/>
                    <w:color w:val="00214E"/>
                    <w:sz w:val="20"/>
                    <w:szCs w:val="20"/>
                    <w:lang w:val="ro-RO"/>
                  </w:rPr>
                  <w:t>@</w:t>
                </w:r>
                <w:proofErr w:type="spellStart"/>
                <w:r>
                  <w:rPr>
                    <w:rFonts w:ascii="Arial" w:hAnsi="Arial" w:cs="Arial"/>
                    <w:color w:val="00214E"/>
                    <w:sz w:val="20"/>
                    <w:szCs w:val="20"/>
                    <w:lang w:val="ro-RO"/>
                  </w:rPr>
                  <w:t>apmhr.anpm.ro</w:t>
                </w:r>
                <w:proofErr w:type="spellEnd"/>
                <w:r>
                  <w:rPr>
                    <w:rFonts w:ascii="Arial" w:hAnsi="Arial" w:cs="Arial"/>
                    <w:color w:val="00214E"/>
                    <w:sz w:val="20"/>
                    <w:szCs w:val="20"/>
                    <w:lang w:val="ro-RO"/>
                  </w:rPr>
                  <w:t>,</w:t>
                </w:r>
                <w:r w:rsidRPr="007A4C64">
                  <w:rPr>
                    <w:rFonts w:ascii="Arial" w:hAnsi="Arial" w:cs="Arial"/>
                    <w:color w:val="00214E"/>
                    <w:sz w:val="20"/>
                    <w:szCs w:val="20"/>
                    <w:lang w:val="ro-RO"/>
                  </w:rPr>
                  <w:t xml:space="preserve"> Tel.</w:t>
                </w:r>
                <w:r>
                  <w:rPr>
                    <w:rFonts w:ascii="Arial" w:hAnsi="Arial" w:cs="Arial"/>
                    <w:color w:val="00214E"/>
                    <w:sz w:val="20"/>
                    <w:szCs w:val="20"/>
                    <w:lang w:val="ro-RO"/>
                  </w:rPr>
                  <w:t>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784486" w:rsidRDefault="00E7663C" w:rsidP="00784486">
            <w:pPr>
              <w:pStyle w:val="Subsol"/>
              <w:pBdr>
                <w:top w:val="single" w:sz="4" w:space="1" w:color="auto"/>
              </w:pBdr>
              <w:jc w:val="center"/>
            </w:pPr>
          </w:p>
        </w:sdtContent>
      </w:sdt>
      <w:p w:rsidR="00B72680" w:rsidRPr="00C44321" w:rsidRDefault="00ED1422" w:rsidP="00784486">
        <w:pPr>
          <w:pStyle w:val="Subsol"/>
          <w:pBdr>
            <w:top w:val="single" w:sz="4" w:space="1" w:color="auto"/>
          </w:pBdr>
          <w:jc w:val="center"/>
        </w:pPr>
        <w:r>
          <w:t xml:space="preserve"> </w:t>
        </w:r>
        <w:r>
          <w:fldChar w:fldCharType="begin"/>
        </w:r>
        <w:r>
          <w:instrText xml:space="preserve"> PAGE   \* MERGEFORMAT </w:instrText>
        </w:r>
        <w:r>
          <w:fldChar w:fldCharType="separate"/>
        </w:r>
        <w:r w:rsidR="00E7663C">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sz w:val="20"/>
            <w:szCs w:val="20"/>
          </w:rPr>
          <w:alias w:val="Câmp editabil text"/>
          <w:tag w:val="CampEditabil"/>
          <w:id w:val="651650675"/>
        </w:sdtPr>
        <w:sdtEndPr>
          <w:rPr>
            <w:sz w:val="22"/>
            <w:szCs w:val="22"/>
          </w:rPr>
        </w:sdtEndPr>
        <w:sdtContent>
          <w:p w:rsidR="00784486" w:rsidRPr="007A4C64" w:rsidRDefault="00ED1422" w:rsidP="00784486">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784486" w:rsidRPr="007A4C64" w:rsidRDefault="00ED1422" w:rsidP="00784486">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 xml:space="preserve">Márton </w:t>
            </w:r>
            <w:proofErr w:type="spellStart"/>
            <w:r>
              <w:rPr>
                <w:rFonts w:ascii="Arial" w:hAnsi="Arial" w:cs="Arial"/>
                <w:color w:val="00214E"/>
                <w:sz w:val="20"/>
                <w:szCs w:val="20"/>
                <w:lang w:val="ro-RO"/>
              </w:rPr>
              <w:t>Áron</w:t>
            </w:r>
            <w:proofErr w:type="spellEnd"/>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530221</w:t>
            </w:r>
            <w:r w:rsidRPr="007A4C64">
              <w:rPr>
                <w:rFonts w:ascii="Arial" w:hAnsi="Arial" w:cs="Arial"/>
                <w:color w:val="00214E"/>
                <w:sz w:val="20"/>
                <w:szCs w:val="20"/>
                <w:lang w:val="ro-RO"/>
              </w:rPr>
              <w:t>,</w:t>
            </w:r>
          </w:p>
          <w:p w:rsidR="00784486" w:rsidRDefault="00ED1422" w:rsidP="00784486">
            <w:pPr>
              <w:pStyle w:val="Antet"/>
              <w:jc w:val="center"/>
            </w:pPr>
            <w:r w:rsidRPr="007A4C64">
              <w:rPr>
                <w:rFonts w:ascii="Arial" w:hAnsi="Arial" w:cs="Arial"/>
                <w:color w:val="00214E"/>
                <w:sz w:val="20"/>
                <w:szCs w:val="20"/>
                <w:lang w:val="ro-RO"/>
              </w:rPr>
              <w:t>E-mail:</w:t>
            </w:r>
            <w:proofErr w:type="spellStart"/>
            <w:r>
              <w:rPr>
                <w:rFonts w:ascii="Arial" w:hAnsi="Arial" w:cs="Arial"/>
                <w:color w:val="00214E"/>
                <w:sz w:val="20"/>
                <w:szCs w:val="20"/>
                <w:lang w:val="ro-RO"/>
              </w:rPr>
              <w:t>office</w:t>
            </w:r>
            <w:proofErr w:type="spellEnd"/>
            <w:r>
              <w:rPr>
                <w:rFonts w:ascii="Arial" w:hAnsi="Arial" w:cs="Arial"/>
                <w:color w:val="00214E"/>
                <w:sz w:val="20"/>
                <w:szCs w:val="20"/>
                <w:lang w:val="ro-RO"/>
              </w:rPr>
              <w:t>@</w:t>
            </w:r>
            <w:proofErr w:type="spellStart"/>
            <w:r>
              <w:rPr>
                <w:rFonts w:ascii="Arial" w:hAnsi="Arial" w:cs="Arial"/>
                <w:color w:val="00214E"/>
                <w:sz w:val="20"/>
                <w:szCs w:val="20"/>
                <w:lang w:val="ro-RO"/>
              </w:rPr>
              <w:t>apmhr.anpm.ro</w:t>
            </w:r>
            <w:proofErr w:type="spellEnd"/>
            <w:r>
              <w:rPr>
                <w:rFonts w:ascii="Arial" w:hAnsi="Arial" w:cs="Arial"/>
                <w:color w:val="00214E"/>
                <w:sz w:val="20"/>
                <w:szCs w:val="20"/>
                <w:lang w:val="ro-RO"/>
              </w:rPr>
              <w:t>,</w:t>
            </w:r>
            <w:r w:rsidRPr="007A4C64">
              <w:rPr>
                <w:rFonts w:ascii="Arial" w:hAnsi="Arial" w:cs="Arial"/>
                <w:color w:val="00214E"/>
                <w:sz w:val="20"/>
                <w:szCs w:val="20"/>
                <w:lang w:val="ro-RO"/>
              </w:rPr>
              <w:t xml:space="preserve"> Tel.</w:t>
            </w:r>
            <w:r>
              <w:rPr>
                <w:rFonts w:ascii="Arial" w:hAnsi="Arial" w:cs="Arial"/>
                <w:color w:val="00214E"/>
                <w:sz w:val="20"/>
                <w:szCs w:val="20"/>
                <w:lang w:val="ro-RO"/>
              </w:rPr>
              <w:t>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784486" w:rsidRDefault="00E7663C" w:rsidP="00784486">
        <w:pPr>
          <w:pStyle w:val="Subsol"/>
          <w:pBdr>
            <w:top w:val="single" w:sz="4" w:space="1" w:color="auto"/>
          </w:pBdr>
          <w:jc w:val="center"/>
        </w:pPr>
      </w:p>
    </w:sdtContent>
  </w:sdt>
  <w:p w:rsidR="00B72680" w:rsidRPr="00784486" w:rsidRDefault="00E7663C" w:rsidP="0078448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A56" w:rsidRDefault="00345A56">
      <w:pPr>
        <w:spacing w:after="0" w:line="240" w:lineRule="auto"/>
      </w:pPr>
      <w:r>
        <w:separator/>
      </w:r>
    </w:p>
  </w:footnote>
  <w:footnote w:type="continuationSeparator" w:id="0">
    <w:p w:rsidR="00345A56" w:rsidRDefault="00345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E7663C">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E7663C">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E7663C"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606037882" r:id="rId2"/>
      </w:pict>
    </w:r>
    <w:r w:rsidR="00ED1422">
      <w:rPr>
        <w:noProof/>
      </w:rPr>
      <w:drawing>
        <wp:anchor distT="0" distB="0" distL="114300" distR="114300" simplePos="0" relativeHeight="251657216" behindDoc="0" locked="0" layoutInCell="1" allowOverlap="1" wp14:anchorId="39042E2F" wp14:editId="706C95F7">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D1422" w:rsidRPr="00A75327">
      <w:rPr>
        <w:lang w:val="ro-RO"/>
      </w:rPr>
      <w:tab/>
      <w:t xml:space="preserve">   </w:t>
    </w:r>
    <w:sdt>
      <w:sdtPr>
        <w:rPr>
          <w:lang w:val="ro-RO"/>
        </w:rPr>
        <w:alias w:val="Câmp editabil text"/>
        <w:tag w:val="CampEditabil"/>
        <w:id w:val="698361725"/>
      </w:sdtPr>
      <w:sdtEndPr/>
      <w:sdtContent>
        <w:r w:rsidR="00ED1422">
          <w:rPr>
            <w:rFonts w:ascii="Arial" w:hAnsi="Arial" w:cs="Arial"/>
            <w:b/>
            <w:color w:val="00214E"/>
            <w:sz w:val="32"/>
            <w:szCs w:val="32"/>
            <w:lang w:val="ro-RO"/>
          </w:rPr>
          <w:t>Ministerul Mediului</w:t>
        </w:r>
      </w:sdtContent>
    </w:sdt>
  </w:p>
  <w:p w:rsidR="00652042" w:rsidRPr="00535A6C" w:rsidRDefault="00E7663C"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ED1422" w:rsidRPr="00535A6C">
          <w:rPr>
            <w:rFonts w:ascii="Arial" w:hAnsi="Arial" w:cs="Arial"/>
            <w:b/>
            <w:color w:val="00214E"/>
            <w:sz w:val="36"/>
            <w:szCs w:val="36"/>
            <w:lang w:val="ro-RO"/>
          </w:rPr>
          <w:t>Agenţia Naţională pentru Protecţia</w:t>
        </w:r>
        <w:r w:rsidR="00ED1422">
          <w:rPr>
            <w:rFonts w:ascii="Arial" w:hAnsi="Arial" w:cs="Arial"/>
            <w:b/>
            <w:color w:val="00214E"/>
            <w:sz w:val="36"/>
            <w:szCs w:val="36"/>
            <w:lang w:val="ro-RO"/>
          </w:rPr>
          <w:t xml:space="preserve"> Mediului</w:t>
        </w:r>
      </w:sdtContent>
    </w:sdt>
  </w:p>
  <w:p w:rsidR="00652042" w:rsidRPr="003167DA" w:rsidRDefault="00E7663C"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E7663C"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E7663C" w:rsidP="0078448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ED1422" w:rsidRPr="00535A6C">
                <w:rPr>
                  <w:rFonts w:ascii="Arial" w:hAnsi="Arial" w:cs="Arial"/>
                  <w:b/>
                  <w:bCs/>
                  <w:color w:val="000000" w:themeColor="text1"/>
                  <w:sz w:val="28"/>
                  <w:szCs w:val="28"/>
                  <w:lang w:val="ro-RO"/>
                </w:rPr>
                <w:t xml:space="preserve">AGENŢIA PENTRU PROTECŢIA MEDIULUI </w:t>
              </w:r>
              <w:r w:rsidR="00ED1422">
                <w:rPr>
                  <w:rFonts w:ascii="Arial" w:hAnsi="Arial" w:cs="Arial"/>
                  <w:b/>
                  <w:bCs/>
                  <w:color w:val="000000" w:themeColor="text1"/>
                  <w:sz w:val="28"/>
                  <w:szCs w:val="28"/>
                  <w:lang w:val="ro-RO"/>
                </w:rPr>
                <w:t>HARGHITA</w:t>
              </w:r>
            </w:sdtContent>
          </w:sdt>
        </w:p>
      </w:tc>
    </w:tr>
  </w:tbl>
  <w:p w:rsidR="00B72680" w:rsidRPr="0090788F" w:rsidRDefault="00E7663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F93"/>
    <w:multiLevelType w:val="hybridMultilevel"/>
    <w:tmpl w:val="B5E4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702F8"/>
    <w:multiLevelType w:val="hybridMultilevel"/>
    <w:tmpl w:val="44E2FC28"/>
    <w:lvl w:ilvl="0" w:tplc="04090001">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BC2CFD"/>
    <w:multiLevelType w:val="hybridMultilevel"/>
    <w:tmpl w:val="5F9659E6"/>
    <w:lvl w:ilvl="0" w:tplc="41B4F5EC">
      <w:start w:val="1"/>
      <w:numFmt w:val="bullet"/>
      <w:lvlText w:val=""/>
      <w:lvlJc w:val="left"/>
      <w:pPr>
        <w:ind w:left="720" w:hanging="360"/>
      </w:pPr>
      <w:rPr>
        <w:rFonts w:ascii="Symbol" w:hAnsi="Symbol" w:hint="default"/>
        <w:color w:val="auto"/>
        <w:lang w:val="it-I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76F7F"/>
    <w:multiLevelType w:val="hybridMultilevel"/>
    <w:tmpl w:val="76C6E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A25660"/>
    <w:multiLevelType w:val="hybridMultilevel"/>
    <w:tmpl w:val="B5AC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B582F"/>
    <w:multiLevelType w:val="hybridMultilevel"/>
    <w:tmpl w:val="0830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5F62FE"/>
    <w:multiLevelType w:val="hybridMultilevel"/>
    <w:tmpl w:val="79006E74"/>
    <w:lvl w:ilvl="0" w:tplc="4CD88594">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511DE6"/>
    <w:multiLevelType w:val="hybridMultilevel"/>
    <w:tmpl w:val="8C7292D4"/>
    <w:lvl w:ilvl="0" w:tplc="41B4F5EC">
      <w:start w:val="1"/>
      <w:numFmt w:val="bullet"/>
      <w:lvlText w:val=""/>
      <w:lvlJc w:val="left"/>
      <w:pPr>
        <w:ind w:left="1080" w:hanging="360"/>
      </w:pPr>
      <w:rPr>
        <w:rFonts w:ascii="Symbol" w:hAnsi="Symbol" w:hint="default"/>
        <w:color w:val="auto"/>
        <w:lang w:val="it-I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D1020EB"/>
    <w:multiLevelType w:val="hybridMultilevel"/>
    <w:tmpl w:val="0FC41D1A"/>
    <w:lvl w:ilvl="0" w:tplc="41B4F5EC">
      <w:start w:val="1"/>
      <w:numFmt w:val="bullet"/>
      <w:lvlText w:val=""/>
      <w:lvlJc w:val="left"/>
      <w:pPr>
        <w:ind w:left="720" w:hanging="360"/>
      </w:pPr>
      <w:rPr>
        <w:rFonts w:ascii="Symbol" w:hAnsi="Symbol" w:hint="default"/>
        <w:color w:val="auto"/>
        <w:lang w:val="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FB1B7F"/>
    <w:multiLevelType w:val="hybridMultilevel"/>
    <w:tmpl w:val="EFEA903C"/>
    <w:lvl w:ilvl="0" w:tplc="D422D964">
      <w:start w:val="1"/>
      <w:numFmt w:val="bullet"/>
      <w:pStyle w:val="Standardizarea"/>
      <w:lvlText w:val=""/>
      <w:lvlJc w:val="left"/>
      <w:pPr>
        <w:ind w:left="1287" w:hanging="360"/>
      </w:pPr>
      <w:rPr>
        <w:rFonts w:ascii="Wingdings" w:hAnsi="Wingdings" w:hint="default"/>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nsid w:val="56FC577D"/>
    <w:multiLevelType w:val="multilevel"/>
    <w:tmpl w:val="5FDC0C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C625BE6"/>
    <w:multiLevelType w:val="hybridMultilevel"/>
    <w:tmpl w:val="9CFE5090"/>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602370EF"/>
    <w:multiLevelType w:val="hybridMultilevel"/>
    <w:tmpl w:val="8A0C6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811AF4"/>
    <w:multiLevelType w:val="hybridMultilevel"/>
    <w:tmpl w:val="6816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9F0080"/>
    <w:multiLevelType w:val="hybridMultilevel"/>
    <w:tmpl w:val="6E540C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546F1D"/>
    <w:multiLevelType w:val="hybridMultilevel"/>
    <w:tmpl w:val="F3443648"/>
    <w:lvl w:ilvl="0" w:tplc="A546EB9C">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ECC483E"/>
    <w:multiLevelType w:val="hybridMultilevel"/>
    <w:tmpl w:val="9E3C131E"/>
    <w:lvl w:ilvl="0" w:tplc="4E129A38">
      <w:start w:val="1"/>
      <w:numFmt w:val="bullet"/>
      <w:pStyle w:val="Cercuripline"/>
      <w:lvlText w:val=""/>
      <w:lvlJc w:val="left"/>
      <w:pPr>
        <w:ind w:left="1287" w:hanging="360"/>
      </w:pPr>
      <w:rPr>
        <w:rFonts w:ascii="Symbol" w:hAnsi="Symbol" w:hint="default"/>
      </w:rPr>
    </w:lvl>
    <w:lvl w:ilvl="1" w:tplc="D4042AAE" w:tentative="1">
      <w:start w:val="1"/>
      <w:numFmt w:val="bullet"/>
      <w:lvlText w:val="o"/>
      <w:lvlJc w:val="left"/>
      <w:pPr>
        <w:ind w:left="2007" w:hanging="360"/>
      </w:pPr>
      <w:rPr>
        <w:rFonts w:ascii="Courier New" w:hAnsi="Courier New" w:cs="Courier New" w:hint="default"/>
      </w:rPr>
    </w:lvl>
    <w:lvl w:ilvl="2" w:tplc="BFD84E5C" w:tentative="1">
      <w:start w:val="1"/>
      <w:numFmt w:val="bullet"/>
      <w:lvlText w:val=""/>
      <w:lvlJc w:val="left"/>
      <w:pPr>
        <w:ind w:left="2727" w:hanging="360"/>
      </w:pPr>
      <w:rPr>
        <w:rFonts w:ascii="Wingdings" w:hAnsi="Wingdings" w:hint="default"/>
      </w:rPr>
    </w:lvl>
    <w:lvl w:ilvl="3" w:tplc="8AAEBE8C" w:tentative="1">
      <w:start w:val="1"/>
      <w:numFmt w:val="bullet"/>
      <w:lvlText w:val=""/>
      <w:lvlJc w:val="left"/>
      <w:pPr>
        <w:ind w:left="3447" w:hanging="360"/>
      </w:pPr>
      <w:rPr>
        <w:rFonts w:ascii="Symbol" w:hAnsi="Symbol" w:hint="default"/>
      </w:rPr>
    </w:lvl>
    <w:lvl w:ilvl="4" w:tplc="A5AE7CE6" w:tentative="1">
      <w:start w:val="1"/>
      <w:numFmt w:val="bullet"/>
      <w:lvlText w:val="o"/>
      <w:lvlJc w:val="left"/>
      <w:pPr>
        <w:ind w:left="4167" w:hanging="360"/>
      </w:pPr>
      <w:rPr>
        <w:rFonts w:ascii="Courier New" w:hAnsi="Courier New" w:cs="Courier New" w:hint="default"/>
      </w:rPr>
    </w:lvl>
    <w:lvl w:ilvl="5" w:tplc="27B0F900" w:tentative="1">
      <w:start w:val="1"/>
      <w:numFmt w:val="bullet"/>
      <w:lvlText w:val=""/>
      <w:lvlJc w:val="left"/>
      <w:pPr>
        <w:ind w:left="4887" w:hanging="360"/>
      </w:pPr>
      <w:rPr>
        <w:rFonts w:ascii="Wingdings" w:hAnsi="Wingdings" w:hint="default"/>
      </w:rPr>
    </w:lvl>
    <w:lvl w:ilvl="6" w:tplc="0FAA731C" w:tentative="1">
      <w:start w:val="1"/>
      <w:numFmt w:val="bullet"/>
      <w:lvlText w:val=""/>
      <w:lvlJc w:val="left"/>
      <w:pPr>
        <w:ind w:left="5607" w:hanging="360"/>
      </w:pPr>
      <w:rPr>
        <w:rFonts w:ascii="Symbol" w:hAnsi="Symbol" w:hint="default"/>
      </w:rPr>
    </w:lvl>
    <w:lvl w:ilvl="7" w:tplc="9C503DFC" w:tentative="1">
      <w:start w:val="1"/>
      <w:numFmt w:val="bullet"/>
      <w:lvlText w:val="o"/>
      <w:lvlJc w:val="left"/>
      <w:pPr>
        <w:ind w:left="6327" w:hanging="360"/>
      </w:pPr>
      <w:rPr>
        <w:rFonts w:ascii="Courier New" w:hAnsi="Courier New" w:cs="Courier New" w:hint="default"/>
      </w:rPr>
    </w:lvl>
    <w:lvl w:ilvl="8" w:tplc="66C883B6" w:tentative="1">
      <w:start w:val="1"/>
      <w:numFmt w:val="bullet"/>
      <w:lvlText w:val=""/>
      <w:lvlJc w:val="left"/>
      <w:pPr>
        <w:ind w:left="7047" w:hanging="360"/>
      </w:pPr>
      <w:rPr>
        <w:rFonts w:ascii="Wingdings" w:hAnsi="Wingdings" w:hint="default"/>
      </w:rPr>
    </w:lvl>
  </w:abstractNum>
  <w:abstractNum w:abstractNumId="18">
    <w:nsid w:val="7B7920E4"/>
    <w:multiLevelType w:val="hybridMultilevel"/>
    <w:tmpl w:val="F79E33FC"/>
    <w:lvl w:ilvl="0" w:tplc="B4EAE556">
      <w:start w:val="1"/>
      <w:numFmt w:val="bullet"/>
      <w:pStyle w:val="Liniuta"/>
      <w:lvlText w:val="-"/>
      <w:lvlJc w:val="left"/>
      <w:pPr>
        <w:ind w:left="1287" w:hanging="360"/>
      </w:pPr>
      <w:rPr>
        <w:rFonts w:ascii="Times New Roman" w:hAnsi="Times New Roman" w:cs="Times New Roman" w:hint="default"/>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9">
    <w:nsid w:val="7BAE17DC"/>
    <w:multiLevelType w:val="hybridMultilevel"/>
    <w:tmpl w:val="06EC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FC5384"/>
    <w:multiLevelType w:val="hybridMultilevel"/>
    <w:tmpl w:val="4EEE75A2"/>
    <w:lvl w:ilvl="0" w:tplc="41B4F5EC">
      <w:start w:val="1"/>
      <w:numFmt w:val="bullet"/>
      <w:lvlText w:val=""/>
      <w:lvlJc w:val="left"/>
      <w:pPr>
        <w:ind w:left="720" w:hanging="360"/>
      </w:pPr>
      <w:rPr>
        <w:rFonts w:ascii="Symbol" w:hAnsi="Symbol" w:hint="default"/>
        <w:color w:val="auto"/>
        <w:lang w:val="it-I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8"/>
  </w:num>
  <w:num w:numId="4">
    <w:abstractNumId w:val="17"/>
  </w:num>
  <w:num w:numId="5">
    <w:abstractNumId w:val="9"/>
  </w:num>
  <w:num w:numId="6">
    <w:abstractNumId w:val="5"/>
  </w:num>
  <w:num w:numId="7">
    <w:abstractNumId w:val="19"/>
  </w:num>
  <w:num w:numId="8">
    <w:abstractNumId w:val="13"/>
  </w:num>
  <w:num w:numId="9">
    <w:abstractNumId w:val="0"/>
  </w:num>
  <w:num w:numId="10">
    <w:abstractNumId w:val="4"/>
  </w:num>
  <w:num w:numId="11">
    <w:abstractNumId w:val="14"/>
  </w:num>
  <w:num w:numId="12">
    <w:abstractNumId w:val="2"/>
  </w:num>
  <w:num w:numId="13">
    <w:abstractNumId w:val="8"/>
  </w:num>
  <w:num w:numId="14">
    <w:abstractNumId w:val="20"/>
  </w:num>
  <w:num w:numId="15">
    <w:abstractNumId w:val="6"/>
  </w:num>
  <w:num w:numId="16">
    <w:abstractNumId w:val="1"/>
  </w:num>
  <w:num w:numId="17">
    <w:abstractNumId w:val="7"/>
  </w:num>
  <w:num w:numId="18">
    <w:abstractNumId w:val="16"/>
  </w:num>
  <w:num w:numId="19">
    <w:abstractNumId w:val="3"/>
  </w:num>
  <w:num w:numId="20">
    <w:abstractNumId w:val="12"/>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56"/>
    <w:rsid w:val="00005B09"/>
    <w:rsid w:val="00012A3B"/>
    <w:rsid w:val="0002207F"/>
    <w:rsid w:val="0002271A"/>
    <w:rsid w:val="000278D4"/>
    <w:rsid w:val="000303AE"/>
    <w:rsid w:val="0003292A"/>
    <w:rsid w:val="0003571A"/>
    <w:rsid w:val="000362F3"/>
    <w:rsid w:val="00037A7B"/>
    <w:rsid w:val="00041639"/>
    <w:rsid w:val="00044A41"/>
    <w:rsid w:val="00046EAA"/>
    <w:rsid w:val="00061CEB"/>
    <w:rsid w:val="00064225"/>
    <w:rsid w:val="00067606"/>
    <w:rsid w:val="000679E0"/>
    <w:rsid w:val="0007192E"/>
    <w:rsid w:val="00073C79"/>
    <w:rsid w:val="00074BAA"/>
    <w:rsid w:val="0007638B"/>
    <w:rsid w:val="0007787F"/>
    <w:rsid w:val="00093952"/>
    <w:rsid w:val="00096A76"/>
    <w:rsid w:val="000A1A8B"/>
    <w:rsid w:val="000A2B68"/>
    <w:rsid w:val="000A2E17"/>
    <w:rsid w:val="000B0F94"/>
    <w:rsid w:val="000B1502"/>
    <w:rsid w:val="000B73A6"/>
    <w:rsid w:val="000C1186"/>
    <w:rsid w:val="000D20CC"/>
    <w:rsid w:val="000D4ED9"/>
    <w:rsid w:val="000E1481"/>
    <w:rsid w:val="000E54EE"/>
    <w:rsid w:val="000E71FB"/>
    <w:rsid w:val="000F4555"/>
    <w:rsid w:val="000F5489"/>
    <w:rsid w:val="001020C6"/>
    <w:rsid w:val="00111072"/>
    <w:rsid w:val="00122B27"/>
    <w:rsid w:val="00125AA8"/>
    <w:rsid w:val="00127739"/>
    <w:rsid w:val="00130A6E"/>
    <w:rsid w:val="001352F5"/>
    <w:rsid w:val="00136F6F"/>
    <w:rsid w:val="00137BA1"/>
    <w:rsid w:val="0014030D"/>
    <w:rsid w:val="0014692F"/>
    <w:rsid w:val="00151B65"/>
    <w:rsid w:val="0015265F"/>
    <w:rsid w:val="00152BCE"/>
    <w:rsid w:val="00163C55"/>
    <w:rsid w:val="0017106F"/>
    <w:rsid w:val="00175CDE"/>
    <w:rsid w:val="00184F10"/>
    <w:rsid w:val="00187D97"/>
    <w:rsid w:val="00191CA2"/>
    <w:rsid w:val="00195173"/>
    <w:rsid w:val="001963B5"/>
    <w:rsid w:val="00197C6E"/>
    <w:rsid w:val="001A1A28"/>
    <w:rsid w:val="001A57AF"/>
    <w:rsid w:val="001B20DB"/>
    <w:rsid w:val="001B3703"/>
    <w:rsid w:val="001C256B"/>
    <w:rsid w:val="001C32B5"/>
    <w:rsid w:val="001D110E"/>
    <w:rsid w:val="001D407E"/>
    <w:rsid w:val="001F0B14"/>
    <w:rsid w:val="001F5065"/>
    <w:rsid w:val="001F5FA1"/>
    <w:rsid w:val="001F641B"/>
    <w:rsid w:val="0020141A"/>
    <w:rsid w:val="002039BE"/>
    <w:rsid w:val="00207AA7"/>
    <w:rsid w:val="00211259"/>
    <w:rsid w:val="002123DF"/>
    <w:rsid w:val="002149E2"/>
    <w:rsid w:val="00214A0C"/>
    <w:rsid w:val="0022008E"/>
    <w:rsid w:val="00220D45"/>
    <w:rsid w:val="00222070"/>
    <w:rsid w:val="00222F41"/>
    <w:rsid w:val="00231F30"/>
    <w:rsid w:val="00233C2D"/>
    <w:rsid w:val="002425EA"/>
    <w:rsid w:val="002564D3"/>
    <w:rsid w:val="00257355"/>
    <w:rsid w:val="0026042B"/>
    <w:rsid w:val="0026690E"/>
    <w:rsid w:val="002670CB"/>
    <w:rsid w:val="0026767A"/>
    <w:rsid w:val="0027289E"/>
    <w:rsid w:val="002745DB"/>
    <w:rsid w:val="0028178B"/>
    <w:rsid w:val="00282FE6"/>
    <w:rsid w:val="002964E6"/>
    <w:rsid w:val="002B0458"/>
    <w:rsid w:val="002C0708"/>
    <w:rsid w:val="002C2843"/>
    <w:rsid w:val="002C4D3C"/>
    <w:rsid w:val="002D27AF"/>
    <w:rsid w:val="002D3637"/>
    <w:rsid w:val="002D4D25"/>
    <w:rsid w:val="002E1387"/>
    <w:rsid w:val="002E1E20"/>
    <w:rsid w:val="002E37BF"/>
    <w:rsid w:val="002E6762"/>
    <w:rsid w:val="002F518C"/>
    <w:rsid w:val="003154AF"/>
    <w:rsid w:val="003178DA"/>
    <w:rsid w:val="00321A92"/>
    <w:rsid w:val="00322D7E"/>
    <w:rsid w:val="00327988"/>
    <w:rsid w:val="00337B8E"/>
    <w:rsid w:val="003457FE"/>
    <w:rsid w:val="00345A56"/>
    <w:rsid w:val="00347124"/>
    <w:rsid w:val="00352425"/>
    <w:rsid w:val="00352966"/>
    <w:rsid w:val="00353ABD"/>
    <w:rsid w:val="00356F65"/>
    <w:rsid w:val="00365EE4"/>
    <w:rsid w:val="00371963"/>
    <w:rsid w:val="00382D1C"/>
    <w:rsid w:val="0038592D"/>
    <w:rsid w:val="00394243"/>
    <w:rsid w:val="003A0C01"/>
    <w:rsid w:val="003A648F"/>
    <w:rsid w:val="003A68DD"/>
    <w:rsid w:val="003A6E23"/>
    <w:rsid w:val="003C00D6"/>
    <w:rsid w:val="003C31B5"/>
    <w:rsid w:val="003D46C2"/>
    <w:rsid w:val="003D6A81"/>
    <w:rsid w:val="003E1CF5"/>
    <w:rsid w:val="003E1EC7"/>
    <w:rsid w:val="003E3DDB"/>
    <w:rsid w:val="003E465F"/>
    <w:rsid w:val="003E5D3C"/>
    <w:rsid w:val="003F1798"/>
    <w:rsid w:val="003F1D8D"/>
    <w:rsid w:val="003F2529"/>
    <w:rsid w:val="003F28C9"/>
    <w:rsid w:val="003F2FCA"/>
    <w:rsid w:val="00414590"/>
    <w:rsid w:val="00417922"/>
    <w:rsid w:val="00422AB9"/>
    <w:rsid w:val="00436362"/>
    <w:rsid w:val="00437FA2"/>
    <w:rsid w:val="00440140"/>
    <w:rsid w:val="00440F80"/>
    <w:rsid w:val="004439DA"/>
    <w:rsid w:val="004441A8"/>
    <w:rsid w:val="00444BB1"/>
    <w:rsid w:val="00446551"/>
    <w:rsid w:val="004530B8"/>
    <w:rsid w:val="00456E59"/>
    <w:rsid w:val="00460B4D"/>
    <w:rsid w:val="00464F89"/>
    <w:rsid w:val="00473255"/>
    <w:rsid w:val="004754BC"/>
    <w:rsid w:val="0047617E"/>
    <w:rsid w:val="004767CF"/>
    <w:rsid w:val="00480407"/>
    <w:rsid w:val="00481105"/>
    <w:rsid w:val="00481E9C"/>
    <w:rsid w:val="00483E7B"/>
    <w:rsid w:val="00485398"/>
    <w:rsid w:val="00485B59"/>
    <w:rsid w:val="004900B0"/>
    <w:rsid w:val="00491063"/>
    <w:rsid w:val="004976EF"/>
    <w:rsid w:val="004A2A38"/>
    <w:rsid w:val="004B1AF9"/>
    <w:rsid w:val="004B5AAC"/>
    <w:rsid w:val="004B70CF"/>
    <w:rsid w:val="004C05E0"/>
    <w:rsid w:val="004C4084"/>
    <w:rsid w:val="004D02E1"/>
    <w:rsid w:val="004D587E"/>
    <w:rsid w:val="004D76BA"/>
    <w:rsid w:val="004D7EDF"/>
    <w:rsid w:val="004E02AE"/>
    <w:rsid w:val="004E482A"/>
    <w:rsid w:val="004F2E1E"/>
    <w:rsid w:val="004F7DED"/>
    <w:rsid w:val="00503605"/>
    <w:rsid w:val="00505FC3"/>
    <w:rsid w:val="00506222"/>
    <w:rsid w:val="00506AA6"/>
    <w:rsid w:val="00512099"/>
    <w:rsid w:val="00516E96"/>
    <w:rsid w:val="00524403"/>
    <w:rsid w:val="00524C41"/>
    <w:rsid w:val="00530002"/>
    <w:rsid w:val="005334B7"/>
    <w:rsid w:val="005379C9"/>
    <w:rsid w:val="005422E2"/>
    <w:rsid w:val="00543D84"/>
    <w:rsid w:val="00544E9C"/>
    <w:rsid w:val="0054736B"/>
    <w:rsid w:val="00551FE5"/>
    <w:rsid w:val="005568E0"/>
    <w:rsid w:val="00560E28"/>
    <w:rsid w:val="00591FD2"/>
    <w:rsid w:val="0059668E"/>
    <w:rsid w:val="005A3879"/>
    <w:rsid w:val="005B0EF4"/>
    <w:rsid w:val="005C6D1E"/>
    <w:rsid w:val="005D22EC"/>
    <w:rsid w:val="005D41E0"/>
    <w:rsid w:val="005D614A"/>
    <w:rsid w:val="005D6C90"/>
    <w:rsid w:val="005E085B"/>
    <w:rsid w:val="005E186C"/>
    <w:rsid w:val="005F1101"/>
    <w:rsid w:val="005F299B"/>
    <w:rsid w:val="005F4629"/>
    <w:rsid w:val="005F7251"/>
    <w:rsid w:val="005F7AF2"/>
    <w:rsid w:val="006012C6"/>
    <w:rsid w:val="0060319A"/>
    <w:rsid w:val="00610DC9"/>
    <w:rsid w:val="00611EBC"/>
    <w:rsid w:val="00612ABD"/>
    <w:rsid w:val="006242B9"/>
    <w:rsid w:val="00625F56"/>
    <w:rsid w:val="006307F8"/>
    <w:rsid w:val="00630F5A"/>
    <w:rsid w:val="00632045"/>
    <w:rsid w:val="00635A3D"/>
    <w:rsid w:val="0064772C"/>
    <w:rsid w:val="006505CB"/>
    <w:rsid w:val="006550EB"/>
    <w:rsid w:val="006634D1"/>
    <w:rsid w:val="006700F2"/>
    <w:rsid w:val="00670790"/>
    <w:rsid w:val="006713C8"/>
    <w:rsid w:val="00673E6B"/>
    <w:rsid w:val="006910A2"/>
    <w:rsid w:val="006A3419"/>
    <w:rsid w:val="006A48F1"/>
    <w:rsid w:val="006B25A7"/>
    <w:rsid w:val="006B3C31"/>
    <w:rsid w:val="006C1E1A"/>
    <w:rsid w:val="006F05A5"/>
    <w:rsid w:val="006F071F"/>
    <w:rsid w:val="006F5D67"/>
    <w:rsid w:val="006F6711"/>
    <w:rsid w:val="00704B5B"/>
    <w:rsid w:val="007159EB"/>
    <w:rsid w:val="00724C7E"/>
    <w:rsid w:val="00727687"/>
    <w:rsid w:val="00727870"/>
    <w:rsid w:val="007356BF"/>
    <w:rsid w:val="00745C43"/>
    <w:rsid w:val="00745C5E"/>
    <w:rsid w:val="00745C9D"/>
    <w:rsid w:val="00761D56"/>
    <w:rsid w:val="007644FD"/>
    <w:rsid w:val="0076731E"/>
    <w:rsid w:val="00767B99"/>
    <w:rsid w:val="007764B3"/>
    <w:rsid w:val="00782968"/>
    <w:rsid w:val="00783699"/>
    <w:rsid w:val="00783A5A"/>
    <w:rsid w:val="00786826"/>
    <w:rsid w:val="007A09C8"/>
    <w:rsid w:val="007A163D"/>
    <w:rsid w:val="007A1EB0"/>
    <w:rsid w:val="007B1F01"/>
    <w:rsid w:val="007C12CA"/>
    <w:rsid w:val="007D23F3"/>
    <w:rsid w:val="007D3A1D"/>
    <w:rsid w:val="007E48D3"/>
    <w:rsid w:val="007F3190"/>
    <w:rsid w:val="007F383D"/>
    <w:rsid w:val="007F7F0F"/>
    <w:rsid w:val="00802A15"/>
    <w:rsid w:val="00806345"/>
    <w:rsid w:val="00813CA3"/>
    <w:rsid w:val="00814162"/>
    <w:rsid w:val="00817058"/>
    <w:rsid w:val="00822B9D"/>
    <w:rsid w:val="0082438D"/>
    <w:rsid w:val="00837186"/>
    <w:rsid w:val="008502B9"/>
    <w:rsid w:val="0085093D"/>
    <w:rsid w:val="008510CD"/>
    <w:rsid w:val="00852E2E"/>
    <w:rsid w:val="008536E8"/>
    <w:rsid w:val="00856EFA"/>
    <w:rsid w:val="00860733"/>
    <w:rsid w:val="00861473"/>
    <w:rsid w:val="00866FD2"/>
    <w:rsid w:val="00871340"/>
    <w:rsid w:val="00876E9B"/>
    <w:rsid w:val="008901F7"/>
    <w:rsid w:val="00892F55"/>
    <w:rsid w:val="00897C04"/>
    <w:rsid w:val="008A3E40"/>
    <w:rsid w:val="008A5C7E"/>
    <w:rsid w:val="008B1165"/>
    <w:rsid w:val="008B56A2"/>
    <w:rsid w:val="008C3AA7"/>
    <w:rsid w:val="008D1422"/>
    <w:rsid w:val="008D7023"/>
    <w:rsid w:val="008E05A8"/>
    <w:rsid w:val="008E2E31"/>
    <w:rsid w:val="008E2FCC"/>
    <w:rsid w:val="008E3C13"/>
    <w:rsid w:val="008E75EA"/>
    <w:rsid w:val="0090135D"/>
    <w:rsid w:val="00911656"/>
    <w:rsid w:val="00914189"/>
    <w:rsid w:val="00917640"/>
    <w:rsid w:val="009203B0"/>
    <w:rsid w:val="00920522"/>
    <w:rsid w:val="009271B9"/>
    <w:rsid w:val="009342C9"/>
    <w:rsid w:val="009377F2"/>
    <w:rsid w:val="00943D27"/>
    <w:rsid w:val="00956D57"/>
    <w:rsid w:val="00962B3C"/>
    <w:rsid w:val="009701CD"/>
    <w:rsid w:val="00975147"/>
    <w:rsid w:val="00975A63"/>
    <w:rsid w:val="00977477"/>
    <w:rsid w:val="00984309"/>
    <w:rsid w:val="009851B4"/>
    <w:rsid w:val="0098741A"/>
    <w:rsid w:val="00992453"/>
    <w:rsid w:val="00993845"/>
    <w:rsid w:val="00994851"/>
    <w:rsid w:val="00994D0D"/>
    <w:rsid w:val="00996B7D"/>
    <w:rsid w:val="009A0E78"/>
    <w:rsid w:val="009A531E"/>
    <w:rsid w:val="009A7F31"/>
    <w:rsid w:val="009B0B04"/>
    <w:rsid w:val="009B4E47"/>
    <w:rsid w:val="009C1D4A"/>
    <w:rsid w:val="009C28E5"/>
    <w:rsid w:val="009D04F5"/>
    <w:rsid w:val="009D4044"/>
    <w:rsid w:val="009E1879"/>
    <w:rsid w:val="009E2B22"/>
    <w:rsid w:val="009E3D8C"/>
    <w:rsid w:val="009F1BCF"/>
    <w:rsid w:val="009F35F2"/>
    <w:rsid w:val="00A054F9"/>
    <w:rsid w:val="00A0559A"/>
    <w:rsid w:val="00A21251"/>
    <w:rsid w:val="00A309E6"/>
    <w:rsid w:val="00A344C0"/>
    <w:rsid w:val="00A461C3"/>
    <w:rsid w:val="00A472FA"/>
    <w:rsid w:val="00A52B2F"/>
    <w:rsid w:val="00A67EC6"/>
    <w:rsid w:val="00A750E9"/>
    <w:rsid w:val="00A853FB"/>
    <w:rsid w:val="00AA0C7B"/>
    <w:rsid w:val="00AA138F"/>
    <w:rsid w:val="00AA4600"/>
    <w:rsid w:val="00AA5C5F"/>
    <w:rsid w:val="00AB2AC8"/>
    <w:rsid w:val="00AB3B8C"/>
    <w:rsid w:val="00AB5CE9"/>
    <w:rsid w:val="00AB613C"/>
    <w:rsid w:val="00AB7C44"/>
    <w:rsid w:val="00AC7B5F"/>
    <w:rsid w:val="00AD6087"/>
    <w:rsid w:val="00AE143F"/>
    <w:rsid w:val="00AE1AE7"/>
    <w:rsid w:val="00AE2FC8"/>
    <w:rsid w:val="00AE36E8"/>
    <w:rsid w:val="00AF1E03"/>
    <w:rsid w:val="00B00B5A"/>
    <w:rsid w:val="00B03182"/>
    <w:rsid w:val="00B12BA4"/>
    <w:rsid w:val="00B15BBC"/>
    <w:rsid w:val="00B16E82"/>
    <w:rsid w:val="00B3007C"/>
    <w:rsid w:val="00B41F56"/>
    <w:rsid w:val="00B460BF"/>
    <w:rsid w:val="00B526D1"/>
    <w:rsid w:val="00B53D0C"/>
    <w:rsid w:val="00B60379"/>
    <w:rsid w:val="00B60531"/>
    <w:rsid w:val="00B62729"/>
    <w:rsid w:val="00B66C7D"/>
    <w:rsid w:val="00B7009A"/>
    <w:rsid w:val="00B80310"/>
    <w:rsid w:val="00B80534"/>
    <w:rsid w:val="00B837BC"/>
    <w:rsid w:val="00B96A01"/>
    <w:rsid w:val="00BA3870"/>
    <w:rsid w:val="00BB1A63"/>
    <w:rsid w:val="00BB258C"/>
    <w:rsid w:val="00BD01B2"/>
    <w:rsid w:val="00BE1208"/>
    <w:rsid w:val="00BE23EB"/>
    <w:rsid w:val="00BE3262"/>
    <w:rsid w:val="00BE4E8D"/>
    <w:rsid w:val="00BF0842"/>
    <w:rsid w:val="00C011A4"/>
    <w:rsid w:val="00C0372B"/>
    <w:rsid w:val="00C10D53"/>
    <w:rsid w:val="00C10E37"/>
    <w:rsid w:val="00C11515"/>
    <w:rsid w:val="00C12199"/>
    <w:rsid w:val="00C127DB"/>
    <w:rsid w:val="00C1469D"/>
    <w:rsid w:val="00C14767"/>
    <w:rsid w:val="00C22415"/>
    <w:rsid w:val="00C2353A"/>
    <w:rsid w:val="00C249F5"/>
    <w:rsid w:val="00C32B5D"/>
    <w:rsid w:val="00C33E69"/>
    <w:rsid w:val="00C35E59"/>
    <w:rsid w:val="00C41107"/>
    <w:rsid w:val="00C4639E"/>
    <w:rsid w:val="00C47B65"/>
    <w:rsid w:val="00C52E20"/>
    <w:rsid w:val="00C632E9"/>
    <w:rsid w:val="00C63C52"/>
    <w:rsid w:val="00C9003A"/>
    <w:rsid w:val="00C92209"/>
    <w:rsid w:val="00C97A93"/>
    <w:rsid w:val="00CA01FB"/>
    <w:rsid w:val="00CA1490"/>
    <w:rsid w:val="00CA17BA"/>
    <w:rsid w:val="00CA2841"/>
    <w:rsid w:val="00CA3348"/>
    <w:rsid w:val="00CA3FB4"/>
    <w:rsid w:val="00CB3A12"/>
    <w:rsid w:val="00CB5D01"/>
    <w:rsid w:val="00CB6CDE"/>
    <w:rsid w:val="00CD7896"/>
    <w:rsid w:val="00CF4A79"/>
    <w:rsid w:val="00CF5334"/>
    <w:rsid w:val="00CF64F9"/>
    <w:rsid w:val="00D00196"/>
    <w:rsid w:val="00D168C6"/>
    <w:rsid w:val="00D16A09"/>
    <w:rsid w:val="00D17264"/>
    <w:rsid w:val="00D24742"/>
    <w:rsid w:val="00D2586E"/>
    <w:rsid w:val="00D31791"/>
    <w:rsid w:val="00D3420F"/>
    <w:rsid w:val="00D413E0"/>
    <w:rsid w:val="00D4799F"/>
    <w:rsid w:val="00D5639E"/>
    <w:rsid w:val="00D5652F"/>
    <w:rsid w:val="00D71A9F"/>
    <w:rsid w:val="00D77522"/>
    <w:rsid w:val="00D8015E"/>
    <w:rsid w:val="00D81928"/>
    <w:rsid w:val="00D83802"/>
    <w:rsid w:val="00D84DD9"/>
    <w:rsid w:val="00D938EC"/>
    <w:rsid w:val="00DA6279"/>
    <w:rsid w:val="00DA6675"/>
    <w:rsid w:val="00DC16FE"/>
    <w:rsid w:val="00DC7F34"/>
    <w:rsid w:val="00DD1E3B"/>
    <w:rsid w:val="00DE28DA"/>
    <w:rsid w:val="00DE5EB9"/>
    <w:rsid w:val="00DE6922"/>
    <w:rsid w:val="00DF0B14"/>
    <w:rsid w:val="00DF6F45"/>
    <w:rsid w:val="00DF710C"/>
    <w:rsid w:val="00E10BFD"/>
    <w:rsid w:val="00E11C18"/>
    <w:rsid w:val="00E177A1"/>
    <w:rsid w:val="00E23563"/>
    <w:rsid w:val="00E238F9"/>
    <w:rsid w:val="00E260A0"/>
    <w:rsid w:val="00E3203D"/>
    <w:rsid w:val="00E355BA"/>
    <w:rsid w:val="00E36A83"/>
    <w:rsid w:val="00E36CF7"/>
    <w:rsid w:val="00E36D76"/>
    <w:rsid w:val="00E448D2"/>
    <w:rsid w:val="00E52FB6"/>
    <w:rsid w:val="00E57AB2"/>
    <w:rsid w:val="00E66473"/>
    <w:rsid w:val="00E6651D"/>
    <w:rsid w:val="00E7663C"/>
    <w:rsid w:val="00E76D07"/>
    <w:rsid w:val="00E80EC6"/>
    <w:rsid w:val="00E83B76"/>
    <w:rsid w:val="00E90C44"/>
    <w:rsid w:val="00E9313A"/>
    <w:rsid w:val="00EB52DE"/>
    <w:rsid w:val="00EB736E"/>
    <w:rsid w:val="00EC5C16"/>
    <w:rsid w:val="00ED014B"/>
    <w:rsid w:val="00ED1422"/>
    <w:rsid w:val="00ED2505"/>
    <w:rsid w:val="00ED3B11"/>
    <w:rsid w:val="00ED582C"/>
    <w:rsid w:val="00ED7ED9"/>
    <w:rsid w:val="00EE2C38"/>
    <w:rsid w:val="00EE432D"/>
    <w:rsid w:val="00EE49A8"/>
    <w:rsid w:val="00EE713D"/>
    <w:rsid w:val="00EF1633"/>
    <w:rsid w:val="00EF2189"/>
    <w:rsid w:val="00EF33F2"/>
    <w:rsid w:val="00EF5568"/>
    <w:rsid w:val="00EF5E1D"/>
    <w:rsid w:val="00EF63B8"/>
    <w:rsid w:val="00F0065B"/>
    <w:rsid w:val="00F01438"/>
    <w:rsid w:val="00F0379C"/>
    <w:rsid w:val="00F068F7"/>
    <w:rsid w:val="00F13CD9"/>
    <w:rsid w:val="00F1488A"/>
    <w:rsid w:val="00F17E6B"/>
    <w:rsid w:val="00F25C83"/>
    <w:rsid w:val="00F31894"/>
    <w:rsid w:val="00F424F2"/>
    <w:rsid w:val="00F441F4"/>
    <w:rsid w:val="00F45C53"/>
    <w:rsid w:val="00F50088"/>
    <w:rsid w:val="00F5487C"/>
    <w:rsid w:val="00F54AF1"/>
    <w:rsid w:val="00F60D48"/>
    <w:rsid w:val="00F60FC9"/>
    <w:rsid w:val="00F61046"/>
    <w:rsid w:val="00F63DF4"/>
    <w:rsid w:val="00F643B1"/>
    <w:rsid w:val="00F7608E"/>
    <w:rsid w:val="00F80C79"/>
    <w:rsid w:val="00F81E99"/>
    <w:rsid w:val="00F86551"/>
    <w:rsid w:val="00F900E2"/>
    <w:rsid w:val="00F9151A"/>
    <w:rsid w:val="00F93423"/>
    <w:rsid w:val="00F94802"/>
    <w:rsid w:val="00FB151F"/>
    <w:rsid w:val="00FB4A6E"/>
    <w:rsid w:val="00FB789B"/>
    <w:rsid w:val="00FC2912"/>
    <w:rsid w:val="00FC6367"/>
    <w:rsid w:val="00FE4213"/>
    <w:rsid w:val="00FE7BEB"/>
    <w:rsid w:val="00FF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B0"/>
    <w:pPr>
      <w:spacing w:after="200" w:line="276" w:lineRule="auto"/>
    </w:pPr>
    <w:rPr>
      <w:rFonts w:ascii="Calibri" w:hAnsi="Calibri"/>
      <w:sz w:val="22"/>
      <w:szCs w:val="22"/>
    </w:rPr>
  </w:style>
  <w:style w:type="paragraph" w:styleId="Titlu1">
    <w:name w:val="heading 1"/>
    <w:basedOn w:val="Normal"/>
    <w:next w:val="Normal"/>
    <w:link w:val="Titlu1Caracter"/>
    <w:qFormat/>
    <w:rsid w:val="004900B0"/>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qFormat/>
    <w:rsid w:val="006550EB"/>
    <w:pPr>
      <w:keepNext/>
      <w:spacing w:after="0" w:line="240" w:lineRule="auto"/>
      <w:jc w:val="both"/>
      <w:outlineLvl w:val="1"/>
    </w:pPr>
    <w:rPr>
      <w:rFonts w:ascii="Times New Roman" w:eastAsia="Times New Roman" w:hAnsi="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6550EB"/>
    <w:rPr>
      <w:b/>
      <w:bCs/>
      <w:sz w:val="24"/>
      <w:szCs w:val="24"/>
      <w:lang w:val="ro-RO" w:eastAsia="ro-RO"/>
    </w:rPr>
  </w:style>
  <w:style w:type="paragraph" w:styleId="Frspaiere">
    <w:name w:val="No Spacing"/>
    <w:link w:val="FrspaiereCaracter"/>
    <w:uiPriority w:val="1"/>
    <w:qFormat/>
    <w:rsid w:val="006550EB"/>
    <w:pPr>
      <w:suppressAutoHyphens/>
    </w:pPr>
    <w:rPr>
      <w:rFonts w:ascii="Calibri" w:hAnsi="Calibri" w:cs="Calibri"/>
      <w:sz w:val="22"/>
      <w:szCs w:val="22"/>
      <w:lang w:eastAsia="ar-SA"/>
    </w:rPr>
  </w:style>
  <w:style w:type="paragraph" w:styleId="Listparagraf">
    <w:name w:val="List Paragraph"/>
    <w:aliases w:val="Normal bullet 2"/>
    <w:basedOn w:val="Normal"/>
    <w:link w:val="ListparagrafCaracter"/>
    <w:uiPriority w:val="1"/>
    <w:qFormat/>
    <w:rsid w:val="006550EB"/>
    <w:pPr>
      <w:suppressAutoHyphens/>
      <w:ind w:left="720"/>
      <w:contextualSpacing/>
    </w:pPr>
    <w:rPr>
      <w:rFonts w:cs="Calibri"/>
      <w:lang w:eastAsia="ar-SA"/>
    </w:rPr>
  </w:style>
  <w:style w:type="character" w:customStyle="1" w:styleId="Titlu1Caracter">
    <w:name w:val="Titlu 1 Caracter"/>
    <w:basedOn w:val="Fontdeparagrafimplicit"/>
    <w:link w:val="Titlu1"/>
    <w:rsid w:val="004900B0"/>
    <w:rPr>
      <w:rFonts w:ascii="TimesNewRomanPSMT" w:eastAsia="Times New Roman" w:hAnsi="TimesNewRomanPSMT"/>
      <w:sz w:val="28"/>
      <w:szCs w:val="28"/>
      <w:lang w:val="ro-RO" w:eastAsia="ro-RO"/>
    </w:rPr>
  </w:style>
  <w:style w:type="paragraph" w:styleId="Antet">
    <w:name w:val="header"/>
    <w:aliases w:val="Mediu"/>
    <w:basedOn w:val="Normal"/>
    <w:link w:val="AntetCaracter"/>
    <w:uiPriority w:val="99"/>
    <w:unhideWhenUsed/>
    <w:rsid w:val="004900B0"/>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4900B0"/>
    <w:rPr>
      <w:rFonts w:ascii="Calibri" w:hAnsi="Calibri"/>
      <w:sz w:val="22"/>
      <w:szCs w:val="22"/>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4900B0"/>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4900B0"/>
    <w:rPr>
      <w:rFonts w:ascii="Calibri" w:hAnsi="Calibri"/>
      <w:sz w:val="22"/>
      <w:szCs w:val="22"/>
    </w:rPr>
  </w:style>
  <w:style w:type="character" w:styleId="Numrdepagin">
    <w:name w:val="page number"/>
    <w:basedOn w:val="Fontdeparagrafimplicit"/>
    <w:rsid w:val="004900B0"/>
  </w:style>
  <w:style w:type="paragraph" w:customStyle="1" w:styleId="Default">
    <w:name w:val="Default"/>
    <w:rsid w:val="004900B0"/>
    <w:pPr>
      <w:autoSpaceDE w:val="0"/>
      <w:autoSpaceDN w:val="0"/>
      <w:adjustRightInd w:val="0"/>
    </w:pPr>
    <w:rPr>
      <w:rFonts w:ascii="Arial" w:eastAsia="Times New Roman" w:hAnsi="Arial" w:cs="Arial"/>
      <w:color w:val="000000"/>
      <w:sz w:val="24"/>
      <w:szCs w:val="24"/>
    </w:rPr>
  </w:style>
  <w:style w:type="paragraph" w:styleId="Corptext">
    <w:name w:val="Body Text"/>
    <w:aliases w:val="Body Text Char"/>
    <w:basedOn w:val="Default"/>
    <w:next w:val="Default"/>
    <w:link w:val="CorptextCaracter"/>
    <w:rsid w:val="004900B0"/>
    <w:rPr>
      <w:rFonts w:cs="Times New Roman"/>
      <w:color w:val="auto"/>
    </w:rPr>
  </w:style>
  <w:style w:type="character" w:customStyle="1" w:styleId="CorptextCaracter">
    <w:name w:val="Corp text Caracter"/>
    <w:aliases w:val="Body Text Char Caracter"/>
    <w:basedOn w:val="Fontdeparagrafimplicit"/>
    <w:link w:val="Corptext"/>
    <w:rsid w:val="004900B0"/>
    <w:rPr>
      <w:rFonts w:ascii="Arial" w:eastAsia="Times New Roman" w:hAnsi="Arial"/>
      <w:sz w:val="24"/>
      <w:szCs w:val="24"/>
    </w:rPr>
  </w:style>
  <w:style w:type="table" w:styleId="GrilTabel">
    <w:name w:val="Table Grid"/>
    <w:basedOn w:val="TabelNormal"/>
    <w:uiPriority w:val="59"/>
    <w:rsid w:val="004900B0"/>
    <w:pPr>
      <w:spacing w:after="200" w:line="276" w:lineRule="auto"/>
    </w:pPr>
    <w:rPr>
      <w:rFonts w:ascii="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n2tlitera">
    <w:name w:val="ln2tlitera"/>
    <w:rsid w:val="004900B0"/>
  </w:style>
  <w:style w:type="character" w:styleId="Textsubstituent">
    <w:name w:val="Placeholder Text"/>
    <w:basedOn w:val="Fontdeparagrafimplicit"/>
    <w:uiPriority w:val="99"/>
    <w:semiHidden/>
    <w:rsid w:val="004900B0"/>
    <w:rPr>
      <w:color w:val="808080"/>
    </w:rPr>
  </w:style>
  <w:style w:type="character" w:customStyle="1" w:styleId="ln2lnk1">
    <w:name w:val="ln2lnk1"/>
    <w:basedOn w:val="Fontdeparagrafimplicit"/>
    <w:rsid w:val="004900B0"/>
    <w:rPr>
      <w:sz w:val="18"/>
      <w:szCs w:val="18"/>
      <w:u w:val="single"/>
    </w:rPr>
  </w:style>
  <w:style w:type="paragraph" w:styleId="TextnBalon">
    <w:name w:val="Balloon Text"/>
    <w:basedOn w:val="Normal"/>
    <w:link w:val="TextnBalonCaracter"/>
    <w:uiPriority w:val="99"/>
    <w:semiHidden/>
    <w:unhideWhenUsed/>
    <w:rsid w:val="004900B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900B0"/>
    <w:rPr>
      <w:rFonts w:ascii="Tahoma" w:hAnsi="Tahoma" w:cs="Tahoma"/>
      <w:sz w:val="16"/>
      <w:szCs w:val="16"/>
    </w:rPr>
  </w:style>
  <w:style w:type="character" w:customStyle="1" w:styleId="FrspaiereCaracter">
    <w:name w:val="Fără spațiere Caracter"/>
    <w:basedOn w:val="Fontdeparagrafimplicit"/>
    <w:link w:val="Frspaiere"/>
    <w:uiPriority w:val="1"/>
    <w:rsid w:val="00876E9B"/>
    <w:rPr>
      <w:rFonts w:ascii="Calibri" w:hAnsi="Calibri" w:cs="Calibri"/>
      <w:sz w:val="22"/>
      <w:szCs w:val="22"/>
      <w:lang w:eastAsia="ar-SA"/>
    </w:rPr>
  </w:style>
  <w:style w:type="character" w:customStyle="1" w:styleId="ListparagrafCaracter">
    <w:name w:val="Listă paragraf Caracter"/>
    <w:aliases w:val="Normal bullet 2 Caracter"/>
    <w:link w:val="Listparagraf"/>
    <w:uiPriority w:val="34"/>
    <w:locked/>
    <w:rsid w:val="00876E9B"/>
    <w:rPr>
      <w:rFonts w:ascii="Calibri" w:hAnsi="Calibri" w:cs="Calibri"/>
      <w:sz w:val="22"/>
      <w:szCs w:val="22"/>
      <w:lang w:eastAsia="ar-SA"/>
    </w:rPr>
  </w:style>
  <w:style w:type="character" w:customStyle="1" w:styleId="Heading4">
    <w:name w:val="Heading #4_"/>
    <w:basedOn w:val="Fontdeparagrafimplicit"/>
    <w:link w:val="Heading40"/>
    <w:locked/>
    <w:rsid w:val="00876E9B"/>
    <w:rPr>
      <w:sz w:val="27"/>
      <w:szCs w:val="27"/>
      <w:shd w:val="clear" w:color="auto" w:fill="FFFFFF"/>
    </w:rPr>
  </w:style>
  <w:style w:type="paragraph" w:customStyle="1" w:styleId="Heading40">
    <w:name w:val="Heading #4"/>
    <w:basedOn w:val="Normal"/>
    <w:link w:val="Heading4"/>
    <w:rsid w:val="00876E9B"/>
    <w:pPr>
      <w:shd w:val="clear" w:color="auto" w:fill="FFFFFF"/>
      <w:spacing w:before="240" w:after="720" w:line="0" w:lineRule="atLeast"/>
      <w:ind w:hanging="760"/>
      <w:outlineLvl w:val="3"/>
    </w:pPr>
    <w:rPr>
      <w:rFonts w:ascii="Times New Roman" w:hAnsi="Times New Roman"/>
      <w:sz w:val="27"/>
      <w:szCs w:val="27"/>
    </w:rPr>
  </w:style>
  <w:style w:type="paragraph" w:customStyle="1" w:styleId="ListParagraph2">
    <w:name w:val="List Paragraph2"/>
    <w:basedOn w:val="Normal"/>
    <w:uiPriority w:val="34"/>
    <w:qFormat/>
    <w:rsid w:val="00876E9B"/>
    <w:pPr>
      <w:spacing w:after="0" w:line="360" w:lineRule="auto"/>
      <w:ind w:left="720"/>
      <w:contextualSpacing/>
    </w:pPr>
    <w:rPr>
      <w:rFonts w:cs="Arial"/>
      <w:noProof/>
      <w:sz w:val="24"/>
      <w:szCs w:val="20"/>
      <w:lang w:val="ro-RO"/>
    </w:rPr>
  </w:style>
  <w:style w:type="character" w:customStyle="1" w:styleId="rvts9">
    <w:name w:val="rvts9"/>
    <w:basedOn w:val="Fontdeparagrafimplicit"/>
    <w:rsid w:val="00876E9B"/>
  </w:style>
  <w:style w:type="paragraph" w:customStyle="1" w:styleId="Liniuta">
    <w:name w:val="Liniuta"/>
    <w:basedOn w:val="Normal"/>
    <w:qFormat/>
    <w:rsid w:val="008E3C13"/>
    <w:pPr>
      <w:numPr>
        <w:numId w:val="3"/>
      </w:numPr>
      <w:spacing w:after="0"/>
      <w:ind w:left="709"/>
    </w:pPr>
    <w:rPr>
      <w:rFonts w:cs="Arial"/>
      <w:sz w:val="24"/>
      <w:szCs w:val="24"/>
      <w:lang w:val="es-ES_tradnl"/>
    </w:rPr>
  </w:style>
  <w:style w:type="paragraph" w:customStyle="1" w:styleId="Cercuripline">
    <w:name w:val="Cercuri pline"/>
    <w:basedOn w:val="Normal"/>
    <w:qFormat/>
    <w:rsid w:val="008E3C13"/>
    <w:pPr>
      <w:numPr>
        <w:numId w:val="4"/>
      </w:numPr>
      <w:spacing w:after="60"/>
    </w:pPr>
    <w:rPr>
      <w:rFonts w:cs="Arial"/>
      <w:sz w:val="24"/>
      <w:szCs w:val="24"/>
      <w:lang w:val="es-ES_tradnl"/>
    </w:rPr>
  </w:style>
  <w:style w:type="character" w:customStyle="1" w:styleId="SubtitluCaracter">
    <w:name w:val="Subtitlu Caracter"/>
    <w:basedOn w:val="Fontdeparagrafimplicit"/>
    <w:link w:val="Subtitlu"/>
    <w:uiPriority w:val="11"/>
    <w:rsid w:val="00365EE4"/>
    <w:rPr>
      <w:rFonts w:ascii="Calibri" w:eastAsia="Times New Roman" w:hAnsi="Calibri" w:cs="Arial"/>
      <w:b/>
      <w:i/>
      <w:iCs/>
      <w:spacing w:val="15"/>
      <w:sz w:val="24"/>
      <w:szCs w:val="24"/>
      <w:lang w:val="es-MX"/>
    </w:rPr>
  </w:style>
  <w:style w:type="paragraph" w:styleId="Subtitlu">
    <w:name w:val="Subtitle"/>
    <w:basedOn w:val="Normal"/>
    <w:next w:val="Normal"/>
    <w:link w:val="SubtitluCaracter"/>
    <w:uiPriority w:val="11"/>
    <w:qFormat/>
    <w:rsid w:val="00365EE4"/>
    <w:pPr>
      <w:numPr>
        <w:ilvl w:val="1"/>
      </w:numPr>
      <w:spacing w:after="0" w:line="240" w:lineRule="auto"/>
      <w:ind w:firstLine="720"/>
      <w:jc w:val="both"/>
    </w:pPr>
    <w:rPr>
      <w:rFonts w:eastAsia="Times New Roman" w:cs="Arial"/>
      <w:b/>
      <w:i/>
      <w:iCs/>
      <w:spacing w:val="15"/>
      <w:sz w:val="24"/>
      <w:szCs w:val="24"/>
      <w:lang w:val="es-MX"/>
    </w:rPr>
  </w:style>
  <w:style w:type="character" w:customStyle="1" w:styleId="SubtitluCaracter1">
    <w:name w:val="Subtitlu Caracter1"/>
    <w:basedOn w:val="Fontdeparagrafimplicit"/>
    <w:rsid w:val="00365EE4"/>
    <w:rPr>
      <w:rFonts w:asciiTheme="majorHAnsi" w:eastAsiaTheme="majorEastAsia" w:hAnsiTheme="majorHAnsi" w:cstheme="majorBidi"/>
      <w:i/>
      <w:iCs/>
      <w:color w:val="4F81BD" w:themeColor="accent1"/>
      <w:spacing w:val="15"/>
      <w:sz w:val="24"/>
      <w:szCs w:val="24"/>
    </w:rPr>
  </w:style>
  <w:style w:type="paragraph" w:customStyle="1" w:styleId="Standardizarea">
    <w:name w:val="Standardizarea"/>
    <w:basedOn w:val="Normal"/>
    <w:qFormat/>
    <w:rsid w:val="0026767A"/>
    <w:pPr>
      <w:numPr>
        <w:numId w:val="5"/>
      </w:numPr>
      <w:spacing w:after="60"/>
    </w:pPr>
    <w:rPr>
      <w:rFonts w:cs="Arial"/>
      <w:sz w:val="24"/>
      <w:szCs w:val="24"/>
      <w:lang w:val="es-ES_tradnl"/>
    </w:rPr>
  </w:style>
  <w:style w:type="paragraph" w:customStyle="1" w:styleId="Heading51">
    <w:name w:val="Heading 51"/>
    <w:basedOn w:val="Normal"/>
    <w:next w:val="Normal"/>
    <w:uiPriority w:val="9"/>
    <w:unhideWhenUsed/>
    <w:qFormat/>
    <w:rsid w:val="00A0559A"/>
    <w:pPr>
      <w:keepNext/>
      <w:keepLines/>
      <w:spacing w:before="200" w:after="0"/>
      <w:ind w:left="4320" w:hanging="360"/>
      <w:outlineLvl w:val="4"/>
    </w:pPr>
    <w:rPr>
      <w:rFonts w:ascii="Calibri Light" w:eastAsia="Times New Roman" w:hAnsi="Calibri Light"/>
      <w:color w:val="1F4D78"/>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B0"/>
    <w:pPr>
      <w:spacing w:after="200" w:line="276" w:lineRule="auto"/>
    </w:pPr>
    <w:rPr>
      <w:rFonts w:ascii="Calibri" w:hAnsi="Calibri"/>
      <w:sz w:val="22"/>
      <w:szCs w:val="22"/>
    </w:rPr>
  </w:style>
  <w:style w:type="paragraph" w:styleId="Titlu1">
    <w:name w:val="heading 1"/>
    <w:basedOn w:val="Normal"/>
    <w:next w:val="Normal"/>
    <w:link w:val="Titlu1Caracter"/>
    <w:qFormat/>
    <w:rsid w:val="004900B0"/>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qFormat/>
    <w:rsid w:val="006550EB"/>
    <w:pPr>
      <w:keepNext/>
      <w:spacing w:after="0" w:line="240" w:lineRule="auto"/>
      <w:jc w:val="both"/>
      <w:outlineLvl w:val="1"/>
    </w:pPr>
    <w:rPr>
      <w:rFonts w:ascii="Times New Roman" w:eastAsia="Times New Roman" w:hAnsi="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6550EB"/>
    <w:rPr>
      <w:b/>
      <w:bCs/>
      <w:sz w:val="24"/>
      <w:szCs w:val="24"/>
      <w:lang w:val="ro-RO" w:eastAsia="ro-RO"/>
    </w:rPr>
  </w:style>
  <w:style w:type="paragraph" w:styleId="Frspaiere">
    <w:name w:val="No Spacing"/>
    <w:link w:val="FrspaiereCaracter"/>
    <w:uiPriority w:val="1"/>
    <w:qFormat/>
    <w:rsid w:val="006550EB"/>
    <w:pPr>
      <w:suppressAutoHyphens/>
    </w:pPr>
    <w:rPr>
      <w:rFonts w:ascii="Calibri" w:hAnsi="Calibri" w:cs="Calibri"/>
      <w:sz w:val="22"/>
      <w:szCs w:val="22"/>
      <w:lang w:eastAsia="ar-SA"/>
    </w:rPr>
  </w:style>
  <w:style w:type="paragraph" w:styleId="Listparagraf">
    <w:name w:val="List Paragraph"/>
    <w:aliases w:val="Normal bullet 2"/>
    <w:basedOn w:val="Normal"/>
    <w:link w:val="ListparagrafCaracter"/>
    <w:uiPriority w:val="1"/>
    <w:qFormat/>
    <w:rsid w:val="006550EB"/>
    <w:pPr>
      <w:suppressAutoHyphens/>
      <w:ind w:left="720"/>
      <w:contextualSpacing/>
    </w:pPr>
    <w:rPr>
      <w:rFonts w:cs="Calibri"/>
      <w:lang w:eastAsia="ar-SA"/>
    </w:rPr>
  </w:style>
  <w:style w:type="character" w:customStyle="1" w:styleId="Titlu1Caracter">
    <w:name w:val="Titlu 1 Caracter"/>
    <w:basedOn w:val="Fontdeparagrafimplicit"/>
    <w:link w:val="Titlu1"/>
    <w:rsid w:val="004900B0"/>
    <w:rPr>
      <w:rFonts w:ascii="TimesNewRomanPSMT" w:eastAsia="Times New Roman" w:hAnsi="TimesNewRomanPSMT"/>
      <w:sz w:val="28"/>
      <w:szCs w:val="28"/>
      <w:lang w:val="ro-RO" w:eastAsia="ro-RO"/>
    </w:rPr>
  </w:style>
  <w:style w:type="paragraph" w:styleId="Antet">
    <w:name w:val="header"/>
    <w:aliases w:val="Mediu"/>
    <w:basedOn w:val="Normal"/>
    <w:link w:val="AntetCaracter"/>
    <w:uiPriority w:val="99"/>
    <w:unhideWhenUsed/>
    <w:rsid w:val="004900B0"/>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4900B0"/>
    <w:rPr>
      <w:rFonts w:ascii="Calibri" w:hAnsi="Calibri"/>
      <w:sz w:val="22"/>
      <w:szCs w:val="22"/>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4900B0"/>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4900B0"/>
    <w:rPr>
      <w:rFonts w:ascii="Calibri" w:hAnsi="Calibri"/>
      <w:sz w:val="22"/>
      <w:szCs w:val="22"/>
    </w:rPr>
  </w:style>
  <w:style w:type="character" w:styleId="Numrdepagin">
    <w:name w:val="page number"/>
    <w:basedOn w:val="Fontdeparagrafimplicit"/>
    <w:rsid w:val="004900B0"/>
  </w:style>
  <w:style w:type="paragraph" w:customStyle="1" w:styleId="Default">
    <w:name w:val="Default"/>
    <w:rsid w:val="004900B0"/>
    <w:pPr>
      <w:autoSpaceDE w:val="0"/>
      <w:autoSpaceDN w:val="0"/>
      <w:adjustRightInd w:val="0"/>
    </w:pPr>
    <w:rPr>
      <w:rFonts w:ascii="Arial" w:eastAsia="Times New Roman" w:hAnsi="Arial" w:cs="Arial"/>
      <w:color w:val="000000"/>
      <w:sz w:val="24"/>
      <w:szCs w:val="24"/>
    </w:rPr>
  </w:style>
  <w:style w:type="paragraph" w:styleId="Corptext">
    <w:name w:val="Body Text"/>
    <w:aliases w:val="Body Text Char"/>
    <w:basedOn w:val="Default"/>
    <w:next w:val="Default"/>
    <w:link w:val="CorptextCaracter"/>
    <w:rsid w:val="004900B0"/>
    <w:rPr>
      <w:rFonts w:cs="Times New Roman"/>
      <w:color w:val="auto"/>
    </w:rPr>
  </w:style>
  <w:style w:type="character" w:customStyle="1" w:styleId="CorptextCaracter">
    <w:name w:val="Corp text Caracter"/>
    <w:aliases w:val="Body Text Char Caracter"/>
    <w:basedOn w:val="Fontdeparagrafimplicit"/>
    <w:link w:val="Corptext"/>
    <w:rsid w:val="004900B0"/>
    <w:rPr>
      <w:rFonts w:ascii="Arial" w:eastAsia="Times New Roman" w:hAnsi="Arial"/>
      <w:sz w:val="24"/>
      <w:szCs w:val="24"/>
    </w:rPr>
  </w:style>
  <w:style w:type="table" w:styleId="GrilTabel">
    <w:name w:val="Table Grid"/>
    <w:basedOn w:val="TabelNormal"/>
    <w:uiPriority w:val="59"/>
    <w:rsid w:val="004900B0"/>
    <w:pPr>
      <w:spacing w:after="200" w:line="276" w:lineRule="auto"/>
    </w:pPr>
    <w:rPr>
      <w:rFonts w:ascii="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n2tlitera">
    <w:name w:val="ln2tlitera"/>
    <w:rsid w:val="004900B0"/>
  </w:style>
  <w:style w:type="character" w:styleId="Textsubstituent">
    <w:name w:val="Placeholder Text"/>
    <w:basedOn w:val="Fontdeparagrafimplicit"/>
    <w:uiPriority w:val="99"/>
    <w:semiHidden/>
    <w:rsid w:val="004900B0"/>
    <w:rPr>
      <w:color w:val="808080"/>
    </w:rPr>
  </w:style>
  <w:style w:type="character" w:customStyle="1" w:styleId="ln2lnk1">
    <w:name w:val="ln2lnk1"/>
    <w:basedOn w:val="Fontdeparagrafimplicit"/>
    <w:rsid w:val="004900B0"/>
    <w:rPr>
      <w:sz w:val="18"/>
      <w:szCs w:val="18"/>
      <w:u w:val="single"/>
    </w:rPr>
  </w:style>
  <w:style w:type="paragraph" w:styleId="TextnBalon">
    <w:name w:val="Balloon Text"/>
    <w:basedOn w:val="Normal"/>
    <w:link w:val="TextnBalonCaracter"/>
    <w:uiPriority w:val="99"/>
    <w:semiHidden/>
    <w:unhideWhenUsed/>
    <w:rsid w:val="004900B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900B0"/>
    <w:rPr>
      <w:rFonts w:ascii="Tahoma" w:hAnsi="Tahoma" w:cs="Tahoma"/>
      <w:sz w:val="16"/>
      <w:szCs w:val="16"/>
    </w:rPr>
  </w:style>
  <w:style w:type="character" w:customStyle="1" w:styleId="FrspaiereCaracter">
    <w:name w:val="Fără spațiere Caracter"/>
    <w:basedOn w:val="Fontdeparagrafimplicit"/>
    <w:link w:val="Frspaiere"/>
    <w:uiPriority w:val="1"/>
    <w:rsid w:val="00876E9B"/>
    <w:rPr>
      <w:rFonts w:ascii="Calibri" w:hAnsi="Calibri" w:cs="Calibri"/>
      <w:sz w:val="22"/>
      <w:szCs w:val="22"/>
      <w:lang w:eastAsia="ar-SA"/>
    </w:rPr>
  </w:style>
  <w:style w:type="character" w:customStyle="1" w:styleId="ListparagrafCaracter">
    <w:name w:val="Listă paragraf Caracter"/>
    <w:aliases w:val="Normal bullet 2 Caracter"/>
    <w:link w:val="Listparagraf"/>
    <w:uiPriority w:val="34"/>
    <w:locked/>
    <w:rsid w:val="00876E9B"/>
    <w:rPr>
      <w:rFonts w:ascii="Calibri" w:hAnsi="Calibri" w:cs="Calibri"/>
      <w:sz w:val="22"/>
      <w:szCs w:val="22"/>
      <w:lang w:eastAsia="ar-SA"/>
    </w:rPr>
  </w:style>
  <w:style w:type="character" w:customStyle="1" w:styleId="Heading4">
    <w:name w:val="Heading #4_"/>
    <w:basedOn w:val="Fontdeparagrafimplicit"/>
    <w:link w:val="Heading40"/>
    <w:locked/>
    <w:rsid w:val="00876E9B"/>
    <w:rPr>
      <w:sz w:val="27"/>
      <w:szCs w:val="27"/>
      <w:shd w:val="clear" w:color="auto" w:fill="FFFFFF"/>
    </w:rPr>
  </w:style>
  <w:style w:type="paragraph" w:customStyle="1" w:styleId="Heading40">
    <w:name w:val="Heading #4"/>
    <w:basedOn w:val="Normal"/>
    <w:link w:val="Heading4"/>
    <w:rsid w:val="00876E9B"/>
    <w:pPr>
      <w:shd w:val="clear" w:color="auto" w:fill="FFFFFF"/>
      <w:spacing w:before="240" w:after="720" w:line="0" w:lineRule="atLeast"/>
      <w:ind w:hanging="760"/>
      <w:outlineLvl w:val="3"/>
    </w:pPr>
    <w:rPr>
      <w:rFonts w:ascii="Times New Roman" w:hAnsi="Times New Roman"/>
      <w:sz w:val="27"/>
      <w:szCs w:val="27"/>
    </w:rPr>
  </w:style>
  <w:style w:type="paragraph" w:customStyle="1" w:styleId="ListParagraph2">
    <w:name w:val="List Paragraph2"/>
    <w:basedOn w:val="Normal"/>
    <w:uiPriority w:val="34"/>
    <w:qFormat/>
    <w:rsid w:val="00876E9B"/>
    <w:pPr>
      <w:spacing w:after="0" w:line="360" w:lineRule="auto"/>
      <w:ind w:left="720"/>
      <w:contextualSpacing/>
    </w:pPr>
    <w:rPr>
      <w:rFonts w:cs="Arial"/>
      <w:noProof/>
      <w:sz w:val="24"/>
      <w:szCs w:val="20"/>
      <w:lang w:val="ro-RO"/>
    </w:rPr>
  </w:style>
  <w:style w:type="character" w:customStyle="1" w:styleId="rvts9">
    <w:name w:val="rvts9"/>
    <w:basedOn w:val="Fontdeparagrafimplicit"/>
    <w:rsid w:val="00876E9B"/>
  </w:style>
  <w:style w:type="paragraph" w:customStyle="1" w:styleId="Liniuta">
    <w:name w:val="Liniuta"/>
    <w:basedOn w:val="Normal"/>
    <w:qFormat/>
    <w:rsid w:val="008E3C13"/>
    <w:pPr>
      <w:numPr>
        <w:numId w:val="3"/>
      </w:numPr>
      <w:spacing w:after="0"/>
      <w:ind w:left="709"/>
    </w:pPr>
    <w:rPr>
      <w:rFonts w:cs="Arial"/>
      <w:sz w:val="24"/>
      <w:szCs w:val="24"/>
      <w:lang w:val="es-ES_tradnl"/>
    </w:rPr>
  </w:style>
  <w:style w:type="paragraph" w:customStyle="1" w:styleId="Cercuripline">
    <w:name w:val="Cercuri pline"/>
    <w:basedOn w:val="Normal"/>
    <w:qFormat/>
    <w:rsid w:val="008E3C13"/>
    <w:pPr>
      <w:numPr>
        <w:numId w:val="4"/>
      </w:numPr>
      <w:spacing w:after="60"/>
    </w:pPr>
    <w:rPr>
      <w:rFonts w:cs="Arial"/>
      <w:sz w:val="24"/>
      <w:szCs w:val="24"/>
      <w:lang w:val="es-ES_tradnl"/>
    </w:rPr>
  </w:style>
  <w:style w:type="character" w:customStyle="1" w:styleId="SubtitluCaracter">
    <w:name w:val="Subtitlu Caracter"/>
    <w:basedOn w:val="Fontdeparagrafimplicit"/>
    <w:link w:val="Subtitlu"/>
    <w:uiPriority w:val="11"/>
    <w:rsid w:val="00365EE4"/>
    <w:rPr>
      <w:rFonts w:ascii="Calibri" w:eastAsia="Times New Roman" w:hAnsi="Calibri" w:cs="Arial"/>
      <w:b/>
      <w:i/>
      <w:iCs/>
      <w:spacing w:val="15"/>
      <w:sz w:val="24"/>
      <w:szCs w:val="24"/>
      <w:lang w:val="es-MX"/>
    </w:rPr>
  </w:style>
  <w:style w:type="paragraph" w:styleId="Subtitlu">
    <w:name w:val="Subtitle"/>
    <w:basedOn w:val="Normal"/>
    <w:next w:val="Normal"/>
    <w:link w:val="SubtitluCaracter"/>
    <w:uiPriority w:val="11"/>
    <w:qFormat/>
    <w:rsid w:val="00365EE4"/>
    <w:pPr>
      <w:numPr>
        <w:ilvl w:val="1"/>
      </w:numPr>
      <w:spacing w:after="0" w:line="240" w:lineRule="auto"/>
      <w:ind w:firstLine="720"/>
      <w:jc w:val="both"/>
    </w:pPr>
    <w:rPr>
      <w:rFonts w:eastAsia="Times New Roman" w:cs="Arial"/>
      <w:b/>
      <w:i/>
      <w:iCs/>
      <w:spacing w:val="15"/>
      <w:sz w:val="24"/>
      <w:szCs w:val="24"/>
      <w:lang w:val="es-MX"/>
    </w:rPr>
  </w:style>
  <w:style w:type="character" w:customStyle="1" w:styleId="SubtitluCaracter1">
    <w:name w:val="Subtitlu Caracter1"/>
    <w:basedOn w:val="Fontdeparagrafimplicit"/>
    <w:rsid w:val="00365EE4"/>
    <w:rPr>
      <w:rFonts w:asciiTheme="majorHAnsi" w:eastAsiaTheme="majorEastAsia" w:hAnsiTheme="majorHAnsi" w:cstheme="majorBidi"/>
      <w:i/>
      <w:iCs/>
      <w:color w:val="4F81BD" w:themeColor="accent1"/>
      <w:spacing w:val="15"/>
      <w:sz w:val="24"/>
      <w:szCs w:val="24"/>
    </w:rPr>
  </w:style>
  <w:style w:type="paragraph" w:customStyle="1" w:styleId="Standardizarea">
    <w:name w:val="Standardizarea"/>
    <w:basedOn w:val="Normal"/>
    <w:qFormat/>
    <w:rsid w:val="0026767A"/>
    <w:pPr>
      <w:numPr>
        <w:numId w:val="5"/>
      </w:numPr>
      <w:spacing w:after="60"/>
    </w:pPr>
    <w:rPr>
      <w:rFonts w:cs="Arial"/>
      <w:sz w:val="24"/>
      <w:szCs w:val="24"/>
      <w:lang w:val="es-ES_tradnl"/>
    </w:rPr>
  </w:style>
  <w:style w:type="paragraph" w:customStyle="1" w:styleId="Heading51">
    <w:name w:val="Heading 51"/>
    <w:basedOn w:val="Normal"/>
    <w:next w:val="Normal"/>
    <w:uiPriority w:val="9"/>
    <w:unhideWhenUsed/>
    <w:qFormat/>
    <w:rsid w:val="00A0559A"/>
    <w:pPr>
      <w:keepNext/>
      <w:keepLines/>
      <w:spacing w:before="200" w:after="0"/>
      <w:ind w:left="4320" w:hanging="360"/>
      <w:outlineLvl w:val="4"/>
    </w:pPr>
    <w:rPr>
      <w:rFonts w:ascii="Calibri Light" w:eastAsia="Times New Roman" w:hAnsi="Calibri Light"/>
      <w:color w:val="1F4D78"/>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A01B1-623E-4D6A-9521-394610CE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7</Pages>
  <Words>3053</Words>
  <Characters>17406</Characters>
  <Application>Microsoft Office Word</Application>
  <DocSecurity>0</DocSecurity>
  <Lines>145</Lines>
  <Paragraphs>40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Abos Judit</dc:creator>
  <cp:keywords/>
  <dc:description/>
  <cp:lastModifiedBy>Abos Judit</cp:lastModifiedBy>
  <cp:revision>27</cp:revision>
  <cp:lastPrinted>2018-12-11T10:48:00Z</cp:lastPrinted>
  <dcterms:created xsi:type="dcterms:W3CDTF">2018-11-12T12:59:00Z</dcterms:created>
  <dcterms:modified xsi:type="dcterms:W3CDTF">2018-12-11T10:51:00Z</dcterms:modified>
</cp:coreProperties>
</file>