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241E13" w:rsidRDefault="00212FBC" w:rsidP="00A549DF">
      <w:pPr>
        <w:spacing w:after="0" w:line="240" w:lineRule="auto"/>
        <w:jc w:val="both"/>
        <w:rPr>
          <w:rFonts w:ascii="Arial" w:hAnsi="Arial" w:cs="Arial"/>
          <w:b/>
          <w:bCs/>
          <w:sz w:val="24"/>
          <w:szCs w:val="24"/>
          <w:lang w:val="ro-RO"/>
        </w:rPr>
      </w:pPr>
    </w:p>
    <w:p w:rsidR="00435CED" w:rsidRPr="00241E13" w:rsidRDefault="00435CED" w:rsidP="00A549DF">
      <w:pPr>
        <w:pStyle w:val="Heading1"/>
        <w:spacing w:after="120"/>
        <w:jc w:val="center"/>
        <w:rPr>
          <w:rFonts w:ascii="Arial" w:hAnsi="Arial" w:cs="Arial"/>
          <w:b/>
          <w:bCs/>
          <w:sz w:val="24"/>
          <w:szCs w:val="24"/>
        </w:rPr>
      </w:pPr>
      <w:r w:rsidRPr="00241E13">
        <w:rPr>
          <w:rFonts w:ascii="Arial" w:hAnsi="Arial" w:cs="Arial"/>
          <w:b/>
          <w:sz w:val="24"/>
          <w:szCs w:val="24"/>
        </w:rPr>
        <w:t>DECIZIA ETAPEI DE ÎNCADRARE</w:t>
      </w:r>
      <w:r w:rsidRPr="00241E13">
        <w:rPr>
          <w:rFonts w:ascii="Arial" w:hAnsi="Arial" w:cs="Arial"/>
          <w:b/>
          <w:bCs/>
          <w:sz w:val="24"/>
          <w:szCs w:val="24"/>
        </w:rPr>
        <w:t xml:space="preserve"> </w:t>
      </w:r>
    </w:p>
    <w:p w:rsidR="002F04A6" w:rsidRPr="00241E13"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241E13">
        <w:rPr>
          <w:rFonts w:ascii="Arial" w:hAnsi="Arial" w:cs="Arial"/>
          <w:i w:val="0"/>
          <w:sz w:val="24"/>
          <w:szCs w:val="24"/>
          <w:lang w:val="ro-RO"/>
        </w:rPr>
        <w:t xml:space="preserve">Nr. </w:t>
      </w:r>
      <w:r w:rsidR="001A7F53" w:rsidRPr="00241E13">
        <w:rPr>
          <w:rFonts w:ascii="Arial" w:hAnsi="Arial" w:cs="Arial"/>
          <w:i w:val="0"/>
          <w:sz w:val="24"/>
          <w:szCs w:val="24"/>
          <w:lang w:val="ro-RO"/>
        </w:rPr>
        <w:t xml:space="preserve">    </w:t>
      </w:r>
      <w:r w:rsidRPr="00241E13">
        <w:rPr>
          <w:rFonts w:ascii="Arial" w:hAnsi="Arial" w:cs="Arial"/>
          <w:i w:val="0"/>
          <w:sz w:val="24"/>
          <w:szCs w:val="24"/>
          <w:lang w:val="ro-RO"/>
        </w:rPr>
        <w:t xml:space="preserve">din </w:t>
      </w:r>
      <w:r w:rsidR="00FD3EE9" w:rsidRPr="00241E13">
        <w:rPr>
          <w:rFonts w:ascii="Arial" w:hAnsi="Arial" w:cs="Arial"/>
          <w:i w:val="0"/>
          <w:sz w:val="24"/>
          <w:szCs w:val="24"/>
          <w:lang w:val="ro-RO"/>
        </w:rPr>
        <w:t>09</w:t>
      </w:r>
      <w:r w:rsidRPr="00241E13">
        <w:rPr>
          <w:rFonts w:ascii="Arial" w:hAnsi="Arial" w:cs="Arial"/>
          <w:i w:val="0"/>
          <w:sz w:val="24"/>
          <w:szCs w:val="24"/>
          <w:lang w:val="ro-RO"/>
        </w:rPr>
        <w:t>.</w:t>
      </w:r>
      <w:r w:rsidR="002F04A6" w:rsidRPr="00241E13">
        <w:rPr>
          <w:rFonts w:ascii="Arial" w:hAnsi="Arial" w:cs="Arial"/>
          <w:i w:val="0"/>
          <w:sz w:val="24"/>
          <w:szCs w:val="24"/>
          <w:lang w:val="ro-RO"/>
        </w:rPr>
        <w:t>0</w:t>
      </w:r>
      <w:r w:rsidR="001A7F53" w:rsidRPr="00241E13">
        <w:rPr>
          <w:rFonts w:ascii="Arial" w:hAnsi="Arial" w:cs="Arial"/>
          <w:i w:val="0"/>
          <w:sz w:val="24"/>
          <w:szCs w:val="24"/>
          <w:lang w:val="ro-RO"/>
        </w:rPr>
        <w:t>4</w:t>
      </w:r>
      <w:r w:rsidRPr="00241E13">
        <w:rPr>
          <w:rFonts w:ascii="Arial" w:hAnsi="Arial" w:cs="Arial"/>
          <w:i w:val="0"/>
          <w:sz w:val="24"/>
          <w:szCs w:val="24"/>
          <w:lang w:val="ro-RO"/>
        </w:rPr>
        <w:t>.201</w:t>
      </w:r>
      <w:r w:rsidR="002F04A6" w:rsidRPr="00241E13">
        <w:rPr>
          <w:rFonts w:ascii="Arial" w:hAnsi="Arial" w:cs="Arial"/>
          <w:i w:val="0"/>
          <w:sz w:val="24"/>
          <w:szCs w:val="24"/>
          <w:lang w:val="ro-RO"/>
        </w:rPr>
        <w:t>9</w:t>
      </w:r>
      <w:r w:rsidRPr="00241E13">
        <w:rPr>
          <w:rFonts w:ascii="Arial" w:hAnsi="Arial" w:cs="Arial"/>
          <w:i w:val="0"/>
          <w:sz w:val="24"/>
          <w:szCs w:val="24"/>
          <w:lang w:val="ro-RO"/>
        </w:rPr>
        <w:t>.</w:t>
      </w:r>
    </w:p>
    <w:p w:rsidR="00435CED" w:rsidRPr="00241E13"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241E13">
        <w:rPr>
          <w:rFonts w:ascii="Arial" w:hAnsi="Arial" w:cs="Arial"/>
          <w:sz w:val="24"/>
          <w:szCs w:val="24"/>
          <w:lang w:val="ro-RO"/>
        </w:rPr>
        <w:t xml:space="preserve">     </w:t>
      </w:r>
    </w:p>
    <w:p w:rsidR="00A549DF" w:rsidRPr="00241E13" w:rsidRDefault="00A549DF" w:rsidP="00A549DF">
      <w:pPr>
        <w:autoSpaceDE w:val="0"/>
        <w:spacing w:after="0" w:line="240" w:lineRule="auto"/>
        <w:jc w:val="both"/>
        <w:rPr>
          <w:rFonts w:ascii="Arial" w:hAnsi="Arial" w:cs="Arial"/>
          <w:sz w:val="24"/>
          <w:szCs w:val="24"/>
          <w:lang w:val="ro-RO"/>
        </w:rPr>
      </w:pPr>
    </w:p>
    <w:p w:rsidR="00435CED" w:rsidRPr="00241E13" w:rsidRDefault="00435CED" w:rsidP="00FD3EE9">
      <w:pPr>
        <w:autoSpaceDE w:val="0"/>
        <w:spacing w:after="0" w:line="240" w:lineRule="auto"/>
        <w:ind w:firstLine="426"/>
        <w:jc w:val="both"/>
        <w:rPr>
          <w:rFonts w:ascii="Arial" w:hAnsi="Arial" w:cs="Arial"/>
          <w:sz w:val="24"/>
          <w:szCs w:val="24"/>
          <w:lang w:val="ro-RO"/>
        </w:rPr>
      </w:pPr>
      <w:r w:rsidRPr="00241E13">
        <w:rPr>
          <w:rFonts w:ascii="Arial" w:hAnsi="Arial" w:cs="Arial"/>
          <w:sz w:val="24"/>
          <w:szCs w:val="24"/>
          <w:lang w:val="ro-RO"/>
        </w:rPr>
        <w:t>Ca urmare a solicitării de emitere a acordului de mediu adresate de</w:t>
      </w:r>
      <w:r w:rsidR="00B42F44" w:rsidRPr="00241E13">
        <w:rPr>
          <w:rFonts w:ascii="Arial" w:hAnsi="Arial" w:cs="Arial"/>
          <w:sz w:val="24"/>
          <w:szCs w:val="24"/>
          <w:lang w:val="ro-RO"/>
        </w:rPr>
        <w:t xml:space="preserve"> </w:t>
      </w:r>
      <w:r w:rsidR="00FD3EE9" w:rsidRPr="00241E13">
        <w:rPr>
          <w:rFonts w:ascii="Arial" w:hAnsi="Arial" w:cs="Arial"/>
          <w:b/>
          <w:sz w:val="24"/>
          <w:szCs w:val="24"/>
          <w:lang w:val="ro-RO"/>
        </w:rPr>
        <w:t>AGROKARMEAT S.R.L.</w:t>
      </w:r>
      <w:r w:rsidRPr="00241E13">
        <w:rPr>
          <w:rFonts w:ascii="Arial" w:hAnsi="Arial" w:cs="Arial"/>
          <w:sz w:val="24"/>
          <w:szCs w:val="24"/>
          <w:lang w:val="ro-RO"/>
        </w:rPr>
        <w:t>, cu sediul în</w:t>
      </w:r>
      <w:r w:rsidR="00DB7BAB" w:rsidRPr="00241E13">
        <w:rPr>
          <w:rFonts w:ascii="Arial" w:hAnsi="Arial" w:cs="Arial"/>
          <w:sz w:val="24"/>
          <w:szCs w:val="24"/>
          <w:lang w:val="ro-RO"/>
        </w:rPr>
        <w:t xml:space="preserve"> </w:t>
      </w:r>
      <w:proofErr w:type="spellStart"/>
      <w:r w:rsidR="00FD3EE9" w:rsidRPr="00241E13">
        <w:rPr>
          <w:rFonts w:ascii="Arial" w:hAnsi="Arial" w:cs="Arial"/>
          <w:sz w:val="24"/>
          <w:szCs w:val="24"/>
          <w:lang w:val="ro-RO"/>
        </w:rPr>
        <w:t>com</w:t>
      </w:r>
      <w:proofErr w:type="spellEnd"/>
      <w:r w:rsidR="00212FBC" w:rsidRPr="00241E13">
        <w:rPr>
          <w:rFonts w:ascii="Arial" w:hAnsi="Arial" w:cs="Arial"/>
          <w:sz w:val="24"/>
          <w:szCs w:val="24"/>
          <w:lang w:val="ro-RO"/>
        </w:rPr>
        <w:t xml:space="preserve">. </w:t>
      </w:r>
      <w:proofErr w:type="spellStart"/>
      <w:r w:rsidR="00FD3EE9" w:rsidRPr="00241E13">
        <w:rPr>
          <w:rFonts w:ascii="Arial" w:hAnsi="Arial" w:cs="Arial"/>
          <w:sz w:val="24"/>
          <w:szCs w:val="24"/>
          <w:lang w:val="ro-RO"/>
        </w:rPr>
        <w:t>Cîrța</w:t>
      </w:r>
      <w:proofErr w:type="spellEnd"/>
      <w:r w:rsidR="00212FBC" w:rsidRPr="00241E13">
        <w:rPr>
          <w:rFonts w:ascii="Arial" w:hAnsi="Arial" w:cs="Arial"/>
          <w:sz w:val="24"/>
          <w:szCs w:val="24"/>
          <w:lang w:val="ro-RO"/>
        </w:rPr>
        <w:t xml:space="preserve">, </w:t>
      </w:r>
      <w:r w:rsidR="00FD3EE9" w:rsidRPr="00241E13">
        <w:rPr>
          <w:rFonts w:ascii="Arial" w:hAnsi="Arial" w:cs="Arial"/>
          <w:sz w:val="24"/>
          <w:szCs w:val="24"/>
          <w:lang w:val="ro-RO"/>
        </w:rPr>
        <w:t xml:space="preserve">sat </w:t>
      </w:r>
      <w:proofErr w:type="spellStart"/>
      <w:r w:rsidR="00FD3EE9" w:rsidRPr="00241E13">
        <w:rPr>
          <w:rFonts w:ascii="Arial" w:hAnsi="Arial" w:cs="Arial"/>
          <w:sz w:val="24"/>
          <w:szCs w:val="24"/>
          <w:lang w:val="ro-RO"/>
        </w:rPr>
        <w:t>Cîrța</w:t>
      </w:r>
      <w:proofErr w:type="spellEnd"/>
      <w:r w:rsidR="00FD3EE9" w:rsidRPr="00241E13">
        <w:rPr>
          <w:rFonts w:ascii="Arial" w:hAnsi="Arial" w:cs="Arial"/>
          <w:sz w:val="24"/>
          <w:szCs w:val="24"/>
          <w:lang w:val="ro-RO"/>
        </w:rPr>
        <w:t>,</w:t>
      </w:r>
      <w:r w:rsidR="00212FBC" w:rsidRPr="00241E13">
        <w:rPr>
          <w:rFonts w:ascii="Arial" w:hAnsi="Arial" w:cs="Arial"/>
          <w:sz w:val="24"/>
          <w:szCs w:val="24"/>
          <w:lang w:val="ro-RO"/>
        </w:rPr>
        <w:t xml:space="preserve"> nr.</w:t>
      </w:r>
      <w:r w:rsidR="00FD3EE9" w:rsidRPr="00241E13">
        <w:rPr>
          <w:rFonts w:ascii="Arial" w:hAnsi="Arial" w:cs="Arial"/>
          <w:sz w:val="24"/>
          <w:szCs w:val="24"/>
          <w:lang w:val="ro-RO"/>
        </w:rPr>
        <w:t xml:space="preserve"> 21</w:t>
      </w:r>
      <w:r w:rsidR="00CD3BA7" w:rsidRPr="00241E13">
        <w:rPr>
          <w:rFonts w:ascii="Arial" w:hAnsi="Arial" w:cs="Arial"/>
          <w:sz w:val="24"/>
          <w:szCs w:val="24"/>
          <w:lang w:val="ro-RO"/>
        </w:rPr>
        <w:t>, jud. Harghita</w:t>
      </w:r>
      <w:r w:rsidR="00B515AC" w:rsidRPr="00241E13">
        <w:rPr>
          <w:rFonts w:ascii="Arial" w:hAnsi="Arial" w:cs="Arial"/>
          <w:sz w:val="24"/>
          <w:szCs w:val="24"/>
          <w:lang w:val="ro-RO"/>
        </w:rPr>
        <w:t>,</w:t>
      </w:r>
      <w:r w:rsidRPr="00241E13">
        <w:rPr>
          <w:rFonts w:ascii="Arial" w:hAnsi="Arial" w:cs="Arial"/>
          <w:sz w:val="24"/>
          <w:szCs w:val="24"/>
          <w:lang w:val="ro-RO"/>
        </w:rPr>
        <w:t xml:space="preserve"> înregistrată la APM Harghita cu nr</w:t>
      </w:r>
      <w:r w:rsidR="00FD3EE9" w:rsidRPr="00241E13">
        <w:rPr>
          <w:rFonts w:ascii="Arial" w:hAnsi="Arial" w:cs="Arial"/>
          <w:sz w:val="24"/>
          <w:szCs w:val="24"/>
          <w:lang w:val="ro-RO"/>
        </w:rPr>
        <w:t>. 1581</w:t>
      </w:r>
      <w:r w:rsidRPr="00241E13">
        <w:rPr>
          <w:rFonts w:ascii="Arial" w:hAnsi="Arial" w:cs="Arial"/>
          <w:spacing w:val="-6"/>
          <w:sz w:val="24"/>
          <w:szCs w:val="24"/>
          <w:lang w:val="ro-RO"/>
        </w:rPr>
        <w:t>/</w:t>
      </w:r>
      <w:r w:rsidR="00FD3EE9" w:rsidRPr="00241E13">
        <w:rPr>
          <w:rFonts w:ascii="Arial" w:hAnsi="Arial" w:cs="Arial"/>
          <w:spacing w:val="-6"/>
          <w:sz w:val="24"/>
          <w:szCs w:val="24"/>
          <w:lang w:val="ro-RO"/>
        </w:rPr>
        <w:t>1</w:t>
      </w:r>
      <w:r w:rsidR="001A7F53" w:rsidRPr="00241E13">
        <w:rPr>
          <w:rFonts w:ascii="Arial" w:hAnsi="Arial" w:cs="Arial"/>
          <w:spacing w:val="-6"/>
          <w:sz w:val="24"/>
          <w:szCs w:val="24"/>
          <w:lang w:val="ro-RO"/>
        </w:rPr>
        <w:t>4</w:t>
      </w:r>
      <w:r w:rsidR="00DB7BAB" w:rsidRPr="00241E13">
        <w:rPr>
          <w:rFonts w:ascii="Arial" w:hAnsi="Arial" w:cs="Arial"/>
          <w:spacing w:val="-6"/>
          <w:sz w:val="24"/>
          <w:szCs w:val="24"/>
          <w:lang w:val="ro-RO"/>
        </w:rPr>
        <w:t>.</w:t>
      </w:r>
      <w:r w:rsidR="00212FBC" w:rsidRPr="00241E13">
        <w:rPr>
          <w:rFonts w:ascii="Arial" w:hAnsi="Arial" w:cs="Arial"/>
          <w:spacing w:val="-6"/>
          <w:sz w:val="24"/>
          <w:szCs w:val="24"/>
          <w:lang w:val="ro-RO"/>
        </w:rPr>
        <w:t>0</w:t>
      </w:r>
      <w:r w:rsidR="00FD3EE9" w:rsidRPr="00241E13">
        <w:rPr>
          <w:rFonts w:ascii="Arial" w:hAnsi="Arial" w:cs="Arial"/>
          <w:spacing w:val="-6"/>
          <w:sz w:val="24"/>
          <w:szCs w:val="24"/>
          <w:lang w:val="ro-RO"/>
        </w:rPr>
        <w:t>2</w:t>
      </w:r>
      <w:r w:rsidR="00DB7BAB" w:rsidRPr="00241E13">
        <w:rPr>
          <w:rFonts w:ascii="Arial" w:hAnsi="Arial" w:cs="Arial"/>
          <w:spacing w:val="-6"/>
          <w:sz w:val="24"/>
          <w:szCs w:val="24"/>
          <w:lang w:val="ro-RO"/>
        </w:rPr>
        <w:t>.201</w:t>
      </w:r>
      <w:r w:rsidR="00FD3EE9" w:rsidRPr="00241E13">
        <w:rPr>
          <w:rFonts w:ascii="Arial" w:hAnsi="Arial" w:cs="Arial"/>
          <w:spacing w:val="-6"/>
          <w:sz w:val="24"/>
          <w:szCs w:val="24"/>
          <w:lang w:val="ro-RO"/>
        </w:rPr>
        <w:t>9</w:t>
      </w:r>
      <w:r w:rsidRPr="00241E13">
        <w:rPr>
          <w:rFonts w:ascii="Arial" w:hAnsi="Arial" w:cs="Arial"/>
          <w:spacing w:val="-6"/>
          <w:sz w:val="24"/>
          <w:szCs w:val="24"/>
          <w:lang w:val="ro-RO"/>
        </w:rPr>
        <w:t>,</w:t>
      </w:r>
      <w:r w:rsidR="00FD3EE9" w:rsidRPr="00241E13">
        <w:rPr>
          <w:rFonts w:ascii="Arial" w:hAnsi="Arial" w:cs="Arial"/>
          <w:spacing w:val="-6"/>
          <w:sz w:val="24"/>
          <w:szCs w:val="24"/>
          <w:lang w:val="ro-RO"/>
        </w:rPr>
        <w:t xml:space="preserve"> </w:t>
      </w:r>
      <w:r w:rsidR="00212FBC" w:rsidRPr="00241E13">
        <w:rPr>
          <w:rFonts w:ascii="Arial" w:hAnsi="Arial" w:cs="Arial"/>
          <w:spacing w:val="-6"/>
          <w:sz w:val="24"/>
          <w:szCs w:val="24"/>
          <w:lang w:val="ro-RO"/>
        </w:rPr>
        <w:t xml:space="preserve">completată la </w:t>
      </w:r>
      <w:r w:rsidR="001A7F53" w:rsidRPr="00241E13">
        <w:rPr>
          <w:rFonts w:ascii="Arial" w:hAnsi="Arial" w:cs="Arial"/>
          <w:spacing w:val="-6"/>
          <w:sz w:val="24"/>
          <w:szCs w:val="24"/>
          <w:lang w:val="ro-RO"/>
        </w:rPr>
        <w:t>nr.</w:t>
      </w:r>
      <w:r w:rsidR="00FD3EE9" w:rsidRPr="00241E13">
        <w:rPr>
          <w:rFonts w:ascii="Arial" w:hAnsi="Arial" w:cs="Arial"/>
          <w:spacing w:val="-6"/>
          <w:sz w:val="24"/>
          <w:szCs w:val="24"/>
          <w:lang w:val="ro-RO"/>
        </w:rPr>
        <w:t xml:space="preserve"> 2808</w:t>
      </w:r>
      <w:r w:rsidR="001A7F53" w:rsidRPr="00241E13">
        <w:rPr>
          <w:rFonts w:ascii="Arial" w:hAnsi="Arial" w:cs="Arial"/>
          <w:spacing w:val="-6"/>
          <w:sz w:val="24"/>
          <w:szCs w:val="24"/>
          <w:lang w:val="ro-RO"/>
        </w:rPr>
        <w:t>/</w:t>
      </w:r>
      <w:r w:rsidR="00FD3EE9" w:rsidRPr="00241E13">
        <w:rPr>
          <w:rFonts w:ascii="Arial" w:hAnsi="Arial" w:cs="Arial"/>
          <w:spacing w:val="-6"/>
          <w:sz w:val="24"/>
          <w:szCs w:val="24"/>
          <w:lang w:val="ro-RO"/>
        </w:rPr>
        <w:t>19</w:t>
      </w:r>
      <w:r w:rsidR="001A7F53" w:rsidRPr="00241E13">
        <w:rPr>
          <w:rFonts w:ascii="Arial" w:hAnsi="Arial" w:cs="Arial"/>
          <w:spacing w:val="-6"/>
          <w:sz w:val="24"/>
          <w:szCs w:val="24"/>
          <w:lang w:val="ro-RO"/>
        </w:rPr>
        <w:t>.0</w:t>
      </w:r>
      <w:r w:rsidR="00FD3EE9" w:rsidRPr="00241E13">
        <w:rPr>
          <w:rFonts w:ascii="Arial" w:hAnsi="Arial" w:cs="Arial"/>
          <w:spacing w:val="-6"/>
          <w:sz w:val="24"/>
          <w:szCs w:val="24"/>
          <w:lang w:val="ro-RO"/>
        </w:rPr>
        <w:t>3</w:t>
      </w:r>
      <w:r w:rsidR="001A7F53" w:rsidRPr="00241E13">
        <w:rPr>
          <w:rFonts w:ascii="Arial" w:hAnsi="Arial" w:cs="Arial"/>
          <w:spacing w:val="-6"/>
          <w:sz w:val="24"/>
          <w:szCs w:val="24"/>
          <w:lang w:val="ro-RO"/>
        </w:rPr>
        <w:t>.201</w:t>
      </w:r>
      <w:r w:rsidR="00FD3EE9" w:rsidRPr="00241E13">
        <w:rPr>
          <w:rFonts w:ascii="Arial" w:hAnsi="Arial" w:cs="Arial"/>
          <w:spacing w:val="-6"/>
          <w:sz w:val="24"/>
          <w:szCs w:val="24"/>
          <w:lang w:val="ro-RO"/>
        </w:rPr>
        <w:t>9</w:t>
      </w:r>
      <w:r w:rsidR="001A7F53" w:rsidRPr="00241E13">
        <w:rPr>
          <w:rFonts w:ascii="Arial" w:hAnsi="Arial" w:cs="Arial"/>
          <w:spacing w:val="-6"/>
          <w:sz w:val="24"/>
          <w:szCs w:val="24"/>
          <w:lang w:val="ro-RO"/>
        </w:rPr>
        <w:t>,</w:t>
      </w:r>
      <w:r w:rsidR="00FD3EE9" w:rsidRPr="00241E13">
        <w:rPr>
          <w:rFonts w:ascii="Arial" w:hAnsi="Arial" w:cs="Arial"/>
          <w:spacing w:val="-6"/>
          <w:sz w:val="24"/>
          <w:szCs w:val="24"/>
          <w:lang w:val="ro-RO"/>
        </w:rPr>
        <w:t xml:space="preserve"> </w:t>
      </w:r>
      <w:r w:rsidR="001A7F53" w:rsidRPr="00241E13">
        <w:rPr>
          <w:rFonts w:ascii="Arial" w:hAnsi="Arial" w:cs="Arial"/>
          <w:spacing w:val="-6"/>
          <w:sz w:val="24"/>
          <w:szCs w:val="24"/>
          <w:lang w:val="ro-RO"/>
        </w:rPr>
        <w:t>nr.</w:t>
      </w:r>
      <w:r w:rsidR="00FD3EE9" w:rsidRPr="00241E13">
        <w:rPr>
          <w:rFonts w:ascii="Arial" w:hAnsi="Arial" w:cs="Arial"/>
          <w:spacing w:val="-6"/>
          <w:sz w:val="24"/>
          <w:szCs w:val="24"/>
          <w:lang w:val="ro-RO"/>
        </w:rPr>
        <w:t xml:space="preserve"> </w:t>
      </w:r>
      <w:r w:rsidR="0053565F" w:rsidRPr="00241E13">
        <w:rPr>
          <w:rFonts w:ascii="Arial" w:hAnsi="Arial" w:cs="Arial"/>
          <w:spacing w:val="-6"/>
          <w:sz w:val="24"/>
          <w:szCs w:val="24"/>
          <w:lang w:val="ro-RO"/>
        </w:rPr>
        <w:t>3225</w:t>
      </w:r>
      <w:r w:rsidR="001A7F53" w:rsidRPr="00241E13">
        <w:rPr>
          <w:rFonts w:ascii="Arial" w:hAnsi="Arial" w:cs="Arial"/>
          <w:spacing w:val="-6"/>
          <w:sz w:val="24"/>
          <w:szCs w:val="24"/>
          <w:lang w:val="ro-RO"/>
        </w:rPr>
        <w:t>/</w:t>
      </w:r>
      <w:r w:rsidR="0053565F" w:rsidRPr="00241E13">
        <w:rPr>
          <w:rFonts w:ascii="Arial" w:hAnsi="Arial" w:cs="Arial"/>
          <w:spacing w:val="-6"/>
          <w:sz w:val="24"/>
          <w:szCs w:val="24"/>
          <w:lang w:val="ro-RO"/>
        </w:rPr>
        <w:t>28</w:t>
      </w:r>
      <w:r w:rsidR="001A7F53" w:rsidRPr="00241E13">
        <w:rPr>
          <w:rFonts w:ascii="Arial" w:hAnsi="Arial" w:cs="Arial"/>
          <w:spacing w:val="-6"/>
          <w:sz w:val="24"/>
          <w:szCs w:val="24"/>
          <w:lang w:val="ro-RO"/>
        </w:rPr>
        <w:t>.0</w:t>
      </w:r>
      <w:r w:rsidR="0053565F" w:rsidRPr="00241E13">
        <w:rPr>
          <w:rFonts w:ascii="Arial" w:hAnsi="Arial" w:cs="Arial"/>
          <w:spacing w:val="-6"/>
          <w:sz w:val="24"/>
          <w:szCs w:val="24"/>
          <w:lang w:val="ro-RO"/>
        </w:rPr>
        <w:t>3</w:t>
      </w:r>
      <w:r w:rsidR="001A7F53" w:rsidRPr="00241E13">
        <w:rPr>
          <w:rFonts w:ascii="Arial" w:hAnsi="Arial" w:cs="Arial"/>
          <w:spacing w:val="-6"/>
          <w:sz w:val="24"/>
          <w:szCs w:val="24"/>
          <w:lang w:val="ro-RO"/>
        </w:rPr>
        <w:t>.201</w:t>
      </w:r>
      <w:r w:rsidR="0053565F" w:rsidRPr="00241E13">
        <w:rPr>
          <w:rFonts w:ascii="Arial" w:hAnsi="Arial" w:cs="Arial"/>
          <w:spacing w:val="-6"/>
          <w:sz w:val="24"/>
          <w:szCs w:val="24"/>
          <w:lang w:val="ro-RO"/>
        </w:rPr>
        <w:t>9</w:t>
      </w:r>
      <w:r w:rsidR="001A7F53" w:rsidRPr="00241E13">
        <w:rPr>
          <w:rFonts w:ascii="Arial" w:hAnsi="Arial" w:cs="Arial"/>
          <w:spacing w:val="-6"/>
          <w:sz w:val="24"/>
          <w:szCs w:val="24"/>
          <w:lang w:val="ro-RO"/>
        </w:rPr>
        <w:t xml:space="preserve">, </w:t>
      </w:r>
      <w:r w:rsidR="00212FBC" w:rsidRPr="00241E13">
        <w:rPr>
          <w:rFonts w:ascii="Arial" w:hAnsi="Arial" w:cs="Arial"/>
          <w:spacing w:val="-6"/>
          <w:sz w:val="24"/>
          <w:szCs w:val="24"/>
          <w:lang w:val="ro-RO"/>
        </w:rPr>
        <w:t>nr.</w:t>
      </w:r>
      <w:r w:rsidR="0053565F" w:rsidRPr="00241E13">
        <w:rPr>
          <w:rFonts w:ascii="Arial" w:hAnsi="Arial" w:cs="Arial"/>
          <w:spacing w:val="-6"/>
          <w:sz w:val="24"/>
          <w:szCs w:val="24"/>
          <w:lang w:val="ro-RO"/>
        </w:rPr>
        <w:t xml:space="preserve"> 3382</w:t>
      </w:r>
      <w:r w:rsidR="001A7F53" w:rsidRPr="00241E13">
        <w:rPr>
          <w:rFonts w:ascii="Arial" w:hAnsi="Arial" w:cs="Arial"/>
          <w:spacing w:val="-6"/>
          <w:sz w:val="24"/>
          <w:szCs w:val="24"/>
          <w:lang w:val="ro-RO"/>
        </w:rPr>
        <w:t>/0</w:t>
      </w:r>
      <w:r w:rsidR="0053565F" w:rsidRPr="00241E13">
        <w:rPr>
          <w:rFonts w:ascii="Arial" w:hAnsi="Arial" w:cs="Arial"/>
          <w:spacing w:val="-6"/>
          <w:sz w:val="24"/>
          <w:szCs w:val="24"/>
          <w:lang w:val="ro-RO"/>
        </w:rPr>
        <w:t>1</w:t>
      </w:r>
      <w:r w:rsidR="001A7F53" w:rsidRPr="00241E13">
        <w:rPr>
          <w:rFonts w:ascii="Arial" w:hAnsi="Arial" w:cs="Arial"/>
          <w:spacing w:val="-6"/>
          <w:sz w:val="24"/>
          <w:szCs w:val="24"/>
          <w:lang w:val="ro-RO"/>
        </w:rPr>
        <w:t>.0</w:t>
      </w:r>
      <w:r w:rsidR="0053565F" w:rsidRPr="00241E13">
        <w:rPr>
          <w:rFonts w:ascii="Arial" w:hAnsi="Arial" w:cs="Arial"/>
          <w:spacing w:val="-6"/>
          <w:sz w:val="24"/>
          <w:szCs w:val="24"/>
          <w:lang w:val="ro-RO"/>
        </w:rPr>
        <w:t>4.2019,</w:t>
      </w:r>
      <w:r w:rsidRPr="00241E13">
        <w:rPr>
          <w:rFonts w:ascii="Arial" w:hAnsi="Arial" w:cs="Arial"/>
          <w:sz w:val="24"/>
          <w:szCs w:val="24"/>
          <w:lang w:val="ro-RO"/>
        </w:rPr>
        <w:t xml:space="preserve"> în baza:</w:t>
      </w:r>
    </w:p>
    <w:p w:rsidR="001A7F53" w:rsidRPr="00241E13"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241E13">
        <w:rPr>
          <w:rFonts w:ascii="Arial" w:hAnsi="Arial" w:cs="Arial"/>
          <w:sz w:val="24"/>
          <w:szCs w:val="24"/>
          <w:lang w:val="ro-RO"/>
        </w:rPr>
        <w:t>Legii nr. 292/2018 privind evaluarea impactului anumitor proiecte publice şi private asupra mediului</w:t>
      </w:r>
    </w:p>
    <w:p w:rsidR="001A7F53" w:rsidRPr="00241E13"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241E13">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241E13" w:rsidRDefault="001A7F53" w:rsidP="00E4082E">
      <w:pPr>
        <w:spacing w:after="0" w:line="240" w:lineRule="auto"/>
        <w:jc w:val="both"/>
        <w:rPr>
          <w:rFonts w:ascii="Arial" w:hAnsi="Arial" w:cs="Arial"/>
          <w:b/>
          <w:sz w:val="24"/>
          <w:szCs w:val="24"/>
          <w:lang w:val="ro-RO"/>
        </w:rPr>
      </w:pPr>
    </w:p>
    <w:p w:rsidR="001A7F53" w:rsidRPr="00241E13" w:rsidRDefault="001A7F53" w:rsidP="00E4082E">
      <w:pPr>
        <w:spacing w:after="0" w:line="240" w:lineRule="auto"/>
        <w:jc w:val="both"/>
        <w:rPr>
          <w:rFonts w:ascii="Arial" w:hAnsi="Arial" w:cs="Arial"/>
          <w:b/>
          <w:sz w:val="24"/>
          <w:szCs w:val="24"/>
          <w:lang w:val="ro-RO"/>
        </w:rPr>
      </w:pPr>
      <w:r w:rsidRPr="00241E13">
        <w:rPr>
          <w:rFonts w:ascii="Arial" w:hAnsi="Arial" w:cs="Arial"/>
          <w:b/>
          <w:sz w:val="24"/>
          <w:szCs w:val="24"/>
          <w:lang w:val="ro-RO"/>
        </w:rPr>
        <w:t xml:space="preserve">Agenţia pentru Protecţia Mediului Harghita decide, </w:t>
      </w:r>
      <w:r w:rsidRPr="00241E13">
        <w:rPr>
          <w:rFonts w:ascii="Arial" w:hAnsi="Arial" w:cs="Arial"/>
          <w:sz w:val="24"/>
          <w:szCs w:val="24"/>
          <w:lang w:val="ro-RO"/>
        </w:rPr>
        <w:t>ca urmare a consultărilor desfăşurate în cadrul şedinţei Comisiei de analiză tehnică din data de 0</w:t>
      </w:r>
      <w:r w:rsidR="0053565F" w:rsidRPr="00241E13">
        <w:rPr>
          <w:rFonts w:ascii="Arial" w:hAnsi="Arial" w:cs="Arial"/>
          <w:sz w:val="24"/>
          <w:szCs w:val="24"/>
          <w:lang w:val="ro-RO"/>
        </w:rPr>
        <w:t>9</w:t>
      </w:r>
      <w:r w:rsidRPr="00241E13">
        <w:rPr>
          <w:rFonts w:ascii="Arial" w:hAnsi="Arial" w:cs="Arial"/>
          <w:sz w:val="24"/>
          <w:szCs w:val="24"/>
          <w:lang w:val="ro-RO"/>
        </w:rPr>
        <w:t xml:space="preserve">.04.2019, că proiectul </w:t>
      </w:r>
      <w:r w:rsidRPr="00241E13">
        <w:rPr>
          <w:rFonts w:ascii="Arial" w:hAnsi="Arial" w:cs="Arial"/>
          <w:b/>
          <w:sz w:val="24"/>
          <w:szCs w:val="24"/>
          <w:lang w:val="ro-RO"/>
        </w:rPr>
        <w:t>„</w:t>
      </w:r>
      <w:r w:rsidR="0053565F" w:rsidRPr="00241E13">
        <w:rPr>
          <w:rFonts w:ascii="Arial" w:hAnsi="Arial" w:cs="Arial"/>
          <w:b/>
          <w:sz w:val="24"/>
          <w:szCs w:val="24"/>
          <w:lang w:val="ro-RO"/>
        </w:rPr>
        <w:t xml:space="preserve">Modernizare și extindere grajd vaci lapte cu zona de muls, construire și echipare spații de procesare și comercializare și anexe, achiziție de utilaje agricole la S.C. </w:t>
      </w:r>
      <w:proofErr w:type="spellStart"/>
      <w:r w:rsidR="0053565F" w:rsidRPr="00241E13">
        <w:rPr>
          <w:rFonts w:ascii="Arial" w:hAnsi="Arial" w:cs="Arial"/>
          <w:b/>
          <w:sz w:val="24"/>
          <w:szCs w:val="24"/>
          <w:lang w:val="ro-RO"/>
        </w:rPr>
        <w:t>Agrokarmeat</w:t>
      </w:r>
      <w:proofErr w:type="spellEnd"/>
      <w:r w:rsidR="0053565F" w:rsidRPr="00241E13">
        <w:rPr>
          <w:rFonts w:ascii="Arial" w:hAnsi="Arial" w:cs="Arial"/>
          <w:b/>
          <w:sz w:val="24"/>
          <w:szCs w:val="24"/>
          <w:lang w:val="ro-RO"/>
        </w:rPr>
        <w:t xml:space="preserve"> S.R.L.</w:t>
      </w:r>
      <w:r w:rsidRPr="00241E13">
        <w:rPr>
          <w:rFonts w:ascii="Arial" w:hAnsi="Arial" w:cs="Arial"/>
          <w:b/>
          <w:sz w:val="24"/>
          <w:szCs w:val="24"/>
          <w:lang w:val="ro-RO"/>
        </w:rPr>
        <w:t>”</w:t>
      </w:r>
      <w:r w:rsidRPr="00241E13">
        <w:rPr>
          <w:rFonts w:ascii="Arial" w:hAnsi="Arial" w:cs="Arial"/>
          <w:sz w:val="24"/>
          <w:szCs w:val="24"/>
          <w:lang w:val="ro-RO"/>
        </w:rPr>
        <w:t xml:space="preserve"> propus a fi amplasat în jud. Harghita, </w:t>
      </w:r>
      <w:proofErr w:type="spellStart"/>
      <w:r w:rsidRPr="00241E13">
        <w:rPr>
          <w:rFonts w:ascii="Arial" w:hAnsi="Arial" w:cs="Arial"/>
          <w:sz w:val="24"/>
          <w:szCs w:val="24"/>
          <w:lang w:val="ro-RO"/>
        </w:rPr>
        <w:t>com</w:t>
      </w:r>
      <w:proofErr w:type="spellEnd"/>
      <w:r w:rsidRPr="00241E13">
        <w:rPr>
          <w:rFonts w:ascii="Arial" w:hAnsi="Arial" w:cs="Arial"/>
          <w:sz w:val="24"/>
          <w:szCs w:val="24"/>
          <w:lang w:val="ro-RO"/>
        </w:rPr>
        <w:t xml:space="preserve">. </w:t>
      </w:r>
      <w:proofErr w:type="spellStart"/>
      <w:r w:rsidR="0053565F" w:rsidRPr="00241E13">
        <w:rPr>
          <w:rFonts w:ascii="Arial" w:hAnsi="Arial" w:cs="Arial"/>
          <w:sz w:val="24"/>
          <w:szCs w:val="24"/>
          <w:lang w:val="ro-RO"/>
        </w:rPr>
        <w:t>Cîrța</w:t>
      </w:r>
      <w:proofErr w:type="spellEnd"/>
      <w:r w:rsidRPr="00241E13">
        <w:rPr>
          <w:rFonts w:ascii="Arial" w:hAnsi="Arial" w:cs="Arial"/>
          <w:sz w:val="24"/>
          <w:szCs w:val="24"/>
          <w:lang w:val="ro-RO"/>
        </w:rPr>
        <w:t xml:space="preserve">, sat </w:t>
      </w:r>
      <w:proofErr w:type="spellStart"/>
      <w:r w:rsidR="0053565F" w:rsidRPr="00241E13">
        <w:rPr>
          <w:rFonts w:ascii="Arial" w:hAnsi="Arial" w:cs="Arial"/>
          <w:sz w:val="24"/>
          <w:szCs w:val="24"/>
          <w:lang w:val="ro-RO"/>
        </w:rPr>
        <w:t>Cîrța</w:t>
      </w:r>
      <w:proofErr w:type="spellEnd"/>
      <w:r w:rsidR="00BF127E" w:rsidRPr="00241E13">
        <w:rPr>
          <w:rFonts w:ascii="Arial" w:hAnsi="Arial" w:cs="Arial"/>
          <w:sz w:val="24"/>
          <w:szCs w:val="24"/>
          <w:lang w:val="ro-RO"/>
        </w:rPr>
        <w:t>, F.N.</w:t>
      </w:r>
      <w:r w:rsidRPr="00241E13">
        <w:rPr>
          <w:rFonts w:ascii="Arial" w:hAnsi="Arial" w:cs="Arial"/>
          <w:sz w:val="24"/>
          <w:szCs w:val="24"/>
          <w:lang w:val="ro-RO"/>
        </w:rPr>
        <w:t xml:space="preserve"> - nu se supune evaluării impactului asupra mediului</w:t>
      </w:r>
      <w:r w:rsidRPr="00241E13">
        <w:rPr>
          <w:rFonts w:ascii="Arial" w:hAnsi="Arial" w:cs="Arial"/>
          <w:b/>
          <w:sz w:val="24"/>
          <w:szCs w:val="24"/>
          <w:lang w:val="ro-RO"/>
        </w:rPr>
        <w:t>.</w:t>
      </w:r>
    </w:p>
    <w:p w:rsidR="00E4082E" w:rsidRPr="00241E13" w:rsidRDefault="00E4082E" w:rsidP="00E4082E">
      <w:pPr>
        <w:spacing w:after="0" w:line="240" w:lineRule="auto"/>
        <w:jc w:val="both"/>
        <w:rPr>
          <w:rFonts w:ascii="Arial" w:eastAsia="Times New Roman" w:hAnsi="Arial" w:cs="Arial"/>
          <w:b/>
          <w:sz w:val="24"/>
          <w:szCs w:val="24"/>
          <w:lang w:val="ro-RO"/>
        </w:rPr>
      </w:pPr>
      <w:r w:rsidRPr="00241E13">
        <w:rPr>
          <w:rFonts w:ascii="Arial" w:eastAsia="Times New Roman" w:hAnsi="Arial" w:cs="Arial"/>
          <w:b/>
          <w:sz w:val="24"/>
          <w:szCs w:val="24"/>
          <w:lang w:val="ro-RO"/>
        </w:rPr>
        <w:t xml:space="preserve">Justificarea prezentei decizii: </w:t>
      </w:r>
    </w:p>
    <w:p w:rsidR="001A7F53" w:rsidRPr="00241E13" w:rsidRDefault="001A7F53" w:rsidP="001A7F53">
      <w:pPr>
        <w:autoSpaceDE w:val="0"/>
        <w:autoSpaceDN w:val="0"/>
        <w:adjustRightInd w:val="0"/>
        <w:spacing w:after="0" w:line="240" w:lineRule="auto"/>
        <w:jc w:val="both"/>
        <w:rPr>
          <w:rFonts w:ascii="Arial" w:hAnsi="Arial" w:cs="Arial"/>
          <w:b/>
          <w:sz w:val="24"/>
          <w:szCs w:val="24"/>
          <w:lang w:val="ro-RO"/>
        </w:rPr>
      </w:pPr>
      <w:r w:rsidRPr="00241E13">
        <w:rPr>
          <w:rFonts w:ascii="Arial" w:hAnsi="Arial" w:cs="Arial"/>
          <w:b/>
          <w:sz w:val="24"/>
          <w:szCs w:val="24"/>
          <w:lang w:val="ro-RO"/>
        </w:rPr>
        <w:t xml:space="preserve">    I. Motivele pe baza cărora s-a stabilit neefectuarea evaluării impactului asupra mediului sunt următoarele:</w:t>
      </w:r>
    </w:p>
    <w:p w:rsidR="001A7F53" w:rsidRPr="00241E13" w:rsidRDefault="001A7F53" w:rsidP="001A7F53">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a) proiectul se încadrează în prevederile Legii nr. 292/2018 privind evaluarea impactului anumitor proiecte publice şi private asupra mediului, anexa nr. 2, pct. 1 lit. e) </w:t>
      </w:r>
      <w:r w:rsidR="00BF127E" w:rsidRPr="00241E13">
        <w:rPr>
          <w:rFonts w:ascii="Arial" w:hAnsi="Arial" w:cs="Arial"/>
          <w:sz w:val="24"/>
          <w:szCs w:val="24"/>
          <w:lang w:val="ro-RO"/>
        </w:rPr>
        <w:t xml:space="preserve">instalații pentru creșterea intensivă a animalelor de fermă, altele decât cele incluse în anexa nr. 1 </w:t>
      </w:r>
      <w:r w:rsidRPr="00241E13">
        <w:rPr>
          <w:rFonts w:ascii="Arial" w:hAnsi="Arial" w:cs="Arial"/>
          <w:sz w:val="24"/>
          <w:szCs w:val="24"/>
          <w:lang w:val="ro-RO"/>
        </w:rPr>
        <w:t xml:space="preserve">coroborat cu pct. </w:t>
      </w:r>
      <w:r w:rsidR="00BF127E" w:rsidRPr="00241E13">
        <w:rPr>
          <w:rFonts w:ascii="Arial" w:hAnsi="Arial" w:cs="Arial"/>
          <w:sz w:val="24"/>
          <w:szCs w:val="24"/>
          <w:lang w:val="ro-RO"/>
        </w:rPr>
        <w:t>7</w:t>
      </w:r>
      <w:r w:rsidRPr="00241E13">
        <w:rPr>
          <w:rFonts w:ascii="Arial" w:hAnsi="Arial" w:cs="Arial"/>
          <w:sz w:val="24"/>
          <w:szCs w:val="24"/>
          <w:lang w:val="ro-RO"/>
        </w:rPr>
        <w:t xml:space="preserve"> lit</w:t>
      </w:r>
      <w:r w:rsidR="00BF127E" w:rsidRPr="00241E13">
        <w:rPr>
          <w:rFonts w:ascii="Arial" w:hAnsi="Arial" w:cs="Arial"/>
          <w:sz w:val="24"/>
          <w:szCs w:val="24"/>
          <w:lang w:val="ro-RO"/>
        </w:rPr>
        <w:t>. c) fabricarea produselor lactate</w:t>
      </w:r>
    </w:p>
    <w:p w:rsidR="001A7F53" w:rsidRPr="00241E13" w:rsidRDefault="001A7F53" w:rsidP="001A7F53">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b) Justificarea potrivit criteriilor prevăzute în anexa nr. 3;</w:t>
      </w:r>
    </w:p>
    <w:p w:rsidR="001A7F53" w:rsidRPr="00241E13" w:rsidRDefault="001A7F53" w:rsidP="001A7F53">
      <w:pPr>
        <w:autoSpaceDE w:val="0"/>
        <w:autoSpaceDN w:val="0"/>
        <w:adjustRightInd w:val="0"/>
        <w:spacing w:after="0" w:line="240" w:lineRule="auto"/>
        <w:jc w:val="both"/>
        <w:rPr>
          <w:rFonts w:ascii="Arial" w:hAnsi="Arial" w:cs="Arial"/>
          <w:b/>
          <w:sz w:val="24"/>
          <w:szCs w:val="24"/>
          <w:lang w:val="ro-RO"/>
        </w:rPr>
      </w:pPr>
      <w:r w:rsidRPr="00241E13">
        <w:rPr>
          <w:rFonts w:ascii="Arial" w:hAnsi="Arial" w:cs="Arial"/>
          <w:b/>
          <w:sz w:val="24"/>
          <w:szCs w:val="24"/>
          <w:lang w:val="ro-RO"/>
        </w:rPr>
        <w:t xml:space="preserve">    1. Caracteristicile proiectului</w:t>
      </w:r>
    </w:p>
    <w:p w:rsidR="00FF3A53" w:rsidRPr="00241E13" w:rsidRDefault="00FF3A53" w:rsidP="00AE1187">
      <w:pPr>
        <w:autoSpaceDE w:val="0"/>
        <w:autoSpaceDN w:val="0"/>
        <w:adjustRightInd w:val="0"/>
        <w:spacing w:after="0" w:line="240" w:lineRule="auto"/>
        <w:jc w:val="both"/>
        <w:rPr>
          <w:rFonts w:ascii="Arial" w:hAnsi="Arial" w:cs="Arial"/>
          <w:b/>
          <w:i/>
          <w:sz w:val="24"/>
          <w:szCs w:val="24"/>
          <w:lang w:val="ro-RO"/>
        </w:rPr>
      </w:pPr>
      <w:r w:rsidRPr="00241E13">
        <w:rPr>
          <w:rFonts w:ascii="Arial" w:hAnsi="Arial" w:cs="Arial"/>
          <w:b/>
          <w:i/>
          <w:sz w:val="24"/>
          <w:szCs w:val="24"/>
          <w:lang w:val="ro-RO"/>
        </w:rPr>
        <w:t>a) dimensiunea și concepția întregului proiect:</w:t>
      </w:r>
    </w:p>
    <w:p w:rsidR="00AE1187" w:rsidRPr="00241E13" w:rsidRDefault="00AE1187" w:rsidP="00AE1187">
      <w:pPr>
        <w:shd w:val="clear" w:color="auto" w:fill="FFFFFF"/>
        <w:spacing w:after="0"/>
        <w:ind w:firstLine="720"/>
        <w:jc w:val="both"/>
        <w:rPr>
          <w:rFonts w:ascii="Arial" w:hAnsi="Arial" w:cs="Arial"/>
          <w:sz w:val="24"/>
          <w:szCs w:val="24"/>
          <w:lang w:val="ro-RO" w:eastAsia="ro-RO"/>
        </w:rPr>
      </w:pPr>
      <w:r w:rsidRPr="00241E13">
        <w:rPr>
          <w:rFonts w:ascii="Arial" w:hAnsi="Arial" w:cs="Arial"/>
          <w:sz w:val="24"/>
          <w:szCs w:val="24"/>
          <w:lang w:val="ro-RO" w:eastAsia="ro-RO"/>
        </w:rPr>
        <w:t>Proiectul propune modernizarea activităț</w:t>
      </w:r>
      <w:r w:rsidR="00583A00">
        <w:rPr>
          <w:rFonts w:ascii="Arial" w:hAnsi="Arial" w:cs="Arial"/>
          <w:sz w:val="24"/>
          <w:szCs w:val="24"/>
          <w:lang w:val="ro-RO" w:eastAsia="ro-RO"/>
        </w:rPr>
        <w:t xml:space="preserve">ii </w:t>
      </w:r>
      <w:r w:rsidRPr="00241E13">
        <w:rPr>
          <w:rFonts w:ascii="Arial" w:hAnsi="Arial" w:cs="Arial"/>
          <w:sz w:val="24"/>
          <w:szCs w:val="24"/>
          <w:lang w:val="ro-RO" w:eastAsia="ro-RO"/>
        </w:rPr>
        <w:t>AGROKARMEAT SRL prin modernizarea grajdului existent si extinderea acestuia cu zona de muls, construirea clădirii de procesare-comercializare, o platform</w:t>
      </w:r>
      <w:r w:rsidR="00583A00">
        <w:rPr>
          <w:rFonts w:ascii="Arial" w:hAnsi="Arial" w:cs="Arial"/>
          <w:sz w:val="24"/>
          <w:szCs w:val="24"/>
          <w:lang w:val="ro-RO" w:eastAsia="ro-RO"/>
        </w:rPr>
        <w:t>ă</w:t>
      </w:r>
      <w:r w:rsidRPr="00241E13">
        <w:rPr>
          <w:rFonts w:ascii="Arial" w:hAnsi="Arial" w:cs="Arial"/>
          <w:sz w:val="24"/>
          <w:szCs w:val="24"/>
          <w:lang w:val="ro-RO" w:eastAsia="ro-RO"/>
        </w:rPr>
        <w:t xml:space="preserve"> de gunoi precum si un garaj pentru utilaje.</w:t>
      </w:r>
    </w:p>
    <w:p w:rsidR="00AE1187" w:rsidRPr="00241E13" w:rsidRDefault="00AE1187" w:rsidP="00F66061">
      <w:pPr>
        <w:pStyle w:val="ListParagraph"/>
        <w:numPr>
          <w:ilvl w:val="0"/>
          <w:numId w:val="25"/>
        </w:numPr>
        <w:shd w:val="clear" w:color="auto" w:fill="FFFFFF"/>
        <w:spacing w:after="0"/>
        <w:rPr>
          <w:rFonts w:ascii="Arial" w:hAnsi="Arial" w:cs="Arial"/>
          <w:b/>
          <w:sz w:val="24"/>
          <w:szCs w:val="24"/>
          <w:lang w:val="ro-RO" w:eastAsia="ro-RO"/>
        </w:rPr>
      </w:pPr>
      <w:r w:rsidRPr="00241E13">
        <w:rPr>
          <w:rFonts w:ascii="Arial" w:hAnsi="Arial" w:cs="Arial"/>
          <w:b/>
          <w:sz w:val="24"/>
          <w:szCs w:val="24"/>
          <w:lang w:val="ro-RO" w:eastAsia="ro-RO"/>
        </w:rPr>
        <w:t>Grajd pentru bovine</w:t>
      </w:r>
    </w:p>
    <w:p w:rsidR="00AE1187" w:rsidRPr="00241E13" w:rsidRDefault="00AE1187" w:rsidP="00AE1187">
      <w:pPr>
        <w:pStyle w:val="ListParagraph"/>
        <w:shd w:val="clear" w:color="auto" w:fill="FFFFFF"/>
        <w:spacing w:after="0"/>
        <w:ind w:left="0" w:firstLine="851"/>
        <w:jc w:val="both"/>
        <w:rPr>
          <w:rFonts w:ascii="Arial" w:hAnsi="Arial" w:cs="Arial"/>
          <w:sz w:val="24"/>
          <w:szCs w:val="24"/>
          <w:lang w:val="ro-RO" w:eastAsia="ro-RO"/>
        </w:rPr>
      </w:pPr>
      <w:r w:rsidRPr="00241E13">
        <w:rPr>
          <w:rFonts w:ascii="Arial" w:hAnsi="Arial" w:cs="Arial"/>
          <w:sz w:val="24"/>
          <w:szCs w:val="24"/>
          <w:lang w:val="ro-RO" w:eastAsia="ro-RO"/>
        </w:rPr>
        <w:t>Grajdul propus va avea suprafața construită de 1747.45mp</w:t>
      </w:r>
      <w:r w:rsidR="00F66061" w:rsidRPr="00241E13">
        <w:rPr>
          <w:rFonts w:ascii="Arial" w:hAnsi="Arial" w:cs="Arial"/>
          <w:sz w:val="24"/>
          <w:szCs w:val="24"/>
          <w:lang w:val="ro-RO" w:eastAsia="ro-RO"/>
        </w:rPr>
        <w:t>.</w:t>
      </w:r>
    </w:p>
    <w:p w:rsidR="00AE1187" w:rsidRPr="00241E13" w:rsidRDefault="00AE1187" w:rsidP="00AE1187">
      <w:pPr>
        <w:pStyle w:val="ListParagraph"/>
        <w:numPr>
          <w:ilvl w:val="0"/>
          <w:numId w:val="24"/>
        </w:numPr>
        <w:shd w:val="clear" w:color="auto" w:fill="FFFFFF"/>
        <w:spacing w:after="0" w:line="240" w:lineRule="auto"/>
        <w:jc w:val="both"/>
        <w:rPr>
          <w:rFonts w:ascii="Arial" w:hAnsi="Arial" w:cs="Arial"/>
          <w:sz w:val="24"/>
          <w:szCs w:val="24"/>
          <w:lang w:val="ro-RO" w:eastAsia="ro-RO"/>
        </w:rPr>
      </w:pPr>
      <w:r w:rsidRPr="00241E13">
        <w:rPr>
          <w:rFonts w:ascii="Arial" w:hAnsi="Arial" w:cs="Arial"/>
          <w:sz w:val="24"/>
          <w:szCs w:val="24"/>
          <w:lang w:val="ro-RO" w:eastAsia="ro-RO"/>
        </w:rPr>
        <w:t>Aleea de furajare</w:t>
      </w:r>
    </w:p>
    <w:p w:rsidR="00AE1187" w:rsidRPr="00241E13" w:rsidRDefault="00AE1187"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Zone de odihnă pentru animale, 54</w:t>
      </w:r>
      <w:r w:rsidR="00F66061" w:rsidRPr="00241E13">
        <w:rPr>
          <w:rFonts w:ascii="Arial" w:hAnsi="Arial" w:cs="Arial"/>
          <w:sz w:val="24"/>
          <w:szCs w:val="24"/>
          <w:lang w:val="ro-RO" w:eastAsia="ro-RO"/>
        </w:rPr>
        <w:t xml:space="preserve"> locuri de vaci de lapte, in cuș</w:t>
      </w:r>
      <w:r w:rsidRPr="00241E13">
        <w:rPr>
          <w:rFonts w:ascii="Arial" w:hAnsi="Arial" w:cs="Arial"/>
          <w:sz w:val="24"/>
          <w:szCs w:val="24"/>
          <w:lang w:val="ro-RO" w:eastAsia="ro-RO"/>
        </w:rPr>
        <w:t>ete independente, cu așternut din saltele.</w:t>
      </w:r>
    </w:p>
    <w:p w:rsidR="00AE1187" w:rsidRPr="00241E13" w:rsidRDefault="00AE1187"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Zona de odihna pentru vitei 0 - 4 luni, boxe colective</w:t>
      </w:r>
    </w:p>
    <w:p w:rsidR="00AE1187" w:rsidRPr="00241E13" w:rsidRDefault="00AE1187"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Zona de odihna pentru vite in repaus, 14 locuri</w:t>
      </w:r>
    </w:p>
    <w:p w:rsidR="00AE1187" w:rsidRPr="00241E13" w:rsidRDefault="00F66061"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Zona de fă</w:t>
      </w:r>
      <w:r w:rsidR="00AE1187" w:rsidRPr="00241E13">
        <w:rPr>
          <w:rFonts w:ascii="Arial" w:hAnsi="Arial" w:cs="Arial"/>
          <w:sz w:val="24"/>
          <w:szCs w:val="24"/>
          <w:lang w:val="ro-RO" w:eastAsia="ro-RO"/>
        </w:rPr>
        <w:t>t</w:t>
      </w:r>
      <w:r w:rsidRPr="00241E13">
        <w:rPr>
          <w:rFonts w:ascii="Arial" w:hAnsi="Arial" w:cs="Arial"/>
          <w:sz w:val="24"/>
          <w:szCs w:val="24"/>
          <w:lang w:val="ro-RO" w:eastAsia="ro-RO"/>
        </w:rPr>
        <w:t>ă</w:t>
      </w:r>
      <w:r w:rsidR="00AE1187" w:rsidRPr="00241E13">
        <w:rPr>
          <w:rFonts w:ascii="Arial" w:hAnsi="Arial" w:cs="Arial"/>
          <w:sz w:val="24"/>
          <w:szCs w:val="24"/>
          <w:lang w:val="ro-RO" w:eastAsia="ro-RO"/>
        </w:rPr>
        <w:t>ri, 6 locuri</w:t>
      </w:r>
    </w:p>
    <w:p w:rsidR="00AE1187" w:rsidRPr="00241E13" w:rsidRDefault="00AE1187"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lastRenderedPageBreak/>
        <w:t>Zona de muls, dotat</w:t>
      </w:r>
      <w:r w:rsidR="00F66061" w:rsidRPr="00241E13">
        <w:rPr>
          <w:rFonts w:ascii="Arial" w:hAnsi="Arial" w:cs="Arial"/>
          <w:sz w:val="24"/>
          <w:szCs w:val="24"/>
          <w:lang w:val="ro-RO" w:eastAsia="ro-RO"/>
        </w:rPr>
        <w:t>ă</w:t>
      </w:r>
      <w:r w:rsidRPr="00241E13">
        <w:rPr>
          <w:rFonts w:ascii="Arial" w:hAnsi="Arial" w:cs="Arial"/>
          <w:sz w:val="24"/>
          <w:szCs w:val="24"/>
          <w:lang w:val="ro-RO" w:eastAsia="ro-RO"/>
        </w:rPr>
        <w:t xml:space="preserve"> cu un robot de muls</w:t>
      </w:r>
    </w:p>
    <w:p w:rsidR="00AE1187" w:rsidRPr="00241E13" w:rsidRDefault="00F66061" w:rsidP="00AE1187">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Zona tehnica, ce conț</w:t>
      </w:r>
      <w:r w:rsidR="00AE1187" w:rsidRPr="00241E13">
        <w:rPr>
          <w:rFonts w:ascii="Arial" w:hAnsi="Arial" w:cs="Arial"/>
          <w:sz w:val="24"/>
          <w:szCs w:val="24"/>
          <w:lang w:val="ro-RO" w:eastAsia="ro-RO"/>
        </w:rPr>
        <w:t>ine camera tehnic</w:t>
      </w:r>
      <w:r w:rsidRPr="00241E13">
        <w:rPr>
          <w:rFonts w:ascii="Arial" w:hAnsi="Arial" w:cs="Arial"/>
          <w:sz w:val="24"/>
          <w:szCs w:val="24"/>
          <w:lang w:val="ro-RO" w:eastAsia="ro-RO"/>
        </w:rPr>
        <w:t>ă</w:t>
      </w:r>
      <w:r w:rsidR="00AE1187" w:rsidRPr="00241E13">
        <w:rPr>
          <w:rFonts w:ascii="Arial" w:hAnsi="Arial" w:cs="Arial"/>
          <w:sz w:val="24"/>
          <w:szCs w:val="24"/>
          <w:lang w:val="ro-RO" w:eastAsia="ro-RO"/>
        </w:rPr>
        <w:t>, tancul de r</w:t>
      </w:r>
      <w:r w:rsidRPr="00241E13">
        <w:rPr>
          <w:rFonts w:ascii="Arial" w:hAnsi="Arial" w:cs="Arial"/>
          <w:sz w:val="24"/>
          <w:szCs w:val="24"/>
          <w:lang w:val="ro-RO" w:eastAsia="ro-RO"/>
        </w:rPr>
        <w:t>ă</w:t>
      </w:r>
      <w:r w:rsidR="00AE1187" w:rsidRPr="00241E13">
        <w:rPr>
          <w:rFonts w:ascii="Arial" w:hAnsi="Arial" w:cs="Arial"/>
          <w:sz w:val="24"/>
          <w:szCs w:val="24"/>
          <w:lang w:val="ro-RO" w:eastAsia="ro-RO"/>
        </w:rPr>
        <w:t>cire si camera de compresoare, precum si un birou si un grup sanitar.</w:t>
      </w:r>
    </w:p>
    <w:p w:rsidR="00B841D5" w:rsidRPr="00241E13" w:rsidRDefault="00AE1187" w:rsidP="00F66061">
      <w:pPr>
        <w:pStyle w:val="ListParagraph"/>
        <w:numPr>
          <w:ilvl w:val="0"/>
          <w:numId w:val="24"/>
        </w:numPr>
        <w:shd w:val="clear" w:color="auto" w:fill="FFFFFF"/>
        <w:spacing w:after="0" w:line="240" w:lineRule="auto"/>
        <w:rPr>
          <w:rFonts w:ascii="Arial" w:hAnsi="Arial" w:cs="Arial"/>
          <w:sz w:val="24"/>
          <w:szCs w:val="24"/>
          <w:lang w:val="ro-RO" w:eastAsia="ro-RO"/>
        </w:rPr>
      </w:pPr>
      <w:r w:rsidRPr="00241E13">
        <w:rPr>
          <w:rFonts w:ascii="Arial" w:hAnsi="Arial" w:cs="Arial"/>
          <w:sz w:val="24"/>
          <w:szCs w:val="24"/>
          <w:lang w:val="ro-RO" w:eastAsia="ro-RO"/>
        </w:rPr>
        <w:t>Exista de asemenea prev</w:t>
      </w:r>
      <w:r w:rsidR="00F66061" w:rsidRPr="00241E13">
        <w:rPr>
          <w:rFonts w:ascii="Arial" w:hAnsi="Arial" w:cs="Arial"/>
          <w:sz w:val="24"/>
          <w:szCs w:val="24"/>
          <w:lang w:val="ro-RO" w:eastAsia="ro-RO"/>
        </w:rPr>
        <w:t>ă</w:t>
      </w:r>
      <w:r w:rsidRPr="00241E13">
        <w:rPr>
          <w:rFonts w:ascii="Arial" w:hAnsi="Arial" w:cs="Arial"/>
          <w:sz w:val="24"/>
          <w:szCs w:val="24"/>
          <w:lang w:val="ro-RO" w:eastAsia="ro-RO"/>
        </w:rPr>
        <w:t>zut</w:t>
      </w:r>
      <w:r w:rsidR="00F66061" w:rsidRPr="00241E13">
        <w:rPr>
          <w:rFonts w:ascii="Arial" w:hAnsi="Arial" w:cs="Arial"/>
          <w:sz w:val="24"/>
          <w:szCs w:val="24"/>
          <w:lang w:val="ro-RO" w:eastAsia="ro-RO"/>
        </w:rPr>
        <w:t>ă</w:t>
      </w:r>
      <w:r w:rsidRPr="00241E13">
        <w:rPr>
          <w:rFonts w:ascii="Arial" w:hAnsi="Arial" w:cs="Arial"/>
          <w:sz w:val="24"/>
          <w:szCs w:val="24"/>
          <w:lang w:val="ro-RO" w:eastAsia="ro-RO"/>
        </w:rPr>
        <w:t xml:space="preserve"> o zona de maternitate cu spa</w:t>
      </w:r>
      <w:r w:rsidR="00F66061" w:rsidRPr="00241E13">
        <w:rPr>
          <w:rFonts w:ascii="Arial" w:hAnsi="Arial" w:cs="Arial"/>
          <w:sz w:val="24"/>
          <w:szCs w:val="24"/>
          <w:lang w:val="ro-RO" w:eastAsia="ro-RO"/>
        </w:rPr>
        <w:t>ț</w:t>
      </w:r>
      <w:r w:rsidRPr="00241E13">
        <w:rPr>
          <w:rFonts w:ascii="Arial" w:hAnsi="Arial" w:cs="Arial"/>
          <w:sz w:val="24"/>
          <w:szCs w:val="24"/>
          <w:lang w:val="ro-RO" w:eastAsia="ro-RO"/>
        </w:rPr>
        <w:t>iu alocat pentru nou-n</w:t>
      </w:r>
      <w:r w:rsidR="00F66061" w:rsidRPr="00241E13">
        <w:rPr>
          <w:rFonts w:ascii="Arial" w:hAnsi="Arial" w:cs="Arial"/>
          <w:sz w:val="24"/>
          <w:szCs w:val="24"/>
          <w:lang w:val="ro-RO" w:eastAsia="ro-RO"/>
        </w:rPr>
        <w:t>ă</w:t>
      </w:r>
      <w:r w:rsidRPr="00241E13">
        <w:rPr>
          <w:rFonts w:ascii="Arial" w:hAnsi="Arial" w:cs="Arial"/>
          <w:sz w:val="24"/>
          <w:szCs w:val="24"/>
          <w:lang w:val="ro-RO" w:eastAsia="ro-RO"/>
        </w:rPr>
        <w:t>scu</w:t>
      </w:r>
      <w:r w:rsidR="00F66061" w:rsidRPr="00241E13">
        <w:rPr>
          <w:rFonts w:ascii="Arial" w:hAnsi="Arial" w:cs="Arial"/>
          <w:sz w:val="24"/>
          <w:szCs w:val="24"/>
          <w:lang w:val="ro-RO" w:eastAsia="ro-RO"/>
        </w:rPr>
        <w:t>ț</w:t>
      </w:r>
      <w:r w:rsidRPr="00241E13">
        <w:rPr>
          <w:rFonts w:ascii="Arial" w:hAnsi="Arial" w:cs="Arial"/>
          <w:sz w:val="24"/>
          <w:szCs w:val="24"/>
          <w:lang w:val="ro-RO" w:eastAsia="ro-RO"/>
        </w:rPr>
        <w:t>i, precum si o boxa colectiva de tratament.</w:t>
      </w:r>
    </w:p>
    <w:p w:rsidR="00F66061" w:rsidRPr="00241E13" w:rsidRDefault="00F66061" w:rsidP="00F66061">
      <w:pPr>
        <w:pStyle w:val="ListParagraph"/>
        <w:numPr>
          <w:ilvl w:val="0"/>
          <w:numId w:val="25"/>
        </w:numPr>
        <w:shd w:val="clear" w:color="auto" w:fill="FFFFFF"/>
        <w:spacing w:after="0"/>
        <w:rPr>
          <w:rFonts w:ascii="Arial" w:hAnsi="Arial" w:cs="Arial"/>
          <w:sz w:val="24"/>
          <w:szCs w:val="24"/>
          <w:lang w:val="ro-RO" w:eastAsia="ro-RO"/>
        </w:rPr>
      </w:pPr>
      <w:r w:rsidRPr="00241E13">
        <w:rPr>
          <w:rFonts w:ascii="Verdana" w:hAnsi="Verdana"/>
          <w:b/>
          <w:lang w:val="ro-RO" w:eastAsia="ro-RO"/>
        </w:rPr>
        <w:t>Clădire procesare – comercializare</w:t>
      </w:r>
    </w:p>
    <w:p w:rsidR="00F66061" w:rsidRPr="00241E13" w:rsidRDefault="00F66061" w:rsidP="00844E8F">
      <w:pPr>
        <w:pStyle w:val="ListParagraph"/>
        <w:shd w:val="clear" w:color="auto" w:fill="FFFFFF"/>
        <w:spacing w:after="0"/>
        <w:jc w:val="both"/>
        <w:rPr>
          <w:rFonts w:ascii="Arial" w:hAnsi="Arial" w:cs="Arial"/>
          <w:sz w:val="24"/>
          <w:szCs w:val="24"/>
          <w:lang w:val="ro-RO" w:eastAsia="ro-RO"/>
        </w:rPr>
      </w:pPr>
      <w:r w:rsidRPr="00241E13">
        <w:rPr>
          <w:rFonts w:ascii="Verdana" w:hAnsi="Verdana"/>
          <w:lang w:val="ro-RO" w:eastAsia="ro-RO"/>
        </w:rPr>
        <w:t>Clădirea va avea suprafața construita de 313.40mp si suprafața des</w:t>
      </w:r>
      <w:r w:rsidR="00844E8F" w:rsidRPr="00241E13">
        <w:rPr>
          <w:rFonts w:ascii="Verdana" w:hAnsi="Verdana"/>
          <w:lang w:val="ro-RO" w:eastAsia="ro-RO"/>
        </w:rPr>
        <w:t>făș</w:t>
      </w:r>
      <w:r w:rsidRPr="00241E13">
        <w:rPr>
          <w:rFonts w:ascii="Verdana" w:hAnsi="Verdana"/>
          <w:lang w:val="ro-RO" w:eastAsia="ro-RO"/>
        </w:rPr>
        <w:t xml:space="preserve">urata de </w:t>
      </w:r>
      <w:r w:rsidRPr="00241E13">
        <w:rPr>
          <w:rFonts w:ascii="Arial" w:hAnsi="Arial" w:cs="Arial"/>
          <w:sz w:val="24"/>
          <w:szCs w:val="24"/>
          <w:lang w:val="ro-RO" w:eastAsia="ro-RO"/>
        </w:rPr>
        <w:t xml:space="preserve">825.80mp. Regimul de </w:t>
      </w:r>
      <w:r w:rsidR="00844E8F" w:rsidRPr="00241E13">
        <w:rPr>
          <w:rFonts w:ascii="Arial" w:hAnsi="Arial" w:cs="Arial"/>
          <w:sz w:val="24"/>
          <w:szCs w:val="24"/>
          <w:lang w:val="ro-RO" w:eastAsia="ro-RO"/>
        </w:rPr>
        <w:t>î</w:t>
      </w:r>
      <w:r w:rsidRPr="00241E13">
        <w:rPr>
          <w:rFonts w:ascii="Arial" w:hAnsi="Arial" w:cs="Arial"/>
          <w:sz w:val="24"/>
          <w:szCs w:val="24"/>
          <w:lang w:val="ro-RO" w:eastAsia="ro-RO"/>
        </w:rPr>
        <w:t>n</w:t>
      </w:r>
      <w:r w:rsidR="00844E8F" w:rsidRPr="00241E13">
        <w:rPr>
          <w:rFonts w:ascii="Arial" w:hAnsi="Arial" w:cs="Arial"/>
          <w:sz w:val="24"/>
          <w:szCs w:val="24"/>
          <w:lang w:val="ro-RO" w:eastAsia="ro-RO"/>
        </w:rPr>
        <w:t>ă</w:t>
      </w:r>
      <w:r w:rsidRPr="00241E13">
        <w:rPr>
          <w:rFonts w:ascii="Arial" w:hAnsi="Arial" w:cs="Arial"/>
          <w:sz w:val="24"/>
          <w:szCs w:val="24"/>
          <w:lang w:val="ro-RO" w:eastAsia="ro-RO"/>
        </w:rPr>
        <w:t>l</w:t>
      </w:r>
      <w:r w:rsidR="00844E8F" w:rsidRPr="00241E13">
        <w:rPr>
          <w:rFonts w:ascii="Arial" w:hAnsi="Arial" w:cs="Arial"/>
          <w:sz w:val="24"/>
          <w:szCs w:val="24"/>
          <w:lang w:val="ro-RO" w:eastAsia="ro-RO"/>
        </w:rPr>
        <w:t>ț</w:t>
      </w:r>
      <w:r w:rsidRPr="00241E13">
        <w:rPr>
          <w:rFonts w:ascii="Arial" w:hAnsi="Arial" w:cs="Arial"/>
          <w:sz w:val="24"/>
          <w:szCs w:val="24"/>
          <w:lang w:val="ro-RO" w:eastAsia="ro-RO"/>
        </w:rPr>
        <w:t>ime al cl</w:t>
      </w:r>
      <w:r w:rsidR="00844E8F" w:rsidRPr="00241E13">
        <w:rPr>
          <w:rFonts w:ascii="Arial" w:hAnsi="Arial" w:cs="Arial"/>
          <w:sz w:val="24"/>
          <w:szCs w:val="24"/>
          <w:lang w:val="ro-RO" w:eastAsia="ro-RO"/>
        </w:rPr>
        <w:t>ă</w:t>
      </w:r>
      <w:r w:rsidRPr="00241E13">
        <w:rPr>
          <w:rFonts w:ascii="Arial" w:hAnsi="Arial" w:cs="Arial"/>
          <w:sz w:val="24"/>
          <w:szCs w:val="24"/>
          <w:lang w:val="ro-RO" w:eastAsia="ro-RO"/>
        </w:rPr>
        <w:t>dirii de procesare este S+P+M. Acesta este compartimentat in mai multe zone, dup</w:t>
      </w:r>
      <w:r w:rsidR="00844E8F" w:rsidRPr="00241E13">
        <w:rPr>
          <w:rFonts w:ascii="Arial" w:hAnsi="Arial" w:cs="Arial"/>
          <w:sz w:val="24"/>
          <w:szCs w:val="24"/>
          <w:lang w:val="ro-RO" w:eastAsia="ro-RO"/>
        </w:rPr>
        <w:t>ă</w:t>
      </w:r>
      <w:r w:rsidRPr="00241E13">
        <w:rPr>
          <w:rFonts w:ascii="Arial" w:hAnsi="Arial" w:cs="Arial"/>
          <w:sz w:val="24"/>
          <w:szCs w:val="24"/>
          <w:lang w:val="ro-RO" w:eastAsia="ro-RO"/>
        </w:rPr>
        <w:t xml:space="preserve"> cum urmeaz</w:t>
      </w:r>
      <w:r w:rsidR="00844E8F" w:rsidRPr="00241E13">
        <w:rPr>
          <w:rFonts w:ascii="Arial" w:hAnsi="Arial" w:cs="Arial"/>
          <w:sz w:val="24"/>
          <w:szCs w:val="24"/>
          <w:lang w:val="ro-RO" w:eastAsia="ro-RO"/>
        </w:rPr>
        <w:t>ă</w:t>
      </w:r>
      <w:r w:rsidRPr="00241E13">
        <w:rPr>
          <w:rFonts w:ascii="Arial" w:hAnsi="Arial" w:cs="Arial"/>
          <w:sz w:val="24"/>
          <w:szCs w:val="24"/>
          <w:lang w:val="ro-RO" w:eastAsia="ro-RO"/>
        </w:rPr>
        <w:t xml:space="preserve">: </w:t>
      </w:r>
    </w:p>
    <w:p w:rsidR="00F66061" w:rsidRPr="00241E13" w:rsidRDefault="00F66061" w:rsidP="00844E8F">
      <w:pPr>
        <w:pStyle w:val="ListParagraph"/>
        <w:shd w:val="clear" w:color="auto" w:fill="FFFFFF"/>
        <w:jc w:val="both"/>
        <w:rPr>
          <w:rFonts w:ascii="Arial" w:hAnsi="Arial" w:cs="Arial"/>
          <w:sz w:val="24"/>
          <w:szCs w:val="24"/>
          <w:lang w:val="ro-RO" w:eastAsia="ro-RO"/>
        </w:rPr>
      </w:pPr>
      <w:r w:rsidRPr="00241E13">
        <w:rPr>
          <w:rFonts w:ascii="Arial" w:hAnsi="Arial" w:cs="Arial"/>
          <w:sz w:val="24"/>
          <w:szCs w:val="24"/>
          <w:lang w:val="ro-RO" w:eastAsia="ro-RO"/>
        </w:rPr>
        <w:t xml:space="preserve">Subsolul cuprinde spatiile de maturare a produselor rezultate din procesul tehnologic de procesare. </w:t>
      </w:r>
    </w:p>
    <w:tbl>
      <w:tblPr>
        <w:tblW w:w="7853" w:type="dxa"/>
        <w:tblInd w:w="91" w:type="dxa"/>
        <w:tblLook w:val="04A0" w:firstRow="1" w:lastRow="0" w:firstColumn="1" w:lastColumn="0" w:noHBand="0" w:noVBand="1"/>
      </w:tblPr>
      <w:tblGrid>
        <w:gridCol w:w="620"/>
        <w:gridCol w:w="3933"/>
        <w:gridCol w:w="1480"/>
        <w:gridCol w:w="1820"/>
      </w:tblGrid>
      <w:tr w:rsidR="00F66061" w:rsidRPr="00241E13" w:rsidTr="00885FEB">
        <w:trPr>
          <w:trHeight w:val="615"/>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 xml:space="preserve">Nr </w:t>
            </w:r>
            <w:proofErr w:type="spellStart"/>
            <w:r w:rsidRPr="00241E13">
              <w:rPr>
                <w:rFonts w:ascii="Arial" w:eastAsia="Times New Roman" w:hAnsi="Arial" w:cs="Arial"/>
                <w:b/>
                <w:bCs/>
                <w:color w:val="000000"/>
                <w:sz w:val="24"/>
                <w:szCs w:val="24"/>
                <w:lang w:val="ro-RO" w:eastAsia="ro-RO"/>
              </w:rPr>
              <w:t>crt</w:t>
            </w:r>
            <w:proofErr w:type="spellEnd"/>
          </w:p>
        </w:tc>
        <w:tc>
          <w:tcPr>
            <w:tcW w:w="3933" w:type="dxa"/>
            <w:tcBorders>
              <w:top w:val="single" w:sz="8" w:space="0" w:color="auto"/>
              <w:left w:val="nil"/>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Denumire</w:t>
            </w:r>
          </w:p>
        </w:tc>
        <w:tc>
          <w:tcPr>
            <w:tcW w:w="1480" w:type="dxa"/>
            <w:tcBorders>
              <w:top w:val="single" w:sz="8" w:space="0" w:color="auto"/>
              <w:left w:val="nil"/>
              <w:bottom w:val="single" w:sz="8" w:space="0" w:color="auto"/>
              <w:right w:val="single" w:sz="4" w:space="0" w:color="auto"/>
            </w:tcBorders>
            <w:shd w:val="clear" w:color="auto" w:fill="auto"/>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proofErr w:type="spellStart"/>
            <w:r w:rsidRPr="00241E13">
              <w:rPr>
                <w:rFonts w:ascii="Arial" w:eastAsia="Times New Roman" w:hAnsi="Arial" w:cs="Arial"/>
                <w:b/>
                <w:bCs/>
                <w:color w:val="000000"/>
                <w:sz w:val="24"/>
                <w:szCs w:val="24"/>
                <w:lang w:val="ro-RO" w:eastAsia="ro-RO"/>
              </w:rPr>
              <w:t>Suprafata</w:t>
            </w:r>
            <w:proofErr w:type="spellEnd"/>
            <w:r w:rsidRPr="00241E13">
              <w:rPr>
                <w:rFonts w:ascii="Arial" w:eastAsia="Times New Roman" w:hAnsi="Arial" w:cs="Arial"/>
                <w:b/>
                <w:bCs/>
                <w:color w:val="000000"/>
                <w:sz w:val="24"/>
                <w:szCs w:val="24"/>
                <w:lang w:val="ro-RO" w:eastAsia="ro-RO"/>
              </w:rPr>
              <w:t xml:space="preserve"> (mp)</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Pardoseala</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 xml:space="preserve">Depozit maturare 1 </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31.20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ciment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44E8F">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Casa sc</w:t>
            </w:r>
            <w:r w:rsidR="00844E8F" w:rsidRPr="00241E13">
              <w:rPr>
                <w:rFonts w:ascii="Arial" w:eastAsia="Times New Roman" w:hAnsi="Arial" w:cs="Arial"/>
                <w:color w:val="000000"/>
                <w:sz w:val="24"/>
                <w:szCs w:val="24"/>
                <w:lang w:val="ro-RO" w:eastAsia="ro-RO"/>
              </w:rPr>
              <w:t>ă</w:t>
            </w:r>
            <w:r w:rsidRPr="00241E13">
              <w:rPr>
                <w:rFonts w:ascii="Arial" w:eastAsia="Times New Roman" w:hAnsi="Arial" w:cs="Arial"/>
                <w:color w:val="000000"/>
                <w:sz w:val="24"/>
                <w:szCs w:val="24"/>
                <w:lang w:val="ro-RO" w:eastAsia="ro-RO"/>
              </w:rPr>
              <w:t>rii + lift</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28.20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ciment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3</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Depozit maturare 2</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45.60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ciment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Hol</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19.70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ciment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5</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Depozit de maturare 3</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46.10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ciment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6</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Depozit de maturare 4</w:t>
            </w:r>
          </w:p>
        </w:tc>
        <w:tc>
          <w:tcPr>
            <w:tcW w:w="148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41.80</w:t>
            </w:r>
          </w:p>
        </w:tc>
        <w:tc>
          <w:tcPr>
            <w:tcW w:w="1820"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Gresie</w:t>
            </w:r>
          </w:p>
        </w:tc>
      </w:tr>
    </w:tbl>
    <w:p w:rsidR="00F66061" w:rsidRPr="00241E13" w:rsidRDefault="00F66061" w:rsidP="00844E8F">
      <w:pPr>
        <w:pStyle w:val="ListParagraph"/>
        <w:shd w:val="clear" w:color="auto" w:fill="FFFFFF"/>
        <w:rPr>
          <w:rFonts w:ascii="Arial" w:hAnsi="Arial" w:cs="Arial"/>
          <w:sz w:val="24"/>
          <w:szCs w:val="24"/>
          <w:lang w:val="ro-RO" w:eastAsia="ro-RO"/>
        </w:rPr>
      </w:pPr>
      <w:r w:rsidRPr="00241E13">
        <w:rPr>
          <w:rFonts w:ascii="Arial" w:hAnsi="Arial" w:cs="Arial"/>
          <w:sz w:val="24"/>
          <w:szCs w:val="24"/>
          <w:lang w:val="ro-RO" w:eastAsia="ro-RO"/>
        </w:rPr>
        <w:t xml:space="preserve">Parter, cuprinde </w:t>
      </w:r>
      <w:r w:rsidR="00844E8F" w:rsidRPr="00241E13">
        <w:rPr>
          <w:rFonts w:ascii="Arial" w:hAnsi="Arial" w:cs="Arial"/>
          <w:sz w:val="24"/>
          <w:szCs w:val="24"/>
          <w:lang w:val="ro-RO" w:eastAsia="ro-RO"/>
        </w:rPr>
        <w:t>î</w:t>
      </w:r>
      <w:r w:rsidRPr="00241E13">
        <w:rPr>
          <w:rFonts w:ascii="Arial" w:hAnsi="Arial" w:cs="Arial"/>
          <w:sz w:val="24"/>
          <w:szCs w:val="24"/>
          <w:lang w:val="ro-RO" w:eastAsia="ro-RO"/>
        </w:rPr>
        <w:t>ntreaga zona de procesare a laptelui crud, venit din tancul de r</w:t>
      </w:r>
      <w:r w:rsidR="00844E8F" w:rsidRPr="00241E13">
        <w:rPr>
          <w:rFonts w:ascii="Arial" w:hAnsi="Arial" w:cs="Arial"/>
          <w:sz w:val="24"/>
          <w:szCs w:val="24"/>
          <w:lang w:val="ro-RO" w:eastAsia="ro-RO"/>
        </w:rPr>
        <w:t>ă</w:t>
      </w:r>
      <w:r w:rsidRPr="00241E13">
        <w:rPr>
          <w:rFonts w:ascii="Arial" w:hAnsi="Arial" w:cs="Arial"/>
          <w:sz w:val="24"/>
          <w:szCs w:val="24"/>
          <w:lang w:val="ro-RO" w:eastAsia="ro-RO"/>
        </w:rPr>
        <w:t>cire.</w:t>
      </w:r>
    </w:p>
    <w:tbl>
      <w:tblPr>
        <w:tblW w:w="8239" w:type="dxa"/>
        <w:tblInd w:w="91" w:type="dxa"/>
        <w:tblLook w:val="04A0" w:firstRow="1" w:lastRow="0" w:firstColumn="1" w:lastColumn="0" w:noHBand="0" w:noVBand="1"/>
      </w:tblPr>
      <w:tblGrid>
        <w:gridCol w:w="620"/>
        <w:gridCol w:w="3933"/>
        <w:gridCol w:w="1418"/>
        <w:gridCol w:w="2268"/>
      </w:tblGrid>
      <w:tr w:rsidR="00F66061" w:rsidRPr="00241E13" w:rsidTr="00885FEB">
        <w:trPr>
          <w:trHeight w:val="615"/>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 xml:space="preserve">Nr </w:t>
            </w:r>
            <w:proofErr w:type="spellStart"/>
            <w:r w:rsidRPr="00241E13">
              <w:rPr>
                <w:rFonts w:ascii="Arial" w:eastAsia="Times New Roman" w:hAnsi="Arial" w:cs="Arial"/>
                <w:b/>
                <w:bCs/>
                <w:color w:val="000000"/>
                <w:sz w:val="24"/>
                <w:szCs w:val="24"/>
                <w:lang w:val="ro-RO" w:eastAsia="ro-RO"/>
              </w:rPr>
              <w:t>crt</w:t>
            </w:r>
            <w:proofErr w:type="spellEnd"/>
          </w:p>
        </w:tc>
        <w:tc>
          <w:tcPr>
            <w:tcW w:w="3933" w:type="dxa"/>
            <w:tcBorders>
              <w:top w:val="single" w:sz="8" w:space="0" w:color="auto"/>
              <w:left w:val="nil"/>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Denumire</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proofErr w:type="spellStart"/>
            <w:r w:rsidRPr="00241E13">
              <w:rPr>
                <w:rFonts w:ascii="Arial" w:eastAsia="Times New Roman" w:hAnsi="Arial" w:cs="Arial"/>
                <w:b/>
                <w:bCs/>
                <w:color w:val="000000"/>
                <w:sz w:val="24"/>
                <w:szCs w:val="24"/>
                <w:lang w:val="ro-RO" w:eastAsia="ro-RO"/>
              </w:rPr>
              <w:t>Suprafata</w:t>
            </w:r>
            <w:proofErr w:type="spellEnd"/>
            <w:r w:rsidRPr="00241E13">
              <w:rPr>
                <w:rFonts w:ascii="Arial" w:eastAsia="Times New Roman" w:hAnsi="Arial" w:cs="Arial"/>
                <w:b/>
                <w:bCs/>
                <w:color w:val="000000"/>
                <w:sz w:val="24"/>
                <w:szCs w:val="24"/>
                <w:lang w:val="ro-RO" w:eastAsia="ro-RO"/>
              </w:rPr>
              <w:t xml:space="preserve"> (mp)</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Pardoseala</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Livrare</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10.60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Camera frigorifica</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20.60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3</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Ambalare</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14.00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44E8F">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Casa sc</w:t>
            </w:r>
            <w:r w:rsidR="00844E8F" w:rsidRPr="00241E13">
              <w:rPr>
                <w:rFonts w:ascii="Arial" w:eastAsia="Times New Roman" w:hAnsi="Arial" w:cs="Arial"/>
                <w:color w:val="000000"/>
                <w:sz w:val="24"/>
                <w:szCs w:val="24"/>
                <w:lang w:val="ro-RO" w:eastAsia="ro-RO"/>
              </w:rPr>
              <w:t>ă</w:t>
            </w:r>
            <w:r w:rsidRPr="00241E13">
              <w:rPr>
                <w:rFonts w:ascii="Arial" w:eastAsia="Times New Roman" w:hAnsi="Arial" w:cs="Arial"/>
                <w:color w:val="000000"/>
                <w:sz w:val="24"/>
                <w:szCs w:val="24"/>
                <w:lang w:val="ro-RO" w:eastAsia="ro-RO"/>
              </w:rPr>
              <w:t>rii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11.80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5</w:t>
            </w:r>
          </w:p>
        </w:tc>
        <w:tc>
          <w:tcPr>
            <w:tcW w:w="3933" w:type="dxa"/>
            <w:tcBorders>
              <w:top w:val="single" w:sz="4" w:space="0" w:color="auto"/>
              <w:left w:val="nil"/>
              <w:bottom w:val="single" w:sz="4" w:space="0" w:color="auto"/>
              <w:right w:val="single" w:sz="4" w:space="0" w:color="auto"/>
            </w:tcBorders>
            <w:shd w:val="clear" w:color="auto" w:fill="auto"/>
            <w:noWrap/>
            <w:vAlign w:val="bottom"/>
            <w:hideMark/>
          </w:tcPr>
          <w:p w:rsidR="00F66061" w:rsidRPr="00241E13" w:rsidRDefault="00F66061" w:rsidP="00844E8F">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Hala de produc</w:t>
            </w:r>
            <w:r w:rsidR="00844E8F" w:rsidRPr="00241E13">
              <w:rPr>
                <w:rFonts w:ascii="Arial" w:eastAsia="Times New Roman" w:hAnsi="Arial" w:cs="Arial"/>
                <w:color w:val="000000"/>
                <w:sz w:val="24"/>
                <w:szCs w:val="24"/>
                <w:lang w:val="ro-RO" w:eastAsia="ro-RO"/>
              </w:rPr>
              <w:t>ț</w:t>
            </w:r>
            <w:r w:rsidRPr="00241E13">
              <w:rPr>
                <w:rFonts w:ascii="Arial" w:eastAsia="Times New Roman" w:hAnsi="Arial" w:cs="Arial"/>
                <w:color w:val="000000"/>
                <w:sz w:val="24"/>
                <w:szCs w:val="24"/>
                <w:lang w:val="ro-RO" w:eastAsia="ro-RO"/>
              </w:rPr>
              <w:t>ie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103.60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6</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Camera CT</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11.90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7</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Vestiar</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8.90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8</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Grup sanitar</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10.60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9</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Punct comercializare</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16.20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Mozaic</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10</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44E8F">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Casa sc</w:t>
            </w:r>
            <w:r w:rsidR="00844E8F" w:rsidRPr="00241E13">
              <w:rPr>
                <w:rFonts w:ascii="Arial" w:eastAsia="Times New Roman" w:hAnsi="Arial" w:cs="Arial"/>
                <w:color w:val="000000"/>
                <w:sz w:val="24"/>
                <w:szCs w:val="24"/>
                <w:lang w:val="ro-RO" w:eastAsia="ro-RO"/>
              </w:rPr>
              <w:t>ă</w:t>
            </w:r>
            <w:r w:rsidRPr="00241E13">
              <w:rPr>
                <w:rFonts w:ascii="Arial" w:eastAsia="Times New Roman" w:hAnsi="Arial" w:cs="Arial"/>
                <w:color w:val="000000"/>
                <w:sz w:val="24"/>
                <w:szCs w:val="24"/>
                <w:lang w:val="ro-RO" w:eastAsia="ro-RO"/>
              </w:rPr>
              <w:t>rii</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9.40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ind w:left="-108" w:firstLine="108"/>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 xml:space="preserve">Mozaic </w:t>
            </w:r>
          </w:p>
        </w:tc>
      </w:tr>
    </w:tbl>
    <w:p w:rsidR="00F66061" w:rsidRPr="00241E13" w:rsidRDefault="00F66061" w:rsidP="00F66061">
      <w:pPr>
        <w:pStyle w:val="ListParagraph"/>
        <w:numPr>
          <w:ilvl w:val="0"/>
          <w:numId w:val="25"/>
        </w:numPr>
        <w:shd w:val="clear" w:color="auto" w:fill="FFFFFF"/>
        <w:rPr>
          <w:rFonts w:ascii="Arial" w:hAnsi="Arial" w:cs="Arial"/>
          <w:sz w:val="24"/>
          <w:szCs w:val="24"/>
          <w:lang w:val="ro-RO" w:eastAsia="ro-RO"/>
        </w:rPr>
      </w:pPr>
    </w:p>
    <w:p w:rsidR="00F66061" w:rsidRPr="00241E13" w:rsidRDefault="00F66061" w:rsidP="00F66061">
      <w:pPr>
        <w:pStyle w:val="ListParagraph"/>
        <w:numPr>
          <w:ilvl w:val="0"/>
          <w:numId w:val="25"/>
        </w:numPr>
        <w:shd w:val="clear" w:color="auto" w:fill="FFFFFF"/>
        <w:rPr>
          <w:rFonts w:ascii="Arial" w:hAnsi="Arial" w:cs="Arial"/>
          <w:sz w:val="24"/>
          <w:szCs w:val="24"/>
          <w:lang w:val="ro-RO" w:eastAsia="ro-RO"/>
        </w:rPr>
      </w:pPr>
      <w:r w:rsidRPr="00241E13">
        <w:rPr>
          <w:rFonts w:ascii="Arial" w:hAnsi="Arial" w:cs="Arial"/>
          <w:sz w:val="24"/>
          <w:szCs w:val="24"/>
          <w:lang w:val="ro-RO" w:eastAsia="ro-RO"/>
        </w:rPr>
        <w:t xml:space="preserve">Mansarda, cuprinde </w:t>
      </w:r>
      <w:r w:rsidR="00844E8F" w:rsidRPr="00241E13">
        <w:rPr>
          <w:rFonts w:ascii="Arial" w:hAnsi="Arial" w:cs="Arial"/>
          <w:sz w:val="24"/>
          <w:szCs w:val="24"/>
          <w:lang w:val="ro-RO" w:eastAsia="ro-RO"/>
        </w:rPr>
        <w:t>î</w:t>
      </w:r>
      <w:r w:rsidRPr="00241E13">
        <w:rPr>
          <w:rFonts w:ascii="Arial" w:hAnsi="Arial" w:cs="Arial"/>
          <w:sz w:val="24"/>
          <w:szCs w:val="24"/>
          <w:lang w:val="ro-RO" w:eastAsia="ro-RO"/>
        </w:rPr>
        <w:t>ntreaga zona administrativa a fermei.</w:t>
      </w:r>
    </w:p>
    <w:tbl>
      <w:tblPr>
        <w:tblW w:w="8239" w:type="dxa"/>
        <w:tblInd w:w="91" w:type="dxa"/>
        <w:tblLook w:val="04A0" w:firstRow="1" w:lastRow="0" w:firstColumn="1" w:lastColumn="0" w:noHBand="0" w:noVBand="1"/>
      </w:tblPr>
      <w:tblGrid>
        <w:gridCol w:w="620"/>
        <w:gridCol w:w="3933"/>
        <w:gridCol w:w="1418"/>
        <w:gridCol w:w="2268"/>
      </w:tblGrid>
      <w:tr w:rsidR="00F66061" w:rsidRPr="00241E13" w:rsidTr="00885FEB">
        <w:trPr>
          <w:trHeight w:val="615"/>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 xml:space="preserve">Nr </w:t>
            </w:r>
            <w:proofErr w:type="spellStart"/>
            <w:r w:rsidRPr="00241E13">
              <w:rPr>
                <w:rFonts w:ascii="Arial" w:eastAsia="Times New Roman" w:hAnsi="Arial" w:cs="Arial"/>
                <w:b/>
                <w:bCs/>
                <w:color w:val="000000"/>
                <w:sz w:val="24"/>
                <w:szCs w:val="24"/>
                <w:lang w:val="ro-RO" w:eastAsia="ro-RO"/>
              </w:rPr>
              <w:t>crt</w:t>
            </w:r>
            <w:proofErr w:type="spellEnd"/>
          </w:p>
        </w:tc>
        <w:tc>
          <w:tcPr>
            <w:tcW w:w="3933" w:type="dxa"/>
            <w:tcBorders>
              <w:top w:val="single" w:sz="8" w:space="0" w:color="auto"/>
              <w:left w:val="nil"/>
              <w:bottom w:val="single" w:sz="8"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Denumire</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proofErr w:type="spellStart"/>
            <w:r w:rsidRPr="00241E13">
              <w:rPr>
                <w:rFonts w:ascii="Arial" w:eastAsia="Times New Roman" w:hAnsi="Arial" w:cs="Arial"/>
                <w:b/>
                <w:bCs/>
                <w:color w:val="000000"/>
                <w:sz w:val="24"/>
                <w:szCs w:val="24"/>
                <w:lang w:val="ro-RO" w:eastAsia="ro-RO"/>
              </w:rPr>
              <w:t>Suprafata</w:t>
            </w:r>
            <w:proofErr w:type="spellEnd"/>
            <w:r w:rsidRPr="00241E13">
              <w:rPr>
                <w:rFonts w:ascii="Arial" w:eastAsia="Times New Roman" w:hAnsi="Arial" w:cs="Arial"/>
                <w:b/>
                <w:bCs/>
                <w:color w:val="000000"/>
                <w:sz w:val="24"/>
                <w:szCs w:val="24"/>
                <w:lang w:val="ro-RO" w:eastAsia="ro-RO"/>
              </w:rPr>
              <w:t xml:space="preserve"> (mp)</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b/>
                <w:bCs/>
                <w:color w:val="000000"/>
                <w:sz w:val="24"/>
                <w:szCs w:val="24"/>
                <w:lang w:val="ro-RO" w:eastAsia="ro-RO"/>
              </w:rPr>
            </w:pPr>
            <w:r w:rsidRPr="00241E13">
              <w:rPr>
                <w:rFonts w:ascii="Arial" w:eastAsia="Times New Roman" w:hAnsi="Arial" w:cs="Arial"/>
                <w:b/>
                <w:bCs/>
                <w:color w:val="000000"/>
                <w:sz w:val="24"/>
                <w:szCs w:val="24"/>
                <w:lang w:val="ro-RO" w:eastAsia="ro-RO"/>
              </w:rPr>
              <w:t>Pardoseala</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 xml:space="preserve">Birou </w:t>
            </w:r>
            <w:r w:rsidR="00CE4AC8" w:rsidRPr="00241E13">
              <w:rPr>
                <w:rFonts w:ascii="Arial" w:eastAsia="Times New Roman" w:hAnsi="Arial" w:cs="Arial"/>
                <w:color w:val="000000"/>
                <w:sz w:val="24"/>
                <w:szCs w:val="24"/>
                <w:lang w:val="ro-RO" w:eastAsia="ro-RO"/>
              </w:rPr>
              <w:t>monitorizare producț</w:t>
            </w:r>
            <w:r w:rsidRPr="00241E13">
              <w:rPr>
                <w:rFonts w:ascii="Arial" w:eastAsia="Times New Roman" w:hAnsi="Arial" w:cs="Arial"/>
                <w:color w:val="000000"/>
                <w:sz w:val="24"/>
                <w:szCs w:val="24"/>
                <w:lang w:val="ro-RO" w:eastAsia="ro-RO"/>
              </w:rPr>
              <w:t>ie</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49.60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Parchet laminat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CE4AC8"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Birou sef de producț</w:t>
            </w:r>
            <w:r w:rsidR="00F66061" w:rsidRPr="00241E13">
              <w:rPr>
                <w:rFonts w:ascii="Arial" w:eastAsia="Times New Roman" w:hAnsi="Arial" w:cs="Arial"/>
                <w:color w:val="000000"/>
                <w:sz w:val="24"/>
                <w:szCs w:val="24"/>
                <w:lang w:val="ro-RO" w:eastAsia="ro-RO"/>
              </w:rPr>
              <w:t>ie</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36.00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Parchet laminat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3</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Hol</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79.60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Parchet laminat</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4</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Grup sanitar</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8.90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Gresie</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5</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CE4AC8"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Grup sanitar bărbaț</w:t>
            </w:r>
            <w:r w:rsidR="00F66061" w:rsidRPr="00241E13">
              <w:rPr>
                <w:rFonts w:ascii="Arial" w:eastAsia="Times New Roman" w:hAnsi="Arial" w:cs="Arial"/>
                <w:color w:val="000000"/>
                <w:sz w:val="24"/>
                <w:szCs w:val="24"/>
                <w:lang w:val="ro-RO" w:eastAsia="ro-RO"/>
              </w:rPr>
              <w:t>i</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10.70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Gresie</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6</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Grup sanitar femei</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12.10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Gresie</w:t>
            </w:r>
          </w:p>
        </w:tc>
      </w:tr>
      <w:tr w:rsidR="00F66061" w:rsidRPr="00241E13" w:rsidTr="00885FE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7</w:t>
            </w:r>
          </w:p>
        </w:tc>
        <w:tc>
          <w:tcPr>
            <w:tcW w:w="3933"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Pod</w:t>
            </w:r>
          </w:p>
        </w:tc>
        <w:tc>
          <w:tcPr>
            <w:tcW w:w="141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jc w:val="right"/>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22.70</w:t>
            </w:r>
          </w:p>
        </w:tc>
        <w:tc>
          <w:tcPr>
            <w:tcW w:w="2268" w:type="dxa"/>
            <w:tcBorders>
              <w:top w:val="nil"/>
              <w:left w:val="nil"/>
              <w:bottom w:val="single" w:sz="4" w:space="0" w:color="auto"/>
              <w:right w:val="single" w:sz="4" w:space="0" w:color="auto"/>
            </w:tcBorders>
            <w:shd w:val="clear" w:color="auto" w:fill="auto"/>
            <w:noWrap/>
            <w:vAlign w:val="bottom"/>
            <w:hideMark/>
          </w:tcPr>
          <w:p w:rsidR="00F66061" w:rsidRPr="00241E13" w:rsidRDefault="00F66061" w:rsidP="00885FEB">
            <w:pPr>
              <w:spacing w:after="0" w:line="240" w:lineRule="auto"/>
              <w:rPr>
                <w:rFonts w:ascii="Arial" w:eastAsia="Times New Roman" w:hAnsi="Arial" w:cs="Arial"/>
                <w:color w:val="000000"/>
                <w:sz w:val="24"/>
                <w:szCs w:val="24"/>
                <w:lang w:val="ro-RO" w:eastAsia="ro-RO"/>
              </w:rPr>
            </w:pPr>
            <w:r w:rsidRPr="00241E13">
              <w:rPr>
                <w:rFonts w:ascii="Arial" w:eastAsia="Times New Roman" w:hAnsi="Arial" w:cs="Arial"/>
                <w:color w:val="000000"/>
                <w:sz w:val="24"/>
                <w:szCs w:val="24"/>
                <w:lang w:val="ro-RO" w:eastAsia="ro-RO"/>
              </w:rPr>
              <w:t>Parchet laminat</w:t>
            </w:r>
          </w:p>
        </w:tc>
      </w:tr>
    </w:tbl>
    <w:p w:rsidR="00F66061" w:rsidRPr="00241E13" w:rsidRDefault="00CE4AC8" w:rsidP="00CE4AC8">
      <w:pPr>
        <w:pStyle w:val="ListParagraph"/>
        <w:numPr>
          <w:ilvl w:val="0"/>
          <w:numId w:val="25"/>
        </w:numPr>
        <w:shd w:val="clear" w:color="auto" w:fill="FFFFFF"/>
        <w:spacing w:after="0"/>
        <w:rPr>
          <w:rFonts w:ascii="Arial" w:hAnsi="Arial" w:cs="Arial"/>
          <w:b/>
          <w:sz w:val="24"/>
          <w:szCs w:val="24"/>
          <w:lang w:val="ro-RO" w:eastAsia="ro-RO"/>
        </w:rPr>
      </w:pPr>
      <w:r w:rsidRPr="00241E13">
        <w:rPr>
          <w:rFonts w:ascii="Arial" w:hAnsi="Arial" w:cs="Arial"/>
          <w:b/>
          <w:sz w:val="24"/>
          <w:szCs w:val="24"/>
          <w:lang w:val="ro-RO" w:eastAsia="ro-RO"/>
        </w:rPr>
        <w:lastRenderedPageBreak/>
        <w:t>Garaj pentru utilaje agricole-</w:t>
      </w:r>
      <w:r w:rsidRPr="00241E13">
        <w:rPr>
          <w:rFonts w:ascii="Arial" w:hAnsi="Arial" w:cs="Arial"/>
          <w:sz w:val="24"/>
          <w:szCs w:val="24"/>
          <w:lang w:val="ro-RO" w:eastAsia="ro-RO"/>
        </w:rPr>
        <w:t>având dimensiunea de 25,40*60,00m.</w:t>
      </w:r>
    </w:p>
    <w:p w:rsidR="00BA09EB" w:rsidRDefault="00411E83" w:rsidP="00BA09EB">
      <w:pPr>
        <w:pStyle w:val="ListParagraph"/>
        <w:numPr>
          <w:ilvl w:val="0"/>
          <w:numId w:val="25"/>
        </w:numPr>
        <w:shd w:val="clear" w:color="auto" w:fill="FFFFFF"/>
        <w:spacing w:after="0"/>
        <w:rPr>
          <w:rFonts w:ascii="Verdana" w:hAnsi="Verdana"/>
          <w:lang w:val="ro-RO" w:eastAsia="ro-RO"/>
        </w:rPr>
      </w:pPr>
      <w:r w:rsidRPr="00241E13">
        <w:rPr>
          <w:rFonts w:ascii="Arial" w:hAnsi="Arial" w:cs="Arial"/>
          <w:b/>
          <w:sz w:val="24"/>
          <w:szCs w:val="24"/>
          <w:lang w:val="ro-RO" w:eastAsia="ro-RO"/>
        </w:rPr>
        <w:t xml:space="preserve">Platformă de gunoi - </w:t>
      </w:r>
      <w:r w:rsidRPr="00241E13">
        <w:rPr>
          <w:rFonts w:ascii="Verdana" w:hAnsi="Verdana"/>
          <w:lang w:val="ro-RO" w:eastAsia="ro-RO"/>
        </w:rPr>
        <w:t xml:space="preserve">Dimensiunile in plan sunt de 11.80 x 37.00m, cu pereți de 3.00m înălțime, din elemente prefabricate din beton. Se va utiliza pentru depozitarea gunoiului de grajd rezultat din exploatare; va fi prevăzut cu o rigola pentru captarea părții lichide, ce se va dirija către bazinele </w:t>
      </w:r>
      <w:proofErr w:type="spellStart"/>
      <w:r w:rsidRPr="00241E13">
        <w:rPr>
          <w:rFonts w:ascii="Verdana" w:hAnsi="Verdana"/>
          <w:lang w:val="ro-RO" w:eastAsia="ro-RO"/>
        </w:rPr>
        <w:t>vidanjabile</w:t>
      </w:r>
      <w:proofErr w:type="spellEnd"/>
      <w:r w:rsidRPr="00241E13">
        <w:rPr>
          <w:rFonts w:ascii="Verdana" w:hAnsi="Verdana"/>
          <w:lang w:val="ro-RO" w:eastAsia="ro-RO"/>
        </w:rPr>
        <w:t xml:space="preserve"> îngropate. Cantitățile rezultate se vor împrăștia pe terenurile agricole ale beneficiarului, conform practicilor agricole, după maturare.</w:t>
      </w:r>
      <w:r w:rsidR="00BA09EB" w:rsidRPr="00241E13">
        <w:rPr>
          <w:rFonts w:ascii="Verdana" w:hAnsi="Verdana"/>
          <w:lang w:val="ro-RO" w:eastAsia="ro-RO"/>
        </w:rPr>
        <w:t xml:space="preserve"> Bazinele </w:t>
      </w:r>
      <w:proofErr w:type="spellStart"/>
      <w:r w:rsidR="00BA09EB" w:rsidRPr="00241E13">
        <w:rPr>
          <w:rFonts w:ascii="Verdana" w:hAnsi="Verdana"/>
          <w:lang w:val="ro-RO" w:eastAsia="ro-RO"/>
        </w:rPr>
        <w:t>vidanjabile</w:t>
      </w:r>
      <w:proofErr w:type="spellEnd"/>
      <w:r w:rsidR="00BA09EB" w:rsidRPr="00241E13">
        <w:rPr>
          <w:rFonts w:ascii="Verdana" w:hAnsi="Verdana"/>
          <w:lang w:val="ro-RO" w:eastAsia="ro-RO"/>
        </w:rPr>
        <w:t xml:space="preserve"> vor fi realizate din beton, doua bucăți, cu o capacitate de 10000L fiecare. </w:t>
      </w:r>
    </w:p>
    <w:p w:rsidR="00584CE6" w:rsidRPr="00060572" w:rsidRDefault="00584CE6" w:rsidP="00BA09EB">
      <w:pPr>
        <w:pStyle w:val="ListParagraph"/>
        <w:numPr>
          <w:ilvl w:val="0"/>
          <w:numId w:val="25"/>
        </w:numPr>
        <w:shd w:val="clear" w:color="auto" w:fill="FFFFFF"/>
        <w:spacing w:after="0"/>
        <w:rPr>
          <w:rFonts w:ascii="Verdana" w:hAnsi="Verdana"/>
          <w:lang w:val="ro-RO" w:eastAsia="ro-RO"/>
        </w:rPr>
      </w:pPr>
      <w:r>
        <w:rPr>
          <w:rFonts w:ascii="Arial" w:hAnsi="Arial" w:cs="Arial"/>
          <w:b/>
          <w:sz w:val="24"/>
          <w:szCs w:val="24"/>
          <w:lang w:val="ro-RO" w:eastAsia="ro-RO"/>
        </w:rPr>
        <w:t>Stație de tratare ape reziduale (</w:t>
      </w:r>
      <w:proofErr w:type="spellStart"/>
      <w:r>
        <w:rPr>
          <w:rFonts w:ascii="Arial" w:hAnsi="Arial" w:cs="Arial"/>
          <w:b/>
          <w:sz w:val="24"/>
          <w:szCs w:val="24"/>
          <w:lang w:val="ro-RO" w:eastAsia="ro-RO"/>
        </w:rPr>
        <w:t>pretratare</w:t>
      </w:r>
      <w:proofErr w:type="spellEnd"/>
      <w:r>
        <w:rPr>
          <w:rFonts w:ascii="Arial" w:hAnsi="Arial" w:cs="Arial"/>
          <w:b/>
          <w:sz w:val="24"/>
          <w:szCs w:val="24"/>
          <w:lang w:val="ro-RO" w:eastAsia="ro-RO"/>
        </w:rPr>
        <w:t>)</w:t>
      </w:r>
      <w:r w:rsidR="00060572">
        <w:rPr>
          <w:rFonts w:ascii="Arial" w:hAnsi="Arial" w:cs="Arial"/>
          <w:b/>
          <w:sz w:val="24"/>
          <w:szCs w:val="24"/>
          <w:lang w:val="ro-RO" w:eastAsia="ro-RO"/>
        </w:rPr>
        <w:t xml:space="preserve">: </w:t>
      </w:r>
      <w:r w:rsidR="00060572" w:rsidRPr="00060572">
        <w:rPr>
          <w:rFonts w:ascii="Arial" w:hAnsi="Arial" w:cs="Arial"/>
          <w:sz w:val="24"/>
          <w:szCs w:val="24"/>
          <w:lang w:val="ro-RO" w:eastAsia="ro-RO"/>
        </w:rPr>
        <w:t>apele</w:t>
      </w:r>
      <w:r w:rsidR="00060572">
        <w:rPr>
          <w:rFonts w:ascii="Arial" w:hAnsi="Arial" w:cs="Arial"/>
          <w:sz w:val="24"/>
          <w:szCs w:val="24"/>
          <w:lang w:val="ro-RO" w:eastAsia="ro-RO"/>
        </w:rPr>
        <w:t xml:space="preserve"> reziduale din tehnologia de procesare sunt </w:t>
      </w:r>
      <w:proofErr w:type="spellStart"/>
      <w:r w:rsidR="00060572">
        <w:rPr>
          <w:rFonts w:ascii="Arial" w:hAnsi="Arial" w:cs="Arial"/>
          <w:sz w:val="24"/>
          <w:szCs w:val="24"/>
          <w:lang w:val="ro-RO" w:eastAsia="ro-RO"/>
        </w:rPr>
        <w:t>preepurate</w:t>
      </w:r>
      <w:proofErr w:type="spellEnd"/>
    </w:p>
    <w:p w:rsidR="00411E83" w:rsidRPr="00241E13" w:rsidRDefault="00BA09EB" w:rsidP="00BA09EB">
      <w:pPr>
        <w:pStyle w:val="ListParagraph"/>
        <w:numPr>
          <w:ilvl w:val="0"/>
          <w:numId w:val="25"/>
        </w:numPr>
        <w:shd w:val="clear" w:color="auto" w:fill="FFFFFF"/>
        <w:spacing w:after="0"/>
        <w:rPr>
          <w:rFonts w:ascii="Verdana" w:hAnsi="Verdana"/>
          <w:lang w:val="ro-RO" w:eastAsia="ro-RO"/>
        </w:rPr>
      </w:pPr>
      <w:r w:rsidRPr="00241E13">
        <w:rPr>
          <w:rFonts w:ascii="Arial" w:hAnsi="Arial" w:cs="Arial"/>
          <w:b/>
          <w:sz w:val="24"/>
          <w:szCs w:val="24"/>
          <w:lang w:val="ro-RO" w:eastAsia="ro-RO"/>
        </w:rPr>
        <w:t>Rezervor de apă de 100mc</w:t>
      </w:r>
      <w:r w:rsidR="000F21B7" w:rsidRPr="00241E13">
        <w:rPr>
          <w:rFonts w:ascii="Arial" w:hAnsi="Arial" w:cs="Arial"/>
          <w:b/>
          <w:sz w:val="24"/>
          <w:szCs w:val="24"/>
          <w:lang w:val="ro-RO" w:eastAsia="ro-RO"/>
        </w:rPr>
        <w:t>-</w:t>
      </w:r>
      <w:r w:rsidR="000F21B7" w:rsidRPr="00241E13">
        <w:rPr>
          <w:rFonts w:ascii="Verdana" w:hAnsi="Verdana"/>
          <w:lang w:val="ro-RO" w:eastAsia="ro-RO"/>
        </w:rPr>
        <w:t xml:space="preserve"> Rezervorul se va monta pe fundații de beton, având o suprafață construită de 47.75mp,</w:t>
      </w:r>
    </w:p>
    <w:p w:rsidR="000F21B7" w:rsidRPr="00060572" w:rsidRDefault="000F21B7" w:rsidP="000F21B7">
      <w:pPr>
        <w:pStyle w:val="ListParagraph"/>
        <w:numPr>
          <w:ilvl w:val="0"/>
          <w:numId w:val="25"/>
        </w:numPr>
        <w:shd w:val="clear" w:color="auto" w:fill="FFFFFF"/>
        <w:spacing w:after="0"/>
        <w:rPr>
          <w:rFonts w:ascii="Arial" w:hAnsi="Arial" w:cs="Arial"/>
          <w:sz w:val="24"/>
          <w:szCs w:val="24"/>
          <w:lang w:val="ro-RO" w:eastAsia="ro-RO"/>
        </w:rPr>
      </w:pPr>
      <w:r w:rsidRPr="00241E13">
        <w:rPr>
          <w:rFonts w:ascii="Arial" w:hAnsi="Arial" w:cs="Arial"/>
          <w:b/>
          <w:sz w:val="24"/>
          <w:szCs w:val="24"/>
          <w:lang w:val="ro-RO" w:eastAsia="ro-RO"/>
        </w:rPr>
        <w:t xml:space="preserve">Drumuri și platforme: </w:t>
      </w:r>
      <w:r w:rsidRPr="00060572">
        <w:rPr>
          <w:rFonts w:ascii="Arial" w:hAnsi="Arial" w:cs="Arial"/>
          <w:sz w:val="24"/>
          <w:szCs w:val="24"/>
          <w:lang w:val="ro-RO" w:eastAsia="ro-RO"/>
        </w:rPr>
        <w:t>In scopul asigurării circulaţiei in amplasamentul investiției se vor executa alei si platforme  carosabile din beton rutier grosime 20 cm, peste balast compactat in grosime de 30 cm. Suprafaţa carosabila asigura accesul in grajd al utilajului de furajare, manevra de întoarcere a acestuia, accesul utilajelor pentru evacuarea dejecţiilor, accesul utilajelor la depozitul de furaje.</w:t>
      </w:r>
    </w:p>
    <w:p w:rsidR="000F21B7" w:rsidRPr="00584CE6" w:rsidRDefault="000F21B7" w:rsidP="000F21B7">
      <w:pPr>
        <w:pStyle w:val="ListParagraph"/>
        <w:numPr>
          <w:ilvl w:val="0"/>
          <w:numId w:val="25"/>
        </w:numPr>
        <w:shd w:val="clear" w:color="auto" w:fill="FFFFFF"/>
        <w:spacing w:after="0" w:line="240" w:lineRule="auto"/>
        <w:jc w:val="both"/>
        <w:rPr>
          <w:rFonts w:ascii="Arial" w:hAnsi="Arial" w:cs="Arial"/>
          <w:b/>
          <w:sz w:val="24"/>
          <w:szCs w:val="24"/>
          <w:lang w:val="ro-RO" w:eastAsia="ro-RO"/>
        </w:rPr>
      </w:pPr>
      <w:proofErr w:type="spellStart"/>
      <w:r w:rsidRPr="00584CE6">
        <w:rPr>
          <w:rFonts w:ascii="Arial" w:hAnsi="Arial" w:cs="Arial"/>
          <w:b/>
          <w:sz w:val="24"/>
          <w:szCs w:val="24"/>
          <w:lang w:val="ro-RO" w:eastAsia="ro-RO"/>
        </w:rPr>
        <w:t>Lucrâri</w:t>
      </w:r>
      <w:proofErr w:type="spellEnd"/>
      <w:r w:rsidRPr="00584CE6">
        <w:rPr>
          <w:rFonts w:ascii="Arial" w:hAnsi="Arial" w:cs="Arial"/>
          <w:b/>
          <w:sz w:val="24"/>
          <w:szCs w:val="24"/>
          <w:lang w:val="ro-RO" w:eastAsia="ro-RO"/>
        </w:rPr>
        <w:t xml:space="preserve"> exterioare </w:t>
      </w:r>
    </w:p>
    <w:p w:rsidR="000F21B7" w:rsidRPr="00060572" w:rsidRDefault="000F21B7" w:rsidP="000F21B7">
      <w:pPr>
        <w:pStyle w:val="ListParagraph"/>
        <w:numPr>
          <w:ilvl w:val="0"/>
          <w:numId w:val="27"/>
        </w:numPr>
        <w:shd w:val="clear" w:color="auto" w:fill="FFFFFF"/>
        <w:spacing w:after="0" w:line="240" w:lineRule="auto"/>
        <w:jc w:val="both"/>
        <w:rPr>
          <w:rFonts w:ascii="Arial" w:hAnsi="Arial" w:cs="Arial"/>
          <w:sz w:val="24"/>
          <w:szCs w:val="24"/>
          <w:lang w:val="ro-RO" w:eastAsia="ro-RO"/>
        </w:rPr>
      </w:pPr>
      <w:r w:rsidRPr="00060572">
        <w:rPr>
          <w:rFonts w:ascii="Arial" w:hAnsi="Arial" w:cs="Arial"/>
          <w:sz w:val="24"/>
          <w:szCs w:val="24"/>
          <w:lang w:val="ro-RO" w:eastAsia="ro-RO"/>
        </w:rPr>
        <w:t>Se va realiza împrejmuirea proprietății, cu un gard realizat din plasa de sârmă, de vânat, cu stâlpi in material lemnos, hidroizolați la partea inferioara. Împrejmuirea va avea înălțimea de 1.50m.</w:t>
      </w:r>
    </w:p>
    <w:p w:rsidR="000F21B7" w:rsidRPr="00060572" w:rsidRDefault="000F21B7" w:rsidP="000F21B7">
      <w:pPr>
        <w:pStyle w:val="ListParagraph"/>
        <w:numPr>
          <w:ilvl w:val="0"/>
          <w:numId w:val="27"/>
        </w:numPr>
        <w:shd w:val="clear" w:color="auto" w:fill="FFFFFF"/>
        <w:spacing w:after="0" w:line="240" w:lineRule="auto"/>
        <w:jc w:val="both"/>
        <w:rPr>
          <w:rFonts w:ascii="Arial" w:hAnsi="Arial" w:cs="Arial"/>
          <w:sz w:val="24"/>
          <w:szCs w:val="24"/>
          <w:lang w:val="ro-RO" w:eastAsia="ro-RO"/>
        </w:rPr>
      </w:pPr>
      <w:r w:rsidRPr="00060572">
        <w:rPr>
          <w:rFonts w:ascii="Arial" w:hAnsi="Arial" w:cs="Arial"/>
          <w:sz w:val="24"/>
          <w:szCs w:val="24"/>
          <w:lang w:val="ro-RO" w:eastAsia="ro-RO"/>
        </w:rPr>
        <w:t xml:space="preserve">Se va realiza iluminatul exterior al amplasamentului, realizat cu stâlpi de iluminat dotați cu lămpi LED si celule fotovoltaice. S-au prevăzut un număr de 6 stâlpi de iluminat. </w:t>
      </w:r>
    </w:p>
    <w:p w:rsidR="000F21B7" w:rsidRPr="00060572" w:rsidRDefault="000F21B7" w:rsidP="000F21B7">
      <w:pPr>
        <w:pStyle w:val="ListParagraph"/>
        <w:numPr>
          <w:ilvl w:val="0"/>
          <w:numId w:val="27"/>
        </w:numPr>
        <w:shd w:val="clear" w:color="auto" w:fill="FFFFFF"/>
        <w:spacing w:after="0" w:line="240" w:lineRule="auto"/>
        <w:jc w:val="both"/>
        <w:rPr>
          <w:rFonts w:ascii="Arial" w:hAnsi="Arial" w:cs="Arial"/>
          <w:sz w:val="24"/>
          <w:szCs w:val="24"/>
          <w:lang w:val="ro-RO" w:eastAsia="ro-RO"/>
        </w:rPr>
      </w:pPr>
      <w:r w:rsidRPr="00060572">
        <w:rPr>
          <w:rFonts w:ascii="Arial" w:hAnsi="Arial" w:cs="Arial"/>
          <w:sz w:val="24"/>
          <w:szCs w:val="24"/>
          <w:lang w:val="ro-RO" w:eastAsia="ro-RO"/>
        </w:rPr>
        <w:t xml:space="preserve">Se va realiza un sistem de supraveghere video, cu camere de exterior si interior. De asemenea, in </w:t>
      </w:r>
      <w:proofErr w:type="spellStart"/>
      <w:r w:rsidRPr="00060572">
        <w:rPr>
          <w:rFonts w:ascii="Arial" w:hAnsi="Arial" w:cs="Arial"/>
          <w:sz w:val="24"/>
          <w:szCs w:val="24"/>
          <w:lang w:val="ro-RO" w:eastAsia="ro-RO"/>
        </w:rPr>
        <w:t>cladirea</w:t>
      </w:r>
      <w:proofErr w:type="spellEnd"/>
      <w:r w:rsidRPr="00060572">
        <w:rPr>
          <w:rFonts w:ascii="Arial" w:hAnsi="Arial" w:cs="Arial"/>
          <w:sz w:val="24"/>
          <w:szCs w:val="24"/>
          <w:lang w:val="ro-RO" w:eastAsia="ro-RO"/>
        </w:rPr>
        <w:t xml:space="preserve"> de procesare, accesul se va realiza controlat, pe baza de cartele pentru personalul autorizat.</w:t>
      </w:r>
    </w:p>
    <w:p w:rsidR="000F21B7" w:rsidRPr="00060572" w:rsidRDefault="000F21B7" w:rsidP="000F21B7">
      <w:pPr>
        <w:pStyle w:val="ListParagraph"/>
        <w:numPr>
          <w:ilvl w:val="0"/>
          <w:numId w:val="27"/>
        </w:numPr>
        <w:shd w:val="clear" w:color="auto" w:fill="FFFFFF"/>
        <w:spacing w:after="0" w:line="240" w:lineRule="auto"/>
        <w:jc w:val="both"/>
        <w:rPr>
          <w:rFonts w:ascii="Arial" w:hAnsi="Arial" w:cs="Arial"/>
          <w:sz w:val="24"/>
          <w:szCs w:val="24"/>
          <w:lang w:val="ro-RO"/>
        </w:rPr>
      </w:pPr>
      <w:r w:rsidRPr="00060572">
        <w:rPr>
          <w:rFonts w:ascii="Arial" w:hAnsi="Arial" w:cs="Arial"/>
          <w:sz w:val="24"/>
          <w:szCs w:val="24"/>
          <w:lang w:val="ro-RO" w:eastAsia="ro-RO"/>
        </w:rPr>
        <w:t>Se va realiza un sistem de stingere a incendiilor, cu hidranți exteriori, racordați la rezervorul de apa. De asemenea, se va realiza drenarea apelor pluviale pentru a nu permite pătrunderea apei meteorice în complexe iar sistematizarea scurgerilor de apă de pe acoperiş prin colectarea lor în drenuri izolate.</w:t>
      </w:r>
    </w:p>
    <w:p w:rsidR="000F21B7" w:rsidRPr="00241E13" w:rsidRDefault="000F21B7" w:rsidP="000F21B7">
      <w:pPr>
        <w:pStyle w:val="ListParagraph"/>
        <w:shd w:val="clear" w:color="auto" w:fill="FFFFFF"/>
        <w:spacing w:after="0"/>
        <w:rPr>
          <w:rFonts w:ascii="Verdana" w:hAnsi="Verdana"/>
          <w:lang w:val="ro-RO" w:eastAsia="ro-RO"/>
        </w:rPr>
      </w:pPr>
      <w:r w:rsidRPr="00241E13">
        <w:rPr>
          <w:rFonts w:ascii="Arial" w:hAnsi="Arial" w:cs="Arial"/>
          <w:b/>
          <w:sz w:val="24"/>
          <w:szCs w:val="24"/>
          <w:lang w:val="ro-RO" w:eastAsia="ro-RO"/>
        </w:rPr>
        <w:t>Utilități:</w:t>
      </w:r>
    </w:p>
    <w:p w:rsidR="000F21B7" w:rsidRPr="00583A00" w:rsidRDefault="000F21B7" w:rsidP="000F21B7">
      <w:pPr>
        <w:pStyle w:val="BodyText10"/>
        <w:shd w:val="clear" w:color="auto" w:fill="auto"/>
        <w:tabs>
          <w:tab w:val="left" w:pos="1390"/>
        </w:tabs>
        <w:spacing w:before="0" w:after="0" w:line="240" w:lineRule="auto"/>
        <w:ind w:left="40" w:right="260" w:firstLine="0"/>
        <w:contextualSpacing/>
        <w:jc w:val="both"/>
        <w:rPr>
          <w:i/>
          <w:sz w:val="24"/>
          <w:szCs w:val="24"/>
          <w:lang w:val="ro-RO"/>
        </w:rPr>
      </w:pPr>
      <w:r w:rsidRPr="00583A00">
        <w:rPr>
          <w:i/>
          <w:sz w:val="24"/>
          <w:szCs w:val="24"/>
          <w:lang w:val="ro-RO"/>
        </w:rPr>
        <w:t>Alimentare cu apa – se va realiza de la rețeaua publica, aflată in incinta proprietății</w:t>
      </w:r>
    </w:p>
    <w:p w:rsidR="000F21B7" w:rsidRPr="00583A00" w:rsidRDefault="000F21B7" w:rsidP="000F21B7">
      <w:pPr>
        <w:pStyle w:val="NoSpacing"/>
        <w:jc w:val="both"/>
        <w:rPr>
          <w:rFonts w:ascii="Arial" w:hAnsi="Arial" w:cs="Arial"/>
          <w:sz w:val="24"/>
          <w:szCs w:val="24"/>
          <w:lang w:eastAsia="ro-RO"/>
        </w:rPr>
      </w:pPr>
      <w:r w:rsidRPr="00583A00">
        <w:rPr>
          <w:rFonts w:ascii="Arial" w:hAnsi="Arial" w:cs="Arial"/>
          <w:i/>
          <w:sz w:val="24"/>
          <w:szCs w:val="24"/>
        </w:rPr>
        <w:t>Evacuarea apelor uzate</w:t>
      </w:r>
      <w:r w:rsidRPr="00583A00">
        <w:rPr>
          <w:rFonts w:ascii="Arial" w:hAnsi="Arial" w:cs="Arial"/>
          <w:sz w:val="24"/>
          <w:szCs w:val="24"/>
        </w:rPr>
        <w:t>: Reţelele de canalizare menajeră colectează ape uzate menajere de la clădirea procesare-comercializare si din zona administrativa a grajdului, doar de la grupurile sanitare</w:t>
      </w:r>
      <w:r w:rsidR="006A600B" w:rsidRPr="00583A00">
        <w:rPr>
          <w:rFonts w:ascii="Arial" w:hAnsi="Arial" w:cs="Arial"/>
          <w:b/>
          <w:sz w:val="24"/>
          <w:szCs w:val="24"/>
          <w:lang w:eastAsia="ro-RO"/>
        </w:rPr>
        <w:t xml:space="preserve">. </w:t>
      </w:r>
      <w:r w:rsidR="006A600B" w:rsidRPr="00583A00">
        <w:rPr>
          <w:rFonts w:ascii="Arial" w:hAnsi="Arial" w:cs="Arial"/>
          <w:sz w:val="24"/>
          <w:szCs w:val="24"/>
          <w:lang w:eastAsia="ro-RO"/>
        </w:rPr>
        <w:t xml:space="preserve">Apele reziduale din tehnologia de procesare </w:t>
      </w:r>
      <w:r w:rsidR="00FE368E" w:rsidRPr="00583A00">
        <w:rPr>
          <w:rFonts w:ascii="Arial" w:hAnsi="Arial" w:cs="Arial"/>
          <w:sz w:val="24"/>
          <w:szCs w:val="24"/>
          <w:lang w:eastAsia="ro-RO"/>
        </w:rPr>
        <w:t xml:space="preserve">vor fi evacuate în stația de </w:t>
      </w:r>
      <w:proofErr w:type="spellStart"/>
      <w:r w:rsidR="00AC5582">
        <w:rPr>
          <w:rFonts w:ascii="Arial" w:hAnsi="Arial" w:cs="Arial"/>
          <w:sz w:val="24"/>
          <w:szCs w:val="24"/>
          <w:lang w:eastAsia="ro-RO"/>
        </w:rPr>
        <w:t>pre</w:t>
      </w:r>
      <w:r w:rsidR="006A600B" w:rsidRPr="00583A00">
        <w:rPr>
          <w:rFonts w:ascii="Arial" w:hAnsi="Arial" w:cs="Arial"/>
          <w:sz w:val="24"/>
          <w:szCs w:val="24"/>
          <w:lang w:eastAsia="ro-RO"/>
        </w:rPr>
        <w:t>tratare</w:t>
      </w:r>
      <w:proofErr w:type="spellEnd"/>
      <w:r w:rsidR="006A600B" w:rsidRPr="00583A00">
        <w:rPr>
          <w:rFonts w:ascii="Arial" w:hAnsi="Arial" w:cs="Arial"/>
          <w:sz w:val="24"/>
          <w:szCs w:val="24"/>
          <w:lang w:eastAsia="ro-RO"/>
        </w:rPr>
        <w:t xml:space="preserve"> ape uzate, după care vor fi evacuate intr-un bazin </w:t>
      </w:r>
      <w:proofErr w:type="spellStart"/>
      <w:r w:rsidR="006A600B" w:rsidRPr="00583A00">
        <w:rPr>
          <w:rFonts w:ascii="Arial" w:hAnsi="Arial" w:cs="Arial"/>
          <w:sz w:val="24"/>
          <w:szCs w:val="24"/>
          <w:lang w:eastAsia="ro-RO"/>
        </w:rPr>
        <w:t>vidanjabil</w:t>
      </w:r>
      <w:proofErr w:type="spellEnd"/>
      <w:r w:rsidR="006A600B" w:rsidRPr="00583A00">
        <w:rPr>
          <w:rFonts w:ascii="Arial" w:hAnsi="Arial" w:cs="Arial"/>
          <w:sz w:val="24"/>
          <w:szCs w:val="24"/>
          <w:lang w:eastAsia="ro-RO"/>
        </w:rPr>
        <w:t xml:space="preserve"> de 12mc.</w:t>
      </w:r>
    </w:p>
    <w:p w:rsidR="00417F8D" w:rsidRPr="00583A00" w:rsidRDefault="00417F8D" w:rsidP="00417F8D">
      <w:pPr>
        <w:widowControl w:val="0"/>
        <w:tabs>
          <w:tab w:val="left" w:pos="870"/>
        </w:tabs>
        <w:spacing w:after="0" w:line="240" w:lineRule="auto"/>
        <w:ind w:left="23"/>
        <w:contextualSpacing/>
        <w:jc w:val="both"/>
        <w:rPr>
          <w:rFonts w:ascii="Arial" w:hAnsi="Arial" w:cs="Arial"/>
          <w:i/>
          <w:sz w:val="24"/>
          <w:szCs w:val="24"/>
          <w:lang w:val="ro-RO"/>
        </w:rPr>
      </w:pPr>
      <w:r w:rsidRPr="00583A00">
        <w:rPr>
          <w:rFonts w:ascii="Arial" w:hAnsi="Arial" w:cs="Arial"/>
          <w:i/>
          <w:sz w:val="24"/>
          <w:szCs w:val="24"/>
          <w:lang w:val="ro-RO" w:eastAsia="ro-RO"/>
        </w:rPr>
        <w:t>Rețelele electrice</w:t>
      </w:r>
      <w:r w:rsidRPr="00583A00">
        <w:rPr>
          <w:rFonts w:ascii="Arial" w:hAnsi="Arial" w:cs="Arial"/>
          <w:sz w:val="24"/>
          <w:szCs w:val="24"/>
          <w:lang w:val="ro-RO" w:eastAsia="ro-RO"/>
        </w:rPr>
        <w:t xml:space="preserve">: </w:t>
      </w:r>
      <w:r w:rsidRPr="00583A00">
        <w:rPr>
          <w:rFonts w:ascii="Arial" w:hAnsi="Arial" w:cs="Arial"/>
          <w:i/>
          <w:sz w:val="24"/>
          <w:szCs w:val="24"/>
          <w:lang w:val="ro-RO"/>
        </w:rPr>
        <w:t>– se va realiza de la rețeaua publică de distribuție, localizată pe proprietate.</w:t>
      </w:r>
    </w:p>
    <w:p w:rsidR="001206D6" w:rsidRPr="00583A00" w:rsidRDefault="001206D6" w:rsidP="001206D6">
      <w:pPr>
        <w:widowControl w:val="0"/>
        <w:tabs>
          <w:tab w:val="left" w:pos="883"/>
          <w:tab w:val="left" w:pos="930"/>
        </w:tabs>
        <w:spacing w:after="0" w:line="240" w:lineRule="auto"/>
        <w:contextualSpacing/>
        <w:jc w:val="both"/>
        <w:rPr>
          <w:rFonts w:ascii="Arial" w:hAnsi="Arial" w:cs="Arial"/>
          <w:i/>
          <w:sz w:val="24"/>
          <w:szCs w:val="24"/>
          <w:lang w:val="ro-RO"/>
        </w:rPr>
      </w:pPr>
      <w:r w:rsidRPr="00583A00">
        <w:rPr>
          <w:rFonts w:ascii="Arial" w:hAnsi="Arial" w:cs="Arial"/>
          <w:i/>
          <w:sz w:val="24"/>
          <w:szCs w:val="24"/>
          <w:lang w:val="ro-RO"/>
        </w:rPr>
        <w:t>INSTALAŢIA DE ÎNCĂLZIRE</w:t>
      </w:r>
    </w:p>
    <w:p w:rsidR="001206D6" w:rsidRPr="00583A00" w:rsidRDefault="001206D6" w:rsidP="001206D6">
      <w:pPr>
        <w:widowControl w:val="0"/>
        <w:tabs>
          <w:tab w:val="left" w:pos="883"/>
          <w:tab w:val="left" w:pos="930"/>
        </w:tabs>
        <w:spacing w:after="0" w:line="240" w:lineRule="auto"/>
        <w:contextualSpacing/>
        <w:jc w:val="both"/>
        <w:rPr>
          <w:rFonts w:ascii="Arial" w:hAnsi="Arial" w:cs="Arial"/>
          <w:sz w:val="24"/>
          <w:szCs w:val="24"/>
          <w:lang w:val="ro-RO"/>
        </w:rPr>
      </w:pPr>
      <w:r w:rsidRPr="00583A00">
        <w:rPr>
          <w:rFonts w:ascii="Arial" w:hAnsi="Arial" w:cs="Arial"/>
          <w:i/>
          <w:sz w:val="24"/>
          <w:szCs w:val="24"/>
          <w:lang w:val="ro-RO"/>
        </w:rPr>
        <w:tab/>
        <w:t xml:space="preserve">Clădirea de procesare-comercializare: </w:t>
      </w:r>
      <w:r w:rsidRPr="00583A00">
        <w:rPr>
          <w:rFonts w:ascii="Arial" w:hAnsi="Arial" w:cs="Arial"/>
          <w:sz w:val="24"/>
          <w:szCs w:val="24"/>
          <w:lang w:val="ro-RO"/>
        </w:rPr>
        <w:t>se va executa un sistem de încălzire centrală cu o instalaţie de încălzire, alimentată cu lemne, funcţionând cu agent termic apă caldă 80°C /60°C, cu circulaţie forţată şi corpuri de încălzire tip radiator din oţel, tip panou asigurând încălzirea spaţiilor tehnologice şi a birourilor. De asemenea sunt prevăzute panouri solare cu 40 tuburi, cu automatizare aferenta, un boiler de 1000L cu 2 serpentine pentru apa calda, ce vor aduce un aport de apa calda sistemului, folosit in principal pentru asigurarea cu apa calda a grupurilor sanitare.</w:t>
      </w:r>
    </w:p>
    <w:p w:rsidR="001206D6" w:rsidRPr="00583A00" w:rsidRDefault="001206D6" w:rsidP="001206D6">
      <w:pPr>
        <w:pStyle w:val="BodyText10"/>
        <w:shd w:val="clear" w:color="auto" w:fill="auto"/>
        <w:spacing w:before="0" w:after="0" w:line="240" w:lineRule="auto"/>
        <w:ind w:left="40" w:right="20" w:firstLine="668"/>
        <w:contextualSpacing/>
        <w:jc w:val="both"/>
        <w:rPr>
          <w:sz w:val="24"/>
          <w:szCs w:val="24"/>
          <w:lang w:val="ro-RO"/>
        </w:rPr>
      </w:pPr>
      <w:r w:rsidRPr="00583A00">
        <w:rPr>
          <w:sz w:val="24"/>
          <w:szCs w:val="24"/>
          <w:lang w:val="ro-RO"/>
        </w:rPr>
        <w:tab/>
      </w:r>
      <w:proofErr w:type="spellStart"/>
      <w:r w:rsidRPr="00583A00">
        <w:rPr>
          <w:i/>
          <w:sz w:val="24"/>
          <w:szCs w:val="24"/>
          <w:lang w:val="ro-RO"/>
        </w:rPr>
        <w:t>Adapostul</w:t>
      </w:r>
      <w:proofErr w:type="spellEnd"/>
      <w:r w:rsidRPr="00583A00">
        <w:rPr>
          <w:i/>
          <w:sz w:val="24"/>
          <w:szCs w:val="24"/>
          <w:lang w:val="ro-RO"/>
        </w:rPr>
        <w:t xml:space="preserve"> de animale: </w:t>
      </w:r>
      <w:r w:rsidRPr="00583A00">
        <w:rPr>
          <w:i/>
          <w:sz w:val="24"/>
          <w:szCs w:val="24"/>
          <w:lang w:val="ro-RO"/>
        </w:rPr>
        <w:tab/>
      </w:r>
      <w:r w:rsidRPr="00583A00">
        <w:rPr>
          <w:sz w:val="24"/>
          <w:szCs w:val="24"/>
          <w:lang w:val="ro-RO"/>
        </w:rPr>
        <w:t xml:space="preserve">Pentru asigurarea necesarului de căldură în încăperile </w:t>
      </w:r>
      <w:r w:rsidRPr="00583A00">
        <w:rPr>
          <w:sz w:val="24"/>
          <w:szCs w:val="24"/>
          <w:lang w:val="ro-RO"/>
        </w:rPr>
        <w:lastRenderedPageBreak/>
        <w:t>tehnologice încălzite a adăpostului de animale se va executa un sistem de încălzire centrală cu o instalaţie de încălzire, alimentata cu lemne, funcţionând cu agent termic apă caldă 80°C /60°C, cu circulaţie forţată şi corpuri de încălzire tip radiator din oţel, tip panou asigurând încălzirea spaţiilor tehnologice.</w:t>
      </w:r>
    </w:p>
    <w:p w:rsidR="002B2ADD" w:rsidRPr="00241E13" w:rsidRDefault="002B2ADD" w:rsidP="002B2ADD">
      <w:pPr>
        <w:pStyle w:val="BodyText10"/>
        <w:shd w:val="clear" w:color="auto" w:fill="auto"/>
        <w:spacing w:before="0" w:after="0" w:line="240" w:lineRule="auto"/>
        <w:ind w:right="20" w:firstLine="0"/>
        <w:contextualSpacing/>
        <w:jc w:val="both"/>
        <w:rPr>
          <w:b/>
          <w:sz w:val="24"/>
          <w:szCs w:val="24"/>
          <w:lang w:val="ro-RO"/>
        </w:rPr>
      </w:pPr>
      <w:r w:rsidRPr="00241E13">
        <w:rPr>
          <w:b/>
          <w:sz w:val="24"/>
          <w:szCs w:val="24"/>
          <w:lang w:val="ro-RO"/>
        </w:rPr>
        <w:t xml:space="preserve">Prin proiect se vor achiziționa: </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Sistem de muls robotizat cu 1 boxă</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Tanc de răcire 4200l</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Automat de furajare concentrate vaci lapte</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Automat de alăptat viței</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Adăpători </w:t>
      </w:r>
      <w:proofErr w:type="spellStart"/>
      <w:r w:rsidRPr="00241E13">
        <w:rPr>
          <w:sz w:val="24"/>
          <w:szCs w:val="24"/>
          <w:lang w:val="ro-RO"/>
        </w:rPr>
        <w:t>antiingheț</w:t>
      </w:r>
      <w:proofErr w:type="spellEnd"/>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Perii rotative</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Porți telescopice</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Boxe viței</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Mixer submersibil pentru canalul de dejecții</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Grătare din beton cu inserție cauciuc</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Ventilatoare</w:t>
      </w:r>
    </w:p>
    <w:p w:rsidR="002B2ADD" w:rsidRPr="00241E13" w:rsidRDefault="002B2ADD"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Buncăr</w:t>
      </w:r>
    </w:p>
    <w:p w:rsidR="00E67A92"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Grup </w:t>
      </w:r>
      <w:proofErr w:type="spellStart"/>
      <w:r w:rsidRPr="00241E13">
        <w:rPr>
          <w:sz w:val="24"/>
          <w:szCs w:val="24"/>
          <w:lang w:val="ro-RO"/>
        </w:rPr>
        <w:t>electrogenerator</w:t>
      </w:r>
      <w:proofErr w:type="spellEnd"/>
      <w:r w:rsidRPr="00241E13">
        <w:rPr>
          <w:sz w:val="24"/>
          <w:szCs w:val="24"/>
          <w:lang w:val="ro-RO"/>
        </w:rPr>
        <w:t xml:space="preserve"> 88 kVA</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Sistem de încălzire apă și apă caldă</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Tractor 110CP</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Tractor 165CP</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Încărcător frontal</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Cupă universală</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Cupă siloz</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Clește </w:t>
      </w:r>
      <w:proofErr w:type="spellStart"/>
      <w:r w:rsidRPr="00241E13">
        <w:rPr>
          <w:sz w:val="24"/>
          <w:szCs w:val="24"/>
          <w:lang w:val="ro-RO"/>
        </w:rPr>
        <w:t>baloți</w:t>
      </w:r>
      <w:proofErr w:type="spellEnd"/>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Încărcător telescopic</w:t>
      </w:r>
    </w:p>
    <w:p w:rsidR="00D25195" w:rsidRPr="00241E13" w:rsidRDefault="00D25195"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Cupă </w:t>
      </w:r>
      <w:r w:rsidR="00885FEB" w:rsidRPr="00241E13">
        <w:rPr>
          <w:sz w:val="24"/>
          <w:szCs w:val="24"/>
          <w:lang w:val="ro-RO"/>
        </w:rPr>
        <w:t>universală</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Furci </w:t>
      </w:r>
      <w:proofErr w:type="spellStart"/>
      <w:r w:rsidRPr="00241E13">
        <w:rPr>
          <w:sz w:val="24"/>
          <w:szCs w:val="24"/>
          <w:lang w:val="ro-RO"/>
        </w:rPr>
        <w:t>baloți</w:t>
      </w:r>
      <w:proofErr w:type="spellEnd"/>
      <w:r w:rsidRPr="00241E13">
        <w:rPr>
          <w:sz w:val="24"/>
          <w:szCs w:val="24"/>
          <w:lang w:val="ro-RO"/>
        </w:rPr>
        <w:t xml:space="preserve"> cu 3 </w:t>
      </w:r>
      <w:proofErr w:type="spellStart"/>
      <w:r w:rsidRPr="00241E13">
        <w:rPr>
          <w:sz w:val="24"/>
          <w:szCs w:val="24"/>
          <w:lang w:val="ro-RO"/>
        </w:rPr>
        <w:t>țepușeDispozitiv</w:t>
      </w:r>
      <w:proofErr w:type="spellEnd"/>
      <w:r w:rsidRPr="00241E13">
        <w:rPr>
          <w:sz w:val="24"/>
          <w:szCs w:val="24"/>
          <w:lang w:val="ro-RO"/>
        </w:rPr>
        <w:t xml:space="preserve"> de tăiat bloc siloz</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Remorcă tehnologică</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Cositoare cu discuri</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Greblă de adunat</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Combinator</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Semănătoare </w:t>
      </w:r>
      <w:proofErr w:type="spellStart"/>
      <w:r w:rsidRPr="00241E13">
        <w:rPr>
          <w:sz w:val="24"/>
          <w:szCs w:val="24"/>
          <w:lang w:val="ro-RO"/>
        </w:rPr>
        <w:t>paioase</w:t>
      </w:r>
      <w:proofErr w:type="spellEnd"/>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Distribuitor de îngrășăminte chimice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Mașină de pulverizat pentru culturi mari</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Remorcă platformă</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Remorcă basculantă în 3 părți tandem</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Tocător de paie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 xml:space="preserve">Utilaj pentru </w:t>
      </w:r>
      <w:proofErr w:type="spellStart"/>
      <w:r w:rsidRPr="00241E13">
        <w:rPr>
          <w:sz w:val="24"/>
          <w:szCs w:val="24"/>
          <w:lang w:val="ro-RO"/>
        </w:rPr>
        <w:t>înfoliat</w:t>
      </w:r>
      <w:proofErr w:type="spellEnd"/>
      <w:r w:rsidRPr="00241E13">
        <w:rPr>
          <w:sz w:val="24"/>
          <w:szCs w:val="24"/>
          <w:lang w:val="ro-RO"/>
        </w:rPr>
        <w:t xml:space="preserve"> </w:t>
      </w:r>
      <w:proofErr w:type="spellStart"/>
      <w:r w:rsidRPr="00241E13">
        <w:rPr>
          <w:sz w:val="24"/>
          <w:szCs w:val="24"/>
          <w:lang w:val="ro-RO"/>
        </w:rPr>
        <w:t>baloți</w:t>
      </w:r>
      <w:proofErr w:type="spellEnd"/>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Vană mecanizată fabricare brânzeturi</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Vas inox colectare zer</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Pompă centrifugare pentru zer</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proofErr w:type="spellStart"/>
      <w:r w:rsidRPr="00241E13">
        <w:rPr>
          <w:sz w:val="24"/>
          <w:szCs w:val="24"/>
          <w:lang w:val="ro-RO"/>
        </w:rPr>
        <w:t>Crință</w:t>
      </w:r>
      <w:proofErr w:type="spellEnd"/>
      <w:r w:rsidRPr="00241E13">
        <w:rPr>
          <w:sz w:val="24"/>
          <w:szCs w:val="24"/>
          <w:lang w:val="ro-RO"/>
        </w:rPr>
        <w:t xml:space="preserve"> inox cu 2 compartimente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Instalație continuă fabricare cașcaval</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Vană inox saramurare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Vas de imersie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Pompă mobilă de spălare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Rezervor de lapte</w:t>
      </w:r>
    </w:p>
    <w:p w:rsidR="00885FEB" w:rsidRPr="00241E13" w:rsidRDefault="00885FEB"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Instalație frigorifică</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lastRenderedPageBreak/>
        <w:t>Instalație electrică</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Instalație ventilare</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Instalație termică și sanitară</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Vitrină refrigerare expunere</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Stație tratare ape uzate</w:t>
      </w:r>
    </w:p>
    <w:p w:rsidR="00680AF7" w:rsidRPr="00241E13" w:rsidRDefault="00680AF7" w:rsidP="002B2ADD">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Rezervor apă</w:t>
      </w:r>
    </w:p>
    <w:p w:rsidR="00417F8D" w:rsidRPr="00241E13" w:rsidRDefault="00680AF7" w:rsidP="000F21B7">
      <w:pPr>
        <w:pStyle w:val="BodyText10"/>
        <w:numPr>
          <w:ilvl w:val="0"/>
          <w:numId w:val="28"/>
        </w:numPr>
        <w:shd w:val="clear" w:color="auto" w:fill="auto"/>
        <w:spacing w:before="0" w:after="0" w:line="240" w:lineRule="auto"/>
        <w:ind w:right="20"/>
        <w:contextualSpacing/>
        <w:jc w:val="both"/>
        <w:rPr>
          <w:sz w:val="24"/>
          <w:szCs w:val="24"/>
          <w:lang w:val="ro-RO"/>
        </w:rPr>
      </w:pPr>
      <w:r w:rsidRPr="00241E13">
        <w:rPr>
          <w:sz w:val="24"/>
          <w:szCs w:val="24"/>
          <w:lang w:val="ro-RO"/>
        </w:rPr>
        <w:t>Grup pompare</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i/>
          <w:sz w:val="24"/>
          <w:szCs w:val="24"/>
          <w:lang w:val="ro-RO"/>
        </w:rPr>
        <w:t>c) utilizarea resurselor naturale, în special a solului, a terenurilor, a apei și a biodiversității</w:t>
      </w:r>
      <w:r w:rsidRPr="00241E13">
        <w:rPr>
          <w:rFonts w:ascii="Arial" w:hAnsi="Arial" w:cs="Arial"/>
          <w:i/>
          <w:sz w:val="24"/>
          <w:szCs w:val="24"/>
          <w:lang w:val="ro-RO"/>
        </w:rPr>
        <w:t xml:space="preserve">: </w:t>
      </w:r>
      <w:r w:rsidRPr="00241E13">
        <w:rPr>
          <w:rFonts w:ascii="Arial" w:hAnsi="Arial" w:cs="Arial"/>
          <w:sz w:val="24"/>
          <w:szCs w:val="24"/>
          <w:lang w:val="ro-RO"/>
        </w:rPr>
        <w:t>nu este cazul</w:t>
      </w:r>
      <w:r w:rsidR="00FF5723" w:rsidRPr="00241E13">
        <w:rPr>
          <w:rFonts w:ascii="Arial" w:hAnsi="Arial" w:cs="Arial"/>
          <w:sz w:val="24"/>
          <w:szCs w:val="24"/>
          <w:lang w:val="ro-RO"/>
        </w:rPr>
        <w:t xml:space="preserve">, </w:t>
      </w:r>
      <w:r w:rsidR="00DF7DF1" w:rsidRPr="00241E13">
        <w:rPr>
          <w:rFonts w:ascii="Arial" w:hAnsi="Arial" w:cs="Arial"/>
          <w:sz w:val="24"/>
          <w:szCs w:val="24"/>
          <w:lang w:val="ro-RO"/>
        </w:rPr>
        <w:t>folosința actuală este curți, construcții</w:t>
      </w:r>
    </w:p>
    <w:p w:rsidR="00E4082E" w:rsidRPr="00241E13"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241E13">
        <w:rPr>
          <w:rFonts w:ascii="Arial" w:hAnsi="Arial" w:cs="Arial"/>
          <w:b/>
          <w:i/>
          <w:color w:val="000000"/>
          <w:sz w:val="24"/>
          <w:szCs w:val="24"/>
          <w:lang w:val="ro-RO" w:eastAsia="ro-RO"/>
        </w:rPr>
        <w:t xml:space="preserve">d) producţia de deşeuri: </w:t>
      </w:r>
    </w:p>
    <w:p w:rsidR="00E4082E" w:rsidRPr="00241E13" w:rsidRDefault="00E4082E" w:rsidP="00E4082E">
      <w:pPr>
        <w:pStyle w:val="BodyText"/>
        <w:ind w:left="357" w:right="344" w:firstLine="363"/>
        <w:rPr>
          <w:rFonts w:cs="Arial"/>
          <w:lang w:val="ro-RO"/>
        </w:rPr>
      </w:pPr>
      <w:r w:rsidRPr="00241E13">
        <w:rPr>
          <w:rFonts w:cs="Arial"/>
          <w:lang w:val="ro-RO"/>
        </w:rPr>
        <w:t>În timpul construcţiei:</w:t>
      </w:r>
    </w:p>
    <w:p w:rsidR="00E4082E" w:rsidRPr="00241E13" w:rsidRDefault="00E4082E" w:rsidP="00E4082E">
      <w:pPr>
        <w:pStyle w:val="BodyText"/>
        <w:ind w:right="344"/>
        <w:rPr>
          <w:rFonts w:cs="Arial"/>
          <w:i/>
          <w:lang w:val="ro-RO"/>
        </w:rPr>
      </w:pPr>
      <w:r w:rsidRPr="00241E13">
        <w:rPr>
          <w:rFonts w:cs="Arial"/>
          <w:i/>
          <w:lang w:val="ro-RO"/>
        </w:rPr>
        <w:t>Deşeurile m</w:t>
      </w:r>
      <w:r w:rsidR="00A549DF" w:rsidRPr="00241E13">
        <w:rPr>
          <w:rFonts w:cs="Arial"/>
          <w:i/>
          <w:lang w:val="ro-RO"/>
        </w:rPr>
        <w:t>unicipale amestecate</w:t>
      </w:r>
      <w:r w:rsidRPr="00241E13">
        <w:rPr>
          <w:rFonts w:cs="Arial"/>
          <w:i/>
          <w:lang w:val="ro-RO"/>
        </w:rPr>
        <w:t xml:space="preserve"> (cod deşeu-20.03.01) rezultate în perioada executării lucrărilor vor fi colectate şi transportate de către operator autorizat pentru colectarea acestor tipuri de deşeuri.</w:t>
      </w:r>
    </w:p>
    <w:p w:rsidR="00E4082E" w:rsidRPr="00241E13" w:rsidRDefault="00E4082E" w:rsidP="00E4082E">
      <w:pPr>
        <w:pStyle w:val="BodyText"/>
        <w:ind w:right="344"/>
        <w:rPr>
          <w:rFonts w:cs="Arial"/>
          <w:i/>
          <w:lang w:val="ro-RO"/>
        </w:rPr>
      </w:pPr>
      <w:r w:rsidRPr="00241E13">
        <w:rPr>
          <w:rFonts w:cs="Arial"/>
          <w:i/>
          <w:lang w:val="ro-RO"/>
        </w:rPr>
        <w:t>Deşeurile de pământ  (cod deşeu 17.05.04) vor fi utilizate pentru reamenajarea amplasamentului.</w:t>
      </w:r>
    </w:p>
    <w:p w:rsidR="00E4082E" w:rsidRPr="00241E13" w:rsidRDefault="00E4082E" w:rsidP="00E4082E">
      <w:pPr>
        <w:pStyle w:val="BodyText"/>
        <w:ind w:right="344"/>
        <w:rPr>
          <w:rFonts w:cs="Arial"/>
          <w:i/>
          <w:lang w:val="ro-RO"/>
        </w:rPr>
      </w:pPr>
      <w:r w:rsidRPr="00241E13">
        <w:rPr>
          <w:rFonts w:cs="Arial"/>
          <w:i/>
          <w:lang w:val="ro-RO"/>
        </w:rPr>
        <w:t>Deşeuri din construcţii-montaj (cod deşeu 17.09.04) vor fi valorificate prin operatori economici autorizaţi.</w:t>
      </w:r>
    </w:p>
    <w:p w:rsidR="00DF7DF1" w:rsidRPr="00241E13" w:rsidRDefault="00DF7DF1" w:rsidP="00DF7DF1">
      <w:pPr>
        <w:pStyle w:val="Default"/>
        <w:rPr>
          <w:lang w:val="ro-RO"/>
        </w:rPr>
      </w:pPr>
      <w:r w:rsidRPr="00241E13">
        <w:rPr>
          <w:lang w:val="ro-RO"/>
        </w:rPr>
        <w:tab/>
        <w:t>În timpul funcționării:</w:t>
      </w:r>
    </w:p>
    <w:p w:rsidR="00DF7DF1" w:rsidRPr="00241E13" w:rsidRDefault="00DF7DF1" w:rsidP="00DF7DF1">
      <w:pPr>
        <w:pStyle w:val="Default"/>
        <w:rPr>
          <w:i/>
          <w:lang w:val="ro-RO"/>
        </w:rPr>
      </w:pPr>
      <w:r w:rsidRPr="00241E13">
        <w:rPr>
          <w:i/>
          <w:lang w:val="ro-RO"/>
        </w:rPr>
        <w:t xml:space="preserve">Gunoi de grajd: </w:t>
      </w:r>
      <w:r w:rsidR="00F82962" w:rsidRPr="00241E13">
        <w:rPr>
          <w:i/>
          <w:lang w:val="ro-RO"/>
        </w:rPr>
        <w:t>Cantitățile rezultate se vor împrăștia pe terenurile agricole ale beneficiarului.</w:t>
      </w:r>
    </w:p>
    <w:p w:rsidR="00DF7DF1" w:rsidRPr="00241E13" w:rsidRDefault="00DF7DF1" w:rsidP="00DF7DF1">
      <w:pPr>
        <w:pStyle w:val="Default"/>
        <w:rPr>
          <w:lang w:val="ro-RO"/>
        </w:rPr>
      </w:pP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i/>
          <w:sz w:val="24"/>
          <w:szCs w:val="24"/>
          <w:lang w:val="ro-RO"/>
        </w:rPr>
        <w:t>e) poluarea și alte efecte nocive</w:t>
      </w:r>
      <w:r w:rsidRPr="00241E13">
        <w:rPr>
          <w:rFonts w:ascii="Arial" w:hAnsi="Arial" w:cs="Arial"/>
          <w:sz w:val="24"/>
          <w:szCs w:val="24"/>
          <w:lang w:val="ro-RO"/>
        </w:rPr>
        <w:t>:</w:t>
      </w:r>
    </w:p>
    <w:p w:rsidR="00B841D5" w:rsidRPr="00241E13"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241E13">
        <w:rPr>
          <w:rFonts w:ascii="Arial" w:eastAsia="Times New Roman" w:hAnsi="Arial" w:cs="Arial"/>
          <w:b/>
          <w:i/>
          <w:sz w:val="24"/>
          <w:szCs w:val="24"/>
          <w:lang w:val="ro-RO"/>
        </w:rPr>
        <w:t>1.emisii în aer</w:t>
      </w:r>
      <w:r w:rsidR="00F82962" w:rsidRPr="00241E13">
        <w:rPr>
          <w:rFonts w:ascii="Arial" w:eastAsia="Times New Roman" w:hAnsi="Arial" w:cs="Arial"/>
          <w:b/>
          <w:i/>
          <w:sz w:val="24"/>
          <w:szCs w:val="24"/>
          <w:lang w:val="ro-RO"/>
        </w:rPr>
        <w:t xml:space="preserve"> </w:t>
      </w:r>
      <w:r w:rsidRPr="00241E13">
        <w:rPr>
          <w:rFonts w:ascii="Arial" w:eastAsia="Times New Roman" w:hAnsi="Arial" w:cs="Arial"/>
          <w:i/>
          <w:sz w:val="24"/>
          <w:szCs w:val="24"/>
          <w:lang w:val="ro-RO"/>
        </w:rPr>
        <w:t>- în faza de construire-principale operaţii executate generatoare de praf sunt:  : excavare</w:t>
      </w:r>
      <w:r w:rsidR="00F82962" w:rsidRPr="00241E13">
        <w:rPr>
          <w:rFonts w:ascii="Arial" w:eastAsia="Times New Roman" w:hAnsi="Arial" w:cs="Arial"/>
          <w:i/>
          <w:sz w:val="24"/>
          <w:szCs w:val="24"/>
          <w:lang w:val="ro-RO"/>
        </w:rPr>
        <w:t>, manipularea materialelor de construcții, respectiv transportul materialelor de construcții</w:t>
      </w:r>
      <w:r w:rsidRPr="00241E13">
        <w:rPr>
          <w:rFonts w:ascii="Arial" w:eastAsia="Times New Roman" w:hAnsi="Arial" w:cs="Arial"/>
          <w:i/>
          <w:sz w:val="24"/>
          <w:szCs w:val="24"/>
          <w:lang w:val="ro-RO"/>
        </w:rPr>
        <w:t>.</w:t>
      </w:r>
    </w:p>
    <w:p w:rsidR="00B841D5" w:rsidRPr="00241E13"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241E13">
        <w:rPr>
          <w:rFonts w:ascii="Arial" w:eastAsia="Times New Roman" w:hAnsi="Arial" w:cs="Arial"/>
          <w:i/>
          <w:sz w:val="24"/>
          <w:szCs w:val="24"/>
          <w:lang w:val="ro-RO"/>
        </w:rPr>
        <w:tab/>
      </w:r>
      <w:r w:rsidRPr="00241E13">
        <w:rPr>
          <w:rFonts w:ascii="Arial" w:eastAsia="Times New Roman" w:hAnsi="Arial" w:cs="Arial"/>
          <w:i/>
          <w:sz w:val="24"/>
          <w:szCs w:val="24"/>
          <w:lang w:val="ro-RO"/>
        </w:rPr>
        <w:tab/>
      </w:r>
      <w:proofErr w:type="spellStart"/>
      <w:r w:rsidRPr="00241E13">
        <w:rPr>
          <w:rFonts w:ascii="Arial" w:eastAsia="Times New Roman" w:hAnsi="Arial" w:cs="Arial"/>
          <w:i/>
          <w:sz w:val="24"/>
          <w:szCs w:val="24"/>
          <w:lang w:val="ro-RO"/>
        </w:rPr>
        <w:t>-în</w:t>
      </w:r>
      <w:proofErr w:type="spellEnd"/>
      <w:r w:rsidRPr="00241E13">
        <w:rPr>
          <w:rFonts w:ascii="Arial" w:eastAsia="Times New Roman" w:hAnsi="Arial" w:cs="Arial"/>
          <w:i/>
          <w:sz w:val="24"/>
          <w:szCs w:val="24"/>
          <w:lang w:val="ro-RO"/>
        </w:rPr>
        <w:t xml:space="preserve"> timpul exploatării </w:t>
      </w:r>
      <w:r w:rsidR="00640827">
        <w:rPr>
          <w:rFonts w:ascii="Arial" w:eastAsia="Times New Roman" w:hAnsi="Arial" w:cs="Arial"/>
          <w:i/>
          <w:sz w:val="24"/>
          <w:szCs w:val="24"/>
          <w:lang w:val="ro-RO"/>
        </w:rPr>
        <w:t xml:space="preserve">–emisii de </w:t>
      </w:r>
      <w:r w:rsidR="00F82962" w:rsidRPr="00241E13">
        <w:rPr>
          <w:rFonts w:ascii="Arial" w:eastAsia="Times New Roman" w:hAnsi="Arial" w:cs="Arial"/>
          <w:i/>
          <w:sz w:val="24"/>
          <w:szCs w:val="24"/>
          <w:lang w:val="ro-RO"/>
        </w:rPr>
        <w:t xml:space="preserve">CH4 de la vaci și </w:t>
      </w:r>
      <w:r w:rsidR="00640827">
        <w:rPr>
          <w:rFonts w:ascii="Arial" w:eastAsia="Times New Roman" w:hAnsi="Arial" w:cs="Arial"/>
          <w:i/>
          <w:sz w:val="24"/>
          <w:szCs w:val="24"/>
          <w:lang w:val="ro-RO"/>
        </w:rPr>
        <w:t xml:space="preserve">gaze de ardere de la </w:t>
      </w:r>
      <w:r w:rsidR="00F82962" w:rsidRPr="00241E13">
        <w:rPr>
          <w:rFonts w:ascii="Arial" w:eastAsia="Times New Roman" w:hAnsi="Arial" w:cs="Arial"/>
          <w:i/>
          <w:sz w:val="24"/>
          <w:szCs w:val="24"/>
          <w:lang w:val="ro-RO"/>
        </w:rPr>
        <w:t>cazanele centralei termice</w:t>
      </w:r>
    </w:p>
    <w:p w:rsidR="00F82962" w:rsidRPr="00640827"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241E13">
        <w:rPr>
          <w:rFonts w:ascii="Arial" w:eastAsia="Times New Roman" w:hAnsi="Arial" w:cs="Arial"/>
          <w:b/>
          <w:i/>
          <w:sz w:val="24"/>
          <w:szCs w:val="24"/>
          <w:lang w:val="ro-RO"/>
        </w:rPr>
        <w:t>2. emisii în apă:</w:t>
      </w:r>
      <w:proofErr w:type="spellStart"/>
      <w:r w:rsidRPr="00241E13">
        <w:rPr>
          <w:rFonts w:ascii="Arial" w:eastAsia="Times New Roman" w:hAnsi="Arial" w:cs="Arial"/>
          <w:i/>
          <w:sz w:val="24"/>
          <w:szCs w:val="24"/>
          <w:lang w:val="ro-RO"/>
        </w:rPr>
        <w:t>-în</w:t>
      </w:r>
      <w:proofErr w:type="spellEnd"/>
      <w:r w:rsidRPr="00241E13">
        <w:rPr>
          <w:rFonts w:ascii="Arial" w:eastAsia="Times New Roman" w:hAnsi="Arial" w:cs="Arial"/>
          <w:i/>
          <w:sz w:val="24"/>
          <w:szCs w:val="24"/>
          <w:lang w:val="ro-RO"/>
        </w:rPr>
        <w:t xml:space="preserve"> faza de construire -</w:t>
      </w:r>
      <w:r w:rsidR="00F82962" w:rsidRPr="00241E13">
        <w:rPr>
          <w:rFonts w:ascii="Arial" w:eastAsia="Times New Roman" w:hAnsi="Arial" w:cs="Arial"/>
          <w:i/>
          <w:sz w:val="24"/>
          <w:szCs w:val="24"/>
          <w:lang w:val="ro-RO"/>
        </w:rPr>
        <w:t xml:space="preserve"> </w:t>
      </w:r>
      <w:r w:rsidRPr="00241E13">
        <w:rPr>
          <w:rFonts w:ascii="Arial" w:eastAsia="Times New Roman" w:hAnsi="Arial" w:cs="Arial"/>
          <w:i/>
          <w:sz w:val="24"/>
          <w:szCs w:val="24"/>
          <w:lang w:val="ro-RO"/>
        </w:rPr>
        <w:t xml:space="preserve">lucrările de </w:t>
      </w:r>
      <w:r w:rsidR="00F82962" w:rsidRPr="00241E13">
        <w:rPr>
          <w:rFonts w:ascii="Arial" w:eastAsia="Times New Roman" w:hAnsi="Arial" w:cs="Arial"/>
          <w:i/>
          <w:sz w:val="24"/>
          <w:szCs w:val="24"/>
          <w:lang w:val="ro-RO"/>
        </w:rPr>
        <w:t>construcție</w:t>
      </w:r>
      <w:r w:rsidRPr="00241E13">
        <w:rPr>
          <w:rFonts w:ascii="Arial" w:eastAsia="Times New Roman" w:hAnsi="Arial" w:cs="Arial"/>
          <w:i/>
          <w:sz w:val="24"/>
          <w:szCs w:val="24"/>
          <w:lang w:val="ro-RO"/>
        </w:rPr>
        <w:t xml:space="preserve"> determină antrenarea unor particule fine </w:t>
      </w:r>
      <w:r w:rsidRPr="00640827">
        <w:rPr>
          <w:rFonts w:ascii="Arial" w:eastAsia="Times New Roman" w:hAnsi="Arial" w:cs="Arial"/>
          <w:i/>
          <w:sz w:val="24"/>
          <w:szCs w:val="24"/>
          <w:lang w:val="ro-RO"/>
        </w:rPr>
        <w:t>de pământ care pot ajunge în apele de suprafaţă. Se pot produce pierderi accidentale de materiale, combustibili, uleiuri din maşinile şi utilajele de construire. Manevrarea defectuoasă a autovehiculelor care transportă diverse tipuri de materiale</w:t>
      </w:r>
    </w:p>
    <w:p w:rsidR="00FE368E" w:rsidRPr="00640827"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640827">
        <w:rPr>
          <w:rFonts w:ascii="Arial" w:eastAsia="Times New Roman" w:hAnsi="Arial" w:cs="Arial"/>
          <w:i/>
          <w:sz w:val="24"/>
          <w:szCs w:val="24"/>
          <w:lang w:val="ro-RO"/>
        </w:rPr>
        <w:t xml:space="preserve"> </w:t>
      </w:r>
      <w:proofErr w:type="spellStart"/>
      <w:r w:rsidR="00F82962" w:rsidRPr="00640827">
        <w:rPr>
          <w:rFonts w:ascii="Arial" w:eastAsia="Times New Roman" w:hAnsi="Arial" w:cs="Arial"/>
          <w:i/>
          <w:sz w:val="24"/>
          <w:szCs w:val="24"/>
          <w:lang w:val="ro-RO"/>
        </w:rPr>
        <w:t>-în</w:t>
      </w:r>
      <w:proofErr w:type="spellEnd"/>
      <w:r w:rsidR="00F82962" w:rsidRPr="00640827">
        <w:rPr>
          <w:rFonts w:ascii="Arial" w:eastAsia="Times New Roman" w:hAnsi="Arial" w:cs="Arial"/>
          <w:i/>
          <w:sz w:val="24"/>
          <w:szCs w:val="24"/>
          <w:lang w:val="ro-RO"/>
        </w:rPr>
        <w:t xml:space="preserve"> timpul exploatării</w:t>
      </w:r>
      <w:r w:rsidR="00241E13" w:rsidRPr="00640827">
        <w:rPr>
          <w:rFonts w:ascii="Arial" w:eastAsia="Times New Roman" w:hAnsi="Arial" w:cs="Arial"/>
          <w:i/>
          <w:sz w:val="24"/>
          <w:szCs w:val="24"/>
          <w:lang w:val="ro-RO"/>
        </w:rPr>
        <w:t>:</w:t>
      </w:r>
      <w:r w:rsidR="00F82962" w:rsidRPr="00640827">
        <w:rPr>
          <w:rFonts w:ascii="Arial" w:eastAsia="Times New Roman" w:hAnsi="Arial" w:cs="Arial"/>
          <w:i/>
          <w:sz w:val="24"/>
          <w:szCs w:val="24"/>
          <w:lang w:val="ro-RO"/>
        </w:rPr>
        <w:t xml:space="preserve"> </w:t>
      </w:r>
      <w:r w:rsidR="00FE368E" w:rsidRPr="00640827">
        <w:rPr>
          <w:rFonts w:ascii="Arial" w:eastAsia="Times New Roman" w:hAnsi="Arial" w:cs="Arial"/>
          <w:i/>
          <w:sz w:val="24"/>
          <w:szCs w:val="24"/>
          <w:lang w:val="ro-RO"/>
        </w:rPr>
        <w:t xml:space="preserve">Reţelele de canalizare menajeră colectează ape uzate menajere de la clădirea procesare-comercializare si din zona administrativa a grajdului, doar de la grupurile sanitare. Apele reziduale din tehnologia de procesare </w:t>
      </w:r>
      <w:proofErr w:type="spellStart"/>
      <w:r w:rsidR="00FE368E" w:rsidRPr="00640827">
        <w:rPr>
          <w:rFonts w:ascii="Arial" w:eastAsia="Times New Roman" w:hAnsi="Arial" w:cs="Arial"/>
          <w:i/>
          <w:sz w:val="24"/>
          <w:szCs w:val="24"/>
          <w:lang w:val="ro-RO"/>
        </w:rPr>
        <w:t>vor</w:t>
      </w:r>
      <w:proofErr w:type="spellEnd"/>
      <w:r w:rsidR="00FE368E" w:rsidRPr="00640827">
        <w:rPr>
          <w:rFonts w:ascii="Arial" w:eastAsia="Times New Roman" w:hAnsi="Arial" w:cs="Arial"/>
          <w:i/>
          <w:sz w:val="24"/>
          <w:szCs w:val="24"/>
          <w:lang w:val="ro-RO"/>
        </w:rPr>
        <w:t xml:space="preserve"> fi evacuate în stația de </w:t>
      </w:r>
      <w:proofErr w:type="spellStart"/>
      <w:r w:rsidR="00640827">
        <w:rPr>
          <w:rFonts w:ascii="Arial" w:eastAsia="Times New Roman" w:hAnsi="Arial" w:cs="Arial"/>
          <w:i/>
          <w:sz w:val="24"/>
          <w:szCs w:val="24"/>
          <w:lang w:val="ro-RO"/>
        </w:rPr>
        <w:t>pre</w:t>
      </w:r>
      <w:r w:rsidR="00FE368E" w:rsidRPr="00640827">
        <w:rPr>
          <w:rFonts w:ascii="Arial" w:eastAsia="Times New Roman" w:hAnsi="Arial" w:cs="Arial"/>
          <w:i/>
          <w:sz w:val="24"/>
          <w:szCs w:val="24"/>
          <w:lang w:val="ro-RO"/>
        </w:rPr>
        <w:t>tratare</w:t>
      </w:r>
      <w:proofErr w:type="spellEnd"/>
      <w:r w:rsidR="00FE368E" w:rsidRPr="00640827">
        <w:rPr>
          <w:rFonts w:ascii="Arial" w:eastAsia="Times New Roman" w:hAnsi="Arial" w:cs="Arial"/>
          <w:i/>
          <w:sz w:val="24"/>
          <w:szCs w:val="24"/>
          <w:lang w:val="ro-RO"/>
        </w:rPr>
        <w:t xml:space="preserve"> ape uzate, după care vor fi evacuate intr-un bazin </w:t>
      </w:r>
      <w:proofErr w:type="spellStart"/>
      <w:r w:rsidR="00FE368E" w:rsidRPr="00640827">
        <w:rPr>
          <w:rFonts w:ascii="Arial" w:eastAsia="Times New Roman" w:hAnsi="Arial" w:cs="Arial"/>
          <w:i/>
          <w:sz w:val="24"/>
          <w:szCs w:val="24"/>
          <w:lang w:val="ro-RO"/>
        </w:rPr>
        <w:t>vidanjabil</w:t>
      </w:r>
      <w:proofErr w:type="spellEnd"/>
      <w:r w:rsidR="00FE368E" w:rsidRPr="00640827">
        <w:rPr>
          <w:rFonts w:ascii="Arial" w:eastAsia="Times New Roman" w:hAnsi="Arial" w:cs="Arial"/>
          <w:i/>
          <w:sz w:val="24"/>
          <w:szCs w:val="24"/>
          <w:lang w:val="ro-RO"/>
        </w:rPr>
        <w:t xml:space="preserve"> de 12mc. </w:t>
      </w:r>
      <w:r w:rsidR="00BD6F91" w:rsidRPr="00640827">
        <w:rPr>
          <w:rFonts w:ascii="Arial" w:eastAsia="Times New Roman" w:hAnsi="Arial" w:cs="Arial"/>
          <w:i/>
          <w:sz w:val="24"/>
          <w:szCs w:val="24"/>
          <w:lang w:val="ro-RO"/>
        </w:rPr>
        <w:t xml:space="preserve">Dejecțiile lichide rezultate de la igienizarea și de la platforma de stocare dejecții solide vor fi colectate și stocate </w:t>
      </w:r>
      <w:r w:rsidR="00661BD5" w:rsidRPr="00640827">
        <w:rPr>
          <w:rFonts w:ascii="Arial" w:eastAsia="Times New Roman" w:hAnsi="Arial" w:cs="Arial"/>
          <w:i/>
          <w:sz w:val="24"/>
          <w:szCs w:val="24"/>
          <w:lang w:val="ro-RO"/>
        </w:rPr>
        <w:t xml:space="preserve">în două bazine </w:t>
      </w:r>
      <w:proofErr w:type="spellStart"/>
      <w:r w:rsidR="00661BD5" w:rsidRPr="00640827">
        <w:rPr>
          <w:rFonts w:ascii="Arial" w:eastAsia="Times New Roman" w:hAnsi="Arial" w:cs="Arial"/>
          <w:i/>
          <w:sz w:val="24"/>
          <w:szCs w:val="24"/>
          <w:lang w:val="ro-RO"/>
        </w:rPr>
        <w:t>vidanjabile</w:t>
      </w:r>
      <w:proofErr w:type="spellEnd"/>
      <w:r w:rsidR="00661BD5" w:rsidRPr="00640827">
        <w:rPr>
          <w:rFonts w:ascii="Arial" w:eastAsia="Times New Roman" w:hAnsi="Arial" w:cs="Arial"/>
          <w:i/>
          <w:sz w:val="24"/>
          <w:szCs w:val="24"/>
          <w:lang w:val="ro-RO"/>
        </w:rPr>
        <w:t>, după care vor fi împrăștiate pe terenurile deținute de titularul de activitate.</w:t>
      </w:r>
    </w:p>
    <w:p w:rsidR="00B841D5" w:rsidRPr="00241E13"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241E13">
        <w:rPr>
          <w:rFonts w:ascii="Arial" w:eastAsia="Times New Roman" w:hAnsi="Arial" w:cs="Arial"/>
          <w:i/>
          <w:sz w:val="24"/>
          <w:szCs w:val="24"/>
          <w:lang w:val="ro-RO"/>
        </w:rPr>
        <w:t xml:space="preserve"> </w:t>
      </w:r>
      <w:r w:rsidRPr="00241E13">
        <w:rPr>
          <w:rFonts w:ascii="Arial" w:eastAsia="Times New Roman" w:hAnsi="Arial" w:cs="Arial"/>
          <w:b/>
          <w:i/>
          <w:sz w:val="24"/>
          <w:szCs w:val="24"/>
          <w:lang w:val="ro-RO"/>
        </w:rPr>
        <w:t>3.emisii în sol</w:t>
      </w:r>
      <w:r w:rsidRPr="00241E13">
        <w:rPr>
          <w:rFonts w:ascii="Arial" w:eastAsia="Times New Roman" w:hAnsi="Arial" w:cs="Arial"/>
          <w:i/>
          <w:sz w:val="24"/>
          <w:szCs w:val="24"/>
          <w:lang w:val="ro-RO"/>
        </w:rPr>
        <w:t>:- în faza de construire sursă de poluare a solului pot rezulta</w:t>
      </w:r>
      <w:r w:rsidRPr="00241E13">
        <w:rPr>
          <w:rFonts w:ascii="Arial" w:eastAsia="Times New Roman" w:hAnsi="Arial" w:cs="Arial"/>
          <w:b/>
          <w:i/>
          <w:sz w:val="24"/>
          <w:szCs w:val="24"/>
          <w:lang w:val="ro-RO"/>
        </w:rPr>
        <w:t xml:space="preserve"> </w:t>
      </w:r>
      <w:r w:rsidRPr="00241E13">
        <w:rPr>
          <w:rFonts w:ascii="Arial" w:eastAsia="Times New Roman" w:hAnsi="Arial" w:cs="Arial"/>
          <w:i/>
          <w:sz w:val="24"/>
          <w:szCs w:val="24"/>
          <w:lang w:val="ro-RO"/>
        </w:rPr>
        <w:t>din circulația utilajelor grele și a mijloacelor de transport, defecțiuni tehnice ale utilajelor, scurgeri de combustibil.</w:t>
      </w:r>
    </w:p>
    <w:p w:rsidR="003B5E72" w:rsidRPr="003B5E72"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241E13">
        <w:rPr>
          <w:rFonts w:ascii="Arial" w:eastAsia="Times New Roman" w:hAnsi="Arial" w:cs="Arial"/>
          <w:i/>
          <w:sz w:val="24"/>
          <w:szCs w:val="24"/>
          <w:lang w:val="ro-RO"/>
        </w:rPr>
        <w:t>-</w:t>
      </w:r>
      <w:r w:rsidR="00661BD5">
        <w:rPr>
          <w:rFonts w:ascii="Arial" w:eastAsia="Times New Roman" w:hAnsi="Arial" w:cs="Arial"/>
          <w:i/>
          <w:sz w:val="24"/>
          <w:szCs w:val="24"/>
          <w:lang w:val="ro-RO"/>
        </w:rPr>
        <w:t xml:space="preserve"> </w:t>
      </w:r>
      <w:r w:rsidRPr="00241E13">
        <w:rPr>
          <w:rFonts w:ascii="Arial" w:eastAsia="Times New Roman" w:hAnsi="Arial" w:cs="Arial"/>
          <w:i/>
          <w:sz w:val="24"/>
          <w:szCs w:val="24"/>
          <w:lang w:val="ro-RO"/>
        </w:rPr>
        <w:t xml:space="preserve">în timpul </w:t>
      </w:r>
      <w:r w:rsidR="00661BD5">
        <w:rPr>
          <w:rFonts w:ascii="Arial" w:eastAsia="Times New Roman" w:hAnsi="Arial" w:cs="Arial"/>
          <w:i/>
          <w:sz w:val="24"/>
          <w:szCs w:val="24"/>
          <w:lang w:val="ro-RO"/>
        </w:rPr>
        <w:t>funcționării:</w:t>
      </w:r>
      <w:r w:rsidRPr="00241E13">
        <w:rPr>
          <w:rFonts w:ascii="Arial" w:eastAsia="Times New Roman" w:hAnsi="Arial" w:cs="Arial"/>
          <w:i/>
          <w:sz w:val="24"/>
          <w:szCs w:val="24"/>
          <w:lang w:val="ro-RO"/>
        </w:rPr>
        <w:t xml:space="preserve"> </w:t>
      </w:r>
      <w:r w:rsidR="003B5E72" w:rsidRPr="003B5E72">
        <w:rPr>
          <w:rFonts w:ascii="Arial" w:hAnsi="Arial" w:cs="Arial"/>
          <w:color w:val="000000"/>
          <w:sz w:val="24"/>
          <w:szCs w:val="24"/>
          <w:lang w:val="ro-RO"/>
        </w:rPr>
        <w:t xml:space="preserve">se vor amenaja spaţii corespunzătoare pentru </w:t>
      </w:r>
      <w:r w:rsidR="003B5E72">
        <w:rPr>
          <w:rFonts w:ascii="Arial" w:hAnsi="Arial" w:cs="Arial"/>
          <w:color w:val="000000"/>
          <w:sz w:val="24"/>
          <w:szCs w:val="24"/>
          <w:lang w:val="ro-RO"/>
        </w:rPr>
        <w:t>stocarea diferitelor categorii de deșeuri.</w:t>
      </w:r>
    </w:p>
    <w:p w:rsidR="00B841D5" w:rsidRPr="00241E13"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241E13">
        <w:rPr>
          <w:rFonts w:ascii="Arial" w:eastAsia="Times New Roman" w:hAnsi="Arial" w:cs="Arial"/>
          <w:b/>
          <w:i/>
          <w:sz w:val="24"/>
          <w:szCs w:val="24"/>
          <w:lang w:val="ro-RO"/>
        </w:rPr>
        <w:t>4.zgomot</w:t>
      </w:r>
      <w:r w:rsidRPr="00241E13">
        <w:rPr>
          <w:rFonts w:ascii="Arial" w:eastAsia="Times New Roman" w:hAnsi="Arial" w:cs="Arial"/>
          <w:i/>
          <w:sz w:val="24"/>
          <w:szCs w:val="24"/>
          <w:lang w:val="ro-RO"/>
        </w:rPr>
        <w:t>:-</w:t>
      </w:r>
      <w:bookmarkStart w:id="0" w:name="_Hlk507694400"/>
      <w:r w:rsidRPr="00241E13">
        <w:rPr>
          <w:rFonts w:ascii="Arial" w:eastAsia="Times New Roman" w:hAnsi="Arial" w:cs="Arial"/>
          <w:b/>
          <w:bCs/>
          <w:i/>
          <w:sz w:val="24"/>
          <w:szCs w:val="24"/>
          <w:lang w:val="ro-RO"/>
        </w:rPr>
        <w:t xml:space="preserve"> </w:t>
      </w:r>
      <w:r w:rsidRPr="00241E13">
        <w:rPr>
          <w:rFonts w:ascii="Arial" w:eastAsia="Times New Roman" w:hAnsi="Arial" w:cs="Arial"/>
          <w:bCs/>
          <w:i/>
          <w:sz w:val="24"/>
          <w:szCs w:val="24"/>
          <w:lang w:val="ro-RO"/>
        </w:rPr>
        <w:t>în faza de construire</w:t>
      </w:r>
      <w:bookmarkEnd w:id="0"/>
      <w:r w:rsidRPr="00241E13">
        <w:rPr>
          <w:rFonts w:ascii="Arial" w:eastAsia="Times New Roman" w:hAnsi="Arial" w:cs="Arial"/>
          <w:bCs/>
          <w:i/>
          <w:sz w:val="24"/>
          <w:szCs w:val="24"/>
          <w:lang w:val="ro-RO"/>
        </w:rPr>
        <w:t>/exploatarea</w:t>
      </w:r>
      <w:r w:rsidR="003B5E72">
        <w:rPr>
          <w:rFonts w:ascii="Arial" w:eastAsia="Times New Roman" w:hAnsi="Arial" w:cs="Arial"/>
          <w:bCs/>
          <w:i/>
          <w:sz w:val="24"/>
          <w:szCs w:val="24"/>
          <w:lang w:val="ro-RO"/>
        </w:rPr>
        <w:t xml:space="preserve"> zgomotul provine de la utilajele în lucru și vaci</w:t>
      </w:r>
      <w:r w:rsidR="00D51268">
        <w:rPr>
          <w:rFonts w:ascii="Arial" w:eastAsia="Times New Roman" w:hAnsi="Arial" w:cs="Arial"/>
          <w:bCs/>
          <w:i/>
          <w:sz w:val="24"/>
          <w:szCs w:val="24"/>
          <w:lang w:val="ro-RO"/>
        </w:rPr>
        <w:t>i</w:t>
      </w:r>
      <w:r w:rsidRPr="00241E13">
        <w:rPr>
          <w:rFonts w:ascii="Arial" w:eastAsia="Times New Roman" w:hAnsi="Arial" w:cs="Arial"/>
          <w:i/>
          <w:sz w:val="24"/>
          <w:szCs w:val="24"/>
          <w:lang w:val="ro-RO"/>
        </w:rPr>
        <w:t>.</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i/>
          <w:sz w:val="24"/>
          <w:szCs w:val="24"/>
          <w:lang w:val="ro-RO"/>
        </w:rPr>
        <w:t>f) riscurile de accidente majore și/sau dezastre relevante pentru proiectul în cauză</w:t>
      </w:r>
      <w:r w:rsidRPr="00241E13">
        <w:rPr>
          <w:rFonts w:ascii="Arial" w:hAnsi="Arial" w:cs="Arial"/>
          <w:i/>
          <w:sz w:val="24"/>
          <w:szCs w:val="24"/>
          <w:lang w:val="ro-RO"/>
        </w:rPr>
        <w:t xml:space="preserve">, </w:t>
      </w:r>
      <w:r w:rsidRPr="00241E13">
        <w:rPr>
          <w:rFonts w:ascii="Arial" w:hAnsi="Arial" w:cs="Arial"/>
          <w:b/>
          <w:i/>
          <w:sz w:val="24"/>
          <w:szCs w:val="24"/>
          <w:lang w:val="ro-RO"/>
        </w:rPr>
        <w:t>inclusiv cele cauzate de schimbările climatice, conform cunoștințelor științifice:</w:t>
      </w:r>
      <w:r w:rsidRPr="00241E13">
        <w:rPr>
          <w:rFonts w:ascii="Arial" w:hAnsi="Arial" w:cs="Arial"/>
          <w:sz w:val="24"/>
          <w:szCs w:val="24"/>
          <w:lang w:val="ro-RO"/>
        </w:rPr>
        <w:t xml:space="preserve"> nu este cazul.</w:t>
      </w:r>
    </w:p>
    <w:p w:rsidR="00435CED" w:rsidRPr="00241E13" w:rsidRDefault="00E4082E" w:rsidP="00CF3366">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i/>
          <w:sz w:val="24"/>
          <w:szCs w:val="24"/>
          <w:lang w:val="ro-RO"/>
        </w:rPr>
        <w:t xml:space="preserve">g) riscurile pentru sănătatea umană </w:t>
      </w:r>
      <w:r w:rsidRPr="00241E13">
        <w:rPr>
          <w:rFonts w:ascii="Arial" w:hAnsi="Arial" w:cs="Arial"/>
          <w:i/>
          <w:sz w:val="24"/>
          <w:szCs w:val="24"/>
          <w:lang w:val="ro-RO"/>
        </w:rPr>
        <w:t xml:space="preserve">(de exemplu, din cauza contaminării apei sau a poluării atmosferice): </w:t>
      </w:r>
      <w:r w:rsidRPr="00241E13">
        <w:rPr>
          <w:rFonts w:ascii="Arial" w:hAnsi="Arial" w:cs="Arial"/>
          <w:sz w:val="24"/>
          <w:szCs w:val="24"/>
          <w:lang w:val="ro-RO"/>
        </w:rPr>
        <w:t>nu este cazul.</w:t>
      </w:r>
    </w:p>
    <w:p w:rsidR="00E4082E" w:rsidRPr="00241E13" w:rsidRDefault="00E4082E" w:rsidP="00FB7F2B">
      <w:pPr>
        <w:pStyle w:val="BodyText"/>
        <w:numPr>
          <w:ilvl w:val="0"/>
          <w:numId w:val="11"/>
        </w:numPr>
        <w:ind w:left="360" w:right="344"/>
        <w:rPr>
          <w:rFonts w:cs="Arial"/>
          <w:b/>
          <w:lang w:val="ro-RO"/>
        </w:rPr>
      </w:pPr>
      <w:r w:rsidRPr="00241E13">
        <w:rPr>
          <w:rFonts w:cs="Arial"/>
          <w:b/>
          <w:lang w:val="ro-RO"/>
        </w:rPr>
        <w:t>Amplasarea proiectului</w:t>
      </w:r>
    </w:p>
    <w:p w:rsidR="00E4082E" w:rsidRPr="00241E13" w:rsidRDefault="00E4082E" w:rsidP="00FB7F2B">
      <w:pPr>
        <w:pStyle w:val="BodyText"/>
        <w:ind w:right="-54"/>
        <w:rPr>
          <w:rFonts w:cs="Arial"/>
          <w:i/>
          <w:lang w:val="ro-RO"/>
        </w:rPr>
      </w:pPr>
      <w:r w:rsidRPr="00241E13">
        <w:rPr>
          <w:rFonts w:cs="Arial"/>
          <w:b/>
          <w:lang w:val="ro-RO"/>
        </w:rPr>
        <w:lastRenderedPageBreak/>
        <w:t xml:space="preserve">a) utilizarea actuală și aprobată a terenului: </w:t>
      </w:r>
      <w:r w:rsidR="008835B8" w:rsidRPr="00241E13">
        <w:rPr>
          <w:rFonts w:cs="Arial"/>
          <w:lang w:val="ro-RO"/>
        </w:rPr>
        <w:t xml:space="preserve">teren  pe teritoriul administrativ al comunei </w:t>
      </w:r>
      <w:proofErr w:type="spellStart"/>
      <w:r w:rsidR="00D51268">
        <w:rPr>
          <w:rFonts w:cs="Arial"/>
          <w:lang w:val="ro-RO"/>
        </w:rPr>
        <w:t>Cîrța</w:t>
      </w:r>
      <w:proofErr w:type="spellEnd"/>
      <w:r w:rsidR="008835B8" w:rsidRPr="00241E13">
        <w:rPr>
          <w:rFonts w:cs="Arial"/>
          <w:lang w:val="ro-RO"/>
        </w:rPr>
        <w:t xml:space="preserve">, în </w:t>
      </w:r>
      <w:r w:rsidR="00D51268">
        <w:rPr>
          <w:rFonts w:cs="Arial"/>
          <w:lang w:val="ro-RO"/>
        </w:rPr>
        <w:t>proprietate privată</w:t>
      </w:r>
      <w:r w:rsidR="00FB7F2B" w:rsidRPr="00241E13">
        <w:rPr>
          <w:rFonts w:cs="Arial"/>
          <w:lang w:val="ro-RO"/>
        </w:rPr>
        <w:t xml:space="preserve"> </w:t>
      </w:r>
      <w:r w:rsidR="00FB7F2B" w:rsidRPr="00241E13">
        <w:rPr>
          <w:rFonts w:cs="Arial"/>
          <w:i/>
          <w:lang w:val="ro-RO"/>
        </w:rPr>
        <w:t>conform C</w:t>
      </w:r>
      <w:r w:rsidR="00D651A0" w:rsidRPr="00241E13">
        <w:rPr>
          <w:rFonts w:cs="Arial"/>
          <w:i/>
          <w:lang w:val="ro-RO"/>
        </w:rPr>
        <w:t>e</w:t>
      </w:r>
      <w:r w:rsidR="00212FBC" w:rsidRPr="00241E13">
        <w:rPr>
          <w:rFonts w:cs="Arial"/>
          <w:i/>
          <w:lang w:val="ro-RO"/>
        </w:rPr>
        <w:t xml:space="preserve">rtificatului de urbanism nr. </w:t>
      </w:r>
      <w:r w:rsidR="00D51268">
        <w:rPr>
          <w:rFonts w:cs="Arial"/>
          <w:i/>
          <w:lang w:val="ro-RO"/>
        </w:rPr>
        <w:t>9</w:t>
      </w:r>
      <w:r w:rsidR="00685CC7" w:rsidRPr="00241E13">
        <w:rPr>
          <w:rFonts w:cs="Arial"/>
          <w:i/>
          <w:lang w:val="ro-RO"/>
        </w:rPr>
        <w:t>/</w:t>
      </w:r>
      <w:r w:rsidR="00D51268">
        <w:rPr>
          <w:rFonts w:cs="Arial"/>
          <w:i/>
          <w:lang w:val="ro-RO"/>
        </w:rPr>
        <w:t>22</w:t>
      </w:r>
      <w:r w:rsidR="00685CC7" w:rsidRPr="00241E13">
        <w:rPr>
          <w:rFonts w:cs="Arial"/>
          <w:i/>
          <w:lang w:val="ro-RO"/>
        </w:rPr>
        <w:t>.</w:t>
      </w:r>
      <w:r w:rsidR="00D51268">
        <w:rPr>
          <w:rFonts w:cs="Arial"/>
          <w:i/>
          <w:lang w:val="ro-RO"/>
        </w:rPr>
        <w:t>05</w:t>
      </w:r>
      <w:r w:rsidR="00D651A0" w:rsidRPr="00241E13">
        <w:rPr>
          <w:rFonts w:cs="Arial"/>
          <w:i/>
          <w:lang w:val="ro-RO"/>
        </w:rPr>
        <w:t>.201</w:t>
      </w:r>
      <w:r w:rsidR="00B841D5" w:rsidRPr="00241E13">
        <w:rPr>
          <w:rFonts w:cs="Arial"/>
          <w:i/>
          <w:lang w:val="ro-RO"/>
        </w:rPr>
        <w:t>8</w:t>
      </w:r>
      <w:r w:rsidR="00FB7F2B" w:rsidRPr="00241E13">
        <w:rPr>
          <w:rFonts w:cs="Arial"/>
          <w:i/>
          <w:lang w:val="ro-RO"/>
        </w:rPr>
        <w:t xml:space="preserve"> emis de </w:t>
      </w:r>
      <w:r w:rsidR="00D51268">
        <w:rPr>
          <w:rFonts w:cs="Arial"/>
          <w:i/>
          <w:lang w:val="ro-RO"/>
        </w:rPr>
        <w:t xml:space="preserve">Primăria comunei </w:t>
      </w:r>
      <w:proofErr w:type="spellStart"/>
      <w:r w:rsidR="00D51268">
        <w:rPr>
          <w:rFonts w:cs="Arial"/>
          <w:i/>
          <w:lang w:val="ro-RO"/>
        </w:rPr>
        <w:t>Cîrța</w:t>
      </w:r>
      <w:proofErr w:type="spellEnd"/>
      <w:r w:rsidR="00FB7F2B" w:rsidRPr="00241E13">
        <w:rPr>
          <w:rFonts w:cs="Arial"/>
          <w:i/>
          <w:lang w:val="ro-RO"/>
        </w:rPr>
        <w:t>.</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sz w:val="24"/>
          <w:szCs w:val="24"/>
          <w:lang w:val="ro-RO"/>
        </w:rPr>
        <w:t xml:space="preserve">b) bogăția, disponibilitatea, calitatea și capacitatea de regenerare relative ale resurselor naturale </w:t>
      </w:r>
      <w:r w:rsidRPr="00241E13">
        <w:rPr>
          <w:rFonts w:ascii="Arial" w:hAnsi="Arial" w:cs="Arial"/>
          <w:sz w:val="24"/>
          <w:szCs w:val="24"/>
          <w:lang w:val="ro-RO"/>
        </w:rPr>
        <w:t>(inclusiv solul, terenurile, apa și biodiversitatea) din zonă și din subteranul acesteia:</w:t>
      </w:r>
      <w:r w:rsidR="00FB7F2B" w:rsidRPr="00241E13">
        <w:rPr>
          <w:rFonts w:ascii="Arial" w:hAnsi="Arial" w:cs="Arial"/>
          <w:sz w:val="24"/>
          <w:szCs w:val="24"/>
          <w:lang w:val="ro-RO"/>
        </w:rPr>
        <w:t xml:space="preserve"> </w:t>
      </w:r>
      <w:r w:rsidR="00FB7F2B"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b/>
          <w:sz w:val="24"/>
          <w:szCs w:val="24"/>
          <w:lang w:val="ro-RO"/>
        </w:rPr>
        <w:t>c) capacitatea de absorbţie a mediului natural</w:t>
      </w:r>
      <w:r w:rsidRPr="00241E13">
        <w:rPr>
          <w:rFonts w:ascii="Arial" w:hAnsi="Arial" w:cs="Arial"/>
          <w:sz w:val="24"/>
          <w:szCs w:val="24"/>
          <w:lang w:val="ro-RO"/>
        </w:rPr>
        <w:t>, acordându-se atenție specială următoarelor zone:</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i) zonele umede, zone riverane, guri ale râurilor</w:t>
      </w:r>
      <w:r w:rsidR="00FB7F2B" w:rsidRPr="00241E13">
        <w:rPr>
          <w:rFonts w:ascii="Arial" w:hAnsi="Arial" w:cs="Arial"/>
          <w:sz w:val="24"/>
          <w:szCs w:val="24"/>
          <w:lang w:val="ro-RO"/>
        </w:rPr>
        <w:t xml:space="preserve">: </w:t>
      </w:r>
      <w:r w:rsidR="00FB7F2B"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ii) zonele costiere</w:t>
      </w:r>
      <w:r w:rsidR="00FB7F2B" w:rsidRPr="00241E13">
        <w:rPr>
          <w:rFonts w:ascii="Arial" w:hAnsi="Arial" w:cs="Arial"/>
          <w:sz w:val="24"/>
          <w:szCs w:val="24"/>
          <w:lang w:val="ro-RO"/>
        </w:rPr>
        <w:t xml:space="preserve"> și mediul marin: </w:t>
      </w:r>
      <w:r w:rsidR="00FB7F2B"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w:t>
      </w:r>
      <w:proofErr w:type="spellStart"/>
      <w:r w:rsidRPr="00241E13">
        <w:rPr>
          <w:rFonts w:ascii="Arial" w:hAnsi="Arial" w:cs="Arial"/>
          <w:sz w:val="24"/>
          <w:szCs w:val="24"/>
          <w:lang w:val="ro-RO"/>
        </w:rPr>
        <w:t>iii</w:t>
      </w:r>
      <w:proofErr w:type="spellEnd"/>
      <w:r w:rsidRPr="00241E13">
        <w:rPr>
          <w:rFonts w:ascii="Arial" w:hAnsi="Arial" w:cs="Arial"/>
          <w:sz w:val="24"/>
          <w:szCs w:val="24"/>
          <w:lang w:val="ro-RO"/>
        </w:rPr>
        <w:t>) zonele montane şi forestiere</w:t>
      </w:r>
      <w:r w:rsidR="00FB7F2B" w:rsidRPr="00241E13">
        <w:rPr>
          <w:rFonts w:ascii="Arial" w:hAnsi="Arial" w:cs="Arial"/>
          <w:sz w:val="24"/>
          <w:szCs w:val="24"/>
          <w:lang w:val="ro-RO"/>
        </w:rPr>
        <w:t xml:space="preserve">: </w:t>
      </w:r>
      <w:r w:rsidR="00FB7F2B"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241E13">
        <w:rPr>
          <w:rFonts w:ascii="Arial" w:hAnsi="Arial" w:cs="Arial"/>
          <w:color w:val="000000"/>
          <w:sz w:val="24"/>
          <w:szCs w:val="24"/>
          <w:lang w:val="ro-RO" w:eastAsia="ro-RO"/>
        </w:rPr>
        <w:t xml:space="preserve">  </w:t>
      </w:r>
      <w:proofErr w:type="spellStart"/>
      <w:r w:rsidRPr="00241E13">
        <w:rPr>
          <w:rFonts w:ascii="Arial" w:hAnsi="Arial" w:cs="Arial"/>
          <w:color w:val="000000"/>
          <w:sz w:val="24"/>
          <w:szCs w:val="24"/>
          <w:lang w:val="ro-RO" w:eastAsia="ro-RO"/>
        </w:rPr>
        <w:t>iv</w:t>
      </w:r>
      <w:proofErr w:type="spellEnd"/>
      <w:r w:rsidRPr="00241E13">
        <w:rPr>
          <w:rFonts w:ascii="Arial" w:hAnsi="Arial" w:cs="Arial"/>
          <w:color w:val="000000"/>
          <w:sz w:val="24"/>
          <w:szCs w:val="24"/>
          <w:lang w:val="ro-RO" w:eastAsia="ro-RO"/>
        </w:rPr>
        <w:t>) rezervaţii şi parcuri naturale</w:t>
      </w:r>
      <w:r w:rsidR="00FB7F2B" w:rsidRPr="00241E13">
        <w:rPr>
          <w:rFonts w:ascii="Arial" w:hAnsi="Arial" w:cs="Arial"/>
          <w:color w:val="000000"/>
          <w:sz w:val="24"/>
          <w:szCs w:val="24"/>
          <w:lang w:val="ro-RO" w:eastAsia="ro-RO"/>
        </w:rPr>
        <w:t xml:space="preserve">: </w:t>
      </w:r>
      <w:r w:rsidR="00FB7F2B" w:rsidRPr="00241E13">
        <w:rPr>
          <w:rFonts w:ascii="Arial" w:hAnsi="Arial" w:cs="Arial"/>
          <w:i/>
          <w:color w:val="000000"/>
          <w:sz w:val="24"/>
          <w:szCs w:val="24"/>
          <w:lang w:val="ro-RO" w:eastAsia="ro-RO"/>
        </w:rPr>
        <w:t>nu este cazul.</w:t>
      </w:r>
      <w:r w:rsidRPr="00241E13">
        <w:rPr>
          <w:rFonts w:ascii="Arial" w:hAnsi="Arial" w:cs="Arial"/>
          <w:color w:val="000000"/>
          <w:sz w:val="24"/>
          <w:szCs w:val="24"/>
          <w:lang w:val="ro-RO" w:eastAsia="ro-RO"/>
        </w:rPr>
        <w:t xml:space="preserve"> </w:t>
      </w:r>
    </w:p>
    <w:p w:rsidR="00E4082E" w:rsidRPr="00241E13"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241E13">
        <w:rPr>
          <w:rFonts w:ascii="Arial" w:hAnsi="Arial" w:cs="Arial"/>
          <w:color w:val="000000"/>
          <w:sz w:val="24"/>
          <w:szCs w:val="24"/>
          <w:lang w:val="ro-RO" w:eastAsia="ro-RO"/>
        </w:rPr>
        <w:t xml:space="preserve">  v) zone clasificate sau protejate conform </w:t>
      </w:r>
      <w:proofErr w:type="spellStart"/>
      <w:r w:rsidRPr="00241E13">
        <w:rPr>
          <w:rFonts w:ascii="Arial" w:hAnsi="Arial" w:cs="Arial"/>
          <w:color w:val="000000"/>
          <w:sz w:val="24"/>
          <w:szCs w:val="24"/>
          <w:lang w:val="ro-RO" w:eastAsia="ro-RO"/>
        </w:rPr>
        <w:t>legislatiei</w:t>
      </w:r>
      <w:proofErr w:type="spellEnd"/>
      <w:r w:rsidRPr="00241E13">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241E13">
        <w:rPr>
          <w:rFonts w:ascii="Arial" w:hAnsi="Arial" w:cs="Arial"/>
          <w:color w:val="000000"/>
          <w:sz w:val="24"/>
          <w:szCs w:val="24"/>
          <w:lang w:val="ro-RO" w:eastAsia="ro-RO"/>
        </w:rPr>
        <w:t xml:space="preserve"> </w:t>
      </w:r>
      <w:r w:rsidR="00C27784" w:rsidRPr="00241E13">
        <w:rPr>
          <w:rFonts w:ascii="Arial" w:hAnsi="Arial" w:cs="Arial"/>
          <w:color w:val="000000"/>
          <w:sz w:val="24"/>
          <w:szCs w:val="24"/>
          <w:lang w:val="ro-RO" w:eastAsia="ro-RO"/>
        </w:rPr>
        <w:t>amplasamentul proiectului se situează la</w:t>
      </w:r>
      <w:r w:rsidR="00EB5A8F">
        <w:rPr>
          <w:rFonts w:ascii="Arial" w:hAnsi="Arial" w:cs="Arial"/>
          <w:color w:val="000000"/>
          <w:sz w:val="24"/>
          <w:szCs w:val="24"/>
          <w:lang w:val="ro-RO" w:eastAsia="ro-RO"/>
        </w:rPr>
        <w:t xml:space="preserve"> o distanță de cca. 2,9km de </w:t>
      </w:r>
      <w:r w:rsidR="00C27784" w:rsidRPr="00241E13">
        <w:rPr>
          <w:rFonts w:ascii="Arial" w:hAnsi="Arial" w:cs="Arial"/>
          <w:color w:val="000000"/>
          <w:sz w:val="24"/>
          <w:szCs w:val="24"/>
          <w:lang w:val="ro-RO" w:eastAsia="ro-RO"/>
        </w:rPr>
        <w:t>limita situ</w:t>
      </w:r>
      <w:r w:rsidR="00EB5A8F">
        <w:rPr>
          <w:rFonts w:ascii="Arial" w:hAnsi="Arial" w:cs="Arial"/>
          <w:color w:val="000000"/>
          <w:sz w:val="24"/>
          <w:szCs w:val="24"/>
          <w:lang w:val="ro-RO" w:eastAsia="ro-RO"/>
        </w:rPr>
        <w:t>rilor</w:t>
      </w:r>
      <w:r w:rsidR="00C27784" w:rsidRPr="00241E13">
        <w:rPr>
          <w:rFonts w:ascii="Arial" w:hAnsi="Arial" w:cs="Arial"/>
          <w:color w:val="000000"/>
          <w:sz w:val="24"/>
          <w:szCs w:val="24"/>
          <w:lang w:val="ro-RO" w:eastAsia="ro-RO"/>
        </w:rPr>
        <w:t xml:space="preserve"> Natura 2000 ROSCI </w:t>
      </w:r>
      <w:r w:rsidR="000634DC" w:rsidRPr="00241E13">
        <w:rPr>
          <w:rFonts w:ascii="Arial" w:hAnsi="Arial" w:cs="Arial"/>
          <w:color w:val="000000"/>
          <w:sz w:val="24"/>
          <w:szCs w:val="24"/>
          <w:lang w:val="ro-RO" w:eastAsia="ro-RO"/>
        </w:rPr>
        <w:t>0323-</w:t>
      </w:r>
      <w:r w:rsidR="00EB5A8F">
        <w:rPr>
          <w:rFonts w:ascii="Arial" w:hAnsi="Arial" w:cs="Arial"/>
          <w:color w:val="000000"/>
          <w:sz w:val="24"/>
          <w:szCs w:val="24"/>
          <w:lang w:val="ro-RO" w:eastAsia="ro-RO"/>
        </w:rPr>
        <w:t>„</w:t>
      </w:r>
      <w:r w:rsidR="000634DC" w:rsidRPr="00241E13">
        <w:rPr>
          <w:rFonts w:ascii="Arial" w:hAnsi="Arial" w:cs="Arial"/>
          <w:color w:val="000000"/>
          <w:sz w:val="24"/>
          <w:szCs w:val="24"/>
          <w:lang w:val="ro-RO" w:eastAsia="ro-RO"/>
        </w:rPr>
        <w:t>Munţii Ciucului</w:t>
      </w:r>
      <w:r w:rsidR="00EB5A8F">
        <w:rPr>
          <w:rFonts w:ascii="Arial" w:hAnsi="Arial" w:cs="Arial"/>
          <w:color w:val="000000"/>
          <w:sz w:val="24"/>
          <w:szCs w:val="24"/>
          <w:lang w:val="ro-RO" w:eastAsia="ro-RO"/>
        </w:rPr>
        <w:t>” și ROSPA 0034 „Depresiunea și Munții Ciucului”</w:t>
      </w:r>
      <w:r w:rsidR="00787B81" w:rsidRPr="00241E13">
        <w:rPr>
          <w:rFonts w:ascii="Arial" w:hAnsi="Arial" w:cs="Arial"/>
          <w:i/>
          <w:color w:val="000000"/>
          <w:sz w:val="24"/>
          <w:szCs w:val="24"/>
          <w:lang w:val="ro-RO" w:eastAsia="ro-RO"/>
        </w:rPr>
        <w:t>.</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vi) zonele în care au existat deja cazuri de nerespectare a stan</w:t>
      </w:r>
      <w:r w:rsidR="00787B81" w:rsidRPr="00241E13">
        <w:rPr>
          <w:rFonts w:ascii="Arial" w:hAnsi="Arial" w:cs="Arial"/>
          <w:sz w:val="24"/>
          <w:szCs w:val="24"/>
          <w:lang w:val="ro-RO"/>
        </w:rPr>
        <w:t xml:space="preserve">dardelor de calitate a mediului </w:t>
      </w:r>
      <w:r w:rsidRPr="00241E13">
        <w:rPr>
          <w:rFonts w:ascii="Arial" w:hAnsi="Arial" w:cs="Arial"/>
          <w:sz w:val="24"/>
          <w:szCs w:val="24"/>
          <w:lang w:val="ro-RO"/>
        </w:rPr>
        <w:t>prevăzute în dreptul Uniunii și relevante pentru proiect sau în care se consideră că există astfel de cazuri:</w:t>
      </w:r>
      <w:r w:rsidR="00787B81" w:rsidRPr="00241E13">
        <w:rPr>
          <w:rFonts w:ascii="Arial" w:hAnsi="Arial" w:cs="Arial"/>
          <w:sz w:val="24"/>
          <w:szCs w:val="24"/>
          <w:lang w:val="ro-RO"/>
        </w:rPr>
        <w:t xml:space="preserve"> </w:t>
      </w:r>
      <w:r w:rsidR="00787B81" w:rsidRPr="00241E13">
        <w:rPr>
          <w:rFonts w:ascii="Arial" w:hAnsi="Arial" w:cs="Arial"/>
          <w:i/>
          <w:sz w:val="24"/>
          <w:szCs w:val="24"/>
          <w:lang w:val="ro-RO"/>
        </w:rPr>
        <w:t>nu este cazul.</w:t>
      </w:r>
      <w:r w:rsidRPr="00241E13">
        <w:rPr>
          <w:rFonts w:ascii="Arial" w:hAnsi="Arial" w:cs="Arial"/>
          <w:sz w:val="24"/>
          <w:szCs w:val="24"/>
          <w:lang w:val="ro-RO"/>
        </w:rPr>
        <w:t xml:space="preserve"> </w:t>
      </w:r>
    </w:p>
    <w:p w:rsidR="00E4082E" w:rsidRPr="00241E13" w:rsidRDefault="00E4082E" w:rsidP="00E4082E">
      <w:pPr>
        <w:autoSpaceDE w:val="0"/>
        <w:autoSpaceDN w:val="0"/>
        <w:adjustRightInd w:val="0"/>
        <w:spacing w:after="0" w:line="240" w:lineRule="auto"/>
        <w:jc w:val="both"/>
        <w:rPr>
          <w:rFonts w:ascii="Arial" w:hAnsi="Arial" w:cs="Arial"/>
          <w:i/>
          <w:sz w:val="24"/>
          <w:szCs w:val="24"/>
          <w:lang w:val="ro-RO"/>
        </w:rPr>
      </w:pPr>
      <w:r w:rsidRPr="00241E13">
        <w:rPr>
          <w:rFonts w:ascii="Arial" w:hAnsi="Arial" w:cs="Arial"/>
          <w:sz w:val="24"/>
          <w:szCs w:val="24"/>
          <w:lang w:val="ro-RO"/>
        </w:rPr>
        <w:t xml:space="preserve">  vii) zonele cu o densitate mare a populației:</w:t>
      </w:r>
      <w:r w:rsidR="00787B81" w:rsidRPr="00241E13">
        <w:rPr>
          <w:rFonts w:ascii="Arial" w:hAnsi="Arial" w:cs="Arial"/>
          <w:sz w:val="24"/>
          <w:szCs w:val="24"/>
          <w:lang w:val="ro-RO"/>
        </w:rPr>
        <w:t xml:space="preserve"> </w:t>
      </w:r>
      <w:r w:rsidR="00787B81"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after="0" w:line="240" w:lineRule="auto"/>
        <w:jc w:val="both"/>
        <w:rPr>
          <w:rFonts w:ascii="Arial" w:hAnsi="Arial" w:cs="Arial"/>
          <w:i/>
          <w:sz w:val="24"/>
          <w:szCs w:val="24"/>
          <w:lang w:val="ro-RO"/>
        </w:rPr>
      </w:pPr>
      <w:r w:rsidRPr="00241E13">
        <w:rPr>
          <w:rFonts w:ascii="Arial" w:hAnsi="Arial" w:cs="Arial"/>
          <w:sz w:val="24"/>
          <w:szCs w:val="24"/>
          <w:lang w:val="ro-RO"/>
        </w:rPr>
        <w:t xml:space="preserve">  viii) peisaje și situri importante din punct de vedere istoric, cultural sau arheologic: </w:t>
      </w:r>
      <w:r w:rsidR="00787B81" w:rsidRPr="00241E13">
        <w:rPr>
          <w:rFonts w:ascii="Arial" w:hAnsi="Arial" w:cs="Arial"/>
          <w:i/>
          <w:sz w:val="24"/>
          <w:szCs w:val="24"/>
          <w:lang w:val="ro-RO"/>
        </w:rPr>
        <w:t>nu este cazul.</w:t>
      </w:r>
    </w:p>
    <w:p w:rsidR="00E4082E" w:rsidRPr="00241E13" w:rsidRDefault="00E4082E" w:rsidP="00E4082E">
      <w:pPr>
        <w:autoSpaceDE w:val="0"/>
        <w:autoSpaceDN w:val="0"/>
        <w:adjustRightInd w:val="0"/>
        <w:spacing w:before="120" w:after="0" w:line="240" w:lineRule="auto"/>
        <w:jc w:val="both"/>
        <w:rPr>
          <w:rFonts w:ascii="Arial" w:hAnsi="Arial" w:cs="Arial"/>
          <w:b/>
          <w:sz w:val="24"/>
          <w:szCs w:val="24"/>
          <w:lang w:val="ro-RO"/>
        </w:rPr>
      </w:pPr>
      <w:r w:rsidRPr="00241E13">
        <w:rPr>
          <w:rFonts w:ascii="Arial" w:hAnsi="Arial" w:cs="Arial"/>
          <w:b/>
          <w:sz w:val="24"/>
          <w:szCs w:val="24"/>
          <w:lang w:val="ro-RO"/>
        </w:rPr>
        <w:t xml:space="preserve">3. Tipurile și caracteristicile impactului potenţial </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241E13" w:rsidRDefault="00E4082E" w:rsidP="005032DF">
      <w:pPr>
        <w:pStyle w:val="BodyText"/>
        <w:ind w:right="-54"/>
        <w:rPr>
          <w:rFonts w:cs="Arial"/>
          <w:lang w:val="ro-RO"/>
        </w:rPr>
      </w:pPr>
      <w:r w:rsidRPr="00241E13">
        <w:rPr>
          <w:rFonts w:cs="Arial"/>
          <w:lang w:val="ro-RO"/>
        </w:rPr>
        <w:t xml:space="preserve">  a) importanța și extinderea spațială a impactului (de exemplu, zona geografică și dimensiunea populației care poate fi afectată): </w:t>
      </w:r>
    </w:p>
    <w:p w:rsidR="005032DF" w:rsidRPr="00241E13" w:rsidRDefault="005E32DF" w:rsidP="005032DF">
      <w:pPr>
        <w:pStyle w:val="BodyText"/>
        <w:ind w:right="-54"/>
        <w:rPr>
          <w:rFonts w:cs="Arial"/>
          <w:i/>
          <w:lang w:val="ro-RO"/>
        </w:rPr>
      </w:pPr>
      <w:r w:rsidRPr="00241E13">
        <w:rPr>
          <w:rFonts w:cs="Arial"/>
          <w:i/>
          <w:lang w:val="ro-RO"/>
        </w:rPr>
        <w:t xml:space="preserve">- aria geografică: redusă, </w:t>
      </w:r>
      <w:r w:rsidR="00EB5A8F">
        <w:rPr>
          <w:rFonts w:cs="Arial"/>
          <w:i/>
          <w:lang w:val="ro-RO"/>
        </w:rPr>
        <w:t>o</w:t>
      </w:r>
      <w:r w:rsidR="004D27CB" w:rsidRPr="00241E13">
        <w:rPr>
          <w:rFonts w:cs="Arial"/>
          <w:i/>
          <w:lang w:val="ro-RO"/>
        </w:rPr>
        <w:t xml:space="preserve"> </w:t>
      </w:r>
      <w:r w:rsidR="00EB5A8F">
        <w:rPr>
          <w:rFonts w:cs="Arial"/>
          <w:i/>
          <w:lang w:val="ro-RO"/>
        </w:rPr>
        <w:t>parte a i</w:t>
      </w:r>
      <w:r w:rsidR="00C27784" w:rsidRPr="00241E13">
        <w:rPr>
          <w:rFonts w:cs="Arial"/>
          <w:i/>
          <w:lang w:val="ro-RO"/>
        </w:rPr>
        <w:t>ntravilanul</w:t>
      </w:r>
      <w:r w:rsidR="00EB5A8F">
        <w:rPr>
          <w:rFonts w:cs="Arial"/>
          <w:i/>
          <w:lang w:val="ro-RO"/>
        </w:rPr>
        <w:t>ui</w:t>
      </w:r>
      <w:r w:rsidR="004D27CB" w:rsidRPr="00241E13">
        <w:rPr>
          <w:rFonts w:cs="Arial"/>
          <w:i/>
          <w:lang w:val="ro-RO"/>
        </w:rPr>
        <w:t xml:space="preserve"> </w:t>
      </w:r>
      <w:r w:rsidR="00EB5A8F">
        <w:rPr>
          <w:rFonts w:cs="Arial"/>
          <w:i/>
          <w:lang w:val="ro-RO"/>
        </w:rPr>
        <w:t xml:space="preserve">comunei </w:t>
      </w:r>
      <w:proofErr w:type="spellStart"/>
      <w:r w:rsidR="00EB5A8F">
        <w:rPr>
          <w:rFonts w:cs="Arial"/>
          <w:i/>
          <w:lang w:val="ro-RO"/>
        </w:rPr>
        <w:t>Cîrța</w:t>
      </w:r>
      <w:proofErr w:type="spellEnd"/>
    </w:p>
    <w:p w:rsidR="00E4082E" w:rsidRPr="00241E13" w:rsidRDefault="005032DF" w:rsidP="005032DF">
      <w:pPr>
        <w:pStyle w:val="BodyText"/>
        <w:ind w:right="-54"/>
        <w:rPr>
          <w:rFonts w:cs="Arial"/>
          <w:i/>
          <w:lang w:val="ro-RO"/>
        </w:rPr>
      </w:pPr>
      <w:r w:rsidRPr="00241E13">
        <w:rPr>
          <w:rFonts w:cs="Arial"/>
          <w:i/>
          <w:lang w:val="ro-RO"/>
        </w:rPr>
        <w:t>- numărul persoanelor afectate: prin realizarea proiectului nu vor fi persoane afectate negativ.</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b) natura impactului:</w:t>
      </w:r>
      <w:r w:rsidR="00B94819" w:rsidRPr="00241E13">
        <w:rPr>
          <w:rFonts w:ascii="Arial" w:hAnsi="Arial" w:cs="Arial"/>
          <w:sz w:val="24"/>
          <w:szCs w:val="24"/>
          <w:lang w:val="ro-RO"/>
        </w:rPr>
        <w:t xml:space="preserve"> </w:t>
      </w:r>
      <w:r w:rsidR="00D5560D" w:rsidRPr="00241E13">
        <w:rPr>
          <w:rFonts w:ascii="Arial" w:hAnsi="Arial" w:cs="Arial"/>
          <w:i/>
          <w:sz w:val="24"/>
          <w:szCs w:val="24"/>
          <w:lang w:val="ro-RO"/>
        </w:rPr>
        <w:t xml:space="preserve">impact </w:t>
      </w:r>
      <w:r w:rsidR="002C4F9A">
        <w:rPr>
          <w:rFonts w:ascii="Arial" w:hAnsi="Arial" w:cs="Arial"/>
          <w:i/>
          <w:sz w:val="24"/>
          <w:szCs w:val="24"/>
          <w:lang w:val="ro-RO"/>
        </w:rPr>
        <w:t xml:space="preserve">negativ </w:t>
      </w:r>
      <w:r w:rsidR="00D5560D" w:rsidRPr="00241E13">
        <w:rPr>
          <w:rFonts w:ascii="Arial" w:hAnsi="Arial" w:cs="Arial"/>
          <w:i/>
          <w:sz w:val="24"/>
          <w:szCs w:val="24"/>
          <w:lang w:val="ro-RO"/>
        </w:rPr>
        <w:t>minor</w:t>
      </w:r>
      <w:r w:rsidR="002C4F9A">
        <w:rPr>
          <w:rFonts w:ascii="Arial" w:hAnsi="Arial" w:cs="Arial"/>
          <w:sz w:val="24"/>
          <w:szCs w:val="24"/>
          <w:lang w:val="ro-RO"/>
        </w:rPr>
        <w:t xml:space="preserve"> pe termen scurt la realizarea investiției</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c) natura </w:t>
      </w:r>
      <w:proofErr w:type="spellStart"/>
      <w:r w:rsidRPr="00241E13">
        <w:rPr>
          <w:rFonts w:ascii="Arial" w:hAnsi="Arial" w:cs="Arial"/>
          <w:sz w:val="24"/>
          <w:szCs w:val="24"/>
          <w:lang w:val="ro-RO"/>
        </w:rPr>
        <w:t>transfrontieră</w:t>
      </w:r>
      <w:proofErr w:type="spellEnd"/>
      <w:r w:rsidRPr="00241E13">
        <w:rPr>
          <w:rFonts w:ascii="Arial" w:hAnsi="Arial" w:cs="Arial"/>
          <w:sz w:val="24"/>
          <w:szCs w:val="24"/>
          <w:lang w:val="ro-RO"/>
        </w:rPr>
        <w:t xml:space="preserve"> a impactului:</w:t>
      </w:r>
      <w:r w:rsidR="005032DF" w:rsidRPr="00241E13">
        <w:rPr>
          <w:rFonts w:ascii="Arial" w:hAnsi="Arial" w:cs="Arial"/>
          <w:sz w:val="24"/>
          <w:szCs w:val="24"/>
          <w:lang w:val="ro-RO"/>
        </w:rPr>
        <w:t xml:space="preserve"> </w:t>
      </w:r>
      <w:r w:rsidR="005032DF" w:rsidRPr="00241E13">
        <w:rPr>
          <w:rFonts w:ascii="Arial" w:hAnsi="Arial" w:cs="Arial"/>
          <w:i/>
          <w:sz w:val="24"/>
          <w:szCs w:val="24"/>
          <w:lang w:val="ro-RO"/>
        </w:rPr>
        <w:t>nu este cazul.</w:t>
      </w:r>
    </w:p>
    <w:p w:rsidR="00E4082E" w:rsidRPr="00241E13" w:rsidRDefault="00E4082E" w:rsidP="005032DF">
      <w:pPr>
        <w:pStyle w:val="BodyText"/>
        <w:ind w:right="-54"/>
        <w:rPr>
          <w:rFonts w:cs="Arial"/>
          <w:i/>
          <w:lang w:val="ro-RO"/>
        </w:rPr>
      </w:pPr>
      <w:r w:rsidRPr="00241E13">
        <w:rPr>
          <w:rFonts w:cs="Arial"/>
          <w:lang w:val="ro-RO"/>
        </w:rPr>
        <w:t xml:space="preserve">  d) intensitatea și complexitatea impactului:</w:t>
      </w:r>
      <w:r w:rsidR="005032DF" w:rsidRPr="00241E13">
        <w:rPr>
          <w:rFonts w:cs="Arial"/>
          <w:i/>
          <w:lang w:val="ro-RO"/>
        </w:rPr>
        <w:t xml:space="preserve"> </w:t>
      </w:r>
      <w:proofErr w:type="spellStart"/>
      <w:r w:rsidR="005032DF" w:rsidRPr="00241E13">
        <w:rPr>
          <w:rFonts w:cs="Arial"/>
          <w:i/>
          <w:lang w:val="ro-RO"/>
        </w:rPr>
        <w:t>-</w:t>
      </w:r>
      <w:r w:rsidR="005032DF" w:rsidRPr="00241E13">
        <w:rPr>
          <w:rFonts w:cs="Arial"/>
          <w:lang w:val="ro-RO"/>
        </w:rPr>
        <w:t>în</w:t>
      </w:r>
      <w:proofErr w:type="spellEnd"/>
      <w:r w:rsidR="005032DF" w:rsidRPr="00241E13">
        <w:rPr>
          <w:rFonts w:cs="Arial"/>
          <w:lang w:val="ro-RO"/>
        </w:rPr>
        <w:t xml:space="preserve"> perioada realizării proiectului</w:t>
      </w:r>
      <w:r w:rsidR="005032DF" w:rsidRPr="00241E13">
        <w:rPr>
          <w:rFonts w:cs="Arial"/>
          <w:i/>
          <w:lang w:val="ro-RO"/>
        </w:rPr>
        <w:t>: vor rezulta deşeuri, care vor fi gestionate conform pct. 1.d.</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e) probabilitatea impactului:</w:t>
      </w:r>
      <w:r w:rsidRPr="00241E13">
        <w:rPr>
          <w:rFonts w:ascii="Arial" w:hAnsi="Arial" w:cs="Arial"/>
          <w:i/>
          <w:sz w:val="24"/>
          <w:szCs w:val="24"/>
          <w:lang w:val="ro-RO"/>
        </w:rPr>
        <w:t xml:space="preserve"> </w:t>
      </w:r>
      <w:r w:rsidR="005032DF" w:rsidRPr="00241E13">
        <w:rPr>
          <w:rFonts w:ascii="Arial" w:hAnsi="Arial" w:cs="Arial"/>
          <w:i/>
          <w:sz w:val="24"/>
          <w:szCs w:val="24"/>
          <w:lang w:val="ro-RO"/>
        </w:rPr>
        <w:t>mică</w:t>
      </w:r>
      <w:r w:rsidR="005032DF" w:rsidRPr="00241E13">
        <w:rPr>
          <w:rFonts w:ascii="Arial" w:hAnsi="Arial" w:cs="Arial"/>
          <w:sz w:val="24"/>
          <w:szCs w:val="24"/>
          <w:lang w:val="ro-RO"/>
        </w:rPr>
        <w:t>.</w:t>
      </w:r>
    </w:p>
    <w:p w:rsidR="00E4082E" w:rsidRPr="00241E13" w:rsidRDefault="00E4082E" w:rsidP="005032DF">
      <w:pPr>
        <w:pStyle w:val="BodyText"/>
        <w:ind w:right="-54"/>
        <w:rPr>
          <w:rFonts w:cs="Arial"/>
          <w:b/>
          <w:lang w:val="ro-RO"/>
        </w:rPr>
      </w:pPr>
      <w:r w:rsidRPr="00241E13">
        <w:rPr>
          <w:rFonts w:cs="Arial"/>
          <w:lang w:val="ro-RO"/>
        </w:rPr>
        <w:t xml:space="preserve">  f) debutul, durata, frecvența și reversibilitatea preconizate ale impactului:</w:t>
      </w:r>
      <w:r w:rsidR="005032DF" w:rsidRPr="00241E13">
        <w:rPr>
          <w:rFonts w:cs="Arial"/>
          <w:lang w:val="ro-RO"/>
        </w:rPr>
        <w:t xml:space="preserve"> </w:t>
      </w:r>
      <w:r w:rsidR="005032DF" w:rsidRPr="00241E13">
        <w:rPr>
          <w:rFonts w:cs="Arial"/>
          <w:i/>
          <w:lang w:val="ro-RO"/>
        </w:rPr>
        <w:t>Impact de scurtă durată, numai în timpul executării lucrărilor de execuţie. Nu rezultă impact remanent.</w:t>
      </w:r>
      <w:r w:rsidR="005032DF" w:rsidRPr="00241E13">
        <w:rPr>
          <w:rFonts w:cs="Arial"/>
          <w:b/>
          <w:lang w:val="ro-RO"/>
        </w:rPr>
        <w:t xml:space="preserve">   </w:t>
      </w:r>
    </w:p>
    <w:p w:rsidR="00E4082E" w:rsidRPr="00241E13" w:rsidRDefault="00E4082E" w:rsidP="00E4082E">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g) cumularea impactului cu impactul altor proiecte existente și/sau aprobate: </w:t>
      </w:r>
      <w:r w:rsidR="002C4F9A">
        <w:rPr>
          <w:rFonts w:ascii="Arial" w:hAnsi="Arial" w:cs="Arial"/>
          <w:i/>
          <w:sz w:val="24"/>
          <w:szCs w:val="24"/>
          <w:lang w:val="ro-RO"/>
        </w:rPr>
        <w:t>pe amplasament funcționează o fermă de vaci lapte</w:t>
      </w:r>
      <w:r w:rsidR="00942DBD" w:rsidRPr="00241E13">
        <w:rPr>
          <w:rFonts w:ascii="Arial" w:hAnsi="Arial" w:cs="Arial"/>
          <w:sz w:val="24"/>
          <w:szCs w:val="24"/>
          <w:lang w:val="ro-RO"/>
        </w:rPr>
        <w:t>.</w:t>
      </w:r>
    </w:p>
    <w:p w:rsidR="00435CED" w:rsidRPr="00241E13" w:rsidRDefault="00E4082E" w:rsidP="00CF3366">
      <w:pPr>
        <w:autoSpaceDE w:val="0"/>
        <w:autoSpaceDN w:val="0"/>
        <w:adjustRightInd w:val="0"/>
        <w:spacing w:after="0" w:line="240" w:lineRule="auto"/>
        <w:jc w:val="both"/>
        <w:rPr>
          <w:rFonts w:ascii="Arial" w:hAnsi="Arial" w:cs="Arial"/>
          <w:i/>
          <w:sz w:val="24"/>
          <w:szCs w:val="24"/>
          <w:lang w:val="ro-RO"/>
        </w:rPr>
      </w:pPr>
      <w:r w:rsidRPr="00241E13">
        <w:rPr>
          <w:rFonts w:ascii="Arial" w:hAnsi="Arial" w:cs="Arial"/>
          <w:sz w:val="24"/>
          <w:szCs w:val="24"/>
          <w:lang w:val="ro-RO"/>
        </w:rPr>
        <w:t xml:space="preserve">  h) posibilitatea de reducere efectivă a impactului:</w:t>
      </w:r>
      <w:r w:rsidR="00942DBD" w:rsidRPr="00241E13">
        <w:rPr>
          <w:rFonts w:ascii="Arial" w:hAnsi="Arial" w:cs="Arial"/>
          <w:sz w:val="24"/>
          <w:szCs w:val="24"/>
          <w:lang w:val="ro-RO"/>
        </w:rPr>
        <w:t xml:space="preserve"> </w:t>
      </w:r>
      <w:r w:rsidR="00A87556" w:rsidRPr="00241E13">
        <w:rPr>
          <w:rFonts w:ascii="Arial" w:hAnsi="Arial" w:cs="Arial"/>
          <w:i/>
          <w:sz w:val="24"/>
          <w:szCs w:val="24"/>
          <w:lang w:val="ro-RO"/>
        </w:rPr>
        <w:t xml:space="preserve">prin </w:t>
      </w:r>
      <w:r w:rsidR="002C4F9A">
        <w:rPr>
          <w:rFonts w:ascii="Arial" w:hAnsi="Arial" w:cs="Arial"/>
          <w:i/>
          <w:sz w:val="24"/>
          <w:szCs w:val="24"/>
          <w:lang w:val="ro-RO"/>
        </w:rPr>
        <w:t>respectarea legislației în vigoare</w:t>
      </w:r>
    </w:p>
    <w:p w:rsidR="005E32DF" w:rsidRPr="00241E13" w:rsidRDefault="005E32DF" w:rsidP="00E4082E">
      <w:pPr>
        <w:autoSpaceDE w:val="0"/>
        <w:autoSpaceDN w:val="0"/>
        <w:adjustRightInd w:val="0"/>
        <w:spacing w:after="0" w:line="240" w:lineRule="auto"/>
        <w:jc w:val="both"/>
        <w:rPr>
          <w:rFonts w:ascii="Arial" w:hAnsi="Arial" w:cs="Arial"/>
          <w:b/>
          <w:sz w:val="24"/>
          <w:szCs w:val="24"/>
          <w:lang w:val="ro-RO"/>
        </w:rPr>
      </w:pPr>
    </w:p>
    <w:p w:rsidR="00E4082E" w:rsidRPr="00241E13" w:rsidRDefault="00E4082E" w:rsidP="00E4082E">
      <w:pPr>
        <w:autoSpaceDE w:val="0"/>
        <w:autoSpaceDN w:val="0"/>
        <w:adjustRightInd w:val="0"/>
        <w:spacing w:after="0" w:line="240" w:lineRule="auto"/>
        <w:jc w:val="both"/>
        <w:rPr>
          <w:rFonts w:ascii="Arial" w:hAnsi="Arial" w:cs="Arial"/>
          <w:b/>
          <w:sz w:val="24"/>
          <w:szCs w:val="24"/>
          <w:lang w:val="ro-RO"/>
        </w:rPr>
      </w:pPr>
      <w:r w:rsidRPr="00241E13">
        <w:rPr>
          <w:rFonts w:ascii="Arial" w:hAnsi="Arial" w:cs="Arial"/>
          <w:b/>
          <w:sz w:val="24"/>
          <w:szCs w:val="24"/>
          <w:lang w:val="ro-RO"/>
        </w:rPr>
        <w:t xml:space="preserve">  II. Motivele care au stat la baza luării deciziei etapei de încadrare în procedura de evaluare adecvată sunt următoarele:</w:t>
      </w:r>
    </w:p>
    <w:p w:rsidR="00E4082E" w:rsidRPr="00241E13" w:rsidRDefault="00E4082E" w:rsidP="00CF3366">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proiectul propus nu intră sub incidenţa art. 28 din Ordonanţa de urgenţă a Guvernului nr. 57/2007 cu modificări şi  privind regimul ariilor naturale protejate, conservarea habitatelor </w:t>
      </w:r>
      <w:r w:rsidRPr="00241E13">
        <w:rPr>
          <w:rFonts w:ascii="Arial" w:hAnsi="Arial" w:cs="Arial"/>
          <w:sz w:val="24"/>
          <w:szCs w:val="24"/>
          <w:lang w:val="ro-RO"/>
        </w:rPr>
        <w:lastRenderedPageBreak/>
        <w:t>naturale, a florei şi faunei sălbatice, fiind situat în afara perimetrelor siturilor Natura 2000 din judeţ.</w:t>
      </w:r>
    </w:p>
    <w:p w:rsidR="005E32DF" w:rsidRPr="00241E13"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241E13" w:rsidRDefault="00435CED" w:rsidP="00A549DF">
      <w:pPr>
        <w:autoSpaceDE w:val="0"/>
        <w:autoSpaceDN w:val="0"/>
        <w:adjustRightInd w:val="0"/>
        <w:spacing w:after="0" w:line="240" w:lineRule="auto"/>
        <w:jc w:val="both"/>
        <w:rPr>
          <w:rFonts w:ascii="Arial" w:hAnsi="Arial" w:cs="Arial"/>
          <w:b/>
          <w:sz w:val="24"/>
          <w:szCs w:val="24"/>
          <w:lang w:val="ro-RO"/>
        </w:rPr>
      </w:pPr>
      <w:r w:rsidRPr="00241E13">
        <w:rPr>
          <w:rFonts w:ascii="Arial" w:hAnsi="Arial" w:cs="Arial"/>
          <w:b/>
          <w:sz w:val="24"/>
          <w:szCs w:val="24"/>
          <w:lang w:val="ro-RO"/>
        </w:rPr>
        <w:t>Condiţiile de realizare a proiectului:</w:t>
      </w:r>
    </w:p>
    <w:p w:rsidR="00147929" w:rsidRDefault="00147929" w:rsidP="00C64230">
      <w:pPr>
        <w:pStyle w:val="BodyText"/>
        <w:numPr>
          <w:ilvl w:val="0"/>
          <w:numId w:val="29"/>
        </w:numPr>
        <w:ind w:right="-54"/>
        <w:rPr>
          <w:rFonts w:cs="Arial"/>
          <w:lang w:val="ro-RO"/>
        </w:rPr>
      </w:pPr>
      <w:r w:rsidRPr="00241E13">
        <w:rPr>
          <w:rFonts w:cs="Arial"/>
          <w:lang w:val="ro-RO"/>
        </w:rPr>
        <w:t>Respectarea prevederilor Avizul</w:t>
      </w:r>
      <w:r w:rsidR="00C27784" w:rsidRPr="00241E13">
        <w:rPr>
          <w:rFonts w:cs="Arial"/>
          <w:lang w:val="ro-RO"/>
        </w:rPr>
        <w:t xml:space="preserve">ui de gospodărire a apelor nr. </w:t>
      </w:r>
      <w:r w:rsidR="002C4F9A">
        <w:rPr>
          <w:rFonts w:cs="Arial"/>
          <w:lang w:val="ro-RO"/>
        </w:rPr>
        <w:t>8</w:t>
      </w:r>
      <w:r w:rsidRPr="00241E13">
        <w:rPr>
          <w:rFonts w:cs="Arial"/>
          <w:lang w:val="ro-RO"/>
        </w:rPr>
        <w:t xml:space="preserve"> din </w:t>
      </w:r>
      <w:r w:rsidR="002C4F9A">
        <w:rPr>
          <w:rFonts w:cs="Arial"/>
          <w:lang w:val="ro-RO"/>
        </w:rPr>
        <w:t>2</w:t>
      </w:r>
      <w:r w:rsidR="00C27784" w:rsidRPr="00241E13">
        <w:rPr>
          <w:rFonts w:cs="Arial"/>
          <w:lang w:val="ro-RO"/>
        </w:rPr>
        <w:t>1.0</w:t>
      </w:r>
      <w:r w:rsidR="002C4F9A">
        <w:rPr>
          <w:rFonts w:cs="Arial"/>
          <w:lang w:val="ro-RO"/>
        </w:rPr>
        <w:t>3</w:t>
      </w:r>
      <w:r w:rsidR="00C27784" w:rsidRPr="00241E13">
        <w:rPr>
          <w:rFonts w:cs="Arial"/>
          <w:lang w:val="ro-RO"/>
        </w:rPr>
        <w:t>.2019</w:t>
      </w:r>
      <w:r w:rsidRPr="00241E13">
        <w:rPr>
          <w:rFonts w:cs="Arial"/>
          <w:lang w:val="ro-RO"/>
        </w:rPr>
        <w:t xml:space="preserve"> emis de ABA </w:t>
      </w:r>
      <w:r w:rsidR="002C4F9A">
        <w:rPr>
          <w:rFonts w:cs="Arial"/>
          <w:lang w:val="ro-RO"/>
        </w:rPr>
        <w:t>Olt - Sistemul de Gospodărire a Apelor Harghita</w:t>
      </w:r>
      <w:r w:rsidR="00C27784" w:rsidRPr="00241E13">
        <w:rPr>
          <w:rFonts w:cs="Arial"/>
          <w:lang w:val="ro-RO"/>
        </w:rPr>
        <w:t xml:space="preserve">, </w:t>
      </w:r>
    </w:p>
    <w:p w:rsidR="00C64230" w:rsidRPr="00E67F6A" w:rsidRDefault="00C64230" w:rsidP="00C64230">
      <w:pPr>
        <w:pStyle w:val="BodyText"/>
        <w:numPr>
          <w:ilvl w:val="0"/>
          <w:numId w:val="29"/>
        </w:numPr>
        <w:ind w:right="-54"/>
        <w:rPr>
          <w:rFonts w:cs="Arial"/>
        </w:rPr>
      </w:pPr>
      <w:proofErr w:type="spellStart"/>
      <w:r w:rsidRPr="00E67F6A">
        <w:rPr>
          <w:rFonts w:cs="Arial"/>
        </w:rPr>
        <w:t>Gestionarea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rezultate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timpul</w:t>
      </w:r>
      <w:proofErr w:type="spellEnd"/>
      <w:r w:rsidRPr="00E67F6A">
        <w:rPr>
          <w:rFonts w:cs="Arial"/>
        </w:rPr>
        <w:t xml:space="preserve"> </w:t>
      </w:r>
      <w:proofErr w:type="spellStart"/>
      <w:r w:rsidRPr="00E67F6A">
        <w:rPr>
          <w:rFonts w:cs="Arial"/>
        </w:rPr>
        <w:t>realizării</w:t>
      </w:r>
      <w:proofErr w:type="spell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respectiv</w:t>
      </w:r>
      <w:proofErr w:type="spellEnd"/>
      <w:r w:rsidRPr="00E67F6A">
        <w:rPr>
          <w:rFonts w:cs="Arial"/>
        </w:rPr>
        <w:t xml:space="preserve"> </w:t>
      </w:r>
      <w:proofErr w:type="spellStart"/>
      <w:r w:rsidRPr="00E67F6A">
        <w:rPr>
          <w:rFonts w:cs="Arial"/>
        </w:rPr>
        <w:t>după</w:t>
      </w:r>
      <w:proofErr w:type="spellEnd"/>
      <w:r w:rsidRPr="00E67F6A">
        <w:rPr>
          <w:rFonts w:cs="Arial"/>
        </w:rPr>
        <w:t xml:space="preserve"> </w:t>
      </w:r>
      <w:proofErr w:type="spellStart"/>
      <w:r w:rsidRPr="00E67F6A">
        <w:rPr>
          <w:rFonts w:cs="Arial"/>
        </w:rPr>
        <w:t>punerea</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funcţiune</w:t>
      </w:r>
      <w:proofErr w:type="spellEnd"/>
      <w:r w:rsidRPr="00E67F6A">
        <w:rPr>
          <w:rFonts w:cs="Arial"/>
        </w:rPr>
        <w:t xml:space="preserve"> </w:t>
      </w:r>
      <w:proofErr w:type="gramStart"/>
      <w:r w:rsidRPr="00E67F6A">
        <w:rPr>
          <w:rFonts w:cs="Arial"/>
        </w:rPr>
        <w:t>a</w:t>
      </w:r>
      <w:proofErr w:type="gram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propuse</w:t>
      </w:r>
      <w:proofErr w:type="spellEnd"/>
      <w:r w:rsidRPr="00E67F6A">
        <w:rPr>
          <w:rFonts w:cs="Arial"/>
        </w:rPr>
        <w:t xml:space="preserve"> cu </w:t>
      </w:r>
      <w:proofErr w:type="spellStart"/>
      <w:r w:rsidRPr="00E67F6A">
        <w:rPr>
          <w:rFonts w:cs="Arial"/>
        </w:rPr>
        <w:t>respectarea</w:t>
      </w:r>
      <w:proofErr w:type="spellEnd"/>
      <w:r w:rsidRPr="00E67F6A">
        <w:rPr>
          <w:rFonts w:cs="Arial"/>
        </w:rPr>
        <w:t xml:space="preserve"> </w:t>
      </w:r>
      <w:proofErr w:type="spellStart"/>
      <w:r w:rsidRPr="00E67F6A">
        <w:rPr>
          <w:rFonts w:cs="Arial"/>
        </w:rPr>
        <w:t>prevederilor</w:t>
      </w:r>
      <w:proofErr w:type="spellEnd"/>
      <w:r w:rsidRPr="00E67F6A">
        <w:rPr>
          <w:rFonts w:cs="Arial"/>
        </w:rPr>
        <w:t xml:space="preserve"> </w:t>
      </w:r>
      <w:proofErr w:type="spellStart"/>
      <w:r w:rsidRPr="00E67F6A">
        <w:rPr>
          <w:rFonts w:cs="Arial"/>
        </w:rPr>
        <w:t>Legii</w:t>
      </w:r>
      <w:proofErr w:type="spellEnd"/>
      <w:r w:rsidRPr="00E67F6A">
        <w:rPr>
          <w:rFonts w:cs="Arial"/>
        </w:rPr>
        <w:t xml:space="preserve"> </w:t>
      </w:r>
      <w:proofErr w:type="spellStart"/>
      <w:r w:rsidRPr="00E67F6A">
        <w:rPr>
          <w:rFonts w:cs="Arial"/>
        </w:rPr>
        <w:t>nr</w:t>
      </w:r>
      <w:proofErr w:type="spellEnd"/>
      <w:r w:rsidRPr="00E67F6A">
        <w:rPr>
          <w:rFonts w:cs="Arial"/>
        </w:rPr>
        <w:t xml:space="preserve">. 211/2011 </w:t>
      </w:r>
      <w:proofErr w:type="spellStart"/>
      <w:r w:rsidRPr="00E67F6A">
        <w:rPr>
          <w:rFonts w:cs="Arial"/>
        </w:rPr>
        <w:t>privind</w:t>
      </w:r>
      <w:proofErr w:type="spellEnd"/>
      <w:r w:rsidRPr="00E67F6A">
        <w:rPr>
          <w:rFonts w:cs="Arial"/>
        </w:rPr>
        <w:t xml:space="preserve"> </w:t>
      </w:r>
      <w:proofErr w:type="spellStart"/>
      <w:r w:rsidRPr="00E67F6A">
        <w:rPr>
          <w:rFonts w:cs="Arial"/>
        </w:rPr>
        <w:t>regimul</w:t>
      </w:r>
      <w:proofErr w:type="spellEnd"/>
      <w:r w:rsidRPr="00E67F6A">
        <w:rPr>
          <w:rFonts w:cs="Arial"/>
        </w:rPr>
        <w:t xml:space="preserve"> </w:t>
      </w:r>
      <w:proofErr w:type="spellStart"/>
      <w:r w:rsidRPr="00E67F6A">
        <w:rPr>
          <w:rFonts w:cs="Arial"/>
        </w:rPr>
        <w:t>deşeurilor</w:t>
      </w:r>
      <w:proofErr w:type="spellEnd"/>
    </w:p>
    <w:p w:rsidR="00C64230" w:rsidRPr="00E67F6A" w:rsidRDefault="00C64230" w:rsidP="00C64230">
      <w:pPr>
        <w:pStyle w:val="BodyText"/>
        <w:numPr>
          <w:ilvl w:val="0"/>
          <w:numId w:val="29"/>
        </w:numPr>
        <w:ind w:right="-54"/>
        <w:rPr>
          <w:rFonts w:cs="Arial"/>
        </w:rPr>
      </w:pPr>
      <w:r w:rsidRPr="00E67F6A">
        <w:rPr>
          <w:rFonts w:cs="Arial"/>
        </w:rPr>
        <w:t xml:space="preserve">.Este </w:t>
      </w:r>
      <w:proofErr w:type="spellStart"/>
      <w:r w:rsidRPr="00E67F6A">
        <w:rPr>
          <w:rFonts w:cs="Arial"/>
        </w:rPr>
        <w:t>interzisă</w:t>
      </w:r>
      <w:proofErr w:type="spellEnd"/>
      <w:r w:rsidRPr="00E67F6A">
        <w:rPr>
          <w:rFonts w:cs="Arial"/>
        </w:rPr>
        <w:t xml:space="preserve"> </w:t>
      </w:r>
      <w:proofErr w:type="spellStart"/>
      <w:r w:rsidRPr="00E67F6A">
        <w:rPr>
          <w:rFonts w:cs="Arial"/>
        </w:rPr>
        <w:t>afectarea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amplasamentelor</w:t>
      </w:r>
      <w:proofErr w:type="spellEnd"/>
      <w:r w:rsidRPr="00E67F6A">
        <w:rPr>
          <w:rFonts w:cs="Arial"/>
        </w:rPr>
        <w:t xml:space="preserve"> </w:t>
      </w:r>
      <w:proofErr w:type="spellStart"/>
      <w:r w:rsidRPr="00E67F6A">
        <w:rPr>
          <w:rFonts w:cs="Arial"/>
        </w:rPr>
        <w:t>autorizate</w:t>
      </w:r>
      <w:proofErr w:type="spellEnd"/>
      <w:r w:rsidRPr="00E67F6A">
        <w:rPr>
          <w:rFonts w:cs="Arial"/>
        </w:rPr>
        <w:t xml:space="preserve"> </w:t>
      </w:r>
      <w:proofErr w:type="spellStart"/>
      <w:r w:rsidRPr="00E67F6A">
        <w:rPr>
          <w:rFonts w:cs="Arial"/>
        </w:rPr>
        <w:t>pentru</w:t>
      </w:r>
      <w:proofErr w:type="spellEnd"/>
      <w:r w:rsidRPr="00E67F6A">
        <w:rPr>
          <w:rFonts w:cs="Arial"/>
        </w:rPr>
        <w:t xml:space="preserve"> </w:t>
      </w:r>
      <w:proofErr w:type="spellStart"/>
      <w:r w:rsidRPr="00E67F6A">
        <w:rPr>
          <w:rFonts w:cs="Arial"/>
        </w:rPr>
        <w:t>realizarea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de </w:t>
      </w:r>
      <w:proofErr w:type="spellStart"/>
      <w:r w:rsidRPr="00E67F6A">
        <w:rPr>
          <w:rFonts w:cs="Arial"/>
        </w:rPr>
        <w:t>investiţii</w:t>
      </w:r>
      <w:proofErr w:type="spellEnd"/>
      <w:r w:rsidRPr="00E67F6A">
        <w:rPr>
          <w:rFonts w:cs="Arial"/>
        </w:rPr>
        <w:t xml:space="preserve">, </w:t>
      </w:r>
      <w:proofErr w:type="spellStart"/>
      <w:r w:rsidRPr="00E67F6A">
        <w:rPr>
          <w:rFonts w:cs="Arial"/>
        </w:rPr>
        <w:t>prin</w:t>
      </w:r>
      <w:proofErr w:type="spellEnd"/>
      <w:r w:rsidRPr="00E67F6A">
        <w:rPr>
          <w:rFonts w:cs="Arial"/>
        </w:rPr>
        <w:t>:</w:t>
      </w:r>
    </w:p>
    <w:p w:rsidR="00C64230" w:rsidRPr="00E67F6A" w:rsidRDefault="00C64230" w:rsidP="00C64230">
      <w:pPr>
        <w:pStyle w:val="BodyText"/>
        <w:numPr>
          <w:ilvl w:val="0"/>
          <w:numId w:val="30"/>
        </w:numPr>
        <w:autoSpaceDE/>
        <w:autoSpaceDN/>
        <w:adjustRightInd/>
        <w:ind w:left="1769" w:right="-1" w:hanging="709"/>
        <w:jc w:val="both"/>
        <w:rPr>
          <w:rFonts w:cs="Arial"/>
        </w:rPr>
      </w:pPr>
      <w:proofErr w:type="spellStart"/>
      <w:r w:rsidRPr="00E67F6A">
        <w:rPr>
          <w:rFonts w:cs="Arial"/>
        </w:rPr>
        <w:t>abandonarea</w:t>
      </w:r>
      <w:proofErr w:type="spellEnd"/>
      <w:r w:rsidRPr="00E67F6A">
        <w:rPr>
          <w:rFonts w:cs="Arial"/>
        </w:rPr>
        <w:t xml:space="preserve">, </w:t>
      </w:r>
      <w:proofErr w:type="spellStart"/>
      <w:r w:rsidRPr="00E67F6A">
        <w:rPr>
          <w:rFonts w:cs="Arial"/>
        </w:rPr>
        <w:t>înlăturarea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eliminarea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locuri</w:t>
      </w:r>
      <w:proofErr w:type="spellEnd"/>
      <w:r w:rsidRPr="00E67F6A">
        <w:rPr>
          <w:rFonts w:cs="Arial"/>
        </w:rPr>
        <w:t xml:space="preserve"> </w:t>
      </w:r>
      <w:proofErr w:type="spellStart"/>
      <w:r w:rsidRPr="00E67F6A">
        <w:rPr>
          <w:rFonts w:cs="Arial"/>
        </w:rPr>
        <w:t>neautorizate</w:t>
      </w:r>
      <w:proofErr w:type="spellEnd"/>
      <w:r w:rsidRPr="00E67F6A">
        <w:rPr>
          <w:rFonts w:cs="Arial"/>
        </w:rPr>
        <w:t>;</w:t>
      </w:r>
    </w:p>
    <w:p w:rsidR="00C64230" w:rsidRPr="00E67F6A" w:rsidRDefault="00C64230" w:rsidP="00C64230">
      <w:pPr>
        <w:pStyle w:val="BodyText"/>
        <w:numPr>
          <w:ilvl w:val="0"/>
          <w:numId w:val="30"/>
        </w:numPr>
        <w:autoSpaceDE/>
        <w:autoSpaceDN/>
        <w:adjustRightInd/>
        <w:ind w:left="1769" w:right="-1" w:hanging="709"/>
        <w:jc w:val="both"/>
        <w:rPr>
          <w:rFonts w:cs="Arial"/>
        </w:rPr>
      </w:pPr>
      <w:proofErr w:type="spellStart"/>
      <w:r w:rsidRPr="00E67F6A">
        <w:rPr>
          <w:rFonts w:cs="Arial"/>
        </w:rPr>
        <w:t>staţionarea</w:t>
      </w:r>
      <w:proofErr w:type="spellEnd"/>
      <w:r w:rsidRPr="00E67F6A">
        <w:rPr>
          <w:rFonts w:cs="Arial"/>
        </w:rPr>
        <w:t xml:space="preserve"> </w:t>
      </w:r>
      <w:proofErr w:type="spellStart"/>
      <w:r w:rsidRPr="00E67F6A">
        <w:rPr>
          <w:rFonts w:cs="Arial"/>
        </w:rPr>
        <w:t>mijloacelor</w:t>
      </w:r>
      <w:proofErr w:type="spellEnd"/>
      <w:r w:rsidRPr="00E67F6A">
        <w:rPr>
          <w:rFonts w:cs="Arial"/>
        </w:rPr>
        <w:t xml:space="preserve"> de transport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desemnate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acest</w:t>
      </w:r>
      <w:proofErr w:type="spellEnd"/>
      <w:r w:rsidRPr="00E67F6A">
        <w:rPr>
          <w:rFonts w:cs="Arial"/>
        </w:rPr>
        <w:t xml:space="preserve"> </w:t>
      </w:r>
      <w:proofErr w:type="spellStart"/>
      <w:r w:rsidRPr="00E67F6A">
        <w:rPr>
          <w:rFonts w:cs="Arial"/>
        </w:rPr>
        <w:t>scop</w:t>
      </w:r>
      <w:proofErr w:type="spellEnd"/>
    </w:p>
    <w:p w:rsidR="00C64230" w:rsidRPr="00E67F6A" w:rsidRDefault="00C64230" w:rsidP="00C64230">
      <w:pPr>
        <w:pStyle w:val="BodyText"/>
        <w:numPr>
          <w:ilvl w:val="0"/>
          <w:numId w:val="30"/>
        </w:numPr>
        <w:autoSpaceDE/>
        <w:autoSpaceDN/>
        <w:adjustRightInd/>
        <w:ind w:left="1769" w:right="-1" w:hanging="709"/>
        <w:jc w:val="both"/>
        <w:rPr>
          <w:rFonts w:cs="Arial"/>
        </w:rPr>
      </w:pPr>
      <w:proofErr w:type="spellStart"/>
      <w:r w:rsidRPr="00E67F6A">
        <w:rPr>
          <w:rFonts w:cs="Arial"/>
        </w:rPr>
        <w:t>distrugerea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degradarea</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orice</w:t>
      </w:r>
      <w:proofErr w:type="spellEnd"/>
      <w:r w:rsidRPr="00E67F6A">
        <w:rPr>
          <w:rFonts w:cs="Arial"/>
        </w:rPr>
        <w:t xml:space="preserve"> </w:t>
      </w:r>
      <w:proofErr w:type="spellStart"/>
      <w:r w:rsidRPr="00E67F6A">
        <w:rPr>
          <w:rFonts w:cs="Arial"/>
        </w:rPr>
        <w:t>mijloace</w:t>
      </w:r>
      <w:proofErr w:type="spellEnd"/>
      <w:r w:rsidRPr="00E67F6A">
        <w:rPr>
          <w:rFonts w:cs="Arial"/>
        </w:rPr>
        <w:t xml:space="preserve">, a </w:t>
      </w:r>
      <w:proofErr w:type="spellStart"/>
      <w:r w:rsidRPr="00E67F6A">
        <w:rPr>
          <w:rFonts w:cs="Arial"/>
        </w:rPr>
        <w:t>vegetaţiei</w:t>
      </w:r>
      <w:proofErr w:type="spellEnd"/>
      <w:r w:rsidRPr="00E67F6A">
        <w:rPr>
          <w:rFonts w:cs="Arial"/>
        </w:rPr>
        <w:t xml:space="preserve"> </w:t>
      </w:r>
      <w:proofErr w:type="spellStart"/>
      <w:r w:rsidRPr="00E67F6A">
        <w:rPr>
          <w:rFonts w:cs="Arial"/>
        </w:rPr>
        <w:t>ierboase</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lemnoase</w:t>
      </w:r>
      <w:proofErr w:type="spellEnd"/>
      <w:r w:rsidRPr="00E67F6A">
        <w:rPr>
          <w:rFonts w:cs="Arial"/>
        </w:rPr>
        <w:t>;</w:t>
      </w:r>
    </w:p>
    <w:p w:rsidR="00C64230" w:rsidRPr="00E67F6A" w:rsidRDefault="00C64230" w:rsidP="00C64230">
      <w:pPr>
        <w:pStyle w:val="BodyText"/>
        <w:numPr>
          <w:ilvl w:val="0"/>
          <w:numId w:val="29"/>
        </w:numPr>
        <w:ind w:right="-54"/>
        <w:jc w:val="both"/>
        <w:rPr>
          <w:rFonts w:cs="Arial"/>
        </w:rPr>
      </w:pPr>
      <w:proofErr w:type="spellStart"/>
      <w:r w:rsidRPr="00E67F6A">
        <w:rPr>
          <w:rFonts w:cs="Arial"/>
        </w:rPr>
        <w:t>Suprafeţele</w:t>
      </w:r>
      <w:proofErr w:type="spellEnd"/>
      <w:r w:rsidRPr="00E67F6A">
        <w:rPr>
          <w:rFonts w:cs="Arial"/>
        </w:rPr>
        <w:t xml:space="preserve"> de </w:t>
      </w:r>
      <w:proofErr w:type="spellStart"/>
      <w:r w:rsidRPr="00E67F6A">
        <w:rPr>
          <w:rFonts w:cs="Arial"/>
        </w:rPr>
        <w:t>teren</w:t>
      </w:r>
      <w:proofErr w:type="spellEnd"/>
      <w:r w:rsidRPr="00E67F6A">
        <w:rPr>
          <w:rFonts w:cs="Arial"/>
        </w:rPr>
        <w:t xml:space="preserve"> </w:t>
      </w:r>
      <w:proofErr w:type="spellStart"/>
      <w:r w:rsidRPr="00E67F6A">
        <w:rPr>
          <w:rFonts w:cs="Arial"/>
        </w:rPr>
        <w:t>afectate</w:t>
      </w:r>
      <w:proofErr w:type="spellEnd"/>
      <w:r w:rsidRPr="00E67F6A">
        <w:rPr>
          <w:rFonts w:cs="Arial"/>
        </w:rPr>
        <w:t xml:space="preserve"> </w:t>
      </w:r>
      <w:proofErr w:type="spellStart"/>
      <w:r w:rsidRPr="00E67F6A">
        <w:rPr>
          <w:rFonts w:cs="Arial"/>
        </w:rPr>
        <w:t>temporar</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execuţia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w:t>
      </w:r>
      <w:proofErr w:type="spellStart"/>
      <w:r w:rsidRPr="00E67F6A">
        <w:rPr>
          <w:rFonts w:cs="Arial"/>
        </w:rPr>
        <w:t>vor</w:t>
      </w:r>
      <w:proofErr w:type="spellEnd"/>
      <w:r w:rsidRPr="00E67F6A">
        <w:rPr>
          <w:rFonts w:cs="Arial"/>
        </w:rPr>
        <w:t xml:space="preserve"> fi </w:t>
      </w:r>
      <w:proofErr w:type="spellStart"/>
      <w:r w:rsidRPr="00E67F6A">
        <w:rPr>
          <w:rFonts w:cs="Arial"/>
        </w:rPr>
        <w:t>redate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categoria</w:t>
      </w:r>
      <w:proofErr w:type="spellEnd"/>
      <w:r w:rsidRPr="00E67F6A">
        <w:rPr>
          <w:rFonts w:cs="Arial"/>
        </w:rPr>
        <w:t xml:space="preserve"> de </w:t>
      </w:r>
      <w:proofErr w:type="spellStart"/>
      <w:r w:rsidRPr="00E67F6A">
        <w:rPr>
          <w:rFonts w:cs="Arial"/>
        </w:rPr>
        <w:t>folosinţă</w:t>
      </w:r>
      <w:proofErr w:type="spellEnd"/>
      <w:r w:rsidRPr="00E67F6A">
        <w:rPr>
          <w:rFonts w:cs="Arial"/>
        </w:rPr>
        <w:t xml:space="preserve"> </w:t>
      </w:r>
      <w:proofErr w:type="spellStart"/>
      <w:r w:rsidRPr="00E67F6A">
        <w:rPr>
          <w:rFonts w:cs="Arial"/>
        </w:rPr>
        <w:t>avută</w:t>
      </w:r>
      <w:proofErr w:type="spellEnd"/>
      <w:r w:rsidRPr="00E67F6A">
        <w:rPr>
          <w:rFonts w:cs="Arial"/>
        </w:rPr>
        <w:t xml:space="preserve"> anterior, </w:t>
      </w:r>
      <w:proofErr w:type="spellStart"/>
      <w:r w:rsidRPr="00E67F6A">
        <w:rPr>
          <w:rFonts w:cs="Arial"/>
        </w:rPr>
        <w:t>sarcina</w:t>
      </w:r>
      <w:proofErr w:type="spellEnd"/>
      <w:r w:rsidRPr="00E67F6A">
        <w:rPr>
          <w:rFonts w:cs="Arial"/>
        </w:rPr>
        <w:t xml:space="preserve"> </w:t>
      </w:r>
      <w:proofErr w:type="spellStart"/>
      <w:r w:rsidRPr="00E67F6A">
        <w:rPr>
          <w:rFonts w:cs="Arial"/>
        </w:rPr>
        <w:t>revenindu-i</w:t>
      </w:r>
      <w:proofErr w:type="spellEnd"/>
      <w:r w:rsidRPr="00E67F6A">
        <w:rPr>
          <w:rFonts w:cs="Arial"/>
        </w:rPr>
        <w:t xml:space="preserve"> </w:t>
      </w:r>
      <w:proofErr w:type="spellStart"/>
      <w:r w:rsidRPr="00E67F6A">
        <w:rPr>
          <w:rFonts w:cs="Arial"/>
        </w:rPr>
        <w:t>titularului</w:t>
      </w:r>
      <w:proofErr w:type="spellEnd"/>
      <w:r w:rsidRPr="00E67F6A">
        <w:rPr>
          <w:rFonts w:cs="Arial"/>
        </w:rPr>
        <w:t xml:space="preserve"> </w:t>
      </w:r>
      <w:proofErr w:type="spellStart"/>
      <w:r w:rsidRPr="00E67F6A">
        <w:rPr>
          <w:rFonts w:cs="Arial"/>
        </w:rPr>
        <w:t>proiectului</w:t>
      </w:r>
      <w:proofErr w:type="spellEnd"/>
      <w:r w:rsidRPr="00E67F6A">
        <w:rPr>
          <w:rFonts w:cs="Arial"/>
        </w:rPr>
        <w:t xml:space="preserve">. </w:t>
      </w:r>
    </w:p>
    <w:p w:rsidR="00C64230" w:rsidRPr="00A87EE0" w:rsidRDefault="00C64230" w:rsidP="00C64230">
      <w:pPr>
        <w:pStyle w:val="BodyText"/>
        <w:numPr>
          <w:ilvl w:val="0"/>
          <w:numId w:val="29"/>
        </w:numPr>
        <w:ind w:right="-54"/>
        <w:jc w:val="both"/>
        <w:rPr>
          <w:rFonts w:cs="Arial"/>
          <w:lang w:val="ro-RO"/>
        </w:rPr>
      </w:pPr>
      <w:r w:rsidRPr="000A0BC2">
        <w:rPr>
          <w:szCs w:val="28"/>
          <w:lang w:val="ro-RO"/>
        </w:rPr>
        <w:t xml:space="preserve">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w:t>
      </w:r>
      <w:smartTag w:uri="urn:schemas-microsoft-com:office:smarttags" w:element="metricconverter">
        <w:smartTagPr>
          <w:attr w:name="ProductID" w:val="2 a"/>
        </w:smartTagPr>
        <w:r w:rsidRPr="000A0BC2">
          <w:rPr>
            <w:szCs w:val="28"/>
            <w:lang w:val="ro-RO"/>
          </w:rPr>
          <w:t>2 a</w:t>
        </w:r>
      </w:smartTag>
      <w:r w:rsidRPr="000A0BC2">
        <w:rPr>
          <w:szCs w:val="28"/>
          <w:lang w:val="ro-RO"/>
        </w:rPr>
        <w:t xml:space="preserve"> Hotărârii Guvernului României nr. 188/2002 – Normativ privind condiţiile de evacuare a apelor uzate în reţelele de canalizare ale localităţilor şi direct în staţiile de epurare, NTPA-002/2005.</w:t>
      </w:r>
      <w:r>
        <w:rPr>
          <w:szCs w:val="28"/>
          <w:lang w:val="ro-RO"/>
        </w:rPr>
        <w:t xml:space="preserve"> </w:t>
      </w:r>
      <w:r w:rsidRPr="00A87EE0">
        <w:rPr>
          <w:rFonts w:cs="Arial"/>
          <w:lang w:val="ro-RO"/>
        </w:rPr>
        <w:t>Beneficiarul are obligaţia de a ţine evidenţa facturilor privind vidanjarea şi transportul apelor uzate menajere la staţia de epurare, precum şi buletinele de analiză referitoare la concentraţiile de poluanţi evacuaţi prin acestea.</w:t>
      </w:r>
    </w:p>
    <w:p w:rsidR="00C64230" w:rsidRPr="00C64230" w:rsidRDefault="00C64230"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Fertilizarea cu dejecţii animaliere se va face respectând în mod obligatoriu</w:t>
      </w:r>
    </w:p>
    <w:p w:rsidR="00C64230" w:rsidRPr="00C64230"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prevederile - „Codului de bune practici agricole pentru protecţia apelor împotriva</w:t>
      </w:r>
    </w:p>
    <w:p w:rsidR="00C64230" w:rsidRPr="00C64230"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poluării cu nitraţi din surse agricole” aprobat prin Ordinul comun al MMGA</w:t>
      </w:r>
    </w:p>
    <w:p w:rsidR="00FE5088" w:rsidRDefault="00C64230" w:rsidP="00FE5088">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nr.</w:t>
      </w:r>
      <w:r>
        <w:rPr>
          <w:rFonts w:ascii="Arial" w:hAnsi="Arial" w:cs="Arial"/>
          <w:sz w:val="24"/>
          <w:szCs w:val="24"/>
          <w:lang w:val="ro-RO"/>
        </w:rPr>
        <w:t xml:space="preserve"> </w:t>
      </w:r>
      <w:r w:rsidRPr="00C64230">
        <w:rPr>
          <w:rFonts w:ascii="Arial" w:hAnsi="Arial" w:cs="Arial"/>
          <w:sz w:val="24"/>
          <w:szCs w:val="24"/>
          <w:lang w:val="ro-RO"/>
        </w:rPr>
        <w:t xml:space="preserve">1182/2005 şi MAPDR nr.1270/2005 </w:t>
      </w:r>
    </w:p>
    <w:p w:rsidR="00D83737" w:rsidRPr="00D83737"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asigura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că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toate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operaţiile</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w:t>
      </w:r>
      <w:proofErr w:type="spellEnd"/>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w:t>
      </w:r>
      <w:proofErr w:type="spellStart"/>
      <w:r w:rsidRPr="00D83737">
        <w:rPr>
          <w:rFonts w:ascii="Arial" w:hAnsi="Arial" w:cs="Arial"/>
          <w:sz w:val="24"/>
          <w:szCs w:val="24"/>
          <w:lang w:eastAsia="ro-RO"/>
        </w:rPr>
        <w:t>realizate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aşa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emisiile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să</w:t>
      </w:r>
      <w:proofErr w:type="spellEnd"/>
      <w:r w:rsidRPr="00D83737">
        <w:rPr>
          <w:rFonts w:ascii="Arial" w:hAnsi="Arial" w:cs="Arial"/>
          <w:sz w:val="24"/>
          <w:szCs w:val="24"/>
          <w:lang w:eastAsia="ro-RO"/>
        </w:rPr>
        <w:t xml:space="preserve"> nu determine o </w:t>
      </w:r>
      <w:proofErr w:type="spellStart"/>
      <w:r w:rsidRPr="00D83737">
        <w:rPr>
          <w:rFonts w:ascii="Arial" w:hAnsi="Arial" w:cs="Arial"/>
          <w:sz w:val="24"/>
          <w:szCs w:val="24"/>
          <w:lang w:eastAsia="ro-RO"/>
        </w:rPr>
        <w:t>deteriorare</w:t>
      </w:r>
      <w:proofErr w:type="spellEnd"/>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semnificativă</w:t>
      </w:r>
      <w:proofErr w:type="spellEnd"/>
      <w:proofErr w:type="gram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calităţii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aerului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dincolo</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limitele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amplasamentului</w:t>
      </w:r>
      <w:proofErr w:type="spellEnd"/>
      <w:r w:rsidRPr="00D83737">
        <w:rPr>
          <w:rFonts w:ascii="Arial" w:hAnsi="Arial" w:cs="Arial"/>
          <w:sz w:val="24"/>
          <w:szCs w:val="24"/>
          <w:lang w:eastAsia="ro-RO"/>
        </w:rPr>
        <w:t>.</w:t>
      </w:r>
    </w:p>
    <w:p w:rsidR="00D83737" w:rsidRPr="00D83737"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planifica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activităţile</w:t>
      </w:r>
      <w:proofErr w:type="spellEnd"/>
      <w:r w:rsidRPr="00D83737">
        <w:rPr>
          <w:rFonts w:ascii="Arial" w:hAnsi="Arial" w:cs="Arial"/>
          <w:sz w:val="24"/>
          <w:szCs w:val="24"/>
          <w:lang w:eastAsia="ro-RO"/>
        </w:rPr>
        <w:t xml:space="preserve"> din care </w:t>
      </w:r>
      <w:proofErr w:type="spellStart"/>
      <w:r w:rsidRPr="00D83737">
        <w:rPr>
          <w:rFonts w:ascii="Arial" w:hAnsi="Arial" w:cs="Arial"/>
          <w:sz w:val="24"/>
          <w:szCs w:val="24"/>
          <w:lang w:eastAsia="ro-RO"/>
        </w:rPr>
        <w:t>rezultă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w:t>
      </w:r>
      <w:proofErr w:type="spellEnd"/>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dezagreabile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persistente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sesizabile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olfactiv</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dejecţiilor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anumite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lucrări</w:t>
      </w:r>
      <w:proofErr w:type="spellEnd"/>
      <w:r w:rsidRPr="00D83737">
        <w:rPr>
          <w:rFonts w:ascii="Arial" w:hAnsi="Arial" w:cs="Arial"/>
          <w:sz w:val="24"/>
          <w:szCs w:val="24"/>
          <w:lang w:eastAsia="ro-RO"/>
        </w:rPr>
        <w:t xml:space="preserve"> de</w:t>
      </w:r>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întreţinere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ţinând</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seama</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condiţiile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atmosferice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evitându</w:t>
      </w:r>
      <w:proofErr w:type="spellEnd"/>
      <w:r w:rsidRPr="00D83737">
        <w:rPr>
          <w:rFonts w:ascii="Arial" w:hAnsi="Arial" w:cs="Arial"/>
          <w:sz w:val="24"/>
          <w:szCs w:val="24"/>
          <w:lang w:eastAsia="ro-RO"/>
        </w:rPr>
        <w:t xml:space="preserve">-se </w:t>
      </w:r>
      <w:proofErr w:type="spellStart"/>
      <w:r w:rsidRPr="00D83737">
        <w:rPr>
          <w:rFonts w:ascii="Arial" w:hAnsi="Arial" w:cs="Arial"/>
          <w:sz w:val="24"/>
          <w:szCs w:val="24"/>
          <w:lang w:eastAsia="ro-RO"/>
        </w:rPr>
        <w:t>planificarea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acestora</w:t>
      </w:r>
      <w:proofErr w:type="spellEnd"/>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perioadele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defavorabile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dispersiei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verticală</w:t>
      </w:r>
      <w:proofErr w:type="spell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poluanţilor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inversiuni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termice</w:t>
      </w:r>
      <w:proofErr w:type="spellEnd"/>
      <w:r w:rsidRPr="00D83737">
        <w:rPr>
          <w:rFonts w:ascii="Arial" w:hAnsi="Arial" w:cs="Arial"/>
          <w:sz w:val="24"/>
          <w:szCs w:val="24"/>
          <w:lang w:eastAsia="ro-RO"/>
        </w:rPr>
        <w:t>,</w:t>
      </w:r>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timp</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înnourat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prevenirea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r w:rsidRPr="00D83737">
        <w:rPr>
          <w:rFonts w:ascii="Arial" w:hAnsi="Arial" w:cs="Arial"/>
          <w:sz w:val="24"/>
          <w:szCs w:val="24"/>
          <w:lang w:eastAsia="ro-RO"/>
        </w:rPr>
        <w:t xml:space="preserve"> la </w:t>
      </w:r>
      <w:proofErr w:type="spellStart"/>
      <w:r w:rsidRPr="00D83737">
        <w:rPr>
          <w:rFonts w:ascii="Arial" w:hAnsi="Arial" w:cs="Arial"/>
          <w:sz w:val="24"/>
          <w:szCs w:val="24"/>
          <w:lang w:eastAsia="ro-RO"/>
        </w:rPr>
        <w:t>distanţe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mari</w:t>
      </w:r>
      <w:proofErr w:type="spellEnd"/>
      <w:r w:rsidRPr="00D83737">
        <w:rPr>
          <w:rFonts w:ascii="Arial" w:hAnsi="Arial" w:cs="Arial"/>
          <w:sz w:val="24"/>
          <w:szCs w:val="24"/>
          <w:lang w:eastAsia="ro-RO"/>
        </w:rPr>
        <w:t xml:space="preserve">. Se </w:t>
      </w:r>
      <w:proofErr w:type="spellStart"/>
      <w:proofErr w:type="gramStart"/>
      <w:r w:rsidRPr="00D83737">
        <w:rPr>
          <w:rFonts w:ascii="Arial" w:hAnsi="Arial" w:cs="Arial"/>
          <w:sz w:val="24"/>
          <w:szCs w:val="24"/>
          <w:lang w:eastAsia="ro-RO"/>
        </w:rPr>
        <w:t>va</w:t>
      </w:r>
      <w:proofErr w:type="spellEnd"/>
      <w:proofErr w:type="gramEnd"/>
      <w:r w:rsidRPr="00D83737">
        <w:rPr>
          <w:rFonts w:ascii="Arial" w:hAnsi="Arial" w:cs="Arial"/>
          <w:sz w:val="24"/>
          <w:szCs w:val="24"/>
          <w:lang w:eastAsia="ro-RO"/>
        </w:rPr>
        <w:t xml:space="preserve"> face</w:t>
      </w:r>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instruirea</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personalului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a-</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desfăşura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activitatea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nivelul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p>
    <w:p w:rsidR="00D83737" w:rsidRPr="00D83737" w:rsidRDefault="00D83737" w:rsidP="00FE5088">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minim.</w:t>
      </w:r>
    </w:p>
    <w:p w:rsidR="00D83737"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Lucrările</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efectua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numai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perimetrul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aferent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proiectului</w:t>
      </w:r>
      <w:proofErr w:type="spellEnd"/>
      <w:r w:rsidRPr="00D83737">
        <w:rPr>
          <w:rFonts w:ascii="Arial" w:hAnsi="Arial" w:cs="Arial"/>
          <w:sz w:val="24"/>
          <w:szCs w:val="24"/>
          <w:lang w:eastAsia="ro-RO"/>
        </w:rPr>
        <w:t>.</w:t>
      </w:r>
    </w:p>
    <w:p w:rsidR="00583A00" w:rsidRPr="00D83737" w:rsidRDefault="00583A00" w:rsidP="00583A00">
      <w:pPr>
        <w:pStyle w:val="ListParagraph"/>
        <w:autoSpaceDE w:val="0"/>
        <w:autoSpaceDN w:val="0"/>
        <w:adjustRightInd w:val="0"/>
        <w:spacing w:after="0" w:line="240" w:lineRule="auto"/>
        <w:jc w:val="both"/>
        <w:rPr>
          <w:rFonts w:ascii="Arial" w:hAnsi="Arial" w:cs="Arial"/>
          <w:sz w:val="24"/>
          <w:szCs w:val="24"/>
          <w:lang w:eastAsia="ro-RO"/>
        </w:rPr>
      </w:pPr>
    </w:p>
    <w:p w:rsidR="00A549DF" w:rsidRPr="00241E13"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241E13">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241E13" w:rsidRDefault="00A549DF" w:rsidP="00A549DF">
      <w:pPr>
        <w:pStyle w:val="BodyText"/>
        <w:ind w:right="-1" w:firstLine="720"/>
        <w:jc w:val="both"/>
        <w:rPr>
          <w:rFonts w:eastAsia="Calibri" w:cs="Arial"/>
          <w:lang w:val="ro-RO"/>
        </w:rPr>
      </w:pPr>
      <w:r w:rsidRPr="00241E13">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w:t>
      </w:r>
      <w:r w:rsidRPr="00241E13">
        <w:rPr>
          <w:rFonts w:ascii="Arial" w:hAnsi="Arial" w:cs="Arial"/>
          <w:sz w:val="24"/>
          <w:szCs w:val="24"/>
          <w:lang w:val="ro-RO"/>
        </w:rPr>
        <w:tab/>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w:t>
      </w:r>
      <w:r w:rsidRPr="00583A00">
        <w:rPr>
          <w:rFonts w:ascii="Arial" w:hAnsi="Arial" w:cs="Arial"/>
          <w:sz w:val="24"/>
          <w:szCs w:val="24"/>
          <w:lang w:val="ro-RO"/>
        </w:rPr>
        <w:t>notifica autoritatea competentă emitentă.</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w:t>
      </w:r>
      <w:r w:rsidRPr="00583A00">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w:t>
      </w:r>
      <w:r w:rsidRPr="00583A00">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w:t>
      </w:r>
      <w:r w:rsidRPr="00583A00">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w:t>
      </w:r>
      <w:r w:rsidRPr="00583A00">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583A00" w:rsidRDefault="00A549DF" w:rsidP="00A549DF">
      <w:pPr>
        <w:autoSpaceDE w:val="0"/>
        <w:autoSpaceDN w:val="0"/>
        <w:adjustRightInd w:val="0"/>
        <w:spacing w:after="0" w:line="240" w:lineRule="auto"/>
        <w:jc w:val="both"/>
        <w:rPr>
          <w:rFonts w:ascii="Arial" w:hAnsi="Arial" w:cs="Arial"/>
          <w:sz w:val="24"/>
          <w:szCs w:val="24"/>
          <w:lang w:val="ro-RO"/>
        </w:rPr>
      </w:pPr>
      <w:r w:rsidRPr="00583A00">
        <w:rPr>
          <w:rFonts w:ascii="Arial" w:hAnsi="Arial" w:cs="Arial"/>
          <w:sz w:val="24"/>
          <w:szCs w:val="24"/>
          <w:lang w:val="ro-RO"/>
        </w:rPr>
        <w:t xml:space="preserve"> </w:t>
      </w:r>
      <w:r w:rsidRPr="00583A00">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 </w:t>
      </w:r>
      <w:r w:rsidRPr="00241E13">
        <w:rPr>
          <w:rFonts w:ascii="Arial" w:hAnsi="Arial" w:cs="Arial"/>
          <w:sz w:val="24"/>
          <w:szCs w:val="24"/>
          <w:lang w:val="ro-RO"/>
        </w:rPr>
        <w:tab/>
        <w:t xml:space="preserve">   Prezenta decizie poate fi contestată în conformitate cu prevederile Legii nr. </w:t>
      </w:r>
      <w:r w:rsidR="006455A4" w:rsidRPr="00241E13">
        <w:rPr>
          <w:rFonts w:ascii="Arial" w:hAnsi="Arial" w:cs="Arial"/>
          <w:sz w:val="24"/>
          <w:szCs w:val="24"/>
          <w:lang w:val="ro-RO"/>
        </w:rPr>
        <w:t>292/2018</w:t>
      </w:r>
      <w:r w:rsidRPr="00241E13">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241E13"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241E13">
        <w:rPr>
          <w:rFonts w:ascii="Arial" w:hAnsi="Arial" w:cs="Arial"/>
          <w:b/>
          <w:sz w:val="24"/>
          <w:szCs w:val="24"/>
          <w:lang w:val="ro-RO"/>
        </w:rPr>
        <w:t>DIRECTOR EXECUTIV,</w:t>
      </w:r>
    </w:p>
    <w:p w:rsidR="00A549DF" w:rsidRPr="00241E13" w:rsidRDefault="00A549DF" w:rsidP="00A549DF">
      <w:pPr>
        <w:autoSpaceDE w:val="0"/>
        <w:autoSpaceDN w:val="0"/>
        <w:adjustRightInd w:val="0"/>
        <w:spacing w:after="0" w:line="240" w:lineRule="auto"/>
        <w:jc w:val="center"/>
        <w:rPr>
          <w:rFonts w:ascii="Arial" w:hAnsi="Arial" w:cs="Arial"/>
          <w:sz w:val="24"/>
          <w:szCs w:val="24"/>
          <w:lang w:val="ro-RO"/>
        </w:rPr>
      </w:pPr>
      <w:r w:rsidRPr="00241E13">
        <w:rPr>
          <w:rFonts w:ascii="Arial" w:hAnsi="Arial" w:cs="Arial"/>
          <w:sz w:val="24"/>
          <w:szCs w:val="24"/>
          <w:lang w:val="ro-RO"/>
        </w:rPr>
        <w:t xml:space="preserve">ing. </w:t>
      </w:r>
      <w:r w:rsidRPr="00241E13">
        <w:rPr>
          <w:rFonts w:ascii="Arial" w:hAnsi="Arial" w:cs="Arial"/>
          <w:caps/>
          <w:sz w:val="24"/>
          <w:szCs w:val="24"/>
          <w:lang w:val="ro-RO"/>
        </w:rPr>
        <w:t xml:space="preserve">Domokos </w:t>
      </w:r>
      <w:r w:rsidRPr="00241E13">
        <w:rPr>
          <w:rFonts w:ascii="Arial" w:hAnsi="Arial" w:cs="Arial"/>
          <w:sz w:val="24"/>
          <w:szCs w:val="24"/>
          <w:lang w:val="ro-RO"/>
        </w:rPr>
        <w:t>László József</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241E13" w:rsidRDefault="00A549DF" w:rsidP="00A549DF">
      <w:pPr>
        <w:autoSpaceDE w:val="0"/>
        <w:autoSpaceDN w:val="0"/>
        <w:adjustRightInd w:val="0"/>
        <w:spacing w:after="0" w:line="240" w:lineRule="auto"/>
        <w:jc w:val="both"/>
        <w:rPr>
          <w:rFonts w:ascii="Arial" w:hAnsi="Arial" w:cs="Arial"/>
          <w:b/>
          <w:sz w:val="24"/>
          <w:szCs w:val="24"/>
          <w:lang w:val="ro-RO"/>
        </w:rPr>
      </w:pPr>
      <w:r w:rsidRPr="00241E13">
        <w:rPr>
          <w:rFonts w:ascii="Arial" w:hAnsi="Arial" w:cs="Arial"/>
          <w:b/>
          <w:sz w:val="24"/>
          <w:szCs w:val="24"/>
          <w:lang w:val="ro-RO"/>
        </w:rPr>
        <w:t xml:space="preserve">ŞEF SERV. A.A.A.,    </w:t>
      </w:r>
      <w:r w:rsidRPr="00241E13">
        <w:rPr>
          <w:rFonts w:ascii="Arial" w:hAnsi="Arial" w:cs="Arial"/>
          <w:b/>
          <w:sz w:val="24"/>
          <w:szCs w:val="24"/>
          <w:lang w:val="ro-RO"/>
        </w:rPr>
        <w:tab/>
      </w:r>
      <w:r w:rsidRPr="00241E13">
        <w:rPr>
          <w:rFonts w:ascii="Arial" w:hAnsi="Arial" w:cs="Arial"/>
          <w:b/>
          <w:sz w:val="24"/>
          <w:szCs w:val="24"/>
          <w:lang w:val="ro-RO"/>
        </w:rPr>
        <w:tab/>
      </w:r>
      <w:r w:rsidRPr="00241E13">
        <w:rPr>
          <w:rFonts w:ascii="Arial" w:hAnsi="Arial" w:cs="Arial"/>
          <w:b/>
          <w:sz w:val="24"/>
          <w:szCs w:val="24"/>
          <w:lang w:val="ro-RO"/>
        </w:rPr>
        <w:tab/>
      </w:r>
      <w:r w:rsidRPr="00241E13">
        <w:rPr>
          <w:rFonts w:ascii="Arial" w:hAnsi="Arial" w:cs="Arial"/>
          <w:b/>
          <w:sz w:val="24"/>
          <w:szCs w:val="24"/>
          <w:lang w:val="ro-RO"/>
        </w:rPr>
        <w:tab/>
      </w:r>
      <w:r w:rsidR="00E80E76" w:rsidRPr="00241E13">
        <w:rPr>
          <w:rFonts w:ascii="Arial" w:hAnsi="Arial" w:cs="Arial"/>
          <w:b/>
          <w:sz w:val="24"/>
          <w:szCs w:val="24"/>
          <w:lang w:val="ro-RO"/>
        </w:rPr>
        <w:tab/>
      </w:r>
      <w:r w:rsidRPr="00241E13">
        <w:rPr>
          <w:rFonts w:ascii="Arial" w:hAnsi="Arial" w:cs="Arial"/>
          <w:b/>
          <w:sz w:val="24"/>
          <w:szCs w:val="24"/>
          <w:lang w:val="ro-RO"/>
        </w:rPr>
        <w:tab/>
        <w:t xml:space="preserve">     ŞEF SERV. C.F.M.,</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ing. </w:t>
      </w:r>
      <w:r w:rsidRPr="00241E13">
        <w:rPr>
          <w:rFonts w:ascii="Arial" w:hAnsi="Arial" w:cs="Arial"/>
          <w:caps/>
          <w:sz w:val="24"/>
          <w:szCs w:val="24"/>
          <w:lang w:val="ro-RO"/>
        </w:rPr>
        <w:t>Both</w:t>
      </w:r>
      <w:r w:rsidRPr="00241E13">
        <w:rPr>
          <w:rFonts w:ascii="Arial" w:hAnsi="Arial" w:cs="Arial"/>
          <w:sz w:val="24"/>
          <w:szCs w:val="24"/>
          <w:lang w:val="ro-RO"/>
        </w:rPr>
        <w:t xml:space="preserve"> </w:t>
      </w:r>
      <w:proofErr w:type="spellStart"/>
      <w:r w:rsidRPr="00241E13">
        <w:rPr>
          <w:rFonts w:ascii="Arial" w:hAnsi="Arial" w:cs="Arial"/>
          <w:sz w:val="24"/>
          <w:szCs w:val="24"/>
          <w:lang w:val="ro-RO"/>
        </w:rPr>
        <w:t>Enikő</w:t>
      </w:r>
      <w:proofErr w:type="spellEnd"/>
      <w:r w:rsidRPr="00241E13">
        <w:rPr>
          <w:rFonts w:ascii="Arial" w:hAnsi="Arial" w:cs="Arial"/>
          <w:sz w:val="24"/>
          <w:szCs w:val="24"/>
          <w:lang w:val="ro-RO"/>
        </w:rPr>
        <w:t xml:space="preserve">              </w:t>
      </w:r>
      <w:r w:rsidRPr="00241E13">
        <w:rPr>
          <w:rFonts w:ascii="Arial" w:hAnsi="Arial" w:cs="Arial"/>
          <w:sz w:val="24"/>
          <w:szCs w:val="24"/>
          <w:lang w:val="ro-RO"/>
        </w:rPr>
        <w:tab/>
      </w:r>
      <w:r w:rsidRPr="00241E13">
        <w:rPr>
          <w:rFonts w:ascii="Arial" w:hAnsi="Arial" w:cs="Arial"/>
          <w:sz w:val="24"/>
          <w:szCs w:val="24"/>
          <w:lang w:val="ro-RO"/>
        </w:rPr>
        <w:tab/>
      </w:r>
      <w:r w:rsidRPr="00241E13">
        <w:rPr>
          <w:rFonts w:ascii="Arial" w:hAnsi="Arial" w:cs="Arial"/>
          <w:sz w:val="24"/>
          <w:szCs w:val="24"/>
          <w:lang w:val="ro-RO"/>
        </w:rPr>
        <w:tab/>
      </w:r>
      <w:r w:rsidRPr="00241E13">
        <w:rPr>
          <w:rFonts w:ascii="Arial" w:hAnsi="Arial" w:cs="Arial"/>
          <w:sz w:val="24"/>
          <w:szCs w:val="24"/>
          <w:lang w:val="ro-RO"/>
        </w:rPr>
        <w:tab/>
      </w:r>
      <w:r w:rsidR="00E80E76" w:rsidRPr="00241E13">
        <w:rPr>
          <w:rFonts w:ascii="Arial" w:hAnsi="Arial" w:cs="Arial"/>
          <w:sz w:val="24"/>
          <w:szCs w:val="24"/>
          <w:lang w:val="ro-RO"/>
        </w:rPr>
        <w:tab/>
      </w:r>
      <w:r w:rsidRPr="00241E13">
        <w:rPr>
          <w:rFonts w:ascii="Arial" w:hAnsi="Arial" w:cs="Arial"/>
          <w:sz w:val="24"/>
          <w:szCs w:val="24"/>
          <w:lang w:val="ro-RO"/>
        </w:rPr>
        <w:tab/>
        <w:t xml:space="preserve">    ing. </w:t>
      </w:r>
      <w:r w:rsidRPr="00241E13">
        <w:rPr>
          <w:rFonts w:ascii="Arial" w:hAnsi="Arial" w:cs="Arial"/>
          <w:caps/>
          <w:sz w:val="24"/>
          <w:szCs w:val="24"/>
          <w:lang w:val="ro-RO"/>
        </w:rPr>
        <w:t>Szabó</w:t>
      </w:r>
      <w:r w:rsidRPr="00241E13">
        <w:rPr>
          <w:rFonts w:ascii="Arial" w:hAnsi="Arial" w:cs="Arial"/>
          <w:sz w:val="24"/>
          <w:szCs w:val="24"/>
          <w:lang w:val="ro-RO"/>
        </w:rPr>
        <w:t xml:space="preserve"> Szilárd</w:t>
      </w:r>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241E13" w:rsidRDefault="00E80E76" w:rsidP="00A549DF">
      <w:pPr>
        <w:autoSpaceDE w:val="0"/>
        <w:autoSpaceDN w:val="0"/>
        <w:adjustRightInd w:val="0"/>
        <w:spacing w:after="0" w:line="240" w:lineRule="auto"/>
        <w:jc w:val="both"/>
        <w:rPr>
          <w:rFonts w:ascii="Arial" w:hAnsi="Arial" w:cs="Arial"/>
          <w:sz w:val="24"/>
          <w:szCs w:val="24"/>
          <w:lang w:val="ro-RO"/>
        </w:rPr>
      </w:pPr>
      <w:bookmarkStart w:id="1" w:name="_GoBack"/>
      <w:bookmarkEnd w:id="1"/>
    </w:p>
    <w:p w:rsidR="00A549DF" w:rsidRPr="00241E13" w:rsidRDefault="00E80E76" w:rsidP="00A549DF">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ab/>
      </w:r>
    </w:p>
    <w:p w:rsidR="00A549DF" w:rsidRPr="00241E13"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241E13">
        <w:rPr>
          <w:rFonts w:ascii="Arial" w:hAnsi="Arial" w:cs="Arial"/>
          <w:b/>
          <w:caps/>
          <w:sz w:val="24"/>
          <w:szCs w:val="24"/>
          <w:u w:val="single"/>
          <w:lang w:val="ro-RO"/>
        </w:rPr>
        <w:t>Întocmit</w:t>
      </w:r>
      <w:r w:rsidRPr="00241E13">
        <w:rPr>
          <w:rFonts w:ascii="Arial" w:hAnsi="Arial" w:cs="Arial"/>
          <w:b/>
          <w:caps/>
          <w:sz w:val="24"/>
          <w:szCs w:val="24"/>
          <w:lang w:val="ro-RO"/>
        </w:rPr>
        <w:t xml:space="preserve">                          </w:t>
      </w:r>
      <w:r w:rsidRPr="00241E13">
        <w:rPr>
          <w:rFonts w:ascii="Arial" w:hAnsi="Arial" w:cs="Arial"/>
          <w:b/>
          <w:caps/>
          <w:sz w:val="24"/>
          <w:szCs w:val="24"/>
          <w:lang w:val="ro-RO"/>
        </w:rPr>
        <w:tab/>
      </w:r>
      <w:r w:rsidRPr="00241E13">
        <w:rPr>
          <w:rFonts w:ascii="Arial" w:hAnsi="Arial" w:cs="Arial"/>
          <w:b/>
          <w:caps/>
          <w:sz w:val="24"/>
          <w:szCs w:val="24"/>
          <w:lang w:val="ro-RO"/>
        </w:rPr>
        <w:tab/>
      </w:r>
      <w:r w:rsidRPr="00241E13">
        <w:rPr>
          <w:rFonts w:ascii="Arial" w:hAnsi="Arial" w:cs="Arial"/>
          <w:b/>
          <w:caps/>
          <w:sz w:val="24"/>
          <w:szCs w:val="24"/>
          <w:lang w:val="ro-RO"/>
        </w:rPr>
        <w:tab/>
      </w:r>
      <w:r w:rsidRPr="00241E13">
        <w:rPr>
          <w:rFonts w:ascii="Arial" w:hAnsi="Arial" w:cs="Arial"/>
          <w:b/>
          <w:caps/>
          <w:sz w:val="24"/>
          <w:szCs w:val="24"/>
          <w:lang w:val="ro-RO"/>
        </w:rPr>
        <w:tab/>
      </w:r>
      <w:r w:rsidR="00E80E76" w:rsidRPr="00241E13">
        <w:rPr>
          <w:rFonts w:ascii="Arial" w:hAnsi="Arial" w:cs="Arial"/>
          <w:b/>
          <w:caps/>
          <w:sz w:val="24"/>
          <w:szCs w:val="24"/>
          <w:lang w:val="ro-RO"/>
        </w:rPr>
        <w:tab/>
      </w:r>
      <w:r w:rsidRPr="00241E13">
        <w:rPr>
          <w:rFonts w:ascii="Arial" w:hAnsi="Arial" w:cs="Arial"/>
          <w:b/>
          <w:caps/>
          <w:sz w:val="24"/>
          <w:szCs w:val="24"/>
          <w:lang w:val="ro-RO"/>
        </w:rPr>
        <w:tab/>
        <w:t xml:space="preserve">    </w:t>
      </w:r>
      <w:proofErr w:type="spellStart"/>
      <w:r w:rsidRPr="00241E13">
        <w:rPr>
          <w:rFonts w:ascii="Arial" w:hAnsi="Arial" w:cs="Arial"/>
          <w:b/>
          <w:caps/>
          <w:sz w:val="24"/>
          <w:szCs w:val="24"/>
          <w:u w:val="single"/>
          <w:lang w:val="ro-RO"/>
        </w:rPr>
        <w:t>Întocmit</w:t>
      </w:r>
      <w:proofErr w:type="spellEnd"/>
    </w:p>
    <w:p w:rsidR="00A549DF" w:rsidRPr="00241E13" w:rsidRDefault="00A549DF" w:rsidP="00A549DF">
      <w:pPr>
        <w:autoSpaceDE w:val="0"/>
        <w:autoSpaceDN w:val="0"/>
        <w:adjustRightInd w:val="0"/>
        <w:spacing w:after="0" w:line="240" w:lineRule="auto"/>
        <w:jc w:val="both"/>
        <w:rPr>
          <w:rFonts w:ascii="Arial" w:hAnsi="Arial" w:cs="Arial"/>
          <w:sz w:val="24"/>
          <w:szCs w:val="24"/>
          <w:lang w:val="ro-RO"/>
        </w:rPr>
      </w:pPr>
      <w:r w:rsidRPr="00241E13">
        <w:rPr>
          <w:rFonts w:ascii="Arial" w:hAnsi="Arial" w:cs="Arial"/>
          <w:sz w:val="24"/>
          <w:szCs w:val="24"/>
          <w:lang w:val="ro-RO"/>
        </w:rPr>
        <w:t xml:space="preserve">Ing. ABOS Judit </w:t>
      </w:r>
      <w:r w:rsidRPr="00241E13">
        <w:rPr>
          <w:rFonts w:ascii="Arial" w:hAnsi="Arial" w:cs="Arial"/>
          <w:sz w:val="24"/>
          <w:szCs w:val="24"/>
          <w:lang w:val="ro-RO"/>
        </w:rPr>
        <w:tab/>
      </w:r>
      <w:r w:rsidRPr="00241E13">
        <w:rPr>
          <w:rFonts w:ascii="Arial" w:hAnsi="Arial" w:cs="Arial"/>
          <w:sz w:val="24"/>
          <w:szCs w:val="24"/>
          <w:lang w:val="ro-RO"/>
        </w:rPr>
        <w:tab/>
      </w:r>
      <w:r w:rsidRPr="00241E13">
        <w:rPr>
          <w:rFonts w:ascii="Arial" w:hAnsi="Arial" w:cs="Arial"/>
          <w:sz w:val="24"/>
          <w:szCs w:val="24"/>
          <w:lang w:val="ro-RO"/>
        </w:rPr>
        <w:tab/>
      </w:r>
      <w:r w:rsidRPr="00241E13">
        <w:rPr>
          <w:rFonts w:ascii="Arial" w:hAnsi="Arial" w:cs="Arial"/>
          <w:sz w:val="24"/>
          <w:szCs w:val="24"/>
          <w:lang w:val="ro-RO"/>
        </w:rPr>
        <w:tab/>
        <w:t xml:space="preserve"> </w:t>
      </w:r>
      <w:r w:rsidRPr="00241E13">
        <w:rPr>
          <w:rFonts w:ascii="Arial" w:hAnsi="Arial" w:cs="Arial"/>
          <w:sz w:val="24"/>
          <w:szCs w:val="24"/>
          <w:lang w:val="ro-RO"/>
        </w:rPr>
        <w:tab/>
      </w:r>
      <w:r w:rsidR="00E80E76" w:rsidRPr="00241E13">
        <w:rPr>
          <w:rFonts w:ascii="Arial" w:hAnsi="Arial" w:cs="Arial"/>
          <w:sz w:val="24"/>
          <w:szCs w:val="24"/>
          <w:lang w:val="ro-RO"/>
        </w:rPr>
        <w:tab/>
      </w:r>
      <w:r w:rsidRPr="00241E13">
        <w:rPr>
          <w:rFonts w:ascii="Arial" w:hAnsi="Arial" w:cs="Arial"/>
          <w:sz w:val="24"/>
          <w:szCs w:val="24"/>
          <w:lang w:val="ro-RO"/>
        </w:rPr>
        <w:t xml:space="preserve">       </w:t>
      </w:r>
      <w:r w:rsidRPr="00241E13">
        <w:rPr>
          <w:rFonts w:ascii="Arial" w:hAnsi="Arial" w:cs="Arial"/>
          <w:sz w:val="24"/>
          <w:szCs w:val="24"/>
          <w:lang w:val="ro-RO"/>
        </w:rPr>
        <w:tab/>
        <w:t xml:space="preserve">    MIHÁLY István</w:t>
      </w:r>
    </w:p>
    <w:p w:rsidR="000C3551" w:rsidRPr="00241E13" w:rsidRDefault="000C3551" w:rsidP="00A549DF">
      <w:pPr>
        <w:shd w:val="clear" w:color="auto" w:fill="FFFFFF"/>
        <w:spacing w:after="0" w:line="240" w:lineRule="auto"/>
        <w:jc w:val="both"/>
        <w:rPr>
          <w:rFonts w:ascii="Arial" w:hAnsi="Arial" w:cs="Arial"/>
          <w:sz w:val="24"/>
          <w:szCs w:val="24"/>
          <w:lang w:val="ro-RO"/>
        </w:rPr>
      </w:pPr>
    </w:p>
    <w:sectPr w:rsidR="000C3551" w:rsidRPr="00241E1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FD" w:rsidRDefault="00947EFD" w:rsidP="00C96EF2">
      <w:pPr>
        <w:spacing w:after="0" w:line="240" w:lineRule="auto"/>
      </w:pPr>
      <w:r>
        <w:separator/>
      </w:r>
    </w:p>
  </w:endnote>
  <w:endnote w:type="continuationSeparator" w:id="0">
    <w:p w:rsidR="00947EFD" w:rsidRDefault="00947EFD"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885FEB" w:rsidRPr="00C00574" w:rsidRDefault="00947EFD"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6569425" r:id="rId2"/>
          </w:pict>
        </w:r>
        <w:r w:rsidR="00885FEB">
          <w:rPr>
            <w:noProof/>
          </w:rPr>
          <mc:AlternateContent>
            <mc:Choice Requires="wps">
              <w:drawing>
                <wp:anchor distT="0" distB="0" distL="114300" distR="114300" simplePos="0" relativeHeight="251664384" behindDoc="0" locked="0" layoutInCell="1" allowOverlap="1" wp14:anchorId="51FCBD59" wp14:editId="67F8E8AE">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5FEB" w:rsidRPr="00C00574">
          <w:rPr>
            <w:b/>
            <w:color w:val="00214E"/>
          </w:rPr>
          <w:t>AGEN</w:t>
        </w:r>
        <w:r w:rsidR="00885FEB" w:rsidRPr="00C00574">
          <w:rPr>
            <w:b/>
            <w:color w:val="00214E"/>
            <w:lang w:val="ro-RO"/>
          </w:rPr>
          <w:t>ŢIA PENTRU PROTECŢIA MEDIULUI HARGHITA</w:t>
        </w:r>
      </w:p>
      <w:p w:rsidR="00885FEB" w:rsidRPr="00D51268" w:rsidRDefault="00885FEB" w:rsidP="00A549DF">
        <w:pPr>
          <w:pStyle w:val="Header"/>
          <w:jc w:val="center"/>
          <w:rPr>
            <w:color w:val="00214E"/>
            <w:lang w:val="ro-RO"/>
          </w:rPr>
        </w:pPr>
        <w:r w:rsidRPr="00D51268">
          <w:rPr>
            <w:color w:val="00214E"/>
            <w:lang w:val="ro-RO"/>
          </w:rPr>
          <w:t xml:space="preserve">Miercurea Ciuc, strada Márton </w:t>
        </w:r>
        <w:proofErr w:type="spellStart"/>
        <w:r w:rsidRPr="00D51268">
          <w:rPr>
            <w:color w:val="00214E"/>
            <w:lang w:val="ro-RO"/>
          </w:rPr>
          <w:t>Áron</w:t>
        </w:r>
        <w:proofErr w:type="spellEnd"/>
        <w:r w:rsidRPr="00D51268">
          <w:rPr>
            <w:color w:val="00214E"/>
            <w:lang w:val="ro-RO"/>
          </w:rPr>
          <w:t>, nr. 43, Cod 530211</w:t>
        </w:r>
      </w:p>
      <w:p w:rsidR="00885FEB" w:rsidRPr="007A4C64" w:rsidRDefault="00885FEB"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885FEB" w:rsidRPr="00C44321" w:rsidRDefault="00885FEB" w:rsidP="00A549DF">
        <w:pPr>
          <w:pStyle w:val="Footer"/>
          <w:jc w:val="center"/>
        </w:pPr>
        <w:r>
          <w:t xml:space="preserve"> </w:t>
        </w:r>
        <w:r>
          <w:fldChar w:fldCharType="begin"/>
        </w:r>
        <w:r>
          <w:instrText xml:space="preserve"> PAGE   \* MERGEFORMAT </w:instrText>
        </w:r>
        <w:r>
          <w:fldChar w:fldCharType="separate"/>
        </w:r>
        <w:r w:rsidR="00B76E81">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C5582" w:rsidRDefault="00947EFD" w:rsidP="00AC55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65pt;margin-top:-33.6pt;width:41.9pt;height:34.45pt;z-index:-251655168;mso-position-horizontal-relative:text;mso-position-vertical-relative:text">
              <v:imagedata r:id="rId1" o:title=""/>
            </v:shape>
            <o:OLEObject Type="Embed" ProgID="CorelDRAW.Graphic.13" ShapeID="_x0000_s2050" DrawAspect="Content" ObjectID="_1616569427" r:id="rId2"/>
          </w:pict>
        </w:r>
        <w:r w:rsidR="00885FEB">
          <w:rPr>
            <w:noProof/>
          </w:rPr>
          <mc:AlternateContent>
            <mc:Choice Requires="wps">
              <w:drawing>
                <wp:anchor distT="0" distB="0" distL="114300" distR="114300" simplePos="0" relativeHeight="251662336" behindDoc="0" locked="0" layoutInCell="1" allowOverlap="1" wp14:anchorId="0F9F2934" wp14:editId="67FC67B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p>
    </w:sdtContent>
  </w:sdt>
  <w:p w:rsidR="00AC5582" w:rsidRPr="002367AC" w:rsidRDefault="00AC5582" w:rsidP="00AC5582">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 id="_x0000_s2052" type="#_x0000_t75" style="position:absolute;left:0;text-align:left;margin-left:-4.75pt;margin-top:.85pt;width:41.9pt;height:34.45pt;z-index:-251650048">
          <v:imagedata r:id="rId3" o:title=""/>
        </v:shape>
        <o:OLEObject Type="Embed" ProgID="CorelDRAW.Graphic.13" ShapeID="_x0000_s2052" DrawAspect="Content" ObjectID="_1616569428" r:id="rId4"/>
      </w:pic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AC5582" w:rsidRPr="00031CC9" w:rsidRDefault="00AC5582" w:rsidP="00AC558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C5582" w:rsidRPr="008961A9" w:rsidRDefault="00AC5582" w:rsidP="00AC558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5"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885FEB" w:rsidRPr="00992A14" w:rsidRDefault="00885FEB" w:rsidP="00A549DF">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FD" w:rsidRDefault="00947EFD" w:rsidP="00C96EF2">
      <w:pPr>
        <w:spacing w:after="0" w:line="240" w:lineRule="auto"/>
      </w:pPr>
      <w:r>
        <w:separator/>
      </w:r>
    </w:p>
  </w:footnote>
  <w:footnote w:type="continuationSeparator" w:id="0">
    <w:p w:rsidR="00947EFD" w:rsidRDefault="00947EFD"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Pr="00535A6C" w:rsidRDefault="00947EFD"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6569426" r:id="rId2"/>
      </w:pict>
    </w:r>
    <w:r w:rsidR="00885FEB">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sdt>
      <w:sdtPr>
        <w:rPr>
          <w:lang w:val="ro-RO"/>
        </w:rPr>
        <w:alias w:val="Câmp editabil text"/>
        <w:tag w:val="CampEditabil"/>
        <w:id w:val="698361725"/>
      </w:sdtPr>
      <w:sdtEndPr/>
      <w:sdtContent>
        <w:r w:rsidR="00885FEB" w:rsidRPr="00535A6C">
          <w:rPr>
            <w:rFonts w:ascii="Arial" w:hAnsi="Arial" w:cs="Arial"/>
            <w:b/>
            <w:color w:val="00214E"/>
            <w:sz w:val="32"/>
            <w:szCs w:val="32"/>
            <w:lang w:val="ro-RO"/>
          </w:rPr>
          <w:t>Minister</w:t>
        </w:r>
        <w:r w:rsidR="00885FEB">
          <w:rPr>
            <w:rFonts w:ascii="Arial" w:hAnsi="Arial" w:cs="Arial"/>
            <w:b/>
            <w:color w:val="00214E"/>
            <w:sz w:val="32"/>
            <w:szCs w:val="32"/>
            <w:lang w:val="ro-RO"/>
          </w:rPr>
          <w:t>ul Mediului</w:t>
        </w:r>
      </w:sdtContent>
    </w:sdt>
  </w:p>
  <w:p w:rsidR="00885FEB" w:rsidRPr="00535A6C" w:rsidRDefault="00947EFD"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85FEB" w:rsidRPr="00535A6C">
          <w:rPr>
            <w:rFonts w:ascii="Arial" w:hAnsi="Arial" w:cs="Arial"/>
            <w:b/>
            <w:color w:val="00214E"/>
            <w:sz w:val="36"/>
            <w:szCs w:val="36"/>
            <w:lang w:val="ro-RO"/>
          </w:rPr>
          <w:t>Agenţia Naţională pentru Protecţia</w:t>
        </w:r>
        <w:r w:rsidR="00885FEB">
          <w:rPr>
            <w:rFonts w:ascii="Arial" w:hAnsi="Arial" w:cs="Arial"/>
            <w:b/>
            <w:color w:val="00214E"/>
            <w:sz w:val="36"/>
            <w:szCs w:val="36"/>
            <w:lang w:val="ro-RO"/>
          </w:rPr>
          <w:t xml:space="preserve"> Mediului</w:t>
        </w:r>
      </w:sdtContent>
    </w:sdt>
  </w:p>
  <w:p w:rsidR="00885FEB" w:rsidRPr="003167DA" w:rsidRDefault="00885FEB" w:rsidP="00A549DF">
    <w:pPr>
      <w:keepNext/>
      <w:spacing w:after="0" w:line="240" w:lineRule="auto"/>
      <w:jc w:val="center"/>
      <w:outlineLvl w:val="0"/>
      <w:rPr>
        <w:rFonts w:ascii="Times New Roman" w:eastAsia="Times New Roman" w:hAnsi="Times New Roman"/>
        <w:b/>
        <w:bCs/>
        <w:sz w:val="20"/>
        <w:szCs w:val="20"/>
        <w:lang w:val="ro-RO" w:eastAsia="ro-RO"/>
      </w:rPr>
    </w:pPr>
  </w:p>
  <w:p w:rsidR="00885FEB" w:rsidRPr="00992A14" w:rsidRDefault="00885FEB"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85FEB" w:rsidRPr="00992A14" w:rsidTr="00A549DF">
      <w:trPr>
        <w:trHeight w:val="692"/>
        <w:jc w:val="center"/>
      </w:trPr>
      <w:tc>
        <w:tcPr>
          <w:tcW w:w="9747" w:type="dxa"/>
          <w:shd w:val="clear" w:color="auto" w:fill="auto"/>
          <w:vAlign w:val="center"/>
        </w:tcPr>
        <w:p w:rsidR="00885FEB" w:rsidRPr="00992A14" w:rsidRDefault="00947EFD"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85FEB" w:rsidRPr="00535A6C">
                <w:rPr>
                  <w:rFonts w:ascii="Arial" w:hAnsi="Arial" w:cs="Arial"/>
                  <w:b/>
                  <w:bCs/>
                  <w:color w:val="000000" w:themeColor="text1"/>
                  <w:sz w:val="28"/>
                  <w:szCs w:val="28"/>
                  <w:lang w:val="ro-RO"/>
                </w:rPr>
                <w:t xml:space="preserve">AGENŢIA PENTRU PROTECŢIA MEDIULUI </w:t>
              </w:r>
              <w:r w:rsidR="00885FEB">
                <w:rPr>
                  <w:rFonts w:ascii="Arial" w:hAnsi="Arial" w:cs="Arial"/>
                  <w:b/>
                  <w:bCs/>
                  <w:color w:val="000000" w:themeColor="text1"/>
                  <w:sz w:val="28"/>
                  <w:szCs w:val="28"/>
                  <w:lang w:val="ro-RO"/>
                </w:rPr>
                <w:t>HARGHITA</w:t>
              </w:r>
            </w:sdtContent>
          </w:sdt>
        </w:p>
      </w:tc>
    </w:tr>
  </w:tbl>
  <w:p w:rsidR="00885FEB" w:rsidRPr="0090788F" w:rsidRDefault="00885FEB"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67911"/>
    <w:multiLevelType w:val="hybridMultilevel"/>
    <w:tmpl w:val="A6FA64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F04F91"/>
    <w:multiLevelType w:val="hybridMultilevel"/>
    <w:tmpl w:val="5B5C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D2F5D81"/>
    <w:multiLevelType w:val="hybridMultilevel"/>
    <w:tmpl w:val="EB7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47DB4"/>
    <w:multiLevelType w:val="hybridMultilevel"/>
    <w:tmpl w:val="6A4669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402508A3"/>
    <w:multiLevelType w:val="hybridMultilevel"/>
    <w:tmpl w:val="2B72077A"/>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6753657"/>
    <w:multiLevelType w:val="hybridMultilevel"/>
    <w:tmpl w:val="BE1A840C"/>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8"/>
  </w:num>
  <w:num w:numId="7">
    <w:abstractNumId w:val="11"/>
  </w:num>
  <w:num w:numId="8">
    <w:abstractNumId w:val="19"/>
  </w:num>
  <w:num w:numId="9">
    <w:abstractNumId w:val="27"/>
  </w:num>
  <w:num w:numId="10">
    <w:abstractNumId w:val="10"/>
  </w:num>
  <w:num w:numId="11">
    <w:abstractNumId w:val="24"/>
  </w:num>
  <w:num w:numId="12">
    <w:abstractNumId w:val="3"/>
  </w:num>
  <w:num w:numId="13">
    <w:abstractNumId w:val="14"/>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0"/>
  </w:num>
  <w:num w:numId="18">
    <w:abstractNumId w:val="1"/>
  </w:num>
  <w:num w:numId="19">
    <w:abstractNumId w:val="13"/>
  </w:num>
  <w:num w:numId="20">
    <w:abstractNumId w:val="2"/>
  </w:num>
  <w:num w:numId="21">
    <w:abstractNumId w:val="25"/>
  </w:num>
  <w:num w:numId="22">
    <w:abstractNumId w:val="18"/>
  </w:num>
  <w:num w:numId="23">
    <w:abstractNumId w:val="7"/>
  </w:num>
  <w:num w:numId="24">
    <w:abstractNumId w:val="4"/>
  </w:num>
  <w:num w:numId="25">
    <w:abstractNumId w:val="5"/>
  </w:num>
  <w:num w:numId="26">
    <w:abstractNumId w:val="16"/>
  </w:num>
  <w:num w:numId="27">
    <w:abstractNumId w:val="26"/>
  </w:num>
  <w:num w:numId="28">
    <w:abstractNumId w:val="17"/>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60572"/>
    <w:rsid w:val="000634DC"/>
    <w:rsid w:val="000B7B19"/>
    <w:rsid w:val="000C3551"/>
    <w:rsid w:val="000F21B7"/>
    <w:rsid w:val="001206D6"/>
    <w:rsid w:val="00147929"/>
    <w:rsid w:val="00153764"/>
    <w:rsid w:val="001A7F53"/>
    <w:rsid w:val="001D3591"/>
    <w:rsid w:val="001D7477"/>
    <w:rsid w:val="00212FBC"/>
    <w:rsid w:val="0022199F"/>
    <w:rsid w:val="00230FA7"/>
    <w:rsid w:val="00232022"/>
    <w:rsid w:val="00241E13"/>
    <w:rsid w:val="00246160"/>
    <w:rsid w:val="0025716B"/>
    <w:rsid w:val="0027369F"/>
    <w:rsid w:val="002B2ADD"/>
    <w:rsid w:val="002C1134"/>
    <w:rsid w:val="002C4F9A"/>
    <w:rsid w:val="002E3461"/>
    <w:rsid w:val="002F04A6"/>
    <w:rsid w:val="002F58D7"/>
    <w:rsid w:val="00302C55"/>
    <w:rsid w:val="00333083"/>
    <w:rsid w:val="003515A9"/>
    <w:rsid w:val="003B5E72"/>
    <w:rsid w:val="003C183F"/>
    <w:rsid w:val="00401EED"/>
    <w:rsid w:val="00411E83"/>
    <w:rsid w:val="00417F8D"/>
    <w:rsid w:val="00435CED"/>
    <w:rsid w:val="00443BED"/>
    <w:rsid w:val="00491AAF"/>
    <w:rsid w:val="004D27CB"/>
    <w:rsid w:val="005032DF"/>
    <w:rsid w:val="00512CB1"/>
    <w:rsid w:val="005163DB"/>
    <w:rsid w:val="0053565F"/>
    <w:rsid w:val="005446BE"/>
    <w:rsid w:val="005724AE"/>
    <w:rsid w:val="00583A00"/>
    <w:rsid w:val="00584CE6"/>
    <w:rsid w:val="005A4C7C"/>
    <w:rsid w:val="005E32DF"/>
    <w:rsid w:val="005E43F3"/>
    <w:rsid w:val="005F7FF8"/>
    <w:rsid w:val="00607C5E"/>
    <w:rsid w:val="00634C55"/>
    <w:rsid w:val="00640827"/>
    <w:rsid w:val="006455A4"/>
    <w:rsid w:val="00651E3D"/>
    <w:rsid w:val="00661BD5"/>
    <w:rsid w:val="006628B5"/>
    <w:rsid w:val="0066730E"/>
    <w:rsid w:val="00680AF7"/>
    <w:rsid w:val="00685CC7"/>
    <w:rsid w:val="006A600B"/>
    <w:rsid w:val="00730274"/>
    <w:rsid w:val="00781206"/>
    <w:rsid w:val="00787541"/>
    <w:rsid w:val="00787B81"/>
    <w:rsid w:val="008116D4"/>
    <w:rsid w:val="00844E8F"/>
    <w:rsid w:val="00846DF1"/>
    <w:rsid w:val="00882839"/>
    <w:rsid w:val="008835B8"/>
    <w:rsid w:val="00885FEB"/>
    <w:rsid w:val="008C312C"/>
    <w:rsid w:val="0091753E"/>
    <w:rsid w:val="009230FD"/>
    <w:rsid w:val="00934532"/>
    <w:rsid w:val="00937392"/>
    <w:rsid w:val="00942DBD"/>
    <w:rsid w:val="00947EFD"/>
    <w:rsid w:val="00983A89"/>
    <w:rsid w:val="00983CC9"/>
    <w:rsid w:val="00984EAF"/>
    <w:rsid w:val="00985A02"/>
    <w:rsid w:val="009B4089"/>
    <w:rsid w:val="009C4ABF"/>
    <w:rsid w:val="00A27363"/>
    <w:rsid w:val="00A4097C"/>
    <w:rsid w:val="00A549DF"/>
    <w:rsid w:val="00A87556"/>
    <w:rsid w:val="00AC52E9"/>
    <w:rsid w:val="00AC5582"/>
    <w:rsid w:val="00AE1187"/>
    <w:rsid w:val="00B02EDB"/>
    <w:rsid w:val="00B07A41"/>
    <w:rsid w:val="00B42001"/>
    <w:rsid w:val="00B42F44"/>
    <w:rsid w:val="00B515AC"/>
    <w:rsid w:val="00B76BD6"/>
    <w:rsid w:val="00B76E81"/>
    <w:rsid w:val="00B841D5"/>
    <w:rsid w:val="00B9327F"/>
    <w:rsid w:val="00B94819"/>
    <w:rsid w:val="00BA09EB"/>
    <w:rsid w:val="00BD6F91"/>
    <w:rsid w:val="00BF127E"/>
    <w:rsid w:val="00BF3915"/>
    <w:rsid w:val="00BF6067"/>
    <w:rsid w:val="00C12DB3"/>
    <w:rsid w:val="00C27784"/>
    <w:rsid w:val="00C64230"/>
    <w:rsid w:val="00C96EF2"/>
    <w:rsid w:val="00CA0DDB"/>
    <w:rsid w:val="00CC4BC1"/>
    <w:rsid w:val="00CD3BA7"/>
    <w:rsid w:val="00CE4AC8"/>
    <w:rsid w:val="00CF3366"/>
    <w:rsid w:val="00D0427A"/>
    <w:rsid w:val="00D14E3F"/>
    <w:rsid w:val="00D205F1"/>
    <w:rsid w:val="00D21235"/>
    <w:rsid w:val="00D25195"/>
    <w:rsid w:val="00D51268"/>
    <w:rsid w:val="00D5560D"/>
    <w:rsid w:val="00D651A0"/>
    <w:rsid w:val="00D724A0"/>
    <w:rsid w:val="00D768D9"/>
    <w:rsid w:val="00D83737"/>
    <w:rsid w:val="00D863FE"/>
    <w:rsid w:val="00D96E99"/>
    <w:rsid w:val="00DB7BAB"/>
    <w:rsid w:val="00DD5479"/>
    <w:rsid w:val="00DF7DF1"/>
    <w:rsid w:val="00E2674B"/>
    <w:rsid w:val="00E3323B"/>
    <w:rsid w:val="00E4082E"/>
    <w:rsid w:val="00E53C77"/>
    <w:rsid w:val="00E67A92"/>
    <w:rsid w:val="00E70094"/>
    <w:rsid w:val="00E80E76"/>
    <w:rsid w:val="00EB5A8F"/>
    <w:rsid w:val="00F458B3"/>
    <w:rsid w:val="00F66061"/>
    <w:rsid w:val="00F82962"/>
    <w:rsid w:val="00FA0026"/>
    <w:rsid w:val="00FB7F2B"/>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3.bin"/><Relationship Id="rId1" Type="http://schemas.openxmlformats.org/officeDocument/2006/relationships/image" Target="media/image2.wmf"/><Relationship Id="rId5" Type="http://schemas.openxmlformats.org/officeDocument/2006/relationships/hyperlink" Target="mailto:office@apmhr.anpm.ro" TargetMode="External"/><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5BF8-5BED-482B-AB57-EA16E38E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3250</Words>
  <Characters>18531</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21</cp:revision>
  <cp:lastPrinted>2019-04-12T06:06:00Z</cp:lastPrinted>
  <dcterms:created xsi:type="dcterms:W3CDTF">2018-05-10T05:50:00Z</dcterms:created>
  <dcterms:modified xsi:type="dcterms:W3CDTF">2019-04-12T07:17:00Z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