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C9" w:rsidRPr="00630A52" w:rsidRDefault="007F0B58" w:rsidP="008307C9">
      <w:pPr>
        <w:pStyle w:val="Header"/>
        <w:tabs>
          <w:tab w:val="clear" w:pos="4680"/>
          <w:tab w:val="clear" w:pos="9360"/>
          <w:tab w:val="left" w:pos="9000"/>
        </w:tabs>
        <w:jc w:val="center"/>
        <w:rPr>
          <w:rFonts w:ascii="Times New Roman" w:hAnsi="Times New Roman"/>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8" o:title=""/>
          </v:shape>
          <o:OLEObject Type="Embed" ProgID="CorelDRAW.Graphic.13" ShapeID="_x0000_s1027" DrawAspect="Content" ObjectID="_1620108459" r:id="rId9"/>
        </w:pict>
      </w:r>
      <w:r w:rsidR="008307C9" w:rsidRPr="00630A52">
        <w:rPr>
          <w:noProof/>
        </w:rPr>
        <w:drawing>
          <wp:anchor distT="0" distB="0" distL="114300" distR="114300" simplePos="0" relativeHeight="251657216" behindDoc="0" locked="0" layoutInCell="1" allowOverlap="1" wp14:anchorId="33618CCC" wp14:editId="406335BE">
            <wp:simplePos x="0" y="0"/>
            <wp:positionH relativeFrom="column">
              <wp:posOffset>-60325</wp:posOffset>
            </wp:positionH>
            <wp:positionV relativeFrom="paragraph">
              <wp:posOffset>87630</wp:posOffset>
            </wp:positionV>
            <wp:extent cx="669925" cy="68643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07C9" w:rsidRPr="00630A52">
        <w:rPr>
          <w:lang w:val="ro-RO"/>
        </w:rPr>
        <w:t>-</w:t>
      </w:r>
      <w:r w:rsidR="008307C9" w:rsidRPr="00630A52">
        <w:rPr>
          <w:lang w:val="ro-RO"/>
        </w:rPr>
        <w:tab/>
        <w:t xml:space="preserve">   </w:t>
      </w:r>
      <w:r w:rsidR="008307C9" w:rsidRPr="00630A52">
        <w:rPr>
          <w:rFonts w:ascii="Times New Roman" w:hAnsi="Times New Roman"/>
          <w:b/>
          <w:sz w:val="32"/>
          <w:szCs w:val="32"/>
          <w:lang w:val="ro-RO"/>
        </w:rPr>
        <w:t>Ministerul Mediului</w:t>
      </w:r>
    </w:p>
    <w:p w:rsidR="008307C9" w:rsidRPr="00630A52" w:rsidRDefault="008307C9" w:rsidP="008307C9">
      <w:pPr>
        <w:tabs>
          <w:tab w:val="left" w:pos="3270"/>
        </w:tabs>
        <w:jc w:val="center"/>
        <w:rPr>
          <w:rFonts w:ascii="Times New Roman" w:hAnsi="Times New Roman"/>
          <w:sz w:val="36"/>
          <w:szCs w:val="36"/>
          <w:lang w:val="ro-RO"/>
        </w:rPr>
      </w:pPr>
      <w:r w:rsidRPr="00630A52">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8307C9" w:rsidRPr="00630A52" w:rsidTr="00D4071E">
        <w:trPr>
          <w:trHeight w:val="226"/>
        </w:trPr>
        <w:tc>
          <w:tcPr>
            <w:tcW w:w="9676" w:type="dxa"/>
            <w:shd w:val="clear" w:color="auto" w:fill="FFFFFF"/>
          </w:tcPr>
          <w:p w:rsidR="008307C9" w:rsidRPr="00630A52" w:rsidRDefault="008307C9" w:rsidP="00D4071E">
            <w:pPr>
              <w:pStyle w:val="Header"/>
              <w:tabs>
                <w:tab w:val="clear" w:pos="4680"/>
                <w:tab w:val="clear" w:pos="9360"/>
              </w:tabs>
              <w:spacing w:before="120"/>
              <w:jc w:val="center"/>
              <w:rPr>
                <w:rFonts w:ascii="Garamond" w:hAnsi="Garamond"/>
                <w:b/>
                <w:bCs/>
                <w:sz w:val="36"/>
                <w:szCs w:val="36"/>
                <w:lang w:val="ro-RO"/>
              </w:rPr>
            </w:pPr>
            <w:r w:rsidRPr="00630A52">
              <w:rPr>
                <w:rFonts w:ascii="Times New Roman" w:hAnsi="Times New Roman"/>
                <w:b/>
                <w:bCs/>
                <w:sz w:val="36"/>
                <w:szCs w:val="36"/>
                <w:lang w:val="ro-RO"/>
              </w:rPr>
              <w:t>Agenţia pentru Protecţia Mediului Harghita</w:t>
            </w:r>
          </w:p>
        </w:tc>
      </w:tr>
    </w:tbl>
    <w:p w:rsidR="008307C9" w:rsidRPr="00630A52"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8307C9" w:rsidRPr="00630A52"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8C68DE" w:rsidRPr="00630A52" w:rsidRDefault="001C177D" w:rsidP="008C68DE">
      <w:pPr>
        <w:autoSpaceDE w:val="0"/>
        <w:autoSpaceDN w:val="0"/>
        <w:adjustRightInd w:val="0"/>
        <w:spacing w:after="0" w:line="240" w:lineRule="auto"/>
        <w:jc w:val="center"/>
        <w:rPr>
          <w:rFonts w:ascii="Times New Roman" w:hAnsi="Times New Roman"/>
          <w:caps/>
          <w:sz w:val="28"/>
          <w:szCs w:val="28"/>
          <w:lang w:val="ro-RO"/>
        </w:rPr>
      </w:pPr>
      <w:r w:rsidRPr="00630A52">
        <w:rPr>
          <w:rFonts w:ascii="Times New Roman" w:hAnsi="Times New Roman"/>
          <w:b/>
          <w:bCs/>
          <w:caps/>
          <w:sz w:val="28"/>
          <w:szCs w:val="28"/>
          <w:lang w:val="ro-RO"/>
        </w:rPr>
        <w:t>Decizia etapei de încadrare</w:t>
      </w:r>
    </w:p>
    <w:p w:rsidR="008C68DE" w:rsidRPr="00630A52"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630A52" w:rsidRDefault="008C68DE" w:rsidP="008C68DE">
      <w:pPr>
        <w:autoSpaceDE w:val="0"/>
        <w:autoSpaceDN w:val="0"/>
        <w:adjustRightInd w:val="0"/>
        <w:spacing w:after="0" w:line="240" w:lineRule="auto"/>
        <w:jc w:val="center"/>
        <w:rPr>
          <w:rFonts w:ascii="Times New Roman" w:hAnsi="Times New Roman"/>
          <w:sz w:val="28"/>
          <w:szCs w:val="28"/>
          <w:lang w:val="ro-RO"/>
        </w:rPr>
      </w:pPr>
      <w:r w:rsidRPr="00630A52">
        <w:rPr>
          <w:rFonts w:ascii="Times New Roman" w:hAnsi="Times New Roman"/>
          <w:sz w:val="28"/>
          <w:szCs w:val="28"/>
          <w:lang w:val="ro-RO"/>
        </w:rPr>
        <w:t xml:space="preserve">Nr. </w:t>
      </w:r>
      <w:r w:rsidR="00290084">
        <w:rPr>
          <w:rFonts w:ascii="Times New Roman" w:hAnsi="Times New Roman"/>
          <w:sz w:val="28"/>
          <w:szCs w:val="28"/>
          <w:lang w:val="ro-RO"/>
        </w:rPr>
        <w:t xml:space="preserve">  </w:t>
      </w:r>
      <w:r w:rsidRPr="00630A52">
        <w:rPr>
          <w:rFonts w:ascii="Times New Roman" w:hAnsi="Times New Roman"/>
          <w:sz w:val="28"/>
          <w:szCs w:val="28"/>
          <w:lang w:val="ro-RO"/>
        </w:rPr>
        <w:t xml:space="preserve"> din </w:t>
      </w:r>
      <w:r w:rsidR="00290084">
        <w:rPr>
          <w:rFonts w:ascii="Times New Roman" w:hAnsi="Times New Roman"/>
          <w:sz w:val="28"/>
          <w:szCs w:val="28"/>
          <w:lang w:val="ro-RO"/>
        </w:rPr>
        <w:t>21</w:t>
      </w:r>
      <w:r w:rsidRPr="00630A52">
        <w:rPr>
          <w:rFonts w:ascii="Times New Roman" w:hAnsi="Times New Roman"/>
          <w:sz w:val="28"/>
          <w:szCs w:val="28"/>
          <w:lang w:val="ro-RO"/>
        </w:rPr>
        <w:t>.</w:t>
      </w:r>
      <w:r w:rsidR="001C177D" w:rsidRPr="00630A52">
        <w:rPr>
          <w:rFonts w:ascii="Times New Roman" w:hAnsi="Times New Roman"/>
          <w:sz w:val="28"/>
          <w:szCs w:val="28"/>
          <w:lang w:val="ro-RO"/>
        </w:rPr>
        <w:t>0</w:t>
      </w:r>
      <w:r w:rsidR="00290084">
        <w:rPr>
          <w:rFonts w:ascii="Times New Roman" w:hAnsi="Times New Roman"/>
          <w:sz w:val="28"/>
          <w:szCs w:val="28"/>
          <w:lang w:val="ro-RO"/>
        </w:rPr>
        <w:t>5</w:t>
      </w:r>
      <w:r w:rsidRPr="00630A52">
        <w:rPr>
          <w:rFonts w:ascii="Times New Roman" w:hAnsi="Times New Roman"/>
          <w:sz w:val="28"/>
          <w:szCs w:val="28"/>
          <w:lang w:val="ro-RO"/>
        </w:rPr>
        <w:t>.</w:t>
      </w:r>
      <w:r w:rsidR="001C177D" w:rsidRPr="00630A52">
        <w:rPr>
          <w:rFonts w:ascii="Times New Roman" w:hAnsi="Times New Roman"/>
          <w:sz w:val="28"/>
          <w:szCs w:val="28"/>
          <w:lang w:val="ro-RO"/>
        </w:rPr>
        <w:t>2019</w:t>
      </w:r>
    </w:p>
    <w:p w:rsidR="008C68DE" w:rsidRPr="00630A52"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630A52" w:rsidRDefault="008C68DE" w:rsidP="001C177D">
      <w:pPr>
        <w:autoSpaceDE w:val="0"/>
        <w:autoSpaceDN w:val="0"/>
        <w:adjustRightInd w:val="0"/>
        <w:spacing w:after="0" w:line="240" w:lineRule="auto"/>
        <w:ind w:firstLine="720"/>
        <w:jc w:val="both"/>
        <w:rPr>
          <w:rFonts w:ascii="Times New Roman" w:hAnsi="Times New Roman"/>
          <w:sz w:val="28"/>
          <w:szCs w:val="28"/>
          <w:lang w:val="ro-RO"/>
        </w:rPr>
      </w:pPr>
      <w:r w:rsidRPr="00630A52">
        <w:rPr>
          <w:rFonts w:ascii="Times New Roman" w:hAnsi="Times New Roman"/>
          <w:sz w:val="28"/>
          <w:szCs w:val="28"/>
          <w:lang w:val="ro-RO"/>
        </w:rPr>
        <w:t xml:space="preserve">Ca urmare a solicitării de emitere a acordului de mediu adresate </w:t>
      </w:r>
      <w:r w:rsidRPr="00290084">
        <w:rPr>
          <w:rFonts w:ascii="Times New Roman" w:hAnsi="Times New Roman"/>
          <w:b/>
          <w:sz w:val="28"/>
          <w:szCs w:val="28"/>
          <w:lang w:val="ro-RO"/>
        </w:rPr>
        <w:t xml:space="preserve">de </w:t>
      </w:r>
      <w:r w:rsidR="00290084" w:rsidRPr="00290084">
        <w:rPr>
          <w:rFonts w:ascii="Times New Roman" w:hAnsi="Times New Roman"/>
          <w:b/>
          <w:sz w:val="28"/>
          <w:szCs w:val="28"/>
          <w:lang w:val="ro-RO"/>
        </w:rPr>
        <w:t>KOLLO JOZSEF CSABA ÎNTREPRINDERE INDIVIDUALĂ</w:t>
      </w:r>
      <w:r w:rsidRPr="00630A52">
        <w:rPr>
          <w:rFonts w:ascii="Times New Roman" w:hAnsi="Times New Roman"/>
          <w:sz w:val="28"/>
          <w:szCs w:val="28"/>
          <w:lang w:val="ro-RO"/>
        </w:rPr>
        <w:t xml:space="preserve"> cu </w:t>
      </w:r>
      <w:r w:rsidR="00107DA7" w:rsidRPr="00630A52">
        <w:rPr>
          <w:rFonts w:ascii="Times New Roman" w:hAnsi="Times New Roman"/>
          <w:sz w:val="28"/>
          <w:szCs w:val="28"/>
          <w:lang w:val="ro-RO"/>
        </w:rPr>
        <w:t xml:space="preserve">sediul </w:t>
      </w:r>
      <w:r w:rsidRPr="00630A52">
        <w:rPr>
          <w:rFonts w:ascii="Times New Roman" w:hAnsi="Times New Roman"/>
          <w:sz w:val="28"/>
          <w:szCs w:val="28"/>
          <w:lang w:val="ro-RO"/>
        </w:rPr>
        <w:t xml:space="preserve">în </w:t>
      </w:r>
      <w:r w:rsidR="00290084">
        <w:rPr>
          <w:rFonts w:ascii="Times New Roman" w:hAnsi="Times New Roman"/>
          <w:sz w:val="28"/>
          <w:szCs w:val="28"/>
          <w:lang w:val="ro-RO"/>
        </w:rPr>
        <w:t>comuna Lăzarea, sat Lăzarea</w:t>
      </w:r>
      <w:r w:rsidR="00107DA7" w:rsidRPr="00630A52">
        <w:rPr>
          <w:rFonts w:ascii="Times New Roman" w:hAnsi="Times New Roman"/>
          <w:sz w:val="28"/>
          <w:szCs w:val="28"/>
          <w:lang w:val="ro-RO"/>
        </w:rPr>
        <w:t>,</w:t>
      </w:r>
      <w:r w:rsidRPr="00630A52">
        <w:rPr>
          <w:rFonts w:ascii="Times New Roman" w:hAnsi="Times New Roman"/>
          <w:sz w:val="28"/>
          <w:szCs w:val="28"/>
          <w:lang w:val="ro-RO"/>
        </w:rPr>
        <w:t xml:space="preserve"> nr.</w:t>
      </w:r>
      <w:r w:rsidR="001C177D" w:rsidRPr="00630A52">
        <w:rPr>
          <w:rFonts w:ascii="Times New Roman" w:hAnsi="Times New Roman"/>
          <w:sz w:val="28"/>
          <w:szCs w:val="28"/>
          <w:lang w:val="ro-RO"/>
        </w:rPr>
        <w:t xml:space="preserve"> </w:t>
      </w:r>
      <w:r w:rsidR="00290084">
        <w:rPr>
          <w:rFonts w:ascii="Times New Roman" w:hAnsi="Times New Roman"/>
          <w:sz w:val="28"/>
          <w:szCs w:val="28"/>
          <w:lang w:val="ro-RO"/>
        </w:rPr>
        <w:t>1382</w:t>
      </w:r>
      <w:r w:rsidR="001C177D" w:rsidRPr="00630A52">
        <w:rPr>
          <w:rFonts w:ascii="Times New Roman" w:hAnsi="Times New Roman"/>
          <w:sz w:val="28"/>
          <w:szCs w:val="28"/>
          <w:lang w:val="ro-RO"/>
        </w:rPr>
        <w:t xml:space="preserve">, </w:t>
      </w:r>
      <w:r w:rsidRPr="00630A52">
        <w:rPr>
          <w:rFonts w:ascii="Times New Roman" w:hAnsi="Times New Roman"/>
          <w:sz w:val="28"/>
          <w:szCs w:val="28"/>
          <w:lang w:val="ro-RO"/>
        </w:rPr>
        <w:t xml:space="preserve">judeţul </w:t>
      </w:r>
      <w:r w:rsidR="001C177D" w:rsidRPr="00630A52">
        <w:rPr>
          <w:rFonts w:ascii="Times New Roman" w:hAnsi="Times New Roman"/>
          <w:sz w:val="28"/>
          <w:szCs w:val="28"/>
          <w:lang w:val="ro-RO"/>
        </w:rPr>
        <w:t>Harghita</w:t>
      </w:r>
      <w:r w:rsidRPr="00630A52">
        <w:rPr>
          <w:rFonts w:ascii="Times New Roman" w:hAnsi="Times New Roman"/>
          <w:sz w:val="28"/>
          <w:szCs w:val="28"/>
          <w:lang w:val="ro-RO"/>
        </w:rPr>
        <w:t xml:space="preserve">, înregistrată la Agenţia pentru Protecţia Mediului Harghita cu nr. </w:t>
      </w:r>
      <w:r w:rsidR="00290084">
        <w:rPr>
          <w:rFonts w:ascii="Times New Roman" w:hAnsi="Times New Roman"/>
          <w:sz w:val="28"/>
          <w:szCs w:val="28"/>
          <w:lang w:val="ro-RO"/>
        </w:rPr>
        <w:t>918</w:t>
      </w:r>
      <w:r w:rsidRPr="00630A52">
        <w:rPr>
          <w:rFonts w:ascii="Times New Roman" w:hAnsi="Times New Roman"/>
          <w:sz w:val="28"/>
          <w:szCs w:val="28"/>
          <w:lang w:val="ro-RO"/>
        </w:rPr>
        <w:t xml:space="preserve"> din </w:t>
      </w:r>
      <w:r w:rsidR="00290084">
        <w:rPr>
          <w:rFonts w:ascii="Times New Roman" w:hAnsi="Times New Roman"/>
          <w:sz w:val="28"/>
          <w:szCs w:val="28"/>
          <w:lang w:val="ro-RO"/>
        </w:rPr>
        <w:t>31</w:t>
      </w:r>
      <w:r w:rsidR="001C177D" w:rsidRPr="00630A52">
        <w:rPr>
          <w:rFonts w:ascii="Times New Roman" w:hAnsi="Times New Roman"/>
          <w:sz w:val="28"/>
          <w:szCs w:val="28"/>
          <w:lang w:val="ro-RO"/>
        </w:rPr>
        <w:t>.0</w:t>
      </w:r>
      <w:r w:rsidR="00290084">
        <w:rPr>
          <w:rFonts w:ascii="Times New Roman" w:hAnsi="Times New Roman"/>
          <w:sz w:val="28"/>
          <w:szCs w:val="28"/>
          <w:lang w:val="ro-RO"/>
        </w:rPr>
        <w:t>1</w:t>
      </w:r>
      <w:r w:rsidR="001C177D" w:rsidRPr="00630A52">
        <w:rPr>
          <w:rFonts w:ascii="Times New Roman" w:hAnsi="Times New Roman"/>
          <w:sz w:val="28"/>
          <w:szCs w:val="28"/>
          <w:lang w:val="ro-RO"/>
        </w:rPr>
        <w:t>.201</w:t>
      </w:r>
      <w:r w:rsidR="00290084">
        <w:rPr>
          <w:rFonts w:ascii="Times New Roman" w:hAnsi="Times New Roman"/>
          <w:sz w:val="28"/>
          <w:szCs w:val="28"/>
          <w:lang w:val="ro-RO"/>
        </w:rPr>
        <w:t>9</w:t>
      </w:r>
      <w:r w:rsidRPr="00630A52">
        <w:rPr>
          <w:rFonts w:ascii="Times New Roman" w:hAnsi="Times New Roman"/>
          <w:sz w:val="28"/>
          <w:szCs w:val="28"/>
          <w:lang w:val="ro-RO"/>
        </w:rPr>
        <w:t xml:space="preserve">, în baza Legii nr. </w:t>
      </w:r>
      <w:r w:rsidR="001C177D" w:rsidRPr="00630A52">
        <w:rPr>
          <w:rFonts w:ascii="Times New Roman" w:hAnsi="Times New Roman"/>
          <w:sz w:val="28"/>
          <w:szCs w:val="28"/>
          <w:lang w:val="ro-RO"/>
        </w:rPr>
        <w:t>292</w:t>
      </w:r>
      <w:r w:rsidRPr="00630A52">
        <w:rPr>
          <w:rFonts w:ascii="Times New Roman" w:hAnsi="Times New Roman"/>
          <w:sz w:val="28"/>
          <w:szCs w:val="28"/>
          <w:lang w:val="ro-RO"/>
        </w:rPr>
        <w:t xml:space="preserve">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8C68DE" w:rsidRPr="00630A52" w:rsidRDefault="008C68DE" w:rsidP="008C68DE">
      <w:pPr>
        <w:autoSpaceDE w:val="0"/>
        <w:autoSpaceDN w:val="0"/>
        <w:adjustRightInd w:val="0"/>
        <w:spacing w:after="0" w:line="240" w:lineRule="auto"/>
        <w:jc w:val="both"/>
        <w:rPr>
          <w:rFonts w:ascii="Times New Roman" w:hAnsi="Times New Roman"/>
          <w:sz w:val="28"/>
          <w:szCs w:val="28"/>
          <w:lang w:val="ro-RO"/>
        </w:rPr>
      </w:pPr>
      <w:r w:rsidRPr="00630A52">
        <w:rPr>
          <w:rFonts w:ascii="Times New Roman" w:hAnsi="Times New Roman"/>
          <w:sz w:val="28"/>
          <w:szCs w:val="28"/>
          <w:lang w:val="ro-RO"/>
        </w:rPr>
        <w:t xml:space="preserve">    Agenţia pentru Protecţia Mediului Harghita decide, ca urmare a consultărilor desfăşurate în cadrul şedinţei Comisiei de analiză tehnică din data de </w:t>
      </w:r>
      <w:r w:rsidR="00290084">
        <w:rPr>
          <w:rFonts w:ascii="Times New Roman" w:hAnsi="Times New Roman"/>
          <w:sz w:val="28"/>
          <w:szCs w:val="28"/>
          <w:lang w:val="ro-RO"/>
        </w:rPr>
        <w:t>21</w:t>
      </w:r>
      <w:r w:rsidR="00851A1C" w:rsidRPr="00630A52">
        <w:rPr>
          <w:rFonts w:ascii="Times New Roman" w:hAnsi="Times New Roman"/>
          <w:sz w:val="28"/>
          <w:szCs w:val="28"/>
          <w:lang w:val="ro-RO"/>
        </w:rPr>
        <w:t>.0</w:t>
      </w:r>
      <w:r w:rsidR="00290084">
        <w:rPr>
          <w:rFonts w:ascii="Times New Roman" w:hAnsi="Times New Roman"/>
          <w:sz w:val="28"/>
          <w:szCs w:val="28"/>
          <w:lang w:val="ro-RO"/>
        </w:rPr>
        <w:t>5</w:t>
      </w:r>
      <w:r w:rsidR="001C177D" w:rsidRPr="00630A52">
        <w:rPr>
          <w:rFonts w:ascii="Times New Roman" w:hAnsi="Times New Roman"/>
          <w:sz w:val="28"/>
          <w:szCs w:val="28"/>
          <w:lang w:val="ro-RO"/>
        </w:rPr>
        <w:t>.2019</w:t>
      </w:r>
      <w:r w:rsidRPr="00630A52">
        <w:rPr>
          <w:rFonts w:ascii="Times New Roman" w:hAnsi="Times New Roman"/>
          <w:sz w:val="28"/>
          <w:szCs w:val="28"/>
          <w:lang w:val="ro-RO"/>
        </w:rPr>
        <w:t xml:space="preserve">, că proiectul </w:t>
      </w:r>
      <w:r w:rsidR="001C177D" w:rsidRPr="00630A52">
        <w:rPr>
          <w:rFonts w:ascii="Times New Roman" w:hAnsi="Times New Roman"/>
          <w:sz w:val="28"/>
          <w:szCs w:val="28"/>
          <w:lang w:val="ro-RO"/>
        </w:rPr>
        <w:t>„</w:t>
      </w:r>
      <w:r w:rsidR="00290084">
        <w:rPr>
          <w:rFonts w:ascii="Times New Roman" w:hAnsi="Times New Roman"/>
          <w:b/>
          <w:sz w:val="28"/>
          <w:szCs w:val="28"/>
          <w:lang w:val="ro-RO"/>
        </w:rPr>
        <w:t>Înființare punct de colectare fier vechi feroase și neferoase</w:t>
      </w:r>
      <w:r w:rsidR="001C177D" w:rsidRPr="00630A52">
        <w:rPr>
          <w:rFonts w:ascii="Times New Roman" w:hAnsi="Times New Roman"/>
          <w:sz w:val="28"/>
          <w:szCs w:val="28"/>
          <w:lang w:val="ro-RO"/>
        </w:rPr>
        <w:t>”</w:t>
      </w:r>
      <w:r w:rsidRPr="00630A52">
        <w:rPr>
          <w:rFonts w:ascii="Times New Roman" w:hAnsi="Times New Roman"/>
          <w:sz w:val="28"/>
          <w:szCs w:val="28"/>
          <w:lang w:val="ro-RO"/>
        </w:rPr>
        <w:t xml:space="preserve"> propus a fi amplasat în </w:t>
      </w:r>
      <w:r w:rsidR="001C177D" w:rsidRPr="00630A52">
        <w:rPr>
          <w:rFonts w:ascii="Times New Roman" w:hAnsi="Times New Roman"/>
          <w:sz w:val="28"/>
          <w:szCs w:val="28"/>
          <w:lang w:val="ro-RO"/>
        </w:rPr>
        <w:t xml:space="preserve">jud. Harghita, </w:t>
      </w:r>
      <w:r w:rsidR="00FD1E05">
        <w:rPr>
          <w:rFonts w:ascii="Times New Roman" w:hAnsi="Times New Roman"/>
          <w:sz w:val="28"/>
          <w:szCs w:val="28"/>
          <w:lang w:val="ro-RO"/>
        </w:rPr>
        <w:t>comuna Lăzarea, sat Lăzarea, nr. 1347</w:t>
      </w:r>
      <w:r w:rsidR="00107DA7" w:rsidRPr="00630A52">
        <w:rPr>
          <w:rFonts w:ascii="Times New Roman" w:hAnsi="Times New Roman"/>
          <w:sz w:val="28"/>
          <w:szCs w:val="28"/>
          <w:lang w:val="ro-RO"/>
        </w:rPr>
        <w:t>.</w:t>
      </w:r>
    </w:p>
    <w:p w:rsidR="008C68DE" w:rsidRDefault="008C68DE" w:rsidP="008C68DE">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 nu se supune evaluării impactului asupra mediului.</w:t>
      </w:r>
    </w:p>
    <w:p w:rsidR="00D462DF" w:rsidRDefault="00D462DF" w:rsidP="00D462DF">
      <w:pPr>
        <w:autoSpaceDE w:val="0"/>
        <w:autoSpaceDN w:val="0"/>
        <w:adjustRightInd w:val="0"/>
        <w:spacing w:after="0" w:line="240" w:lineRule="auto"/>
        <w:rPr>
          <w:rFonts w:ascii="Arial" w:eastAsiaTheme="minorHAnsi" w:hAnsi="Arial" w:cs="Arial"/>
          <w:i/>
          <w:iCs/>
          <w:sz w:val="24"/>
          <w:szCs w:val="24"/>
        </w:rPr>
      </w:pPr>
      <w:proofErr w:type="spellStart"/>
      <w:r>
        <w:rPr>
          <w:rFonts w:ascii="Arial" w:eastAsiaTheme="minorHAnsi" w:hAnsi="Arial" w:cs="Arial"/>
          <w:i/>
          <w:iCs/>
          <w:sz w:val="24"/>
          <w:szCs w:val="24"/>
        </w:rPr>
        <w:t>Titularul</w:t>
      </w:r>
      <w:proofErr w:type="spellEnd"/>
      <w:r>
        <w:rPr>
          <w:rFonts w:ascii="Arial" w:eastAsiaTheme="minorHAnsi" w:hAnsi="Arial" w:cs="Arial"/>
          <w:i/>
          <w:iCs/>
          <w:sz w:val="24"/>
          <w:szCs w:val="24"/>
        </w:rPr>
        <w:t xml:space="preserve"> </w:t>
      </w:r>
      <w:proofErr w:type="spellStart"/>
      <w:r>
        <w:rPr>
          <w:rFonts w:ascii="Arial" w:eastAsiaTheme="minorHAnsi" w:hAnsi="Arial" w:cs="Arial"/>
          <w:i/>
          <w:iCs/>
          <w:sz w:val="24"/>
          <w:szCs w:val="24"/>
        </w:rPr>
        <w:t>deț</w:t>
      </w:r>
      <w:r w:rsidRPr="007C03D3">
        <w:rPr>
          <w:rFonts w:ascii="Arial" w:eastAsiaTheme="minorHAnsi" w:hAnsi="Arial" w:cs="Arial"/>
          <w:i/>
          <w:iCs/>
          <w:sz w:val="24"/>
          <w:szCs w:val="24"/>
        </w:rPr>
        <w:t>ine</w:t>
      </w:r>
      <w:proofErr w:type="spellEnd"/>
      <w:r w:rsidRPr="007C03D3">
        <w:rPr>
          <w:rFonts w:ascii="Arial" w:eastAsiaTheme="minorHAnsi" w:hAnsi="Arial" w:cs="Arial"/>
          <w:i/>
          <w:iCs/>
          <w:sz w:val="24"/>
          <w:szCs w:val="24"/>
        </w:rPr>
        <w:t xml:space="preserve"> </w:t>
      </w:r>
      <w:proofErr w:type="spellStart"/>
      <w:r w:rsidRPr="007C03D3">
        <w:rPr>
          <w:rFonts w:ascii="Arial" w:eastAsiaTheme="minorHAnsi" w:hAnsi="Arial" w:cs="Arial"/>
          <w:i/>
          <w:iCs/>
          <w:sz w:val="24"/>
          <w:szCs w:val="24"/>
        </w:rPr>
        <w:t>puncte</w:t>
      </w:r>
      <w:proofErr w:type="spellEnd"/>
      <w:r w:rsidRPr="007C03D3">
        <w:rPr>
          <w:rFonts w:ascii="Arial" w:eastAsiaTheme="minorHAnsi" w:hAnsi="Arial" w:cs="Arial"/>
          <w:i/>
          <w:iCs/>
          <w:sz w:val="24"/>
          <w:szCs w:val="24"/>
        </w:rPr>
        <w:t xml:space="preserve"> de </w:t>
      </w:r>
      <w:proofErr w:type="spellStart"/>
      <w:r w:rsidRPr="007C03D3">
        <w:rPr>
          <w:rFonts w:ascii="Arial" w:eastAsiaTheme="minorHAnsi" w:hAnsi="Arial" w:cs="Arial"/>
          <w:i/>
          <w:iCs/>
          <w:sz w:val="24"/>
          <w:szCs w:val="24"/>
        </w:rPr>
        <w:t>vedere</w:t>
      </w:r>
      <w:proofErr w:type="spellEnd"/>
      <w:r w:rsidRPr="007C03D3">
        <w:rPr>
          <w:rFonts w:ascii="Arial" w:eastAsiaTheme="minorHAnsi" w:hAnsi="Arial" w:cs="Arial"/>
          <w:i/>
          <w:iCs/>
          <w:sz w:val="24"/>
          <w:szCs w:val="24"/>
        </w:rPr>
        <w:t xml:space="preserve"> de la </w:t>
      </w:r>
      <w:proofErr w:type="spellStart"/>
      <w:r w:rsidRPr="007C03D3">
        <w:rPr>
          <w:rFonts w:ascii="Arial" w:eastAsiaTheme="minorHAnsi" w:hAnsi="Arial" w:cs="Arial"/>
          <w:i/>
          <w:iCs/>
          <w:sz w:val="24"/>
          <w:szCs w:val="24"/>
        </w:rPr>
        <w:t>urm</w:t>
      </w:r>
      <w:proofErr w:type="spellEnd"/>
      <w:r>
        <w:rPr>
          <w:rFonts w:ascii="Arial" w:eastAsiaTheme="minorHAnsi" w:hAnsi="Arial" w:cs="Arial"/>
          <w:i/>
          <w:iCs/>
          <w:sz w:val="24"/>
          <w:szCs w:val="24"/>
          <w:lang w:val="ro-RO"/>
        </w:rPr>
        <w:t>ă</w:t>
      </w:r>
      <w:proofErr w:type="spellStart"/>
      <w:r w:rsidRPr="007C03D3">
        <w:rPr>
          <w:rFonts w:ascii="Arial" w:eastAsiaTheme="minorHAnsi" w:hAnsi="Arial" w:cs="Arial"/>
          <w:i/>
          <w:iCs/>
          <w:sz w:val="24"/>
          <w:szCs w:val="24"/>
        </w:rPr>
        <w:t>toare</w:t>
      </w:r>
      <w:r>
        <w:rPr>
          <w:rFonts w:ascii="Arial" w:eastAsiaTheme="minorHAnsi" w:hAnsi="Arial" w:cs="Arial"/>
          <w:i/>
          <w:iCs/>
          <w:sz w:val="24"/>
          <w:szCs w:val="24"/>
        </w:rPr>
        <w:t>le</w:t>
      </w:r>
      <w:proofErr w:type="spellEnd"/>
      <w:r>
        <w:rPr>
          <w:rFonts w:ascii="Arial" w:eastAsiaTheme="minorHAnsi" w:hAnsi="Arial" w:cs="Arial"/>
          <w:i/>
          <w:iCs/>
          <w:sz w:val="24"/>
          <w:szCs w:val="24"/>
        </w:rPr>
        <w:t xml:space="preserve"> </w:t>
      </w:r>
      <w:proofErr w:type="spellStart"/>
      <w:r>
        <w:rPr>
          <w:rFonts w:ascii="Arial" w:eastAsiaTheme="minorHAnsi" w:hAnsi="Arial" w:cs="Arial"/>
          <w:i/>
          <w:iCs/>
          <w:sz w:val="24"/>
          <w:szCs w:val="24"/>
        </w:rPr>
        <w:t>institutii</w:t>
      </w:r>
      <w:proofErr w:type="spellEnd"/>
      <w:r>
        <w:rPr>
          <w:rFonts w:ascii="Arial" w:eastAsiaTheme="minorHAnsi" w:hAnsi="Arial" w:cs="Arial"/>
          <w:i/>
          <w:iCs/>
          <w:sz w:val="24"/>
          <w:szCs w:val="24"/>
        </w:rPr>
        <w:t xml:space="preserve"> </w:t>
      </w:r>
      <w:proofErr w:type="spellStart"/>
      <w:r>
        <w:rPr>
          <w:rFonts w:ascii="Arial" w:eastAsiaTheme="minorHAnsi" w:hAnsi="Arial" w:cs="Arial"/>
          <w:i/>
          <w:iCs/>
          <w:sz w:val="24"/>
          <w:szCs w:val="24"/>
        </w:rPr>
        <w:t>publice</w:t>
      </w:r>
      <w:proofErr w:type="spellEnd"/>
      <w:r>
        <w:rPr>
          <w:rFonts w:ascii="Arial" w:eastAsiaTheme="minorHAnsi" w:hAnsi="Arial" w:cs="Arial"/>
          <w:i/>
          <w:iCs/>
          <w:sz w:val="24"/>
          <w:szCs w:val="24"/>
        </w:rPr>
        <w:t xml:space="preserve">: Garda </w:t>
      </w:r>
      <w:proofErr w:type="spellStart"/>
      <w:r>
        <w:rPr>
          <w:rFonts w:ascii="Arial" w:eastAsiaTheme="minorHAnsi" w:hAnsi="Arial" w:cs="Arial"/>
          <w:i/>
          <w:iCs/>
          <w:sz w:val="24"/>
          <w:szCs w:val="24"/>
        </w:rPr>
        <w:t>Națională</w:t>
      </w:r>
      <w:proofErr w:type="spellEnd"/>
      <w:r w:rsidRPr="007C03D3">
        <w:rPr>
          <w:rFonts w:ascii="Arial" w:eastAsiaTheme="minorHAnsi" w:hAnsi="Arial" w:cs="Arial"/>
          <w:i/>
          <w:iCs/>
          <w:sz w:val="24"/>
          <w:szCs w:val="24"/>
        </w:rPr>
        <w:t xml:space="preserve"> de </w:t>
      </w:r>
      <w:proofErr w:type="spellStart"/>
      <w:r w:rsidRPr="007C03D3">
        <w:rPr>
          <w:rFonts w:ascii="Arial" w:eastAsiaTheme="minorHAnsi" w:hAnsi="Arial" w:cs="Arial"/>
          <w:i/>
          <w:iCs/>
          <w:sz w:val="24"/>
          <w:szCs w:val="24"/>
        </w:rPr>
        <w:t>Mediu</w:t>
      </w:r>
      <w:r>
        <w:rPr>
          <w:rFonts w:ascii="Arial" w:eastAsiaTheme="minorHAnsi" w:hAnsi="Arial" w:cs="Arial"/>
          <w:i/>
          <w:iCs/>
          <w:sz w:val="24"/>
          <w:szCs w:val="24"/>
        </w:rPr>
        <w:t>-</w:t>
      </w:r>
      <w:r w:rsidRPr="007C03D3">
        <w:rPr>
          <w:rFonts w:ascii="Arial" w:eastAsiaTheme="minorHAnsi" w:hAnsi="Arial" w:cs="Arial"/>
          <w:i/>
          <w:iCs/>
          <w:sz w:val="24"/>
          <w:szCs w:val="24"/>
        </w:rPr>
        <w:t>Comisariatul</w:t>
      </w:r>
      <w:proofErr w:type="spellEnd"/>
      <w:r w:rsidRPr="007C03D3">
        <w:rPr>
          <w:rFonts w:ascii="Arial" w:eastAsiaTheme="minorHAnsi" w:hAnsi="Arial" w:cs="Arial"/>
          <w:i/>
          <w:iCs/>
          <w:sz w:val="24"/>
          <w:szCs w:val="24"/>
        </w:rPr>
        <w:t xml:space="preserve"> </w:t>
      </w:r>
      <w:proofErr w:type="spellStart"/>
      <w:r w:rsidRPr="007C03D3">
        <w:rPr>
          <w:rFonts w:ascii="Arial" w:eastAsiaTheme="minorHAnsi" w:hAnsi="Arial" w:cs="Arial"/>
          <w:i/>
          <w:iCs/>
          <w:sz w:val="24"/>
          <w:szCs w:val="24"/>
        </w:rPr>
        <w:t>Judetean</w:t>
      </w:r>
      <w:proofErr w:type="spellEnd"/>
      <w:r w:rsidRPr="007C03D3">
        <w:rPr>
          <w:rFonts w:ascii="Arial" w:eastAsiaTheme="minorHAnsi" w:hAnsi="Arial" w:cs="Arial"/>
          <w:i/>
          <w:iCs/>
          <w:sz w:val="24"/>
          <w:szCs w:val="24"/>
        </w:rPr>
        <w:t xml:space="preserve"> </w:t>
      </w:r>
      <w:proofErr w:type="spellStart"/>
      <w:r>
        <w:rPr>
          <w:rFonts w:ascii="Arial" w:eastAsiaTheme="minorHAnsi" w:hAnsi="Arial" w:cs="Arial"/>
          <w:i/>
          <w:iCs/>
          <w:sz w:val="24"/>
          <w:szCs w:val="24"/>
        </w:rPr>
        <w:t>Harghita</w:t>
      </w:r>
      <w:proofErr w:type="spellEnd"/>
      <w:r w:rsidRPr="007C03D3">
        <w:rPr>
          <w:rFonts w:ascii="Arial" w:eastAsiaTheme="minorHAnsi" w:hAnsi="Arial" w:cs="Arial"/>
          <w:i/>
          <w:iCs/>
          <w:sz w:val="24"/>
          <w:szCs w:val="24"/>
        </w:rPr>
        <w:t xml:space="preserve">, </w:t>
      </w:r>
      <w:proofErr w:type="spellStart"/>
      <w:r w:rsidRPr="007C03D3">
        <w:rPr>
          <w:rFonts w:ascii="Arial" w:eastAsiaTheme="minorHAnsi" w:hAnsi="Arial" w:cs="Arial"/>
          <w:i/>
          <w:iCs/>
          <w:sz w:val="24"/>
          <w:szCs w:val="24"/>
        </w:rPr>
        <w:t>Inspectoratul</w:t>
      </w:r>
      <w:proofErr w:type="spellEnd"/>
      <w:r w:rsidRPr="007C03D3">
        <w:rPr>
          <w:rFonts w:ascii="Arial" w:eastAsiaTheme="minorHAnsi" w:hAnsi="Arial" w:cs="Arial"/>
          <w:i/>
          <w:iCs/>
          <w:sz w:val="24"/>
          <w:szCs w:val="24"/>
        </w:rPr>
        <w:t xml:space="preserve"> </w:t>
      </w:r>
      <w:proofErr w:type="spellStart"/>
      <w:r w:rsidRPr="007C03D3">
        <w:rPr>
          <w:rFonts w:ascii="Arial" w:eastAsiaTheme="minorHAnsi" w:hAnsi="Arial" w:cs="Arial"/>
          <w:i/>
          <w:iCs/>
          <w:sz w:val="24"/>
          <w:szCs w:val="24"/>
        </w:rPr>
        <w:t>pentru</w:t>
      </w:r>
      <w:proofErr w:type="spellEnd"/>
      <w:r w:rsidRPr="007C03D3">
        <w:rPr>
          <w:rFonts w:ascii="Arial" w:eastAsiaTheme="minorHAnsi" w:hAnsi="Arial" w:cs="Arial"/>
          <w:i/>
          <w:iCs/>
          <w:sz w:val="24"/>
          <w:szCs w:val="24"/>
        </w:rPr>
        <w:t xml:space="preserve"> </w:t>
      </w:r>
      <w:proofErr w:type="spellStart"/>
      <w:r w:rsidRPr="007C03D3">
        <w:rPr>
          <w:rFonts w:ascii="Arial" w:eastAsiaTheme="minorHAnsi" w:hAnsi="Arial" w:cs="Arial"/>
          <w:i/>
          <w:iCs/>
          <w:sz w:val="24"/>
          <w:szCs w:val="24"/>
        </w:rPr>
        <w:t>Situatii</w:t>
      </w:r>
      <w:proofErr w:type="spellEnd"/>
      <w:r w:rsidRPr="007C03D3">
        <w:rPr>
          <w:rFonts w:ascii="Arial" w:eastAsiaTheme="minorHAnsi" w:hAnsi="Arial" w:cs="Arial"/>
          <w:i/>
          <w:iCs/>
          <w:sz w:val="24"/>
          <w:szCs w:val="24"/>
        </w:rPr>
        <w:t xml:space="preserve"> de</w:t>
      </w:r>
      <w:r>
        <w:rPr>
          <w:rFonts w:ascii="Arial" w:eastAsiaTheme="minorHAnsi" w:hAnsi="Arial" w:cs="Arial"/>
          <w:i/>
          <w:iCs/>
          <w:sz w:val="24"/>
          <w:szCs w:val="24"/>
        </w:rPr>
        <w:t xml:space="preserve"> </w:t>
      </w:r>
      <w:proofErr w:type="spellStart"/>
      <w:r>
        <w:rPr>
          <w:rFonts w:ascii="Arial" w:eastAsiaTheme="minorHAnsi" w:hAnsi="Arial" w:cs="Arial"/>
          <w:i/>
          <w:iCs/>
          <w:sz w:val="24"/>
          <w:szCs w:val="24"/>
        </w:rPr>
        <w:t>Urgență</w:t>
      </w:r>
      <w:proofErr w:type="spellEnd"/>
      <w:r w:rsidRPr="007C03D3">
        <w:rPr>
          <w:rFonts w:ascii="Arial" w:eastAsiaTheme="minorHAnsi" w:hAnsi="Arial" w:cs="Arial"/>
          <w:i/>
          <w:iCs/>
          <w:sz w:val="24"/>
          <w:szCs w:val="24"/>
        </w:rPr>
        <w:t xml:space="preserve"> </w:t>
      </w:r>
      <w:r>
        <w:rPr>
          <w:rFonts w:ascii="Arial" w:eastAsiaTheme="minorHAnsi" w:hAnsi="Arial" w:cs="Arial"/>
          <w:i/>
          <w:iCs/>
          <w:sz w:val="24"/>
          <w:szCs w:val="24"/>
        </w:rPr>
        <w:t>„</w:t>
      </w:r>
      <w:proofErr w:type="spellStart"/>
      <w:r w:rsidRPr="007C03D3">
        <w:rPr>
          <w:rFonts w:ascii="Arial" w:eastAsiaTheme="minorHAnsi" w:hAnsi="Arial" w:cs="Arial"/>
          <w:i/>
          <w:iCs/>
          <w:sz w:val="24"/>
          <w:szCs w:val="24"/>
        </w:rPr>
        <w:t>Olt</w:t>
      </w:r>
      <w:r>
        <w:rPr>
          <w:rFonts w:ascii="Arial" w:eastAsiaTheme="minorHAnsi" w:hAnsi="Arial" w:cs="Arial"/>
          <w:i/>
          <w:iCs/>
          <w:sz w:val="24"/>
          <w:szCs w:val="24"/>
        </w:rPr>
        <w:t>ul</w:t>
      </w:r>
      <w:proofErr w:type="spellEnd"/>
      <w:r>
        <w:rPr>
          <w:rFonts w:ascii="Arial" w:eastAsiaTheme="minorHAnsi" w:hAnsi="Arial" w:cs="Arial"/>
          <w:i/>
          <w:iCs/>
          <w:sz w:val="24"/>
          <w:szCs w:val="24"/>
        </w:rPr>
        <w:t xml:space="preserve">” </w:t>
      </w:r>
      <w:proofErr w:type="spellStart"/>
      <w:r>
        <w:rPr>
          <w:rFonts w:ascii="Arial" w:eastAsiaTheme="minorHAnsi" w:hAnsi="Arial" w:cs="Arial"/>
          <w:i/>
          <w:iCs/>
          <w:sz w:val="24"/>
          <w:szCs w:val="24"/>
        </w:rPr>
        <w:t>Harghita</w:t>
      </w:r>
      <w:proofErr w:type="spellEnd"/>
      <w:r>
        <w:rPr>
          <w:rFonts w:ascii="Arial" w:eastAsiaTheme="minorHAnsi" w:hAnsi="Arial" w:cs="Arial"/>
          <w:i/>
          <w:iCs/>
          <w:sz w:val="24"/>
          <w:szCs w:val="24"/>
        </w:rPr>
        <w:t xml:space="preserve">, </w:t>
      </w:r>
      <w:proofErr w:type="spellStart"/>
      <w:r>
        <w:rPr>
          <w:rFonts w:ascii="Arial" w:eastAsiaTheme="minorHAnsi" w:hAnsi="Arial" w:cs="Arial"/>
          <w:i/>
          <w:iCs/>
          <w:sz w:val="24"/>
          <w:szCs w:val="24"/>
        </w:rPr>
        <w:t>Direcția</w:t>
      </w:r>
      <w:proofErr w:type="spellEnd"/>
      <w:r>
        <w:rPr>
          <w:rFonts w:ascii="Arial" w:eastAsiaTheme="minorHAnsi" w:hAnsi="Arial" w:cs="Arial"/>
          <w:i/>
          <w:iCs/>
          <w:sz w:val="24"/>
          <w:szCs w:val="24"/>
        </w:rPr>
        <w:t xml:space="preserve"> de </w:t>
      </w:r>
      <w:proofErr w:type="spellStart"/>
      <w:r>
        <w:rPr>
          <w:rFonts w:ascii="Arial" w:eastAsiaTheme="minorHAnsi" w:hAnsi="Arial" w:cs="Arial"/>
          <w:i/>
          <w:iCs/>
          <w:sz w:val="24"/>
          <w:szCs w:val="24"/>
        </w:rPr>
        <w:t>Sănătate</w:t>
      </w:r>
      <w:proofErr w:type="spellEnd"/>
      <w:r>
        <w:rPr>
          <w:rFonts w:ascii="Arial" w:eastAsiaTheme="minorHAnsi" w:hAnsi="Arial" w:cs="Arial"/>
          <w:i/>
          <w:iCs/>
          <w:sz w:val="24"/>
          <w:szCs w:val="24"/>
        </w:rPr>
        <w:t xml:space="preserve"> </w:t>
      </w:r>
      <w:proofErr w:type="spellStart"/>
      <w:r>
        <w:rPr>
          <w:rFonts w:ascii="Arial" w:eastAsiaTheme="minorHAnsi" w:hAnsi="Arial" w:cs="Arial"/>
          <w:i/>
          <w:iCs/>
          <w:sz w:val="24"/>
          <w:szCs w:val="24"/>
        </w:rPr>
        <w:t>Publică</w:t>
      </w:r>
      <w:proofErr w:type="spellEnd"/>
      <w:r w:rsidRPr="007C03D3">
        <w:rPr>
          <w:rFonts w:ascii="Arial" w:eastAsiaTheme="minorHAnsi" w:hAnsi="Arial" w:cs="Arial"/>
          <w:i/>
          <w:iCs/>
          <w:sz w:val="24"/>
          <w:szCs w:val="24"/>
        </w:rPr>
        <w:t xml:space="preserve"> </w:t>
      </w:r>
      <w:proofErr w:type="spellStart"/>
      <w:r>
        <w:rPr>
          <w:rFonts w:ascii="Arial" w:eastAsiaTheme="minorHAnsi" w:hAnsi="Arial" w:cs="Arial"/>
          <w:i/>
          <w:iCs/>
          <w:sz w:val="24"/>
          <w:szCs w:val="24"/>
        </w:rPr>
        <w:t>Harghita</w:t>
      </w:r>
      <w:proofErr w:type="spellEnd"/>
      <w:r w:rsidRPr="007C03D3">
        <w:rPr>
          <w:rFonts w:ascii="Arial" w:eastAsiaTheme="minorHAnsi" w:hAnsi="Arial" w:cs="Arial"/>
          <w:i/>
          <w:iCs/>
          <w:sz w:val="24"/>
          <w:szCs w:val="24"/>
        </w:rPr>
        <w:t>,</w:t>
      </w:r>
      <w:r>
        <w:rPr>
          <w:rFonts w:ascii="Arial" w:eastAsiaTheme="minorHAnsi" w:hAnsi="Arial" w:cs="Arial"/>
          <w:i/>
          <w:iCs/>
          <w:sz w:val="24"/>
          <w:szCs w:val="24"/>
        </w:rPr>
        <w:t xml:space="preserve"> </w:t>
      </w:r>
      <w:proofErr w:type="spellStart"/>
      <w:r w:rsidR="001B752E">
        <w:rPr>
          <w:rFonts w:ascii="Arial" w:eastAsiaTheme="minorHAnsi" w:hAnsi="Arial" w:cs="Arial"/>
          <w:i/>
          <w:iCs/>
          <w:sz w:val="24"/>
          <w:szCs w:val="24"/>
        </w:rPr>
        <w:t>Comuna</w:t>
      </w:r>
      <w:proofErr w:type="spellEnd"/>
      <w:r w:rsidR="001B752E">
        <w:rPr>
          <w:rFonts w:ascii="Arial" w:eastAsiaTheme="minorHAnsi" w:hAnsi="Arial" w:cs="Arial"/>
          <w:i/>
          <w:iCs/>
          <w:sz w:val="24"/>
          <w:szCs w:val="24"/>
        </w:rPr>
        <w:t xml:space="preserve"> </w:t>
      </w:r>
      <w:proofErr w:type="spellStart"/>
      <w:r w:rsidR="001B752E">
        <w:rPr>
          <w:rFonts w:ascii="Arial" w:eastAsiaTheme="minorHAnsi" w:hAnsi="Arial" w:cs="Arial"/>
          <w:i/>
          <w:iCs/>
          <w:sz w:val="24"/>
          <w:szCs w:val="24"/>
        </w:rPr>
        <w:t>Lăzarea</w:t>
      </w:r>
      <w:proofErr w:type="spellEnd"/>
      <w:r>
        <w:rPr>
          <w:rFonts w:ascii="Arial" w:eastAsiaTheme="minorHAnsi" w:hAnsi="Arial" w:cs="Arial"/>
          <w:i/>
          <w:iCs/>
          <w:sz w:val="24"/>
          <w:szCs w:val="24"/>
        </w:rPr>
        <w:t xml:space="preserve">, </w:t>
      </w:r>
      <w:proofErr w:type="spellStart"/>
      <w:r>
        <w:rPr>
          <w:rFonts w:ascii="Arial" w:eastAsiaTheme="minorHAnsi" w:hAnsi="Arial" w:cs="Arial"/>
          <w:i/>
          <w:iCs/>
          <w:sz w:val="24"/>
          <w:szCs w:val="24"/>
        </w:rPr>
        <w:t>Consiliul</w:t>
      </w:r>
      <w:proofErr w:type="spellEnd"/>
      <w:r>
        <w:rPr>
          <w:rFonts w:ascii="Arial" w:eastAsiaTheme="minorHAnsi" w:hAnsi="Arial" w:cs="Arial"/>
          <w:i/>
          <w:iCs/>
          <w:sz w:val="24"/>
          <w:szCs w:val="24"/>
        </w:rPr>
        <w:t xml:space="preserve"> </w:t>
      </w:r>
      <w:proofErr w:type="spellStart"/>
      <w:r>
        <w:rPr>
          <w:rFonts w:ascii="Arial" w:eastAsiaTheme="minorHAnsi" w:hAnsi="Arial" w:cs="Arial"/>
          <w:i/>
          <w:iCs/>
          <w:sz w:val="24"/>
          <w:szCs w:val="24"/>
        </w:rPr>
        <w:t>Județean</w:t>
      </w:r>
      <w:proofErr w:type="spellEnd"/>
      <w:r>
        <w:rPr>
          <w:rFonts w:ascii="Arial" w:eastAsiaTheme="minorHAnsi" w:hAnsi="Arial" w:cs="Arial"/>
          <w:i/>
          <w:iCs/>
          <w:sz w:val="24"/>
          <w:szCs w:val="24"/>
        </w:rPr>
        <w:t xml:space="preserve"> </w:t>
      </w:r>
      <w:proofErr w:type="spellStart"/>
      <w:r>
        <w:rPr>
          <w:rFonts w:ascii="Arial" w:eastAsiaTheme="minorHAnsi" w:hAnsi="Arial" w:cs="Arial"/>
          <w:i/>
          <w:iCs/>
          <w:sz w:val="24"/>
          <w:szCs w:val="24"/>
        </w:rPr>
        <w:t>Harghita</w:t>
      </w:r>
      <w:proofErr w:type="spellEnd"/>
      <w:r>
        <w:rPr>
          <w:rFonts w:ascii="Arial" w:eastAsiaTheme="minorHAnsi" w:hAnsi="Arial" w:cs="Arial"/>
          <w:i/>
          <w:iCs/>
          <w:sz w:val="24"/>
          <w:szCs w:val="24"/>
        </w:rPr>
        <w:t>,</w:t>
      </w:r>
    </w:p>
    <w:p w:rsidR="00D462DF" w:rsidRPr="00630A52" w:rsidRDefault="00D462DF" w:rsidP="008C68DE">
      <w:pPr>
        <w:autoSpaceDE w:val="0"/>
        <w:autoSpaceDN w:val="0"/>
        <w:adjustRightInd w:val="0"/>
        <w:spacing w:after="0" w:line="240" w:lineRule="auto"/>
        <w:rPr>
          <w:rFonts w:ascii="Times New Roman" w:hAnsi="Times New Roman"/>
          <w:sz w:val="28"/>
          <w:szCs w:val="28"/>
          <w:lang w:val="ro-RO"/>
        </w:rPr>
      </w:pPr>
    </w:p>
    <w:p w:rsidR="008C68DE" w:rsidRPr="00630A52" w:rsidRDefault="008C68DE" w:rsidP="008C68DE">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Justificarea prezentei decizii:</w:t>
      </w:r>
    </w:p>
    <w:p w:rsidR="008C68DE" w:rsidRPr="00630A52" w:rsidRDefault="008C68DE" w:rsidP="008C68DE">
      <w:pPr>
        <w:autoSpaceDE w:val="0"/>
        <w:autoSpaceDN w:val="0"/>
        <w:adjustRightInd w:val="0"/>
        <w:spacing w:after="0" w:line="240" w:lineRule="auto"/>
        <w:rPr>
          <w:rFonts w:ascii="Times New Roman" w:hAnsi="Times New Roman"/>
          <w:b/>
          <w:sz w:val="28"/>
          <w:szCs w:val="28"/>
          <w:lang w:val="ro-RO"/>
        </w:rPr>
      </w:pPr>
      <w:r w:rsidRPr="00630A52">
        <w:rPr>
          <w:rFonts w:ascii="Times New Roman" w:hAnsi="Times New Roman"/>
          <w:b/>
          <w:sz w:val="28"/>
          <w:szCs w:val="28"/>
          <w:lang w:val="ro-RO"/>
        </w:rPr>
        <w:t xml:space="preserve">    I. Motivele pe b</w:t>
      </w:r>
      <w:r w:rsidR="00831953" w:rsidRPr="00630A52">
        <w:rPr>
          <w:rFonts w:ascii="Times New Roman" w:hAnsi="Times New Roman"/>
          <w:b/>
          <w:sz w:val="28"/>
          <w:szCs w:val="28"/>
          <w:lang w:val="ro-RO"/>
        </w:rPr>
        <w:t xml:space="preserve">aza cărora s-a stabilit </w:t>
      </w:r>
      <w:r w:rsidRPr="00630A52">
        <w:rPr>
          <w:rFonts w:ascii="Times New Roman" w:hAnsi="Times New Roman"/>
          <w:b/>
          <w:sz w:val="28"/>
          <w:szCs w:val="28"/>
          <w:lang w:val="ro-RO"/>
        </w:rPr>
        <w:t>neefectuării evaluării impactului asupra mediului sunt următoarele:</w:t>
      </w:r>
    </w:p>
    <w:p w:rsidR="008C68DE" w:rsidRPr="00630A52" w:rsidRDefault="008C68DE" w:rsidP="008C68DE">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a) proiectul se încadrează în prevederile Legii nr. </w:t>
      </w:r>
      <w:r w:rsidR="00FC539E" w:rsidRPr="00630A52">
        <w:rPr>
          <w:rFonts w:ascii="Times New Roman" w:hAnsi="Times New Roman"/>
          <w:sz w:val="28"/>
          <w:szCs w:val="28"/>
          <w:lang w:val="ro-RO"/>
        </w:rPr>
        <w:t>292</w:t>
      </w:r>
      <w:r w:rsidRPr="00630A52">
        <w:rPr>
          <w:rFonts w:ascii="Times New Roman" w:hAnsi="Times New Roman"/>
          <w:sz w:val="28"/>
          <w:szCs w:val="28"/>
          <w:lang w:val="ro-RO"/>
        </w:rPr>
        <w:t xml:space="preserve"> privind evaluarea impactului anumitor proiecte publice şi private asupra mediului, anexa nr. </w:t>
      </w:r>
      <w:r w:rsidR="00FC539E" w:rsidRPr="00630A52">
        <w:rPr>
          <w:rFonts w:ascii="Times New Roman" w:hAnsi="Times New Roman"/>
          <w:sz w:val="28"/>
          <w:szCs w:val="28"/>
          <w:lang w:val="ro-RO"/>
        </w:rPr>
        <w:t>2</w:t>
      </w:r>
      <w:r w:rsidRPr="00630A52">
        <w:rPr>
          <w:rFonts w:ascii="Times New Roman" w:hAnsi="Times New Roman"/>
          <w:sz w:val="28"/>
          <w:szCs w:val="28"/>
          <w:lang w:val="ro-RO"/>
        </w:rPr>
        <w:t xml:space="preserve">, pct. </w:t>
      </w:r>
      <w:r w:rsidR="003C6C02" w:rsidRPr="00630A52">
        <w:rPr>
          <w:rFonts w:ascii="Times New Roman" w:hAnsi="Times New Roman"/>
          <w:sz w:val="28"/>
          <w:szCs w:val="28"/>
          <w:lang w:val="ro-RO"/>
        </w:rPr>
        <w:t>1</w:t>
      </w:r>
      <w:r w:rsidR="00FD1E05">
        <w:rPr>
          <w:rFonts w:ascii="Times New Roman" w:hAnsi="Times New Roman"/>
          <w:sz w:val="28"/>
          <w:szCs w:val="28"/>
          <w:lang w:val="ro-RO"/>
        </w:rPr>
        <w:t>1</w:t>
      </w:r>
      <w:r w:rsidR="003C6C02" w:rsidRPr="00630A52">
        <w:rPr>
          <w:rFonts w:ascii="Times New Roman" w:hAnsi="Times New Roman"/>
          <w:sz w:val="28"/>
          <w:szCs w:val="28"/>
          <w:lang w:val="ro-RO"/>
        </w:rPr>
        <w:t xml:space="preserve"> lit. </w:t>
      </w:r>
      <w:r w:rsidR="00FD1E05">
        <w:rPr>
          <w:rFonts w:ascii="Times New Roman" w:hAnsi="Times New Roman"/>
          <w:sz w:val="28"/>
          <w:szCs w:val="28"/>
          <w:lang w:val="ro-RO"/>
        </w:rPr>
        <w:t>b</w:t>
      </w:r>
      <w:r w:rsidR="00AB4A19" w:rsidRPr="00630A52">
        <w:rPr>
          <w:rFonts w:ascii="Times New Roman" w:hAnsi="Times New Roman"/>
          <w:sz w:val="28"/>
          <w:szCs w:val="28"/>
          <w:lang w:val="ro-RO"/>
        </w:rPr>
        <w:t xml:space="preserve">) </w:t>
      </w:r>
      <w:r w:rsidR="00FD1E05">
        <w:rPr>
          <w:rFonts w:ascii="Times New Roman" w:hAnsi="Times New Roman"/>
          <w:sz w:val="28"/>
          <w:szCs w:val="28"/>
          <w:lang w:val="ro-RO"/>
        </w:rPr>
        <w:t>instalații pentru eliminarea deșeurilor , altele decât cele prevăzute în anexa nr. 1</w:t>
      </w:r>
    </w:p>
    <w:p w:rsidR="008C68DE" w:rsidRPr="00630A52" w:rsidRDefault="008C68DE" w:rsidP="008C68DE">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b) </w:t>
      </w:r>
      <w:r w:rsidR="00FC539E" w:rsidRPr="00630A52">
        <w:rPr>
          <w:rFonts w:ascii="Times New Roman" w:hAnsi="Times New Roman"/>
          <w:sz w:val="28"/>
          <w:szCs w:val="28"/>
          <w:lang w:val="ro-RO"/>
        </w:rPr>
        <w:t>Justificarea potrivit criteriilor prevăzute în anexa nr. 3.</w:t>
      </w:r>
      <w:r w:rsidRPr="00630A52">
        <w:rPr>
          <w:rFonts w:ascii="Times New Roman" w:hAnsi="Times New Roman"/>
          <w:sz w:val="28"/>
          <w:szCs w:val="28"/>
          <w:lang w:val="ro-RO"/>
        </w:rPr>
        <w:t>;</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1. Caracteristicile proiectelor</w:t>
      </w:r>
    </w:p>
    <w:p w:rsidR="000C70BE" w:rsidRPr="00630A52" w:rsidRDefault="000C70BE" w:rsidP="000C70BE">
      <w:pPr>
        <w:pStyle w:val="Titlu31"/>
        <w:numPr>
          <w:ilvl w:val="2"/>
          <w:numId w:val="8"/>
        </w:numPr>
        <w:ind w:firstLine="567"/>
        <w:rPr>
          <w:rFonts w:ascii="Arial" w:hAnsi="Arial" w:cs="Arial"/>
          <w:i w:val="0"/>
        </w:rPr>
      </w:pPr>
      <w:bookmarkStart w:id="0" w:name="_Toc515972359"/>
      <w:r w:rsidRPr="00630A52">
        <w:rPr>
          <w:rFonts w:ascii="Arial" w:hAnsi="Arial" w:cs="Arial"/>
          <w:i w:val="0"/>
        </w:rPr>
        <w:t>Descrierea principalelor lucrări de intervenție:</w:t>
      </w:r>
      <w:bookmarkEnd w:id="0"/>
    </w:p>
    <w:p w:rsidR="001518F0" w:rsidRDefault="00FD1E05" w:rsidP="004C4BCD">
      <w:pPr>
        <w:autoSpaceDE w:val="0"/>
        <w:autoSpaceDN w:val="0"/>
        <w:adjustRightInd w:val="0"/>
        <w:spacing w:after="0" w:line="240" w:lineRule="auto"/>
        <w:rPr>
          <w:rFonts w:ascii="Arial" w:eastAsia="Times New Roman" w:hAnsi="Arial" w:cs="Arial"/>
          <w:sz w:val="24"/>
          <w:szCs w:val="24"/>
          <w:lang w:val="ro-RO" w:eastAsia="x-none"/>
        </w:rPr>
      </w:pPr>
      <w:r w:rsidRPr="001518F0">
        <w:rPr>
          <w:rFonts w:ascii="Arial" w:eastAsia="Times New Roman" w:hAnsi="Arial" w:cs="Arial"/>
          <w:sz w:val="24"/>
          <w:szCs w:val="24"/>
          <w:lang w:val="ro-RO" w:eastAsia="x-none"/>
        </w:rPr>
        <w:t>Proiectul va fi realizat pe o suprafață de 750 mp din amplasamentul cu suprafața totală de 2154 mp</w:t>
      </w:r>
      <w:r w:rsidR="001518F0">
        <w:rPr>
          <w:rFonts w:ascii="Arial" w:eastAsia="Times New Roman" w:hAnsi="Arial" w:cs="Arial"/>
          <w:sz w:val="24"/>
          <w:szCs w:val="24"/>
          <w:lang w:val="ro-RO" w:eastAsia="x-none"/>
        </w:rPr>
        <w:t>.</w:t>
      </w:r>
    </w:p>
    <w:p w:rsidR="00D4762E" w:rsidRPr="00D4762E" w:rsidRDefault="00D4762E" w:rsidP="00D4762E">
      <w:pPr>
        <w:spacing w:after="0"/>
        <w:rPr>
          <w:rFonts w:ascii="Arial" w:eastAsia="Times New Roman" w:hAnsi="Arial" w:cs="Arial"/>
          <w:sz w:val="24"/>
          <w:szCs w:val="24"/>
          <w:lang w:val="ro-RO" w:eastAsia="x-none"/>
        </w:rPr>
      </w:pPr>
      <w:r w:rsidRPr="00D4762E">
        <w:rPr>
          <w:rFonts w:ascii="Arial" w:eastAsia="Times New Roman" w:hAnsi="Arial" w:cs="Arial"/>
          <w:sz w:val="24"/>
          <w:szCs w:val="24"/>
          <w:lang w:val="ro-RO" w:eastAsia="x-none"/>
        </w:rPr>
        <w:t xml:space="preserve">    Terenul principal de suprafață 519 mp, este împrejmuit cu un gard de placă zincată de înălțime 2,5 m, cu o poa</w:t>
      </w:r>
      <w:r>
        <w:rPr>
          <w:rFonts w:ascii="Arial" w:eastAsia="Times New Roman" w:hAnsi="Arial" w:cs="Arial"/>
          <w:sz w:val="24"/>
          <w:szCs w:val="24"/>
          <w:lang w:val="ro-RO" w:eastAsia="x-none"/>
        </w:rPr>
        <w:t>rtă pe lungime de 6 metri</w:t>
      </w:r>
      <w:r w:rsidRPr="00D4762E">
        <w:rPr>
          <w:rFonts w:ascii="Arial" w:eastAsia="Times New Roman" w:hAnsi="Arial" w:cs="Arial"/>
          <w:sz w:val="24"/>
          <w:szCs w:val="24"/>
          <w:lang w:val="ro-RO" w:eastAsia="x-none"/>
        </w:rPr>
        <w:t>. Pe această suprafață se află momentan o construcție ve</w:t>
      </w:r>
      <w:r>
        <w:rPr>
          <w:rFonts w:ascii="Arial" w:eastAsia="Times New Roman" w:hAnsi="Arial" w:cs="Arial"/>
          <w:sz w:val="24"/>
          <w:szCs w:val="24"/>
          <w:lang w:val="ro-RO" w:eastAsia="x-none"/>
        </w:rPr>
        <w:t>che</w:t>
      </w:r>
      <w:r w:rsidRPr="00D4762E">
        <w:rPr>
          <w:rFonts w:ascii="Arial" w:eastAsia="Times New Roman" w:hAnsi="Arial" w:cs="Arial"/>
          <w:sz w:val="24"/>
          <w:szCs w:val="24"/>
          <w:lang w:val="ro-RO" w:eastAsia="x-none"/>
        </w:rPr>
        <w:t>, de aproximativ 32 mp, grajd cu șură, din două compartimente, co</w:t>
      </w:r>
      <w:r w:rsidR="001B752E">
        <w:rPr>
          <w:rFonts w:ascii="Arial" w:eastAsia="Times New Roman" w:hAnsi="Arial" w:cs="Arial"/>
          <w:sz w:val="24"/>
          <w:szCs w:val="24"/>
          <w:lang w:val="ro-RO" w:eastAsia="x-none"/>
        </w:rPr>
        <w:t>nstruită din lemn, acoperit cu ț</w:t>
      </w:r>
      <w:r w:rsidRPr="00D4762E">
        <w:rPr>
          <w:rFonts w:ascii="Arial" w:eastAsia="Times New Roman" w:hAnsi="Arial" w:cs="Arial"/>
          <w:sz w:val="24"/>
          <w:szCs w:val="24"/>
          <w:lang w:val="ro-RO" w:eastAsia="x-none"/>
        </w:rPr>
        <w:t xml:space="preserve">igle, care se va renova și va fi utilizată pentru depozitarea în spațiu închis a deșeurilor metalice sortate și selectate separat. </w:t>
      </w:r>
    </w:p>
    <w:p w:rsidR="00D4762E" w:rsidRPr="00D4762E" w:rsidRDefault="00D4762E" w:rsidP="00D4762E">
      <w:pPr>
        <w:spacing w:after="0"/>
        <w:rPr>
          <w:rFonts w:ascii="Arial" w:hAnsi="Arial" w:cs="Arial"/>
          <w:sz w:val="24"/>
          <w:szCs w:val="24"/>
          <w:lang w:val="it-IT"/>
        </w:rPr>
      </w:pPr>
      <w:r w:rsidRPr="00D4762E">
        <w:rPr>
          <w:rFonts w:ascii="Arial" w:hAnsi="Arial" w:cs="Arial"/>
          <w:sz w:val="24"/>
          <w:szCs w:val="24"/>
          <w:lang w:val="hu-HU"/>
        </w:rPr>
        <w:t xml:space="preserve">   </w:t>
      </w:r>
      <w:proofErr w:type="spellStart"/>
      <w:r w:rsidRPr="00D4762E">
        <w:rPr>
          <w:rFonts w:ascii="Arial" w:hAnsi="Arial" w:cs="Arial"/>
          <w:sz w:val="24"/>
          <w:szCs w:val="24"/>
          <w:lang w:val="hu-HU"/>
        </w:rPr>
        <w:t>Pe</w:t>
      </w:r>
      <w:proofErr w:type="spellEnd"/>
      <w:r w:rsidRPr="00D4762E">
        <w:rPr>
          <w:rFonts w:ascii="Arial" w:hAnsi="Arial" w:cs="Arial"/>
          <w:sz w:val="24"/>
          <w:szCs w:val="24"/>
          <w:lang w:val="hu-HU"/>
        </w:rPr>
        <w:t xml:space="preserve"> o </w:t>
      </w:r>
      <w:proofErr w:type="spellStart"/>
      <w:r w:rsidRPr="00D4762E">
        <w:rPr>
          <w:rFonts w:ascii="Arial" w:hAnsi="Arial" w:cs="Arial"/>
          <w:sz w:val="24"/>
          <w:szCs w:val="24"/>
          <w:lang w:val="hu-HU"/>
        </w:rPr>
        <w:t>suprafață</w:t>
      </w:r>
      <w:proofErr w:type="spellEnd"/>
      <w:r w:rsidRPr="00D4762E">
        <w:rPr>
          <w:rFonts w:ascii="Arial" w:hAnsi="Arial" w:cs="Arial"/>
          <w:sz w:val="24"/>
          <w:szCs w:val="24"/>
          <w:lang w:val="hu-HU"/>
        </w:rPr>
        <w:t xml:space="preserve"> de 240 mp </w:t>
      </w:r>
      <w:proofErr w:type="spellStart"/>
      <w:r w:rsidRPr="00D4762E">
        <w:rPr>
          <w:rFonts w:ascii="Arial" w:hAnsi="Arial" w:cs="Arial"/>
          <w:sz w:val="24"/>
          <w:szCs w:val="24"/>
          <w:lang w:val="hu-HU"/>
        </w:rPr>
        <w:t>există</w:t>
      </w:r>
      <w:proofErr w:type="spellEnd"/>
      <w:r w:rsidRPr="00D4762E">
        <w:rPr>
          <w:rFonts w:ascii="Arial" w:hAnsi="Arial" w:cs="Arial"/>
          <w:sz w:val="24"/>
          <w:szCs w:val="24"/>
          <w:lang w:val="hu-HU"/>
        </w:rPr>
        <w:t xml:space="preserve"> o p</w:t>
      </w:r>
      <w:r w:rsidRPr="00D4762E">
        <w:rPr>
          <w:rFonts w:ascii="Arial" w:hAnsi="Arial" w:cs="Arial"/>
          <w:sz w:val="24"/>
          <w:szCs w:val="24"/>
          <w:lang w:val="it-IT"/>
        </w:rPr>
        <w:t>latformă tehnologică betonată, care se utilizează pentru depozitarea temporară și manipulare</w:t>
      </w:r>
      <w:r>
        <w:rPr>
          <w:rFonts w:ascii="Arial" w:hAnsi="Arial" w:cs="Arial"/>
          <w:sz w:val="24"/>
          <w:szCs w:val="24"/>
          <w:lang w:val="it-IT"/>
        </w:rPr>
        <w:t xml:space="preserve"> a deșeurilor colectate</w:t>
      </w:r>
      <w:r w:rsidRPr="00D4762E">
        <w:rPr>
          <w:rFonts w:ascii="Arial" w:hAnsi="Arial" w:cs="Arial"/>
          <w:sz w:val="24"/>
          <w:szCs w:val="24"/>
          <w:lang w:val="it-IT"/>
        </w:rPr>
        <w:t xml:space="preserve">, pentru desfășurarea </w:t>
      </w:r>
      <w:r w:rsidRPr="00D4762E">
        <w:rPr>
          <w:rFonts w:ascii="Arial" w:hAnsi="Arial" w:cs="Arial"/>
          <w:sz w:val="24"/>
          <w:szCs w:val="24"/>
          <w:lang w:val="it-IT"/>
        </w:rPr>
        <w:lastRenderedPageBreak/>
        <w:t xml:space="preserve">activităților de recuperare a deșeurilor metalice reciclabile, sortarea pe tipuri de deșeuri și stocarea temporară </w:t>
      </w:r>
      <w:proofErr w:type="gramStart"/>
      <w:r w:rsidRPr="00D4762E">
        <w:rPr>
          <w:rFonts w:ascii="Arial" w:hAnsi="Arial" w:cs="Arial"/>
          <w:sz w:val="24"/>
          <w:szCs w:val="24"/>
          <w:lang w:val="it-IT"/>
        </w:rPr>
        <w:t>a</w:t>
      </w:r>
      <w:proofErr w:type="gramEnd"/>
      <w:r w:rsidRPr="00D4762E">
        <w:rPr>
          <w:rFonts w:ascii="Arial" w:hAnsi="Arial" w:cs="Arial"/>
          <w:sz w:val="24"/>
          <w:szCs w:val="24"/>
          <w:lang w:val="it-IT"/>
        </w:rPr>
        <w:t xml:space="preserve"> acestora până la acumularea unei cantități de transport către operatorii economici reciclatori autorizați.</w:t>
      </w:r>
    </w:p>
    <w:p w:rsidR="00D4762E" w:rsidRPr="00D4762E" w:rsidRDefault="00D4762E" w:rsidP="00D4762E">
      <w:pPr>
        <w:spacing w:after="0"/>
        <w:rPr>
          <w:rFonts w:ascii="Arial" w:hAnsi="Arial" w:cs="Arial"/>
          <w:sz w:val="24"/>
          <w:szCs w:val="24"/>
          <w:lang w:val="ro-RO"/>
        </w:rPr>
      </w:pPr>
      <w:r w:rsidRPr="00D4762E">
        <w:rPr>
          <w:rFonts w:ascii="Arial" w:hAnsi="Arial" w:cs="Arial"/>
          <w:sz w:val="24"/>
          <w:szCs w:val="24"/>
          <w:lang w:val="it-IT"/>
        </w:rPr>
        <w:t xml:space="preserve">    În partea sudică a </w:t>
      </w:r>
      <w:r>
        <w:rPr>
          <w:rFonts w:ascii="Arial" w:hAnsi="Arial" w:cs="Arial"/>
          <w:sz w:val="24"/>
          <w:szCs w:val="24"/>
          <w:lang w:val="it-IT"/>
        </w:rPr>
        <w:t>terenului</w:t>
      </w:r>
      <w:r w:rsidRPr="00D4762E">
        <w:rPr>
          <w:rFonts w:ascii="Arial" w:hAnsi="Arial" w:cs="Arial"/>
          <w:sz w:val="24"/>
          <w:szCs w:val="24"/>
          <w:lang w:val="it-IT"/>
        </w:rPr>
        <w:t xml:space="preserve"> în prelungirea casei de locuit </w:t>
      </w:r>
      <w:r>
        <w:rPr>
          <w:rFonts w:ascii="Arial" w:hAnsi="Arial" w:cs="Arial"/>
          <w:sz w:val="24"/>
          <w:szCs w:val="24"/>
          <w:lang w:val="it-IT"/>
        </w:rPr>
        <w:t>vechi</w:t>
      </w:r>
      <w:r w:rsidRPr="00D4762E">
        <w:rPr>
          <w:rFonts w:ascii="Arial" w:hAnsi="Arial" w:cs="Arial"/>
          <w:sz w:val="24"/>
          <w:szCs w:val="24"/>
          <w:lang w:val="it-IT"/>
        </w:rPr>
        <w:t>, există un spa</w:t>
      </w:r>
      <w:r w:rsidRPr="00D4762E">
        <w:rPr>
          <w:rFonts w:ascii="Arial" w:hAnsi="Arial" w:cs="Arial"/>
          <w:sz w:val="24"/>
          <w:szCs w:val="24"/>
          <w:lang w:val="ro-RO"/>
        </w:rPr>
        <w:t xml:space="preserve">țiu închis, construit din </w:t>
      </w:r>
      <w:r w:rsidRPr="00D4762E">
        <w:rPr>
          <w:rFonts w:ascii="Arial" w:hAnsi="Arial" w:cs="Arial"/>
          <w:sz w:val="24"/>
          <w:szCs w:val="24"/>
          <w:lang w:val="hu-HU"/>
        </w:rPr>
        <w:t>c</w:t>
      </w:r>
      <w:proofErr w:type="spellStart"/>
      <w:r w:rsidRPr="00D4762E">
        <w:rPr>
          <w:rFonts w:ascii="Arial" w:hAnsi="Arial" w:cs="Arial"/>
          <w:sz w:val="24"/>
          <w:szCs w:val="24"/>
          <w:lang w:val="ro-RO"/>
        </w:rPr>
        <w:t>ărămidă</w:t>
      </w:r>
      <w:proofErr w:type="spellEnd"/>
      <w:r w:rsidRPr="00D4762E">
        <w:rPr>
          <w:rFonts w:ascii="Arial" w:hAnsi="Arial" w:cs="Arial"/>
          <w:sz w:val="24"/>
          <w:szCs w:val="24"/>
          <w:lang w:val="ro-RO"/>
        </w:rPr>
        <w:t xml:space="preserve">, cu acoperiș din profil ondulat metalic, care se va renova și va fi destinat pentru spațiu administrativ și grup social, având suprafața de 12 mp. Spațiul va fi dotat cu apă igienico-sanitară din </w:t>
      </w:r>
      <w:r>
        <w:rPr>
          <w:rFonts w:ascii="Arial" w:hAnsi="Arial" w:cs="Arial"/>
          <w:sz w:val="24"/>
          <w:szCs w:val="24"/>
          <w:lang w:val="ro-RO"/>
        </w:rPr>
        <w:t>rețeaua de apă potabilă a localității</w:t>
      </w:r>
      <w:r w:rsidRPr="00D4762E">
        <w:rPr>
          <w:rFonts w:ascii="Arial" w:hAnsi="Arial" w:cs="Arial"/>
          <w:sz w:val="24"/>
          <w:szCs w:val="24"/>
          <w:lang w:val="ro-RO"/>
        </w:rPr>
        <w:t>, va fi racordată la rețeaua de canalizare și la rețeaua de energie electrică a localității Lăzarea ( asigurată de SC Electrica SA ). Încălzirea spațiilor se va realiza cu ajutorul sobei și unui șemineu cu lemne.</w:t>
      </w:r>
    </w:p>
    <w:p w:rsidR="00D4762E" w:rsidRPr="00D4762E" w:rsidRDefault="00D4762E" w:rsidP="00D4762E">
      <w:pPr>
        <w:spacing w:after="0"/>
        <w:rPr>
          <w:rFonts w:ascii="Arial" w:hAnsi="Arial" w:cs="Arial"/>
          <w:sz w:val="24"/>
          <w:szCs w:val="24"/>
          <w:lang w:val="it-IT"/>
        </w:rPr>
      </w:pPr>
      <w:r>
        <w:rPr>
          <w:rFonts w:ascii="Arial" w:hAnsi="Arial" w:cs="Arial"/>
          <w:sz w:val="24"/>
          <w:szCs w:val="24"/>
          <w:lang w:val="it-IT"/>
        </w:rPr>
        <w:t>Se va construi un</w:t>
      </w:r>
      <w:r w:rsidRPr="00D4762E">
        <w:rPr>
          <w:rFonts w:ascii="Arial" w:hAnsi="Arial" w:cs="Arial"/>
          <w:sz w:val="24"/>
          <w:szCs w:val="24"/>
          <w:lang w:val="it-IT"/>
        </w:rPr>
        <w:t xml:space="preserve"> spațiu închis de 120 mp (15m x 8m) din cărămidă BCA, cu podeaua betonată, acoperit cu </w:t>
      </w:r>
      <w:r w:rsidRPr="00D4762E">
        <w:rPr>
          <w:rFonts w:ascii="Arial" w:hAnsi="Arial" w:cs="Arial"/>
          <w:sz w:val="24"/>
          <w:szCs w:val="24"/>
          <w:lang w:val="ro-RO"/>
        </w:rPr>
        <w:t>profil ondulat metalic, destinat pentru amenajarea unui atelier, dotat cu mașini corespunzătoare desfășurării activității de demontare, tăiere, separare, după caz.</w:t>
      </w:r>
    </w:p>
    <w:p w:rsidR="00D4762E" w:rsidRDefault="00D4762E" w:rsidP="00D4762E">
      <w:pPr>
        <w:spacing w:after="0"/>
        <w:rPr>
          <w:rFonts w:ascii="Arial" w:hAnsi="Arial" w:cs="Arial"/>
          <w:sz w:val="24"/>
          <w:szCs w:val="24"/>
          <w:lang w:val="hu-HU"/>
        </w:rPr>
      </w:pPr>
      <w:r w:rsidRPr="00D4762E">
        <w:rPr>
          <w:rFonts w:ascii="Arial" w:hAnsi="Arial" w:cs="Arial"/>
          <w:sz w:val="24"/>
          <w:szCs w:val="24"/>
          <w:lang w:val="ro-RO"/>
        </w:rPr>
        <w:t xml:space="preserve">    În partea sudică de capăt a amplasamentului se va delimita o porțiune de teren de suprafață 231 mp, pe care se va construi un sistem de rafturi semideschis acoperit cu tablă metalică. Aici se vor depozita temporar deșeurile sortate, pregătite pentru transport la </w:t>
      </w:r>
      <w:r w:rsidRPr="00D4762E">
        <w:rPr>
          <w:rFonts w:ascii="Arial" w:hAnsi="Arial" w:cs="Arial"/>
          <w:sz w:val="24"/>
          <w:szCs w:val="24"/>
          <w:lang w:val="it-IT"/>
        </w:rPr>
        <w:t>operatori economici reciclatori autorizați.</w:t>
      </w:r>
      <w:r w:rsidRPr="00D4762E">
        <w:rPr>
          <w:rFonts w:ascii="Arial" w:hAnsi="Arial" w:cs="Arial"/>
          <w:sz w:val="24"/>
          <w:szCs w:val="24"/>
          <w:lang w:val="ro-RO"/>
        </w:rPr>
        <w:t xml:space="preserve"> Și această porțiune de teren luat în folosință pentru I.I. se va împrejmui cu un gard </w:t>
      </w:r>
      <w:r w:rsidRPr="00D4762E">
        <w:rPr>
          <w:rFonts w:ascii="Arial" w:hAnsi="Arial" w:cs="Arial"/>
          <w:sz w:val="24"/>
          <w:szCs w:val="24"/>
          <w:lang w:val="hu-HU"/>
        </w:rPr>
        <w:t xml:space="preserve">de </w:t>
      </w:r>
      <w:proofErr w:type="spellStart"/>
      <w:r w:rsidRPr="00D4762E">
        <w:rPr>
          <w:rFonts w:ascii="Arial" w:hAnsi="Arial" w:cs="Arial"/>
          <w:sz w:val="24"/>
          <w:szCs w:val="24"/>
          <w:lang w:val="hu-HU"/>
        </w:rPr>
        <w:t>placă</w:t>
      </w:r>
      <w:proofErr w:type="spellEnd"/>
      <w:r w:rsidRPr="00D4762E">
        <w:rPr>
          <w:rFonts w:ascii="Arial" w:hAnsi="Arial" w:cs="Arial"/>
          <w:sz w:val="24"/>
          <w:szCs w:val="24"/>
          <w:lang w:val="hu-HU"/>
        </w:rPr>
        <w:t xml:space="preserve"> </w:t>
      </w:r>
      <w:proofErr w:type="spellStart"/>
      <w:r w:rsidRPr="00D4762E">
        <w:rPr>
          <w:rFonts w:ascii="Arial" w:hAnsi="Arial" w:cs="Arial"/>
          <w:sz w:val="24"/>
          <w:szCs w:val="24"/>
          <w:lang w:val="hu-HU"/>
        </w:rPr>
        <w:t>zincată</w:t>
      </w:r>
      <w:proofErr w:type="spellEnd"/>
      <w:r w:rsidRPr="00D4762E">
        <w:rPr>
          <w:rFonts w:ascii="Arial" w:hAnsi="Arial" w:cs="Arial"/>
          <w:sz w:val="24"/>
          <w:szCs w:val="24"/>
          <w:lang w:val="hu-HU"/>
        </w:rPr>
        <w:t xml:space="preserve"> </w:t>
      </w:r>
      <w:proofErr w:type="spellStart"/>
      <w:r w:rsidRPr="00D4762E">
        <w:rPr>
          <w:rFonts w:ascii="Arial" w:hAnsi="Arial" w:cs="Arial"/>
          <w:sz w:val="24"/>
          <w:szCs w:val="24"/>
          <w:lang w:val="hu-HU"/>
        </w:rPr>
        <w:t>având</w:t>
      </w:r>
      <w:proofErr w:type="spellEnd"/>
      <w:r w:rsidRPr="00D4762E">
        <w:rPr>
          <w:rFonts w:ascii="Arial" w:hAnsi="Arial" w:cs="Arial"/>
          <w:sz w:val="24"/>
          <w:szCs w:val="24"/>
          <w:lang w:val="hu-HU"/>
        </w:rPr>
        <w:t xml:space="preserve">  </w:t>
      </w:r>
      <w:proofErr w:type="spellStart"/>
      <w:r w:rsidRPr="00D4762E">
        <w:rPr>
          <w:rFonts w:ascii="Arial" w:hAnsi="Arial" w:cs="Arial"/>
          <w:sz w:val="24"/>
          <w:szCs w:val="24"/>
          <w:lang w:val="hu-HU"/>
        </w:rPr>
        <w:t>înălțimea</w:t>
      </w:r>
      <w:proofErr w:type="spellEnd"/>
      <w:r w:rsidRPr="00D4762E">
        <w:rPr>
          <w:rFonts w:ascii="Arial" w:hAnsi="Arial" w:cs="Arial"/>
          <w:sz w:val="24"/>
          <w:szCs w:val="24"/>
          <w:lang w:val="hu-HU"/>
        </w:rPr>
        <w:t xml:space="preserve"> de 2,5 m.</w:t>
      </w:r>
    </w:p>
    <w:p w:rsidR="00225E8E" w:rsidRPr="00225E8E" w:rsidRDefault="00D54ADA" w:rsidP="00225E8E">
      <w:pPr>
        <w:spacing w:after="0" w:line="240" w:lineRule="auto"/>
        <w:rPr>
          <w:rFonts w:ascii="Arial" w:hAnsi="Arial" w:cs="Arial"/>
          <w:sz w:val="24"/>
          <w:szCs w:val="24"/>
          <w:lang w:val="ro-RO"/>
        </w:rPr>
      </w:pPr>
      <w:r>
        <w:rPr>
          <w:rFonts w:ascii="Arial" w:hAnsi="Arial" w:cs="Arial"/>
          <w:sz w:val="24"/>
          <w:szCs w:val="24"/>
          <w:lang w:val="ro-RO"/>
        </w:rPr>
        <w:t>Asigurarea u</w:t>
      </w:r>
      <w:r w:rsidR="00225E8E" w:rsidRPr="00225E8E">
        <w:rPr>
          <w:rFonts w:ascii="Arial" w:hAnsi="Arial" w:cs="Arial"/>
          <w:sz w:val="24"/>
          <w:szCs w:val="24"/>
          <w:lang w:val="ro-RO"/>
        </w:rPr>
        <w:t>tilități</w:t>
      </w:r>
      <w:r>
        <w:rPr>
          <w:rFonts w:ascii="Arial" w:hAnsi="Arial" w:cs="Arial"/>
          <w:sz w:val="24"/>
          <w:szCs w:val="24"/>
          <w:lang w:val="ro-RO"/>
        </w:rPr>
        <w:t>lor</w:t>
      </w:r>
      <w:r w:rsidR="00225E8E" w:rsidRPr="00225E8E">
        <w:rPr>
          <w:rFonts w:ascii="Arial" w:hAnsi="Arial" w:cs="Arial"/>
          <w:sz w:val="24"/>
          <w:szCs w:val="24"/>
          <w:lang w:val="it-IT"/>
        </w:rPr>
        <w:t>:</w:t>
      </w:r>
    </w:p>
    <w:p w:rsidR="00225E8E" w:rsidRPr="00225E8E" w:rsidRDefault="00225E8E" w:rsidP="00225E8E">
      <w:pPr>
        <w:numPr>
          <w:ilvl w:val="0"/>
          <w:numId w:val="23"/>
        </w:numPr>
        <w:spacing w:after="0" w:line="240" w:lineRule="auto"/>
        <w:rPr>
          <w:rFonts w:ascii="Arial" w:hAnsi="Arial" w:cs="Arial"/>
          <w:sz w:val="24"/>
          <w:szCs w:val="24"/>
          <w:lang w:val="ro-RO"/>
        </w:rPr>
      </w:pPr>
      <w:r w:rsidRPr="00225E8E">
        <w:rPr>
          <w:rFonts w:ascii="Arial" w:hAnsi="Arial" w:cs="Arial"/>
          <w:sz w:val="24"/>
          <w:szCs w:val="24"/>
          <w:lang w:val="it-IT"/>
        </w:rPr>
        <w:t>unitatea se va racorda la rețeaua de energie electrică existentă în localitatea Lăzarea, pe baza contractului cu SC Electrica SA</w:t>
      </w:r>
    </w:p>
    <w:p w:rsidR="00225E8E" w:rsidRPr="00225E8E" w:rsidRDefault="00225E8E" w:rsidP="00225E8E">
      <w:pPr>
        <w:numPr>
          <w:ilvl w:val="0"/>
          <w:numId w:val="23"/>
        </w:numPr>
        <w:spacing w:after="0" w:line="240" w:lineRule="auto"/>
        <w:rPr>
          <w:rFonts w:ascii="Arial" w:hAnsi="Arial" w:cs="Arial"/>
          <w:sz w:val="24"/>
          <w:szCs w:val="24"/>
          <w:lang w:val="ro-RO"/>
        </w:rPr>
      </w:pPr>
      <w:r w:rsidRPr="00225E8E">
        <w:rPr>
          <w:rFonts w:ascii="Arial" w:hAnsi="Arial" w:cs="Arial"/>
          <w:sz w:val="24"/>
          <w:szCs w:val="24"/>
          <w:lang w:val="it-IT"/>
        </w:rPr>
        <w:t xml:space="preserve">unitatea se va racorda la rețeaua de canalizare a apelor uzate menajeră, existentă în localitate, conform acordului încheiat cu Primăria localității. </w:t>
      </w:r>
    </w:p>
    <w:p w:rsidR="00225E8E" w:rsidRPr="00225E8E" w:rsidRDefault="00225E8E" w:rsidP="00225E8E">
      <w:pPr>
        <w:numPr>
          <w:ilvl w:val="0"/>
          <w:numId w:val="23"/>
        </w:numPr>
        <w:spacing w:after="0" w:line="240" w:lineRule="auto"/>
        <w:rPr>
          <w:rFonts w:ascii="Arial" w:hAnsi="Arial" w:cs="Arial"/>
          <w:sz w:val="24"/>
          <w:szCs w:val="24"/>
          <w:lang w:val="ro-RO"/>
        </w:rPr>
      </w:pPr>
      <w:r w:rsidRPr="00225E8E">
        <w:rPr>
          <w:rFonts w:ascii="Arial" w:hAnsi="Arial" w:cs="Arial"/>
          <w:sz w:val="24"/>
          <w:szCs w:val="24"/>
          <w:lang w:val="it-IT"/>
        </w:rPr>
        <w:t xml:space="preserve">apa igienico-sanitară pentru grupul social va fi asigurată din </w:t>
      </w:r>
      <w:r>
        <w:rPr>
          <w:rFonts w:ascii="Arial" w:hAnsi="Arial" w:cs="Arial"/>
          <w:sz w:val="24"/>
          <w:szCs w:val="24"/>
          <w:lang w:val="it-IT"/>
        </w:rPr>
        <w:t>rețeaua de apă potabilă a localității</w:t>
      </w:r>
    </w:p>
    <w:p w:rsidR="00225E8E" w:rsidRPr="00D54ADA" w:rsidRDefault="00225E8E" w:rsidP="00D4762E">
      <w:pPr>
        <w:numPr>
          <w:ilvl w:val="0"/>
          <w:numId w:val="23"/>
        </w:numPr>
        <w:spacing w:after="0" w:line="240" w:lineRule="auto"/>
        <w:rPr>
          <w:rFonts w:ascii="Arial" w:hAnsi="Arial" w:cs="Arial"/>
          <w:sz w:val="24"/>
          <w:szCs w:val="24"/>
          <w:lang w:val="ro-RO"/>
        </w:rPr>
      </w:pPr>
      <w:r w:rsidRPr="00225E8E">
        <w:rPr>
          <w:rFonts w:ascii="Arial" w:hAnsi="Arial" w:cs="Arial"/>
          <w:sz w:val="24"/>
          <w:szCs w:val="24"/>
          <w:lang w:val="it-IT"/>
        </w:rPr>
        <w:t>pentru încălzirea spațiului administrativ se va folosi ca combustibil – lemn</w:t>
      </w:r>
    </w:p>
    <w:p w:rsidR="00225E8E" w:rsidRPr="00225E8E" w:rsidRDefault="00225E8E" w:rsidP="00D54ADA">
      <w:pPr>
        <w:spacing w:after="0"/>
        <w:rPr>
          <w:rFonts w:ascii="Arial" w:hAnsi="Arial" w:cs="Arial"/>
          <w:sz w:val="24"/>
          <w:szCs w:val="24"/>
          <w:lang w:val="it-IT"/>
        </w:rPr>
      </w:pPr>
      <w:proofErr w:type="spellStart"/>
      <w:r w:rsidRPr="00225E8E">
        <w:rPr>
          <w:rFonts w:ascii="Arial" w:hAnsi="Arial" w:cs="Arial"/>
          <w:sz w:val="24"/>
          <w:szCs w:val="24"/>
          <w:lang w:val="hu-HU"/>
        </w:rPr>
        <w:t>Tipuri</w:t>
      </w:r>
      <w:proofErr w:type="spellEnd"/>
      <w:r w:rsidRPr="00225E8E">
        <w:rPr>
          <w:rFonts w:ascii="Arial" w:hAnsi="Arial" w:cs="Arial"/>
          <w:sz w:val="24"/>
          <w:szCs w:val="24"/>
          <w:lang w:val="hu-HU"/>
        </w:rPr>
        <w:t xml:space="preserve"> de </w:t>
      </w:r>
      <w:proofErr w:type="spellStart"/>
      <w:r w:rsidRPr="00225E8E">
        <w:rPr>
          <w:rFonts w:ascii="Arial" w:hAnsi="Arial" w:cs="Arial"/>
          <w:sz w:val="24"/>
          <w:szCs w:val="24"/>
          <w:lang w:val="hu-HU"/>
        </w:rPr>
        <w:t>deșeuri</w:t>
      </w:r>
      <w:proofErr w:type="spellEnd"/>
      <w:r w:rsidRPr="00225E8E">
        <w:rPr>
          <w:rFonts w:ascii="Arial" w:hAnsi="Arial" w:cs="Arial"/>
          <w:sz w:val="24"/>
          <w:szCs w:val="24"/>
          <w:lang w:val="hu-HU"/>
        </w:rPr>
        <w:t xml:space="preserve"> </w:t>
      </w:r>
      <w:proofErr w:type="spellStart"/>
      <w:r w:rsidRPr="00225E8E">
        <w:rPr>
          <w:rFonts w:ascii="Arial" w:hAnsi="Arial" w:cs="Arial"/>
          <w:sz w:val="24"/>
          <w:szCs w:val="24"/>
          <w:lang w:val="hu-HU"/>
        </w:rPr>
        <w:t>și</w:t>
      </w:r>
      <w:proofErr w:type="spellEnd"/>
      <w:r w:rsidRPr="00225E8E">
        <w:rPr>
          <w:rFonts w:ascii="Arial" w:hAnsi="Arial" w:cs="Arial"/>
          <w:sz w:val="24"/>
          <w:szCs w:val="24"/>
          <w:lang w:val="hu-HU"/>
        </w:rPr>
        <w:t xml:space="preserve"> </w:t>
      </w:r>
      <w:proofErr w:type="spellStart"/>
      <w:r w:rsidRPr="00225E8E">
        <w:rPr>
          <w:rFonts w:ascii="Arial" w:hAnsi="Arial" w:cs="Arial"/>
          <w:sz w:val="24"/>
          <w:szCs w:val="24"/>
          <w:lang w:val="hu-HU"/>
        </w:rPr>
        <w:t>cantitățile</w:t>
      </w:r>
      <w:proofErr w:type="spellEnd"/>
      <w:r w:rsidRPr="00225E8E">
        <w:rPr>
          <w:rFonts w:ascii="Arial" w:hAnsi="Arial" w:cs="Arial"/>
          <w:sz w:val="24"/>
          <w:szCs w:val="24"/>
          <w:lang w:val="hu-HU"/>
        </w:rPr>
        <w:t xml:space="preserve"> </w:t>
      </w:r>
      <w:proofErr w:type="spellStart"/>
      <w:r w:rsidRPr="00225E8E">
        <w:rPr>
          <w:rFonts w:ascii="Arial" w:hAnsi="Arial" w:cs="Arial"/>
          <w:sz w:val="24"/>
          <w:szCs w:val="24"/>
          <w:lang w:val="hu-HU"/>
        </w:rPr>
        <w:t>estimate</w:t>
      </w:r>
      <w:proofErr w:type="spellEnd"/>
      <w:r w:rsidRPr="00225E8E">
        <w:rPr>
          <w:rFonts w:ascii="Arial" w:hAnsi="Arial" w:cs="Arial"/>
          <w:sz w:val="24"/>
          <w:szCs w:val="24"/>
          <w:lang w:val="hu-HU"/>
        </w:rPr>
        <w:t xml:space="preserve"> </w:t>
      </w:r>
      <w:proofErr w:type="spellStart"/>
      <w:r w:rsidR="00D06CC7">
        <w:rPr>
          <w:rFonts w:ascii="Arial" w:hAnsi="Arial" w:cs="Arial"/>
          <w:sz w:val="24"/>
          <w:szCs w:val="24"/>
          <w:lang w:val="hu-HU"/>
        </w:rPr>
        <w:t>ce</w:t>
      </w:r>
      <w:proofErr w:type="spellEnd"/>
      <w:r w:rsidR="00D06CC7">
        <w:rPr>
          <w:rFonts w:ascii="Arial" w:hAnsi="Arial" w:cs="Arial"/>
          <w:sz w:val="24"/>
          <w:szCs w:val="24"/>
          <w:lang w:val="hu-HU"/>
        </w:rPr>
        <w:t xml:space="preserve"> </w:t>
      </w:r>
      <w:proofErr w:type="spellStart"/>
      <w:r w:rsidR="00D06CC7">
        <w:rPr>
          <w:rFonts w:ascii="Arial" w:hAnsi="Arial" w:cs="Arial"/>
          <w:sz w:val="24"/>
          <w:szCs w:val="24"/>
          <w:lang w:val="hu-HU"/>
        </w:rPr>
        <w:t>vor</w:t>
      </w:r>
      <w:proofErr w:type="spellEnd"/>
      <w:r w:rsidR="00D06CC7">
        <w:rPr>
          <w:rFonts w:ascii="Arial" w:hAnsi="Arial" w:cs="Arial"/>
          <w:sz w:val="24"/>
          <w:szCs w:val="24"/>
          <w:lang w:val="hu-HU"/>
        </w:rPr>
        <w:t xml:space="preserve"> fi </w:t>
      </w:r>
      <w:proofErr w:type="spellStart"/>
      <w:r w:rsidRPr="00225E8E">
        <w:rPr>
          <w:rFonts w:ascii="Arial" w:hAnsi="Arial" w:cs="Arial"/>
          <w:sz w:val="24"/>
          <w:szCs w:val="24"/>
          <w:lang w:val="hu-HU"/>
        </w:rPr>
        <w:t>colectate</w:t>
      </w:r>
      <w:proofErr w:type="spellEnd"/>
      <w:r w:rsidRPr="00225E8E">
        <w:rPr>
          <w:rFonts w:ascii="Arial" w:hAnsi="Arial" w:cs="Arial"/>
          <w:sz w:val="24"/>
          <w:szCs w:val="24"/>
          <w:lang w:val="hu-HU"/>
        </w:rPr>
        <w:t xml:space="preserve"> </w:t>
      </w:r>
      <w:proofErr w:type="spellStart"/>
      <w:r w:rsidRPr="00225E8E">
        <w:rPr>
          <w:rFonts w:ascii="Arial" w:hAnsi="Arial" w:cs="Arial"/>
          <w:sz w:val="24"/>
          <w:szCs w:val="24"/>
          <w:lang w:val="hu-HU"/>
        </w:rPr>
        <w:t>anual</w:t>
      </w:r>
      <w:proofErr w:type="spellEnd"/>
      <w:r>
        <w:rPr>
          <w:rFonts w:ascii="Arial" w:hAnsi="Arial" w:cs="Arial"/>
          <w:sz w:val="24"/>
          <w:szCs w:val="24"/>
          <w:lang w:val="hu-HU"/>
        </w:rPr>
        <w:t xml:space="preserve">, </w:t>
      </w:r>
      <w:proofErr w:type="spellStart"/>
      <w:r>
        <w:rPr>
          <w:rFonts w:ascii="Arial" w:hAnsi="Arial" w:cs="Arial"/>
          <w:sz w:val="24"/>
          <w:szCs w:val="24"/>
          <w:lang w:val="hu-HU"/>
        </w:rPr>
        <w:t>total</w:t>
      </w:r>
      <w:proofErr w:type="spellEnd"/>
      <w:r w:rsidRPr="00225E8E">
        <w:rPr>
          <w:rFonts w:ascii="Arial" w:hAnsi="Arial" w:cs="Arial"/>
          <w:sz w:val="24"/>
          <w:szCs w:val="24"/>
          <w:lang w:val="it-IT"/>
        </w:rPr>
        <w:t>: 120 to</w:t>
      </w:r>
    </w:p>
    <w:p w:rsidR="00225E8E" w:rsidRPr="00225E8E" w:rsidRDefault="00225E8E" w:rsidP="00225E8E">
      <w:pPr>
        <w:spacing w:after="0" w:line="240" w:lineRule="auto"/>
        <w:ind w:left="990"/>
        <w:rPr>
          <w:rFonts w:ascii="Arial" w:hAnsi="Arial" w:cs="Arial"/>
          <w:sz w:val="24"/>
          <w:szCs w:val="24"/>
          <w:lang w:val="hu-HU"/>
        </w:rPr>
      </w:pPr>
      <w:r w:rsidRPr="00225E8E">
        <w:rPr>
          <w:rFonts w:ascii="Arial" w:hAnsi="Arial" w:cs="Arial"/>
          <w:sz w:val="24"/>
          <w:szCs w:val="24"/>
          <w:lang w:val="hu-HU"/>
        </w:rPr>
        <w:t xml:space="preserve">12 01 </w:t>
      </w:r>
      <w:proofErr w:type="spellStart"/>
      <w:r w:rsidRPr="00225E8E">
        <w:rPr>
          <w:rFonts w:ascii="Arial" w:hAnsi="Arial" w:cs="Arial"/>
          <w:sz w:val="24"/>
          <w:szCs w:val="24"/>
          <w:lang w:val="hu-HU"/>
        </w:rPr>
        <w:t>01</w:t>
      </w:r>
      <w:proofErr w:type="spellEnd"/>
      <w:r w:rsidRPr="00225E8E">
        <w:rPr>
          <w:rFonts w:ascii="Arial" w:hAnsi="Arial" w:cs="Arial"/>
          <w:sz w:val="24"/>
          <w:szCs w:val="24"/>
          <w:lang w:val="hu-HU"/>
        </w:rPr>
        <w:t xml:space="preserve">   </w:t>
      </w:r>
      <w:proofErr w:type="spellStart"/>
      <w:r w:rsidRPr="00225E8E">
        <w:rPr>
          <w:rFonts w:ascii="Arial" w:hAnsi="Arial" w:cs="Arial"/>
          <w:sz w:val="24"/>
          <w:szCs w:val="24"/>
          <w:lang w:val="hu-HU"/>
        </w:rPr>
        <w:t>Pilitură</w:t>
      </w:r>
      <w:proofErr w:type="spellEnd"/>
      <w:r w:rsidRPr="00225E8E">
        <w:rPr>
          <w:rFonts w:ascii="Arial" w:hAnsi="Arial" w:cs="Arial"/>
          <w:sz w:val="24"/>
          <w:szCs w:val="24"/>
          <w:lang w:val="hu-HU"/>
        </w:rPr>
        <w:t xml:space="preserve"> </w:t>
      </w:r>
      <w:proofErr w:type="spellStart"/>
      <w:r w:rsidRPr="00225E8E">
        <w:rPr>
          <w:rFonts w:ascii="Arial" w:hAnsi="Arial" w:cs="Arial"/>
          <w:sz w:val="24"/>
          <w:szCs w:val="24"/>
          <w:lang w:val="hu-HU"/>
        </w:rPr>
        <w:t>și</w:t>
      </w:r>
      <w:proofErr w:type="spellEnd"/>
      <w:r w:rsidRPr="00225E8E">
        <w:rPr>
          <w:rFonts w:ascii="Arial" w:hAnsi="Arial" w:cs="Arial"/>
          <w:sz w:val="24"/>
          <w:szCs w:val="24"/>
          <w:lang w:val="hu-HU"/>
        </w:rPr>
        <w:t xml:space="preserve"> </w:t>
      </w:r>
      <w:proofErr w:type="spellStart"/>
      <w:r w:rsidRPr="00225E8E">
        <w:rPr>
          <w:rFonts w:ascii="Arial" w:hAnsi="Arial" w:cs="Arial"/>
          <w:sz w:val="24"/>
          <w:szCs w:val="24"/>
          <w:lang w:val="hu-HU"/>
        </w:rPr>
        <w:t>șpan</w:t>
      </w:r>
      <w:proofErr w:type="spellEnd"/>
      <w:r w:rsidRPr="00225E8E">
        <w:rPr>
          <w:rFonts w:ascii="Arial" w:hAnsi="Arial" w:cs="Arial"/>
          <w:sz w:val="24"/>
          <w:szCs w:val="24"/>
          <w:lang w:val="hu-HU"/>
        </w:rPr>
        <w:t xml:space="preserve"> </w:t>
      </w:r>
      <w:proofErr w:type="spellStart"/>
      <w:proofErr w:type="gramStart"/>
      <w:r w:rsidRPr="00225E8E">
        <w:rPr>
          <w:rFonts w:ascii="Arial" w:hAnsi="Arial" w:cs="Arial"/>
          <w:sz w:val="24"/>
          <w:szCs w:val="24"/>
          <w:lang w:val="hu-HU"/>
        </w:rPr>
        <w:t>feros</w:t>
      </w:r>
      <w:proofErr w:type="spellEnd"/>
      <w:r w:rsidRPr="00225E8E">
        <w:rPr>
          <w:rFonts w:ascii="Arial" w:hAnsi="Arial" w:cs="Arial"/>
          <w:sz w:val="24"/>
          <w:szCs w:val="24"/>
          <w:lang w:val="hu-HU"/>
        </w:rPr>
        <w:t xml:space="preserve">                       1</w:t>
      </w:r>
      <w:proofErr w:type="gramEnd"/>
      <w:r w:rsidRPr="00225E8E">
        <w:rPr>
          <w:rFonts w:ascii="Arial" w:hAnsi="Arial" w:cs="Arial"/>
          <w:sz w:val="24"/>
          <w:szCs w:val="24"/>
          <w:lang w:val="hu-HU"/>
        </w:rPr>
        <w:t xml:space="preserve"> </w:t>
      </w:r>
      <w:proofErr w:type="spellStart"/>
      <w:r w:rsidRPr="00225E8E">
        <w:rPr>
          <w:rFonts w:ascii="Arial" w:hAnsi="Arial" w:cs="Arial"/>
          <w:sz w:val="24"/>
          <w:szCs w:val="24"/>
          <w:lang w:val="hu-HU"/>
        </w:rPr>
        <w:t>to</w:t>
      </w:r>
      <w:proofErr w:type="spellEnd"/>
    </w:p>
    <w:p w:rsidR="00225E8E" w:rsidRPr="00225E8E" w:rsidRDefault="00225E8E" w:rsidP="00225E8E">
      <w:pPr>
        <w:spacing w:after="0" w:line="240" w:lineRule="auto"/>
        <w:ind w:left="990"/>
        <w:rPr>
          <w:rFonts w:ascii="Arial" w:hAnsi="Arial" w:cs="Arial"/>
          <w:sz w:val="24"/>
          <w:szCs w:val="24"/>
          <w:lang w:val="hu-HU"/>
        </w:rPr>
      </w:pPr>
      <w:r w:rsidRPr="00225E8E">
        <w:rPr>
          <w:rFonts w:ascii="Arial" w:hAnsi="Arial" w:cs="Arial"/>
          <w:sz w:val="24"/>
          <w:szCs w:val="24"/>
          <w:lang w:val="hu-HU"/>
        </w:rPr>
        <w:t xml:space="preserve">12 01 03   </w:t>
      </w:r>
      <w:proofErr w:type="spellStart"/>
      <w:r w:rsidRPr="00225E8E">
        <w:rPr>
          <w:rFonts w:ascii="Arial" w:hAnsi="Arial" w:cs="Arial"/>
          <w:sz w:val="24"/>
          <w:szCs w:val="24"/>
          <w:lang w:val="hu-HU"/>
        </w:rPr>
        <w:t>Pilitură</w:t>
      </w:r>
      <w:proofErr w:type="spellEnd"/>
      <w:r w:rsidRPr="00225E8E">
        <w:rPr>
          <w:rFonts w:ascii="Arial" w:hAnsi="Arial" w:cs="Arial"/>
          <w:sz w:val="24"/>
          <w:szCs w:val="24"/>
          <w:lang w:val="hu-HU"/>
        </w:rPr>
        <w:t xml:space="preserve"> </w:t>
      </w:r>
      <w:proofErr w:type="spellStart"/>
      <w:r w:rsidRPr="00225E8E">
        <w:rPr>
          <w:rFonts w:ascii="Arial" w:hAnsi="Arial" w:cs="Arial"/>
          <w:sz w:val="24"/>
          <w:szCs w:val="24"/>
          <w:lang w:val="hu-HU"/>
        </w:rPr>
        <w:t>și</w:t>
      </w:r>
      <w:proofErr w:type="spellEnd"/>
      <w:r w:rsidRPr="00225E8E">
        <w:rPr>
          <w:rFonts w:ascii="Arial" w:hAnsi="Arial" w:cs="Arial"/>
          <w:sz w:val="24"/>
          <w:szCs w:val="24"/>
          <w:lang w:val="hu-HU"/>
        </w:rPr>
        <w:t xml:space="preserve"> </w:t>
      </w:r>
      <w:proofErr w:type="spellStart"/>
      <w:r w:rsidRPr="00225E8E">
        <w:rPr>
          <w:rFonts w:ascii="Arial" w:hAnsi="Arial" w:cs="Arial"/>
          <w:sz w:val="24"/>
          <w:szCs w:val="24"/>
          <w:lang w:val="hu-HU"/>
        </w:rPr>
        <w:t>șpan</w:t>
      </w:r>
      <w:proofErr w:type="spellEnd"/>
      <w:r w:rsidRPr="00225E8E">
        <w:rPr>
          <w:rFonts w:ascii="Arial" w:hAnsi="Arial" w:cs="Arial"/>
          <w:sz w:val="24"/>
          <w:szCs w:val="24"/>
          <w:lang w:val="hu-HU"/>
        </w:rPr>
        <w:t xml:space="preserve"> </w:t>
      </w:r>
      <w:proofErr w:type="spellStart"/>
      <w:proofErr w:type="gramStart"/>
      <w:r w:rsidRPr="00225E8E">
        <w:rPr>
          <w:rFonts w:ascii="Arial" w:hAnsi="Arial" w:cs="Arial"/>
          <w:sz w:val="24"/>
          <w:szCs w:val="24"/>
          <w:lang w:val="hu-HU"/>
        </w:rPr>
        <w:t>neferos</w:t>
      </w:r>
      <w:proofErr w:type="spellEnd"/>
      <w:r w:rsidRPr="00225E8E">
        <w:rPr>
          <w:rFonts w:ascii="Arial" w:hAnsi="Arial" w:cs="Arial"/>
          <w:sz w:val="24"/>
          <w:szCs w:val="24"/>
          <w:lang w:val="hu-HU"/>
        </w:rPr>
        <w:t xml:space="preserve">                  0</w:t>
      </w:r>
      <w:proofErr w:type="gramEnd"/>
      <w:r w:rsidRPr="00225E8E">
        <w:rPr>
          <w:rFonts w:ascii="Arial" w:hAnsi="Arial" w:cs="Arial"/>
          <w:sz w:val="24"/>
          <w:szCs w:val="24"/>
          <w:lang w:val="hu-HU"/>
        </w:rPr>
        <w:t xml:space="preserve">,4 </w:t>
      </w:r>
      <w:proofErr w:type="spellStart"/>
      <w:r w:rsidRPr="00225E8E">
        <w:rPr>
          <w:rFonts w:ascii="Arial" w:hAnsi="Arial" w:cs="Arial"/>
          <w:sz w:val="24"/>
          <w:szCs w:val="24"/>
          <w:lang w:val="hu-HU"/>
        </w:rPr>
        <w:t>to</w:t>
      </w:r>
      <w:proofErr w:type="spellEnd"/>
    </w:p>
    <w:p w:rsidR="00225E8E" w:rsidRPr="00225E8E" w:rsidRDefault="00225E8E" w:rsidP="00225E8E">
      <w:pPr>
        <w:spacing w:after="0" w:line="240" w:lineRule="auto"/>
        <w:ind w:left="990"/>
        <w:rPr>
          <w:rFonts w:ascii="Arial" w:hAnsi="Arial" w:cs="Arial"/>
          <w:sz w:val="24"/>
          <w:szCs w:val="24"/>
          <w:lang w:val="hu-HU"/>
        </w:rPr>
      </w:pPr>
      <w:r w:rsidRPr="00225E8E">
        <w:rPr>
          <w:rFonts w:ascii="Arial" w:hAnsi="Arial" w:cs="Arial"/>
          <w:sz w:val="24"/>
          <w:szCs w:val="24"/>
          <w:lang w:val="hu-HU"/>
        </w:rPr>
        <w:t xml:space="preserve">15 01 04   </w:t>
      </w:r>
      <w:proofErr w:type="spellStart"/>
      <w:r w:rsidRPr="00225E8E">
        <w:rPr>
          <w:rFonts w:ascii="Arial" w:hAnsi="Arial" w:cs="Arial"/>
          <w:sz w:val="24"/>
          <w:szCs w:val="24"/>
          <w:lang w:val="hu-HU"/>
        </w:rPr>
        <w:t>Ambalaje</w:t>
      </w:r>
      <w:proofErr w:type="spellEnd"/>
      <w:r w:rsidRPr="00225E8E">
        <w:rPr>
          <w:rFonts w:ascii="Arial" w:hAnsi="Arial" w:cs="Arial"/>
          <w:sz w:val="24"/>
          <w:szCs w:val="24"/>
          <w:lang w:val="hu-HU"/>
        </w:rPr>
        <w:t xml:space="preserve"> </w:t>
      </w:r>
      <w:proofErr w:type="spellStart"/>
      <w:proofErr w:type="gramStart"/>
      <w:r w:rsidRPr="00225E8E">
        <w:rPr>
          <w:rFonts w:ascii="Arial" w:hAnsi="Arial" w:cs="Arial"/>
          <w:sz w:val="24"/>
          <w:szCs w:val="24"/>
          <w:lang w:val="hu-HU"/>
        </w:rPr>
        <w:t>metalice</w:t>
      </w:r>
      <w:proofErr w:type="spellEnd"/>
      <w:r w:rsidRPr="00225E8E">
        <w:rPr>
          <w:rFonts w:ascii="Arial" w:hAnsi="Arial" w:cs="Arial"/>
          <w:sz w:val="24"/>
          <w:szCs w:val="24"/>
          <w:lang w:val="hu-HU"/>
        </w:rPr>
        <w:t xml:space="preserve">                         0</w:t>
      </w:r>
      <w:proofErr w:type="gramEnd"/>
      <w:r w:rsidRPr="00225E8E">
        <w:rPr>
          <w:rFonts w:ascii="Arial" w:hAnsi="Arial" w:cs="Arial"/>
          <w:sz w:val="24"/>
          <w:szCs w:val="24"/>
          <w:lang w:val="hu-HU"/>
        </w:rPr>
        <w:t xml:space="preserve">,5 </w:t>
      </w:r>
      <w:proofErr w:type="spellStart"/>
      <w:r w:rsidRPr="00225E8E">
        <w:rPr>
          <w:rFonts w:ascii="Arial" w:hAnsi="Arial" w:cs="Arial"/>
          <w:sz w:val="24"/>
          <w:szCs w:val="24"/>
          <w:lang w:val="hu-HU"/>
        </w:rPr>
        <w:t>to</w:t>
      </w:r>
      <w:proofErr w:type="spellEnd"/>
    </w:p>
    <w:p w:rsidR="00225E8E" w:rsidRPr="00225E8E" w:rsidRDefault="00225E8E" w:rsidP="00225E8E">
      <w:pPr>
        <w:spacing w:after="0" w:line="240" w:lineRule="auto"/>
        <w:ind w:left="990"/>
        <w:rPr>
          <w:rFonts w:ascii="Arial" w:hAnsi="Arial" w:cs="Arial"/>
          <w:sz w:val="24"/>
          <w:szCs w:val="24"/>
          <w:lang w:val="hu-HU"/>
        </w:rPr>
      </w:pPr>
      <w:r w:rsidRPr="00225E8E">
        <w:rPr>
          <w:rFonts w:ascii="Arial" w:hAnsi="Arial" w:cs="Arial"/>
          <w:sz w:val="24"/>
          <w:szCs w:val="24"/>
          <w:lang w:val="hu-HU"/>
        </w:rPr>
        <w:t xml:space="preserve">16 01 17   </w:t>
      </w:r>
      <w:proofErr w:type="spellStart"/>
      <w:r w:rsidRPr="00225E8E">
        <w:rPr>
          <w:rFonts w:ascii="Arial" w:hAnsi="Arial" w:cs="Arial"/>
          <w:sz w:val="24"/>
          <w:szCs w:val="24"/>
          <w:lang w:val="hu-HU"/>
        </w:rPr>
        <w:t>Metale</w:t>
      </w:r>
      <w:proofErr w:type="spellEnd"/>
      <w:r w:rsidRPr="00225E8E">
        <w:rPr>
          <w:rFonts w:ascii="Arial" w:hAnsi="Arial" w:cs="Arial"/>
          <w:sz w:val="24"/>
          <w:szCs w:val="24"/>
          <w:lang w:val="hu-HU"/>
        </w:rPr>
        <w:t xml:space="preserve"> </w:t>
      </w:r>
      <w:proofErr w:type="spellStart"/>
      <w:proofErr w:type="gramStart"/>
      <w:r w:rsidRPr="00225E8E">
        <w:rPr>
          <w:rFonts w:ascii="Arial" w:hAnsi="Arial" w:cs="Arial"/>
          <w:sz w:val="24"/>
          <w:szCs w:val="24"/>
          <w:lang w:val="hu-HU"/>
        </w:rPr>
        <w:t>feroase</w:t>
      </w:r>
      <w:proofErr w:type="spellEnd"/>
      <w:r w:rsidRPr="00225E8E">
        <w:rPr>
          <w:rFonts w:ascii="Arial" w:hAnsi="Arial" w:cs="Arial"/>
          <w:sz w:val="24"/>
          <w:szCs w:val="24"/>
          <w:lang w:val="hu-HU"/>
        </w:rPr>
        <w:t xml:space="preserve">                                50</w:t>
      </w:r>
      <w:proofErr w:type="gramEnd"/>
      <w:r w:rsidRPr="00225E8E">
        <w:rPr>
          <w:rFonts w:ascii="Arial" w:hAnsi="Arial" w:cs="Arial"/>
          <w:sz w:val="24"/>
          <w:szCs w:val="24"/>
          <w:lang w:val="hu-HU"/>
        </w:rPr>
        <w:t xml:space="preserve"> </w:t>
      </w:r>
      <w:proofErr w:type="spellStart"/>
      <w:r w:rsidRPr="00225E8E">
        <w:rPr>
          <w:rFonts w:ascii="Arial" w:hAnsi="Arial" w:cs="Arial"/>
          <w:sz w:val="24"/>
          <w:szCs w:val="24"/>
          <w:lang w:val="hu-HU"/>
        </w:rPr>
        <w:t>to</w:t>
      </w:r>
      <w:proofErr w:type="spellEnd"/>
    </w:p>
    <w:p w:rsidR="00225E8E" w:rsidRPr="00225E8E" w:rsidRDefault="00225E8E" w:rsidP="00225E8E">
      <w:pPr>
        <w:spacing w:after="0" w:line="240" w:lineRule="auto"/>
        <w:ind w:left="990"/>
        <w:rPr>
          <w:rFonts w:ascii="Arial" w:hAnsi="Arial" w:cs="Arial"/>
          <w:sz w:val="24"/>
          <w:szCs w:val="24"/>
          <w:lang w:val="hu-HU"/>
        </w:rPr>
      </w:pPr>
      <w:r w:rsidRPr="00225E8E">
        <w:rPr>
          <w:rFonts w:ascii="Arial" w:hAnsi="Arial" w:cs="Arial"/>
          <w:sz w:val="24"/>
          <w:szCs w:val="24"/>
          <w:lang w:val="hu-HU"/>
        </w:rPr>
        <w:t xml:space="preserve">16 01 18   </w:t>
      </w:r>
      <w:proofErr w:type="spellStart"/>
      <w:r w:rsidRPr="00225E8E">
        <w:rPr>
          <w:rFonts w:ascii="Arial" w:hAnsi="Arial" w:cs="Arial"/>
          <w:sz w:val="24"/>
          <w:szCs w:val="24"/>
          <w:lang w:val="hu-HU"/>
        </w:rPr>
        <w:t>Metale</w:t>
      </w:r>
      <w:proofErr w:type="spellEnd"/>
      <w:r w:rsidRPr="00225E8E">
        <w:rPr>
          <w:rFonts w:ascii="Arial" w:hAnsi="Arial" w:cs="Arial"/>
          <w:sz w:val="24"/>
          <w:szCs w:val="24"/>
          <w:lang w:val="hu-HU"/>
        </w:rPr>
        <w:t xml:space="preserve"> </w:t>
      </w:r>
      <w:proofErr w:type="spellStart"/>
      <w:proofErr w:type="gramStart"/>
      <w:r w:rsidRPr="00225E8E">
        <w:rPr>
          <w:rFonts w:ascii="Arial" w:hAnsi="Arial" w:cs="Arial"/>
          <w:sz w:val="24"/>
          <w:szCs w:val="24"/>
          <w:lang w:val="hu-HU"/>
        </w:rPr>
        <w:t>neferoase</w:t>
      </w:r>
      <w:proofErr w:type="spellEnd"/>
      <w:r w:rsidRPr="00225E8E">
        <w:rPr>
          <w:rFonts w:ascii="Arial" w:hAnsi="Arial" w:cs="Arial"/>
          <w:sz w:val="24"/>
          <w:szCs w:val="24"/>
          <w:lang w:val="hu-HU"/>
        </w:rPr>
        <w:t xml:space="preserve">                            10</w:t>
      </w:r>
      <w:proofErr w:type="gramEnd"/>
      <w:r w:rsidRPr="00225E8E">
        <w:rPr>
          <w:rFonts w:ascii="Arial" w:hAnsi="Arial" w:cs="Arial"/>
          <w:sz w:val="24"/>
          <w:szCs w:val="24"/>
          <w:lang w:val="hu-HU"/>
        </w:rPr>
        <w:t xml:space="preserve"> </w:t>
      </w:r>
      <w:proofErr w:type="spellStart"/>
      <w:r w:rsidRPr="00225E8E">
        <w:rPr>
          <w:rFonts w:ascii="Arial" w:hAnsi="Arial" w:cs="Arial"/>
          <w:sz w:val="24"/>
          <w:szCs w:val="24"/>
          <w:lang w:val="hu-HU"/>
        </w:rPr>
        <w:t>to</w:t>
      </w:r>
      <w:proofErr w:type="spellEnd"/>
    </w:p>
    <w:p w:rsidR="00225E8E" w:rsidRPr="00225E8E" w:rsidRDefault="00225E8E" w:rsidP="00225E8E">
      <w:pPr>
        <w:spacing w:after="0" w:line="240" w:lineRule="auto"/>
        <w:ind w:left="990"/>
        <w:rPr>
          <w:rFonts w:ascii="Arial" w:hAnsi="Arial" w:cs="Arial"/>
          <w:sz w:val="24"/>
          <w:szCs w:val="24"/>
          <w:lang w:val="hu-HU"/>
        </w:rPr>
      </w:pPr>
      <w:r w:rsidRPr="00225E8E">
        <w:rPr>
          <w:rFonts w:ascii="Arial" w:hAnsi="Arial" w:cs="Arial"/>
          <w:sz w:val="24"/>
          <w:szCs w:val="24"/>
          <w:lang w:val="hu-HU"/>
        </w:rPr>
        <w:t xml:space="preserve">17 04 01   </w:t>
      </w:r>
      <w:proofErr w:type="spellStart"/>
      <w:r w:rsidRPr="00225E8E">
        <w:rPr>
          <w:rFonts w:ascii="Arial" w:hAnsi="Arial" w:cs="Arial"/>
          <w:sz w:val="24"/>
          <w:szCs w:val="24"/>
          <w:lang w:val="hu-HU"/>
        </w:rPr>
        <w:t>Cupru</w:t>
      </w:r>
      <w:proofErr w:type="spellEnd"/>
      <w:r w:rsidRPr="00225E8E">
        <w:rPr>
          <w:rFonts w:ascii="Arial" w:hAnsi="Arial" w:cs="Arial"/>
          <w:sz w:val="24"/>
          <w:szCs w:val="24"/>
          <w:lang w:val="hu-HU"/>
        </w:rPr>
        <w:t xml:space="preserve">, Bronz, </w:t>
      </w:r>
      <w:proofErr w:type="spellStart"/>
      <w:proofErr w:type="gramStart"/>
      <w:r w:rsidRPr="00225E8E">
        <w:rPr>
          <w:rFonts w:ascii="Arial" w:hAnsi="Arial" w:cs="Arial"/>
          <w:sz w:val="24"/>
          <w:szCs w:val="24"/>
          <w:lang w:val="hu-HU"/>
        </w:rPr>
        <w:t>Alamă</w:t>
      </w:r>
      <w:proofErr w:type="spellEnd"/>
      <w:r w:rsidRPr="00225E8E">
        <w:rPr>
          <w:rFonts w:ascii="Arial" w:hAnsi="Arial" w:cs="Arial"/>
          <w:sz w:val="24"/>
          <w:szCs w:val="24"/>
          <w:lang w:val="hu-HU"/>
        </w:rPr>
        <w:t xml:space="preserve">                  </w:t>
      </w:r>
      <w:r w:rsidR="00D06CC7">
        <w:rPr>
          <w:rFonts w:ascii="Arial" w:hAnsi="Arial" w:cs="Arial"/>
          <w:sz w:val="24"/>
          <w:szCs w:val="24"/>
          <w:lang w:val="hu-HU"/>
        </w:rPr>
        <w:t xml:space="preserve">  </w:t>
      </w:r>
      <w:r w:rsidRPr="00225E8E">
        <w:rPr>
          <w:rFonts w:ascii="Arial" w:hAnsi="Arial" w:cs="Arial"/>
          <w:sz w:val="24"/>
          <w:szCs w:val="24"/>
          <w:lang w:val="hu-HU"/>
        </w:rPr>
        <w:t xml:space="preserve">  0</w:t>
      </w:r>
      <w:proofErr w:type="gramEnd"/>
      <w:r w:rsidRPr="00225E8E">
        <w:rPr>
          <w:rFonts w:ascii="Arial" w:hAnsi="Arial" w:cs="Arial"/>
          <w:sz w:val="24"/>
          <w:szCs w:val="24"/>
          <w:lang w:val="hu-HU"/>
        </w:rPr>
        <w:t xml:space="preserve">,6 </w:t>
      </w:r>
      <w:proofErr w:type="spellStart"/>
      <w:r w:rsidRPr="00225E8E">
        <w:rPr>
          <w:rFonts w:ascii="Arial" w:hAnsi="Arial" w:cs="Arial"/>
          <w:sz w:val="24"/>
          <w:szCs w:val="24"/>
          <w:lang w:val="hu-HU"/>
        </w:rPr>
        <w:t>to</w:t>
      </w:r>
      <w:proofErr w:type="spellEnd"/>
    </w:p>
    <w:p w:rsidR="00225E8E" w:rsidRPr="00225E8E" w:rsidRDefault="00225E8E" w:rsidP="00225E8E">
      <w:pPr>
        <w:spacing w:after="0" w:line="240" w:lineRule="auto"/>
        <w:ind w:left="990"/>
        <w:rPr>
          <w:rFonts w:ascii="Arial" w:hAnsi="Arial" w:cs="Arial"/>
          <w:sz w:val="24"/>
          <w:szCs w:val="24"/>
          <w:lang w:val="hu-HU"/>
        </w:rPr>
      </w:pPr>
      <w:r w:rsidRPr="00225E8E">
        <w:rPr>
          <w:rFonts w:ascii="Arial" w:hAnsi="Arial" w:cs="Arial"/>
          <w:sz w:val="24"/>
          <w:szCs w:val="24"/>
          <w:lang w:val="hu-HU"/>
        </w:rPr>
        <w:t xml:space="preserve">17 04 02   </w:t>
      </w:r>
      <w:proofErr w:type="spellStart"/>
      <w:proofErr w:type="gramStart"/>
      <w:r w:rsidRPr="00225E8E">
        <w:rPr>
          <w:rFonts w:ascii="Arial" w:hAnsi="Arial" w:cs="Arial"/>
          <w:sz w:val="24"/>
          <w:szCs w:val="24"/>
          <w:lang w:val="hu-HU"/>
        </w:rPr>
        <w:t>Aluminiu</w:t>
      </w:r>
      <w:proofErr w:type="spellEnd"/>
      <w:r w:rsidRPr="00225E8E">
        <w:rPr>
          <w:rFonts w:ascii="Arial" w:hAnsi="Arial" w:cs="Arial"/>
          <w:sz w:val="24"/>
          <w:szCs w:val="24"/>
          <w:lang w:val="hu-HU"/>
        </w:rPr>
        <w:t xml:space="preserve">                                         0</w:t>
      </w:r>
      <w:proofErr w:type="gramEnd"/>
      <w:r w:rsidRPr="00225E8E">
        <w:rPr>
          <w:rFonts w:ascii="Arial" w:hAnsi="Arial" w:cs="Arial"/>
          <w:sz w:val="24"/>
          <w:szCs w:val="24"/>
          <w:lang w:val="hu-HU"/>
        </w:rPr>
        <w:t xml:space="preserve">,3 </w:t>
      </w:r>
      <w:proofErr w:type="spellStart"/>
      <w:r w:rsidRPr="00225E8E">
        <w:rPr>
          <w:rFonts w:ascii="Arial" w:hAnsi="Arial" w:cs="Arial"/>
          <w:sz w:val="24"/>
          <w:szCs w:val="24"/>
          <w:lang w:val="hu-HU"/>
        </w:rPr>
        <w:t>to</w:t>
      </w:r>
      <w:proofErr w:type="spellEnd"/>
    </w:p>
    <w:p w:rsidR="00225E8E" w:rsidRPr="00225E8E" w:rsidRDefault="00225E8E" w:rsidP="00225E8E">
      <w:pPr>
        <w:spacing w:after="0" w:line="240" w:lineRule="auto"/>
        <w:ind w:left="990"/>
        <w:rPr>
          <w:rFonts w:ascii="Arial" w:hAnsi="Arial" w:cs="Arial"/>
          <w:sz w:val="24"/>
          <w:szCs w:val="24"/>
          <w:lang w:val="hu-HU"/>
        </w:rPr>
      </w:pPr>
      <w:r w:rsidRPr="00225E8E">
        <w:rPr>
          <w:rFonts w:ascii="Arial" w:hAnsi="Arial" w:cs="Arial"/>
          <w:sz w:val="24"/>
          <w:szCs w:val="24"/>
          <w:lang w:val="hu-HU"/>
        </w:rPr>
        <w:t xml:space="preserve">17 04 03   </w:t>
      </w:r>
      <w:proofErr w:type="spellStart"/>
      <w:proofErr w:type="gramStart"/>
      <w:r w:rsidRPr="00225E8E">
        <w:rPr>
          <w:rFonts w:ascii="Arial" w:hAnsi="Arial" w:cs="Arial"/>
          <w:sz w:val="24"/>
          <w:szCs w:val="24"/>
          <w:lang w:val="hu-HU"/>
        </w:rPr>
        <w:t>Plumb</w:t>
      </w:r>
      <w:proofErr w:type="spellEnd"/>
      <w:r w:rsidRPr="00225E8E">
        <w:rPr>
          <w:rFonts w:ascii="Arial" w:hAnsi="Arial" w:cs="Arial"/>
          <w:sz w:val="24"/>
          <w:szCs w:val="24"/>
          <w:lang w:val="hu-HU"/>
        </w:rPr>
        <w:t xml:space="preserve">                                              0</w:t>
      </w:r>
      <w:proofErr w:type="gramEnd"/>
      <w:r w:rsidRPr="00225E8E">
        <w:rPr>
          <w:rFonts w:ascii="Arial" w:hAnsi="Arial" w:cs="Arial"/>
          <w:sz w:val="24"/>
          <w:szCs w:val="24"/>
          <w:lang w:val="hu-HU"/>
        </w:rPr>
        <w:t xml:space="preserve">,5 </w:t>
      </w:r>
      <w:proofErr w:type="spellStart"/>
      <w:r w:rsidRPr="00225E8E">
        <w:rPr>
          <w:rFonts w:ascii="Arial" w:hAnsi="Arial" w:cs="Arial"/>
          <w:sz w:val="24"/>
          <w:szCs w:val="24"/>
          <w:lang w:val="hu-HU"/>
        </w:rPr>
        <w:t>to</w:t>
      </w:r>
      <w:proofErr w:type="spellEnd"/>
      <w:r w:rsidRPr="00225E8E">
        <w:rPr>
          <w:rFonts w:ascii="Arial" w:hAnsi="Arial" w:cs="Arial"/>
          <w:sz w:val="24"/>
          <w:szCs w:val="24"/>
          <w:lang w:val="hu-HU"/>
        </w:rPr>
        <w:t xml:space="preserve">  </w:t>
      </w:r>
    </w:p>
    <w:p w:rsidR="00225E8E" w:rsidRPr="00225E8E" w:rsidRDefault="00225E8E" w:rsidP="00225E8E">
      <w:pPr>
        <w:spacing w:after="0" w:line="240" w:lineRule="auto"/>
        <w:ind w:left="990"/>
        <w:rPr>
          <w:rFonts w:ascii="Arial" w:hAnsi="Arial" w:cs="Arial"/>
          <w:sz w:val="24"/>
          <w:szCs w:val="24"/>
          <w:lang w:val="hu-HU"/>
        </w:rPr>
      </w:pPr>
      <w:r w:rsidRPr="00225E8E">
        <w:rPr>
          <w:rFonts w:ascii="Arial" w:hAnsi="Arial" w:cs="Arial"/>
          <w:sz w:val="24"/>
          <w:szCs w:val="24"/>
          <w:lang w:val="hu-HU"/>
        </w:rPr>
        <w:t xml:space="preserve">17 04 </w:t>
      </w:r>
      <w:proofErr w:type="spellStart"/>
      <w:r w:rsidRPr="00225E8E">
        <w:rPr>
          <w:rFonts w:ascii="Arial" w:hAnsi="Arial" w:cs="Arial"/>
          <w:sz w:val="24"/>
          <w:szCs w:val="24"/>
          <w:lang w:val="hu-HU"/>
        </w:rPr>
        <w:t>04</w:t>
      </w:r>
      <w:proofErr w:type="spellEnd"/>
      <w:r w:rsidRPr="00225E8E">
        <w:rPr>
          <w:rFonts w:ascii="Arial" w:hAnsi="Arial" w:cs="Arial"/>
          <w:sz w:val="24"/>
          <w:szCs w:val="24"/>
          <w:lang w:val="hu-HU"/>
        </w:rPr>
        <w:t xml:space="preserve">   </w:t>
      </w:r>
      <w:proofErr w:type="spellStart"/>
      <w:proofErr w:type="gramStart"/>
      <w:r w:rsidRPr="00225E8E">
        <w:rPr>
          <w:rFonts w:ascii="Arial" w:hAnsi="Arial" w:cs="Arial"/>
          <w:sz w:val="24"/>
          <w:szCs w:val="24"/>
          <w:lang w:val="hu-HU"/>
        </w:rPr>
        <w:t>Zinc</w:t>
      </w:r>
      <w:proofErr w:type="spellEnd"/>
      <w:r w:rsidRPr="00225E8E">
        <w:rPr>
          <w:rFonts w:ascii="Arial" w:hAnsi="Arial" w:cs="Arial"/>
          <w:sz w:val="24"/>
          <w:szCs w:val="24"/>
          <w:lang w:val="hu-HU"/>
        </w:rPr>
        <w:t xml:space="preserve">                                                  0</w:t>
      </w:r>
      <w:proofErr w:type="gramEnd"/>
      <w:r w:rsidRPr="00225E8E">
        <w:rPr>
          <w:rFonts w:ascii="Arial" w:hAnsi="Arial" w:cs="Arial"/>
          <w:sz w:val="24"/>
          <w:szCs w:val="24"/>
          <w:lang w:val="hu-HU"/>
        </w:rPr>
        <w:t xml:space="preserve">,4 </w:t>
      </w:r>
      <w:proofErr w:type="spellStart"/>
      <w:r w:rsidRPr="00225E8E">
        <w:rPr>
          <w:rFonts w:ascii="Arial" w:hAnsi="Arial" w:cs="Arial"/>
          <w:sz w:val="24"/>
          <w:szCs w:val="24"/>
          <w:lang w:val="hu-HU"/>
        </w:rPr>
        <w:t>to</w:t>
      </w:r>
      <w:proofErr w:type="spellEnd"/>
    </w:p>
    <w:p w:rsidR="00225E8E" w:rsidRPr="00225E8E" w:rsidRDefault="00225E8E" w:rsidP="00225E8E">
      <w:pPr>
        <w:spacing w:after="0" w:line="240" w:lineRule="auto"/>
        <w:ind w:left="990"/>
        <w:rPr>
          <w:rFonts w:ascii="Arial" w:hAnsi="Arial" w:cs="Arial"/>
          <w:sz w:val="24"/>
          <w:szCs w:val="24"/>
          <w:lang w:val="hu-HU"/>
        </w:rPr>
      </w:pPr>
      <w:r w:rsidRPr="00225E8E">
        <w:rPr>
          <w:rFonts w:ascii="Arial" w:hAnsi="Arial" w:cs="Arial"/>
          <w:sz w:val="24"/>
          <w:szCs w:val="24"/>
          <w:lang w:val="hu-HU"/>
        </w:rPr>
        <w:t xml:space="preserve">17 04 05   </w:t>
      </w:r>
      <w:proofErr w:type="spellStart"/>
      <w:r w:rsidRPr="00225E8E">
        <w:rPr>
          <w:rFonts w:ascii="Arial" w:hAnsi="Arial" w:cs="Arial"/>
          <w:sz w:val="24"/>
          <w:szCs w:val="24"/>
          <w:lang w:val="hu-HU"/>
        </w:rPr>
        <w:t>Fier</w:t>
      </w:r>
      <w:proofErr w:type="spellEnd"/>
      <w:r w:rsidRPr="00225E8E">
        <w:rPr>
          <w:rFonts w:ascii="Arial" w:hAnsi="Arial" w:cs="Arial"/>
          <w:sz w:val="24"/>
          <w:szCs w:val="24"/>
          <w:lang w:val="hu-HU"/>
        </w:rPr>
        <w:t xml:space="preserve"> </w:t>
      </w:r>
      <w:proofErr w:type="spellStart"/>
      <w:r w:rsidRPr="00225E8E">
        <w:rPr>
          <w:rFonts w:ascii="Arial" w:hAnsi="Arial" w:cs="Arial"/>
          <w:sz w:val="24"/>
          <w:szCs w:val="24"/>
          <w:lang w:val="hu-HU"/>
        </w:rPr>
        <w:t>și</w:t>
      </w:r>
      <w:proofErr w:type="spellEnd"/>
      <w:r w:rsidRPr="00225E8E">
        <w:rPr>
          <w:rFonts w:ascii="Arial" w:hAnsi="Arial" w:cs="Arial"/>
          <w:sz w:val="24"/>
          <w:szCs w:val="24"/>
          <w:lang w:val="hu-HU"/>
        </w:rPr>
        <w:t xml:space="preserve"> </w:t>
      </w:r>
      <w:proofErr w:type="spellStart"/>
      <w:r w:rsidRPr="00225E8E">
        <w:rPr>
          <w:rFonts w:ascii="Arial" w:hAnsi="Arial" w:cs="Arial"/>
          <w:sz w:val="24"/>
          <w:szCs w:val="24"/>
          <w:lang w:val="hu-HU"/>
        </w:rPr>
        <w:t>oț</w:t>
      </w:r>
      <w:proofErr w:type="gramStart"/>
      <w:r w:rsidRPr="00225E8E">
        <w:rPr>
          <w:rFonts w:ascii="Arial" w:hAnsi="Arial" w:cs="Arial"/>
          <w:sz w:val="24"/>
          <w:szCs w:val="24"/>
          <w:lang w:val="hu-HU"/>
        </w:rPr>
        <w:t>el</w:t>
      </w:r>
      <w:proofErr w:type="spellEnd"/>
      <w:r w:rsidRPr="00225E8E">
        <w:rPr>
          <w:rFonts w:ascii="Arial" w:hAnsi="Arial" w:cs="Arial"/>
          <w:sz w:val="24"/>
          <w:szCs w:val="24"/>
          <w:lang w:val="hu-HU"/>
        </w:rPr>
        <w:t xml:space="preserve">                                       25</w:t>
      </w:r>
      <w:proofErr w:type="gramEnd"/>
      <w:r w:rsidRPr="00225E8E">
        <w:rPr>
          <w:rFonts w:ascii="Arial" w:hAnsi="Arial" w:cs="Arial"/>
          <w:sz w:val="24"/>
          <w:szCs w:val="24"/>
          <w:lang w:val="hu-HU"/>
        </w:rPr>
        <w:t xml:space="preserve"> </w:t>
      </w:r>
      <w:proofErr w:type="spellStart"/>
      <w:r w:rsidRPr="00225E8E">
        <w:rPr>
          <w:rFonts w:ascii="Arial" w:hAnsi="Arial" w:cs="Arial"/>
          <w:sz w:val="24"/>
          <w:szCs w:val="24"/>
          <w:lang w:val="hu-HU"/>
        </w:rPr>
        <w:t>to</w:t>
      </w:r>
      <w:proofErr w:type="spellEnd"/>
      <w:r w:rsidRPr="00225E8E">
        <w:rPr>
          <w:rFonts w:ascii="Arial" w:hAnsi="Arial" w:cs="Arial"/>
          <w:sz w:val="24"/>
          <w:szCs w:val="24"/>
          <w:lang w:val="hu-HU"/>
        </w:rPr>
        <w:t xml:space="preserve"> </w:t>
      </w:r>
    </w:p>
    <w:p w:rsidR="00225E8E" w:rsidRPr="00225E8E" w:rsidRDefault="00225E8E" w:rsidP="00225E8E">
      <w:pPr>
        <w:spacing w:after="0" w:line="240" w:lineRule="auto"/>
        <w:ind w:left="990"/>
        <w:rPr>
          <w:rFonts w:ascii="Arial" w:hAnsi="Arial" w:cs="Arial"/>
          <w:sz w:val="24"/>
          <w:szCs w:val="24"/>
          <w:lang w:val="hu-HU"/>
        </w:rPr>
      </w:pPr>
      <w:r w:rsidRPr="00225E8E">
        <w:rPr>
          <w:rFonts w:ascii="Arial" w:hAnsi="Arial" w:cs="Arial"/>
          <w:sz w:val="24"/>
          <w:szCs w:val="24"/>
          <w:lang w:val="hu-HU"/>
        </w:rPr>
        <w:t xml:space="preserve">17 04 06   </w:t>
      </w:r>
      <w:proofErr w:type="spellStart"/>
      <w:proofErr w:type="gramStart"/>
      <w:r w:rsidRPr="00225E8E">
        <w:rPr>
          <w:rFonts w:ascii="Arial" w:hAnsi="Arial" w:cs="Arial"/>
          <w:sz w:val="24"/>
          <w:szCs w:val="24"/>
          <w:lang w:val="hu-HU"/>
        </w:rPr>
        <w:t>Staniu</w:t>
      </w:r>
      <w:proofErr w:type="spellEnd"/>
      <w:r w:rsidRPr="00225E8E">
        <w:rPr>
          <w:rFonts w:ascii="Arial" w:hAnsi="Arial" w:cs="Arial"/>
          <w:sz w:val="24"/>
          <w:szCs w:val="24"/>
          <w:lang w:val="hu-HU"/>
        </w:rPr>
        <w:t xml:space="preserve">                                               0</w:t>
      </w:r>
      <w:proofErr w:type="gramEnd"/>
      <w:r w:rsidRPr="00225E8E">
        <w:rPr>
          <w:rFonts w:ascii="Arial" w:hAnsi="Arial" w:cs="Arial"/>
          <w:sz w:val="24"/>
          <w:szCs w:val="24"/>
          <w:lang w:val="hu-HU"/>
        </w:rPr>
        <w:t xml:space="preserve">,3 </w:t>
      </w:r>
      <w:proofErr w:type="spellStart"/>
      <w:r w:rsidRPr="00225E8E">
        <w:rPr>
          <w:rFonts w:ascii="Arial" w:hAnsi="Arial" w:cs="Arial"/>
          <w:sz w:val="24"/>
          <w:szCs w:val="24"/>
          <w:lang w:val="hu-HU"/>
        </w:rPr>
        <w:t>to</w:t>
      </w:r>
      <w:proofErr w:type="spellEnd"/>
    </w:p>
    <w:p w:rsidR="00225E8E" w:rsidRPr="00225E8E" w:rsidRDefault="00225E8E" w:rsidP="00225E8E">
      <w:pPr>
        <w:spacing w:after="0" w:line="240" w:lineRule="auto"/>
        <w:ind w:left="990"/>
        <w:rPr>
          <w:rFonts w:ascii="Arial" w:hAnsi="Arial" w:cs="Arial"/>
          <w:sz w:val="24"/>
          <w:szCs w:val="24"/>
          <w:lang w:val="hu-HU"/>
        </w:rPr>
      </w:pPr>
      <w:r w:rsidRPr="00225E8E">
        <w:rPr>
          <w:rFonts w:ascii="Arial" w:hAnsi="Arial" w:cs="Arial"/>
          <w:sz w:val="24"/>
          <w:szCs w:val="24"/>
          <w:lang w:val="hu-HU"/>
        </w:rPr>
        <w:t xml:space="preserve">17 04 07   </w:t>
      </w:r>
      <w:proofErr w:type="spellStart"/>
      <w:r w:rsidRPr="00225E8E">
        <w:rPr>
          <w:rFonts w:ascii="Arial" w:hAnsi="Arial" w:cs="Arial"/>
          <w:sz w:val="24"/>
          <w:szCs w:val="24"/>
          <w:lang w:val="hu-HU"/>
        </w:rPr>
        <w:t>Amestecuri</w:t>
      </w:r>
      <w:proofErr w:type="spellEnd"/>
      <w:r w:rsidRPr="00225E8E">
        <w:rPr>
          <w:rFonts w:ascii="Arial" w:hAnsi="Arial" w:cs="Arial"/>
          <w:sz w:val="24"/>
          <w:szCs w:val="24"/>
          <w:lang w:val="hu-HU"/>
        </w:rPr>
        <w:t xml:space="preserve"> </w:t>
      </w:r>
      <w:proofErr w:type="spellStart"/>
      <w:proofErr w:type="gramStart"/>
      <w:r w:rsidRPr="00225E8E">
        <w:rPr>
          <w:rFonts w:ascii="Arial" w:hAnsi="Arial" w:cs="Arial"/>
          <w:sz w:val="24"/>
          <w:szCs w:val="24"/>
          <w:lang w:val="hu-HU"/>
        </w:rPr>
        <w:t>metalice</w:t>
      </w:r>
      <w:proofErr w:type="spellEnd"/>
      <w:r w:rsidRPr="00225E8E">
        <w:rPr>
          <w:rFonts w:ascii="Arial" w:hAnsi="Arial" w:cs="Arial"/>
          <w:sz w:val="24"/>
          <w:szCs w:val="24"/>
          <w:lang w:val="hu-HU"/>
        </w:rPr>
        <w:t xml:space="preserve">                       15</w:t>
      </w:r>
      <w:proofErr w:type="gramEnd"/>
      <w:r w:rsidRPr="00225E8E">
        <w:rPr>
          <w:rFonts w:ascii="Arial" w:hAnsi="Arial" w:cs="Arial"/>
          <w:sz w:val="24"/>
          <w:szCs w:val="24"/>
          <w:lang w:val="hu-HU"/>
        </w:rPr>
        <w:t xml:space="preserve"> </w:t>
      </w:r>
      <w:proofErr w:type="spellStart"/>
      <w:r w:rsidRPr="00225E8E">
        <w:rPr>
          <w:rFonts w:ascii="Arial" w:hAnsi="Arial" w:cs="Arial"/>
          <w:sz w:val="24"/>
          <w:szCs w:val="24"/>
          <w:lang w:val="hu-HU"/>
        </w:rPr>
        <w:t>to</w:t>
      </w:r>
      <w:proofErr w:type="spellEnd"/>
      <w:r w:rsidRPr="00225E8E">
        <w:rPr>
          <w:rFonts w:ascii="Arial" w:hAnsi="Arial" w:cs="Arial"/>
          <w:sz w:val="24"/>
          <w:szCs w:val="24"/>
          <w:lang w:val="hu-HU"/>
        </w:rPr>
        <w:t xml:space="preserve"> </w:t>
      </w:r>
    </w:p>
    <w:p w:rsidR="00225E8E" w:rsidRPr="00225E8E" w:rsidRDefault="00225E8E" w:rsidP="00225E8E">
      <w:pPr>
        <w:spacing w:after="0" w:line="240" w:lineRule="auto"/>
        <w:ind w:left="990"/>
        <w:rPr>
          <w:rFonts w:ascii="Arial" w:hAnsi="Arial" w:cs="Arial"/>
          <w:sz w:val="24"/>
          <w:szCs w:val="24"/>
          <w:lang w:val="hu-HU"/>
        </w:rPr>
      </w:pPr>
      <w:r w:rsidRPr="00225E8E">
        <w:rPr>
          <w:rFonts w:ascii="Arial" w:hAnsi="Arial" w:cs="Arial"/>
          <w:sz w:val="24"/>
          <w:szCs w:val="24"/>
          <w:lang w:val="hu-HU"/>
        </w:rPr>
        <w:t xml:space="preserve">17 04 11   </w:t>
      </w:r>
      <w:proofErr w:type="spellStart"/>
      <w:r w:rsidRPr="00225E8E">
        <w:rPr>
          <w:rFonts w:ascii="Arial" w:hAnsi="Arial" w:cs="Arial"/>
          <w:sz w:val="24"/>
          <w:szCs w:val="24"/>
          <w:lang w:val="hu-HU"/>
        </w:rPr>
        <w:t>Cabluri</w:t>
      </w:r>
      <w:proofErr w:type="spellEnd"/>
      <w:r w:rsidRPr="00225E8E">
        <w:rPr>
          <w:rFonts w:ascii="Arial" w:hAnsi="Arial" w:cs="Arial"/>
          <w:sz w:val="24"/>
          <w:szCs w:val="24"/>
          <w:lang w:val="hu-HU"/>
        </w:rPr>
        <w:t xml:space="preserve">, </w:t>
      </w:r>
      <w:proofErr w:type="spellStart"/>
      <w:r w:rsidRPr="00225E8E">
        <w:rPr>
          <w:rFonts w:ascii="Arial" w:hAnsi="Arial" w:cs="Arial"/>
          <w:sz w:val="24"/>
          <w:szCs w:val="24"/>
          <w:lang w:val="hu-HU"/>
        </w:rPr>
        <w:t>altele</w:t>
      </w:r>
      <w:proofErr w:type="spellEnd"/>
      <w:r w:rsidRPr="00225E8E">
        <w:rPr>
          <w:rFonts w:ascii="Arial" w:hAnsi="Arial" w:cs="Arial"/>
          <w:sz w:val="24"/>
          <w:szCs w:val="24"/>
          <w:lang w:val="hu-HU"/>
        </w:rPr>
        <w:t xml:space="preserve"> </w:t>
      </w:r>
      <w:proofErr w:type="spellStart"/>
      <w:r w:rsidRPr="00225E8E">
        <w:rPr>
          <w:rFonts w:ascii="Arial" w:hAnsi="Arial" w:cs="Arial"/>
          <w:sz w:val="24"/>
          <w:szCs w:val="24"/>
          <w:lang w:val="hu-HU"/>
        </w:rPr>
        <w:t>decât</w:t>
      </w:r>
      <w:proofErr w:type="spellEnd"/>
      <w:r w:rsidRPr="00225E8E">
        <w:rPr>
          <w:rFonts w:ascii="Arial" w:hAnsi="Arial" w:cs="Arial"/>
          <w:sz w:val="24"/>
          <w:szCs w:val="24"/>
          <w:lang w:val="hu-HU"/>
        </w:rPr>
        <w:t xml:space="preserve"> </w:t>
      </w:r>
      <w:proofErr w:type="spellStart"/>
      <w:r w:rsidRPr="00225E8E">
        <w:rPr>
          <w:rFonts w:ascii="Arial" w:hAnsi="Arial" w:cs="Arial"/>
          <w:sz w:val="24"/>
          <w:szCs w:val="24"/>
          <w:lang w:val="hu-HU"/>
        </w:rPr>
        <w:t>cele</w:t>
      </w:r>
      <w:proofErr w:type="spellEnd"/>
      <w:r w:rsidRPr="00225E8E">
        <w:rPr>
          <w:rFonts w:ascii="Arial" w:hAnsi="Arial" w:cs="Arial"/>
          <w:sz w:val="24"/>
          <w:szCs w:val="24"/>
          <w:lang w:val="hu-HU"/>
        </w:rPr>
        <w:t xml:space="preserve"> </w:t>
      </w:r>
    </w:p>
    <w:p w:rsidR="00225E8E" w:rsidRPr="00225E8E" w:rsidRDefault="00225E8E" w:rsidP="00225E8E">
      <w:pPr>
        <w:spacing w:after="0"/>
        <w:ind w:left="1200"/>
        <w:rPr>
          <w:rFonts w:ascii="Arial" w:hAnsi="Arial" w:cs="Arial"/>
          <w:sz w:val="24"/>
          <w:szCs w:val="24"/>
          <w:lang w:val="hu-HU"/>
        </w:rPr>
      </w:pPr>
      <w:r w:rsidRPr="00225E8E">
        <w:rPr>
          <w:rFonts w:ascii="Arial" w:hAnsi="Arial" w:cs="Arial"/>
          <w:sz w:val="24"/>
          <w:szCs w:val="24"/>
          <w:lang w:val="hu-HU"/>
        </w:rPr>
        <w:t xml:space="preserve">                       </w:t>
      </w:r>
      <w:proofErr w:type="spellStart"/>
      <w:r w:rsidRPr="00225E8E">
        <w:rPr>
          <w:rFonts w:ascii="Arial" w:hAnsi="Arial" w:cs="Arial"/>
          <w:sz w:val="24"/>
          <w:szCs w:val="24"/>
          <w:lang w:val="hu-HU"/>
        </w:rPr>
        <w:t>specificate</w:t>
      </w:r>
      <w:proofErr w:type="spellEnd"/>
      <w:r w:rsidRPr="00225E8E">
        <w:rPr>
          <w:rFonts w:ascii="Arial" w:hAnsi="Arial" w:cs="Arial"/>
          <w:sz w:val="24"/>
          <w:szCs w:val="24"/>
          <w:lang w:val="hu-HU"/>
        </w:rPr>
        <w:t xml:space="preserve"> </w:t>
      </w:r>
      <w:proofErr w:type="gramStart"/>
      <w:r w:rsidRPr="00225E8E">
        <w:rPr>
          <w:rFonts w:ascii="Arial" w:hAnsi="Arial" w:cs="Arial"/>
          <w:sz w:val="24"/>
          <w:szCs w:val="24"/>
          <w:lang w:val="hu-HU"/>
        </w:rPr>
        <w:t>la</w:t>
      </w:r>
      <w:proofErr w:type="gramEnd"/>
      <w:r w:rsidRPr="00225E8E">
        <w:rPr>
          <w:rFonts w:ascii="Arial" w:hAnsi="Arial" w:cs="Arial"/>
          <w:sz w:val="24"/>
          <w:szCs w:val="24"/>
          <w:lang w:val="hu-HU"/>
        </w:rPr>
        <w:t xml:space="preserve"> 17 04 10*           1 </w:t>
      </w:r>
      <w:proofErr w:type="spellStart"/>
      <w:r w:rsidRPr="00225E8E">
        <w:rPr>
          <w:rFonts w:ascii="Arial" w:hAnsi="Arial" w:cs="Arial"/>
          <w:sz w:val="24"/>
          <w:szCs w:val="24"/>
          <w:lang w:val="hu-HU"/>
        </w:rPr>
        <w:t>to</w:t>
      </w:r>
      <w:proofErr w:type="spellEnd"/>
    </w:p>
    <w:p w:rsidR="00D4762E" w:rsidRPr="00D54ADA" w:rsidRDefault="00225E8E" w:rsidP="00D54ADA">
      <w:pPr>
        <w:spacing w:after="0" w:line="240" w:lineRule="auto"/>
        <w:ind w:left="990"/>
        <w:rPr>
          <w:rFonts w:ascii="Arial" w:hAnsi="Arial" w:cs="Arial"/>
          <w:sz w:val="24"/>
          <w:szCs w:val="24"/>
          <w:lang w:val="hu-HU"/>
        </w:rPr>
      </w:pPr>
      <w:r w:rsidRPr="00225E8E">
        <w:rPr>
          <w:rFonts w:ascii="Arial" w:hAnsi="Arial" w:cs="Arial"/>
          <w:sz w:val="24"/>
          <w:szCs w:val="24"/>
          <w:lang w:val="hu-HU"/>
        </w:rPr>
        <w:t xml:space="preserve">20 01 40  </w:t>
      </w:r>
      <w:proofErr w:type="spellStart"/>
      <w:proofErr w:type="gramStart"/>
      <w:r w:rsidRPr="00225E8E">
        <w:rPr>
          <w:rFonts w:ascii="Arial" w:hAnsi="Arial" w:cs="Arial"/>
          <w:sz w:val="24"/>
          <w:szCs w:val="24"/>
          <w:lang w:val="hu-HU"/>
        </w:rPr>
        <w:t>Metale</w:t>
      </w:r>
      <w:proofErr w:type="spellEnd"/>
      <w:r w:rsidRPr="00225E8E">
        <w:rPr>
          <w:rFonts w:ascii="Arial" w:hAnsi="Arial" w:cs="Arial"/>
          <w:sz w:val="24"/>
          <w:szCs w:val="24"/>
          <w:lang w:val="hu-HU"/>
        </w:rPr>
        <w:t xml:space="preserve">                                               15</w:t>
      </w:r>
      <w:proofErr w:type="gramEnd"/>
      <w:r w:rsidRPr="00225E8E">
        <w:rPr>
          <w:rFonts w:ascii="Arial" w:hAnsi="Arial" w:cs="Arial"/>
          <w:sz w:val="24"/>
          <w:szCs w:val="24"/>
          <w:lang w:val="hu-HU"/>
        </w:rPr>
        <w:t xml:space="preserve"> </w:t>
      </w:r>
      <w:proofErr w:type="spellStart"/>
      <w:r w:rsidRPr="00225E8E">
        <w:rPr>
          <w:rFonts w:ascii="Arial" w:hAnsi="Arial" w:cs="Arial"/>
          <w:sz w:val="24"/>
          <w:szCs w:val="24"/>
          <w:lang w:val="hu-HU"/>
        </w:rPr>
        <w:t>to</w:t>
      </w:r>
      <w:proofErr w:type="spellEnd"/>
      <w:r w:rsidRPr="00225E8E">
        <w:rPr>
          <w:rFonts w:ascii="Arial" w:hAnsi="Arial" w:cs="Arial"/>
          <w:sz w:val="24"/>
          <w:szCs w:val="24"/>
          <w:lang w:val="hu-HU"/>
        </w:rPr>
        <w:t xml:space="preserve">                                     </w:t>
      </w:r>
    </w:p>
    <w:p w:rsidR="00EB696C" w:rsidRPr="00630A52" w:rsidRDefault="00EB696C" w:rsidP="004C4BCD">
      <w:pPr>
        <w:autoSpaceDE w:val="0"/>
        <w:autoSpaceDN w:val="0"/>
        <w:adjustRightInd w:val="0"/>
        <w:spacing w:after="0" w:line="240" w:lineRule="auto"/>
        <w:rPr>
          <w:rFonts w:ascii="Arial" w:hAnsi="Arial" w:cs="Arial"/>
          <w:sz w:val="24"/>
          <w:szCs w:val="24"/>
          <w:lang w:val="ro-RO"/>
        </w:rPr>
      </w:pPr>
      <w:r w:rsidRPr="00630A52">
        <w:rPr>
          <w:rFonts w:ascii="Times New Roman" w:hAnsi="Times New Roman"/>
          <w:sz w:val="28"/>
          <w:szCs w:val="28"/>
          <w:lang w:val="ro-RO"/>
        </w:rPr>
        <w:t xml:space="preserve">    b) cumularea cu alte proiecte existente şi/sau aprobate</w:t>
      </w:r>
      <w:r w:rsidR="00F037A9" w:rsidRPr="00630A52">
        <w:rPr>
          <w:rFonts w:ascii="Times New Roman" w:hAnsi="Times New Roman"/>
          <w:sz w:val="28"/>
          <w:szCs w:val="28"/>
          <w:lang w:val="ro-RO"/>
        </w:rPr>
        <w:t xml:space="preserve">: </w:t>
      </w:r>
      <w:r w:rsidR="00934CCB" w:rsidRPr="00630A52">
        <w:rPr>
          <w:rFonts w:ascii="Arial" w:hAnsi="Arial" w:cs="Arial"/>
          <w:sz w:val="24"/>
          <w:szCs w:val="24"/>
          <w:lang w:val="ro-RO"/>
        </w:rPr>
        <w:t>nu există proiecte în zonă</w:t>
      </w:r>
      <w:r w:rsidRPr="00630A52">
        <w:rPr>
          <w:rFonts w:ascii="Arial" w:hAnsi="Arial" w:cs="Arial"/>
          <w:sz w:val="24"/>
          <w:szCs w:val="24"/>
          <w:lang w:val="ro-RO"/>
        </w:rPr>
        <w:t>;</w:t>
      </w:r>
    </w:p>
    <w:p w:rsidR="00EB696C" w:rsidRPr="00630A52" w:rsidRDefault="00EB696C" w:rsidP="000C7CB2">
      <w:pPr>
        <w:autoSpaceDE w:val="0"/>
        <w:autoSpaceDN w:val="0"/>
        <w:adjustRightInd w:val="0"/>
        <w:spacing w:after="0" w:line="240" w:lineRule="auto"/>
        <w:jc w:val="both"/>
        <w:rPr>
          <w:rFonts w:ascii="Times New Roman" w:hAnsi="Times New Roman"/>
          <w:sz w:val="28"/>
          <w:szCs w:val="28"/>
          <w:lang w:val="ro-RO"/>
        </w:rPr>
      </w:pPr>
      <w:r w:rsidRPr="00630A52">
        <w:rPr>
          <w:rFonts w:ascii="Times New Roman" w:hAnsi="Times New Roman"/>
          <w:sz w:val="28"/>
          <w:szCs w:val="28"/>
          <w:lang w:val="ro-RO"/>
        </w:rPr>
        <w:t xml:space="preserve">    c) utilizarea resurselor naturale, în special a solului, a terenurilor, a apei şi a biodiversităţii</w:t>
      </w:r>
      <w:r w:rsidR="00F037A9" w:rsidRPr="00630A52">
        <w:rPr>
          <w:rFonts w:ascii="Times New Roman" w:hAnsi="Times New Roman"/>
          <w:sz w:val="28"/>
          <w:szCs w:val="28"/>
          <w:lang w:val="ro-RO"/>
        </w:rPr>
        <w:t xml:space="preserve">: </w:t>
      </w:r>
      <w:r w:rsidR="00D54ADA">
        <w:rPr>
          <w:rFonts w:ascii="Times New Roman" w:hAnsi="Times New Roman"/>
          <w:sz w:val="28"/>
          <w:szCs w:val="28"/>
          <w:lang w:val="ro-RO"/>
        </w:rPr>
        <w:t>se va utiliza o suprafață de teren aprox. 750mp</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d) cantitatea şi tipurile de deşeu</w:t>
      </w:r>
      <w:r w:rsidR="00304F71" w:rsidRPr="00630A52">
        <w:rPr>
          <w:rFonts w:ascii="Times New Roman" w:hAnsi="Times New Roman"/>
          <w:sz w:val="28"/>
          <w:szCs w:val="28"/>
          <w:lang w:val="ro-RO"/>
        </w:rPr>
        <w:t>ri generate/gestionate:</w:t>
      </w:r>
    </w:p>
    <w:p w:rsidR="00304F71" w:rsidRPr="00630A52" w:rsidRDefault="00304F71" w:rsidP="00304F71">
      <w:pPr>
        <w:pStyle w:val="Default"/>
        <w:rPr>
          <w:lang w:val="ro-RO"/>
        </w:rPr>
      </w:pPr>
      <w:r w:rsidRPr="00630A52">
        <w:rPr>
          <w:lang w:val="ro-RO"/>
        </w:rPr>
        <w:t xml:space="preserve">În perioada executării lucrărilor de construcții se preconizează generarea următoarelor categorii de deșeuri : </w:t>
      </w:r>
    </w:p>
    <w:p w:rsidR="000C7CB2" w:rsidRPr="00630A52" w:rsidRDefault="000C7CB2" w:rsidP="000C7CB2">
      <w:pPr>
        <w:spacing w:after="0"/>
        <w:rPr>
          <w:rFonts w:ascii="Arial" w:hAnsi="Arial" w:cs="Arial"/>
          <w:sz w:val="24"/>
          <w:lang w:val="ro-RO"/>
        </w:rPr>
      </w:pPr>
      <w:r w:rsidRPr="00630A52">
        <w:rPr>
          <w:rFonts w:ascii="Arial" w:hAnsi="Arial" w:cs="Arial"/>
          <w:sz w:val="24"/>
          <w:lang w:val="ro-RO"/>
        </w:rPr>
        <w:t>Deşeurile rezultate din activitatea proprie se vor colecta</w:t>
      </w:r>
      <w:r w:rsidR="006272FB">
        <w:rPr>
          <w:rFonts w:ascii="Arial" w:hAnsi="Arial" w:cs="Arial"/>
          <w:sz w:val="24"/>
          <w:lang w:val="ro-RO"/>
        </w:rPr>
        <w:t xml:space="preserve"> și se vor</w:t>
      </w:r>
      <w:r w:rsidRPr="00630A52">
        <w:rPr>
          <w:rFonts w:ascii="Arial" w:hAnsi="Arial" w:cs="Arial"/>
          <w:sz w:val="24"/>
          <w:lang w:val="ro-RO"/>
        </w:rPr>
        <w:t xml:space="preserve"> depozita temporar la punctul de </w:t>
      </w:r>
      <w:r w:rsidR="006272FB">
        <w:rPr>
          <w:rFonts w:ascii="Arial" w:hAnsi="Arial" w:cs="Arial"/>
          <w:sz w:val="24"/>
          <w:lang w:val="ro-RO"/>
        </w:rPr>
        <w:t>lucru</w:t>
      </w:r>
      <w:r w:rsidRPr="00630A52">
        <w:rPr>
          <w:rFonts w:ascii="Arial" w:hAnsi="Arial" w:cs="Arial"/>
          <w:sz w:val="24"/>
          <w:lang w:val="ro-RO"/>
        </w:rPr>
        <w:t>. Activitatea se va organiza şi desfăşura controlat sub supraveghere, astfel încât cantitatea de deşeuri din zona de lucru să fie permanent minimă pentru a nu induce factori suplimentari de risc din punct de vedere al sănătăţii şi securităţii muncii.</w:t>
      </w:r>
    </w:p>
    <w:p w:rsidR="000C7CB2" w:rsidRPr="00630A52" w:rsidRDefault="000C7CB2" w:rsidP="000C7CB2">
      <w:pPr>
        <w:spacing w:after="0"/>
        <w:rPr>
          <w:rFonts w:ascii="Arial" w:hAnsi="Arial" w:cs="Arial"/>
          <w:sz w:val="24"/>
          <w:lang w:val="ro-RO"/>
        </w:rPr>
      </w:pPr>
      <w:r w:rsidRPr="00630A52">
        <w:rPr>
          <w:rFonts w:ascii="Arial" w:hAnsi="Arial" w:cs="Arial"/>
          <w:sz w:val="24"/>
          <w:lang w:val="ro-RO"/>
        </w:rPr>
        <w:lastRenderedPageBreak/>
        <w:t xml:space="preserve">     Evacuarea deşeurilor din incinta şantierului se va face numai cu mijloace de transport adecvate şi numai la depozite de deșeuri autorizate.</w:t>
      </w:r>
    </w:p>
    <w:p w:rsidR="000C7CB2" w:rsidRPr="00630A52" w:rsidRDefault="000C7CB2" w:rsidP="000C7CB2">
      <w:pPr>
        <w:spacing w:after="0"/>
        <w:rPr>
          <w:rFonts w:ascii="Arial" w:hAnsi="Arial" w:cs="Arial"/>
          <w:sz w:val="24"/>
          <w:lang w:val="ro-RO"/>
        </w:rPr>
      </w:pPr>
      <w:r w:rsidRPr="00630A52">
        <w:rPr>
          <w:rFonts w:ascii="Arial" w:hAnsi="Arial" w:cs="Arial"/>
          <w:sz w:val="24"/>
          <w:lang w:val="ro-RO"/>
        </w:rPr>
        <w:t xml:space="preserve">   Orice ambalaje ar rezulta în urma lucrărilor de execuţii se vor prelua prin grija executantului şi se vor depozita în locuri special amenajate pentru a fi preluate de unităţi de salubritate/reciclare. </w:t>
      </w:r>
    </w:p>
    <w:p w:rsidR="00480D2C" w:rsidRPr="00630A52" w:rsidRDefault="00EB696C" w:rsidP="00480D2C">
      <w:pPr>
        <w:pStyle w:val="BodyText"/>
        <w:ind w:right="344"/>
        <w:rPr>
          <w:rFonts w:ascii="Times New Roman" w:hAnsi="Times New Roman"/>
          <w:sz w:val="28"/>
          <w:szCs w:val="28"/>
          <w:lang w:val="ro-RO"/>
        </w:rPr>
      </w:pPr>
      <w:r w:rsidRPr="00630A52">
        <w:rPr>
          <w:rFonts w:ascii="Times New Roman" w:hAnsi="Times New Roman"/>
          <w:sz w:val="28"/>
          <w:szCs w:val="28"/>
          <w:lang w:val="ro-RO"/>
        </w:rPr>
        <w:t xml:space="preserve">    e) poluarea şi alte efecte negative</w:t>
      </w:r>
    </w:p>
    <w:p w:rsidR="00480D2C" w:rsidRPr="00630A52" w:rsidRDefault="00480D2C" w:rsidP="00480D2C">
      <w:pPr>
        <w:pStyle w:val="BodyText"/>
        <w:ind w:right="344"/>
        <w:rPr>
          <w:rFonts w:cs="Arial"/>
          <w:lang w:val="ro-RO"/>
        </w:rPr>
      </w:pPr>
      <w:r w:rsidRPr="00630A52">
        <w:rPr>
          <w:rFonts w:cs="Arial"/>
          <w:lang w:val="ro-RO"/>
        </w:rPr>
        <w:t xml:space="preserve">În timpul construcţiei: </w:t>
      </w:r>
    </w:p>
    <w:p w:rsidR="00480D2C" w:rsidRPr="00630A52" w:rsidRDefault="00480D2C" w:rsidP="00480D2C">
      <w:pPr>
        <w:pStyle w:val="BodyText"/>
        <w:ind w:right="344"/>
        <w:rPr>
          <w:rFonts w:cs="Arial"/>
          <w:lang w:val="ro-RO"/>
        </w:rPr>
      </w:pPr>
      <w:r w:rsidRPr="00630A52">
        <w:rPr>
          <w:rFonts w:cs="Arial"/>
          <w:lang w:val="ro-RO"/>
        </w:rPr>
        <w:t xml:space="preserve">            </w:t>
      </w:r>
      <w:proofErr w:type="spellStart"/>
      <w:r w:rsidRPr="00630A52">
        <w:rPr>
          <w:rFonts w:cs="Arial"/>
          <w:lang w:val="ro-RO"/>
        </w:rPr>
        <w:t>-emisii</w:t>
      </w:r>
      <w:proofErr w:type="spellEnd"/>
      <w:r w:rsidRPr="00630A52">
        <w:rPr>
          <w:rFonts w:cs="Arial"/>
          <w:lang w:val="ro-RO"/>
        </w:rPr>
        <w:t xml:space="preserve"> în aer: - emisii de gaze de eşapament de la utilajele de construcții, pulberi de la manipularea materiilor prime - aceste emisii vor fi doar temporare </w:t>
      </w:r>
    </w:p>
    <w:p w:rsidR="00480D2C" w:rsidRPr="00630A52" w:rsidRDefault="00480D2C" w:rsidP="00480D2C">
      <w:pPr>
        <w:pStyle w:val="BodyText"/>
        <w:ind w:right="344" w:firstLine="720"/>
        <w:rPr>
          <w:rFonts w:cs="Arial"/>
          <w:lang w:val="ro-RO"/>
        </w:rPr>
      </w:pPr>
      <w:proofErr w:type="spellStart"/>
      <w:r w:rsidRPr="00630A52">
        <w:rPr>
          <w:rFonts w:cs="Arial"/>
          <w:lang w:val="ro-RO"/>
        </w:rPr>
        <w:t>-zgomot</w:t>
      </w:r>
      <w:proofErr w:type="spellEnd"/>
      <w:r w:rsidRPr="00630A52">
        <w:rPr>
          <w:rFonts w:cs="Arial"/>
          <w:lang w:val="ro-RO"/>
        </w:rPr>
        <w:t xml:space="preserve">: </w:t>
      </w:r>
      <w:proofErr w:type="spellStart"/>
      <w:r w:rsidRPr="00630A52">
        <w:rPr>
          <w:rFonts w:cs="Arial"/>
          <w:lang w:val="ro-RO"/>
        </w:rPr>
        <w:t>-generat</w:t>
      </w:r>
      <w:proofErr w:type="spellEnd"/>
      <w:r w:rsidRPr="00630A52">
        <w:rPr>
          <w:rFonts w:cs="Arial"/>
          <w:lang w:val="ro-RO"/>
        </w:rPr>
        <w:t xml:space="preserve"> de utilaje se vor resimţi pe perioade scurte de timp, execuţia lucrărilor se vor efectua numai în timpul zilei</w:t>
      </w:r>
    </w:p>
    <w:p w:rsidR="00EB696C" w:rsidRPr="00630A52" w:rsidRDefault="00EB696C" w:rsidP="00EB696C">
      <w:pPr>
        <w:autoSpaceDE w:val="0"/>
        <w:autoSpaceDN w:val="0"/>
        <w:adjustRightInd w:val="0"/>
        <w:spacing w:after="0" w:line="240" w:lineRule="auto"/>
        <w:rPr>
          <w:rFonts w:ascii="Times New Roman" w:hAnsi="Times New Roman"/>
          <w:i/>
          <w:sz w:val="28"/>
          <w:szCs w:val="28"/>
          <w:lang w:val="ro-RO"/>
        </w:rPr>
      </w:pPr>
      <w:r w:rsidRPr="00630A52">
        <w:rPr>
          <w:rFonts w:ascii="Times New Roman" w:hAnsi="Times New Roman"/>
          <w:sz w:val="28"/>
          <w:szCs w:val="28"/>
          <w:lang w:val="ro-RO"/>
        </w:rPr>
        <w:t xml:space="preserve">    f) riscurile de accidente majore şi/sau dezastre relevante pentru proiectul în cauză, inclusiv cele cauzate de schimbările climatice, conform informaţiilor ştiinţifice</w:t>
      </w:r>
      <w:r w:rsidR="00BE084E" w:rsidRPr="00630A52">
        <w:rPr>
          <w:rFonts w:ascii="Times New Roman" w:hAnsi="Times New Roman"/>
          <w:sz w:val="28"/>
          <w:szCs w:val="28"/>
          <w:lang w:val="ro-RO"/>
        </w:rPr>
        <w:t xml:space="preserve">: </w:t>
      </w:r>
      <w:r w:rsidR="00BE084E" w:rsidRPr="00630A52">
        <w:rPr>
          <w:rFonts w:ascii="Times New Roman" w:hAnsi="Times New Roman"/>
          <w:i/>
          <w:sz w:val="28"/>
          <w:szCs w:val="28"/>
          <w:lang w:val="ro-RO"/>
        </w:rPr>
        <w:t>nu este cazul</w:t>
      </w:r>
      <w:r w:rsidRPr="00630A52">
        <w:rPr>
          <w:rFonts w:ascii="Times New Roman" w:hAnsi="Times New Roman"/>
          <w:i/>
          <w:sz w:val="28"/>
          <w:szCs w:val="28"/>
          <w:lang w:val="ro-RO"/>
        </w:rPr>
        <w:t>;</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g) riscurile pentru sănătatea umană </w:t>
      </w:r>
      <w:r w:rsidR="00814684" w:rsidRPr="00630A52">
        <w:rPr>
          <w:rFonts w:ascii="Times New Roman" w:hAnsi="Times New Roman"/>
          <w:sz w:val="28"/>
          <w:szCs w:val="28"/>
          <w:lang w:val="ro-RO"/>
        </w:rPr>
        <w:t>–</w:t>
      </w:r>
      <w:r w:rsidRPr="00630A52">
        <w:rPr>
          <w:rFonts w:ascii="Times New Roman" w:hAnsi="Times New Roman"/>
          <w:sz w:val="28"/>
          <w:szCs w:val="28"/>
          <w:lang w:val="ro-RO"/>
        </w:rPr>
        <w:t xml:space="preserve"> </w:t>
      </w:r>
      <w:r w:rsidR="00814684" w:rsidRPr="00630A52">
        <w:rPr>
          <w:rFonts w:ascii="Arial" w:hAnsi="Arial" w:cs="Arial"/>
          <w:sz w:val="24"/>
          <w:szCs w:val="24"/>
          <w:lang w:val="ro-RO"/>
        </w:rPr>
        <w:t>nu este cazul.</w:t>
      </w:r>
    </w:p>
    <w:p w:rsidR="00EB696C" w:rsidRPr="00630A52" w:rsidRDefault="00EB696C" w:rsidP="00EB696C">
      <w:pPr>
        <w:autoSpaceDE w:val="0"/>
        <w:autoSpaceDN w:val="0"/>
        <w:adjustRightInd w:val="0"/>
        <w:spacing w:after="0" w:line="240" w:lineRule="auto"/>
        <w:rPr>
          <w:rFonts w:ascii="Times New Roman" w:hAnsi="Times New Roman"/>
          <w:b/>
          <w:sz w:val="28"/>
          <w:szCs w:val="28"/>
          <w:lang w:val="ro-RO"/>
        </w:rPr>
      </w:pPr>
      <w:r w:rsidRPr="00630A52">
        <w:rPr>
          <w:rFonts w:ascii="Times New Roman" w:hAnsi="Times New Roman"/>
          <w:b/>
          <w:sz w:val="28"/>
          <w:szCs w:val="28"/>
          <w:lang w:val="ro-RO"/>
        </w:rPr>
        <w:t xml:space="preserve">    2. Amplasarea proiectelor</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Sensibilitatea ecologică a zonelor geografice susceptibile de a fi afectate de proiecte trebuie luată în considerare, în special în ceea ce priveşte:</w:t>
      </w:r>
    </w:p>
    <w:p w:rsidR="00EB696C" w:rsidRPr="00630A52" w:rsidRDefault="00EB696C" w:rsidP="00EB696C">
      <w:pPr>
        <w:autoSpaceDE w:val="0"/>
        <w:autoSpaceDN w:val="0"/>
        <w:adjustRightInd w:val="0"/>
        <w:spacing w:after="0" w:line="240" w:lineRule="auto"/>
        <w:rPr>
          <w:rFonts w:ascii="Arial" w:hAnsi="Arial" w:cs="Arial"/>
          <w:sz w:val="24"/>
          <w:szCs w:val="24"/>
          <w:lang w:val="ro-RO"/>
        </w:rPr>
      </w:pPr>
      <w:r w:rsidRPr="00630A52">
        <w:rPr>
          <w:rFonts w:ascii="Times New Roman" w:hAnsi="Times New Roman"/>
          <w:sz w:val="28"/>
          <w:szCs w:val="28"/>
          <w:lang w:val="ro-RO"/>
        </w:rPr>
        <w:t xml:space="preserve">    a) utilizarea actuală şi aprobată a terenurilor</w:t>
      </w:r>
      <w:r w:rsidR="00814684" w:rsidRPr="00630A52">
        <w:rPr>
          <w:rFonts w:ascii="Arial" w:hAnsi="Arial" w:cs="Arial"/>
          <w:sz w:val="24"/>
          <w:szCs w:val="24"/>
          <w:lang w:val="ro-RO"/>
        </w:rPr>
        <w:t xml:space="preserve">: terenul este situat in intravilanul </w:t>
      </w:r>
      <w:r w:rsidR="00BE084E" w:rsidRPr="00630A52">
        <w:rPr>
          <w:rFonts w:ascii="Arial" w:hAnsi="Arial" w:cs="Arial"/>
          <w:sz w:val="24"/>
          <w:szCs w:val="24"/>
          <w:lang w:val="ro-RO"/>
        </w:rPr>
        <w:t>comune</w:t>
      </w:r>
      <w:r w:rsidR="006272FB">
        <w:rPr>
          <w:rFonts w:ascii="Arial" w:hAnsi="Arial" w:cs="Arial"/>
          <w:sz w:val="24"/>
          <w:szCs w:val="24"/>
          <w:lang w:val="ro-RO"/>
        </w:rPr>
        <w:t>i Lăzarea</w:t>
      </w:r>
      <w:r w:rsidR="00BE084E" w:rsidRPr="00630A52">
        <w:rPr>
          <w:rFonts w:ascii="Arial" w:hAnsi="Arial" w:cs="Arial"/>
          <w:sz w:val="24"/>
          <w:szCs w:val="24"/>
          <w:lang w:val="ro-RO"/>
        </w:rPr>
        <w:t xml:space="preserve"> – folosința actuală </w:t>
      </w:r>
      <w:r w:rsidR="006272FB">
        <w:rPr>
          <w:rFonts w:ascii="Arial" w:hAnsi="Arial" w:cs="Arial"/>
          <w:sz w:val="24"/>
          <w:szCs w:val="24"/>
          <w:lang w:val="ro-RO"/>
        </w:rPr>
        <w:t>curți și construcții</w:t>
      </w:r>
      <w:r w:rsidR="002306D6">
        <w:rPr>
          <w:rFonts w:ascii="Arial" w:hAnsi="Arial" w:cs="Arial"/>
          <w:sz w:val="24"/>
          <w:szCs w:val="24"/>
          <w:lang w:val="ro-RO"/>
        </w:rPr>
        <w:t xml:space="preserve"> î</w:t>
      </w:r>
      <w:r w:rsidR="00814684" w:rsidRPr="00630A52">
        <w:rPr>
          <w:rFonts w:ascii="Arial" w:hAnsi="Arial" w:cs="Arial"/>
          <w:sz w:val="24"/>
          <w:szCs w:val="24"/>
          <w:lang w:val="ro-RO"/>
        </w:rPr>
        <w:t>n conformitate c</w:t>
      </w:r>
      <w:r w:rsidR="00BE084E" w:rsidRPr="00630A52">
        <w:rPr>
          <w:rFonts w:ascii="Arial" w:hAnsi="Arial" w:cs="Arial"/>
          <w:sz w:val="24"/>
          <w:szCs w:val="24"/>
          <w:lang w:val="ro-RO"/>
        </w:rPr>
        <w:t xml:space="preserve">u Certificatul de Urbanism nr. </w:t>
      </w:r>
      <w:r w:rsidR="006272FB">
        <w:rPr>
          <w:rFonts w:ascii="Arial" w:hAnsi="Arial" w:cs="Arial"/>
          <w:sz w:val="24"/>
          <w:szCs w:val="24"/>
          <w:lang w:val="ro-RO"/>
        </w:rPr>
        <w:t>29</w:t>
      </w:r>
      <w:r w:rsidR="00814684" w:rsidRPr="00630A52">
        <w:rPr>
          <w:rFonts w:ascii="Arial" w:hAnsi="Arial" w:cs="Arial"/>
          <w:sz w:val="24"/>
          <w:szCs w:val="24"/>
          <w:lang w:val="ro-RO"/>
        </w:rPr>
        <w:t xml:space="preserve"> din </w:t>
      </w:r>
      <w:r w:rsidR="006272FB">
        <w:rPr>
          <w:rFonts w:ascii="Arial" w:hAnsi="Arial" w:cs="Arial"/>
          <w:sz w:val="24"/>
          <w:szCs w:val="24"/>
          <w:lang w:val="ro-RO"/>
        </w:rPr>
        <w:t>1</w:t>
      </w:r>
      <w:r w:rsidR="00BE084E" w:rsidRPr="00630A52">
        <w:rPr>
          <w:rFonts w:ascii="Arial" w:hAnsi="Arial" w:cs="Arial"/>
          <w:sz w:val="24"/>
          <w:szCs w:val="24"/>
          <w:lang w:val="ro-RO"/>
        </w:rPr>
        <w:t>8</w:t>
      </w:r>
      <w:r w:rsidR="00814684" w:rsidRPr="00630A52">
        <w:rPr>
          <w:rFonts w:ascii="Arial" w:hAnsi="Arial" w:cs="Arial"/>
          <w:sz w:val="24"/>
          <w:szCs w:val="24"/>
          <w:lang w:val="ro-RO"/>
        </w:rPr>
        <w:t>.0</w:t>
      </w:r>
      <w:r w:rsidR="006272FB">
        <w:rPr>
          <w:rFonts w:ascii="Arial" w:hAnsi="Arial" w:cs="Arial"/>
          <w:sz w:val="24"/>
          <w:szCs w:val="24"/>
          <w:lang w:val="ro-RO"/>
        </w:rPr>
        <w:t>6</w:t>
      </w:r>
      <w:r w:rsidR="00814684" w:rsidRPr="00630A52">
        <w:rPr>
          <w:rFonts w:ascii="Arial" w:hAnsi="Arial" w:cs="Arial"/>
          <w:sz w:val="24"/>
          <w:szCs w:val="24"/>
          <w:lang w:val="ro-RO"/>
        </w:rPr>
        <w:t>.201</w:t>
      </w:r>
      <w:r w:rsidR="00BE084E" w:rsidRPr="00630A52">
        <w:rPr>
          <w:rFonts w:ascii="Arial" w:hAnsi="Arial" w:cs="Arial"/>
          <w:sz w:val="24"/>
          <w:szCs w:val="24"/>
          <w:lang w:val="ro-RO"/>
        </w:rPr>
        <w:t>8</w:t>
      </w:r>
      <w:r w:rsidR="00814684" w:rsidRPr="00630A52">
        <w:rPr>
          <w:rFonts w:ascii="Arial" w:hAnsi="Arial" w:cs="Arial"/>
          <w:sz w:val="24"/>
          <w:szCs w:val="24"/>
          <w:lang w:val="ro-RO"/>
        </w:rPr>
        <w:t xml:space="preserve"> emis de Co</w:t>
      </w:r>
      <w:r w:rsidR="006272FB">
        <w:rPr>
          <w:rFonts w:ascii="Arial" w:hAnsi="Arial" w:cs="Arial"/>
          <w:sz w:val="24"/>
          <w:szCs w:val="24"/>
          <w:lang w:val="ro-RO"/>
        </w:rPr>
        <w:t>muna Lăzarea</w:t>
      </w:r>
      <w:r w:rsidRPr="00630A52">
        <w:rPr>
          <w:rFonts w:ascii="Arial" w:hAnsi="Arial" w:cs="Arial"/>
          <w:sz w:val="24"/>
          <w:szCs w:val="24"/>
          <w:lang w:val="ro-RO"/>
        </w:rPr>
        <w:t>;</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b) bogăţia, disponibilitatea, calitatea şi capacitatea de regenerare relative ale resurselor naturale, inclusiv solul, terenurile, apa şi biodiversitatea, din zonă şi din subteranul acesteia</w:t>
      </w:r>
      <w:r w:rsidR="00BE084E" w:rsidRPr="00630A52">
        <w:rPr>
          <w:rFonts w:ascii="Times New Roman" w:hAnsi="Times New Roman"/>
          <w:sz w:val="28"/>
          <w:szCs w:val="28"/>
          <w:lang w:val="ro-RO"/>
        </w:rPr>
        <w:t xml:space="preserve">: </w:t>
      </w:r>
      <w:r w:rsidR="00BE084E" w:rsidRPr="00630A52">
        <w:rPr>
          <w:rFonts w:ascii="Arial" w:hAnsi="Arial" w:cs="Arial"/>
          <w:sz w:val="24"/>
          <w:szCs w:val="24"/>
          <w:lang w:val="ro-RO"/>
        </w:rPr>
        <w:t>nu este cazul</w:t>
      </w:r>
      <w:r w:rsidRPr="00630A52">
        <w:rPr>
          <w:rFonts w:ascii="Arial" w:hAnsi="Arial" w:cs="Arial"/>
          <w:sz w:val="24"/>
          <w:szCs w:val="24"/>
          <w:lang w:val="ro-RO"/>
        </w:rPr>
        <w:t>;</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c) capacitatea de absorbţie a mediului natural, acordându-se o atenţie specială următoarelor zone:</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1. zone umede, zone riverane, guri ale râurilor</w:t>
      </w:r>
      <w:r w:rsidR="00BE084E" w:rsidRPr="00630A52">
        <w:rPr>
          <w:rFonts w:ascii="Times New Roman" w:hAnsi="Times New Roman"/>
          <w:sz w:val="28"/>
          <w:szCs w:val="28"/>
          <w:lang w:val="ro-RO"/>
        </w:rPr>
        <w:t>: nu este cazul</w:t>
      </w:r>
      <w:r w:rsidRPr="00630A52">
        <w:rPr>
          <w:rFonts w:ascii="Times New Roman" w:hAnsi="Times New Roman"/>
          <w:sz w:val="28"/>
          <w:szCs w:val="28"/>
          <w:lang w:val="ro-RO"/>
        </w:rPr>
        <w:t>;</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2. zone costiere şi mediul marin</w:t>
      </w:r>
      <w:r w:rsidR="00814684" w:rsidRPr="00630A52">
        <w:rPr>
          <w:rFonts w:ascii="Times New Roman" w:hAnsi="Times New Roman"/>
          <w:sz w:val="28"/>
          <w:szCs w:val="28"/>
          <w:lang w:val="ro-RO"/>
        </w:rPr>
        <w:t>: nu este cazul</w:t>
      </w:r>
      <w:r w:rsidRPr="00630A52">
        <w:rPr>
          <w:rFonts w:ascii="Times New Roman" w:hAnsi="Times New Roman"/>
          <w:sz w:val="28"/>
          <w:szCs w:val="28"/>
          <w:lang w:val="ro-RO"/>
        </w:rPr>
        <w:t>;</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3. zonele montane şi forestiere</w:t>
      </w:r>
      <w:r w:rsidR="00814684" w:rsidRPr="00630A52">
        <w:rPr>
          <w:rFonts w:ascii="Times New Roman" w:hAnsi="Times New Roman"/>
          <w:sz w:val="28"/>
          <w:szCs w:val="28"/>
          <w:lang w:val="ro-RO"/>
        </w:rPr>
        <w:t xml:space="preserve">: </w:t>
      </w:r>
      <w:r w:rsidR="00BD1FEE">
        <w:rPr>
          <w:rFonts w:ascii="Times New Roman" w:hAnsi="Times New Roman"/>
          <w:sz w:val="28"/>
          <w:szCs w:val="28"/>
          <w:lang w:val="ro-RO"/>
        </w:rPr>
        <w:t>nu este cazul</w:t>
      </w:r>
      <w:r w:rsidRPr="00630A52">
        <w:rPr>
          <w:rFonts w:ascii="Times New Roman" w:hAnsi="Times New Roman"/>
          <w:sz w:val="28"/>
          <w:szCs w:val="28"/>
          <w:lang w:val="ro-RO"/>
        </w:rPr>
        <w:t>;</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4. arii naturale protejate de interes naţional, comunitar, internaţional</w:t>
      </w:r>
      <w:r w:rsidR="00B7270C" w:rsidRPr="00630A52">
        <w:rPr>
          <w:rFonts w:ascii="Times New Roman" w:hAnsi="Times New Roman"/>
          <w:sz w:val="28"/>
          <w:szCs w:val="28"/>
          <w:lang w:val="ro-RO"/>
        </w:rPr>
        <w:t xml:space="preserve">: </w:t>
      </w:r>
      <w:r w:rsidR="002306D6">
        <w:rPr>
          <w:rFonts w:ascii="Times New Roman" w:hAnsi="Times New Roman"/>
          <w:sz w:val="28"/>
          <w:szCs w:val="28"/>
          <w:lang w:val="ro-RO"/>
        </w:rPr>
        <w:t>nu este cazul.</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814684" w:rsidRPr="00630A52">
        <w:rPr>
          <w:rFonts w:ascii="Times New Roman" w:hAnsi="Times New Roman"/>
          <w:sz w:val="28"/>
          <w:szCs w:val="28"/>
          <w:lang w:val="ro-RO"/>
        </w:rPr>
        <w:t xml:space="preserve">: </w:t>
      </w:r>
      <w:r w:rsidR="002306D6">
        <w:rPr>
          <w:rFonts w:ascii="Times New Roman" w:hAnsi="Times New Roman"/>
          <w:sz w:val="28"/>
          <w:szCs w:val="28"/>
          <w:lang w:val="ro-RO"/>
        </w:rPr>
        <w:t>nu este cazul.</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6. zonele în care au existat deja cazuri de nerespectare a standardelor de calitate a mediului prevăzute de legislaţia naţională şi la nivelul Uniunii Europene şi relevante pentru proiect sau în care se consideră că există astfel de cazuri</w:t>
      </w:r>
      <w:r w:rsidR="00D3213E" w:rsidRPr="00630A52">
        <w:rPr>
          <w:rFonts w:ascii="Times New Roman" w:hAnsi="Times New Roman"/>
          <w:sz w:val="28"/>
          <w:szCs w:val="28"/>
          <w:lang w:val="ro-RO"/>
        </w:rPr>
        <w:t xml:space="preserve">: </w:t>
      </w:r>
      <w:r w:rsidR="00D3213E" w:rsidRPr="00630A52">
        <w:rPr>
          <w:rFonts w:ascii="Arial" w:hAnsi="Arial" w:cs="Arial"/>
          <w:sz w:val="24"/>
          <w:szCs w:val="24"/>
          <w:lang w:val="ro-RO"/>
        </w:rPr>
        <w:t>nu este cazul</w:t>
      </w:r>
      <w:r w:rsidRPr="00630A52">
        <w:rPr>
          <w:rFonts w:ascii="Times New Roman" w:hAnsi="Times New Roman"/>
          <w:sz w:val="28"/>
          <w:szCs w:val="28"/>
          <w:lang w:val="ro-RO"/>
        </w:rPr>
        <w:t>;</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7. zonele cu o densitate mare a populaţiei</w:t>
      </w:r>
      <w:r w:rsidR="00D3213E" w:rsidRPr="00630A52">
        <w:rPr>
          <w:rFonts w:ascii="Times New Roman" w:hAnsi="Times New Roman"/>
          <w:sz w:val="28"/>
          <w:szCs w:val="28"/>
          <w:lang w:val="ro-RO"/>
        </w:rPr>
        <w:t xml:space="preserve">: </w:t>
      </w:r>
      <w:r w:rsidR="00D3213E" w:rsidRPr="00630A52">
        <w:rPr>
          <w:rFonts w:ascii="Arial" w:hAnsi="Arial" w:cs="Arial"/>
          <w:sz w:val="24"/>
          <w:szCs w:val="24"/>
          <w:lang w:val="ro-RO"/>
        </w:rPr>
        <w:t>nu este cazul</w:t>
      </w:r>
      <w:r w:rsidRPr="00630A52">
        <w:rPr>
          <w:rFonts w:ascii="Times New Roman" w:hAnsi="Times New Roman"/>
          <w:sz w:val="28"/>
          <w:szCs w:val="28"/>
          <w:lang w:val="ro-RO"/>
        </w:rPr>
        <w:t>;</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8. peisaje şi situri importante din punct de vedere istoric, cultural sau </w:t>
      </w:r>
      <w:r w:rsidR="00D3213E" w:rsidRPr="00630A52">
        <w:rPr>
          <w:rFonts w:ascii="Times New Roman" w:hAnsi="Times New Roman"/>
          <w:sz w:val="28"/>
          <w:szCs w:val="28"/>
          <w:lang w:val="ro-RO"/>
        </w:rPr>
        <w:t xml:space="preserve">arheologic: </w:t>
      </w:r>
      <w:r w:rsidR="00D3213E" w:rsidRPr="00630A52">
        <w:rPr>
          <w:rFonts w:ascii="Arial" w:hAnsi="Arial" w:cs="Arial"/>
          <w:sz w:val="24"/>
          <w:szCs w:val="24"/>
          <w:lang w:val="ro-RO"/>
        </w:rPr>
        <w:t>nu este cazul</w:t>
      </w:r>
      <w:r w:rsidRPr="00630A52">
        <w:rPr>
          <w:rFonts w:ascii="Times New Roman" w:hAnsi="Times New Roman"/>
          <w:sz w:val="28"/>
          <w:szCs w:val="28"/>
          <w:lang w:val="ro-RO"/>
        </w:rPr>
        <w:t>.</w:t>
      </w:r>
    </w:p>
    <w:p w:rsidR="00EB696C" w:rsidRPr="00630A52" w:rsidRDefault="00EB696C" w:rsidP="00EB696C">
      <w:pPr>
        <w:autoSpaceDE w:val="0"/>
        <w:autoSpaceDN w:val="0"/>
        <w:adjustRightInd w:val="0"/>
        <w:spacing w:after="0" w:line="240" w:lineRule="auto"/>
        <w:rPr>
          <w:rFonts w:ascii="Times New Roman" w:hAnsi="Times New Roman"/>
          <w:b/>
          <w:sz w:val="28"/>
          <w:szCs w:val="28"/>
          <w:lang w:val="ro-RO"/>
        </w:rPr>
      </w:pPr>
      <w:r w:rsidRPr="00630A52">
        <w:rPr>
          <w:rFonts w:ascii="Times New Roman" w:hAnsi="Times New Roman"/>
          <w:b/>
          <w:sz w:val="28"/>
          <w:szCs w:val="28"/>
          <w:lang w:val="ro-RO"/>
        </w:rPr>
        <w:t xml:space="preserve">    3. Tipurile şi caracteristicile impactului potenţial</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Efectele semnificative pe care le pot avea proiectele asupra mediului trebuie analizate în raport cu criteriile stabilite la pct. 1 şi 2, având în vedere impactul proiectului asupra factorilor prevăzuţi la art. 7 alin. (2) din prezenta lege, şi ţinând seama de:</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lastRenderedPageBreak/>
        <w:t xml:space="preserve">    a) importanţa şi extinderea spaţială a impactului </w:t>
      </w:r>
      <w:r w:rsidRPr="00630A52">
        <w:rPr>
          <w:rFonts w:ascii="Arial" w:hAnsi="Arial" w:cs="Arial"/>
          <w:sz w:val="24"/>
          <w:szCs w:val="24"/>
          <w:lang w:val="ro-RO"/>
        </w:rPr>
        <w:t xml:space="preserve">- </w:t>
      </w:r>
      <w:r w:rsidR="00D3213E" w:rsidRPr="00630A52">
        <w:rPr>
          <w:rFonts w:ascii="Arial" w:hAnsi="Arial" w:cs="Arial"/>
          <w:sz w:val="24"/>
          <w:szCs w:val="24"/>
          <w:lang w:val="ro-RO"/>
        </w:rPr>
        <w:t>o parte a intravilanul</w:t>
      </w:r>
      <w:r w:rsidR="0092745B" w:rsidRPr="00630A52">
        <w:rPr>
          <w:rFonts w:ascii="Arial" w:hAnsi="Arial" w:cs="Arial"/>
          <w:sz w:val="24"/>
          <w:szCs w:val="24"/>
          <w:lang w:val="ro-RO"/>
        </w:rPr>
        <w:t xml:space="preserve"> </w:t>
      </w:r>
      <w:r w:rsidR="002306D6">
        <w:rPr>
          <w:rFonts w:ascii="Arial" w:hAnsi="Arial" w:cs="Arial"/>
          <w:sz w:val="24"/>
          <w:szCs w:val="24"/>
          <w:lang w:val="ro-RO"/>
        </w:rPr>
        <w:t>comunei Lăzarea</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b) natura impactului</w:t>
      </w:r>
      <w:r w:rsidR="00C125D2" w:rsidRPr="00630A52">
        <w:rPr>
          <w:rFonts w:ascii="Times New Roman" w:hAnsi="Times New Roman"/>
          <w:sz w:val="28"/>
          <w:szCs w:val="28"/>
          <w:lang w:val="ro-RO"/>
        </w:rPr>
        <w:t xml:space="preserve">: impact </w:t>
      </w:r>
      <w:r w:rsidR="0093106A" w:rsidRPr="00630A52">
        <w:rPr>
          <w:rFonts w:ascii="Times New Roman" w:hAnsi="Times New Roman"/>
          <w:sz w:val="28"/>
          <w:szCs w:val="28"/>
          <w:lang w:val="ro-RO"/>
        </w:rPr>
        <w:t>negativ,</w:t>
      </w:r>
      <w:r w:rsidR="00C125D2" w:rsidRPr="00630A52">
        <w:rPr>
          <w:rFonts w:ascii="Times New Roman" w:hAnsi="Times New Roman"/>
          <w:sz w:val="28"/>
          <w:szCs w:val="28"/>
          <w:lang w:val="ro-RO"/>
        </w:rPr>
        <w:t xml:space="preserve"> minor</w:t>
      </w:r>
      <w:r w:rsidR="0093106A" w:rsidRPr="00630A52">
        <w:rPr>
          <w:rFonts w:ascii="Times New Roman" w:hAnsi="Times New Roman"/>
          <w:sz w:val="28"/>
          <w:szCs w:val="28"/>
          <w:lang w:val="ro-RO"/>
        </w:rPr>
        <w:t>, local, temporar, direct</w:t>
      </w:r>
      <w:r w:rsidRPr="00630A52">
        <w:rPr>
          <w:rFonts w:ascii="Times New Roman" w:hAnsi="Times New Roman"/>
          <w:sz w:val="28"/>
          <w:szCs w:val="28"/>
          <w:lang w:val="ro-RO"/>
        </w:rPr>
        <w:t>;</w:t>
      </w:r>
    </w:p>
    <w:p w:rsidR="00EB696C" w:rsidRPr="00630A52" w:rsidRDefault="00EB696C" w:rsidP="00EB696C">
      <w:pPr>
        <w:autoSpaceDE w:val="0"/>
        <w:autoSpaceDN w:val="0"/>
        <w:adjustRightInd w:val="0"/>
        <w:spacing w:after="0" w:line="240" w:lineRule="auto"/>
        <w:rPr>
          <w:rFonts w:ascii="Arial" w:hAnsi="Arial" w:cs="Arial"/>
          <w:sz w:val="24"/>
          <w:szCs w:val="24"/>
          <w:lang w:val="ro-RO"/>
        </w:rPr>
      </w:pPr>
      <w:r w:rsidRPr="00630A52">
        <w:rPr>
          <w:rFonts w:ascii="Times New Roman" w:hAnsi="Times New Roman"/>
          <w:sz w:val="28"/>
          <w:szCs w:val="28"/>
          <w:lang w:val="ro-RO"/>
        </w:rPr>
        <w:t xml:space="preserve">    c) natura transfrontalieră a impactului</w:t>
      </w:r>
      <w:r w:rsidR="002E55C4" w:rsidRPr="00630A52">
        <w:rPr>
          <w:rFonts w:ascii="Times New Roman" w:hAnsi="Times New Roman"/>
          <w:sz w:val="28"/>
          <w:szCs w:val="28"/>
          <w:lang w:val="ro-RO"/>
        </w:rPr>
        <w:t xml:space="preserve">: </w:t>
      </w:r>
      <w:r w:rsidR="002E55C4" w:rsidRPr="00630A52">
        <w:rPr>
          <w:rFonts w:ascii="Arial" w:hAnsi="Arial" w:cs="Arial"/>
          <w:sz w:val="24"/>
          <w:szCs w:val="24"/>
          <w:lang w:val="ro-RO"/>
        </w:rPr>
        <w:t>nu este cazul</w:t>
      </w:r>
      <w:r w:rsidRPr="00630A52">
        <w:rPr>
          <w:rFonts w:ascii="Arial" w:hAnsi="Arial" w:cs="Arial"/>
          <w:sz w:val="24"/>
          <w:szCs w:val="24"/>
          <w:lang w:val="ro-RO"/>
        </w:rPr>
        <w:t>;</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d) intensitatea şi complexitatea impactului</w:t>
      </w:r>
      <w:r w:rsidR="002E55C4" w:rsidRPr="00630A52">
        <w:rPr>
          <w:rFonts w:ascii="Times New Roman" w:hAnsi="Times New Roman"/>
          <w:sz w:val="28"/>
          <w:szCs w:val="28"/>
          <w:lang w:val="ro-RO"/>
        </w:rPr>
        <w:t xml:space="preserve">: </w:t>
      </w:r>
      <w:r w:rsidR="002E55C4" w:rsidRPr="00630A52">
        <w:rPr>
          <w:rFonts w:ascii="Arial" w:hAnsi="Arial" w:cs="Arial"/>
          <w:sz w:val="24"/>
          <w:szCs w:val="24"/>
          <w:lang w:val="ro-RO"/>
        </w:rPr>
        <w:t>impact redus</w:t>
      </w:r>
      <w:r w:rsidRPr="00630A52">
        <w:rPr>
          <w:rFonts w:ascii="Times New Roman" w:hAnsi="Times New Roman"/>
          <w:sz w:val="28"/>
          <w:szCs w:val="28"/>
          <w:lang w:val="ro-RO"/>
        </w:rPr>
        <w:t>;</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e) probabilitatea impactului</w:t>
      </w:r>
      <w:r w:rsidR="002E55C4" w:rsidRPr="00630A52">
        <w:rPr>
          <w:rFonts w:ascii="Times New Roman" w:hAnsi="Times New Roman"/>
          <w:sz w:val="28"/>
          <w:szCs w:val="28"/>
          <w:lang w:val="ro-RO"/>
        </w:rPr>
        <w:t xml:space="preserve">: </w:t>
      </w:r>
      <w:r w:rsidR="002E55C4" w:rsidRPr="00630A52">
        <w:rPr>
          <w:rFonts w:ascii="Arial" w:hAnsi="Arial" w:cs="Arial"/>
          <w:sz w:val="24"/>
          <w:szCs w:val="24"/>
          <w:lang w:val="ro-RO"/>
        </w:rPr>
        <w:t>redusă, doar pe perioada executării lucrărilor propuse prin proiect</w:t>
      </w:r>
      <w:r w:rsidRPr="00630A52">
        <w:rPr>
          <w:rFonts w:ascii="Arial" w:hAnsi="Arial" w:cs="Arial"/>
          <w:sz w:val="24"/>
          <w:szCs w:val="24"/>
          <w:lang w:val="ro-RO"/>
        </w:rPr>
        <w:t>;</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f) debutul, durata, frecvenţa şi reversibilitatea preconizate ale impactului</w:t>
      </w:r>
      <w:r w:rsidR="002E55C4" w:rsidRPr="00630A52">
        <w:rPr>
          <w:rFonts w:ascii="Arial" w:hAnsi="Arial" w:cs="Arial"/>
          <w:sz w:val="24"/>
          <w:szCs w:val="24"/>
          <w:lang w:val="ro-RO"/>
        </w:rPr>
        <w:t>: pe perioada executării lucrărilor durata impactului va fi scurtă</w:t>
      </w:r>
      <w:r w:rsidRPr="00630A52">
        <w:rPr>
          <w:rFonts w:ascii="Times New Roman" w:hAnsi="Times New Roman"/>
          <w:sz w:val="28"/>
          <w:szCs w:val="28"/>
          <w:lang w:val="ro-RO"/>
        </w:rPr>
        <w:t>;</w:t>
      </w:r>
    </w:p>
    <w:p w:rsidR="00EB696C" w:rsidRPr="00630A52" w:rsidRDefault="00EB696C" w:rsidP="00EB696C">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g) cumularea impactului cu impactul altor proiecte existente şi/sau aprobate</w:t>
      </w:r>
      <w:r w:rsidR="002E55C4" w:rsidRPr="00630A52">
        <w:rPr>
          <w:rFonts w:ascii="Times New Roman" w:hAnsi="Times New Roman"/>
          <w:sz w:val="28"/>
          <w:szCs w:val="28"/>
          <w:lang w:val="ro-RO"/>
        </w:rPr>
        <w:t xml:space="preserve">: </w:t>
      </w:r>
      <w:r w:rsidR="002E55C4" w:rsidRPr="00630A52">
        <w:rPr>
          <w:rFonts w:ascii="Arial" w:hAnsi="Arial" w:cs="Arial"/>
          <w:sz w:val="24"/>
          <w:szCs w:val="24"/>
          <w:lang w:val="ro-RO"/>
        </w:rPr>
        <w:t>nu este cazul</w:t>
      </w:r>
      <w:r w:rsidRPr="00630A52">
        <w:rPr>
          <w:rFonts w:ascii="Times New Roman" w:hAnsi="Times New Roman"/>
          <w:sz w:val="28"/>
          <w:szCs w:val="28"/>
          <w:lang w:val="ro-RO"/>
        </w:rPr>
        <w:t>;</w:t>
      </w:r>
    </w:p>
    <w:p w:rsidR="008C68DE" w:rsidRPr="00630A52" w:rsidRDefault="00EB696C" w:rsidP="008C68DE">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 xml:space="preserve">    h) posibilitatea de reducere efectivă a impactului</w:t>
      </w:r>
      <w:r w:rsidR="002E55C4" w:rsidRPr="00630A52">
        <w:rPr>
          <w:rFonts w:ascii="Times New Roman" w:hAnsi="Times New Roman"/>
          <w:sz w:val="28"/>
          <w:szCs w:val="28"/>
          <w:lang w:val="ro-RO"/>
        </w:rPr>
        <w:t xml:space="preserve">: </w:t>
      </w:r>
      <w:r w:rsidR="002E55C4" w:rsidRPr="00630A52">
        <w:rPr>
          <w:rFonts w:ascii="Arial" w:hAnsi="Arial" w:cs="Arial"/>
          <w:sz w:val="24"/>
          <w:szCs w:val="24"/>
          <w:lang w:val="ro-RO"/>
        </w:rPr>
        <w:t>nu este caz</w:t>
      </w:r>
      <w:r w:rsidR="002E55C4" w:rsidRPr="00630A52">
        <w:rPr>
          <w:rFonts w:ascii="Times New Roman" w:hAnsi="Times New Roman"/>
          <w:sz w:val="28"/>
          <w:szCs w:val="28"/>
          <w:lang w:val="ro-RO"/>
        </w:rPr>
        <w:t>ul</w:t>
      </w:r>
      <w:r w:rsidRPr="00630A52">
        <w:rPr>
          <w:rFonts w:ascii="Times New Roman" w:hAnsi="Times New Roman"/>
          <w:sz w:val="28"/>
          <w:szCs w:val="28"/>
          <w:lang w:val="ro-RO"/>
        </w:rPr>
        <w:t>.</w:t>
      </w:r>
    </w:p>
    <w:p w:rsidR="008C68DE" w:rsidRPr="00630A52" w:rsidRDefault="008C68DE" w:rsidP="008C68DE">
      <w:pPr>
        <w:autoSpaceDE w:val="0"/>
        <w:autoSpaceDN w:val="0"/>
        <w:adjustRightInd w:val="0"/>
        <w:spacing w:after="0" w:line="240" w:lineRule="auto"/>
        <w:rPr>
          <w:rFonts w:ascii="Times New Roman" w:hAnsi="Times New Roman"/>
          <w:b/>
          <w:sz w:val="28"/>
          <w:szCs w:val="28"/>
          <w:lang w:val="ro-RO"/>
        </w:rPr>
      </w:pPr>
      <w:r w:rsidRPr="00630A52">
        <w:rPr>
          <w:rFonts w:ascii="Times New Roman" w:hAnsi="Times New Roman"/>
          <w:b/>
          <w:sz w:val="28"/>
          <w:szCs w:val="28"/>
          <w:lang w:val="ro-RO"/>
        </w:rPr>
        <w:t xml:space="preserve">    II. Motivele pe baza cărora s-a</w:t>
      </w:r>
      <w:r w:rsidR="00624BCB" w:rsidRPr="00630A52">
        <w:rPr>
          <w:rFonts w:ascii="Times New Roman" w:hAnsi="Times New Roman"/>
          <w:b/>
          <w:sz w:val="28"/>
          <w:szCs w:val="28"/>
          <w:lang w:val="ro-RO"/>
        </w:rPr>
        <w:t xml:space="preserve"> stabilit necesitatea </w:t>
      </w:r>
      <w:r w:rsidRPr="00630A52">
        <w:rPr>
          <w:rFonts w:ascii="Times New Roman" w:hAnsi="Times New Roman"/>
          <w:b/>
          <w:sz w:val="28"/>
          <w:szCs w:val="28"/>
          <w:lang w:val="ro-RO"/>
        </w:rPr>
        <w:t>neefectuării evaluării adecvate sunt următoarele:</w:t>
      </w:r>
    </w:p>
    <w:p w:rsidR="00D06CC7" w:rsidRPr="00981364" w:rsidRDefault="00D06CC7" w:rsidP="00D06CC7">
      <w:pPr>
        <w:autoSpaceDE w:val="0"/>
        <w:autoSpaceDN w:val="0"/>
        <w:adjustRightInd w:val="0"/>
        <w:spacing w:after="0" w:line="240" w:lineRule="auto"/>
        <w:jc w:val="both"/>
        <w:rPr>
          <w:rFonts w:ascii="Times New Roman" w:eastAsiaTheme="minorHAnsi" w:hAnsi="Times New Roman"/>
          <w:sz w:val="28"/>
          <w:szCs w:val="28"/>
          <w:lang w:val="ro-RO"/>
        </w:rPr>
      </w:pPr>
      <w:r w:rsidRPr="00981364">
        <w:rPr>
          <w:rFonts w:ascii="Times New Roman" w:eastAsiaTheme="minorHAnsi" w:hAnsi="Times New Roman"/>
          <w:sz w:val="28"/>
          <w:szCs w:val="28"/>
          <w:lang w:val="ro-RO"/>
        </w:rPr>
        <w:t>- proiectul propus nu intră sub incidenţa art. 28 din Ordonanţa de urgenţă a</w:t>
      </w:r>
    </w:p>
    <w:p w:rsidR="00D06CC7" w:rsidRPr="00981364" w:rsidRDefault="00D06CC7" w:rsidP="00D06CC7">
      <w:pPr>
        <w:autoSpaceDE w:val="0"/>
        <w:autoSpaceDN w:val="0"/>
        <w:adjustRightInd w:val="0"/>
        <w:spacing w:after="0" w:line="240" w:lineRule="auto"/>
        <w:jc w:val="both"/>
        <w:rPr>
          <w:rFonts w:ascii="Times New Roman" w:eastAsiaTheme="minorHAnsi" w:hAnsi="Times New Roman"/>
          <w:sz w:val="28"/>
          <w:szCs w:val="28"/>
          <w:lang w:val="ro-RO"/>
        </w:rPr>
      </w:pPr>
      <w:r w:rsidRPr="00981364">
        <w:rPr>
          <w:rFonts w:ascii="Times New Roman" w:eastAsiaTheme="minorHAnsi" w:hAnsi="Times New Roman"/>
          <w:sz w:val="28"/>
          <w:szCs w:val="28"/>
          <w:lang w:val="ro-RO"/>
        </w:rPr>
        <w:t>Guvernului nr. 57/2007 privind regimul ariilor naturale protejate, conservarea</w:t>
      </w:r>
    </w:p>
    <w:p w:rsidR="00D06CC7" w:rsidRPr="00981364" w:rsidRDefault="00D06CC7" w:rsidP="00D06CC7">
      <w:pPr>
        <w:autoSpaceDE w:val="0"/>
        <w:autoSpaceDN w:val="0"/>
        <w:adjustRightInd w:val="0"/>
        <w:spacing w:after="0" w:line="240" w:lineRule="auto"/>
        <w:jc w:val="both"/>
        <w:rPr>
          <w:rFonts w:ascii="Times New Roman" w:eastAsiaTheme="minorHAnsi" w:hAnsi="Times New Roman"/>
          <w:sz w:val="28"/>
          <w:szCs w:val="28"/>
          <w:lang w:val="ro-RO"/>
        </w:rPr>
      </w:pPr>
      <w:r w:rsidRPr="00981364">
        <w:rPr>
          <w:rFonts w:ascii="Times New Roman" w:eastAsiaTheme="minorHAnsi" w:hAnsi="Times New Roman"/>
          <w:sz w:val="28"/>
          <w:szCs w:val="28"/>
          <w:lang w:val="ro-RO"/>
        </w:rPr>
        <w:t>habitatelor naturale, a florei şi faunei sălbatice, cu modificările şi completările</w:t>
      </w:r>
    </w:p>
    <w:p w:rsidR="00D06CC7" w:rsidRPr="00981364" w:rsidRDefault="00D06CC7" w:rsidP="00D06CC7">
      <w:pPr>
        <w:autoSpaceDE w:val="0"/>
        <w:autoSpaceDN w:val="0"/>
        <w:adjustRightInd w:val="0"/>
        <w:spacing w:after="0" w:line="240" w:lineRule="auto"/>
        <w:jc w:val="both"/>
        <w:rPr>
          <w:rFonts w:ascii="Times New Roman" w:eastAsiaTheme="minorHAnsi" w:hAnsi="Times New Roman"/>
          <w:sz w:val="28"/>
          <w:szCs w:val="28"/>
          <w:lang w:val="ro-RO"/>
        </w:rPr>
      </w:pPr>
      <w:r w:rsidRPr="00981364">
        <w:rPr>
          <w:rFonts w:ascii="Times New Roman" w:eastAsiaTheme="minorHAnsi" w:hAnsi="Times New Roman"/>
          <w:sz w:val="28"/>
          <w:szCs w:val="28"/>
          <w:lang w:val="ro-RO"/>
        </w:rPr>
        <w:t>ulterioare, amplasamentul acestuia fiind situat în afara ariilor naturale protejate si a</w:t>
      </w:r>
    </w:p>
    <w:p w:rsidR="00D06CC7" w:rsidRPr="00981364" w:rsidRDefault="00D06CC7" w:rsidP="00D06CC7">
      <w:pPr>
        <w:autoSpaceDE w:val="0"/>
        <w:autoSpaceDN w:val="0"/>
        <w:adjustRightInd w:val="0"/>
        <w:spacing w:after="0" w:line="240" w:lineRule="auto"/>
        <w:jc w:val="both"/>
        <w:rPr>
          <w:rFonts w:ascii="Times New Roman" w:eastAsiaTheme="minorHAnsi" w:hAnsi="Times New Roman"/>
          <w:sz w:val="28"/>
          <w:szCs w:val="28"/>
          <w:lang w:val="ro-RO"/>
        </w:rPr>
      </w:pPr>
      <w:r w:rsidRPr="00981364">
        <w:rPr>
          <w:rFonts w:ascii="Times New Roman" w:eastAsiaTheme="minorHAnsi" w:hAnsi="Times New Roman"/>
          <w:sz w:val="28"/>
          <w:szCs w:val="28"/>
          <w:lang w:val="ro-RO"/>
        </w:rPr>
        <w:t>siturilor Natura 2000;</w:t>
      </w:r>
    </w:p>
    <w:p w:rsidR="008C68DE" w:rsidRPr="00630A52" w:rsidRDefault="00851A1C" w:rsidP="00851A1C">
      <w:pPr>
        <w:autoSpaceDE w:val="0"/>
        <w:autoSpaceDN w:val="0"/>
        <w:adjustRightInd w:val="0"/>
        <w:spacing w:after="0" w:line="240" w:lineRule="auto"/>
        <w:rPr>
          <w:rFonts w:ascii="Times New Roman" w:hAnsi="Times New Roman"/>
          <w:b/>
          <w:sz w:val="28"/>
          <w:szCs w:val="28"/>
          <w:lang w:val="ro-RO"/>
        </w:rPr>
      </w:pPr>
      <w:r w:rsidRPr="00630A52">
        <w:rPr>
          <w:rFonts w:ascii="Times New Roman" w:hAnsi="Times New Roman"/>
          <w:b/>
          <w:sz w:val="28"/>
          <w:szCs w:val="28"/>
          <w:lang w:val="ro-RO"/>
        </w:rPr>
        <w:t>Condițiile de realizare a proiectului</w:t>
      </w:r>
      <w:r w:rsidR="00B10537">
        <w:rPr>
          <w:rFonts w:ascii="Times New Roman" w:hAnsi="Times New Roman"/>
          <w:b/>
          <w:sz w:val="28"/>
          <w:szCs w:val="28"/>
          <w:lang w:val="ro-RO"/>
        </w:rPr>
        <w:t xml:space="preserve"> pentru evitarea sau prevenirea eventualelor efecte negative semnificative asupra mediului</w:t>
      </w:r>
      <w:r w:rsidRPr="00630A52">
        <w:rPr>
          <w:rFonts w:ascii="Times New Roman" w:hAnsi="Times New Roman"/>
          <w:b/>
          <w:sz w:val="28"/>
          <w:szCs w:val="28"/>
          <w:lang w:val="ro-RO"/>
        </w:rPr>
        <w:t>:</w:t>
      </w:r>
    </w:p>
    <w:p w:rsidR="00B10537" w:rsidRPr="00981364" w:rsidRDefault="00B10537" w:rsidP="00B10537">
      <w:pPr>
        <w:autoSpaceDE w:val="0"/>
        <w:autoSpaceDN w:val="0"/>
        <w:adjustRightInd w:val="0"/>
        <w:spacing w:after="0" w:line="240" w:lineRule="auto"/>
        <w:ind w:right="-1"/>
        <w:rPr>
          <w:rFonts w:ascii="Arial" w:eastAsia="Times New Roman" w:hAnsi="Arial" w:cs="Arial"/>
          <w:sz w:val="24"/>
          <w:szCs w:val="24"/>
          <w:lang w:val="ro-RO"/>
        </w:rPr>
      </w:pPr>
      <w:r w:rsidRPr="00981364">
        <w:rPr>
          <w:rFonts w:ascii="Times New Roman" w:hAnsi="Times New Roman"/>
          <w:sz w:val="28"/>
          <w:szCs w:val="28"/>
          <w:lang w:val="ro-RO"/>
        </w:rPr>
        <w:t xml:space="preserve">a) </w:t>
      </w:r>
      <w:r w:rsidRPr="00981364">
        <w:rPr>
          <w:rFonts w:ascii="Arial" w:eastAsia="Times New Roman" w:hAnsi="Arial" w:cs="Arial"/>
          <w:sz w:val="24"/>
          <w:szCs w:val="24"/>
          <w:lang w:val="ro-RO"/>
        </w:rPr>
        <w:t>Gestionarea deşeurilor rezultate în timpul realizării investiţiei, respectiv după punerea în funcţiune a investiţiei propuse se va realiza cu respectarea prevederilor Legii nr. 211/2011 privind regimul deşeurilor cu toate modificările și completările ulterioare</w:t>
      </w:r>
    </w:p>
    <w:p w:rsidR="00B10537" w:rsidRPr="00981364" w:rsidRDefault="00B10537" w:rsidP="00B10537">
      <w:pPr>
        <w:autoSpaceDE w:val="0"/>
        <w:autoSpaceDN w:val="0"/>
        <w:adjustRightInd w:val="0"/>
        <w:spacing w:after="0" w:line="240" w:lineRule="auto"/>
        <w:ind w:right="-1"/>
        <w:rPr>
          <w:rFonts w:ascii="Arial" w:eastAsia="Times New Roman" w:hAnsi="Arial" w:cs="Arial"/>
          <w:sz w:val="24"/>
          <w:szCs w:val="24"/>
          <w:lang w:val="ro-RO"/>
        </w:rPr>
      </w:pPr>
      <w:r w:rsidRPr="00981364">
        <w:rPr>
          <w:rFonts w:ascii="Arial" w:eastAsia="Times New Roman" w:hAnsi="Arial" w:cs="Arial"/>
          <w:sz w:val="24"/>
          <w:szCs w:val="24"/>
          <w:lang w:val="ro-RO"/>
        </w:rPr>
        <w:t>b) Este interzisă afectarea terenurilor în afara amplasamentelor autorizate pentru realizarea lucrărilor de investiţii, prin:</w:t>
      </w:r>
    </w:p>
    <w:p w:rsidR="00B10537" w:rsidRPr="00981364" w:rsidRDefault="00B10537" w:rsidP="00B10537">
      <w:pPr>
        <w:numPr>
          <w:ilvl w:val="0"/>
          <w:numId w:val="7"/>
        </w:numPr>
        <w:spacing w:after="0" w:line="240" w:lineRule="auto"/>
        <w:ind w:left="1769" w:right="-1" w:hanging="709"/>
        <w:jc w:val="both"/>
        <w:rPr>
          <w:rFonts w:ascii="Arial" w:eastAsia="Times New Roman" w:hAnsi="Arial" w:cs="Arial"/>
          <w:sz w:val="24"/>
          <w:szCs w:val="24"/>
          <w:lang w:val="ro-RO"/>
        </w:rPr>
      </w:pPr>
      <w:r w:rsidRPr="00981364">
        <w:rPr>
          <w:rFonts w:ascii="Arial" w:eastAsia="Times New Roman" w:hAnsi="Arial" w:cs="Arial"/>
          <w:sz w:val="24"/>
          <w:szCs w:val="24"/>
          <w:lang w:val="ro-RO"/>
        </w:rPr>
        <w:t>abandonarea, înlăturarea sau eliminarea deşeurilor în locuri neautorizate;</w:t>
      </w:r>
    </w:p>
    <w:p w:rsidR="00B10537" w:rsidRPr="00981364" w:rsidRDefault="00B10537" w:rsidP="00B10537">
      <w:pPr>
        <w:numPr>
          <w:ilvl w:val="0"/>
          <w:numId w:val="7"/>
        </w:numPr>
        <w:spacing w:after="0" w:line="240" w:lineRule="auto"/>
        <w:ind w:left="1769" w:right="-1" w:hanging="709"/>
        <w:jc w:val="both"/>
        <w:rPr>
          <w:rFonts w:ascii="Arial" w:eastAsia="Times New Roman" w:hAnsi="Arial" w:cs="Arial"/>
          <w:sz w:val="24"/>
          <w:szCs w:val="24"/>
          <w:lang w:val="ro-RO"/>
        </w:rPr>
      </w:pPr>
      <w:r w:rsidRPr="00981364">
        <w:rPr>
          <w:rFonts w:ascii="Arial" w:eastAsia="Times New Roman" w:hAnsi="Arial" w:cs="Arial"/>
          <w:sz w:val="24"/>
          <w:szCs w:val="24"/>
          <w:lang w:val="ro-RO"/>
        </w:rPr>
        <w:t>staţionarea mijloacelor de transport în afara terenurilor desemnate în acest scop</w:t>
      </w:r>
    </w:p>
    <w:p w:rsidR="00B10537" w:rsidRPr="00981364" w:rsidRDefault="00B10537" w:rsidP="00B10537">
      <w:pPr>
        <w:numPr>
          <w:ilvl w:val="0"/>
          <w:numId w:val="7"/>
        </w:numPr>
        <w:spacing w:after="0" w:line="240" w:lineRule="auto"/>
        <w:ind w:left="1769" w:right="-1" w:hanging="709"/>
        <w:jc w:val="both"/>
        <w:rPr>
          <w:rFonts w:ascii="Arial" w:eastAsia="Times New Roman" w:hAnsi="Arial" w:cs="Arial"/>
          <w:sz w:val="24"/>
          <w:szCs w:val="24"/>
          <w:lang w:val="ro-RO"/>
        </w:rPr>
      </w:pPr>
      <w:r w:rsidRPr="00981364">
        <w:rPr>
          <w:rFonts w:ascii="Arial" w:eastAsia="Times New Roman" w:hAnsi="Arial" w:cs="Arial"/>
          <w:sz w:val="24"/>
          <w:szCs w:val="24"/>
          <w:lang w:val="ro-RO"/>
        </w:rPr>
        <w:t>distrugerea sau degradarea, prin orice mijloace, a vegetaţiei ierboase sau lemnoase;</w:t>
      </w:r>
    </w:p>
    <w:p w:rsidR="00B10537" w:rsidRPr="00981364" w:rsidRDefault="00B10537" w:rsidP="00B10537">
      <w:pPr>
        <w:autoSpaceDE w:val="0"/>
        <w:autoSpaceDN w:val="0"/>
        <w:adjustRightInd w:val="0"/>
        <w:spacing w:after="0" w:line="240" w:lineRule="auto"/>
        <w:ind w:right="-1"/>
        <w:jc w:val="both"/>
        <w:rPr>
          <w:rFonts w:ascii="Arial" w:eastAsia="Times New Roman" w:hAnsi="Arial" w:cs="Arial"/>
          <w:sz w:val="24"/>
          <w:szCs w:val="24"/>
          <w:lang w:val="ro-RO"/>
        </w:rPr>
      </w:pPr>
      <w:r w:rsidRPr="00981364">
        <w:rPr>
          <w:rFonts w:ascii="Arial" w:eastAsia="Times New Roman" w:hAnsi="Arial" w:cs="Arial"/>
          <w:sz w:val="24"/>
          <w:szCs w:val="24"/>
          <w:lang w:val="ro-RO"/>
        </w:rPr>
        <w:t xml:space="preserve">c) Suprafeţele de teren afectate temporar prin execuţia lucrărilor vor fi redate în categoria de folosinţă avută anterior, sarcina revenindu-i titularului proiectului. </w:t>
      </w:r>
    </w:p>
    <w:p w:rsidR="00B10537" w:rsidRPr="00981364" w:rsidRDefault="00B10537" w:rsidP="00B10537">
      <w:pPr>
        <w:autoSpaceDE w:val="0"/>
        <w:autoSpaceDN w:val="0"/>
        <w:adjustRightInd w:val="0"/>
        <w:spacing w:after="0" w:line="240" w:lineRule="auto"/>
        <w:jc w:val="both"/>
        <w:rPr>
          <w:rFonts w:ascii="Arial" w:hAnsi="Arial" w:cs="Arial"/>
          <w:sz w:val="24"/>
          <w:szCs w:val="24"/>
          <w:lang w:val="ro-RO" w:eastAsia="ro-RO"/>
        </w:rPr>
      </w:pPr>
      <w:r w:rsidRPr="00981364">
        <w:rPr>
          <w:rFonts w:ascii="Arial" w:hAnsi="Arial" w:cs="Arial"/>
          <w:sz w:val="24"/>
          <w:szCs w:val="24"/>
          <w:lang w:val="ro-RO"/>
        </w:rPr>
        <w:t xml:space="preserve">d) </w:t>
      </w:r>
      <w:r w:rsidRPr="00981364">
        <w:rPr>
          <w:rFonts w:ascii="Arial" w:hAnsi="Arial" w:cs="Arial"/>
          <w:sz w:val="24"/>
          <w:szCs w:val="24"/>
          <w:lang w:val="ro-RO" w:eastAsia="ro-RO"/>
        </w:rPr>
        <w:t>Titularul/operatorul activităţii se va asigura că toate operaţiile de pe amplasament să fie realizate în aşa fel încât emisiile să nu determine o deteriorare semnificativă a calităţii aerului, dincolo de limitele amplasamentului.</w:t>
      </w:r>
    </w:p>
    <w:p w:rsidR="00B10537" w:rsidRPr="00981364" w:rsidRDefault="00B10537" w:rsidP="00B10537">
      <w:pPr>
        <w:tabs>
          <w:tab w:val="left" w:pos="993"/>
          <w:tab w:val="left" w:pos="1560"/>
        </w:tabs>
        <w:spacing w:after="0" w:line="240" w:lineRule="auto"/>
        <w:rPr>
          <w:rFonts w:ascii="Arial" w:eastAsia="Times New Roman" w:hAnsi="Arial" w:cs="Arial"/>
          <w:sz w:val="24"/>
          <w:szCs w:val="24"/>
          <w:lang w:val="ro-RO"/>
        </w:rPr>
      </w:pPr>
      <w:r w:rsidRPr="00981364">
        <w:rPr>
          <w:rFonts w:ascii="Arial" w:hAnsi="Arial" w:cs="Arial"/>
          <w:sz w:val="24"/>
          <w:szCs w:val="24"/>
          <w:lang w:val="ro-RO" w:eastAsia="ro-RO"/>
        </w:rPr>
        <w:t xml:space="preserve">e.) </w:t>
      </w:r>
      <w:r w:rsidRPr="00981364">
        <w:rPr>
          <w:rFonts w:ascii="Arial" w:eastAsia="Times New Roman" w:hAnsi="Arial" w:cs="Arial"/>
          <w:sz w:val="24"/>
          <w:szCs w:val="24"/>
          <w:lang w:val="ro-RO"/>
        </w:rPr>
        <w:t>Calitatea apelor uzate se vor încadra în valorile prescrise în anexa nr. 2 a Hotărârii Guvernului României nr. 188/2002 modificat şi completat cu H.G.R. nr. 352/2005 – Normativ privind condiţiile de evacuare a apelor uzate în reţelele de canalizare ale localităţilor şi direct în staţiile de epurare, NTPA-002/2005;</w:t>
      </w:r>
    </w:p>
    <w:p w:rsidR="00B10537" w:rsidRPr="00981364" w:rsidRDefault="00B10537" w:rsidP="00B10537">
      <w:pPr>
        <w:tabs>
          <w:tab w:val="left" w:pos="993"/>
          <w:tab w:val="left" w:pos="1560"/>
        </w:tabs>
        <w:spacing w:after="0" w:line="240" w:lineRule="auto"/>
        <w:rPr>
          <w:rFonts w:ascii="Arial" w:eastAsia="Times New Roman" w:hAnsi="Arial" w:cs="Arial"/>
          <w:sz w:val="24"/>
          <w:szCs w:val="24"/>
          <w:lang w:val="ro-RO"/>
        </w:rPr>
      </w:pPr>
      <w:r w:rsidRPr="00981364">
        <w:rPr>
          <w:rFonts w:ascii="Arial" w:hAnsi="Arial" w:cs="Arial"/>
          <w:sz w:val="24"/>
          <w:szCs w:val="24"/>
          <w:lang w:val="ro-RO"/>
        </w:rPr>
        <w:t>f) Nivelul de zgomot rezultat în urma desfăşurării activităţii, măsurat în conformitate cu prevederile standardului SR ISO nr. 1996/2-08 nu va depăşi valorile maxime prevăzute de SR 10009/2017</w:t>
      </w:r>
    </w:p>
    <w:p w:rsidR="00B10537" w:rsidRPr="00981364" w:rsidRDefault="00B10537" w:rsidP="00B10537">
      <w:pPr>
        <w:autoSpaceDE w:val="0"/>
        <w:autoSpaceDN w:val="0"/>
        <w:adjustRightInd w:val="0"/>
        <w:spacing w:after="0" w:line="240" w:lineRule="auto"/>
        <w:jc w:val="both"/>
        <w:rPr>
          <w:rFonts w:ascii="Arial" w:hAnsi="Arial" w:cs="Arial"/>
          <w:sz w:val="24"/>
          <w:szCs w:val="24"/>
          <w:lang w:val="ro-RO"/>
        </w:rPr>
      </w:pPr>
      <w:r w:rsidRPr="00981364">
        <w:rPr>
          <w:rFonts w:ascii="Arial" w:hAnsi="Arial" w:cs="Arial"/>
          <w:sz w:val="24"/>
          <w:szCs w:val="24"/>
          <w:lang w:val="ro-RO"/>
        </w:rPr>
        <w:t>g.) 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B10537" w:rsidRPr="00981364" w:rsidRDefault="00B10537" w:rsidP="00B10537">
      <w:pPr>
        <w:autoSpaceDE w:val="0"/>
        <w:autoSpaceDN w:val="0"/>
        <w:adjustRightInd w:val="0"/>
        <w:spacing w:after="0" w:line="240" w:lineRule="auto"/>
        <w:jc w:val="both"/>
        <w:rPr>
          <w:rFonts w:ascii="Arial" w:hAnsi="Arial" w:cs="Arial"/>
          <w:sz w:val="24"/>
          <w:szCs w:val="24"/>
          <w:lang w:val="ro-RO"/>
        </w:rPr>
      </w:pPr>
      <w:r w:rsidRPr="00981364">
        <w:rPr>
          <w:rFonts w:ascii="Arial" w:hAnsi="Arial" w:cs="Arial"/>
          <w:sz w:val="24"/>
          <w:szCs w:val="24"/>
          <w:lang w:val="ro-RO"/>
        </w:rPr>
        <w:t xml:space="preserve">h.) </w:t>
      </w:r>
      <w:r w:rsidRPr="00B10537">
        <w:rPr>
          <w:rFonts w:ascii="Arial" w:hAnsi="Arial" w:cs="Arial"/>
          <w:sz w:val="24"/>
          <w:szCs w:val="24"/>
          <w:lang w:val="ro-RO"/>
        </w:rPr>
        <w:t>La finalizarea investiţiei aveţi obligaţia de a solicita şi de a obţine autorizaţie de mediu, conform Ordinului MMDD nr. 1798/2007.</w:t>
      </w:r>
    </w:p>
    <w:p w:rsidR="007542B0" w:rsidRPr="004774A6" w:rsidRDefault="00B10537" w:rsidP="008C68DE">
      <w:pPr>
        <w:autoSpaceDE w:val="0"/>
        <w:autoSpaceDN w:val="0"/>
        <w:adjustRightInd w:val="0"/>
        <w:spacing w:after="0" w:line="240" w:lineRule="auto"/>
        <w:jc w:val="both"/>
        <w:rPr>
          <w:rFonts w:ascii="Arial" w:hAnsi="Arial" w:cs="Arial"/>
          <w:sz w:val="24"/>
          <w:szCs w:val="24"/>
          <w:lang w:val="ro-RO"/>
        </w:rPr>
      </w:pPr>
      <w:r w:rsidRPr="004774A6">
        <w:rPr>
          <w:rFonts w:ascii="Arial" w:hAnsi="Arial" w:cs="Arial"/>
          <w:sz w:val="24"/>
          <w:szCs w:val="24"/>
          <w:lang w:val="ro-RO"/>
        </w:rPr>
        <w:t xml:space="preserve">i) Distanța minimă de protecție sanitară </w:t>
      </w:r>
      <w:r w:rsidR="00D462DF" w:rsidRPr="004774A6">
        <w:rPr>
          <w:rFonts w:ascii="Arial" w:hAnsi="Arial" w:cs="Arial"/>
          <w:sz w:val="24"/>
          <w:szCs w:val="24"/>
          <w:lang w:val="ro-RO"/>
        </w:rPr>
        <w:t>între teritoriile protejate și perimetrul unității va fi de 100m.</w:t>
      </w:r>
      <w:bookmarkStart w:id="1" w:name="_GoBack"/>
      <w:bookmarkEnd w:id="1"/>
    </w:p>
    <w:p w:rsidR="008C68DE" w:rsidRPr="00630A52" w:rsidRDefault="008C68DE" w:rsidP="008C68DE">
      <w:pPr>
        <w:autoSpaceDE w:val="0"/>
        <w:autoSpaceDN w:val="0"/>
        <w:adjustRightInd w:val="0"/>
        <w:spacing w:after="0" w:line="240" w:lineRule="auto"/>
        <w:jc w:val="both"/>
        <w:rPr>
          <w:rFonts w:ascii="Times New Roman" w:hAnsi="Times New Roman"/>
          <w:sz w:val="28"/>
          <w:szCs w:val="28"/>
          <w:lang w:val="ro-RO"/>
        </w:rPr>
      </w:pPr>
      <w:r w:rsidRPr="00630A52">
        <w:rPr>
          <w:rFonts w:ascii="Times New Roman" w:hAnsi="Times New Roman"/>
          <w:sz w:val="28"/>
          <w:szCs w:val="28"/>
          <w:lang w:val="ro-RO"/>
        </w:rPr>
        <w:lastRenderedPageBreak/>
        <w:t xml:space="preserve">    </w:t>
      </w:r>
      <w:r w:rsidRPr="00630A52">
        <w:rPr>
          <w:rFonts w:ascii="Times New Roman" w:hAnsi="Times New Roman"/>
          <w:sz w:val="28"/>
          <w:szCs w:val="28"/>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542B0" w:rsidRPr="00630A52" w:rsidRDefault="007542B0" w:rsidP="008C68DE">
      <w:pPr>
        <w:autoSpaceDE w:val="0"/>
        <w:autoSpaceDN w:val="0"/>
        <w:adjustRightInd w:val="0"/>
        <w:spacing w:after="0" w:line="240" w:lineRule="auto"/>
        <w:jc w:val="both"/>
        <w:rPr>
          <w:rFonts w:ascii="Times New Roman" w:hAnsi="Times New Roman"/>
          <w:sz w:val="28"/>
          <w:szCs w:val="28"/>
          <w:lang w:val="ro-RO"/>
        </w:rPr>
      </w:pPr>
    </w:p>
    <w:p w:rsidR="008C68DE" w:rsidRPr="00630A52" w:rsidRDefault="008C68DE" w:rsidP="008C68DE">
      <w:pPr>
        <w:autoSpaceDE w:val="0"/>
        <w:autoSpaceDN w:val="0"/>
        <w:adjustRightInd w:val="0"/>
        <w:spacing w:after="0" w:line="240" w:lineRule="auto"/>
        <w:rPr>
          <w:rFonts w:ascii="Times New Roman" w:hAnsi="Times New Roman"/>
          <w:sz w:val="28"/>
          <w:szCs w:val="28"/>
          <w:lang w:val="ro-RO"/>
        </w:rPr>
      </w:pPr>
      <w:r w:rsidRPr="00630A52">
        <w:rPr>
          <w:rFonts w:ascii="Times New Roman" w:hAnsi="Times New Roman"/>
          <w:sz w:val="28"/>
          <w:szCs w:val="28"/>
          <w:lang w:val="ro-RO"/>
        </w:rPr>
        <w:tab/>
        <w:t xml:space="preserve">   Prezenta decizie poate fi contestată în conformitate cu prevederile Legii nr. </w:t>
      </w:r>
      <w:r w:rsidR="00D8703D" w:rsidRPr="00630A52">
        <w:rPr>
          <w:rFonts w:ascii="Times New Roman" w:hAnsi="Times New Roman"/>
          <w:sz w:val="28"/>
          <w:szCs w:val="28"/>
          <w:lang w:val="ro-RO"/>
        </w:rPr>
        <w:t>292</w:t>
      </w:r>
      <w:r w:rsidRPr="00630A52">
        <w:rPr>
          <w:rFonts w:ascii="Times New Roman" w:hAnsi="Times New Roman"/>
          <w:sz w:val="28"/>
          <w:szCs w:val="28"/>
          <w:lang w:val="ro-RO"/>
        </w:rPr>
        <w:t xml:space="preserve"> privind evaluarea impactului anumitor proiecte publice şi private asupra mediului şi ale Legii nr. 554/2004, cu modificările şi completările ulterioare.</w:t>
      </w:r>
    </w:p>
    <w:p w:rsidR="008C68DE" w:rsidRPr="00630A52"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630A52"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630A52" w:rsidRDefault="008C68DE" w:rsidP="008C68DE">
      <w:pPr>
        <w:autoSpaceDE w:val="0"/>
        <w:autoSpaceDN w:val="0"/>
        <w:adjustRightInd w:val="0"/>
        <w:spacing w:after="0" w:line="240" w:lineRule="auto"/>
        <w:jc w:val="center"/>
        <w:rPr>
          <w:rFonts w:ascii="Times New Roman" w:hAnsi="Times New Roman"/>
          <w:sz w:val="28"/>
          <w:szCs w:val="28"/>
          <w:lang w:val="ro-RO"/>
        </w:rPr>
      </w:pPr>
      <w:r w:rsidRPr="00630A52">
        <w:rPr>
          <w:rFonts w:ascii="Courier New" w:hAnsi="Courier New" w:cs="Courier New"/>
          <w:sz w:val="20"/>
          <w:szCs w:val="20"/>
          <w:lang w:val="ro-RO"/>
        </w:rPr>
        <w:t xml:space="preserve">    </w:t>
      </w:r>
      <w:r w:rsidRPr="00630A52">
        <w:rPr>
          <w:rFonts w:ascii="Times New Roman" w:hAnsi="Times New Roman"/>
          <w:sz w:val="28"/>
          <w:szCs w:val="28"/>
          <w:lang w:val="ro-RO"/>
        </w:rPr>
        <w:t>DIRECTOR EXECUTIV,</w:t>
      </w:r>
    </w:p>
    <w:p w:rsidR="008C68DE" w:rsidRPr="00630A52" w:rsidRDefault="008C68DE" w:rsidP="008C68DE">
      <w:pPr>
        <w:autoSpaceDE w:val="0"/>
        <w:autoSpaceDN w:val="0"/>
        <w:adjustRightInd w:val="0"/>
        <w:spacing w:after="0" w:line="240" w:lineRule="auto"/>
        <w:jc w:val="center"/>
        <w:rPr>
          <w:rFonts w:ascii="Times New Roman" w:hAnsi="Times New Roman"/>
          <w:sz w:val="28"/>
          <w:szCs w:val="28"/>
          <w:lang w:val="ro-RO"/>
        </w:rPr>
      </w:pPr>
      <w:r w:rsidRPr="00630A52">
        <w:rPr>
          <w:rFonts w:ascii="Times New Roman" w:hAnsi="Times New Roman"/>
          <w:sz w:val="28"/>
          <w:szCs w:val="28"/>
          <w:lang w:val="ro-RO"/>
        </w:rPr>
        <w:t xml:space="preserve">ing. </w:t>
      </w:r>
      <w:r w:rsidRPr="00630A52">
        <w:rPr>
          <w:rFonts w:ascii="Times New Roman" w:hAnsi="Times New Roman"/>
          <w:caps/>
          <w:sz w:val="28"/>
          <w:szCs w:val="28"/>
          <w:lang w:val="ro-RO"/>
        </w:rPr>
        <w:t xml:space="preserve">Domokos </w:t>
      </w:r>
      <w:r w:rsidRPr="00630A52">
        <w:rPr>
          <w:rFonts w:ascii="Times New Roman" w:hAnsi="Times New Roman"/>
          <w:sz w:val="28"/>
          <w:szCs w:val="28"/>
          <w:lang w:val="ro-RO"/>
        </w:rPr>
        <w:t>László József</w:t>
      </w:r>
    </w:p>
    <w:p w:rsidR="008C68DE" w:rsidRPr="00630A52"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630A52"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630A52" w:rsidRDefault="008C68DE" w:rsidP="008C68DE">
      <w:pPr>
        <w:autoSpaceDE w:val="0"/>
        <w:autoSpaceDN w:val="0"/>
        <w:adjustRightInd w:val="0"/>
        <w:spacing w:after="0" w:line="240" w:lineRule="auto"/>
        <w:jc w:val="center"/>
        <w:rPr>
          <w:rFonts w:ascii="Times New Roman" w:hAnsi="Times New Roman"/>
          <w:sz w:val="28"/>
          <w:szCs w:val="28"/>
          <w:lang w:val="ro-RO"/>
        </w:rPr>
      </w:pPr>
      <w:r w:rsidRPr="00630A52">
        <w:rPr>
          <w:rFonts w:ascii="Times New Roman" w:hAnsi="Times New Roman"/>
          <w:sz w:val="28"/>
          <w:szCs w:val="28"/>
          <w:lang w:val="ro-RO"/>
        </w:rPr>
        <w:t xml:space="preserve">ŞEF SERV. A.A.A.,    </w:t>
      </w:r>
      <w:r w:rsidRPr="00630A52">
        <w:rPr>
          <w:rFonts w:ascii="Times New Roman" w:hAnsi="Times New Roman"/>
          <w:sz w:val="28"/>
          <w:szCs w:val="28"/>
          <w:lang w:val="ro-RO"/>
        </w:rPr>
        <w:tab/>
      </w:r>
      <w:r w:rsidRPr="00630A52">
        <w:rPr>
          <w:rFonts w:ascii="Times New Roman" w:hAnsi="Times New Roman"/>
          <w:sz w:val="28"/>
          <w:szCs w:val="28"/>
          <w:lang w:val="ro-RO"/>
        </w:rPr>
        <w:tab/>
      </w:r>
      <w:r w:rsidRPr="00630A52">
        <w:rPr>
          <w:rFonts w:ascii="Times New Roman" w:hAnsi="Times New Roman"/>
          <w:sz w:val="28"/>
          <w:szCs w:val="28"/>
          <w:lang w:val="ro-RO"/>
        </w:rPr>
        <w:tab/>
      </w:r>
      <w:r w:rsidRPr="00630A52">
        <w:rPr>
          <w:rFonts w:ascii="Times New Roman" w:hAnsi="Times New Roman"/>
          <w:sz w:val="28"/>
          <w:szCs w:val="28"/>
          <w:lang w:val="ro-RO"/>
        </w:rPr>
        <w:tab/>
      </w:r>
      <w:r w:rsidRPr="00630A52">
        <w:rPr>
          <w:rFonts w:ascii="Times New Roman" w:hAnsi="Times New Roman"/>
          <w:sz w:val="28"/>
          <w:szCs w:val="28"/>
          <w:lang w:val="ro-RO"/>
        </w:rPr>
        <w:tab/>
        <w:t xml:space="preserve">     ŞEF SERV. C.F.M.,</w:t>
      </w:r>
    </w:p>
    <w:p w:rsidR="008C68DE" w:rsidRPr="00630A52" w:rsidRDefault="008C68DE" w:rsidP="008C68DE">
      <w:pPr>
        <w:autoSpaceDE w:val="0"/>
        <w:autoSpaceDN w:val="0"/>
        <w:adjustRightInd w:val="0"/>
        <w:spacing w:after="0" w:line="240" w:lineRule="auto"/>
        <w:jc w:val="center"/>
        <w:rPr>
          <w:rFonts w:ascii="Times New Roman" w:hAnsi="Times New Roman"/>
          <w:sz w:val="28"/>
          <w:szCs w:val="28"/>
          <w:lang w:val="ro-RO"/>
        </w:rPr>
      </w:pPr>
      <w:r w:rsidRPr="00630A52">
        <w:rPr>
          <w:rFonts w:ascii="Times New Roman" w:hAnsi="Times New Roman"/>
          <w:sz w:val="28"/>
          <w:szCs w:val="28"/>
          <w:lang w:val="ro-RO"/>
        </w:rPr>
        <w:t xml:space="preserve">ing. </w:t>
      </w:r>
      <w:r w:rsidRPr="00630A52">
        <w:rPr>
          <w:rFonts w:ascii="Times New Roman" w:hAnsi="Times New Roman"/>
          <w:caps/>
          <w:sz w:val="28"/>
          <w:szCs w:val="28"/>
          <w:lang w:val="ro-RO"/>
        </w:rPr>
        <w:t>Both</w:t>
      </w:r>
      <w:r w:rsidRPr="00630A52">
        <w:rPr>
          <w:rFonts w:ascii="Times New Roman" w:hAnsi="Times New Roman"/>
          <w:sz w:val="28"/>
          <w:szCs w:val="28"/>
          <w:lang w:val="ro-RO"/>
        </w:rPr>
        <w:t xml:space="preserve"> </w:t>
      </w:r>
      <w:proofErr w:type="spellStart"/>
      <w:r w:rsidRPr="00630A52">
        <w:rPr>
          <w:rFonts w:ascii="Times New Roman" w:hAnsi="Times New Roman"/>
          <w:sz w:val="28"/>
          <w:szCs w:val="28"/>
          <w:lang w:val="ro-RO"/>
        </w:rPr>
        <w:t>Enikő</w:t>
      </w:r>
      <w:proofErr w:type="spellEnd"/>
      <w:r w:rsidRPr="00630A52">
        <w:rPr>
          <w:rFonts w:ascii="Times New Roman" w:hAnsi="Times New Roman"/>
          <w:sz w:val="28"/>
          <w:szCs w:val="28"/>
          <w:lang w:val="ro-RO"/>
        </w:rPr>
        <w:t xml:space="preserve">              </w:t>
      </w:r>
      <w:r w:rsidRPr="00630A52">
        <w:rPr>
          <w:rFonts w:ascii="Times New Roman" w:hAnsi="Times New Roman"/>
          <w:sz w:val="28"/>
          <w:szCs w:val="28"/>
          <w:lang w:val="ro-RO"/>
        </w:rPr>
        <w:tab/>
      </w:r>
      <w:r w:rsidRPr="00630A52">
        <w:rPr>
          <w:rFonts w:ascii="Times New Roman" w:hAnsi="Times New Roman"/>
          <w:sz w:val="28"/>
          <w:szCs w:val="28"/>
          <w:lang w:val="ro-RO"/>
        </w:rPr>
        <w:tab/>
      </w:r>
      <w:r w:rsidRPr="00630A52">
        <w:rPr>
          <w:rFonts w:ascii="Times New Roman" w:hAnsi="Times New Roman"/>
          <w:sz w:val="28"/>
          <w:szCs w:val="28"/>
          <w:lang w:val="ro-RO"/>
        </w:rPr>
        <w:tab/>
      </w:r>
      <w:r w:rsidRPr="00630A52">
        <w:rPr>
          <w:rFonts w:ascii="Times New Roman" w:hAnsi="Times New Roman"/>
          <w:sz w:val="28"/>
          <w:szCs w:val="28"/>
          <w:lang w:val="ro-RO"/>
        </w:rPr>
        <w:tab/>
        <w:t xml:space="preserve">    ing. </w:t>
      </w:r>
      <w:r w:rsidRPr="00630A52">
        <w:rPr>
          <w:rFonts w:ascii="Times New Roman" w:hAnsi="Times New Roman"/>
          <w:caps/>
          <w:sz w:val="28"/>
          <w:szCs w:val="28"/>
          <w:lang w:val="ro-RO"/>
        </w:rPr>
        <w:t>Szabó</w:t>
      </w:r>
      <w:r w:rsidRPr="00630A52">
        <w:rPr>
          <w:rFonts w:ascii="Times New Roman" w:hAnsi="Times New Roman"/>
          <w:sz w:val="28"/>
          <w:szCs w:val="28"/>
          <w:lang w:val="ro-RO"/>
        </w:rPr>
        <w:t xml:space="preserve"> Szilárd</w:t>
      </w:r>
    </w:p>
    <w:p w:rsidR="008C68DE" w:rsidRPr="00630A52"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630A52" w:rsidRDefault="008C68DE" w:rsidP="008C68DE">
      <w:pPr>
        <w:autoSpaceDE w:val="0"/>
        <w:autoSpaceDN w:val="0"/>
        <w:adjustRightInd w:val="0"/>
        <w:spacing w:after="0" w:line="240" w:lineRule="auto"/>
        <w:jc w:val="both"/>
        <w:rPr>
          <w:rFonts w:ascii="Times New Roman" w:hAnsi="Times New Roman"/>
          <w:sz w:val="28"/>
          <w:szCs w:val="28"/>
          <w:lang w:val="ro-RO"/>
        </w:rPr>
      </w:pPr>
      <w:r w:rsidRPr="00630A52">
        <w:rPr>
          <w:rFonts w:ascii="Times New Roman" w:hAnsi="Times New Roman"/>
          <w:sz w:val="28"/>
          <w:szCs w:val="28"/>
          <w:lang w:val="ro-RO"/>
        </w:rPr>
        <w:t xml:space="preserve">   </w:t>
      </w:r>
    </w:p>
    <w:p w:rsidR="008C68DE" w:rsidRPr="00630A52"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630A52" w:rsidRDefault="008C68DE" w:rsidP="001104B7">
      <w:pPr>
        <w:autoSpaceDE w:val="0"/>
        <w:autoSpaceDN w:val="0"/>
        <w:adjustRightInd w:val="0"/>
        <w:spacing w:after="0" w:line="240" w:lineRule="auto"/>
        <w:ind w:left="720"/>
        <w:jc w:val="both"/>
        <w:rPr>
          <w:rFonts w:ascii="Times New Roman" w:hAnsi="Times New Roman"/>
          <w:sz w:val="28"/>
          <w:szCs w:val="28"/>
          <w:lang w:val="ro-RO"/>
        </w:rPr>
      </w:pPr>
      <w:r w:rsidRPr="00630A52">
        <w:rPr>
          <w:rFonts w:ascii="Times New Roman" w:hAnsi="Times New Roman"/>
          <w:sz w:val="28"/>
          <w:szCs w:val="28"/>
          <w:u w:val="single"/>
          <w:lang w:val="ro-RO"/>
        </w:rPr>
        <w:t>Întocmit</w:t>
      </w:r>
      <w:r w:rsidRPr="00630A52">
        <w:rPr>
          <w:rFonts w:ascii="Times New Roman" w:hAnsi="Times New Roman"/>
          <w:sz w:val="28"/>
          <w:szCs w:val="28"/>
          <w:lang w:val="ro-RO"/>
        </w:rPr>
        <w:t xml:space="preserve">                          </w:t>
      </w:r>
      <w:r w:rsidRPr="00630A52">
        <w:rPr>
          <w:rFonts w:ascii="Times New Roman" w:hAnsi="Times New Roman"/>
          <w:sz w:val="28"/>
          <w:szCs w:val="28"/>
          <w:lang w:val="ro-RO"/>
        </w:rPr>
        <w:tab/>
      </w:r>
      <w:r w:rsidRPr="00630A52">
        <w:rPr>
          <w:rFonts w:ascii="Times New Roman" w:hAnsi="Times New Roman"/>
          <w:sz w:val="28"/>
          <w:szCs w:val="28"/>
          <w:lang w:val="ro-RO"/>
        </w:rPr>
        <w:tab/>
      </w:r>
      <w:r w:rsidRPr="00630A52">
        <w:rPr>
          <w:rFonts w:ascii="Times New Roman" w:hAnsi="Times New Roman"/>
          <w:sz w:val="28"/>
          <w:szCs w:val="28"/>
          <w:lang w:val="ro-RO"/>
        </w:rPr>
        <w:tab/>
      </w:r>
      <w:r w:rsidRPr="00630A52">
        <w:rPr>
          <w:rFonts w:ascii="Times New Roman" w:hAnsi="Times New Roman"/>
          <w:sz w:val="28"/>
          <w:szCs w:val="28"/>
          <w:lang w:val="ro-RO"/>
        </w:rPr>
        <w:tab/>
      </w:r>
      <w:r w:rsidRPr="00630A52">
        <w:rPr>
          <w:rFonts w:ascii="Times New Roman" w:hAnsi="Times New Roman"/>
          <w:sz w:val="28"/>
          <w:szCs w:val="28"/>
          <w:lang w:val="ro-RO"/>
        </w:rPr>
        <w:tab/>
      </w:r>
      <w:r w:rsidR="001104B7" w:rsidRPr="00630A52">
        <w:rPr>
          <w:rFonts w:ascii="Times New Roman" w:hAnsi="Times New Roman"/>
          <w:sz w:val="28"/>
          <w:szCs w:val="28"/>
          <w:lang w:val="ro-RO"/>
        </w:rPr>
        <w:tab/>
      </w:r>
      <w:proofErr w:type="spellStart"/>
      <w:r w:rsidRPr="00630A52">
        <w:rPr>
          <w:rFonts w:ascii="Times New Roman" w:hAnsi="Times New Roman"/>
          <w:sz w:val="28"/>
          <w:szCs w:val="28"/>
          <w:u w:val="single"/>
          <w:lang w:val="ro-RO"/>
        </w:rPr>
        <w:t>Întocmit</w:t>
      </w:r>
      <w:proofErr w:type="spellEnd"/>
    </w:p>
    <w:p w:rsidR="00934B31" w:rsidRPr="00630A52" w:rsidRDefault="001104B7" w:rsidP="00851A1C">
      <w:pPr>
        <w:autoSpaceDE w:val="0"/>
        <w:autoSpaceDN w:val="0"/>
        <w:adjustRightInd w:val="0"/>
        <w:spacing w:after="0" w:line="240" w:lineRule="auto"/>
        <w:ind w:firstLine="720"/>
        <w:rPr>
          <w:rFonts w:ascii="Times New Roman" w:hAnsi="Times New Roman"/>
          <w:sz w:val="28"/>
          <w:szCs w:val="28"/>
          <w:lang w:val="ro-RO"/>
        </w:rPr>
      </w:pPr>
      <w:r w:rsidRPr="00630A52">
        <w:rPr>
          <w:rFonts w:ascii="Times New Roman" w:hAnsi="Times New Roman"/>
          <w:sz w:val="28"/>
          <w:szCs w:val="28"/>
          <w:lang w:val="ro-RO"/>
        </w:rPr>
        <w:t>Ing. ABOS Judit</w:t>
      </w:r>
      <w:r w:rsidR="008C68DE" w:rsidRPr="00630A52">
        <w:rPr>
          <w:rFonts w:ascii="Times New Roman" w:hAnsi="Times New Roman"/>
          <w:sz w:val="28"/>
          <w:szCs w:val="28"/>
          <w:lang w:val="ro-RO"/>
        </w:rPr>
        <w:t xml:space="preserve">  </w:t>
      </w:r>
      <w:r w:rsidR="00D8703D" w:rsidRPr="00630A52">
        <w:rPr>
          <w:rFonts w:ascii="Times New Roman" w:hAnsi="Times New Roman"/>
          <w:sz w:val="28"/>
          <w:szCs w:val="28"/>
          <w:lang w:val="ro-RO"/>
        </w:rPr>
        <w:tab/>
      </w:r>
      <w:r w:rsidR="00D8703D" w:rsidRPr="00630A52">
        <w:rPr>
          <w:rFonts w:ascii="Times New Roman" w:hAnsi="Times New Roman"/>
          <w:sz w:val="28"/>
          <w:szCs w:val="28"/>
          <w:lang w:val="ro-RO"/>
        </w:rPr>
        <w:tab/>
      </w:r>
      <w:r w:rsidR="00D8703D" w:rsidRPr="00630A52">
        <w:rPr>
          <w:rFonts w:ascii="Times New Roman" w:hAnsi="Times New Roman"/>
          <w:sz w:val="28"/>
          <w:szCs w:val="28"/>
          <w:lang w:val="ro-RO"/>
        </w:rPr>
        <w:tab/>
      </w:r>
      <w:r w:rsidR="00D8703D" w:rsidRPr="00630A52">
        <w:rPr>
          <w:rFonts w:ascii="Times New Roman" w:hAnsi="Times New Roman"/>
          <w:sz w:val="28"/>
          <w:szCs w:val="28"/>
          <w:lang w:val="ro-RO"/>
        </w:rPr>
        <w:tab/>
      </w:r>
      <w:r w:rsidRPr="00630A52">
        <w:rPr>
          <w:rFonts w:ascii="Times New Roman" w:hAnsi="Times New Roman"/>
          <w:sz w:val="28"/>
          <w:szCs w:val="28"/>
          <w:lang w:val="ro-RO"/>
        </w:rPr>
        <w:t xml:space="preserve">        </w:t>
      </w:r>
      <w:r w:rsidRPr="00630A52">
        <w:rPr>
          <w:rFonts w:ascii="Times New Roman" w:hAnsi="Times New Roman"/>
          <w:sz w:val="28"/>
          <w:szCs w:val="28"/>
          <w:lang w:val="ro-RO"/>
        </w:rPr>
        <w:tab/>
      </w:r>
      <w:r w:rsidRPr="00630A52">
        <w:rPr>
          <w:rFonts w:ascii="Times New Roman" w:hAnsi="Times New Roman"/>
          <w:sz w:val="28"/>
          <w:szCs w:val="28"/>
          <w:lang w:val="ro-RO"/>
        </w:rPr>
        <w:tab/>
      </w:r>
      <w:r w:rsidR="008C68DE" w:rsidRPr="00630A52">
        <w:rPr>
          <w:rFonts w:ascii="Times New Roman" w:hAnsi="Times New Roman"/>
          <w:sz w:val="28"/>
          <w:szCs w:val="28"/>
          <w:lang w:val="ro-RO"/>
        </w:rPr>
        <w:tab/>
      </w:r>
      <w:proofErr w:type="spellStart"/>
      <w:r w:rsidRPr="00630A52">
        <w:rPr>
          <w:rFonts w:ascii="Times New Roman" w:hAnsi="Times New Roman"/>
          <w:sz w:val="28"/>
          <w:szCs w:val="28"/>
          <w:lang w:val="ro-RO"/>
        </w:rPr>
        <w:t>geogr</w:t>
      </w:r>
      <w:proofErr w:type="spellEnd"/>
      <w:r w:rsidRPr="00630A52">
        <w:rPr>
          <w:rFonts w:ascii="Times New Roman" w:hAnsi="Times New Roman"/>
          <w:sz w:val="28"/>
          <w:szCs w:val="28"/>
          <w:lang w:val="ro-RO"/>
        </w:rPr>
        <w:t>. Mihály István</w:t>
      </w:r>
      <w:r w:rsidR="00D8703D" w:rsidRPr="00630A52">
        <w:rPr>
          <w:rFonts w:ascii="Times New Roman" w:hAnsi="Times New Roman"/>
          <w:sz w:val="28"/>
          <w:szCs w:val="28"/>
          <w:lang w:val="ro-RO"/>
        </w:rPr>
        <w:tab/>
      </w:r>
    </w:p>
    <w:sectPr w:rsidR="00934B31" w:rsidRPr="00630A52" w:rsidSect="008C68DE">
      <w:footerReference w:type="default" r:id="rId11"/>
      <w:footerReference w:type="first" r:id="rId12"/>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B58" w:rsidRDefault="007F0B58" w:rsidP="008C68DE">
      <w:pPr>
        <w:spacing w:after="0" w:line="240" w:lineRule="auto"/>
      </w:pPr>
      <w:r>
        <w:separator/>
      </w:r>
    </w:p>
  </w:endnote>
  <w:endnote w:type="continuationSeparator" w:id="0">
    <w:p w:rsidR="007F0B58" w:rsidRDefault="007F0B58"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046089"/>
      <w:docPartObj>
        <w:docPartGallery w:val="Page Numbers (Bottom of Page)"/>
        <w:docPartUnique/>
      </w:docPartObj>
    </w:sdtPr>
    <w:sdtEndPr>
      <w:rPr>
        <w:noProof/>
      </w:rPr>
    </w:sdtEndPr>
    <w:sdtContent>
      <w:p w:rsidR="00851A1C" w:rsidRDefault="00851A1C">
        <w:pPr>
          <w:pStyle w:val="Footer"/>
          <w:jc w:val="right"/>
        </w:pPr>
        <w:r>
          <w:fldChar w:fldCharType="begin"/>
        </w:r>
        <w:r>
          <w:instrText xml:space="preserve"> PAGE   \* MERGEFORMAT </w:instrText>
        </w:r>
        <w:r>
          <w:fldChar w:fldCharType="separate"/>
        </w:r>
        <w:r w:rsidR="004774A6">
          <w:rPr>
            <w:noProof/>
          </w:rPr>
          <w:t>5</w:t>
        </w:r>
        <w:r>
          <w:rPr>
            <w:noProof/>
          </w:rPr>
          <w:fldChar w:fldCharType="end"/>
        </w:r>
      </w:p>
    </w:sdtContent>
  </w:sdt>
  <w:p w:rsidR="00851A1C" w:rsidRDefault="00851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56" w:rsidRPr="002367AC" w:rsidRDefault="007F0B58" w:rsidP="00EC775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8240">
          <v:imagedata r:id="rId1" o:title=""/>
        </v:shape>
        <o:OLEObject Type="Embed" ProgID="CorelDRAW.Graphic.13" ShapeID="_x0000_s2050" DrawAspect="Content" ObjectID="_1620108460" r:id="rId2"/>
      </w:pict>
    </w:r>
    <w:r w:rsidR="00EC7756">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4BE9C5A9" wp14:editId="6250B996">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EC7756" w:rsidRPr="00F00D6E">
      <w:rPr>
        <w:rFonts w:ascii="Times New Roman" w:hAnsi="Times New Roman"/>
        <w:b/>
        <w:sz w:val="24"/>
        <w:szCs w:val="24"/>
        <w:lang w:val="it-IT"/>
      </w:rPr>
      <w:t>AGEN</w:t>
    </w:r>
    <w:r w:rsidR="00EC7756" w:rsidRPr="002367AC">
      <w:rPr>
        <w:rFonts w:ascii="Times New Roman" w:hAnsi="Times New Roman"/>
        <w:b/>
        <w:sz w:val="24"/>
        <w:szCs w:val="24"/>
        <w:lang w:val="ro-RO"/>
      </w:rPr>
      <w:t>ŢIA PENTRU PROTECŢIA MEDIULUI</w:t>
    </w:r>
    <w:r w:rsidR="00EC7756">
      <w:rPr>
        <w:rFonts w:ascii="Times New Roman" w:hAnsi="Times New Roman"/>
        <w:b/>
        <w:sz w:val="24"/>
        <w:szCs w:val="24"/>
        <w:lang w:val="ro-RO"/>
      </w:rPr>
      <w:t xml:space="preserve"> HARGHITA</w:t>
    </w:r>
  </w:p>
  <w:p w:rsidR="00EC7756" w:rsidRPr="00031CC9" w:rsidRDefault="00EC7756" w:rsidP="00EC775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EC7756" w:rsidRPr="008961A9" w:rsidRDefault="00EC7756" w:rsidP="00EC7756">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EC7756" w:rsidRDefault="00EC7756">
    <w:pPr>
      <w:pStyle w:val="Footer"/>
    </w:pPr>
  </w:p>
  <w:p w:rsidR="00EC7756" w:rsidRDefault="00EC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B58" w:rsidRDefault="007F0B58" w:rsidP="008C68DE">
      <w:pPr>
        <w:spacing w:after="0" w:line="240" w:lineRule="auto"/>
      </w:pPr>
      <w:r>
        <w:separator/>
      </w:r>
    </w:p>
  </w:footnote>
  <w:footnote w:type="continuationSeparator" w:id="0">
    <w:p w:rsidR="007F0B58" w:rsidRDefault="007F0B58" w:rsidP="008C6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220"/>
    <w:multiLevelType w:val="hybridMultilevel"/>
    <w:tmpl w:val="80E45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54DA8"/>
    <w:multiLevelType w:val="hybridMultilevel"/>
    <w:tmpl w:val="ECDE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33223A"/>
    <w:multiLevelType w:val="multilevel"/>
    <w:tmpl w:val="3ADC9C90"/>
    <w:lvl w:ilvl="0">
      <w:start w:val="1"/>
      <w:numFmt w:val="lowerLetter"/>
      <w:lvlText w:val="%1)"/>
      <w:lvlJc w:val="left"/>
      <w:pPr>
        <w:tabs>
          <w:tab w:val="num" w:pos="1288"/>
        </w:tabs>
        <w:ind w:left="1288"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B2E5DB3"/>
    <w:multiLevelType w:val="hybridMultilevel"/>
    <w:tmpl w:val="16447894"/>
    <w:lvl w:ilvl="0" w:tplc="4A00471A">
      <w:start w:val="1"/>
      <w:numFmt w:val="decimal"/>
      <w:lvlText w:val="%1."/>
      <w:lvlJc w:val="left"/>
      <w:pPr>
        <w:ind w:left="99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1C337C4A"/>
    <w:multiLevelType w:val="hybridMultilevel"/>
    <w:tmpl w:val="06FE9E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325F7"/>
    <w:multiLevelType w:val="hybridMultilevel"/>
    <w:tmpl w:val="529CB87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E4A4207"/>
    <w:multiLevelType w:val="hybridMultilevel"/>
    <w:tmpl w:val="7F041E02"/>
    <w:lvl w:ilvl="0" w:tplc="0409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nsid w:val="25335498"/>
    <w:multiLevelType w:val="hybridMultilevel"/>
    <w:tmpl w:val="2BB8882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8">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571599"/>
    <w:multiLevelType w:val="hybridMultilevel"/>
    <w:tmpl w:val="7ACC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3221B"/>
    <w:multiLevelType w:val="hybridMultilevel"/>
    <w:tmpl w:val="481E1F22"/>
    <w:lvl w:ilvl="0" w:tplc="00000009">
      <w:start w:val="5"/>
      <w:numFmt w:val="bullet"/>
      <w:lvlText w:val="-"/>
      <w:lvlJc w:val="left"/>
      <w:pPr>
        <w:ind w:left="1287" w:hanging="360"/>
      </w:pPr>
      <w:rPr>
        <w:rFonts w:ascii="OpenSymbol" w:hAnsi="OpenSymbol"/>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nsid w:val="45FB6B60"/>
    <w:multiLevelType w:val="hybridMultilevel"/>
    <w:tmpl w:val="025A9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6A15A42"/>
    <w:multiLevelType w:val="hybridMultilevel"/>
    <w:tmpl w:val="CB08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DC0AAA"/>
    <w:multiLevelType w:val="hybridMultilevel"/>
    <w:tmpl w:val="14288E2A"/>
    <w:lvl w:ilvl="0" w:tplc="B1E88906">
      <w:start w:val="3"/>
      <w:numFmt w:val="bullet"/>
      <w:lvlText w:val="-"/>
      <w:lvlJc w:val="left"/>
      <w:pPr>
        <w:ind w:left="1560" w:hanging="360"/>
      </w:pPr>
      <w:rPr>
        <w:rFonts w:ascii="Times New Roman" w:eastAsia="Times New Roman"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nsid w:val="52316B10"/>
    <w:multiLevelType w:val="hybridMultilevel"/>
    <w:tmpl w:val="C64A920C"/>
    <w:lvl w:ilvl="0" w:tplc="04090001">
      <w:start w:val="1"/>
      <w:numFmt w:val="bullet"/>
      <w:lvlText w:val=""/>
      <w:lvlJc w:val="left"/>
      <w:pPr>
        <w:ind w:left="720" w:hanging="360"/>
      </w:pPr>
      <w:rPr>
        <w:rFonts w:ascii="Symbol" w:hAnsi="Symbol" w:hint="default"/>
      </w:rPr>
    </w:lvl>
    <w:lvl w:ilvl="1" w:tplc="3B1CF98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63032"/>
    <w:multiLevelType w:val="hybridMultilevel"/>
    <w:tmpl w:val="42CE3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C837D5"/>
    <w:multiLevelType w:val="hybridMultilevel"/>
    <w:tmpl w:val="4C20CF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2AA4E33"/>
    <w:multiLevelType w:val="hybridMultilevel"/>
    <w:tmpl w:val="A072CB7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6B001CBF"/>
    <w:multiLevelType w:val="hybridMultilevel"/>
    <w:tmpl w:val="E6F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EC4E3A"/>
    <w:multiLevelType w:val="hybridMultilevel"/>
    <w:tmpl w:val="3B721638"/>
    <w:lvl w:ilvl="0" w:tplc="4DC28DE2">
      <w:start w:val="1"/>
      <w:numFmt w:val="bullet"/>
      <w:lvlText w:val=""/>
      <w:lvlJc w:val="left"/>
      <w:pPr>
        <w:ind w:left="644" w:hanging="360"/>
      </w:pPr>
      <w:rPr>
        <w:rFonts w:ascii="Symbol" w:hAnsi="Symbol" w:hint="default"/>
      </w:rPr>
    </w:lvl>
    <w:lvl w:ilvl="1" w:tplc="A67EA44E">
      <w:numFmt w:val="bullet"/>
      <w:lvlText w:val="-"/>
      <w:lvlJc w:val="left"/>
      <w:pPr>
        <w:ind w:left="2007" w:hanging="360"/>
      </w:pPr>
      <w:rPr>
        <w:rFonts w:ascii="Arial" w:eastAsia="Calibri" w:hAnsi="Arial"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79BF5CF0"/>
    <w:multiLevelType w:val="hybridMultilevel"/>
    <w:tmpl w:val="2FA638DE"/>
    <w:lvl w:ilvl="0" w:tplc="04090019">
      <w:start w:val="1"/>
      <w:numFmt w:val="lowerLetter"/>
      <w:lvlText w:val="%1."/>
      <w:lvlJc w:val="left"/>
      <w:pPr>
        <w:tabs>
          <w:tab w:val="num" w:pos="0"/>
        </w:tabs>
        <w:ind w:left="284" w:hanging="284"/>
      </w:pPr>
      <w:rPr>
        <w:rFonts w:hint="default"/>
      </w:rPr>
    </w:lvl>
    <w:lvl w:ilvl="1" w:tplc="E6ACEDEC">
      <w:start w:val="1"/>
      <w:numFmt w:val="lowerLetter"/>
      <w:lvlText w:val="%2)"/>
      <w:lvlJc w:val="left"/>
      <w:pPr>
        <w:ind w:left="1440" w:hanging="360"/>
      </w:pPr>
      <w:rPr>
        <w:rFonts w:ascii="Times New Roman" w:hAnsi="Times New Roman" w:cs="Times New Roman"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757540"/>
    <w:multiLevelType w:val="hybridMultilevel"/>
    <w:tmpl w:val="BE8A4E0E"/>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22">
    <w:nsid w:val="7E5B493F"/>
    <w:multiLevelType w:val="multilevel"/>
    <w:tmpl w:val="D3982E8E"/>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1.%2."/>
      <w:lvlJc w:val="left"/>
      <w:pPr>
        <w:ind w:left="0" w:firstLine="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lowerLetter"/>
      <w:lvlText w:val="%3)"/>
      <w:lvlJc w:val="right"/>
      <w:pPr>
        <w:ind w:left="0" w:firstLine="19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4"/>
  </w:num>
  <w:num w:numId="3">
    <w:abstractNumId w:val="1"/>
  </w:num>
  <w:num w:numId="4">
    <w:abstractNumId w:val="12"/>
  </w:num>
  <w:num w:numId="5">
    <w:abstractNumId w:val="11"/>
  </w:num>
  <w:num w:numId="6">
    <w:abstractNumId w:val="2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9"/>
  </w:num>
  <w:num w:numId="10">
    <w:abstractNumId w:val="16"/>
  </w:num>
  <w:num w:numId="11">
    <w:abstractNumId w:val="7"/>
  </w:num>
  <w:num w:numId="12">
    <w:abstractNumId w:val="10"/>
  </w:num>
  <w:num w:numId="13">
    <w:abstractNumId w:val="6"/>
  </w:num>
  <w:num w:numId="14">
    <w:abstractNumId w:val="15"/>
  </w:num>
  <w:num w:numId="15">
    <w:abstractNumId w:val="17"/>
  </w:num>
  <w:num w:numId="16">
    <w:abstractNumId w:val="5"/>
  </w:num>
  <w:num w:numId="17">
    <w:abstractNumId w:val="18"/>
  </w:num>
  <w:num w:numId="18">
    <w:abstractNumId w:val="20"/>
  </w:num>
  <w:num w:numId="19">
    <w:abstractNumId w:val="0"/>
  </w:num>
  <w:num w:numId="20">
    <w:abstractNumId w:val="4"/>
  </w:num>
  <w:num w:numId="21">
    <w:abstractNumId w:val="8"/>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43622"/>
    <w:rsid w:val="000A2619"/>
    <w:rsid w:val="000C70BE"/>
    <w:rsid w:val="000C7CB2"/>
    <w:rsid w:val="000F2DE9"/>
    <w:rsid w:val="00107DA7"/>
    <w:rsid w:val="001104B7"/>
    <w:rsid w:val="0011472C"/>
    <w:rsid w:val="001518F0"/>
    <w:rsid w:val="0017388C"/>
    <w:rsid w:val="00184AFA"/>
    <w:rsid w:val="00192199"/>
    <w:rsid w:val="001B752E"/>
    <w:rsid w:val="001C177D"/>
    <w:rsid w:val="001F764C"/>
    <w:rsid w:val="00203AE2"/>
    <w:rsid w:val="00225E8E"/>
    <w:rsid w:val="002306D6"/>
    <w:rsid w:val="002547E4"/>
    <w:rsid w:val="00263A45"/>
    <w:rsid w:val="00290084"/>
    <w:rsid w:val="002E55C4"/>
    <w:rsid w:val="00304F71"/>
    <w:rsid w:val="00367909"/>
    <w:rsid w:val="003C6C02"/>
    <w:rsid w:val="004774A6"/>
    <w:rsid w:val="00480D2C"/>
    <w:rsid w:val="00485C97"/>
    <w:rsid w:val="00490974"/>
    <w:rsid w:val="00492810"/>
    <w:rsid w:val="004C4BCD"/>
    <w:rsid w:val="00560C67"/>
    <w:rsid w:val="00570257"/>
    <w:rsid w:val="005750C0"/>
    <w:rsid w:val="00593635"/>
    <w:rsid w:val="005C0968"/>
    <w:rsid w:val="006244E0"/>
    <w:rsid w:val="00624BCB"/>
    <w:rsid w:val="006272FB"/>
    <w:rsid w:val="00630A52"/>
    <w:rsid w:val="006445A2"/>
    <w:rsid w:val="006D3CF9"/>
    <w:rsid w:val="00702D4B"/>
    <w:rsid w:val="00716A74"/>
    <w:rsid w:val="00725845"/>
    <w:rsid w:val="007542B0"/>
    <w:rsid w:val="007F0B58"/>
    <w:rsid w:val="00814684"/>
    <w:rsid w:val="008307C9"/>
    <w:rsid w:val="00831953"/>
    <w:rsid w:val="00851A1C"/>
    <w:rsid w:val="00852A43"/>
    <w:rsid w:val="0089163A"/>
    <w:rsid w:val="008C68DE"/>
    <w:rsid w:val="008D3CB8"/>
    <w:rsid w:val="0092745B"/>
    <w:rsid w:val="0093106A"/>
    <w:rsid w:val="00934B31"/>
    <w:rsid w:val="00934CCB"/>
    <w:rsid w:val="009E6CE1"/>
    <w:rsid w:val="00A435EE"/>
    <w:rsid w:val="00A77EC1"/>
    <w:rsid w:val="00A86E5B"/>
    <w:rsid w:val="00AB4A19"/>
    <w:rsid w:val="00B056F5"/>
    <w:rsid w:val="00B10537"/>
    <w:rsid w:val="00B20C3C"/>
    <w:rsid w:val="00B41610"/>
    <w:rsid w:val="00B420AA"/>
    <w:rsid w:val="00B7270C"/>
    <w:rsid w:val="00BD1FEE"/>
    <w:rsid w:val="00BE084E"/>
    <w:rsid w:val="00C030CD"/>
    <w:rsid w:val="00C125D2"/>
    <w:rsid w:val="00CD1AC7"/>
    <w:rsid w:val="00CF2464"/>
    <w:rsid w:val="00D06CC7"/>
    <w:rsid w:val="00D17413"/>
    <w:rsid w:val="00D3213E"/>
    <w:rsid w:val="00D462DF"/>
    <w:rsid w:val="00D4762E"/>
    <w:rsid w:val="00D54ADA"/>
    <w:rsid w:val="00D8703D"/>
    <w:rsid w:val="00D92D92"/>
    <w:rsid w:val="00DD6B35"/>
    <w:rsid w:val="00E4171B"/>
    <w:rsid w:val="00E474F0"/>
    <w:rsid w:val="00E57F8A"/>
    <w:rsid w:val="00E83AC4"/>
    <w:rsid w:val="00E83F21"/>
    <w:rsid w:val="00EB696C"/>
    <w:rsid w:val="00EC7756"/>
    <w:rsid w:val="00ED38C8"/>
    <w:rsid w:val="00F037A9"/>
    <w:rsid w:val="00F04BA9"/>
    <w:rsid w:val="00FB4964"/>
    <w:rsid w:val="00FC539E"/>
    <w:rsid w:val="00FD12FE"/>
    <w:rsid w:val="00FD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CF2464"/>
    <w:pPr>
      <w:ind w:left="720"/>
      <w:contextualSpacing/>
    </w:pPr>
  </w:style>
  <w:style w:type="paragraph" w:customStyle="1" w:styleId="Default">
    <w:name w:val="Default"/>
    <w:rsid w:val="00304F71"/>
    <w:pPr>
      <w:autoSpaceDE w:val="0"/>
      <w:autoSpaceDN w:val="0"/>
      <w:adjustRightInd w:val="0"/>
      <w:spacing w:after="0" w:line="240" w:lineRule="auto"/>
    </w:pPr>
    <w:rPr>
      <w:rFonts w:ascii="Arial" w:hAnsi="Arial" w:cs="Arial"/>
      <w:color w:val="000000"/>
      <w:sz w:val="24"/>
      <w:szCs w:val="24"/>
    </w:rPr>
  </w:style>
  <w:style w:type="paragraph" w:customStyle="1" w:styleId="Listparagraf1">
    <w:name w:val="Listă paragraf1"/>
    <w:aliases w:val="heading 4,Normal bullet 2,# List Paragraph,body 2,List_Paragraph,Multilevel para_II,Paragraph,Citation List,ANNEX,bullet,bu,bullet1,B,b1,bullet 1,body,b Char Char Char,b Char Char Char Char Char Char,b Char Char,Body Char1 Char1"/>
    <w:basedOn w:val="Normal"/>
    <w:link w:val="ListParagraphChar"/>
    <w:uiPriority w:val="99"/>
    <w:qFormat/>
    <w:rsid w:val="000C70BE"/>
    <w:pPr>
      <w:ind w:left="720"/>
      <w:contextualSpacing/>
    </w:pPr>
    <w:rPr>
      <w:lang w:val="ro-RO" w:eastAsia="x-none"/>
    </w:rPr>
  </w:style>
  <w:style w:type="character" w:customStyle="1" w:styleId="ListParagraphChar">
    <w:name w:val="List Paragraph Char"/>
    <w:aliases w:val="Titlu 4 Char,Normal bullet 2 Char,# List Paragraph Char,body 2 Char,List_Paragraph Char,Multilevel para_II Char,Paragraph Char,Citation List Char,ANNEX Char,bullet Char,bu Char,bullet1 Char,B Char,b1 Char,bullet 1 Char,body Char"/>
    <w:link w:val="Listparagraf1"/>
    <w:uiPriority w:val="99"/>
    <w:rsid w:val="000C70BE"/>
    <w:rPr>
      <w:rFonts w:ascii="Calibri" w:eastAsia="Calibri" w:hAnsi="Calibri" w:cs="Times New Roman"/>
      <w:lang w:val="ro-RO" w:eastAsia="x-none"/>
    </w:rPr>
  </w:style>
  <w:style w:type="paragraph" w:customStyle="1" w:styleId="Titlu31">
    <w:name w:val="Titlu 31"/>
    <w:basedOn w:val="Listparagraf1"/>
    <w:qFormat/>
    <w:rsid w:val="000C70BE"/>
    <w:pPr>
      <w:tabs>
        <w:tab w:val="num" w:pos="360"/>
      </w:tabs>
      <w:spacing w:before="60" w:after="0" w:line="240" w:lineRule="auto"/>
      <w:ind w:left="0" w:firstLine="567"/>
      <w:jc w:val="both"/>
    </w:pPr>
    <w:rPr>
      <w:rFonts w:ascii="Times New Roman" w:eastAsia="Times New Roman" w:hAnsi="Times New Roman"/>
      <w:i/>
      <w:sz w:val="24"/>
      <w:szCs w:val="24"/>
    </w:rPr>
  </w:style>
  <w:style w:type="paragraph" w:styleId="BodyText">
    <w:name w:val="Body Text"/>
    <w:basedOn w:val="Default"/>
    <w:next w:val="Default"/>
    <w:link w:val="BodyTextChar"/>
    <w:rsid w:val="00480D2C"/>
    <w:rPr>
      <w:rFonts w:eastAsia="Times New Roman" w:cs="Times New Roman"/>
      <w:color w:val="auto"/>
    </w:rPr>
  </w:style>
  <w:style w:type="character" w:customStyle="1" w:styleId="BodyTextChar">
    <w:name w:val="Body Text Char"/>
    <w:basedOn w:val="DefaultParagraphFont"/>
    <w:link w:val="BodyText"/>
    <w:rsid w:val="00480D2C"/>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CF2464"/>
    <w:pPr>
      <w:ind w:left="720"/>
      <w:contextualSpacing/>
    </w:pPr>
  </w:style>
  <w:style w:type="paragraph" w:customStyle="1" w:styleId="Default">
    <w:name w:val="Default"/>
    <w:rsid w:val="00304F71"/>
    <w:pPr>
      <w:autoSpaceDE w:val="0"/>
      <w:autoSpaceDN w:val="0"/>
      <w:adjustRightInd w:val="0"/>
      <w:spacing w:after="0" w:line="240" w:lineRule="auto"/>
    </w:pPr>
    <w:rPr>
      <w:rFonts w:ascii="Arial" w:hAnsi="Arial" w:cs="Arial"/>
      <w:color w:val="000000"/>
      <w:sz w:val="24"/>
      <w:szCs w:val="24"/>
    </w:rPr>
  </w:style>
  <w:style w:type="paragraph" w:customStyle="1" w:styleId="Listparagraf1">
    <w:name w:val="Listă paragraf1"/>
    <w:aliases w:val="heading 4,Normal bullet 2,# List Paragraph,body 2,List_Paragraph,Multilevel para_II,Paragraph,Citation List,ANNEX,bullet,bu,bullet1,B,b1,bullet 1,body,b Char Char Char,b Char Char Char Char Char Char,b Char Char,Body Char1 Char1"/>
    <w:basedOn w:val="Normal"/>
    <w:link w:val="ListParagraphChar"/>
    <w:uiPriority w:val="99"/>
    <w:qFormat/>
    <w:rsid w:val="000C70BE"/>
    <w:pPr>
      <w:ind w:left="720"/>
      <w:contextualSpacing/>
    </w:pPr>
    <w:rPr>
      <w:lang w:val="ro-RO" w:eastAsia="x-none"/>
    </w:rPr>
  </w:style>
  <w:style w:type="character" w:customStyle="1" w:styleId="ListParagraphChar">
    <w:name w:val="List Paragraph Char"/>
    <w:aliases w:val="Titlu 4 Char,Normal bullet 2 Char,# List Paragraph Char,body 2 Char,List_Paragraph Char,Multilevel para_II Char,Paragraph Char,Citation List Char,ANNEX Char,bullet Char,bu Char,bullet1 Char,B Char,b1 Char,bullet 1 Char,body Char"/>
    <w:link w:val="Listparagraf1"/>
    <w:uiPriority w:val="99"/>
    <w:rsid w:val="000C70BE"/>
    <w:rPr>
      <w:rFonts w:ascii="Calibri" w:eastAsia="Calibri" w:hAnsi="Calibri" w:cs="Times New Roman"/>
      <w:lang w:val="ro-RO" w:eastAsia="x-none"/>
    </w:rPr>
  </w:style>
  <w:style w:type="paragraph" w:customStyle="1" w:styleId="Titlu31">
    <w:name w:val="Titlu 31"/>
    <w:basedOn w:val="Listparagraf1"/>
    <w:qFormat/>
    <w:rsid w:val="000C70BE"/>
    <w:pPr>
      <w:tabs>
        <w:tab w:val="num" w:pos="360"/>
      </w:tabs>
      <w:spacing w:before="60" w:after="0" w:line="240" w:lineRule="auto"/>
      <w:ind w:left="0" w:firstLine="567"/>
      <w:jc w:val="both"/>
    </w:pPr>
    <w:rPr>
      <w:rFonts w:ascii="Times New Roman" w:eastAsia="Times New Roman" w:hAnsi="Times New Roman"/>
      <w:i/>
      <w:sz w:val="24"/>
      <w:szCs w:val="24"/>
    </w:rPr>
  </w:style>
  <w:style w:type="paragraph" w:styleId="BodyText">
    <w:name w:val="Body Text"/>
    <w:basedOn w:val="Default"/>
    <w:next w:val="Default"/>
    <w:link w:val="BodyTextChar"/>
    <w:rsid w:val="00480D2C"/>
    <w:rPr>
      <w:rFonts w:eastAsia="Times New Roman" w:cs="Times New Roman"/>
      <w:color w:val="auto"/>
    </w:rPr>
  </w:style>
  <w:style w:type="character" w:customStyle="1" w:styleId="BodyTextChar">
    <w:name w:val="Body Text Char"/>
    <w:basedOn w:val="DefaultParagraphFont"/>
    <w:link w:val="BodyText"/>
    <w:rsid w:val="00480D2C"/>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64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5</Pages>
  <Words>2103</Words>
  <Characters>11993</Characters>
  <Application>Microsoft Office Word</Application>
  <DocSecurity>0</DocSecurity>
  <Lines>99</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Abos Judit</cp:lastModifiedBy>
  <cp:revision>24</cp:revision>
  <cp:lastPrinted>2019-05-23T06:03:00Z</cp:lastPrinted>
  <dcterms:created xsi:type="dcterms:W3CDTF">2019-01-08T13:50:00Z</dcterms:created>
  <dcterms:modified xsi:type="dcterms:W3CDTF">2019-05-23T06:21:00Z</dcterms:modified>
</cp:coreProperties>
</file>